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00AD17D4" w:rsidP="00C55557" w:rsidRDefault="00C55557" w14:paraId="00000002" w14:textId="43CACB61">
      <w:pPr>
        <w:pStyle w:val="Normal0"/>
        <w:tabs>
          <w:tab w:val="left" w:pos="3224"/>
        </w:tabs>
        <w:jc w:val="center"/>
        <w:rPr>
          <w:b/>
          <w:sz w:val="20"/>
          <w:szCs w:val="20"/>
        </w:rPr>
      </w:pPr>
      <w:r w:rsidRPr="00C55557">
        <w:rPr>
          <w:b/>
          <w:sz w:val="20"/>
          <w:szCs w:val="20"/>
        </w:rPr>
        <w:t>ANEXO FORMATO COMPONENTE FORMATIVO</w:t>
      </w:r>
    </w:p>
    <w:p w:rsidRPr="00BB2FB2" w:rsidR="00C55557" w:rsidP="00C55557" w:rsidRDefault="00C55557" w14:paraId="55E91FFA" w14:textId="77777777">
      <w:pPr>
        <w:pStyle w:val="Normal0"/>
        <w:tabs>
          <w:tab w:val="left" w:pos="3224"/>
        </w:tabs>
        <w:jc w:val="center"/>
        <w:rPr>
          <w:sz w:val="20"/>
          <w:szCs w:val="20"/>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BB2FB2" w:rsidR="00AD17D4" w:rsidTr="00C55557" w14:paraId="57121341" w14:textId="77777777">
        <w:trPr>
          <w:trHeight w:val="340"/>
        </w:trPr>
        <w:tc>
          <w:tcPr>
            <w:tcW w:w="3397" w:type="dxa"/>
            <w:shd w:val="clear" w:color="auto" w:fill="auto"/>
            <w:vAlign w:val="center"/>
          </w:tcPr>
          <w:p w:rsidRPr="00BB2FB2" w:rsidR="00AD17D4" w:rsidP="00994757" w:rsidRDefault="00025888" w14:paraId="00000003" w14:textId="77777777">
            <w:pPr>
              <w:pStyle w:val="Normal0"/>
              <w:rPr>
                <w:sz w:val="20"/>
                <w:szCs w:val="20"/>
              </w:rPr>
            </w:pPr>
            <w:r w:rsidRPr="00BB2FB2">
              <w:rPr>
                <w:sz w:val="20"/>
                <w:szCs w:val="20"/>
              </w:rPr>
              <w:t>PROGRAMA DE FORMACIÓN</w:t>
            </w:r>
          </w:p>
        </w:tc>
        <w:tc>
          <w:tcPr>
            <w:tcW w:w="6565" w:type="dxa"/>
            <w:shd w:val="clear" w:color="auto" w:fill="auto"/>
            <w:vAlign w:val="center"/>
          </w:tcPr>
          <w:p w:rsidRPr="00BB2FB2" w:rsidR="00AD17D4" w:rsidP="00994757" w:rsidRDefault="006A7C21" w14:paraId="00000004" w14:textId="14416084">
            <w:pPr>
              <w:pStyle w:val="Normal0"/>
              <w:rPr>
                <w:b w:val="0"/>
                <w:color w:val="E36C09"/>
                <w:sz w:val="20"/>
                <w:szCs w:val="20"/>
              </w:rPr>
            </w:pPr>
            <w:r w:rsidRPr="006A7C21">
              <w:rPr>
                <w:b w:val="0"/>
                <w:sz w:val="20"/>
                <w:szCs w:val="20"/>
              </w:rPr>
              <w:t>Desarrollo de habilidades para la valoración de apoyos de personas con discapacidad</w:t>
            </w:r>
          </w:p>
        </w:tc>
      </w:tr>
    </w:tbl>
    <w:p w:rsidRPr="00BB2FB2" w:rsidR="00AD17D4" w:rsidP="00994757" w:rsidRDefault="00AD17D4" w14:paraId="00000005" w14:textId="77777777">
      <w:pPr>
        <w:pStyle w:val="Normal0"/>
        <w:rPr>
          <w:sz w:val="20"/>
          <w:szCs w:val="20"/>
        </w:rPr>
      </w:pPr>
    </w:p>
    <w:tbl>
      <w:tblPr>
        <w:tblStyle w:val="Style6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8"/>
        <w:gridCol w:w="2835"/>
        <w:gridCol w:w="2126"/>
        <w:gridCol w:w="3163"/>
      </w:tblGrid>
      <w:tr w:rsidRPr="00BB2FB2" w:rsidR="00AD17D4" w:rsidTr="00C55557" w14:paraId="3DB511B9" w14:textId="77777777">
        <w:trPr>
          <w:trHeight w:val="340"/>
        </w:trPr>
        <w:tc>
          <w:tcPr>
            <w:tcW w:w="1838" w:type="dxa"/>
            <w:shd w:val="clear" w:color="auto" w:fill="auto"/>
            <w:vAlign w:val="center"/>
          </w:tcPr>
          <w:p w:rsidRPr="00BB2FB2" w:rsidR="00AD17D4" w:rsidP="00994757" w:rsidRDefault="00025888" w14:paraId="00000006" w14:textId="77777777">
            <w:pPr>
              <w:pStyle w:val="Normal0"/>
              <w:rPr>
                <w:sz w:val="20"/>
                <w:szCs w:val="20"/>
              </w:rPr>
            </w:pPr>
            <w:r w:rsidRPr="00BB2FB2">
              <w:rPr>
                <w:sz w:val="20"/>
                <w:szCs w:val="20"/>
              </w:rPr>
              <w:t>COMPETENCIA</w:t>
            </w:r>
          </w:p>
        </w:tc>
        <w:tc>
          <w:tcPr>
            <w:tcW w:w="2835" w:type="dxa"/>
            <w:shd w:val="clear" w:color="auto" w:fill="auto"/>
            <w:vAlign w:val="center"/>
          </w:tcPr>
          <w:p w:rsidRPr="00BB2FB2" w:rsidR="00AD17D4" w:rsidP="00994757" w:rsidRDefault="006A7C21" w14:paraId="00000007" w14:textId="100C3D4E">
            <w:pPr>
              <w:pStyle w:val="Normal0"/>
              <w:rPr>
                <w:b w:val="0"/>
                <w:sz w:val="20"/>
                <w:szCs w:val="20"/>
                <w:u w:val="single"/>
              </w:rPr>
            </w:pPr>
            <w:r w:rsidRPr="006A7C21">
              <w:rPr>
                <w:sz w:val="20"/>
                <w:szCs w:val="20"/>
              </w:rPr>
              <w:t>230101239</w:t>
            </w:r>
            <w:r w:rsidRPr="00BB2FB2" w:rsidR="00233461">
              <w:rPr>
                <w:sz w:val="20"/>
                <w:szCs w:val="20"/>
              </w:rPr>
              <w:t xml:space="preserve">. </w:t>
            </w:r>
            <w:r w:rsidRPr="006A7C21">
              <w:rPr>
                <w:b w:val="0"/>
                <w:sz w:val="20"/>
                <w:szCs w:val="20"/>
              </w:rPr>
              <w:t>Promocionar acciones de salud de acuerdo con la normativa de salud pública</w:t>
            </w:r>
          </w:p>
        </w:tc>
        <w:tc>
          <w:tcPr>
            <w:tcW w:w="2126" w:type="dxa"/>
            <w:shd w:val="clear" w:color="auto" w:fill="auto"/>
            <w:vAlign w:val="center"/>
          </w:tcPr>
          <w:p w:rsidRPr="00BB2FB2" w:rsidR="00AD17D4" w:rsidP="00994757" w:rsidRDefault="00025888" w14:paraId="00000008" w14:textId="77777777">
            <w:pPr>
              <w:pStyle w:val="Normal0"/>
              <w:rPr>
                <w:sz w:val="20"/>
                <w:szCs w:val="20"/>
              </w:rPr>
            </w:pPr>
            <w:r w:rsidRPr="00BB2FB2">
              <w:rPr>
                <w:sz w:val="20"/>
                <w:szCs w:val="20"/>
              </w:rPr>
              <w:t>RESULTADOS DE APRENDIZAJE</w:t>
            </w:r>
          </w:p>
        </w:tc>
        <w:tc>
          <w:tcPr>
            <w:tcW w:w="3163" w:type="dxa"/>
            <w:shd w:val="clear" w:color="auto" w:fill="auto"/>
            <w:vAlign w:val="center"/>
          </w:tcPr>
          <w:p w:rsidRPr="00BB2FB2" w:rsidR="00AD17D4" w:rsidP="00994757" w:rsidRDefault="0017102F" w14:paraId="00000009" w14:textId="5FBC8518">
            <w:pPr>
              <w:pStyle w:val="Normal0"/>
              <w:ind w:left="66"/>
              <w:rPr>
                <w:b w:val="0"/>
                <w:sz w:val="20"/>
                <w:szCs w:val="20"/>
              </w:rPr>
            </w:pPr>
            <w:r w:rsidRPr="0017102F">
              <w:rPr>
                <w:sz w:val="20"/>
                <w:szCs w:val="20"/>
              </w:rPr>
              <w:t>230101239-04</w:t>
            </w:r>
            <w:r w:rsidRPr="00BB2FB2" w:rsidR="00233461">
              <w:rPr>
                <w:sz w:val="20"/>
                <w:szCs w:val="20"/>
              </w:rPr>
              <w:t xml:space="preserve">. </w:t>
            </w:r>
            <w:r w:rsidRPr="00D0055E">
              <w:rPr>
                <w:b w:val="0"/>
                <w:color w:val="000000" w:themeColor="text1"/>
                <w:sz w:val="20"/>
                <w:szCs w:val="20"/>
              </w:rPr>
              <w:t xml:space="preserve">Implementar ajustes razonables en el procedimiento, informe y </w:t>
            </w:r>
            <w:r w:rsidRPr="00D0055E" w:rsidR="00BB3F5B">
              <w:rPr>
                <w:b w:val="0"/>
                <w:color w:val="000000" w:themeColor="text1"/>
                <w:sz w:val="20"/>
                <w:szCs w:val="20"/>
              </w:rPr>
              <w:t>retroalimentación de</w:t>
            </w:r>
            <w:r w:rsidRPr="00D0055E">
              <w:rPr>
                <w:b w:val="0"/>
                <w:color w:val="000000" w:themeColor="text1"/>
                <w:sz w:val="20"/>
                <w:szCs w:val="20"/>
              </w:rPr>
              <w:t xml:space="preserve"> la valoración de apoyos según el tipo de discapacidad.</w:t>
            </w:r>
          </w:p>
        </w:tc>
      </w:tr>
    </w:tbl>
    <w:p w:rsidRPr="00BB2FB2" w:rsidR="00AD17D4" w:rsidP="00994757" w:rsidRDefault="00AD17D4" w14:paraId="6E5288D5" w14:textId="4C8E3BD5">
      <w:pPr>
        <w:pStyle w:val="Normal0"/>
        <w:rPr>
          <w:sz w:val="20"/>
          <w:szCs w:val="20"/>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BB2FB2" w:rsidR="00AD17D4" w:rsidTr="00C55557" w14:paraId="49D4BFBB" w14:textId="77777777">
        <w:trPr>
          <w:trHeight w:val="340"/>
        </w:trPr>
        <w:tc>
          <w:tcPr>
            <w:tcW w:w="3397" w:type="dxa"/>
            <w:shd w:val="clear" w:color="auto" w:fill="auto"/>
            <w:vAlign w:val="center"/>
          </w:tcPr>
          <w:p w:rsidRPr="00BB2FB2" w:rsidR="00AD17D4" w:rsidP="00994757" w:rsidRDefault="00025888" w14:paraId="0000000C" w14:textId="77777777">
            <w:pPr>
              <w:pStyle w:val="Normal0"/>
              <w:rPr>
                <w:sz w:val="20"/>
                <w:szCs w:val="20"/>
              </w:rPr>
            </w:pPr>
            <w:r w:rsidRPr="00BB2FB2">
              <w:rPr>
                <w:sz w:val="20"/>
                <w:szCs w:val="20"/>
              </w:rPr>
              <w:t>NÚMERO DEL COMPONENTE FORMATIVO</w:t>
            </w:r>
          </w:p>
        </w:tc>
        <w:tc>
          <w:tcPr>
            <w:tcW w:w="6565" w:type="dxa"/>
            <w:shd w:val="clear" w:color="auto" w:fill="auto"/>
            <w:vAlign w:val="center"/>
          </w:tcPr>
          <w:p w:rsidRPr="00BB2FB2" w:rsidR="00AD17D4" w:rsidP="00994757" w:rsidRDefault="00025888" w14:paraId="0000000D" w14:textId="238A82B9">
            <w:pPr>
              <w:pStyle w:val="Normal0"/>
              <w:rPr>
                <w:b w:val="0"/>
                <w:color w:val="39A900"/>
                <w:sz w:val="20"/>
                <w:szCs w:val="20"/>
              </w:rPr>
            </w:pPr>
            <w:r w:rsidRPr="00BB2FB2">
              <w:rPr>
                <w:b w:val="0"/>
                <w:sz w:val="20"/>
                <w:szCs w:val="20"/>
              </w:rPr>
              <w:t>0</w:t>
            </w:r>
            <w:r w:rsidR="0017102F">
              <w:rPr>
                <w:b w:val="0"/>
                <w:sz w:val="20"/>
                <w:szCs w:val="20"/>
              </w:rPr>
              <w:t>4</w:t>
            </w:r>
          </w:p>
        </w:tc>
      </w:tr>
      <w:tr w:rsidRPr="00BB2FB2" w:rsidR="00AD17D4" w:rsidTr="00C55557" w14:paraId="5196225A" w14:textId="77777777">
        <w:trPr>
          <w:trHeight w:val="340"/>
        </w:trPr>
        <w:tc>
          <w:tcPr>
            <w:tcW w:w="3397" w:type="dxa"/>
            <w:shd w:val="clear" w:color="auto" w:fill="auto"/>
            <w:vAlign w:val="center"/>
          </w:tcPr>
          <w:p w:rsidRPr="00BB2FB2" w:rsidR="00AD17D4" w:rsidP="00994757" w:rsidRDefault="00025888" w14:paraId="0000000E" w14:textId="77777777">
            <w:pPr>
              <w:pStyle w:val="Normal0"/>
              <w:rPr>
                <w:sz w:val="20"/>
                <w:szCs w:val="20"/>
              </w:rPr>
            </w:pPr>
            <w:r w:rsidRPr="00BB2FB2">
              <w:rPr>
                <w:sz w:val="20"/>
                <w:szCs w:val="20"/>
              </w:rPr>
              <w:t>NOMBRE DEL COMPONENTE FORMATIVO</w:t>
            </w:r>
          </w:p>
        </w:tc>
        <w:tc>
          <w:tcPr>
            <w:tcW w:w="6565" w:type="dxa"/>
            <w:shd w:val="clear" w:color="auto" w:fill="auto"/>
            <w:vAlign w:val="center"/>
          </w:tcPr>
          <w:p w:rsidRPr="00BB2FB2" w:rsidR="00AD17D4" w:rsidP="00994757" w:rsidRDefault="0017102F" w14:paraId="0000000F" w14:textId="34C73C56">
            <w:pPr>
              <w:pStyle w:val="Normal0"/>
              <w:rPr>
                <w:b w:val="0"/>
                <w:color w:val="39A900"/>
                <w:sz w:val="20"/>
                <w:szCs w:val="20"/>
              </w:rPr>
            </w:pPr>
            <w:r w:rsidRPr="004A1343">
              <w:rPr>
                <w:b w:val="0"/>
                <w:color w:val="000000" w:themeColor="text1"/>
                <w:sz w:val="20"/>
                <w:szCs w:val="20"/>
              </w:rPr>
              <w:t>Accesibilidad, ajustes razonables, caja de herramientas y formatos.</w:t>
            </w:r>
          </w:p>
        </w:tc>
      </w:tr>
      <w:tr w:rsidRPr="00BB2FB2" w:rsidR="00AD17D4" w:rsidTr="00C55557" w14:paraId="323364CF" w14:textId="77777777">
        <w:trPr>
          <w:trHeight w:val="340"/>
        </w:trPr>
        <w:tc>
          <w:tcPr>
            <w:tcW w:w="3397" w:type="dxa"/>
            <w:shd w:val="clear" w:color="auto" w:fill="auto"/>
            <w:vAlign w:val="center"/>
          </w:tcPr>
          <w:p w:rsidRPr="00BB2FB2" w:rsidR="00AD17D4" w:rsidP="00994757" w:rsidRDefault="00025888" w14:paraId="00000010" w14:textId="77777777">
            <w:pPr>
              <w:pStyle w:val="Normal0"/>
              <w:rPr>
                <w:sz w:val="20"/>
                <w:szCs w:val="20"/>
              </w:rPr>
            </w:pPr>
            <w:r w:rsidRPr="00BB2FB2">
              <w:rPr>
                <w:sz w:val="20"/>
                <w:szCs w:val="20"/>
              </w:rPr>
              <w:t>BREVE DESCRIPCIÓN</w:t>
            </w:r>
          </w:p>
        </w:tc>
        <w:tc>
          <w:tcPr>
            <w:tcW w:w="6565" w:type="dxa"/>
            <w:shd w:val="clear" w:color="auto" w:fill="auto"/>
            <w:vAlign w:val="center"/>
          </w:tcPr>
          <w:p w:rsidRPr="00794888" w:rsidR="00AD17D4" w:rsidP="00794888" w:rsidRDefault="00794888" w14:paraId="00000011" w14:textId="61EA7E0D">
            <w:pPr>
              <w:rPr>
                <w:b w:val="0"/>
                <w:bCs/>
                <w:sz w:val="20"/>
                <w:szCs w:val="20"/>
              </w:rPr>
            </w:pPr>
            <w:r w:rsidRPr="00794888">
              <w:rPr>
                <w:b w:val="0"/>
                <w:bCs/>
                <w:sz w:val="20"/>
                <w:szCs w:val="20"/>
              </w:rPr>
              <w:t>En este componente formativo se brindan herramientas para garantizar la accesibilidad en el proceso de valoración de apoyos, mediante la implementación de ajustes razonables, con el objetivo de promover la autonomía y la autodeterminación de las personas con discapacidad.</w:t>
            </w:r>
          </w:p>
        </w:tc>
      </w:tr>
      <w:tr w:rsidRPr="00BB2FB2" w:rsidR="00AD17D4" w:rsidTr="00C55557" w14:paraId="4789F7AB" w14:textId="77777777">
        <w:trPr>
          <w:trHeight w:val="340"/>
        </w:trPr>
        <w:tc>
          <w:tcPr>
            <w:tcW w:w="3397" w:type="dxa"/>
            <w:shd w:val="clear" w:color="auto" w:fill="auto"/>
            <w:vAlign w:val="center"/>
          </w:tcPr>
          <w:p w:rsidRPr="00BB2FB2" w:rsidR="00AD17D4" w:rsidP="00994757" w:rsidRDefault="00025888" w14:paraId="00000012" w14:textId="77777777">
            <w:pPr>
              <w:pStyle w:val="Normal0"/>
              <w:rPr>
                <w:sz w:val="20"/>
                <w:szCs w:val="20"/>
              </w:rPr>
            </w:pPr>
            <w:r w:rsidRPr="00BB2FB2">
              <w:rPr>
                <w:sz w:val="20"/>
                <w:szCs w:val="20"/>
              </w:rPr>
              <w:t>PALABRAS CLAVE</w:t>
            </w:r>
          </w:p>
        </w:tc>
        <w:tc>
          <w:tcPr>
            <w:tcW w:w="6565" w:type="dxa"/>
            <w:shd w:val="clear" w:color="auto" w:fill="auto"/>
            <w:vAlign w:val="center"/>
          </w:tcPr>
          <w:p w:rsidRPr="00BB2FB2" w:rsidR="00AD17D4" w:rsidP="00994757" w:rsidRDefault="00794888" w14:paraId="00000013" w14:textId="5FEF070E">
            <w:pPr>
              <w:pStyle w:val="Normal0"/>
              <w:rPr>
                <w:b w:val="0"/>
                <w:sz w:val="20"/>
                <w:szCs w:val="20"/>
              </w:rPr>
            </w:pPr>
            <w:r>
              <w:rPr>
                <w:b w:val="0"/>
                <w:sz w:val="20"/>
                <w:szCs w:val="20"/>
              </w:rPr>
              <w:t>A</w:t>
            </w:r>
            <w:r w:rsidRPr="00794888">
              <w:rPr>
                <w:b w:val="0"/>
                <w:sz w:val="20"/>
                <w:szCs w:val="20"/>
              </w:rPr>
              <w:t>ccesibilidad, ajustes razonables, autonomía, acciones afirmativas, valoración de apoyos</w:t>
            </w:r>
          </w:p>
        </w:tc>
      </w:tr>
    </w:tbl>
    <w:p w:rsidRPr="00BB2FB2" w:rsidR="00AD17D4" w:rsidP="00994757" w:rsidRDefault="00AD17D4" w14:paraId="00000014" w14:textId="77777777">
      <w:pPr>
        <w:pStyle w:val="Normal0"/>
        <w:rPr>
          <w:sz w:val="20"/>
          <w:szCs w:val="20"/>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BB2FB2" w:rsidR="00AD17D4" w:rsidTr="00C55557" w14:paraId="4F59971A" w14:textId="77777777">
        <w:trPr>
          <w:trHeight w:val="340"/>
        </w:trPr>
        <w:tc>
          <w:tcPr>
            <w:tcW w:w="3397" w:type="dxa"/>
            <w:shd w:val="clear" w:color="auto" w:fill="auto"/>
            <w:vAlign w:val="center"/>
          </w:tcPr>
          <w:p w:rsidRPr="00BB2FB2" w:rsidR="00AD17D4" w:rsidP="00994757" w:rsidRDefault="00025888" w14:paraId="00000015" w14:textId="77777777">
            <w:pPr>
              <w:pStyle w:val="Normal0"/>
              <w:rPr>
                <w:sz w:val="20"/>
                <w:szCs w:val="20"/>
              </w:rPr>
            </w:pPr>
            <w:r w:rsidRPr="00BB2FB2">
              <w:rPr>
                <w:sz w:val="20"/>
                <w:szCs w:val="20"/>
              </w:rPr>
              <w:t>ÁREA OCUPACIONAL</w:t>
            </w:r>
          </w:p>
        </w:tc>
        <w:tc>
          <w:tcPr>
            <w:tcW w:w="6565" w:type="dxa"/>
            <w:shd w:val="clear" w:color="auto" w:fill="auto"/>
            <w:vAlign w:val="center"/>
          </w:tcPr>
          <w:p w:rsidRPr="00BB2FB2" w:rsidR="00AD17D4" w:rsidP="00994757" w:rsidRDefault="004D1EBF" w14:paraId="00000020" w14:textId="0F8838E6">
            <w:pPr>
              <w:pStyle w:val="Normal0"/>
              <w:rPr>
                <w:b w:val="0"/>
                <w:color w:val="39A900"/>
                <w:sz w:val="20"/>
                <w:szCs w:val="20"/>
              </w:rPr>
            </w:pPr>
            <w:r>
              <w:rPr>
                <w:b w:val="0"/>
                <w:sz w:val="20"/>
                <w:szCs w:val="20"/>
              </w:rPr>
              <w:t xml:space="preserve">3 - </w:t>
            </w:r>
            <w:r w:rsidRPr="00BB2FB2" w:rsidR="00844FEA">
              <w:rPr>
                <w:b w:val="0"/>
                <w:sz w:val="20"/>
                <w:szCs w:val="20"/>
              </w:rPr>
              <w:t>Salud</w:t>
            </w:r>
          </w:p>
        </w:tc>
      </w:tr>
      <w:tr w:rsidRPr="00BB2FB2" w:rsidR="00AD17D4" w:rsidTr="00C55557" w14:paraId="6E9ED268" w14:textId="77777777">
        <w:trPr>
          <w:trHeight w:val="465"/>
        </w:trPr>
        <w:tc>
          <w:tcPr>
            <w:tcW w:w="3397" w:type="dxa"/>
            <w:shd w:val="clear" w:color="auto" w:fill="auto"/>
            <w:vAlign w:val="center"/>
          </w:tcPr>
          <w:p w:rsidRPr="00BB2FB2" w:rsidR="00AD17D4" w:rsidP="00994757" w:rsidRDefault="00025888" w14:paraId="00000021" w14:textId="77777777">
            <w:pPr>
              <w:pStyle w:val="Normal0"/>
              <w:rPr>
                <w:sz w:val="20"/>
                <w:szCs w:val="20"/>
              </w:rPr>
            </w:pPr>
            <w:r w:rsidRPr="00BB2FB2">
              <w:rPr>
                <w:sz w:val="20"/>
                <w:szCs w:val="20"/>
              </w:rPr>
              <w:t>IDIOMA</w:t>
            </w:r>
          </w:p>
        </w:tc>
        <w:tc>
          <w:tcPr>
            <w:tcW w:w="6565" w:type="dxa"/>
            <w:shd w:val="clear" w:color="auto" w:fill="auto"/>
            <w:vAlign w:val="center"/>
          </w:tcPr>
          <w:p w:rsidRPr="00BB2FB2" w:rsidR="00AD17D4" w:rsidP="00994757" w:rsidRDefault="00025888" w14:paraId="00000022" w14:textId="77777777">
            <w:pPr>
              <w:pStyle w:val="Normal0"/>
              <w:rPr>
                <w:color w:val="39A900"/>
                <w:sz w:val="20"/>
                <w:szCs w:val="20"/>
              </w:rPr>
            </w:pPr>
            <w:r w:rsidRPr="00BB2FB2">
              <w:rPr>
                <w:b w:val="0"/>
                <w:color w:val="000000"/>
                <w:sz w:val="20"/>
                <w:szCs w:val="20"/>
              </w:rPr>
              <w:t>Español</w:t>
            </w:r>
          </w:p>
        </w:tc>
      </w:tr>
    </w:tbl>
    <w:p w:rsidRPr="00BB2FB2" w:rsidR="00AD17D4" w:rsidP="00994757" w:rsidRDefault="00AD17D4" w14:paraId="00000023" w14:textId="77777777">
      <w:pPr>
        <w:pStyle w:val="Normal0"/>
        <w:rPr>
          <w:sz w:val="20"/>
          <w:szCs w:val="20"/>
        </w:rPr>
      </w:pPr>
    </w:p>
    <w:p w:rsidRPr="00BB2FB2" w:rsidR="00AD17D4" w:rsidP="00994757" w:rsidRDefault="00AD17D4" w14:paraId="163358DA" w14:textId="77777777">
      <w:pPr>
        <w:pStyle w:val="Normal0"/>
        <w:rPr>
          <w:b/>
          <w:color w:val="000000"/>
          <w:sz w:val="20"/>
          <w:szCs w:val="20"/>
        </w:rPr>
      </w:pPr>
    </w:p>
    <w:p w:rsidRPr="00C55557" w:rsidR="00AD17D4" w:rsidP="00C55557" w:rsidRDefault="00025888" w14:paraId="00000028" w14:textId="77777777">
      <w:pPr>
        <w:pStyle w:val="Normal0"/>
        <w:numPr>
          <w:ilvl w:val="0"/>
          <w:numId w:val="1"/>
        </w:numPr>
        <w:ind w:left="284" w:hanging="284"/>
        <w:rPr>
          <w:b/>
          <w:sz w:val="20"/>
          <w:szCs w:val="20"/>
        </w:rPr>
      </w:pPr>
      <w:r w:rsidRPr="00C55557">
        <w:rPr>
          <w:b/>
          <w:sz w:val="20"/>
          <w:szCs w:val="20"/>
        </w:rPr>
        <w:t xml:space="preserve">TABLA DE CONTENIDOS: </w:t>
      </w:r>
    </w:p>
    <w:p w:rsidRPr="00BB2FB2" w:rsidR="00AD17D4" w:rsidP="00994757" w:rsidRDefault="00AD17D4" w14:paraId="00000029" w14:textId="77777777">
      <w:pPr>
        <w:pStyle w:val="Normal0"/>
        <w:rPr>
          <w:b/>
          <w:sz w:val="20"/>
          <w:szCs w:val="20"/>
        </w:rPr>
      </w:pPr>
    </w:p>
    <w:p w:rsidRPr="00BB2FB2" w:rsidR="00AD17D4" w:rsidP="00994757" w:rsidRDefault="00025888" w14:paraId="001F1C83" w14:textId="77777777">
      <w:pPr>
        <w:pStyle w:val="Normal0"/>
        <w:rPr>
          <w:b/>
          <w:color w:val="000000"/>
          <w:sz w:val="20"/>
          <w:szCs w:val="20"/>
        </w:rPr>
      </w:pPr>
      <w:r w:rsidRPr="00BB2FB2">
        <w:rPr>
          <w:b/>
          <w:color w:val="000000"/>
          <w:sz w:val="20"/>
          <w:szCs w:val="20"/>
        </w:rPr>
        <w:t>Introducción</w:t>
      </w:r>
    </w:p>
    <w:p w:rsidRPr="000B7B88" w:rsidR="005018C0" w:rsidP="005018C0" w:rsidRDefault="00794888" w14:paraId="27ACDE50" w14:textId="094F683B">
      <w:pPr>
        <w:pStyle w:val="Prrafodelista"/>
        <w:numPr>
          <w:ilvl w:val="0"/>
          <w:numId w:val="3"/>
        </w:numPr>
        <w:rPr>
          <w:b/>
          <w:sz w:val="20"/>
          <w:szCs w:val="20"/>
        </w:rPr>
      </w:pPr>
      <w:r>
        <w:rPr>
          <w:b/>
          <w:sz w:val="20"/>
          <w:szCs w:val="20"/>
        </w:rPr>
        <w:t>Derecho a la accesibilidad</w:t>
      </w:r>
    </w:p>
    <w:p w:rsidRPr="00794888" w:rsidR="00794888" w:rsidP="00794888" w:rsidRDefault="00794888" w14:paraId="06528DD4" w14:textId="416D8F96">
      <w:pPr>
        <w:pStyle w:val="Prrafodelista"/>
        <w:numPr>
          <w:ilvl w:val="1"/>
          <w:numId w:val="3"/>
        </w:numPr>
        <w:rPr>
          <w:sz w:val="20"/>
          <w:szCs w:val="20"/>
        </w:rPr>
      </w:pPr>
      <w:r w:rsidRPr="00794888">
        <w:rPr>
          <w:sz w:val="20"/>
          <w:szCs w:val="20"/>
        </w:rPr>
        <w:t>Principio de universalidad.</w:t>
      </w:r>
    </w:p>
    <w:p w:rsidRPr="00794888" w:rsidR="00794888" w:rsidP="00794888" w:rsidRDefault="00794888" w14:paraId="2817A907" w14:textId="6541EA3A">
      <w:pPr>
        <w:pStyle w:val="Prrafodelista"/>
        <w:numPr>
          <w:ilvl w:val="1"/>
          <w:numId w:val="3"/>
        </w:numPr>
        <w:rPr>
          <w:sz w:val="20"/>
          <w:szCs w:val="20"/>
        </w:rPr>
      </w:pPr>
      <w:r w:rsidRPr="00794888">
        <w:rPr>
          <w:sz w:val="20"/>
          <w:szCs w:val="20"/>
        </w:rPr>
        <w:t>Principio de indivisibilidad.</w:t>
      </w:r>
    </w:p>
    <w:p w:rsidRPr="00794888" w:rsidR="00794888" w:rsidP="00794888" w:rsidRDefault="00794888" w14:paraId="2EBC2F0F" w14:textId="0676186B">
      <w:pPr>
        <w:pStyle w:val="Prrafodelista"/>
        <w:numPr>
          <w:ilvl w:val="1"/>
          <w:numId w:val="3"/>
        </w:numPr>
        <w:rPr>
          <w:sz w:val="20"/>
          <w:szCs w:val="20"/>
        </w:rPr>
      </w:pPr>
      <w:r w:rsidRPr="00794888">
        <w:rPr>
          <w:sz w:val="20"/>
          <w:szCs w:val="20"/>
        </w:rPr>
        <w:t>Principio de interdependencia.</w:t>
      </w:r>
    </w:p>
    <w:p w:rsidRPr="00794888" w:rsidR="00794888" w:rsidP="00794888" w:rsidRDefault="00794888" w14:paraId="0466312A" w14:textId="577C883D">
      <w:pPr>
        <w:pStyle w:val="Prrafodelista"/>
        <w:numPr>
          <w:ilvl w:val="1"/>
          <w:numId w:val="3"/>
        </w:numPr>
        <w:rPr>
          <w:sz w:val="20"/>
          <w:szCs w:val="20"/>
        </w:rPr>
      </w:pPr>
      <w:r w:rsidRPr="00794888">
        <w:rPr>
          <w:sz w:val="20"/>
          <w:szCs w:val="20"/>
        </w:rPr>
        <w:t>Principio de progresividad.</w:t>
      </w:r>
    </w:p>
    <w:p w:rsidRPr="005018C0" w:rsidR="005018C0" w:rsidP="00794888" w:rsidRDefault="00794888" w14:paraId="2DD96A19" w14:textId="47857C06">
      <w:pPr>
        <w:pStyle w:val="Prrafodelista"/>
        <w:numPr>
          <w:ilvl w:val="1"/>
          <w:numId w:val="3"/>
        </w:numPr>
        <w:rPr>
          <w:sz w:val="20"/>
          <w:szCs w:val="20"/>
        </w:rPr>
      </w:pPr>
      <w:r w:rsidRPr="00794888">
        <w:rPr>
          <w:sz w:val="20"/>
          <w:szCs w:val="20"/>
        </w:rPr>
        <w:t>Principios de igualdad y no discriminación.</w:t>
      </w:r>
    </w:p>
    <w:p w:rsidR="005018C0" w:rsidP="005018C0" w:rsidRDefault="00794888" w14:paraId="7B1D56AF" w14:textId="2660DEE2">
      <w:pPr>
        <w:pStyle w:val="Prrafodelista"/>
        <w:numPr>
          <w:ilvl w:val="0"/>
          <w:numId w:val="3"/>
        </w:numPr>
        <w:rPr>
          <w:b/>
          <w:sz w:val="20"/>
          <w:szCs w:val="20"/>
        </w:rPr>
      </w:pPr>
      <w:r w:rsidRPr="00794888">
        <w:rPr>
          <w:b/>
          <w:sz w:val="20"/>
          <w:szCs w:val="20"/>
        </w:rPr>
        <w:t>Ajustes razonables: según el tipo de discapacidad y la necesidad de la persona.</w:t>
      </w:r>
    </w:p>
    <w:p w:rsidRPr="00794888" w:rsidR="00794888" w:rsidP="00794888" w:rsidRDefault="00794888" w14:paraId="4ED054BD" w14:textId="0388BE59">
      <w:pPr>
        <w:pStyle w:val="Prrafodelista"/>
        <w:numPr>
          <w:ilvl w:val="1"/>
          <w:numId w:val="3"/>
        </w:numPr>
        <w:rPr>
          <w:sz w:val="20"/>
          <w:szCs w:val="20"/>
        </w:rPr>
      </w:pPr>
      <w:r w:rsidRPr="00794888">
        <w:rPr>
          <w:sz w:val="20"/>
          <w:szCs w:val="20"/>
        </w:rPr>
        <w:t>Discapacidad física.</w:t>
      </w:r>
    </w:p>
    <w:p w:rsidRPr="00794888" w:rsidR="00794888" w:rsidP="00794888" w:rsidRDefault="00794888" w14:paraId="294FC495" w14:textId="7061DCAC">
      <w:pPr>
        <w:pStyle w:val="Prrafodelista"/>
        <w:numPr>
          <w:ilvl w:val="1"/>
          <w:numId w:val="3"/>
        </w:numPr>
        <w:rPr>
          <w:sz w:val="20"/>
          <w:szCs w:val="20"/>
        </w:rPr>
      </w:pPr>
      <w:r w:rsidRPr="00794888">
        <w:rPr>
          <w:sz w:val="20"/>
          <w:szCs w:val="20"/>
        </w:rPr>
        <w:t>Discapacidad auditiva.</w:t>
      </w:r>
    </w:p>
    <w:p w:rsidRPr="00794888" w:rsidR="00794888" w:rsidP="00794888" w:rsidRDefault="00794888" w14:paraId="74354D82" w14:textId="24C3ECA5">
      <w:pPr>
        <w:pStyle w:val="Prrafodelista"/>
        <w:numPr>
          <w:ilvl w:val="1"/>
          <w:numId w:val="3"/>
        </w:numPr>
        <w:rPr>
          <w:sz w:val="20"/>
          <w:szCs w:val="20"/>
        </w:rPr>
      </w:pPr>
      <w:r w:rsidRPr="00794888">
        <w:rPr>
          <w:sz w:val="20"/>
          <w:szCs w:val="20"/>
        </w:rPr>
        <w:t>Discapacidad visual.</w:t>
      </w:r>
    </w:p>
    <w:p w:rsidRPr="00794888" w:rsidR="00794888" w:rsidP="00794888" w:rsidRDefault="00794888" w14:paraId="3BEB7C12" w14:textId="4CDA4BFB">
      <w:pPr>
        <w:pStyle w:val="Prrafodelista"/>
        <w:numPr>
          <w:ilvl w:val="1"/>
          <w:numId w:val="3"/>
        </w:numPr>
        <w:rPr>
          <w:sz w:val="20"/>
          <w:szCs w:val="20"/>
        </w:rPr>
      </w:pPr>
      <w:r w:rsidRPr="00794888">
        <w:rPr>
          <w:sz w:val="20"/>
          <w:szCs w:val="20"/>
        </w:rPr>
        <w:t xml:space="preserve">Discapacidad </w:t>
      </w:r>
      <w:r w:rsidR="00BB3F5B">
        <w:rPr>
          <w:sz w:val="20"/>
          <w:szCs w:val="20"/>
        </w:rPr>
        <w:t>sordoceguera</w:t>
      </w:r>
      <w:r w:rsidRPr="00794888">
        <w:rPr>
          <w:sz w:val="20"/>
          <w:szCs w:val="20"/>
        </w:rPr>
        <w:t>.</w:t>
      </w:r>
    </w:p>
    <w:p w:rsidRPr="00794888" w:rsidR="00794888" w:rsidP="00794888" w:rsidRDefault="00794888" w14:paraId="5403A484" w14:textId="3254F336">
      <w:pPr>
        <w:pStyle w:val="Prrafodelista"/>
        <w:numPr>
          <w:ilvl w:val="1"/>
          <w:numId w:val="3"/>
        </w:numPr>
        <w:rPr>
          <w:sz w:val="20"/>
          <w:szCs w:val="20"/>
        </w:rPr>
      </w:pPr>
      <w:r w:rsidRPr="00794888">
        <w:rPr>
          <w:sz w:val="20"/>
          <w:szCs w:val="20"/>
        </w:rPr>
        <w:t>Discapacidad psicosocial.</w:t>
      </w:r>
    </w:p>
    <w:p w:rsidRPr="00794888" w:rsidR="00794888" w:rsidP="00794888" w:rsidRDefault="00794888" w14:paraId="2ACB3DF6" w14:textId="1DFC4B37">
      <w:pPr>
        <w:pStyle w:val="Prrafodelista"/>
        <w:numPr>
          <w:ilvl w:val="1"/>
          <w:numId w:val="3"/>
        </w:numPr>
        <w:rPr>
          <w:sz w:val="20"/>
          <w:szCs w:val="20"/>
        </w:rPr>
      </w:pPr>
      <w:r w:rsidRPr="00794888">
        <w:rPr>
          <w:sz w:val="20"/>
          <w:szCs w:val="20"/>
        </w:rPr>
        <w:t>Discapacidad intelectual.</w:t>
      </w:r>
    </w:p>
    <w:p w:rsidRPr="005018C0" w:rsidR="005018C0" w:rsidP="00794888" w:rsidRDefault="00794888" w14:paraId="2F938138" w14:textId="0FAB5393">
      <w:pPr>
        <w:pStyle w:val="Prrafodelista"/>
        <w:numPr>
          <w:ilvl w:val="1"/>
          <w:numId w:val="3"/>
        </w:numPr>
        <w:rPr>
          <w:sz w:val="20"/>
          <w:szCs w:val="20"/>
        </w:rPr>
      </w:pPr>
      <w:r w:rsidRPr="00794888">
        <w:rPr>
          <w:sz w:val="20"/>
          <w:szCs w:val="20"/>
        </w:rPr>
        <w:t>Discapacidad múltiple.</w:t>
      </w:r>
    </w:p>
    <w:p w:rsidRPr="000B7B88" w:rsidR="005018C0" w:rsidP="005018C0" w:rsidRDefault="00794888" w14:paraId="172F8138" w14:textId="6ED6E070">
      <w:pPr>
        <w:pStyle w:val="Prrafodelista"/>
        <w:numPr>
          <w:ilvl w:val="0"/>
          <w:numId w:val="3"/>
        </w:numPr>
        <w:rPr>
          <w:b/>
          <w:sz w:val="20"/>
          <w:szCs w:val="20"/>
        </w:rPr>
      </w:pPr>
      <w:r w:rsidRPr="00794888">
        <w:rPr>
          <w:b/>
          <w:sz w:val="20"/>
          <w:szCs w:val="20"/>
        </w:rPr>
        <w:t>Caja de herramientas para la accesibilidad de las personas con discapacidad.</w:t>
      </w:r>
    </w:p>
    <w:p w:rsidRPr="005018C0" w:rsidR="005018C0" w:rsidP="005018C0" w:rsidRDefault="00794888" w14:paraId="147CEDEE" w14:textId="76A24970">
      <w:pPr>
        <w:pStyle w:val="Prrafodelista"/>
        <w:numPr>
          <w:ilvl w:val="1"/>
          <w:numId w:val="3"/>
        </w:numPr>
        <w:rPr>
          <w:sz w:val="20"/>
          <w:szCs w:val="20"/>
        </w:rPr>
      </w:pPr>
      <w:r w:rsidRPr="00794888">
        <w:rPr>
          <w:sz w:val="20"/>
          <w:szCs w:val="20"/>
        </w:rPr>
        <w:t>Recursos especializados.</w:t>
      </w:r>
    </w:p>
    <w:p w:rsidRPr="00794888" w:rsidR="00794888" w:rsidP="005018C0" w:rsidRDefault="00794888" w14:paraId="265E86F5" w14:textId="77777777">
      <w:pPr>
        <w:pStyle w:val="Prrafodelista"/>
        <w:numPr>
          <w:ilvl w:val="1"/>
          <w:numId w:val="3"/>
        </w:numPr>
        <w:rPr>
          <w:sz w:val="20"/>
          <w:szCs w:val="20"/>
        </w:rPr>
      </w:pPr>
      <w:r w:rsidRPr="00794888">
        <w:rPr>
          <w:color w:val="000000" w:themeColor="text1"/>
          <w:sz w:val="20"/>
          <w:szCs w:val="20"/>
          <w:lang w:bidi="en-US"/>
        </w:rPr>
        <w:t>Recursos pedagógicos.</w:t>
      </w:r>
      <w:r>
        <w:rPr>
          <w:color w:val="000000" w:themeColor="text1"/>
          <w:sz w:val="20"/>
          <w:szCs w:val="20"/>
          <w:lang w:bidi="en-US"/>
        </w:rPr>
        <w:t xml:space="preserve"> </w:t>
      </w:r>
    </w:p>
    <w:p w:rsidRPr="005018C0" w:rsidR="005018C0" w:rsidP="005018C0" w:rsidRDefault="00794888" w14:paraId="17C079DD" w14:textId="19F9FCA8">
      <w:pPr>
        <w:pStyle w:val="Prrafodelista"/>
        <w:numPr>
          <w:ilvl w:val="1"/>
          <w:numId w:val="3"/>
        </w:numPr>
        <w:rPr>
          <w:sz w:val="20"/>
          <w:szCs w:val="20"/>
        </w:rPr>
      </w:pPr>
      <w:r w:rsidRPr="00794888">
        <w:rPr>
          <w:color w:val="000000" w:themeColor="text1"/>
          <w:sz w:val="20"/>
          <w:szCs w:val="20"/>
          <w:lang w:bidi="en-US"/>
        </w:rPr>
        <w:lastRenderedPageBreak/>
        <w:t>Herramientas, insumos y acciones afirmativas por categoría de discapacidad.</w:t>
      </w:r>
    </w:p>
    <w:p w:rsidRPr="000B7B88" w:rsidR="005018C0" w:rsidP="005018C0" w:rsidRDefault="00D6526F" w14:paraId="4D8B410C" w14:textId="3F20FE2E">
      <w:pPr>
        <w:pStyle w:val="Prrafodelista"/>
        <w:numPr>
          <w:ilvl w:val="0"/>
          <w:numId w:val="3"/>
        </w:numPr>
        <w:rPr>
          <w:b/>
          <w:sz w:val="20"/>
          <w:szCs w:val="20"/>
        </w:rPr>
      </w:pPr>
      <w:r w:rsidRPr="00D6526F">
        <w:rPr>
          <w:b/>
          <w:sz w:val="20"/>
          <w:szCs w:val="20"/>
        </w:rPr>
        <w:t>Formatos propuestos</w:t>
      </w:r>
    </w:p>
    <w:p w:rsidR="004000B5" w:rsidP="00994757" w:rsidRDefault="004000B5" w14:paraId="249CB897" w14:textId="2920AB73">
      <w:pPr>
        <w:pStyle w:val="Normal0"/>
        <w:rPr>
          <w:b/>
          <w:sz w:val="20"/>
          <w:szCs w:val="20"/>
        </w:rPr>
      </w:pPr>
    </w:p>
    <w:p w:rsidR="005018C0" w:rsidP="00994757" w:rsidRDefault="005018C0" w14:paraId="655E2AE0" w14:textId="478F21AA">
      <w:pPr>
        <w:pStyle w:val="Normal0"/>
        <w:rPr>
          <w:b/>
          <w:sz w:val="20"/>
          <w:szCs w:val="20"/>
        </w:rPr>
      </w:pPr>
    </w:p>
    <w:p w:rsidRPr="00BB2FB2" w:rsidR="00F91B66" w:rsidP="00994757" w:rsidRDefault="00F91B66" w14:paraId="590B5311" w14:textId="77777777">
      <w:pPr>
        <w:pStyle w:val="Normal0"/>
        <w:rPr>
          <w:b/>
          <w:sz w:val="20"/>
          <w:szCs w:val="20"/>
        </w:rPr>
      </w:pPr>
    </w:p>
    <w:p w:rsidRPr="00BB2FB2" w:rsidR="00AD17D4" w:rsidP="00994757" w:rsidRDefault="00025888" w14:paraId="00000036" w14:textId="77777777">
      <w:pPr>
        <w:pStyle w:val="Normal0"/>
        <w:numPr>
          <w:ilvl w:val="0"/>
          <w:numId w:val="1"/>
        </w:numPr>
        <w:ind w:left="284" w:hanging="284"/>
        <w:rPr>
          <w:b/>
          <w:sz w:val="20"/>
          <w:szCs w:val="20"/>
        </w:rPr>
      </w:pPr>
      <w:r w:rsidRPr="00BB2FB2">
        <w:rPr>
          <w:b/>
          <w:sz w:val="20"/>
          <w:szCs w:val="20"/>
        </w:rPr>
        <w:t>INTRODUCCIÓN</w:t>
      </w:r>
    </w:p>
    <w:p w:rsidRPr="00BB2FB2" w:rsidR="00AD17D4" w:rsidP="00994757" w:rsidRDefault="00AD17D4" w14:paraId="00000037" w14:textId="77777777">
      <w:pPr>
        <w:pStyle w:val="Normal0"/>
        <w:rPr>
          <w:b/>
          <w:sz w:val="20"/>
          <w:szCs w:val="20"/>
        </w:rPr>
      </w:pPr>
    </w:p>
    <w:p w:rsidRPr="004C3716" w:rsidR="004C3716" w:rsidP="004C3716" w:rsidRDefault="004C3716" w14:paraId="68EA2FBE" w14:textId="77777777">
      <w:pPr>
        <w:pStyle w:val="Normal0"/>
        <w:rPr>
          <w:sz w:val="20"/>
          <w:szCs w:val="20"/>
        </w:rPr>
      </w:pPr>
      <w:r w:rsidRPr="004C3716">
        <w:rPr>
          <w:sz w:val="20"/>
          <w:szCs w:val="20"/>
        </w:rPr>
        <w:t>Es probable que, en su labor como persona facilitadora en procesos de valoración de apoyos, se haya enfrentado a dudas, inquietudes y preguntas relacionadas con el procedimiento, especialmente en lo que respecta a la implementación de ajustes razonables. Algunas de las preguntas más frecuentes incluyen:</w:t>
      </w:r>
    </w:p>
    <w:p w:rsidRPr="004C3716" w:rsidR="004C3716" w:rsidP="004C3716" w:rsidRDefault="004C3716" w14:paraId="7B3685EE" w14:textId="77777777">
      <w:pPr>
        <w:pStyle w:val="Normal0"/>
        <w:rPr>
          <w:sz w:val="20"/>
          <w:szCs w:val="20"/>
        </w:rPr>
      </w:pPr>
    </w:p>
    <w:p w:rsidRPr="004C3716" w:rsidR="004C3716" w:rsidP="0071200E" w:rsidRDefault="004C3716" w14:paraId="6B5AB9BF" w14:textId="6E592932">
      <w:pPr>
        <w:pStyle w:val="Normal0"/>
        <w:numPr>
          <w:ilvl w:val="0"/>
          <w:numId w:val="102"/>
        </w:numPr>
        <w:rPr>
          <w:sz w:val="20"/>
          <w:szCs w:val="20"/>
        </w:rPr>
      </w:pPr>
      <w:r w:rsidRPr="004C3716">
        <w:rPr>
          <w:sz w:val="20"/>
          <w:szCs w:val="20"/>
        </w:rPr>
        <w:t>¿Qué implica el derecho a la accesibilidad?</w:t>
      </w:r>
    </w:p>
    <w:p w:rsidRPr="004C3716" w:rsidR="004C3716" w:rsidP="0032154F" w:rsidRDefault="004C3716" w14:paraId="6E5128C7" w14:textId="7BF8F3B9">
      <w:pPr>
        <w:pStyle w:val="Normal0"/>
        <w:numPr>
          <w:ilvl w:val="0"/>
          <w:numId w:val="102"/>
        </w:numPr>
        <w:rPr>
          <w:sz w:val="20"/>
          <w:szCs w:val="20"/>
        </w:rPr>
      </w:pPr>
      <w:r w:rsidRPr="004C3716">
        <w:rPr>
          <w:sz w:val="20"/>
          <w:szCs w:val="20"/>
        </w:rPr>
        <w:t>¿Qué ajustes razonables pueden aplicarse durante la valoración de apoyos, según el tipo de discapacidad y las necesidades de cada persona?</w:t>
      </w:r>
    </w:p>
    <w:p w:rsidRPr="004C3716" w:rsidR="004C3716" w:rsidP="00B21D8F" w:rsidRDefault="004C3716" w14:paraId="343D35EB" w14:textId="5729B1BB">
      <w:pPr>
        <w:pStyle w:val="Normal0"/>
        <w:numPr>
          <w:ilvl w:val="0"/>
          <w:numId w:val="102"/>
        </w:numPr>
        <w:rPr>
          <w:sz w:val="20"/>
          <w:szCs w:val="20"/>
        </w:rPr>
      </w:pPr>
      <w:r w:rsidRPr="004C3716">
        <w:rPr>
          <w:sz w:val="20"/>
          <w:szCs w:val="20"/>
        </w:rPr>
        <w:t>¿Con qué herramientas cuenta una persona facilitadora para llevar a cabo este proceso?</w:t>
      </w:r>
    </w:p>
    <w:p w:rsidRPr="004C3716" w:rsidR="004C3716" w:rsidP="004C3716" w:rsidRDefault="004C3716" w14:paraId="2B4A43C0" w14:textId="77777777">
      <w:pPr>
        <w:pStyle w:val="Normal0"/>
        <w:numPr>
          <w:ilvl w:val="0"/>
          <w:numId w:val="102"/>
        </w:numPr>
        <w:rPr>
          <w:sz w:val="20"/>
          <w:szCs w:val="20"/>
        </w:rPr>
      </w:pPr>
      <w:r w:rsidRPr="004C3716">
        <w:rPr>
          <w:sz w:val="20"/>
          <w:szCs w:val="20"/>
        </w:rPr>
        <w:t>¿Qué formatos deben utilizarse?</w:t>
      </w:r>
    </w:p>
    <w:p w:rsidRPr="004C3716" w:rsidR="004C3716" w:rsidP="004C3716" w:rsidRDefault="004C3716" w14:paraId="5B15EC3F" w14:textId="77777777">
      <w:pPr>
        <w:pStyle w:val="Normal0"/>
        <w:rPr>
          <w:sz w:val="20"/>
          <w:szCs w:val="20"/>
        </w:rPr>
      </w:pPr>
    </w:p>
    <w:p w:rsidRPr="00BB2FB2" w:rsidR="00AD17D4" w:rsidP="004C3716" w:rsidRDefault="004C3716" w14:paraId="7215D19B" w14:textId="7315225F">
      <w:pPr>
        <w:pStyle w:val="Normal0"/>
        <w:rPr>
          <w:sz w:val="20"/>
          <w:szCs w:val="20"/>
        </w:rPr>
      </w:pPr>
      <w:r w:rsidRPr="004C3716">
        <w:rPr>
          <w:sz w:val="20"/>
          <w:szCs w:val="20"/>
        </w:rPr>
        <w:t>Estos aspectos serán abordados en el presente material formativo, cuyo propósito es ofrecer herramientas prácticas y pertinentes para realizar procesos de valoración de apoyos a personas con discapacidad dentro de las instituciones. Esto permitirá proponer ajustes razonables y acciones concretas que contribuyan a garantizar su autonomía, fortalecer su autodeterminación y promover el ejercicio pleno de sus derechos.</w:t>
      </w:r>
      <w:r w:rsidR="007B3372">
        <w:rPr>
          <w:sz w:val="20"/>
          <w:szCs w:val="20"/>
        </w:rPr>
        <w:br/>
      </w:r>
      <w:r w:rsidR="007B3372">
        <w:rPr>
          <w:sz w:val="20"/>
          <w:szCs w:val="20"/>
        </w:rPr>
        <w:br/>
      </w:r>
      <w:r w:rsidRPr="00BB2FB2" w:rsidR="00025888">
        <w:rPr>
          <w:sz w:val="20"/>
          <w:szCs w:val="20"/>
        </w:rPr>
        <w:t>Para comprender la importancia del contenido y los temas abordados, se recomienda acceder al siguiente video:</w:t>
      </w:r>
    </w:p>
    <w:p w:rsidRPr="00BB2FB2" w:rsidR="00AD17D4" w:rsidP="00994757" w:rsidRDefault="00AD17D4" w14:paraId="5691F3AB" w14:textId="77777777">
      <w:pPr>
        <w:pStyle w:val="Normal0"/>
        <w:rPr>
          <w:sz w:val="20"/>
          <w:szCs w:val="20"/>
        </w:rPr>
      </w:pPr>
    </w:p>
    <w:p w:rsidRPr="00BB2FB2" w:rsidR="00AD17D4" w:rsidP="00994757" w:rsidRDefault="00025888" w14:paraId="2DF85D62" w14:textId="77777777">
      <w:pPr>
        <w:pStyle w:val="Normal0"/>
        <w:jc w:val="center"/>
        <w:rPr>
          <w:sz w:val="20"/>
          <w:szCs w:val="20"/>
        </w:rPr>
      </w:pPr>
      <w:r w:rsidRPr="00BB2FB2">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3310C6" w:rsidP="004C3716" w:rsidRDefault="004C3716" w14:paraId="70993A7A" w14:textId="4963289F">
                            <w:pPr>
                              <w:spacing w:line="275" w:lineRule="auto"/>
                              <w:jc w:val="center"/>
                              <w:rPr>
                                <w:b/>
                              </w:rPr>
                            </w:pPr>
                            <w:r w:rsidRPr="00BE32A3">
                              <w:rPr>
                                <w:b/>
                                <w:color w:val="FFFFFF"/>
                              </w:rPr>
                              <w:t>DI_</w:t>
                            </w:r>
                            <w:r w:rsidRPr="00BE32A3">
                              <w:t xml:space="preserve"> </w:t>
                            </w:r>
                            <w:r w:rsidRPr="00BE32A3">
                              <w:rPr>
                                <w:b/>
                                <w:color w:val="FFFFFF"/>
                              </w:rPr>
                              <w:t>Guion_Introduccion_Video_CF0</w:t>
                            </w:r>
                            <w:r>
                              <w:rPr>
                                <w:b/>
                                <w:color w:val="FFFFFF"/>
                              </w:rPr>
                              <w:t>4</w:t>
                            </w:r>
                            <w:r w:rsidRPr="00BE32A3">
                              <w:rPr>
                                <w:b/>
                                <w:color w:val="FFFFFF"/>
                              </w:rPr>
                              <w:t>_</w:t>
                            </w:r>
                            <w:r w:rsidRPr="0079012A">
                              <w:rPr>
                                <w:b/>
                                <w:color w:val="FFFFFF"/>
                              </w:rPr>
                              <w:t>33130242</w:t>
                            </w:r>
                          </w:p>
                        </w:txbxContent>
                      </wps:txbx>
                      <wps:bodyPr spcFirstLastPara="1" wrap="square" lIns="91425" tIns="45700" rIns="91425" bIns="45700" anchor="ctr" anchorCtr="0">
                        <a:no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v:stroke miterlimit="5243f" startarrowwidth="narrow" startarrowlength="short" endarrowwidth="narrow" endarrowlength="short"/>
                <v:textbox inset="2.53958mm,1.2694mm,2.53958mm,1.2694mm">
                  <w:txbxContent>
                    <w:p w:rsidR="003310C6" w:rsidP="004C3716" w:rsidRDefault="004C3716" w14:paraId="70993A7A" w14:textId="4963289F">
                      <w:pPr>
                        <w:spacing w:line="275" w:lineRule="auto"/>
                        <w:jc w:val="center"/>
                        <w:rPr>
                          <w:b/>
                        </w:rPr>
                      </w:pPr>
                      <w:r w:rsidRPr="00BE32A3">
                        <w:rPr>
                          <w:b/>
                          <w:color w:val="FFFFFF"/>
                        </w:rPr>
                        <w:t>DI_</w:t>
                      </w:r>
                      <w:r w:rsidRPr="00BE32A3">
                        <w:t xml:space="preserve"> </w:t>
                      </w:r>
                      <w:r w:rsidRPr="00BE32A3">
                        <w:rPr>
                          <w:b/>
                          <w:color w:val="FFFFFF"/>
                        </w:rPr>
                        <w:t>Guion_Introduccion_Video_CF0</w:t>
                      </w:r>
                      <w:r>
                        <w:rPr>
                          <w:b/>
                          <w:color w:val="FFFFFF"/>
                        </w:rPr>
                        <w:t>4</w:t>
                      </w:r>
                      <w:r w:rsidRPr="00BE32A3">
                        <w:rPr>
                          <w:b/>
                          <w:color w:val="FFFFFF"/>
                        </w:rPr>
                        <w:t>_</w:t>
                      </w:r>
                      <w:r w:rsidRPr="0079012A">
                        <w:rPr>
                          <w:b/>
                          <w:color w:val="FFFFFF"/>
                        </w:rPr>
                        <w:t>33130242</w:t>
                      </w:r>
                    </w:p>
                  </w:txbxContent>
                </v:textbox>
                <w10:anchorlock/>
              </v:rect>
            </w:pict>
          </mc:Fallback>
        </mc:AlternateContent>
      </w:r>
    </w:p>
    <w:p w:rsidRPr="00BB2FB2" w:rsidR="00AD17D4" w:rsidP="00994757" w:rsidRDefault="00AD17D4" w14:paraId="00000040" w14:textId="77777777">
      <w:pPr>
        <w:pStyle w:val="Normal0"/>
        <w:rPr>
          <w:b/>
          <w:sz w:val="20"/>
          <w:szCs w:val="20"/>
        </w:rPr>
      </w:pPr>
    </w:p>
    <w:p w:rsidRPr="00BB2FB2" w:rsidR="00AD17D4" w:rsidP="00994757" w:rsidRDefault="00AD17D4" w14:paraId="3EC899C3" w14:textId="77777777">
      <w:pPr>
        <w:pStyle w:val="Normal0"/>
        <w:rPr>
          <w:b/>
          <w:sz w:val="20"/>
          <w:szCs w:val="20"/>
        </w:rPr>
      </w:pPr>
    </w:p>
    <w:p w:rsidRPr="00BB2FB2" w:rsidR="00303B68" w:rsidP="00994757" w:rsidRDefault="00025888" w14:paraId="77F6D97B" w14:textId="54024310">
      <w:pPr>
        <w:pStyle w:val="Normal0"/>
        <w:numPr>
          <w:ilvl w:val="0"/>
          <w:numId w:val="1"/>
        </w:numPr>
        <w:ind w:left="284" w:hanging="284"/>
        <w:rPr>
          <w:b/>
          <w:color w:val="000000"/>
          <w:sz w:val="20"/>
          <w:szCs w:val="20"/>
        </w:rPr>
      </w:pPr>
      <w:r w:rsidRPr="00BB2FB2">
        <w:rPr>
          <w:b/>
          <w:color w:val="000000"/>
          <w:sz w:val="20"/>
          <w:szCs w:val="20"/>
        </w:rPr>
        <w:t>DESARROLLO DE CONTENIDOS:</w:t>
      </w:r>
    </w:p>
    <w:p w:rsidR="00303B68" w:rsidP="00994757" w:rsidRDefault="00303B68" w14:paraId="75D38E8E" w14:textId="7BDE720F">
      <w:pPr>
        <w:pStyle w:val="Normal0"/>
        <w:rPr>
          <w:b/>
          <w:color w:val="000000"/>
          <w:sz w:val="20"/>
          <w:szCs w:val="20"/>
        </w:rPr>
      </w:pPr>
    </w:p>
    <w:p w:rsidRPr="00BB2FB2" w:rsidR="005018C0" w:rsidP="00994757" w:rsidRDefault="005018C0" w14:paraId="1FCA93ED" w14:textId="77777777">
      <w:pPr>
        <w:pStyle w:val="Normal0"/>
        <w:rPr>
          <w:b/>
          <w:color w:val="000000"/>
          <w:sz w:val="20"/>
          <w:szCs w:val="20"/>
        </w:rPr>
      </w:pPr>
    </w:p>
    <w:p w:rsidRPr="004C3716" w:rsidR="00303B68" w:rsidP="004C3716" w:rsidRDefault="004C3716" w14:paraId="4878A439" w14:textId="4CE06441">
      <w:pPr>
        <w:pStyle w:val="Prrafodelista"/>
        <w:numPr>
          <w:ilvl w:val="0"/>
          <w:numId w:val="29"/>
        </w:numPr>
        <w:rPr>
          <w:b/>
          <w:sz w:val="20"/>
          <w:szCs w:val="20"/>
        </w:rPr>
      </w:pPr>
      <w:r w:rsidRPr="6444DEC0" w:rsidR="004C3716">
        <w:rPr>
          <w:b w:val="1"/>
          <w:bCs w:val="1"/>
          <w:sz w:val="20"/>
          <w:szCs w:val="20"/>
        </w:rPr>
        <w:t>Derecho a la accesibilidad</w:t>
      </w:r>
    </w:p>
    <w:p w:rsidR="6444DEC0" w:rsidP="6444DEC0" w:rsidRDefault="6444DEC0" w14:paraId="43360139" w14:textId="783D1BC2">
      <w:pPr>
        <w:pStyle w:val="Normal"/>
        <w:rPr>
          <w:b w:val="1"/>
          <w:bCs w:val="1"/>
          <w:sz w:val="20"/>
          <w:szCs w:val="20"/>
        </w:rPr>
      </w:pPr>
    </w:p>
    <w:p w:rsidR="60799F0A" w:rsidP="6444DEC0" w:rsidRDefault="60799F0A" w14:noSpellErr="1" w14:paraId="7532B866" w14:textId="30CD91FD">
      <w:pPr>
        <w:rPr>
          <w:sz w:val="20"/>
          <w:szCs w:val="20"/>
        </w:rPr>
      </w:pPr>
      <w:r w:rsidRPr="6444DEC0" w:rsidR="60799F0A">
        <w:rPr>
          <w:sz w:val="20"/>
          <w:szCs w:val="20"/>
        </w:rPr>
        <w:t>El derecho a la accesibilidad, reconocido como un derecho humano, constituye un pilar fundamental para garantizar el ejercicio pleno de los derechos de las personas con discapacidad. No se trata únicamente de la posibilidad de disfrutar este derecho, sino también de exigir su cumplimiento como parte de una ciudadanía activa.</w:t>
      </w:r>
    </w:p>
    <w:p w:rsidRPr="00BB2FB2" w:rsidR="00994757" w:rsidP="6444DEC0" w:rsidRDefault="00994757" w14:paraId="5E93D2BD" w14:noSpellErr="1" w14:textId="1B0C830A">
      <w:pPr>
        <w:pStyle w:val="Normal"/>
        <w:rPr>
          <w:sz w:val="20"/>
          <w:szCs w:val="20"/>
        </w:rPr>
      </w:pPr>
      <w:r>
        <w:br/>
      </w:r>
      <w:r w:rsidRPr="6444DEC0" w:rsidR="0DE78FD5">
        <w:rPr>
          <w:b w:val="1"/>
          <w:bCs w:val="1"/>
          <w:i w:val="1"/>
          <w:iCs w:val="1"/>
          <w:sz w:val="20"/>
          <w:szCs w:val="20"/>
        </w:rPr>
        <w:t>Figura 1.</w:t>
      </w:r>
      <w:r w:rsidRPr="6444DEC0" w:rsidR="0DE78FD5">
        <w:rPr>
          <w:i w:val="1"/>
          <w:iCs w:val="1"/>
          <w:sz w:val="20"/>
          <w:szCs w:val="20"/>
        </w:rPr>
        <w:t xml:space="preserve"> Diseño urbano accesible “sin barreras”</w:t>
      </w:r>
    </w:p>
    <w:p w:rsidRPr="00D0055E" w:rsidR="0017102F" w:rsidP="0017102F" w:rsidRDefault="0017102F" w14:paraId="2101D38B" w14:textId="77777777">
      <w:pPr>
        <w:widowControl w:val="0"/>
        <w:tabs>
          <w:tab w:val="left" w:pos="758"/>
        </w:tabs>
        <w:ind w:left="720"/>
        <w:rPr>
          <w:rFonts w:eastAsia="Verdana"/>
          <w:sz w:val="20"/>
          <w:szCs w:val="20"/>
          <w:lang w:val="es-ES" w:eastAsia="es-ES" w:bidi="es-ES"/>
        </w:rPr>
      </w:pPr>
      <w:commentRangeStart w:id="0"/>
      <w:r w:rsidRPr="00D0055E">
        <w:rPr>
          <w:rFonts w:eastAsia="Verdana"/>
          <w:noProof/>
          <w:sz w:val="20"/>
          <w:szCs w:val="20"/>
          <w:lang w:val="es-ES" w:eastAsia="es-ES" w:bidi="es-ES"/>
        </w:rPr>
        <w:drawing>
          <wp:inline distT="0" distB="0" distL="0" distR="0" wp14:anchorId="67069E50" wp14:editId="03F46212">
            <wp:extent cx="1872620" cy="1746421"/>
            <wp:effectExtent l="0" t="0" r="0" b="6350"/>
            <wp:docPr id="1082929696" name="Imagen 1" descr="La imagen muestra un niño en silla e ruedas en una rampa y una niña ciega que puede guiarse mediante una cinta en el p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29696" name="Imagen 1" descr="La imagen muestra un niño en silla e ruedas en una rampa y una niña ciega que puede guiarse mediante una cinta en el piso"/>
                    <pic:cNvPicPr/>
                  </pic:nvPicPr>
                  <pic:blipFill>
                    <a:blip r:embed="rId12"/>
                    <a:stretch>
                      <a:fillRect/>
                    </a:stretch>
                  </pic:blipFill>
                  <pic:spPr>
                    <a:xfrm>
                      <a:off x="0" y="0"/>
                      <a:ext cx="1876458" cy="1750000"/>
                    </a:xfrm>
                    <a:prstGeom prst="rect">
                      <a:avLst/>
                    </a:prstGeom>
                  </pic:spPr>
                </pic:pic>
              </a:graphicData>
            </a:graphic>
          </wp:inline>
        </w:drawing>
      </w:r>
      <w:commentRangeEnd w:id="0"/>
      <w:r>
        <w:rPr>
          <w:rStyle w:val="Refdecomentario"/>
        </w:rPr>
        <w:commentReference w:id="0"/>
      </w:r>
    </w:p>
    <w:p w:rsidRPr="00D0055E" w:rsidR="0017102F" w:rsidP="0017102F" w:rsidRDefault="0017102F" w14:paraId="5E1D40A7" w14:textId="77777777">
      <w:pPr>
        <w:widowControl w:val="0"/>
        <w:tabs>
          <w:tab w:val="left" w:pos="758"/>
        </w:tabs>
        <w:ind w:left="720"/>
        <w:rPr>
          <w:rFonts w:eastAsia="Verdana"/>
          <w:sz w:val="20"/>
          <w:szCs w:val="20"/>
          <w:lang w:val="es-ES" w:eastAsia="es-ES" w:bidi="es-ES"/>
        </w:rPr>
      </w:pPr>
      <w:r w:rsidRPr="00D0055E">
        <w:rPr>
          <w:rFonts w:eastAsia="Verdana"/>
          <w:i/>
          <w:iCs/>
          <w:noProof/>
          <w:sz w:val="20"/>
          <w:szCs w:val="20"/>
          <w:lang w:val="es-ES" w:eastAsia="es-ES" w:bidi="es-ES"/>
        </w:rPr>
        <mc:AlternateContent>
          <mc:Choice Requires="wps">
            <w:drawing>
              <wp:anchor distT="0" distB="0" distL="114300" distR="114300" simplePos="0" relativeHeight="251659264" behindDoc="0" locked="0" layoutInCell="1" allowOverlap="1" wp14:anchorId="5162FB72" wp14:editId="5D551303">
                <wp:simplePos x="0" y="0"/>
                <wp:positionH relativeFrom="margin">
                  <wp:posOffset>121920</wp:posOffset>
                </wp:positionH>
                <wp:positionV relativeFrom="paragraph">
                  <wp:posOffset>62865</wp:posOffset>
                </wp:positionV>
                <wp:extent cx="5647690" cy="662940"/>
                <wp:effectExtent l="0" t="0" r="10160" b="22860"/>
                <wp:wrapNone/>
                <wp:docPr id="1562370457" name="Cuadro de texto 109"/>
                <wp:cNvGraphicFramePr/>
                <a:graphic xmlns:a="http://schemas.openxmlformats.org/drawingml/2006/main">
                  <a:graphicData uri="http://schemas.microsoft.com/office/word/2010/wordprocessingShape">
                    <wps:wsp>
                      <wps:cNvSpPr txBox="1"/>
                      <wps:spPr>
                        <a:xfrm>
                          <a:off x="0" y="0"/>
                          <a:ext cx="5647690" cy="662940"/>
                        </a:xfrm>
                        <a:prstGeom prst="rect">
                          <a:avLst/>
                        </a:prstGeom>
                        <a:solidFill>
                          <a:sysClr val="window" lastClr="FFFFFF"/>
                        </a:solidFill>
                        <a:ln w="6350">
                          <a:solidFill>
                            <a:prstClr val="black"/>
                          </a:solidFill>
                        </a:ln>
                      </wps:spPr>
                      <wps:txbx>
                        <w:txbxContent>
                          <w:p w:rsidRPr="00900098" w:rsidR="0017102F" w:rsidP="0017102F" w:rsidRDefault="0017102F" w14:paraId="6832A65A" w14:textId="77777777">
                            <w:pPr>
                              <w:rPr>
                                <w:sz w:val="16"/>
                                <w:szCs w:val="16"/>
                              </w:rPr>
                            </w:pPr>
                            <w:r w:rsidRPr="00900098">
                              <w:rPr>
                                <w:sz w:val="16"/>
                                <w:szCs w:val="16"/>
                              </w:rPr>
                              <w:t xml:space="preserve">Fuente de la imagen: </w:t>
                            </w:r>
                            <w:hyperlink w:history="1" w:anchor="fromView=search&amp;page=1&amp;position=37&amp;uuid=c4061617-524e-4e72-a0f3-22162662904c&amp;query=parque+accesible+discapacidad++ilustracionesweb_12291244.htm" r:id="rId17">
                              <w:r w:rsidRPr="00900098">
                                <w:rPr>
                                  <w:rStyle w:val="Hipervnculo"/>
                                  <w:sz w:val="16"/>
                                  <w:szCs w:val="16"/>
                                </w:rPr>
                                <w:t>https://www.freepik.es/vector-gratis/composicion-educacion-inclusiva-nino-silla-ruedas-nina-baston-blanco-isometrico-3d_6845883.htm#fromView=search&amp;page=1&amp;position=37&amp;uuid=c4061617-524e-4e72-a0f3-22162662904c&amp;query=parque+accesible+discapacidad++ilustracionesweb_12291244.htm#fromView=search&amp;page=1&amp;position=5&amp;uuid=aa318d8d-8617-4627-83b0-49b1e283ffd6&amp;query=%C3%ADconos+discapacidades+intelectuales+universidad++ilustraciones</w:t>
                              </w:r>
                            </w:hyperlink>
                          </w:p>
                          <w:p w:rsidRPr="00900098" w:rsidR="0017102F" w:rsidP="0017102F" w:rsidRDefault="0017102F" w14:paraId="7A24BE9B" w14:textId="77777777">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dgm="http://schemas.openxmlformats.org/drawingml/2006/diagram">
            <w:pict>
              <v:shapetype id="_x0000_t202" coordsize="21600,21600" o:spt="202" path="m,l,21600r21600,l21600,xe" w14:anchorId="5162FB72">
                <v:stroke joinstyle="miter"/>
                <v:path gradientshapeok="t" o:connecttype="rect"/>
              </v:shapetype>
              <v:shape id="Cuadro de texto 109" style="position:absolute;left:0;text-align:left;margin-left:9.6pt;margin-top:4.95pt;width:444.7pt;height:52.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7"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">
                <v:textbox>
                  <w:txbxContent>
                    <w:p w:rsidRPr="00900098" w:rsidR="0017102F" w:rsidP="0017102F" w:rsidRDefault="0017102F" w14:paraId="6832A65A" w14:textId="77777777">
                      <w:pPr>
                        <w:rPr>
                          <w:sz w:val="16"/>
                          <w:szCs w:val="16"/>
                        </w:rPr>
                      </w:pPr>
                      <w:r w:rsidRPr="00900098">
                        <w:rPr>
                          <w:sz w:val="16"/>
                          <w:szCs w:val="16"/>
                        </w:rPr>
                        <w:t xml:space="preserve">Fuente de la imagen: </w:t>
                      </w:r>
                      <w:hyperlink w:history="1" w:anchor="fromView=search&amp;page=1&amp;position=37&amp;uuid=c4061617-524e-4e72-a0f3-22162662904c&amp;query=parque+accesible+discapacidad++ilustracionesweb_12291244.htm" r:id="rId18">
                        <w:r w:rsidRPr="00900098">
                          <w:rPr>
                            <w:rStyle w:val="Hipervnculo"/>
                            <w:sz w:val="16"/>
                            <w:szCs w:val="16"/>
                          </w:rPr>
                          <w:t>https://www.freepik.es/vector-gratis/composicion-educacion-inclusiva-nino-silla-ruedas-nina-baston-blanco-isometrico-3d_6845883.htm#fromView=search&amp;page=1&amp;position=37&amp;uuid=c4061617-524e-4e72-a0f3-22162662904c&amp;query=parque+accesible+discapacidad++ilustracionesweb_12291244.htm#fromView=search&amp;page=1&amp;position=5&amp;uuid=aa318d8d-8617-4627-83b0-49b1e283ffd6&amp;query=%C3%ADconos+discapacidades+intelectuales+universidad++ilustraciones</w:t>
                        </w:r>
                      </w:hyperlink>
                    </w:p>
                    <w:p w:rsidRPr="00900098" w:rsidR="0017102F" w:rsidP="0017102F" w:rsidRDefault="0017102F" w14:paraId="7A24BE9B" w14:textId="77777777">
                      <w:pPr>
                        <w:rPr>
                          <w:sz w:val="16"/>
                          <w:szCs w:val="16"/>
                        </w:rPr>
                      </w:pPr>
                    </w:p>
                  </w:txbxContent>
                </v:textbox>
                <w10:wrap anchorx="margin"/>
              </v:shape>
            </w:pict>
          </mc:Fallback>
        </mc:AlternateContent>
      </w:r>
    </w:p>
    <w:p w:rsidRPr="00D0055E" w:rsidR="0017102F" w:rsidP="0017102F" w:rsidRDefault="0017102F" w14:paraId="2346399C" w14:textId="77777777">
      <w:pPr>
        <w:widowControl w:val="0"/>
        <w:tabs>
          <w:tab w:val="left" w:pos="758"/>
        </w:tabs>
        <w:ind w:left="720"/>
        <w:rPr>
          <w:rFonts w:eastAsia="Verdana"/>
          <w:sz w:val="20"/>
          <w:szCs w:val="20"/>
          <w:lang w:val="es-ES" w:eastAsia="es-ES" w:bidi="es-ES"/>
        </w:rPr>
      </w:pPr>
    </w:p>
    <w:p w:rsidRPr="00D0055E" w:rsidR="0017102F" w:rsidP="0017102F" w:rsidRDefault="0017102F" w14:paraId="581CE193" w14:textId="77777777">
      <w:pPr>
        <w:widowControl w:val="0"/>
        <w:tabs>
          <w:tab w:val="left" w:pos="758"/>
        </w:tabs>
        <w:rPr>
          <w:rFonts w:eastAsia="Verdana"/>
          <w:sz w:val="20"/>
          <w:szCs w:val="20"/>
          <w:lang w:val="es-ES" w:eastAsia="es-ES" w:bidi="es-ES"/>
        </w:rPr>
      </w:pPr>
    </w:p>
    <w:p w:rsidR="0017102F" w:rsidP="0017102F" w:rsidRDefault="0017102F" w14:paraId="596655C6" w14:textId="77777777">
      <w:pPr>
        <w:rPr>
          <w:sz w:val="20"/>
          <w:szCs w:val="20"/>
        </w:rPr>
      </w:pPr>
    </w:p>
    <w:p w:rsidR="0017102F" w:rsidP="0017102F" w:rsidRDefault="0017102F" w14:paraId="74BBEAFB" w14:textId="77777777">
      <w:pPr>
        <w:rPr>
          <w:sz w:val="20"/>
          <w:szCs w:val="20"/>
        </w:rPr>
      </w:pPr>
    </w:p>
    <w:p w:rsidRPr="0017102F" w:rsidR="0017102F" w:rsidP="0017102F" w:rsidRDefault="0017102F" w14:paraId="32F0ACF3" w14:textId="77777777">
      <w:pPr>
        <w:rPr>
          <w:sz w:val="20"/>
          <w:szCs w:val="20"/>
        </w:rPr>
      </w:pPr>
    </w:p>
    <w:p w:rsidR="007B3372" w:rsidP="0017102F" w:rsidRDefault="0017102F" w14:paraId="684E5ACF" w14:textId="5627C25D">
      <w:pPr>
        <w:rPr>
          <w:sz w:val="20"/>
          <w:szCs w:val="20"/>
        </w:rPr>
      </w:pPr>
      <w:r w:rsidRPr="0017102F">
        <w:rPr>
          <w:sz w:val="20"/>
          <w:szCs w:val="20"/>
        </w:rPr>
        <w:t>Para comprender por qué la accesibilidad es un derecho humano, se analizará desde los principios que sustentan el marco de los Derechos Humanos: universalidad, indivisibilidad, interdependencia, progresividad, igualdad y no discriminación (Comisión Nacional de los Derechos Humanos, 2018).</w:t>
      </w:r>
    </w:p>
    <w:p w:rsidRPr="00BB2FB2" w:rsidR="00BB2FB2" w:rsidP="00BB2FB2" w:rsidRDefault="00BB2FB2" w14:paraId="5BA03D79" w14:textId="77777777">
      <w:pPr>
        <w:rPr>
          <w:sz w:val="20"/>
          <w:szCs w:val="20"/>
        </w:rPr>
      </w:pPr>
    </w:p>
    <w:p w:rsidRPr="001A1AC4" w:rsidR="00303B68" w:rsidP="001A1AC4" w:rsidRDefault="001A1AC4" w14:paraId="5740F998" w14:textId="6618477B">
      <w:pPr>
        <w:pStyle w:val="Prrafodelista"/>
        <w:numPr>
          <w:ilvl w:val="1"/>
          <w:numId w:val="29"/>
        </w:numPr>
        <w:rPr>
          <w:b/>
          <w:sz w:val="20"/>
          <w:szCs w:val="20"/>
        </w:rPr>
      </w:pPr>
      <w:r w:rsidRPr="001A1AC4">
        <w:rPr>
          <w:b/>
          <w:sz w:val="20"/>
          <w:szCs w:val="20"/>
        </w:rPr>
        <w:t>Principio de la universalidad</w:t>
      </w:r>
    </w:p>
    <w:p w:rsidRPr="00BB2FB2" w:rsidR="00BB2FB2" w:rsidP="00BB2FB2" w:rsidRDefault="00BB2FB2" w14:paraId="4967E18F" w14:textId="77777777">
      <w:pPr>
        <w:rPr>
          <w:sz w:val="20"/>
          <w:szCs w:val="20"/>
        </w:rPr>
      </w:pPr>
    </w:p>
    <w:p w:rsidR="001A1AC4" w:rsidP="001A1AC4" w:rsidRDefault="001A1AC4" w14:paraId="74CC9D8E" w14:textId="77777777">
      <w:pPr>
        <w:rPr>
          <w:sz w:val="20"/>
          <w:szCs w:val="20"/>
        </w:rPr>
      </w:pPr>
      <w:r w:rsidRPr="001A1AC4">
        <w:rPr>
          <w:sz w:val="20"/>
          <w:szCs w:val="20"/>
        </w:rPr>
        <w:t>La accesibilidad, entendida desde el principio de universalidad, está pensada para todas las personas. Sin embargo, en este caso, su aplicación depende de si una persona presenta algún tipo de discapacidad. La universalidad no implica que todas las personas en el mundo tengan el mismo derecho a exigir accesibilidad, sino que este derecho responde a una necesidad específica.</w:t>
      </w:r>
    </w:p>
    <w:p w:rsidR="009563A3" w:rsidP="001A1AC4" w:rsidRDefault="009563A3" w14:paraId="3AAC482F" w14:textId="77777777">
      <w:pPr>
        <w:rPr>
          <w:sz w:val="20"/>
          <w:szCs w:val="20"/>
        </w:rPr>
      </w:pPr>
    </w:p>
    <w:p w:rsidR="009563A3" w:rsidP="001A1AC4" w:rsidRDefault="009563A3" w14:paraId="55C1F053" w14:textId="7861C04B">
      <w:pPr>
        <w:rPr>
          <w:sz w:val="20"/>
          <w:szCs w:val="20"/>
        </w:rPr>
      </w:pPr>
      <w:r w:rsidRPr="009563A3">
        <w:rPr>
          <w:noProof/>
          <w:sz w:val="20"/>
          <w:szCs w:val="20"/>
        </w:rPr>
        <mc:AlternateContent>
          <mc:Choice Requires="wps">
            <w:drawing>
              <wp:inline distT="0" distB="0" distL="0" distR="0" wp14:anchorId="176D3880" wp14:editId="621BD45F">
                <wp:extent cx="6006465" cy="1404620"/>
                <wp:effectExtent l="0" t="0" r="13335" b="15875"/>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6465" cy="1404620"/>
                        </a:xfrm>
                        <a:prstGeom prst="rect">
                          <a:avLst/>
                        </a:prstGeom>
                        <a:solidFill>
                          <a:schemeClr val="accent1">
                            <a:lumMod val="20000"/>
                            <a:lumOff val="80000"/>
                          </a:schemeClr>
                        </a:solidFill>
                        <a:ln w="9525">
                          <a:solidFill>
                            <a:srgbClr val="000000"/>
                          </a:solidFill>
                          <a:miter lim="800000"/>
                          <a:headEnd/>
                          <a:tailEnd/>
                        </a:ln>
                      </wps:spPr>
                      <wps:txbx>
                        <w:txbxContent>
                          <w:p w:rsidRPr="009563A3" w:rsidR="009563A3" w:rsidP="009563A3" w:rsidRDefault="009563A3" w14:paraId="4114AD69" w14:textId="77777777">
                            <w:pPr>
                              <w:rPr>
                                <w:b/>
                                <w:bCs/>
                                <w:sz w:val="20"/>
                                <w:szCs w:val="20"/>
                              </w:rPr>
                            </w:pPr>
                            <w:r w:rsidRPr="009563A3">
                              <w:rPr>
                                <w:b/>
                                <w:bCs/>
                                <w:sz w:val="20"/>
                                <w:szCs w:val="20"/>
                              </w:rPr>
                              <w:t>Ejemplo de aplicación:</w:t>
                            </w:r>
                          </w:p>
                          <w:p w:rsidRPr="009563A3" w:rsidR="009563A3" w:rsidP="009563A3" w:rsidRDefault="009563A3" w14:paraId="514D7F3E" w14:textId="77777777">
                            <w:pPr>
                              <w:rPr>
                                <w:sz w:val="20"/>
                                <w:szCs w:val="20"/>
                              </w:rPr>
                            </w:pPr>
                          </w:p>
                          <w:p w:rsidR="009563A3" w:rsidRDefault="009563A3" w14:paraId="3C1343C3" w14:textId="415A4C4F">
                            <w:r w:rsidRPr="009563A3">
                              <w:rPr>
                                <w:sz w:val="20"/>
                                <w:szCs w:val="20"/>
                              </w:rPr>
                              <w:t>Si una persona trabaja en un tercer piso de un edificio que solo cuenta con escaleras, y esa persona es usuaria de silla de ruedas, se tiene el derecho de exigir una rampa o un ascensor. En cambio, una persona sin discapacidad no podría exigirlo en las mismas condiciones.</w:t>
                            </w:r>
                            <w:r>
                              <w:rPr>
                                <w:sz w:val="20"/>
                                <w:szCs w:val="20"/>
                              </w:rPr>
                              <w:t xml:space="preserve"> </w:t>
                            </w:r>
                            <w:r w:rsidRPr="009563A3">
                              <w:rPr>
                                <w:sz w:val="20"/>
                                <w:szCs w:val="20"/>
                              </w:rPr>
                              <w:t>Este ejemplo permite observar que la accesibilidad es un derecho propio de las personas con discapacidad.</w:t>
                            </w:r>
                          </w:p>
                        </w:txbxContent>
                      </wps:txbx>
                      <wps:bodyPr rot="0" vert="horz" wrap="square" lIns="91440" tIns="45720" rIns="91440" bIns="45720" anchor="t" anchorCtr="0">
                        <a:sp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v:shape id="Cuadro de texto 2" style="width:472.95pt;height:110.6pt;visibility:visible;mso-wrap-style:square;mso-left-percent:-10001;mso-top-percent:-10001;mso-position-horizontal:absolute;mso-position-horizontal-relative:char;mso-position-vertical:absolute;mso-position-vertical-relative:line;mso-left-percent:-10001;mso-top-percent:-10001;v-text-anchor:top" o:spid="_x0000_s1028" fillcolor="#dbe5f1 [66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" w14:anchorId="176D3880">
                <v:textbox style="mso-fit-shape-to-text:t">
                  <w:txbxContent>
                    <w:p w:rsidRPr="009563A3" w:rsidR="009563A3" w:rsidP="009563A3" w:rsidRDefault="009563A3" w14:paraId="4114AD69" w14:textId="77777777">
                      <w:pPr>
                        <w:rPr>
                          <w:b/>
                          <w:bCs/>
                          <w:sz w:val="20"/>
                          <w:szCs w:val="20"/>
                        </w:rPr>
                      </w:pPr>
                      <w:r w:rsidRPr="009563A3">
                        <w:rPr>
                          <w:b/>
                          <w:bCs/>
                          <w:sz w:val="20"/>
                          <w:szCs w:val="20"/>
                        </w:rPr>
                        <w:t>Ejemplo de aplicación:</w:t>
                      </w:r>
                    </w:p>
                    <w:p w:rsidRPr="009563A3" w:rsidR="009563A3" w:rsidP="009563A3" w:rsidRDefault="009563A3" w14:paraId="514D7F3E" w14:textId="77777777">
                      <w:pPr>
                        <w:rPr>
                          <w:sz w:val="20"/>
                          <w:szCs w:val="20"/>
                        </w:rPr>
                      </w:pPr>
                    </w:p>
                    <w:p w:rsidR="009563A3" w:rsidRDefault="009563A3" w14:paraId="3C1343C3" w14:textId="415A4C4F">
                      <w:r w:rsidRPr="009563A3">
                        <w:rPr>
                          <w:sz w:val="20"/>
                          <w:szCs w:val="20"/>
                        </w:rPr>
                        <w:t>Si una persona trabaja en un tercer piso de un edificio que solo cuenta con escaleras, y esa persona es usuaria de silla de ruedas, se tiene el derecho de exigir una rampa o un ascensor. En cambio, una persona sin discapacidad no podría exigirlo en las mismas condiciones.</w:t>
                      </w:r>
                      <w:r>
                        <w:rPr>
                          <w:sz w:val="20"/>
                          <w:szCs w:val="20"/>
                        </w:rPr>
                        <w:t xml:space="preserve"> </w:t>
                      </w:r>
                      <w:proofErr w:type="gramStart"/>
                      <w:r w:rsidRPr="009563A3">
                        <w:rPr>
                          <w:sz w:val="20"/>
                          <w:szCs w:val="20"/>
                        </w:rPr>
                        <w:t>Este</w:t>
                      </w:r>
                      <w:proofErr w:type="gramEnd"/>
                      <w:r w:rsidRPr="009563A3">
                        <w:rPr>
                          <w:sz w:val="20"/>
                          <w:szCs w:val="20"/>
                        </w:rPr>
                        <w:t xml:space="preserve"> ejemplo permite observar que la accesibilidad es un derecho propio de las personas con discapacidad.</w:t>
                      </w:r>
                    </w:p>
                  </w:txbxContent>
                </v:textbox>
                <w10:anchorlock/>
              </v:shape>
            </w:pict>
          </mc:Fallback>
        </mc:AlternateContent>
      </w:r>
    </w:p>
    <w:p w:rsidR="009563A3" w:rsidP="001A1AC4" w:rsidRDefault="009563A3" w14:paraId="485D2F0E" w14:textId="7C998BF2">
      <w:pPr>
        <w:rPr>
          <w:sz w:val="20"/>
          <w:szCs w:val="20"/>
        </w:rPr>
      </w:pPr>
    </w:p>
    <w:p w:rsidRPr="00C14B10" w:rsidR="001A1AC4" w:rsidP="001A1AC4" w:rsidRDefault="001A1AC4" w14:paraId="7628DE4A" w14:textId="77777777">
      <w:pPr>
        <w:rPr>
          <w:sz w:val="20"/>
          <w:szCs w:val="20"/>
        </w:rPr>
      </w:pPr>
      <w:r w:rsidRPr="001A1AC4">
        <w:rPr>
          <w:sz w:val="20"/>
          <w:szCs w:val="20"/>
        </w:rPr>
        <w:t>Si se considera el planteamiento del jurista italiano Luigi Ferrajoli (1999) en su obra Derechos y garantías, donde se refiere a “la ley del más débil”, se entiende que los derechos no solo deben ser exigibles, sino también garantizados. En este sentido, la accesibilidad y su garantía constituyen una respuesta concreta de los derechos humanos frente a las necesidades de las personas con discapacidad.</w:t>
      </w:r>
    </w:p>
    <w:p w:rsidRPr="001A1AC4" w:rsidR="001A1AC4" w:rsidP="001A1AC4" w:rsidRDefault="001A1AC4" w14:paraId="21F395DA" w14:textId="77777777">
      <w:pPr>
        <w:rPr>
          <w:sz w:val="20"/>
          <w:szCs w:val="20"/>
        </w:rPr>
      </w:pPr>
    </w:p>
    <w:p w:rsidR="001A1AC4" w:rsidP="001A1AC4" w:rsidRDefault="001A1AC4" w14:paraId="18E4B9A4" w14:textId="77777777">
      <w:pPr>
        <w:rPr>
          <w:sz w:val="20"/>
          <w:szCs w:val="20"/>
        </w:rPr>
      </w:pPr>
      <w:r w:rsidRPr="001A1AC4">
        <w:rPr>
          <w:b/>
          <w:bCs/>
          <w:sz w:val="20"/>
          <w:szCs w:val="20"/>
        </w:rPr>
        <w:t xml:space="preserve">Exigibilidad del </w:t>
      </w:r>
      <w:commentRangeStart w:id="1"/>
      <w:r w:rsidRPr="001A1AC4">
        <w:rPr>
          <w:b/>
          <w:bCs/>
          <w:sz w:val="20"/>
          <w:szCs w:val="20"/>
        </w:rPr>
        <w:t>derecho</w:t>
      </w:r>
      <w:commentRangeEnd w:id="1"/>
      <w:r w:rsidR="009563A3">
        <w:rPr>
          <w:rStyle w:val="Refdecomentario"/>
        </w:rPr>
        <w:commentReference w:id="1"/>
      </w:r>
      <w:r w:rsidRPr="001A1AC4">
        <w:rPr>
          <w:sz w:val="20"/>
          <w:szCs w:val="20"/>
        </w:rPr>
        <w:t>:</w:t>
      </w:r>
    </w:p>
    <w:p w:rsidRPr="001A1AC4" w:rsidR="001A1AC4" w:rsidP="001A1AC4" w:rsidRDefault="001A1AC4" w14:paraId="5F3E3680" w14:textId="77777777">
      <w:pPr>
        <w:rPr>
          <w:sz w:val="20"/>
          <w:szCs w:val="20"/>
        </w:rPr>
      </w:pPr>
    </w:p>
    <w:p w:rsidRPr="001A1AC4" w:rsidR="001A1AC4" w:rsidP="001A1AC4" w:rsidRDefault="001A1AC4" w14:paraId="19B28CB1" w14:textId="77777777">
      <w:pPr>
        <w:numPr>
          <w:ilvl w:val="0"/>
          <w:numId w:val="57"/>
        </w:numPr>
        <w:rPr>
          <w:sz w:val="20"/>
          <w:szCs w:val="20"/>
        </w:rPr>
      </w:pPr>
      <w:r w:rsidRPr="001A1AC4">
        <w:rPr>
          <w:sz w:val="20"/>
          <w:szCs w:val="20"/>
        </w:rPr>
        <w:t>Se puede exigir que se reubique a una persona con discapacidad en una oficina en el primer piso.</w:t>
      </w:r>
    </w:p>
    <w:p w:rsidRPr="001A1AC4" w:rsidR="001A1AC4" w:rsidP="001A1AC4" w:rsidRDefault="001A1AC4" w14:paraId="71CC1A0B" w14:textId="77777777">
      <w:pPr>
        <w:numPr>
          <w:ilvl w:val="0"/>
          <w:numId w:val="57"/>
        </w:numPr>
        <w:rPr>
          <w:sz w:val="20"/>
          <w:szCs w:val="20"/>
        </w:rPr>
      </w:pPr>
      <w:r w:rsidRPr="001A1AC4">
        <w:rPr>
          <w:sz w:val="20"/>
          <w:szCs w:val="20"/>
        </w:rPr>
        <w:t>También se pueden implementar medidas como rampas o ascensores.</w:t>
      </w:r>
    </w:p>
    <w:p w:rsidRPr="001A1AC4" w:rsidR="001A1AC4" w:rsidP="001A1AC4" w:rsidRDefault="001A1AC4" w14:paraId="3E101D98" w14:textId="77777777">
      <w:pPr>
        <w:numPr>
          <w:ilvl w:val="0"/>
          <w:numId w:val="57"/>
        </w:numPr>
        <w:rPr>
          <w:sz w:val="20"/>
          <w:szCs w:val="20"/>
        </w:rPr>
      </w:pPr>
      <w:r w:rsidRPr="001A1AC4">
        <w:rPr>
          <w:sz w:val="20"/>
          <w:szCs w:val="20"/>
        </w:rPr>
        <w:t>Una persona sin discapacidad no tendría esa misma posibilidad de exigencia.</w:t>
      </w:r>
    </w:p>
    <w:p w:rsidR="001A1AC4" w:rsidP="001A1AC4" w:rsidRDefault="001A1AC4" w14:paraId="0B4C24F7" w14:textId="77777777">
      <w:pPr>
        <w:numPr>
          <w:ilvl w:val="0"/>
          <w:numId w:val="57"/>
        </w:numPr>
        <w:rPr>
          <w:sz w:val="20"/>
          <w:szCs w:val="20"/>
        </w:rPr>
      </w:pPr>
      <w:r w:rsidRPr="001A1AC4">
        <w:rPr>
          <w:sz w:val="20"/>
          <w:szCs w:val="20"/>
        </w:rPr>
        <w:t>La universalidad, en este contexto, se refiere al universo de estas personas, no a la totalidad de la población.</w:t>
      </w:r>
    </w:p>
    <w:p w:rsidRPr="001A1AC4" w:rsidR="001A1AC4" w:rsidP="001A1AC4" w:rsidRDefault="001A1AC4" w14:paraId="37556143" w14:textId="77777777">
      <w:pPr>
        <w:ind w:left="720"/>
        <w:rPr>
          <w:sz w:val="20"/>
          <w:szCs w:val="20"/>
        </w:rPr>
      </w:pPr>
    </w:p>
    <w:p w:rsidR="001A1AC4" w:rsidP="001A1AC4" w:rsidRDefault="001A1AC4" w14:paraId="2E05DFDF" w14:textId="326A459B">
      <w:pPr>
        <w:rPr>
          <w:sz w:val="20"/>
          <w:szCs w:val="20"/>
        </w:rPr>
      </w:pPr>
      <w:r w:rsidRPr="001A1AC4">
        <w:rPr>
          <w:b/>
          <w:bCs/>
          <w:sz w:val="20"/>
          <w:szCs w:val="20"/>
        </w:rPr>
        <w:t xml:space="preserve">Garantía </w:t>
      </w:r>
      <w:commentRangeStart w:id="2"/>
      <w:r w:rsidRPr="001A1AC4">
        <w:rPr>
          <w:b/>
          <w:bCs/>
          <w:sz w:val="20"/>
          <w:szCs w:val="20"/>
        </w:rPr>
        <w:t>institucional</w:t>
      </w:r>
      <w:commentRangeEnd w:id="2"/>
      <w:r w:rsidR="009563A3">
        <w:rPr>
          <w:rStyle w:val="Refdecomentario"/>
        </w:rPr>
        <w:commentReference w:id="2"/>
      </w:r>
      <w:r w:rsidRPr="001A1AC4">
        <w:rPr>
          <w:sz w:val="20"/>
          <w:szCs w:val="20"/>
        </w:rPr>
        <w:t>:</w:t>
      </w:r>
    </w:p>
    <w:p w:rsidRPr="001A1AC4" w:rsidR="001A1AC4" w:rsidP="001A1AC4" w:rsidRDefault="001A1AC4" w14:paraId="53B88051" w14:textId="77777777">
      <w:pPr>
        <w:rPr>
          <w:sz w:val="20"/>
          <w:szCs w:val="20"/>
        </w:rPr>
      </w:pPr>
    </w:p>
    <w:p w:rsidRPr="001A1AC4" w:rsidR="001A1AC4" w:rsidP="001A1AC4" w:rsidRDefault="001A1AC4" w14:paraId="512B8516" w14:textId="77777777">
      <w:pPr>
        <w:numPr>
          <w:ilvl w:val="0"/>
          <w:numId w:val="58"/>
        </w:numPr>
        <w:rPr>
          <w:sz w:val="20"/>
          <w:szCs w:val="20"/>
        </w:rPr>
      </w:pPr>
      <w:r w:rsidRPr="001A1AC4">
        <w:rPr>
          <w:sz w:val="20"/>
          <w:szCs w:val="20"/>
        </w:rPr>
        <w:t>La garantía de este derecho recae en la respuesta institucional que el Estado debe ofrecer.</w:t>
      </w:r>
    </w:p>
    <w:p w:rsidRPr="001A1AC4" w:rsidR="001A1AC4" w:rsidP="001A1AC4" w:rsidRDefault="001A1AC4" w14:paraId="0D9D781C" w14:textId="77777777">
      <w:pPr>
        <w:numPr>
          <w:ilvl w:val="0"/>
          <w:numId w:val="58"/>
        </w:numPr>
        <w:rPr>
          <w:sz w:val="20"/>
          <w:szCs w:val="20"/>
        </w:rPr>
      </w:pPr>
      <w:r w:rsidRPr="001A1AC4">
        <w:rPr>
          <w:sz w:val="20"/>
          <w:szCs w:val="20"/>
        </w:rPr>
        <w:t>Si se presenta una acción de tutela ante un juez, este podría ordenar la reubicación de la persona en una oficina accesible.</w:t>
      </w:r>
    </w:p>
    <w:p w:rsidRPr="001A1AC4" w:rsidR="001A1AC4" w:rsidP="001A1AC4" w:rsidRDefault="001A1AC4" w14:paraId="6D158FDA" w14:textId="77777777">
      <w:pPr>
        <w:numPr>
          <w:ilvl w:val="0"/>
          <w:numId w:val="58"/>
        </w:numPr>
        <w:rPr>
          <w:sz w:val="20"/>
          <w:szCs w:val="20"/>
        </w:rPr>
      </w:pPr>
      <w:r w:rsidRPr="001A1AC4">
        <w:rPr>
          <w:sz w:val="20"/>
          <w:szCs w:val="20"/>
        </w:rPr>
        <w:t>Lo anterior se considera un ajuste razonable.</w:t>
      </w:r>
    </w:p>
    <w:p w:rsidRPr="001A1AC4" w:rsidR="001A1AC4" w:rsidP="001A1AC4" w:rsidRDefault="001A1AC4" w14:paraId="6F3C9B8C" w14:textId="77777777">
      <w:pPr>
        <w:numPr>
          <w:ilvl w:val="0"/>
          <w:numId w:val="58"/>
        </w:numPr>
        <w:rPr>
          <w:sz w:val="20"/>
          <w:szCs w:val="20"/>
        </w:rPr>
      </w:pPr>
      <w:r w:rsidRPr="001A1AC4">
        <w:rPr>
          <w:sz w:val="20"/>
          <w:szCs w:val="20"/>
        </w:rPr>
        <w:t>Se trata de una garantía jurídica que protege el derecho a la accesibilidad como derecho humano, reconocido por:</w:t>
      </w:r>
    </w:p>
    <w:p w:rsidRPr="001A1AC4" w:rsidR="001A1AC4" w:rsidP="001A1AC4" w:rsidRDefault="001A1AC4" w14:paraId="032845B8" w14:textId="77777777">
      <w:pPr>
        <w:numPr>
          <w:ilvl w:val="1"/>
          <w:numId w:val="58"/>
        </w:numPr>
        <w:rPr>
          <w:sz w:val="20"/>
          <w:szCs w:val="20"/>
        </w:rPr>
      </w:pPr>
      <w:r w:rsidRPr="001A1AC4">
        <w:rPr>
          <w:sz w:val="20"/>
          <w:szCs w:val="20"/>
        </w:rPr>
        <w:lastRenderedPageBreak/>
        <w:t>La Constitución colombiana</w:t>
      </w:r>
    </w:p>
    <w:p w:rsidRPr="001A1AC4" w:rsidR="001A1AC4" w:rsidP="001A1AC4" w:rsidRDefault="001A1AC4" w14:paraId="3B076110" w14:textId="77777777">
      <w:pPr>
        <w:numPr>
          <w:ilvl w:val="1"/>
          <w:numId w:val="58"/>
        </w:numPr>
        <w:rPr>
          <w:sz w:val="20"/>
          <w:szCs w:val="20"/>
        </w:rPr>
      </w:pPr>
      <w:r w:rsidRPr="001A1AC4">
        <w:rPr>
          <w:sz w:val="20"/>
          <w:szCs w:val="20"/>
        </w:rPr>
        <w:t>Tratados internacionales como la Convención sobre los Derechos de las Personas con Discapacidad</w:t>
      </w:r>
    </w:p>
    <w:p w:rsidRPr="001A1AC4" w:rsidR="001A1AC4" w:rsidP="001A1AC4" w:rsidRDefault="001A1AC4" w14:paraId="252365A7" w14:textId="77777777">
      <w:pPr>
        <w:numPr>
          <w:ilvl w:val="1"/>
          <w:numId w:val="58"/>
        </w:numPr>
        <w:rPr>
          <w:sz w:val="20"/>
          <w:szCs w:val="20"/>
        </w:rPr>
      </w:pPr>
      <w:r w:rsidRPr="001A1AC4">
        <w:rPr>
          <w:sz w:val="20"/>
          <w:szCs w:val="20"/>
        </w:rPr>
        <w:t>La Ley Estatutaria 1618 de 2013</w:t>
      </w:r>
    </w:p>
    <w:p w:rsidRPr="00BB2FB2" w:rsidR="00BB2FB2" w:rsidP="00BB2FB2" w:rsidRDefault="00BB2FB2" w14:paraId="02130463" w14:textId="77777777">
      <w:pPr>
        <w:rPr>
          <w:sz w:val="20"/>
          <w:szCs w:val="20"/>
        </w:rPr>
      </w:pPr>
    </w:p>
    <w:p w:rsidRPr="001A1AC4" w:rsidR="00303B68" w:rsidP="001A1AC4" w:rsidRDefault="001A1AC4" w14:paraId="72B422B8" w14:textId="20C57E63">
      <w:pPr>
        <w:pStyle w:val="Prrafodelista"/>
        <w:numPr>
          <w:ilvl w:val="1"/>
          <w:numId w:val="29"/>
        </w:numPr>
        <w:rPr>
          <w:b/>
          <w:sz w:val="20"/>
          <w:szCs w:val="20"/>
        </w:rPr>
      </w:pPr>
      <w:r w:rsidRPr="001A1AC4">
        <w:rPr>
          <w:b/>
          <w:sz w:val="20"/>
          <w:szCs w:val="20"/>
        </w:rPr>
        <w:t>Principio de indivisibilidad</w:t>
      </w:r>
    </w:p>
    <w:p w:rsidRPr="00BB2FB2" w:rsidR="00994757" w:rsidP="00994757" w:rsidRDefault="00994757" w14:paraId="58D50D55" w14:textId="221863EE">
      <w:pPr>
        <w:rPr>
          <w:sz w:val="20"/>
          <w:szCs w:val="20"/>
        </w:rPr>
      </w:pPr>
    </w:p>
    <w:p w:rsidRPr="00D0055E" w:rsidR="001A1AC4" w:rsidP="001A1AC4" w:rsidRDefault="001A1AC4" w14:paraId="2219596C" w14:textId="77777777">
      <w:pPr>
        <w:widowControl w:val="0"/>
        <w:tabs>
          <w:tab w:val="left" w:pos="735"/>
        </w:tabs>
        <w:rPr>
          <w:rFonts w:eastAsia="Verdana"/>
          <w:sz w:val="20"/>
          <w:szCs w:val="20"/>
          <w:lang w:val="es-ES" w:eastAsia="es-ES" w:bidi="es-ES"/>
        </w:rPr>
      </w:pPr>
      <w:r w:rsidRPr="00D0055E">
        <w:rPr>
          <w:rFonts w:eastAsia="Verdana"/>
          <w:sz w:val="20"/>
          <w:szCs w:val="20"/>
          <w:lang w:val="es-ES" w:eastAsia="es-ES" w:bidi="es-ES"/>
        </w:rPr>
        <w:t xml:space="preserve">Este principio establece que los </w:t>
      </w:r>
      <w:r>
        <w:rPr>
          <w:rFonts w:eastAsia="Verdana"/>
          <w:sz w:val="20"/>
          <w:szCs w:val="20"/>
          <w:lang w:val="es-ES" w:eastAsia="es-ES" w:bidi="es-ES"/>
        </w:rPr>
        <w:t>D</w:t>
      </w:r>
      <w:r w:rsidRPr="00D0055E">
        <w:rPr>
          <w:rFonts w:eastAsia="Verdana"/>
          <w:sz w:val="20"/>
          <w:szCs w:val="20"/>
          <w:lang w:val="es-ES" w:eastAsia="es-ES" w:bidi="es-ES"/>
        </w:rPr>
        <w:t xml:space="preserve">erechos </w:t>
      </w:r>
      <w:r>
        <w:rPr>
          <w:rFonts w:eastAsia="Verdana"/>
          <w:sz w:val="20"/>
          <w:szCs w:val="20"/>
          <w:lang w:val="es-ES" w:eastAsia="es-ES" w:bidi="es-ES"/>
        </w:rPr>
        <w:t>H</w:t>
      </w:r>
      <w:r w:rsidRPr="00D0055E">
        <w:rPr>
          <w:rFonts w:eastAsia="Verdana"/>
          <w:sz w:val="20"/>
          <w:szCs w:val="20"/>
          <w:lang w:val="es-ES" w:eastAsia="es-ES" w:bidi="es-ES"/>
        </w:rPr>
        <w:t>umanos son inseparables entre sí. En ese sentido, el derecho a la accesibilidad no puede dividirse ni aplicarse de manera parcial. No es válido afirmar que algunas personas con discapacidad lo poseen y otras no. Esta garantía constituye el fundamento que fortalece el derecho a la accesibilidad como un derecho que corresponde a todas las personas con discapacidad, sin distinción.</w:t>
      </w:r>
    </w:p>
    <w:p w:rsidRPr="00D0055E" w:rsidR="001A1AC4" w:rsidP="001A1AC4" w:rsidRDefault="001A1AC4" w14:paraId="418848CB" w14:textId="77777777">
      <w:pPr>
        <w:widowControl w:val="0"/>
        <w:tabs>
          <w:tab w:val="left" w:pos="735"/>
        </w:tabs>
        <w:ind w:firstLine="400"/>
        <w:rPr>
          <w:rFonts w:eastAsia="Verdana"/>
          <w:sz w:val="20"/>
          <w:szCs w:val="20"/>
          <w:lang w:val="es-ES" w:eastAsia="es-ES" w:bidi="es-ES"/>
        </w:rPr>
      </w:pPr>
    </w:p>
    <w:p w:rsidRPr="00D0055E" w:rsidR="001A1AC4" w:rsidP="001A1AC4" w:rsidRDefault="001A1AC4" w14:paraId="245D754E" w14:textId="77777777">
      <w:pPr>
        <w:widowControl w:val="0"/>
        <w:tabs>
          <w:tab w:val="left" w:pos="735"/>
        </w:tabs>
        <w:rPr>
          <w:rFonts w:eastAsia="Verdana"/>
          <w:sz w:val="20"/>
          <w:szCs w:val="20"/>
          <w:lang w:val="es-ES" w:eastAsia="es-ES" w:bidi="es-ES"/>
        </w:rPr>
      </w:pPr>
      <w:r w:rsidRPr="00D0055E">
        <w:rPr>
          <w:rFonts w:eastAsia="Verdana"/>
          <w:sz w:val="20"/>
          <w:szCs w:val="20"/>
          <w:lang w:val="es-ES" w:eastAsia="es-ES" w:bidi="es-ES"/>
        </w:rPr>
        <w:t>Además, este derecho debe ser reconocido por el Estado en todos los casos, sin excepciones ni restricciones. Su cumplimiento no depende de circunstancias particulares, sino de la obligación estatal de garantizar condiciones equitativas para el ejercicio pleno de los derechos humanos.</w:t>
      </w:r>
    </w:p>
    <w:p w:rsidRPr="001A1AC4" w:rsidR="00EC1E9D" w:rsidP="00EC1E9D" w:rsidRDefault="00EC1E9D" w14:paraId="3E55A3F5" w14:textId="767FC179">
      <w:pPr>
        <w:rPr>
          <w:sz w:val="20"/>
          <w:szCs w:val="20"/>
          <w:lang w:val="es-ES"/>
        </w:rPr>
      </w:pPr>
    </w:p>
    <w:p w:rsidRPr="001A1AC4" w:rsidR="001A1AC4" w:rsidP="001A1AC4" w:rsidRDefault="001A1AC4" w14:paraId="2DEB402B" w14:textId="52EE898B">
      <w:pPr>
        <w:pStyle w:val="Prrafodelista"/>
        <w:numPr>
          <w:ilvl w:val="1"/>
          <w:numId w:val="29"/>
        </w:numPr>
        <w:rPr>
          <w:b/>
          <w:sz w:val="20"/>
          <w:szCs w:val="20"/>
        </w:rPr>
      </w:pPr>
      <w:r w:rsidRPr="001A1AC4">
        <w:rPr>
          <w:b/>
          <w:sz w:val="20"/>
          <w:szCs w:val="20"/>
        </w:rPr>
        <w:t xml:space="preserve">Principio de </w:t>
      </w:r>
      <w:r w:rsidRPr="00107951">
        <w:rPr>
          <w:rFonts w:eastAsia="Verdana"/>
          <w:b/>
          <w:bCs/>
          <w:sz w:val="20"/>
          <w:szCs w:val="20"/>
          <w:lang w:val="es-ES" w:eastAsia="es-ES" w:bidi="es-ES"/>
        </w:rPr>
        <w:t>interdependencia</w:t>
      </w:r>
    </w:p>
    <w:p w:rsidR="001A1AC4" w:rsidP="001A1AC4" w:rsidRDefault="001A1AC4" w14:paraId="4AA3DBAE" w14:textId="77777777">
      <w:pPr>
        <w:rPr>
          <w:b/>
          <w:sz w:val="20"/>
          <w:szCs w:val="20"/>
        </w:rPr>
      </w:pPr>
    </w:p>
    <w:p w:rsidR="001A1AC4" w:rsidP="001A1AC4" w:rsidRDefault="001A1AC4" w14:paraId="617B78F2" w14:textId="77777777">
      <w:pPr>
        <w:widowControl w:val="0"/>
        <w:tabs>
          <w:tab w:val="left" w:pos="735"/>
        </w:tabs>
        <w:rPr>
          <w:rFonts w:eastAsia="Verdana"/>
          <w:sz w:val="20"/>
          <w:szCs w:val="20"/>
          <w:lang w:eastAsia="es-ES" w:bidi="es-ES"/>
        </w:rPr>
      </w:pPr>
      <w:r w:rsidRPr="001A1AC4">
        <w:rPr>
          <w:rFonts w:eastAsia="Verdana"/>
          <w:sz w:val="20"/>
          <w:szCs w:val="20"/>
          <w:lang w:eastAsia="es-ES" w:bidi="es-ES"/>
        </w:rPr>
        <w:t>En esta misma línea, es necesario abordar el principio de interdependencia. El derecho a la accesibilidad, en el caso de personas con discapacidad, cumple este principio de manera integral, ya que está estrechamente vinculado con el ejercicio de otros derechos fundamentales.</w:t>
      </w:r>
    </w:p>
    <w:p w:rsidRPr="001A1AC4" w:rsidR="001A1AC4" w:rsidP="001A1AC4" w:rsidRDefault="001A1AC4" w14:paraId="58DBD692" w14:textId="77777777">
      <w:pPr>
        <w:widowControl w:val="0"/>
        <w:tabs>
          <w:tab w:val="left" w:pos="735"/>
        </w:tabs>
        <w:rPr>
          <w:rFonts w:eastAsia="Verdana"/>
          <w:sz w:val="20"/>
          <w:szCs w:val="20"/>
          <w:lang w:eastAsia="es-ES" w:bidi="es-ES"/>
        </w:rPr>
      </w:pPr>
    </w:p>
    <w:p w:rsidR="001A1AC4" w:rsidP="001A1AC4" w:rsidRDefault="001A1AC4" w14:paraId="04C38625" w14:textId="77777777">
      <w:pPr>
        <w:widowControl w:val="0"/>
        <w:tabs>
          <w:tab w:val="left" w:pos="735"/>
        </w:tabs>
        <w:rPr>
          <w:rFonts w:eastAsia="Verdana"/>
          <w:b/>
          <w:bCs/>
          <w:sz w:val="20"/>
          <w:szCs w:val="20"/>
          <w:lang w:eastAsia="es-ES" w:bidi="es-ES"/>
        </w:rPr>
      </w:pPr>
      <w:r w:rsidRPr="001A1AC4">
        <w:rPr>
          <w:rFonts w:eastAsia="Verdana"/>
          <w:b/>
          <w:bCs/>
          <w:sz w:val="20"/>
          <w:szCs w:val="20"/>
          <w:lang w:eastAsia="es-ES" w:bidi="es-ES"/>
        </w:rPr>
        <w:t xml:space="preserve">Ejemplo: derecho a la educación y al </w:t>
      </w:r>
      <w:commentRangeStart w:id="3"/>
      <w:r w:rsidRPr="001A1AC4">
        <w:rPr>
          <w:rFonts w:eastAsia="Verdana"/>
          <w:b/>
          <w:bCs/>
          <w:sz w:val="20"/>
          <w:szCs w:val="20"/>
          <w:lang w:eastAsia="es-ES" w:bidi="es-ES"/>
        </w:rPr>
        <w:t>trabajo</w:t>
      </w:r>
      <w:commentRangeEnd w:id="3"/>
      <w:r w:rsidR="00A32C37">
        <w:rPr>
          <w:rStyle w:val="Refdecomentario"/>
        </w:rPr>
        <w:commentReference w:id="3"/>
      </w:r>
    </w:p>
    <w:p w:rsidRPr="001A1AC4" w:rsidR="001A1AC4" w:rsidP="001A1AC4" w:rsidRDefault="001A1AC4" w14:paraId="5BFDEA85" w14:textId="77777777">
      <w:pPr>
        <w:widowControl w:val="0"/>
        <w:tabs>
          <w:tab w:val="left" w:pos="735"/>
        </w:tabs>
        <w:rPr>
          <w:rFonts w:eastAsia="Verdana"/>
          <w:sz w:val="20"/>
          <w:szCs w:val="20"/>
          <w:lang w:eastAsia="es-ES" w:bidi="es-ES"/>
        </w:rPr>
      </w:pPr>
    </w:p>
    <w:p w:rsidRPr="001A1AC4" w:rsidR="001A1AC4" w:rsidP="001A1AC4" w:rsidRDefault="001A1AC4" w14:paraId="371AC92F" w14:textId="77777777">
      <w:pPr>
        <w:widowControl w:val="0"/>
        <w:numPr>
          <w:ilvl w:val="0"/>
          <w:numId w:val="61"/>
        </w:numPr>
        <w:tabs>
          <w:tab w:val="clear" w:pos="720"/>
          <w:tab w:val="left" w:pos="735"/>
        </w:tabs>
        <w:rPr>
          <w:rFonts w:eastAsia="Verdana"/>
          <w:sz w:val="20"/>
          <w:szCs w:val="20"/>
          <w:lang w:eastAsia="es-ES" w:bidi="es-ES"/>
        </w:rPr>
      </w:pPr>
      <w:r w:rsidRPr="001A1AC4">
        <w:rPr>
          <w:rFonts w:eastAsia="Verdana"/>
          <w:sz w:val="20"/>
          <w:szCs w:val="20"/>
          <w:lang w:eastAsia="es-ES" w:bidi="es-ES"/>
        </w:rPr>
        <w:t>No es posible garantizar el derecho a la educación sin implementar ajustes y adaptaciones en:</w:t>
      </w:r>
    </w:p>
    <w:p w:rsidRPr="001A1AC4" w:rsidR="001A1AC4" w:rsidP="001A1AC4" w:rsidRDefault="001A1AC4" w14:paraId="19A4D3E3" w14:textId="77777777">
      <w:pPr>
        <w:widowControl w:val="0"/>
        <w:numPr>
          <w:ilvl w:val="1"/>
          <w:numId w:val="61"/>
        </w:numPr>
        <w:tabs>
          <w:tab w:val="left" w:pos="735"/>
        </w:tabs>
        <w:rPr>
          <w:rFonts w:eastAsia="Verdana"/>
          <w:sz w:val="20"/>
          <w:szCs w:val="20"/>
          <w:lang w:eastAsia="es-ES" w:bidi="es-ES"/>
        </w:rPr>
      </w:pPr>
      <w:r w:rsidRPr="001A1AC4">
        <w:rPr>
          <w:rFonts w:eastAsia="Verdana"/>
          <w:sz w:val="20"/>
          <w:szCs w:val="20"/>
          <w:lang w:eastAsia="es-ES" w:bidi="es-ES"/>
        </w:rPr>
        <w:t>Contenidos</w:t>
      </w:r>
    </w:p>
    <w:p w:rsidRPr="001A1AC4" w:rsidR="001A1AC4" w:rsidP="001A1AC4" w:rsidRDefault="001A1AC4" w14:paraId="63616DB3" w14:textId="77777777">
      <w:pPr>
        <w:widowControl w:val="0"/>
        <w:numPr>
          <w:ilvl w:val="1"/>
          <w:numId w:val="61"/>
        </w:numPr>
        <w:tabs>
          <w:tab w:val="left" w:pos="735"/>
        </w:tabs>
        <w:rPr>
          <w:rFonts w:eastAsia="Verdana"/>
          <w:sz w:val="20"/>
          <w:szCs w:val="20"/>
          <w:lang w:eastAsia="es-ES" w:bidi="es-ES"/>
        </w:rPr>
      </w:pPr>
      <w:r w:rsidRPr="001A1AC4">
        <w:rPr>
          <w:rFonts w:eastAsia="Verdana"/>
          <w:sz w:val="20"/>
          <w:szCs w:val="20"/>
          <w:lang w:eastAsia="es-ES" w:bidi="es-ES"/>
        </w:rPr>
        <w:t>Metodología de enseñanza</w:t>
      </w:r>
    </w:p>
    <w:p w:rsidRPr="001A1AC4" w:rsidR="001A1AC4" w:rsidP="001A1AC4" w:rsidRDefault="001A1AC4" w14:paraId="2BBA5BBF" w14:textId="77777777">
      <w:pPr>
        <w:widowControl w:val="0"/>
        <w:numPr>
          <w:ilvl w:val="1"/>
          <w:numId w:val="61"/>
        </w:numPr>
        <w:tabs>
          <w:tab w:val="left" w:pos="735"/>
        </w:tabs>
        <w:rPr>
          <w:rFonts w:eastAsia="Verdana"/>
          <w:sz w:val="20"/>
          <w:szCs w:val="20"/>
          <w:lang w:eastAsia="es-ES" w:bidi="es-ES"/>
        </w:rPr>
      </w:pPr>
      <w:r w:rsidRPr="001A1AC4">
        <w:rPr>
          <w:rFonts w:eastAsia="Verdana"/>
          <w:sz w:val="20"/>
          <w:szCs w:val="20"/>
          <w:lang w:eastAsia="es-ES" w:bidi="es-ES"/>
        </w:rPr>
        <w:t>Materiales pedagógicos</w:t>
      </w:r>
    </w:p>
    <w:p w:rsidR="00C14B10" w:rsidP="00C14B10" w:rsidRDefault="00C14B10" w14:paraId="64822169" w14:textId="77777777">
      <w:pPr>
        <w:widowControl w:val="0"/>
        <w:ind w:left="720"/>
        <w:rPr>
          <w:rFonts w:eastAsia="Verdana"/>
          <w:sz w:val="20"/>
          <w:szCs w:val="20"/>
          <w:lang w:eastAsia="es-ES" w:bidi="es-ES"/>
        </w:rPr>
      </w:pPr>
    </w:p>
    <w:p w:rsidRPr="001A1AC4" w:rsidR="001A1AC4" w:rsidP="001A1AC4" w:rsidRDefault="001A1AC4" w14:paraId="275E818F" w14:textId="1E95664C">
      <w:pPr>
        <w:widowControl w:val="0"/>
        <w:numPr>
          <w:ilvl w:val="0"/>
          <w:numId w:val="61"/>
        </w:numPr>
        <w:tabs>
          <w:tab w:val="clear" w:pos="720"/>
          <w:tab w:val="left" w:pos="735"/>
        </w:tabs>
        <w:rPr>
          <w:rFonts w:eastAsia="Verdana"/>
          <w:sz w:val="20"/>
          <w:szCs w:val="20"/>
          <w:lang w:eastAsia="es-ES" w:bidi="es-ES"/>
        </w:rPr>
      </w:pPr>
      <w:r w:rsidRPr="001A1AC4">
        <w:rPr>
          <w:rFonts w:eastAsia="Verdana"/>
          <w:sz w:val="20"/>
          <w:szCs w:val="20"/>
          <w:lang w:eastAsia="es-ES" w:bidi="es-ES"/>
        </w:rPr>
        <w:t>El derecho al trabajo requiere condiciones accesibles. Si una persona ciega desea ejercer este derecho, necesita contar con herramientas como:</w:t>
      </w:r>
    </w:p>
    <w:p w:rsidRPr="001A1AC4" w:rsidR="001A1AC4" w:rsidP="001A1AC4" w:rsidRDefault="001A1AC4" w14:paraId="6F9D1640" w14:textId="77777777">
      <w:pPr>
        <w:widowControl w:val="0"/>
        <w:numPr>
          <w:ilvl w:val="1"/>
          <w:numId w:val="61"/>
        </w:numPr>
        <w:tabs>
          <w:tab w:val="left" w:pos="735"/>
        </w:tabs>
        <w:rPr>
          <w:rFonts w:eastAsia="Verdana"/>
          <w:sz w:val="20"/>
          <w:szCs w:val="20"/>
          <w:lang w:eastAsia="es-ES" w:bidi="es-ES"/>
        </w:rPr>
      </w:pPr>
      <w:r w:rsidRPr="001A1AC4">
        <w:rPr>
          <w:rFonts w:eastAsia="Verdana"/>
          <w:sz w:val="20"/>
          <w:szCs w:val="20"/>
          <w:lang w:eastAsia="es-ES" w:bidi="es-ES"/>
        </w:rPr>
        <w:t>Lectores de pantalla</w:t>
      </w:r>
    </w:p>
    <w:p w:rsidRPr="001A1AC4" w:rsidR="001A1AC4" w:rsidP="001A1AC4" w:rsidRDefault="001A1AC4" w14:paraId="786B8424" w14:textId="77777777">
      <w:pPr>
        <w:widowControl w:val="0"/>
        <w:numPr>
          <w:ilvl w:val="1"/>
          <w:numId w:val="61"/>
        </w:numPr>
        <w:tabs>
          <w:tab w:val="left" w:pos="735"/>
        </w:tabs>
        <w:rPr>
          <w:rFonts w:eastAsia="Verdana"/>
          <w:sz w:val="20"/>
          <w:szCs w:val="20"/>
          <w:lang w:eastAsia="es-ES" w:bidi="es-ES"/>
        </w:rPr>
      </w:pPr>
      <w:r w:rsidRPr="001A1AC4">
        <w:rPr>
          <w:rFonts w:eastAsia="Verdana"/>
          <w:sz w:val="20"/>
          <w:szCs w:val="20"/>
          <w:lang w:eastAsia="es-ES" w:bidi="es-ES"/>
        </w:rPr>
        <w:t>Textos en braille</w:t>
      </w:r>
    </w:p>
    <w:p w:rsidRPr="001A1AC4" w:rsidR="001A1AC4" w:rsidP="001A1AC4" w:rsidRDefault="001A1AC4" w14:paraId="4FB952B0" w14:textId="77777777">
      <w:pPr>
        <w:widowControl w:val="0"/>
        <w:numPr>
          <w:ilvl w:val="1"/>
          <w:numId w:val="61"/>
        </w:numPr>
        <w:tabs>
          <w:tab w:val="left" w:pos="735"/>
        </w:tabs>
        <w:rPr>
          <w:rFonts w:eastAsia="Verdana"/>
          <w:sz w:val="20"/>
          <w:szCs w:val="20"/>
          <w:lang w:eastAsia="es-ES" w:bidi="es-ES"/>
        </w:rPr>
      </w:pPr>
      <w:r w:rsidRPr="001A1AC4">
        <w:rPr>
          <w:rFonts w:eastAsia="Verdana"/>
          <w:sz w:val="20"/>
          <w:szCs w:val="20"/>
          <w:lang w:eastAsia="es-ES" w:bidi="es-ES"/>
        </w:rPr>
        <w:t>Audiodescripción</w:t>
      </w:r>
    </w:p>
    <w:p w:rsidRPr="001A1AC4" w:rsidR="001A1AC4" w:rsidP="001A1AC4" w:rsidRDefault="001A1AC4" w14:paraId="13A5FC49" w14:textId="77777777">
      <w:pPr>
        <w:widowControl w:val="0"/>
        <w:numPr>
          <w:ilvl w:val="1"/>
          <w:numId w:val="61"/>
        </w:numPr>
        <w:tabs>
          <w:tab w:val="left" w:pos="735"/>
        </w:tabs>
        <w:rPr>
          <w:rFonts w:eastAsia="Verdana"/>
          <w:sz w:val="20"/>
          <w:szCs w:val="20"/>
          <w:lang w:eastAsia="es-ES" w:bidi="es-ES"/>
        </w:rPr>
      </w:pPr>
      <w:r w:rsidRPr="001A1AC4">
        <w:rPr>
          <w:rFonts w:eastAsia="Verdana"/>
          <w:sz w:val="20"/>
          <w:szCs w:val="20"/>
          <w:lang w:eastAsia="es-ES" w:bidi="es-ES"/>
        </w:rPr>
        <w:t>Aplicaciones y software especializados</w:t>
      </w:r>
    </w:p>
    <w:p w:rsidRPr="001A1AC4" w:rsidR="001A1AC4" w:rsidP="001A1AC4" w:rsidRDefault="001A1AC4" w14:paraId="61CC47E5" w14:textId="77777777">
      <w:pPr>
        <w:widowControl w:val="0"/>
        <w:numPr>
          <w:ilvl w:val="1"/>
          <w:numId w:val="61"/>
        </w:numPr>
        <w:tabs>
          <w:tab w:val="left" w:pos="735"/>
        </w:tabs>
        <w:rPr>
          <w:rFonts w:eastAsia="Verdana"/>
          <w:sz w:val="20"/>
          <w:szCs w:val="20"/>
          <w:lang w:eastAsia="es-ES" w:bidi="es-ES"/>
        </w:rPr>
      </w:pPr>
      <w:r w:rsidRPr="001A1AC4">
        <w:rPr>
          <w:rFonts w:eastAsia="Verdana"/>
          <w:sz w:val="20"/>
          <w:szCs w:val="20"/>
          <w:lang w:eastAsia="es-ES" w:bidi="es-ES"/>
        </w:rPr>
        <w:t>Otras tecnologías de apoyo</w:t>
      </w:r>
    </w:p>
    <w:p w:rsidR="001A1AC4" w:rsidP="001A1AC4" w:rsidRDefault="001A1AC4" w14:paraId="74EF120D" w14:textId="77777777">
      <w:pPr>
        <w:widowControl w:val="0"/>
        <w:rPr>
          <w:rFonts w:eastAsia="Verdana"/>
          <w:sz w:val="20"/>
          <w:szCs w:val="20"/>
          <w:lang w:val="es-ES" w:eastAsia="es-ES" w:bidi="es-ES"/>
        </w:rPr>
      </w:pPr>
    </w:p>
    <w:p w:rsidR="009563A3" w:rsidP="001A1AC4" w:rsidRDefault="009563A3" w14:paraId="6129C8C2" w14:textId="5CE3B08E">
      <w:pPr>
        <w:widowControl w:val="0"/>
        <w:rPr>
          <w:rFonts w:eastAsia="Verdana"/>
          <w:sz w:val="20"/>
          <w:szCs w:val="20"/>
          <w:lang w:val="es-ES" w:eastAsia="es-ES" w:bidi="es-ES"/>
        </w:rPr>
      </w:pPr>
      <w:r w:rsidRPr="009563A3">
        <w:rPr>
          <w:noProof/>
          <w:sz w:val="20"/>
          <w:szCs w:val="20"/>
        </w:rPr>
        <mc:AlternateContent>
          <mc:Choice Requires="wps">
            <w:drawing>
              <wp:inline distT="0" distB="0" distL="0" distR="0" wp14:anchorId="25F91DB7" wp14:editId="60F5BF0F">
                <wp:extent cx="6006465" cy="1404620"/>
                <wp:effectExtent l="0" t="0" r="13335" b="15875"/>
                <wp:docPr id="19011549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6465" cy="1404620"/>
                        </a:xfrm>
                        <a:prstGeom prst="rect">
                          <a:avLst/>
                        </a:prstGeom>
                        <a:solidFill>
                          <a:schemeClr val="accent1">
                            <a:lumMod val="20000"/>
                            <a:lumOff val="80000"/>
                          </a:schemeClr>
                        </a:solidFill>
                        <a:ln w="9525">
                          <a:solidFill>
                            <a:srgbClr val="000000"/>
                          </a:solidFill>
                          <a:miter lim="800000"/>
                          <a:headEnd/>
                          <a:tailEnd/>
                        </a:ln>
                      </wps:spPr>
                      <wps:txbx>
                        <w:txbxContent>
                          <w:p w:rsidRPr="009563A3" w:rsidR="009563A3" w:rsidP="009563A3" w:rsidRDefault="009563A3" w14:paraId="058866FD" w14:textId="09489ADA">
                            <w:pPr>
                              <w:widowControl w:val="0"/>
                              <w:rPr>
                                <w:lang w:val="es-ES"/>
                              </w:rPr>
                            </w:pPr>
                            <w:r w:rsidRPr="001A1AC4">
                              <w:rPr>
                                <w:rFonts w:eastAsia="Verdana"/>
                                <w:sz w:val="20"/>
                                <w:szCs w:val="20"/>
                                <w:lang w:val="es-ES" w:eastAsia="es-ES" w:bidi="es-ES"/>
                              </w:rPr>
                              <w:t>En este sentido, el derecho al trabajo y el derecho a la accesibilidad se entrelazan, convirtiéndose en una sola garantía. Lo mismo ocurre con otros derechos: la interdependencia entre ellos implica que la accesibilidad es una condición indispensable para que las personas con discapacidad puedan ejercerlos plenamente.</w:t>
                            </w:r>
                          </w:p>
                        </w:txbxContent>
                      </wps:txbx>
                      <wps:bodyPr rot="0" vert="horz" wrap="square" lIns="91440" tIns="45720" rIns="91440" bIns="45720" anchor="t" anchorCtr="0">
                        <a:sp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v:shape id="_x0000_s1029" style="width:472.95pt;height:110.6pt;visibility:visible;mso-wrap-style:square;mso-left-percent:-10001;mso-top-percent:-10001;mso-position-horizontal:absolute;mso-position-horizontal-relative:char;mso-position-vertical:absolute;mso-position-vertical-relative:line;mso-left-percent:-10001;mso-top-percent:-10001;v-text-anchor:top" fillcolor="#dbe5f1 [66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" w14:anchorId="25F91DB7">
                <v:textbox style="mso-fit-shape-to-text:t">
                  <w:txbxContent>
                    <w:p w:rsidRPr="009563A3" w:rsidR="009563A3" w:rsidP="009563A3" w:rsidRDefault="009563A3" w14:paraId="058866FD" w14:textId="09489ADA">
                      <w:pPr>
                        <w:widowControl w:val="0"/>
                        <w:rPr>
                          <w:lang w:val="es-ES"/>
                        </w:rPr>
                      </w:pPr>
                      <w:r w:rsidRPr="001A1AC4">
                        <w:rPr>
                          <w:rFonts w:eastAsia="Verdana"/>
                          <w:sz w:val="20"/>
                          <w:szCs w:val="20"/>
                          <w:lang w:val="es-ES" w:eastAsia="es-ES" w:bidi="es-ES"/>
                        </w:rPr>
                        <w:t>En este sentido, el derecho al trabajo y el derecho a la accesibilidad se entrelazan, convirtiéndose en una sola garantía. Lo mismo ocurre con otros derechos: la interdependencia entre ellos implica que la accesibilidad es una condición indispensable para que las personas con discapacidad puedan ejercerlos plenamente.</w:t>
                      </w:r>
                    </w:p>
                  </w:txbxContent>
                </v:textbox>
                <w10:anchorlock/>
              </v:shape>
            </w:pict>
          </mc:Fallback>
        </mc:AlternateContent>
      </w:r>
    </w:p>
    <w:p w:rsidR="001A1AC4" w:rsidP="001A1AC4" w:rsidRDefault="001A1AC4" w14:paraId="5F4084D1" w14:textId="77777777">
      <w:pPr>
        <w:widowControl w:val="0"/>
        <w:rPr>
          <w:rFonts w:eastAsia="Verdana"/>
          <w:sz w:val="20"/>
          <w:szCs w:val="20"/>
          <w:lang w:val="es-ES" w:eastAsia="es-ES" w:bidi="es-ES"/>
        </w:rPr>
      </w:pPr>
    </w:p>
    <w:p w:rsidRPr="001A1AC4" w:rsidR="001A1AC4" w:rsidP="001A1AC4" w:rsidRDefault="001A1AC4" w14:paraId="78E75B13" w14:textId="44EBA7CA">
      <w:pPr>
        <w:pStyle w:val="Prrafodelista"/>
        <w:numPr>
          <w:ilvl w:val="1"/>
          <w:numId w:val="29"/>
        </w:numPr>
        <w:rPr>
          <w:b/>
          <w:sz w:val="20"/>
          <w:szCs w:val="20"/>
        </w:rPr>
      </w:pPr>
      <w:r w:rsidRPr="001A1AC4">
        <w:rPr>
          <w:b/>
          <w:sz w:val="20"/>
          <w:szCs w:val="20"/>
        </w:rPr>
        <w:t xml:space="preserve">Principio de </w:t>
      </w:r>
      <w:r w:rsidRPr="001A1AC4">
        <w:rPr>
          <w:rFonts w:eastAsia="Verdana"/>
          <w:b/>
          <w:bCs/>
          <w:sz w:val="20"/>
          <w:szCs w:val="20"/>
          <w:lang w:val="es-ES" w:eastAsia="es-ES" w:bidi="es-ES"/>
        </w:rPr>
        <w:t>progresividad</w:t>
      </w:r>
    </w:p>
    <w:p w:rsidR="001A1AC4" w:rsidP="001A1AC4" w:rsidRDefault="001A1AC4" w14:paraId="11CA3173" w14:textId="77777777">
      <w:pPr>
        <w:rPr>
          <w:b/>
          <w:sz w:val="20"/>
          <w:szCs w:val="20"/>
        </w:rPr>
      </w:pPr>
    </w:p>
    <w:p w:rsidRPr="001A1AC4" w:rsidR="001A1AC4" w:rsidP="001A1AC4" w:rsidRDefault="001A1AC4" w14:paraId="2DC4EDA9" w14:textId="77777777">
      <w:pPr>
        <w:rPr>
          <w:bCs/>
          <w:sz w:val="20"/>
          <w:szCs w:val="20"/>
        </w:rPr>
      </w:pPr>
      <w:r w:rsidRPr="001A1AC4">
        <w:rPr>
          <w:bCs/>
          <w:sz w:val="20"/>
          <w:szCs w:val="20"/>
        </w:rPr>
        <w:t>Este principio señala que los derechos humanos no solo se reconocen, sino que también se amplían progresivamente en su alcance y aplicación a lo largo del tiempo. Desde hace décadas, personas con discapacidad han impulsado transformaciones para lograr entornos accesibles que respondan a sus necesidades.</w:t>
      </w:r>
    </w:p>
    <w:p w:rsidR="00592A56" w:rsidP="001A1AC4" w:rsidRDefault="00592A56" w14:paraId="3A24F28F" w14:textId="77777777">
      <w:pPr>
        <w:rPr>
          <w:rFonts w:eastAsia="Verdana"/>
          <w:sz w:val="20"/>
          <w:szCs w:val="20"/>
          <w:lang w:val="es-ES" w:eastAsia="es-ES" w:bidi="es-ES"/>
        </w:rPr>
      </w:pPr>
    </w:p>
    <w:p w:rsidRPr="001A1AC4" w:rsidR="001A1AC4" w:rsidP="001A1AC4" w:rsidRDefault="00592A56" w14:paraId="76DE28C9" w14:textId="7135DB24">
      <w:pPr>
        <w:rPr>
          <w:bCs/>
          <w:sz w:val="20"/>
          <w:szCs w:val="20"/>
        </w:rPr>
      </w:pPr>
      <w:r w:rsidRPr="00D0055E">
        <w:rPr>
          <w:rFonts w:eastAsia="Verdana"/>
          <w:sz w:val="20"/>
          <w:szCs w:val="20"/>
          <w:lang w:val="es-ES" w:eastAsia="es-ES" w:bidi="es-ES"/>
        </w:rPr>
        <w:t>Un ejemplo claro de esta evolución es el derecho a la movilidad para personas con discapacidad física.</w:t>
      </w:r>
    </w:p>
    <w:p w:rsidR="00592A56" w:rsidP="001A1AC4" w:rsidRDefault="00592A56" w14:paraId="0695FDEC" w14:textId="77777777">
      <w:pPr>
        <w:rPr>
          <w:bCs/>
          <w:sz w:val="20"/>
          <w:szCs w:val="20"/>
        </w:rPr>
      </w:pPr>
    </w:p>
    <w:p w:rsidRPr="001A1AC4" w:rsidR="001A1AC4" w:rsidP="001A1AC4" w:rsidRDefault="00592A56" w14:paraId="43CF904B" w14:textId="5C15572C">
      <w:pPr>
        <w:rPr>
          <w:bCs/>
          <w:sz w:val="20"/>
          <w:szCs w:val="20"/>
        </w:rPr>
      </w:pPr>
      <w:r>
        <w:rPr>
          <w:bCs/>
          <w:sz w:val="20"/>
          <w:szCs w:val="20"/>
        </w:rPr>
        <w:t xml:space="preserve">Tabla 1. </w:t>
      </w:r>
      <w:r w:rsidRPr="001A1AC4" w:rsidR="001A1AC4">
        <w:rPr>
          <w:bCs/>
          <w:sz w:val="20"/>
          <w:szCs w:val="20"/>
        </w:rPr>
        <w:t>Evolución cronológica del derecho a la movilidad para personas con discapacidad física:</w:t>
      </w:r>
    </w:p>
    <w:tbl>
      <w:tblPr>
        <w:tblStyle w:val="Tablaconcuadrcula"/>
        <w:tblW w:w="0" w:type="auto"/>
        <w:tblInd w:w="0" w:type="dxa"/>
        <w:tblLook w:val="04A0" w:firstRow="1" w:lastRow="0" w:firstColumn="1" w:lastColumn="0" w:noHBand="0" w:noVBand="1"/>
      </w:tblPr>
      <w:tblGrid>
        <w:gridCol w:w="761"/>
        <w:gridCol w:w="6520"/>
      </w:tblGrid>
      <w:tr w:rsidRPr="001A1AC4" w:rsidR="001A1AC4" w:rsidTr="001A1AC4" w14:paraId="2BA0B463" w14:textId="77777777">
        <w:tc>
          <w:tcPr>
            <w:tcW w:w="0" w:type="auto"/>
            <w:hideMark/>
          </w:tcPr>
          <w:p w:rsidRPr="001A1AC4" w:rsidR="001A1AC4" w:rsidP="001A1AC4" w:rsidRDefault="001A1AC4" w14:paraId="6A475B7D" w14:textId="77777777">
            <w:pPr>
              <w:rPr>
                <w:b/>
                <w:bCs/>
                <w:sz w:val="20"/>
                <w:szCs w:val="20"/>
              </w:rPr>
            </w:pPr>
            <w:r w:rsidRPr="001A1AC4">
              <w:rPr>
                <w:b/>
                <w:bCs/>
                <w:sz w:val="20"/>
                <w:szCs w:val="20"/>
              </w:rPr>
              <w:t>Etapa</w:t>
            </w:r>
          </w:p>
        </w:tc>
        <w:tc>
          <w:tcPr>
            <w:tcW w:w="0" w:type="auto"/>
            <w:hideMark/>
          </w:tcPr>
          <w:p w:rsidRPr="001A1AC4" w:rsidR="001A1AC4" w:rsidP="001A1AC4" w:rsidRDefault="001A1AC4" w14:paraId="4E8DA932" w14:textId="77777777">
            <w:pPr>
              <w:rPr>
                <w:b/>
                <w:bCs/>
                <w:sz w:val="20"/>
                <w:szCs w:val="20"/>
              </w:rPr>
            </w:pPr>
            <w:r w:rsidRPr="001A1AC4">
              <w:rPr>
                <w:b/>
                <w:bCs/>
                <w:sz w:val="20"/>
                <w:szCs w:val="20"/>
              </w:rPr>
              <w:t>Avance en accesibilidad</w:t>
            </w:r>
          </w:p>
        </w:tc>
      </w:tr>
      <w:tr w:rsidRPr="001A1AC4" w:rsidR="001A1AC4" w:rsidTr="001A1AC4" w14:paraId="1C84AD4E" w14:textId="77777777">
        <w:tc>
          <w:tcPr>
            <w:tcW w:w="0" w:type="auto"/>
            <w:hideMark/>
          </w:tcPr>
          <w:p w:rsidRPr="001A1AC4" w:rsidR="001A1AC4" w:rsidP="001A1AC4" w:rsidRDefault="001A1AC4" w14:paraId="4F350FE8" w14:textId="77777777">
            <w:pPr>
              <w:rPr>
                <w:bCs/>
                <w:sz w:val="20"/>
                <w:szCs w:val="20"/>
              </w:rPr>
            </w:pPr>
            <w:r w:rsidRPr="001A1AC4">
              <w:rPr>
                <w:bCs/>
                <w:sz w:val="20"/>
                <w:szCs w:val="20"/>
              </w:rPr>
              <w:t>1.</w:t>
            </w:r>
          </w:p>
        </w:tc>
        <w:tc>
          <w:tcPr>
            <w:tcW w:w="0" w:type="auto"/>
            <w:hideMark/>
          </w:tcPr>
          <w:p w:rsidRPr="001A1AC4" w:rsidR="001A1AC4" w:rsidP="001A1AC4" w:rsidRDefault="001A1AC4" w14:paraId="41B01E3C" w14:textId="77777777">
            <w:pPr>
              <w:rPr>
                <w:bCs/>
                <w:sz w:val="20"/>
                <w:szCs w:val="20"/>
              </w:rPr>
            </w:pPr>
            <w:r w:rsidRPr="001A1AC4">
              <w:rPr>
                <w:bCs/>
                <w:sz w:val="20"/>
                <w:szCs w:val="20"/>
              </w:rPr>
              <w:t>Adaptación de los sistemas de transporte público, como los autobuses.</w:t>
            </w:r>
          </w:p>
        </w:tc>
      </w:tr>
      <w:tr w:rsidRPr="001A1AC4" w:rsidR="001A1AC4" w:rsidTr="001A1AC4" w14:paraId="3B48FB95" w14:textId="77777777">
        <w:tc>
          <w:tcPr>
            <w:tcW w:w="0" w:type="auto"/>
            <w:hideMark/>
          </w:tcPr>
          <w:p w:rsidRPr="001A1AC4" w:rsidR="001A1AC4" w:rsidP="001A1AC4" w:rsidRDefault="001A1AC4" w14:paraId="28F94415" w14:textId="77777777">
            <w:pPr>
              <w:rPr>
                <w:bCs/>
                <w:sz w:val="20"/>
                <w:szCs w:val="20"/>
              </w:rPr>
            </w:pPr>
            <w:r w:rsidRPr="001A1AC4">
              <w:rPr>
                <w:bCs/>
                <w:sz w:val="20"/>
                <w:szCs w:val="20"/>
              </w:rPr>
              <w:t>2.</w:t>
            </w:r>
          </w:p>
        </w:tc>
        <w:tc>
          <w:tcPr>
            <w:tcW w:w="0" w:type="auto"/>
            <w:hideMark/>
          </w:tcPr>
          <w:p w:rsidRPr="001A1AC4" w:rsidR="001A1AC4" w:rsidP="001A1AC4" w:rsidRDefault="001A1AC4" w14:paraId="7DB59CB0" w14:textId="77777777">
            <w:pPr>
              <w:rPr>
                <w:bCs/>
                <w:sz w:val="20"/>
                <w:szCs w:val="20"/>
              </w:rPr>
            </w:pPr>
            <w:r w:rsidRPr="001A1AC4">
              <w:rPr>
                <w:bCs/>
                <w:sz w:val="20"/>
                <w:szCs w:val="20"/>
              </w:rPr>
              <w:t>Incorporación de modificaciones en calles y aceras.</w:t>
            </w:r>
          </w:p>
        </w:tc>
      </w:tr>
      <w:tr w:rsidRPr="001A1AC4" w:rsidR="001A1AC4" w:rsidTr="001A1AC4" w14:paraId="456E2F6C" w14:textId="77777777">
        <w:tc>
          <w:tcPr>
            <w:tcW w:w="0" w:type="auto"/>
            <w:hideMark/>
          </w:tcPr>
          <w:p w:rsidRPr="001A1AC4" w:rsidR="001A1AC4" w:rsidP="001A1AC4" w:rsidRDefault="001A1AC4" w14:paraId="79E84F7A" w14:textId="77777777">
            <w:pPr>
              <w:rPr>
                <w:bCs/>
                <w:sz w:val="20"/>
                <w:szCs w:val="20"/>
              </w:rPr>
            </w:pPr>
            <w:r w:rsidRPr="001A1AC4">
              <w:rPr>
                <w:bCs/>
                <w:sz w:val="20"/>
                <w:szCs w:val="20"/>
              </w:rPr>
              <w:t>3.</w:t>
            </w:r>
          </w:p>
        </w:tc>
        <w:tc>
          <w:tcPr>
            <w:tcW w:w="0" w:type="auto"/>
            <w:hideMark/>
          </w:tcPr>
          <w:p w:rsidRPr="001A1AC4" w:rsidR="001A1AC4" w:rsidP="001A1AC4" w:rsidRDefault="001A1AC4" w14:paraId="603DFF0B" w14:textId="77777777">
            <w:pPr>
              <w:rPr>
                <w:bCs/>
                <w:sz w:val="20"/>
                <w:szCs w:val="20"/>
              </w:rPr>
            </w:pPr>
            <w:r w:rsidRPr="001A1AC4">
              <w:rPr>
                <w:bCs/>
                <w:sz w:val="20"/>
                <w:szCs w:val="20"/>
              </w:rPr>
              <w:t>Adecuación de edificios con rampas, ascensores y baños accesibles.</w:t>
            </w:r>
          </w:p>
        </w:tc>
      </w:tr>
    </w:tbl>
    <w:p w:rsidRPr="001A1AC4" w:rsidR="001A1AC4" w:rsidP="001A1AC4" w:rsidRDefault="001A1AC4" w14:paraId="6774AA7E" w14:textId="77777777">
      <w:pPr>
        <w:rPr>
          <w:bCs/>
          <w:sz w:val="20"/>
          <w:szCs w:val="20"/>
        </w:rPr>
      </w:pPr>
    </w:p>
    <w:p w:rsidRPr="001A1AC4" w:rsidR="001A1AC4" w:rsidP="001A1AC4" w:rsidRDefault="001A1AC4" w14:paraId="61BEB135" w14:textId="5656F8F8">
      <w:pPr>
        <w:rPr>
          <w:bCs/>
          <w:sz w:val="20"/>
          <w:szCs w:val="20"/>
        </w:rPr>
      </w:pPr>
      <w:r w:rsidRPr="001A1AC4">
        <w:rPr>
          <w:bCs/>
          <w:sz w:val="20"/>
          <w:szCs w:val="20"/>
        </w:rPr>
        <w:t>Esta transformación ha llevado a repensar todos los espacios urbanos bajo el enfoque del diseño universal.</w:t>
      </w:r>
    </w:p>
    <w:p w:rsidRPr="001A1AC4" w:rsidR="001A1AC4" w:rsidP="001A1AC4" w:rsidRDefault="001A1AC4" w14:paraId="6BA13324" w14:textId="77777777">
      <w:pPr>
        <w:rPr>
          <w:bCs/>
          <w:sz w:val="20"/>
          <w:szCs w:val="20"/>
        </w:rPr>
      </w:pPr>
    </w:p>
    <w:p w:rsidR="001A1AC4" w:rsidP="001A1AC4" w:rsidRDefault="001A1AC4" w14:paraId="3D1A3251" w14:textId="2233EAB6">
      <w:pPr>
        <w:rPr>
          <w:bCs/>
          <w:sz w:val="20"/>
          <w:szCs w:val="20"/>
        </w:rPr>
      </w:pPr>
      <w:r w:rsidRPr="001A1AC4">
        <w:rPr>
          <w:bCs/>
          <w:sz w:val="20"/>
          <w:szCs w:val="20"/>
        </w:rPr>
        <w:t>El diseño universal representa una visión inclusiva que busca garantizar el acceso para todas las personas, sin necesidad de adaptaciones posteriores. Este proceso de mejora continua demuestra que la progresividad en materia de accesibilidad es una ruta sin retorno: ya se han logrado avances importantes en infraestructura, pero aún queda camino por recorrer hasta que todas las construcciones y espacios públicos sean concebidos desde esta perspectiva inclusiva.</w:t>
      </w:r>
    </w:p>
    <w:p w:rsidR="00592A56" w:rsidP="001A1AC4" w:rsidRDefault="00592A56" w14:paraId="64C57355" w14:textId="77777777">
      <w:pPr>
        <w:rPr>
          <w:bCs/>
          <w:sz w:val="20"/>
          <w:szCs w:val="20"/>
        </w:rPr>
      </w:pPr>
    </w:p>
    <w:p w:rsidRPr="001A1AC4" w:rsidR="00592A56" w:rsidP="00592A56" w:rsidRDefault="00592A56" w14:paraId="0CAA84BF" w14:textId="669DE97B">
      <w:pPr>
        <w:pStyle w:val="Prrafodelista"/>
        <w:numPr>
          <w:ilvl w:val="1"/>
          <w:numId w:val="29"/>
        </w:numPr>
        <w:rPr>
          <w:b/>
          <w:sz w:val="20"/>
          <w:szCs w:val="20"/>
        </w:rPr>
      </w:pPr>
      <w:r w:rsidRPr="00592A56">
        <w:rPr>
          <w:rFonts w:eastAsia="Verdana"/>
          <w:b/>
          <w:bCs/>
          <w:sz w:val="20"/>
          <w:szCs w:val="20"/>
          <w:lang w:val="es-ES" w:eastAsia="es-ES" w:bidi="es-ES"/>
        </w:rPr>
        <w:t>Principio de igualdad y no discriminación</w:t>
      </w:r>
    </w:p>
    <w:p w:rsidRPr="001A1AC4" w:rsidR="00592A56" w:rsidP="001A1AC4" w:rsidRDefault="00592A56" w14:paraId="74E4E823" w14:textId="77777777">
      <w:pPr>
        <w:rPr>
          <w:bCs/>
          <w:sz w:val="20"/>
          <w:szCs w:val="20"/>
        </w:rPr>
      </w:pPr>
    </w:p>
    <w:p w:rsidR="00592A56" w:rsidP="00592A56" w:rsidRDefault="00592A56" w14:paraId="1FF47668" w14:textId="77777777">
      <w:pPr>
        <w:widowControl w:val="0"/>
        <w:rPr>
          <w:rFonts w:eastAsia="Verdana"/>
          <w:sz w:val="20"/>
          <w:szCs w:val="20"/>
          <w:lang w:eastAsia="es-ES" w:bidi="es-ES"/>
        </w:rPr>
      </w:pPr>
      <w:r w:rsidRPr="00592A56">
        <w:rPr>
          <w:rFonts w:eastAsia="Verdana"/>
          <w:sz w:val="20"/>
          <w:szCs w:val="20"/>
          <w:lang w:eastAsia="es-ES" w:bidi="es-ES"/>
        </w:rPr>
        <w:t>Otro principio fundamental es el de igualdad y no discriminación. Cuando se desarrollan los principios previamente mencionados, se proyecta una sociedad verdaderamente inclusiva, que no excluye ni homogeneiza, sino que reconoce y valora la diferencia y la diversidad. En este contexto, se vuelve indispensable garantizar que la accesibilidad esté presente en todos los aspectos de la vida cotidiana.</w:t>
      </w:r>
    </w:p>
    <w:p w:rsidRPr="00592A56" w:rsidR="00592A56" w:rsidP="00592A56" w:rsidRDefault="00592A56" w14:paraId="3779B1A3" w14:textId="77777777">
      <w:pPr>
        <w:widowControl w:val="0"/>
        <w:rPr>
          <w:rFonts w:eastAsia="Verdana"/>
          <w:sz w:val="20"/>
          <w:szCs w:val="20"/>
          <w:lang w:eastAsia="es-ES" w:bidi="es-ES"/>
        </w:rPr>
      </w:pPr>
    </w:p>
    <w:p w:rsidR="00592A56" w:rsidP="00592A56" w:rsidRDefault="00592A56" w14:paraId="006F36D9" w14:textId="77777777">
      <w:pPr>
        <w:widowControl w:val="0"/>
        <w:rPr>
          <w:rFonts w:eastAsia="Verdana"/>
          <w:sz w:val="20"/>
          <w:szCs w:val="20"/>
          <w:lang w:eastAsia="es-ES" w:bidi="es-ES"/>
        </w:rPr>
      </w:pPr>
      <w:r w:rsidRPr="00592A56">
        <w:rPr>
          <w:rFonts w:eastAsia="Verdana"/>
          <w:sz w:val="20"/>
          <w:szCs w:val="20"/>
          <w:lang w:eastAsia="es-ES" w:bidi="es-ES"/>
        </w:rPr>
        <w:t>La articulación de estos principios convierte a la accesibilidad en un derecho humano por excelencia: un derecho inherente a las personas con discapacidad y una garantía que debe ser reconocida y protegida por el Estado, a través de tratados internacionales, la Constitución Política y leyes estatutarias.</w:t>
      </w:r>
    </w:p>
    <w:p w:rsidRPr="00592A56" w:rsidR="00592A56" w:rsidP="00592A56" w:rsidRDefault="00592A56" w14:paraId="718E3A99" w14:textId="77777777">
      <w:pPr>
        <w:widowControl w:val="0"/>
        <w:rPr>
          <w:rFonts w:eastAsia="Verdana"/>
          <w:sz w:val="20"/>
          <w:szCs w:val="20"/>
          <w:lang w:eastAsia="es-ES" w:bidi="es-ES"/>
        </w:rPr>
      </w:pPr>
    </w:p>
    <w:p w:rsidR="00592A56" w:rsidP="00592A56" w:rsidRDefault="00592A56" w14:paraId="4597C5C0" w14:textId="77777777">
      <w:pPr>
        <w:widowControl w:val="0"/>
        <w:rPr>
          <w:rFonts w:eastAsia="Verdana"/>
          <w:sz w:val="20"/>
          <w:szCs w:val="20"/>
          <w:lang w:eastAsia="es-ES" w:bidi="es-ES"/>
        </w:rPr>
      </w:pPr>
      <w:r w:rsidRPr="00592A56">
        <w:rPr>
          <w:rFonts w:eastAsia="Verdana"/>
          <w:sz w:val="20"/>
          <w:szCs w:val="20"/>
          <w:lang w:eastAsia="es-ES" w:bidi="es-ES"/>
        </w:rPr>
        <w:t>Este derecho está consagrado en el artículo 9 de la Convención sobre los Derechos de las Personas con Discapacidad, que insta a todos los Estados a adaptar sus normativas internas para promover la accesibilidad en todos los ámbitos de la vida: desde las infraestructuras físicas hasta la comunicación y el acceso a la información.</w:t>
      </w:r>
    </w:p>
    <w:p w:rsidRPr="00592A56" w:rsidR="00592A56" w:rsidP="00592A56" w:rsidRDefault="00592A56" w14:paraId="3876DB49" w14:textId="77777777">
      <w:pPr>
        <w:widowControl w:val="0"/>
        <w:rPr>
          <w:rFonts w:eastAsia="Verdana"/>
          <w:sz w:val="20"/>
          <w:szCs w:val="20"/>
          <w:lang w:eastAsia="es-ES" w:bidi="es-ES"/>
        </w:rPr>
      </w:pPr>
    </w:p>
    <w:p w:rsidR="00592A56" w:rsidP="00592A56" w:rsidRDefault="00592A56" w14:paraId="6A8A22F3" w14:textId="77777777">
      <w:pPr>
        <w:widowControl w:val="0"/>
        <w:rPr>
          <w:rFonts w:eastAsia="Verdana"/>
          <w:sz w:val="20"/>
          <w:szCs w:val="20"/>
          <w:lang w:eastAsia="es-ES" w:bidi="es-ES"/>
        </w:rPr>
      </w:pPr>
      <w:r w:rsidRPr="00592A56">
        <w:rPr>
          <w:rFonts w:eastAsia="Verdana"/>
          <w:sz w:val="20"/>
          <w:szCs w:val="20"/>
          <w:lang w:eastAsia="es-ES" w:bidi="es-ES"/>
        </w:rPr>
        <w:t>En Colombia, este principio se desarrolla en el artículo 14 de la Ley 1618 de 2013, “Por medio de la cual se establecen las disposiciones para garantizar el pleno ejercicio de los derechos de las personas con discapacidad”. Al tratarse de una ley estatutaria, se reconoce la accesibilidad como un derecho fundamental. Además, al concretar lo establecido en el artículo 9 de la Convención, este artículo no solo aborda la accesibilidad, sino también el acceso en sentido amplio: al transporte, a la comunicación, a la infraestructura y a otros derechos esenciales.</w:t>
      </w:r>
    </w:p>
    <w:p w:rsidR="009563A3" w:rsidP="00592A56" w:rsidRDefault="009563A3" w14:paraId="05A0629E" w14:textId="77777777">
      <w:pPr>
        <w:widowControl w:val="0"/>
        <w:rPr>
          <w:rFonts w:eastAsia="Verdana"/>
          <w:sz w:val="20"/>
          <w:szCs w:val="20"/>
          <w:lang w:eastAsia="es-ES" w:bidi="es-ES"/>
        </w:rPr>
      </w:pPr>
    </w:p>
    <w:p w:rsidR="009563A3" w:rsidP="00592A56" w:rsidRDefault="009563A3" w14:paraId="633BC4C1" w14:textId="74C39A36">
      <w:pPr>
        <w:widowControl w:val="0"/>
        <w:rPr>
          <w:rFonts w:eastAsia="Verdana"/>
          <w:sz w:val="20"/>
          <w:szCs w:val="20"/>
          <w:lang w:eastAsia="es-ES" w:bidi="es-ES"/>
        </w:rPr>
      </w:pPr>
      <w:r w:rsidRPr="009563A3">
        <w:rPr>
          <w:noProof/>
          <w:sz w:val="20"/>
          <w:szCs w:val="20"/>
        </w:rPr>
        <mc:AlternateContent>
          <mc:Choice Requires="wps">
            <w:drawing>
              <wp:inline distT="0" distB="0" distL="0" distR="0" wp14:anchorId="0F0002DB" wp14:editId="0E7A3B24">
                <wp:extent cx="6006465" cy="1404620"/>
                <wp:effectExtent l="0" t="0" r="13335" b="15875"/>
                <wp:docPr id="6089898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6465" cy="1404620"/>
                        </a:xfrm>
                        <a:prstGeom prst="rect">
                          <a:avLst/>
                        </a:prstGeom>
                        <a:solidFill>
                          <a:schemeClr val="accent1">
                            <a:lumMod val="20000"/>
                            <a:lumOff val="80000"/>
                          </a:schemeClr>
                        </a:solidFill>
                        <a:ln w="9525">
                          <a:solidFill>
                            <a:srgbClr val="000000"/>
                          </a:solidFill>
                          <a:miter lim="800000"/>
                          <a:headEnd/>
                          <a:tailEnd/>
                        </a:ln>
                      </wps:spPr>
                      <wps:txbx>
                        <w:txbxContent>
                          <w:p w:rsidRPr="009563A3" w:rsidR="009563A3" w:rsidP="009563A3" w:rsidRDefault="009563A3" w14:paraId="06F80AD1" w14:textId="2C5B8651">
                            <w:pPr>
                              <w:widowControl w:val="0"/>
                              <w:rPr>
                                <w:rFonts w:eastAsia="Verdana"/>
                                <w:sz w:val="20"/>
                                <w:szCs w:val="20"/>
                                <w:lang w:val="es-ES" w:eastAsia="es-ES" w:bidi="es-ES"/>
                              </w:rPr>
                            </w:pPr>
                            <w:r w:rsidRPr="00D0055E">
                              <w:rPr>
                                <w:rFonts w:eastAsia="Verdana"/>
                                <w:sz w:val="20"/>
                                <w:szCs w:val="20"/>
                                <w:lang w:val="es-ES" w:eastAsia="es-ES" w:bidi="es-ES"/>
                              </w:rPr>
                              <w:t>El artículo 14 establece que el Estado colombiano, junto con el sector privado y las entidades públicas, debe transformar no solo la forma de construir, sino también la manera de comunicar.</w:t>
                            </w:r>
                            <w:r>
                              <w:rPr>
                                <w:rFonts w:eastAsia="Verdana"/>
                                <w:sz w:val="20"/>
                                <w:szCs w:val="20"/>
                                <w:lang w:val="es-ES" w:eastAsia="es-ES" w:bidi="es-ES"/>
                              </w:rPr>
                              <w:t xml:space="preserve"> A </w:t>
                            </w:r>
                            <w:proofErr w:type="gramStart"/>
                            <w:r>
                              <w:rPr>
                                <w:rFonts w:eastAsia="Verdana"/>
                                <w:sz w:val="20"/>
                                <w:szCs w:val="20"/>
                                <w:lang w:val="es-ES" w:eastAsia="es-ES" w:bidi="es-ES"/>
                              </w:rPr>
                              <w:t>continuación</w:t>
                            </w:r>
                            <w:proofErr w:type="gramEnd"/>
                            <w:r>
                              <w:rPr>
                                <w:rFonts w:eastAsia="Verdana"/>
                                <w:sz w:val="20"/>
                                <w:szCs w:val="20"/>
                                <w:lang w:val="es-ES" w:eastAsia="es-ES" w:bidi="es-ES"/>
                              </w:rPr>
                              <w:t xml:space="preserve"> se presentan los elementos de accesibilidad allí contemplados </w:t>
                            </w:r>
                            <w:r w:rsidRPr="00D0055E">
                              <w:rPr>
                                <w:rFonts w:eastAsia="Verdana"/>
                                <w:sz w:val="20"/>
                                <w:szCs w:val="20"/>
                                <w:lang w:val="es-ES" w:eastAsia="es-ES" w:bidi="es-ES"/>
                              </w:rPr>
                              <w:t>para que personas con diversas discapacidades puedan acceder de manera equitativa a la información y a la comunicación en entornos físicos y digitales.</w:t>
                            </w:r>
                          </w:p>
                        </w:txbxContent>
                      </wps:txbx>
                      <wps:bodyPr rot="0" vert="horz" wrap="square" lIns="91440" tIns="45720" rIns="91440" bIns="45720" anchor="t" anchorCtr="0">
                        <a:sp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v:shape id="_x0000_s1030" style="width:472.95pt;height:110.6pt;visibility:visible;mso-wrap-style:square;mso-left-percent:-10001;mso-top-percent:-10001;mso-position-horizontal:absolute;mso-position-horizontal-relative:char;mso-position-vertical:absolute;mso-position-vertical-relative:line;mso-left-percent:-10001;mso-top-percent:-10001;v-text-anchor:top" fillcolor="#dbe5f1 [66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" w14:anchorId="0F0002DB">
                <v:textbox style="mso-fit-shape-to-text:t">
                  <w:txbxContent>
                    <w:p w:rsidRPr="009563A3" w:rsidR="009563A3" w:rsidP="009563A3" w:rsidRDefault="009563A3" w14:paraId="06F80AD1" w14:textId="2C5B8651">
                      <w:pPr>
                        <w:widowControl w:val="0"/>
                        <w:rPr>
                          <w:rFonts w:eastAsia="Verdana"/>
                          <w:sz w:val="20"/>
                          <w:szCs w:val="20"/>
                          <w:lang w:val="es-ES" w:eastAsia="es-ES" w:bidi="es-ES"/>
                        </w:rPr>
                      </w:pPr>
                      <w:r w:rsidRPr="00D0055E">
                        <w:rPr>
                          <w:rFonts w:eastAsia="Verdana"/>
                          <w:sz w:val="20"/>
                          <w:szCs w:val="20"/>
                          <w:lang w:val="es-ES" w:eastAsia="es-ES" w:bidi="es-ES"/>
                        </w:rPr>
                        <w:t>El artículo 14 establece que el Estado colombiano, junto con el sector privado y las entidades públicas, debe transformar no solo la forma de construir, sino también la manera de comunicar.</w:t>
                      </w:r>
                      <w:r>
                        <w:rPr>
                          <w:rFonts w:eastAsia="Verdana"/>
                          <w:sz w:val="20"/>
                          <w:szCs w:val="20"/>
                          <w:lang w:val="es-ES" w:eastAsia="es-ES" w:bidi="es-ES"/>
                        </w:rPr>
                        <w:t xml:space="preserve"> A </w:t>
                      </w:r>
                      <w:proofErr w:type="gramStart"/>
                      <w:r>
                        <w:rPr>
                          <w:rFonts w:eastAsia="Verdana"/>
                          <w:sz w:val="20"/>
                          <w:szCs w:val="20"/>
                          <w:lang w:val="es-ES" w:eastAsia="es-ES" w:bidi="es-ES"/>
                        </w:rPr>
                        <w:t>continuación</w:t>
                      </w:r>
                      <w:proofErr w:type="gramEnd"/>
                      <w:r>
                        <w:rPr>
                          <w:rFonts w:eastAsia="Verdana"/>
                          <w:sz w:val="20"/>
                          <w:szCs w:val="20"/>
                          <w:lang w:val="es-ES" w:eastAsia="es-ES" w:bidi="es-ES"/>
                        </w:rPr>
                        <w:t xml:space="preserve"> se presentan los elementos de accesibilidad allí contemplados </w:t>
                      </w:r>
                      <w:r w:rsidRPr="00D0055E">
                        <w:rPr>
                          <w:rFonts w:eastAsia="Verdana"/>
                          <w:sz w:val="20"/>
                          <w:szCs w:val="20"/>
                          <w:lang w:val="es-ES" w:eastAsia="es-ES" w:bidi="es-ES"/>
                        </w:rPr>
                        <w:t>para que personas con diversas discapacidades puedan acceder de manera equitativa a la información y a la comunicación en entornos físicos y digitales.</w:t>
                      </w:r>
                    </w:p>
                  </w:txbxContent>
                </v:textbox>
                <w10:anchorlock/>
              </v:shape>
            </w:pict>
          </mc:Fallback>
        </mc:AlternateContent>
      </w:r>
    </w:p>
    <w:p w:rsidR="00592A56" w:rsidP="00592A56" w:rsidRDefault="00592A56" w14:paraId="42DADBB3" w14:textId="77777777">
      <w:pPr>
        <w:widowControl w:val="0"/>
        <w:rPr>
          <w:rFonts w:eastAsia="Verdana"/>
          <w:sz w:val="20"/>
          <w:szCs w:val="20"/>
          <w:lang w:eastAsia="es-ES" w:bidi="es-ES"/>
        </w:rPr>
      </w:pPr>
    </w:p>
    <w:p w:rsidR="00592A56" w:rsidP="00592A56" w:rsidRDefault="00592A56" w14:paraId="506BC587" w14:textId="77777777">
      <w:pPr>
        <w:widowControl w:val="0"/>
        <w:rPr>
          <w:rFonts w:eastAsia="Verdana"/>
          <w:sz w:val="20"/>
          <w:szCs w:val="20"/>
          <w:lang w:eastAsia="es-ES" w:bidi="es-ES"/>
        </w:rPr>
      </w:pPr>
      <w:r w:rsidRPr="00592A56">
        <w:rPr>
          <w:rFonts w:eastAsia="Verdana"/>
          <w:b/>
          <w:bCs/>
          <w:sz w:val="20"/>
          <w:szCs w:val="20"/>
          <w:lang w:eastAsia="es-ES" w:bidi="es-ES"/>
        </w:rPr>
        <w:t xml:space="preserve">Elementos de accesibilidad contemplados en el artículo </w:t>
      </w:r>
      <w:commentRangeStart w:id="4"/>
      <w:r w:rsidRPr="00592A56">
        <w:rPr>
          <w:rFonts w:eastAsia="Verdana"/>
          <w:b/>
          <w:bCs/>
          <w:sz w:val="20"/>
          <w:szCs w:val="20"/>
          <w:lang w:eastAsia="es-ES" w:bidi="es-ES"/>
        </w:rPr>
        <w:t>14</w:t>
      </w:r>
      <w:commentRangeEnd w:id="4"/>
      <w:r w:rsidR="00A32C37">
        <w:rPr>
          <w:rStyle w:val="Refdecomentario"/>
        </w:rPr>
        <w:commentReference w:id="4"/>
      </w:r>
      <w:r w:rsidRPr="00592A56">
        <w:rPr>
          <w:rFonts w:eastAsia="Verdana"/>
          <w:sz w:val="20"/>
          <w:szCs w:val="20"/>
          <w:lang w:eastAsia="es-ES" w:bidi="es-ES"/>
        </w:rPr>
        <w:t>:</w:t>
      </w:r>
    </w:p>
    <w:p w:rsidRPr="00592A56" w:rsidR="00592A56" w:rsidP="00592A56" w:rsidRDefault="00592A56" w14:paraId="75686855" w14:textId="77777777">
      <w:pPr>
        <w:widowControl w:val="0"/>
        <w:rPr>
          <w:rFonts w:eastAsia="Verdana"/>
          <w:sz w:val="20"/>
          <w:szCs w:val="20"/>
          <w:lang w:eastAsia="es-ES" w:bidi="es-ES"/>
        </w:rPr>
      </w:pPr>
    </w:p>
    <w:p w:rsidRPr="00592A56" w:rsidR="00592A56" w:rsidP="00592A56" w:rsidRDefault="00592A56" w14:paraId="5185B28B" w14:textId="77777777">
      <w:pPr>
        <w:widowControl w:val="0"/>
        <w:numPr>
          <w:ilvl w:val="0"/>
          <w:numId w:val="65"/>
        </w:numPr>
        <w:rPr>
          <w:rFonts w:eastAsia="Verdana"/>
          <w:sz w:val="20"/>
          <w:szCs w:val="20"/>
          <w:lang w:eastAsia="es-ES" w:bidi="es-ES"/>
        </w:rPr>
      </w:pPr>
      <w:r w:rsidRPr="00592A56">
        <w:rPr>
          <w:rFonts w:eastAsia="Verdana"/>
          <w:sz w:val="20"/>
          <w:szCs w:val="20"/>
          <w:lang w:eastAsia="es-ES" w:bidi="es-ES"/>
        </w:rPr>
        <w:lastRenderedPageBreak/>
        <w:t>Lenguaje claro</w:t>
      </w:r>
    </w:p>
    <w:p w:rsidRPr="00592A56" w:rsidR="00592A56" w:rsidP="00592A56" w:rsidRDefault="00592A56" w14:paraId="111F6AEC" w14:textId="77777777">
      <w:pPr>
        <w:widowControl w:val="0"/>
        <w:numPr>
          <w:ilvl w:val="0"/>
          <w:numId w:val="65"/>
        </w:numPr>
        <w:rPr>
          <w:rFonts w:eastAsia="Verdana"/>
          <w:sz w:val="20"/>
          <w:szCs w:val="20"/>
          <w:lang w:eastAsia="es-ES" w:bidi="es-ES"/>
        </w:rPr>
      </w:pPr>
      <w:r w:rsidRPr="00592A56">
        <w:rPr>
          <w:rFonts w:eastAsia="Verdana"/>
          <w:sz w:val="20"/>
          <w:szCs w:val="20"/>
          <w:lang w:eastAsia="es-ES" w:bidi="es-ES"/>
        </w:rPr>
        <w:t>Interpretación en lengua de señas</w:t>
      </w:r>
    </w:p>
    <w:p w:rsidRPr="00592A56" w:rsidR="00592A56" w:rsidP="00592A56" w:rsidRDefault="00592A56" w14:paraId="7D558CD6" w14:textId="77777777">
      <w:pPr>
        <w:widowControl w:val="0"/>
        <w:numPr>
          <w:ilvl w:val="0"/>
          <w:numId w:val="65"/>
        </w:numPr>
        <w:rPr>
          <w:rFonts w:eastAsia="Verdana"/>
          <w:sz w:val="20"/>
          <w:szCs w:val="20"/>
          <w:lang w:eastAsia="es-ES" w:bidi="es-ES"/>
        </w:rPr>
      </w:pPr>
      <w:r w:rsidRPr="00592A56">
        <w:rPr>
          <w:rFonts w:eastAsia="Verdana"/>
          <w:sz w:val="20"/>
          <w:szCs w:val="20"/>
          <w:lang w:eastAsia="es-ES" w:bidi="es-ES"/>
        </w:rPr>
        <w:t>Braille</w:t>
      </w:r>
    </w:p>
    <w:p w:rsidRPr="00592A56" w:rsidR="00592A56" w:rsidP="00592A56" w:rsidRDefault="00592A56" w14:paraId="5608FB48" w14:textId="77777777">
      <w:pPr>
        <w:widowControl w:val="0"/>
        <w:numPr>
          <w:ilvl w:val="0"/>
          <w:numId w:val="65"/>
        </w:numPr>
        <w:rPr>
          <w:rFonts w:eastAsia="Verdana"/>
          <w:sz w:val="20"/>
          <w:szCs w:val="20"/>
          <w:lang w:eastAsia="es-ES" w:bidi="es-ES"/>
        </w:rPr>
      </w:pPr>
      <w:r w:rsidRPr="00592A56">
        <w:rPr>
          <w:rFonts w:eastAsia="Verdana"/>
          <w:sz w:val="20"/>
          <w:szCs w:val="20"/>
          <w:lang w:eastAsia="es-ES" w:bidi="es-ES"/>
        </w:rPr>
        <w:t>Pictogramas</w:t>
      </w:r>
    </w:p>
    <w:p w:rsidRPr="00592A56" w:rsidR="00592A56" w:rsidP="00592A56" w:rsidRDefault="00592A56" w14:paraId="319CD7A4" w14:textId="77777777">
      <w:pPr>
        <w:widowControl w:val="0"/>
        <w:numPr>
          <w:ilvl w:val="0"/>
          <w:numId w:val="65"/>
        </w:numPr>
        <w:rPr>
          <w:rFonts w:eastAsia="Verdana"/>
          <w:sz w:val="20"/>
          <w:szCs w:val="20"/>
          <w:lang w:eastAsia="es-ES" w:bidi="es-ES"/>
        </w:rPr>
      </w:pPr>
      <w:r w:rsidRPr="00592A56">
        <w:rPr>
          <w:rFonts w:eastAsia="Verdana"/>
          <w:sz w:val="20"/>
          <w:szCs w:val="20"/>
          <w:lang w:eastAsia="es-ES" w:bidi="es-ES"/>
        </w:rPr>
        <w:t>Imágenes</w:t>
      </w:r>
    </w:p>
    <w:p w:rsidRPr="00592A56" w:rsidR="00592A56" w:rsidP="00592A56" w:rsidRDefault="00592A56" w14:paraId="69098A4A" w14:textId="77777777">
      <w:pPr>
        <w:widowControl w:val="0"/>
        <w:numPr>
          <w:ilvl w:val="0"/>
          <w:numId w:val="65"/>
        </w:numPr>
        <w:rPr>
          <w:rFonts w:eastAsia="Verdana"/>
          <w:sz w:val="20"/>
          <w:szCs w:val="20"/>
          <w:lang w:eastAsia="es-ES" w:bidi="es-ES"/>
        </w:rPr>
      </w:pPr>
      <w:r w:rsidRPr="00592A56">
        <w:rPr>
          <w:rFonts w:eastAsia="Verdana"/>
          <w:sz w:val="20"/>
          <w:szCs w:val="20"/>
          <w:lang w:eastAsia="es-ES" w:bidi="es-ES"/>
        </w:rPr>
        <w:t>Aplicaciones</w:t>
      </w:r>
    </w:p>
    <w:p w:rsidR="00592A56" w:rsidP="00592A56" w:rsidRDefault="00592A56" w14:paraId="2E0B1F50" w14:textId="77777777">
      <w:pPr>
        <w:widowControl w:val="0"/>
        <w:numPr>
          <w:ilvl w:val="0"/>
          <w:numId w:val="65"/>
        </w:numPr>
        <w:rPr>
          <w:rFonts w:eastAsia="Verdana"/>
          <w:sz w:val="20"/>
          <w:szCs w:val="20"/>
          <w:lang w:eastAsia="es-ES" w:bidi="es-ES"/>
        </w:rPr>
      </w:pPr>
      <w:r w:rsidRPr="00592A56">
        <w:rPr>
          <w:rFonts w:eastAsia="Verdana"/>
          <w:sz w:val="20"/>
          <w:szCs w:val="20"/>
          <w:lang w:eastAsia="es-ES" w:bidi="es-ES"/>
        </w:rPr>
        <w:t>Tecnologías de apoyo</w:t>
      </w:r>
    </w:p>
    <w:p w:rsidRPr="00592A56" w:rsidR="00592A56" w:rsidP="00592A56" w:rsidRDefault="00592A56" w14:paraId="1E98A6A4" w14:noSpellErr="1" w14:textId="2F17E3E4">
      <w:pPr>
        <w:widowControl w:val="0"/>
        <w:ind w:left="720"/>
        <w:rPr>
          <w:rFonts w:eastAsia="Verdana"/>
          <w:sz w:val="20"/>
          <w:szCs w:val="20"/>
          <w:lang w:eastAsia="es-ES" w:bidi="es-ES"/>
        </w:rPr>
      </w:pPr>
    </w:p>
    <w:p w:rsidR="26FA7882" w:rsidP="3B6639E5" w:rsidRDefault="26FA7882" w14:paraId="4C4C852E" w14:textId="0108AB5F" w14:noSpellErr="1">
      <w:pPr>
        <w:pStyle w:val="Normal"/>
        <w:widowControl w:val="0"/>
        <w:ind w:left="0"/>
        <w:rPr>
          <w:rFonts w:ascii="Arial" w:hAnsi="Arial" w:eastAsia="Arial" w:cs="Arial"/>
          <w:i w:val="1"/>
          <w:iCs w:val="1"/>
          <w:noProof w:val="0"/>
          <w:sz w:val="20"/>
          <w:szCs w:val="20"/>
          <w:lang w:val="es-CO"/>
        </w:rPr>
      </w:pPr>
      <w:r w:rsidRPr="3B6639E5" w:rsidR="26FA7882">
        <w:rPr>
          <w:rFonts w:ascii="Arial" w:hAnsi="Arial" w:eastAsia="Arial" w:cs="Arial"/>
          <w:b w:val="1"/>
          <w:bCs w:val="1"/>
          <w:i w:val="1"/>
          <w:iCs w:val="1"/>
          <w:noProof w:val="0"/>
          <w:sz w:val="20"/>
          <w:szCs w:val="20"/>
          <w:lang w:val="es-CO"/>
        </w:rPr>
        <w:t xml:space="preserve">Figura 2. </w:t>
      </w:r>
      <w:r w:rsidRPr="3B6639E5" w:rsidR="26FA7882">
        <w:rPr>
          <w:rFonts w:ascii="Arial" w:hAnsi="Arial" w:eastAsia="Arial" w:cs="Arial"/>
          <w:i w:val="1"/>
          <w:iCs w:val="1"/>
          <w:noProof w:val="0"/>
          <w:sz w:val="20"/>
          <w:szCs w:val="20"/>
          <w:lang w:val="es-CO"/>
        </w:rPr>
        <w:t>Reflexión sobre la accesibilidad desde el rol personal y comunitario</w:t>
      </w:r>
    </w:p>
    <w:p w:rsidRPr="00D0055E" w:rsidR="00592A56" w:rsidP="00592A56" w:rsidRDefault="00592A56" w14:paraId="331244FC" w14:textId="77777777">
      <w:pPr>
        <w:widowControl w:val="0"/>
        <w:ind w:firstLine="720"/>
        <w:rPr>
          <w:rFonts w:eastAsia="Verdana"/>
          <w:sz w:val="20"/>
          <w:szCs w:val="20"/>
          <w:lang w:val="es-ES" w:eastAsia="es-ES" w:bidi="es-ES"/>
        </w:rPr>
      </w:pPr>
      <w:commentRangeStart w:id="5"/>
      <w:r w:rsidRPr="00D0055E">
        <w:rPr>
          <w:rFonts w:eastAsia="Verdana"/>
          <w:noProof/>
          <w:sz w:val="20"/>
          <w:szCs w:val="20"/>
          <w:lang w:val="es-ES" w:eastAsia="es-ES" w:bidi="es-ES"/>
        </w:rPr>
        <w:drawing>
          <wp:inline distT="0" distB="0" distL="0" distR="0" wp14:anchorId="7C4E36D9" wp14:editId="5F9B13D3">
            <wp:extent cx="2838733" cy="1596788"/>
            <wp:effectExtent l="0" t="0" r="0" b="3810"/>
            <wp:docPr id="288089093" name="Imagen 132" descr="Una persona facilitadora de apoyos, se pregunta:&#10;¿Cómo se materializan en mi institución y en mi comunidad los principios relacionados con la accesibilidad? &#10;¿Desde mi rol como persona facilitadora de apoyos qué puedo hacer para garantizar los principios de la accesibil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89093" name="Imagen 132" descr="Una persona facilitadora de apoyos, se pregunta:&#10;¿Cómo se materializan en mi institución y en mi comunidad los principios relacionados con la accesibilidad? &#10;¿Desde mi rol como persona facilitadora de apoyos qué puedo hacer para garantizar los principios de la accesibilidad?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62591" cy="1610208"/>
                    </a:xfrm>
                    <a:prstGeom prst="rect">
                      <a:avLst/>
                    </a:prstGeom>
                    <a:noFill/>
                    <a:ln>
                      <a:noFill/>
                    </a:ln>
                  </pic:spPr>
                </pic:pic>
              </a:graphicData>
            </a:graphic>
          </wp:inline>
        </w:drawing>
      </w:r>
      <w:commentRangeEnd w:id="5"/>
      <w:r>
        <w:rPr>
          <w:rStyle w:val="Refdecomentario"/>
        </w:rPr>
        <w:commentReference w:id="5"/>
      </w:r>
    </w:p>
    <w:p w:rsidR="00592A56" w:rsidP="3B6639E5" w:rsidRDefault="00592A56" w14:paraId="5EED48FE" w14:textId="77777777" w14:noSpellErr="1">
      <w:pPr>
        <w:widowControl w:val="0"/>
        <w:ind w:left="0"/>
        <w:rPr>
          <w:rFonts w:eastAsia="Verdana"/>
          <w:sz w:val="20"/>
          <w:szCs w:val="20"/>
          <w:lang w:val="es-ES" w:eastAsia="es-ES" w:bidi="es-ES"/>
        </w:rPr>
      </w:pPr>
    </w:p>
    <w:p w:rsidRPr="00D0055E" w:rsidR="00592A56" w:rsidP="3B6639E5" w:rsidRDefault="00592A56" w14:paraId="5016231F" w14:textId="77777777" w14:noSpellErr="1">
      <w:pPr>
        <w:widowControl w:val="0"/>
        <w:ind w:left="0"/>
        <w:rPr>
          <w:rFonts w:eastAsia="Verdana"/>
          <w:sz w:val="20"/>
          <w:szCs w:val="20"/>
          <w:lang w:val="es-ES" w:eastAsia="es-ES" w:bidi="es-ES"/>
        </w:rPr>
      </w:pPr>
      <w:r w:rsidRPr="3B6639E5" w:rsidR="00592A56">
        <w:rPr>
          <w:rFonts w:eastAsia="Verdana"/>
          <w:sz w:val="20"/>
          <w:szCs w:val="20"/>
          <w:lang w:val="es-ES" w:eastAsia="es-ES" w:bidi="es-ES"/>
        </w:rPr>
        <w:t xml:space="preserve">Nota: </w:t>
      </w:r>
      <w:commentRangeStart w:id="6"/>
      <w:r w:rsidRPr="3B6639E5" w:rsidR="00592A56">
        <w:rPr>
          <w:rFonts w:eastAsia="Verdana"/>
          <w:sz w:val="20"/>
          <w:szCs w:val="20"/>
          <w:lang w:val="es-ES" w:eastAsia="es-ES" w:bidi="es-ES"/>
        </w:rPr>
        <w:t>como es una elaboración personal, el editable está a continuación:</w:t>
      </w:r>
      <w:commentRangeEnd w:id="6"/>
      <w:r>
        <w:rPr>
          <w:rStyle w:val="CommentReference"/>
        </w:rPr>
        <w:commentReference w:id="6"/>
      </w:r>
      <w:r w:rsidRPr="3B6639E5" w:rsidR="00592A56">
        <w:rPr>
          <w:rFonts w:eastAsia="Verdana"/>
          <w:sz w:val="20"/>
          <w:szCs w:val="20"/>
          <w:lang w:val="es-ES" w:eastAsia="es-ES" w:bidi="es-ES"/>
        </w:rPr>
        <w:t xml:space="preserve"> https://www.canva.com/design/DAGqpiSzvuk/P5dyfdLxk4OE6ct4eDsR9w/edit</w:t>
      </w:r>
    </w:p>
    <w:p w:rsidRPr="00592A56" w:rsidR="001A1AC4" w:rsidP="001A1AC4" w:rsidRDefault="001A1AC4" w14:paraId="7428A088" w14:textId="77777777">
      <w:pPr>
        <w:widowControl w:val="0"/>
        <w:rPr>
          <w:rFonts w:eastAsia="Verdana"/>
          <w:sz w:val="20"/>
          <w:szCs w:val="20"/>
          <w:lang w:val="es-ES" w:eastAsia="es-ES" w:bidi="es-ES"/>
        </w:rPr>
      </w:pPr>
    </w:p>
    <w:p w:rsidRPr="001A1AC4" w:rsidR="00592A56" w:rsidP="001A1AC4" w:rsidRDefault="00592A56" w14:paraId="1BCB09FB" w14:textId="77777777">
      <w:pPr>
        <w:widowControl w:val="0"/>
        <w:rPr>
          <w:rFonts w:eastAsia="Verdana"/>
          <w:sz w:val="20"/>
          <w:szCs w:val="20"/>
          <w:lang w:val="es-ES" w:eastAsia="es-ES" w:bidi="es-ES"/>
        </w:rPr>
      </w:pPr>
    </w:p>
    <w:p w:rsidRPr="007A583B" w:rsidR="00303B68" w:rsidP="00592A56" w:rsidRDefault="00592A56" w14:paraId="03A4D945" w14:textId="3EE1A9ED">
      <w:pPr>
        <w:pStyle w:val="Prrafodelista"/>
        <w:numPr>
          <w:ilvl w:val="0"/>
          <w:numId w:val="29"/>
        </w:numPr>
        <w:rPr>
          <w:b/>
          <w:sz w:val="20"/>
          <w:szCs w:val="20"/>
        </w:rPr>
      </w:pPr>
      <w:r w:rsidRPr="3B6639E5" w:rsidR="00592A56">
        <w:rPr>
          <w:b w:val="1"/>
          <w:bCs w:val="1"/>
          <w:sz w:val="20"/>
          <w:szCs w:val="20"/>
        </w:rPr>
        <w:t>Ajustes razonables: según el tipo de discapacidad y la necesidad de la persona</w:t>
      </w:r>
    </w:p>
    <w:p w:rsidR="00CC31A2" w:rsidP="3B6639E5" w:rsidRDefault="00CC31A2" w14:paraId="7834A0C5" w14:textId="4C22121F">
      <w:pPr>
        <w:pStyle w:val="Normal"/>
        <w:rPr>
          <w:b w:val="1"/>
          <w:bCs w:val="1"/>
          <w:sz w:val="20"/>
          <w:szCs w:val="20"/>
        </w:rPr>
      </w:pPr>
    </w:p>
    <w:p w:rsidR="00CC31A2" w:rsidP="3B6639E5" w:rsidRDefault="00CC31A2" w14:noSpellErr="1" w14:paraId="1381BE48" w14:textId="77777777">
      <w:pPr>
        <w:pStyle w:val="Textoindependiente"/>
        <w:spacing w:line="276" w:lineRule="auto"/>
        <w:ind w:left="0"/>
        <w:rPr>
          <w:color w:val="000000" w:themeColor="text1" w:themeTint="FF" w:themeShade="FF"/>
          <w:lang w:bidi="en-US"/>
        </w:rPr>
      </w:pPr>
      <w:r w:rsidRPr="3B6639E5" w:rsidR="05509EF0">
        <w:rPr>
          <w:color w:val="000000" w:themeColor="text1" w:themeTint="FF" w:themeShade="FF"/>
          <w:lang w:bidi="en-US"/>
        </w:rPr>
        <w:t xml:space="preserve">La Convención sobre los Derechos de las Personas con Discapacidad (2006, Art. 2) establece, como parte esencial del derecho a la accesibilidad, la figura de los </w:t>
      </w:r>
      <w:r w:rsidRPr="3B6639E5" w:rsidR="05509EF0">
        <w:rPr>
          <w:b w:val="1"/>
          <w:bCs w:val="1"/>
          <w:color w:val="000000" w:themeColor="text1" w:themeTint="FF" w:themeShade="FF"/>
          <w:lang w:bidi="en-US"/>
        </w:rPr>
        <w:t>ajustes razonables</w:t>
      </w:r>
      <w:r w:rsidRPr="3B6639E5" w:rsidR="05509EF0">
        <w:rPr>
          <w:color w:val="000000" w:themeColor="text1" w:themeTint="FF" w:themeShade="FF"/>
          <w:lang w:bidi="en-US"/>
        </w:rPr>
        <w:t>. Estos se definen allí como:</w:t>
      </w:r>
    </w:p>
    <w:p w:rsidR="00CC31A2" w:rsidP="3B6639E5" w:rsidRDefault="00CC31A2" w14:noSpellErr="1" w14:paraId="29D0CCC4" w14:textId="77777777">
      <w:pPr>
        <w:pStyle w:val="Textoindependiente"/>
        <w:spacing w:line="276" w:lineRule="auto"/>
        <w:ind w:left="0"/>
        <w:rPr>
          <w:color w:val="000000" w:themeColor="text1" w:themeTint="FF" w:themeShade="FF"/>
          <w:lang w:bidi="en-US"/>
        </w:rPr>
      </w:pPr>
    </w:p>
    <w:p w:rsidR="00CC31A2" w:rsidP="3B6639E5" w:rsidRDefault="00CC31A2" w14:noSpellErr="1" w14:paraId="50F5217F" w14:textId="46EE7458">
      <w:pPr>
        <w:pStyle w:val="Textoindependiente"/>
        <w:spacing w:line="276" w:lineRule="auto"/>
        <w:ind w:left="0"/>
        <w:rPr>
          <w:color w:val="000000" w:themeColor="text1" w:themeTint="FF" w:themeShade="FF"/>
          <w:lang w:bidi="en-US"/>
        </w:rPr>
      </w:pPr>
      <w:r w:rsidRPr="3B6639E5" w:rsidR="05509EF0">
        <w:rPr>
          <w:color w:val="000000" w:themeColor="text1" w:themeTint="FF" w:themeShade="FF"/>
          <w:lang w:bidi="en-US"/>
        </w:rPr>
        <w:t>Modificaciones y adaptaciones necesarias y adecuadas que no impongan una carga desproporcionada o indebida, cuando se requieran en un caso particular, para garantizar a las personas con discapacidad el goce o ejercicio, en igualdad de condiciones con las demás, de todos los derechos humanos y libertades fundamentales.</w:t>
      </w:r>
    </w:p>
    <w:p w:rsidR="00CC31A2" w:rsidP="3B6639E5" w:rsidRDefault="00CC31A2" w14:paraId="759196C8" w14:textId="3805D3B1">
      <w:pPr>
        <w:pStyle w:val="Normal"/>
        <w:rPr>
          <w:rFonts w:ascii="Arial" w:hAnsi="Arial" w:eastAsia="Arial" w:cs="Arial"/>
          <w:b w:val="1"/>
          <w:bCs w:val="1"/>
          <w:i w:val="1"/>
          <w:iCs w:val="1"/>
          <w:noProof w:val="0"/>
          <w:sz w:val="20"/>
          <w:szCs w:val="20"/>
          <w:lang w:val="es-CO"/>
        </w:rPr>
      </w:pPr>
    </w:p>
    <w:p w:rsidR="00CC31A2" w:rsidP="3B6639E5" w:rsidRDefault="00CC31A2" w14:paraId="76FFECDA" w14:textId="19487AC1">
      <w:pPr>
        <w:pStyle w:val="Normal"/>
        <w:rPr>
          <w:rFonts w:ascii="Arial" w:hAnsi="Arial" w:eastAsia="Arial" w:cs="Arial"/>
          <w:i w:val="1"/>
          <w:iCs w:val="1"/>
          <w:noProof w:val="0"/>
          <w:sz w:val="20"/>
          <w:szCs w:val="20"/>
          <w:lang w:val="es-CO"/>
        </w:rPr>
      </w:pPr>
      <w:r w:rsidRPr="3B6639E5" w:rsidR="6A9BF168">
        <w:rPr>
          <w:rFonts w:ascii="Arial" w:hAnsi="Arial" w:eastAsia="Arial" w:cs="Arial"/>
          <w:b w:val="1"/>
          <w:bCs w:val="1"/>
          <w:i w:val="1"/>
          <w:iCs w:val="1"/>
          <w:noProof w:val="0"/>
          <w:sz w:val="20"/>
          <w:szCs w:val="20"/>
          <w:lang w:val="es-CO"/>
        </w:rPr>
        <w:t>Figura 3.</w:t>
      </w:r>
      <w:r w:rsidRPr="3B6639E5" w:rsidR="6A9BF168">
        <w:rPr>
          <w:rFonts w:ascii="Arial" w:hAnsi="Arial" w:eastAsia="Arial" w:cs="Arial"/>
          <w:i w:val="1"/>
          <w:iCs w:val="1"/>
          <w:noProof w:val="0"/>
          <w:sz w:val="20"/>
          <w:szCs w:val="20"/>
          <w:lang w:val="es-CO"/>
        </w:rPr>
        <w:t xml:space="preserve"> Acto de apoyo intergeneracional en la comunidad</w:t>
      </w:r>
    </w:p>
    <w:p w:rsidRPr="00D0055E" w:rsidR="00592A56" w:rsidP="00592A56" w:rsidRDefault="00592A56" w14:paraId="1D0742DF" w14:textId="77777777">
      <w:pPr>
        <w:widowControl w:val="0"/>
        <w:ind w:firstLine="720"/>
        <w:rPr>
          <w:rFonts w:eastAsia="Verdana"/>
          <w:sz w:val="20"/>
          <w:szCs w:val="20"/>
          <w:lang w:val="es-ES" w:eastAsia="es-ES" w:bidi="es-ES"/>
        </w:rPr>
      </w:pPr>
      <w:commentRangeStart w:id="7"/>
      <w:r w:rsidRPr="00D0055E">
        <w:rPr>
          <w:rFonts w:eastAsia="Verdana"/>
          <w:noProof/>
          <w:sz w:val="20"/>
          <w:szCs w:val="20"/>
          <w:lang w:val="es-ES" w:eastAsia="es-ES" w:bidi="es-ES"/>
        </w:rPr>
        <w:drawing>
          <wp:inline distT="0" distB="0" distL="0" distR="0" wp14:anchorId="31E05B2C" wp14:editId="071683D3">
            <wp:extent cx="2611395" cy="1740930"/>
            <wp:effectExtent l="0" t="0" r="0" b="0"/>
            <wp:docPr id="1241175474" name="Imagen 128" descr="Una persona joven, que puede constituirse en un apoyo, ayuda a una adulta mayor con las comp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75474" name="Imagen 128" descr="Una persona joven, que puede constituirse en un apoyo, ayuda a una adulta mayor con las compr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18993" cy="1745995"/>
                    </a:xfrm>
                    <a:prstGeom prst="rect">
                      <a:avLst/>
                    </a:prstGeom>
                    <a:noFill/>
                    <a:ln>
                      <a:noFill/>
                    </a:ln>
                  </pic:spPr>
                </pic:pic>
              </a:graphicData>
            </a:graphic>
          </wp:inline>
        </w:drawing>
      </w:r>
      <w:commentRangeEnd w:id="7"/>
      <w:r>
        <w:rPr>
          <w:rStyle w:val="Refdecomentario"/>
        </w:rPr>
        <w:commentReference w:id="7"/>
      </w:r>
    </w:p>
    <w:p w:rsidRPr="00D0055E" w:rsidR="00592A56" w:rsidP="00592A56" w:rsidRDefault="00592A56" w14:paraId="3A9D1FAE" w14:textId="77777777">
      <w:pPr>
        <w:widowControl w:val="0"/>
        <w:ind w:firstLine="720"/>
        <w:rPr>
          <w:rFonts w:eastAsia="Verdana"/>
          <w:sz w:val="20"/>
          <w:szCs w:val="20"/>
          <w:lang w:val="es-ES" w:eastAsia="es-ES" w:bidi="es-ES"/>
        </w:rPr>
      </w:pPr>
      <w:r w:rsidRPr="00D0055E">
        <w:rPr>
          <w:rFonts w:eastAsia="Verdana"/>
          <w:i/>
          <w:iCs/>
          <w:noProof/>
          <w:sz w:val="20"/>
          <w:szCs w:val="20"/>
          <w:lang w:val="es-ES" w:eastAsia="es-ES" w:bidi="es-ES"/>
        </w:rPr>
        <mc:AlternateContent>
          <mc:Choice Requires="wps">
            <w:drawing>
              <wp:anchor distT="0" distB="0" distL="114300" distR="114300" simplePos="0" relativeHeight="251661312" behindDoc="0" locked="0" layoutInCell="1" allowOverlap="1" wp14:anchorId="05CBEB28" wp14:editId="7B09052A">
                <wp:simplePos x="0" y="0"/>
                <wp:positionH relativeFrom="margin">
                  <wp:align>left</wp:align>
                </wp:positionH>
                <wp:positionV relativeFrom="paragraph">
                  <wp:posOffset>8890</wp:posOffset>
                </wp:positionV>
                <wp:extent cx="5962650" cy="739140"/>
                <wp:effectExtent l="0" t="0" r="19050" b="22860"/>
                <wp:wrapNone/>
                <wp:docPr id="1599687565" name="Cuadro de texto 109"/>
                <wp:cNvGraphicFramePr/>
                <a:graphic xmlns:a="http://schemas.openxmlformats.org/drawingml/2006/main">
                  <a:graphicData uri="http://schemas.microsoft.com/office/word/2010/wordprocessingShape">
                    <wps:wsp>
                      <wps:cNvSpPr txBox="1"/>
                      <wps:spPr>
                        <a:xfrm>
                          <a:off x="0" y="0"/>
                          <a:ext cx="5962650" cy="739140"/>
                        </a:xfrm>
                        <a:prstGeom prst="rect">
                          <a:avLst/>
                        </a:prstGeom>
                        <a:solidFill>
                          <a:sysClr val="window" lastClr="FFFFFF"/>
                        </a:solidFill>
                        <a:ln w="6350">
                          <a:solidFill>
                            <a:prstClr val="black"/>
                          </a:solidFill>
                        </a:ln>
                      </wps:spPr>
                      <wps:txbx>
                        <w:txbxContent>
                          <w:p w:rsidRPr="00900098" w:rsidR="00592A56" w:rsidP="00592A56" w:rsidRDefault="00592A56" w14:paraId="26985C9E" w14:textId="77777777">
                            <w:pPr>
                              <w:rPr>
                                <w:sz w:val="16"/>
                                <w:szCs w:val="16"/>
                              </w:rPr>
                            </w:pPr>
                            <w:r w:rsidRPr="00900098">
                              <w:rPr>
                                <w:sz w:val="16"/>
                                <w:szCs w:val="16"/>
                              </w:rPr>
                              <w:t xml:space="preserve">Fuente de la imagen: </w:t>
                            </w:r>
                            <w:hyperlink w:history="1" w:anchor="fromView=search&amp;page=1&amp;position=37&amp;uuid=c4061617-524e-4e72-a0f3-22162662904c&amp;query=parque+accesible+discapacidad++ilustracionesweb_12291244.htm" r:id="rId21">
                              <w:r w:rsidRPr="00900098">
                                <w:rPr>
                                  <w:rStyle w:val="Hipervnculo"/>
                                  <w:sz w:val="16"/>
                                  <w:szCs w:val="16"/>
                                </w:rPr>
                                <w:t>https://www.freepik.es/vector-gratis/composicion-educacion-inclusiva-nino-silla-ruedas-nina-baston-blanco-isometrico-3d_6845883.htm#fromView=search&amp;page=1&amp;position=37&amp;uuid=c4061617-524e-4e72-a0f3-22162662904c&amp;query=parque+accesible+discapacidad++ilustracionesweb_12291244.htm#fromView=search&amp;page=1&amp;position=5&amp;uuid=aa318d8d-8617-4627-83b0-49b1e283ffd6&amp;query=%C3%ADconos+discapacidades+intelectuales+universidad++ilustraciones</w:t>
                              </w:r>
                            </w:hyperlink>
                          </w:p>
                          <w:p w:rsidRPr="00900098" w:rsidR="00592A56" w:rsidP="00592A56" w:rsidRDefault="00592A56" w14:paraId="3E25DFFB" w14:textId="77777777">
                            <w:pPr>
                              <w:rPr>
                                <w:sz w:val="16"/>
                                <w:szCs w:val="16"/>
                              </w:rPr>
                            </w:pPr>
                          </w:p>
                          <w:p w:rsidRPr="00071E1F" w:rsidR="00592A56" w:rsidP="00592A56" w:rsidRDefault="00592A56" w14:paraId="4E0E7E11" w14:textId="77777777">
                            <w:pPr>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dgm="http://schemas.openxmlformats.org/drawingml/2006/diagram">
            <w:pict>
              <v:shape id="_x0000_s1031" style="position:absolute;left:0;text-align:left;margin-left:0;margin-top:.7pt;width:469.5pt;height:58.2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" w14:anchorId="05CBEB28">
                <v:textbox>
                  <w:txbxContent>
                    <w:p w:rsidRPr="00900098" w:rsidR="00592A56" w:rsidP="00592A56" w:rsidRDefault="00592A56" w14:paraId="26985C9E" w14:textId="77777777">
                      <w:pPr>
                        <w:rPr>
                          <w:sz w:val="16"/>
                          <w:szCs w:val="16"/>
                        </w:rPr>
                      </w:pPr>
                      <w:r w:rsidRPr="00900098">
                        <w:rPr>
                          <w:sz w:val="16"/>
                          <w:szCs w:val="16"/>
                        </w:rPr>
                        <w:t xml:space="preserve">Fuente de la imagen: </w:t>
                      </w:r>
                      <w:hyperlink w:history="1" w:anchor="fromView=search&amp;page=1&amp;position=37&amp;uuid=c4061617-524e-4e72-a0f3-22162662904c&amp;query=parque+accesible+discapacidad++ilustracionesweb_12291244.htm" r:id="rId22">
                        <w:r w:rsidRPr="00900098">
                          <w:rPr>
                            <w:rStyle w:val="Hipervnculo"/>
                            <w:sz w:val="16"/>
                            <w:szCs w:val="16"/>
                          </w:rPr>
                          <w:t>https://www.freepik.es/vector-gratis/composicion-educacion-inclusiva-nino-silla-ruedas-nina-baston-blanco-isometrico-3d_6845883.htm#fromView=search&amp;page=1&amp;position=37&amp;uuid=c4061617-524e-4e72-a0f3-22162662904c&amp;query=parque+accesible+discapacidad++ilustracionesweb_12291244.htm#fromView=search&amp;page=1&amp;position=5&amp;uuid=aa318d8d-8617-4627-83b0-49b1e283ffd6&amp;query=%C3%ADconos+discapacidades+intelectuales+universidad++ilustraciones</w:t>
                        </w:r>
                      </w:hyperlink>
                    </w:p>
                    <w:p w:rsidRPr="00900098" w:rsidR="00592A56" w:rsidP="00592A56" w:rsidRDefault="00592A56" w14:paraId="3E25DFFB" w14:textId="77777777">
                      <w:pPr>
                        <w:rPr>
                          <w:sz w:val="16"/>
                          <w:szCs w:val="16"/>
                        </w:rPr>
                      </w:pPr>
                    </w:p>
                    <w:p w:rsidRPr="00071E1F" w:rsidR="00592A56" w:rsidP="00592A56" w:rsidRDefault="00592A56" w14:paraId="4E0E7E11" w14:textId="77777777">
                      <w:pPr>
                        <w:jc w:val="both"/>
                        <w:rPr>
                          <w:sz w:val="20"/>
                          <w:szCs w:val="20"/>
                        </w:rPr>
                      </w:pPr>
                    </w:p>
                  </w:txbxContent>
                </v:textbox>
                <w10:wrap anchorx="margin"/>
              </v:shape>
            </w:pict>
          </mc:Fallback>
        </mc:AlternateContent>
      </w:r>
    </w:p>
    <w:p w:rsidRPr="00D0055E" w:rsidR="00592A56" w:rsidP="00592A56" w:rsidRDefault="00592A56" w14:paraId="38D538AB" w14:textId="77777777">
      <w:pPr>
        <w:widowControl w:val="0"/>
        <w:ind w:firstLine="720"/>
        <w:rPr>
          <w:rFonts w:eastAsia="Verdana"/>
          <w:sz w:val="20"/>
          <w:szCs w:val="20"/>
          <w:lang w:val="es-ES" w:eastAsia="es-ES" w:bidi="es-ES"/>
        </w:rPr>
      </w:pPr>
    </w:p>
    <w:p w:rsidRPr="00D0055E" w:rsidR="00592A56" w:rsidP="00592A56" w:rsidRDefault="00592A56" w14:paraId="66EBC585" w14:textId="77777777">
      <w:pPr>
        <w:widowControl w:val="0"/>
        <w:ind w:firstLine="720"/>
        <w:rPr>
          <w:rFonts w:eastAsia="Verdana"/>
          <w:sz w:val="20"/>
          <w:szCs w:val="20"/>
          <w:lang w:val="es-ES" w:eastAsia="es-ES" w:bidi="es-ES"/>
        </w:rPr>
      </w:pPr>
    </w:p>
    <w:p w:rsidRPr="00D0055E" w:rsidR="00592A56" w:rsidP="00592A56" w:rsidRDefault="00592A56" w14:paraId="7E057181" w14:textId="77777777">
      <w:pPr>
        <w:widowControl w:val="0"/>
        <w:rPr>
          <w:rFonts w:eastAsia="Verdana"/>
          <w:sz w:val="20"/>
          <w:szCs w:val="20"/>
          <w:lang w:val="es-ES" w:eastAsia="es-ES" w:bidi="es-ES"/>
        </w:rPr>
      </w:pPr>
    </w:p>
    <w:p w:rsidR="00592A56" w:rsidP="007A583B" w:rsidRDefault="00592A56" w14:paraId="1EB946A3" w14:textId="77777777">
      <w:pPr>
        <w:pStyle w:val="Textoindependiente"/>
        <w:spacing w:line="276" w:lineRule="auto"/>
        <w:ind w:left="0"/>
        <w:rPr>
          <w:rFonts w:ascii="Arial" w:hAnsi="Arial" w:cs="Arial"/>
          <w:color w:val="000000" w:themeColor="text1"/>
          <w:lang w:val="es-CO" w:bidi="en-US"/>
        </w:rPr>
      </w:pPr>
    </w:p>
    <w:p w:rsidR="00592A56" w:rsidP="007A583B" w:rsidRDefault="00592A56" w14:paraId="1CD4AA9D" w14:textId="77777777">
      <w:pPr>
        <w:pStyle w:val="Textoindependiente"/>
        <w:spacing w:line="276" w:lineRule="auto"/>
        <w:ind w:left="0"/>
        <w:rPr>
          <w:rFonts w:ascii="Arial" w:hAnsi="Arial" w:cs="Arial"/>
          <w:color w:val="000000" w:themeColor="text1"/>
          <w:lang w:val="es-CO" w:bidi="en-US"/>
        </w:rPr>
      </w:pPr>
    </w:p>
    <w:p w:rsidR="00592A56" w:rsidP="00592A56" w:rsidRDefault="00592A56" w14:paraId="1273852D" w14:textId="44F237C6">
      <w:pPr>
        <w:pStyle w:val="Textoindependiente"/>
        <w:spacing w:line="276" w:lineRule="auto"/>
        <w:ind w:left="0"/>
        <w:rPr>
          <w:color w:val="000000" w:themeColor="text1"/>
          <w:lang w:bidi="en-US"/>
        </w:rPr>
      </w:pPr>
      <w:r w:rsidRPr="00592A56">
        <w:rPr>
          <w:color w:val="000000" w:themeColor="text1"/>
          <w:lang w:bidi="en-US"/>
        </w:rPr>
        <w:t xml:space="preserve">De esta definición se desprenden </w:t>
      </w:r>
      <w:r w:rsidRPr="00592A56">
        <w:rPr>
          <w:b/>
          <w:bCs/>
          <w:color w:val="000000" w:themeColor="text1"/>
          <w:lang w:bidi="en-US"/>
        </w:rPr>
        <w:t xml:space="preserve">tres elementos </w:t>
      </w:r>
      <w:commentRangeStart w:id="8"/>
      <w:r w:rsidRPr="00592A56">
        <w:rPr>
          <w:b/>
          <w:bCs/>
          <w:color w:val="000000" w:themeColor="text1"/>
          <w:lang w:bidi="en-US"/>
        </w:rPr>
        <w:t>clave</w:t>
      </w:r>
      <w:commentRangeEnd w:id="8"/>
      <w:r w:rsidR="00A32C37">
        <w:rPr>
          <w:rStyle w:val="Refdecomentario"/>
          <w:rFonts w:ascii="Arial" w:hAnsi="Arial" w:eastAsia="Arial" w:cs="Arial"/>
          <w:lang w:val="es-CO" w:eastAsia="ja-JP"/>
        </w:rPr>
        <w:commentReference w:id="8"/>
      </w:r>
      <w:r w:rsidRPr="00592A56">
        <w:rPr>
          <w:color w:val="000000" w:themeColor="text1"/>
          <w:lang w:bidi="en-US"/>
        </w:rPr>
        <w:t>:</w:t>
      </w:r>
    </w:p>
    <w:p w:rsidRPr="00592A56" w:rsidR="00592A56" w:rsidP="00592A56" w:rsidRDefault="00592A56" w14:paraId="0EF4839D" w14:textId="77777777">
      <w:pPr>
        <w:pStyle w:val="Textoindependiente"/>
        <w:spacing w:line="276" w:lineRule="auto"/>
        <w:ind w:left="0"/>
        <w:rPr>
          <w:color w:val="000000" w:themeColor="text1"/>
          <w:lang w:bidi="en-US"/>
        </w:rPr>
      </w:pPr>
    </w:p>
    <w:p w:rsidR="00592A56" w:rsidP="00592A56" w:rsidRDefault="00592A56" w14:paraId="0447A850" w14:textId="6A60BCCD">
      <w:pPr>
        <w:pStyle w:val="Textoindependiente"/>
        <w:numPr>
          <w:ilvl w:val="0"/>
          <w:numId w:val="71"/>
        </w:numPr>
        <w:spacing w:line="276" w:lineRule="auto"/>
        <w:rPr>
          <w:b/>
          <w:bCs/>
          <w:color w:val="000000" w:themeColor="text1"/>
          <w:lang w:bidi="en-US"/>
        </w:rPr>
      </w:pPr>
      <w:r w:rsidRPr="00592A56">
        <w:rPr>
          <w:b/>
          <w:bCs/>
          <w:color w:val="000000" w:themeColor="text1"/>
          <w:lang w:bidi="en-US"/>
        </w:rPr>
        <w:t>Modificaciones y adaptaciones</w:t>
      </w:r>
    </w:p>
    <w:p w:rsidRPr="00592A56" w:rsidR="00592A56" w:rsidP="00592A56" w:rsidRDefault="00592A56" w14:paraId="2EE7D5FB" w14:textId="77777777">
      <w:pPr>
        <w:pStyle w:val="Textoindependiente"/>
        <w:spacing w:line="276" w:lineRule="auto"/>
        <w:ind w:left="0"/>
        <w:rPr>
          <w:b/>
          <w:bCs/>
          <w:color w:val="000000" w:themeColor="text1"/>
          <w:lang w:bidi="en-US"/>
        </w:rPr>
      </w:pPr>
    </w:p>
    <w:p w:rsidRPr="00592A56" w:rsidR="00592A56" w:rsidP="00592A56" w:rsidRDefault="00592A56" w14:paraId="4C10B803" w14:textId="77777777">
      <w:pPr>
        <w:pStyle w:val="Textoindependiente"/>
        <w:numPr>
          <w:ilvl w:val="0"/>
          <w:numId w:val="67"/>
        </w:numPr>
        <w:spacing w:line="276" w:lineRule="auto"/>
        <w:rPr>
          <w:color w:val="000000" w:themeColor="text1"/>
          <w:lang w:bidi="en-US"/>
        </w:rPr>
      </w:pPr>
      <w:r w:rsidRPr="00592A56">
        <w:rPr>
          <w:color w:val="000000" w:themeColor="text1"/>
          <w:lang w:bidi="en-US"/>
        </w:rPr>
        <w:t>Implican estrategias específicas que deben seleccionarse según el tipo de discapacidad.</w:t>
      </w:r>
    </w:p>
    <w:p w:rsidRPr="00592A56" w:rsidR="00592A56" w:rsidP="00592A56" w:rsidRDefault="00592A56" w14:paraId="387038B6" w14:textId="77777777">
      <w:pPr>
        <w:pStyle w:val="Textoindependiente"/>
        <w:numPr>
          <w:ilvl w:val="0"/>
          <w:numId w:val="67"/>
        </w:numPr>
        <w:spacing w:line="276" w:lineRule="auto"/>
        <w:rPr>
          <w:color w:val="000000" w:themeColor="text1"/>
          <w:lang w:bidi="en-US"/>
        </w:rPr>
      </w:pPr>
      <w:r w:rsidRPr="00592A56">
        <w:rPr>
          <w:color w:val="000000" w:themeColor="text1"/>
          <w:lang w:bidi="en-US"/>
        </w:rPr>
        <w:t>Cada persona tiene necesidades particulares, por lo que las soluciones deben ser diversas y flexibles.</w:t>
      </w:r>
    </w:p>
    <w:p w:rsidRPr="00592A56" w:rsidR="00592A56" w:rsidP="00592A56" w:rsidRDefault="00592A56" w14:paraId="443C6DFE" w14:textId="77777777">
      <w:pPr>
        <w:pStyle w:val="Textoindependiente"/>
        <w:numPr>
          <w:ilvl w:val="0"/>
          <w:numId w:val="67"/>
        </w:numPr>
        <w:spacing w:line="276" w:lineRule="auto"/>
        <w:rPr>
          <w:color w:val="000000" w:themeColor="text1"/>
          <w:lang w:bidi="en-US"/>
        </w:rPr>
      </w:pPr>
      <w:r w:rsidRPr="00592A56">
        <w:rPr>
          <w:color w:val="000000" w:themeColor="text1"/>
          <w:lang w:bidi="en-US"/>
        </w:rPr>
        <w:t>El objetivo es garantizar que todas las personas con discapacidad accedan a la misma cantidad y calidad de información, comunicación y servicios que cualquier otra persona.</w:t>
      </w:r>
    </w:p>
    <w:p w:rsidRPr="00592A56" w:rsidR="00592A56" w:rsidP="00592A56" w:rsidRDefault="00592A56" w14:paraId="5D5474E0" w14:textId="4A846D04">
      <w:pPr>
        <w:pStyle w:val="Textoindependiente"/>
        <w:spacing w:line="276" w:lineRule="auto"/>
        <w:rPr>
          <w:color w:val="000000" w:themeColor="text1"/>
          <w:lang w:bidi="en-US"/>
        </w:rPr>
      </w:pPr>
    </w:p>
    <w:p w:rsidR="00592A56" w:rsidP="00592A56" w:rsidRDefault="00592A56" w14:paraId="0C1499C8" w14:textId="77777777">
      <w:pPr>
        <w:pStyle w:val="Textoindependiente"/>
        <w:numPr>
          <w:ilvl w:val="0"/>
          <w:numId w:val="71"/>
        </w:numPr>
        <w:spacing w:line="276" w:lineRule="auto"/>
        <w:rPr>
          <w:b/>
          <w:bCs/>
          <w:color w:val="000000" w:themeColor="text1"/>
          <w:lang w:bidi="en-US"/>
        </w:rPr>
      </w:pPr>
      <w:r w:rsidRPr="00592A56">
        <w:rPr>
          <w:b/>
          <w:bCs/>
          <w:color w:val="000000" w:themeColor="text1"/>
          <w:lang w:bidi="en-US"/>
        </w:rPr>
        <w:t>Proporcionalidad</w:t>
      </w:r>
    </w:p>
    <w:p w:rsidRPr="00592A56" w:rsidR="00592A56" w:rsidP="00592A56" w:rsidRDefault="00592A56" w14:paraId="287741BC" w14:textId="77777777">
      <w:pPr>
        <w:pStyle w:val="Textoindependiente"/>
        <w:spacing w:line="276" w:lineRule="auto"/>
        <w:rPr>
          <w:b/>
          <w:bCs/>
          <w:color w:val="000000" w:themeColor="text1"/>
          <w:lang w:bidi="en-US"/>
        </w:rPr>
      </w:pPr>
    </w:p>
    <w:p w:rsidRPr="00592A56" w:rsidR="00592A56" w:rsidP="00592A56" w:rsidRDefault="00592A56" w14:paraId="0D5C506C" w14:textId="77777777">
      <w:pPr>
        <w:pStyle w:val="Textoindependiente"/>
        <w:numPr>
          <w:ilvl w:val="0"/>
          <w:numId w:val="68"/>
        </w:numPr>
        <w:spacing w:line="276" w:lineRule="auto"/>
        <w:rPr>
          <w:color w:val="000000" w:themeColor="text1"/>
          <w:lang w:bidi="en-US"/>
        </w:rPr>
      </w:pPr>
      <w:r w:rsidRPr="00592A56">
        <w:rPr>
          <w:color w:val="000000" w:themeColor="text1"/>
          <w:lang w:bidi="en-US"/>
        </w:rPr>
        <w:t>No se limita al aspecto económico.</w:t>
      </w:r>
    </w:p>
    <w:p w:rsidRPr="00592A56" w:rsidR="00592A56" w:rsidP="00592A56" w:rsidRDefault="00592A56" w14:paraId="2985ECA5" w14:textId="77777777">
      <w:pPr>
        <w:pStyle w:val="Textoindependiente"/>
        <w:numPr>
          <w:ilvl w:val="0"/>
          <w:numId w:val="68"/>
        </w:numPr>
        <w:spacing w:line="276" w:lineRule="auto"/>
        <w:rPr>
          <w:color w:val="000000" w:themeColor="text1"/>
          <w:lang w:bidi="en-US"/>
        </w:rPr>
      </w:pPr>
      <w:r w:rsidRPr="00592A56">
        <w:rPr>
          <w:color w:val="000000" w:themeColor="text1"/>
          <w:lang w:bidi="en-US"/>
        </w:rPr>
        <w:t>Si la única forma de garantizar el acceso resulta costosa, esto no debe convertirse en una barrera.</w:t>
      </w:r>
    </w:p>
    <w:p w:rsidRPr="00592A56" w:rsidR="00592A56" w:rsidP="00592A56" w:rsidRDefault="00592A56" w14:paraId="11D42C44" w14:textId="77777777">
      <w:pPr>
        <w:pStyle w:val="Textoindependiente"/>
        <w:numPr>
          <w:ilvl w:val="0"/>
          <w:numId w:val="68"/>
        </w:numPr>
        <w:spacing w:line="276" w:lineRule="auto"/>
        <w:rPr>
          <w:color w:val="000000" w:themeColor="text1"/>
          <w:lang w:bidi="en-US"/>
        </w:rPr>
      </w:pPr>
      <w:r w:rsidRPr="00592A56">
        <w:rPr>
          <w:color w:val="000000" w:themeColor="text1"/>
          <w:lang w:bidi="en-US"/>
        </w:rPr>
        <w:t>Lo que se considera razonable y proporcional es elegir la alternativa más eficiente en términos de recursos, siempre que asegure el acceso pleno.</w:t>
      </w:r>
    </w:p>
    <w:p w:rsidRPr="00592A56" w:rsidR="00592A56" w:rsidP="00592A56" w:rsidRDefault="00592A56" w14:paraId="13B2FAA2" w14:textId="77777777">
      <w:pPr>
        <w:pStyle w:val="Textoindependiente"/>
        <w:numPr>
          <w:ilvl w:val="0"/>
          <w:numId w:val="68"/>
        </w:numPr>
        <w:spacing w:line="276" w:lineRule="auto"/>
        <w:rPr>
          <w:color w:val="000000" w:themeColor="text1"/>
          <w:lang w:bidi="en-US"/>
        </w:rPr>
      </w:pPr>
      <w:r w:rsidRPr="00592A56">
        <w:rPr>
          <w:color w:val="000000" w:themeColor="text1"/>
          <w:lang w:bidi="en-US"/>
        </w:rPr>
        <w:t>La proporcionalidad reconoce que cada persona es única, por lo que las respuestas deben adaptarse a cada situación.</w:t>
      </w:r>
    </w:p>
    <w:p w:rsidR="00592A56" w:rsidP="00592A56" w:rsidRDefault="00592A56" w14:paraId="5445C8BB" w14:textId="77777777">
      <w:pPr>
        <w:pStyle w:val="Textoindependiente"/>
        <w:numPr>
          <w:ilvl w:val="0"/>
          <w:numId w:val="68"/>
        </w:numPr>
        <w:spacing w:line="276" w:lineRule="auto"/>
        <w:rPr>
          <w:color w:val="000000" w:themeColor="text1"/>
          <w:lang w:bidi="en-US"/>
        </w:rPr>
      </w:pPr>
      <w:r w:rsidRPr="00592A56">
        <w:rPr>
          <w:color w:val="000000" w:themeColor="text1"/>
          <w:lang w:bidi="en-US"/>
        </w:rPr>
        <w:t>Aunque existen estrategias recomendadas según el tipo de discapacidad, no hay soluciones universales ni manuales rígidos.</w:t>
      </w:r>
    </w:p>
    <w:p w:rsidRPr="00592A56" w:rsidR="00592A56" w:rsidP="00592A56" w:rsidRDefault="00592A56" w14:paraId="14328A66" w14:textId="6DC004EB">
      <w:pPr>
        <w:pStyle w:val="Textoindependiente"/>
        <w:spacing w:line="276" w:lineRule="auto"/>
        <w:rPr>
          <w:color w:val="000000" w:themeColor="text1"/>
          <w:lang w:bidi="en-US"/>
        </w:rPr>
      </w:pPr>
    </w:p>
    <w:p w:rsidR="00592A56" w:rsidP="00592A56" w:rsidRDefault="00592A56" w14:paraId="71F42413" w14:textId="77777777">
      <w:pPr>
        <w:pStyle w:val="Textoindependiente"/>
        <w:numPr>
          <w:ilvl w:val="0"/>
          <w:numId w:val="71"/>
        </w:numPr>
        <w:spacing w:line="276" w:lineRule="auto"/>
        <w:rPr>
          <w:b/>
          <w:bCs/>
          <w:color w:val="000000" w:themeColor="text1"/>
          <w:lang w:bidi="en-US"/>
        </w:rPr>
      </w:pPr>
      <w:r w:rsidRPr="00592A56">
        <w:rPr>
          <w:b/>
          <w:bCs/>
          <w:color w:val="000000" w:themeColor="text1"/>
          <w:lang w:bidi="en-US"/>
        </w:rPr>
        <w:t>Igualdad</w:t>
      </w:r>
    </w:p>
    <w:p w:rsidRPr="00592A56" w:rsidR="00592A56" w:rsidP="00592A56" w:rsidRDefault="00592A56" w14:paraId="11A51473" w14:textId="77777777">
      <w:pPr>
        <w:pStyle w:val="Textoindependiente"/>
        <w:spacing w:line="276" w:lineRule="auto"/>
        <w:rPr>
          <w:b/>
          <w:bCs/>
          <w:color w:val="000000" w:themeColor="text1"/>
          <w:lang w:bidi="en-US"/>
        </w:rPr>
      </w:pPr>
    </w:p>
    <w:p w:rsidRPr="00592A56" w:rsidR="00592A56" w:rsidP="00592A56" w:rsidRDefault="00592A56" w14:paraId="3E18CF82" w14:textId="77777777">
      <w:pPr>
        <w:pStyle w:val="Textoindependiente"/>
        <w:numPr>
          <w:ilvl w:val="0"/>
          <w:numId w:val="69"/>
        </w:numPr>
        <w:spacing w:line="276" w:lineRule="auto"/>
        <w:rPr>
          <w:color w:val="000000" w:themeColor="text1"/>
          <w:lang w:bidi="en-US"/>
        </w:rPr>
      </w:pPr>
      <w:r w:rsidRPr="00592A56">
        <w:rPr>
          <w:color w:val="000000" w:themeColor="text1"/>
          <w:lang w:bidi="en-US"/>
        </w:rPr>
        <w:t>No significa aplicar las mismas medidas para todas las personas, sino permitir que cada persona con discapacidad elija la estrategia más adecuada para ejercer sus derechos.</w:t>
      </w:r>
    </w:p>
    <w:p w:rsidR="00592A56" w:rsidP="00592A56" w:rsidRDefault="00592A56" w14:paraId="58DD8990" w14:textId="77777777">
      <w:pPr>
        <w:pStyle w:val="Textoindependiente"/>
        <w:numPr>
          <w:ilvl w:val="0"/>
          <w:numId w:val="69"/>
        </w:numPr>
        <w:spacing w:line="276" w:lineRule="auto"/>
        <w:rPr>
          <w:color w:val="000000" w:themeColor="text1"/>
          <w:lang w:bidi="en-US"/>
        </w:rPr>
      </w:pPr>
      <w:r w:rsidRPr="00592A56">
        <w:rPr>
          <w:color w:val="000000" w:themeColor="text1"/>
          <w:lang w:bidi="en-US"/>
        </w:rPr>
        <w:t>La igualdad se traduce en un trato digno, en la posibilidad de comprender los procesos que se llevan a cabo y en la garantía de autonomía y toma de decisiones informadas.</w:t>
      </w:r>
    </w:p>
    <w:p w:rsidRPr="00592A56" w:rsidR="00592A56" w:rsidP="00592A56" w:rsidRDefault="00592A56" w14:paraId="45F34343" w14:textId="0732366F">
      <w:pPr>
        <w:pStyle w:val="Textoindependiente"/>
        <w:spacing w:line="276" w:lineRule="auto"/>
        <w:rPr>
          <w:color w:val="000000" w:themeColor="text1"/>
          <w:lang w:bidi="en-US"/>
        </w:rPr>
      </w:pPr>
    </w:p>
    <w:p w:rsidR="00592A56" w:rsidP="00592A56" w:rsidRDefault="00592A56" w14:paraId="0244955C" w14:textId="1C22A9D0">
      <w:pPr>
        <w:pStyle w:val="Textoindependiente"/>
        <w:spacing w:line="276" w:lineRule="auto"/>
        <w:ind w:left="0"/>
        <w:rPr>
          <w:b/>
          <w:bCs/>
          <w:color w:val="000000" w:themeColor="text1"/>
          <w:lang w:bidi="en-US"/>
        </w:rPr>
      </w:pPr>
      <w:r w:rsidRPr="00D0055E">
        <w:rPr>
          <w:rFonts w:eastAsia="Verdana"/>
          <w:lang w:eastAsia="es-ES" w:bidi="es-ES"/>
        </w:rPr>
        <w:t xml:space="preserve">En coherencia con lo anterior, es importante distinguir entre los ajustes razonables y los ajustes </w:t>
      </w:r>
      <w:commentRangeStart w:id="9"/>
      <w:r w:rsidRPr="00D0055E">
        <w:rPr>
          <w:rFonts w:eastAsia="Verdana"/>
          <w:lang w:eastAsia="es-ES" w:bidi="es-ES"/>
        </w:rPr>
        <w:t>procesales</w:t>
      </w:r>
      <w:commentRangeEnd w:id="9"/>
      <w:r w:rsidR="00A32C37">
        <w:rPr>
          <w:rStyle w:val="Refdecomentario"/>
          <w:rFonts w:ascii="Arial" w:hAnsi="Arial" w:eastAsia="Arial" w:cs="Arial"/>
          <w:lang w:val="es-CO" w:eastAsia="ja-JP"/>
        </w:rPr>
        <w:commentReference w:id="9"/>
      </w:r>
      <w:r w:rsidRPr="00D0055E">
        <w:rPr>
          <w:rFonts w:eastAsia="Verdana"/>
          <w:lang w:eastAsia="es-ES" w:bidi="es-ES"/>
        </w:rPr>
        <w:t>.</w:t>
      </w:r>
    </w:p>
    <w:p w:rsidR="00592A56" w:rsidP="00592A56" w:rsidRDefault="00592A56" w14:paraId="5F2B671D" w14:textId="77777777">
      <w:pPr>
        <w:pStyle w:val="Textoindependiente"/>
        <w:spacing w:line="276" w:lineRule="auto"/>
        <w:rPr>
          <w:b/>
          <w:bCs/>
          <w:color w:val="000000" w:themeColor="text1"/>
          <w:lang w:bidi="en-US"/>
        </w:rPr>
      </w:pPr>
    </w:p>
    <w:tbl>
      <w:tblPr>
        <w:tblStyle w:val="Tablaconcuadrcula"/>
        <w:tblW w:w="0" w:type="auto"/>
        <w:tblInd w:w="720" w:type="dxa"/>
        <w:tblLook w:val="04A0" w:firstRow="1" w:lastRow="0" w:firstColumn="1" w:lastColumn="0" w:noHBand="0" w:noVBand="1"/>
      </w:tblPr>
      <w:tblGrid>
        <w:gridCol w:w="4604"/>
        <w:gridCol w:w="4638"/>
      </w:tblGrid>
      <w:tr w:rsidR="00592A56" w:rsidTr="00592A56" w14:paraId="5B4BE27A" w14:textId="77777777">
        <w:tc>
          <w:tcPr>
            <w:tcW w:w="4981" w:type="dxa"/>
          </w:tcPr>
          <w:p w:rsidRPr="00592A56" w:rsidR="00592A56" w:rsidP="00592A56" w:rsidRDefault="00592A56" w14:paraId="137414B0" w14:textId="77777777">
            <w:pPr>
              <w:pStyle w:val="Textoindependiente"/>
              <w:numPr>
                <w:ilvl w:val="0"/>
                <w:numId w:val="70"/>
              </w:numPr>
              <w:spacing w:line="276" w:lineRule="auto"/>
              <w:rPr>
                <w:color w:val="000000" w:themeColor="text1"/>
                <w:lang w:bidi="en-US"/>
              </w:rPr>
            </w:pPr>
            <w:r w:rsidRPr="00592A56">
              <w:rPr>
                <w:b/>
                <w:bCs/>
                <w:color w:val="000000" w:themeColor="text1"/>
                <w:lang w:bidi="en-US"/>
              </w:rPr>
              <w:t>Ajustes razonables</w:t>
            </w:r>
            <w:r w:rsidRPr="00592A56">
              <w:rPr>
                <w:color w:val="000000" w:themeColor="text1"/>
                <w:lang w:bidi="en-US"/>
              </w:rPr>
              <w:t>:</w:t>
            </w:r>
          </w:p>
          <w:p w:rsidRPr="00592A56" w:rsidR="00592A56" w:rsidP="00592A56" w:rsidRDefault="00592A56" w14:paraId="674A644D" w14:textId="77777777">
            <w:pPr>
              <w:pStyle w:val="Textoindependiente"/>
              <w:numPr>
                <w:ilvl w:val="1"/>
                <w:numId w:val="70"/>
              </w:numPr>
              <w:spacing w:line="276" w:lineRule="auto"/>
              <w:rPr>
                <w:color w:val="000000" w:themeColor="text1"/>
                <w:lang w:bidi="en-US"/>
              </w:rPr>
            </w:pPr>
            <w:r w:rsidRPr="00592A56">
              <w:rPr>
                <w:color w:val="000000" w:themeColor="text1"/>
                <w:lang w:bidi="en-US"/>
              </w:rPr>
              <w:t>Buscan garantizar el acceso a la información, la comunicación y los entornos físicos.</w:t>
            </w:r>
          </w:p>
          <w:p w:rsidR="00592A56" w:rsidP="00592A56" w:rsidRDefault="00592A56" w14:paraId="737483CD" w14:textId="77777777">
            <w:pPr>
              <w:pStyle w:val="Textoindependiente"/>
              <w:spacing w:line="276" w:lineRule="auto"/>
              <w:ind w:left="0"/>
              <w:rPr>
                <w:b/>
                <w:bCs/>
                <w:color w:val="000000" w:themeColor="text1"/>
                <w:lang w:bidi="en-US"/>
              </w:rPr>
            </w:pPr>
          </w:p>
        </w:tc>
        <w:tc>
          <w:tcPr>
            <w:tcW w:w="4981" w:type="dxa"/>
          </w:tcPr>
          <w:p w:rsidRPr="00592A56" w:rsidR="00592A56" w:rsidP="00592A56" w:rsidRDefault="00592A56" w14:paraId="0E21AE0C" w14:textId="77777777">
            <w:pPr>
              <w:pStyle w:val="Textoindependiente"/>
              <w:numPr>
                <w:ilvl w:val="0"/>
                <w:numId w:val="70"/>
              </w:numPr>
              <w:spacing w:line="276" w:lineRule="auto"/>
              <w:rPr>
                <w:color w:val="000000" w:themeColor="text1"/>
                <w:lang w:bidi="en-US"/>
              </w:rPr>
            </w:pPr>
            <w:r w:rsidRPr="00592A56">
              <w:rPr>
                <w:b/>
                <w:bCs/>
                <w:color w:val="000000" w:themeColor="text1"/>
                <w:lang w:bidi="en-US"/>
              </w:rPr>
              <w:t>Ajustes procesales</w:t>
            </w:r>
            <w:r w:rsidRPr="00592A56">
              <w:rPr>
                <w:color w:val="000000" w:themeColor="text1"/>
                <w:lang w:bidi="en-US"/>
              </w:rPr>
              <w:t>:</w:t>
            </w:r>
          </w:p>
          <w:p w:rsidRPr="00592A56" w:rsidR="00592A56" w:rsidP="00592A56" w:rsidRDefault="00592A56" w14:paraId="3D1ECC2A" w14:textId="77777777">
            <w:pPr>
              <w:pStyle w:val="Textoindependiente"/>
              <w:numPr>
                <w:ilvl w:val="1"/>
                <w:numId w:val="70"/>
              </w:numPr>
              <w:spacing w:line="276" w:lineRule="auto"/>
              <w:rPr>
                <w:color w:val="000000" w:themeColor="text1"/>
                <w:lang w:bidi="en-US"/>
              </w:rPr>
            </w:pPr>
            <w:r w:rsidRPr="00592A56">
              <w:rPr>
                <w:color w:val="000000" w:themeColor="text1"/>
                <w:lang w:bidi="en-US"/>
              </w:rPr>
              <w:t>Se aplican en contextos judiciales o administrativos.</w:t>
            </w:r>
          </w:p>
          <w:p w:rsidRPr="00592A56" w:rsidR="00592A56" w:rsidP="00592A56" w:rsidRDefault="00592A56" w14:paraId="618B3DE0" w14:textId="77777777">
            <w:pPr>
              <w:pStyle w:val="Textoindependiente"/>
              <w:numPr>
                <w:ilvl w:val="1"/>
                <w:numId w:val="70"/>
              </w:numPr>
              <w:spacing w:line="276" w:lineRule="auto"/>
              <w:rPr>
                <w:color w:val="000000" w:themeColor="text1"/>
                <w:lang w:bidi="en-US"/>
              </w:rPr>
            </w:pPr>
            <w:r w:rsidRPr="00592A56">
              <w:rPr>
                <w:color w:val="000000" w:themeColor="text1"/>
                <w:lang w:bidi="en-US"/>
              </w:rPr>
              <w:t>Incluyen adaptar entrevistas, audiencias o espacios legales para que las personas con discapacidad comprendan y participen plenamente en los procedimientos.</w:t>
            </w:r>
          </w:p>
          <w:p w:rsidRPr="00592A56" w:rsidR="00592A56" w:rsidP="00592A56" w:rsidRDefault="00592A56" w14:paraId="35D19351" w14:textId="77777777">
            <w:pPr>
              <w:pStyle w:val="Textoindependiente"/>
              <w:numPr>
                <w:ilvl w:val="1"/>
                <w:numId w:val="70"/>
              </w:numPr>
              <w:spacing w:line="276" w:lineRule="auto"/>
              <w:rPr>
                <w:color w:val="000000" w:themeColor="text1"/>
                <w:lang w:bidi="en-US"/>
              </w:rPr>
            </w:pPr>
            <w:r w:rsidRPr="00592A56">
              <w:rPr>
                <w:color w:val="000000" w:themeColor="text1"/>
                <w:lang w:bidi="en-US"/>
              </w:rPr>
              <w:t>Tienen como finalidad asegurar la participación sin depender de terceras personas.</w:t>
            </w:r>
          </w:p>
          <w:p w:rsidR="00592A56" w:rsidP="00592A56" w:rsidRDefault="00592A56" w14:paraId="57F1335A" w14:textId="77777777">
            <w:pPr>
              <w:pStyle w:val="Textoindependiente"/>
              <w:spacing w:line="276" w:lineRule="auto"/>
              <w:ind w:left="0"/>
              <w:rPr>
                <w:b/>
                <w:bCs/>
                <w:color w:val="000000" w:themeColor="text1"/>
                <w:lang w:bidi="en-US"/>
              </w:rPr>
            </w:pPr>
          </w:p>
        </w:tc>
      </w:tr>
    </w:tbl>
    <w:p w:rsidR="00592A56" w:rsidP="00592A56" w:rsidRDefault="00592A56" w14:paraId="1E5A95B8" w14:textId="77777777">
      <w:pPr>
        <w:pStyle w:val="Textoindependiente"/>
        <w:spacing w:line="276" w:lineRule="auto"/>
        <w:rPr>
          <w:b/>
          <w:bCs/>
          <w:color w:val="000000" w:themeColor="text1"/>
          <w:lang w:bidi="en-US"/>
        </w:rPr>
      </w:pPr>
    </w:p>
    <w:p w:rsidRPr="00592A56" w:rsidR="00592A56" w:rsidP="00592A56" w:rsidRDefault="00592A56" w14:paraId="1D5376E5" w14:textId="440D5534">
      <w:pPr>
        <w:pStyle w:val="Textoindependiente"/>
        <w:spacing w:line="276" w:lineRule="auto"/>
        <w:rPr>
          <w:color w:val="000000" w:themeColor="text1"/>
          <w:lang w:bidi="en-US"/>
        </w:rPr>
      </w:pPr>
    </w:p>
    <w:p w:rsidRPr="00592A56" w:rsidR="00592A56" w:rsidP="00592A56" w:rsidRDefault="00592A56" w14:paraId="2604DFAC" w14:textId="77777777">
      <w:pPr>
        <w:pStyle w:val="Textoindependiente"/>
        <w:spacing w:line="276" w:lineRule="auto"/>
        <w:ind w:left="0"/>
        <w:rPr>
          <w:color w:val="000000" w:themeColor="text1"/>
          <w:lang w:bidi="en-US"/>
        </w:rPr>
      </w:pPr>
      <w:r w:rsidRPr="00592A56">
        <w:rPr>
          <w:color w:val="000000" w:themeColor="text1"/>
          <w:lang w:bidi="en-US"/>
        </w:rPr>
        <w:t>A continuación, se presentarán ejemplos de ajustes razonables según el tipo de discapacidad, que —según la experiencia del Programa de Atención a Personas con Discapacidad de la Universidad de Antioquia— son útiles para procesos de valoración de apoyos o en general para el trabajo con personas con discapacidad.</w:t>
      </w:r>
    </w:p>
    <w:p w:rsidRPr="00592A56" w:rsidR="00592A56" w:rsidP="00592A56" w:rsidRDefault="00592A56" w14:paraId="240590F8" w14:textId="77777777">
      <w:pPr>
        <w:pStyle w:val="Textoindependiente"/>
        <w:spacing w:line="276" w:lineRule="auto"/>
        <w:ind w:left="0"/>
        <w:rPr>
          <w:color w:val="000000" w:themeColor="text1"/>
          <w:lang w:bidi="en-US"/>
        </w:rPr>
      </w:pPr>
      <w:r w:rsidRPr="00592A56">
        <w:rPr>
          <w:color w:val="000000" w:themeColor="text1"/>
          <w:lang w:bidi="en-US"/>
        </w:rPr>
        <w:lastRenderedPageBreak/>
        <w:t xml:space="preserve">Es fundamental recordar que la </w:t>
      </w:r>
      <w:r w:rsidRPr="00592A56">
        <w:rPr>
          <w:b/>
          <w:bCs/>
          <w:color w:val="000000" w:themeColor="text1"/>
          <w:lang w:bidi="en-US"/>
        </w:rPr>
        <w:t>valoración de apoyos no se aplica de manera universal</w:t>
      </w:r>
      <w:r w:rsidRPr="00592A56">
        <w:rPr>
          <w:color w:val="000000" w:themeColor="text1"/>
          <w:lang w:bidi="en-US"/>
        </w:rPr>
        <w:t>, sino que debe evaluarse en cada caso concreto si es necesaria y pertinente.</w:t>
      </w:r>
    </w:p>
    <w:p w:rsidRPr="00592A56" w:rsidR="00592A56" w:rsidP="007A583B" w:rsidRDefault="00592A56" w14:paraId="34FD2F19" w14:textId="77777777">
      <w:pPr>
        <w:pStyle w:val="Textoindependiente"/>
        <w:spacing w:line="276" w:lineRule="auto"/>
        <w:ind w:left="0"/>
        <w:rPr>
          <w:rFonts w:ascii="Arial" w:hAnsi="Arial" w:cs="Arial"/>
          <w:color w:val="000000" w:themeColor="text1"/>
          <w:lang w:bidi="en-US"/>
        </w:rPr>
      </w:pPr>
    </w:p>
    <w:p w:rsidRPr="00CC31A2" w:rsidR="00CC31A2" w:rsidP="00CC31A2" w:rsidRDefault="00CC31A2" w14:paraId="4DD515D9" w14:textId="12FFE491">
      <w:pPr>
        <w:rPr>
          <w:b/>
          <w:sz w:val="20"/>
          <w:szCs w:val="20"/>
        </w:rPr>
      </w:pPr>
    </w:p>
    <w:p w:rsidRPr="004F4653" w:rsidR="004F4653" w:rsidP="004F4653" w:rsidRDefault="004F4653" w14:paraId="63D87587" w14:textId="0196402E">
      <w:pPr>
        <w:pStyle w:val="Prrafodelista"/>
        <w:widowControl w:val="0"/>
        <w:numPr>
          <w:ilvl w:val="1"/>
          <w:numId w:val="78"/>
        </w:numPr>
        <w:rPr>
          <w:rFonts w:eastAsia="Verdana"/>
          <w:sz w:val="20"/>
          <w:szCs w:val="20"/>
          <w:lang w:val="es-ES" w:eastAsia="es-ES" w:bidi="es-ES"/>
        </w:rPr>
      </w:pPr>
      <w:r w:rsidRPr="004F4653">
        <w:rPr>
          <w:rFonts w:eastAsia="Verdana"/>
          <w:b/>
          <w:bCs/>
          <w:sz w:val="20"/>
          <w:szCs w:val="20"/>
          <w:lang w:val="es-ES" w:eastAsia="es-ES" w:bidi="es-ES"/>
        </w:rPr>
        <w:t>Discapacidad física</w:t>
      </w:r>
    </w:p>
    <w:p w:rsidR="004F4653" w:rsidP="004F4653" w:rsidRDefault="004F4653" w14:paraId="0221AA31" w14:textId="77777777">
      <w:pPr>
        <w:widowControl w:val="0"/>
        <w:rPr>
          <w:rFonts w:eastAsia="Verdana"/>
          <w:sz w:val="20"/>
          <w:szCs w:val="20"/>
          <w:lang w:val="es-ES" w:eastAsia="es-ES" w:bidi="es-ES"/>
        </w:rPr>
      </w:pPr>
    </w:p>
    <w:p w:rsidRPr="00D0055E" w:rsidR="004F4653" w:rsidP="004F4653" w:rsidRDefault="004F4653" w14:paraId="608ACDB9" w14:textId="77777777">
      <w:pPr>
        <w:widowControl w:val="0"/>
        <w:rPr>
          <w:rFonts w:eastAsia="Verdana"/>
          <w:sz w:val="20"/>
          <w:szCs w:val="20"/>
          <w:lang w:val="es-ES" w:eastAsia="es-ES" w:bidi="es-ES"/>
        </w:rPr>
      </w:pPr>
      <w:r>
        <w:rPr>
          <w:rFonts w:eastAsia="Verdana"/>
          <w:sz w:val="20"/>
          <w:szCs w:val="20"/>
          <w:lang w:val="es-ES" w:eastAsia="es-ES" w:bidi="es-ES"/>
        </w:rPr>
        <w:t>L</w:t>
      </w:r>
      <w:r w:rsidRPr="00D0055E">
        <w:rPr>
          <w:rFonts w:eastAsia="Verdana"/>
          <w:sz w:val="20"/>
          <w:szCs w:val="20"/>
          <w:lang w:val="es-ES" w:eastAsia="es-ES" w:bidi="es-ES"/>
        </w:rPr>
        <w:t xml:space="preserve">os ajustes razonables propuestos para la valoración de apoyos </w:t>
      </w:r>
      <w:commentRangeStart w:id="10"/>
      <w:r w:rsidRPr="00D0055E">
        <w:rPr>
          <w:rFonts w:eastAsia="Verdana"/>
          <w:sz w:val="20"/>
          <w:szCs w:val="20"/>
          <w:lang w:val="es-ES" w:eastAsia="es-ES" w:bidi="es-ES"/>
        </w:rPr>
        <w:t>incluyen</w:t>
      </w:r>
      <w:commentRangeEnd w:id="10"/>
      <w:r w:rsidR="00A32C37">
        <w:rPr>
          <w:rStyle w:val="Refdecomentario"/>
        </w:rPr>
        <w:commentReference w:id="10"/>
      </w:r>
      <w:r w:rsidRPr="00D0055E">
        <w:rPr>
          <w:rFonts w:eastAsia="Verdana"/>
          <w:sz w:val="20"/>
          <w:szCs w:val="20"/>
          <w:lang w:val="es-ES" w:eastAsia="es-ES" w:bidi="es-ES"/>
        </w:rPr>
        <w:t>:</w:t>
      </w:r>
    </w:p>
    <w:p w:rsidRPr="00D0055E" w:rsidR="004F4653" w:rsidP="004F4653" w:rsidRDefault="004F4653" w14:paraId="48032DB1" w14:textId="77777777">
      <w:pPr>
        <w:widowControl w:val="0"/>
        <w:ind w:firstLine="400"/>
        <w:rPr>
          <w:rFonts w:eastAsia="Verdana"/>
          <w:sz w:val="20"/>
          <w:szCs w:val="20"/>
          <w:lang w:val="es-ES" w:eastAsia="es-ES" w:bidi="es-ES"/>
        </w:rPr>
      </w:pPr>
    </w:p>
    <w:p w:rsidRPr="00D0055E" w:rsidR="004F4653" w:rsidP="004F4653" w:rsidRDefault="004F4653" w14:paraId="3CFCB6F8" w14:textId="77777777">
      <w:pPr>
        <w:widowControl w:val="0"/>
        <w:numPr>
          <w:ilvl w:val="0"/>
          <w:numId w:val="72"/>
        </w:numPr>
        <w:rPr>
          <w:rFonts w:eastAsia="Verdana"/>
          <w:sz w:val="20"/>
          <w:szCs w:val="20"/>
          <w:lang w:val="es-ES" w:eastAsia="es-ES" w:bidi="es-ES"/>
        </w:rPr>
      </w:pPr>
      <w:r w:rsidRPr="00D0055E">
        <w:rPr>
          <w:rFonts w:eastAsia="Verdana"/>
          <w:sz w:val="20"/>
          <w:szCs w:val="20"/>
          <w:lang w:val="es-ES" w:eastAsia="es-ES" w:bidi="es-ES"/>
        </w:rPr>
        <w:t>Garantizar un espacio que permita a la persona con discapacidad física desplazarse de manera autónoma. Esto implica contar con elementos como rampas, ascensores y baños adaptados.</w:t>
      </w:r>
    </w:p>
    <w:p w:rsidRPr="00D0055E" w:rsidR="004F4653" w:rsidP="004F4653" w:rsidRDefault="004F4653" w14:paraId="46040F80" w14:textId="77777777">
      <w:pPr>
        <w:widowControl w:val="0"/>
        <w:numPr>
          <w:ilvl w:val="0"/>
          <w:numId w:val="72"/>
        </w:numPr>
        <w:rPr>
          <w:rFonts w:eastAsia="Verdana"/>
          <w:sz w:val="20"/>
          <w:szCs w:val="20"/>
          <w:lang w:val="es-ES" w:eastAsia="es-ES" w:bidi="es-ES"/>
        </w:rPr>
      </w:pPr>
      <w:r w:rsidRPr="00D0055E">
        <w:rPr>
          <w:rFonts w:eastAsia="Verdana"/>
          <w:sz w:val="20"/>
          <w:szCs w:val="20"/>
          <w:lang w:val="es-ES" w:eastAsia="es-ES" w:bidi="es-ES"/>
        </w:rPr>
        <w:t>En casos donde la discapacidad impida el uso de teclados convencionales para manipular documentos digitales, se deben proporcionar tecnologías de apoyo que puedan operarse con otras partes del cuerpo, como los pies, el seguimiento ocular o el control por voz.</w:t>
      </w:r>
    </w:p>
    <w:p w:rsidRPr="00D0055E" w:rsidR="004F4653" w:rsidP="004F4653" w:rsidRDefault="004F4653" w14:paraId="24D37F50" w14:textId="77777777">
      <w:pPr>
        <w:widowControl w:val="0"/>
        <w:ind w:left="720"/>
        <w:rPr>
          <w:rFonts w:eastAsia="Verdana"/>
          <w:sz w:val="20"/>
          <w:szCs w:val="20"/>
          <w:lang w:val="es-ES" w:eastAsia="es-ES" w:bidi="es-ES"/>
        </w:rPr>
      </w:pPr>
    </w:p>
    <w:p w:rsidRPr="00D0055E" w:rsidR="004F4653" w:rsidP="004F4653" w:rsidRDefault="004F4653" w14:paraId="60C7E36C" w14:textId="77777777">
      <w:pPr>
        <w:widowControl w:val="0"/>
        <w:rPr>
          <w:rFonts w:eastAsia="Verdana"/>
          <w:sz w:val="20"/>
          <w:szCs w:val="20"/>
          <w:lang w:val="es-ES" w:eastAsia="es-ES" w:bidi="es-ES"/>
        </w:rPr>
      </w:pPr>
      <w:r w:rsidRPr="00D0055E">
        <w:rPr>
          <w:rFonts w:eastAsia="Verdana"/>
          <w:sz w:val="20"/>
          <w:szCs w:val="20"/>
          <w:lang w:val="es-ES" w:eastAsia="es-ES" w:bidi="es-ES"/>
        </w:rPr>
        <w:t>Respecto a los ajustes procesales, si la persona presenta únicamente discapacidad física, no existirían barreras legales que justifiquen la realización de una valoración de apoyos ni otros procedimientos que cuestionen el ejercicio de su capacidad jurídica.</w:t>
      </w:r>
    </w:p>
    <w:p w:rsidRPr="00D0055E" w:rsidR="004F4653" w:rsidP="004F4653" w:rsidRDefault="004F4653" w14:paraId="6F6C8B63" w14:textId="77777777">
      <w:pPr>
        <w:widowControl w:val="0"/>
        <w:ind w:firstLine="740"/>
        <w:rPr>
          <w:rFonts w:eastAsia="Verdana"/>
          <w:sz w:val="20"/>
          <w:szCs w:val="20"/>
          <w:lang w:val="es-ES" w:eastAsia="es-ES" w:bidi="es-ES"/>
        </w:rPr>
      </w:pPr>
    </w:p>
    <w:p w:rsidRPr="004F4653" w:rsidR="004F4653" w:rsidP="004F4653" w:rsidRDefault="004F4653" w14:paraId="322C370C" w14:textId="435AA8B3">
      <w:pPr>
        <w:pStyle w:val="Prrafodelista"/>
        <w:widowControl w:val="0"/>
        <w:numPr>
          <w:ilvl w:val="1"/>
          <w:numId w:val="79"/>
        </w:numPr>
        <w:rPr>
          <w:rFonts w:eastAsia="Verdana"/>
          <w:b/>
          <w:bCs/>
          <w:sz w:val="20"/>
          <w:szCs w:val="20"/>
          <w:lang w:val="es-ES" w:eastAsia="es-ES" w:bidi="es-ES"/>
        </w:rPr>
      </w:pPr>
      <w:r w:rsidRPr="004F4653">
        <w:rPr>
          <w:rFonts w:eastAsia="Verdana"/>
          <w:b/>
          <w:bCs/>
          <w:sz w:val="20"/>
          <w:szCs w:val="20"/>
          <w:lang w:val="es-ES" w:eastAsia="es-ES" w:bidi="es-ES"/>
        </w:rPr>
        <w:t>Discapacidad auditiva</w:t>
      </w:r>
    </w:p>
    <w:p w:rsidR="004F4653" w:rsidP="004F4653" w:rsidRDefault="004F4653" w14:paraId="6548985B" w14:textId="77777777">
      <w:pPr>
        <w:widowControl w:val="0"/>
        <w:rPr>
          <w:rFonts w:eastAsia="Verdana"/>
          <w:b/>
          <w:bCs/>
          <w:sz w:val="20"/>
          <w:szCs w:val="20"/>
          <w:lang w:val="es-ES" w:eastAsia="es-ES" w:bidi="es-ES"/>
        </w:rPr>
      </w:pPr>
    </w:p>
    <w:p w:rsidRPr="00D0055E" w:rsidR="004F4653" w:rsidP="004F4653" w:rsidRDefault="004F4653" w14:paraId="2D09C276" w14:textId="77777777">
      <w:pPr>
        <w:widowControl w:val="0"/>
        <w:rPr>
          <w:rFonts w:eastAsia="Verdana"/>
          <w:sz w:val="20"/>
          <w:szCs w:val="20"/>
          <w:lang w:val="es-ES" w:eastAsia="es-ES" w:bidi="es-ES"/>
        </w:rPr>
      </w:pPr>
      <w:r w:rsidRPr="00D0055E">
        <w:rPr>
          <w:rFonts w:eastAsia="Verdana"/>
          <w:sz w:val="20"/>
          <w:szCs w:val="20"/>
          <w:lang w:val="es-ES" w:eastAsia="es-ES" w:bidi="es-ES"/>
        </w:rPr>
        <w:t xml:space="preserve">Los ajustes razonables propuestos para la valoración de apoyos </w:t>
      </w:r>
      <w:commentRangeStart w:id="11"/>
      <w:r w:rsidRPr="00D0055E">
        <w:rPr>
          <w:rFonts w:eastAsia="Verdana"/>
          <w:sz w:val="20"/>
          <w:szCs w:val="20"/>
          <w:lang w:val="es-ES" w:eastAsia="es-ES" w:bidi="es-ES"/>
        </w:rPr>
        <w:t>incluyen</w:t>
      </w:r>
      <w:commentRangeEnd w:id="11"/>
      <w:r w:rsidR="00A32C37">
        <w:rPr>
          <w:rStyle w:val="Refdecomentario"/>
        </w:rPr>
        <w:commentReference w:id="11"/>
      </w:r>
      <w:r w:rsidRPr="00D0055E">
        <w:rPr>
          <w:rFonts w:eastAsia="Verdana"/>
          <w:sz w:val="20"/>
          <w:szCs w:val="20"/>
          <w:lang w:val="es-ES" w:eastAsia="es-ES" w:bidi="es-ES"/>
        </w:rPr>
        <w:t>:</w:t>
      </w:r>
    </w:p>
    <w:p w:rsidRPr="00D0055E" w:rsidR="004F4653" w:rsidP="004F4653" w:rsidRDefault="004F4653" w14:paraId="6A75F5D1" w14:textId="77777777">
      <w:pPr>
        <w:widowControl w:val="0"/>
        <w:ind w:firstLine="720"/>
        <w:rPr>
          <w:rFonts w:eastAsia="Verdana"/>
          <w:sz w:val="20"/>
          <w:szCs w:val="20"/>
          <w:lang w:val="es-ES" w:eastAsia="es-ES" w:bidi="es-ES"/>
        </w:rPr>
      </w:pPr>
    </w:p>
    <w:p w:rsidRPr="00D0055E" w:rsidR="004F4653" w:rsidP="004F4653" w:rsidRDefault="004F4653" w14:paraId="4A6441AB" w14:textId="0522F23B">
      <w:pPr>
        <w:widowControl w:val="0"/>
        <w:numPr>
          <w:ilvl w:val="0"/>
          <w:numId w:val="73"/>
        </w:numPr>
        <w:rPr>
          <w:rFonts w:eastAsia="Verdana"/>
          <w:sz w:val="20"/>
          <w:szCs w:val="20"/>
          <w:lang w:val="es-ES" w:eastAsia="es-ES" w:bidi="es-ES"/>
        </w:rPr>
      </w:pPr>
      <w:r w:rsidRPr="00D0055E">
        <w:rPr>
          <w:rFonts w:eastAsia="Verdana"/>
          <w:b/>
          <w:bCs/>
          <w:sz w:val="20"/>
          <w:szCs w:val="20"/>
          <w:lang w:val="es-ES" w:eastAsia="es-ES" w:bidi="es-ES"/>
        </w:rPr>
        <w:t>Modelo lingüístico</w:t>
      </w:r>
      <w:r w:rsidRPr="00D0055E">
        <w:rPr>
          <w:rFonts w:eastAsia="Verdana"/>
          <w:sz w:val="20"/>
          <w:szCs w:val="20"/>
          <w:lang w:val="es-ES" w:eastAsia="es-ES" w:bidi="es-ES"/>
        </w:rPr>
        <w:t xml:space="preserve">: </w:t>
      </w:r>
      <w:r>
        <w:rPr>
          <w:rFonts w:eastAsia="Verdana"/>
          <w:sz w:val="20"/>
          <w:szCs w:val="20"/>
          <w:lang w:val="es-ES" w:eastAsia="es-ES" w:bidi="es-ES"/>
        </w:rPr>
        <w:t>c</w:t>
      </w:r>
      <w:r w:rsidRPr="00D0055E">
        <w:rPr>
          <w:rFonts w:eastAsia="Verdana"/>
          <w:sz w:val="20"/>
          <w:szCs w:val="20"/>
          <w:lang w:val="es-ES" w:eastAsia="es-ES" w:bidi="es-ES"/>
        </w:rPr>
        <w:t>uando la persona no utiliza la lengua de señas como medio principal de comunicación.</w:t>
      </w:r>
    </w:p>
    <w:p w:rsidRPr="00D0055E" w:rsidR="004F4653" w:rsidP="004F4653" w:rsidRDefault="004F4653" w14:paraId="033828CC" w14:textId="05C73545">
      <w:pPr>
        <w:widowControl w:val="0"/>
        <w:numPr>
          <w:ilvl w:val="0"/>
          <w:numId w:val="73"/>
        </w:numPr>
        <w:rPr>
          <w:rFonts w:eastAsia="Verdana"/>
          <w:sz w:val="20"/>
          <w:szCs w:val="20"/>
          <w:lang w:val="es-ES" w:eastAsia="es-ES" w:bidi="es-ES"/>
        </w:rPr>
      </w:pPr>
      <w:r w:rsidRPr="00D0055E">
        <w:rPr>
          <w:rFonts w:eastAsia="Verdana"/>
          <w:b/>
          <w:bCs/>
          <w:sz w:val="20"/>
          <w:szCs w:val="20"/>
          <w:lang w:val="es-ES" w:eastAsia="es-ES" w:bidi="es-ES"/>
        </w:rPr>
        <w:t>Intérprete de lengua de señas</w:t>
      </w:r>
      <w:r w:rsidRPr="00D0055E">
        <w:rPr>
          <w:rFonts w:eastAsia="Verdana"/>
          <w:sz w:val="20"/>
          <w:szCs w:val="20"/>
          <w:lang w:val="es-ES" w:eastAsia="es-ES" w:bidi="es-ES"/>
        </w:rPr>
        <w:t xml:space="preserve">: </w:t>
      </w:r>
      <w:r>
        <w:rPr>
          <w:rFonts w:eastAsia="Verdana"/>
          <w:sz w:val="20"/>
          <w:szCs w:val="20"/>
          <w:lang w:val="es-ES" w:eastAsia="es-ES" w:bidi="es-ES"/>
        </w:rPr>
        <w:t>c</w:t>
      </w:r>
      <w:r w:rsidRPr="00D0055E">
        <w:rPr>
          <w:rFonts w:eastAsia="Verdana"/>
          <w:sz w:val="20"/>
          <w:szCs w:val="20"/>
          <w:lang w:val="es-ES" w:eastAsia="es-ES" w:bidi="es-ES"/>
        </w:rPr>
        <w:t xml:space="preserve">uando la persona es usuaria de lengua de señas o tiene un manejo </w:t>
      </w:r>
      <w:proofErr w:type="spellStart"/>
      <w:r w:rsidRPr="00D0055E">
        <w:rPr>
          <w:rFonts w:eastAsia="Verdana"/>
          <w:sz w:val="20"/>
          <w:szCs w:val="20"/>
          <w:lang w:val="es-ES" w:eastAsia="es-ES" w:bidi="es-ES"/>
        </w:rPr>
        <w:t>semilingüe</w:t>
      </w:r>
      <w:proofErr w:type="spellEnd"/>
      <w:r w:rsidRPr="00D0055E">
        <w:rPr>
          <w:rFonts w:eastAsia="Verdana"/>
          <w:sz w:val="20"/>
          <w:szCs w:val="20"/>
          <w:lang w:val="es-ES" w:eastAsia="es-ES" w:bidi="es-ES"/>
        </w:rPr>
        <w:t>.</w:t>
      </w:r>
    </w:p>
    <w:p w:rsidRPr="00D0055E" w:rsidR="004F4653" w:rsidP="004F4653" w:rsidRDefault="004F4653" w14:paraId="1C81CE43" w14:textId="06C4CB4E">
      <w:pPr>
        <w:widowControl w:val="0"/>
        <w:numPr>
          <w:ilvl w:val="0"/>
          <w:numId w:val="73"/>
        </w:numPr>
        <w:rPr>
          <w:rFonts w:eastAsia="Verdana"/>
          <w:sz w:val="20"/>
          <w:szCs w:val="20"/>
          <w:lang w:val="es-ES" w:eastAsia="es-ES" w:bidi="es-ES"/>
        </w:rPr>
      </w:pPr>
      <w:r w:rsidRPr="00D0055E">
        <w:rPr>
          <w:rFonts w:eastAsia="Verdana"/>
          <w:b/>
          <w:bCs/>
          <w:sz w:val="20"/>
          <w:szCs w:val="20"/>
          <w:lang w:val="es-ES" w:eastAsia="es-ES" w:bidi="es-ES"/>
        </w:rPr>
        <w:t>Lectura fácil</w:t>
      </w:r>
      <w:r w:rsidRPr="00D0055E">
        <w:rPr>
          <w:rFonts w:eastAsia="Verdana"/>
          <w:sz w:val="20"/>
          <w:szCs w:val="20"/>
          <w:lang w:val="es-ES" w:eastAsia="es-ES" w:bidi="es-ES"/>
        </w:rPr>
        <w:t xml:space="preserve">: </w:t>
      </w:r>
      <w:r>
        <w:rPr>
          <w:rFonts w:eastAsia="Verdana"/>
          <w:sz w:val="20"/>
          <w:szCs w:val="20"/>
          <w:lang w:val="es-ES" w:eastAsia="es-ES" w:bidi="es-ES"/>
        </w:rPr>
        <w:t>c</w:t>
      </w:r>
      <w:r w:rsidRPr="00D0055E">
        <w:rPr>
          <w:rFonts w:eastAsia="Verdana"/>
          <w:sz w:val="20"/>
          <w:szCs w:val="20"/>
          <w:lang w:val="es-ES" w:eastAsia="es-ES" w:bidi="es-ES"/>
        </w:rPr>
        <w:t>uando la persona se comunica principalmente a través del español escrito o es hablante oral.</w:t>
      </w:r>
    </w:p>
    <w:p w:rsidRPr="00D0055E" w:rsidR="004F4653" w:rsidP="004F4653" w:rsidRDefault="004F4653" w14:paraId="3AD2A401" w14:textId="2401F5DF">
      <w:pPr>
        <w:widowControl w:val="0"/>
        <w:numPr>
          <w:ilvl w:val="0"/>
          <w:numId w:val="73"/>
        </w:numPr>
        <w:rPr>
          <w:rFonts w:eastAsia="Verdana"/>
          <w:sz w:val="20"/>
          <w:szCs w:val="20"/>
          <w:lang w:val="es-ES" w:eastAsia="es-ES" w:bidi="es-ES"/>
        </w:rPr>
      </w:pPr>
      <w:r w:rsidRPr="00D0055E">
        <w:rPr>
          <w:rFonts w:eastAsia="Verdana"/>
          <w:b/>
          <w:bCs/>
          <w:sz w:val="20"/>
          <w:szCs w:val="20"/>
          <w:lang w:val="es-ES" w:eastAsia="es-ES" w:bidi="es-ES"/>
        </w:rPr>
        <w:t>Textos acompañados de imágenes ilustrativas</w:t>
      </w:r>
      <w:r w:rsidRPr="00D0055E">
        <w:rPr>
          <w:rFonts w:eastAsia="Verdana"/>
          <w:sz w:val="20"/>
          <w:szCs w:val="20"/>
          <w:lang w:val="es-ES" w:eastAsia="es-ES" w:bidi="es-ES"/>
        </w:rPr>
        <w:t xml:space="preserve">: </w:t>
      </w:r>
      <w:r>
        <w:rPr>
          <w:rFonts w:eastAsia="Verdana"/>
          <w:sz w:val="20"/>
          <w:szCs w:val="20"/>
          <w:lang w:val="es-ES" w:eastAsia="es-ES" w:bidi="es-ES"/>
        </w:rPr>
        <w:t>r</w:t>
      </w:r>
      <w:r w:rsidRPr="00D0055E">
        <w:rPr>
          <w:rFonts w:eastAsia="Verdana"/>
          <w:sz w:val="20"/>
          <w:szCs w:val="20"/>
          <w:lang w:val="es-ES" w:eastAsia="es-ES" w:bidi="es-ES"/>
        </w:rPr>
        <w:t>ecomendado para cualquier persona con</w:t>
      </w:r>
      <w:r>
        <w:rPr>
          <w:rFonts w:eastAsia="Verdana"/>
          <w:sz w:val="20"/>
          <w:szCs w:val="20"/>
          <w:lang w:val="es-ES" w:eastAsia="es-ES" w:bidi="es-ES"/>
        </w:rPr>
        <w:t xml:space="preserve"> </w:t>
      </w:r>
      <w:r w:rsidRPr="00D0055E">
        <w:rPr>
          <w:rFonts w:eastAsia="Verdana"/>
          <w:sz w:val="20"/>
          <w:szCs w:val="20"/>
          <w:lang w:val="es-ES" w:eastAsia="es-ES" w:bidi="es-ES"/>
        </w:rPr>
        <w:t>discapacidad auditiva, como apoyo visual para facilitar la comprensión.</w:t>
      </w:r>
    </w:p>
    <w:p w:rsidR="004F4653" w:rsidP="004F4653" w:rsidRDefault="004F4653" w14:paraId="3DEA85AB" w14:textId="77777777">
      <w:pPr>
        <w:widowControl w:val="0"/>
        <w:rPr>
          <w:rFonts w:eastAsia="Verdana"/>
          <w:sz w:val="20"/>
          <w:szCs w:val="20"/>
          <w:lang w:val="es-ES" w:eastAsia="es-ES" w:bidi="es-ES"/>
        </w:rPr>
      </w:pPr>
    </w:p>
    <w:p w:rsidRPr="00D0055E" w:rsidR="004F4653" w:rsidP="004F4653" w:rsidRDefault="004F4653" w14:paraId="6916B9A6" w14:textId="77777777">
      <w:pPr>
        <w:widowControl w:val="0"/>
        <w:rPr>
          <w:rFonts w:eastAsia="Verdana"/>
          <w:sz w:val="20"/>
          <w:szCs w:val="20"/>
          <w:lang w:val="es-ES" w:eastAsia="es-ES" w:bidi="es-ES"/>
        </w:rPr>
      </w:pPr>
      <w:r w:rsidRPr="00D0055E">
        <w:rPr>
          <w:rFonts w:eastAsia="Verdana"/>
          <w:sz w:val="20"/>
          <w:szCs w:val="20"/>
          <w:lang w:val="es-ES" w:eastAsia="es-ES" w:bidi="es-ES"/>
        </w:rPr>
        <w:t>En cuanto a los ajustes procesales, si la persona presenta únicamente discapacidad auditiva, no existirían barreras legales que justifiquen la realización de una valoración de apoyos ni otros procedimientos que cuestionen el ejercicio de su capacidad jurídica.</w:t>
      </w:r>
    </w:p>
    <w:p w:rsidRPr="00D0055E" w:rsidR="004F4653" w:rsidP="004F4653" w:rsidRDefault="004F4653" w14:paraId="27DD0EEA" w14:textId="77777777">
      <w:pPr>
        <w:widowControl w:val="0"/>
        <w:tabs>
          <w:tab w:val="left" w:pos="735"/>
        </w:tabs>
        <w:ind w:left="380"/>
        <w:rPr>
          <w:rFonts w:eastAsia="Verdana"/>
          <w:sz w:val="20"/>
          <w:szCs w:val="20"/>
          <w:highlight w:val="yellow"/>
          <w:lang w:val="es-ES" w:eastAsia="es-ES" w:bidi="es-ES"/>
        </w:rPr>
      </w:pPr>
    </w:p>
    <w:p w:rsidRPr="004F4653" w:rsidR="004F4653" w:rsidP="004F4653" w:rsidRDefault="004F4653" w14:paraId="6691F947" w14:textId="218A335F">
      <w:pPr>
        <w:pStyle w:val="Prrafodelista"/>
        <w:widowControl w:val="0"/>
        <w:numPr>
          <w:ilvl w:val="1"/>
          <w:numId w:val="80"/>
        </w:numPr>
        <w:rPr>
          <w:rFonts w:eastAsia="Verdana"/>
          <w:b/>
          <w:bCs/>
          <w:sz w:val="20"/>
          <w:szCs w:val="20"/>
          <w:lang w:val="es-ES" w:eastAsia="es-ES" w:bidi="es-ES"/>
        </w:rPr>
      </w:pPr>
      <w:r w:rsidRPr="004F4653">
        <w:rPr>
          <w:rFonts w:eastAsia="Verdana"/>
          <w:b/>
          <w:bCs/>
          <w:sz w:val="20"/>
          <w:szCs w:val="20"/>
          <w:lang w:val="es-ES" w:eastAsia="es-ES" w:bidi="es-ES"/>
        </w:rPr>
        <w:t>Discapacidad visual</w:t>
      </w:r>
    </w:p>
    <w:p w:rsidR="004F4653" w:rsidP="004F4653" w:rsidRDefault="004F4653" w14:paraId="09150392" w14:textId="77777777">
      <w:pPr>
        <w:widowControl w:val="0"/>
        <w:rPr>
          <w:rFonts w:eastAsia="Verdana"/>
          <w:b/>
          <w:bCs/>
          <w:sz w:val="20"/>
          <w:szCs w:val="20"/>
          <w:lang w:val="es-ES" w:eastAsia="es-ES" w:bidi="es-ES"/>
        </w:rPr>
      </w:pPr>
    </w:p>
    <w:p w:rsidR="004F4653" w:rsidP="004F4653" w:rsidRDefault="004F4653" w14:paraId="0636A54D" w14:textId="77777777">
      <w:pPr>
        <w:widowControl w:val="0"/>
        <w:rPr>
          <w:rFonts w:eastAsia="Verdana"/>
          <w:sz w:val="20"/>
          <w:szCs w:val="20"/>
          <w:lang w:val="es-ES" w:eastAsia="es-ES" w:bidi="es-ES"/>
        </w:rPr>
      </w:pPr>
      <w:r w:rsidRPr="00D0055E">
        <w:rPr>
          <w:rFonts w:eastAsia="Verdana"/>
          <w:sz w:val="20"/>
          <w:szCs w:val="20"/>
          <w:lang w:val="es-ES" w:eastAsia="es-ES" w:bidi="es-ES"/>
        </w:rPr>
        <w:t xml:space="preserve">Los ajustes razonables propuestos para la valoración de apoyos </w:t>
      </w:r>
      <w:commentRangeStart w:id="12"/>
      <w:r w:rsidRPr="00D0055E">
        <w:rPr>
          <w:rFonts w:eastAsia="Verdana"/>
          <w:sz w:val="20"/>
          <w:szCs w:val="20"/>
          <w:lang w:val="es-ES" w:eastAsia="es-ES" w:bidi="es-ES"/>
        </w:rPr>
        <w:t>incluyen</w:t>
      </w:r>
      <w:commentRangeEnd w:id="12"/>
      <w:r w:rsidR="00A32C37">
        <w:rPr>
          <w:rStyle w:val="Refdecomentario"/>
        </w:rPr>
        <w:commentReference w:id="12"/>
      </w:r>
      <w:r w:rsidRPr="00D0055E">
        <w:rPr>
          <w:rFonts w:eastAsia="Verdana"/>
          <w:sz w:val="20"/>
          <w:szCs w:val="20"/>
          <w:lang w:val="es-ES" w:eastAsia="es-ES" w:bidi="es-ES"/>
        </w:rPr>
        <w:t>:</w:t>
      </w:r>
    </w:p>
    <w:p w:rsidRPr="00D0055E" w:rsidR="004F4653" w:rsidP="004F4653" w:rsidRDefault="004F4653" w14:paraId="7970235B" w14:textId="77777777">
      <w:pPr>
        <w:widowControl w:val="0"/>
        <w:rPr>
          <w:rFonts w:eastAsia="Verdana"/>
          <w:sz w:val="20"/>
          <w:szCs w:val="20"/>
          <w:lang w:val="es-ES" w:eastAsia="es-ES" w:bidi="es-ES"/>
        </w:rPr>
      </w:pPr>
    </w:p>
    <w:p w:rsidRPr="00D0055E" w:rsidR="004F4653" w:rsidP="004F4653" w:rsidRDefault="004F4653" w14:paraId="5E095697" w14:textId="77777777">
      <w:pPr>
        <w:widowControl w:val="0"/>
        <w:numPr>
          <w:ilvl w:val="0"/>
          <w:numId w:val="74"/>
        </w:numPr>
        <w:rPr>
          <w:rFonts w:eastAsia="Verdana"/>
          <w:sz w:val="20"/>
          <w:szCs w:val="20"/>
          <w:lang w:val="es-ES" w:eastAsia="es-ES" w:bidi="es-ES"/>
        </w:rPr>
      </w:pPr>
      <w:r w:rsidRPr="00D0055E">
        <w:rPr>
          <w:rFonts w:eastAsia="Verdana"/>
          <w:sz w:val="20"/>
          <w:szCs w:val="20"/>
          <w:lang w:val="es-ES" w:eastAsia="es-ES" w:bidi="es-ES"/>
        </w:rPr>
        <w:t>Uso de sistema braille.</w:t>
      </w:r>
    </w:p>
    <w:p w:rsidRPr="00D0055E" w:rsidR="004F4653" w:rsidP="004F4653" w:rsidRDefault="004F4653" w14:paraId="274BB480" w14:textId="77777777">
      <w:pPr>
        <w:widowControl w:val="0"/>
        <w:numPr>
          <w:ilvl w:val="0"/>
          <w:numId w:val="74"/>
        </w:numPr>
        <w:rPr>
          <w:rFonts w:eastAsia="Verdana"/>
          <w:sz w:val="20"/>
          <w:szCs w:val="20"/>
          <w:lang w:val="es-ES" w:eastAsia="es-ES" w:bidi="es-ES"/>
        </w:rPr>
      </w:pPr>
      <w:r w:rsidRPr="00D0055E">
        <w:rPr>
          <w:rFonts w:eastAsia="Verdana"/>
          <w:sz w:val="20"/>
          <w:szCs w:val="20"/>
          <w:lang w:val="es-ES" w:eastAsia="es-ES" w:bidi="es-ES"/>
        </w:rPr>
        <w:t>Lectores de pantalla.</w:t>
      </w:r>
    </w:p>
    <w:p w:rsidRPr="00D0055E" w:rsidR="004F4653" w:rsidP="004F4653" w:rsidRDefault="004F4653" w14:paraId="1E585D95" w14:textId="77777777">
      <w:pPr>
        <w:widowControl w:val="0"/>
        <w:numPr>
          <w:ilvl w:val="0"/>
          <w:numId w:val="74"/>
        </w:numPr>
        <w:rPr>
          <w:rFonts w:eastAsia="Verdana"/>
          <w:sz w:val="20"/>
          <w:szCs w:val="20"/>
          <w:lang w:val="es-ES" w:eastAsia="es-ES" w:bidi="es-ES"/>
        </w:rPr>
      </w:pPr>
      <w:r w:rsidRPr="00D0055E">
        <w:rPr>
          <w:rFonts w:eastAsia="Verdana"/>
          <w:sz w:val="20"/>
          <w:szCs w:val="20"/>
          <w:lang w:val="es-ES" w:eastAsia="es-ES" w:bidi="es-ES"/>
        </w:rPr>
        <w:t xml:space="preserve">Tipografía en formato </w:t>
      </w:r>
      <w:proofErr w:type="spellStart"/>
      <w:r w:rsidRPr="00D0055E">
        <w:rPr>
          <w:rFonts w:eastAsia="Verdana"/>
          <w:sz w:val="20"/>
          <w:szCs w:val="20"/>
          <w:lang w:val="es-ES" w:eastAsia="es-ES" w:bidi="es-ES"/>
        </w:rPr>
        <w:t>macrotipo</w:t>
      </w:r>
      <w:proofErr w:type="spellEnd"/>
      <w:r w:rsidRPr="00D0055E">
        <w:rPr>
          <w:rFonts w:eastAsia="Verdana"/>
          <w:sz w:val="20"/>
          <w:szCs w:val="20"/>
          <w:lang w:val="es-ES" w:eastAsia="es-ES" w:bidi="es-ES"/>
        </w:rPr>
        <w:t>.</w:t>
      </w:r>
    </w:p>
    <w:p w:rsidRPr="00D0055E" w:rsidR="004F4653" w:rsidP="004F4653" w:rsidRDefault="004F4653" w14:paraId="3F0AD0C1" w14:textId="77777777">
      <w:pPr>
        <w:widowControl w:val="0"/>
        <w:numPr>
          <w:ilvl w:val="0"/>
          <w:numId w:val="74"/>
        </w:numPr>
        <w:rPr>
          <w:rFonts w:eastAsia="Verdana"/>
          <w:sz w:val="20"/>
          <w:szCs w:val="20"/>
          <w:lang w:val="es-ES" w:eastAsia="es-ES" w:bidi="es-ES"/>
        </w:rPr>
      </w:pPr>
      <w:r w:rsidRPr="004F4653">
        <w:rPr>
          <w:rFonts w:eastAsia="Verdana"/>
          <w:i/>
          <w:iCs/>
          <w:sz w:val="20"/>
          <w:szCs w:val="20"/>
          <w:lang w:val="es-ES" w:eastAsia="es-ES" w:bidi="es-ES"/>
        </w:rPr>
        <w:t>Software</w:t>
      </w:r>
      <w:r w:rsidRPr="00D0055E">
        <w:rPr>
          <w:rFonts w:eastAsia="Verdana"/>
          <w:sz w:val="20"/>
          <w:szCs w:val="20"/>
          <w:lang w:val="es-ES" w:eastAsia="es-ES" w:bidi="es-ES"/>
        </w:rPr>
        <w:t xml:space="preserve"> que permita aumentar el tamaño de las imágenes.</w:t>
      </w:r>
    </w:p>
    <w:p w:rsidRPr="00D0055E" w:rsidR="004F4653" w:rsidP="004F4653" w:rsidRDefault="004F4653" w14:paraId="1CF75BB9" w14:textId="77777777">
      <w:pPr>
        <w:widowControl w:val="0"/>
        <w:numPr>
          <w:ilvl w:val="0"/>
          <w:numId w:val="74"/>
        </w:numPr>
        <w:rPr>
          <w:rFonts w:eastAsia="Verdana"/>
          <w:sz w:val="20"/>
          <w:szCs w:val="20"/>
          <w:lang w:val="es-ES" w:eastAsia="es-ES" w:bidi="es-ES"/>
        </w:rPr>
      </w:pPr>
      <w:r w:rsidRPr="00D0055E">
        <w:rPr>
          <w:rFonts w:eastAsia="Verdana"/>
          <w:sz w:val="20"/>
          <w:szCs w:val="20"/>
          <w:lang w:val="es-ES" w:eastAsia="es-ES" w:bidi="es-ES"/>
        </w:rPr>
        <w:t>Contraste adecuado entre el color de la letra y el fondo, especialmente para personas con baja visión.</w:t>
      </w:r>
    </w:p>
    <w:p w:rsidRPr="00D0055E" w:rsidR="004F4653" w:rsidP="004F4653" w:rsidRDefault="004F4653" w14:paraId="5886995A" w14:textId="77777777">
      <w:pPr>
        <w:widowControl w:val="0"/>
        <w:numPr>
          <w:ilvl w:val="0"/>
          <w:numId w:val="74"/>
        </w:numPr>
        <w:rPr>
          <w:rFonts w:eastAsia="Verdana"/>
          <w:sz w:val="20"/>
          <w:szCs w:val="20"/>
          <w:lang w:val="es-ES" w:eastAsia="es-ES" w:bidi="es-ES"/>
        </w:rPr>
      </w:pPr>
      <w:r w:rsidRPr="00D0055E">
        <w:rPr>
          <w:rFonts w:eastAsia="Verdana"/>
          <w:sz w:val="20"/>
          <w:szCs w:val="20"/>
          <w:lang w:val="es-ES" w:eastAsia="es-ES" w:bidi="es-ES"/>
        </w:rPr>
        <w:t>Audiodescripción en contenidos audiovisuales.</w:t>
      </w:r>
    </w:p>
    <w:p w:rsidRPr="00D0055E" w:rsidR="004F4653" w:rsidP="004F4653" w:rsidRDefault="004F4653" w14:paraId="3EB60709" w14:textId="77777777">
      <w:pPr>
        <w:widowControl w:val="0"/>
        <w:numPr>
          <w:ilvl w:val="0"/>
          <w:numId w:val="74"/>
        </w:numPr>
        <w:rPr>
          <w:rFonts w:eastAsia="Verdana"/>
          <w:sz w:val="20"/>
          <w:szCs w:val="20"/>
          <w:lang w:val="es-ES" w:eastAsia="es-ES" w:bidi="es-ES"/>
        </w:rPr>
      </w:pPr>
      <w:r w:rsidRPr="00D0055E">
        <w:rPr>
          <w:rFonts w:eastAsia="Verdana"/>
          <w:sz w:val="20"/>
          <w:szCs w:val="20"/>
          <w:lang w:val="es-ES" w:eastAsia="es-ES" w:bidi="es-ES"/>
        </w:rPr>
        <w:t>Descripción de imágenes en los pies de página o en textos alternativos.</w:t>
      </w:r>
    </w:p>
    <w:p w:rsidR="004F4653" w:rsidP="004F4653" w:rsidRDefault="004F4653" w14:paraId="6838A8FA" w14:textId="77777777">
      <w:pPr>
        <w:widowControl w:val="0"/>
        <w:rPr>
          <w:rFonts w:eastAsia="Verdana"/>
          <w:sz w:val="20"/>
          <w:szCs w:val="20"/>
          <w:lang w:val="es-ES" w:eastAsia="es-ES" w:bidi="es-ES"/>
        </w:rPr>
      </w:pPr>
    </w:p>
    <w:p w:rsidRPr="00D0055E" w:rsidR="004F4653" w:rsidP="004F4653" w:rsidRDefault="004F4653" w14:paraId="60B76E50" w14:textId="77777777">
      <w:pPr>
        <w:widowControl w:val="0"/>
        <w:rPr>
          <w:rFonts w:eastAsia="Verdana"/>
          <w:sz w:val="20"/>
          <w:szCs w:val="20"/>
          <w:lang w:val="es-ES" w:eastAsia="es-ES" w:bidi="es-ES"/>
        </w:rPr>
      </w:pPr>
      <w:r w:rsidRPr="00D0055E">
        <w:rPr>
          <w:rFonts w:eastAsia="Verdana"/>
          <w:sz w:val="20"/>
          <w:szCs w:val="20"/>
          <w:lang w:val="es-ES" w:eastAsia="es-ES" w:bidi="es-ES"/>
        </w:rPr>
        <w:t xml:space="preserve">En cuanto a los ajustes procesales, si la persona presenta únicamente discapacidad visual, no existirían </w:t>
      </w:r>
      <w:r w:rsidRPr="00D0055E">
        <w:rPr>
          <w:rFonts w:eastAsia="Verdana"/>
          <w:sz w:val="20"/>
          <w:szCs w:val="20"/>
          <w:lang w:val="es-ES" w:eastAsia="es-ES" w:bidi="es-ES"/>
        </w:rPr>
        <w:lastRenderedPageBreak/>
        <w:t>barreras legales que justifiquen la realización de una valoración de apoyos ni otros procedimientos que cuestionen el ejercicio de su capacidad jurídica.</w:t>
      </w:r>
    </w:p>
    <w:p w:rsidRPr="004F4653" w:rsidR="004F4653" w:rsidP="004F4653" w:rsidRDefault="004F4653" w14:paraId="780FD7B0" w14:textId="77777777">
      <w:pPr>
        <w:widowControl w:val="0"/>
        <w:ind w:firstLine="720"/>
        <w:rPr>
          <w:rFonts w:eastAsia="Verdana"/>
          <w:b/>
          <w:bCs/>
          <w:sz w:val="20"/>
          <w:szCs w:val="20"/>
          <w:lang w:val="es-ES" w:eastAsia="es-ES" w:bidi="es-ES"/>
        </w:rPr>
      </w:pPr>
    </w:p>
    <w:p w:rsidRPr="004F4653" w:rsidR="004F4653" w:rsidP="004F4653" w:rsidRDefault="004F4653" w14:paraId="12D278F8" w14:textId="77777777">
      <w:pPr>
        <w:widowControl w:val="0"/>
        <w:tabs>
          <w:tab w:val="left" w:pos="1520"/>
        </w:tabs>
        <w:rPr>
          <w:rFonts w:eastAsia="Verdana"/>
          <w:b/>
          <w:bCs/>
          <w:sz w:val="20"/>
          <w:szCs w:val="20"/>
          <w:lang w:val="es-ES" w:eastAsia="es-ES" w:bidi="es-ES"/>
        </w:rPr>
      </w:pPr>
    </w:p>
    <w:p w:rsidRPr="004F4653" w:rsidR="004F4653" w:rsidP="004F4653" w:rsidRDefault="004F4653" w14:paraId="2F7789A7" w14:textId="0F75D1CE">
      <w:pPr>
        <w:pStyle w:val="Prrafodelista"/>
        <w:widowControl w:val="0"/>
        <w:numPr>
          <w:ilvl w:val="1"/>
          <w:numId w:val="81"/>
        </w:numPr>
        <w:spacing w:after="140"/>
        <w:rPr>
          <w:rFonts w:eastAsia="Verdana"/>
          <w:sz w:val="20"/>
          <w:szCs w:val="20"/>
          <w:lang w:val="es-ES" w:eastAsia="es-ES" w:bidi="es-ES"/>
        </w:rPr>
      </w:pPr>
      <w:r w:rsidRPr="004F4653">
        <w:rPr>
          <w:rFonts w:eastAsia="Verdana"/>
          <w:b/>
          <w:bCs/>
          <w:sz w:val="20"/>
          <w:szCs w:val="20"/>
          <w:lang w:val="es-ES" w:eastAsia="es-ES" w:bidi="es-ES"/>
        </w:rPr>
        <w:t xml:space="preserve">Discapacidad </w:t>
      </w:r>
      <w:r w:rsidR="00BB3F5B">
        <w:rPr>
          <w:rFonts w:eastAsia="Verdana"/>
          <w:b/>
          <w:bCs/>
          <w:sz w:val="20"/>
          <w:szCs w:val="20"/>
          <w:lang w:val="es-ES" w:eastAsia="es-ES" w:bidi="es-ES"/>
        </w:rPr>
        <w:t>sordoceguera</w:t>
      </w:r>
      <w:r w:rsidRPr="004F4653">
        <w:rPr>
          <w:rFonts w:eastAsia="Verdana"/>
          <w:sz w:val="20"/>
          <w:szCs w:val="20"/>
          <w:lang w:val="es-ES" w:eastAsia="es-ES" w:bidi="es-ES"/>
        </w:rPr>
        <w:t xml:space="preserve"> </w:t>
      </w:r>
    </w:p>
    <w:p w:rsidR="004F4653" w:rsidP="004F4653" w:rsidRDefault="004F4653" w14:paraId="795F9D82" w14:textId="401B0976">
      <w:pPr>
        <w:widowControl w:val="0"/>
        <w:rPr>
          <w:rFonts w:eastAsia="Verdana"/>
          <w:sz w:val="20"/>
          <w:szCs w:val="20"/>
          <w:lang w:eastAsia="es-ES" w:bidi="es-ES"/>
        </w:rPr>
      </w:pPr>
      <w:r w:rsidRPr="004F4653">
        <w:rPr>
          <w:rFonts w:eastAsia="Verdana"/>
          <w:sz w:val="20"/>
          <w:szCs w:val="20"/>
          <w:lang w:eastAsia="es-ES" w:bidi="es-ES"/>
        </w:rPr>
        <w:t xml:space="preserve">Los ajustes razonables propuestos para la valoración de apoyos </w:t>
      </w:r>
      <w:commentRangeStart w:id="13"/>
      <w:r w:rsidRPr="004F4653">
        <w:rPr>
          <w:rFonts w:eastAsia="Verdana"/>
          <w:sz w:val="20"/>
          <w:szCs w:val="20"/>
          <w:lang w:eastAsia="es-ES" w:bidi="es-ES"/>
        </w:rPr>
        <w:t>incluyen</w:t>
      </w:r>
      <w:commentRangeEnd w:id="13"/>
      <w:r w:rsidR="00A32C37">
        <w:rPr>
          <w:rStyle w:val="Refdecomentario"/>
        </w:rPr>
        <w:commentReference w:id="13"/>
      </w:r>
      <w:r w:rsidRPr="004F4653">
        <w:rPr>
          <w:rFonts w:eastAsia="Verdana"/>
          <w:sz w:val="20"/>
          <w:szCs w:val="20"/>
          <w:lang w:eastAsia="es-ES" w:bidi="es-ES"/>
        </w:rPr>
        <w:t>:</w:t>
      </w:r>
    </w:p>
    <w:p w:rsidRPr="004F4653" w:rsidR="004F4653" w:rsidP="004F4653" w:rsidRDefault="004F4653" w14:paraId="5ECF6A00" w14:textId="77777777">
      <w:pPr>
        <w:widowControl w:val="0"/>
        <w:rPr>
          <w:rFonts w:eastAsia="Verdana"/>
          <w:sz w:val="20"/>
          <w:szCs w:val="20"/>
          <w:lang w:eastAsia="es-ES" w:bidi="es-ES"/>
        </w:rPr>
      </w:pPr>
    </w:p>
    <w:p w:rsidRPr="004F4653" w:rsidR="004F4653" w:rsidP="004F4653" w:rsidRDefault="004F4653" w14:paraId="642A8673" w14:textId="77777777">
      <w:pPr>
        <w:widowControl w:val="0"/>
        <w:numPr>
          <w:ilvl w:val="0"/>
          <w:numId w:val="82"/>
        </w:numPr>
        <w:rPr>
          <w:rFonts w:eastAsia="Verdana"/>
          <w:sz w:val="20"/>
          <w:szCs w:val="20"/>
          <w:lang w:eastAsia="es-ES" w:bidi="es-ES"/>
        </w:rPr>
      </w:pPr>
      <w:r w:rsidRPr="004F4653">
        <w:rPr>
          <w:rFonts w:eastAsia="Verdana"/>
          <w:sz w:val="20"/>
          <w:szCs w:val="20"/>
          <w:lang w:eastAsia="es-ES" w:bidi="es-ES"/>
        </w:rPr>
        <w:t>Modelo lingüístico adaptado a las necesidades comunicativas de la persona.</w:t>
      </w:r>
    </w:p>
    <w:p w:rsidRPr="004F4653" w:rsidR="004F4653" w:rsidP="004F4653" w:rsidRDefault="004F4653" w14:paraId="4E74DE4A" w14:textId="7E10E11F">
      <w:pPr>
        <w:widowControl w:val="0"/>
        <w:numPr>
          <w:ilvl w:val="0"/>
          <w:numId w:val="82"/>
        </w:numPr>
        <w:rPr>
          <w:rFonts w:eastAsia="Verdana"/>
          <w:sz w:val="20"/>
          <w:szCs w:val="20"/>
          <w:lang w:eastAsia="es-ES" w:bidi="es-ES"/>
        </w:rPr>
      </w:pPr>
      <w:r w:rsidRPr="004F4653">
        <w:rPr>
          <w:rFonts w:eastAsia="Verdana"/>
          <w:sz w:val="20"/>
          <w:szCs w:val="20"/>
          <w:lang w:eastAsia="es-ES" w:bidi="es-ES"/>
        </w:rPr>
        <w:t xml:space="preserve">Guía-intérprete o mediación especializada en </w:t>
      </w:r>
      <w:r w:rsidR="00BB3F5B">
        <w:rPr>
          <w:rFonts w:eastAsia="Verdana"/>
          <w:sz w:val="20"/>
          <w:szCs w:val="20"/>
          <w:lang w:eastAsia="es-ES" w:bidi="es-ES"/>
        </w:rPr>
        <w:t>sordoceguera</w:t>
      </w:r>
      <w:r w:rsidRPr="004F4653">
        <w:rPr>
          <w:rFonts w:eastAsia="Verdana"/>
          <w:sz w:val="20"/>
          <w:szCs w:val="20"/>
          <w:lang w:eastAsia="es-ES" w:bidi="es-ES"/>
        </w:rPr>
        <w:t>.</w:t>
      </w:r>
    </w:p>
    <w:p w:rsidRPr="004F4653" w:rsidR="004F4653" w:rsidP="004F4653" w:rsidRDefault="004F4653" w14:paraId="7480A807" w14:textId="77777777">
      <w:pPr>
        <w:widowControl w:val="0"/>
        <w:numPr>
          <w:ilvl w:val="0"/>
          <w:numId w:val="82"/>
        </w:numPr>
        <w:rPr>
          <w:rFonts w:eastAsia="Verdana"/>
          <w:sz w:val="20"/>
          <w:szCs w:val="20"/>
          <w:lang w:eastAsia="es-ES" w:bidi="es-ES"/>
        </w:rPr>
      </w:pPr>
      <w:r w:rsidRPr="004F4653">
        <w:rPr>
          <w:rFonts w:eastAsia="Verdana"/>
          <w:sz w:val="20"/>
          <w:szCs w:val="20"/>
          <w:lang w:eastAsia="es-ES" w:bidi="es-ES"/>
        </w:rPr>
        <w:t>Explicaciones mediante el uso de objetos tridimensionales.</w:t>
      </w:r>
    </w:p>
    <w:p w:rsidRPr="004F4653" w:rsidR="004F4653" w:rsidP="004F4653" w:rsidRDefault="004F4653" w14:paraId="06BB0B02" w14:textId="77777777">
      <w:pPr>
        <w:widowControl w:val="0"/>
        <w:numPr>
          <w:ilvl w:val="0"/>
          <w:numId w:val="82"/>
        </w:numPr>
        <w:rPr>
          <w:rFonts w:eastAsia="Verdana"/>
          <w:sz w:val="20"/>
          <w:szCs w:val="20"/>
          <w:lang w:eastAsia="es-ES" w:bidi="es-ES"/>
        </w:rPr>
      </w:pPr>
      <w:r w:rsidRPr="004F4653">
        <w:rPr>
          <w:rFonts w:eastAsia="Verdana"/>
          <w:sz w:val="20"/>
          <w:szCs w:val="20"/>
          <w:lang w:eastAsia="es-ES" w:bidi="es-ES"/>
        </w:rPr>
        <w:t>Sistema braille.</w:t>
      </w:r>
    </w:p>
    <w:p w:rsidR="004F4653" w:rsidP="004F4653" w:rsidRDefault="004F4653" w14:paraId="6CACFE36" w14:textId="77777777">
      <w:pPr>
        <w:widowControl w:val="0"/>
        <w:numPr>
          <w:ilvl w:val="0"/>
          <w:numId w:val="82"/>
        </w:numPr>
        <w:rPr>
          <w:rFonts w:eastAsia="Verdana"/>
          <w:sz w:val="20"/>
          <w:szCs w:val="20"/>
          <w:lang w:eastAsia="es-ES" w:bidi="es-ES"/>
        </w:rPr>
      </w:pPr>
      <w:r w:rsidRPr="004F4653">
        <w:rPr>
          <w:rFonts w:eastAsia="Verdana"/>
          <w:sz w:val="20"/>
          <w:szCs w:val="20"/>
          <w:lang w:eastAsia="es-ES" w:bidi="es-ES"/>
        </w:rPr>
        <w:t>Materiales y apoyos en alto relieve.</w:t>
      </w:r>
    </w:p>
    <w:p w:rsidR="004F4653" w:rsidP="004F4653" w:rsidRDefault="004F4653" w14:paraId="30DB6EAA" w14:textId="77777777">
      <w:pPr>
        <w:widowControl w:val="0"/>
        <w:rPr>
          <w:rFonts w:eastAsia="Verdana"/>
          <w:sz w:val="20"/>
          <w:szCs w:val="20"/>
          <w:lang w:eastAsia="es-ES" w:bidi="es-ES"/>
        </w:rPr>
      </w:pPr>
    </w:p>
    <w:p w:rsidRPr="004F4653" w:rsidR="004F4653" w:rsidP="004F4653" w:rsidRDefault="004F4653" w14:paraId="72CAF3EC" w14:textId="5E12F02F">
      <w:pPr>
        <w:widowControl w:val="0"/>
        <w:rPr>
          <w:rFonts w:eastAsia="Verdana"/>
          <w:sz w:val="20"/>
          <w:szCs w:val="20"/>
          <w:lang w:eastAsia="es-ES" w:bidi="es-ES"/>
        </w:rPr>
      </w:pPr>
      <w:r w:rsidRPr="004F4653">
        <w:rPr>
          <w:rFonts w:eastAsia="Verdana"/>
          <w:sz w:val="20"/>
          <w:szCs w:val="20"/>
          <w:lang w:eastAsia="es-ES" w:bidi="es-ES"/>
        </w:rPr>
        <w:t xml:space="preserve">En cuanto a los ajustes procesales, si la persona presenta únicamente discapacidad </w:t>
      </w:r>
      <w:r w:rsidR="00BB3F5B">
        <w:rPr>
          <w:rFonts w:eastAsia="Verdana"/>
          <w:sz w:val="20"/>
          <w:szCs w:val="20"/>
          <w:lang w:eastAsia="es-ES" w:bidi="es-ES"/>
        </w:rPr>
        <w:t>sordoceguera</w:t>
      </w:r>
      <w:r w:rsidRPr="004F4653">
        <w:rPr>
          <w:rFonts w:eastAsia="Verdana"/>
          <w:sz w:val="20"/>
          <w:szCs w:val="20"/>
          <w:lang w:eastAsia="es-ES" w:bidi="es-ES"/>
        </w:rPr>
        <w:t>, no existirían barreras legales que justifiquen la realización de una valoración de apoyos ni otros procedimientos que cuestionen el ejercicio de su capacidad jurídica.</w:t>
      </w:r>
    </w:p>
    <w:p w:rsidRPr="00D0055E" w:rsidR="004F4653" w:rsidP="004F4653" w:rsidRDefault="004F4653" w14:paraId="6FAD475D" w14:textId="77777777">
      <w:pPr>
        <w:widowControl w:val="0"/>
        <w:tabs>
          <w:tab w:val="left" w:pos="1515"/>
        </w:tabs>
        <w:rPr>
          <w:rFonts w:eastAsia="Verdana"/>
          <w:sz w:val="20"/>
          <w:szCs w:val="20"/>
          <w:lang w:val="es-ES" w:eastAsia="es-ES" w:bidi="es-ES"/>
        </w:rPr>
      </w:pPr>
    </w:p>
    <w:p w:rsidRPr="004F4653" w:rsidR="004F4653" w:rsidP="004F4653" w:rsidRDefault="004F4653" w14:paraId="6597A87A" w14:textId="03E5E782">
      <w:pPr>
        <w:pStyle w:val="Prrafodelista"/>
        <w:widowControl w:val="0"/>
        <w:numPr>
          <w:ilvl w:val="1"/>
          <w:numId w:val="81"/>
        </w:numPr>
        <w:rPr>
          <w:rFonts w:eastAsia="Verdana"/>
          <w:sz w:val="20"/>
          <w:szCs w:val="20"/>
          <w:lang w:val="es-ES" w:eastAsia="es-ES" w:bidi="es-ES"/>
        </w:rPr>
      </w:pPr>
      <w:r w:rsidRPr="004F4653">
        <w:rPr>
          <w:rFonts w:eastAsia="Verdana"/>
          <w:b/>
          <w:bCs/>
          <w:sz w:val="20"/>
          <w:szCs w:val="20"/>
          <w:lang w:val="es-ES" w:eastAsia="es-ES" w:bidi="es-ES"/>
        </w:rPr>
        <w:t>Discapacidad psicosocial</w:t>
      </w:r>
      <w:r w:rsidRPr="004F4653">
        <w:rPr>
          <w:rFonts w:eastAsia="Verdana"/>
          <w:sz w:val="20"/>
          <w:szCs w:val="20"/>
          <w:lang w:val="es-ES" w:eastAsia="es-ES" w:bidi="es-ES"/>
        </w:rPr>
        <w:t xml:space="preserve"> </w:t>
      </w:r>
    </w:p>
    <w:p w:rsidR="004F4653" w:rsidP="004F4653" w:rsidRDefault="004F4653" w14:paraId="06274D88" w14:textId="77777777">
      <w:pPr>
        <w:widowControl w:val="0"/>
        <w:rPr>
          <w:rFonts w:eastAsia="Verdana"/>
          <w:sz w:val="20"/>
          <w:szCs w:val="20"/>
          <w:lang w:val="es-ES" w:eastAsia="es-ES" w:bidi="es-ES"/>
        </w:rPr>
      </w:pPr>
    </w:p>
    <w:p w:rsidR="004F4653" w:rsidP="004F4653" w:rsidRDefault="004F4653" w14:paraId="7BD47EFC" w14:textId="77777777">
      <w:pPr>
        <w:widowControl w:val="0"/>
        <w:rPr>
          <w:rFonts w:eastAsia="Verdana"/>
          <w:sz w:val="20"/>
          <w:szCs w:val="20"/>
          <w:lang w:eastAsia="es-ES" w:bidi="es-ES"/>
        </w:rPr>
      </w:pPr>
      <w:r w:rsidRPr="004F4653">
        <w:rPr>
          <w:rFonts w:eastAsia="Verdana"/>
          <w:sz w:val="20"/>
          <w:szCs w:val="20"/>
          <w:lang w:eastAsia="es-ES" w:bidi="es-ES"/>
        </w:rPr>
        <w:t xml:space="preserve">Los ajustes razonables propuestos para la valoración de apoyos </w:t>
      </w:r>
      <w:commentRangeStart w:id="14"/>
      <w:r w:rsidRPr="004F4653">
        <w:rPr>
          <w:rFonts w:eastAsia="Verdana"/>
          <w:sz w:val="20"/>
          <w:szCs w:val="20"/>
          <w:lang w:eastAsia="es-ES" w:bidi="es-ES"/>
        </w:rPr>
        <w:t>incluyen</w:t>
      </w:r>
      <w:commentRangeEnd w:id="14"/>
      <w:r w:rsidR="00A32C37">
        <w:rPr>
          <w:rStyle w:val="Refdecomentario"/>
        </w:rPr>
        <w:commentReference w:id="14"/>
      </w:r>
      <w:r w:rsidRPr="004F4653">
        <w:rPr>
          <w:rFonts w:eastAsia="Verdana"/>
          <w:sz w:val="20"/>
          <w:szCs w:val="20"/>
          <w:lang w:eastAsia="es-ES" w:bidi="es-ES"/>
        </w:rPr>
        <w:t>:</w:t>
      </w:r>
    </w:p>
    <w:p w:rsidRPr="004F4653" w:rsidR="004F4653" w:rsidP="004F4653" w:rsidRDefault="004F4653" w14:paraId="4BB0118E" w14:textId="77777777">
      <w:pPr>
        <w:widowControl w:val="0"/>
        <w:rPr>
          <w:rFonts w:eastAsia="Verdana"/>
          <w:sz w:val="20"/>
          <w:szCs w:val="20"/>
          <w:lang w:eastAsia="es-ES" w:bidi="es-ES"/>
        </w:rPr>
      </w:pPr>
    </w:p>
    <w:p w:rsidRPr="004F4653" w:rsidR="004F4653" w:rsidP="004F4653" w:rsidRDefault="004F4653" w14:paraId="22189451" w14:textId="77777777">
      <w:pPr>
        <w:widowControl w:val="0"/>
        <w:numPr>
          <w:ilvl w:val="0"/>
          <w:numId w:val="83"/>
        </w:numPr>
        <w:rPr>
          <w:rFonts w:eastAsia="Verdana"/>
          <w:sz w:val="20"/>
          <w:szCs w:val="20"/>
          <w:lang w:eastAsia="es-ES" w:bidi="es-ES"/>
        </w:rPr>
      </w:pPr>
      <w:r w:rsidRPr="004F4653">
        <w:rPr>
          <w:rFonts w:eastAsia="Verdana"/>
          <w:sz w:val="20"/>
          <w:szCs w:val="20"/>
          <w:lang w:eastAsia="es-ES" w:bidi="es-ES"/>
        </w:rPr>
        <w:t>Disponer de un espacio tranquilo, sin ruidos y con manejo adecuado de la iluminación.</w:t>
      </w:r>
    </w:p>
    <w:p w:rsidRPr="004F4653" w:rsidR="004F4653" w:rsidP="004F4653" w:rsidRDefault="004F4653" w14:paraId="23FEAA30" w14:textId="77777777">
      <w:pPr>
        <w:widowControl w:val="0"/>
        <w:numPr>
          <w:ilvl w:val="0"/>
          <w:numId w:val="83"/>
        </w:numPr>
        <w:rPr>
          <w:rFonts w:eastAsia="Verdana"/>
          <w:sz w:val="20"/>
          <w:szCs w:val="20"/>
          <w:lang w:eastAsia="es-ES" w:bidi="es-ES"/>
        </w:rPr>
      </w:pPr>
      <w:r w:rsidRPr="004F4653">
        <w:rPr>
          <w:rFonts w:eastAsia="Verdana"/>
          <w:sz w:val="20"/>
          <w:szCs w:val="20"/>
          <w:lang w:eastAsia="es-ES" w:bidi="es-ES"/>
        </w:rPr>
        <w:t>Utilizar un tono de voz calmado y una forma de hablar pausada.</w:t>
      </w:r>
    </w:p>
    <w:p w:rsidRPr="004F4653" w:rsidR="004F4653" w:rsidP="004F4653" w:rsidRDefault="004F4653" w14:paraId="7BD3C734" w14:textId="77777777">
      <w:pPr>
        <w:widowControl w:val="0"/>
        <w:numPr>
          <w:ilvl w:val="0"/>
          <w:numId w:val="83"/>
        </w:numPr>
        <w:rPr>
          <w:rFonts w:eastAsia="Verdana"/>
          <w:sz w:val="20"/>
          <w:szCs w:val="20"/>
          <w:lang w:eastAsia="es-ES" w:bidi="es-ES"/>
        </w:rPr>
      </w:pPr>
      <w:r w:rsidRPr="004F4653">
        <w:rPr>
          <w:rFonts w:eastAsia="Verdana"/>
          <w:sz w:val="20"/>
          <w:szCs w:val="20"/>
          <w:lang w:eastAsia="es-ES" w:bidi="es-ES"/>
        </w:rPr>
        <w:t>Incorporar materiales en lectura fácil.</w:t>
      </w:r>
    </w:p>
    <w:p w:rsidRPr="004F4653" w:rsidR="004F4653" w:rsidP="004F4653" w:rsidRDefault="004F4653" w14:paraId="068E18F2" w14:textId="77777777">
      <w:pPr>
        <w:widowControl w:val="0"/>
        <w:numPr>
          <w:ilvl w:val="0"/>
          <w:numId w:val="83"/>
        </w:numPr>
        <w:rPr>
          <w:rFonts w:eastAsia="Verdana"/>
          <w:sz w:val="20"/>
          <w:szCs w:val="20"/>
          <w:lang w:eastAsia="es-ES" w:bidi="es-ES"/>
        </w:rPr>
      </w:pPr>
      <w:r w:rsidRPr="004F4653">
        <w:rPr>
          <w:rFonts w:eastAsia="Verdana"/>
          <w:sz w:val="20"/>
          <w:szCs w:val="20"/>
          <w:lang w:eastAsia="es-ES" w:bidi="es-ES"/>
        </w:rPr>
        <w:t>Apoyar la comunicación mediante imágenes ilustrativas.</w:t>
      </w:r>
    </w:p>
    <w:p w:rsidRPr="004F4653" w:rsidR="004F4653" w:rsidP="004F4653" w:rsidRDefault="004F4653" w14:paraId="145FA38E" w14:textId="77777777">
      <w:pPr>
        <w:widowControl w:val="0"/>
        <w:numPr>
          <w:ilvl w:val="0"/>
          <w:numId w:val="83"/>
        </w:numPr>
        <w:rPr>
          <w:rFonts w:eastAsia="Verdana"/>
          <w:sz w:val="20"/>
          <w:szCs w:val="20"/>
          <w:lang w:eastAsia="es-ES" w:bidi="es-ES"/>
        </w:rPr>
      </w:pPr>
      <w:r w:rsidRPr="004F4653">
        <w:rPr>
          <w:rFonts w:eastAsia="Verdana"/>
          <w:sz w:val="20"/>
          <w:szCs w:val="20"/>
          <w:lang w:eastAsia="es-ES" w:bidi="es-ES"/>
        </w:rPr>
        <w:t>Ofrecer flexibilidad en los horarios educativos y/o laborales.</w:t>
      </w:r>
    </w:p>
    <w:p w:rsidR="004F4653" w:rsidP="004F4653" w:rsidRDefault="004F4653" w14:paraId="3412356F" w14:textId="77777777">
      <w:pPr>
        <w:widowControl w:val="0"/>
        <w:numPr>
          <w:ilvl w:val="0"/>
          <w:numId w:val="83"/>
        </w:numPr>
        <w:rPr>
          <w:rFonts w:eastAsia="Verdana"/>
          <w:sz w:val="20"/>
          <w:szCs w:val="20"/>
          <w:lang w:eastAsia="es-ES" w:bidi="es-ES"/>
        </w:rPr>
      </w:pPr>
      <w:r w:rsidRPr="004F4653">
        <w:rPr>
          <w:rFonts w:eastAsia="Verdana"/>
          <w:sz w:val="20"/>
          <w:szCs w:val="20"/>
          <w:lang w:eastAsia="es-ES" w:bidi="es-ES"/>
        </w:rPr>
        <w:t>Permitir la presencia de un animal de compañía durante la evaluación, si la persona lo requiere.</w:t>
      </w:r>
    </w:p>
    <w:p w:rsidRPr="004F4653" w:rsidR="004F4653" w:rsidP="004F4653" w:rsidRDefault="004F4653" w14:paraId="23021CF1" w14:textId="77777777">
      <w:pPr>
        <w:widowControl w:val="0"/>
        <w:ind w:left="720"/>
        <w:rPr>
          <w:rFonts w:eastAsia="Verdana"/>
          <w:sz w:val="20"/>
          <w:szCs w:val="20"/>
          <w:lang w:eastAsia="es-ES" w:bidi="es-ES"/>
        </w:rPr>
      </w:pPr>
    </w:p>
    <w:p w:rsidRPr="004F4653" w:rsidR="004F4653" w:rsidP="004F4653" w:rsidRDefault="004F4653" w14:paraId="3998BBAA" w14:textId="77777777">
      <w:pPr>
        <w:widowControl w:val="0"/>
        <w:rPr>
          <w:rFonts w:eastAsia="Verdana"/>
          <w:sz w:val="20"/>
          <w:szCs w:val="20"/>
          <w:lang w:eastAsia="es-ES" w:bidi="es-ES"/>
        </w:rPr>
      </w:pPr>
      <w:r w:rsidRPr="004F4653">
        <w:rPr>
          <w:rFonts w:eastAsia="Verdana"/>
          <w:sz w:val="20"/>
          <w:szCs w:val="20"/>
          <w:lang w:eastAsia="es-ES" w:bidi="es-ES"/>
        </w:rPr>
        <w:t>En cuanto a los ajustes procesales, si la persona presenta discapacidad psicosocial, en principio no existirían barreras legales que justifiquen la realización de una valoración de apoyos ni otros procedimientos que cuestionen el ejercicio de su capacidad jurídica. Sin embargo, dependiendo del tipo y características de la discapacidad psicosocial, podría considerarse la pertinencia de realizar dicha valoración.</w:t>
      </w:r>
    </w:p>
    <w:p w:rsidRPr="004F4653" w:rsidR="004F4653" w:rsidP="004F4653" w:rsidRDefault="004F4653" w14:paraId="2DBF7B6D" w14:textId="77777777">
      <w:pPr>
        <w:widowControl w:val="0"/>
        <w:ind w:firstLine="720"/>
        <w:rPr>
          <w:rFonts w:eastAsia="Verdana"/>
          <w:sz w:val="20"/>
          <w:szCs w:val="20"/>
          <w:lang w:eastAsia="es-ES" w:bidi="es-ES"/>
        </w:rPr>
      </w:pPr>
    </w:p>
    <w:p w:rsidRPr="00D0055E" w:rsidR="004F4653" w:rsidP="004F4653" w:rsidRDefault="004F4653" w14:paraId="25EEBDEB" w14:textId="77777777">
      <w:pPr>
        <w:widowControl w:val="0"/>
        <w:ind w:firstLine="720"/>
        <w:rPr>
          <w:rFonts w:eastAsia="Verdana"/>
          <w:sz w:val="20"/>
          <w:szCs w:val="20"/>
          <w:lang w:val="es-ES" w:eastAsia="es-ES" w:bidi="es-ES"/>
        </w:rPr>
      </w:pPr>
    </w:p>
    <w:p w:rsidR="004F4653" w:rsidP="004F4653" w:rsidRDefault="004F4653" w14:paraId="52F8B87C" w14:textId="4B7C1836">
      <w:pPr>
        <w:pStyle w:val="Prrafodelista"/>
        <w:widowControl w:val="0"/>
        <w:numPr>
          <w:ilvl w:val="1"/>
          <w:numId w:val="81"/>
        </w:numPr>
        <w:rPr>
          <w:rFonts w:eastAsia="Verdana"/>
          <w:sz w:val="20"/>
          <w:szCs w:val="20"/>
          <w:lang w:val="es-ES" w:eastAsia="es-ES" w:bidi="es-ES"/>
        </w:rPr>
      </w:pPr>
      <w:r w:rsidRPr="004F4653">
        <w:rPr>
          <w:rFonts w:eastAsia="Verdana"/>
          <w:b/>
          <w:bCs/>
          <w:sz w:val="20"/>
          <w:szCs w:val="20"/>
          <w:lang w:val="es-ES" w:eastAsia="es-ES" w:bidi="es-ES"/>
        </w:rPr>
        <w:t>Discapacidad intelectual</w:t>
      </w:r>
      <w:r w:rsidRPr="004F4653">
        <w:rPr>
          <w:rFonts w:eastAsia="Verdana"/>
          <w:sz w:val="20"/>
          <w:szCs w:val="20"/>
          <w:lang w:val="es-ES" w:eastAsia="es-ES" w:bidi="es-ES"/>
        </w:rPr>
        <w:t xml:space="preserve"> </w:t>
      </w:r>
    </w:p>
    <w:p w:rsidRPr="004F4653" w:rsidR="004F4653" w:rsidP="004F4653" w:rsidRDefault="004F4653" w14:paraId="42C40A0B" w14:textId="77777777">
      <w:pPr>
        <w:widowControl w:val="0"/>
        <w:rPr>
          <w:rFonts w:eastAsia="Verdana"/>
          <w:sz w:val="20"/>
          <w:szCs w:val="20"/>
          <w:lang w:val="es-ES" w:eastAsia="es-ES" w:bidi="es-ES"/>
        </w:rPr>
      </w:pPr>
    </w:p>
    <w:p w:rsidR="004F4653" w:rsidP="004F4653" w:rsidRDefault="004F4653" w14:paraId="333A3270" w14:textId="77777777">
      <w:pPr>
        <w:widowControl w:val="0"/>
        <w:rPr>
          <w:rFonts w:eastAsia="Verdana"/>
          <w:sz w:val="20"/>
          <w:szCs w:val="20"/>
          <w:lang w:eastAsia="es-ES" w:bidi="es-ES"/>
        </w:rPr>
      </w:pPr>
      <w:r w:rsidRPr="004F4653">
        <w:rPr>
          <w:rFonts w:eastAsia="Verdana"/>
          <w:sz w:val="20"/>
          <w:szCs w:val="20"/>
          <w:lang w:eastAsia="es-ES" w:bidi="es-ES"/>
        </w:rPr>
        <w:t xml:space="preserve">Los ajustes razonables propuestos para la valoración de apoyos </w:t>
      </w:r>
      <w:commentRangeStart w:id="15"/>
      <w:r w:rsidRPr="004F4653">
        <w:rPr>
          <w:rFonts w:eastAsia="Verdana"/>
          <w:sz w:val="20"/>
          <w:szCs w:val="20"/>
          <w:lang w:eastAsia="es-ES" w:bidi="es-ES"/>
        </w:rPr>
        <w:t>incluyen</w:t>
      </w:r>
      <w:commentRangeEnd w:id="15"/>
      <w:r w:rsidR="00A32C37">
        <w:rPr>
          <w:rStyle w:val="Refdecomentario"/>
        </w:rPr>
        <w:commentReference w:id="15"/>
      </w:r>
      <w:r w:rsidRPr="004F4653">
        <w:rPr>
          <w:rFonts w:eastAsia="Verdana"/>
          <w:sz w:val="20"/>
          <w:szCs w:val="20"/>
          <w:lang w:eastAsia="es-ES" w:bidi="es-ES"/>
        </w:rPr>
        <w:t>:</w:t>
      </w:r>
    </w:p>
    <w:p w:rsidRPr="004F4653" w:rsidR="004F4653" w:rsidP="004F4653" w:rsidRDefault="004F4653" w14:paraId="02F22A75" w14:textId="77777777">
      <w:pPr>
        <w:widowControl w:val="0"/>
        <w:rPr>
          <w:rFonts w:eastAsia="Verdana"/>
          <w:sz w:val="20"/>
          <w:szCs w:val="20"/>
          <w:lang w:eastAsia="es-ES" w:bidi="es-ES"/>
        </w:rPr>
      </w:pPr>
    </w:p>
    <w:p w:rsidRPr="004F4653" w:rsidR="004F4653" w:rsidP="004F4653" w:rsidRDefault="004F4653" w14:paraId="5AADCD80" w14:textId="77777777">
      <w:pPr>
        <w:widowControl w:val="0"/>
        <w:numPr>
          <w:ilvl w:val="0"/>
          <w:numId w:val="84"/>
        </w:numPr>
        <w:rPr>
          <w:rFonts w:eastAsia="Verdana"/>
          <w:sz w:val="20"/>
          <w:szCs w:val="20"/>
          <w:lang w:eastAsia="es-ES" w:bidi="es-ES"/>
        </w:rPr>
      </w:pPr>
      <w:r w:rsidRPr="004F4653">
        <w:rPr>
          <w:rFonts w:eastAsia="Verdana"/>
          <w:sz w:val="20"/>
          <w:szCs w:val="20"/>
          <w:lang w:eastAsia="es-ES" w:bidi="es-ES"/>
        </w:rPr>
        <w:t>Disponer de un espacio tranquilo, sin ruidos y con iluminación adecuada.</w:t>
      </w:r>
    </w:p>
    <w:p w:rsidRPr="004F4653" w:rsidR="004F4653" w:rsidP="004F4653" w:rsidRDefault="004F4653" w14:paraId="58B18708" w14:textId="77777777">
      <w:pPr>
        <w:widowControl w:val="0"/>
        <w:numPr>
          <w:ilvl w:val="0"/>
          <w:numId w:val="84"/>
        </w:numPr>
        <w:rPr>
          <w:rFonts w:eastAsia="Verdana"/>
          <w:sz w:val="20"/>
          <w:szCs w:val="20"/>
          <w:lang w:eastAsia="es-ES" w:bidi="es-ES"/>
        </w:rPr>
      </w:pPr>
      <w:r w:rsidRPr="004F4653">
        <w:rPr>
          <w:rFonts w:eastAsia="Verdana"/>
          <w:sz w:val="20"/>
          <w:szCs w:val="20"/>
          <w:lang w:eastAsia="es-ES" w:bidi="es-ES"/>
        </w:rPr>
        <w:t>Utilizar un tono de voz calmado y una forma de comunicación pausada.</w:t>
      </w:r>
    </w:p>
    <w:p w:rsidRPr="004F4653" w:rsidR="004F4653" w:rsidP="004F4653" w:rsidRDefault="004F4653" w14:paraId="2D962E73" w14:textId="77777777">
      <w:pPr>
        <w:widowControl w:val="0"/>
        <w:numPr>
          <w:ilvl w:val="0"/>
          <w:numId w:val="84"/>
        </w:numPr>
        <w:rPr>
          <w:rFonts w:eastAsia="Verdana"/>
          <w:sz w:val="20"/>
          <w:szCs w:val="20"/>
          <w:lang w:eastAsia="es-ES" w:bidi="es-ES"/>
        </w:rPr>
      </w:pPr>
      <w:r w:rsidRPr="004F4653">
        <w:rPr>
          <w:rFonts w:eastAsia="Verdana"/>
          <w:sz w:val="20"/>
          <w:szCs w:val="20"/>
          <w:lang w:eastAsia="es-ES" w:bidi="es-ES"/>
        </w:rPr>
        <w:t>Emplear lenguaje claro y accesible.</w:t>
      </w:r>
    </w:p>
    <w:p w:rsidRPr="004F4653" w:rsidR="004F4653" w:rsidP="004F4653" w:rsidRDefault="004F4653" w14:paraId="7580C4DF" w14:textId="77777777">
      <w:pPr>
        <w:widowControl w:val="0"/>
        <w:numPr>
          <w:ilvl w:val="0"/>
          <w:numId w:val="84"/>
        </w:numPr>
        <w:rPr>
          <w:rFonts w:eastAsia="Verdana"/>
          <w:sz w:val="20"/>
          <w:szCs w:val="20"/>
          <w:lang w:eastAsia="es-ES" w:bidi="es-ES"/>
        </w:rPr>
      </w:pPr>
      <w:r w:rsidRPr="004F4653">
        <w:rPr>
          <w:rFonts w:eastAsia="Verdana"/>
          <w:sz w:val="20"/>
          <w:szCs w:val="20"/>
          <w:lang w:eastAsia="es-ES" w:bidi="es-ES"/>
        </w:rPr>
        <w:t>Incorporar materiales en lectura fácil.</w:t>
      </w:r>
    </w:p>
    <w:p w:rsidRPr="004F4653" w:rsidR="004F4653" w:rsidP="004F4653" w:rsidRDefault="004F4653" w14:paraId="680D89B5" w14:textId="77777777">
      <w:pPr>
        <w:widowControl w:val="0"/>
        <w:numPr>
          <w:ilvl w:val="0"/>
          <w:numId w:val="84"/>
        </w:numPr>
        <w:rPr>
          <w:rFonts w:eastAsia="Verdana"/>
          <w:sz w:val="20"/>
          <w:szCs w:val="20"/>
          <w:lang w:eastAsia="es-ES" w:bidi="es-ES"/>
        </w:rPr>
      </w:pPr>
      <w:r w:rsidRPr="004F4653">
        <w:rPr>
          <w:rFonts w:eastAsia="Verdana"/>
          <w:sz w:val="20"/>
          <w:szCs w:val="20"/>
          <w:lang w:eastAsia="es-ES" w:bidi="es-ES"/>
        </w:rPr>
        <w:t>Apoyar las explicaciones con pictogramas, imágenes ilustrativas u objetos tridimensionales.</w:t>
      </w:r>
    </w:p>
    <w:p w:rsidR="004F4653" w:rsidP="004F4653" w:rsidRDefault="004F4653" w14:paraId="62F7C221" w14:textId="77777777">
      <w:pPr>
        <w:widowControl w:val="0"/>
        <w:rPr>
          <w:rFonts w:eastAsia="Verdana"/>
          <w:sz w:val="20"/>
          <w:szCs w:val="20"/>
          <w:lang w:eastAsia="es-ES" w:bidi="es-ES"/>
        </w:rPr>
      </w:pPr>
    </w:p>
    <w:p w:rsidRPr="004F4653" w:rsidR="004F4653" w:rsidP="004F4653" w:rsidRDefault="004F4653" w14:paraId="6A68D7C4" w14:textId="1F538A92">
      <w:pPr>
        <w:widowControl w:val="0"/>
        <w:rPr>
          <w:rFonts w:eastAsia="Verdana"/>
          <w:sz w:val="20"/>
          <w:szCs w:val="20"/>
          <w:lang w:eastAsia="es-ES" w:bidi="es-ES"/>
        </w:rPr>
      </w:pPr>
      <w:r w:rsidRPr="004F4653">
        <w:rPr>
          <w:rFonts w:eastAsia="Verdana"/>
          <w:sz w:val="20"/>
          <w:szCs w:val="20"/>
          <w:lang w:eastAsia="es-ES" w:bidi="es-ES"/>
        </w:rPr>
        <w:t xml:space="preserve">En cuanto a los ajustes procesales, si la persona presenta discapacidad intelectual, en principio no existirían barreras legales que justifiquen la realización de una valoración de apoyos ni otros procedimientos que cuestionen el ejercicio de su capacidad jurídica. No obstante, dependiendo del tipo y nivel de discapacidad </w:t>
      </w:r>
      <w:r w:rsidRPr="004F4653">
        <w:rPr>
          <w:rFonts w:eastAsia="Verdana"/>
          <w:sz w:val="20"/>
          <w:szCs w:val="20"/>
          <w:lang w:eastAsia="es-ES" w:bidi="es-ES"/>
        </w:rPr>
        <w:lastRenderedPageBreak/>
        <w:t>intelectual, podría considerarse la pertinencia de realizar dicha valoración.</w:t>
      </w:r>
    </w:p>
    <w:p w:rsidRPr="004F4653" w:rsidR="004F4653" w:rsidP="004F4653" w:rsidRDefault="004F4653" w14:paraId="5633F21C" w14:textId="77777777">
      <w:pPr>
        <w:widowControl w:val="0"/>
        <w:ind w:firstLine="720"/>
        <w:rPr>
          <w:rFonts w:eastAsia="Verdana"/>
          <w:sz w:val="20"/>
          <w:szCs w:val="20"/>
          <w:lang w:eastAsia="es-ES" w:bidi="es-ES"/>
        </w:rPr>
      </w:pPr>
    </w:p>
    <w:p w:rsidRPr="004F4653" w:rsidR="004F4653" w:rsidP="004F4653" w:rsidRDefault="004F4653" w14:paraId="21DBEDD9" w14:textId="414365BB">
      <w:pPr>
        <w:pStyle w:val="Prrafodelista"/>
        <w:widowControl w:val="0"/>
        <w:numPr>
          <w:ilvl w:val="1"/>
          <w:numId w:val="81"/>
        </w:numPr>
        <w:rPr>
          <w:rFonts w:eastAsia="Verdana"/>
          <w:sz w:val="20"/>
          <w:szCs w:val="20"/>
          <w:lang w:val="es-ES" w:eastAsia="es-ES" w:bidi="es-ES"/>
        </w:rPr>
      </w:pPr>
      <w:r w:rsidRPr="004F4653">
        <w:rPr>
          <w:rFonts w:eastAsia="Verdana"/>
          <w:b/>
          <w:bCs/>
          <w:sz w:val="20"/>
          <w:szCs w:val="20"/>
          <w:lang w:val="es-ES" w:eastAsia="es-ES" w:bidi="es-ES"/>
        </w:rPr>
        <w:t>Discapacidad múltiple</w:t>
      </w:r>
      <w:r w:rsidRPr="004F4653">
        <w:rPr>
          <w:rFonts w:eastAsia="Verdana"/>
          <w:sz w:val="20"/>
          <w:szCs w:val="20"/>
          <w:lang w:val="es-ES" w:eastAsia="es-ES" w:bidi="es-ES"/>
        </w:rPr>
        <w:t xml:space="preserve"> </w:t>
      </w:r>
    </w:p>
    <w:p w:rsidR="004F4653" w:rsidP="004F4653" w:rsidRDefault="004F4653" w14:paraId="0D4050DD" w14:textId="77777777">
      <w:pPr>
        <w:widowControl w:val="0"/>
        <w:rPr>
          <w:rFonts w:eastAsia="Verdana"/>
          <w:sz w:val="20"/>
          <w:szCs w:val="20"/>
          <w:lang w:val="es-ES" w:eastAsia="es-ES" w:bidi="es-ES"/>
        </w:rPr>
      </w:pPr>
    </w:p>
    <w:p w:rsidRPr="00380853" w:rsidR="00380853" w:rsidP="00380853" w:rsidRDefault="00380853" w14:paraId="64C3AFC2" w14:textId="77777777">
      <w:pPr>
        <w:widowControl w:val="0"/>
        <w:rPr>
          <w:rFonts w:eastAsia="Verdana"/>
          <w:sz w:val="20"/>
          <w:szCs w:val="20"/>
          <w:lang w:eastAsia="es-ES" w:bidi="es-ES"/>
        </w:rPr>
      </w:pPr>
      <w:r w:rsidRPr="00380853">
        <w:rPr>
          <w:rFonts w:eastAsia="Verdana"/>
          <w:sz w:val="20"/>
          <w:szCs w:val="20"/>
          <w:lang w:eastAsia="es-ES" w:bidi="es-ES"/>
        </w:rPr>
        <w:t>En los casos de discapacidad múltiple, se recomienda revisar y aplicar las recomendaciones correspondientes a cada tipo de discapacidad que se presente de manera simultánea. La valoración de apoyos debe considerar las necesidades específicas de cada persona, reconociendo que la combinación de distintas discapacidades puede requerir estrategias integradas y flexibles, adaptadas a cada situación particular.</w:t>
      </w:r>
    </w:p>
    <w:p w:rsidR="00380853" w:rsidP="00380853" w:rsidRDefault="00380853" w14:paraId="2FB1A358" w14:textId="77777777">
      <w:pPr>
        <w:widowControl w:val="0"/>
        <w:rPr>
          <w:rFonts w:eastAsia="Verdana"/>
          <w:sz w:val="20"/>
          <w:szCs w:val="20"/>
          <w:lang w:eastAsia="es-ES" w:bidi="es-ES"/>
        </w:rPr>
      </w:pPr>
    </w:p>
    <w:p w:rsidRPr="00380853" w:rsidR="00380853" w:rsidP="00380853" w:rsidRDefault="00380853" w14:paraId="423A7F2A" w14:textId="30971948">
      <w:pPr>
        <w:widowControl w:val="0"/>
        <w:rPr>
          <w:rFonts w:eastAsia="Verdana"/>
          <w:sz w:val="20"/>
          <w:szCs w:val="20"/>
          <w:lang w:eastAsia="es-ES" w:bidi="es-ES"/>
        </w:rPr>
      </w:pPr>
      <w:r w:rsidRPr="00380853">
        <w:rPr>
          <w:rFonts w:eastAsia="Verdana"/>
          <w:sz w:val="20"/>
          <w:szCs w:val="20"/>
          <w:lang w:eastAsia="es-ES" w:bidi="es-ES"/>
        </w:rPr>
        <w:t>A continuación, se presenta un podcast que plantea aspectos relacionados con el derecho a la accesibilidad.</w:t>
      </w:r>
    </w:p>
    <w:p w:rsidRPr="00380853" w:rsidR="004F4653" w:rsidP="004F4653" w:rsidRDefault="004F4653" w14:paraId="642B4CD9" w14:textId="77777777">
      <w:pPr>
        <w:widowControl w:val="0"/>
        <w:rPr>
          <w:rFonts w:eastAsia="Verdana"/>
          <w:sz w:val="20"/>
          <w:szCs w:val="20"/>
          <w:lang w:eastAsia="es-ES" w:bidi="es-ES"/>
        </w:rPr>
      </w:pPr>
    </w:p>
    <w:p w:rsidRPr="00D0055E" w:rsidR="004F4653" w:rsidP="004F4653" w:rsidRDefault="004F4653" w14:paraId="6C3017BE" w14:textId="77777777">
      <w:pPr>
        <w:widowControl w:val="0"/>
        <w:rPr>
          <w:rFonts w:eastAsia="Verdana"/>
          <w:sz w:val="20"/>
          <w:szCs w:val="20"/>
          <w:lang w:val="es-ES" w:eastAsia="es-ES" w:bidi="es-ES"/>
        </w:rPr>
      </w:pPr>
      <w:r w:rsidRPr="00D0055E">
        <w:rPr>
          <w:noProof/>
          <w:color w:val="000000" w:themeColor="text1"/>
          <w:sz w:val="20"/>
          <w:szCs w:val="20"/>
          <w:lang w:eastAsia="en-US"/>
        </w:rPr>
        <mc:AlternateContent>
          <mc:Choice Requires="wps">
            <w:drawing>
              <wp:inline distT="0" distB="0" distL="0" distR="0" wp14:anchorId="1A66CF60" wp14:editId="752E6812">
                <wp:extent cx="6181725" cy="719455"/>
                <wp:effectExtent l="0" t="0" r="28575" b="23495"/>
                <wp:docPr id="1642264739" name="Rectángulo 1642264739"/>
                <wp:cNvGraphicFramePr/>
                <a:graphic xmlns:a="http://schemas.openxmlformats.org/drawingml/2006/main">
                  <a:graphicData uri="http://schemas.microsoft.com/office/word/2010/wordprocessingShape">
                    <wps:wsp>
                      <wps:cNvSpPr/>
                      <wps:spPr>
                        <a:xfrm>
                          <a:off x="0" y="0"/>
                          <a:ext cx="618172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233D31" w:rsidR="004F4653" w:rsidP="004F4653" w:rsidRDefault="004F4653" w14:paraId="5CE8A395" w14:textId="77777777">
                            <w:pPr>
                              <w:spacing w:line="275" w:lineRule="auto"/>
                              <w:jc w:val="center"/>
                              <w:rPr>
                                <w:b/>
                                <w:color w:val="FFFFFF"/>
                              </w:rPr>
                            </w:pPr>
                            <w:r w:rsidRPr="00BE32A3">
                              <w:rPr>
                                <w:b/>
                                <w:color w:val="FFFFFF"/>
                              </w:rPr>
                              <w:t>DI_</w:t>
                            </w:r>
                            <w:r w:rsidRPr="00BE32A3">
                              <w:t xml:space="preserve"> </w:t>
                            </w:r>
                            <w:r w:rsidRPr="00BE32A3">
                              <w:rPr>
                                <w:b/>
                                <w:color w:val="FFFFFF"/>
                              </w:rPr>
                              <w:t>Guion_</w:t>
                            </w:r>
                            <w:r w:rsidRPr="00BD673A">
                              <w:rPr>
                                <w:color w:val="FFFFFF" w:themeColor="background1"/>
                              </w:rPr>
                              <w:t xml:space="preserve"> </w:t>
                            </w:r>
                            <w:r w:rsidRPr="00370BCE">
                              <w:rPr>
                                <w:b/>
                                <w:bCs/>
                                <w:color w:val="FFFFFF" w:themeColor="background1"/>
                              </w:rPr>
                              <w:t>Podcast CF04</w:t>
                            </w:r>
                            <w:r>
                              <w:rPr>
                                <w:color w:val="FFFFFF" w:themeColor="background1"/>
                              </w:rPr>
                              <w:t>_</w:t>
                            </w:r>
                            <w:r w:rsidRPr="0079012A">
                              <w:rPr>
                                <w:b/>
                                <w:color w:val="FFFFFF"/>
                              </w:rPr>
                              <w:t>33130242</w:t>
                            </w:r>
                          </w:p>
                        </w:txbxContent>
                      </wps:txbx>
                      <wps:bodyPr spcFirstLastPara="1" wrap="square" lIns="91425" tIns="45700" rIns="91425" bIns="45700" anchor="ctr" anchorCtr="0">
                        <a:no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v:rect id="Rectángulo 1642264739" style="width:486.75pt;height:56.65pt;visibility:visible;mso-wrap-style:square;mso-left-percent:-10001;mso-top-percent:-10001;mso-position-horizontal:absolute;mso-position-horizontal-relative:char;mso-position-vertical:absolute;mso-position-vertical-relative:line;mso-left-percent:-10001;mso-top-percent:-10001;v-text-anchor:middle" o:spid="_x0000_s1032" fillcolor="#39a900" strokecolor="#42719b" strokeweight="1pt" w14:anchorId="1A66CF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">
                <v:stroke miterlimit="5243f" startarrowwidth="narrow" startarrowlength="short" endarrowwidth="narrow" endarrowlength="short"/>
                <v:textbox inset="2.53958mm,1.2694mm,2.53958mm,1.2694mm">
                  <w:txbxContent>
                    <w:p w:rsidRPr="00233D31" w:rsidR="004F4653" w:rsidP="004F4653" w:rsidRDefault="004F4653" w14:paraId="5CE8A395" w14:textId="77777777">
                      <w:pPr>
                        <w:spacing w:line="275" w:lineRule="auto"/>
                        <w:jc w:val="center"/>
                        <w:rPr>
                          <w:b/>
                          <w:color w:val="FFFFFF"/>
                        </w:rPr>
                      </w:pPr>
                      <w:r w:rsidRPr="00BE32A3">
                        <w:rPr>
                          <w:b/>
                          <w:color w:val="FFFFFF"/>
                        </w:rPr>
                        <w:t>DI_</w:t>
                      </w:r>
                      <w:r w:rsidRPr="00BE32A3">
                        <w:t xml:space="preserve"> </w:t>
                      </w:r>
                      <w:r w:rsidRPr="00BE32A3">
                        <w:rPr>
                          <w:b/>
                          <w:color w:val="FFFFFF"/>
                        </w:rPr>
                        <w:t>Guion_</w:t>
                      </w:r>
                      <w:r w:rsidRPr="00BD673A">
                        <w:rPr>
                          <w:color w:val="FFFFFF" w:themeColor="background1"/>
                        </w:rPr>
                        <w:t xml:space="preserve"> </w:t>
                      </w:r>
                      <w:r w:rsidRPr="00370BCE">
                        <w:rPr>
                          <w:b/>
                          <w:bCs/>
                          <w:color w:val="FFFFFF" w:themeColor="background1"/>
                        </w:rPr>
                        <w:t>Podcast CF04</w:t>
                      </w:r>
                      <w:r>
                        <w:rPr>
                          <w:color w:val="FFFFFF" w:themeColor="background1"/>
                        </w:rPr>
                        <w:t>_</w:t>
                      </w:r>
                      <w:r w:rsidRPr="0079012A">
                        <w:rPr>
                          <w:b/>
                          <w:color w:val="FFFFFF"/>
                        </w:rPr>
                        <w:t>33130242</w:t>
                      </w:r>
                    </w:p>
                  </w:txbxContent>
                </v:textbox>
                <w10:anchorlock/>
              </v:rect>
            </w:pict>
          </mc:Fallback>
        </mc:AlternateContent>
      </w:r>
    </w:p>
    <w:p w:rsidRPr="00D0055E" w:rsidR="004F4653" w:rsidP="004F4653" w:rsidRDefault="004F4653" w14:paraId="0C0BB7FB" w14:textId="77777777">
      <w:pPr>
        <w:widowControl w:val="0"/>
        <w:ind w:firstLine="720"/>
        <w:rPr>
          <w:rFonts w:eastAsia="Verdana"/>
          <w:sz w:val="20"/>
          <w:szCs w:val="20"/>
          <w:lang w:val="es-ES" w:eastAsia="es-ES" w:bidi="es-ES"/>
        </w:rPr>
      </w:pPr>
    </w:p>
    <w:p w:rsidR="00380853" w:rsidP="00380853" w:rsidRDefault="00380853" w14:paraId="1726B505" w14:textId="353AD176">
      <w:pPr>
        <w:pStyle w:val="Prrafodelista"/>
        <w:numPr>
          <w:ilvl w:val="0"/>
          <w:numId w:val="78"/>
        </w:numPr>
        <w:rPr>
          <w:b/>
          <w:sz w:val="20"/>
          <w:szCs w:val="20"/>
        </w:rPr>
      </w:pPr>
      <w:r w:rsidRPr="00380853">
        <w:rPr>
          <w:b/>
          <w:sz w:val="20"/>
          <w:szCs w:val="20"/>
        </w:rPr>
        <w:t>Caja de herramientas para la accesibilidad de las personas con discapacidad</w:t>
      </w:r>
    </w:p>
    <w:p w:rsidR="00380853" w:rsidP="00380853" w:rsidRDefault="00380853" w14:paraId="591A7C3F" w14:textId="77777777">
      <w:pPr>
        <w:rPr>
          <w:b/>
          <w:sz w:val="20"/>
          <w:szCs w:val="20"/>
        </w:rPr>
      </w:pPr>
    </w:p>
    <w:p w:rsidRPr="00380853" w:rsidR="00380853" w:rsidP="00380853" w:rsidRDefault="00380853" w14:paraId="6688AB6F" w14:textId="77777777">
      <w:pPr>
        <w:rPr>
          <w:bCs/>
          <w:sz w:val="20"/>
          <w:szCs w:val="20"/>
        </w:rPr>
      </w:pPr>
      <w:r w:rsidRPr="00380853">
        <w:rPr>
          <w:bCs/>
          <w:sz w:val="20"/>
          <w:szCs w:val="20"/>
        </w:rPr>
        <w:t>La caja de herramientas es un conjunto de instrumentos, recursos y apoyos orientados a fortalecer la autonomía, la independencia y la toma de decisiones de las personas con discapacidad, así como a acompañar a quienes facilitan el proceso de valoración de apoyos. Este recurso se vuelve especialmente útil una vez que la persona facilitadora identifica las necesidades específicas de cada persona, colocando en el centro del proceso a la persona con discapacidad.</w:t>
      </w:r>
    </w:p>
    <w:p w:rsidRPr="00380853" w:rsidR="00380853" w:rsidP="00380853" w:rsidRDefault="00380853" w14:paraId="2425AC49" w14:textId="77777777">
      <w:pPr>
        <w:rPr>
          <w:bCs/>
          <w:sz w:val="20"/>
          <w:szCs w:val="20"/>
        </w:rPr>
      </w:pPr>
    </w:p>
    <w:p w:rsidR="00380853" w:rsidP="00380853" w:rsidRDefault="00380853" w14:paraId="544F3E57" w14:textId="77777777">
      <w:pPr>
        <w:rPr>
          <w:bCs/>
          <w:sz w:val="20"/>
          <w:szCs w:val="20"/>
        </w:rPr>
      </w:pPr>
      <w:r w:rsidRPr="00380853">
        <w:rPr>
          <w:bCs/>
          <w:sz w:val="20"/>
          <w:szCs w:val="20"/>
        </w:rPr>
        <w:t>El propósito de la caja de herramientas es ofrecer a las personas facilitadoras un conjunto de estrategias, recursos y acciones afirmativas que favorezcan la obtención de información, la comunicación y el vínculo con la persona, garantizando su acceso al servicio de valoración de apoyos. Este enfoque reconoce el derecho a la igualdad de condiciones y oportunidades y promueve la autonomía en la toma de decisiones durante todo el proceso.</w:t>
      </w:r>
    </w:p>
    <w:p w:rsidR="009563A3" w:rsidP="00380853" w:rsidRDefault="009563A3" w14:paraId="4C992FD1" w14:textId="77777777">
      <w:pPr>
        <w:rPr>
          <w:bCs/>
          <w:sz w:val="20"/>
          <w:szCs w:val="20"/>
        </w:rPr>
      </w:pPr>
    </w:p>
    <w:p w:rsidRPr="009563A3" w:rsidR="009563A3" w:rsidP="00380853" w:rsidRDefault="009563A3" w14:paraId="56DE27DF" w14:textId="5A28C144">
      <w:pPr>
        <w:rPr>
          <w:bCs/>
          <w:sz w:val="20"/>
          <w:szCs w:val="20"/>
          <w:lang w:val="es-ES"/>
        </w:rPr>
      </w:pPr>
      <w:r w:rsidRPr="009563A3">
        <w:rPr>
          <w:noProof/>
          <w:sz w:val="20"/>
          <w:szCs w:val="20"/>
        </w:rPr>
        <mc:AlternateContent>
          <mc:Choice Requires="wps">
            <w:drawing>
              <wp:inline distT="0" distB="0" distL="0" distR="0" wp14:anchorId="688B3BEC" wp14:editId="4086ADFE">
                <wp:extent cx="6006465" cy="1404620"/>
                <wp:effectExtent l="0" t="0" r="13335" b="15875"/>
                <wp:docPr id="20663234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6465" cy="1404620"/>
                        </a:xfrm>
                        <a:prstGeom prst="rect">
                          <a:avLst/>
                        </a:prstGeom>
                        <a:solidFill>
                          <a:schemeClr val="accent1">
                            <a:lumMod val="20000"/>
                            <a:lumOff val="80000"/>
                          </a:schemeClr>
                        </a:solidFill>
                        <a:ln w="9525">
                          <a:solidFill>
                            <a:srgbClr val="000000"/>
                          </a:solidFill>
                          <a:miter lim="800000"/>
                          <a:headEnd/>
                          <a:tailEnd/>
                        </a:ln>
                      </wps:spPr>
                      <wps:txbx>
                        <w:txbxContent>
                          <w:p w:rsidRPr="009563A3" w:rsidR="009563A3" w:rsidP="009563A3" w:rsidRDefault="009563A3" w14:paraId="684DE77A" w14:textId="2E37B38D">
                            <w:pPr>
                              <w:rPr>
                                <w:bCs/>
                                <w:sz w:val="20"/>
                                <w:szCs w:val="20"/>
                              </w:rPr>
                            </w:pPr>
                            <w:r w:rsidRPr="00380853">
                              <w:rPr>
                                <w:bCs/>
                                <w:sz w:val="20"/>
                                <w:szCs w:val="20"/>
                              </w:rPr>
                              <w:t>La caja de herramientas contribuye a garantizar el derecho a la accesibilidad e incorpora ajustes razonables que, al aplicarse de manera concreta, se convierten en acciones afirmativas.</w:t>
                            </w:r>
                          </w:p>
                        </w:txbxContent>
                      </wps:txbx>
                      <wps:bodyPr rot="0" vert="horz" wrap="square" lIns="91440" tIns="45720" rIns="91440" bIns="45720" anchor="t" anchorCtr="0">
                        <a:sp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v:shape id="_x0000_s1033" style="width:472.95pt;height:110.6pt;visibility:visible;mso-wrap-style:square;mso-left-percent:-10001;mso-top-percent:-10001;mso-position-horizontal:absolute;mso-position-horizontal-relative:char;mso-position-vertical:absolute;mso-position-vertical-relative:line;mso-left-percent:-10001;mso-top-percent:-10001;v-text-anchor:top" fillcolor="#dbe5f1 [66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" w14:anchorId="688B3BEC">
                <v:textbox style="mso-fit-shape-to-text:t">
                  <w:txbxContent>
                    <w:p w:rsidRPr="009563A3" w:rsidR="009563A3" w:rsidP="009563A3" w:rsidRDefault="009563A3" w14:paraId="684DE77A" w14:textId="2E37B38D">
                      <w:pPr>
                        <w:rPr>
                          <w:bCs/>
                          <w:sz w:val="20"/>
                          <w:szCs w:val="20"/>
                        </w:rPr>
                      </w:pPr>
                      <w:r w:rsidRPr="00380853">
                        <w:rPr>
                          <w:bCs/>
                          <w:sz w:val="20"/>
                          <w:szCs w:val="20"/>
                        </w:rPr>
                        <w:t>La caja de herramientas contribuye a garantizar el derecho a la accesibilidad e incorpora ajustes razonables que, al aplicarse de manera concreta, se convierten en acciones afirmativas.</w:t>
                      </w:r>
                    </w:p>
                  </w:txbxContent>
                </v:textbox>
                <w10:anchorlock/>
              </v:shape>
            </w:pict>
          </mc:Fallback>
        </mc:AlternateContent>
      </w:r>
    </w:p>
    <w:p w:rsidRPr="00380853" w:rsidR="00380853" w:rsidP="00380853" w:rsidRDefault="00380853" w14:paraId="7F1776EE" w14:textId="77777777">
      <w:pPr>
        <w:rPr>
          <w:bCs/>
          <w:sz w:val="20"/>
          <w:szCs w:val="20"/>
        </w:rPr>
      </w:pPr>
    </w:p>
    <w:p w:rsidRPr="00380853" w:rsidR="00380853" w:rsidP="00380853" w:rsidRDefault="00380853" w14:paraId="2EA77F11" w14:textId="77777777">
      <w:pPr>
        <w:rPr>
          <w:bCs/>
          <w:sz w:val="20"/>
          <w:szCs w:val="20"/>
        </w:rPr>
      </w:pPr>
      <w:r w:rsidRPr="00380853">
        <w:rPr>
          <w:bCs/>
          <w:sz w:val="20"/>
          <w:szCs w:val="20"/>
        </w:rPr>
        <w:t>Para su definición, se parte de la premisa de que cada tipo de discapacidad presenta particularidades, y que cada persona es única y tiene necesidades específicas. Por ello, los ajustes razonables que se implementen deben responder a esas características individuales en el marco del proceso de valoración de apoyos.</w:t>
      </w:r>
    </w:p>
    <w:p w:rsidRPr="00380853" w:rsidR="00380853" w:rsidP="00380853" w:rsidRDefault="00380853" w14:paraId="6AC284F7" w14:textId="77777777">
      <w:pPr>
        <w:rPr>
          <w:bCs/>
          <w:sz w:val="20"/>
          <w:szCs w:val="20"/>
        </w:rPr>
      </w:pPr>
    </w:p>
    <w:p w:rsidRPr="00380853" w:rsidR="00380853" w:rsidP="00380853" w:rsidRDefault="00380853" w14:paraId="4373F71C" w14:textId="77777777">
      <w:pPr>
        <w:rPr>
          <w:bCs/>
          <w:sz w:val="20"/>
          <w:szCs w:val="20"/>
        </w:rPr>
      </w:pPr>
      <w:r w:rsidRPr="00380853">
        <w:rPr>
          <w:bCs/>
          <w:sz w:val="20"/>
          <w:szCs w:val="20"/>
        </w:rPr>
        <w:t>Los recursos y apoyos incluidos en la caja se presentan considerando tanto las generalidades como las particularidades de cada tipo de discapacidad. Su aplicación será validada e implementada con el consentimiento de la persona que participa en el proceso, reconociendo siempre sus habilidades, competencias y decisiones.</w:t>
      </w:r>
    </w:p>
    <w:p w:rsidRPr="00380853" w:rsidR="00380853" w:rsidP="00380853" w:rsidRDefault="00380853" w14:paraId="52DBBEEB" w14:textId="77777777">
      <w:pPr>
        <w:rPr>
          <w:bCs/>
          <w:sz w:val="20"/>
          <w:szCs w:val="20"/>
        </w:rPr>
      </w:pPr>
    </w:p>
    <w:p w:rsidRPr="00380853" w:rsidR="00380853" w:rsidP="00380853" w:rsidRDefault="00380853" w14:paraId="0DD30D46" w14:textId="53381DBA">
      <w:pPr>
        <w:rPr>
          <w:bCs/>
          <w:sz w:val="20"/>
          <w:szCs w:val="20"/>
        </w:rPr>
      </w:pPr>
      <w:r w:rsidRPr="00380853">
        <w:rPr>
          <w:bCs/>
          <w:sz w:val="20"/>
          <w:szCs w:val="20"/>
        </w:rPr>
        <w:t xml:space="preserve">Estos recursos y apoyos pueden ser de tipo tecnológico, pedagógico o una combinación de ambos, según lo requiera cada situación. En algunos casos, será necesario utilizar simultáneamente diferentes tipos de herramientas para responder adecuadamente a las necesidades de la persona. La construcción de esta caja de herramientas parte de los desarrollos del Ministerio de las Tecnologías de la Información y la Comunicación </w:t>
      </w:r>
      <w:r w:rsidRPr="00380853">
        <w:rPr>
          <w:bCs/>
          <w:sz w:val="20"/>
          <w:szCs w:val="20"/>
        </w:rPr>
        <w:lastRenderedPageBreak/>
        <w:t>(2023, 2024), así como de la experiencia del Programa de Atención a Personas con Discapacidad (PAPD) de la Universidad de Antioquia y del Ministerio de la Igualdad.</w:t>
      </w:r>
    </w:p>
    <w:p w:rsidRPr="00380853" w:rsidR="00380853" w:rsidP="00380853" w:rsidRDefault="00380853" w14:paraId="426ED66D" w14:textId="77777777">
      <w:pPr>
        <w:rPr>
          <w:b/>
          <w:sz w:val="20"/>
          <w:szCs w:val="20"/>
        </w:rPr>
      </w:pPr>
    </w:p>
    <w:p w:rsidRPr="00380853" w:rsidR="00303B68" w:rsidP="00380853" w:rsidRDefault="00380853" w14:paraId="3A0EF132" w14:textId="6F39A0C2">
      <w:pPr>
        <w:pStyle w:val="Prrafodelista"/>
        <w:numPr>
          <w:ilvl w:val="1"/>
          <w:numId w:val="78"/>
        </w:numPr>
        <w:rPr>
          <w:b/>
          <w:sz w:val="20"/>
          <w:szCs w:val="20"/>
        </w:rPr>
      </w:pPr>
      <w:r w:rsidRPr="00D0055E">
        <w:rPr>
          <w:rFonts w:eastAsia="Verdana"/>
          <w:b/>
          <w:bCs/>
          <w:sz w:val="20"/>
          <w:szCs w:val="20"/>
          <w:lang w:val="es-ES" w:eastAsia="es-ES" w:bidi="es-ES"/>
        </w:rPr>
        <w:t>Recursos especializados</w:t>
      </w:r>
    </w:p>
    <w:p w:rsidR="00380853" w:rsidP="00380853" w:rsidRDefault="00380853" w14:paraId="2E53894E" w14:textId="77777777">
      <w:pPr>
        <w:rPr>
          <w:b/>
          <w:sz w:val="20"/>
          <w:szCs w:val="20"/>
        </w:rPr>
      </w:pPr>
    </w:p>
    <w:p w:rsidRPr="00380853" w:rsidR="00380853" w:rsidP="00380853" w:rsidRDefault="00380853" w14:paraId="3633915F" w14:textId="1CE55D40">
      <w:pPr>
        <w:rPr>
          <w:bCs/>
          <w:sz w:val="20"/>
          <w:szCs w:val="20"/>
        </w:rPr>
      </w:pPr>
      <w:r w:rsidRPr="00380853">
        <w:rPr>
          <w:bCs/>
          <w:sz w:val="20"/>
          <w:szCs w:val="20"/>
        </w:rPr>
        <w:t xml:space="preserve">La identificación y selección adecuada de recursos especializados es un componente esencial dentro de la caja de herramientas para la accesibilidad. Estos recursos permiten responder de manera precisa a las necesidades de cada persona con discapacidad, fortaleciendo su autonomía y facilitando la interacción, la comunicación y el acceso a la información. Su implementación busca garantizar condiciones de igualdad y equidad en los procesos de valoración de apoyos, contribuyendo a eliminar barreras y a promover la participación plena y efectiva en todos los </w:t>
      </w:r>
      <w:commentRangeStart w:id="16"/>
      <w:r w:rsidRPr="00380853">
        <w:rPr>
          <w:bCs/>
          <w:sz w:val="20"/>
          <w:szCs w:val="20"/>
        </w:rPr>
        <w:t>entornos</w:t>
      </w:r>
      <w:commentRangeEnd w:id="16"/>
      <w:r w:rsidR="00A32C37">
        <w:rPr>
          <w:rStyle w:val="Refdecomentario"/>
        </w:rPr>
        <w:commentReference w:id="16"/>
      </w:r>
      <w:r w:rsidRPr="00380853">
        <w:rPr>
          <w:bCs/>
          <w:sz w:val="20"/>
          <w:szCs w:val="20"/>
        </w:rPr>
        <w:t>.</w:t>
      </w:r>
    </w:p>
    <w:p w:rsidR="00380853" w:rsidP="00380853" w:rsidRDefault="00380853" w14:paraId="421E538C" w14:textId="77777777">
      <w:pPr>
        <w:rPr>
          <w:b/>
          <w:sz w:val="20"/>
          <w:szCs w:val="20"/>
        </w:rPr>
      </w:pPr>
    </w:p>
    <w:p w:rsidRPr="00380853" w:rsidR="00380853" w:rsidP="00380853" w:rsidRDefault="00380853" w14:paraId="6157B60D" w14:textId="25A03A84">
      <w:pPr>
        <w:pStyle w:val="Prrafodelista"/>
        <w:numPr>
          <w:ilvl w:val="0"/>
          <w:numId w:val="85"/>
        </w:numPr>
        <w:rPr>
          <w:b/>
          <w:sz w:val="20"/>
          <w:szCs w:val="20"/>
        </w:rPr>
      </w:pPr>
      <w:r w:rsidRPr="00380853">
        <w:rPr>
          <w:b/>
          <w:sz w:val="20"/>
          <w:szCs w:val="20"/>
        </w:rPr>
        <w:t>Tecnologías y productos de apoyo</w:t>
      </w:r>
    </w:p>
    <w:p w:rsidRPr="00380853" w:rsidR="00380853" w:rsidP="00380853" w:rsidRDefault="00380853" w14:paraId="7CEFECE2" w14:textId="77777777">
      <w:pPr>
        <w:rPr>
          <w:b/>
          <w:sz w:val="20"/>
          <w:szCs w:val="20"/>
        </w:rPr>
      </w:pPr>
    </w:p>
    <w:p w:rsidRPr="00380853" w:rsidR="00380853" w:rsidP="00380853" w:rsidRDefault="00380853" w14:paraId="1B5F83FA" w14:textId="6BBED187">
      <w:pPr>
        <w:ind w:left="360"/>
        <w:rPr>
          <w:bCs/>
          <w:sz w:val="20"/>
          <w:szCs w:val="20"/>
        </w:rPr>
      </w:pPr>
      <w:r w:rsidRPr="00380853">
        <w:rPr>
          <w:bCs/>
          <w:sz w:val="20"/>
          <w:szCs w:val="20"/>
        </w:rPr>
        <w:t>También conocidos como tecnologías de asistencia, comprenden todos los elementos, dispositivos, programas, aplicaciones, sistemas o servicios que utilizan la tecnología para mejorar la autonomía de personas con discapacidad</w:t>
      </w:r>
      <w:r>
        <w:rPr>
          <w:bCs/>
          <w:sz w:val="20"/>
          <w:szCs w:val="20"/>
        </w:rPr>
        <w:t xml:space="preserve">, </w:t>
      </w:r>
      <w:r w:rsidRPr="00380853">
        <w:rPr>
          <w:bCs/>
          <w:sz w:val="20"/>
          <w:szCs w:val="20"/>
        </w:rPr>
        <w:t>ya sea física, mental o funcional</w:t>
      </w:r>
      <w:r>
        <w:rPr>
          <w:bCs/>
          <w:sz w:val="20"/>
          <w:szCs w:val="20"/>
        </w:rPr>
        <w:t xml:space="preserve">, </w:t>
      </w:r>
      <w:r w:rsidRPr="00380853">
        <w:rPr>
          <w:bCs/>
          <w:sz w:val="20"/>
          <w:szCs w:val="20"/>
        </w:rPr>
        <w:t>y promover su bienestar.</w:t>
      </w:r>
    </w:p>
    <w:p w:rsidRPr="00380853" w:rsidR="00380853" w:rsidP="00380853" w:rsidRDefault="00380853" w14:paraId="3A56DA9F" w14:textId="77777777">
      <w:pPr>
        <w:ind w:left="360"/>
        <w:rPr>
          <w:bCs/>
          <w:sz w:val="20"/>
          <w:szCs w:val="20"/>
        </w:rPr>
      </w:pPr>
    </w:p>
    <w:p w:rsidRPr="00380853" w:rsidR="00380853" w:rsidP="00380853" w:rsidRDefault="00380853" w14:paraId="310DE692" w14:textId="77777777">
      <w:pPr>
        <w:ind w:left="360"/>
        <w:rPr>
          <w:bCs/>
          <w:sz w:val="20"/>
          <w:szCs w:val="20"/>
        </w:rPr>
      </w:pPr>
      <w:r w:rsidRPr="00380853">
        <w:rPr>
          <w:bCs/>
          <w:sz w:val="20"/>
          <w:szCs w:val="20"/>
        </w:rPr>
        <w:t>Entre estos se encuentran:</w:t>
      </w:r>
    </w:p>
    <w:p w:rsidRPr="00380853" w:rsidR="00380853" w:rsidP="00380853" w:rsidRDefault="00380853" w14:paraId="7D533C96" w14:textId="77777777">
      <w:pPr>
        <w:ind w:left="360"/>
        <w:rPr>
          <w:b/>
          <w:sz w:val="20"/>
          <w:szCs w:val="20"/>
        </w:rPr>
      </w:pPr>
    </w:p>
    <w:p w:rsidRPr="00380853" w:rsidR="00380853" w:rsidP="00380853" w:rsidRDefault="00380853" w14:paraId="58CA0C9D" w14:textId="480139F3">
      <w:pPr>
        <w:pStyle w:val="Prrafodelista"/>
        <w:numPr>
          <w:ilvl w:val="0"/>
          <w:numId w:val="87"/>
        </w:numPr>
        <w:rPr>
          <w:bCs/>
          <w:sz w:val="20"/>
          <w:szCs w:val="20"/>
        </w:rPr>
      </w:pPr>
      <w:r w:rsidRPr="00380853">
        <w:rPr>
          <w:bCs/>
          <w:sz w:val="20"/>
          <w:szCs w:val="20"/>
        </w:rPr>
        <w:t>Tableros de comunicación.</w:t>
      </w:r>
    </w:p>
    <w:p w:rsidRPr="00380853" w:rsidR="00380853" w:rsidP="00380853" w:rsidRDefault="00380853" w14:paraId="35CB1087" w14:textId="3D943D41">
      <w:pPr>
        <w:pStyle w:val="Prrafodelista"/>
        <w:numPr>
          <w:ilvl w:val="0"/>
          <w:numId w:val="87"/>
        </w:numPr>
        <w:rPr>
          <w:bCs/>
          <w:sz w:val="20"/>
          <w:szCs w:val="20"/>
        </w:rPr>
      </w:pPr>
      <w:r w:rsidRPr="00380853">
        <w:rPr>
          <w:bCs/>
          <w:sz w:val="20"/>
          <w:szCs w:val="20"/>
        </w:rPr>
        <w:t>Uso de gráficos.</w:t>
      </w:r>
    </w:p>
    <w:p w:rsidRPr="00380853" w:rsidR="00380853" w:rsidP="00380853" w:rsidRDefault="00380853" w14:paraId="7453DBD3" w14:textId="6012284F">
      <w:pPr>
        <w:pStyle w:val="Prrafodelista"/>
        <w:numPr>
          <w:ilvl w:val="0"/>
          <w:numId w:val="87"/>
        </w:numPr>
        <w:rPr>
          <w:bCs/>
          <w:sz w:val="20"/>
          <w:szCs w:val="20"/>
        </w:rPr>
      </w:pPr>
      <w:r w:rsidRPr="00380853">
        <w:rPr>
          <w:bCs/>
          <w:sz w:val="20"/>
          <w:szCs w:val="20"/>
        </w:rPr>
        <w:t>Sintetizadores de voz.</w:t>
      </w:r>
    </w:p>
    <w:p w:rsidRPr="00380853" w:rsidR="00380853" w:rsidP="00380853" w:rsidRDefault="00380853" w14:paraId="55E222A6" w14:textId="77777777">
      <w:pPr>
        <w:pStyle w:val="Prrafodelista"/>
        <w:numPr>
          <w:ilvl w:val="0"/>
          <w:numId w:val="87"/>
        </w:numPr>
        <w:rPr>
          <w:bCs/>
          <w:sz w:val="20"/>
          <w:szCs w:val="20"/>
        </w:rPr>
      </w:pPr>
      <w:r w:rsidRPr="00380853">
        <w:rPr>
          <w:bCs/>
          <w:sz w:val="20"/>
          <w:szCs w:val="20"/>
        </w:rPr>
        <w:t>Comunicación gestual.</w:t>
      </w:r>
    </w:p>
    <w:p w:rsidRPr="00380853" w:rsidR="00380853" w:rsidP="00380853" w:rsidRDefault="00380853" w14:paraId="4EE17E71" w14:textId="5A42F5F2">
      <w:pPr>
        <w:pStyle w:val="Prrafodelista"/>
        <w:numPr>
          <w:ilvl w:val="0"/>
          <w:numId w:val="87"/>
        </w:numPr>
        <w:rPr>
          <w:bCs/>
          <w:sz w:val="20"/>
          <w:szCs w:val="20"/>
        </w:rPr>
      </w:pPr>
      <w:r w:rsidRPr="00380853">
        <w:rPr>
          <w:bCs/>
          <w:sz w:val="20"/>
          <w:szCs w:val="20"/>
        </w:rPr>
        <w:t>Otros dispositivos tecnológicos que fortalecen la autonomía.</w:t>
      </w:r>
    </w:p>
    <w:p w:rsidR="00380853" w:rsidP="00380853" w:rsidRDefault="00380853" w14:paraId="3BBC9F86" w14:textId="77777777">
      <w:pPr>
        <w:rPr>
          <w:b/>
          <w:sz w:val="20"/>
          <w:szCs w:val="20"/>
        </w:rPr>
      </w:pPr>
    </w:p>
    <w:p w:rsidRPr="00380853" w:rsidR="00380853" w:rsidP="00380853" w:rsidRDefault="00380853" w14:paraId="460EE654" w14:textId="4C76E4D4">
      <w:pPr>
        <w:pStyle w:val="Prrafodelista"/>
        <w:numPr>
          <w:ilvl w:val="0"/>
          <w:numId w:val="85"/>
        </w:numPr>
        <w:rPr>
          <w:b/>
          <w:sz w:val="20"/>
          <w:szCs w:val="20"/>
        </w:rPr>
      </w:pPr>
      <w:r w:rsidRPr="00380853">
        <w:rPr>
          <w:b/>
          <w:sz w:val="20"/>
          <w:szCs w:val="20"/>
        </w:rPr>
        <w:t>Recursos comunicativos</w:t>
      </w:r>
    </w:p>
    <w:p w:rsidRPr="00380853" w:rsidR="00380853" w:rsidP="00380853" w:rsidRDefault="00380853" w14:paraId="238AE59E" w14:textId="77777777">
      <w:pPr>
        <w:rPr>
          <w:b/>
          <w:sz w:val="20"/>
          <w:szCs w:val="20"/>
        </w:rPr>
      </w:pPr>
    </w:p>
    <w:p w:rsidRPr="00380853" w:rsidR="00380853" w:rsidP="00380853" w:rsidRDefault="00380853" w14:paraId="2297B312" w14:textId="77777777">
      <w:pPr>
        <w:ind w:left="360"/>
        <w:rPr>
          <w:bCs/>
          <w:sz w:val="20"/>
          <w:szCs w:val="20"/>
        </w:rPr>
      </w:pPr>
      <w:r w:rsidRPr="00380853">
        <w:rPr>
          <w:bCs/>
          <w:sz w:val="20"/>
          <w:szCs w:val="20"/>
        </w:rPr>
        <w:t>Incluyen herramientas como:</w:t>
      </w:r>
    </w:p>
    <w:p w:rsidRPr="00380853" w:rsidR="00380853" w:rsidP="00380853" w:rsidRDefault="00380853" w14:paraId="30BD76C2" w14:textId="77777777">
      <w:pPr>
        <w:rPr>
          <w:b/>
          <w:sz w:val="20"/>
          <w:szCs w:val="20"/>
        </w:rPr>
      </w:pPr>
    </w:p>
    <w:p w:rsidRPr="00380853" w:rsidR="00380853" w:rsidP="00380853" w:rsidRDefault="00380853" w14:paraId="5DC8DECD" w14:textId="506E3F81">
      <w:pPr>
        <w:pStyle w:val="Prrafodelista"/>
        <w:numPr>
          <w:ilvl w:val="0"/>
          <w:numId w:val="88"/>
        </w:numPr>
        <w:rPr>
          <w:bCs/>
          <w:sz w:val="20"/>
          <w:szCs w:val="20"/>
        </w:rPr>
      </w:pPr>
      <w:r w:rsidRPr="00A13442">
        <w:rPr>
          <w:bCs/>
          <w:i/>
          <w:iCs/>
          <w:sz w:val="20"/>
          <w:szCs w:val="20"/>
        </w:rPr>
        <w:t>Software</w:t>
      </w:r>
      <w:r w:rsidRPr="00380853">
        <w:rPr>
          <w:bCs/>
          <w:sz w:val="20"/>
          <w:szCs w:val="20"/>
        </w:rPr>
        <w:t xml:space="preserve"> lector de pantalla.</w:t>
      </w:r>
    </w:p>
    <w:p w:rsidRPr="00380853" w:rsidR="00380853" w:rsidP="00380853" w:rsidRDefault="00380853" w14:paraId="020728CF" w14:textId="3087080A">
      <w:pPr>
        <w:pStyle w:val="Prrafodelista"/>
        <w:numPr>
          <w:ilvl w:val="0"/>
          <w:numId w:val="88"/>
        </w:numPr>
        <w:rPr>
          <w:bCs/>
          <w:sz w:val="20"/>
          <w:szCs w:val="20"/>
        </w:rPr>
      </w:pPr>
      <w:r w:rsidRPr="00380853">
        <w:rPr>
          <w:bCs/>
          <w:sz w:val="20"/>
          <w:szCs w:val="20"/>
        </w:rPr>
        <w:t>Amplificadores de voz.</w:t>
      </w:r>
    </w:p>
    <w:p w:rsidRPr="00380853" w:rsidR="00380853" w:rsidP="00380853" w:rsidRDefault="00380853" w14:paraId="2DD591AA" w14:textId="474C28BF">
      <w:pPr>
        <w:pStyle w:val="Prrafodelista"/>
        <w:numPr>
          <w:ilvl w:val="0"/>
          <w:numId w:val="88"/>
        </w:numPr>
        <w:rPr>
          <w:bCs/>
          <w:sz w:val="20"/>
          <w:szCs w:val="20"/>
        </w:rPr>
      </w:pPr>
      <w:r w:rsidRPr="00380853">
        <w:rPr>
          <w:bCs/>
          <w:sz w:val="20"/>
          <w:szCs w:val="20"/>
        </w:rPr>
        <w:t>Tabletas.</w:t>
      </w:r>
    </w:p>
    <w:p w:rsidRPr="00380853" w:rsidR="00380853" w:rsidP="00380853" w:rsidRDefault="00380853" w14:paraId="7D29C143" w14:textId="4FC3FB4E">
      <w:pPr>
        <w:pStyle w:val="Prrafodelista"/>
        <w:numPr>
          <w:ilvl w:val="0"/>
          <w:numId w:val="88"/>
        </w:numPr>
        <w:rPr>
          <w:bCs/>
          <w:sz w:val="20"/>
          <w:szCs w:val="20"/>
        </w:rPr>
      </w:pPr>
      <w:r w:rsidRPr="00380853">
        <w:rPr>
          <w:bCs/>
          <w:sz w:val="20"/>
          <w:szCs w:val="20"/>
        </w:rPr>
        <w:t>Amplificadores de imagen.</w:t>
      </w:r>
    </w:p>
    <w:p w:rsidRPr="00380853" w:rsidR="00380853" w:rsidP="00380853" w:rsidRDefault="00380853" w14:paraId="45E830D5" w14:textId="77777777">
      <w:pPr>
        <w:pStyle w:val="Prrafodelista"/>
        <w:numPr>
          <w:ilvl w:val="0"/>
          <w:numId w:val="88"/>
        </w:numPr>
        <w:rPr>
          <w:bCs/>
          <w:sz w:val="20"/>
          <w:szCs w:val="20"/>
        </w:rPr>
      </w:pPr>
      <w:r w:rsidRPr="00380853">
        <w:rPr>
          <w:bCs/>
          <w:sz w:val="20"/>
          <w:szCs w:val="20"/>
        </w:rPr>
        <w:t>Otros dispositivos que facilitan la interacción y el acceso a la información.</w:t>
      </w:r>
    </w:p>
    <w:p w:rsidRPr="00380853" w:rsidR="00380853" w:rsidP="00380853" w:rsidRDefault="00380853" w14:paraId="77A64134" w14:textId="77777777">
      <w:pPr>
        <w:rPr>
          <w:b/>
          <w:sz w:val="20"/>
          <w:szCs w:val="20"/>
        </w:rPr>
      </w:pPr>
    </w:p>
    <w:p w:rsidRPr="00380853" w:rsidR="00A13442" w:rsidP="00A13442" w:rsidRDefault="00A13442" w14:paraId="34146EAB" w14:textId="2A2FC872">
      <w:pPr>
        <w:pStyle w:val="Prrafodelista"/>
        <w:numPr>
          <w:ilvl w:val="1"/>
          <w:numId w:val="78"/>
        </w:numPr>
        <w:rPr>
          <w:b/>
          <w:sz w:val="20"/>
          <w:szCs w:val="20"/>
        </w:rPr>
      </w:pPr>
      <w:r w:rsidRPr="00D0055E">
        <w:rPr>
          <w:rFonts w:eastAsia="Verdana"/>
          <w:b/>
          <w:bCs/>
          <w:sz w:val="20"/>
          <w:szCs w:val="20"/>
          <w:lang w:val="es-ES" w:eastAsia="es-ES" w:bidi="es-ES"/>
        </w:rPr>
        <w:t xml:space="preserve">Recursos </w:t>
      </w:r>
      <w:r w:rsidRPr="00A13442">
        <w:rPr>
          <w:b/>
          <w:sz w:val="20"/>
          <w:szCs w:val="20"/>
        </w:rPr>
        <w:t>pedagógicos</w:t>
      </w:r>
    </w:p>
    <w:p w:rsidR="00A13442" w:rsidP="00A13442" w:rsidRDefault="00A13442" w14:paraId="6C69DB71" w14:textId="77777777">
      <w:pPr>
        <w:rPr>
          <w:b/>
          <w:sz w:val="20"/>
          <w:szCs w:val="20"/>
        </w:rPr>
      </w:pPr>
    </w:p>
    <w:p w:rsidRPr="00107951" w:rsidR="00A13442" w:rsidP="00A13442" w:rsidRDefault="00A13442" w14:paraId="608FECEC" w14:textId="77777777">
      <w:pPr>
        <w:widowControl w:val="0"/>
        <w:rPr>
          <w:rFonts w:eastAsia="Verdana"/>
          <w:sz w:val="20"/>
          <w:szCs w:val="20"/>
          <w:lang w:val="es-ES" w:eastAsia="es-ES" w:bidi="es-ES"/>
        </w:rPr>
      </w:pPr>
      <w:r w:rsidRPr="00AD3F55">
        <w:rPr>
          <w:rFonts w:eastAsia="Verdana"/>
          <w:sz w:val="20"/>
          <w:szCs w:val="20"/>
          <w:lang w:val="es-ES" w:eastAsia="es-ES" w:bidi="es-ES"/>
        </w:rPr>
        <w:t>S</w:t>
      </w:r>
      <w:r w:rsidRPr="00D0055E">
        <w:rPr>
          <w:rFonts w:eastAsia="Verdana"/>
          <w:sz w:val="20"/>
          <w:szCs w:val="20"/>
          <w:lang w:val="es-ES" w:eastAsia="es-ES" w:bidi="es-ES"/>
        </w:rPr>
        <w:t>e refiere a recursos humanos que desempeñan funciones como docentes de apoyo pedagógico, intérpretes de lengua de señas, guía-intérpretes y modelos lingüísticos. Estos recursos son fundamentales para garantizar el acceso a la comunicación, la información y el aprendizaje en condiciones de equidad.</w:t>
      </w:r>
    </w:p>
    <w:p w:rsidRPr="00107951" w:rsidR="00A13442" w:rsidP="00A13442" w:rsidRDefault="00A13442" w14:paraId="0C81014A" w14:textId="77777777">
      <w:pPr>
        <w:widowControl w:val="0"/>
        <w:rPr>
          <w:rFonts w:eastAsia="Verdana"/>
          <w:sz w:val="20"/>
          <w:szCs w:val="20"/>
          <w:lang w:val="es-ES" w:eastAsia="es-ES" w:bidi="es-ES"/>
        </w:rPr>
      </w:pPr>
    </w:p>
    <w:p w:rsidRPr="00D0055E" w:rsidR="00A13442" w:rsidP="00A13442" w:rsidRDefault="00A13442" w14:paraId="4C1B2868" w14:textId="77777777">
      <w:pPr>
        <w:widowControl w:val="0"/>
        <w:rPr>
          <w:rFonts w:eastAsia="Verdana"/>
          <w:sz w:val="20"/>
          <w:szCs w:val="20"/>
          <w:lang w:val="es-ES" w:eastAsia="es-ES" w:bidi="es-ES"/>
        </w:rPr>
      </w:pPr>
      <w:r w:rsidRPr="00D0055E">
        <w:rPr>
          <w:rFonts w:eastAsia="Verdana"/>
          <w:sz w:val="20"/>
          <w:szCs w:val="20"/>
          <w:lang w:val="es-ES" w:eastAsia="es-ES" w:bidi="es-ES"/>
        </w:rPr>
        <w:t>La definición de esta caja de herramientas se presenta con unos mínimos necesarios para la realización del proceso de valoración de apoyos, contribuyendo al cumplimiento de su propósito. Esto no implica que sea un insumo estático o definitivo, sino que se caracteriza por ser flexible, dinámico y susceptible de ser retroalimentado y actualizado de manera permanente.</w:t>
      </w:r>
    </w:p>
    <w:p w:rsidR="00E9494F" w:rsidP="00E9494F" w:rsidRDefault="00E9494F" w14:paraId="5F2920D2" w14:textId="0BA26A02">
      <w:pPr>
        <w:rPr>
          <w:bCs/>
          <w:sz w:val="20"/>
          <w:szCs w:val="20"/>
          <w:lang w:val="es-ES"/>
        </w:rPr>
      </w:pPr>
    </w:p>
    <w:p w:rsidRPr="00380853" w:rsidR="00A13442" w:rsidP="00A13442" w:rsidRDefault="00A13442" w14:paraId="15182638" w14:textId="249DE4BD">
      <w:pPr>
        <w:pStyle w:val="Prrafodelista"/>
        <w:numPr>
          <w:ilvl w:val="1"/>
          <w:numId w:val="78"/>
        </w:numPr>
        <w:rPr>
          <w:b/>
          <w:sz w:val="20"/>
          <w:szCs w:val="20"/>
        </w:rPr>
      </w:pPr>
      <w:r w:rsidRPr="00A13442">
        <w:rPr>
          <w:b/>
          <w:sz w:val="20"/>
          <w:szCs w:val="20"/>
        </w:rPr>
        <w:t>Herramientas, insumos y acciones afirmativas por categoría de discapacidad</w:t>
      </w:r>
    </w:p>
    <w:p w:rsidR="00A13442" w:rsidP="00E9494F" w:rsidRDefault="00A13442" w14:paraId="7882248E" w14:textId="77777777">
      <w:pPr>
        <w:rPr>
          <w:bCs/>
          <w:sz w:val="20"/>
          <w:szCs w:val="20"/>
          <w:lang w:val="es-ES"/>
        </w:rPr>
      </w:pPr>
    </w:p>
    <w:p w:rsidR="00E54C4E" w:rsidP="00E9494F" w:rsidRDefault="00E54C4E" w14:paraId="57D9467B" w14:textId="6F99D90E">
      <w:pPr>
        <w:rPr>
          <w:bCs/>
          <w:sz w:val="20"/>
          <w:szCs w:val="20"/>
        </w:rPr>
      </w:pPr>
      <w:r w:rsidRPr="00E54C4E">
        <w:rPr>
          <w:bCs/>
          <w:sz w:val="20"/>
          <w:szCs w:val="20"/>
        </w:rPr>
        <w:lastRenderedPageBreak/>
        <w:t>La identificación de herramientas, insumos y acciones afirmativas según el tipo de discapacidad permite orientar de manera más precisa las estrategias de accesibilidad durante la valoración de apoyos. Este enfoque reconoce que cada categoría de discapacidad presenta particularidades que requieren soluciones diferenciadas y flexibles, siempre validadas por la propia persona. Al organizar estos recursos por tipo de discapacidad, se facilita la selección y aplicación de ajustes razonables y acciones afirmativas que garanticen condiciones de igualdad, autonomía y participación plena en los procesos.</w:t>
      </w:r>
    </w:p>
    <w:p w:rsidR="00E54C4E" w:rsidP="00E9494F" w:rsidRDefault="00E54C4E" w14:paraId="042771F6" w14:textId="77777777">
      <w:pPr>
        <w:rPr>
          <w:bCs/>
          <w:sz w:val="20"/>
          <w:szCs w:val="20"/>
        </w:rPr>
      </w:pPr>
    </w:p>
    <w:p w:rsidRPr="00E54C4E" w:rsidR="00E54C4E" w:rsidP="00E54C4E" w:rsidRDefault="00E54C4E" w14:paraId="1C5B021D" w14:textId="7D1DA2B8">
      <w:pPr>
        <w:pStyle w:val="Prrafodelista"/>
        <w:widowControl w:val="0"/>
        <w:numPr>
          <w:ilvl w:val="0"/>
          <w:numId w:val="93"/>
        </w:numPr>
        <w:rPr>
          <w:rFonts w:eastAsia="Verdana"/>
          <w:b/>
          <w:bCs/>
          <w:sz w:val="20"/>
          <w:szCs w:val="20"/>
          <w:lang w:val="es-ES" w:eastAsia="es-ES" w:bidi="es-ES"/>
        </w:rPr>
      </w:pPr>
      <w:r w:rsidRPr="00E54C4E">
        <w:rPr>
          <w:rFonts w:eastAsia="Verdana"/>
          <w:b/>
          <w:bCs/>
          <w:sz w:val="20"/>
          <w:szCs w:val="20"/>
          <w:lang w:eastAsia="es-ES" w:bidi="es-ES"/>
        </w:rPr>
        <w:t>T</w:t>
      </w:r>
      <w:proofErr w:type="spellStart"/>
      <w:r w:rsidRPr="00E54C4E">
        <w:rPr>
          <w:rFonts w:eastAsia="Verdana"/>
          <w:b/>
          <w:bCs/>
          <w:sz w:val="20"/>
          <w:szCs w:val="20"/>
          <w:lang w:val="es-ES" w:eastAsia="es-ES" w:bidi="es-ES"/>
        </w:rPr>
        <w:t>ipos</w:t>
      </w:r>
      <w:proofErr w:type="spellEnd"/>
      <w:r w:rsidRPr="00E54C4E">
        <w:rPr>
          <w:rFonts w:eastAsia="Verdana"/>
          <w:b/>
          <w:bCs/>
          <w:sz w:val="20"/>
          <w:szCs w:val="20"/>
          <w:lang w:val="es-ES" w:eastAsia="es-ES" w:bidi="es-ES"/>
        </w:rPr>
        <w:t xml:space="preserve"> de apoyo y las sugerencias para la interacción y el acercamiento a personas con discapacidad</w:t>
      </w:r>
    </w:p>
    <w:p w:rsidR="00E54C4E" w:rsidP="00E54C4E" w:rsidRDefault="00E54C4E" w14:paraId="6A6CCD21" w14:textId="77777777">
      <w:pPr>
        <w:widowControl w:val="0"/>
        <w:rPr>
          <w:rFonts w:eastAsia="Verdana"/>
          <w:sz w:val="20"/>
          <w:szCs w:val="20"/>
          <w:lang w:val="es-ES" w:eastAsia="es-ES" w:bidi="es-ES"/>
        </w:rPr>
      </w:pPr>
    </w:p>
    <w:p w:rsidRPr="00D0055E" w:rsidR="00E54C4E" w:rsidP="00E54C4E" w:rsidRDefault="00E54C4E" w14:paraId="6B0651FA" w14:textId="29C9AC32">
      <w:pPr>
        <w:widowControl w:val="0"/>
        <w:ind w:left="720"/>
        <w:rPr>
          <w:rFonts w:eastAsia="Verdana"/>
          <w:sz w:val="20"/>
          <w:szCs w:val="20"/>
          <w:lang w:val="es-ES" w:eastAsia="es-ES" w:bidi="es-ES"/>
        </w:rPr>
      </w:pPr>
      <w:r w:rsidRPr="00D0055E">
        <w:rPr>
          <w:rFonts w:eastAsia="Verdana"/>
          <w:sz w:val="20"/>
          <w:szCs w:val="20"/>
          <w:lang w:val="es-ES" w:eastAsia="es-ES" w:bidi="es-ES"/>
        </w:rPr>
        <w:t>En el cuadro que se presenta a continuación, se relacionan de manera general</w:t>
      </w:r>
      <w:r>
        <w:rPr>
          <w:rFonts w:eastAsia="Verdana"/>
          <w:sz w:val="20"/>
          <w:szCs w:val="20"/>
          <w:lang w:val="es-ES" w:eastAsia="es-ES" w:bidi="es-ES"/>
        </w:rPr>
        <w:t xml:space="preserve">, </w:t>
      </w:r>
      <w:r w:rsidRPr="00D0055E">
        <w:rPr>
          <w:rFonts w:eastAsia="Verdana"/>
          <w:sz w:val="20"/>
          <w:szCs w:val="20"/>
          <w:lang w:val="es-ES" w:eastAsia="es-ES" w:bidi="es-ES"/>
        </w:rPr>
        <w:t>según el tipo de discapacidad</w:t>
      </w:r>
      <w:r>
        <w:rPr>
          <w:rFonts w:eastAsia="Verdana"/>
          <w:sz w:val="20"/>
          <w:szCs w:val="20"/>
          <w:lang w:val="es-ES" w:eastAsia="es-ES" w:bidi="es-ES"/>
        </w:rPr>
        <w:t xml:space="preserve">, </w:t>
      </w:r>
      <w:r w:rsidRPr="00D0055E">
        <w:rPr>
          <w:rFonts w:eastAsia="Verdana"/>
          <w:sz w:val="20"/>
          <w:szCs w:val="20"/>
          <w:lang w:val="es-ES" w:eastAsia="es-ES" w:bidi="es-ES"/>
        </w:rPr>
        <w:t>las formas de comunicación utilizadas, los tipos de apoyo requeridos y las sugerencias para la interacción y el acercamiento. Estas generalidades deben ser validadas y aprobadas por las personas que participen en el proceso de valoración de apoyos.</w:t>
      </w:r>
    </w:p>
    <w:p w:rsidRPr="00D0055E" w:rsidR="00E54C4E" w:rsidP="00E54C4E" w:rsidRDefault="00E54C4E" w14:paraId="6C83C407" w14:textId="77777777">
      <w:pPr>
        <w:widowControl w:val="0"/>
        <w:ind w:left="720" w:firstLine="400"/>
        <w:rPr>
          <w:rFonts w:eastAsia="Verdana"/>
          <w:sz w:val="20"/>
          <w:szCs w:val="20"/>
          <w:lang w:val="es-ES" w:eastAsia="es-ES" w:bidi="es-ES"/>
        </w:rPr>
      </w:pPr>
    </w:p>
    <w:p w:rsidRPr="00D0055E" w:rsidR="00E54C4E" w:rsidP="00E54C4E" w:rsidRDefault="00E54C4E" w14:paraId="16042314" w14:textId="77777777">
      <w:pPr>
        <w:widowControl w:val="0"/>
        <w:ind w:left="720" w:firstLine="400"/>
        <w:rPr>
          <w:rFonts w:eastAsia="Verdana"/>
          <w:sz w:val="20"/>
          <w:szCs w:val="20"/>
          <w:lang w:val="es-ES" w:eastAsia="es-ES" w:bidi="es-ES"/>
        </w:rPr>
      </w:pPr>
      <w:r w:rsidRPr="00D0055E">
        <w:rPr>
          <w:rFonts w:eastAsia="Verdana"/>
          <w:b/>
          <w:bCs/>
          <w:sz w:val="20"/>
          <w:szCs w:val="20"/>
          <w:lang w:val="es-ES" w:eastAsia="es-ES" w:bidi="es-ES"/>
        </w:rPr>
        <w:t xml:space="preserve">Para tener en </w:t>
      </w:r>
      <w:commentRangeStart w:id="17"/>
      <w:r w:rsidRPr="00D0055E">
        <w:rPr>
          <w:rFonts w:eastAsia="Verdana"/>
          <w:b/>
          <w:bCs/>
          <w:sz w:val="20"/>
          <w:szCs w:val="20"/>
          <w:lang w:val="es-ES" w:eastAsia="es-ES" w:bidi="es-ES"/>
        </w:rPr>
        <w:t>cuenta</w:t>
      </w:r>
      <w:commentRangeEnd w:id="17"/>
      <w:r w:rsidR="00A32C37">
        <w:rPr>
          <w:rStyle w:val="Refdecomentario"/>
        </w:rPr>
        <w:commentReference w:id="17"/>
      </w:r>
      <w:r w:rsidRPr="00D0055E">
        <w:rPr>
          <w:rFonts w:eastAsia="Verdana"/>
          <w:b/>
          <w:bCs/>
          <w:sz w:val="20"/>
          <w:szCs w:val="20"/>
          <w:lang w:val="es-ES" w:eastAsia="es-ES" w:bidi="es-ES"/>
        </w:rPr>
        <w:t>:</w:t>
      </w:r>
    </w:p>
    <w:p w:rsidRPr="00E54C4E" w:rsidR="00E54C4E" w:rsidP="00E54C4E" w:rsidRDefault="00E54C4E" w14:paraId="37C26459" w14:textId="77777777">
      <w:pPr>
        <w:widowControl w:val="0"/>
        <w:numPr>
          <w:ilvl w:val="0"/>
          <w:numId w:val="94"/>
        </w:numPr>
        <w:tabs>
          <w:tab w:val="clear" w:pos="1080"/>
        </w:tabs>
        <w:rPr>
          <w:rFonts w:eastAsia="Verdana"/>
          <w:sz w:val="20"/>
          <w:szCs w:val="20"/>
          <w:lang w:val="es-ES" w:eastAsia="es-ES" w:bidi="es-ES"/>
        </w:rPr>
      </w:pPr>
      <w:proofErr w:type="spellStart"/>
      <w:r w:rsidRPr="00E54C4E">
        <w:rPr>
          <w:rFonts w:eastAsia="Verdana"/>
          <w:sz w:val="20"/>
          <w:szCs w:val="20"/>
          <w:lang w:val="es-ES" w:eastAsia="es-ES" w:bidi="es-ES"/>
        </w:rPr>
        <w:t>Jaws</w:t>
      </w:r>
      <w:proofErr w:type="spellEnd"/>
      <w:r w:rsidRPr="00E54C4E">
        <w:rPr>
          <w:rFonts w:eastAsia="Verdana"/>
          <w:sz w:val="20"/>
          <w:szCs w:val="20"/>
          <w:lang w:val="es-ES" w:eastAsia="es-ES" w:bidi="es-ES"/>
        </w:rPr>
        <w:t xml:space="preserve"> es un software que convierte en voz la información visual de la pantalla, permitiendo a personas ciegas utilizar el computador y sus aplicaciones de forma autónoma.</w:t>
      </w:r>
    </w:p>
    <w:p w:rsidRPr="00E54C4E" w:rsidR="00E54C4E" w:rsidP="00E54C4E" w:rsidRDefault="00E54C4E" w14:paraId="37907902" w14:textId="77777777">
      <w:pPr>
        <w:widowControl w:val="0"/>
        <w:numPr>
          <w:ilvl w:val="0"/>
          <w:numId w:val="94"/>
        </w:numPr>
        <w:tabs>
          <w:tab w:val="clear" w:pos="1080"/>
        </w:tabs>
        <w:rPr>
          <w:rFonts w:eastAsia="Verdana"/>
          <w:sz w:val="20"/>
          <w:szCs w:val="20"/>
          <w:lang w:val="es-ES" w:eastAsia="es-ES" w:bidi="es-ES"/>
        </w:rPr>
      </w:pPr>
      <w:r w:rsidRPr="00E54C4E">
        <w:rPr>
          <w:rFonts w:eastAsia="Verdana"/>
          <w:sz w:val="20"/>
          <w:szCs w:val="20"/>
          <w:lang w:val="es-ES" w:eastAsia="es-ES" w:bidi="es-ES"/>
        </w:rPr>
        <w:t xml:space="preserve">Para acceder gratuitamente a </w:t>
      </w:r>
      <w:proofErr w:type="spellStart"/>
      <w:r w:rsidRPr="00E54C4E">
        <w:rPr>
          <w:rFonts w:eastAsia="Verdana"/>
          <w:sz w:val="20"/>
          <w:szCs w:val="20"/>
          <w:lang w:val="es-ES" w:eastAsia="es-ES" w:bidi="es-ES"/>
        </w:rPr>
        <w:t>Jaws</w:t>
      </w:r>
      <w:proofErr w:type="spellEnd"/>
      <w:r w:rsidRPr="00E54C4E">
        <w:rPr>
          <w:rFonts w:eastAsia="Verdana"/>
          <w:sz w:val="20"/>
          <w:szCs w:val="20"/>
          <w:lang w:val="es-ES" w:eastAsia="es-ES" w:bidi="es-ES"/>
        </w:rPr>
        <w:t xml:space="preserve"> y </w:t>
      </w:r>
      <w:proofErr w:type="spellStart"/>
      <w:r w:rsidRPr="00E54C4E">
        <w:rPr>
          <w:rFonts w:eastAsia="Verdana"/>
          <w:sz w:val="20"/>
          <w:szCs w:val="20"/>
          <w:lang w:val="es-ES" w:eastAsia="es-ES" w:bidi="es-ES"/>
        </w:rPr>
        <w:t>ZoomText</w:t>
      </w:r>
      <w:proofErr w:type="spellEnd"/>
      <w:r w:rsidRPr="00E54C4E">
        <w:rPr>
          <w:rFonts w:eastAsia="Verdana"/>
          <w:sz w:val="20"/>
          <w:szCs w:val="20"/>
          <w:lang w:val="es-ES" w:eastAsia="es-ES" w:bidi="es-ES"/>
        </w:rPr>
        <w:t xml:space="preserve">, se deben seguir los pasos indicados en </w:t>
      </w:r>
      <w:proofErr w:type="spellStart"/>
      <w:r w:rsidRPr="00E54C4E">
        <w:rPr>
          <w:rFonts w:eastAsia="Verdana"/>
          <w:sz w:val="20"/>
          <w:szCs w:val="20"/>
          <w:lang w:val="es-ES" w:eastAsia="es-ES" w:bidi="es-ES"/>
        </w:rPr>
        <w:t>ConverTic</w:t>
      </w:r>
      <w:proofErr w:type="spellEnd"/>
      <w:r w:rsidRPr="00E54C4E">
        <w:rPr>
          <w:rFonts w:eastAsia="Verdana"/>
          <w:sz w:val="20"/>
          <w:szCs w:val="20"/>
          <w:lang w:val="es-ES" w:eastAsia="es-ES" w:bidi="es-ES"/>
        </w:rPr>
        <w:t>, programa del Estado colombiano que ofrece licencias país.</w:t>
      </w:r>
    </w:p>
    <w:p w:rsidRPr="00E54C4E" w:rsidR="00E54C4E" w:rsidP="00E54C4E" w:rsidRDefault="00E54C4E" w14:paraId="3C7F10ED" w14:textId="77777777">
      <w:pPr>
        <w:widowControl w:val="0"/>
        <w:numPr>
          <w:ilvl w:val="0"/>
          <w:numId w:val="94"/>
        </w:numPr>
        <w:tabs>
          <w:tab w:val="clear" w:pos="1080"/>
        </w:tabs>
        <w:rPr>
          <w:rFonts w:eastAsia="Verdana"/>
          <w:sz w:val="20"/>
          <w:szCs w:val="20"/>
          <w:lang w:val="es-ES" w:eastAsia="es-ES" w:bidi="es-ES"/>
        </w:rPr>
      </w:pPr>
      <w:r w:rsidRPr="00E54C4E">
        <w:rPr>
          <w:rFonts w:eastAsia="Verdana"/>
          <w:sz w:val="20"/>
          <w:szCs w:val="20"/>
          <w:lang w:val="es-ES" w:eastAsia="es-ES" w:bidi="es-ES"/>
        </w:rPr>
        <w:t>En el sistema operativo Windows, se puede activar el lector de pantalla Narrador y la herramienta de lupa.</w:t>
      </w:r>
    </w:p>
    <w:p w:rsidRPr="00E54C4E" w:rsidR="00E54C4E" w:rsidP="00E54C4E" w:rsidRDefault="00E54C4E" w14:paraId="71B92DB6" w14:textId="77777777">
      <w:pPr>
        <w:widowControl w:val="0"/>
        <w:numPr>
          <w:ilvl w:val="0"/>
          <w:numId w:val="94"/>
        </w:numPr>
        <w:tabs>
          <w:tab w:val="clear" w:pos="1080"/>
        </w:tabs>
        <w:rPr>
          <w:rFonts w:eastAsia="Verdana"/>
          <w:sz w:val="20"/>
          <w:szCs w:val="20"/>
          <w:lang w:val="es-ES" w:eastAsia="es-ES" w:bidi="es-ES"/>
        </w:rPr>
      </w:pPr>
      <w:proofErr w:type="spellStart"/>
      <w:r w:rsidRPr="00E54C4E">
        <w:rPr>
          <w:rFonts w:eastAsia="Verdana"/>
          <w:sz w:val="20"/>
          <w:szCs w:val="20"/>
          <w:lang w:val="es-ES" w:eastAsia="es-ES" w:bidi="es-ES"/>
        </w:rPr>
        <w:t>VoiceOver</w:t>
      </w:r>
      <w:proofErr w:type="spellEnd"/>
      <w:r w:rsidRPr="00E54C4E">
        <w:rPr>
          <w:rFonts w:eastAsia="Verdana"/>
          <w:sz w:val="20"/>
          <w:szCs w:val="20"/>
          <w:lang w:val="es-ES" w:eastAsia="es-ES" w:bidi="es-ES"/>
        </w:rPr>
        <w:t xml:space="preserve"> es el lector de pantalla disponible en dispositivos Apple como Mac, iPhone, iPad y iPod </w:t>
      </w:r>
      <w:proofErr w:type="spellStart"/>
      <w:r w:rsidRPr="00E54C4E">
        <w:rPr>
          <w:rFonts w:eastAsia="Verdana"/>
          <w:sz w:val="20"/>
          <w:szCs w:val="20"/>
          <w:lang w:val="es-ES" w:eastAsia="es-ES" w:bidi="es-ES"/>
        </w:rPr>
        <w:t>Touch</w:t>
      </w:r>
      <w:proofErr w:type="spellEnd"/>
      <w:r w:rsidRPr="00E54C4E">
        <w:rPr>
          <w:rFonts w:eastAsia="Verdana"/>
          <w:sz w:val="20"/>
          <w:szCs w:val="20"/>
          <w:lang w:val="es-ES" w:eastAsia="es-ES" w:bidi="es-ES"/>
        </w:rPr>
        <w:t>.</w:t>
      </w:r>
    </w:p>
    <w:p w:rsidRPr="00E54C4E" w:rsidR="00E54C4E" w:rsidP="00E54C4E" w:rsidRDefault="00E54C4E" w14:paraId="681B823F" w14:textId="77777777">
      <w:pPr>
        <w:widowControl w:val="0"/>
        <w:numPr>
          <w:ilvl w:val="0"/>
          <w:numId w:val="94"/>
        </w:numPr>
        <w:tabs>
          <w:tab w:val="clear" w:pos="1080"/>
        </w:tabs>
        <w:rPr>
          <w:rFonts w:eastAsia="Verdana"/>
          <w:sz w:val="20"/>
          <w:szCs w:val="20"/>
          <w:lang w:val="es-ES" w:eastAsia="es-ES" w:bidi="es-ES"/>
        </w:rPr>
      </w:pPr>
      <w:r w:rsidRPr="00E54C4E">
        <w:rPr>
          <w:rFonts w:eastAsia="Verdana"/>
          <w:sz w:val="20"/>
          <w:szCs w:val="20"/>
          <w:lang w:val="es-ES" w:eastAsia="es-ES" w:bidi="es-ES"/>
        </w:rPr>
        <w:t xml:space="preserve">En dispositivos Android, se puede activar el lector de pantalla </w:t>
      </w:r>
      <w:proofErr w:type="spellStart"/>
      <w:r w:rsidRPr="00E54C4E">
        <w:rPr>
          <w:rFonts w:eastAsia="Verdana"/>
          <w:sz w:val="20"/>
          <w:szCs w:val="20"/>
          <w:lang w:val="es-ES" w:eastAsia="es-ES" w:bidi="es-ES"/>
        </w:rPr>
        <w:t>TalkBack</w:t>
      </w:r>
      <w:proofErr w:type="spellEnd"/>
      <w:r w:rsidRPr="00E54C4E">
        <w:rPr>
          <w:rFonts w:eastAsia="Verdana"/>
          <w:sz w:val="20"/>
          <w:szCs w:val="20"/>
          <w:lang w:val="es-ES" w:eastAsia="es-ES" w:bidi="es-ES"/>
        </w:rPr>
        <w:t>.</w:t>
      </w:r>
    </w:p>
    <w:p w:rsidRPr="00E54C4E" w:rsidR="00E54C4E" w:rsidP="00E54C4E" w:rsidRDefault="00E54C4E" w14:paraId="026090B8" w14:textId="77777777">
      <w:pPr>
        <w:widowControl w:val="0"/>
        <w:numPr>
          <w:ilvl w:val="0"/>
          <w:numId w:val="94"/>
        </w:numPr>
        <w:tabs>
          <w:tab w:val="clear" w:pos="1080"/>
        </w:tabs>
        <w:rPr>
          <w:rFonts w:eastAsia="Verdana"/>
          <w:sz w:val="20"/>
          <w:szCs w:val="20"/>
          <w:lang w:val="es-ES" w:eastAsia="es-ES" w:bidi="es-ES"/>
        </w:rPr>
      </w:pPr>
      <w:r w:rsidRPr="00E54C4E">
        <w:rPr>
          <w:rFonts w:eastAsia="Verdana"/>
          <w:sz w:val="20"/>
          <w:szCs w:val="20"/>
          <w:lang w:val="es-ES" w:eastAsia="es-ES" w:bidi="es-ES"/>
        </w:rPr>
        <w:t xml:space="preserve">La aplicación Be </w:t>
      </w:r>
      <w:proofErr w:type="spellStart"/>
      <w:r w:rsidRPr="00E54C4E">
        <w:rPr>
          <w:rFonts w:eastAsia="Verdana"/>
          <w:sz w:val="20"/>
          <w:szCs w:val="20"/>
          <w:lang w:val="es-ES" w:eastAsia="es-ES" w:bidi="es-ES"/>
        </w:rPr>
        <w:t>My</w:t>
      </w:r>
      <w:proofErr w:type="spellEnd"/>
      <w:r w:rsidRPr="00E54C4E">
        <w:rPr>
          <w:rFonts w:eastAsia="Verdana"/>
          <w:sz w:val="20"/>
          <w:szCs w:val="20"/>
          <w:lang w:val="es-ES" w:eastAsia="es-ES" w:bidi="es-ES"/>
        </w:rPr>
        <w:t xml:space="preserve"> </w:t>
      </w:r>
      <w:proofErr w:type="spellStart"/>
      <w:r w:rsidRPr="00E54C4E">
        <w:rPr>
          <w:rFonts w:eastAsia="Verdana"/>
          <w:sz w:val="20"/>
          <w:szCs w:val="20"/>
          <w:lang w:val="es-ES" w:eastAsia="es-ES" w:bidi="es-ES"/>
        </w:rPr>
        <w:t>Eyes</w:t>
      </w:r>
      <w:proofErr w:type="spellEnd"/>
      <w:r w:rsidRPr="00E54C4E">
        <w:rPr>
          <w:rFonts w:eastAsia="Verdana"/>
          <w:sz w:val="20"/>
          <w:szCs w:val="20"/>
          <w:lang w:val="es-ES" w:eastAsia="es-ES" w:bidi="es-ES"/>
        </w:rPr>
        <w:t>, disponible en sistemas operativos Windows, iOS y Android, permite realizar videollamadas para describir imágenes en tiempo real.</w:t>
      </w:r>
    </w:p>
    <w:p w:rsidR="00E54C4E" w:rsidP="00E54C4E" w:rsidRDefault="00E54C4E" w14:paraId="4D9C908D" w14:textId="77777777">
      <w:pPr>
        <w:widowControl w:val="0"/>
        <w:ind w:firstLine="400"/>
        <w:rPr>
          <w:rFonts w:eastAsia="Verdana"/>
          <w:sz w:val="20"/>
          <w:szCs w:val="20"/>
          <w:lang w:val="es-ES" w:eastAsia="es-ES" w:bidi="es-ES"/>
        </w:rPr>
      </w:pPr>
    </w:p>
    <w:p w:rsidR="00E54C4E" w:rsidP="00E54C4E" w:rsidRDefault="00E54C4E" w14:paraId="0A62436D" w14:textId="77777777">
      <w:pPr>
        <w:widowControl w:val="0"/>
        <w:ind w:firstLine="400"/>
        <w:rPr>
          <w:rFonts w:eastAsia="Verdana"/>
          <w:sz w:val="20"/>
          <w:szCs w:val="20"/>
          <w:lang w:val="es-ES" w:eastAsia="es-ES" w:bidi="es-ES"/>
        </w:rPr>
      </w:pPr>
    </w:p>
    <w:p w:rsidR="707EF9EC" w:rsidP="3B4E0A5F" w:rsidRDefault="707EF9EC" w14:paraId="149814F0" w14:textId="0B43F017">
      <w:pPr>
        <w:pStyle w:val="Normal"/>
        <w:widowControl w:val="0"/>
        <w:ind w:firstLine="0"/>
        <w:rPr>
          <w:rFonts w:ascii="Arial" w:hAnsi="Arial" w:eastAsia="Arial" w:cs="Arial"/>
          <w:noProof w:val="0"/>
          <w:sz w:val="20"/>
          <w:szCs w:val="20"/>
          <w:lang w:val="es-ES"/>
        </w:rPr>
      </w:pPr>
      <w:commentRangeStart w:id="295316761"/>
      <w:r w:rsidRPr="3B4E0A5F" w:rsidR="707EF9EC">
        <w:rPr>
          <w:rFonts w:ascii="Arial" w:hAnsi="Arial" w:eastAsia="Arial" w:cs="Arial"/>
          <w:noProof w:val="0"/>
          <w:sz w:val="20"/>
          <w:szCs w:val="20"/>
          <w:lang w:val="es-ES"/>
        </w:rPr>
        <w:t xml:space="preserve">En este apartado, se abordan los </w:t>
      </w:r>
      <w:r w:rsidRPr="3B4E0A5F" w:rsidR="707EF9EC">
        <w:rPr>
          <w:rFonts w:ascii="Arial" w:hAnsi="Arial" w:eastAsia="Arial" w:cs="Arial"/>
          <w:b w:val="1"/>
          <w:bCs w:val="1"/>
          <w:noProof w:val="0"/>
          <w:sz w:val="20"/>
          <w:szCs w:val="20"/>
          <w:lang w:val="es-ES"/>
        </w:rPr>
        <w:t>tipos de apoyo</w:t>
      </w:r>
      <w:r w:rsidRPr="3B4E0A5F" w:rsidR="707EF9EC">
        <w:rPr>
          <w:rFonts w:ascii="Arial" w:hAnsi="Arial" w:eastAsia="Arial" w:cs="Arial"/>
          <w:noProof w:val="0"/>
          <w:sz w:val="20"/>
          <w:szCs w:val="20"/>
          <w:lang w:val="es-ES"/>
        </w:rPr>
        <w:t xml:space="preserve"> que pueden requerir las personas con discapacidad, junto con orientaciones prácticas para favorecer una interacción respetuosa y efectiva en distintos contextos.</w:t>
      </w:r>
      <w:r>
        <w:br/>
      </w:r>
    </w:p>
    <w:p w:rsidR="707EF9EC" w:rsidP="3B4E0A5F" w:rsidRDefault="707EF9EC" w14:paraId="45BC252E" w14:textId="60451D8A">
      <w:pPr>
        <w:pStyle w:val="Normal"/>
        <w:widowControl w:val="0"/>
        <w:ind w:firstLine="0"/>
        <w:rPr>
          <w:rFonts w:ascii="Arial" w:hAnsi="Arial" w:eastAsia="Arial" w:cs="Arial"/>
          <w:noProof w:val="0"/>
          <w:sz w:val="20"/>
          <w:szCs w:val="20"/>
          <w:lang w:val="es-ES"/>
        </w:rPr>
      </w:pPr>
      <w:r w:rsidRPr="47098BD3" w:rsidR="707EF9EC">
        <w:rPr>
          <w:rFonts w:ascii="Arial" w:hAnsi="Arial" w:eastAsia="Arial" w:cs="Arial"/>
          <w:noProof w:val="0"/>
          <w:sz w:val="20"/>
          <w:szCs w:val="20"/>
          <w:lang w:val="es-ES"/>
        </w:rPr>
        <w:t xml:space="preserve">Cada subtema desarrolla las </w:t>
      </w:r>
      <w:r w:rsidRPr="47098BD3" w:rsidR="707EF9EC">
        <w:rPr>
          <w:rFonts w:ascii="Arial" w:hAnsi="Arial" w:eastAsia="Arial" w:cs="Arial"/>
          <w:b w:val="1"/>
          <w:bCs w:val="1"/>
          <w:noProof w:val="0"/>
          <w:sz w:val="20"/>
          <w:szCs w:val="20"/>
          <w:lang w:val="es-ES"/>
        </w:rPr>
        <w:t>características del apoyo</w:t>
      </w:r>
      <w:r w:rsidRPr="47098BD3" w:rsidR="707EF9EC">
        <w:rPr>
          <w:rFonts w:ascii="Arial" w:hAnsi="Arial" w:eastAsia="Arial" w:cs="Arial"/>
          <w:noProof w:val="0"/>
          <w:sz w:val="20"/>
          <w:szCs w:val="20"/>
          <w:lang w:val="es-ES"/>
        </w:rPr>
        <w:t xml:space="preserve"> y las </w:t>
      </w:r>
      <w:r w:rsidRPr="47098BD3" w:rsidR="707EF9EC">
        <w:rPr>
          <w:rFonts w:ascii="Arial" w:hAnsi="Arial" w:eastAsia="Arial" w:cs="Arial"/>
          <w:b w:val="1"/>
          <w:bCs w:val="1"/>
          <w:noProof w:val="0"/>
          <w:sz w:val="20"/>
          <w:szCs w:val="20"/>
          <w:lang w:val="es-ES"/>
        </w:rPr>
        <w:t>sugerencias para el acercamiento y la comunicación</w:t>
      </w:r>
      <w:r w:rsidRPr="47098BD3" w:rsidR="707EF9EC">
        <w:rPr>
          <w:rFonts w:ascii="Arial" w:hAnsi="Arial" w:eastAsia="Arial" w:cs="Arial"/>
          <w:noProof w:val="0"/>
          <w:sz w:val="20"/>
          <w:szCs w:val="20"/>
          <w:lang w:val="es-ES"/>
        </w:rPr>
        <w:t>, de manera que</w:t>
      </w:r>
      <w:r w:rsidRPr="47098BD3" w:rsidR="707EF9EC">
        <w:rPr>
          <w:rFonts w:ascii="Arial" w:hAnsi="Arial" w:eastAsia="Arial" w:cs="Arial"/>
          <w:noProof w:val="0"/>
          <w:sz w:val="20"/>
          <w:szCs w:val="20"/>
          <w:lang w:val="es-ES"/>
        </w:rPr>
        <w:t xml:space="preserve"> sea </w:t>
      </w:r>
      <w:r w:rsidRPr="47098BD3" w:rsidR="707EF9EC">
        <w:rPr>
          <w:rFonts w:ascii="Arial" w:hAnsi="Arial" w:eastAsia="Arial" w:cs="Arial"/>
          <w:noProof w:val="0"/>
          <w:sz w:val="20"/>
          <w:szCs w:val="20"/>
          <w:lang w:val="es-ES"/>
        </w:rPr>
        <w:t>posible identifi</w:t>
      </w:r>
      <w:r w:rsidRPr="47098BD3" w:rsidR="707EF9EC">
        <w:rPr>
          <w:rFonts w:ascii="Arial" w:hAnsi="Arial" w:eastAsia="Arial" w:cs="Arial"/>
          <w:noProof w:val="0"/>
          <w:sz w:val="20"/>
          <w:szCs w:val="20"/>
          <w:lang w:val="es-ES"/>
        </w:rPr>
        <w:t>car las estrategias más adecuadas según las necesidades de cada persona.</w:t>
      </w:r>
      <w:r>
        <w:br/>
      </w:r>
    </w:p>
    <w:p w:rsidR="707EF9EC" w:rsidP="3B4E0A5F" w:rsidRDefault="707EF9EC" w14:paraId="44B5D3AD" w14:textId="200A2CA4">
      <w:pPr>
        <w:pStyle w:val="Normal"/>
        <w:widowControl w:val="0"/>
        <w:ind w:firstLine="0"/>
        <w:rPr>
          <w:rFonts w:ascii="Arial" w:hAnsi="Arial" w:eastAsia="Arial" w:cs="Arial"/>
          <w:noProof w:val="0"/>
          <w:sz w:val="20"/>
          <w:szCs w:val="20"/>
          <w:lang w:val="es-ES"/>
        </w:rPr>
      </w:pPr>
      <w:r w:rsidRPr="3B4E0A5F" w:rsidR="707EF9EC">
        <w:rPr>
          <w:rFonts w:ascii="Arial" w:hAnsi="Arial" w:eastAsia="Arial" w:cs="Arial"/>
          <w:noProof w:val="0"/>
          <w:sz w:val="20"/>
          <w:szCs w:val="20"/>
          <w:lang w:val="es-ES"/>
        </w:rPr>
        <w:t xml:space="preserve">Estos contenidos buscan fortalecer la empatía, la comprensión y la capacidad de respuesta de quienes acompañan procesos de valoración o atención, promoviendo una </w:t>
      </w:r>
      <w:r w:rsidRPr="3B4E0A5F" w:rsidR="707EF9EC">
        <w:rPr>
          <w:rFonts w:ascii="Arial" w:hAnsi="Arial" w:eastAsia="Arial" w:cs="Arial"/>
          <w:b w:val="1"/>
          <w:bCs w:val="1"/>
          <w:noProof w:val="0"/>
          <w:sz w:val="20"/>
          <w:szCs w:val="20"/>
          <w:lang w:val="es-ES"/>
        </w:rPr>
        <w:t>atención centrada en la persona y basada en el respeto por la diversidad</w:t>
      </w:r>
      <w:r w:rsidRPr="3B4E0A5F" w:rsidR="707EF9EC">
        <w:rPr>
          <w:rFonts w:ascii="Arial" w:hAnsi="Arial" w:eastAsia="Arial" w:cs="Arial"/>
          <w:noProof w:val="0"/>
          <w:sz w:val="20"/>
          <w:szCs w:val="20"/>
          <w:lang w:val="es-ES"/>
        </w:rPr>
        <w:t>.</w:t>
      </w:r>
      <w:commentRangeEnd w:id="295316761"/>
      <w:r>
        <w:rPr>
          <w:rStyle w:val="CommentReference"/>
        </w:rPr>
        <w:commentReference w:id="295316761"/>
      </w:r>
    </w:p>
    <w:p w:rsidR="00E54C4E" w:rsidP="00E54C4E" w:rsidRDefault="00E54C4E" w14:paraId="45410773" w14:textId="77777777">
      <w:pPr>
        <w:widowControl w:val="0"/>
        <w:ind w:firstLine="400"/>
        <w:rPr>
          <w:rFonts w:eastAsia="Verdana"/>
          <w:sz w:val="20"/>
          <w:szCs w:val="20"/>
          <w:lang w:val="es-ES" w:eastAsia="es-ES" w:bidi="es-ES"/>
        </w:rPr>
      </w:pPr>
    </w:p>
    <w:p w:rsidRPr="00EF7520" w:rsidR="00E54C4E" w:rsidP="00E54C4E" w:rsidRDefault="00E54C4E" w14:paraId="72C093E2" w14:textId="77777777">
      <w:pPr>
        <w:widowControl w:val="0"/>
        <w:rPr>
          <w:rFonts w:eastAsia="Verdana"/>
          <w:sz w:val="20"/>
          <w:szCs w:val="20"/>
          <w:lang w:val="es-ES" w:eastAsia="es-ES" w:bidi="es-ES"/>
        </w:rPr>
      </w:pPr>
      <w:r>
        <w:rPr>
          <w:rFonts w:eastAsia="Verdana"/>
          <w:sz w:val="20"/>
          <w:szCs w:val="20"/>
          <w:lang w:val="es-ES" w:eastAsia="es-ES" w:bidi="es-ES"/>
        </w:rPr>
        <w:tab/>
      </w:r>
      <w:r w:rsidRPr="004A1343">
        <w:rPr>
          <w:rFonts w:eastAsia="Verdana"/>
          <w:color w:val="000000" w:themeColor="text1"/>
          <w:sz w:val="20"/>
          <w:szCs w:val="20"/>
          <w:lang w:eastAsia="es-ES" w:bidi="es-ES"/>
        </w:rPr>
        <w:t>Anexo 1_Tabla Tipos de apoyo y las sugerencias para la interacción y el acercamiento a personas con discapacidad</w:t>
      </w:r>
    </w:p>
    <w:p w:rsidRPr="00D0055E" w:rsidR="00E54C4E" w:rsidP="00E54C4E" w:rsidRDefault="00E54C4E" w14:paraId="60F63AD0" w14:textId="77777777">
      <w:pPr>
        <w:widowControl w:val="0"/>
        <w:ind w:firstLine="400"/>
        <w:rPr>
          <w:rFonts w:eastAsia="Verdana"/>
          <w:color w:val="EE0000"/>
          <w:sz w:val="20"/>
          <w:szCs w:val="20"/>
          <w:lang w:val="es-ES" w:eastAsia="es-ES" w:bidi="es-ES"/>
        </w:rPr>
      </w:pPr>
    </w:p>
    <w:bookmarkStart w:name="_MON_1811706220" w:id="18"/>
    <w:bookmarkEnd w:id="18"/>
    <w:p w:rsidRPr="00D0055E" w:rsidR="00E54C4E" w:rsidP="00E54C4E" w:rsidRDefault="00E54C4E" w14:paraId="613B2530" w14:textId="77777777">
      <w:pPr>
        <w:widowControl w:val="0"/>
        <w:rPr>
          <w:rFonts w:eastAsia="Verdana"/>
          <w:sz w:val="20"/>
          <w:szCs w:val="20"/>
          <w:lang w:val="es-ES" w:eastAsia="es-ES" w:bidi="es-ES"/>
        </w:rPr>
      </w:pPr>
      <w:r w:rsidRPr="00D0055E">
        <w:rPr>
          <w:rFonts w:eastAsia="Verdana"/>
          <w:sz w:val="20"/>
          <w:szCs w:val="20"/>
          <w:lang w:val="es-ES" w:eastAsia="es-ES" w:bidi="es-ES"/>
        </w:rPr>
        <w:object w:dxaOrig="1311" w:dyaOrig="849" w14:anchorId="01A1197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65.2pt;height:42.45pt" o:ole="" type="#_x0000_t75">
            <v:imagedata o:title="" r:id="rId23"/>
          </v:shape>
          <o:OLEObject Type="Embed" ProgID="Word.Document.12" ShapeID="_x0000_i1025" DrawAspect="Icon" ObjectID="_1823284563" r:id="rId24">
            <o:FieldCodes>\s</o:FieldCodes>
          </o:OLEObject>
        </w:object>
      </w:r>
    </w:p>
    <w:p w:rsidR="00E54C4E" w:rsidP="00E9494F" w:rsidRDefault="00E54C4E" w14:paraId="069D2889" w14:textId="77777777">
      <w:pPr>
        <w:rPr>
          <w:bCs/>
          <w:sz w:val="20"/>
          <w:szCs w:val="20"/>
          <w:lang w:val="es-ES"/>
        </w:rPr>
      </w:pPr>
    </w:p>
    <w:p w:rsidRPr="008E6889" w:rsidR="00E54C4E" w:rsidP="008E6889" w:rsidRDefault="00E54C4E" w14:paraId="3B7208DB" w14:textId="0782AB45">
      <w:pPr>
        <w:pStyle w:val="Prrafodelista"/>
        <w:widowControl w:val="0"/>
        <w:numPr>
          <w:ilvl w:val="0"/>
          <w:numId w:val="93"/>
        </w:numPr>
        <w:tabs>
          <w:tab w:val="left" w:pos="1387"/>
        </w:tabs>
        <w:rPr>
          <w:rFonts w:eastAsia="Verdana"/>
          <w:sz w:val="20"/>
          <w:szCs w:val="20"/>
          <w:lang w:val="es-ES" w:eastAsia="es-ES" w:bidi="es-ES"/>
        </w:rPr>
      </w:pPr>
      <w:r w:rsidRPr="008E6889">
        <w:rPr>
          <w:rFonts w:eastAsia="Verdana"/>
          <w:b/>
          <w:bCs/>
          <w:sz w:val="20"/>
          <w:szCs w:val="20"/>
          <w:lang w:val="es-ES" w:eastAsia="es-ES" w:bidi="es-ES"/>
        </w:rPr>
        <w:t>Ejemplo de aplicación de la caja de herramientas</w:t>
      </w:r>
      <w:r w:rsidRPr="008E6889">
        <w:rPr>
          <w:rFonts w:eastAsia="Verdana"/>
          <w:sz w:val="20"/>
          <w:szCs w:val="20"/>
          <w:lang w:val="es-ES" w:eastAsia="es-ES" w:bidi="es-ES"/>
        </w:rPr>
        <w:t xml:space="preserve"> - </w:t>
      </w:r>
      <w:r w:rsidRPr="008E6889">
        <w:rPr>
          <w:rFonts w:eastAsia="Verdana"/>
          <w:b/>
          <w:bCs/>
          <w:sz w:val="20"/>
          <w:szCs w:val="20"/>
          <w:lang w:val="es-ES" w:eastAsia="es-ES" w:bidi="es-ES"/>
        </w:rPr>
        <w:t>Proceso de entrevista semiestructurada para la valoración de apoyos</w:t>
      </w:r>
    </w:p>
    <w:p w:rsidR="00E54C4E" w:rsidP="008E6889" w:rsidRDefault="00E54C4E" w14:paraId="20CA8264" w14:textId="77777777">
      <w:pPr>
        <w:widowControl w:val="0"/>
        <w:tabs>
          <w:tab w:val="left" w:pos="1387"/>
        </w:tabs>
        <w:rPr>
          <w:rFonts w:eastAsia="Verdana"/>
          <w:sz w:val="20"/>
          <w:szCs w:val="20"/>
          <w:lang w:val="es-ES" w:eastAsia="es-ES" w:bidi="es-ES"/>
        </w:rPr>
      </w:pPr>
    </w:p>
    <w:p w:rsidRPr="008E6889" w:rsidR="00E54C4E" w:rsidP="008E6889" w:rsidRDefault="00E54C4E" w14:paraId="13F8FF16" w14:textId="77777777">
      <w:pPr>
        <w:widowControl w:val="0"/>
        <w:tabs>
          <w:tab w:val="left" w:pos="1387"/>
        </w:tabs>
        <w:ind w:left="720"/>
        <w:rPr>
          <w:rFonts w:eastAsia="Verdana"/>
          <w:sz w:val="20"/>
          <w:szCs w:val="20"/>
          <w:lang w:val="es-ES" w:eastAsia="es-ES" w:bidi="es-ES"/>
        </w:rPr>
      </w:pPr>
      <w:r w:rsidRPr="008E6889">
        <w:rPr>
          <w:rFonts w:eastAsia="Verdana"/>
          <w:sz w:val="20"/>
          <w:szCs w:val="20"/>
          <w:lang w:val="es-ES" w:eastAsia="es-ES" w:bidi="es-ES"/>
        </w:rPr>
        <w:t xml:space="preserve">Este ejemplo parte de la premisa de que ya se han identificado las necesidades específicas de la persona y se cuenta con orientaciones para la realización de la entrevista. En este caso, se trata de una persona con discapacidad intelectual en un nivel grave (según el DSM-5), con dificultades en la comunicación y la interacción. El objetivo es evaluar sus motivaciones y proyecto de </w:t>
      </w:r>
      <w:commentRangeStart w:id="19"/>
      <w:r w:rsidRPr="008E6889">
        <w:rPr>
          <w:rFonts w:eastAsia="Verdana"/>
          <w:sz w:val="20"/>
          <w:szCs w:val="20"/>
          <w:lang w:val="es-ES" w:eastAsia="es-ES" w:bidi="es-ES"/>
        </w:rPr>
        <w:t>vida</w:t>
      </w:r>
      <w:commentRangeEnd w:id="19"/>
      <w:r w:rsidR="00A32C37">
        <w:rPr>
          <w:rStyle w:val="Refdecomentario"/>
        </w:rPr>
        <w:commentReference w:id="19"/>
      </w:r>
      <w:r w:rsidRPr="008E6889">
        <w:rPr>
          <w:rFonts w:eastAsia="Verdana"/>
          <w:sz w:val="20"/>
          <w:szCs w:val="20"/>
          <w:lang w:val="es-ES" w:eastAsia="es-ES" w:bidi="es-ES"/>
        </w:rPr>
        <w:t>.</w:t>
      </w:r>
    </w:p>
    <w:p w:rsidRPr="008E6889" w:rsidR="00E54C4E" w:rsidP="008E6889" w:rsidRDefault="00E54C4E" w14:paraId="525EB0C7" w14:textId="77777777">
      <w:pPr>
        <w:widowControl w:val="0"/>
        <w:tabs>
          <w:tab w:val="left" w:pos="1387"/>
        </w:tabs>
        <w:ind w:left="720"/>
        <w:rPr>
          <w:rFonts w:eastAsia="Verdana"/>
          <w:sz w:val="20"/>
          <w:szCs w:val="20"/>
          <w:lang w:val="es-ES" w:eastAsia="es-ES" w:bidi="es-ES"/>
        </w:rPr>
      </w:pPr>
    </w:p>
    <w:p w:rsidRPr="008E6889" w:rsidR="00E54C4E" w:rsidP="008E6889" w:rsidRDefault="00E54C4E" w14:paraId="15B0AE91" w14:textId="77777777">
      <w:pPr>
        <w:pStyle w:val="Prrafodelista"/>
        <w:widowControl w:val="0"/>
        <w:numPr>
          <w:ilvl w:val="0"/>
          <w:numId w:val="97"/>
        </w:numPr>
        <w:tabs>
          <w:tab w:val="left" w:pos="1387"/>
        </w:tabs>
        <w:ind w:left="1440"/>
        <w:rPr>
          <w:rFonts w:eastAsia="Verdana"/>
          <w:sz w:val="20"/>
          <w:szCs w:val="20"/>
          <w:lang w:val="es-ES" w:eastAsia="es-ES" w:bidi="es-ES"/>
        </w:rPr>
      </w:pPr>
      <w:r w:rsidRPr="008E6889">
        <w:rPr>
          <w:rFonts w:eastAsia="Verdana"/>
          <w:b/>
          <w:bCs/>
          <w:sz w:val="20"/>
          <w:szCs w:val="20"/>
          <w:lang w:val="es-ES" w:eastAsia="es-ES" w:bidi="es-ES"/>
        </w:rPr>
        <w:t>Asegurar la accesibilidad de los materiales</w:t>
      </w:r>
      <w:r w:rsidRPr="008E6889">
        <w:rPr>
          <w:rFonts w:eastAsia="Verdana"/>
          <w:sz w:val="20"/>
          <w:szCs w:val="20"/>
          <w:lang w:val="es-ES" w:eastAsia="es-ES" w:bidi="es-ES"/>
        </w:rPr>
        <w:t xml:space="preserve"> Cuando la persona no sabe leer ni escribir, pero comprende a través de estrategias visuales, se recomienda el uso de videos y pictogramas. Las </w:t>
      </w:r>
      <w:r w:rsidRPr="008E6889">
        <w:rPr>
          <w:rFonts w:eastAsia="Verdana"/>
          <w:sz w:val="20"/>
          <w:szCs w:val="20"/>
          <w:lang w:val="es-ES" w:eastAsia="es-ES" w:bidi="es-ES"/>
        </w:rPr>
        <w:lastRenderedPageBreak/>
        <w:t xml:space="preserve">imágenes y símbolos deben representar claramente la información que se desea obtener. Una herramienta útil para este propósito es </w:t>
      </w:r>
      <w:proofErr w:type="spellStart"/>
      <w:r w:rsidRPr="008E6889">
        <w:rPr>
          <w:rFonts w:eastAsia="Verdana"/>
          <w:sz w:val="20"/>
          <w:szCs w:val="20"/>
          <w:lang w:val="es-ES" w:eastAsia="es-ES" w:bidi="es-ES"/>
        </w:rPr>
        <w:t>Pictofacile</w:t>
      </w:r>
      <w:proofErr w:type="spellEnd"/>
      <w:r w:rsidRPr="008E6889">
        <w:rPr>
          <w:rFonts w:eastAsia="Verdana"/>
          <w:sz w:val="20"/>
          <w:szCs w:val="20"/>
          <w:lang w:val="es-ES" w:eastAsia="es-ES" w:bidi="es-ES"/>
        </w:rPr>
        <w:t>.</w:t>
      </w:r>
    </w:p>
    <w:p w:rsidRPr="008E6889" w:rsidR="00E54C4E" w:rsidP="008E6889" w:rsidRDefault="00E54C4E" w14:paraId="3625B636" w14:textId="77777777">
      <w:pPr>
        <w:widowControl w:val="0"/>
        <w:tabs>
          <w:tab w:val="left" w:pos="1387"/>
        </w:tabs>
        <w:ind w:left="720" w:firstLine="400"/>
        <w:rPr>
          <w:rFonts w:eastAsia="Verdana"/>
          <w:sz w:val="20"/>
          <w:szCs w:val="20"/>
          <w:lang w:val="es-ES" w:eastAsia="es-ES" w:bidi="es-ES"/>
        </w:rPr>
      </w:pPr>
    </w:p>
    <w:p w:rsidRPr="008E6889" w:rsidR="00E54C4E" w:rsidP="008E6889" w:rsidRDefault="00E54C4E" w14:paraId="5FCBFEAC" w14:textId="77777777">
      <w:pPr>
        <w:pStyle w:val="Prrafodelista"/>
        <w:widowControl w:val="0"/>
        <w:numPr>
          <w:ilvl w:val="0"/>
          <w:numId w:val="97"/>
        </w:numPr>
        <w:tabs>
          <w:tab w:val="left" w:pos="1387"/>
        </w:tabs>
        <w:ind w:left="1440"/>
        <w:rPr>
          <w:rFonts w:eastAsia="Verdana"/>
          <w:sz w:val="20"/>
          <w:szCs w:val="20"/>
          <w:lang w:val="es-ES" w:eastAsia="es-ES" w:bidi="es-ES"/>
        </w:rPr>
      </w:pPr>
      <w:r w:rsidRPr="008E6889">
        <w:rPr>
          <w:rFonts w:eastAsia="Verdana"/>
          <w:b/>
          <w:bCs/>
          <w:sz w:val="20"/>
          <w:szCs w:val="20"/>
          <w:lang w:val="es-ES" w:eastAsia="es-ES" w:bidi="es-ES"/>
        </w:rPr>
        <w:t>Diseñar preguntas accesibles</w:t>
      </w:r>
      <w:r w:rsidRPr="008E6889">
        <w:rPr>
          <w:rFonts w:eastAsia="Verdana"/>
          <w:sz w:val="20"/>
          <w:szCs w:val="20"/>
          <w:lang w:val="es-ES" w:eastAsia="es-ES" w:bidi="es-ES"/>
        </w:rPr>
        <w:t xml:space="preserve"> Para recoger la información necesaria durante la entrevista, se sugiere elaborar un listado de preguntas con lenguaje concreto y sencillo, acompañadas de imágenes o símbolos que representen cada pregunta y motiven a responder. Se recomienda utilizar papel bond, escribiendo una pregunta por hoja junto con su imagen correspondiente. Al presentar la hoja mientras se formula la pregunta de manera clara y pausada, se facilita la asociación entre el contenido verbal y visual, fortaleciendo la comprensión.</w:t>
      </w:r>
    </w:p>
    <w:p w:rsidRPr="008E6889" w:rsidR="00E54C4E" w:rsidP="008E6889" w:rsidRDefault="00E54C4E" w14:paraId="2FF5EA25" w14:textId="77777777">
      <w:pPr>
        <w:widowControl w:val="0"/>
        <w:tabs>
          <w:tab w:val="left" w:pos="1387"/>
        </w:tabs>
        <w:ind w:left="720"/>
        <w:rPr>
          <w:rFonts w:eastAsia="Verdana"/>
          <w:b/>
          <w:bCs/>
          <w:sz w:val="20"/>
          <w:szCs w:val="20"/>
          <w:lang w:val="es-ES" w:eastAsia="es-ES" w:bidi="es-ES"/>
        </w:rPr>
      </w:pPr>
    </w:p>
    <w:p w:rsidRPr="008E6889" w:rsidR="00E54C4E" w:rsidP="008E6889" w:rsidRDefault="00E54C4E" w14:paraId="0824693B" w14:textId="77777777">
      <w:pPr>
        <w:pStyle w:val="Prrafodelista"/>
        <w:widowControl w:val="0"/>
        <w:numPr>
          <w:ilvl w:val="0"/>
          <w:numId w:val="97"/>
        </w:numPr>
        <w:tabs>
          <w:tab w:val="left" w:pos="1387"/>
        </w:tabs>
        <w:ind w:left="1440"/>
        <w:rPr>
          <w:rFonts w:eastAsia="Verdana"/>
          <w:sz w:val="20"/>
          <w:szCs w:val="20"/>
          <w:lang w:val="es-ES" w:eastAsia="es-ES" w:bidi="es-ES"/>
        </w:rPr>
      </w:pPr>
      <w:r w:rsidRPr="008E6889">
        <w:rPr>
          <w:rFonts w:eastAsia="Verdana"/>
          <w:b/>
          <w:bCs/>
          <w:sz w:val="20"/>
          <w:szCs w:val="20"/>
          <w:lang w:val="es-ES" w:eastAsia="es-ES" w:bidi="es-ES"/>
        </w:rPr>
        <w:t>Verificar la comprensión</w:t>
      </w:r>
      <w:r w:rsidRPr="008E6889">
        <w:rPr>
          <w:rFonts w:eastAsia="Verdana"/>
          <w:sz w:val="20"/>
          <w:szCs w:val="20"/>
          <w:lang w:val="es-ES" w:eastAsia="es-ES" w:bidi="es-ES"/>
        </w:rPr>
        <w:t xml:space="preserve"> Es importante confirmar que la persona ha comprendido la información. Esto se puede identificar si la respuesta es coherente con la pregunta formulada. En caso de confusión, se le puede pedir que explique con sus propias palabras lo que ha entendido. Es fundamental valorar y reforzar los momentos de comprensión, y si es necesario, repetir la explicación con mayor lentitud y lenguaje más sencillo, validando nuevamente la comprensión.</w:t>
      </w:r>
    </w:p>
    <w:p w:rsidRPr="008E6889" w:rsidR="00E54C4E" w:rsidP="008E6889" w:rsidRDefault="00E54C4E" w14:paraId="77E5C376" w14:textId="77777777">
      <w:pPr>
        <w:widowControl w:val="0"/>
        <w:tabs>
          <w:tab w:val="left" w:pos="1387"/>
        </w:tabs>
        <w:ind w:left="720"/>
        <w:rPr>
          <w:rFonts w:eastAsia="Verdana"/>
          <w:b/>
          <w:bCs/>
          <w:sz w:val="20"/>
          <w:szCs w:val="20"/>
          <w:lang w:val="es-ES" w:eastAsia="es-ES" w:bidi="es-ES"/>
        </w:rPr>
      </w:pPr>
    </w:p>
    <w:p w:rsidRPr="008E6889" w:rsidR="00E54C4E" w:rsidP="008E6889" w:rsidRDefault="00E54C4E" w14:paraId="44888D90" w14:textId="44650A2E">
      <w:pPr>
        <w:pStyle w:val="Prrafodelista"/>
        <w:widowControl w:val="0"/>
        <w:numPr>
          <w:ilvl w:val="0"/>
          <w:numId w:val="97"/>
        </w:numPr>
        <w:tabs>
          <w:tab w:val="left" w:pos="1387"/>
        </w:tabs>
        <w:ind w:left="1440"/>
        <w:rPr>
          <w:rFonts w:eastAsia="Verdana"/>
          <w:sz w:val="20"/>
          <w:szCs w:val="20"/>
          <w:lang w:val="es-ES" w:eastAsia="es-ES" w:bidi="es-ES"/>
        </w:rPr>
      </w:pPr>
      <w:r w:rsidRPr="008E6889">
        <w:rPr>
          <w:rFonts w:eastAsia="Verdana"/>
          <w:b/>
          <w:bCs/>
          <w:sz w:val="20"/>
          <w:szCs w:val="20"/>
          <w:lang w:val="es-ES" w:eastAsia="es-ES" w:bidi="es-ES"/>
        </w:rPr>
        <w:t>Explorar sueños, intereses y apoyos necesarios</w:t>
      </w:r>
      <w:r w:rsidRPr="008E6889">
        <w:rPr>
          <w:rFonts w:eastAsia="Verdana"/>
          <w:sz w:val="20"/>
          <w:szCs w:val="20"/>
          <w:lang w:val="es-ES" w:eastAsia="es-ES" w:bidi="es-ES"/>
        </w:rPr>
        <w:t xml:space="preserve"> Para conocer aspectos esenciales de la vida de la persona, como sus intereses, metas y los apoyos que requiere para alcanzarlos, se recomienda utilizar la técnica del Personal </w:t>
      </w:r>
      <w:proofErr w:type="spellStart"/>
      <w:r w:rsidRPr="008E6889">
        <w:rPr>
          <w:rFonts w:eastAsia="Verdana"/>
          <w:sz w:val="20"/>
          <w:szCs w:val="20"/>
          <w:lang w:val="es-ES" w:eastAsia="es-ES" w:bidi="es-ES"/>
        </w:rPr>
        <w:t>Map</w:t>
      </w:r>
      <w:proofErr w:type="spellEnd"/>
      <w:r w:rsidRPr="008E6889">
        <w:rPr>
          <w:rFonts w:eastAsia="Verdana"/>
          <w:sz w:val="20"/>
          <w:szCs w:val="20"/>
          <w:lang w:val="es-ES" w:eastAsia="es-ES" w:bidi="es-ES"/>
        </w:rPr>
        <w:t xml:space="preserve"> (mapa personal)</w:t>
      </w:r>
      <w:r w:rsidR="008E6889">
        <w:rPr>
          <w:rFonts w:eastAsia="Verdana"/>
          <w:sz w:val="20"/>
          <w:szCs w:val="20"/>
          <w:lang w:val="es-ES" w:eastAsia="es-ES" w:bidi="es-ES"/>
        </w:rPr>
        <w:t>, que es una h</w:t>
      </w:r>
      <w:r w:rsidRPr="008E6889" w:rsidR="008E6889">
        <w:rPr>
          <w:rFonts w:eastAsia="Verdana"/>
          <w:sz w:val="20"/>
          <w:szCs w:val="20"/>
          <w:lang w:val="es-ES" w:eastAsia="es-ES" w:bidi="es-ES"/>
        </w:rPr>
        <w:t xml:space="preserve">erramienta del campo empresarial, desarrollada por </w:t>
      </w:r>
      <w:proofErr w:type="spellStart"/>
      <w:r w:rsidRPr="008E6889" w:rsidR="008E6889">
        <w:rPr>
          <w:rFonts w:eastAsia="Verdana"/>
          <w:sz w:val="20"/>
          <w:szCs w:val="20"/>
          <w:lang w:val="es-ES" w:eastAsia="es-ES" w:bidi="es-ES"/>
        </w:rPr>
        <w:t>Jurgen</w:t>
      </w:r>
      <w:proofErr w:type="spellEnd"/>
      <w:r w:rsidRPr="008E6889" w:rsidR="008E6889">
        <w:rPr>
          <w:rFonts w:eastAsia="Verdana"/>
          <w:sz w:val="20"/>
          <w:szCs w:val="20"/>
          <w:lang w:val="es-ES" w:eastAsia="es-ES" w:bidi="es-ES"/>
        </w:rPr>
        <w:t xml:space="preserve"> </w:t>
      </w:r>
      <w:proofErr w:type="spellStart"/>
      <w:r w:rsidRPr="008E6889" w:rsidR="008E6889">
        <w:rPr>
          <w:rFonts w:eastAsia="Verdana"/>
          <w:sz w:val="20"/>
          <w:szCs w:val="20"/>
          <w:lang w:val="es-ES" w:eastAsia="es-ES" w:bidi="es-ES"/>
        </w:rPr>
        <w:t>Appelo</w:t>
      </w:r>
      <w:proofErr w:type="spellEnd"/>
      <w:r w:rsidRPr="008E6889" w:rsidR="008E6889">
        <w:rPr>
          <w:rFonts w:eastAsia="Verdana"/>
          <w:sz w:val="20"/>
          <w:szCs w:val="20"/>
          <w:lang w:val="es-ES" w:eastAsia="es-ES" w:bidi="es-ES"/>
        </w:rPr>
        <w:t>, pero que puede adaptarse a diferentes contextos</w:t>
      </w:r>
      <w:r w:rsidRPr="008E6889">
        <w:rPr>
          <w:rFonts w:eastAsia="Verdana"/>
          <w:sz w:val="20"/>
          <w:szCs w:val="20"/>
          <w:lang w:val="es-ES" w:eastAsia="es-ES" w:bidi="es-ES"/>
        </w:rPr>
        <w:t>. Esta herramienta gráfica permite identificar gustos, motivaciones, sueños y objetivos, facilitando una conversación centrada en la persona y sus aspiraciones.</w:t>
      </w:r>
    </w:p>
    <w:p w:rsidR="00E54C4E" w:rsidP="008E6889" w:rsidRDefault="00E54C4E" w14:paraId="45ABA55A" w14:textId="77777777">
      <w:pPr>
        <w:widowControl w:val="0"/>
        <w:tabs>
          <w:tab w:val="left" w:pos="1387"/>
        </w:tabs>
        <w:ind w:firstLine="400"/>
        <w:rPr>
          <w:rFonts w:eastAsia="Verdana"/>
          <w:sz w:val="20"/>
          <w:szCs w:val="20"/>
          <w:lang w:val="es-ES" w:eastAsia="es-ES" w:bidi="es-ES"/>
        </w:rPr>
      </w:pPr>
    </w:p>
    <w:p w:rsidR="00E54C4E" w:rsidP="008E6889" w:rsidRDefault="00E54C4E" w14:paraId="64F357F1" w14:textId="77777777">
      <w:pPr>
        <w:widowControl w:val="0"/>
        <w:tabs>
          <w:tab w:val="left" w:pos="1387"/>
        </w:tabs>
        <w:ind w:firstLine="400"/>
        <w:rPr>
          <w:rFonts w:eastAsia="Verdana"/>
          <w:sz w:val="20"/>
          <w:szCs w:val="20"/>
          <w:lang w:val="es-ES" w:eastAsia="es-ES" w:bidi="es-ES"/>
        </w:rPr>
      </w:pPr>
    </w:p>
    <w:p w:rsidR="00E54C4E" w:rsidP="008E6889" w:rsidRDefault="00E54C4E" w14:paraId="6681A81E" w14:textId="77777777">
      <w:pPr>
        <w:widowControl w:val="0"/>
        <w:tabs>
          <w:tab w:val="left" w:pos="1387"/>
        </w:tabs>
        <w:ind w:firstLine="400"/>
        <w:rPr>
          <w:rFonts w:eastAsia="Verdana"/>
          <w:sz w:val="20"/>
          <w:szCs w:val="20"/>
          <w:lang w:val="es-ES" w:eastAsia="es-ES" w:bidi="es-ES"/>
        </w:rPr>
      </w:pPr>
    </w:p>
    <w:p w:rsidRPr="008E6889" w:rsidR="00E54C4E" w:rsidP="3B6639E5" w:rsidRDefault="008E6889" w14:paraId="171B7280" w14:noSpellErr="1" w14:textId="03C529B7">
      <w:pPr>
        <w:widowControl w:val="0"/>
        <w:tabs>
          <w:tab w:val="left" w:pos="1387"/>
        </w:tabs>
        <w:ind w:firstLine="400"/>
        <w:rPr>
          <w:rFonts w:eastAsia="Verdana"/>
          <w:b w:val="1"/>
          <w:bCs w:val="1"/>
          <w:i w:val="1"/>
          <w:iCs w:val="1"/>
          <w:sz w:val="20"/>
          <w:szCs w:val="20"/>
          <w:lang w:val="es-ES" w:eastAsia="es-ES" w:bidi="es-ES"/>
        </w:rPr>
      </w:pPr>
      <w:r w:rsidRPr="3B6639E5" w:rsidR="008E6889">
        <w:rPr>
          <w:rFonts w:eastAsia="Verdana"/>
          <w:b w:val="1"/>
          <w:bCs w:val="1"/>
          <w:i w:val="1"/>
          <w:iCs w:val="1"/>
          <w:sz w:val="20"/>
          <w:szCs w:val="20"/>
          <w:lang w:val="es-ES" w:eastAsia="es-ES" w:bidi="es-ES"/>
        </w:rPr>
        <w:t>Figura</w:t>
      </w:r>
      <w:r w:rsidRPr="3B6639E5" w:rsidR="00E54C4E">
        <w:rPr>
          <w:rFonts w:eastAsia="Verdana"/>
          <w:b w:val="1"/>
          <w:bCs w:val="1"/>
          <w:i w:val="1"/>
          <w:iCs w:val="1"/>
          <w:sz w:val="20"/>
          <w:szCs w:val="20"/>
          <w:lang w:val="es-ES" w:eastAsia="es-ES" w:bidi="es-ES"/>
        </w:rPr>
        <w:t xml:space="preserve"> </w:t>
      </w:r>
      <w:r w:rsidRPr="3B6639E5" w:rsidR="13252018">
        <w:rPr>
          <w:rFonts w:eastAsia="Verdana"/>
          <w:b w:val="1"/>
          <w:bCs w:val="1"/>
          <w:i w:val="1"/>
          <w:iCs w:val="1"/>
          <w:sz w:val="20"/>
          <w:szCs w:val="20"/>
          <w:lang w:val="es-ES" w:eastAsia="es-ES" w:bidi="es-ES"/>
        </w:rPr>
        <w:t>4</w:t>
      </w:r>
      <w:r w:rsidRPr="3B6639E5" w:rsidR="00E54C4E">
        <w:rPr>
          <w:rFonts w:eastAsia="Verdana"/>
          <w:b w:val="1"/>
          <w:bCs w:val="1"/>
          <w:i w:val="1"/>
          <w:iCs w:val="1"/>
          <w:sz w:val="20"/>
          <w:szCs w:val="20"/>
          <w:lang w:val="es-ES" w:eastAsia="es-ES" w:bidi="es-ES"/>
        </w:rPr>
        <w:t xml:space="preserve">. </w:t>
      </w:r>
      <w:r w:rsidRPr="3B6639E5" w:rsidR="00E54C4E">
        <w:rPr>
          <w:rFonts w:eastAsia="Verdana"/>
          <w:i w:val="1"/>
          <w:iCs w:val="1"/>
          <w:sz w:val="20"/>
          <w:szCs w:val="20"/>
          <w:lang w:val="es-ES" w:eastAsia="es-ES" w:bidi="es-ES"/>
        </w:rPr>
        <w:t>Ejemplo del mapa personal</w:t>
      </w:r>
      <w:r w:rsidRPr="3B6639E5" w:rsidR="008E6889">
        <w:rPr>
          <w:rFonts w:eastAsia="Verdana"/>
          <w:i w:val="1"/>
          <w:iCs w:val="1"/>
          <w:sz w:val="20"/>
          <w:szCs w:val="20"/>
          <w:lang w:val="es-ES" w:eastAsia="es-ES" w:bidi="es-ES"/>
        </w:rPr>
        <w:t>.</w:t>
      </w:r>
    </w:p>
    <w:p w:rsidRPr="00D0055E" w:rsidR="00E54C4E" w:rsidP="008E6889" w:rsidRDefault="00E54C4E" w14:paraId="130445AF" w14:textId="77777777">
      <w:pPr>
        <w:widowControl w:val="0"/>
        <w:tabs>
          <w:tab w:val="left" w:pos="1387"/>
        </w:tabs>
        <w:ind w:firstLine="400"/>
        <w:rPr>
          <w:rFonts w:eastAsia="Verdana"/>
          <w:sz w:val="20"/>
          <w:szCs w:val="20"/>
          <w:lang w:val="es-ES" w:eastAsia="es-ES" w:bidi="es-ES"/>
        </w:rPr>
      </w:pPr>
      <w:commentRangeStart w:id="20"/>
      <w:r w:rsidRPr="00D0055E">
        <w:rPr>
          <w:rFonts w:eastAsia="Verdana"/>
          <w:noProof/>
          <w:sz w:val="20"/>
          <w:szCs w:val="20"/>
          <w:lang w:val="es-ES" w:eastAsia="es-ES" w:bidi="es-ES"/>
        </w:rPr>
        <w:lastRenderedPageBreak/>
        <w:drawing>
          <wp:inline distT="0" distB="0" distL="0" distR="0" wp14:anchorId="51EEC83C" wp14:editId="50847DB0">
            <wp:extent cx="5390991" cy="4212000"/>
            <wp:effectExtent l="0" t="0" r="635" b="0"/>
            <wp:docPr id="1028486842" name="Imagen 136" descr="Nombre de la persona (también se puede poner una foto de la persona)&#10;&#10;Pregunta motivadora que permita que la persona se centre en la identificación de sus motivaciones, por ejemplo, ¿Qué te gustaría hacer en los siguientes años? Presentarle las ideas de respuestas, acompañadas de imágenes.&#10;&#10;Sueños y metas (guiada por una pregunta sencilla e imagen de apoyo).&#10;&#10;Apoyos que requiere para lograrlo (guiado con una pregunta sencilla e imagen de apoyo).&#10;&#10;Personas que le ayudan a cumplir su sueño y alcanzar la meta-red de apoyo (guiado  con una pregunta sencilla e imagen de apoy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86842" name="Imagen 136" descr="Nombre de la persona (también se puede poner una foto de la persona)&#10;&#10;Pregunta motivadora que permita que la persona se centre en la identificación de sus motivaciones, por ejemplo, ¿Qué te gustaría hacer en los siguientes años? Presentarle las ideas de respuestas, acompañadas de imágenes.&#10;&#10;Sueños y metas (guiada por una pregunta sencilla e imagen de apoyo).&#10;&#10;Apoyos que requiere para lograrlo (guiado con una pregunta sencilla e imagen de apoyo).&#10;&#10;Personas que le ayudan a cumplir su sueño y alcanzar la meta-red de apoyo (guiado  con una pregunta sencilla e imagen de apoyo).&#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90991" cy="4212000"/>
                    </a:xfrm>
                    <a:prstGeom prst="rect">
                      <a:avLst/>
                    </a:prstGeom>
                    <a:noFill/>
                    <a:ln>
                      <a:noFill/>
                    </a:ln>
                  </pic:spPr>
                </pic:pic>
              </a:graphicData>
            </a:graphic>
          </wp:inline>
        </w:drawing>
      </w:r>
      <w:commentRangeEnd w:id="20"/>
      <w:r w:rsidR="003D24B9">
        <w:rPr>
          <w:rStyle w:val="Refdecomentario"/>
        </w:rPr>
        <w:commentReference w:id="20"/>
      </w:r>
    </w:p>
    <w:p w:rsidR="00E54C4E" w:rsidP="008E6889" w:rsidRDefault="003D24B9" w14:paraId="25F2125C" w14:textId="74EBC31A">
      <w:pPr>
        <w:widowControl w:val="0"/>
        <w:tabs>
          <w:tab w:val="left" w:pos="1387"/>
        </w:tabs>
        <w:ind w:firstLine="400"/>
        <w:rPr>
          <w:rFonts w:eastAsia="Verdana"/>
          <w:sz w:val="20"/>
          <w:szCs w:val="20"/>
          <w:lang w:val="es-ES" w:eastAsia="es-ES" w:bidi="es-ES"/>
        </w:rPr>
      </w:pPr>
      <w:r>
        <w:rPr>
          <w:rFonts w:eastAsia="Verdana"/>
          <w:sz w:val="20"/>
          <w:szCs w:val="20"/>
          <w:lang w:val="es-ES" w:eastAsia="es-ES" w:bidi="es-ES"/>
        </w:rPr>
        <w:t>Fuente</w:t>
      </w:r>
      <w:r w:rsidR="00E54C4E">
        <w:rPr>
          <w:rFonts w:eastAsia="Verdana"/>
          <w:sz w:val="20"/>
          <w:szCs w:val="20"/>
          <w:lang w:val="es-ES" w:eastAsia="es-ES" w:bidi="es-ES"/>
        </w:rPr>
        <w:t xml:space="preserve">: elaboración personal </w:t>
      </w:r>
      <w:r>
        <w:rPr>
          <w:rFonts w:eastAsia="Verdana"/>
          <w:sz w:val="20"/>
          <w:szCs w:val="20"/>
          <w:lang w:val="es-ES" w:eastAsia="es-ES" w:bidi="es-ES"/>
        </w:rPr>
        <w:t>basada en</w:t>
      </w:r>
      <w:r w:rsidR="00E54C4E">
        <w:rPr>
          <w:rFonts w:eastAsia="Verdana"/>
          <w:sz w:val="20"/>
          <w:szCs w:val="20"/>
          <w:lang w:val="es-ES" w:eastAsia="es-ES" w:bidi="es-ES"/>
        </w:rPr>
        <w:t xml:space="preserve">: </w:t>
      </w:r>
      <w:hyperlink w:history="1" r:id="rId26">
        <w:r w:rsidRPr="007C4FE6" w:rsidR="00E54C4E">
          <w:rPr>
            <w:rStyle w:val="Hipervnculo"/>
            <w:rFonts w:eastAsia="Verdana"/>
            <w:sz w:val="20"/>
            <w:szCs w:val="20"/>
            <w:lang w:val="es-ES" w:eastAsia="es-ES" w:bidi="es-ES"/>
          </w:rPr>
          <w:t>https://www.canva.com/design/DAGqrCeYm_M/fCEpIrXsCwIldqt4S7hjIw/edit</w:t>
        </w:r>
      </w:hyperlink>
    </w:p>
    <w:p w:rsidR="00E54C4E" w:rsidP="008E6889" w:rsidRDefault="00E54C4E" w14:paraId="52B70759" w14:textId="77777777">
      <w:pPr>
        <w:widowControl w:val="0"/>
        <w:tabs>
          <w:tab w:val="left" w:pos="1387"/>
        </w:tabs>
        <w:ind w:firstLine="400"/>
        <w:rPr>
          <w:rFonts w:eastAsia="Verdana"/>
          <w:sz w:val="20"/>
          <w:szCs w:val="20"/>
          <w:lang w:val="es-ES" w:eastAsia="es-ES" w:bidi="es-ES"/>
        </w:rPr>
      </w:pPr>
    </w:p>
    <w:p w:rsidR="00E54C4E" w:rsidP="008E6889" w:rsidRDefault="00E54C4E" w14:paraId="52A1B673" w14:textId="77777777">
      <w:pPr>
        <w:widowControl w:val="0"/>
        <w:tabs>
          <w:tab w:val="left" w:pos="1387"/>
        </w:tabs>
        <w:ind w:firstLine="400"/>
        <w:rPr>
          <w:rFonts w:eastAsia="Verdana"/>
          <w:sz w:val="20"/>
          <w:szCs w:val="20"/>
          <w:lang w:val="es-ES" w:eastAsia="es-ES" w:bidi="es-ES"/>
        </w:rPr>
      </w:pPr>
    </w:p>
    <w:p w:rsidRPr="00D0055E" w:rsidR="00E54C4E" w:rsidP="003D24B9" w:rsidRDefault="00E54C4E" w14:paraId="20E140CE" w14:textId="77777777">
      <w:pPr>
        <w:widowControl w:val="0"/>
        <w:tabs>
          <w:tab w:val="left" w:pos="1387"/>
        </w:tabs>
        <w:ind w:left="400" w:firstLine="400"/>
        <w:rPr>
          <w:rFonts w:eastAsia="Verdana"/>
          <w:sz w:val="20"/>
          <w:szCs w:val="20"/>
          <w:lang w:val="es-ES" w:eastAsia="es-ES" w:bidi="es-ES"/>
        </w:rPr>
      </w:pPr>
    </w:p>
    <w:p w:rsidR="003D24B9" w:rsidP="003D24B9" w:rsidRDefault="00E54C4E" w14:paraId="3DCB629E" w14:textId="77777777">
      <w:pPr>
        <w:pStyle w:val="Prrafodelista"/>
        <w:widowControl w:val="0"/>
        <w:numPr>
          <w:ilvl w:val="0"/>
          <w:numId w:val="101"/>
        </w:numPr>
        <w:tabs>
          <w:tab w:val="left" w:pos="1412"/>
        </w:tabs>
        <w:spacing w:after="400"/>
        <w:ind w:left="1480"/>
        <w:rPr>
          <w:rFonts w:eastAsia="Verdana"/>
          <w:sz w:val="20"/>
          <w:szCs w:val="20"/>
          <w:lang w:val="es-ES" w:eastAsia="es-ES" w:bidi="es-ES"/>
        </w:rPr>
      </w:pPr>
      <w:r w:rsidRPr="003D24B9">
        <w:rPr>
          <w:rFonts w:eastAsia="Verdana"/>
          <w:sz w:val="20"/>
          <w:szCs w:val="20"/>
          <w:lang w:val="es-ES" w:eastAsia="es-ES" w:bidi="es-ES"/>
        </w:rPr>
        <w:t>Registrar por escrito las respuestas de la persona y acompañarlas con imágenes que faciliten la comprensión y el análisis posterior.</w:t>
      </w:r>
    </w:p>
    <w:p w:rsidR="003D24B9" w:rsidP="003D24B9" w:rsidRDefault="003D24B9" w14:paraId="2C13227B" w14:textId="77777777">
      <w:pPr>
        <w:pStyle w:val="Prrafodelista"/>
        <w:widowControl w:val="0"/>
        <w:tabs>
          <w:tab w:val="left" w:pos="1412"/>
        </w:tabs>
        <w:spacing w:after="400"/>
        <w:ind w:left="1480"/>
        <w:rPr>
          <w:rFonts w:eastAsia="Verdana"/>
          <w:sz w:val="20"/>
          <w:szCs w:val="20"/>
          <w:lang w:val="es-ES" w:eastAsia="es-ES" w:bidi="es-ES"/>
        </w:rPr>
      </w:pPr>
    </w:p>
    <w:p w:rsidRPr="003D24B9" w:rsidR="00E54C4E" w:rsidP="003D24B9" w:rsidRDefault="00E54C4E" w14:paraId="530C86AF" w14:textId="3E93182C">
      <w:pPr>
        <w:pStyle w:val="Prrafodelista"/>
        <w:widowControl w:val="0"/>
        <w:numPr>
          <w:ilvl w:val="0"/>
          <w:numId w:val="101"/>
        </w:numPr>
        <w:tabs>
          <w:tab w:val="left" w:pos="1412"/>
        </w:tabs>
        <w:spacing w:after="400"/>
        <w:ind w:left="1480"/>
        <w:rPr>
          <w:rFonts w:eastAsia="Verdana"/>
          <w:sz w:val="20"/>
          <w:szCs w:val="20"/>
          <w:lang w:val="es-ES" w:eastAsia="es-ES" w:bidi="es-ES"/>
        </w:rPr>
      </w:pPr>
      <w:r w:rsidRPr="003D24B9">
        <w:rPr>
          <w:rFonts w:eastAsia="Verdana"/>
          <w:sz w:val="20"/>
          <w:szCs w:val="20"/>
          <w:lang w:val="es-ES" w:eastAsia="es-ES" w:bidi="es-ES"/>
        </w:rPr>
        <w:t>Validar la información obtenida directamente con la persona, asegurándose de que lo registrado refleje fielmente lo que quiso expresar.</w:t>
      </w:r>
    </w:p>
    <w:p w:rsidR="00523E1C" w:rsidP="00523E1C" w:rsidRDefault="00E54C4E" w14:paraId="2832E9D9" w14:textId="77777777">
      <w:pPr>
        <w:widowControl w:val="0"/>
        <w:tabs>
          <w:tab w:val="left" w:pos="1412"/>
        </w:tabs>
        <w:spacing w:after="400"/>
        <w:ind w:left="720"/>
        <w:rPr>
          <w:rFonts w:eastAsia="Verdana"/>
          <w:sz w:val="20"/>
          <w:szCs w:val="20"/>
          <w:lang w:val="es-ES" w:eastAsia="es-ES" w:bidi="es-ES"/>
        </w:rPr>
      </w:pPr>
      <w:r w:rsidRPr="3B4E0A5F" w:rsidR="00E54C4E">
        <w:rPr>
          <w:rFonts w:eastAsia="Verdana"/>
          <w:sz w:val="20"/>
          <w:szCs w:val="20"/>
          <w:lang w:val="es-ES" w:eastAsia="es-ES" w:bidi="es-ES"/>
        </w:rPr>
        <w:t>Es importante destacar que, mediante la estrategia de mapas personales, es posible obtener información adicional que contribuye al cumplimiento del propósito de la entrevista en el proceso de valoración de apoyos. Entre los tipos de mapas que pueden utilizarse se encuentran el mapa de vínculos, el de redes sociales, el biográfico, el de lugares significativos, entre otros. Estas herramientas permiten profundizar en aspectos clave de la vida de la persona, reconociendo sus experiencias, relaciones y entornos desde una perspectiva centrada en sus intereses y necesidades.</w:t>
      </w:r>
    </w:p>
    <w:p w:rsidR="7FBAB125" w:rsidP="3B4E0A5F" w:rsidRDefault="7FBAB125" w14:paraId="671D843B" w14:textId="37CDEC3C">
      <w:pPr>
        <w:widowControl w:val="0"/>
        <w:tabs>
          <w:tab w:val="left" w:leader="none" w:pos="1412"/>
        </w:tabs>
        <w:spacing w:after="400"/>
        <w:ind w:left="720"/>
        <w:rPr>
          <w:rFonts w:eastAsia="Calibri"/>
          <w:color w:val="1B1815"/>
          <w:sz w:val="20"/>
          <w:szCs w:val="20"/>
          <w:lang w:val="es-ES" w:eastAsia="es-ES" w:bidi="es-ES"/>
        </w:rPr>
      </w:pPr>
      <w:commentRangeStart w:id="375758893"/>
      <w:r w:rsidRPr="3B4E0A5F" w:rsidR="7FBAB125">
        <w:rPr>
          <w:rFonts w:eastAsia="Calibri"/>
          <w:color w:val="1B1815"/>
          <w:sz w:val="20"/>
          <w:szCs w:val="20"/>
          <w:lang w:val="es-ES" w:eastAsia="es-ES" w:bidi="es-ES"/>
        </w:rPr>
        <w:t>A continuación, se desarrolla un diálogo ilustrativo que permite comprender de manera aplicada los pasos y consideraciones del proceso de valoración de apoyos.</w:t>
      </w:r>
      <w:commentRangeEnd w:id="375758893"/>
      <w:r>
        <w:rPr>
          <w:rStyle w:val="CommentReference"/>
        </w:rPr>
        <w:commentReference w:id="375758893"/>
      </w:r>
    </w:p>
    <w:p w:rsidRPr="00D0055E" w:rsidR="00E54C4E" w:rsidP="008E6889" w:rsidRDefault="00E54C4E" w14:paraId="3B6BCA1E" w14:textId="77777777">
      <w:pPr>
        <w:widowControl w:val="0"/>
        <w:rPr>
          <w:rFonts w:eastAsia="Calibri"/>
          <w:color w:val="1B1815"/>
          <w:sz w:val="20"/>
          <w:szCs w:val="20"/>
          <w:lang w:val="es-ES" w:eastAsia="es-ES" w:bidi="es-ES"/>
        </w:rPr>
      </w:pPr>
    </w:p>
    <w:p w:rsidRPr="00D0055E" w:rsidR="00E54C4E" w:rsidP="3B4E0A5F" w:rsidRDefault="00E54C4E" w14:paraId="3135ACA7" w14:textId="77777777" w14:noSpellErr="1">
      <w:pPr>
        <w:widowControl w:val="0"/>
        <w:ind w:left="1020" w:firstLine="20"/>
        <w:rPr>
          <w:rFonts w:eastAsia="Calibri"/>
          <w:color w:val="1B1815"/>
          <w:sz w:val="20"/>
          <w:szCs w:val="20"/>
          <w:highlight w:val="yellow"/>
          <w:lang w:val="es-ES" w:eastAsia="es-ES" w:bidi="es-ES"/>
        </w:rPr>
      </w:pPr>
      <w:commentRangeStart w:id="21"/>
      <w:r w:rsidR="00E54C4E">
        <w:drawing>
          <wp:inline wp14:editId="5BE714F9" wp14:anchorId="05D6A541">
            <wp:extent cx="5171200" cy="2908800"/>
            <wp:effectExtent l="0" t="0" r="0" b="6350"/>
            <wp:docPr id="1597888316" name="Imagen 140" descr="Un hombre pregunta a una mujer facilitadora de apoyos: ¿Podrías recordar un ejemplo relacionado con la valoración de apoyos?&#10;&#10;La mujer responde: Claro que sí, te comento:&#10;&#10;María tiene 82 años, es persona sorda y quedó pensionada hace 2 meses, pues el hermano del cual dependió siempre, falleció. Es persona sorda  y  tiene movilidad reducida. Ante la muerte de su hermano, entró en un estado depresivo, pues siente que no sabe cómo defenderse en la vida, la única red de apoyo que tiene es Carlina, una vecina que tiene 85 años, pero se mantiene muy enferma.&#10;&#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7888316" name="Imagen 140" descr="Un hombre pregunta a una mujer facilitadora de apoyos: ¿Podrías recordar un ejemplo relacionado con la valoración de apoyos?&#10;&#10;La mujer responde: Claro que sí, te comento:&#10;&#10;María tiene 82 años, es persona sorda y quedó pensionada hace 2 meses, pues el hermano del cual dependió siempre, falleció. Es persona sorda  y  tiene movilidad reducida. Ante la muerte de su hermano, entró en un estado depresivo, pues siente que no sabe cómo defenderse en la vida, la única red de apoyo que tiene es Carlina, una vecina que tiene 85 años, pero se mantiene muy enferma.&#10;&#10;"/>
                    <pic:cNvPicPr>
                      <a:picLocks noChangeAspect="1" noChangeArrowheads="1"/>
                    </pic:cNvPicPr>
                  </pic:nvPicPr>
                  <pic:blipFill>
                    <a:blip xmlns:r="http://schemas.openxmlformats.org/officeDocument/2006/relationships" r:embed="rId27" cstate="print">
                      <a:extLst>
                        <a:ext uri="{28A0092B-C50C-407E-A947-70E740481C1C}">
                          <a14:useLocalDpi xmlns:a14="http://schemas.microsoft.com/office/drawing/2010/main" val="0"/>
                        </a:ext>
                      </a:extLst>
                    </a:blip>
                    <a:srcRect/>
                    <a:stretch>
                      <a:fillRect/>
                    </a:stretch>
                  </pic:blipFill>
                  <pic:spPr bwMode="auto">
                    <a:xfrm>
                      <a:off x="0" y="0"/>
                      <a:ext cx="5181097" cy="2914367"/>
                    </a:xfrm>
                    <a:prstGeom prst="rect">
                      <a:avLst/>
                    </a:prstGeom>
                    <a:noFill/>
                    <a:ln>
                      <a:noFill/>
                    </a:ln>
                  </pic:spPr>
                </pic:pic>
              </a:graphicData>
            </a:graphic>
          </wp:inline>
        </w:drawing>
      </w:r>
      <w:commentRangeEnd w:id="21"/>
      <w:r>
        <w:rPr>
          <w:rStyle w:val="CommentReference"/>
        </w:rPr>
        <w:commentReference w:id="21"/>
      </w:r>
    </w:p>
    <w:p w:rsidRPr="00D0055E" w:rsidR="00E54C4E" w:rsidP="008E6889" w:rsidRDefault="00E54C4E" w14:paraId="732D4EA4" w14:textId="77777777">
      <w:pPr>
        <w:widowControl w:val="0"/>
        <w:rPr>
          <w:rFonts w:eastAsia="Calibri"/>
          <w:color w:val="1B1815"/>
          <w:sz w:val="20"/>
          <w:szCs w:val="20"/>
          <w:lang w:val="es-ES" w:eastAsia="es-ES" w:bidi="es-ES"/>
        </w:rPr>
      </w:pPr>
    </w:p>
    <w:p w:rsidR="00E54C4E" w:rsidP="008E6889" w:rsidRDefault="00E54C4E" w14:paraId="2C2EF0D3" w14:textId="77777777" w14:noSpellErr="1">
      <w:pPr>
        <w:widowControl w:val="0"/>
        <w:ind w:left="1020" w:firstLine="20"/>
        <w:rPr>
          <w:rFonts w:eastAsia="Calibri"/>
          <w:color w:val="1B1815"/>
          <w:sz w:val="20"/>
          <w:szCs w:val="20"/>
          <w:lang w:val="es-ES" w:eastAsia="es-ES" w:bidi="es-ES"/>
        </w:rPr>
      </w:pPr>
      <w:r w:rsidRPr="47098BD3" w:rsidR="00E54C4E">
        <w:rPr>
          <w:rFonts w:eastAsia="Calibri"/>
          <w:color w:val="1B1815"/>
          <w:sz w:val="20"/>
          <w:szCs w:val="20"/>
          <w:lang w:val="es-ES" w:eastAsia="es-ES" w:bidi="es-ES"/>
        </w:rPr>
        <w:t xml:space="preserve">Nota: como esta es una elaboración personal, se pone el </w:t>
      </w:r>
      <w:r w:rsidRPr="47098BD3" w:rsidR="00E54C4E">
        <w:rPr>
          <w:rFonts w:eastAsia="Calibri"/>
          <w:color w:val="1B1815"/>
          <w:sz w:val="20"/>
          <w:szCs w:val="20"/>
          <w:lang w:val="es-ES" w:eastAsia="es-ES" w:bidi="es-ES"/>
        </w:rPr>
        <w:t>editable</w:t>
      </w:r>
      <w:r w:rsidRPr="47098BD3" w:rsidR="00E54C4E">
        <w:rPr>
          <w:rFonts w:eastAsia="Calibri"/>
          <w:color w:val="1B1815"/>
          <w:sz w:val="20"/>
          <w:szCs w:val="20"/>
          <w:lang w:val="es-ES" w:eastAsia="es-ES" w:bidi="es-ES"/>
        </w:rPr>
        <w:t xml:space="preserve">: </w:t>
      </w:r>
      <w:hyperlink r:id="Rf42ad20e2efb461c">
        <w:r w:rsidRPr="47098BD3" w:rsidR="00E54C4E">
          <w:rPr>
            <w:rStyle w:val="Hipervnculo"/>
            <w:rFonts w:eastAsia="Calibri"/>
            <w:sz w:val="20"/>
            <w:szCs w:val="20"/>
            <w:lang w:val="es-ES" w:eastAsia="es-ES" w:bidi="es-ES"/>
          </w:rPr>
          <w:t>https://www.canva.com/design/DAGZjUFtUsg/9hD-uLxelNNyvdB0YLqYIQ/edit</w:t>
        </w:r>
      </w:hyperlink>
    </w:p>
    <w:p w:rsidR="00E54C4E" w:rsidP="008E6889" w:rsidRDefault="00E54C4E" w14:paraId="1FD9A340" w14:textId="77777777">
      <w:pPr>
        <w:widowControl w:val="0"/>
        <w:ind w:left="1020" w:firstLine="20"/>
        <w:rPr>
          <w:rFonts w:eastAsia="Calibri"/>
          <w:color w:val="1B1815"/>
          <w:sz w:val="20"/>
          <w:szCs w:val="20"/>
          <w:lang w:val="es-ES" w:eastAsia="es-ES" w:bidi="es-ES"/>
        </w:rPr>
      </w:pPr>
    </w:p>
    <w:p w:rsidRPr="00D0055E" w:rsidR="00E54C4E" w:rsidP="008E6889" w:rsidRDefault="00E54C4E" w14:paraId="7B58847F" w14:textId="77777777">
      <w:pPr>
        <w:widowControl w:val="0"/>
        <w:ind w:left="1020" w:firstLine="20"/>
        <w:rPr>
          <w:rFonts w:eastAsia="Calibri"/>
          <w:color w:val="1B1815"/>
          <w:sz w:val="20"/>
          <w:szCs w:val="20"/>
          <w:lang w:val="es-ES" w:eastAsia="es-ES" w:bidi="es-ES"/>
        </w:rPr>
      </w:pPr>
    </w:p>
    <w:p w:rsidRPr="00D0055E" w:rsidR="00E54C4E" w:rsidP="008E6889" w:rsidRDefault="00E54C4E" w14:paraId="0DDFE976" w14:textId="77777777">
      <w:pPr>
        <w:widowControl w:val="0"/>
        <w:ind w:left="1020" w:firstLine="20"/>
        <w:rPr>
          <w:rFonts w:eastAsia="Calibri"/>
          <w:color w:val="1B1815"/>
          <w:sz w:val="20"/>
          <w:szCs w:val="20"/>
          <w:lang w:val="es-ES" w:eastAsia="es-ES" w:bidi="es-ES"/>
        </w:rPr>
      </w:pPr>
      <w:commentRangeStart w:id="23"/>
      <w:r w:rsidRPr="00D0055E">
        <w:rPr>
          <w:rFonts w:eastAsia="Calibri"/>
          <w:noProof/>
          <w:color w:val="1B1815"/>
          <w:sz w:val="20"/>
          <w:szCs w:val="20"/>
          <w:lang w:val="es-ES" w:eastAsia="es-ES" w:bidi="es-ES"/>
        </w:rPr>
        <w:drawing>
          <wp:inline distT="0" distB="0" distL="0" distR="0" wp14:anchorId="6E13EC82" wp14:editId="0D65382E">
            <wp:extent cx="5144916" cy="2894015"/>
            <wp:effectExtent l="0" t="0" r="0" b="1905"/>
            <wp:docPr id="1361430841" name="Imagen 142" descr="El hombre pregunta a la facilitadora de apoyos: Y qué harás en ese caso?&#10;¿Cómo harías la valoración de apoyos?&#10;&#10;Ella responde: Te cuento lo siguiente: Anteriormente se nos ha explicado que las personas que facilitamos la valoración de apoyos, tenemos una serie de herramientas que pueden ser: tecnológicas, pedagógicas, comunicativas, escritas, verbales, gráficas y de acercamiento, que es importante considerar.&#10;&#10;En este caso, es importante tener en cuenta que estamos ante una  discapacidad múltiple, pues hay discapacidad física, auditiva y psicosocial, ello exige revisar para esta situación concreta, cuáles son los ajustes razonables para María y evaluar las formas de acercamiento, para lograr establecer la comunicación.&#10;&#10;Invito a las personas participantes del curso, para que desde su experiencia, puedan plantear cómo harían el acercamiento y qué ajustes razonables harían, planteando el contraste con los recursos sugeridos en la caja de herramient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30841" name="Imagen 142" descr="El hombre pregunta a la facilitadora de apoyos: Y qué harás en ese caso?&#10;¿Cómo harías la valoración de apoyos?&#10;&#10;Ella responde: Te cuento lo siguiente: Anteriormente se nos ha explicado que las personas que facilitamos la valoración de apoyos, tenemos una serie de herramientas que pueden ser: tecnológicas, pedagógicas, comunicativas, escritas, verbales, gráficas y de acercamiento, que es importante considerar.&#10;&#10;En este caso, es importante tener en cuenta que estamos ante una  discapacidad múltiple, pues hay discapacidad física, auditiva y psicosocial, ello exige revisar para esta situación concreta, cuáles son los ajustes razonables para María y evaluar las formas de acercamiento, para lograr establecer la comunicación.&#10;&#10;Invito a las personas participantes del curso, para que desde su experiencia, puedan plantear cómo harían el acercamiento y qué ajustes razonables harían, planteando el contraste con los recursos sugeridos en la caja de herramientas.&#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67599" cy="2906774"/>
                    </a:xfrm>
                    <a:prstGeom prst="rect">
                      <a:avLst/>
                    </a:prstGeom>
                    <a:noFill/>
                    <a:ln>
                      <a:noFill/>
                    </a:ln>
                  </pic:spPr>
                </pic:pic>
              </a:graphicData>
            </a:graphic>
          </wp:inline>
        </w:drawing>
      </w:r>
      <w:commentRangeEnd w:id="23"/>
      <w:r w:rsidR="007D5A32">
        <w:rPr>
          <w:rStyle w:val="Refdecomentario"/>
        </w:rPr>
        <w:commentReference w:id="23"/>
      </w:r>
    </w:p>
    <w:p w:rsidRPr="00D0055E" w:rsidR="00E54C4E" w:rsidP="008E6889" w:rsidRDefault="007D5A32" w14:paraId="620C07F1" w14:textId="77777777" w14:noSpellErr="1">
      <w:pPr>
        <w:widowControl w:val="0"/>
        <w:ind w:left="1020" w:firstLine="20"/>
        <w:rPr>
          <w:rFonts w:eastAsia="Calibri"/>
          <w:color w:val="1B1815"/>
          <w:sz w:val="20"/>
          <w:szCs w:val="20"/>
          <w:lang w:val="es-ES" w:eastAsia="es-ES" w:bidi="es-ES"/>
        </w:rPr>
      </w:pPr>
    </w:p>
    <w:p w:rsidR="00E54C4E" w:rsidP="008E6889" w:rsidRDefault="00E54C4E" w14:paraId="02998B9C" w14:textId="77777777">
      <w:pPr>
        <w:widowControl w:val="0"/>
        <w:ind w:left="1020" w:firstLine="20"/>
        <w:rPr>
          <w:rFonts w:eastAsia="Calibri"/>
          <w:color w:val="1B1815"/>
          <w:sz w:val="20"/>
          <w:szCs w:val="20"/>
          <w:lang w:val="es-ES" w:eastAsia="es-ES" w:bidi="es-ES"/>
        </w:rPr>
      </w:pPr>
      <w:r w:rsidRPr="7C47D15B">
        <w:rPr>
          <w:rFonts w:eastAsia="Calibri"/>
          <w:color w:val="1B1815"/>
          <w:sz w:val="20"/>
          <w:szCs w:val="20"/>
          <w:lang w:val="es-ES" w:eastAsia="es-ES" w:bidi="es-ES"/>
        </w:rPr>
        <w:t xml:space="preserve">Nota: como es una elaboración personal, el editable está a continuación: </w:t>
      </w:r>
      <w:hyperlink r:id="rId30">
        <w:r w:rsidRPr="7C47D15B">
          <w:rPr>
            <w:rStyle w:val="Hipervnculo"/>
            <w:rFonts w:eastAsia="Calibri"/>
            <w:sz w:val="20"/>
            <w:szCs w:val="20"/>
            <w:lang w:val="es-ES" w:eastAsia="es-ES" w:bidi="es-ES"/>
          </w:rPr>
          <w:t>https://www.canva.com/design/DAG0j--</w:t>
        </w:r>
        <w:proofErr w:type="spellStart"/>
        <w:r w:rsidRPr="7C47D15B">
          <w:rPr>
            <w:rStyle w:val="Hipervnculo"/>
            <w:rFonts w:eastAsia="Calibri"/>
            <w:sz w:val="20"/>
            <w:szCs w:val="20"/>
            <w:lang w:val="es-ES" w:eastAsia="es-ES" w:bidi="es-ES"/>
          </w:rPr>
          <w:t>MKdA</w:t>
        </w:r>
        <w:proofErr w:type="spellEnd"/>
        <w:r w:rsidRPr="7C47D15B">
          <w:rPr>
            <w:rStyle w:val="Hipervnculo"/>
            <w:rFonts w:eastAsia="Calibri"/>
            <w:sz w:val="20"/>
            <w:szCs w:val="20"/>
            <w:lang w:val="es-ES" w:eastAsia="es-ES" w:bidi="es-ES"/>
          </w:rPr>
          <w:t>/2sdDiuuu8hWOanlUUnuGHQ/</w:t>
        </w:r>
        <w:proofErr w:type="spellStart"/>
        <w:r w:rsidRPr="7C47D15B">
          <w:rPr>
            <w:rStyle w:val="Hipervnculo"/>
            <w:rFonts w:eastAsia="Calibri"/>
            <w:sz w:val="20"/>
            <w:szCs w:val="20"/>
            <w:lang w:val="es-ES" w:eastAsia="es-ES" w:bidi="es-ES"/>
          </w:rPr>
          <w:t>edit</w:t>
        </w:r>
        <w:proofErr w:type="spellEnd"/>
      </w:hyperlink>
    </w:p>
    <w:p w:rsidRPr="00D0055E" w:rsidR="00E54C4E" w:rsidP="008E6889" w:rsidRDefault="00E54C4E" w14:paraId="578D9817" w14:textId="77777777">
      <w:pPr>
        <w:widowControl w:val="0"/>
        <w:ind w:left="1020" w:firstLine="20"/>
        <w:rPr>
          <w:rFonts w:eastAsia="Calibri"/>
          <w:color w:val="1B1815"/>
          <w:sz w:val="20"/>
          <w:szCs w:val="20"/>
          <w:lang w:val="es-ES" w:eastAsia="es-ES" w:bidi="es-ES"/>
        </w:rPr>
      </w:pPr>
    </w:p>
    <w:p w:rsidRPr="00D0055E" w:rsidR="00E54C4E" w:rsidP="008E6889" w:rsidRDefault="00E54C4E" w14:paraId="6E10A1F1" w14:textId="77777777">
      <w:pPr>
        <w:widowControl w:val="0"/>
        <w:ind w:left="1020" w:firstLine="20"/>
        <w:rPr>
          <w:rFonts w:eastAsia="Calibri"/>
          <w:color w:val="1B1815"/>
          <w:sz w:val="20"/>
          <w:szCs w:val="20"/>
          <w:lang w:val="es-ES" w:eastAsia="es-ES" w:bidi="es-ES"/>
        </w:rPr>
      </w:pPr>
    </w:p>
    <w:p w:rsidRPr="00D0055E" w:rsidR="00E54C4E" w:rsidP="008E6889" w:rsidRDefault="00E54C4E" w14:paraId="0F218780" w14:textId="77777777">
      <w:pPr>
        <w:widowControl w:val="0"/>
        <w:ind w:left="1020" w:firstLine="20"/>
        <w:rPr>
          <w:rFonts w:eastAsia="Calibri"/>
          <w:color w:val="1B1815"/>
          <w:sz w:val="20"/>
          <w:szCs w:val="20"/>
          <w:lang w:val="es-ES" w:eastAsia="es-ES" w:bidi="es-ES"/>
        </w:rPr>
      </w:pPr>
    </w:p>
    <w:p w:rsidRPr="00D0055E" w:rsidR="00E54C4E" w:rsidP="008E6889" w:rsidRDefault="00E54C4E" w14:paraId="1457F12D" w14:textId="77777777">
      <w:pPr>
        <w:widowControl w:val="0"/>
        <w:ind w:left="1020" w:firstLine="20"/>
        <w:rPr>
          <w:rFonts w:eastAsia="Calibri"/>
          <w:color w:val="1B1815"/>
          <w:sz w:val="20"/>
          <w:szCs w:val="20"/>
          <w:lang w:val="es-ES" w:eastAsia="es-ES" w:bidi="es-ES"/>
        </w:rPr>
      </w:pPr>
    </w:p>
    <w:p w:rsidRPr="00D0055E" w:rsidR="00E54C4E" w:rsidP="008E6889" w:rsidRDefault="00E54C4E" w14:paraId="0CCBFD41" w14:textId="77777777">
      <w:pPr>
        <w:widowControl w:val="0"/>
        <w:ind w:left="1020" w:firstLine="20"/>
        <w:rPr>
          <w:rFonts w:eastAsia="Calibri"/>
          <w:color w:val="1B1815"/>
          <w:sz w:val="20"/>
          <w:szCs w:val="20"/>
          <w:lang w:val="es-ES" w:eastAsia="es-ES" w:bidi="es-ES"/>
        </w:rPr>
      </w:pPr>
      <w:commentRangeStart w:id="25"/>
      <w:r w:rsidRPr="00D0055E">
        <w:rPr>
          <w:rFonts w:eastAsia="Calibri"/>
          <w:noProof/>
          <w:color w:val="1B1815"/>
          <w:sz w:val="20"/>
          <w:szCs w:val="20"/>
          <w:lang w:val="es-ES" w:eastAsia="es-ES" w:bidi="es-ES"/>
        </w:rPr>
        <w:lastRenderedPageBreak/>
        <w:drawing>
          <wp:inline distT="0" distB="0" distL="0" distR="0" wp14:anchorId="7F290769" wp14:editId="640E4B04">
            <wp:extent cx="5226337" cy="2939815"/>
            <wp:effectExtent l="0" t="0" r="0" b="0"/>
            <wp:docPr id="144659259" name="Imagen 144" descr="El hombre pregunta a la facilitadora de apoyo: ¿Qué aspectos tendrías en cuenta?&#10;&#10;Ella responde: Te cuento: lgunos de los aspectos que consideraría son:&#10;&#10;Me sitúo a la misma altura y delante de ella.&#10;Me aseguro que el caminador (dada la movilidad reducida que tiene) esté siempre a su lado.&#10;Evito poner objetos que limiten el desplazamiento de María.&#10;Recurro al lenguaje facial y corporal, esforzándome por entenderle y hacerme entender de ella.&#10;Le hablo siempre a María, no a Carlina.&#10;Genero un ambiente de cercanía, calidez y confianza&#10;Uso pictogramas que me permitan representar gráficamente lo que se está planteando.&#10;Me tomo todo el tiempo que sea necesario.&#10;Actúo de manera natural.&#10;Demuestro un trato digno y respetuos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9259" name="Imagen 144" descr="El hombre pregunta a la facilitadora de apoyo: ¿Qué aspectos tendrías en cuenta?&#10;&#10;Ella responde: Te cuento: lgunos de los aspectos que consideraría son:&#10;&#10;Me sitúo a la misma altura y delante de ella.&#10;Me aseguro que el caminador (dada la movilidad reducida que tiene) esté siempre a su lado.&#10;Evito poner objetos que limiten el desplazamiento de María.&#10;Recurro al lenguaje facial y corporal, esforzándome por entenderle y hacerme entender de ella.&#10;Le hablo siempre a María, no a Carlina.&#10;Genero un ambiente de cercanía, calidez y confianza&#10;Uso pictogramas que me permitan representar gráficamente lo que se está planteando.&#10;Me tomo todo el tiempo que sea necesario.&#10;Actúo de manera natural.&#10;Demuestro un trato digno y respetuoso.&#10;&#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42305" cy="2948797"/>
                    </a:xfrm>
                    <a:prstGeom prst="rect">
                      <a:avLst/>
                    </a:prstGeom>
                    <a:noFill/>
                    <a:ln>
                      <a:noFill/>
                    </a:ln>
                  </pic:spPr>
                </pic:pic>
              </a:graphicData>
            </a:graphic>
          </wp:inline>
        </w:drawing>
      </w:r>
      <w:commentRangeEnd w:id="25"/>
      <w:r w:rsidR="007D5A32">
        <w:rPr>
          <w:rStyle w:val="Refdecomentario"/>
        </w:rPr>
        <w:commentReference w:id="25"/>
      </w:r>
    </w:p>
    <w:p w:rsidRPr="00D0055E" w:rsidR="00E54C4E" w:rsidP="008E6889" w:rsidRDefault="00E54C4E" w14:paraId="08BF590B" w14:textId="77777777">
      <w:pPr>
        <w:widowControl w:val="0"/>
        <w:ind w:left="1020" w:firstLine="20"/>
        <w:rPr>
          <w:rFonts w:eastAsia="Calibri"/>
          <w:color w:val="1B1815"/>
          <w:sz w:val="20"/>
          <w:szCs w:val="20"/>
          <w:lang w:val="es-ES" w:eastAsia="es-ES" w:bidi="es-ES"/>
        </w:rPr>
      </w:pPr>
    </w:p>
    <w:p w:rsidR="00E54C4E" w:rsidP="008E6889" w:rsidRDefault="00E54C4E" w14:paraId="2FC7B7D7" w14:textId="77777777" w14:noSpellErr="1">
      <w:pPr>
        <w:widowControl w:val="0"/>
        <w:ind w:left="1020" w:firstLine="20"/>
        <w:rPr>
          <w:rFonts w:eastAsia="Calibri"/>
          <w:color w:val="1B1815"/>
          <w:sz w:val="20"/>
          <w:szCs w:val="20"/>
          <w:lang w:val="es-ES" w:eastAsia="es-ES" w:bidi="es-ES"/>
        </w:rPr>
      </w:pPr>
      <w:r w:rsidRPr="47098BD3" w:rsidR="00E54C4E">
        <w:rPr>
          <w:rFonts w:eastAsia="Calibri"/>
          <w:color w:val="1B1815"/>
          <w:sz w:val="20"/>
          <w:szCs w:val="20"/>
          <w:lang w:val="es-ES" w:eastAsia="es-ES" w:bidi="es-ES"/>
        </w:rPr>
        <w:t xml:space="preserve">Nota: como es una elaboración personal, el editable está a </w:t>
      </w:r>
      <w:r w:rsidRPr="47098BD3" w:rsidR="00E54C4E">
        <w:rPr>
          <w:rFonts w:eastAsia="Calibri"/>
          <w:color w:val="1B1815"/>
          <w:sz w:val="20"/>
          <w:szCs w:val="20"/>
          <w:lang w:val="es-ES" w:eastAsia="es-ES" w:bidi="es-ES"/>
        </w:rPr>
        <w:t>continuación</w:t>
      </w:r>
      <w:r w:rsidRPr="47098BD3" w:rsidR="00E54C4E">
        <w:rPr>
          <w:rFonts w:eastAsia="Calibri"/>
          <w:color w:val="1B1815"/>
          <w:sz w:val="20"/>
          <w:szCs w:val="20"/>
          <w:lang w:val="es-ES" w:eastAsia="es-ES" w:bidi="es-ES"/>
        </w:rPr>
        <w:t xml:space="preserve">: </w:t>
      </w:r>
      <w:hyperlink r:id="Rde839742e2034a75">
        <w:r w:rsidRPr="47098BD3" w:rsidR="00E54C4E">
          <w:rPr>
            <w:rStyle w:val="Hipervnculo"/>
            <w:rFonts w:eastAsia="Calibri"/>
            <w:sz w:val="20"/>
            <w:szCs w:val="20"/>
            <w:lang w:val="es-ES" w:eastAsia="es-ES" w:bidi="es-ES"/>
          </w:rPr>
          <w:t>https://www.canva.com/design/DAG0j0l3Swo/3mRZHUsTXtyq_64awMXYpw/edit</w:t>
        </w:r>
      </w:hyperlink>
    </w:p>
    <w:p w:rsidRPr="00D0055E" w:rsidR="00E54C4E" w:rsidP="008E6889" w:rsidRDefault="00E54C4E" w14:paraId="1BE47977" w14:textId="77777777">
      <w:pPr>
        <w:widowControl w:val="0"/>
        <w:ind w:left="1020" w:firstLine="20"/>
        <w:rPr>
          <w:rFonts w:eastAsia="Calibri"/>
          <w:color w:val="1B1815"/>
          <w:sz w:val="20"/>
          <w:szCs w:val="20"/>
          <w:lang w:val="es-ES" w:eastAsia="es-ES" w:bidi="es-ES"/>
        </w:rPr>
      </w:pPr>
    </w:p>
    <w:p w:rsidR="00E54C4E" w:rsidP="008E6889" w:rsidRDefault="00E54C4E" w14:paraId="19B5979C" w14:textId="77777777">
      <w:pPr>
        <w:widowControl w:val="0"/>
        <w:ind w:left="1020" w:firstLine="20"/>
        <w:rPr>
          <w:rFonts w:eastAsia="Calibri"/>
          <w:color w:val="1B1815"/>
          <w:sz w:val="20"/>
          <w:szCs w:val="20"/>
          <w:lang w:val="es-ES" w:eastAsia="es-ES" w:bidi="es-ES"/>
        </w:rPr>
      </w:pPr>
    </w:p>
    <w:p w:rsidR="00E54C4E" w:rsidP="00523E1C" w:rsidRDefault="00E54C4E" w14:paraId="66860254" w14:textId="77777777">
      <w:pPr>
        <w:widowControl w:val="0"/>
        <w:ind w:firstLine="20"/>
        <w:rPr>
          <w:rFonts w:eastAsia="Calibri"/>
          <w:color w:val="1B1815"/>
          <w:sz w:val="20"/>
          <w:szCs w:val="20"/>
          <w:lang w:val="es-ES" w:eastAsia="es-ES" w:bidi="es-ES"/>
        </w:rPr>
      </w:pPr>
      <w:r w:rsidRPr="00233D31">
        <w:rPr>
          <w:rFonts w:eastAsia="Calibri"/>
          <w:color w:val="1B1815"/>
          <w:sz w:val="20"/>
          <w:szCs w:val="20"/>
          <w:lang w:eastAsia="es-ES" w:bidi="es-ES"/>
        </w:rPr>
        <w:t xml:space="preserve">A </w:t>
      </w:r>
      <w:proofErr w:type="gramStart"/>
      <w:r w:rsidRPr="00233D31">
        <w:rPr>
          <w:rFonts w:eastAsia="Calibri"/>
          <w:color w:val="1B1815"/>
          <w:sz w:val="20"/>
          <w:szCs w:val="20"/>
          <w:lang w:eastAsia="es-ES" w:bidi="es-ES"/>
        </w:rPr>
        <w:t>continuación</w:t>
      </w:r>
      <w:proofErr w:type="gramEnd"/>
      <w:r w:rsidRPr="00233D31">
        <w:rPr>
          <w:rFonts w:eastAsia="Calibri"/>
          <w:color w:val="1B1815"/>
          <w:sz w:val="20"/>
          <w:szCs w:val="20"/>
          <w:lang w:eastAsia="es-ES" w:bidi="es-ES"/>
        </w:rPr>
        <w:t xml:space="preserve"> se presenta un vídeo que explica cómo crear un curso virtual accesible, incorporando elementos que orientan a las personas facilitadoras en el proceso de valoración de apoyos, especialmente al momento de entrevistarse y comunicarse con personas con discapacidad. Esto permite realizar ajustes razonables que garanticen la accesibilidad.</w:t>
      </w:r>
    </w:p>
    <w:p w:rsidR="00E54C4E" w:rsidP="008E6889" w:rsidRDefault="00E54C4E" w14:paraId="3E14355F" w14:textId="77777777">
      <w:pPr>
        <w:widowControl w:val="0"/>
        <w:ind w:left="1020" w:firstLine="20"/>
        <w:rPr>
          <w:rFonts w:eastAsia="Calibri"/>
          <w:color w:val="1B1815"/>
          <w:sz w:val="20"/>
          <w:szCs w:val="20"/>
          <w:lang w:val="es-ES" w:eastAsia="es-ES" w:bidi="es-ES"/>
        </w:rPr>
      </w:pPr>
    </w:p>
    <w:p w:rsidRPr="00D0055E" w:rsidR="00E54C4E" w:rsidP="008E6889" w:rsidRDefault="00E54C4E" w14:paraId="285043B9" w14:textId="77777777">
      <w:pPr>
        <w:widowControl w:val="0"/>
        <w:ind w:left="1020" w:firstLine="20"/>
        <w:rPr>
          <w:rFonts w:eastAsia="Calibri"/>
          <w:color w:val="1B1815"/>
          <w:sz w:val="20"/>
          <w:szCs w:val="20"/>
          <w:lang w:val="es-ES" w:eastAsia="es-ES" w:bidi="es-ES"/>
        </w:rPr>
      </w:pPr>
      <w:r w:rsidRPr="00D0055E">
        <w:rPr>
          <w:noProof/>
          <w:color w:val="000000" w:themeColor="text1"/>
          <w:sz w:val="20"/>
          <w:szCs w:val="20"/>
          <w:lang w:eastAsia="en-US"/>
        </w:rPr>
        <mc:AlternateContent>
          <mc:Choice Requires="wps">
            <w:drawing>
              <wp:inline distT="0" distB="0" distL="0" distR="0" wp14:anchorId="1360CCAC" wp14:editId="03988B66">
                <wp:extent cx="5412105" cy="732155"/>
                <wp:effectExtent l="0" t="0" r="17145" b="10795"/>
                <wp:docPr id="1926028201" name="Rectángulo 1926028201"/>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233D31" w:rsidR="00E54C4E" w:rsidP="00E54C4E" w:rsidRDefault="00E54C4E" w14:paraId="439B64AD" w14:textId="77777777">
                            <w:pPr>
                              <w:spacing w:line="275" w:lineRule="auto"/>
                              <w:jc w:val="center"/>
                              <w:rPr>
                                <w:b/>
                                <w:color w:val="FFFFFF"/>
                              </w:rPr>
                            </w:pPr>
                            <w:r w:rsidRPr="00BE32A3">
                              <w:rPr>
                                <w:b/>
                                <w:color w:val="FFFFFF"/>
                              </w:rPr>
                              <w:t>DI_</w:t>
                            </w:r>
                            <w:r w:rsidRPr="00BE32A3">
                              <w:t xml:space="preserve"> </w:t>
                            </w:r>
                            <w:r w:rsidRPr="00BE32A3">
                              <w:rPr>
                                <w:b/>
                                <w:color w:val="FFFFFF"/>
                              </w:rPr>
                              <w:t>Guion</w:t>
                            </w:r>
                            <w:r w:rsidRPr="00370BCE">
                              <w:rPr>
                                <w:b/>
                                <w:color w:val="FFFFFF" w:themeColor="background1"/>
                              </w:rPr>
                              <w:t>_</w:t>
                            </w:r>
                            <w:r w:rsidRPr="00370BCE">
                              <w:rPr>
                                <w:rStyle w:val="Ttulo4Car"/>
                                <w:color w:val="FFFFFF" w:themeColor="background1"/>
                              </w:rPr>
                              <w:t xml:space="preserve"> </w:t>
                            </w:r>
                            <w:r w:rsidRPr="00370BCE">
                              <w:rPr>
                                <w:rStyle w:val="Ttulo4Car"/>
                                <w:b/>
                                <w:bCs/>
                                <w:color w:val="FFFFFF" w:themeColor="background1"/>
                              </w:rPr>
                              <w:t>Vídeo_CF04</w:t>
                            </w:r>
                            <w:r w:rsidRPr="00BE32A3">
                              <w:rPr>
                                <w:b/>
                                <w:color w:val="FFFFFF"/>
                              </w:rPr>
                              <w:t>_</w:t>
                            </w:r>
                            <w:r w:rsidRPr="0079012A">
                              <w:rPr>
                                <w:b/>
                                <w:color w:val="FFFFFF"/>
                              </w:rPr>
                              <w:t>33130242</w:t>
                            </w:r>
                            <w:r>
                              <w:rPr>
                                <w:b/>
                                <w:color w:val="FFFFFF"/>
                              </w:rPr>
                              <w:t>_</w:t>
                            </w:r>
                            <w:r w:rsidRPr="00370BCE">
                              <w:rPr>
                                <w:b/>
                                <w:color w:val="FFFFFF" w:themeColor="background1"/>
                              </w:rPr>
                              <w:t xml:space="preserve">Diseñando </w:t>
                            </w:r>
                            <w:r w:rsidRPr="00233D31">
                              <w:rPr>
                                <w:b/>
                                <w:color w:val="FFFFFF"/>
                              </w:rPr>
                              <w:t xml:space="preserve">un curso virtual </w:t>
                            </w:r>
                          </w:p>
                        </w:txbxContent>
                      </wps:txbx>
                      <wps:bodyPr spcFirstLastPara="1" wrap="square" lIns="91425" tIns="45700" rIns="91425" bIns="45700" anchor="ctr" anchorCtr="0">
                        <a:no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v:rect id="Rectángulo 1926028201"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4" fillcolor="#39a900" strokecolor="#42719b" strokeweight="1pt" w14:anchorId="1360CC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">
                <v:stroke miterlimit="5243f" startarrowwidth="narrow" startarrowlength="short" endarrowwidth="narrow" endarrowlength="short"/>
                <v:textbox inset="2.53958mm,1.2694mm,2.53958mm,1.2694mm">
                  <w:txbxContent>
                    <w:p w:rsidRPr="00233D31" w:rsidR="00E54C4E" w:rsidP="00E54C4E" w:rsidRDefault="00E54C4E" w14:paraId="439B64AD" w14:textId="77777777">
                      <w:pPr>
                        <w:spacing w:line="275" w:lineRule="auto"/>
                        <w:jc w:val="center"/>
                        <w:rPr>
                          <w:b/>
                          <w:color w:val="FFFFFF"/>
                        </w:rPr>
                      </w:pPr>
                      <w:r w:rsidRPr="00BE32A3">
                        <w:rPr>
                          <w:b/>
                          <w:color w:val="FFFFFF"/>
                        </w:rPr>
                        <w:t>DI_</w:t>
                      </w:r>
                      <w:r w:rsidRPr="00BE32A3">
                        <w:t xml:space="preserve"> </w:t>
                      </w:r>
                      <w:r w:rsidRPr="00BE32A3">
                        <w:rPr>
                          <w:b/>
                          <w:color w:val="FFFFFF"/>
                        </w:rPr>
                        <w:t>Guion</w:t>
                      </w:r>
                      <w:r w:rsidRPr="00370BCE">
                        <w:rPr>
                          <w:b/>
                          <w:color w:val="FFFFFF" w:themeColor="background1"/>
                        </w:rPr>
                        <w:t>_</w:t>
                      </w:r>
                      <w:r w:rsidRPr="00370BCE">
                        <w:rPr>
                          <w:rStyle w:val="Ttulo4Car"/>
                          <w:color w:val="FFFFFF" w:themeColor="background1"/>
                        </w:rPr>
                        <w:t xml:space="preserve"> </w:t>
                      </w:r>
                      <w:r w:rsidRPr="00370BCE">
                        <w:rPr>
                          <w:rStyle w:val="Ttulo4Car"/>
                          <w:b/>
                          <w:bCs/>
                          <w:color w:val="FFFFFF" w:themeColor="background1"/>
                        </w:rPr>
                        <w:t>Vídeo_CF04</w:t>
                      </w:r>
                      <w:r w:rsidRPr="00BE32A3">
                        <w:rPr>
                          <w:b/>
                          <w:color w:val="FFFFFF"/>
                        </w:rPr>
                        <w:t>_</w:t>
                      </w:r>
                      <w:r w:rsidRPr="0079012A">
                        <w:rPr>
                          <w:b/>
                          <w:color w:val="FFFFFF"/>
                        </w:rPr>
                        <w:t>33130242</w:t>
                      </w:r>
                      <w:r>
                        <w:rPr>
                          <w:b/>
                          <w:color w:val="FFFFFF"/>
                        </w:rPr>
                        <w:t>_</w:t>
                      </w:r>
                      <w:r w:rsidRPr="00370BCE">
                        <w:rPr>
                          <w:b/>
                          <w:color w:val="FFFFFF" w:themeColor="background1"/>
                        </w:rPr>
                        <w:t xml:space="preserve">Diseñando </w:t>
                      </w:r>
                      <w:r w:rsidRPr="00233D31">
                        <w:rPr>
                          <w:b/>
                          <w:color w:val="FFFFFF"/>
                        </w:rPr>
                        <w:t xml:space="preserve">un curso virtual </w:t>
                      </w:r>
                    </w:p>
                  </w:txbxContent>
                </v:textbox>
                <w10:anchorlock/>
              </v:rect>
            </w:pict>
          </mc:Fallback>
        </mc:AlternateContent>
      </w:r>
    </w:p>
    <w:p w:rsidRPr="00D0055E" w:rsidR="00E54C4E" w:rsidP="008E6889" w:rsidRDefault="00E54C4E" w14:paraId="2A42CB41" w14:textId="77777777">
      <w:pPr>
        <w:widowControl w:val="0"/>
        <w:ind w:left="1020" w:firstLine="20"/>
        <w:rPr>
          <w:rFonts w:eastAsia="Calibri"/>
          <w:color w:val="1B1815"/>
          <w:sz w:val="20"/>
          <w:szCs w:val="20"/>
          <w:lang w:val="es-ES" w:eastAsia="es-ES" w:bidi="es-ES"/>
        </w:rPr>
      </w:pPr>
    </w:p>
    <w:p w:rsidRPr="00D0055E" w:rsidR="00E54C4E" w:rsidP="00523E1C" w:rsidRDefault="00E54C4E" w14:paraId="5F7C352F" w14:textId="77777777">
      <w:pPr>
        <w:widowControl w:val="0"/>
        <w:spacing w:after="520"/>
        <w:ind w:firstLine="940"/>
        <w:rPr>
          <w:rFonts w:eastAsia="Verdana"/>
          <w:b/>
          <w:bCs/>
          <w:sz w:val="20"/>
          <w:szCs w:val="20"/>
          <w:lang w:val="es-ES" w:eastAsia="es-ES" w:bidi="es-ES"/>
        </w:rPr>
      </w:pPr>
      <w:r w:rsidRPr="00D0055E">
        <w:rPr>
          <w:rFonts w:eastAsia="Verdana"/>
          <w:b/>
          <w:bCs/>
          <w:sz w:val="20"/>
          <w:szCs w:val="20"/>
          <w:lang w:val="es-ES" w:eastAsia="es-ES" w:bidi="es-ES"/>
        </w:rPr>
        <w:t>4.  Formatos</w:t>
      </w:r>
      <w:r>
        <w:rPr>
          <w:rFonts w:eastAsia="Verdana"/>
          <w:b/>
          <w:bCs/>
          <w:sz w:val="20"/>
          <w:szCs w:val="20"/>
          <w:lang w:val="es-ES" w:eastAsia="es-ES" w:bidi="es-ES"/>
        </w:rPr>
        <w:t xml:space="preserve"> propuestos</w:t>
      </w:r>
    </w:p>
    <w:p w:rsidR="00523E1C" w:rsidP="00523E1C" w:rsidRDefault="00E54C4E" w14:paraId="4B36B64F" w14:textId="583E523D">
      <w:pPr>
        <w:widowControl w:val="0"/>
        <w:spacing w:after="520"/>
        <w:ind w:firstLine="700"/>
        <w:rPr>
          <w:rFonts w:eastAsia="Verdana"/>
          <w:sz w:val="20"/>
          <w:szCs w:val="20"/>
          <w:lang w:val="es-ES" w:eastAsia="es-ES" w:bidi="es-ES"/>
        </w:rPr>
      </w:pPr>
      <w:r w:rsidRPr="00D0055E">
        <w:rPr>
          <w:rFonts w:eastAsia="Verdana"/>
          <w:sz w:val="20"/>
          <w:szCs w:val="20"/>
          <w:lang w:val="es-ES" w:eastAsia="es-ES" w:bidi="es-ES"/>
        </w:rPr>
        <w:t xml:space="preserve">Se anexan </w:t>
      </w:r>
      <w:r>
        <w:rPr>
          <w:rFonts w:eastAsia="Verdana"/>
          <w:sz w:val="20"/>
          <w:szCs w:val="20"/>
          <w:lang w:val="es-ES" w:eastAsia="es-ES" w:bidi="es-ES"/>
        </w:rPr>
        <w:t xml:space="preserve">como </w:t>
      </w:r>
      <w:r w:rsidRPr="00D0055E">
        <w:rPr>
          <w:rFonts w:eastAsia="Verdana"/>
          <w:sz w:val="20"/>
          <w:szCs w:val="20"/>
          <w:lang w:val="es-ES" w:eastAsia="es-ES" w:bidi="es-ES"/>
        </w:rPr>
        <w:t xml:space="preserve">propuesta los siguientes </w:t>
      </w:r>
      <w:commentRangeStart w:id="27"/>
      <w:r w:rsidRPr="00D0055E">
        <w:rPr>
          <w:rFonts w:eastAsia="Verdana"/>
          <w:sz w:val="20"/>
          <w:szCs w:val="20"/>
          <w:lang w:val="es-ES" w:eastAsia="es-ES" w:bidi="es-ES"/>
        </w:rPr>
        <w:t>formatos</w:t>
      </w:r>
      <w:commentRangeEnd w:id="27"/>
      <w:r w:rsidR="00A32C37">
        <w:rPr>
          <w:rStyle w:val="Refdecomentario"/>
        </w:rPr>
        <w:commentReference w:id="27"/>
      </w:r>
      <w:r w:rsidR="00523E1C">
        <w:rPr>
          <w:rFonts w:eastAsia="Verdana"/>
          <w:sz w:val="20"/>
          <w:szCs w:val="20"/>
          <w:lang w:val="es-ES" w:eastAsia="es-ES" w:bidi="es-ES"/>
        </w:rPr>
        <w:t>;</w:t>
      </w:r>
    </w:p>
    <w:p w:rsidR="00523E1C" w:rsidP="00B21DA2" w:rsidRDefault="00E54C4E" w14:paraId="252CD70F" w14:textId="55AA4345">
      <w:pPr>
        <w:pStyle w:val="Prrafodelista"/>
        <w:widowControl w:val="0"/>
        <w:numPr>
          <w:ilvl w:val="0"/>
          <w:numId w:val="95"/>
        </w:numPr>
        <w:tabs>
          <w:tab w:val="left" w:pos="1665"/>
        </w:tabs>
        <w:spacing w:after="520"/>
        <w:ind w:left="1300"/>
        <w:rPr>
          <w:rFonts w:eastAsia="Verdana"/>
          <w:sz w:val="20"/>
          <w:szCs w:val="20"/>
          <w:lang w:val="es-ES" w:eastAsia="es-ES" w:bidi="es-ES"/>
        </w:rPr>
      </w:pPr>
      <w:r w:rsidRPr="00523E1C">
        <w:rPr>
          <w:rFonts w:eastAsia="Verdana"/>
          <w:sz w:val="20"/>
          <w:szCs w:val="20"/>
          <w:lang w:val="es-ES" w:eastAsia="es-ES" w:bidi="es-ES"/>
        </w:rPr>
        <w:t>Informe de valoración de apoyos</w:t>
      </w:r>
      <w:r w:rsidR="00523E1C">
        <w:rPr>
          <w:rFonts w:eastAsia="Verdana"/>
          <w:sz w:val="20"/>
          <w:szCs w:val="20"/>
          <w:lang w:val="es-ES" w:eastAsia="es-ES" w:bidi="es-ES"/>
        </w:rPr>
        <w:t>.</w:t>
      </w:r>
    </w:p>
    <w:p w:rsidR="00523E1C" w:rsidP="00985CD8" w:rsidRDefault="00E54C4E" w14:paraId="60F943C8" w14:textId="7FE39251">
      <w:pPr>
        <w:pStyle w:val="Prrafodelista"/>
        <w:widowControl w:val="0"/>
        <w:numPr>
          <w:ilvl w:val="0"/>
          <w:numId w:val="95"/>
        </w:numPr>
        <w:tabs>
          <w:tab w:val="left" w:pos="1665"/>
        </w:tabs>
        <w:spacing w:after="520"/>
        <w:ind w:left="1300"/>
        <w:rPr>
          <w:rFonts w:eastAsia="Verdana"/>
          <w:sz w:val="20"/>
          <w:szCs w:val="20"/>
          <w:lang w:val="es-ES" w:eastAsia="es-ES" w:bidi="es-ES"/>
        </w:rPr>
      </w:pPr>
      <w:r w:rsidRPr="00523E1C">
        <w:rPr>
          <w:rFonts w:eastAsia="Verdana"/>
          <w:sz w:val="20"/>
          <w:szCs w:val="20"/>
          <w:lang w:val="es-ES" w:eastAsia="es-ES" w:bidi="es-ES"/>
        </w:rPr>
        <w:t>Consentimiento informado para la persona con discapacidad</w:t>
      </w:r>
      <w:r w:rsidR="00523E1C">
        <w:rPr>
          <w:rFonts w:eastAsia="Verdana"/>
          <w:sz w:val="20"/>
          <w:szCs w:val="20"/>
          <w:lang w:val="es-ES" w:eastAsia="es-ES" w:bidi="es-ES"/>
        </w:rPr>
        <w:t>.</w:t>
      </w:r>
    </w:p>
    <w:p w:rsidRPr="00523E1C" w:rsidR="00E54C4E" w:rsidP="00985CD8" w:rsidRDefault="00E54C4E" w14:paraId="052A0792" w14:textId="46768F30">
      <w:pPr>
        <w:pStyle w:val="Prrafodelista"/>
        <w:widowControl w:val="0"/>
        <w:numPr>
          <w:ilvl w:val="0"/>
          <w:numId w:val="95"/>
        </w:numPr>
        <w:tabs>
          <w:tab w:val="left" w:pos="1665"/>
        </w:tabs>
        <w:spacing w:after="520"/>
        <w:ind w:left="1300"/>
        <w:rPr>
          <w:rFonts w:eastAsia="Verdana"/>
          <w:sz w:val="20"/>
          <w:szCs w:val="20"/>
          <w:lang w:val="es-ES" w:eastAsia="es-ES" w:bidi="es-ES"/>
        </w:rPr>
      </w:pPr>
      <w:r w:rsidRPr="00523E1C">
        <w:rPr>
          <w:rFonts w:eastAsia="Verdana"/>
          <w:sz w:val="20"/>
          <w:szCs w:val="20"/>
          <w:lang w:val="es-ES" w:eastAsia="es-ES" w:bidi="es-ES"/>
        </w:rPr>
        <w:t>Consentimiento informado para las personas que se configuran como red de apoyo para la</w:t>
      </w:r>
      <w:r w:rsidR="00523E1C">
        <w:rPr>
          <w:rFonts w:eastAsia="Verdana"/>
          <w:sz w:val="20"/>
          <w:szCs w:val="20"/>
          <w:lang w:val="es-ES" w:eastAsia="es-ES" w:bidi="es-ES"/>
        </w:rPr>
        <w:t xml:space="preserve"> </w:t>
      </w:r>
      <w:r w:rsidRPr="00523E1C">
        <w:rPr>
          <w:rFonts w:eastAsia="Verdana"/>
          <w:sz w:val="20"/>
          <w:szCs w:val="20"/>
          <w:lang w:val="es-ES" w:eastAsia="es-ES" w:bidi="es-ES"/>
        </w:rPr>
        <w:t>persona en condición de discapacidad y que participan en la valoración</w:t>
      </w:r>
      <w:r w:rsidR="00523E1C">
        <w:rPr>
          <w:rFonts w:eastAsia="Verdana"/>
          <w:sz w:val="20"/>
          <w:szCs w:val="20"/>
          <w:lang w:val="es-ES" w:eastAsia="es-ES" w:bidi="es-ES"/>
        </w:rPr>
        <w:t>.</w:t>
      </w:r>
    </w:p>
    <w:p w:rsidR="00E54C4E" w:rsidP="00E54C4E" w:rsidRDefault="00E54C4E" w14:paraId="387123F0" w14:textId="77777777">
      <w:pPr>
        <w:pStyle w:val="Textoindependiente"/>
        <w:spacing w:line="276" w:lineRule="auto"/>
        <w:ind w:left="0"/>
        <w:rPr>
          <w:rFonts w:ascii="Arial" w:hAnsi="Arial" w:cs="Arial"/>
          <w:color w:val="000000" w:themeColor="text1"/>
          <w:lang w:bidi="en-US"/>
        </w:rPr>
      </w:pPr>
    </w:p>
    <w:bookmarkStart w:name="_MON_1811770863" w:id="28"/>
    <w:bookmarkEnd w:id="28"/>
    <w:p w:rsidR="00E54C4E" w:rsidP="00E54C4E" w:rsidRDefault="00E54C4E" w14:paraId="677C74FE" w14:textId="77777777">
      <w:pPr>
        <w:pStyle w:val="Textoindependiente"/>
        <w:spacing w:line="276" w:lineRule="auto"/>
        <w:ind w:left="0"/>
        <w:rPr>
          <w:rFonts w:ascii="Arial" w:hAnsi="Arial" w:cs="Arial"/>
          <w:color w:val="000000" w:themeColor="text1"/>
          <w:lang w:bidi="en-US"/>
        </w:rPr>
      </w:pPr>
      <w:r w:rsidRPr="00D0055E">
        <w:rPr>
          <w:rFonts w:eastAsia="Verdana"/>
          <w:lang w:eastAsia="es-ES" w:bidi="es-ES"/>
        </w:rPr>
        <w:object w:dxaOrig="1270" w:dyaOrig="825" w14:anchorId="0E393463">
          <v:shape id="_x0000_i1026" style="width:63.65pt;height:40.95pt" o:ole="" type="#_x0000_t75">
            <v:imagedata o:title="" r:id="rId33"/>
          </v:shape>
          <o:OLEObject Type="Embed" ProgID="Word.Document.12" ShapeID="_x0000_i1026" DrawAspect="Icon" ObjectID="_1823284564" r:id="rId34">
            <o:FieldCodes>\s</o:FieldCodes>
          </o:OLEObject>
        </w:object>
      </w:r>
      <w:r w:rsidRPr="00D0055E">
        <w:rPr>
          <w:rFonts w:ascii="Arial" w:hAnsi="Arial" w:cs="Arial"/>
          <w:color w:val="000000" w:themeColor="text1"/>
          <w:lang w:bidi="en-US"/>
        </w:rPr>
        <w:t>.</w:t>
      </w:r>
    </w:p>
    <w:p w:rsidR="00E54C4E" w:rsidP="00E54C4E" w:rsidRDefault="00E54C4E" w14:paraId="2CA12711" w14:textId="77777777">
      <w:pPr>
        <w:pStyle w:val="Textoindependiente"/>
        <w:spacing w:line="276" w:lineRule="auto"/>
        <w:ind w:left="0"/>
        <w:rPr>
          <w:rFonts w:ascii="Arial" w:hAnsi="Arial" w:cs="Arial"/>
          <w:color w:val="000000" w:themeColor="text1"/>
          <w:lang w:bidi="en-US"/>
        </w:rPr>
      </w:pPr>
    </w:p>
    <w:p w:rsidR="002228E6" w:rsidP="007D5A32" w:rsidRDefault="00E54C4E" w14:paraId="79FAA101" w14:textId="7F920BF2">
      <w:pPr>
        <w:widowControl w:val="0"/>
        <w:tabs>
          <w:tab w:val="left" w:pos="1665"/>
        </w:tabs>
        <w:spacing w:after="400"/>
        <w:ind w:firstLine="400"/>
        <w:rPr>
          <w:b/>
          <w:sz w:val="20"/>
          <w:szCs w:val="20"/>
        </w:rPr>
        <w:sectPr w:rsidR="002228E6">
          <w:headerReference w:type="default" r:id="rId35"/>
          <w:footerReference w:type="default" r:id="rId36"/>
          <w:pgSz w:w="12240" w:h="15840" w:orient="portrait"/>
          <w:pgMar w:top="1701" w:right="1134" w:bottom="1134" w:left="1134" w:header="720" w:footer="0" w:gutter="0"/>
          <w:pgNumType w:start="1"/>
          <w:cols w:space="720"/>
        </w:sectPr>
      </w:pPr>
      <w:hyperlink w:tgtFrame="_self" w:history="1" r:id="rId37">
        <w:r w:rsidRPr="004A1343">
          <w:rPr>
            <w:rFonts w:eastAsia="Verdana"/>
            <w:color w:val="000000" w:themeColor="text1"/>
            <w:sz w:val="20"/>
            <w:szCs w:val="20"/>
            <w:lang w:val="es-ES" w:eastAsia="es-ES" w:bidi="es-ES"/>
          </w:rPr>
          <w:t>Anexo 2 - Formatos CF04</w:t>
        </w:r>
      </w:hyperlink>
    </w:p>
    <w:p w:rsidRPr="00BB2FB2" w:rsidR="00AD17D4" w:rsidP="00592A56" w:rsidRDefault="00025888" w14:paraId="00000070" w14:textId="12B65566">
      <w:pPr>
        <w:pStyle w:val="Normal0"/>
        <w:numPr>
          <w:ilvl w:val="0"/>
          <w:numId w:val="71"/>
        </w:numPr>
        <w:ind w:left="284" w:hanging="284"/>
        <w:rPr>
          <w:b/>
          <w:color w:val="000000"/>
          <w:sz w:val="20"/>
          <w:szCs w:val="20"/>
        </w:rPr>
      </w:pPr>
      <w:r w:rsidRPr="00BB2FB2">
        <w:rPr>
          <w:b/>
          <w:sz w:val="20"/>
          <w:szCs w:val="20"/>
        </w:rPr>
        <w:lastRenderedPageBreak/>
        <w:t>SÍNTESIS</w:t>
      </w:r>
    </w:p>
    <w:p w:rsidRPr="00BB2FB2" w:rsidR="00AD17D4" w:rsidP="00994757" w:rsidRDefault="00AD17D4" w14:paraId="00000071" w14:textId="77777777">
      <w:pPr>
        <w:pStyle w:val="Normal0"/>
        <w:rPr>
          <w:sz w:val="20"/>
          <w:szCs w:val="20"/>
        </w:rPr>
      </w:pPr>
    </w:p>
    <w:p w:rsidRPr="008E6889" w:rsidR="008E6889" w:rsidP="008E6889" w:rsidRDefault="008E6889" w14:paraId="2FCCAA34" w14:textId="77777777">
      <w:pPr>
        <w:rPr>
          <w:sz w:val="20"/>
          <w:szCs w:val="20"/>
        </w:rPr>
      </w:pPr>
      <w:r w:rsidRPr="008E6889">
        <w:rPr>
          <w:sz w:val="20"/>
          <w:szCs w:val="20"/>
        </w:rPr>
        <w:t>En este componente formativo se aborda el derecho a la accesibilidad y su exigibilidad, comprendido como un elemento esencial en el proceso de valoración de apoyos para personas con discapacidad. La accesibilidad se reconoce como un pilar fundamental, sustentado en los principios de universalidad, indivisibilidad, interdependencia, progresividad, igualdad y no discriminación.</w:t>
      </w:r>
    </w:p>
    <w:p w:rsidRPr="008E6889" w:rsidR="008E6889" w:rsidP="008E6889" w:rsidRDefault="008E6889" w14:paraId="59AA6621" w14:textId="77777777">
      <w:pPr>
        <w:rPr>
          <w:sz w:val="20"/>
          <w:szCs w:val="20"/>
        </w:rPr>
      </w:pPr>
    </w:p>
    <w:p w:rsidRPr="008E6889" w:rsidR="008E6889" w:rsidP="008E6889" w:rsidRDefault="008E6889" w14:paraId="791CE6A3" w14:textId="77777777">
      <w:pPr>
        <w:rPr>
          <w:sz w:val="20"/>
          <w:szCs w:val="20"/>
        </w:rPr>
      </w:pPr>
      <w:r w:rsidRPr="008E6889">
        <w:rPr>
          <w:sz w:val="20"/>
          <w:szCs w:val="20"/>
        </w:rPr>
        <w:t>A partir de esta base, se resalta la importancia de implementar ajustes razonables según el tipo de discapacidad, los cuales se constituyen en acciones afirmativas que fortalecen la autonomía, la autodeterminación y la libertad en la toma de decisiones. Para este propósito, se dispone de una caja de herramientas con recursos especializados y pedagógicos que las personas facilitadoras de apoyo pueden aplicar tras el análisis de las necesidades particulares de cada caso.</w:t>
      </w:r>
    </w:p>
    <w:p w:rsidRPr="008E6889" w:rsidR="008E6889" w:rsidP="008E6889" w:rsidRDefault="008E6889" w14:paraId="64C8F592" w14:textId="77777777">
      <w:pPr>
        <w:rPr>
          <w:sz w:val="20"/>
          <w:szCs w:val="20"/>
        </w:rPr>
      </w:pPr>
    </w:p>
    <w:p w:rsidR="002228E6" w:rsidP="008E6889" w:rsidRDefault="008E6889" w14:paraId="68B1CFEB" w14:textId="0C81D3B5">
      <w:pPr>
        <w:rPr>
          <w:sz w:val="20"/>
          <w:szCs w:val="20"/>
        </w:rPr>
      </w:pPr>
      <w:r w:rsidRPr="008E6889">
        <w:rPr>
          <w:sz w:val="20"/>
          <w:szCs w:val="20"/>
        </w:rPr>
        <w:t>Asimismo, se incluyen formatos que sirven como guía práctica durante el proceso de valoración de apoyos, garantizando condiciones de equidad y accesibilidad para todas las personas con discapacidad.</w:t>
      </w:r>
    </w:p>
    <w:p w:rsidR="008E6889" w:rsidP="008E6889" w:rsidRDefault="008E6889" w14:paraId="7CBCB6C3" w14:textId="77777777">
      <w:pPr>
        <w:rPr>
          <w:sz w:val="20"/>
          <w:szCs w:val="20"/>
        </w:rPr>
      </w:pPr>
    </w:p>
    <w:p w:rsidR="1586DD90" w:rsidP="1586DD90" w:rsidRDefault="00522269" w14:paraId="0C3DA5D5" w14:textId="79D70DD4" w14:noSpellErr="1">
      <w:pPr>
        <w:rPr>
          <w:sz w:val="20"/>
          <w:szCs w:val="20"/>
        </w:rPr>
      </w:pPr>
      <w:commentRangeStart w:id="329253588"/>
      <w:r>
        <w:rPr>
          <w:noProof/>
          <w:sz w:val="20"/>
          <w:szCs w:val="20"/>
        </w:rPr>
        <w:lastRenderedPageBreak/>
        <mc:AlternateContent>
          <mc:Choice Requires="wpg">
            <w:drawing>
              <wp:inline distT="0" distB="0" distL="0" distR="0" wp14:anchorId="4A3A7A52" wp14:editId="7343360F">
                <wp:extent cx="5817235" cy="6510655"/>
                <wp:effectExtent l="0" t="0" r="0" b="23495"/>
                <wp:docPr id="1402269834" name="Grupo 3"/>
                <wp:cNvGraphicFramePr/>
                <a:graphic xmlns:a="http://schemas.openxmlformats.org/drawingml/2006/main">
                  <a:graphicData uri="http://schemas.microsoft.com/office/word/2010/wordprocessingGroup">
                    <wpg:wgp>
                      <wpg:cNvGrpSpPr/>
                      <wpg:grpSpPr>
                        <a:xfrm>
                          <a:off x="0" y="0"/>
                          <a:ext cx="5817235" cy="6510655"/>
                          <a:chOff x="0" y="0"/>
                          <a:chExt cx="5817235" cy="6510655"/>
                        </a:xfrm>
                      </wpg:grpSpPr>
                      <wps:wsp>
                        <wps:cNvPr id="1963310687" name="Cuadro de texto 2"/>
                        <wps:cNvSpPr txBox="1">
                          <a:spLocks noChangeArrowheads="1"/>
                        </wps:cNvSpPr>
                        <wps:spPr bwMode="auto">
                          <a:xfrm>
                            <a:off x="2839453" y="462214"/>
                            <a:ext cx="560717" cy="267072"/>
                          </a:xfrm>
                          <a:prstGeom prst="rect">
                            <a:avLst/>
                          </a:prstGeom>
                          <a:noFill/>
                          <a:ln w="9525">
                            <a:noFill/>
                            <a:miter lim="800000"/>
                            <a:headEnd/>
                            <a:tailEnd/>
                          </a:ln>
                        </wps:spPr>
                        <wps:txbx>
                          <w:txbxContent>
                            <w:p w:rsidRPr="00662DA2" w:rsidR="00522269" w:rsidP="00522269" w:rsidRDefault="00522269" w14:paraId="264626A3" w14:textId="77777777">
                              <w:pPr>
                                <w:rPr>
                                  <w:sz w:val="18"/>
                                  <w:szCs w:val="18"/>
                                </w:rPr>
                              </w:pPr>
                              <w:r w:rsidRPr="00662DA2">
                                <w:rPr>
                                  <w:sz w:val="18"/>
                                  <w:szCs w:val="18"/>
                                </w:rPr>
                                <w:t>incluye</w:t>
                              </w:r>
                            </w:p>
                          </w:txbxContent>
                        </wps:txbx>
                        <wps:bodyPr rot="0" vert="horz" wrap="square" lIns="91440" tIns="45720" rIns="91440" bIns="45720" anchor="t" anchorCtr="0">
                          <a:noAutofit/>
                        </wps:bodyPr>
                      </wps:wsp>
                      <wps:wsp>
                        <wps:cNvPr id="1170445837" name="Cuadro de texto 2"/>
                        <wps:cNvSpPr txBox="1">
                          <a:spLocks noChangeArrowheads="1"/>
                        </wps:cNvSpPr>
                        <wps:spPr bwMode="auto">
                          <a:xfrm>
                            <a:off x="587142" y="1261111"/>
                            <a:ext cx="560717" cy="267072"/>
                          </a:xfrm>
                          <a:prstGeom prst="rect">
                            <a:avLst/>
                          </a:prstGeom>
                          <a:noFill/>
                          <a:ln w="9525">
                            <a:noFill/>
                            <a:miter lim="800000"/>
                            <a:headEnd/>
                            <a:tailEnd/>
                          </a:ln>
                        </wps:spPr>
                        <wps:txbx>
                          <w:txbxContent>
                            <w:p w:rsidRPr="00662DA2" w:rsidR="00522269" w:rsidP="00522269" w:rsidRDefault="00522269" w14:paraId="6C450C96" w14:textId="77777777">
                              <w:pPr>
                                <w:rPr>
                                  <w:sz w:val="18"/>
                                  <w:szCs w:val="18"/>
                                  <w:lang w:val="en-US"/>
                                </w:rPr>
                              </w:pPr>
                              <w:proofErr w:type="spellStart"/>
                              <w:r>
                                <w:rPr>
                                  <w:sz w:val="18"/>
                                  <w:szCs w:val="18"/>
                                  <w:lang w:val="en-US"/>
                                </w:rPr>
                                <w:t>abarca</w:t>
                              </w:r>
                              <w:proofErr w:type="spellEnd"/>
                            </w:p>
                          </w:txbxContent>
                        </wps:txbx>
                        <wps:bodyPr rot="0" vert="horz" wrap="square" lIns="91440" tIns="45720" rIns="91440" bIns="45720" anchor="t" anchorCtr="0">
                          <a:noAutofit/>
                        </wps:bodyPr>
                      </wps:wsp>
                      <wps:wsp>
                        <wps:cNvPr id="1028044638" name="Cuadro de texto 2"/>
                        <wps:cNvSpPr txBox="1">
                          <a:spLocks noChangeArrowheads="1"/>
                        </wps:cNvSpPr>
                        <wps:spPr bwMode="auto">
                          <a:xfrm>
                            <a:off x="1838426" y="1241861"/>
                            <a:ext cx="982412" cy="286322"/>
                          </a:xfrm>
                          <a:prstGeom prst="rect">
                            <a:avLst/>
                          </a:prstGeom>
                          <a:noFill/>
                          <a:ln w="9525">
                            <a:noFill/>
                            <a:miter lim="800000"/>
                            <a:headEnd/>
                            <a:tailEnd/>
                          </a:ln>
                        </wps:spPr>
                        <wps:txbx>
                          <w:txbxContent>
                            <w:p w:rsidRPr="00662DA2" w:rsidR="00522269" w:rsidP="00522269" w:rsidRDefault="00522269" w14:paraId="3000BA5F" w14:textId="77777777">
                              <w:pPr>
                                <w:rPr>
                                  <w:sz w:val="18"/>
                                  <w:szCs w:val="18"/>
                                  <w:lang w:val="en-US"/>
                                </w:rPr>
                              </w:pPr>
                              <w:proofErr w:type="spellStart"/>
                              <w:r>
                                <w:rPr>
                                  <w:sz w:val="18"/>
                                  <w:szCs w:val="18"/>
                                  <w:lang w:val="en-US"/>
                                </w:rPr>
                                <w:t>comprende</w:t>
                              </w:r>
                              <w:proofErr w:type="spellEnd"/>
                            </w:p>
                          </w:txbxContent>
                        </wps:txbx>
                        <wps:bodyPr rot="0" vert="horz" wrap="square" lIns="91440" tIns="45720" rIns="91440" bIns="45720" anchor="t" anchorCtr="0">
                          <a:noAutofit/>
                        </wps:bodyPr>
                      </wps:wsp>
                      <wps:wsp>
                        <wps:cNvPr id="2118950151" name="Cuadro de texto 2"/>
                        <wps:cNvSpPr txBox="1">
                          <a:spLocks noChangeArrowheads="1"/>
                        </wps:cNvSpPr>
                        <wps:spPr bwMode="auto">
                          <a:xfrm>
                            <a:off x="3128211" y="1270737"/>
                            <a:ext cx="728870" cy="267072"/>
                          </a:xfrm>
                          <a:prstGeom prst="rect">
                            <a:avLst/>
                          </a:prstGeom>
                          <a:noFill/>
                          <a:ln w="9525">
                            <a:noFill/>
                            <a:miter lim="800000"/>
                            <a:headEnd/>
                            <a:tailEnd/>
                          </a:ln>
                        </wps:spPr>
                        <wps:txbx>
                          <w:txbxContent>
                            <w:p w:rsidRPr="00662DA2" w:rsidR="00522269" w:rsidP="00522269" w:rsidRDefault="00522269" w14:paraId="26FAAD4C" w14:textId="77777777">
                              <w:pPr>
                                <w:rPr>
                                  <w:sz w:val="18"/>
                                  <w:szCs w:val="18"/>
                                  <w:lang w:val="en-US"/>
                                </w:rPr>
                              </w:pPr>
                              <w:proofErr w:type="spellStart"/>
                              <w:r>
                                <w:rPr>
                                  <w:sz w:val="18"/>
                                  <w:szCs w:val="18"/>
                                  <w:lang w:val="en-US"/>
                                </w:rPr>
                                <w:t>incluye</w:t>
                              </w:r>
                              <w:proofErr w:type="spellEnd"/>
                            </w:p>
                          </w:txbxContent>
                        </wps:txbx>
                        <wps:bodyPr rot="0" vert="horz" wrap="square" lIns="91440" tIns="45720" rIns="91440" bIns="45720" anchor="t" anchorCtr="0">
                          <a:noAutofit/>
                        </wps:bodyPr>
                      </wps:wsp>
                      <wpg:graphicFrame>
                        <wpg:cNvPr id="776054507" name="Diagrama 2"/>
                        <wpg:cNvFrPr/>
                        <wpg:xfrm>
                          <a:off x="0" y="0"/>
                          <a:ext cx="5817235" cy="6510655"/>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wgp>
                  </a:graphicData>
                </a:graphic>
              </wp:inline>
            </w:drawing>
          </mc:Choice>
          <mc:Fallback>
            <w:pict>
              <v:group id="Grupo 3" style="width:458.05pt;height:512.65pt;mso-position-horizontal-relative:char;mso-position-vertical-relative:line" coordsize="58172,65106" o:spid="_x0000_s1035" w14:anchorId="4A3A7A52"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">
                <v:shapetype id="_x0000_t202" coordsize="21600,21600" o:spt="202" path="m,l,21600r21600,l21600,xe">
                  <v:stroke joinstyle="miter"/>
                  <v:path gradientshapeok="t" o:connecttype="rect"/>
                </v:shapetype>
                <v:shape id="_x0000_s1036" style="position:absolute;left:28394;top:4622;width:5607;height:2670;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">
                  <v:textbox>
                    <w:txbxContent>
                      <w:p w:rsidRPr="00662DA2" w:rsidR="00522269" w:rsidP="00522269" w:rsidRDefault="00522269" w14:paraId="264626A3" w14:textId="77777777">
                        <w:pPr>
                          <w:rPr>
                            <w:sz w:val="18"/>
                            <w:szCs w:val="18"/>
                          </w:rPr>
                        </w:pPr>
                        <w:r w:rsidRPr="00662DA2">
                          <w:rPr>
                            <w:sz w:val="18"/>
                            <w:szCs w:val="18"/>
                          </w:rPr>
                          <w:t>incluye</w:t>
                        </w:r>
                      </w:p>
                    </w:txbxContent>
                  </v:textbox>
                </v:shape>
                <v:shape id="_x0000_s1037" style="position:absolute;left:5871;top:12611;width:5607;height:2670;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">
                  <v:textbox>
                    <w:txbxContent>
                      <w:p w:rsidRPr="00662DA2" w:rsidR="00522269" w:rsidP="00522269" w:rsidRDefault="00522269" w14:paraId="6C450C96" w14:textId="77777777">
                        <w:pPr>
                          <w:rPr>
                            <w:sz w:val="18"/>
                            <w:szCs w:val="18"/>
                            <w:lang w:val="en-US"/>
                          </w:rPr>
                        </w:pPr>
                        <w:proofErr w:type="spellStart"/>
                        <w:r>
                          <w:rPr>
                            <w:sz w:val="18"/>
                            <w:szCs w:val="18"/>
                            <w:lang w:val="en-US"/>
                          </w:rPr>
                          <w:t>abarca</w:t>
                        </w:r>
                        <w:proofErr w:type="spellEnd"/>
                      </w:p>
                    </w:txbxContent>
                  </v:textbox>
                </v:shape>
                <v:shape id="_x0000_s1038" style="position:absolute;left:18384;top:12418;width:9824;height:2863;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">
                  <v:textbox>
                    <w:txbxContent>
                      <w:p w:rsidRPr="00662DA2" w:rsidR="00522269" w:rsidP="00522269" w:rsidRDefault="00522269" w14:paraId="3000BA5F" w14:textId="77777777">
                        <w:pPr>
                          <w:rPr>
                            <w:sz w:val="18"/>
                            <w:szCs w:val="18"/>
                            <w:lang w:val="en-US"/>
                          </w:rPr>
                        </w:pPr>
                        <w:proofErr w:type="spellStart"/>
                        <w:r>
                          <w:rPr>
                            <w:sz w:val="18"/>
                            <w:szCs w:val="18"/>
                            <w:lang w:val="en-US"/>
                          </w:rPr>
                          <w:t>comprende</w:t>
                        </w:r>
                        <w:proofErr w:type="spellEnd"/>
                      </w:p>
                    </w:txbxContent>
                  </v:textbox>
                </v:shape>
                <v:shape id="_x0000_s1039" style="position:absolute;left:31282;top:12707;width:7288;height:2671;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">
                  <v:textbox>
                    <w:txbxContent>
                      <w:p w:rsidRPr="00662DA2" w:rsidR="00522269" w:rsidP="00522269" w:rsidRDefault="00522269" w14:paraId="26FAAD4C" w14:textId="77777777">
                        <w:pPr>
                          <w:rPr>
                            <w:sz w:val="18"/>
                            <w:szCs w:val="18"/>
                            <w:lang w:val="en-US"/>
                          </w:rPr>
                        </w:pPr>
                        <w:proofErr w:type="spellStart"/>
                        <w:r>
                          <w:rPr>
                            <w:sz w:val="18"/>
                            <w:szCs w:val="18"/>
                            <w:lang w:val="en-US"/>
                          </w:rPr>
                          <w:t>incluye</w:t>
                        </w:r>
                        <w:proofErr w:type="spellEnd"/>
                      </w:p>
                    </w:txbxContent>
                  </v:textbox>
                </v:shape>
                <v:shape id="Diagrama 2" style="position:absolute;left:4450;top:-121;width:49377;height:65348;visibility:visible" o:spid="_x0000_s104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">
                  <v:imagedata o:title="" r:id="rId43"/>
                  <o:lock v:ext="edit" aspectratio="f"/>
                </v:shape>
                <w10:anchorlock/>
              </v:group>
            </w:pict>
          </mc:Fallback>
        </mc:AlternateContent>
      </w:r>
      <w:commentRangeEnd w:id="329253588"/>
      <w:r>
        <w:rPr>
          <w:rStyle w:val="CommentReference"/>
        </w:rPr>
        <w:commentReference w:id="329253588"/>
      </w:r>
    </w:p>
    <w:p w:rsidR="002228E6" w:rsidP="00AA2511" w:rsidRDefault="002228E6" w14:paraId="765ACB9D" w14:textId="48A9BF1C">
      <w:pPr>
        <w:rPr>
          <w:sz w:val="20"/>
          <w:szCs w:val="20"/>
        </w:rPr>
      </w:pPr>
    </w:p>
    <w:p w:rsidR="002228E6" w:rsidP="00AA2511" w:rsidRDefault="002228E6" w14:paraId="28D91707" w14:textId="77777777">
      <w:pPr>
        <w:rPr>
          <w:sz w:val="20"/>
          <w:szCs w:val="20"/>
        </w:rPr>
      </w:pPr>
    </w:p>
    <w:p w:rsidRPr="00522269" w:rsidR="003310C6" w:rsidP="00994757" w:rsidRDefault="003310C6" w14:paraId="1D39C392" w14:textId="77777777">
      <w:pPr>
        <w:pStyle w:val="Normal0"/>
        <w:rPr>
          <w:sz w:val="20"/>
          <w:szCs w:val="20"/>
          <w:lang w:eastAsia="en-US"/>
        </w:rPr>
      </w:pPr>
    </w:p>
    <w:p w:rsidRPr="00522269" w:rsidR="00AD17D4" w:rsidP="00994757" w:rsidRDefault="00AD17D4" w14:paraId="3D6AD27E" w14:textId="77777777">
      <w:pPr>
        <w:pStyle w:val="Normal0"/>
        <w:rPr>
          <w:sz w:val="20"/>
          <w:szCs w:val="20"/>
          <w:lang w:eastAsia="en-US"/>
        </w:rPr>
      </w:pPr>
    </w:p>
    <w:p w:rsidRPr="00522269" w:rsidR="00AD17D4" w:rsidP="00994757" w:rsidRDefault="00AD17D4" w14:paraId="29EBAAB6" w14:textId="240ABE01">
      <w:pPr>
        <w:pStyle w:val="Normal0"/>
        <w:rPr>
          <w:sz w:val="20"/>
          <w:szCs w:val="20"/>
          <w:lang w:eastAsia="en-US"/>
        </w:rPr>
      </w:pPr>
    </w:p>
    <w:p w:rsidR="002228E6" w:rsidP="00592A56" w:rsidRDefault="002228E6" w14:paraId="68FA6391" w14:textId="77777777">
      <w:pPr>
        <w:pStyle w:val="Normal0"/>
        <w:numPr>
          <w:ilvl w:val="0"/>
          <w:numId w:val="71"/>
        </w:numPr>
        <w:ind w:left="284" w:hanging="284"/>
        <w:rPr>
          <w:b/>
          <w:color w:val="000000"/>
          <w:sz w:val="20"/>
          <w:szCs w:val="20"/>
        </w:rPr>
        <w:sectPr w:rsidR="002228E6">
          <w:pgSz w:w="12240" w:h="15840" w:orient="portrait"/>
          <w:pgMar w:top="1701" w:right="1134" w:bottom="1134" w:left="1134" w:header="720" w:footer="0" w:gutter="0"/>
          <w:pgNumType w:start="1"/>
          <w:cols w:space="720"/>
        </w:sectPr>
      </w:pPr>
    </w:p>
    <w:p w:rsidRPr="00BB2FB2" w:rsidR="00AD17D4" w:rsidP="00592A56" w:rsidRDefault="00025888" w14:paraId="00000075" w14:textId="77777777">
      <w:pPr>
        <w:pStyle w:val="Normal0"/>
        <w:numPr>
          <w:ilvl w:val="0"/>
          <w:numId w:val="71"/>
        </w:numPr>
        <w:ind w:left="284" w:hanging="284"/>
        <w:rPr>
          <w:b/>
          <w:color w:val="000000"/>
          <w:sz w:val="20"/>
          <w:szCs w:val="20"/>
        </w:rPr>
      </w:pPr>
      <w:r w:rsidRPr="00BB2FB2">
        <w:rPr>
          <w:b/>
          <w:color w:val="000000"/>
          <w:sz w:val="20"/>
          <w:szCs w:val="20"/>
        </w:rPr>
        <w:lastRenderedPageBreak/>
        <w:t>ACTIVIDADES DIDÁCTICAS</w:t>
      </w:r>
    </w:p>
    <w:p w:rsidRPr="00BB2FB2" w:rsidR="00AD17D4" w:rsidP="00994757" w:rsidRDefault="00AD17D4" w14:paraId="0000008A" w14:textId="15551067">
      <w:pPr>
        <w:pStyle w:val="Normal0"/>
        <w:rPr>
          <w:color w:val="7F7F7F"/>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3310C6" w:rsidTr="003310C6" w14:paraId="55E7F395" w14:textId="77777777">
        <w:trPr>
          <w:trHeight w:val="491"/>
        </w:trPr>
        <w:tc>
          <w:tcPr>
            <w:tcW w:w="0" w:type="auto"/>
            <w:gridSpan w:val="2"/>
            <w:shd w:val="clear" w:color="auto" w:fill="000000" w:themeFill="text1"/>
            <w:vAlign w:val="center"/>
          </w:tcPr>
          <w:p w:rsidRPr="00280F84" w:rsidR="003310C6" w:rsidP="003310C6" w:rsidRDefault="003310C6" w14:paraId="44B459DB"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228E6" w:rsidTr="003310C6" w14:paraId="2C1D5AEC" w14:textId="77777777">
        <w:trPr>
          <w:trHeight w:val="806"/>
        </w:trPr>
        <w:tc>
          <w:tcPr>
            <w:tcW w:w="2693" w:type="dxa"/>
            <w:vAlign w:val="center"/>
          </w:tcPr>
          <w:p w:rsidRPr="00280F84" w:rsidR="002228E6" w:rsidP="002228E6" w:rsidRDefault="002228E6" w14:paraId="3E7890D7"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vAlign w:val="center"/>
          </w:tcPr>
          <w:p w:rsidRPr="00280F84" w:rsidR="002228E6" w:rsidP="002228E6" w:rsidRDefault="00DD5DC8" w14:paraId="32596FA8" w14:textId="7C5C1AE4">
            <w:pPr>
              <w:rPr>
                <w:sz w:val="20"/>
                <w:szCs w:val="20"/>
              </w:rPr>
            </w:pPr>
            <w:r w:rsidRPr="001A6153">
              <w:rPr>
                <w:color w:val="000000" w:themeColor="text1"/>
                <w:sz w:val="20"/>
                <w:szCs w:val="20"/>
              </w:rPr>
              <w:t>Derecho a la accesibilidad, ajustes razonables, caja de herramientas y formatos.</w:t>
            </w:r>
          </w:p>
        </w:tc>
      </w:tr>
      <w:tr w:rsidRPr="00280F84" w:rsidR="002228E6" w:rsidTr="003310C6" w14:paraId="55EF97DE" w14:textId="77777777">
        <w:trPr>
          <w:trHeight w:val="806"/>
        </w:trPr>
        <w:tc>
          <w:tcPr>
            <w:tcW w:w="2693" w:type="dxa"/>
            <w:vAlign w:val="center"/>
          </w:tcPr>
          <w:p w:rsidRPr="00280F84" w:rsidR="002228E6" w:rsidP="002228E6" w:rsidRDefault="002228E6" w14:paraId="7D35CFDF"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vAlign w:val="center"/>
          </w:tcPr>
          <w:p w:rsidRPr="00280F84" w:rsidR="002228E6" w:rsidP="002228E6" w:rsidRDefault="002228E6" w14:paraId="14748A70" w14:textId="76EDC61D">
            <w:pPr>
              <w:rPr>
                <w:sz w:val="20"/>
                <w:szCs w:val="20"/>
              </w:rPr>
            </w:pPr>
            <w:r w:rsidRPr="00C22B5E">
              <w:rPr>
                <w:color w:val="000000" w:themeColor="text1"/>
                <w:sz w:val="20"/>
                <w:szCs w:val="20"/>
              </w:rPr>
              <w:t xml:space="preserve">Identificar la apropiación de los conocimientos sobre </w:t>
            </w:r>
            <w:r w:rsidR="00DD5DC8">
              <w:rPr>
                <w:color w:val="000000" w:themeColor="text1"/>
                <w:sz w:val="20"/>
                <w:szCs w:val="20"/>
              </w:rPr>
              <w:t>a</w:t>
            </w:r>
            <w:r w:rsidRPr="004A1343" w:rsidR="00DD5DC8">
              <w:rPr>
                <w:color w:val="000000" w:themeColor="text1"/>
                <w:sz w:val="20"/>
                <w:szCs w:val="20"/>
              </w:rPr>
              <w:t>ccesibilidad, ajustes razonables, caja de herramientas y formatos.</w:t>
            </w:r>
          </w:p>
        </w:tc>
      </w:tr>
      <w:tr w:rsidRPr="00280F84" w:rsidR="003310C6" w:rsidTr="003310C6" w14:paraId="4D5645D2" w14:textId="77777777">
        <w:trPr>
          <w:trHeight w:val="1258"/>
        </w:trPr>
        <w:tc>
          <w:tcPr>
            <w:tcW w:w="2693" w:type="dxa"/>
            <w:vAlign w:val="center"/>
          </w:tcPr>
          <w:p w:rsidRPr="00280F84" w:rsidR="003310C6" w:rsidP="003310C6" w:rsidRDefault="003310C6" w14:paraId="63A20DCB"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vAlign w:val="center"/>
          </w:tcPr>
          <w:p w:rsidRPr="003F7B72" w:rsidR="003310C6" w:rsidP="003310C6" w:rsidRDefault="003310C6" w14:paraId="4F10A9FE" w14:textId="2A8F324D">
            <w:pPr>
              <w:rPr>
                <w:b/>
                <w:color w:val="595959" w:themeColor="text1" w:themeTint="A6"/>
                <w:sz w:val="20"/>
                <w:szCs w:val="20"/>
              </w:rPr>
            </w:pPr>
            <w:r w:rsidRPr="00BB2FB2">
              <w:rPr>
                <w:noProof/>
                <w:sz w:val="20"/>
                <w:szCs w:val="20"/>
                <w:lang w:val="en-US" w:eastAsia="en-US"/>
              </w:rPr>
              <w:drawing>
                <wp:inline distT="0" distB="0" distL="0" distR="0" wp14:anchorId="52897DA0" wp14:editId="7FA5522A">
                  <wp:extent cx="1200150" cy="103314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44"/>
                          <a:srcRect r="78526" b="67202"/>
                          <a:stretch>
                            <a:fillRect/>
                          </a:stretch>
                        </pic:blipFill>
                        <pic:spPr>
                          <a:xfrm>
                            <a:off x="0" y="0"/>
                            <a:ext cx="1257456" cy="1082578"/>
                          </a:xfrm>
                          <a:prstGeom prst="rect">
                            <a:avLst/>
                          </a:prstGeom>
                          <a:ln>
                            <a:noFill/>
                          </a:ln>
                        </pic:spPr>
                      </pic:pic>
                    </a:graphicData>
                  </a:graphic>
                </wp:inline>
              </w:drawing>
            </w:r>
          </w:p>
        </w:tc>
      </w:tr>
      <w:tr w:rsidRPr="00280F84" w:rsidR="003310C6" w:rsidTr="003310C6" w14:paraId="71D755B1" w14:textId="77777777">
        <w:trPr>
          <w:trHeight w:val="1849"/>
        </w:trPr>
        <w:tc>
          <w:tcPr>
            <w:tcW w:w="2693" w:type="dxa"/>
            <w:vAlign w:val="center"/>
          </w:tcPr>
          <w:p w:rsidRPr="00280F84" w:rsidR="003310C6" w:rsidP="003310C6" w:rsidRDefault="003310C6" w14:paraId="01C16D3F"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3310C6" w:rsidP="003310C6" w:rsidRDefault="003310C6" w14:paraId="7488C933"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vAlign w:val="center"/>
          </w:tcPr>
          <w:p w:rsidRPr="00280F84" w:rsidR="003310C6" w:rsidP="003310C6" w:rsidRDefault="003310C6" w14:paraId="3E9B9607" w14:textId="0566190B">
            <w:pPr>
              <w:spacing w:line="240" w:lineRule="auto"/>
              <w:rPr>
                <w:b/>
                <w:i/>
                <w:sz w:val="20"/>
                <w:szCs w:val="20"/>
              </w:rPr>
            </w:pPr>
            <w:r w:rsidRPr="00BB2FB2">
              <w:rPr>
                <w:color w:val="000000"/>
                <w:sz w:val="20"/>
                <w:szCs w:val="20"/>
              </w:rPr>
              <w:t>Actividad_didactica_CF0</w:t>
            </w:r>
            <w:r w:rsidR="00DD5DC8">
              <w:rPr>
                <w:color w:val="000000"/>
                <w:sz w:val="20"/>
                <w:szCs w:val="20"/>
              </w:rPr>
              <w:t>4</w:t>
            </w:r>
          </w:p>
        </w:tc>
      </w:tr>
    </w:tbl>
    <w:p w:rsidR="00AD17D4" w:rsidP="00994757" w:rsidRDefault="00AD17D4" w14:paraId="19DE8EE4" w14:textId="6CFF6E9E">
      <w:pPr>
        <w:pStyle w:val="Normal0"/>
        <w:rPr>
          <w:color w:val="7F7F7F"/>
          <w:sz w:val="20"/>
          <w:szCs w:val="20"/>
        </w:rPr>
      </w:pPr>
    </w:p>
    <w:p w:rsidRPr="00BB2FB2" w:rsidR="003310C6" w:rsidP="00994757" w:rsidRDefault="003310C6" w14:paraId="1E43A567" w14:textId="77777777">
      <w:pPr>
        <w:pStyle w:val="Normal0"/>
        <w:rPr>
          <w:color w:val="7F7F7F"/>
          <w:sz w:val="20"/>
          <w:szCs w:val="20"/>
        </w:rPr>
      </w:pPr>
    </w:p>
    <w:p w:rsidRPr="00BB2FB2" w:rsidR="00AD17D4" w:rsidP="00592A56" w:rsidRDefault="00025888" w14:paraId="0000008D" w14:textId="77777777">
      <w:pPr>
        <w:pStyle w:val="Normal0"/>
        <w:numPr>
          <w:ilvl w:val="0"/>
          <w:numId w:val="71"/>
        </w:numPr>
        <w:ind w:left="284" w:hanging="284"/>
        <w:rPr>
          <w:b/>
          <w:color w:val="000000"/>
          <w:sz w:val="20"/>
          <w:szCs w:val="20"/>
        </w:rPr>
      </w:pPr>
      <w:r w:rsidRPr="00BB2FB2">
        <w:rPr>
          <w:b/>
          <w:color w:val="000000"/>
          <w:sz w:val="20"/>
          <w:szCs w:val="20"/>
        </w:rPr>
        <w:t xml:space="preserve">MATERIAL COMPLEMENTARIO: </w:t>
      </w:r>
    </w:p>
    <w:p w:rsidRPr="00BB2FB2" w:rsidR="00AD17D4" w:rsidP="00994757" w:rsidRDefault="00AD17D4" w14:paraId="0000009F" w14:textId="4D093C46">
      <w:pPr>
        <w:pStyle w:val="Normal0"/>
        <w:rPr>
          <w:sz w:val="20"/>
          <w:szCs w:val="20"/>
        </w:rPr>
      </w:pPr>
    </w:p>
    <w:tbl>
      <w:tblPr>
        <w:tblW w:w="100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003310C6" w:rsidTr="44D9569F" w14:paraId="31333DFB" w14:textId="77777777">
        <w:trPr>
          <w:trHeight w:val="826"/>
        </w:trPr>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C52668" w:rsidR="003310C6" w:rsidP="003310C6" w:rsidRDefault="003310C6" w14:paraId="60BBC912" w14:textId="77777777">
            <w:pPr>
              <w:jc w:val="center"/>
              <w:rPr>
                <w:color w:val="FFFFFF" w:themeColor="background1"/>
                <w:sz w:val="20"/>
                <w:szCs w:val="20"/>
              </w:rPr>
            </w:pPr>
            <w:r w:rsidRPr="00C52668">
              <w:rPr>
                <w:color w:val="FFFFFF" w:themeColor="background1"/>
                <w:sz w:val="20"/>
                <w:szCs w:val="20"/>
              </w:rPr>
              <w:t>Tema</w:t>
            </w:r>
          </w:p>
        </w:tc>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C52668" w:rsidR="003310C6" w:rsidP="003310C6" w:rsidRDefault="003310C6" w14:paraId="1F1DB07A" w14:textId="77777777">
            <w:pPr>
              <w:jc w:val="center"/>
              <w:rPr>
                <w:color w:val="FFFFFF" w:themeColor="background1"/>
                <w:sz w:val="20"/>
                <w:szCs w:val="20"/>
              </w:rPr>
            </w:pPr>
            <w:r w:rsidRPr="00C52668">
              <w:rPr>
                <w:color w:val="FFFFFF" w:themeColor="background1"/>
                <w:sz w:val="20"/>
                <w:szCs w:val="20"/>
              </w:rPr>
              <w:t>Referencia APA del Material</w:t>
            </w:r>
          </w:p>
        </w:tc>
        <w:tc>
          <w:tcPr>
            <w:tcW w:w="251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C52668" w:rsidR="003310C6" w:rsidP="003310C6" w:rsidRDefault="003310C6" w14:paraId="5107F23D" w14:textId="77777777">
            <w:pPr>
              <w:jc w:val="center"/>
              <w:rPr>
                <w:color w:val="FFFFFF" w:themeColor="background1"/>
                <w:sz w:val="20"/>
                <w:szCs w:val="20"/>
              </w:rPr>
            </w:pPr>
            <w:r w:rsidRPr="00C52668">
              <w:rPr>
                <w:color w:val="FFFFFF" w:themeColor="background1"/>
                <w:sz w:val="20"/>
                <w:szCs w:val="20"/>
              </w:rPr>
              <w:t>Tipo de material</w:t>
            </w:r>
          </w:p>
          <w:p w:rsidRPr="00C52668" w:rsidR="003310C6" w:rsidP="003310C6" w:rsidRDefault="003310C6" w14:paraId="38E4F7A9" w14:textId="77777777">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color="000000" w:themeColor="text1" w:sz="4" w:space="0"/>
              <w:bottom w:val="single" w:color="000000" w:themeColor="text1" w:sz="4" w:space="0"/>
              <w:right w:val="nil"/>
            </w:tcBorders>
            <w:shd w:val="clear" w:color="auto" w:fill="000000" w:themeFill="text1"/>
            <w:tcMar>
              <w:top w:w="100" w:type="dxa"/>
              <w:left w:w="100" w:type="dxa"/>
              <w:bottom w:w="100" w:type="dxa"/>
              <w:right w:w="100" w:type="dxa"/>
            </w:tcMar>
            <w:vAlign w:val="center"/>
          </w:tcPr>
          <w:p w:rsidRPr="00C52668" w:rsidR="003310C6" w:rsidP="003310C6" w:rsidRDefault="003310C6" w14:paraId="42FDDEA5" w14:textId="77777777">
            <w:pPr>
              <w:jc w:val="center"/>
              <w:rPr>
                <w:color w:val="FFFFFF" w:themeColor="background1"/>
                <w:sz w:val="20"/>
                <w:szCs w:val="20"/>
              </w:rPr>
            </w:pPr>
            <w:r w:rsidRPr="00C52668">
              <w:rPr>
                <w:color w:val="FFFFFF" w:themeColor="background1"/>
                <w:sz w:val="20"/>
                <w:szCs w:val="20"/>
              </w:rPr>
              <w:t>Enlace del Recurso o</w:t>
            </w:r>
          </w:p>
          <w:p w:rsidRPr="00C52668" w:rsidR="003310C6" w:rsidP="003310C6" w:rsidRDefault="003310C6" w14:paraId="20532806" w14:textId="77777777">
            <w:pPr>
              <w:jc w:val="center"/>
              <w:rPr>
                <w:color w:val="FFFFFF" w:themeColor="background1"/>
                <w:sz w:val="20"/>
                <w:szCs w:val="20"/>
              </w:rPr>
            </w:pPr>
            <w:r w:rsidRPr="00C52668">
              <w:rPr>
                <w:color w:val="FFFFFF" w:themeColor="background1"/>
                <w:sz w:val="20"/>
                <w:szCs w:val="20"/>
              </w:rPr>
              <w:t>Archivo del documento o material</w:t>
            </w:r>
          </w:p>
        </w:tc>
      </w:tr>
      <w:tr w:rsidR="002228E6" w:rsidTr="44D9569F" w14:paraId="7AA25FF7" w14:textId="77777777">
        <w:trPr>
          <w:trHeight w:val="182"/>
        </w:trPr>
        <w:tc>
          <w:tcPr>
            <w:tcW w:w="2517" w:type="dxa"/>
            <w:tcBorders>
              <w:top w:val="single" w:color="000000" w:themeColor="text1" w:sz="4" w:space="0"/>
            </w:tcBorders>
            <w:tcMar>
              <w:top w:w="100" w:type="dxa"/>
              <w:left w:w="100" w:type="dxa"/>
              <w:bottom w:w="100" w:type="dxa"/>
              <w:right w:w="100" w:type="dxa"/>
            </w:tcMar>
          </w:tcPr>
          <w:p w:rsidR="002228E6" w:rsidP="44D9569F" w:rsidRDefault="00DD5DC8" w14:paraId="15DD8AD2" w14:textId="7DBB9D2A" w14:noSpellErr="1">
            <w:pPr>
              <w:rPr>
                <w:sz w:val="20"/>
                <w:szCs w:val="20"/>
                <w:u w:val="single"/>
              </w:rPr>
            </w:pPr>
            <w:r w:rsidRPr="44D9569F" w:rsidR="00DD5DC8">
              <w:rPr>
                <w:color w:val="000000" w:themeColor="text1" w:themeTint="FF" w:themeShade="FF"/>
                <w:sz w:val="20"/>
                <w:szCs w:val="20"/>
                <w:u w:val="single"/>
              </w:rPr>
              <w:t>Protección de Derechos Fundamentales</w:t>
            </w:r>
          </w:p>
        </w:tc>
        <w:tc>
          <w:tcPr>
            <w:tcW w:w="2517" w:type="dxa"/>
            <w:tcBorders>
              <w:top w:val="single" w:color="000000" w:themeColor="text1" w:sz="4" w:space="0"/>
            </w:tcBorders>
            <w:tcMar>
              <w:top w:w="100" w:type="dxa"/>
              <w:left w:w="100" w:type="dxa"/>
              <w:bottom w:w="100" w:type="dxa"/>
              <w:right w:w="100" w:type="dxa"/>
            </w:tcMar>
          </w:tcPr>
          <w:p w:rsidR="002228E6" w:rsidP="44D9569F" w:rsidRDefault="00DD5DC8" w14:paraId="3A9E9087" w14:textId="3C8FD511" w14:noSpellErr="1">
            <w:pPr>
              <w:rPr>
                <w:sz w:val="20"/>
                <w:szCs w:val="20"/>
                <w:u w:val="single"/>
              </w:rPr>
            </w:pPr>
            <w:r w:rsidRPr="44D9569F" w:rsidR="00DD5DC8">
              <w:rPr>
                <w:color w:val="000000" w:themeColor="text1" w:themeTint="FF" w:themeShade="FF"/>
                <w:sz w:val="20"/>
                <w:szCs w:val="20"/>
                <w:u w:val="single"/>
              </w:rPr>
              <w:t>Ferrajoli, L. (1999). Derechos y garantías: La ley del más débil. Editorial Trotta. Disponible en https://archive.org/details/FERRAJOLIDerechosYGarantiasLaLeyDelMasDebil/page/n3/mode/2up</w:t>
            </w:r>
          </w:p>
        </w:tc>
        <w:tc>
          <w:tcPr>
            <w:tcW w:w="2519" w:type="dxa"/>
            <w:tcBorders>
              <w:top w:val="single" w:color="000000" w:themeColor="text1" w:sz="4" w:space="0"/>
            </w:tcBorders>
            <w:tcMar>
              <w:top w:w="100" w:type="dxa"/>
              <w:left w:w="100" w:type="dxa"/>
              <w:bottom w:w="100" w:type="dxa"/>
              <w:right w:w="100" w:type="dxa"/>
            </w:tcMar>
          </w:tcPr>
          <w:p w:rsidR="002228E6" w:rsidP="44D9569F" w:rsidRDefault="002228E6" w14:paraId="701B627B" w14:textId="411B1A90" w14:noSpellErr="1">
            <w:pPr>
              <w:rPr>
                <w:sz w:val="20"/>
                <w:szCs w:val="20"/>
                <w:u w:val="single"/>
              </w:rPr>
            </w:pPr>
            <w:r w:rsidRPr="44D9569F" w:rsidR="002228E6">
              <w:rPr>
                <w:color w:val="000000" w:themeColor="text1" w:themeTint="FF" w:themeShade="FF"/>
                <w:sz w:val="20"/>
                <w:szCs w:val="20"/>
                <w:u w:val="single"/>
              </w:rPr>
              <w:t>Libro en línea</w:t>
            </w:r>
          </w:p>
        </w:tc>
        <w:tc>
          <w:tcPr>
            <w:tcW w:w="2519" w:type="dxa"/>
            <w:tcBorders>
              <w:top w:val="single" w:color="000000" w:themeColor="text1" w:sz="4" w:space="0"/>
            </w:tcBorders>
            <w:tcMar>
              <w:top w:w="100" w:type="dxa"/>
              <w:left w:w="100" w:type="dxa"/>
              <w:bottom w:w="100" w:type="dxa"/>
              <w:right w:w="100" w:type="dxa"/>
            </w:tcMar>
          </w:tcPr>
          <w:p w:rsidR="00DD5DC8" w:rsidP="44D9569F" w:rsidRDefault="00DD5DC8" w14:paraId="0BF8907F" w14:textId="2630ED6D" w14:noSpellErr="1">
            <w:pPr>
              <w:rPr>
                <w:sz w:val="20"/>
                <w:szCs w:val="20"/>
                <w:u w:val="single"/>
              </w:rPr>
            </w:pPr>
            <w:hyperlink r:id="R14c5f879c4754530">
              <w:r w:rsidRPr="44D9569F" w:rsidR="00DD5DC8">
                <w:rPr>
                  <w:rStyle w:val="Hipervnculo"/>
                  <w:sz w:val="20"/>
                  <w:szCs w:val="20"/>
                  <w:u w:val="single"/>
                </w:rPr>
                <w:t>https://archive.org/details/FERRAJOLIDerechosYGarantiasLaLeyDelMasDebil/page/n3/mode/2up</w:t>
              </w:r>
            </w:hyperlink>
          </w:p>
          <w:p w:rsidR="00DD5DC8" w:rsidP="44D9569F" w:rsidRDefault="00DD5DC8" w14:paraId="659E07E9" w14:textId="1320208B" w14:noSpellErr="1">
            <w:pPr>
              <w:rPr>
                <w:sz w:val="20"/>
                <w:szCs w:val="20"/>
                <w:u w:val="single"/>
              </w:rPr>
            </w:pPr>
          </w:p>
        </w:tc>
      </w:tr>
    </w:tbl>
    <w:p w:rsidRPr="00DD5DC8" w:rsidR="00AD17D4" w:rsidP="00994757" w:rsidRDefault="00AD17D4" w14:paraId="000000A0" w14:textId="1B8684E5">
      <w:pPr>
        <w:pStyle w:val="Normal0"/>
        <w:rPr>
          <w:sz w:val="20"/>
          <w:szCs w:val="20"/>
          <w:u w:val="single"/>
        </w:rPr>
      </w:pPr>
    </w:p>
    <w:p w:rsidRPr="00BB2FB2" w:rsidR="003310C6" w:rsidP="00994757" w:rsidRDefault="003310C6" w14:paraId="12A50BA1" w14:textId="77777777">
      <w:pPr>
        <w:pStyle w:val="Normal0"/>
        <w:rPr>
          <w:sz w:val="20"/>
          <w:szCs w:val="20"/>
        </w:rPr>
      </w:pPr>
    </w:p>
    <w:p w:rsidRPr="00BB2FB2" w:rsidR="00AD17D4" w:rsidP="00592A56" w:rsidRDefault="00025888" w14:paraId="000000A1" w14:textId="77777777">
      <w:pPr>
        <w:pStyle w:val="Normal0"/>
        <w:numPr>
          <w:ilvl w:val="0"/>
          <w:numId w:val="71"/>
        </w:numPr>
        <w:ind w:left="284" w:hanging="284"/>
        <w:rPr>
          <w:b/>
          <w:color w:val="000000"/>
          <w:sz w:val="20"/>
          <w:szCs w:val="20"/>
        </w:rPr>
      </w:pPr>
      <w:r w:rsidRPr="00BB2FB2">
        <w:rPr>
          <w:b/>
          <w:color w:val="000000"/>
          <w:sz w:val="20"/>
          <w:szCs w:val="20"/>
        </w:rPr>
        <w:t xml:space="preserve">GLOSARIO: </w:t>
      </w:r>
    </w:p>
    <w:p w:rsidRPr="00BB2FB2" w:rsidR="00AD17D4" w:rsidP="00994757" w:rsidRDefault="00AD17D4" w14:paraId="000000AA" w14:textId="38E048DA">
      <w:pPr>
        <w:pStyle w:val="Normal0"/>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310C6" w:rsidTr="003310C6" w14:paraId="69B98507" w14:textId="77777777">
        <w:trPr>
          <w:trHeight w:val="214"/>
        </w:trPr>
        <w:tc>
          <w:tcPr>
            <w:tcW w:w="2122" w:type="dxa"/>
            <w:shd w:val="clear" w:color="auto" w:fill="000000" w:themeFill="text1"/>
            <w:tcMar>
              <w:top w:w="100" w:type="dxa"/>
              <w:left w:w="100" w:type="dxa"/>
              <w:bottom w:w="100" w:type="dxa"/>
              <w:right w:w="100" w:type="dxa"/>
            </w:tcMar>
          </w:tcPr>
          <w:p w:rsidRPr="00C52668" w:rsidR="003310C6" w:rsidP="003310C6" w:rsidRDefault="003310C6" w14:paraId="5B631BDF"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3310C6" w:rsidP="003310C6" w:rsidRDefault="003310C6" w14:paraId="0431132E" w14:textId="77777777">
            <w:pPr>
              <w:jc w:val="center"/>
              <w:rPr>
                <w:color w:val="FFFFFF" w:themeColor="background1"/>
                <w:sz w:val="20"/>
                <w:szCs w:val="20"/>
              </w:rPr>
            </w:pPr>
            <w:r w:rsidRPr="00C52668">
              <w:rPr>
                <w:color w:val="FFFFFF" w:themeColor="background1"/>
                <w:sz w:val="20"/>
                <w:szCs w:val="20"/>
              </w:rPr>
              <w:t>SIGNIFICADO</w:t>
            </w:r>
          </w:p>
        </w:tc>
      </w:tr>
      <w:tr w:rsidR="00DD5DC8" w:rsidTr="0010099A" w14:paraId="67FAA75A" w14:textId="77777777">
        <w:trPr>
          <w:trHeight w:val="253"/>
        </w:trPr>
        <w:tc>
          <w:tcPr>
            <w:tcW w:w="2122" w:type="dxa"/>
            <w:tcMar>
              <w:top w:w="100" w:type="dxa"/>
              <w:left w:w="100" w:type="dxa"/>
              <w:bottom w:w="100" w:type="dxa"/>
              <w:right w:w="100" w:type="dxa"/>
            </w:tcMar>
            <w:vAlign w:val="center"/>
          </w:tcPr>
          <w:p w:rsidR="00DD5DC8" w:rsidP="00DD5DC8" w:rsidRDefault="00DD5DC8" w14:paraId="0D315C06" w14:textId="4D2D8FD8">
            <w:pPr>
              <w:rPr>
                <w:sz w:val="20"/>
                <w:szCs w:val="20"/>
              </w:rPr>
            </w:pPr>
            <w:r w:rsidRPr="0028192A">
              <w:rPr>
                <w:color w:val="000000" w:themeColor="text1"/>
                <w:sz w:val="20"/>
                <w:szCs w:val="20"/>
              </w:rPr>
              <w:lastRenderedPageBreak/>
              <w:t>Accesibilidad</w:t>
            </w:r>
          </w:p>
        </w:tc>
        <w:tc>
          <w:tcPr>
            <w:tcW w:w="7840" w:type="dxa"/>
            <w:tcMar>
              <w:top w:w="100" w:type="dxa"/>
              <w:left w:w="100" w:type="dxa"/>
              <w:bottom w:w="100" w:type="dxa"/>
              <w:right w:w="100" w:type="dxa"/>
            </w:tcMar>
            <w:vAlign w:val="center"/>
          </w:tcPr>
          <w:p w:rsidR="00DD5DC8" w:rsidP="00DD5DC8" w:rsidRDefault="00DD5DC8" w14:paraId="39A41D09" w14:textId="53F52B9F">
            <w:pPr>
              <w:rPr>
                <w:sz w:val="20"/>
                <w:szCs w:val="20"/>
              </w:rPr>
            </w:pPr>
            <w:r w:rsidRPr="0028192A">
              <w:rPr>
                <w:color w:val="000000" w:themeColor="text1"/>
                <w:sz w:val="20"/>
                <w:szCs w:val="20"/>
              </w:rPr>
              <w:t>medidas pertinentes para asegurar el acceso de las personas con discapacidad, en igualdad de condiciones con las demás, al entorno físico, el transporte, la información y las comunicaciones, incluidos los sistemas y las tecnologías de la información y las comunicaciones, y a otros servicios e instalaciones.</w:t>
            </w:r>
          </w:p>
        </w:tc>
      </w:tr>
      <w:tr w:rsidR="00DD5DC8" w:rsidTr="0010099A" w14:paraId="0A89FFFC" w14:textId="77777777">
        <w:trPr>
          <w:trHeight w:val="253"/>
        </w:trPr>
        <w:tc>
          <w:tcPr>
            <w:tcW w:w="2122" w:type="dxa"/>
            <w:tcMar>
              <w:top w:w="100" w:type="dxa"/>
              <w:left w:w="100" w:type="dxa"/>
              <w:bottom w:w="100" w:type="dxa"/>
              <w:right w:w="100" w:type="dxa"/>
            </w:tcMar>
            <w:vAlign w:val="center"/>
          </w:tcPr>
          <w:p w:rsidR="00DD5DC8" w:rsidP="00DD5DC8" w:rsidRDefault="00DD5DC8" w14:paraId="15F313AB" w14:textId="1F44EF52">
            <w:pPr>
              <w:rPr>
                <w:sz w:val="20"/>
                <w:szCs w:val="20"/>
              </w:rPr>
            </w:pPr>
            <w:r w:rsidRPr="0028192A">
              <w:rPr>
                <w:color w:val="000000" w:themeColor="text1"/>
                <w:sz w:val="20"/>
                <w:szCs w:val="20"/>
              </w:rPr>
              <w:t>Acciones afirmativas</w:t>
            </w:r>
          </w:p>
        </w:tc>
        <w:tc>
          <w:tcPr>
            <w:tcW w:w="7840" w:type="dxa"/>
            <w:tcMar>
              <w:top w:w="100" w:type="dxa"/>
              <w:left w:w="100" w:type="dxa"/>
              <w:bottom w:w="100" w:type="dxa"/>
              <w:right w:w="100" w:type="dxa"/>
            </w:tcMar>
            <w:vAlign w:val="center"/>
          </w:tcPr>
          <w:p w:rsidR="00DD5DC8" w:rsidP="00DD5DC8" w:rsidRDefault="00DD5DC8" w14:paraId="29465725" w14:textId="7F975DC1">
            <w:pPr>
              <w:rPr>
                <w:sz w:val="20"/>
                <w:szCs w:val="20"/>
              </w:rPr>
            </w:pPr>
            <w:r w:rsidRPr="0028192A">
              <w:rPr>
                <w:color w:val="000000" w:themeColor="text1"/>
                <w:sz w:val="20"/>
                <w:szCs w:val="20"/>
              </w:rPr>
              <w:t>medidas encaminadas a garantizar la igualdad real y efectiva de oportunidades para las personas con discapacidad, eliminando o disminuyendo las desigualdades que las afectan y promoviendo su participación plena y efectiva en la sociedad.</w:t>
            </w:r>
          </w:p>
        </w:tc>
      </w:tr>
      <w:tr w:rsidR="00DD5DC8" w:rsidTr="0010099A" w14:paraId="6CCA7328" w14:textId="77777777">
        <w:trPr>
          <w:trHeight w:val="253"/>
        </w:trPr>
        <w:tc>
          <w:tcPr>
            <w:tcW w:w="2122" w:type="dxa"/>
            <w:tcMar>
              <w:top w:w="100" w:type="dxa"/>
              <w:left w:w="100" w:type="dxa"/>
              <w:bottom w:w="100" w:type="dxa"/>
              <w:right w:w="100" w:type="dxa"/>
            </w:tcMar>
            <w:vAlign w:val="center"/>
          </w:tcPr>
          <w:p w:rsidR="00DD5DC8" w:rsidP="00DD5DC8" w:rsidRDefault="00DD5DC8" w14:paraId="370C5D7F" w14:textId="6B5711DB">
            <w:pPr>
              <w:rPr>
                <w:sz w:val="20"/>
                <w:szCs w:val="20"/>
              </w:rPr>
            </w:pPr>
            <w:r w:rsidRPr="0028192A">
              <w:rPr>
                <w:color w:val="000000" w:themeColor="text1"/>
                <w:sz w:val="20"/>
                <w:szCs w:val="20"/>
              </w:rPr>
              <w:t>Ajustes razonables</w:t>
            </w:r>
          </w:p>
        </w:tc>
        <w:tc>
          <w:tcPr>
            <w:tcW w:w="7840" w:type="dxa"/>
            <w:tcMar>
              <w:top w:w="100" w:type="dxa"/>
              <w:left w:w="100" w:type="dxa"/>
              <w:bottom w:w="100" w:type="dxa"/>
              <w:right w:w="100" w:type="dxa"/>
            </w:tcMar>
            <w:vAlign w:val="center"/>
          </w:tcPr>
          <w:p w:rsidR="00DD5DC8" w:rsidP="00DD5DC8" w:rsidRDefault="00DD5DC8" w14:paraId="706BA5F4" w14:textId="6CF4C400">
            <w:pPr>
              <w:rPr>
                <w:sz w:val="20"/>
                <w:szCs w:val="20"/>
              </w:rPr>
            </w:pPr>
            <w:r w:rsidRPr="0028192A">
              <w:rPr>
                <w:color w:val="000000" w:themeColor="text1"/>
                <w:sz w:val="20"/>
                <w:szCs w:val="20"/>
              </w:rPr>
              <w:t>modificaciones y adaptaciones necesarias y adecuadas que no impongan una carga desproporcionada o indebida, cuando se requieran en un caso particular, para garantizar a las personas con discapacidad el goce o ejercicio, en igualdad de condiciones con las demás, de todos los derechos humanos y libertades fundamentales.</w:t>
            </w:r>
          </w:p>
        </w:tc>
      </w:tr>
      <w:tr w:rsidR="00DD5DC8" w:rsidTr="0010099A" w14:paraId="00A877A1" w14:textId="77777777">
        <w:trPr>
          <w:trHeight w:val="253"/>
        </w:trPr>
        <w:tc>
          <w:tcPr>
            <w:tcW w:w="2122" w:type="dxa"/>
            <w:tcMar>
              <w:top w:w="100" w:type="dxa"/>
              <w:left w:w="100" w:type="dxa"/>
              <w:bottom w:w="100" w:type="dxa"/>
              <w:right w:w="100" w:type="dxa"/>
            </w:tcMar>
            <w:vAlign w:val="center"/>
          </w:tcPr>
          <w:p w:rsidR="00DD5DC8" w:rsidP="00DD5DC8" w:rsidRDefault="00DD5DC8" w14:paraId="387666D7" w14:textId="0334ADD1">
            <w:pPr>
              <w:rPr>
                <w:sz w:val="20"/>
                <w:szCs w:val="20"/>
              </w:rPr>
            </w:pPr>
            <w:r w:rsidRPr="0028192A">
              <w:rPr>
                <w:color w:val="000000" w:themeColor="text1"/>
                <w:sz w:val="20"/>
                <w:szCs w:val="20"/>
              </w:rPr>
              <w:t>Apoyos</w:t>
            </w:r>
          </w:p>
        </w:tc>
        <w:tc>
          <w:tcPr>
            <w:tcW w:w="7840" w:type="dxa"/>
            <w:tcMar>
              <w:top w:w="100" w:type="dxa"/>
              <w:left w:w="100" w:type="dxa"/>
              <w:bottom w:w="100" w:type="dxa"/>
              <w:right w:w="100" w:type="dxa"/>
            </w:tcMar>
            <w:vAlign w:val="center"/>
          </w:tcPr>
          <w:p w:rsidR="00DD5DC8" w:rsidP="00DD5DC8" w:rsidRDefault="00DD5DC8" w14:paraId="31540DF7" w14:textId="05101CD4">
            <w:pPr>
              <w:rPr>
                <w:sz w:val="20"/>
                <w:szCs w:val="20"/>
              </w:rPr>
            </w:pPr>
            <w:r w:rsidRPr="0028192A">
              <w:rPr>
                <w:color w:val="000000" w:themeColor="text1"/>
                <w:sz w:val="20"/>
                <w:szCs w:val="20"/>
              </w:rPr>
              <w:t>tipos de asistencia que se prestan a la persona con discapacidad para facilitar el ejercicio de su capacidad legal. Esto puede incluir la asistencia en la comunicación, la asistencia para la comprensión de actos jurídicos y sus consecuencias, y la asistencia en la manifestación de la voluntad y preferencias personales.</w:t>
            </w:r>
          </w:p>
        </w:tc>
      </w:tr>
      <w:tr w:rsidR="00DD5DC8" w:rsidTr="0010099A" w14:paraId="3CF075ED" w14:textId="77777777">
        <w:trPr>
          <w:trHeight w:val="253"/>
        </w:trPr>
        <w:tc>
          <w:tcPr>
            <w:tcW w:w="2122" w:type="dxa"/>
            <w:tcMar>
              <w:top w:w="100" w:type="dxa"/>
              <w:left w:w="100" w:type="dxa"/>
              <w:bottom w:w="100" w:type="dxa"/>
              <w:right w:w="100" w:type="dxa"/>
            </w:tcMar>
            <w:vAlign w:val="center"/>
          </w:tcPr>
          <w:p w:rsidR="00DD5DC8" w:rsidP="00DD5DC8" w:rsidRDefault="00DD5DC8" w14:paraId="693E3C45" w14:textId="007F297B">
            <w:pPr>
              <w:rPr>
                <w:sz w:val="20"/>
                <w:szCs w:val="20"/>
              </w:rPr>
            </w:pPr>
            <w:r w:rsidRPr="0028192A">
              <w:rPr>
                <w:color w:val="000000" w:themeColor="text1"/>
                <w:sz w:val="20"/>
                <w:szCs w:val="20"/>
              </w:rPr>
              <w:t>Autonomía</w:t>
            </w:r>
          </w:p>
        </w:tc>
        <w:tc>
          <w:tcPr>
            <w:tcW w:w="7840" w:type="dxa"/>
            <w:tcMar>
              <w:top w:w="100" w:type="dxa"/>
              <w:left w:w="100" w:type="dxa"/>
              <w:bottom w:w="100" w:type="dxa"/>
              <w:right w:w="100" w:type="dxa"/>
            </w:tcMar>
            <w:vAlign w:val="center"/>
          </w:tcPr>
          <w:p w:rsidR="00DD5DC8" w:rsidP="00DD5DC8" w:rsidRDefault="00DD5DC8" w14:paraId="139B03E0" w14:textId="562EA8FC">
            <w:pPr>
              <w:rPr>
                <w:sz w:val="20"/>
                <w:szCs w:val="20"/>
              </w:rPr>
            </w:pPr>
            <w:r w:rsidRPr="0028192A">
              <w:rPr>
                <w:color w:val="000000" w:themeColor="text1"/>
                <w:sz w:val="20"/>
                <w:szCs w:val="20"/>
              </w:rPr>
              <w:t>derecho de las personas a autodeterminarse, a tomar sus propias decisiones, a equivocarse, a su independencia y al libre desarrollo de la personalidad conforme a la voluntad, deseos y preferencias propias, siempre y cuando estos no sean contrarios a la Constitución, la ley o los reglamentos internos que rigen las entidades públicas y privadas.</w:t>
            </w:r>
          </w:p>
        </w:tc>
      </w:tr>
      <w:tr w:rsidR="00DD5DC8" w:rsidTr="0010099A" w14:paraId="4A781492" w14:textId="77777777">
        <w:trPr>
          <w:trHeight w:val="253"/>
        </w:trPr>
        <w:tc>
          <w:tcPr>
            <w:tcW w:w="2122" w:type="dxa"/>
            <w:tcMar>
              <w:top w:w="100" w:type="dxa"/>
              <w:left w:w="100" w:type="dxa"/>
              <w:bottom w:w="100" w:type="dxa"/>
              <w:right w:w="100" w:type="dxa"/>
            </w:tcMar>
            <w:vAlign w:val="center"/>
          </w:tcPr>
          <w:p w:rsidR="00DD5DC8" w:rsidP="00DD5DC8" w:rsidRDefault="00DD5DC8" w14:paraId="1DCB6C7D" w14:textId="70794257">
            <w:pPr>
              <w:rPr>
                <w:sz w:val="20"/>
                <w:szCs w:val="20"/>
              </w:rPr>
            </w:pPr>
            <w:r w:rsidRPr="0028192A">
              <w:rPr>
                <w:color w:val="000000" w:themeColor="text1"/>
                <w:sz w:val="20"/>
                <w:szCs w:val="20"/>
              </w:rPr>
              <w:t>Barreras</w:t>
            </w:r>
          </w:p>
        </w:tc>
        <w:tc>
          <w:tcPr>
            <w:tcW w:w="7840" w:type="dxa"/>
            <w:tcMar>
              <w:top w:w="100" w:type="dxa"/>
              <w:left w:w="100" w:type="dxa"/>
              <w:bottom w:w="100" w:type="dxa"/>
              <w:right w:w="100" w:type="dxa"/>
            </w:tcMar>
            <w:vAlign w:val="center"/>
          </w:tcPr>
          <w:p w:rsidR="00DD5DC8" w:rsidP="00DD5DC8" w:rsidRDefault="00DD5DC8" w14:paraId="200DBF7E" w14:textId="5715BFAF">
            <w:pPr>
              <w:rPr>
                <w:sz w:val="20"/>
                <w:szCs w:val="20"/>
              </w:rPr>
            </w:pPr>
            <w:r w:rsidRPr="0028192A">
              <w:rPr>
                <w:color w:val="000000" w:themeColor="text1"/>
                <w:sz w:val="20"/>
                <w:szCs w:val="20"/>
              </w:rPr>
              <w:t>cualquier tipo de obstáculo que impida el ejercicio efectivo de los derechos de las personas con algún tipo de discapacidad. Estas pueden ser: a) actitudinales: conductas, palabras, frases, sentimientos, preconcepciones y estigmas que impiden u obstaculizan el acceso en condiciones de igualdad; b) comunicativas: obstáculos que dificultan el acceso a la información, la consulta y el desarrollo en condiciones de igualdad de procesos comunicativos; c) físicas: obstáculos materiales, tangibles o construidos que impiden el acceso y uso de espacios, objetos y servicios públicos y privados en condiciones de igualdad.</w:t>
            </w:r>
          </w:p>
        </w:tc>
      </w:tr>
      <w:tr w:rsidR="00DD5DC8" w:rsidTr="0010099A" w14:paraId="5A29A671" w14:textId="77777777">
        <w:trPr>
          <w:trHeight w:val="253"/>
        </w:trPr>
        <w:tc>
          <w:tcPr>
            <w:tcW w:w="2122" w:type="dxa"/>
            <w:tcMar>
              <w:top w:w="100" w:type="dxa"/>
              <w:left w:w="100" w:type="dxa"/>
              <w:bottom w:w="100" w:type="dxa"/>
              <w:right w:w="100" w:type="dxa"/>
            </w:tcMar>
            <w:vAlign w:val="center"/>
          </w:tcPr>
          <w:p w:rsidR="00DD5DC8" w:rsidP="00DD5DC8" w:rsidRDefault="00DD5DC8" w14:paraId="453CEDD8" w14:textId="6382C271">
            <w:pPr>
              <w:rPr>
                <w:sz w:val="20"/>
                <w:szCs w:val="20"/>
              </w:rPr>
            </w:pPr>
            <w:r w:rsidRPr="0028192A">
              <w:rPr>
                <w:color w:val="000000" w:themeColor="text1"/>
                <w:sz w:val="20"/>
                <w:szCs w:val="20"/>
              </w:rPr>
              <w:t>Derechos humanos</w:t>
            </w:r>
          </w:p>
        </w:tc>
        <w:tc>
          <w:tcPr>
            <w:tcW w:w="7840" w:type="dxa"/>
            <w:tcMar>
              <w:top w:w="100" w:type="dxa"/>
              <w:left w:w="100" w:type="dxa"/>
              <w:bottom w:w="100" w:type="dxa"/>
              <w:right w:w="100" w:type="dxa"/>
            </w:tcMar>
            <w:vAlign w:val="center"/>
          </w:tcPr>
          <w:p w:rsidR="00DD5DC8" w:rsidP="00DD5DC8" w:rsidRDefault="00DD5DC8" w14:paraId="4D7D476B" w14:textId="78678B3D">
            <w:pPr>
              <w:rPr>
                <w:sz w:val="20"/>
                <w:szCs w:val="20"/>
              </w:rPr>
            </w:pPr>
            <w:r w:rsidRPr="0028192A">
              <w:rPr>
                <w:color w:val="000000" w:themeColor="text1"/>
                <w:sz w:val="20"/>
                <w:szCs w:val="20"/>
              </w:rPr>
              <w:t>derechos inherentes a todos los seres humanos, sin distinción alguna de raza, sexo, nacionalidad, origen étnico, lengua, religión o cualquier otra condición. Incluyen el derecho a la vida y a la libertad, a no estar sometido ni a esclavitud ni a torturas, a la libertad de opinión y de expresión, a la educación y al trabajo, entre otros.</w:t>
            </w:r>
          </w:p>
        </w:tc>
      </w:tr>
      <w:tr w:rsidR="00DD5DC8" w:rsidTr="0010099A" w14:paraId="0BF0444B" w14:textId="77777777">
        <w:trPr>
          <w:trHeight w:val="253"/>
        </w:trPr>
        <w:tc>
          <w:tcPr>
            <w:tcW w:w="2122" w:type="dxa"/>
            <w:tcMar>
              <w:top w:w="100" w:type="dxa"/>
              <w:left w:w="100" w:type="dxa"/>
              <w:bottom w:w="100" w:type="dxa"/>
              <w:right w:w="100" w:type="dxa"/>
            </w:tcMar>
            <w:vAlign w:val="center"/>
          </w:tcPr>
          <w:p w:rsidR="00DD5DC8" w:rsidP="00DD5DC8" w:rsidRDefault="00DD5DC8" w14:paraId="151DE86E" w14:textId="4F26B65B">
            <w:pPr>
              <w:rPr>
                <w:sz w:val="20"/>
                <w:szCs w:val="20"/>
              </w:rPr>
            </w:pPr>
            <w:r w:rsidRPr="0028192A">
              <w:rPr>
                <w:color w:val="000000" w:themeColor="text1"/>
                <w:sz w:val="20"/>
                <w:szCs w:val="20"/>
              </w:rPr>
              <w:t>Discapacidad</w:t>
            </w:r>
          </w:p>
        </w:tc>
        <w:tc>
          <w:tcPr>
            <w:tcW w:w="7840" w:type="dxa"/>
            <w:tcMar>
              <w:top w:w="100" w:type="dxa"/>
              <w:left w:w="100" w:type="dxa"/>
              <w:bottom w:w="100" w:type="dxa"/>
              <w:right w:w="100" w:type="dxa"/>
            </w:tcMar>
            <w:vAlign w:val="center"/>
          </w:tcPr>
          <w:p w:rsidR="00DD5DC8" w:rsidP="00DD5DC8" w:rsidRDefault="00DD5DC8" w14:paraId="376A8154" w14:textId="3755AE3A">
            <w:pPr>
              <w:rPr>
                <w:sz w:val="20"/>
                <w:szCs w:val="20"/>
              </w:rPr>
            </w:pPr>
            <w:r w:rsidRPr="0028192A">
              <w:rPr>
                <w:color w:val="000000" w:themeColor="text1"/>
                <w:sz w:val="20"/>
                <w:szCs w:val="20"/>
              </w:rPr>
              <w:t>concepto que evoluciona y resulta de la interacción entre las personas con deficiencias y las barreras debidas a la actitud y al entorno que evitan su participación plena y efectiva en la sociedad, en igualdad de condiciones con las demás.</w:t>
            </w:r>
          </w:p>
        </w:tc>
      </w:tr>
      <w:tr w:rsidR="00DD5DC8" w:rsidTr="0010099A" w14:paraId="4C59EB14" w14:textId="77777777">
        <w:trPr>
          <w:trHeight w:val="253"/>
        </w:trPr>
        <w:tc>
          <w:tcPr>
            <w:tcW w:w="2122" w:type="dxa"/>
            <w:tcMar>
              <w:top w:w="100" w:type="dxa"/>
              <w:left w:w="100" w:type="dxa"/>
              <w:bottom w:w="100" w:type="dxa"/>
              <w:right w:w="100" w:type="dxa"/>
            </w:tcMar>
            <w:vAlign w:val="center"/>
          </w:tcPr>
          <w:p w:rsidR="00DD5DC8" w:rsidP="00DD5DC8" w:rsidRDefault="00DD5DC8" w14:paraId="2F52E42D" w14:textId="644A0EA0">
            <w:pPr>
              <w:rPr>
                <w:sz w:val="20"/>
                <w:szCs w:val="20"/>
              </w:rPr>
            </w:pPr>
            <w:r w:rsidRPr="0028192A">
              <w:rPr>
                <w:color w:val="000000" w:themeColor="text1"/>
                <w:sz w:val="20"/>
                <w:szCs w:val="20"/>
              </w:rPr>
              <w:t>Lenguaje inclusivo</w:t>
            </w:r>
          </w:p>
        </w:tc>
        <w:tc>
          <w:tcPr>
            <w:tcW w:w="7840" w:type="dxa"/>
            <w:tcMar>
              <w:top w:w="100" w:type="dxa"/>
              <w:left w:w="100" w:type="dxa"/>
              <w:bottom w:w="100" w:type="dxa"/>
              <w:right w:w="100" w:type="dxa"/>
            </w:tcMar>
            <w:vAlign w:val="center"/>
          </w:tcPr>
          <w:p w:rsidR="00DD5DC8" w:rsidP="00DD5DC8" w:rsidRDefault="00DD5DC8" w14:paraId="1A0852B7" w14:textId="6D09C5B4">
            <w:pPr>
              <w:rPr>
                <w:sz w:val="20"/>
                <w:szCs w:val="20"/>
              </w:rPr>
            </w:pPr>
            <w:r w:rsidRPr="0028192A">
              <w:rPr>
                <w:color w:val="000000" w:themeColor="text1"/>
                <w:sz w:val="20"/>
                <w:szCs w:val="20"/>
              </w:rPr>
              <w:t>uso de terminología adecuada para referirse a este grupo poblacional, empleando expresiones como “personas con discapacidad” o “personas en situación de discapacidad”, conforme a los lineamientos de la Convención Internacional por los Derechos de las Personas con Discapacidad.</w:t>
            </w:r>
          </w:p>
        </w:tc>
      </w:tr>
      <w:tr w:rsidR="00DD5DC8" w:rsidTr="0010099A" w14:paraId="2C16F6F9" w14:textId="77777777">
        <w:trPr>
          <w:trHeight w:val="253"/>
        </w:trPr>
        <w:tc>
          <w:tcPr>
            <w:tcW w:w="2122" w:type="dxa"/>
            <w:tcMar>
              <w:top w:w="100" w:type="dxa"/>
              <w:left w:w="100" w:type="dxa"/>
              <w:bottom w:w="100" w:type="dxa"/>
              <w:right w:w="100" w:type="dxa"/>
            </w:tcMar>
            <w:vAlign w:val="center"/>
          </w:tcPr>
          <w:p w:rsidRPr="00D0055E" w:rsidR="00DD5DC8" w:rsidP="00DD5DC8" w:rsidRDefault="00DD5DC8" w14:paraId="2F595FEC" w14:textId="4BF4F3AD">
            <w:pPr>
              <w:rPr>
                <w:bCs/>
                <w:color w:val="000000" w:themeColor="text1"/>
                <w:sz w:val="20"/>
                <w:szCs w:val="20"/>
              </w:rPr>
            </w:pPr>
            <w:r w:rsidRPr="0028192A">
              <w:rPr>
                <w:color w:val="000000" w:themeColor="text1"/>
                <w:sz w:val="20"/>
                <w:szCs w:val="20"/>
              </w:rPr>
              <w:lastRenderedPageBreak/>
              <w:t>Persona facilitadora de la valoración de apoyos</w:t>
            </w:r>
          </w:p>
        </w:tc>
        <w:tc>
          <w:tcPr>
            <w:tcW w:w="7840" w:type="dxa"/>
            <w:tcMar>
              <w:top w:w="100" w:type="dxa"/>
              <w:left w:w="100" w:type="dxa"/>
              <w:bottom w:w="100" w:type="dxa"/>
              <w:right w:w="100" w:type="dxa"/>
            </w:tcMar>
            <w:vAlign w:val="center"/>
          </w:tcPr>
          <w:p w:rsidR="00DD5DC8" w:rsidP="00DD5DC8" w:rsidRDefault="00DD5DC8" w14:paraId="12C1B3AF" w14:textId="2AF2740B">
            <w:pPr>
              <w:rPr>
                <w:sz w:val="20"/>
                <w:szCs w:val="20"/>
              </w:rPr>
            </w:pPr>
            <w:r w:rsidRPr="0028192A">
              <w:rPr>
                <w:color w:val="000000" w:themeColor="text1"/>
                <w:sz w:val="20"/>
                <w:szCs w:val="20"/>
              </w:rPr>
              <w:t>persona natural designada por la entidad pública o privada para coordinar y llevar a cabo el proceso de valoración de apoyos, de acuerdo con los lineamientos y el protocolo nacional expedido por el ente rector del Sistema Nacional de Discapacidad.</w:t>
            </w:r>
          </w:p>
        </w:tc>
      </w:tr>
      <w:tr w:rsidR="00DD5DC8" w:rsidTr="0010099A" w14:paraId="7602E79F" w14:textId="77777777">
        <w:trPr>
          <w:trHeight w:val="253"/>
        </w:trPr>
        <w:tc>
          <w:tcPr>
            <w:tcW w:w="2122" w:type="dxa"/>
            <w:tcMar>
              <w:top w:w="100" w:type="dxa"/>
              <w:left w:w="100" w:type="dxa"/>
              <w:bottom w:w="100" w:type="dxa"/>
              <w:right w:w="100" w:type="dxa"/>
            </w:tcMar>
            <w:vAlign w:val="center"/>
          </w:tcPr>
          <w:p w:rsidRPr="00D0055E" w:rsidR="00DD5DC8" w:rsidP="00DD5DC8" w:rsidRDefault="00DD5DC8" w14:paraId="004B3752" w14:textId="03AB0FF9">
            <w:pPr>
              <w:rPr>
                <w:bCs/>
                <w:color w:val="000000" w:themeColor="text1"/>
                <w:sz w:val="20"/>
                <w:szCs w:val="20"/>
              </w:rPr>
            </w:pPr>
            <w:r w:rsidRPr="0028192A">
              <w:rPr>
                <w:color w:val="000000" w:themeColor="text1"/>
                <w:sz w:val="20"/>
                <w:szCs w:val="20"/>
              </w:rPr>
              <w:t>Valoración de apoyos</w:t>
            </w:r>
          </w:p>
        </w:tc>
        <w:tc>
          <w:tcPr>
            <w:tcW w:w="7840" w:type="dxa"/>
            <w:tcMar>
              <w:top w:w="100" w:type="dxa"/>
              <w:left w:w="100" w:type="dxa"/>
              <w:bottom w:w="100" w:type="dxa"/>
              <w:right w:w="100" w:type="dxa"/>
            </w:tcMar>
            <w:vAlign w:val="center"/>
          </w:tcPr>
          <w:p w:rsidRPr="0028192A" w:rsidR="00DD5DC8" w:rsidP="00DD5DC8" w:rsidRDefault="00DD5DC8" w14:paraId="60960321" w14:textId="687CB6CB">
            <w:pPr>
              <w:rPr>
                <w:color w:val="000000" w:themeColor="text1"/>
                <w:sz w:val="20"/>
                <w:szCs w:val="20"/>
              </w:rPr>
            </w:pPr>
            <w:r w:rsidRPr="0028192A">
              <w:rPr>
                <w:color w:val="000000" w:themeColor="text1"/>
                <w:sz w:val="20"/>
                <w:szCs w:val="20"/>
              </w:rPr>
              <w:t>proceso que se realiza con base en estándares técnicos y que tiene como finalidad determinar cuáles son los apoyos formales que requiere una persona para tomar decisiones relacionadas con el ejercicio de su capacidad legal.</w:t>
            </w:r>
          </w:p>
        </w:tc>
      </w:tr>
    </w:tbl>
    <w:p w:rsidR="00AD17D4" w:rsidP="00994757" w:rsidRDefault="00AD17D4" w14:paraId="000000AB" w14:textId="33E157F6">
      <w:pPr>
        <w:rPr>
          <w:sz w:val="20"/>
          <w:szCs w:val="20"/>
        </w:rPr>
      </w:pPr>
    </w:p>
    <w:p w:rsidRPr="00BB2FB2" w:rsidR="003310C6" w:rsidP="00994757" w:rsidRDefault="003310C6" w14:paraId="66F83701" w14:textId="77777777">
      <w:pPr>
        <w:rPr>
          <w:sz w:val="20"/>
          <w:szCs w:val="20"/>
        </w:rPr>
      </w:pPr>
    </w:p>
    <w:p w:rsidRPr="00BB2FB2" w:rsidR="00AD17D4" w:rsidP="00592A56" w:rsidRDefault="00025888" w14:paraId="000000AC" w14:textId="77777777">
      <w:pPr>
        <w:pStyle w:val="Normal0"/>
        <w:numPr>
          <w:ilvl w:val="0"/>
          <w:numId w:val="71"/>
        </w:numPr>
        <w:ind w:left="284" w:hanging="284"/>
        <w:rPr>
          <w:b/>
          <w:color w:val="000000"/>
          <w:sz w:val="20"/>
          <w:szCs w:val="20"/>
        </w:rPr>
      </w:pPr>
      <w:r w:rsidRPr="00BB2FB2">
        <w:rPr>
          <w:b/>
          <w:color w:val="000000"/>
          <w:sz w:val="20"/>
          <w:szCs w:val="20"/>
        </w:rPr>
        <w:t xml:space="preserve">REFERENCIAS BIBLIOGRÁFICAS: </w:t>
      </w:r>
    </w:p>
    <w:p w:rsidRPr="00BB2FB2" w:rsidR="00AD17D4" w:rsidP="00994757" w:rsidRDefault="00AD17D4" w14:paraId="1FD49600" w14:textId="77777777">
      <w:pPr>
        <w:pStyle w:val="Normal0"/>
        <w:rPr>
          <w:b/>
          <w:color w:val="000000"/>
          <w:sz w:val="20"/>
          <w:szCs w:val="20"/>
        </w:rPr>
      </w:pPr>
    </w:p>
    <w:p w:rsidRPr="0069206C" w:rsidR="0069206C" w:rsidP="0069206C" w:rsidRDefault="0069206C" w14:paraId="0B4D3907" w14:textId="3E7889F3">
      <w:pPr>
        <w:pStyle w:val="Normal0"/>
        <w:ind w:left="720" w:hanging="720"/>
        <w:rPr>
          <w:color w:val="000000"/>
          <w:sz w:val="20"/>
          <w:szCs w:val="20"/>
        </w:rPr>
      </w:pPr>
      <w:r w:rsidRPr="0069206C">
        <w:rPr>
          <w:color w:val="000000"/>
          <w:sz w:val="20"/>
          <w:szCs w:val="20"/>
        </w:rPr>
        <w:t xml:space="preserve">Comisión Nacional de los Derechos Humanos (CNDH). (2018). </w:t>
      </w:r>
      <w:r w:rsidRPr="0069206C">
        <w:rPr>
          <w:i/>
          <w:iCs/>
          <w:color w:val="000000"/>
          <w:sz w:val="20"/>
          <w:szCs w:val="20"/>
        </w:rPr>
        <w:t>Los principios de universalidad, interdependencia, indivisibilidad y progresividad de los derechos humanos</w:t>
      </w:r>
      <w:r w:rsidRPr="0069206C">
        <w:rPr>
          <w:color w:val="000000"/>
          <w:sz w:val="20"/>
          <w:szCs w:val="20"/>
        </w:rPr>
        <w:t xml:space="preserve">. CNDH México. </w:t>
      </w:r>
      <w:hyperlink w:history="1" r:id="rId46">
        <w:r w:rsidRPr="0069206C">
          <w:rPr>
            <w:rStyle w:val="Hipervnculo"/>
            <w:sz w:val="20"/>
            <w:szCs w:val="20"/>
          </w:rPr>
          <w:t>https://www.cndh.org.mx/sites/default/files/documentos/2019-05/34-Principios-universalidad.pdf</w:t>
        </w:r>
      </w:hyperlink>
    </w:p>
    <w:p w:rsidR="0069206C" w:rsidP="0069206C" w:rsidRDefault="0069206C" w14:paraId="2E23A004" w14:textId="77777777">
      <w:pPr>
        <w:pStyle w:val="Normal0"/>
        <w:ind w:left="720" w:hanging="720"/>
        <w:rPr>
          <w:color w:val="000000"/>
          <w:sz w:val="20"/>
          <w:szCs w:val="20"/>
        </w:rPr>
      </w:pPr>
    </w:p>
    <w:p w:rsidR="0069206C" w:rsidP="47098BD3" w:rsidRDefault="0069206C" w14:paraId="09738FBB" w14:textId="00DB8DC8">
      <w:pPr>
        <w:pStyle w:val="Normal0"/>
        <w:ind w:left="720" w:hanging="720"/>
        <w:rPr>
          <w:color w:val="000000" w:themeColor="text1" w:themeTint="FF" w:themeShade="FF"/>
          <w:sz w:val="20"/>
          <w:szCs w:val="20"/>
        </w:rPr>
      </w:pPr>
      <w:r w:rsidRPr="47098BD3" w:rsidR="0069206C">
        <w:rPr>
          <w:color w:val="000000" w:themeColor="text1" w:themeTint="FF" w:themeShade="FF"/>
          <w:sz w:val="20"/>
          <w:szCs w:val="20"/>
        </w:rPr>
        <w:t xml:space="preserve">Congreso de Colombia. (2013). </w:t>
      </w:r>
      <w:r w:rsidRPr="47098BD3" w:rsidR="0069206C">
        <w:rPr>
          <w:i w:val="1"/>
          <w:iCs w:val="1"/>
          <w:color w:val="000000" w:themeColor="text1" w:themeTint="FF" w:themeShade="FF"/>
          <w:sz w:val="20"/>
          <w:szCs w:val="20"/>
        </w:rPr>
        <w:t>Ley Estatutaria 1618 de 2013: Por la cual se establecen disposiciones para garantizar el pleno ejercicio de los derechos de las personas con discapacidad</w:t>
      </w:r>
      <w:r w:rsidRPr="47098BD3" w:rsidR="0069206C">
        <w:rPr>
          <w:color w:val="000000" w:themeColor="text1" w:themeTint="FF" w:themeShade="FF"/>
          <w:sz w:val="20"/>
          <w:szCs w:val="20"/>
        </w:rPr>
        <w:t>. Diario Oficial No. 48.733.</w:t>
      </w:r>
      <w:r w:rsidRPr="47098BD3" w:rsidR="70489F8A">
        <w:rPr>
          <w:color w:val="000000" w:themeColor="text1" w:themeTint="FF" w:themeShade="FF"/>
          <w:sz w:val="20"/>
          <w:szCs w:val="20"/>
        </w:rPr>
        <w:t xml:space="preserve"> </w:t>
      </w:r>
      <w:hyperlink r:id="R55aaf3327d7e48c9">
        <w:r w:rsidRPr="47098BD3" w:rsidR="70489F8A">
          <w:rPr>
            <w:rStyle w:val="Hipervnculo"/>
            <w:sz w:val="20"/>
            <w:szCs w:val="20"/>
          </w:rPr>
          <w:t>https://www.funcionpublica.gov.co/eva/gestornormativo/norma.php?i=52081</w:t>
        </w:r>
      </w:hyperlink>
    </w:p>
    <w:p w:rsidR="0069206C" w:rsidP="0069206C" w:rsidRDefault="0069206C" w14:paraId="511AA479" w14:textId="77777777">
      <w:pPr>
        <w:pStyle w:val="Normal0"/>
        <w:ind w:left="720" w:hanging="720"/>
        <w:rPr>
          <w:color w:val="000000"/>
          <w:sz w:val="20"/>
          <w:szCs w:val="20"/>
        </w:rPr>
      </w:pPr>
    </w:p>
    <w:p w:rsidR="0069206C" w:rsidP="47098BD3" w:rsidRDefault="0069206C" w14:paraId="2C03506B" w14:textId="430C792D">
      <w:pPr>
        <w:pStyle w:val="Normal0"/>
        <w:ind w:left="720" w:hanging="720"/>
        <w:rPr>
          <w:color w:val="000000" w:themeColor="text1" w:themeTint="FF" w:themeShade="FF"/>
          <w:sz w:val="20"/>
          <w:szCs w:val="20"/>
        </w:rPr>
      </w:pPr>
      <w:r w:rsidRPr="47098BD3" w:rsidR="0069206C">
        <w:rPr>
          <w:color w:val="000000" w:themeColor="text1" w:themeTint="FF" w:themeShade="FF"/>
          <w:sz w:val="20"/>
          <w:szCs w:val="20"/>
        </w:rPr>
        <w:t xml:space="preserve">Congreso de Colombia. (2019). </w:t>
      </w:r>
      <w:r w:rsidRPr="47098BD3" w:rsidR="0069206C">
        <w:rPr>
          <w:i w:val="1"/>
          <w:iCs w:val="1"/>
          <w:color w:val="000000" w:themeColor="text1" w:themeTint="FF" w:themeShade="FF"/>
          <w:sz w:val="20"/>
          <w:szCs w:val="20"/>
        </w:rPr>
        <w:t>Ley 1996 de 2019: Por medio de la cual se establece el régimen para el ejercicio de la capacidad legal de las personas con discapacidad mayores de edad</w:t>
      </w:r>
      <w:r w:rsidRPr="47098BD3" w:rsidR="0069206C">
        <w:rPr>
          <w:color w:val="000000" w:themeColor="text1" w:themeTint="FF" w:themeShade="FF"/>
          <w:sz w:val="20"/>
          <w:szCs w:val="20"/>
        </w:rPr>
        <w:t xml:space="preserve">. Diario Oficial No. 51.057. </w:t>
      </w:r>
      <w:hyperlink r:id="R45638534d6a1498c">
        <w:r w:rsidRPr="47098BD3" w:rsidR="1BEB8073">
          <w:rPr>
            <w:rStyle w:val="Hipervnculo"/>
            <w:sz w:val="20"/>
            <w:szCs w:val="20"/>
          </w:rPr>
          <w:t>https://www.funcionpublica.gov.co/eva/gestornormativo/norma.php?i=99712</w:t>
        </w:r>
      </w:hyperlink>
    </w:p>
    <w:p w:rsidR="0069206C" w:rsidP="0069206C" w:rsidRDefault="0069206C" w14:paraId="4778EB12" w14:textId="77777777">
      <w:pPr>
        <w:pStyle w:val="Normal0"/>
        <w:ind w:left="720" w:hanging="720"/>
        <w:rPr>
          <w:color w:val="000000"/>
          <w:sz w:val="20"/>
          <w:szCs w:val="20"/>
        </w:rPr>
      </w:pPr>
    </w:p>
    <w:p w:rsidRPr="0069206C" w:rsidR="0069206C" w:rsidP="0069206C" w:rsidRDefault="0069206C" w14:paraId="71B709D5" w14:textId="0624A920">
      <w:pPr>
        <w:pStyle w:val="Normal0"/>
        <w:ind w:left="720" w:hanging="720"/>
        <w:rPr>
          <w:color w:val="000000"/>
          <w:sz w:val="20"/>
          <w:szCs w:val="20"/>
        </w:rPr>
      </w:pPr>
      <w:r w:rsidRPr="0069206C">
        <w:rPr>
          <w:color w:val="000000"/>
          <w:sz w:val="20"/>
          <w:szCs w:val="20"/>
        </w:rPr>
        <w:t xml:space="preserve">Ferrajoli, L. (1999). </w:t>
      </w:r>
      <w:r w:rsidRPr="0069206C">
        <w:rPr>
          <w:i/>
          <w:iCs/>
          <w:color w:val="000000"/>
          <w:sz w:val="20"/>
          <w:szCs w:val="20"/>
        </w:rPr>
        <w:t>Derechos y garantías: La ley del más débil</w:t>
      </w:r>
      <w:r w:rsidRPr="0069206C">
        <w:rPr>
          <w:color w:val="000000"/>
          <w:sz w:val="20"/>
          <w:szCs w:val="20"/>
        </w:rPr>
        <w:t xml:space="preserve"> (P. A. Ibáñez, </w:t>
      </w:r>
      <w:proofErr w:type="spellStart"/>
      <w:r w:rsidRPr="0069206C">
        <w:rPr>
          <w:color w:val="000000"/>
          <w:sz w:val="20"/>
          <w:szCs w:val="20"/>
        </w:rPr>
        <w:t>Intro</w:t>
      </w:r>
      <w:proofErr w:type="spellEnd"/>
      <w:r w:rsidRPr="0069206C">
        <w:rPr>
          <w:color w:val="000000"/>
          <w:sz w:val="20"/>
          <w:szCs w:val="20"/>
        </w:rPr>
        <w:t xml:space="preserve">. y trad.). Editorial Trotta. </w:t>
      </w:r>
      <w:hyperlink w:tgtFrame="_new" w:history="1" r:id="rId49">
        <w:r w:rsidRPr="0069206C">
          <w:rPr>
            <w:rStyle w:val="Hipervnculo"/>
            <w:sz w:val="20"/>
            <w:szCs w:val="20"/>
          </w:rPr>
          <w:t>https://archive.org/details/FERRAJOLIDerechosYGarantiasLaLeyDelMasDebil/page/n3/mode/2up</w:t>
        </w:r>
      </w:hyperlink>
    </w:p>
    <w:p w:rsidR="0069206C" w:rsidP="0069206C" w:rsidRDefault="0069206C" w14:paraId="75214F1E" w14:textId="77777777">
      <w:pPr>
        <w:pStyle w:val="Normal0"/>
        <w:ind w:left="720" w:hanging="720"/>
        <w:rPr>
          <w:color w:val="000000"/>
          <w:sz w:val="20"/>
          <w:szCs w:val="20"/>
        </w:rPr>
      </w:pPr>
    </w:p>
    <w:p w:rsidRPr="0069206C" w:rsidR="0069206C" w:rsidP="0069206C" w:rsidRDefault="0069206C" w14:paraId="16011D54" w14:textId="04DEDF18">
      <w:pPr>
        <w:pStyle w:val="Normal0"/>
        <w:ind w:left="720" w:hanging="720"/>
        <w:rPr>
          <w:color w:val="000000"/>
          <w:sz w:val="20"/>
          <w:szCs w:val="20"/>
        </w:rPr>
      </w:pPr>
      <w:r w:rsidRPr="0069206C">
        <w:rPr>
          <w:color w:val="000000"/>
          <w:sz w:val="20"/>
          <w:szCs w:val="20"/>
        </w:rPr>
        <w:t xml:space="preserve">Ministerio de Tecnologías de la Información y las Comunicaciones (MinTIC). (2023). </w:t>
      </w:r>
      <w:r w:rsidRPr="0069206C">
        <w:rPr>
          <w:i/>
          <w:iCs/>
          <w:color w:val="000000"/>
          <w:sz w:val="20"/>
          <w:szCs w:val="20"/>
        </w:rPr>
        <w:t>Conozca tecnologías de asistencia para las personas con discapacidad</w:t>
      </w:r>
      <w:r w:rsidRPr="0069206C">
        <w:rPr>
          <w:color w:val="000000"/>
          <w:sz w:val="20"/>
          <w:szCs w:val="20"/>
        </w:rPr>
        <w:t xml:space="preserve">. TIC Sin Barreras. </w:t>
      </w:r>
      <w:hyperlink w:tgtFrame="_new" w:history="1" r:id="rId50">
        <w:r w:rsidRPr="0069206C">
          <w:rPr>
            <w:rStyle w:val="Hipervnculo"/>
            <w:sz w:val="20"/>
            <w:szCs w:val="20"/>
          </w:rPr>
          <w:t>https://ticsinbarreras.mintic.gov.co/791/w3-article-326144.html</w:t>
        </w:r>
      </w:hyperlink>
    </w:p>
    <w:p w:rsidR="0069206C" w:rsidP="0069206C" w:rsidRDefault="0069206C" w14:paraId="067B3B52" w14:textId="77777777">
      <w:pPr>
        <w:pStyle w:val="Normal0"/>
        <w:ind w:left="720" w:hanging="720"/>
        <w:rPr>
          <w:color w:val="000000"/>
          <w:sz w:val="20"/>
          <w:szCs w:val="20"/>
        </w:rPr>
      </w:pPr>
    </w:p>
    <w:p w:rsidRPr="0069206C" w:rsidR="0069206C" w:rsidP="0069206C" w:rsidRDefault="0069206C" w14:paraId="43CED730" w14:textId="19E522F8">
      <w:pPr>
        <w:pStyle w:val="Normal0"/>
        <w:ind w:left="720" w:hanging="720"/>
        <w:rPr>
          <w:color w:val="000000"/>
          <w:sz w:val="20"/>
          <w:szCs w:val="20"/>
        </w:rPr>
      </w:pPr>
      <w:r w:rsidRPr="0069206C">
        <w:rPr>
          <w:color w:val="000000"/>
          <w:sz w:val="20"/>
          <w:szCs w:val="20"/>
        </w:rPr>
        <w:t xml:space="preserve">Ministerio de Tecnologías de la Información y las Comunicaciones (MinTIC). (2024). </w:t>
      </w:r>
      <w:proofErr w:type="spellStart"/>
      <w:r w:rsidRPr="0069206C">
        <w:rPr>
          <w:i/>
          <w:iCs/>
          <w:color w:val="000000"/>
          <w:sz w:val="20"/>
          <w:szCs w:val="20"/>
        </w:rPr>
        <w:t>ConVerTIC</w:t>
      </w:r>
      <w:proofErr w:type="spellEnd"/>
      <w:r w:rsidRPr="0069206C">
        <w:rPr>
          <w:i/>
          <w:iCs/>
          <w:color w:val="000000"/>
          <w:sz w:val="20"/>
          <w:szCs w:val="20"/>
        </w:rPr>
        <w:t>: Transformamos la vida de personas con discapacidad visual</w:t>
      </w:r>
      <w:r w:rsidRPr="0069206C">
        <w:rPr>
          <w:color w:val="000000"/>
          <w:sz w:val="20"/>
          <w:szCs w:val="20"/>
        </w:rPr>
        <w:t xml:space="preserve">. </w:t>
      </w:r>
      <w:hyperlink w:tgtFrame="_new" w:history="1" r:id="rId51">
        <w:r w:rsidRPr="0069206C">
          <w:rPr>
            <w:rStyle w:val="Hipervnculo"/>
            <w:sz w:val="20"/>
            <w:szCs w:val="20"/>
          </w:rPr>
          <w:t>https://www.convertic.gov.co/641/w3-channel.html</w:t>
        </w:r>
      </w:hyperlink>
    </w:p>
    <w:p w:rsidR="0069206C" w:rsidP="0069206C" w:rsidRDefault="0069206C" w14:paraId="3E48A70A" w14:textId="77777777">
      <w:pPr>
        <w:pStyle w:val="Normal0"/>
        <w:ind w:left="720" w:hanging="720"/>
        <w:rPr>
          <w:color w:val="000000"/>
          <w:sz w:val="20"/>
          <w:szCs w:val="20"/>
        </w:rPr>
      </w:pPr>
    </w:p>
    <w:p w:rsidRPr="0069206C" w:rsidR="0069206C" w:rsidP="0069206C" w:rsidRDefault="0069206C" w14:paraId="712224B3" w14:textId="409F673F">
      <w:pPr>
        <w:pStyle w:val="Normal0"/>
        <w:ind w:left="720" w:hanging="720"/>
        <w:rPr>
          <w:color w:val="000000"/>
          <w:sz w:val="20"/>
          <w:szCs w:val="20"/>
        </w:rPr>
      </w:pPr>
      <w:r w:rsidRPr="0069206C">
        <w:rPr>
          <w:color w:val="000000"/>
          <w:sz w:val="20"/>
          <w:szCs w:val="20"/>
        </w:rPr>
        <w:t xml:space="preserve">Organización de las Naciones Unidas. (2006). </w:t>
      </w:r>
      <w:r w:rsidRPr="0069206C">
        <w:rPr>
          <w:i/>
          <w:iCs/>
          <w:color w:val="000000"/>
          <w:sz w:val="20"/>
          <w:szCs w:val="20"/>
        </w:rPr>
        <w:t>Convención sobre los Derechos de las Personas con Discapacidad</w:t>
      </w:r>
      <w:r w:rsidRPr="0069206C">
        <w:rPr>
          <w:color w:val="000000"/>
          <w:sz w:val="20"/>
          <w:szCs w:val="20"/>
        </w:rPr>
        <w:t xml:space="preserve">. </w:t>
      </w:r>
      <w:hyperlink w:tgtFrame="_new" w:history="1" r:id="rId52">
        <w:r w:rsidRPr="0069206C">
          <w:rPr>
            <w:rStyle w:val="Hipervnculo"/>
            <w:sz w:val="20"/>
            <w:szCs w:val="20"/>
          </w:rPr>
          <w:t>https://www.un.org/esa/socdev/enable/documents/tccconvs.pdf</w:t>
        </w:r>
      </w:hyperlink>
    </w:p>
    <w:p w:rsidR="0069206C" w:rsidP="0069206C" w:rsidRDefault="0069206C" w14:paraId="34F27B58" w14:textId="77777777">
      <w:pPr>
        <w:pStyle w:val="Normal0"/>
        <w:ind w:left="720" w:hanging="720"/>
        <w:rPr>
          <w:color w:val="000000"/>
          <w:sz w:val="20"/>
          <w:szCs w:val="20"/>
        </w:rPr>
      </w:pPr>
    </w:p>
    <w:p w:rsidRPr="0069206C" w:rsidR="0069206C" w:rsidP="0069206C" w:rsidRDefault="0069206C" w14:paraId="45E6E62E" w14:textId="043D0B98">
      <w:pPr>
        <w:pStyle w:val="Normal0"/>
        <w:ind w:left="720" w:hanging="720"/>
        <w:rPr>
          <w:color w:val="000000"/>
          <w:sz w:val="20"/>
          <w:szCs w:val="20"/>
        </w:rPr>
      </w:pPr>
      <w:r w:rsidRPr="0069206C">
        <w:rPr>
          <w:color w:val="000000"/>
          <w:sz w:val="20"/>
          <w:szCs w:val="20"/>
        </w:rPr>
        <w:t xml:space="preserve">Presidencia de la República de Colombia. (2020). </w:t>
      </w:r>
      <w:r w:rsidRPr="0069206C">
        <w:rPr>
          <w:i/>
          <w:iCs/>
          <w:color w:val="000000"/>
          <w:sz w:val="20"/>
          <w:szCs w:val="20"/>
        </w:rPr>
        <w:t>Decreto 1429 de 2020: Por el cual se reglamentan los artículos 16, 17 y 22 de la Ley 1996 de 2019 y se adiciona el Decreto 1069 de 2015, Único Reglamentario del Sector Justicia y del Derecho</w:t>
      </w:r>
      <w:r w:rsidRPr="0069206C">
        <w:rPr>
          <w:color w:val="000000"/>
          <w:sz w:val="20"/>
          <w:szCs w:val="20"/>
        </w:rPr>
        <w:t xml:space="preserve">. </w:t>
      </w:r>
      <w:hyperlink w:tgtFrame="_new" w:history="1" r:id="rId53">
        <w:r w:rsidRPr="0069206C">
          <w:rPr>
            <w:rStyle w:val="Hipervnculo"/>
            <w:sz w:val="20"/>
            <w:szCs w:val="20"/>
          </w:rPr>
          <w:t>https://www.funcionpublica.gov.co/eva/gestornormativo/norma.php?i=144938</w:t>
        </w:r>
      </w:hyperlink>
    </w:p>
    <w:p w:rsidR="0069206C" w:rsidP="0069206C" w:rsidRDefault="0069206C" w14:paraId="2BE99D3A" w14:textId="77777777">
      <w:pPr>
        <w:pStyle w:val="Normal0"/>
        <w:ind w:left="720" w:hanging="720"/>
        <w:rPr>
          <w:color w:val="000000"/>
          <w:sz w:val="20"/>
          <w:szCs w:val="20"/>
        </w:rPr>
      </w:pPr>
    </w:p>
    <w:p w:rsidRPr="0069206C" w:rsidR="0069206C" w:rsidP="0069206C" w:rsidRDefault="0069206C" w14:paraId="461955FE" w14:textId="5572B07D">
      <w:pPr>
        <w:pStyle w:val="Normal0"/>
        <w:ind w:left="720" w:hanging="720"/>
        <w:rPr>
          <w:color w:val="000000"/>
          <w:sz w:val="20"/>
          <w:szCs w:val="20"/>
        </w:rPr>
      </w:pPr>
      <w:r w:rsidRPr="0069206C">
        <w:rPr>
          <w:color w:val="000000"/>
          <w:sz w:val="20"/>
          <w:szCs w:val="20"/>
        </w:rPr>
        <w:t xml:space="preserve">Presidencia de la República de Colombia. (2022). </w:t>
      </w:r>
      <w:r w:rsidRPr="0069206C">
        <w:rPr>
          <w:i/>
          <w:iCs/>
          <w:color w:val="000000"/>
          <w:sz w:val="20"/>
          <w:szCs w:val="20"/>
        </w:rPr>
        <w:t>Decreto 487 de 2022: Por el cual se adiciona la Parte 8 en el Libro 2 del Decreto 1081 de 2015, en el sentido de reglamentar la prestación del servicio de valoración de apoyos que realicen las entidades públicas y privadas en los términos de la Ley 1996 de 2019</w:t>
      </w:r>
      <w:r w:rsidRPr="0069206C">
        <w:rPr>
          <w:color w:val="000000"/>
          <w:sz w:val="20"/>
          <w:szCs w:val="20"/>
        </w:rPr>
        <w:t xml:space="preserve">. </w:t>
      </w:r>
      <w:hyperlink w:tgtFrame="_new" w:history="1" r:id="rId54">
        <w:r w:rsidRPr="0069206C">
          <w:rPr>
            <w:rStyle w:val="Hipervnculo"/>
            <w:sz w:val="20"/>
            <w:szCs w:val="20"/>
          </w:rPr>
          <w:t>https://www.funcionpublica.gov.co/eva/gestornormativo/norma.php?i=185226</w:t>
        </w:r>
      </w:hyperlink>
    </w:p>
    <w:p w:rsidR="0069206C" w:rsidP="0069206C" w:rsidRDefault="0069206C" w14:paraId="3A52C923" w14:textId="77777777">
      <w:pPr>
        <w:pStyle w:val="Normal0"/>
        <w:ind w:left="720" w:hanging="720"/>
        <w:rPr>
          <w:color w:val="000000"/>
          <w:sz w:val="20"/>
          <w:szCs w:val="20"/>
        </w:rPr>
      </w:pPr>
    </w:p>
    <w:p w:rsidRPr="0069206C" w:rsidR="0069206C" w:rsidP="0069206C" w:rsidRDefault="0069206C" w14:paraId="5504BE99" w14:textId="3C41908A">
      <w:pPr>
        <w:pStyle w:val="Normal0"/>
        <w:ind w:left="720" w:hanging="720"/>
        <w:rPr>
          <w:color w:val="000000"/>
          <w:sz w:val="20"/>
          <w:szCs w:val="20"/>
        </w:rPr>
      </w:pPr>
      <w:r w:rsidRPr="0069206C">
        <w:rPr>
          <w:color w:val="000000"/>
          <w:sz w:val="20"/>
          <w:szCs w:val="20"/>
        </w:rPr>
        <w:lastRenderedPageBreak/>
        <w:t xml:space="preserve">Red por los Derechos de las Personas con Discapacidad (REDI). (2023). </w:t>
      </w:r>
      <w:r w:rsidRPr="0069206C">
        <w:rPr>
          <w:i/>
          <w:iCs/>
          <w:color w:val="000000"/>
          <w:sz w:val="20"/>
          <w:szCs w:val="20"/>
        </w:rPr>
        <w:t>Ajustes razonables y ajustes de procedimientos para las personas con discapacidad</w:t>
      </w:r>
      <w:r w:rsidRPr="0069206C">
        <w:rPr>
          <w:color w:val="000000"/>
          <w:sz w:val="20"/>
          <w:szCs w:val="20"/>
        </w:rPr>
        <w:t xml:space="preserve">. </w:t>
      </w:r>
      <w:hyperlink w:tgtFrame="_new" w:history="1" r:id="rId55">
        <w:r w:rsidRPr="0069206C">
          <w:rPr>
            <w:rStyle w:val="Hipervnculo"/>
            <w:sz w:val="20"/>
            <w:szCs w:val="20"/>
          </w:rPr>
          <w:t>https://argentina.unfpa.org/sites/default/files/pub-pdf/sistemas-de-apoyo-ajustes-razonables.pdf</w:t>
        </w:r>
      </w:hyperlink>
    </w:p>
    <w:p w:rsidR="004F5993" w:rsidP="00E9018B" w:rsidRDefault="004F5993" w14:paraId="18126C91" w14:textId="77777777">
      <w:pPr>
        <w:pStyle w:val="Normal0"/>
        <w:ind w:left="720" w:hanging="720"/>
        <w:rPr>
          <w:color w:val="000000"/>
          <w:sz w:val="20"/>
          <w:szCs w:val="20"/>
        </w:rPr>
      </w:pPr>
    </w:p>
    <w:p w:rsidRPr="00BB2FB2" w:rsidR="00E9018B" w:rsidP="00E9018B" w:rsidRDefault="00E9018B" w14:paraId="0B93F15D" w14:textId="77777777">
      <w:pPr>
        <w:pStyle w:val="Normal0"/>
        <w:rPr>
          <w:color w:val="000000"/>
          <w:sz w:val="20"/>
          <w:szCs w:val="20"/>
        </w:rPr>
      </w:pPr>
    </w:p>
    <w:p w:rsidRPr="00BB2FB2" w:rsidR="00D43F42" w:rsidP="00994757" w:rsidRDefault="00D43F42" w14:paraId="784C6A7F" w14:textId="77777777">
      <w:pPr>
        <w:pStyle w:val="Normal0"/>
        <w:rPr>
          <w:b/>
          <w:color w:val="000000"/>
          <w:sz w:val="20"/>
          <w:szCs w:val="20"/>
        </w:rPr>
      </w:pPr>
    </w:p>
    <w:p w:rsidRPr="00BB2FB2" w:rsidR="00AD17D4" w:rsidP="00592A56" w:rsidRDefault="00025888" w14:paraId="000000B0" w14:textId="77777777">
      <w:pPr>
        <w:pStyle w:val="Normal0"/>
        <w:numPr>
          <w:ilvl w:val="0"/>
          <w:numId w:val="71"/>
        </w:numPr>
        <w:ind w:left="284" w:hanging="284"/>
        <w:rPr>
          <w:b/>
          <w:color w:val="000000"/>
          <w:sz w:val="20"/>
          <w:szCs w:val="20"/>
        </w:rPr>
      </w:pPr>
      <w:r w:rsidRPr="00BB2FB2">
        <w:rPr>
          <w:b/>
          <w:color w:val="000000"/>
          <w:sz w:val="20"/>
          <w:szCs w:val="20"/>
        </w:rPr>
        <w:t>CONTROL DEL DOCUMENTO</w:t>
      </w:r>
    </w:p>
    <w:p w:rsidRPr="00BB2FB2" w:rsidR="00AD17D4" w:rsidP="00994757" w:rsidRDefault="00AD17D4" w14:paraId="000000B1" w14:textId="77777777">
      <w:pPr>
        <w:pStyle w:val="Normal0"/>
        <w:rPr>
          <w:b/>
          <w:sz w:val="20"/>
          <w:szCs w:val="20"/>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888"/>
      </w:tblGrid>
      <w:tr w:rsidRPr="00BB2FB2" w:rsidR="00AD17D4" w:rsidTr="0057321F" w14:paraId="27B3F990" w14:textId="77777777">
        <w:tc>
          <w:tcPr>
            <w:tcW w:w="1272" w:type="dxa"/>
            <w:tcBorders>
              <w:top w:val="nil"/>
              <w:left w:val="nil"/>
            </w:tcBorders>
            <w:shd w:val="clear" w:color="auto" w:fill="auto"/>
          </w:tcPr>
          <w:p w:rsidRPr="00BB2FB2" w:rsidR="00AD17D4" w:rsidP="00994757" w:rsidRDefault="00AD17D4" w14:paraId="000000B2" w14:textId="77777777">
            <w:pPr>
              <w:pStyle w:val="Normal0"/>
              <w:rPr>
                <w:sz w:val="20"/>
                <w:szCs w:val="20"/>
              </w:rPr>
            </w:pPr>
          </w:p>
        </w:tc>
        <w:tc>
          <w:tcPr>
            <w:tcW w:w="1991" w:type="dxa"/>
            <w:shd w:val="clear" w:color="auto" w:fill="auto"/>
            <w:vAlign w:val="center"/>
          </w:tcPr>
          <w:p w:rsidRPr="00BB2FB2" w:rsidR="00AD17D4" w:rsidP="00994757" w:rsidRDefault="00025888" w14:paraId="000000B3" w14:textId="77777777">
            <w:pPr>
              <w:pStyle w:val="Normal0"/>
              <w:rPr>
                <w:sz w:val="20"/>
                <w:szCs w:val="20"/>
              </w:rPr>
            </w:pPr>
            <w:r w:rsidRPr="00BB2FB2">
              <w:rPr>
                <w:sz w:val="20"/>
                <w:szCs w:val="20"/>
              </w:rPr>
              <w:t>Nombre</w:t>
            </w:r>
          </w:p>
        </w:tc>
        <w:tc>
          <w:tcPr>
            <w:tcW w:w="1559" w:type="dxa"/>
            <w:shd w:val="clear" w:color="auto" w:fill="auto"/>
            <w:vAlign w:val="center"/>
          </w:tcPr>
          <w:p w:rsidRPr="00BB2FB2" w:rsidR="00AD17D4" w:rsidP="00994757" w:rsidRDefault="00025888" w14:paraId="000000B4" w14:textId="77777777">
            <w:pPr>
              <w:pStyle w:val="Normal0"/>
              <w:rPr>
                <w:sz w:val="20"/>
                <w:szCs w:val="20"/>
              </w:rPr>
            </w:pPr>
            <w:r w:rsidRPr="00BB2FB2">
              <w:rPr>
                <w:sz w:val="20"/>
                <w:szCs w:val="20"/>
              </w:rPr>
              <w:t>Cargo</w:t>
            </w:r>
          </w:p>
        </w:tc>
        <w:tc>
          <w:tcPr>
            <w:tcW w:w="3257" w:type="dxa"/>
            <w:shd w:val="clear" w:color="auto" w:fill="auto"/>
            <w:vAlign w:val="center"/>
          </w:tcPr>
          <w:p w:rsidRPr="00BB2FB2" w:rsidR="00AD17D4" w:rsidP="00994757" w:rsidRDefault="00025888" w14:paraId="000000B6" w14:textId="77777777">
            <w:pPr>
              <w:pStyle w:val="Normal0"/>
              <w:rPr>
                <w:sz w:val="20"/>
                <w:szCs w:val="20"/>
              </w:rPr>
            </w:pPr>
            <w:r w:rsidRPr="00BB2FB2">
              <w:rPr>
                <w:sz w:val="20"/>
                <w:szCs w:val="20"/>
              </w:rPr>
              <w:t>Dependencia</w:t>
            </w:r>
          </w:p>
        </w:tc>
        <w:tc>
          <w:tcPr>
            <w:tcW w:w="1888" w:type="dxa"/>
            <w:shd w:val="clear" w:color="auto" w:fill="auto"/>
            <w:vAlign w:val="center"/>
          </w:tcPr>
          <w:p w:rsidRPr="00BB2FB2" w:rsidR="00AD17D4" w:rsidP="00994757" w:rsidRDefault="00025888" w14:paraId="000000B7" w14:textId="77777777">
            <w:pPr>
              <w:pStyle w:val="Normal0"/>
              <w:rPr>
                <w:sz w:val="20"/>
                <w:szCs w:val="20"/>
              </w:rPr>
            </w:pPr>
            <w:r w:rsidRPr="00BB2FB2">
              <w:rPr>
                <w:sz w:val="20"/>
                <w:szCs w:val="20"/>
              </w:rPr>
              <w:t>Fecha</w:t>
            </w:r>
          </w:p>
        </w:tc>
      </w:tr>
      <w:tr w:rsidRPr="00BB2FB2" w:rsidR="0069206C" w:rsidTr="0057321F" w14:paraId="68222AF5" w14:textId="77777777">
        <w:trPr>
          <w:trHeight w:val="340"/>
        </w:trPr>
        <w:tc>
          <w:tcPr>
            <w:tcW w:w="1272" w:type="dxa"/>
            <w:vMerge w:val="restart"/>
            <w:shd w:val="clear" w:color="auto" w:fill="auto"/>
          </w:tcPr>
          <w:p w:rsidRPr="00BB2FB2" w:rsidR="0069206C" w:rsidP="0069206C" w:rsidRDefault="0069206C" w14:paraId="19FCC6BB" w14:textId="2D588489">
            <w:pPr>
              <w:pStyle w:val="Normal0"/>
              <w:rPr>
                <w:sz w:val="20"/>
                <w:szCs w:val="20"/>
              </w:rPr>
            </w:pPr>
            <w:r>
              <w:rPr>
                <w:sz w:val="20"/>
                <w:szCs w:val="20"/>
              </w:rPr>
              <w:t>Autor(es)</w:t>
            </w:r>
          </w:p>
        </w:tc>
        <w:tc>
          <w:tcPr>
            <w:tcW w:w="1991" w:type="dxa"/>
            <w:shd w:val="clear" w:color="auto" w:fill="auto"/>
          </w:tcPr>
          <w:p w:rsidRPr="00BB2FB2" w:rsidR="0069206C" w:rsidP="0069206C" w:rsidRDefault="0069206C" w14:paraId="1160B68C" w14:textId="191382B8">
            <w:pPr>
              <w:pStyle w:val="Normal0"/>
              <w:rPr>
                <w:bCs/>
                <w:sz w:val="20"/>
                <w:szCs w:val="20"/>
              </w:rPr>
            </w:pPr>
            <w:r w:rsidRPr="00C22B5E">
              <w:rPr>
                <w:b w:val="0"/>
                <w:bCs/>
                <w:color w:val="000000" w:themeColor="text1"/>
                <w:sz w:val="20"/>
                <w:szCs w:val="20"/>
              </w:rPr>
              <w:t>Leidy Castillo Pérez</w:t>
            </w:r>
          </w:p>
        </w:tc>
        <w:tc>
          <w:tcPr>
            <w:tcW w:w="1559" w:type="dxa"/>
            <w:shd w:val="clear" w:color="auto" w:fill="auto"/>
          </w:tcPr>
          <w:p w:rsidRPr="00C22B5E" w:rsidR="0069206C" w:rsidP="0069206C" w:rsidRDefault="0069206C" w14:paraId="1C8A9D52" w14:textId="77777777">
            <w:pPr>
              <w:jc w:val="both"/>
              <w:rPr>
                <w:b w:val="0"/>
                <w:bCs/>
                <w:color w:val="000000" w:themeColor="text1"/>
                <w:sz w:val="20"/>
                <w:szCs w:val="20"/>
              </w:rPr>
            </w:pPr>
            <w:r w:rsidRPr="00C22B5E">
              <w:rPr>
                <w:b w:val="0"/>
                <w:bCs/>
                <w:color w:val="000000" w:themeColor="text1"/>
                <w:sz w:val="20"/>
                <w:szCs w:val="20"/>
              </w:rPr>
              <w:t>Coordinadora</w:t>
            </w:r>
          </w:p>
          <w:p w:rsidRPr="00BB2FB2" w:rsidR="0069206C" w:rsidP="0069206C" w:rsidRDefault="0069206C" w14:paraId="4647DEB1" w14:textId="0CC2096A">
            <w:pPr>
              <w:pStyle w:val="Normal0"/>
              <w:rPr>
                <w:bCs/>
                <w:sz w:val="20"/>
                <w:szCs w:val="20"/>
              </w:rPr>
            </w:pPr>
            <w:r w:rsidRPr="00C22B5E">
              <w:rPr>
                <w:b w:val="0"/>
                <w:bCs/>
                <w:color w:val="000000" w:themeColor="text1"/>
                <w:sz w:val="20"/>
                <w:szCs w:val="20"/>
              </w:rPr>
              <w:t>Experta temática</w:t>
            </w:r>
          </w:p>
        </w:tc>
        <w:tc>
          <w:tcPr>
            <w:tcW w:w="3257" w:type="dxa"/>
            <w:shd w:val="clear" w:color="auto" w:fill="auto"/>
          </w:tcPr>
          <w:p w:rsidRPr="00BB2FB2" w:rsidR="0069206C" w:rsidP="0069206C" w:rsidRDefault="0069206C" w14:paraId="4E37113B" w14:textId="0AEFEAF2">
            <w:pPr>
              <w:pStyle w:val="Normal0"/>
              <w:rPr>
                <w:bCs/>
                <w:sz w:val="20"/>
                <w:szCs w:val="20"/>
              </w:rPr>
            </w:pPr>
            <w:r w:rsidRPr="00C22B5E">
              <w:rPr>
                <w:b w:val="0"/>
                <w:bCs/>
                <w:color w:val="000000" w:themeColor="text1"/>
                <w:sz w:val="20"/>
                <w:szCs w:val="20"/>
              </w:rPr>
              <w:t>Universidad de Antioquia</w:t>
            </w:r>
          </w:p>
        </w:tc>
        <w:tc>
          <w:tcPr>
            <w:tcW w:w="1888" w:type="dxa"/>
            <w:shd w:val="clear" w:color="auto" w:fill="auto"/>
          </w:tcPr>
          <w:p w:rsidR="0069206C" w:rsidP="0069206C" w:rsidRDefault="0069206C" w14:paraId="319CD19C" w14:textId="72A93B0B">
            <w:pPr>
              <w:pStyle w:val="Normal0"/>
              <w:rPr>
                <w:sz w:val="20"/>
                <w:szCs w:val="20"/>
              </w:rPr>
            </w:pPr>
            <w:r>
              <w:rPr>
                <w:b w:val="0"/>
                <w:bCs/>
                <w:color w:val="000000" w:themeColor="text1"/>
                <w:sz w:val="20"/>
                <w:szCs w:val="20"/>
              </w:rPr>
              <w:t>Octubre 1</w:t>
            </w:r>
            <w:r w:rsidRPr="00D0055E">
              <w:rPr>
                <w:b w:val="0"/>
                <w:bCs/>
                <w:color w:val="000000" w:themeColor="text1"/>
                <w:sz w:val="20"/>
                <w:szCs w:val="20"/>
              </w:rPr>
              <w:t xml:space="preserve"> de 2025</w:t>
            </w:r>
          </w:p>
        </w:tc>
      </w:tr>
      <w:tr w:rsidRPr="00BB2FB2" w:rsidR="0069206C" w:rsidTr="0057321F" w14:paraId="5ED53D02" w14:textId="77777777">
        <w:trPr>
          <w:trHeight w:val="340"/>
        </w:trPr>
        <w:tc>
          <w:tcPr>
            <w:tcW w:w="1272" w:type="dxa"/>
            <w:vMerge/>
            <w:shd w:val="clear" w:color="auto" w:fill="auto"/>
          </w:tcPr>
          <w:p w:rsidRPr="00BB2FB2" w:rsidR="0069206C" w:rsidP="0069206C" w:rsidRDefault="0069206C" w14:paraId="5E7DD793" w14:textId="77777777">
            <w:pPr>
              <w:pStyle w:val="Normal0"/>
              <w:rPr>
                <w:sz w:val="20"/>
                <w:szCs w:val="20"/>
              </w:rPr>
            </w:pPr>
          </w:p>
        </w:tc>
        <w:tc>
          <w:tcPr>
            <w:tcW w:w="1991" w:type="dxa"/>
            <w:shd w:val="clear" w:color="auto" w:fill="auto"/>
          </w:tcPr>
          <w:p w:rsidRPr="00BB2FB2" w:rsidR="0069206C" w:rsidP="0069206C" w:rsidRDefault="0069206C" w14:paraId="1CC41904" w14:textId="0F6DA373">
            <w:pPr>
              <w:pStyle w:val="Normal0"/>
              <w:rPr>
                <w:bCs/>
                <w:sz w:val="20"/>
                <w:szCs w:val="20"/>
              </w:rPr>
            </w:pPr>
            <w:r w:rsidRPr="00C22B5E">
              <w:rPr>
                <w:b w:val="0"/>
                <w:bCs/>
                <w:color w:val="000000" w:themeColor="text1"/>
                <w:sz w:val="20"/>
                <w:szCs w:val="20"/>
              </w:rPr>
              <w:t xml:space="preserve">Johan Andrey Rodríguez </w:t>
            </w:r>
            <w:proofErr w:type="spellStart"/>
            <w:r w:rsidRPr="00C22B5E">
              <w:rPr>
                <w:b w:val="0"/>
                <w:bCs/>
                <w:color w:val="000000" w:themeColor="text1"/>
                <w:sz w:val="20"/>
                <w:szCs w:val="20"/>
              </w:rPr>
              <w:t>Rodríguez</w:t>
            </w:r>
            <w:proofErr w:type="spellEnd"/>
          </w:p>
        </w:tc>
        <w:tc>
          <w:tcPr>
            <w:tcW w:w="1559" w:type="dxa"/>
            <w:shd w:val="clear" w:color="auto" w:fill="auto"/>
          </w:tcPr>
          <w:p w:rsidRPr="00BB2FB2" w:rsidR="0069206C" w:rsidP="0069206C" w:rsidRDefault="0069206C" w14:paraId="2A007689" w14:textId="7C241DB5">
            <w:pPr>
              <w:pStyle w:val="Normal0"/>
              <w:rPr>
                <w:bCs/>
                <w:sz w:val="20"/>
                <w:szCs w:val="20"/>
              </w:rPr>
            </w:pPr>
            <w:r w:rsidRPr="00C22B5E">
              <w:rPr>
                <w:b w:val="0"/>
                <w:bCs/>
                <w:color w:val="000000" w:themeColor="text1"/>
                <w:sz w:val="20"/>
                <w:szCs w:val="20"/>
              </w:rPr>
              <w:t>Experto temático</w:t>
            </w:r>
          </w:p>
        </w:tc>
        <w:tc>
          <w:tcPr>
            <w:tcW w:w="3257" w:type="dxa"/>
            <w:shd w:val="clear" w:color="auto" w:fill="auto"/>
          </w:tcPr>
          <w:p w:rsidRPr="00BB2FB2" w:rsidR="0069206C" w:rsidP="0069206C" w:rsidRDefault="0069206C" w14:paraId="6ED03591" w14:textId="1094AC08">
            <w:pPr>
              <w:pStyle w:val="Normal0"/>
              <w:rPr>
                <w:bCs/>
                <w:sz w:val="20"/>
                <w:szCs w:val="20"/>
              </w:rPr>
            </w:pPr>
            <w:r w:rsidRPr="00C22B5E">
              <w:rPr>
                <w:b w:val="0"/>
                <w:bCs/>
                <w:color w:val="000000" w:themeColor="text1"/>
                <w:sz w:val="20"/>
                <w:szCs w:val="20"/>
              </w:rPr>
              <w:t>Universidad de Antioquia</w:t>
            </w:r>
          </w:p>
        </w:tc>
        <w:tc>
          <w:tcPr>
            <w:tcW w:w="1888" w:type="dxa"/>
            <w:shd w:val="clear" w:color="auto" w:fill="auto"/>
          </w:tcPr>
          <w:p w:rsidR="0069206C" w:rsidP="0069206C" w:rsidRDefault="0069206C" w14:paraId="44A3E6AC" w14:textId="160C3336">
            <w:pPr>
              <w:pStyle w:val="Normal0"/>
              <w:rPr>
                <w:sz w:val="20"/>
                <w:szCs w:val="20"/>
              </w:rPr>
            </w:pPr>
            <w:r w:rsidRPr="008F6648">
              <w:rPr>
                <w:b w:val="0"/>
                <w:bCs/>
                <w:color w:val="000000" w:themeColor="text1"/>
                <w:sz w:val="20"/>
                <w:szCs w:val="20"/>
              </w:rPr>
              <w:t>Octubre 1 de 2025</w:t>
            </w:r>
          </w:p>
        </w:tc>
      </w:tr>
      <w:tr w:rsidRPr="00BB2FB2" w:rsidR="0069206C" w:rsidTr="0057321F" w14:paraId="152EC089" w14:textId="77777777">
        <w:trPr>
          <w:trHeight w:val="340"/>
        </w:trPr>
        <w:tc>
          <w:tcPr>
            <w:tcW w:w="1272" w:type="dxa"/>
            <w:vMerge/>
            <w:shd w:val="clear" w:color="auto" w:fill="auto"/>
          </w:tcPr>
          <w:p w:rsidRPr="00BB2FB2" w:rsidR="0069206C" w:rsidP="0069206C" w:rsidRDefault="0069206C" w14:paraId="154A1CA1" w14:textId="77777777">
            <w:pPr>
              <w:pStyle w:val="Normal0"/>
              <w:rPr>
                <w:sz w:val="20"/>
                <w:szCs w:val="20"/>
              </w:rPr>
            </w:pPr>
          </w:p>
        </w:tc>
        <w:tc>
          <w:tcPr>
            <w:tcW w:w="1991" w:type="dxa"/>
            <w:shd w:val="clear" w:color="auto" w:fill="auto"/>
          </w:tcPr>
          <w:p w:rsidRPr="00BB2FB2" w:rsidR="0069206C" w:rsidP="0069206C" w:rsidRDefault="0069206C" w14:paraId="5738FC24" w14:textId="1C5C0BC2">
            <w:pPr>
              <w:pStyle w:val="Normal0"/>
              <w:rPr>
                <w:bCs/>
                <w:sz w:val="20"/>
                <w:szCs w:val="20"/>
              </w:rPr>
            </w:pPr>
            <w:r w:rsidRPr="00C22B5E">
              <w:rPr>
                <w:b w:val="0"/>
                <w:bCs/>
                <w:color w:val="000000" w:themeColor="text1"/>
                <w:sz w:val="20"/>
                <w:szCs w:val="20"/>
              </w:rPr>
              <w:t xml:space="preserve">Martha Cecilia Builes </w:t>
            </w:r>
            <w:proofErr w:type="spellStart"/>
            <w:r w:rsidRPr="00C22B5E">
              <w:rPr>
                <w:b w:val="0"/>
                <w:bCs/>
                <w:color w:val="000000" w:themeColor="text1"/>
                <w:sz w:val="20"/>
                <w:szCs w:val="20"/>
              </w:rPr>
              <w:t>Alzate</w:t>
            </w:r>
            <w:proofErr w:type="spellEnd"/>
          </w:p>
        </w:tc>
        <w:tc>
          <w:tcPr>
            <w:tcW w:w="1559" w:type="dxa"/>
            <w:shd w:val="clear" w:color="auto" w:fill="auto"/>
          </w:tcPr>
          <w:p w:rsidRPr="00BB2FB2" w:rsidR="0069206C" w:rsidP="0069206C" w:rsidRDefault="0069206C" w14:paraId="402DDF00" w14:textId="123BC8B4">
            <w:pPr>
              <w:pStyle w:val="Normal0"/>
              <w:rPr>
                <w:bCs/>
                <w:sz w:val="20"/>
                <w:szCs w:val="20"/>
              </w:rPr>
            </w:pPr>
            <w:r w:rsidRPr="00C22B5E">
              <w:rPr>
                <w:b w:val="0"/>
                <w:bCs/>
                <w:color w:val="000000" w:themeColor="text1"/>
                <w:sz w:val="20"/>
                <w:szCs w:val="20"/>
              </w:rPr>
              <w:t>Asesora accesibilidad</w:t>
            </w:r>
          </w:p>
        </w:tc>
        <w:tc>
          <w:tcPr>
            <w:tcW w:w="3257" w:type="dxa"/>
            <w:shd w:val="clear" w:color="auto" w:fill="auto"/>
          </w:tcPr>
          <w:p w:rsidRPr="00BB2FB2" w:rsidR="0069206C" w:rsidP="0069206C" w:rsidRDefault="0069206C" w14:paraId="3AD0C862" w14:textId="1A8F4FD9">
            <w:pPr>
              <w:pStyle w:val="Normal0"/>
              <w:rPr>
                <w:bCs/>
                <w:sz w:val="20"/>
                <w:szCs w:val="20"/>
              </w:rPr>
            </w:pPr>
            <w:r w:rsidRPr="00C22B5E">
              <w:rPr>
                <w:b w:val="0"/>
                <w:bCs/>
                <w:color w:val="000000" w:themeColor="text1"/>
                <w:sz w:val="20"/>
                <w:szCs w:val="20"/>
              </w:rPr>
              <w:t>Universidad de Antioquia</w:t>
            </w:r>
          </w:p>
        </w:tc>
        <w:tc>
          <w:tcPr>
            <w:tcW w:w="1888" w:type="dxa"/>
            <w:shd w:val="clear" w:color="auto" w:fill="auto"/>
          </w:tcPr>
          <w:p w:rsidR="0069206C" w:rsidP="0069206C" w:rsidRDefault="0069206C" w14:paraId="76A43915" w14:textId="68203BB0">
            <w:pPr>
              <w:pStyle w:val="Normal0"/>
              <w:rPr>
                <w:sz w:val="20"/>
                <w:szCs w:val="20"/>
              </w:rPr>
            </w:pPr>
            <w:r w:rsidRPr="008F6648">
              <w:rPr>
                <w:b w:val="0"/>
                <w:bCs/>
                <w:color w:val="000000" w:themeColor="text1"/>
                <w:sz w:val="20"/>
                <w:szCs w:val="20"/>
              </w:rPr>
              <w:t>Octubre 1 de 2025</w:t>
            </w:r>
          </w:p>
        </w:tc>
      </w:tr>
      <w:tr w:rsidRPr="00BB2FB2" w:rsidR="0069206C" w:rsidTr="0057321F" w14:paraId="12DE5147" w14:textId="77777777">
        <w:trPr>
          <w:trHeight w:val="340"/>
        </w:trPr>
        <w:tc>
          <w:tcPr>
            <w:tcW w:w="1272" w:type="dxa"/>
            <w:vMerge/>
            <w:shd w:val="clear" w:color="auto" w:fill="auto"/>
          </w:tcPr>
          <w:p w:rsidRPr="00BB2FB2" w:rsidR="0069206C" w:rsidP="0069206C" w:rsidRDefault="0069206C" w14:paraId="1AC863C5" w14:textId="77777777">
            <w:pPr>
              <w:pStyle w:val="Normal0"/>
              <w:rPr>
                <w:sz w:val="20"/>
                <w:szCs w:val="20"/>
              </w:rPr>
            </w:pPr>
          </w:p>
        </w:tc>
        <w:tc>
          <w:tcPr>
            <w:tcW w:w="1991" w:type="dxa"/>
            <w:shd w:val="clear" w:color="auto" w:fill="auto"/>
          </w:tcPr>
          <w:p w:rsidRPr="00C22B5E" w:rsidR="0069206C" w:rsidP="0069206C" w:rsidRDefault="0069206C" w14:paraId="14A84F98" w14:textId="75E0D127">
            <w:pPr>
              <w:pStyle w:val="Normal0"/>
              <w:rPr>
                <w:bCs/>
                <w:color w:val="000000" w:themeColor="text1"/>
                <w:sz w:val="20"/>
                <w:szCs w:val="20"/>
              </w:rPr>
            </w:pPr>
            <w:r w:rsidRPr="00C22B5E">
              <w:rPr>
                <w:b w:val="0"/>
                <w:color w:val="000000" w:themeColor="text1"/>
                <w:sz w:val="20"/>
                <w:szCs w:val="20"/>
              </w:rPr>
              <w:t>Eliana Milena Buitrago Umaña</w:t>
            </w:r>
          </w:p>
        </w:tc>
        <w:tc>
          <w:tcPr>
            <w:tcW w:w="1559" w:type="dxa"/>
            <w:shd w:val="clear" w:color="auto" w:fill="auto"/>
          </w:tcPr>
          <w:p w:rsidRPr="00C22B5E" w:rsidR="0069206C" w:rsidP="0069206C" w:rsidRDefault="0069206C" w14:paraId="1802283A" w14:textId="4CC4C67E">
            <w:pPr>
              <w:pStyle w:val="Normal0"/>
              <w:rPr>
                <w:bCs/>
                <w:color w:val="000000" w:themeColor="text1"/>
                <w:sz w:val="20"/>
                <w:szCs w:val="20"/>
              </w:rPr>
            </w:pPr>
            <w:r w:rsidRPr="00C22B5E">
              <w:rPr>
                <w:b w:val="0"/>
                <w:bCs/>
                <w:color w:val="000000" w:themeColor="text1"/>
                <w:sz w:val="20"/>
                <w:szCs w:val="20"/>
              </w:rPr>
              <w:t>Asesora Pedagógica</w:t>
            </w:r>
          </w:p>
        </w:tc>
        <w:tc>
          <w:tcPr>
            <w:tcW w:w="3257" w:type="dxa"/>
            <w:shd w:val="clear" w:color="auto" w:fill="auto"/>
          </w:tcPr>
          <w:p w:rsidRPr="00C22B5E" w:rsidR="0069206C" w:rsidP="0069206C" w:rsidRDefault="0069206C" w14:paraId="25CE00C7" w14:textId="671FA7A8">
            <w:pPr>
              <w:pStyle w:val="Normal0"/>
              <w:rPr>
                <w:bCs/>
                <w:color w:val="000000" w:themeColor="text1"/>
                <w:sz w:val="20"/>
                <w:szCs w:val="20"/>
              </w:rPr>
            </w:pPr>
            <w:r>
              <w:rPr>
                <w:b w:val="0"/>
                <w:bCs/>
                <w:color w:val="000000" w:themeColor="text1"/>
                <w:sz w:val="20"/>
                <w:szCs w:val="20"/>
              </w:rPr>
              <w:t>Regional Distrito Capital – Centro de formación de Talento Humano en Salud</w:t>
            </w:r>
          </w:p>
        </w:tc>
        <w:tc>
          <w:tcPr>
            <w:tcW w:w="1888" w:type="dxa"/>
            <w:shd w:val="clear" w:color="auto" w:fill="auto"/>
          </w:tcPr>
          <w:p w:rsidRPr="00C22B5E" w:rsidR="0069206C" w:rsidP="0069206C" w:rsidRDefault="0069206C" w14:paraId="6B00A59C" w14:textId="5F754CAB">
            <w:pPr>
              <w:pStyle w:val="Normal0"/>
              <w:rPr>
                <w:bCs/>
                <w:color w:val="000000" w:themeColor="text1"/>
                <w:sz w:val="20"/>
                <w:szCs w:val="20"/>
              </w:rPr>
            </w:pPr>
            <w:r w:rsidRPr="008F6648">
              <w:rPr>
                <w:b w:val="0"/>
                <w:bCs/>
                <w:color w:val="000000" w:themeColor="text1"/>
                <w:sz w:val="20"/>
                <w:szCs w:val="20"/>
              </w:rPr>
              <w:t>Octubre 1 de 2025</w:t>
            </w:r>
          </w:p>
        </w:tc>
      </w:tr>
    </w:tbl>
    <w:p w:rsidRPr="00BB2FB2" w:rsidR="00AD17D4" w:rsidP="00994757" w:rsidRDefault="00AD17D4" w14:paraId="000000C2" w14:textId="77777777">
      <w:pPr>
        <w:pStyle w:val="Normal0"/>
        <w:rPr>
          <w:sz w:val="20"/>
          <w:szCs w:val="20"/>
        </w:rPr>
      </w:pPr>
    </w:p>
    <w:p w:rsidRPr="00BB2FB2" w:rsidR="00AD17D4" w:rsidP="00994757" w:rsidRDefault="00AD17D4" w14:paraId="40E90CE6" w14:textId="77777777">
      <w:pPr>
        <w:pStyle w:val="Normal0"/>
        <w:rPr>
          <w:sz w:val="20"/>
          <w:szCs w:val="20"/>
        </w:rPr>
      </w:pPr>
    </w:p>
    <w:p w:rsidRPr="00BB2FB2" w:rsidR="00AD17D4" w:rsidP="00592A56" w:rsidRDefault="00025888" w14:paraId="000000C5" w14:textId="77777777">
      <w:pPr>
        <w:pStyle w:val="Normal0"/>
        <w:numPr>
          <w:ilvl w:val="0"/>
          <w:numId w:val="71"/>
        </w:numPr>
        <w:ind w:left="284" w:hanging="284"/>
        <w:rPr>
          <w:b/>
          <w:color w:val="808080"/>
          <w:sz w:val="20"/>
          <w:szCs w:val="20"/>
        </w:rPr>
      </w:pPr>
      <w:r w:rsidRPr="00BB2FB2">
        <w:rPr>
          <w:b/>
          <w:color w:val="000000"/>
          <w:sz w:val="20"/>
          <w:szCs w:val="20"/>
        </w:rPr>
        <w:t xml:space="preserve">CONTROL DE CAMBIOS </w:t>
      </w:r>
      <w:r w:rsidRPr="00BB2FB2">
        <w:rPr>
          <w:b/>
          <w:color w:val="808080"/>
          <w:sz w:val="20"/>
          <w:szCs w:val="20"/>
        </w:rPr>
        <w:t>(Diligenciar únicamente si realiza ajustes a la Unidad Temática)</w:t>
      </w:r>
    </w:p>
    <w:p w:rsidRPr="00BB2FB2" w:rsidR="00AD17D4" w:rsidP="00994757" w:rsidRDefault="00AD17D4" w14:paraId="000000C6" w14:textId="77777777">
      <w:pPr>
        <w:pStyle w:val="Normal0"/>
        <w:rPr>
          <w:sz w:val="20"/>
          <w:szCs w:val="20"/>
        </w:rPr>
      </w:pPr>
    </w:p>
    <w:tbl>
      <w:tblPr>
        <w:tblStyle w:val="Style74"/>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2138"/>
        <w:gridCol w:w="1701"/>
        <w:gridCol w:w="1843"/>
        <w:gridCol w:w="1044"/>
        <w:gridCol w:w="1977"/>
      </w:tblGrid>
      <w:tr w:rsidRPr="00BB2FB2" w:rsidR="00AD17D4" w:rsidTr="0057321F" w14:paraId="31F82D5C" w14:textId="77777777">
        <w:tc>
          <w:tcPr>
            <w:tcW w:w="1264" w:type="dxa"/>
            <w:tcBorders>
              <w:top w:val="nil"/>
              <w:left w:val="nil"/>
            </w:tcBorders>
            <w:shd w:val="clear" w:color="auto" w:fill="auto"/>
          </w:tcPr>
          <w:p w:rsidRPr="00BB2FB2" w:rsidR="00AD17D4" w:rsidP="00994757" w:rsidRDefault="00AD17D4" w14:paraId="000000C7" w14:textId="77777777">
            <w:pPr>
              <w:pStyle w:val="Normal0"/>
              <w:rPr>
                <w:sz w:val="20"/>
                <w:szCs w:val="20"/>
              </w:rPr>
            </w:pPr>
          </w:p>
        </w:tc>
        <w:tc>
          <w:tcPr>
            <w:tcW w:w="2138" w:type="dxa"/>
            <w:shd w:val="clear" w:color="auto" w:fill="auto"/>
          </w:tcPr>
          <w:p w:rsidRPr="00BB2FB2" w:rsidR="00AD17D4" w:rsidP="00994757" w:rsidRDefault="00025888" w14:paraId="000000C8" w14:textId="77777777">
            <w:pPr>
              <w:pStyle w:val="Normal0"/>
              <w:rPr>
                <w:sz w:val="20"/>
                <w:szCs w:val="20"/>
              </w:rPr>
            </w:pPr>
            <w:r w:rsidRPr="00BB2FB2">
              <w:rPr>
                <w:sz w:val="20"/>
                <w:szCs w:val="20"/>
              </w:rPr>
              <w:t>Nombre</w:t>
            </w:r>
          </w:p>
        </w:tc>
        <w:tc>
          <w:tcPr>
            <w:tcW w:w="1701" w:type="dxa"/>
            <w:shd w:val="clear" w:color="auto" w:fill="auto"/>
          </w:tcPr>
          <w:p w:rsidRPr="00BB2FB2" w:rsidR="00AD17D4" w:rsidP="00994757" w:rsidRDefault="00025888" w14:paraId="000000C9" w14:textId="77777777">
            <w:pPr>
              <w:pStyle w:val="Normal0"/>
              <w:rPr>
                <w:sz w:val="20"/>
                <w:szCs w:val="20"/>
              </w:rPr>
            </w:pPr>
            <w:r w:rsidRPr="00BB2FB2">
              <w:rPr>
                <w:sz w:val="20"/>
                <w:szCs w:val="20"/>
              </w:rPr>
              <w:t>Cargo</w:t>
            </w:r>
          </w:p>
        </w:tc>
        <w:tc>
          <w:tcPr>
            <w:tcW w:w="1843" w:type="dxa"/>
            <w:shd w:val="clear" w:color="auto" w:fill="auto"/>
          </w:tcPr>
          <w:p w:rsidRPr="00BB2FB2" w:rsidR="00AD17D4" w:rsidP="00994757" w:rsidRDefault="00025888" w14:paraId="000000CA" w14:textId="77777777">
            <w:pPr>
              <w:pStyle w:val="Normal0"/>
              <w:rPr>
                <w:sz w:val="20"/>
                <w:szCs w:val="20"/>
              </w:rPr>
            </w:pPr>
            <w:r w:rsidRPr="00BB2FB2">
              <w:rPr>
                <w:sz w:val="20"/>
                <w:szCs w:val="20"/>
              </w:rPr>
              <w:t>Dependencia</w:t>
            </w:r>
          </w:p>
        </w:tc>
        <w:tc>
          <w:tcPr>
            <w:tcW w:w="1044" w:type="dxa"/>
            <w:shd w:val="clear" w:color="auto" w:fill="auto"/>
          </w:tcPr>
          <w:p w:rsidRPr="00BB2FB2" w:rsidR="00AD17D4" w:rsidP="00994757" w:rsidRDefault="00025888" w14:paraId="000000CB" w14:textId="77777777">
            <w:pPr>
              <w:pStyle w:val="Normal0"/>
              <w:rPr>
                <w:sz w:val="20"/>
                <w:szCs w:val="20"/>
              </w:rPr>
            </w:pPr>
            <w:r w:rsidRPr="00BB2FB2">
              <w:rPr>
                <w:sz w:val="20"/>
                <w:szCs w:val="20"/>
              </w:rPr>
              <w:t>Fecha</w:t>
            </w:r>
          </w:p>
        </w:tc>
        <w:tc>
          <w:tcPr>
            <w:tcW w:w="1977" w:type="dxa"/>
            <w:shd w:val="clear" w:color="auto" w:fill="auto"/>
          </w:tcPr>
          <w:p w:rsidRPr="00BB2FB2" w:rsidR="00AD17D4" w:rsidP="00994757" w:rsidRDefault="00025888" w14:paraId="000000CC" w14:textId="77777777">
            <w:pPr>
              <w:pStyle w:val="Normal0"/>
              <w:rPr>
                <w:sz w:val="20"/>
                <w:szCs w:val="20"/>
              </w:rPr>
            </w:pPr>
            <w:r w:rsidRPr="00BB2FB2">
              <w:rPr>
                <w:sz w:val="20"/>
                <w:szCs w:val="20"/>
              </w:rPr>
              <w:t>Razón del Cambio</w:t>
            </w:r>
          </w:p>
        </w:tc>
      </w:tr>
      <w:tr w:rsidRPr="00BB2FB2" w:rsidR="00AD17D4" w:rsidTr="0057321F" w14:paraId="5565E3ED" w14:textId="77777777">
        <w:tc>
          <w:tcPr>
            <w:tcW w:w="1264" w:type="dxa"/>
            <w:shd w:val="clear" w:color="auto" w:fill="auto"/>
          </w:tcPr>
          <w:p w:rsidRPr="00BB2FB2" w:rsidR="00AD17D4" w:rsidP="00994757" w:rsidRDefault="0057321F" w14:paraId="000000CD" w14:textId="149C0741">
            <w:pPr>
              <w:pStyle w:val="Normal0"/>
              <w:rPr>
                <w:sz w:val="20"/>
                <w:szCs w:val="20"/>
              </w:rPr>
            </w:pPr>
            <w:r>
              <w:rPr>
                <w:sz w:val="20"/>
                <w:szCs w:val="20"/>
              </w:rPr>
              <w:t>Autor</w:t>
            </w:r>
          </w:p>
        </w:tc>
        <w:tc>
          <w:tcPr>
            <w:tcW w:w="2138" w:type="dxa"/>
            <w:shd w:val="clear" w:color="auto" w:fill="auto"/>
          </w:tcPr>
          <w:p w:rsidRPr="00BB2FB2" w:rsidR="00AD17D4" w:rsidP="00994757" w:rsidRDefault="00E10073" w14:paraId="000000CE" w14:textId="208454F5">
            <w:pPr>
              <w:pStyle w:val="Normal0"/>
              <w:rPr>
                <w:b w:val="0"/>
                <w:sz w:val="20"/>
                <w:szCs w:val="20"/>
              </w:rPr>
            </w:pPr>
            <w:r>
              <w:rPr>
                <w:b w:val="0"/>
                <w:bCs/>
                <w:sz w:val="20"/>
                <w:szCs w:val="20"/>
              </w:rPr>
              <w:t>Lina Marcela Pérez Manchego</w:t>
            </w:r>
          </w:p>
        </w:tc>
        <w:tc>
          <w:tcPr>
            <w:tcW w:w="1701" w:type="dxa"/>
            <w:shd w:val="clear" w:color="auto" w:fill="auto"/>
          </w:tcPr>
          <w:p w:rsidRPr="00BB2FB2" w:rsidR="00AD17D4" w:rsidP="00994757" w:rsidRDefault="00E10073" w14:paraId="000000CF" w14:textId="678260A7">
            <w:pPr>
              <w:pStyle w:val="Normal0"/>
              <w:rPr>
                <w:b w:val="0"/>
                <w:sz w:val="20"/>
                <w:szCs w:val="20"/>
              </w:rPr>
            </w:pPr>
            <w:r>
              <w:rPr>
                <w:b w:val="0"/>
                <w:bCs/>
                <w:sz w:val="20"/>
                <w:szCs w:val="20"/>
              </w:rPr>
              <w:t>Diseñadora de contenidos digitales</w:t>
            </w:r>
          </w:p>
        </w:tc>
        <w:tc>
          <w:tcPr>
            <w:tcW w:w="1843" w:type="dxa"/>
            <w:shd w:val="clear" w:color="auto" w:fill="auto"/>
          </w:tcPr>
          <w:p w:rsidRPr="00BB2FB2" w:rsidR="00AD17D4" w:rsidP="00994757" w:rsidRDefault="00025888" w14:paraId="000000D0" w14:textId="77777777">
            <w:pPr>
              <w:pStyle w:val="Normal0"/>
              <w:rPr>
                <w:b w:val="0"/>
                <w:sz w:val="20"/>
                <w:szCs w:val="20"/>
              </w:rPr>
            </w:pPr>
            <w:r w:rsidRPr="00BB2FB2">
              <w:rPr>
                <w:b w:val="0"/>
                <w:bCs/>
                <w:sz w:val="20"/>
                <w:szCs w:val="20"/>
              </w:rPr>
              <w:t>Regional Tolima. Centro de Comercio y Servicios.</w:t>
            </w:r>
          </w:p>
        </w:tc>
        <w:tc>
          <w:tcPr>
            <w:tcW w:w="1044" w:type="dxa"/>
            <w:shd w:val="clear" w:color="auto" w:fill="auto"/>
          </w:tcPr>
          <w:p w:rsidRPr="00BB2FB2" w:rsidR="00AD17D4" w:rsidP="00994757" w:rsidRDefault="00E10073" w14:paraId="000000D1" w14:textId="63675926">
            <w:pPr>
              <w:pStyle w:val="Normal0"/>
              <w:rPr>
                <w:b w:val="0"/>
                <w:sz w:val="20"/>
                <w:szCs w:val="20"/>
              </w:rPr>
            </w:pPr>
            <w:r>
              <w:rPr>
                <w:b w:val="0"/>
                <w:bCs/>
                <w:sz w:val="20"/>
                <w:szCs w:val="20"/>
              </w:rPr>
              <w:t>Octubre</w:t>
            </w:r>
            <w:r w:rsidRPr="00BB2FB2" w:rsidR="00025888">
              <w:rPr>
                <w:b w:val="0"/>
                <w:bCs/>
                <w:sz w:val="20"/>
                <w:szCs w:val="20"/>
              </w:rPr>
              <w:t xml:space="preserve"> de 2025</w:t>
            </w:r>
          </w:p>
        </w:tc>
        <w:tc>
          <w:tcPr>
            <w:tcW w:w="1977" w:type="dxa"/>
            <w:shd w:val="clear" w:color="auto" w:fill="auto"/>
          </w:tcPr>
          <w:p w:rsidRPr="00BB2FB2" w:rsidR="00AD17D4" w:rsidP="00994757" w:rsidRDefault="00025888" w14:paraId="000000D2" w14:textId="77777777">
            <w:pPr>
              <w:pStyle w:val="Normal0"/>
              <w:rPr>
                <w:b w:val="0"/>
                <w:sz w:val="20"/>
                <w:szCs w:val="20"/>
              </w:rPr>
            </w:pPr>
            <w:r w:rsidRPr="00BB2FB2">
              <w:rPr>
                <w:b w:val="0"/>
                <w:sz w:val="20"/>
                <w:szCs w:val="20"/>
              </w:rPr>
              <w:t>Se ajusta el contenido del documento a la versión actual, según Planeación pedagógica y normas APA.</w:t>
            </w:r>
          </w:p>
        </w:tc>
      </w:tr>
    </w:tbl>
    <w:p w:rsidRPr="00BB2FB2" w:rsidR="00AD17D4" w:rsidP="00994757" w:rsidRDefault="00AD17D4" w14:paraId="000000D5" w14:textId="77777777">
      <w:pPr>
        <w:pStyle w:val="Normal0"/>
        <w:rPr>
          <w:sz w:val="20"/>
          <w:szCs w:val="20"/>
        </w:rPr>
      </w:pPr>
    </w:p>
    <w:sectPr w:rsidRPr="00BB2FB2" w:rsidR="00AD17D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P" w:author="Lina Marcela Perez Machego" w:date="2025-10-28T07:22:00Z" w:id="0">
    <w:p w:rsidR="0017102F" w:rsidP="0017102F" w:rsidRDefault="0017102F" w14:paraId="3AF4D614" w14:textId="77777777">
      <w:pPr>
        <w:pStyle w:val="Textocomentario"/>
      </w:pPr>
      <w:r>
        <w:rPr>
          <w:rStyle w:val="Refdecomentario"/>
        </w:rPr>
        <w:annotationRef/>
      </w:r>
      <w:r>
        <w:rPr>
          <w:b/>
          <w:bCs/>
        </w:rPr>
        <w:t>Descripción:</w:t>
      </w:r>
      <w:r>
        <w:t xml:space="preserve"> La imagen muestra una escena ilustrada en un entorno al aire libre con un fondo verde plano. En el centro de la imagen, hay una plataforma beige que parece ser parte de una infraestructura "sin barreras" diseñada para la accesibilidad. A la izquierda, se observa a una mujer con cabello castaño que lleva gafas oscuras y tiene un bastón blanco, lo que indica que tiene discapacidad visual; viste una camiseta amarilla, falda roja y mochila roja. Ella está caminando sobre una línea táctil de color amarillo brilloso que se encuentra en la superficie, diseñada para guiar a las personas con problemas de visión. A la derecha, hacia el fondo, hay un hombre sentado en una silla de ruedas, vestido con una camiseta naranja y pantalones cortos oscuros, mientras sube por una rampa accesible que tiene bordes elevados blancos para seguridad. La rampa está conectada con la plataforma táctil, demostrando un diseño universal que facilita el acceso tanto para personas con discapacidad visual como para aquellas con movilidad reducida. En la parte inferior izquierda de la imagen aparece el texto "BARRIER FREE", resaltando el propósito de promover la inclusión y la accesibilidad. La ilustración transmite un mensaje positivo, mostrando un entorno funcional y pensado para garantizar la igualdad de oportunidades y la comodidad de las personas con discapacidades. Este diseño simple pero efectivo refleja un ambiente inclusivo y optimista.</w:t>
      </w:r>
    </w:p>
  </w:comment>
  <w:comment w:initials="LP" w:author="Lina Marcela Perez Machego" w:date="2025-10-28T09:02:00Z" w:id="1">
    <w:p w:rsidR="009563A3" w:rsidP="009563A3" w:rsidRDefault="009563A3" w14:paraId="29EFF819" w14:textId="77777777">
      <w:pPr>
        <w:pStyle w:val="Textocomentario"/>
      </w:pPr>
      <w:r>
        <w:rPr>
          <w:rStyle w:val="Refdecomentario"/>
        </w:rPr>
        <w:annotationRef/>
      </w:r>
      <w:r>
        <w:t>Recurso: tarjetas con número</w:t>
      </w:r>
    </w:p>
  </w:comment>
  <w:comment w:initials="LP" w:author="Lina Marcela Perez Machego" w:date="2025-10-28T09:02:00Z" w:id="2">
    <w:p w:rsidR="009563A3" w:rsidP="009563A3" w:rsidRDefault="009563A3" w14:paraId="0A619EFF" w14:textId="77777777">
      <w:pPr>
        <w:pStyle w:val="Textocomentario"/>
      </w:pPr>
      <w:r>
        <w:rPr>
          <w:rStyle w:val="Refdecomentario"/>
        </w:rPr>
        <w:annotationRef/>
      </w:r>
      <w:r>
        <w:t>Recurso: carrusel de tarjetas</w:t>
      </w:r>
    </w:p>
  </w:comment>
  <w:comment w:initials="LP" w:author="Lina Marcela Perez Machego" w:date="2025-10-28T09:03:00Z" w:id="3">
    <w:p w:rsidR="00A32C37" w:rsidP="00A32C37" w:rsidRDefault="00A32C37" w14:paraId="6E22C6FF" w14:textId="77777777">
      <w:pPr>
        <w:pStyle w:val="Textocomentario"/>
      </w:pPr>
      <w:r>
        <w:rPr>
          <w:rStyle w:val="Refdecomentario"/>
        </w:rPr>
        <w:annotationRef/>
      </w:r>
      <w:r>
        <w:t>Recurso: acordeón con numeral / pasos</w:t>
      </w:r>
    </w:p>
  </w:comment>
  <w:comment w:initials="LP" w:author="Lina Marcela Perez Machego" w:date="2025-10-28T09:03:00Z" w:id="4">
    <w:p w:rsidR="00A32C37" w:rsidP="00A32C37" w:rsidRDefault="00A32C37" w14:paraId="2D75B7EB" w14:textId="77777777">
      <w:pPr>
        <w:pStyle w:val="Textocomentario"/>
      </w:pPr>
      <w:r>
        <w:rPr>
          <w:rStyle w:val="Refdecomentario"/>
        </w:rPr>
        <w:annotationRef/>
      </w:r>
      <w:r>
        <w:t>Recurso: listado</w:t>
      </w:r>
    </w:p>
  </w:comment>
  <w:comment w:initials="LP" w:author="Lina Marcela Perez Machego" w:date="2025-10-28T07:41:00Z" w:id="5">
    <w:p w:rsidR="00592A56" w:rsidP="00592A56" w:rsidRDefault="00592A56" w14:paraId="23AE2505" w14:textId="02BAC184">
      <w:pPr>
        <w:pStyle w:val="Textocomentario"/>
      </w:pPr>
      <w:r>
        <w:rPr>
          <w:rStyle w:val="Refdecomentario"/>
        </w:rPr>
        <w:annotationRef/>
      </w:r>
      <w:r>
        <w:t>La imagen muestra una persona facilitadora de apoyo, que se pregunta lo siguiente:</w:t>
      </w:r>
    </w:p>
    <w:p w:rsidR="00592A56" w:rsidP="00592A56" w:rsidRDefault="00592A56" w14:paraId="6ACEE5F0" w14:textId="77777777">
      <w:pPr>
        <w:pStyle w:val="Textocomentario"/>
      </w:pPr>
    </w:p>
    <w:p w:rsidR="00592A56" w:rsidP="00592A56" w:rsidRDefault="00592A56" w14:paraId="1E582013" w14:textId="77777777">
      <w:pPr>
        <w:pStyle w:val="Textocomentario"/>
      </w:pPr>
      <w:r>
        <w:t>Textos:</w:t>
      </w:r>
    </w:p>
    <w:p w:rsidR="00592A56" w:rsidP="00592A56" w:rsidRDefault="00592A56" w14:paraId="35D3445B" w14:textId="77777777">
      <w:pPr>
        <w:pStyle w:val="Textocomentario"/>
      </w:pPr>
    </w:p>
    <w:p w:rsidR="00592A56" w:rsidP="00592A56" w:rsidRDefault="00592A56" w14:paraId="04F22D88" w14:textId="77777777">
      <w:pPr>
        <w:pStyle w:val="Textocomentario"/>
      </w:pPr>
      <w:r>
        <w:t xml:space="preserve">¿Cómo se materializan en mi institución y en mi comunidad los principios relacionados con la accesibilidad? </w:t>
      </w:r>
    </w:p>
    <w:p w:rsidR="00592A56" w:rsidP="00592A56" w:rsidRDefault="00592A56" w14:paraId="59C95F0C" w14:textId="77777777">
      <w:pPr>
        <w:pStyle w:val="Textocomentario"/>
      </w:pPr>
    </w:p>
    <w:p w:rsidR="00592A56" w:rsidP="00592A56" w:rsidRDefault="00592A56" w14:paraId="1AFF7FA1" w14:textId="77777777">
      <w:pPr>
        <w:pStyle w:val="Textocomentario"/>
      </w:pPr>
      <w:r>
        <w:t xml:space="preserve">¿Desde mi rol como persona facilitadora de apoyos qué puedo hacer para garantizar los principios de la accesibilidad? </w:t>
      </w:r>
    </w:p>
  </w:comment>
  <w:comment w:initials="EU" w:author="Eliana Milena Buitrago Umaña" w:date="2025-10-22T11:56:00Z" w:id="6">
    <w:p w:rsidR="00592A56" w:rsidP="00592A56" w:rsidRDefault="00592A56" w14:paraId="67A7EBDD" w14:textId="2643C6F8">
      <w:r>
        <w:annotationRef/>
      </w:r>
      <w:r w:rsidRPr="169B0B9B">
        <w:t>Texto alternativo:</w:t>
      </w:r>
    </w:p>
    <w:p w:rsidR="00592A56" w:rsidP="00592A56" w:rsidRDefault="00592A56" w14:paraId="30107759" w14:textId="77777777">
      <w:r w:rsidRPr="080C4BDE">
        <w:t>En la imagen se observa:</w:t>
      </w:r>
    </w:p>
    <w:p w:rsidR="00592A56" w:rsidP="00592A56" w:rsidRDefault="00592A56" w14:paraId="02BF4C28" w14:textId="77777777">
      <w:r w:rsidRPr="63696702">
        <w:rPr>
          <w:b/>
          <w:bCs/>
        </w:rPr>
        <w:t>Persona:</w:t>
      </w:r>
      <w:r w:rsidRPr="3B090AFD">
        <w:t> La imagen presenta una ilustración de una mujer joven con el pelo largo y rojizo. Está vestida con una camisa verde y tiene una expresión pensativa, con una mano apoyada en la barbilla.</w:t>
      </w:r>
    </w:p>
    <w:p w:rsidR="00592A56" w:rsidP="00592A56" w:rsidRDefault="00592A56" w14:paraId="7FD93E32" w14:textId="77777777">
      <w:r w:rsidRPr="4693A3B0">
        <w:rPr>
          <w:b/>
          <w:bCs/>
        </w:rPr>
        <w:t>Discurso:</w:t>
      </w:r>
      <w:r w:rsidRPr="0A12144E">
        <w:t> A ambos lados de la cabeza de la mujer hay dos burbujas de diálogo. En la burbuja de la izquierda se lee: "¿Cómo se materializan en mi institución y en mi comunidad los principios relacionados con la accesibilidad?" En la burbuja de la derecha se lee: "¿Desde mi rol como persona facilitadora de apoyos qué puedo hacer para garantizar los principios de la accesibilidad?".</w:t>
      </w:r>
    </w:p>
    <w:p w:rsidR="00592A56" w:rsidP="00592A56" w:rsidRDefault="00592A56" w14:paraId="4C33EFB0" w14:textId="77777777">
      <w:r w:rsidRPr="1CA7C47B">
        <w:rPr>
          <w:b/>
          <w:bCs/>
        </w:rPr>
        <w:t>Atmósfera y estado de ánimo:</w:t>
      </w:r>
      <w:r w:rsidRPr="7986ED36">
        <w:t> La atmósfera general de la imagen es reflexiva y curiosa. La mujer parece estar contemplando preguntas importantes sobre la accesibilidad y su papel en promoverla.</w:t>
      </w:r>
    </w:p>
    <w:p w:rsidR="00592A56" w:rsidP="00592A56" w:rsidRDefault="00592A56" w14:paraId="7F7F1683" w14:textId="77777777"/>
  </w:comment>
  <w:comment w:initials="LP" w:author="Lina Marcela Perez Machego" w:date="2025-10-28T07:42:00Z" w:id="7">
    <w:p w:rsidR="00592A56" w:rsidP="00592A56" w:rsidRDefault="00592A56" w14:paraId="471C4CE3" w14:textId="77777777">
      <w:pPr>
        <w:pStyle w:val="Textocomentario"/>
      </w:pPr>
      <w:r>
        <w:rPr>
          <w:rStyle w:val="Refdecomentario"/>
        </w:rPr>
        <w:annotationRef/>
      </w:r>
      <w:r>
        <w:t>Descripción: En la imagen, dos personas interactúan en un escenario exterior. A la izquierda, hay un hombre joven entregando alimentos, como vegetales y fruta, a una mujer mayor que está de pie en la entrada de una casa. El hombre lleva una camiseta amarilla y pantalones marrones, y sostiene una bolsa morada y una caja que parece contener comestibles frescos. La mujer está a la derecha, de pie sobre un pequeño escalón y apoyada en un bastón. Lleva un vestido largo de tono marrón oscuro, un abrigo beige claro y zapatos cómodos; su cabello es blanco y recogido en un moño, reflejando su edad avanzada. El fondo es de color púrpura claro, con un diseño de líneas simples que insinúa una pared. A su alrededor hay plantas verdes y flores blancas que añaden una sensación de calma y naturalidad al ambiente. La escena transmite una sensación de cuidado y bondad, como un acto de ayuda y apoyo entre generaciones. El momento parece tranquilo y lleno de empatía, destacando la conexión entre el hombre joven y la mujer mayor. Esto da un humor sencillo, amable y reconfortante.</w:t>
      </w:r>
    </w:p>
  </w:comment>
  <w:comment w:initials="LP" w:author="Lina Marcela Perez Machego" w:date="2025-10-28T09:04:00Z" w:id="8">
    <w:p w:rsidR="00A32C37" w:rsidP="00A32C37" w:rsidRDefault="00A32C37" w14:paraId="162C8D77" w14:textId="77777777">
      <w:pPr>
        <w:pStyle w:val="Textocomentario"/>
      </w:pPr>
      <w:r>
        <w:rPr>
          <w:rStyle w:val="Refdecomentario"/>
        </w:rPr>
        <w:annotationRef/>
      </w:r>
      <w:r>
        <w:t>Recurso: slide de navegación con numerales</w:t>
      </w:r>
    </w:p>
  </w:comment>
  <w:comment w:initials="LP" w:author="Lina Marcela Perez Machego" w:date="2025-10-28T09:04:00Z" w:id="9">
    <w:p w:rsidR="00A32C37" w:rsidP="00A32C37" w:rsidRDefault="00A32C37" w14:paraId="62707CE0" w14:textId="77777777">
      <w:pPr>
        <w:pStyle w:val="Textocomentario"/>
      </w:pPr>
      <w:r>
        <w:rPr>
          <w:rStyle w:val="Refdecomentario"/>
        </w:rPr>
        <w:annotationRef/>
      </w:r>
      <w:r>
        <w:t>Recurso: tarjetas conectadas con icono</w:t>
      </w:r>
    </w:p>
  </w:comment>
  <w:comment w:initials="LP" w:author="Lina Marcela Perez Machego" w:date="2025-10-28T09:04:00Z" w:id="10">
    <w:p w:rsidR="00A32C37" w:rsidP="00A32C37" w:rsidRDefault="00A32C37" w14:paraId="4A9AE9A1" w14:textId="77777777">
      <w:pPr>
        <w:pStyle w:val="Textocomentario"/>
      </w:pPr>
      <w:r>
        <w:rPr>
          <w:rStyle w:val="Refdecomentario"/>
        </w:rPr>
        <w:annotationRef/>
      </w:r>
      <w:r>
        <w:t>Recurso: tarjetas avatar A</w:t>
      </w:r>
    </w:p>
  </w:comment>
  <w:comment w:initials="LP" w:author="Lina Marcela Perez Machego" w:date="2025-10-28T09:04:00Z" w:id="11">
    <w:p w:rsidR="00A32C37" w:rsidP="00A32C37" w:rsidRDefault="00A32C37" w14:paraId="1E5C0352" w14:textId="77777777">
      <w:pPr>
        <w:pStyle w:val="Textocomentario"/>
      </w:pPr>
      <w:r>
        <w:rPr>
          <w:rStyle w:val="Refdecomentario"/>
        </w:rPr>
        <w:annotationRef/>
      </w:r>
      <w:r>
        <w:t>Recurso: tarjetas tabla</w:t>
      </w:r>
    </w:p>
  </w:comment>
  <w:comment w:initials="LP" w:author="Lina Marcela Perez Machego" w:date="2025-10-28T09:05:00Z" w:id="12">
    <w:p w:rsidR="00A32C37" w:rsidP="00A32C37" w:rsidRDefault="00A32C37" w14:paraId="4C11F157" w14:textId="77777777">
      <w:pPr>
        <w:pStyle w:val="Textocomentario"/>
      </w:pPr>
      <w:r>
        <w:rPr>
          <w:rStyle w:val="Refdecomentario"/>
        </w:rPr>
        <w:annotationRef/>
      </w:r>
      <w:r>
        <w:t>Recurso: lista</w:t>
      </w:r>
    </w:p>
  </w:comment>
  <w:comment w:initials="LP" w:author="Lina Marcela Perez Machego" w:date="2025-10-28T09:06:00Z" w:id="13">
    <w:p w:rsidR="00A32C37" w:rsidP="00A32C37" w:rsidRDefault="00A32C37" w14:paraId="1170B2A4" w14:textId="77777777">
      <w:pPr>
        <w:pStyle w:val="Textocomentario"/>
      </w:pPr>
      <w:r>
        <w:rPr>
          <w:rStyle w:val="Refdecomentario"/>
        </w:rPr>
        <w:annotationRef/>
      </w:r>
      <w:r>
        <w:t>Recurso: listado ordenado cuadro color</w:t>
      </w:r>
    </w:p>
  </w:comment>
  <w:comment w:initials="LP" w:author="Lina Marcela Perez Machego" w:date="2025-10-28T09:06:00Z" w:id="14">
    <w:p w:rsidR="00A32C37" w:rsidP="00A32C37" w:rsidRDefault="00A32C37" w14:paraId="63872632" w14:textId="77777777">
      <w:pPr>
        <w:pStyle w:val="Textocomentario"/>
      </w:pPr>
      <w:r>
        <w:rPr>
          <w:rStyle w:val="Refdecomentario"/>
        </w:rPr>
        <w:annotationRef/>
      </w:r>
      <w:r>
        <w:t>Recurso: listado ordenado</w:t>
      </w:r>
    </w:p>
  </w:comment>
  <w:comment w:initials="LP" w:author="Lina Marcela Perez Machego" w:date="2025-10-28T09:06:00Z" w:id="15">
    <w:p w:rsidR="00A32C37" w:rsidP="00A32C37" w:rsidRDefault="00A32C37" w14:paraId="16985B46" w14:textId="77777777">
      <w:pPr>
        <w:pStyle w:val="Textocomentario"/>
      </w:pPr>
      <w:r>
        <w:rPr>
          <w:rStyle w:val="Refdecomentario"/>
        </w:rPr>
        <w:annotationRef/>
      </w:r>
      <w:r>
        <w:t>Recurso: propuesta tarjeta 2025</w:t>
      </w:r>
    </w:p>
  </w:comment>
  <w:comment w:initials="LP" w:author="Lina Marcela Perez Machego" w:date="2025-10-28T09:06:00Z" w:id="16">
    <w:p w:rsidR="00A32C37" w:rsidP="00A32C37" w:rsidRDefault="00A32C37" w14:paraId="22E989F5" w14:textId="77777777">
      <w:pPr>
        <w:pStyle w:val="Textocomentario"/>
      </w:pPr>
      <w:r>
        <w:rPr>
          <w:rStyle w:val="Refdecomentario"/>
        </w:rPr>
        <w:annotationRef/>
      </w:r>
      <w:r>
        <w:t>Recurso: acordeón</w:t>
      </w:r>
    </w:p>
  </w:comment>
  <w:comment w:initials="LP" w:author="Lina Marcela Perez Machego" w:date="2025-10-28T09:07:00Z" w:id="17">
    <w:p w:rsidR="00A32C37" w:rsidP="00A32C37" w:rsidRDefault="00A32C37" w14:paraId="56C330AC" w14:textId="77777777">
      <w:pPr>
        <w:pStyle w:val="Textocomentario"/>
      </w:pPr>
      <w:r>
        <w:rPr>
          <w:rStyle w:val="Refdecomentario"/>
        </w:rPr>
        <w:annotationRef/>
      </w:r>
      <w:r>
        <w:t>Recurso: carrusel de tarjetas</w:t>
      </w:r>
    </w:p>
  </w:comment>
  <w:comment w:initials="LP" w:author="Lina Marcela Perez Machego" w:date="2025-10-28T09:08:00Z" w:id="19">
    <w:p w:rsidR="00A32C37" w:rsidP="00A32C37" w:rsidRDefault="00A32C37" w14:paraId="5FA97C79" w14:textId="77777777">
      <w:pPr>
        <w:pStyle w:val="Textocomentario"/>
      </w:pPr>
      <w:r>
        <w:rPr>
          <w:rStyle w:val="Refdecomentario"/>
        </w:rPr>
        <w:annotationRef/>
      </w:r>
      <w:r>
        <w:t>Recurso: línea de tiempo vertical</w:t>
      </w:r>
    </w:p>
  </w:comment>
  <w:comment w:initials="LP" w:author="Lina Marcela Perez Machego" w:date="2025-10-28T08:33:00Z" w:id="20">
    <w:p w:rsidR="003D24B9" w:rsidP="003D24B9" w:rsidRDefault="003D24B9" w14:paraId="40F89A48" w14:textId="7CE52C57">
      <w:pPr>
        <w:pStyle w:val="Textocomentario"/>
      </w:pPr>
      <w:r>
        <w:rPr>
          <w:rStyle w:val="Refdecomentario"/>
        </w:rPr>
        <w:annotationRef/>
      </w:r>
      <w:r>
        <w:t>Los textos son:</w:t>
      </w:r>
    </w:p>
    <w:p w:rsidR="003D24B9" w:rsidP="003D24B9" w:rsidRDefault="003D24B9" w14:paraId="1C438C68" w14:textId="77777777">
      <w:pPr>
        <w:pStyle w:val="Textocomentario"/>
      </w:pPr>
    </w:p>
    <w:p w:rsidR="003D24B9" w:rsidP="003D24B9" w:rsidRDefault="003D24B9" w14:paraId="666E39DC" w14:textId="77777777">
      <w:pPr>
        <w:pStyle w:val="Textocomentario"/>
      </w:pPr>
      <w:r>
        <w:t xml:space="preserve">En el centro: Nombre de la persona (también se puede poner una foto de la persona) </w:t>
      </w:r>
    </w:p>
    <w:p w:rsidR="003D24B9" w:rsidP="003D24B9" w:rsidRDefault="003D24B9" w14:paraId="2DAEA316" w14:textId="77777777">
      <w:pPr>
        <w:pStyle w:val="Textocomentario"/>
      </w:pPr>
    </w:p>
    <w:p w:rsidR="003D24B9" w:rsidP="003D24B9" w:rsidRDefault="003D24B9" w14:paraId="1FB347A1" w14:textId="77777777">
      <w:pPr>
        <w:pStyle w:val="Textocomentario"/>
        <w:numPr>
          <w:ilvl w:val="0"/>
          <w:numId w:val="100"/>
        </w:numPr>
      </w:pPr>
      <w:r>
        <w:t xml:space="preserve">Pregunta motivadora que permita que la persona se centre en la identificación de sus motivaciones, por ejemplo, ¿Qué te gustaría hacer en los siguientes años? Presentarle las ideas de respuestas, acompañadas de imágenes. </w:t>
      </w:r>
    </w:p>
    <w:p w:rsidR="003D24B9" w:rsidP="003D24B9" w:rsidRDefault="003D24B9" w14:paraId="3BCFADA7" w14:textId="77777777">
      <w:pPr>
        <w:pStyle w:val="Textocomentario"/>
        <w:numPr>
          <w:ilvl w:val="0"/>
          <w:numId w:val="100"/>
        </w:numPr>
      </w:pPr>
      <w:r>
        <w:t xml:space="preserve">Sueños y metas (guiada por una pregunta sencilla e imagen de apoyo) </w:t>
      </w:r>
    </w:p>
    <w:p w:rsidR="003D24B9" w:rsidP="003D24B9" w:rsidRDefault="003D24B9" w14:paraId="2945A20E" w14:textId="77777777">
      <w:pPr>
        <w:pStyle w:val="Textocomentario"/>
        <w:numPr>
          <w:ilvl w:val="0"/>
          <w:numId w:val="100"/>
        </w:numPr>
      </w:pPr>
      <w:r>
        <w:t xml:space="preserve">Personas que le ayudan a cumplir su sueño y alcanzar la meta-red de apoyo (guiado con una pregunta sencilla e imagen de apoyo) </w:t>
      </w:r>
    </w:p>
    <w:p w:rsidR="003D24B9" w:rsidP="003D24B9" w:rsidRDefault="003D24B9" w14:paraId="13A8AF9D" w14:textId="77777777">
      <w:pPr>
        <w:pStyle w:val="Textocomentario"/>
        <w:numPr>
          <w:ilvl w:val="0"/>
          <w:numId w:val="100"/>
        </w:numPr>
      </w:pPr>
      <w:r>
        <w:t xml:space="preserve">Pregunta motivadora que permita que la persona se centre en la identificación de sus motivaciones, por ejemplo, ¿Qué te gustaría hacer en los siguientes años? Presentarle las ideas de respuestas, acompañadas de imágenes. </w:t>
      </w:r>
    </w:p>
  </w:comment>
  <w:comment w:initials="LP" w:author="Lina Marcela Perez Machego" w:date="2025-10-28T08:54:00Z" w:id="21">
    <w:p w:rsidR="007D5A32" w:rsidP="007D5A32" w:rsidRDefault="007D5A32" w14:paraId="7C6B4C55" w14:textId="77777777">
      <w:pPr>
        <w:pStyle w:val="Textocomentario"/>
      </w:pPr>
      <w:r>
        <w:rPr>
          <w:rStyle w:val="Refdecomentario"/>
        </w:rPr>
        <w:annotationRef/>
      </w:r>
      <w:r>
        <w:t>Textos:</w:t>
      </w:r>
    </w:p>
    <w:p w:rsidR="007D5A32" w:rsidP="007D5A32" w:rsidRDefault="007D5A32" w14:paraId="3B5C62AC" w14:textId="77777777">
      <w:pPr>
        <w:pStyle w:val="Textocomentario"/>
      </w:pPr>
    </w:p>
    <w:p w:rsidR="007D5A32" w:rsidP="007D5A32" w:rsidRDefault="007D5A32" w14:paraId="62423BD2" w14:textId="77777777">
      <w:pPr>
        <w:pStyle w:val="Textocomentario"/>
      </w:pPr>
      <w:r>
        <w:t xml:space="preserve">Hombre: ¿Podrías recordar un ejemplo relacionado con la valoración de apoyos? </w:t>
      </w:r>
    </w:p>
    <w:p w:rsidR="007D5A32" w:rsidP="007D5A32" w:rsidRDefault="007D5A32" w14:paraId="21FDD13D" w14:textId="77777777">
      <w:pPr>
        <w:pStyle w:val="Textocomentario"/>
      </w:pPr>
    </w:p>
    <w:p w:rsidR="007D5A32" w:rsidP="007D5A32" w:rsidRDefault="007D5A32" w14:paraId="2150E4DB" w14:textId="77777777">
      <w:pPr>
        <w:pStyle w:val="Textocomentario"/>
      </w:pPr>
      <w:r>
        <w:t xml:space="preserve">Mujer: Claro que sí, te comento: </w:t>
      </w:r>
    </w:p>
    <w:p w:rsidR="007D5A32" w:rsidP="007D5A32" w:rsidRDefault="007D5A32" w14:paraId="37687B47" w14:textId="77777777">
      <w:pPr>
        <w:pStyle w:val="Textocomentario"/>
      </w:pPr>
    </w:p>
    <w:p w:rsidR="007D5A32" w:rsidP="007D5A32" w:rsidRDefault="007D5A32" w14:paraId="180DE5D2" w14:textId="77777777">
      <w:pPr>
        <w:pStyle w:val="Textocomentario"/>
      </w:pPr>
      <w:r>
        <w:t xml:space="preserve">María tiene 82 años, es persona sorda y quedó pensionada hace 2 meses, pues el hermano del cual dependió siempre, falleció. Es persona sorda y tiene movilidad reducida. Ante la muerte de su hermano, entró en un estado depresivo, pues siente que no sabe cómo defenderse en la vida, la única red de apoyo que tiene es Carlina, una vecina que tiene 85 años, pero se mantiene muy enferma. </w:t>
      </w:r>
    </w:p>
  </w:comment>
  <w:comment w:initials="LP" w:author="Lina Marcela Perez Machego" w:date="2025-10-28T08:55:00Z" w:id="23">
    <w:p w:rsidR="007D5A32" w:rsidP="007D5A32" w:rsidRDefault="007D5A32" w14:paraId="64EDC7D6" w14:textId="77777777">
      <w:pPr>
        <w:pStyle w:val="Textocomentario"/>
      </w:pPr>
      <w:r>
        <w:rPr>
          <w:rStyle w:val="Refdecomentario"/>
        </w:rPr>
        <w:annotationRef/>
      </w:r>
      <w:r>
        <w:t>Los textos son:</w:t>
      </w:r>
    </w:p>
    <w:p w:rsidR="007D5A32" w:rsidP="007D5A32" w:rsidRDefault="007D5A32" w14:paraId="111845CB" w14:textId="77777777">
      <w:pPr>
        <w:pStyle w:val="Textocomentario"/>
      </w:pPr>
    </w:p>
    <w:p w:rsidR="007D5A32" w:rsidP="007D5A32" w:rsidRDefault="007D5A32" w14:paraId="6B3A498C" w14:textId="77777777">
      <w:pPr>
        <w:pStyle w:val="Textocomentario"/>
      </w:pPr>
      <w:r>
        <w:t>Hombre: ¿Y qué harás en ese caso?</w:t>
      </w:r>
    </w:p>
    <w:p w:rsidR="007D5A32" w:rsidP="007D5A32" w:rsidRDefault="007D5A32" w14:paraId="362460AB" w14:textId="77777777">
      <w:pPr>
        <w:pStyle w:val="Textocomentario"/>
      </w:pPr>
      <w:r>
        <w:t>¿Cómo harías la valoración de apoyos?</w:t>
      </w:r>
    </w:p>
    <w:p w:rsidR="007D5A32" w:rsidP="007D5A32" w:rsidRDefault="007D5A32" w14:paraId="2C9D4DAC" w14:textId="77777777">
      <w:pPr>
        <w:pStyle w:val="Textocomentario"/>
      </w:pPr>
    </w:p>
    <w:p w:rsidR="007D5A32" w:rsidP="007D5A32" w:rsidRDefault="007D5A32" w14:paraId="29B99940" w14:textId="77777777">
      <w:pPr>
        <w:pStyle w:val="Textocomentario"/>
      </w:pPr>
      <w:r>
        <w:t xml:space="preserve">Mujer: Te cuento lo siguiente: </w:t>
      </w:r>
    </w:p>
    <w:p w:rsidR="007D5A32" w:rsidP="007D5A32" w:rsidRDefault="007D5A32" w14:paraId="5038F6F4" w14:textId="77777777">
      <w:pPr>
        <w:pStyle w:val="Textocomentario"/>
      </w:pPr>
    </w:p>
    <w:p w:rsidR="007D5A32" w:rsidP="007D5A32" w:rsidRDefault="007D5A32" w14:paraId="3466CC27" w14:textId="77777777">
      <w:pPr>
        <w:pStyle w:val="Textocomentario"/>
      </w:pPr>
      <w:r>
        <w:t>Anteriormente se nos ha explicado que las personas que facilitamos la valoración de apoyos, tenemos una serie de herramientas que pueden ser: tecnológicas, pedagógicas, comunicativas, escritas, verbales, gráficas y de acercamiento, que es importante considerar.</w:t>
      </w:r>
    </w:p>
    <w:p w:rsidR="007D5A32" w:rsidP="007D5A32" w:rsidRDefault="007D5A32" w14:paraId="66B2C204" w14:textId="77777777">
      <w:pPr>
        <w:pStyle w:val="Textocomentario"/>
      </w:pPr>
      <w:r>
        <w:t>En este caso, es importante tener en cuenta que estamos ante una discapacidad múltiple, pues hay discapacidad física, auditiva y psicosocial, ello exige revisar para esta situación concreta, cuáles son los ajustes razonables para María y evaluar las formas de acercamiento, para lograr establecer la comunicación.</w:t>
      </w:r>
    </w:p>
    <w:p w:rsidR="007D5A32" w:rsidP="007D5A32" w:rsidRDefault="007D5A32" w14:paraId="7513F74A" w14:textId="77777777">
      <w:pPr>
        <w:pStyle w:val="Textocomentario"/>
      </w:pPr>
      <w:r>
        <w:t>Invito a las personas participantes del curso, para que desde su experiencia, puedan plantear cómo harían el acercamiento y qué ajustes razonables harían, planteando el contraste con los recursos sugeridos en la caja de herramientas.</w:t>
      </w:r>
    </w:p>
  </w:comment>
  <w:comment w:initials="LP" w:author="Lina Marcela Perez Machego" w:date="2025-10-28T08:55:00Z" w:id="25">
    <w:p w:rsidR="007D5A32" w:rsidP="007D5A32" w:rsidRDefault="007D5A32" w14:paraId="07C86592" w14:textId="77777777">
      <w:pPr>
        <w:pStyle w:val="Textocomentario"/>
      </w:pPr>
      <w:r>
        <w:rPr>
          <w:rStyle w:val="Refdecomentario"/>
        </w:rPr>
        <w:annotationRef/>
      </w:r>
      <w:r>
        <w:t>Los textos son:</w:t>
      </w:r>
    </w:p>
    <w:p w:rsidR="007D5A32" w:rsidP="007D5A32" w:rsidRDefault="007D5A32" w14:paraId="2DED399A" w14:textId="77777777">
      <w:pPr>
        <w:pStyle w:val="Textocomentario"/>
      </w:pPr>
    </w:p>
    <w:p w:rsidR="007D5A32" w:rsidP="007D5A32" w:rsidRDefault="007D5A32" w14:paraId="00C79F31" w14:textId="77777777">
      <w:pPr>
        <w:pStyle w:val="Textocomentario"/>
      </w:pPr>
      <w:r>
        <w:t xml:space="preserve">Hombre: ¿Qué aspectos tendrías en cuenta? </w:t>
      </w:r>
    </w:p>
    <w:p w:rsidR="007D5A32" w:rsidP="007D5A32" w:rsidRDefault="007D5A32" w14:paraId="0532D0E7" w14:textId="77777777">
      <w:pPr>
        <w:pStyle w:val="Textocomentario"/>
      </w:pPr>
    </w:p>
    <w:p w:rsidR="007D5A32" w:rsidP="007D5A32" w:rsidRDefault="007D5A32" w14:paraId="0984E6F1" w14:textId="77777777">
      <w:pPr>
        <w:pStyle w:val="Textocomentario"/>
      </w:pPr>
      <w:r>
        <w:t>Mujer: Te cuento:</w:t>
      </w:r>
    </w:p>
    <w:p w:rsidR="007D5A32" w:rsidP="007D5A32" w:rsidRDefault="007D5A32" w14:paraId="4A9C734A" w14:textId="77777777">
      <w:pPr>
        <w:pStyle w:val="Textocomentario"/>
      </w:pPr>
    </w:p>
    <w:p w:rsidR="007D5A32" w:rsidP="007D5A32" w:rsidRDefault="007D5A32" w14:paraId="6EFFC03E" w14:textId="77777777">
      <w:pPr>
        <w:pStyle w:val="Textocomentario"/>
      </w:pPr>
      <w:r>
        <w:t>Algunos de los aspectos que consideraría son:</w:t>
      </w:r>
    </w:p>
    <w:p w:rsidR="007D5A32" w:rsidP="007D5A32" w:rsidRDefault="007D5A32" w14:paraId="647EFF2F" w14:textId="77777777">
      <w:pPr>
        <w:pStyle w:val="Textocomentario"/>
        <w:numPr>
          <w:ilvl w:val="0"/>
          <w:numId w:val="103"/>
        </w:numPr>
      </w:pPr>
      <w:r>
        <w:t>Me sitúo a la misma altura y delante de ella.</w:t>
      </w:r>
    </w:p>
    <w:p w:rsidR="007D5A32" w:rsidP="007D5A32" w:rsidRDefault="007D5A32" w14:paraId="7710A73B" w14:textId="77777777">
      <w:pPr>
        <w:pStyle w:val="Textocomentario"/>
        <w:numPr>
          <w:ilvl w:val="0"/>
          <w:numId w:val="103"/>
        </w:numPr>
      </w:pPr>
      <w:r>
        <w:t>Me aseguro que el caminador (dada la movilidad reducida que tiene) esté siempre a su lado.</w:t>
      </w:r>
    </w:p>
    <w:p w:rsidR="007D5A32" w:rsidP="007D5A32" w:rsidRDefault="007D5A32" w14:paraId="54EC779F" w14:textId="77777777">
      <w:pPr>
        <w:pStyle w:val="Textocomentario"/>
        <w:numPr>
          <w:ilvl w:val="0"/>
          <w:numId w:val="103"/>
        </w:numPr>
      </w:pPr>
      <w:r>
        <w:t>Evito poner objetos que limiten el desplazamiento de María.</w:t>
      </w:r>
    </w:p>
    <w:p w:rsidR="007D5A32" w:rsidP="007D5A32" w:rsidRDefault="007D5A32" w14:paraId="0EB5EBE7" w14:textId="77777777">
      <w:pPr>
        <w:pStyle w:val="Textocomentario"/>
        <w:numPr>
          <w:ilvl w:val="0"/>
          <w:numId w:val="103"/>
        </w:numPr>
      </w:pPr>
      <w:r>
        <w:t>Recurro al lenguaje facial y corporal, esforzándome por entenderle y hacerme entender de ella.</w:t>
      </w:r>
    </w:p>
    <w:p w:rsidR="007D5A32" w:rsidP="007D5A32" w:rsidRDefault="007D5A32" w14:paraId="7427A7ED" w14:textId="77777777">
      <w:pPr>
        <w:pStyle w:val="Textocomentario"/>
        <w:numPr>
          <w:ilvl w:val="0"/>
          <w:numId w:val="103"/>
        </w:numPr>
      </w:pPr>
      <w:r>
        <w:t>Le hablo siempre a María, no a Carlina.</w:t>
      </w:r>
    </w:p>
    <w:p w:rsidR="007D5A32" w:rsidP="007D5A32" w:rsidRDefault="007D5A32" w14:paraId="306212FA" w14:textId="77777777">
      <w:pPr>
        <w:pStyle w:val="Textocomentario"/>
        <w:numPr>
          <w:ilvl w:val="0"/>
          <w:numId w:val="103"/>
        </w:numPr>
      </w:pPr>
      <w:r>
        <w:t>Genero un ambiente de cercanía, calidez y confianza</w:t>
      </w:r>
    </w:p>
    <w:p w:rsidR="007D5A32" w:rsidP="007D5A32" w:rsidRDefault="007D5A32" w14:paraId="3D7EDF9B" w14:textId="77777777">
      <w:pPr>
        <w:pStyle w:val="Textocomentario"/>
        <w:numPr>
          <w:ilvl w:val="0"/>
          <w:numId w:val="103"/>
        </w:numPr>
      </w:pPr>
      <w:r>
        <w:t>Uso pictogramas que me permitan representar gráficamente lo que se está planteando.</w:t>
      </w:r>
    </w:p>
    <w:p w:rsidR="007D5A32" w:rsidP="007D5A32" w:rsidRDefault="007D5A32" w14:paraId="47550E88" w14:textId="77777777">
      <w:pPr>
        <w:pStyle w:val="Textocomentario"/>
        <w:numPr>
          <w:ilvl w:val="0"/>
          <w:numId w:val="103"/>
        </w:numPr>
      </w:pPr>
      <w:r>
        <w:t>Me tomo todo el tiempo que sea necesario.</w:t>
      </w:r>
    </w:p>
    <w:p w:rsidR="007D5A32" w:rsidP="007D5A32" w:rsidRDefault="007D5A32" w14:paraId="251B4D5A" w14:textId="77777777">
      <w:pPr>
        <w:pStyle w:val="Textocomentario"/>
        <w:numPr>
          <w:ilvl w:val="0"/>
          <w:numId w:val="103"/>
        </w:numPr>
      </w:pPr>
      <w:r>
        <w:t>Actúo de manera natural.</w:t>
      </w:r>
    </w:p>
    <w:p w:rsidR="007D5A32" w:rsidP="007D5A32" w:rsidRDefault="007D5A32" w14:paraId="58F641DC" w14:textId="77777777">
      <w:pPr>
        <w:pStyle w:val="Textocomentario"/>
        <w:numPr>
          <w:ilvl w:val="0"/>
          <w:numId w:val="103"/>
        </w:numPr>
      </w:pPr>
      <w:r>
        <w:t>Demuestro un trato digno y respetuoso.</w:t>
      </w:r>
    </w:p>
  </w:comment>
  <w:comment w:initials="LP" w:author="Lina Marcela Perez Machego" w:date="2025-10-28T09:08:00Z" w:id="27">
    <w:p w:rsidR="00A32C37" w:rsidP="00A32C37" w:rsidRDefault="00A32C37" w14:paraId="7C9D84C5" w14:textId="77777777">
      <w:pPr>
        <w:pStyle w:val="Textocomentario"/>
      </w:pPr>
      <w:r>
        <w:rPr>
          <w:rStyle w:val="Refdecomentario"/>
        </w:rPr>
        <w:annotationRef/>
      </w:r>
      <w:r>
        <w:t>Recurso: listado ordenado</w:t>
      </w:r>
    </w:p>
  </w:comment>
  <w:comment xmlns:w="http://schemas.openxmlformats.org/wordprocessingml/2006/main" w:initials="LM" w:author="Lina Marcela Perez Machego" w:date="2025-10-31T12:24:13" w:id="295316761">
    <w:p xmlns:w14="http://schemas.microsoft.com/office/word/2010/wordml" xmlns:w="http://schemas.openxmlformats.org/wordprocessingml/2006/main" w:rsidR="06AA8351" w:rsidRDefault="33DF0A48" w14:paraId="7EE1E40B" w14:textId="4DC02B0C">
      <w:pPr>
        <w:pStyle w:val="CommentText"/>
      </w:pPr>
      <w:r>
        <w:rPr>
          <w:rStyle w:val="CommentReference"/>
        </w:rPr>
        <w:annotationRef/>
      </w:r>
      <w:r w:rsidRPr="0B31453F" w:rsidR="7CE33B12">
        <w:t xml:space="preserve">Hola </w:t>
      </w:r>
      <w:r>
        <w:fldChar w:fldCharType="begin"/>
      </w:r>
      <w:r>
        <w:instrText xml:space="preserve"> HYPERLINK "mailto:jdpolanco@sena.edu.co"</w:instrText>
      </w:r>
      <w:bookmarkStart w:name="_@_EA1B868D4A484FB2BB50166DF4F89D11Z" w:id="824893838"/>
      <w:r>
        <w:fldChar w:fldCharType="separate"/>
      </w:r>
      <w:bookmarkEnd w:id="824893838"/>
      <w:r w:rsidRPr="47E19914" w:rsidR="34266A86">
        <w:rPr>
          <w:rStyle w:val="Mention"/>
          <w:noProof/>
        </w:rPr>
        <w:t>@Juan Daniel Polanco Muñoz</w:t>
      </w:r>
      <w:r>
        <w:fldChar w:fldCharType="end"/>
      </w:r>
      <w:r w:rsidRPr="0D46D4FD" w:rsidR="1D681D48">
        <w:t xml:space="preserve"> se agregó este texto introductorio dados los cambios en los recursos.</w:t>
      </w:r>
    </w:p>
  </w:comment>
  <w:comment xmlns:w="http://schemas.openxmlformats.org/wordprocessingml/2006/main" w:initials="LM" w:author="Lina Marcela Perez Machego" w:date="2025-10-31T12:25:14" w:id="375758893">
    <w:p xmlns:w14="http://schemas.microsoft.com/office/word/2010/wordml" xmlns:w="http://schemas.openxmlformats.org/wordprocessingml/2006/main" w:rsidR="31D275BF" w:rsidRDefault="50E18326" w14:paraId="75193ABB" w14:textId="1270FAE7">
      <w:pPr>
        <w:pStyle w:val="CommentText"/>
      </w:pPr>
      <w:r>
        <w:rPr>
          <w:rStyle w:val="CommentReference"/>
        </w:rPr>
        <w:annotationRef/>
      </w:r>
      <w:r w:rsidRPr="017C0896" w:rsidR="64281720">
        <w:t xml:space="preserve">Hola </w:t>
      </w:r>
      <w:r>
        <w:fldChar w:fldCharType="begin"/>
      </w:r>
      <w:r>
        <w:instrText xml:space="preserve"> HYPERLINK "mailto:jdpolanco@sena.edu.co"</w:instrText>
      </w:r>
      <w:bookmarkStart w:name="_@_1ECFBAF536C64A1494A9B5482A12D8BAZ" w:id="847725488"/>
      <w:r>
        <w:fldChar w:fldCharType="separate"/>
      </w:r>
      <w:bookmarkEnd w:id="847725488"/>
      <w:r w:rsidRPr="489D333C" w:rsidR="375C6A9B">
        <w:rPr>
          <w:rStyle w:val="Mention"/>
          <w:noProof/>
        </w:rPr>
        <w:t>@Juan Daniel Polanco Muñoz</w:t>
      </w:r>
      <w:r>
        <w:fldChar w:fldCharType="end"/>
      </w:r>
      <w:r w:rsidRPr="7D363205" w:rsidR="3E9CA5EA">
        <w:t xml:space="preserve"> se agregó este texto introductorio.</w:t>
      </w:r>
    </w:p>
  </w:comment>
  <w:comment xmlns:w="http://schemas.openxmlformats.org/wordprocessingml/2006/main" w:initials="LM" w:author="Lina Marcela Perez Machego" w:date="2025-11-25T07:49:18" w:id="329253588">
    <w:p xmlns:w14="http://schemas.microsoft.com/office/word/2010/wordml" xmlns:w="http://schemas.openxmlformats.org/wordprocessingml/2006/main" w:rsidR="63D0298F" w:rsidRDefault="744D9DCE" w14:paraId="504E6178" w14:textId="06583224">
      <w:pPr>
        <w:pStyle w:val="CommentText"/>
      </w:pPr>
      <w:r>
        <w:rPr>
          <w:rStyle w:val="CommentReference"/>
        </w:rPr>
        <w:annotationRef/>
      </w:r>
      <w:r w:rsidRPr="2F1A5C6F" w:rsidR="43403F48">
        <w:t>Texto alternativo: Diagrama  de la síntesis del componente formativo Accesibilidad, ajustes razonables, caja de herramientas y formatos, que se divide en cuatro bloques principales: Derecho a la accesibilidad, Ajustes razonables según el tipo de discapacidad y la necesidad de la persona, Caja de herramientas para la accesibilidad de las personas con discapacidad y Formatos propuestos.</w:t>
      </w:r>
    </w:p>
    <w:p xmlns:w14="http://schemas.microsoft.com/office/word/2010/wordml" xmlns:w="http://schemas.openxmlformats.org/wordprocessingml/2006/main" w:rsidR="30C65576" w:rsidRDefault="4C253A62" w14:paraId="47CB14E6" w14:textId="1C6AA6C1">
      <w:pPr>
        <w:pStyle w:val="CommentText"/>
      </w:pPr>
      <w:r w:rsidRPr="0E147FD8" w:rsidR="3AF5E965">
        <w:t>En la sección Derecho a la accesibilidad se despliegan los principios que abarca: principio de universalidad, principio de indivisibilidad, principio de interdependencia, principio de progresividad, y principios de igualdad y no discriminación.</w:t>
      </w:r>
    </w:p>
    <w:p xmlns:w14="http://schemas.microsoft.com/office/word/2010/wordml" xmlns:w="http://schemas.openxmlformats.org/wordprocessingml/2006/main" w:rsidR="62D15DD4" w:rsidRDefault="2238D62C" w14:paraId="2900E33D" w14:textId="222059C6">
      <w:pPr>
        <w:pStyle w:val="CommentText"/>
      </w:pPr>
      <w:r w:rsidRPr="29A0C10A" w:rsidR="1E8A9F57">
        <w:t>En la sección Ajustes razonables según el tipo de discapacidad y la necesidad de la persona se listan distintas categorías de discapacidad: discapacidad física, discapacidad auditiva, discapacidad visual, discapacidad sordo-ceguera, discapacidad psicosocial, discapacidad intelectual y discapacidad múltiple.</w:t>
      </w:r>
    </w:p>
    <w:p xmlns:w14="http://schemas.microsoft.com/office/word/2010/wordml" xmlns:w="http://schemas.openxmlformats.org/wordprocessingml/2006/main" w:rsidR="7EA84CBF" w:rsidRDefault="76D10605" w14:paraId="5782C8A0" w14:textId="0EDE480E">
      <w:pPr>
        <w:pStyle w:val="CommentText"/>
      </w:pPr>
      <w:r w:rsidRPr="247E49C9" w:rsidR="23E56F4C">
        <w:t>En la sección Caja de herramientas para la accesibilidad de las personas con disc</w:t>
      </w:r>
      <w:r w:rsidRPr="247E49C9" w:rsidR="23E56F4C">
        <w:t>apacidad se incluyen tres elementos: recursos especializados, recursos pedagógicos y herramientas, insumos y acciones afirmativas por categoría de discapacidad.</w:t>
      </w:r>
    </w:p>
    <w:p xmlns:w14="http://schemas.microsoft.com/office/word/2010/wordml" xmlns:w="http://schemas.openxmlformats.org/wordprocessingml/2006/main" w:rsidR="2DA3AF1D" w:rsidRDefault="4BD3A193" w14:paraId="0C4D457B" w14:textId="2BE8DB9B">
      <w:pPr>
        <w:pStyle w:val="CommentText"/>
      </w:pPr>
      <w:r w:rsidRPr="6AA0A335" w:rsidR="68F71319">
        <w:t>La sección final, Formatos propuestos, se presenta como un bloque independiente sin subdivisiones adicionales.</w:t>
      </w:r>
    </w:p>
  </w:comment>
</w:comments>
</file>

<file path=word/commentsExtended.xml><?xml version="1.0" encoding="utf-8"?>
<w15:commentsEx xmlns:mc="http://schemas.openxmlformats.org/markup-compatibility/2006" xmlns:w15="http://schemas.microsoft.com/office/word/2012/wordml" mc:Ignorable="w15">
  <w15:commentEx w15:done="0" w15:paraId="3AF4D614"/>
  <w15:commentEx w15:done="0" w15:paraId="29EFF819"/>
  <w15:commentEx w15:done="0" w15:paraId="0A619EFF"/>
  <w15:commentEx w15:done="0" w15:paraId="6E22C6FF"/>
  <w15:commentEx w15:done="0" w15:paraId="2D75B7EB"/>
  <w15:commentEx w15:done="0" w15:paraId="1AFF7FA1"/>
  <w15:commentEx w15:done="0" w15:paraId="7F7F1683"/>
  <w15:commentEx w15:done="0" w15:paraId="471C4CE3"/>
  <w15:commentEx w15:done="0" w15:paraId="162C8D77"/>
  <w15:commentEx w15:done="0" w15:paraId="62707CE0"/>
  <w15:commentEx w15:done="0" w15:paraId="4A9AE9A1"/>
  <w15:commentEx w15:done="0" w15:paraId="1E5C0352"/>
  <w15:commentEx w15:done="0" w15:paraId="4C11F157"/>
  <w15:commentEx w15:done="0" w15:paraId="1170B2A4"/>
  <w15:commentEx w15:done="0" w15:paraId="63872632"/>
  <w15:commentEx w15:done="0" w15:paraId="16985B46"/>
  <w15:commentEx w15:done="0" w15:paraId="22E989F5"/>
  <w15:commentEx w15:done="0" w15:paraId="56C330AC"/>
  <w15:commentEx w15:done="0" w15:paraId="5FA97C79"/>
  <w15:commentEx w15:done="0" w15:paraId="13A8AF9D"/>
  <w15:commentEx w15:done="0" w15:paraId="180DE5D2"/>
  <w15:commentEx w15:done="0" w15:paraId="7513F74A"/>
  <w15:commentEx w15:done="0" w15:paraId="58F641DC"/>
  <w15:commentEx w15:done="0" w15:paraId="7C9D84C5"/>
  <w15:commentEx w15:done="0" w15:paraId="7EE1E40B"/>
  <w15:commentEx w15:done="0" w15:paraId="75193ABB"/>
  <w15:commentEx w15:done="0" w15:paraId="0C4D457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3BD54AB" w16cex:dateUtc="2025-10-28T12:22:00Z"/>
  <w16cex:commentExtensible w16cex:durableId="7C635B24" w16cex:dateUtc="2025-10-28T14:02:00Z"/>
  <w16cex:commentExtensible w16cex:durableId="4E0AC08E" w16cex:dateUtc="2025-10-28T14:02:00Z"/>
  <w16cex:commentExtensible w16cex:durableId="7F128CA6" w16cex:dateUtc="2025-10-28T14:03:00Z"/>
  <w16cex:commentExtensible w16cex:durableId="063EBEFA" w16cex:dateUtc="2025-10-28T14:03:00Z"/>
  <w16cex:commentExtensible w16cex:durableId="2F3EF42F" w16cex:dateUtc="2025-10-28T12:41:00Z"/>
  <w16cex:commentExtensible w16cex:durableId="3EC66D51" w16cex:dateUtc="2025-10-22T16:56:00Z"/>
  <w16cex:commentExtensible w16cex:durableId="0D049F34" w16cex:dateUtc="2025-10-28T12:42:00Z"/>
  <w16cex:commentExtensible w16cex:durableId="5DD91E7E" w16cex:dateUtc="2025-10-28T14:04:00Z"/>
  <w16cex:commentExtensible w16cex:durableId="22CAAB10" w16cex:dateUtc="2025-10-28T14:04:00Z"/>
  <w16cex:commentExtensible w16cex:durableId="2B82C874" w16cex:dateUtc="2025-10-28T14:04:00Z"/>
  <w16cex:commentExtensible w16cex:durableId="266DFC3C" w16cex:dateUtc="2025-10-28T14:04:00Z"/>
  <w16cex:commentExtensible w16cex:durableId="4D088E1B" w16cex:dateUtc="2025-10-28T14:05:00Z"/>
  <w16cex:commentExtensible w16cex:durableId="03423117" w16cex:dateUtc="2025-10-28T14:06:00Z"/>
  <w16cex:commentExtensible w16cex:durableId="3727450B" w16cex:dateUtc="2025-10-28T14:06:00Z"/>
  <w16cex:commentExtensible w16cex:durableId="558CB9AF" w16cex:dateUtc="2025-10-28T14:06:00Z"/>
  <w16cex:commentExtensible w16cex:durableId="1D9CA30D" w16cex:dateUtc="2025-10-28T14:06:00Z"/>
  <w16cex:commentExtensible w16cex:durableId="2EE59B44" w16cex:dateUtc="2025-10-28T14:07:00Z"/>
  <w16cex:commentExtensible w16cex:durableId="7075BBB9" w16cex:dateUtc="2025-10-28T14:08:00Z"/>
  <w16cex:commentExtensible w16cex:durableId="3B6B29BB" w16cex:dateUtc="2025-10-28T13:33:00Z"/>
  <w16cex:commentExtensible w16cex:durableId="5676D0EE" w16cex:dateUtc="2025-10-28T13:54:00Z"/>
  <w16cex:commentExtensible w16cex:durableId="3481EEEB" w16cex:dateUtc="2025-10-28T13:55:00Z"/>
  <w16cex:commentExtensible w16cex:durableId="6B8494D8" w16cex:dateUtc="2025-10-28T13:55:00Z"/>
  <w16cex:commentExtensible w16cex:durableId="22C13696" w16cex:dateUtc="2025-11-25T12:49:18.475Z"/>
  <w16cex:commentExtensible w16cex:durableId="1CF91678" w16cex:dateUtc="2025-10-28T14:08:00Z"/>
  <w16cex:commentExtensible w16cex:durableId="6AF9FE54" w16cex:dateUtc="2025-10-31T17:24:13.596Z"/>
  <w16cex:commentExtensible w16cex:durableId="3ECE451D" w16cex:dateUtc="2025-10-31T17:25:14.486Z"/>
</w16cex:commentsExtensible>
</file>

<file path=word/commentsIds.xml><?xml version="1.0" encoding="utf-8"?>
<w16cid:commentsIds xmlns:mc="http://schemas.openxmlformats.org/markup-compatibility/2006" xmlns:w16cid="http://schemas.microsoft.com/office/word/2016/wordml/cid" mc:Ignorable="w16cid">
  <w16cid:commentId w16cid:paraId="3AF4D614" w16cid:durableId="43BD54AB"/>
  <w16cid:commentId w16cid:paraId="29EFF819" w16cid:durableId="7C635B24"/>
  <w16cid:commentId w16cid:paraId="0A619EFF" w16cid:durableId="4E0AC08E"/>
  <w16cid:commentId w16cid:paraId="6E22C6FF" w16cid:durableId="7F128CA6"/>
  <w16cid:commentId w16cid:paraId="2D75B7EB" w16cid:durableId="063EBEFA"/>
  <w16cid:commentId w16cid:paraId="1AFF7FA1" w16cid:durableId="2F3EF42F"/>
  <w16cid:commentId w16cid:paraId="7F7F1683" w16cid:durableId="3EC66D51"/>
  <w16cid:commentId w16cid:paraId="471C4CE3" w16cid:durableId="0D049F34"/>
  <w16cid:commentId w16cid:paraId="162C8D77" w16cid:durableId="5DD91E7E"/>
  <w16cid:commentId w16cid:paraId="62707CE0" w16cid:durableId="22CAAB10"/>
  <w16cid:commentId w16cid:paraId="4A9AE9A1" w16cid:durableId="2B82C874"/>
  <w16cid:commentId w16cid:paraId="1E5C0352" w16cid:durableId="266DFC3C"/>
  <w16cid:commentId w16cid:paraId="4C11F157" w16cid:durableId="4D088E1B"/>
  <w16cid:commentId w16cid:paraId="1170B2A4" w16cid:durableId="03423117"/>
  <w16cid:commentId w16cid:paraId="63872632" w16cid:durableId="3727450B"/>
  <w16cid:commentId w16cid:paraId="16985B46" w16cid:durableId="558CB9AF"/>
  <w16cid:commentId w16cid:paraId="22E989F5" w16cid:durableId="1D9CA30D"/>
  <w16cid:commentId w16cid:paraId="56C330AC" w16cid:durableId="2EE59B44"/>
  <w16cid:commentId w16cid:paraId="5FA97C79" w16cid:durableId="7075BBB9"/>
  <w16cid:commentId w16cid:paraId="13A8AF9D" w16cid:durableId="3B6B29BB"/>
  <w16cid:commentId w16cid:paraId="180DE5D2" w16cid:durableId="5676D0EE"/>
  <w16cid:commentId w16cid:paraId="7513F74A" w16cid:durableId="3481EEEB"/>
  <w16cid:commentId w16cid:paraId="58F641DC" w16cid:durableId="6B8494D8"/>
  <w16cid:commentId w16cid:paraId="7C9D84C5" w16cid:durableId="1CF91678"/>
  <w16cid:commentId w16cid:paraId="7EE1E40B" w16cid:durableId="6AF9FE54"/>
  <w16cid:commentId w16cid:paraId="75193ABB" w16cid:durableId="3ECE451D"/>
  <w16cid:commentId w16cid:paraId="0C4D457B" w16cid:durableId="22C136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7B36" w:rsidRDefault="00417B36" w14:paraId="0AA0C49E" w14:textId="77777777">
      <w:pPr>
        <w:spacing w:line="240" w:lineRule="auto"/>
      </w:pPr>
      <w:r>
        <w:separator/>
      </w:r>
    </w:p>
  </w:endnote>
  <w:endnote w:type="continuationSeparator" w:id="0">
    <w:p w:rsidR="00417B36" w:rsidRDefault="00417B36" w14:paraId="20A1DD6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10C6" w:rsidRDefault="003310C6" w14:paraId="000000DA" w14:textId="77777777">
    <w:pPr>
      <w:pStyle w:val="Normal0"/>
      <w:tabs>
        <w:tab w:val="center" w:pos="4419"/>
        <w:tab w:val="right" w:pos="8838"/>
        <w:tab w:val="left" w:pos="10255"/>
      </w:tabs>
      <w:spacing w:line="240" w:lineRule="auto"/>
      <w:jc w:val="right"/>
      <w:rPr>
        <w:i/>
        <w:color w:val="000000"/>
        <w:sz w:val="20"/>
        <w:szCs w:val="20"/>
      </w:rPr>
    </w:pPr>
  </w:p>
  <w:p w:rsidR="003310C6" w:rsidRDefault="003310C6" w14:paraId="000000DB" w14:textId="77777777">
    <w:pPr>
      <w:pStyle w:val="Normal0"/>
      <w:spacing w:line="240" w:lineRule="auto"/>
      <w:ind w:left="-2" w:hanging="2"/>
      <w:jc w:val="right"/>
      <w:rPr>
        <w:rFonts w:ascii="Times New Roman" w:hAnsi="Times New Roman" w:eastAsia="Times New Roman" w:cs="Times New Roman"/>
        <w:sz w:val="24"/>
        <w:szCs w:val="24"/>
      </w:rPr>
    </w:pPr>
  </w:p>
  <w:p w:rsidR="003310C6" w:rsidRDefault="003310C6" w14:paraId="000000DC" w14:textId="77777777">
    <w:pPr>
      <w:pStyle w:val="Normal0"/>
      <w:spacing w:line="240" w:lineRule="auto"/>
      <w:rPr>
        <w:rFonts w:ascii="Times New Roman" w:hAnsi="Times New Roman" w:eastAsia="Times New Roman" w:cs="Times New Roman"/>
        <w:sz w:val="24"/>
        <w:szCs w:val="24"/>
      </w:rPr>
    </w:pPr>
  </w:p>
  <w:p w:rsidR="003310C6" w:rsidRDefault="003310C6" w14:paraId="000000DD" w14:textId="77777777">
    <w:pPr>
      <w:pStyle w:val="Normal0"/>
      <w:tabs>
        <w:tab w:val="center" w:pos="4419"/>
        <w:tab w:val="right" w:pos="8838"/>
        <w:tab w:val="left" w:pos="10255"/>
      </w:tabs>
      <w:spacing w:line="240" w:lineRule="auto"/>
      <w:jc w:val="right"/>
      <w:rPr>
        <w:i/>
        <w:color w:val="000000"/>
        <w:sz w:val="16"/>
        <w:szCs w:val="16"/>
      </w:rPr>
    </w:pPr>
  </w:p>
  <w:p w:rsidR="003310C6" w:rsidRDefault="003310C6" w14:paraId="000000DE"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7B36" w:rsidRDefault="00417B36" w14:paraId="12E831EF" w14:textId="77777777">
      <w:r>
        <w:separator/>
      </w:r>
    </w:p>
  </w:footnote>
  <w:footnote w:type="continuationSeparator" w:id="0">
    <w:p w:rsidR="00417B36" w:rsidRDefault="00417B36" w14:paraId="019B165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3310C6" w:rsidRDefault="003310C6" w14:paraId="000000D8" w14:textId="6CD15F02">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3310C6" w:rsidRDefault="003310C6" w14:paraId="000000D9"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D43"/>
    <w:multiLevelType w:val="multilevel"/>
    <w:tmpl w:val="02ACE7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2668D9"/>
    <w:multiLevelType w:val="hybridMultilevel"/>
    <w:tmpl w:val="4EA0DAA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5A23776"/>
    <w:multiLevelType w:val="multilevel"/>
    <w:tmpl w:val="DCF67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866CD5"/>
    <w:multiLevelType w:val="multilevel"/>
    <w:tmpl w:val="FCE696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8C47307"/>
    <w:multiLevelType w:val="multilevel"/>
    <w:tmpl w:val="818E93AA"/>
    <w:lvl w:ilvl="0">
      <w:start w:val="2"/>
      <w:numFmt w:val="decimal"/>
      <w:lvlText w:val="%1."/>
      <w:lvlJc w:val="left"/>
      <w:pPr>
        <w:ind w:left="360" w:hanging="360"/>
      </w:pPr>
      <w:rPr>
        <w:rFonts w:hint="default"/>
      </w:rPr>
    </w:lvl>
    <w:lvl w:ilvl="1">
      <w:start w:val="4"/>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98D166D"/>
    <w:multiLevelType w:val="multilevel"/>
    <w:tmpl w:val="F976E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999697F"/>
    <w:multiLevelType w:val="multilevel"/>
    <w:tmpl w:val="EEB686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A09339F"/>
    <w:multiLevelType w:val="hybridMultilevel"/>
    <w:tmpl w:val="13A62F0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C3A329D"/>
    <w:multiLevelType w:val="hybridMultilevel"/>
    <w:tmpl w:val="CCF691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0D385356"/>
    <w:multiLevelType w:val="hybridMultilevel"/>
    <w:tmpl w:val="B9683E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0DDB4E02"/>
    <w:multiLevelType w:val="multilevel"/>
    <w:tmpl w:val="96525DC6"/>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E9A5AD8"/>
    <w:multiLevelType w:val="multilevel"/>
    <w:tmpl w:val="CAEE90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E9C2874"/>
    <w:multiLevelType w:val="hybridMultilevel"/>
    <w:tmpl w:val="6CAC9F00"/>
    <w:lvl w:ilvl="0" w:tplc="2DCC4F9C">
      <w:start w:val="1"/>
      <w:numFmt w:val="bullet"/>
      <w:lvlText w:val=""/>
      <w:lvlJc w:val="left"/>
      <w:pPr>
        <w:ind w:left="1380" w:hanging="360"/>
      </w:pPr>
      <w:rPr>
        <w:rFonts w:ascii="Symbol" w:hAnsi="Symbol"/>
      </w:rPr>
    </w:lvl>
    <w:lvl w:ilvl="1" w:tplc="783C0F86">
      <w:start w:val="1"/>
      <w:numFmt w:val="bullet"/>
      <w:lvlText w:val=""/>
      <w:lvlJc w:val="left"/>
      <w:pPr>
        <w:ind w:left="1380" w:hanging="360"/>
      </w:pPr>
      <w:rPr>
        <w:rFonts w:ascii="Symbol" w:hAnsi="Symbol"/>
      </w:rPr>
    </w:lvl>
    <w:lvl w:ilvl="2" w:tplc="CED6A524">
      <w:start w:val="1"/>
      <w:numFmt w:val="bullet"/>
      <w:lvlText w:val=""/>
      <w:lvlJc w:val="left"/>
      <w:pPr>
        <w:ind w:left="1380" w:hanging="360"/>
      </w:pPr>
      <w:rPr>
        <w:rFonts w:ascii="Symbol" w:hAnsi="Symbol"/>
      </w:rPr>
    </w:lvl>
    <w:lvl w:ilvl="3" w:tplc="E04A1AFC">
      <w:start w:val="1"/>
      <w:numFmt w:val="bullet"/>
      <w:lvlText w:val=""/>
      <w:lvlJc w:val="left"/>
      <w:pPr>
        <w:ind w:left="1380" w:hanging="360"/>
      </w:pPr>
      <w:rPr>
        <w:rFonts w:ascii="Symbol" w:hAnsi="Symbol"/>
      </w:rPr>
    </w:lvl>
    <w:lvl w:ilvl="4" w:tplc="7AD22758">
      <w:start w:val="1"/>
      <w:numFmt w:val="bullet"/>
      <w:lvlText w:val=""/>
      <w:lvlJc w:val="left"/>
      <w:pPr>
        <w:ind w:left="1380" w:hanging="360"/>
      </w:pPr>
      <w:rPr>
        <w:rFonts w:ascii="Symbol" w:hAnsi="Symbol"/>
      </w:rPr>
    </w:lvl>
    <w:lvl w:ilvl="5" w:tplc="BF6052EE">
      <w:start w:val="1"/>
      <w:numFmt w:val="bullet"/>
      <w:lvlText w:val=""/>
      <w:lvlJc w:val="left"/>
      <w:pPr>
        <w:ind w:left="1380" w:hanging="360"/>
      </w:pPr>
      <w:rPr>
        <w:rFonts w:ascii="Symbol" w:hAnsi="Symbol"/>
      </w:rPr>
    </w:lvl>
    <w:lvl w:ilvl="6" w:tplc="0548ED94">
      <w:start w:val="1"/>
      <w:numFmt w:val="bullet"/>
      <w:lvlText w:val=""/>
      <w:lvlJc w:val="left"/>
      <w:pPr>
        <w:ind w:left="1380" w:hanging="360"/>
      </w:pPr>
      <w:rPr>
        <w:rFonts w:ascii="Symbol" w:hAnsi="Symbol"/>
      </w:rPr>
    </w:lvl>
    <w:lvl w:ilvl="7" w:tplc="C722EC9E">
      <w:start w:val="1"/>
      <w:numFmt w:val="bullet"/>
      <w:lvlText w:val=""/>
      <w:lvlJc w:val="left"/>
      <w:pPr>
        <w:ind w:left="1380" w:hanging="360"/>
      </w:pPr>
      <w:rPr>
        <w:rFonts w:ascii="Symbol" w:hAnsi="Symbol"/>
      </w:rPr>
    </w:lvl>
    <w:lvl w:ilvl="8" w:tplc="1422E09E">
      <w:start w:val="1"/>
      <w:numFmt w:val="bullet"/>
      <w:lvlText w:val=""/>
      <w:lvlJc w:val="left"/>
      <w:pPr>
        <w:ind w:left="1380" w:hanging="360"/>
      </w:pPr>
      <w:rPr>
        <w:rFonts w:ascii="Symbol" w:hAnsi="Symbol"/>
      </w:rPr>
    </w:lvl>
  </w:abstractNum>
  <w:abstractNum w:abstractNumId="13" w15:restartNumberingAfterBreak="0">
    <w:nsid w:val="0FAA250A"/>
    <w:multiLevelType w:val="multilevel"/>
    <w:tmpl w:val="3D6E2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0205563"/>
    <w:multiLevelType w:val="multilevel"/>
    <w:tmpl w:val="0840D2DE"/>
    <w:lvl w:ilvl="0">
      <w:start w:val="1"/>
      <w:numFmt w:val="bullet"/>
      <w:lvlText w:val=""/>
      <w:lvlJc w:val="left"/>
      <w:pPr>
        <w:tabs>
          <w:tab w:val="num" w:pos="1080"/>
        </w:tabs>
        <w:ind w:left="1080" w:hanging="360"/>
      </w:pPr>
      <w:rPr>
        <w:rFonts w:hint="default" w:ascii="Wingdings" w:hAnsi="Wingdings"/>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5" w15:restartNumberingAfterBreak="0">
    <w:nsid w:val="10276D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0814A62"/>
    <w:multiLevelType w:val="multilevel"/>
    <w:tmpl w:val="CA62A0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1093D7A"/>
    <w:multiLevelType w:val="multilevel"/>
    <w:tmpl w:val="6DC46F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45655E4"/>
    <w:multiLevelType w:val="hybridMultilevel"/>
    <w:tmpl w:val="9C4C9E2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170C547F"/>
    <w:multiLevelType w:val="hybridMultilevel"/>
    <w:tmpl w:val="CB342EF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173170A7"/>
    <w:multiLevelType w:val="hybridMultilevel"/>
    <w:tmpl w:val="28D4CD8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1BE2718D"/>
    <w:multiLevelType w:val="hybridMultilevel"/>
    <w:tmpl w:val="EDCE9E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1D656CA4"/>
    <w:multiLevelType w:val="hybridMultilevel"/>
    <w:tmpl w:val="4F1A2F9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3" w15:restartNumberingAfterBreak="0">
    <w:nsid w:val="200066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195160F"/>
    <w:multiLevelType w:val="multilevel"/>
    <w:tmpl w:val="E3C6B5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45F0345"/>
    <w:multiLevelType w:val="multilevel"/>
    <w:tmpl w:val="A67A067E"/>
    <w:lvl w:ilvl="0">
      <w:start w:val="1"/>
      <w:numFmt w:val="decimal"/>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4E06CEE"/>
    <w:multiLevelType w:val="multilevel"/>
    <w:tmpl w:val="4DCE6C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5DC21A6"/>
    <w:multiLevelType w:val="multilevel"/>
    <w:tmpl w:val="1EA63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6C6378C"/>
    <w:multiLevelType w:val="hybridMultilevel"/>
    <w:tmpl w:val="521A1ACC"/>
    <w:lvl w:ilvl="0" w:tplc="0409000B">
      <w:start w:val="1"/>
      <w:numFmt w:val="bullet"/>
      <w:lvlText w:val=""/>
      <w:lvlJc w:val="left"/>
      <w:pPr>
        <w:ind w:left="1080" w:hanging="360"/>
      </w:pPr>
      <w:rPr>
        <w:rFonts w:hint="default" w:ascii="Wingdings" w:hAnsi="Wingdings"/>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9" w15:restartNumberingAfterBreak="0">
    <w:nsid w:val="26CF02C3"/>
    <w:multiLevelType w:val="hybridMultilevel"/>
    <w:tmpl w:val="1FA45F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27052634"/>
    <w:multiLevelType w:val="multilevel"/>
    <w:tmpl w:val="50D09DB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7C31994"/>
    <w:multiLevelType w:val="multilevel"/>
    <w:tmpl w:val="09EAC3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98F0842"/>
    <w:multiLevelType w:val="hybridMultilevel"/>
    <w:tmpl w:val="E33AAA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2C1B499B"/>
    <w:multiLevelType w:val="multilevel"/>
    <w:tmpl w:val="F1CA5C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CA61CD2"/>
    <w:multiLevelType w:val="multilevel"/>
    <w:tmpl w:val="967EE6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E4A7936"/>
    <w:multiLevelType w:val="multilevel"/>
    <w:tmpl w:val="DF2C21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2F311EDE"/>
    <w:multiLevelType w:val="hybridMultilevel"/>
    <w:tmpl w:val="59EC378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32A93BB0"/>
    <w:multiLevelType w:val="multilevel"/>
    <w:tmpl w:val="50D09DB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34096BA9"/>
    <w:multiLevelType w:val="multilevel"/>
    <w:tmpl w:val="96525DC6"/>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5663F31"/>
    <w:multiLevelType w:val="multilevel"/>
    <w:tmpl w:val="F814CF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5D43684"/>
    <w:multiLevelType w:val="hybridMultilevel"/>
    <w:tmpl w:val="2DB6E3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36AD3C8F"/>
    <w:multiLevelType w:val="hybridMultilevel"/>
    <w:tmpl w:val="EA9E780E"/>
    <w:lvl w:ilvl="0" w:tplc="0C4C358C">
      <w:start w:val="1"/>
      <w:numFmt w:val="bullet"/>
      <w:lvlText w:val=""/>
      <w:lvlJc w:val="left"/>
      <w:pPr>
        <w:ind w:left="1380" w:hanging="360"/>
      </w:pPr>
      <w:rPr>
        <w:rFonts w:ascii="Symbol" w:hAnsi="Symbol"/>
      </w:rPr>
    </w:lvl>
    <w:lvl w:ilvl="1" w:tplc="CDF01E0A">
      <w:start w:val="1"/>
      <w:numFmt w:val="bullet"/>
      <w:lvlText w:val=""/>
      <w:lvlJc w:val="left"/>
      <w:pPr>
        <w:ind w:left="1380" w:hanging="360"/>
      </w:pPr>
      <w:rPr>
        <w:rFonts w:ascii="Symbol" w:hAnsi="Symbol"/>
      </w:rPr>
    </w:lvl>
    <w:lvl w:ilvl="2" w:tplc="EA72CCEE">
      <w:start w:val="1"/>
      <w:numFmt w:val="bullet"/>
      <w:lvlText w:val=""/>
      <w:lvlJc w:val="left"/>
      <w:pPr>
        <w:ind w:left="1380" w:hanging="360"/>
      </w:pPr>
      <w:rPr>
        <w:rFonts w:ascii="Symbol" w:hAnsi="Symbol"/>
      </w:rPr>
    </w:lvl>
    <w:lvl w:ilvl="3" w:tplc="63A6402E">
      <w:start w:val="1"/>
      <w:numFmt w:val="bullet"/>
      <w:lvlText w:val=""/>
      <w:lvlJc w:val="left"/>
      <w:pPr>
        <w:ind w:left="1380" w:hanging="360"/>
      </w:pPr>
      <w:rPr>
        <w:rFonts w:ascii="Symbol" w:hAnsi="Symbol"/>
      </w:rPr>
    </w:lvl>
    <w:lvl w:ilvl="4" w:tplc="7E4A4864">
      <w:start w:val="1"/>
      <w:numFmt w:val="bullet"/>
      <w:lvlText w:val=""/>
      <w:lvlJc w:val="left"/>
      <w:pPr>
        <w:ind w:left="1380" w:hanging="360"/>
      </w:pPr>
      <w:rPr>
        <w:rFonts w:ascii="Symbol" w:hAnsi="Symbol"/>
      </w:rPr>
    </w:lvl>
    <w:lvl w:ilvl="5" w:tplc="A0C068B6">
      <w:start w:val="1"/>
      <w:numFmt w:val="bullet"/>
      <w:lvlText w:val=""/>
      <w:lvlJc w:val="left"/>
      <w:pPr>
        <w:ind w:left="1380" w:hanging="360"/>
      </w:pPr>
      <w:rPr>
        <w:rFonts w:ascii="Symbol" w:hAnsi="Symbol"/>
      </w:rPr>
    </w:lvl>
    <w:lvl w:ilvl="6" w:tplc="A04612D4">
      <w:start w:val="1"/>
      <w:numFmt w:val="bullet"/>
      <w:lvlText w:val=""/>
      <w:lvlJc w:val="left"/>
      <w:pPr>
        <w:ind w:left="1380" w:hanging="360"/>
      </w:pPr>
      <w:rPr>
        <w:rFonts w:ascii="Symbol" w:hAnsi="Symbol"/>
      </w:rPr>
    </w:lvl>
    <w:lvl w:ilvl="7" w:tplc="AE3E0712">
      <w:start w:val="1"/>
      <w:numFmt w:val="bullet"/>
      <w:lvlText w:val=""/>
      <w:lvlJc w:val="left"/>
      <w:pPr>
        <w:ind w:left="1380" w:hanging="360"/>
      </w:pPr>
      <w:rPr>
        <w:rFonts w:ascii="Symbol" w:hAnsi="Symbol"/>
      </w:rPr>
    </w:lvl>
    <w:lvl w:ilvl="8" w:tplc="A690668C">
      <w:start w:val="1"/>
      <w:numFmt w:val="bullet"/>
      <w:lvlText w:val=""/>
      <w:lvlJc w:val="left"/>
      <w:pPr>
        <w:ind w:left="1380" w:hanging="360"/>
      </w:pPr>
      <w:rPr>
        <w:rFonts w:ascii="Symbol" w:hAnsi="Symbol"/>
      </w:rPr>
    </w:lvl>
  </w:abstractNum>
  <w:abstractNum w:abstractNumId="42" w15:restartNumberingAfterBreak="0">
    <w:nsid w:val="39D02539"/>
    <w:multiLevelType w:val="multilevel"/>
    <w:tmpl w:val="81C292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A7C74C8"/>
    <w:multiLevelType w:val="multilevel"/>
    <w:tmpl w:val="FAFAE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B835D45"/>
    <w:multiLevelType w:val="hybridMultilevel"/>
    <w:tmpl w:val="CDCA5D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3D424366"/>
    <w:multiLevelType w:val="multilevel"/>
    <w:tmpl w:val="D2C464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3D6927FB"/>
    <w:multiLevelType w:val="multilevel"/>
    <w:tmpl w:val="FD52EE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3DA7609F"/>
    <w:multiLevelType w:val="multilevel"/>
    <w:tmpl w:val="D8B89B24"/>
    <w:lvl w:ilvl="0">
      <w:start w:val="1"/>
      <w:numFmt w:val="bullet"/>
      <w:lvlText w:val="o"/>
      <w:lvlJc w:val="left"/>
      <w:pPr>
        <w:tabs>
          <w:tab w:val="num" w:pos="1080"/>
        </w:tabs>
        <w:ind w:left="1080" w:hanging="360"/>
      </w:pPr>
      <w:rPr>
        <w:rFonts w:hint="default" w:ascii="Courier New" w:hAnsi="Courier New" w:cs="Courier New"/>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8" w15:restartNumberingAfterBreak="0">
    <w:nsid w:val="3FDF0493"/>
    <w:multiLevelType w:val="multilevel"/>
    <w:tmpl w:val="69125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0E72A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13957D1"/>
    <w:multiLevelType w:val="hybridMultilevel"/>
    <w:tmpl w:val="64744BD8"/>
    <w:lvl w:ilvl="0" w:tplc="015C9276">
      <w:start w:val="1"/>
      <w:numFmt w:val="decimal"/>
      <w:lvlText w:val="%1."/>
      <w:lvlJc w:val="left"/>
      <w:pPr>
        <w:ind w:left="1020" w:hanging="360"/>
      </w:pPr>
    </w:lvl>
    <w:lvl w:ilvl="1" w:tplc="1C4E2180">
      <w:start w:val="1"/>
      <w:numFmt w:val="decimal"/>
      <w:lvlText w:val="%2."/>
      <w:lvlJc w:val="left"/>
      <w:pPr>
        <w:ind w:left="1020" w:hanging="360"/>
      </w:pPr>
    </w:lvl>
    <w:lvl w:ilvl="2" w:tplc="7DD49E54">
      <w:start w:val="1"/>
      <w:numFmt w:val="decimal"/>
      <w:lvlText w:val="%3."/>
      <w:lvlJc w:val="left"/>
      <w:pPr>
        <w:ind w:left="1020" w:hanging="360"/>
      </w:pPr>
    </w:lvl>
    <w:lvl w:ilvl="3" w:tplc="9E92CD2C">
      <w:start w:val="1"/>
      <w:numFmt w:val="decimal"/>
      <w:lvlText w:val="%4."/>
      <w:lvlJc w:val="left"/>
      <w:pPr>
        <w:ind w:left="1020" w:hanging="360"/>
      </w:pPr>
    </w:lvl>
    <w:lvl w:ilvl="4" w:tplc="8AEAB520">
      <w:start w:val="1"/>
      <w:numFmt w:val="decimal"/>
      <w:lvlText w:val="%5."/>
      <w:lvlJc w:val="left"/>
      <w:pPr>
        <w:ind w:left="1020" w:hanging="360"/>
      </w:pPr>
    </w:lvl>
    <w:lvl w:ilvl="5" w:tplc="30EC4CAC">
      <w:start w:val="1"/>
      <w:numFmt w:val="decimal"/>
      <w:lvlText w:val="%6."/>
      <w:lvlJc w:val="left"/>
      <w:pPr>
        <w:ind w:left="1020" w:hanging="360"/>
      </w:pPr>
    </w:lvl>
    <w:lvl w:ilvl="6" w:tplc="F384C0CA">
      <w:start w:val="1"/>
      <w:numFmt w:val="decimal"/>
      <w:lvlText w:val="%7."/>
      <w:lvlJc w:val="left"/>
      <w:pPr>
        <w:ind w:left="1020" w:hanging="360"/>
      </w:pPr>
    </w:lvl>
    <w:lvl w:ilvl="7" w:tplc="8F7AA40A">
      <w:start w:val="1"/>
      <w:numFmt w:val="decimal"/>
      <w:lvlText w:val="%8."/>
      <w:lvlJc w:val="left"/>
      <w:pPr>
        <w:ind w:left="1020" w:hanging="360"/>
      </w:pPr>
    </w:lvl>
    <w:lvl w:ilvl="8" w:tplc="9A2AE2F6">
      <w:start w:val="1"/>
      <w:numFmt w:val="decimal"/>
      <w:lvlText w:val="%9."/>
      <w:lvlJc w:val="left"/>
      <w:pPr>
        <w:ind w:left="1020" w:hanging="360"/>
      </w:pPr>
    </w:lvl>
  </w:abstractNum>
  <w:abstractNum w:abstractNumId="51" w15:restartNumberingAfterBreak="0">
    <w:nsid w:val="43251DB5"/>
    <w:multiLevelType w:val="hybridMultilevel"/>
    <w:tmpl w:val="B7629A9A"/>
    <w:lvl w:ilvl="0" w:tplc="0409000B">
      <w:start w:val="1"/>
      <w:numFmt w:val="bullet"/>
      <w:lvlText w:val=""/>
      <w:lvlJc w:val="left"/>
      <w:pPr>
        <w:ind w:left="1080" w:hanging="360"/>
      </w:pPr>
      <w:rPr>
        <w:rFonts w:hint="default" w:ascii="Wingdings" w:hAnsi="Wingdings"/>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52" w15:restartNumberingAfterBreak="0">
    <w:nsid w:val="47AC51E4"/>
    <w:multiLevelType w:val="multilevel"/>
    <w:tmpl w:val="B62E8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7DD31BF"/>
    <w:multiLevelType w:val="multilevel"/>
    <w:tmpl w:val="FD1A67AC"/>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4C5060EE"/>
    <w:multiLevelType w:val="hybridMultilevel"/>
    <w:tmpl w:val="8886F6AC"/>
    <w:lvl w:ilvl="0" w:tplc="DB1C6FE4">
      <w:start w:val="1"/>
      <w:numFmt w:val="bullet"/>
      <w:lvlText w:val=""/>
      <w:lvlJc w:val="left"/>
      <w:pPr>
        <w:ind w:left="1080" w:hanging="360"/>
      </w:pPr>
      <w:rPr>
        <w:rFonts w:ascii="Symbol" w:hAnsi="Symbol"/>
      </w:rPr>
    </w:lvl>
    <w:lvl w:ilvl="1" w:tplc="FAECF5A0">
      <w:start w:val="1"/>
      <w:numFmt w:val="bullet"/>
      <w:lvlText w:val=""/>
      <w:lvlJc w:val="left"/>
      <w:pPr>
        <w:ind w:left="1080" w:hanging="360"/>
      </w:pPr>
      <w:rPr>
        <w:rFonts w:ascii="Symbol" w:hAnsi="Symbol"/>
      </w:rPr>
    </w:lvl>
    <w:lvl w:ilvl="2" w:tplc="91CA7E96">
      <w:start w:val="1"/>
      <w:numFmt w:val="bullet"/>
      <w:lvlText w:val=""/>
      <w:lvlJc w:val="left"/>
      <w:pPr>
        <w:ind w:left="1080" w:hanging="360"/>
      </w:pPr>
      <w:rPr>
        <w:rFonts w:ascii="Symbol" w:hAnsi="Symbol"/>
      </w:rPr>
    </w:lvl>
    <w:lvl w:ilvl="3" w:tplc="B9A69136">
      <w:start w:val="1"/>
      <w:numFmt w:val="bullet"/>
      <w:lvlText w:val=""/>
      <w:lvlJc w:val="left"/>
      <w:pPr>
        <w:ind w:left="1080" w:hanging="360"/>
      </w:pPr>
      <w:rPr>
        <w:rFonts w:ascii="Symbol" w:hAnsi="Symbol"/>
      </w:rPr>
    </w:lvl>
    <w:lvl w:ilvl="4" w:tplc="69EE5968">
      <w:start w:val="1"/>
      <w:numFmt w:val="bullet"/>
      <w:lvlText w:val=""/>
      <w:lvlJc w:val="left"/>
      <w:pPr>
        <w:ind w:left="1080" w:hanging="360"/>
      </w:pPr>
      <w:rPr>
        <w:rFonts w:ascii="Symbol" w:hAnsi="Symbol"/>
      </w:rPr>
    </w:lvl>
    <w:lvl w:ilvl="5" w:tplc="4BB842D2">
      <w:start w:val="1"/>
      <w:numFmt w:val="bullet"/>
      <w:lvlText w:val=""/>
      <w:lvlJc w:val="left"/>
      <w:pPr>
        <w:ind w:left="1080" w:hanging="360"/>
      </w:pPr>
      <w:rPr>
        <w:rFonts w:ascii="Symbol" w:hAnsi="Symbol"/>
      </w:rPr>
    </w:lvl>
    <w:lvl w:ilvl="6" w:tplc="E44E26F0">
      <w:start w:val="1"/>
      <w:numFmt w:val="bullet"/>
      <w:lvlText w:val=""/>
      <w:lvlJc w:val="left"/>
      <w:pPr>
        <w:ind w:left="1080" w:hanging="360"/>
      </w:pPr>
      <w:rPr>
        <w:rFonts w:ascii="Symbol" w:hAnsi="Symbol"/>
      </w:rPr>
    </w:lvl>
    <w:lvl w:ilvl="7" w:tplc="19227BE8">
      <w:start w:val="1"/>
      <w:numFmt w:val="bullet"/>
      <w:lvlText w:val=""/>
      <w:lvlJc w:val="left"/>
      <w:pPr>
        <w:ind w:left="1080" w:hanging="360"/>
      </w:pPr>
      <w:rPr>
        <w:rFonts w:ascii="Symbol" w:hAnsi="Symbol"/>
      </w:rPr>
    </w:lvl>
    <w:lvl w:ilvl="8" w:tplc="0A187FEC">
      <w:start w:val="1"/>
      <w:numFmt w:val="bullet"/>
      <w:lvlText w:val=""/>
      <w:lvlJc w:val="left"/>
      <w:pPr>
        <w:ind w:left="1080" w:hanging="360"/>
      </w:pPr>
      <w:rPr>
        <w:rFonts w:ascii="Symbol" w:hAnsi="Symbol"/>
      </w:rPr>
    </w:lvl>
  </w:abstractNum>
  <w:abstractNum w:abstractNumId="55" w15:restartNumberingAfterBreak="0">
    <w:nsid w:val="4D190891"/>
    <w:multiLevelType w:val="hybridMultilevel"/>
    <w:tmpl w:val="8E9C997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6" w15:restartNumberingAfterBreak="0">
    <w:nsid w:val="4E0F66A1"/>
    <w:multiLevelType w:val="multilevel"/>
    <w:tmpl w:val="175C77DE"/>
    <w:lvl w:ilvl="0">
      <w:start w:val="5"/>
      <w:numFmt w:val="decimal"/>
      <w:lvlText w:val="%1."/>
      <w:lvlJc w:val="left"/>
      <w:pPr>
        <w:ind w:left="1080" w:hanging="360"/>
      </w:pPr>
      <w:rPr>
        <w:rFonts w:hint="default"/>
        <w:b/>
        <w:bCs/>
      </w:rPr>
    </w:lvl>
    <w:lvl w:ilvl="1">
      <w:start w:val="1"/>
      <w:numFmt w:val="decimal"/>
      <w:lvlText w:val="%1.%2."/>
      <w:lvlJc w:val="left"/>
      <w:pPr>
        <w:ind w:left="1512" w:hanging="432"/>
      </w:pPr>
      <w:rPr>
        <w:rFonts w:hint="default"/>
        <w:b/>
        <w:bCs/>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7" w15:restartNumberingAfterBreak="0">
    <w:nsid w:val="510316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14810E3"/>
    <w:multiLevelType w:val="multilevel"/>
    <w:tmpl w:val="071ACE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528872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52B70DB3"/>
    <w:multiLevelType w:val="multilevel"/>
    <w:tmpl w:val="8CC6EA02"/>
    <w:lvl w:ilvl="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5891E31"/>
    <w:multiLevelType w:val="hybridMultilevel"/>
    <w:tmpl w:val="093A7504"/>
    <w:lvl w:ilvl="0" w:tplc="0409000B">
      <w:start w:val="1"/>
      <w:numFmt w:val="bullet"/>
      <w:lvlText w:val=""/>
      <w:lvlJc w:val="left"/>
      <w:pPr>
        <w:ind w:left="1080" w:hanging="360"/>
      </w:pPr>
      <w:rPr>
        <w:rFonts w:hint="default" w:ascii="Wingdings" w:hAnsi="Wingdings"/>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62" w15:restartNumberingAfterBreak="0">
    <w:nsid w:val="5730110E"/>
    <w:multiLevelType w:val="multilevel"/>
    <w:tmpl w:val="EF46FC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57E0658F"/>
    <w:multiLevelType w:val="multilevel"/>
    <w:tmpl w:val="BFA476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5AD14DB2"/>
    <w:multiLevelType w:val="multilevel"/>
    <w:tmpl w:val="E73A48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5BEC4480"/>
    <w:multiLevelType w:val="multilevel"/>
    <w:tmpl w:val="96525DC6"/>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5C3F15EE"/>
    <w:multiLevelType w:val="hybridMultilevel"/>
    <w:tmpl w:val="02F243F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7" w15:restartNumberingAfterBreak="0">
    <w:nsid w:val="5C9D4EEF"/>
    <w:multiLevelType w:val="hybridMultilevel"/>
    <w:tmpl w:val="F042B74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8" w15:restartNumberingAfterBreak="0">
    <w:nsid w:val="5F255C3B"/>
    <w:multiLevelType w:val="hybridMultilevel"/>
    <w:tmpl w:val="3F3A287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9" w15:restartNumberingAfterBreak="0">
    <w:nsid w:val="60311218"/>
    <w:multiLevelType w:val="hybridMultilevel"/>
    <w:tmpl w:val="A2E6DD0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0" w15:restartNumberingAfterBreak="0">
    <w:nsid w:val="61722C4B"/>
    <w:multiLevelType w:val="multilevel"/>
    <w:tmpl w:val="C832C5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617D0445"/>
    <w:multiLevelType w:val="multilevel"/>
    <w:tmpl w:val="3B36EFF4"/>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629F3B85"/>
    <w:multiLevelType w:val="multilevel"/>
    <w:tmpl w:val="4F0A9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63A02F79"/>
    <w:multiLevelType w:val="hybridMultilevel"/>
    <w:tmpl w:val="04C6862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4" w15:restartNumberingAfterBreak="0">
    <w:nsid w:val="64236F89"/>
    <w:multiLevelType w:val="hybridMultilevel"/>
    <w:tmpl w:val="3DB4B3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5" w15:restartNumberingAfterBreak="0">
    <w:nsid w:val="65942B5D"/>
    <w:multiLevelType w:val="hybridMultilevel"/>
    <w:tmpl w:val="B9D6F2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6" w15:restartNumberingAfterBreak="0">
    <w:nsid w:val="67587938"/>
    <w:multiLevelType w:val="multilevel"/>
    <w:tmpl w:val="785864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684857EA"/>
    <w:multiLevelType w:val="hybridMultilevel"/>
    <w:tmpl w:val="F438B238"/>
    <w:lvl w:ilvl="0" w:tplc="98E06DE2">
      <w:start w:val="1"/>
      <w:numFmt w:val="decimal"/>
      <w:lvlText w:val="%1."/>
      <w:lvlJc w:val="left"/>
      <w:pPr>
        <w:ind w:left="1020" w:hanging="360"/>
      </w:pPr>
    </w:lvl>
    <w:lvl w:ilvl="1" w:tplc="FD94B954">
      <w:start w:val="1"/>
      <w:numFmt w:val="decimal"/>
      <w:lvlText w:val="%2."/>
      <w:lvlJc w:val="left"/>
      <w:pPr>
        <w:ind w:left="1020" w:hanging="360"/>
      </w:pPr>
    </w:lvl>
    <w:lvl w:ilvl="2" w:tplc="7EE6BAC8">
      <w:start w:val="1"/>
      <w:numFmt w:val="decimal"/>
      <w:lvlText w:val="%3."/>
      <w:lvlJc w:val="left"/>
      <w:pPr>
        <w:ind w:left="1020" w:hanging="360"/>
      </w:pPr>
    </w:lvl>
    <w:lvl w:ilvl="3" w:tplc="09CACABA">
      <w:start w:val="1"/>
      <w:numFmt w:val="decimal"/>
      <w:lvlText w:val="%4."/>
      <w:lvlJc w:val="left"/>
      <w:pPr>
        <w:ind w:left="1020" w:hanging="360"/>
      </w:pPr>
    </w:lvl>
    <w:lvl w:ilvl="4" w:tplc="ECE6E228">
      <w:start w:val="1"/>
      <w:numFmt w:val="decimal"/>
      <w:lvlText w:val="%5."/>
      <w:lvlJc w:val="left"/>
      <w:pPr>
        <w:ind w:left="1020" w:hanging="360"/>
      </w:pPr>
    </w:lvl>
    <w:lvl w:ilvl="5" w:tplc="DBF62D20">
      <w:start w:val="1"/>
      <w:numFmt w:val="decimal"/>
      <w:lvlText w:val="%6."/>
      <w:lvlJc w:val="left"/>
      <w:pPr>
        <w:ind w:left="1020" w:hanging="360"/>
      </w:pPr>
    </w:lvl>
    <w:lvl w:ilvl="6" w:tplc="6D0A8738">
      <w:start w:val="1"/>
      <w:numFmt w:val="decimal"/>
      <w:lvlText w:val="%7."/>
      <w:lvlJc w:val="left"/>
      <w:pPr>
        <w:ind w:left="1020" w:hanging="360"/>
      </w:pPr>
    </w:lvl>
    <w:lvl w:ilvl="7" w:tplc="D42C3140">
      <w:start w:val="1"/>
      <w:numFmt w:val="decimal"/>
      <w:lvlText w:val="%8."/>
      <w:lvlJc w:val="left"/>
      <w:pPr>
        <w:ind w:left="1020" w:hanging="360"/>
      </w:pPr>
    </w:lvl>
    <w:lvl w:ilvl="8" w:tplc="EA708DBC">
      <w:start w:val="1"/>
      <w:numFmt w:val="decimal"/>
      <w:lvlText w:val="%9."/>
      <w:lvlJc w:val="left"/>
      <w:pPr>
        <w:ind w:left="1020" w:hanging="360"/>
      </w:pPr>
    </w:lvl>
  </w:abstractNum>
  <w:abstractNum w:abstractNumId="78" w15:restartNumberingAfterBreak="0">
    <w:nsid w:val="689E537D"/>
    <w:multiLevelType w:val="multilevel"/>
    <w:tmpl w:val="55587052"/>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69227ABB"/>
    <w:multiLevelType w:val="multilevel"/>
    <w:tmpl w:val="4B8EEE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7A3BBB"/>
    <w:multiLevelType w:val="hybridMultilevel"/>
    <w:tmpl w:val="6EF4DF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69926688"/>
    <w:multiLevelType w:val="hybridMultilevel"/>
    <w:tmpl w:val="B1D02B9E"/>
    <w:lvl w:ilvl="0" w:tplc="EBC80B5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A772C52"/>
    <w:multiLevelType w:val="multilevel"/>
    <w:tmpl w:val="FF9A3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6B167740"/>
    <w:multiLevelType w:val="hybridMultilevel"/>
    <w:tmpl w:val="6DC8FCA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4" w15:restartNumberingAfterBreak="0">
    <w:nsid w:val="6B875E6A"/>
    <w:multiLevelType w:val="multilevel"/>
    <w:tmpl w:val="AEEE7486"/>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6D08183B"/>
    <w:multiLevelType w:val="hybridMultilevel"/>
    <w:tmpl w:val="970C40EA"/>
    <w:lvl w:ilvl="0" w:tplc="CCB2852C">
      <w:start w:val="1"/>
      <w:numFmt w:val="decimal"/>
      <w:lvlText w:val="%1."/>
      <w:lvlJc w:val="left"/>
      <w:pPr>
        <w:ind w:left="1020" w:hanging="360"/>
      </w:pPr>
    </w:lvl>
    <w:lvl w:ilvl="1" w:tplc="640EC2DC">
      <w:start w:val="1"/>
      <w:numFmt w:val="decimal"/>
      <w:lvlText w:val="%2."/>
      <w:lvlJc w:val="left"/>
      <w:pPr>
        <w:ind w:left="1020" w:hanging="360"/>
      </w:pPr>
    </w:lvl>
    <w:lvl w:ilvl="2" w:tplc="0CCE86DA">
      <w:start w:val="1"/>
      <w:numFmt w:val="decimal"/>
      <w:lvlText w:val="%3."/>
      <w:lvlJc w:val="left"/>
      <w:pPr>
        <w:ind w:left="1020" w:hanging="360"/>
      </w:pPr>
    </w:lvl>
    <w:lvl w:ilvl="3" w:tplc="DE54D5D0">
      <w:start w:val="1"/>
      <w:numFmt w:val="decimal"/>
      <w:lvlText w:val="%4."/>
      <w:lvlJc w:val="left"/>
      <w:pPr>
        <w:ind w:left="1020" w:hanging="360"/>
      </w:pPr>
    </w:lvl>
    <w:lvl w:ilvl="4" w:tplc="1FB48086">
      <w:start w:val="1"/>
      <w:numFmt w:val="decimal"/>
      <w:lvlText w:val="%5."/>
      <w:lvlJc w:val="left"/>
      <w:pPr>
        <w:ind w:left="1020" w:hanging="360"/>
      </w:pPr>
    </w:lvl>
    <w:lvl w:ilvl="5" w:tplc="114E1E16">
      <w:start w:val="1"/>
      <w:numFmt w:val="decimal"/>
      <w:lvlText w:val="%6."/>
      <w:lvlJc w:val="left"/>
      <w:pPr>
        <w:ind w:left="1020" w:hanging="360"/>
      </w:pPr>
    </w:lvl>
    <w:lvl w:ilvl="6" w:tplc="89BC79D2">
      <w:start w:val="1"/>
      <w:numFmt w:val="decimal"/>
      <w:lvlText w:val="%7."/>
      <w:lvlJc w:val="left"/>
      <w:pPr>
        <w:ind w:left="1020" w:hanging="360"/>
      </w:pPr>
    </w:lvl>
    <w:lvl w:ilvl="7" w:tplc="EFF057C4">
      <w:start w:val="1"/>
      <w:numFmt w:val="decimal"/>
      <w:lvlText w:val="%8."/>
      <w:lvlJc w:val="left"/>
      <w:pPr>
        <w:ind w:left="1020" w:hanging="360"/>
      </w:pPr>
    </w:lvl>
    <w:lvl w:ilvl="8" w:tplc="54328B96">
      <w:start w:val="1"/>
      <w:numFmt w:val="decimal"/>
      <w:lvlText w:val="%9."/>
      <w:lvlJc w:val="left"/>
      <w:pPr>
        <w:ind w:left="1020" w:hanging="360"/>
      </w:pPr>
    </w:lvl>
  </w:abstractNum>
  <w:abstractNum w:abstractNumId="86" w15:restartNumberingAfterBreak="0">
    <w:nsid w:val="6EBB4B96"/>
    <w:multiLevelType w:val="multilevel"/>
    <w:tmpl w:val="046630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6FF31C8E"/>
    <w:multiLevelType w:val="multilevel"/>
    <w:tmpl w:val="692653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704256F4"/>
    <w:multiLevelType w:val="multilevel"/>
    <w:tmpl w:val="818E93AA"/>
    <w:lvl w:ilvl="0">
      <w:start w:val="2"/>
      <w:numFmt w:val="decimal"/>
      <w:lvlText w:val="%1."/>
      <w:lvlJc w:val="left"/>
      <w:pPr>
        <w:ind w:left="360" w:hanging="360"/>
      </w:pPr>
      <w:rPr>
        <w:rFonts w:hint="default"/>
      </w:rPr>
    </w:lvl>
    <w:lvl w:ilvl="1">
      <w:start w:val="4"/>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15:restartNumberingAfterBreak="0">
    <w:nsid w:val="709C4E3D"/>
    <w:multiLevelType w:val="multilevel"/>
    <w:tmpl w:val="5ECE94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70C21798"/>
    <w:multiLevelType w:val="multilevel"/>
    <w:tmpl w:val="AF62CF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71756C46"/>
    <w:multiLevelType w:val="hybridMultilevel"/>
    <w:tmpl w:val="36444B3A"/>
    <w:lvl w:ilvl="0" w:tplc="6F2C8890">
      <w:start w:val="1"/>
      <w:numFmt w:val="decimal"/>
      <w:lvlText w:val="%1."/>
      <w:lvlJc w:val="left"/>
      <w:pPr>
        <w:ind w:left="1020" w:hanging="360"/>
      </w:pPr>
    </w:lvl>
    <w:lvl w:ilvl="1" w:tplc="68DE826A">
      <w:start w:val="1"/>
      <w:numFmt w:val="decimal"/>
      <w:lvlText w:val="%2."/>
      <w:lvlJc w:val="left"/>
      <w:pPr>
        <w:ind w:left="1020" w:hanging="360"/>
      </w:pPr>
    </w:lvl>
    <w:lvl w:ilvl="2" w:tplc="95380684">
      <w:start w:val="1"/>
      <w:numFmt w:val="decimal"/>
      <w:lvlText w:val="%3."/>
      <w:lvlJc w:val="left"/>
      <w:pPr>
        <w:ind w:left="1020" w:hanging="360"/>
      </w:pPr>
    </w:lvl>
    <w:lvl w:ilvl="3" w:tplc="62C0E5E4">
      <w:start w:val="1"/>
      <w:numFmt w:val="decimal"/>
      <w:lvlText w:val="%4."/>
      <w:lvlJc w:val="left"/>
      <w:pPr>
        <w:ind w:left="1020" w:hanging="360"/>
      </w:pPr>
    </w:lvl>
    <w:lvl w:ilvl="4" w:tplc="048CE282">
      <w:start w:val="1"/>
      <w:numFmt w:val="decimal"/>
      <w:lvlText w:val="%5."/>
      <w:lvlJc w:val="left"/>
      <w:pPr>
        <w:ind w:left="1020" w:hanging="360"/>
      </w:pPr>
    </w:lvl>
    <w:lvl w:ilvl="5" w:tplc="107847FE">
      <w:start w:val="1"/>
      <w:numFmt w:val="decimal"/>
      <w:lvlText w:val="%6."/>
      <w:lvlJc w:val="left"/>
      <w:pPr>
        <w:ind w:left="1020" w:hanging="360"/>
      </w:pPr>
    </w:lvl>
    <w:lvl w:ilvl="6" w:tplc="5956BA26">
      <w:start w:val="1"/>
      <w:numFmt w:val="decimal"/>
      <w:lvlText w:val="%7."/>
      <w:lvlJc w:val="left"/>
      <w:pPr>
        <w:ind w:left="1020" w:hanging="360"/>
      </w:pPr>
    </w:lvl>
    <w:lvl w:ilvl="7" w:tplc="BE2886F4">
      <w:start w:val="1"/>
      <w:numFmt w:val="decimal"/>
      <w:lvlText w:val="%8."/>
      <w:lvlJc w:val="left"/>
      <w:pPr>
        <w:ind w:left="1020" w:hanging="360"/>
      </w:pPr>
    </w:lvl>
    <w:lvl w:ilvl="8" w:tplc="E5F48332">
      <w:start w:val="1"/>
      <w:numFmt w:val="decimal"/>
      <w:lvlText w:val="%9."/>
      <w:lvlJc w:val="left"/>
      <w:pPr>
        <w:ind w:left="1020" w:hanging="360"/>
      </w:pPr>
    </w:lvl>
  </w:abstractNum>
  <w:abstractNum w:abstractNumId="92" w15:restartNumberingAfterBreak="0">
    <w:nsid w:val="72CB1EC0"/>
    <w:multiLevelType w:val="multilevel"/>
    <w:tmpl w:val="B20031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73531228"/>
    <w:multiLevelType w:val="multilevel"/>
    <w:tmpl w:val="5F1E5A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738E595B"/>
    <w:multiLevelType w:val="hybridMultilevel"/>
    <w:tmpl w:val="62E67626"/>
    <w:lvl w:ilvl="0" w:tplc="240A0001">
      <w:start w:val="1"/>
      <w:numFmt w:val="bullet"/>
      <w:lvlText w:val=""/>
      <w:lvlJc w:val="left"/>
      <w:pPr>
        <w:ind w:left="1800" w:hanging="360"/>
      </w:pPr>
      <w:rPr>
        <w:rFonts w:hint="default" w:ascii="Symbol" w:hAnsi="Symbol"/>
      </w:rPr>
    </w:lvl>
    <w:lvl w:ilvl="1" w:tplc="FFFFFFFF" w:tentative="1">
      <w:start w:val="1"/>
      <w:numFmt w:val="bullet"/>
      <w:lvlText w:val="o"/>
      <w:lvlJc w:val="left"/>
      <w:pPr>
        <w:ind w:left="2520" w:hanging="360"/>
      </w:pPr>
      <w:rPr>
        <w:rFonts w:hint="default" w:ascii="Courier New" w:hAnsi="Courier New" w:cs="Courier New"/>
      </w:rPr>
    </w:lvl>
    <w:lvl w:ilvl="2" w:tplc="FFFFFFFF" w:tentative="1">
      <w:start w:val="1"/>
      <w:numFmt w:val="bullet"/>
      <w:lvlText w:val=""/>
      <w:lvlJc w:val="left"/>
      <w:pPr>
        <w:ind w:left="3240" w:hanging="360"/>
      </w:pPr>
      <w:rPr>
        <w:rFonts w:hint="default" w:ascii="Wingdings" w:hAnsi="Wingdings"/>
      </w:rPr>
    </w:lvl>
    <w:lvl w:ilvl="3" w:tplc="FFFFFFFF" w:tentative="1">
      <w:start w:val="1"/>
      <w:numFmt w:val="bullet"/>
      <w:lvlText w:val=""/>
      <w:lvlJc w:val="left"/>
      <w:pPr>
        <w:ind w:left="3960" w:hanging="360"/>
      </w:pPr>
      <w:rPr>
        <w:rFonts w:hint="default" w:ascii="Symbol" w:hAnsi="Symbol"/>
      </w:rPr>
    </w:lvl>
    <w:lvl w:ilvl="4" w:tplc="FFFFFFFF" w:tentative="1">
      <w:start w:val="1"/>
      <w:numFmt w:val="bullet"/>
      <w:lvlText w:val="o"/>
      <w:lvlJc w:val="left"/>
      <w:pPr>
        <w:ind w:left="4680" w:hanging="360"/>
      </w:pPr>
      <w:rPr>
        <w:rFonts w:hint="default" w:ascii="Courier New" w:hAnsi="Courier New" w:cs="Courier New"/>
      </w:rPr>
    </w:lvl>
    <w:lvl w:ilvl="5" w:tplc="FFFFFFFF" w:tentative="1">
      <w:start w:val="1"/>
      <w:numFmt w:val="bullet"/>
      <w:lvlText w:val=""/>
      <w:lvlJc w:val="left"/>
      <w:pPr>
        <w:ind w:left="5400" w:hanging="360"/>
      </w:pPr>
      <w:rPr>
        <w:rFonts w:hint="default" w:ascii="Wingdings" w:hAnsi="Wingdings"/>
      </w:rPr>
    </w:lvl>
    <w:lvl w:ilvl="6" w:tplc="FFFFFFFF" w:tentative="1">
      <w:start w:val="1"/>
      <w:numFmt w:val="bullet"/>
      <w:lvlText w:val=""/>
      <w:lvlJc w:val="left"/>
      <w:pPr>
        <w:ind w:left="6120" w:hanging="360"/>
      </w:pPr>
      <w:rPr>
        <w:rFonts w:hint="default" w:ascii="Symbol" w:hAnsi="Symbol"/>
      </w:rPr>
    </w:lvl>
    <w:lvl w:ilvl="7" w:tplc="FFFFFFFF" w:tentative="1">
      <w:start w:val="1"/>
      <w:numFmt w:val="bullet"/>
      <w:lvlText w:val="o"/>
      <w:lvlJc w:val="left"/>
      <w:pPr>
        <w:ind w:left="6840" w:hanging="360"/>
      </w:pPr>
      <w:rPr>
        <w:rFonts w:hint="default" w:ascii="Courier New" w:hAnsi="Courier New" w:cs="Courier New"/>
      </w:rPr>
    </w:lvl>
    <w:lvl w:ilvl="8" w:tplc="FFFFFFFF" w:tentative="1">
      <w:start w:val="1"/>
      <w:numFmt w:val="bullet"/>
      <w:lvlText w:val=""/>
      <w:lvlJc w:val="left"/>
      <w:pPr>
        <w:ind w:left="7560" w:hanging="360"/>
      </w:pPr>
      <w:rPr>
        <w:rFonts w:hint="default" w:ascii="Wingdings" w:hAnsi="Wingdings"/>
      </w:rPr>
    </w:lvl>
  </w:abstractNum>
  <w:abstractNum w:abstractNumId="95" w15:restartNumberingAfterBreak="0">
    <w:nsid w:val="740B121C"/>
    <w:multiLevelType w:val="hybridMultilevel"/>
    <w:tmpl w:val="D63A2C4E"/>
    <w:lvl w:ilvl="0" w:tplc="202ED27A">
      <w:start w:val="1"/>
      <w:numFmt w:val="bullet"/>
      <w:lvlText w:val=""/>
      <w:lvlJc w:val="left"/>
      <w:pPr>
        <w:ind w:left="1080" w:hanging="360"/>
      </w:pPr>
      <w:rPr>
        <w:rFonts w:ascii="Symbol" w:hAnsi="Symbol"/>
      </w:rPr>
    </w:lvl>
    <w:lvl w:ilvl="1" w:tplc="182A7EB8">
      <w:start w:val="1"/>
      <w:numFmt w:val="bullet"/>
      <w:lvlText w:val=""/>
      <w:lvlJc w:val="left"/>
      <w:pPr>
        <w:ind w:left="1080" w:hanging="360"/>
      </w:pPr>
      <w:rPr>
        <w:rFonts w:ascii="Symbol" w:hAnsi="Symbol"/>
      </w:rPr>
    </w:lvl>
    <w:lvl w:ilvl="2" w:tplc="E0E66E26">
      <w:start w:val="1"/>
      <w:numFmt w:val="bullet"/>
      <w:lvlText w:val=""/>
      <w:lvlJc w:val="left"/>
      <w:pPr>
        <w:ind w:left="1080" w:hanging="360"/>
      </w:pPr>
      <w:rPr>
        <w:rFonts w:ascii="Symbol" w:hAnsi="Symbol"/>
      </w:rPr>
    </w:lvl>
    <w:lvl w:ilvl="3" w:tplc="178C9946">
      <w:start w:val="1"/>
      <w:numFmt w:val="bullet"/>
      <w:lvlText w:val=""/>
      <w:lvlJc w:val="left"/>
      <w:pPr>
        <w:ind w:left="1080" w:hanging="360"/>
      </w:pPr>
      <w:rPr>
        <w:rFonts w:ascii="Symbol" w:hAnsi="Symbol"/>
      </w:rPr>
    </w:lvl>
    <w:lvl w:ilvl="4" w:tplc="B574B4A6">
      <w:start w:val="1"/>
      <w:numFmt w:val="bullet"/>
      <w:lvlText w:val=""/>
      <w:lvlJc w:val="left"/>
      <w:pPr>
        <w:ind w:left="1080" w:hanging="360"/>
      </w:pPr>
      <w:rPr>
        <w:rFonts w:ascii="Symbol" w:hAnsi="Symbol"/>
      </w:rPr>
    </w:lvl>
    <w:lvl w:ilvl="5" w:tplc="C59226DA">
      <w:start w:val="1"/>
      <w:numFmt w:val="bullet"/>
      <w:lvlText w:val=""/>
      <w:lvlJc w:val="left"/>
      <w:pPr>
        <w:ind w:left="1080" w:hanging="360"/>
      </w:pPr>
      <w:rPr>
        <w:rFonts w:ascii="Symbol" w:hAnsi="Symbol"/>
      </w:rPr>
    </w:lvl>
    <w:lvl w:ilvl="6" w:tplc="F90CF6DC">
      <w:start w:val="1"/>
      <w:numFmt w:val="bullet"/>
      <w:lvlText w:val=""/>
      <w:lvlJc w:val="left"/>
      <w:pPr>
        <w:ind w:left="1080" w:hanging="360"/>
      </w:pPr>
      <w:rPr>
        <w:rFonts w:ascii="Symbol" w:hAnsi="Symbol"/>
      </w:rPr>
    </w:lvl>
    <w:lvl w:ilvl="7" w:tplc="E07EDA38">
      <w:start w:val="1"/>
      <w:numFmt w:val="bullet"/>
      <w:lvlText w:val=""/>
      <w:lvlJc w:val="left"/>
      <w:pPr>
        <w:ind w:left="1080" w:hanging="360"/>
      </w:pPr>
      <w:rPr>
        <w:rFonts w:ascii="Symbol" w:hAnsi="Symbol"/>
      </w:rPr>
    </w:lvl>
    <w:lvl w:ilvl="8" w:tplc="3AE0F07A">
      <w:start w:val="1"/>
      <w:numFmt w:val="bullet"/>
      <w:lvlText w:val=""/>
      <w:lvlJc w:val="left"/>
      <w:pPr>
        <w:ind w:left="1080" w:hanging="360"/>
      </w:pPr>
      <w:rPr>
        <w:rFonts w:ascii="Symbol" w:hAnsi="Symbol"/>
      </w:rPr>
    </w:lvl>
  </w:abstractNum>
  <w:abstractNum w:abstractNumId="96" w15:restartNumberingAfterBreak="0">
    <w:nsid w:val="77507B26"/>
    <w:multiLevelType w:val="multilevel"/>
    <w:tmpl w:val="49EAFE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77B475F9"/>
    <w:multiLevelType w:val="hybridMultilevel"/>
    <w:tmpl w:val="519AE1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8" w15:restartNumberingAfterBreak="0">
    <w:nsid w:val="7C3D0B27"/>
    <w:multiLevelType w:val="hybridMultilevel"/>
    <w:tmpl w:val="98E2A2B0"/>
    <w:lvl w:ilvl="0" w:tplc="0409000B">
      <w:start w:val="1"/>
      <w:numFmt w:val="bullet"/>
      <w:lvlText w:val=""/>
      <w:lvlJc w:val="left"/>
      <w:pPr>
        <w:ind w:left="774" w:hanging="360"/>
      </w:pPr>
      <w:rPr>
        <w:rFonts w:hint="default" w:ascii="Wingdings" w:hAnsi="Wingdings"/>
      </w:rPr>
    </w:lvl>
    <w:lvl w:ilvl="1" w:tplc="240A0003" w:tentative="1">
      <w:start w:val="1"/>
      <w:numFmt w:val="bullet"/>
      <w:lvlText w:val="o"/>
      <w:lvlJc w:val="left"/>
      <w:pPr>
        <w:ind w:left="1494" w:hanging="360"/>
      </w:pPr>
      <w:rPr>
        <w:rFonts w:hint="default" w:ascii="Courier New" w:hAnsi="Courier New" w:cs="Courier New"/>
      </w:rPr>
    </w:lvl>
    <w:lvl w:ilvl="2" w:tplc="240A0005" w:tentative="1">
      <w:start w:val="1"/>
      <w:numFmt w:val="bullet"/>
      <w:lvlText w:val=""/>
      <w:lvlJc w:val="left"/>
      <w:pPr>
        <w:ind w:left="2214" w:hanging="360"/>
      </w:pPr>
      <w:rPr>
        <w:rFonts w:hint="default" w:ascii="Wingdings" w:hAnsi="Wingdings"/>
      </w:rPr>
    </w:lvl>
    <w:lvl w:ilvl="3" w:tplc="240A0001" w:tentative="1">
      <w:start w:val="1"/>
      <w:numFmt w:val="bullet"/>
      <w:lvlText w:val=""/>
      <w:lvlJc w:val="left"/>
      <w:pPr>
        <w:ind w:left="2934" w:hanging="360"/>
      </w:pPr>
      <w:rPr>
        <w:rFonts w:hint="default" w:ascii="Symbol" w:hAnsi="Symbol"/>
      </w:rPr>
    </w:lvl>
    <w:lvl w:ilvl="4" w:tplc="240A0003" w:tentative="1">
      <w:start w:val="1"/>
      <w:numFmt w:val="bullet"/>
      <w:lvlText w:val="o"/>
      <w:lvlJc w:val="left"/>
      <w:pPr>
        <w:ind w:left="3654" w:hanging="360"/>
      </w:pPr>
      <w:rPr>
        <w:rFonts w:hint="default" w:ascii="Courier New" w:hAnsi="Courier New" w:cs="Courier New"/>
      </w:rPr>
    </w:lvl>
    <w:lvl w:ilvl="5" w:tplc="240A0005" w:tentative="1">
      <w:start w:val="1"/>
      <w:numFmt w:val="bullet"/>
      <w:lvlText w:val=""/>
      <w:lvlJc w:val="left"/>
      <w:pPr>
        <w:ind w:left="4374" w:hanging="360"/>
      </w:pPr>
      <w:rPr>
        <w:rFonts w:hint="default" w:ascii="Wingdings" w:hAnsi="Wingdings"/>
      </w:rPr>
    </w:lvl>
    <w:lvl w:ilvl="6" w:tplc="240A0001" w:tentative="1">
      <w:start w:val="1"/>
      <w:numFmt w:val="bullet"/>
      <w:lvlText w:val=""/>
      <w:lvlJc w:val="left"/>
      <w:pPr>
        <w:ind w:left="5094" w:hanging="360"/>
      </w:pPr>
      <w:rPr>
        <w:rFonts w:hint="default" w:ascii="Symbol" w:hAnsi="Symbol"/>
      </w:rPr>
    </w:lvl>
    <w:lvl w:ilvl="7" w:tplc="240A0003" w:tentative="1">
      <w:start w:val="1"/>
      <w:numFmt w:val="bullet"/>
      <w:lvlText w:val="o"/>
      <w:lvlJc w:val="left"/>
      <w:pPr>
        <w:ind w:left="5814" w:hanging="360"/>
      </w:pPr>
      <w:rPr>
        <w:rFonts w:hint="default" w:ascii="Courier New" w:hAnsi="Courier New" w:cs="Courier New"/>
      </w:rPr>
    </w:lvl>
    <w:lvl w:ilvl="8" w:tplc="240A0005" w:tentative="1">
      <w:start w:val="1"/>
      <w:numFmt w:val="bullet"/>
      <w:lvlText w:val=""/>
      <w:lvlJc w:val="left"/>
      <w:pPr>
        <w:ind w:left="6534" w:hanging="360"/>
      </w:pPr>
      <w:rPr>
        <w:rFonts w:hint="default" w:ascii="Wingdings" w:hAnsi="Wingdings"/>
      </w:rPr>
    </w:lvl>
  </w:abstractNum>
  <w:abstractNum w:abstractNumId="99" w15:restartNumberingAfterBreak="0">
    <w:nsid w:val="7C50664F"/>
    <w:multiLevelType w:val="multilevel"/>
    <w:tmpl w:val="4BF6AC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7DAA2811"/>
    <w:multiLevelType w:val="multilevel"/>
    <w:tmpl w:val="9F0624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7F066E18"/>
    <w:multiLevelType w:val="hybridMultilevel"/>
    <w:tmpl w:val="D7345D8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2" w15:restartNumberingAfterBreak="0">
    <w:nsid w:val="7F971CE9"/>
    <w:multiLevelType w:val="multilevel"/>
    <w:tmpl w:val="9230E1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78737416">
    <w:abstractNumId w:val="71"/>
  </w:num>
  <w:num w:numId="2" w16cid:durableId="765227556">
    <w:abstractNumId w:val="23"/>
  </w:num>
  <w:num w:numId="3" w16cid:durableId="1189760010">
    <w:abstractNumId w:val="49"/>
  </w:num>
  <w:num w:numId="4" w16cid:durableId="234364768">
    <w:abstractNumId w:val="8"/>
  </w:num>
  <w:num w:numId="5" w16cid:durableId="646133960">
    <w:abstractNumId w:val="81"/>
  </w:num>
  <w:num w:numId="6" w16cid:durableId="505749884">
    <w:abstractNumId w:val="66"/>
  </w:num>
  <w:num w:numId="7" w16cid:durableId="160506307">
    <w:abstractNumId w:val="69"/>
  </w:num>
  <w:num w:numId="8" w16cid:durableId="2020959463">
    <w:abstractNumId w:val="55"/>
  </w:num>
  <w:num w:numId="9" w16cid:durableId="1745756573">
    <w:abstractNumId w:val="18"/>
  </w:num>
  <w:num w:numId="10" w16cid:durableId="1197085828">
    <w:abstractNumId w:val="19"/>
  </w:num>
  <w:num w:numId="11" w16cid:durableId="637684074">
    <w:abstractNumId w:val="67"/>
  </w:num>
  <w:num w:numId="12" w16cid:durableId="832335788">
    <w:abstractNumId w:val="22"/>
  </w:num>
  <w:num w:numId="13" w16cid:durableId="1165512936">
    <w:abstractNumId w:val="20"/>
  </w:num>
  <w:num w:numId="14" w16cid:durableId="2136487702">
    <w:abstractNumId w:val="68"/>
  </w:num>
  <w:num w:numId="15" w16cid:durableId="1039741425">
    <w:abstractNumId w:val="3"/>
  </w:num>
  <w:num w:numId="16" w16cid:durableId="2048404354">
    <w:abstractNumId w:val="27"/>
  </w:num>
  <w:num w:numId="17" w16cid:durableId="659651097">
    <w:abstractNumId w:val="2"/>
  </w:num>
  <w:num w:numId="18" w16cid:durableId="1430346371">
    <w:abstractNumId w:val="99"/>
  </w:num>
  <w:num w:numId="19" w16cid:durableId="220291415">
    <w:abstractNumId w:val="48"/>
  </w:num>
  <w:num w:numId="20" w16cid:durableId="495731480">
    <w:abstractNumId w:val="70"/>
  </w:num>
  <w:num w:numId="21" w16cid:durableId="1504391073">
    <w:abstractNumId w:val="97"/>
  </w:num>
  <w:num w:numId="22" w16cid:durableId="546457329">
    <w:abstractNumId w:val="21"/>
  </w:num>
  <w:num w:numId="23" w16cid:durableId="777988908">
    <w:abstractNumId w:val="32"/>
  </w:num>
  <w:num w:numId="24" w16cid:durableId="1562253513">
    <w:abstractNumId w:val="40"/>
  </w:num>
  <w:num w:numId="25" w16cid:durableId="1950963436">
    <w:abstractNumId w:val="80"/>
  </w:num>
  <w:num w:numId="26" w16cid:durableId="757096589">
    <w:abstractNumId w:val="75"/>
  </w:num>
  <w:num w:numId="27" w16cid:durableId="118764112">
    <w:abstractNumId w:val="29"/>
  </w:num>
  <w:num w:numId="28" w16cid:durableId="953445859">
    <w:abstractNumId w:val="44"/>
  </w:num>
  <w:num w:numId="29" w16cid:durableId="654726532">
    <w:abstractNumId w:val="78"/>
  </w:num>
  <w:num w:numId="30" w16cid:durableId="1754888422">
    <w:abstractNumId w:val="74"/>
  </w:num>
  <w:num w:numId="31" w16cid:durableId="985090365">
    <w:abstractNumId w:val="83"/>
  </w:num>
  <w:num w:numId="32" w16cid:durableId="1083529903">
    <w:abstractNumId w:val="91"/>
  </w:num>
  <w:num w:numId="33" w16cid:durableId="1432042051">
    <w:abstractNumId w:val="12"/>
  </w:num>
  <w:num w:numId="34" w16cid:durableId="1557005154">
    <w:abstractNumId w:val="101"/>
  </w:num>
  <w:num w:numId="35" w16cid:durableId="1334144962">
    <w:abstractNumId w:val="50"/>
  </w:num>
  <w:num w:numId="36" w16cid:durableId="1215236719">
    <w:abstractNumId w:val="41"/>
  </w:num>
  <w:num w:numId="37" w16cid:durableId="331685980">
    <w:abstractNumId w:val="65"/>
  </w:num>
  <w:num w:numId="38" w16cid:durableId="1255555056">
    <w:abstractNumId w:val="31"/>
  </w:num>
  <w:num w:numId="39" w16cid:durableId="41371613">
    <w:abstractNumId w:val="38"/>
  </w:num>
  <w:num w:numId="40" w16cid:durableId="573466153">
    <w:abstractNumId w:val="10"/>
  </w:num>
  <w:num w:numId="41" w16cid:durableId="607393508">
    <w:abstractNumId w:val="0"/>
  </w:num>
  <w:num w:numId="42" w16cid:durableId="453981090">
    <w:abstractNumId w:val="87"/>
  </w:num>
  <w:num w:numId="43" w16cid:durableId="1660309057">
    <w:abstractNumId w:val="13"/>
  </w:num>
  <w:num w:numId="44" w16cid:durableId="99566549">
    <w:abstractNumId w:val="58"/>
  </w:num>
  <w:num w:numId="45" w16cid:durableId="1902642532">
    <w:abstractNumId w:val="47"/>
  </w:num>
  <w:num w:numId="46" w16cid:durableId="1304697108">
    <w:abstractNumId w:val="92"/>
  </w:num>
  <w:num w:numId="47" w16cid:durableId="1908881054">
    <w:abstractNumId w:val="64"/>
  </w:num>
  <w:num w:numId="48" w16cid:durableId="1864438137">
    <w:abstractNumId w:val="5"/>
  </w:num>
  <w:num w:numId="49" w16cid:durableId="1206988494">
    <w:abstractNumId w:val="96"/>
  </w:num>
  <w:num w:numId="50" w16cid:durableId="2097676868">
    <w:abstractNumId w:val="72"/>
  </w:num>
  <w:num w:numId="51" w16cid:durableId="910194370">
    <w:abstractNumId w:val="6"/>
  </w:num>
  <w:num w:numId="52" w16cid:durableId="1461340123">
    <w:abstractNumId w:val="39"/>
  </w:num>
  <w:num w:numId="53" w16cid:durableId="982544801">
    <w:abstractNumId w:val="90"/>
  </w:num>
  <w:num w:numId="54" w16cid:durableId="2037271120">
    <w:abstractNumId w:val="86"/>
  </w:num>
  <w:num w:numId="55" w16cid:durableId="1349716194">
    <w:abstractNumId w:val="98"/>
  </w:num>
  <w:num w:numId="56" w16cid:durableId="2110082274">
    <w:abstractNumId w:val="63"/>
  </w:num>
  <w:num w:numId="57" w16cid:durableId="1926457214">
    <w:abstractNumId w:val="46"/>
  </w:num>
  <w:num w:numId="58" w16cid:durableId="272252229">
    <w:abstractNumId w:val="24"/>
  </w:num>
  <w:num w:numId="59" w16cid:durableId="822624130">
    <w:abstractNumId w:val="9"/>
  </w:num>
  <w:num w:numId="60" w16cid:durableId="1612516464">
    <w:abstractNumId w:val="57"/>
  </w:num>
  <w:num w:numId="61" w16cid:durableId="558054065">
    <w:abstractNumId w:val="42"/>
  </w:num>
  <w:num w:numId="62" w16cid:durableId="174660116">
    <w:abstractNumId w:val="62"/>
  </w:num>
  <w:num w:numId="63" w16cid:durableId="205871973">
    <w:abstractNumId w:val="59"/>
  </w:num>
  <w:num w:numId="64" w16cid:durableId="636498811">
    <w:abstractNumId w:val="15"/>
  </w:num>
  <w:num w:numId="65" w16cid:durableId="618872661">
    <w:abstractNumId w:val="82"/>
  </w:num>
  <w:num w:numId="66" w16cid:durableId="266350491">
    <w:abstractNumId w:val="45"/>
  </w:num>
  <w:num w:numId="67" w16cid:durableId="392437255">
    <w:abstractNumId w:val="11"/>
  </w:num>
  <w:num w:numId="68" w16cid:durableId="23597217">
    <w:abstractNumId w:val="43"/>
  </w:num>
  <w:num w:numId="69" w16cid:durableId="859049164">
    <w:abstractNumId w:val="26"/>
  </w:num>
  <w:num w:numId="70" w16cid:durableId="943271989">
    <w:abstractNumId w:val="35"/>
  </w:num>
  <w:num w:numId="71" w16cid:durableId="667441232">
    <w:abstractNumId w:val="25"/>
  </w:num>
  <w:num w:numId="72" w16cid:durableId="547883916">
    <w:abstractNumId w:val="89"/>
  </w:num>
  <w:num w:numId="73" w16cid:durableId="231087666">
    <w:abstractNumId w:val="34"/>
  </w:num>
  <w:num w:numId="74" w16cid:durableId="896744303">
    <w:abstractNumId w:val="16"/>
  </w:num>
  <w:num w:numId="75" w16cid:durableId="1944341938">
    <w:abstractNumId w:val="93"/>
  </w:num>
  <w:num w:numId="76" w16cid:durableId="160391591">
    <w:abstractNumId w:val="52"/>
  </w:num>
  <w:num w:numId="77" w16cid:durableId="214200759">
    <w:abstractNumId w:val="33"/>
  </w:num>
  <w:num w:numId="78" w16cid:durableId="316224813">
    <w:abstractNumId w:val="37"/>
  </w:num>
  <w:num w:numId="79" w16cid:durableId="1502544054">
    <w:abstractNumId w:val="84"/>
  </w:num>
  <w:num w:numId="80" w16cid:durableId="1298490152">
    <w:abstractNumId w:val="53"/>
  </w:num>
  <w:num w:numId="81" w16cid:durableId="605625328">
    <w:abstractNumId w:val="88"/>
  </w:num>
  <w:num w:numId="82" w16cid:durableId="1905069986">
    <w:abstractNumId w:val="102"/>
  </w:num>
  <w:num w:numId="83" w16cid:durableId="526606104">
    <w:abstractNumId w:val="100"/>
  </w:num>
  <w:num w:numId="84" w16cid:durableId="279380265">
    <w:abstractNumId w:val="17"/>
  </w:num>
  <w:num w:numId="85" w16cid:durableId="533884558">
    <w:abstractNumId w:val="1"/>
  </w:num>
  <w:num w:numId="86" w16cid:durableId="1297293415">
    <w:abstractNumId w:val="94"/>
  </w:num>
  <w:num w:numId="87" w16cid:durableId="737484950">
    <w:abstractNumId w:val="51"/>
  </w:num>
  <w:num w:numId="88" w16cid:durableId="1119493503">
    <w:abstractNumId w:val="61"/>
  </w:num>
  <w:num w:numId="89" w16cid:durableId="2142335237">
    <w:abstractNumId w:val="28"/>
  </w:num>
  <w:num w:numId="90" w16cid:durableId="662464934">
    <w:abstractNumId w:val="4"/>
  </w:num>
  <w:num w:numId="91" w16cid:durableId="1245334940">
    <w:abstractNumId w:val="30"/>
  </w:num>
  <w:num w:numId="92" w16cid:durableId="910458320">
    <w:abstractNumId w:val="76"/>
  </w:num>
  <w:num w:numId="93" w16cid:durableId="385181246">
    <w:abstractNumId w:val="36"/>
  </w:num>
  <w:num w:numId="94" w16cid:durableId="1935551357">
    <w:abstractNumId w:val="14"/>
  </w:num>
  <w:num w:numId="95" w16cid:durableId="1547257751">
    <w:abstractNumId w:val="60"/>
  </w:num>
  <w:num w:numId="96" w16cid:durableId="2136440522">
    <w:abstractNumId w:val="79"/>
  </w:num>
  <w:num w:numId="97" w16cid:durableId="2097558361">
    <w:abstractNumId w:val="7"/>
  </w:num>
  <w:num w:numId="98" w16cid:durableId="1795295604">
    <w:abstractNumId w:val="77"/>
  </w:num>
  <w:num w:numId="99" w16cid:durableId="378745092">
    <w:abstractNumId w:val="95"/>
  </w:num>
  <w:num w:numId="100" w16cid:durableId="1213927139">
    <w:abstractNumId w:val="85"/>
  </w:num>
  <w:num w:numId="101" w16cid:durableId="1961761942">
    <w:abstractNumId w:val="56"/>
  </w:num>
  <w:num w:numId="102" w16cid:durableId="1059982849">
    <w:abstractNumId w:val="73"/>
  </w:num>
  <w:num w:numId="103" w16cid:durableId="304627076">
    <w:abstractNumId w:val="54"/>
  </w:num>
  <w:numIdMacAtCleanup w:val="12"/>
</w:numbering>
</file>

<file path=word/people.xml><?xml version="1.0" encoding="utf-8"?>
<w15:people xmlns:mc="http://schemas.openxmlformats.org/markup-compatibility/2006" xmlns:w15="http://schemas.microsoft.com/office/word/2012/wordml" mc:Ignorable="w15">
  <w15:person w15:author="Lina Marcela Perez Machego">
    <w15:presenceInfo w15:providerId="AD" w15:userId="S::limperez@sena.edu.co::bc4330d3-5188-4e16-ace4-2c943a40dab0"/>
  </w15:person>
  <w15:person w15:author="Eliana Milena Buitrago Umaña">
    <w15:presenceInfo w15:providerId="None" w15:userId="Eliana Milena Buitrago Umañ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11F29"/>
    <w:rsid w:val="00023D65"/>
    <w:rsid w:val="00025888"/>
    <w:rsid w:val="000275C2"/>
    <w:rsid w:val="00033308"/>
    <w:rsid w:val="00037C98"/>
    <w:rsid w:val="00046AE9"/>
    <w:rsid w:val="00052F14"/>
    <w:rsid w:val="00054B9F"/>
    <w:rsid w:val="00061FA9"/>
    <w:rsid w:val="0006211A"/>
    <w:rsid w:val="00064130"/>
    <w:rsid w:val="000773BA"/>
    <w:rsid w:val="00077A47"/>
    <w:rsid w:val="000866F0"/>
    <w:rsid w:val="000915CE"/>
    <w:rsid w:val="00096FA2"/>
    <w:rsid w:val="00097B40"/>
    <w:rsid w:val="000A5318"/>
    <w:rsid w:val="000A64F3"/>
    <w:rsid w:val="000B0D00"/>
    <w:rsid w:val="000E18B4"/>
    <w:rsid w:val="000E31FA"/>
    <w:rsid w:val="000E5030"/>
    <w:rsid w:val="000F189D"/>
    <w:rsid w:val="000F3F23"/>
    <w:rsid w:val="00103A0C"/>
    <w:rsid w:val="001059EA"/>
    <w:rsid w:val="00110A51"/>
    <w:rsid w:val="0011312D"/>
    <w:rsid w:val="001322FB"/>
    <w:rsid w:val="00145C84"/>
    <w:rsid w:val="00160AF5"/>
    <w:rsid w:val="0017102F"/>
    <w:rsid w:val="001725F9"/>
    <w:rsid w:val="00172A27"/>
    <w:rsid w:val="00173F7A"/>
    <w:rsid w:val="00174F4D"/>
    <w:rsid w:val="00177B62"/>
    <w:rsid w:val="001908E6"/>
    <w:rsid w:val="001A1AC4"/>
    <w:rsid w:val="001A5EED"/>
    <w:rsid w:val="001A7C1D"/>
    <w:rsid w:val="001A7C5B"/>
    <w:rsid w:val="001A7F6B"/>
    <w:rsid w:val="001B238C"/>
    <w:rsid w:val="001B3CB7"/>
    <w:rsid w:val="001B43B7"/>
    <w:rsid w:val="001B569F"/>
    <w:rsid w:val="001B6AD5"/>
    <w:rsid w:val="001B7E7E"/>
    <w:rsid w:val="001C1C17"/>
    <w:rsid w:val="001C464C"/>
    <w:rsid w:val="001C7D39"/>
    <w:rsid w:val="001D18BE"/>
    <w:rsid w:val="001D685E"/>
    <w:rsid w:val="001E63C1"/>
    <w:rsid w:val="001E7AE5"/>
    <w:rsid w:val="00201685"/>
    <w:rsid w:val="002016F7"/>
    <w:rsid w:val="00204DCD"/>
    <w:rsid w:val="002104BD"/>
    <w:rsid w:val="0022061F"/>
    <w:rsid w:val="002228E6"/>
    <w:rsid w:val="00230D0E"/>
    <w:rsid w:val="002318F4"/>
    <w:rsid w:val="0023332F"/>
    <w:rsid w:val="00233461"/>
    <w:rsid w:val="00241FF5"/>
    <w:rsid w:val="002429D4"/>
    <w:rsid w:val="00253FF0"/>
    <w:rsid w:val="00254C60"/>
    <w:rsid w:val="00270929"/>
    <w:rsid w:val="00275915"/>
    <w:rsid w:val="00276DEE"/>
    <w:rsid w:val="00276F24"/>
    <w:rsid w:val="0028298B"/>
    <w:rsid w:val="00294B86"/>
    <w:rsid w:val="002A2D62"/>
    <w:rsid w:val="002A39C7"/>
    <w:rsid w:val="002A5E47"/>
    <w:rsid w:val="002B0065"/>
    <w:rsid w:val="002B1115"/>
    <w:rsid w:val="002B1CE1"/>
    <w:rsid w:val="002B2FA3"/>
    <w:rsid w:val="002B2FEE"/>
    <w:rsid w:val="002B4C89"/>
    <w:rsid w:val="002C1F7A"/>
    <w:rsid w:val="002C2450"/>
    <w:rsid w:val="002E2479"/>
    <w:rsid w:val="002E30E8"/>
    <w:rsid w:val="002E4074"/>
    <w:rsid w:val="002F559A"/>
    <w:rsid w:val="002F73A9"/>
    <w:rsid w:val="00300EA1"/>
    <w:rsid w:val="00303B68"/>
    <w:rsid w:val="00314C04"/>
    <w:rsid w:val="00315D68"/>
    <w:rsid w:val="00320FCA"/>
    <w:rsid w:val="00323B68"/>
    <w:rsid w:val="00325A56"/>
    <w:rsid w:val="00330021"/>
    <w:rsid w:val="00330A93"/>
    <w:rsid w:val="003310C6"/>
    <w:rsid w:val="00331340"/>
    <w:rsid w:val="00345B63"/>
    <w:rsid w:val="0034719D"/>
    <w:rsid w:val="003501F7"/>
    <w:rsid w:val="00351A8C"/>
    <w:rsid w:val="003559FB"/>
    <w:rsid w:val="00366E22"/>
    <w:rsid w:val="00367E58"/>
    <w:rsid w:val="003726BD"/>
    <w:rsid w:val="00380853"/>
    <w:rsid w:val="00381988"/>
    <w:rsid w:val="00382E37"/>
    <w:rsid w:val="00382FCC"/>
    <w:rsid w:val="00383A55"/>
    <w:rsid w:val="003A357A"/>
    <w:rsid w:val="003A5691"/>
    <w:rsid w:val="003B1659"/>
    <w:rsid w:val="003B3970"/>
    <w:rsid w:val="003D24B9"/>
    <w:rsid w:val="003D472E"/>
    <w:rsid w:val="003D4C35"/>
    <w:rsid w:val="003E0884"/>
    <w:rsid w:val="003F0755"/>
    <w:rsid w:val="003F6EB6"/>
    <w:rsid w:val="004000B5"/>
    <w:rsid w:val="00404532"/>
    <w:rsid w:val="004077BB"/>
    <w:rsid w:val="004111CD"/>
    <w:rsid w:val="00415FB2"/>
    <w:rsid w:val="0041757E"/>
    <w:rsid w:val="00417B36"/>
    <w:rsid w:val="00425F50"/>
    <w:rsid w:val="004270A1"/>
    <w:rsid w:val="00437C33"/>
    <w:rsid w:val="004409A8"/>
    <w:rsid w:val="00441C00"/>
    <w:rsid w:val="0044594D"/>
    <w:rsid w:val="00445F80"/>
    <w:rsid w:val="0045064F"/>
    <w:rsid w:val="00454411"/>
    <w:rsid w:val="00454819"/>
    <w:rsid w:val="00456EC1"/>
    <w:rsid w:val="00472C8F"/>
    <w:rsid w:val="00473C52"/>
    <w:rsid w:val="0047618F"/>
    <w:rsid w:val="00477FF2"/>
    <w:rsid w:val="004859CD"/>
    <w:rsid w:val="00490DFD"/>
    <w:rsid w:val="004A0B32"/>
    <w:rsid w:val="004B73A7"/>
    <w:rsid w:val="004C3716"/>
    <w:rsid w:val="004C4233"/>
    <w:rsid w:val="004C4B91"/>
    <w:rsid w:val="004D1EBF"/>
    <w:rsid w:val="004D3F1F"/>
    <w:rsid w:val="004D4605"/>
    <w:rsid w:val="004E33FC"/>
    <w:rsid w:val="004E43F2"/>
    <w:rsid w:val="004F4653"/>
    <w:rsid w:val="004F507B"/>
    <w:rsid w:val="004F5838"/>
    <w:rsid w:val="004F5993"/>
    <w:rsid w:val="005018C0"/>
    <w:rsid w:val="0050379E"/>
    <w:rsid w:val="00507479"/>
    <w:rsid w:val="00512D26"/>
    <w:rsid w:val="00517012"/>
    <w:rsid w:val="00521F07"/>
    <w:rsid w:val="00522269"/>
    <w:rsid w:val="00522D0A"/>
    <w:rsid w:val="00522E91"/>
    <w:rsid w:val="00523AEA"/>
    <w:rsid w:val="00523D3A"/>
    <w:rsid w:val="00523E1C"/>
    <w:rsid w:val="00524C75"/>
    <w:rsid w:val="00524EC6"/>
    <w:rsid w:val="00532F0B"/>
    <w:rsid w:val="00537425"/>
    <w:rsid w:val="00537970"/>
    <w:rsid w:val="00543FD2"/>
    <w:rsid w:val="00556862"/>
    <w:rsid w:val="005579F6"/>
    <w:rsid w:val="00562285"/>
    <w:rsid w:val="0056442B"/>
    <w:rsid w:val="005666B6"/>
    <w:rsid w:val="0057321F"/>
    <w:rsid w:val="00573D56"/>
    <w:rsid w:val="00573E71"/>
    <w:rsid w:val="0057407C"/>
    <w:rsid w:val="00587C1C"/>
    <w:rsid w:val="005905A2"/>
    <w:rsid w:val="00592A56"/>
    <w:rsid w:val="005A2275"/>
    <w:rsid w:val="005A2990"/>
    <w:rsid w:val="005A2B5D"/>
    <w:rsid w:val="005B0597"/>
    <w:rsid w:val="005B48FF"/>
    <w:rsid w:val="005C0763"/>
    <w:rsid w:val="005C27BB"/>
    <w:rsid w:val="005C7AE5"/>
    <w:rsid w:val="005D0582"/>
    <w:rsid w:val="005D1DA5"/>
    <w:rsid w:val="005D6C49"/>
    <w:rsid w:val="005D7DCE"/>
    <w:rsid w:val="005E7AC0"/>
    <w:rsid w:val="005F07D5"/>
    <w:rsid w:val="00605836"/>
    <w:rsid w:val="006069DD"/>
    <w:rsid w:val="00613480"/>
    <w:rsid w:val="0061714D"/>
    <w:rsid w:val="00621940"/>
    <w:rsid w:val="00621D58"/>
    <w:rsid w:val="00625CB3"/>
    <w:rsid w:val="00626093"/>
    <w:rsid w:val="006467B1"/>
    <w:rsid w:val="006478B1"/>
    <w:rsid w:val="00651FEC"/>
    <w:rsid w:val="00657A8E"/>
    <w:rsid w:val="0067262D"/>
    <w:rsid w:val="00686A7B"/>
    <w:rsid w:val="0069206C"/>
    <w:rsid w:val="0069261F"/>
    <w:rsid w:val="006A7C21"/>
    <w:rsid w:val="006B2F0D"/>
    <w:rsid w:val="006B489A"/>
    <w:rsid w:val="006B796E"/>
    <w:rsid w:val="006C1FED"/>
    <w:rsid w:val="006D65C2"/>
    <w:rsid w:val="006D6C92"/>
    <w:rsid w:val="006F6991"/>
    <w:rsid w:val="00705B01"/>
    <w:rsid w:val="00710C77"/>
    <w:rsid w:val="0071129D"/>
    <w:rsid w:val="0071697E"/>
    <w:rsid w:val="0072587C"/>
    <w:rsid w:val="007371FC"/>
    <w:rsid w:val="00737BE4"/>
    <w:rsid w:val="00742120"/>
    <w:rsid w:val="007437D2"/>
    <w:rsid w:val="007611BD"/>
    <w:rsid w:val="00766FC9"/>
    <w:rsid w:val="00767123"/>
    <w:rsid w:val="00770417"/>
    <w:rsid w:val="007739EB"/>
    <w:rsid w:val="007743B3"/>
    <w:rsid w:val="007806C3"/>
    <w:rsid w:val="007818E8"/>
    <w:rsid w:val="00785A6D"/>
    <w:rsid w:val="00791A48"/>
    <w:rsid w:val="00794888"/>
    <w:rsid w:val="00796FEE"/>
    <w:rsid w:val="007A583B"/>
    <w:rsid w:val="007A709A"/>
    <w:rsid w:val="007B3372"/>
    <w:rsid w:val="007B3F8F"/>
    <w:rsid w:val="007B687C"/>
    <w:rsid w:val="007C0121"/>
    <w:rsid w:val="007C64A5"/>
    <w:rsid w:val="007D5A32"/>
    <w:rsid w:val="007E53C4"/>
    <w:rsid w:val="007E73EF"/>
    <w:rsid w:val="007F28EB"/>
    <w:rsid w:val="007F697A"/>
    <w:rsid w:val="0080029A"/>
    <w:rsid w:val="008005C6"/>
    <w:rsid w:val="00801C5D"/>
    <w:rsid w:val="008025AD"/>
    <w:rsid w:val="008027A7"/>
    <w:rsid w:val="00810689"/>
    <w:rsid w:val="00813ACF"/>
    <w:rsid w:val="00824F82"/>
    <w:rsid w:val="008312E9"/>
    <w:rsid w:val="00837B11"/>
    <w:rsid w:val="00842A51"/>
    <w:rsid w:val="00844FEA"/>
    <w:rsid w:val="00847E82"/>
    <w:rsid w:val="008522D2"/>
    <w:rsid w:val="00863D5C"/>
    <w:rsid w:val="008721D9"/>
    <w:rsid w:val="00874B83"/>
    <w:rsid w:val="008840E1"/>
    <w:rsid w:val="00885649"/>
    <w:rsid w:val="0089159A"/>
    <w:rsid w:val="00893271"/>
    <w:rsid w:val="00893448"/>
    <w:rsid w:val="008A18B1"/>
    <w:rsid w:val="008A1DC2"/>
    <w:rsid w:val="008A1F25"/>
    <w:rsid w:val="008A2DF0"/>
    <w:rsid w:val="008A4C4C"/>
    <w:rsid w:val="008A6C7A"/>
    <w:rsid w:val="008A75BE"/>
    <w:rsid w:val="008B2BF8"/>
    <w:rsid w:val="008D038B"/>
    <w:rsid w:val="008D1F14"/>
    <w:rsid w:val="008D526B"/>
    <w:rsid w:val="008D568B"/>
    <w:rsid w:val="008D5B02"/>
    <w:rsid w:val="008D5C08"/>
    <w:rsid w:val="008E268E"/>
    <w:rsid w:val="008E3604"/>
    <w:rsid w:val="008E4401"/>
    <w:rsid w:val="008E6889"/>
    <w:rsid w:val="00902DB1"/>
    <w:rsid w:val="00906E0F"/>
    <w:rsid w:val="00912631"/>
    <w:rsid w:val="009155C9"/>
    <w:rsid w:val="00916412"/>
    <w:rsid w:val="00922D73"/>
    <w:rsid w:val="00923E9F"/>
    <w:rsid w:val="00927773"/>
    <w:rsid w:val="00927FD4"/>
    <w:rsid w:val="0093618C"/>
    <w:rsid w:val="00946F39"/>
    <w:rsid w:val="009563A3"/>
    <w:rsid w:val="00956C7A"/>
    <w:rsid w:val="009719E0"/>
    <w:rsid w:val="0097386B"/>
    <w:rsid w:val="00975048"/>
    <w:rsid w:val="00992B6B"/>
    <w:rsid w:val="00994757"/>
    <w:rsid w:val="009A30EE"/>
    <w:rsid w:val="009A6FF4"/>
    <w:rsid w:val="009B1481"/>
    <w:rsid w:val="009C1359"/>
    <w:rsid w:val="009C5BD3"/>
    <w:rsid w:val="009C67EE"/>
    <w:rsid w:val="009D3509"/>
    <w:rsid w:val="009D4EC2"/>
    <w:rsid w:val="009D6854"/>
    <w:rsid w:val="00A05295"/>
    <w:rsid w:val="00A13442"/>
    <w:rsid w:val="00A13EB6"/>
    <w:rsid w:val="00A13F1C"/>
    <w:rsid w:val="00A246A1"/>
    <w:rsid w:val="00A32C37"/>
    <w:rsid w:val="00A333BD"/>
    <w:rsid w:val="00A36E63"/>
    <w:rsid w:val="00A423DB"/>
    <w:rsid w:val="00A4352F"/>
    <w:rsid w:val="00A44708"/>
    <w:rsid w:val="00A51020"/>
    <w:rsid w:val="00A5377D"/>
    <w:rsid w:val="00A56171"/>
    <w:rsid w:val="00A56F0C"/>
    <w:rsid w:val="00A61679"/>
    <w:rsid w:val="00A9240A"/>
    <w:rsid w:val="00A95489"/>
    <w:rsid w:val="00AA2511"/>
    <w:rsid w:val="00AB2621"/>
    <w:rsid w:val="00AB3F8B"/>
    <w:rsid w:val="00AC0132"/>
    <w:rsid w:val="00AC4A8E"/>
    <w:rsid w:val="00AD17D4"/>
    <w:rsid w:val="00AE00C0"/>
    <w:rsid w:val="00AE1E45"/>
    <w:rsid w:val="00AE77F7"/>
    <w:rsid w:val="00AE7F45"/>
    <w:rsid w:val="00AF51DF"/>
    <w:rsid w:val="00AF7072"/>
    <w:rsid w:val="00B000E4"/>
    <w:rsid w:val="00B02BFA"/>
    <w:rsid w:val="00B04CA4"/>
    <w:rsid w:val="00B05998"/>
    <w:rsid w:val="00B06CCD"/>
    <w:rsid w:val="00B11466"/>
    <w:rsid w:val="00B2014E"/>
    <w:rsid w:val="00B32096"/>
    <w:rsid w:val="00B409AF"/>
    <w:rsid w:val="00B45DD1"/>
    <w:rsid w:val="00B501B6"/>
    <w:rsid w:val="00B55EC5"/>
    <w:rsid w:val="00B56BB1"/>
    <w:rsid w:val="00B66A04"/>
    <w:rsid w:val="00B72025"/>
    <w:rsid w:val="00B76082"/>
    <w:rsid w:val="00B81129"/>
    <w:rsid w:val="00B81D8B"/>
    <w:rsid w:val="00B838DD"/>
    <w:rsid w:val="00B90583"/>
    <w:rsid w:val="00B91FBD"/>
    <w:rsid w:val="00B97526"/>
    <w:rsid w:val="00BB1997"/>
    <w:rsid w:val="00BB2FB2"/>
    <w:rsid w:val="00BB3F5B"/>
    <w:rsid w:val="00BC2651"/>
    <w:rsid w:val="00BC4B2C"/>
    <w:rsid w:val="00BD0C5D"/>
    <w:rsid w:val="00BD1F95"/>
    <w:rsid w:val="00BD2BDD"/>
    <w:rsid w:val="00BF1E30"/>
    <w:rsid w:val="00BF40D5"/>
    <w:rsid w:val="00BF4968"/>
    <w:rsid w:val="00BF5FBF"/>
    <w:rsid w:val="00C04F8C"/>
    <w:rsid w:val="00C14B10"/>
    <w:rsid w:val="00C3044E"/>
    <w:rsid w:val="00C423A7"/>
    <w:rsid w:val="00C42D8E"/>
    <w:rsid w:val="00C45A3B"/>
    <w:rsid w:val="00C533F8"/>
    <w:rsid w:val="00C55557"/>
    <w:rsid w:val="00C6333C"/>
    <w:rsid w:val="00C63D44"/>
    <w:rsid w:val="00C661E1"/>
    <w:rsid w:val="00C77C18"/>
    <w:rsid w:val="00C84D17"/>
    <w:rsid w:val="00C8580B"/>
    <w:rsid w:val="00C9332B"/>
    <w:rsid w:val="00C96637"/>
    <w:rsid w:val="00C97430"/>
    <w:rsid w:val="00CA2BD8"/>
    <w:rsid w:val="00CA3C31"/>
    <w:rsid w:val="00CA41AD"/>
    <w:rsid w:val="00CB4AD0"/>
    <w:rsid w:val="00CB513F"/>
    <w:rsid w:val="00CC16DB"/>
    <w:rsid w:val="00CC31A2"/>
    <w:rsid w:val="00CC4A68"/>
    <w:rsid w:val="00CD144A"/>
    <w:rsid w:val="00CD2423"/>
    <w:rsid w:val="00CD4AB0"/>
    <w:rsid w:val="00CD5B23"/>
    <w:rsid w:val="00CD690B"/>
    <w:rsid w:val="00CE1599"/>
    <w:rsid w:val="00CE3DFE"/>
    <w:rsid w:val="00CE48CE"/>
    <w:rsid w:val="00CE4FF3"/>
    <w:rsid w:val="00D07940"/>
    <w:rsid w:val="00D14784"/>
    <w:rsid w:val="00D17C1F"/>
    <w:rsid w:val="00D17EDE"/>
    <w:rsid w:val="00D26F7F"/>
    <w:rsid w:val="00D3229D"/>
    <w:rsid w:val="00D376E1"/>
    <w:rsid w:val="00D403AB"/>
    <w:rsid w:val="00D41572"/>
    <w:rsid w:val="00D43F42"/>
    <w:rsid w:val="00D56832"/>
    <w:rsid w:val="00D56921"/>
    <w:rsid w:val="00D56950"/>
    <w:rsid w:val="00D60361"/>
    <w:rsid w:val="00D603D4"/>
    <w:rsid w:val="00D62AE9"/>
    <w:rsid w:val="00D6526F"/>
    <w:rsid w:val="00D67CD7"/>
    <w:rsid w:val="00D720C1"/>
    <w:rsid w:val="00D72F07"/>
    <w:rsid w:val="00D814B0"/>
    <w:rsid w:val="00D862A7"/>
    <w:rsid w:val="00D90012"/>
    <w:rsid w:val="00D9751D"/>
    <w:rsid w:val="00DA5959"/>
    <w:rsid w:val="00DA62D4"/>
    <w:rsid w:val="00DA72FB"/>
    <w:rsid w:val="00DB3A14"/>
    <w:rsid w:val="00DB40FD"/>
    <w:rsid w:val="00DB6B55"/>
    <w:rsid w:val="00DC497E"/>
    <w:rsid w:val="00DD5DC8"/>
    <w:rsid w:val="00DE22CC"/>
    <w:rsid w:val="00DF5A82"/>
    <w:rsid w:val="00DF69E7"/>
    <w:rsid w:val="00E002F9"/>
    <w:rsid w:val="00E025D0"/>
    <w:rsid w:val="00E04AD0"/>
    <w:rsid w:val="00E10073"/>
    <w:rsid w:val="00E11A96"/>
    <w:rsid w:val="00E24CC1"/>
    <w:rsid w:val="00E347E5"/>
    <w:rsid w:val="00E46A2B"/>
    <w:rsid w:val="00E54C4E"/>
    <w:rsid w:val="00E5740C"/>
    <w:rsid w:val="00E714F8"/>
    <w:rsid w:val="00E77B65"/>
    <w:rsid w:val="00E8034C"/>
    <w:rsid w:val="00E812C0"/>
    <w:rsid w:val="00E859CE"/>
    <w:rsid w:val="00E86E25"/>
    <w:rsid w:val="00E87BDC"/>
    <w:rsid w:val="00E9018B"/>
    <w:rsid w:val="00E9122D"/>
    <w:rsid w:val="00E9494F"/>
    <w:rsid w:val="00EA3023"/>
    <w:rsid w:val="00EA3F10"/>
    <w:rsid w:val="00EA7B33"/>
    <w:rsid w:val="00EB0597"/>
    <w:rsid w:val="00EB2078"/>
    <w:rsid w:val="00EB7A51"/>
    <w:rsid w:val="00EC1E9D"/>
    <w:rsid w:val="00EC4E97"/>
    <w:rsid w:val="00EC5CD6"/>
    <w:rsid w:val="00ED03A7"/>
    <w:rsid w:val="00ED4C73"/>
    <w:rsid w:val="00ED6CCE"/>
    <w:rsid w:val="00ED7283"/>
    <w:rsid w:val="00ED7962"/>
    <w:rsid w:val="00EE6356"/>
    <w:rsid w:val="00EE6D57"/>
    <w:rsid w:val="00EE7B63"/>
    <w:rsid w:val="00EF3853"/>
    <w:rsid w:val="00EF391B"/>
    <w:rsid w:val="00EF61E5"/>
    <w:rsid w:val="00EF69A0"/>
    <w:rsid w:val="00F03602"/>
    <w:rsid w:val="00F0751B"/>
    <w:rsid w:val="00F10591"/>
    <w:rsid w:val="00F1171B"/>
    <w:rsid w:val="00F14DEB"/>
    <w:rsid w:val="00F1725D"/>
    <w:rsid w:val="00F24EED"/>
    <w:rsid w:val="00F30551"/>
    <w:rsid w:val="00F44C96"/>
    <w:rsid w:val="00F51312"/>
    <w:rsid w:val="00F54E3C"/>
    <w:rsid w:val="00F56D89"/>
    <w:rsid w:val="00F57344"/>
    <w:rsid w:val="00F576FE"/>
    <w:rsid w:val="00F66367"/>
    <w:rsid w:val="00F71B20"/>
    <w:rsid w:val="00F802FC"/>
    <w:rsid w:val="00F814CC"/>
    <w:rsid w:val="00F85244"/>
    <w:rsid w:val="00F855FD"/>
    <w:rsid w:val="00F91114"/>
    <w:rsid w:val="00F91B66"/>
    <w:rsid w:val="00FA04EB"/>
    <w:rsid w:val="00FA1F11"/>
    <w:rsid w:val="00FA6CA1"/>
    <w:rsid w:val="00FA74C5"/>
    <w:rsid w:val="00FB5554"/>
    <w:rsid w:val="00FB5B11"/>
    <w:rsid w:val="00FC1E7F"/>
    <w:rsid w:val="00FD14AF"/>
    <w:rsid w:val="00FD7E7E"/>
    <w:rsid w:val="00FF258C"/>
    <w:rsid w:val="00FF27A9"/>
    <w:rsid w:val="00FF2DE9"/>
    <w:rsid w:val="05509EF0"/>
    <w:rsid w:val="069F2340"/>
    <w:rsid w:val="07E5C681"/>
    <w:rsid w:val="08F82A93"/>
    <w:rsid w:val="090058AA"/>
    <w:rsid w:val="09383A70"/>
    <w:rsid w:val="0D36461C"/>
    <w:rsid w:val="0DE78FD5"/>
    <w:rsid w:val="0E37F7F3"/>
    <w:rsid w:val="0F4877E2"/>
    <w:rsid w:val="0FDD4F1D"/>
    <w:rsid w:val="111CE1CB"/>
    <w:rsid w:val="13252018"/>
    <w:rsid w:val="157B1DD0"/>
    <w:rsid w:val="1586DD90"/>
    <w:rsid w:val="173BEBC0"/>
    <w:rsid w:val="1AF84121"/>
    <w:rsid w:val="1BEB8073"/>
    <w:rsid w:val="1CD12C3D"/>
    <w:rsid w:val="1F314E0C"/>
    <w:rsid w:val="243F2686"/>
    <w:rsid w:val="263E04E5"/>
    <w:rsid w:val="26A9C12F"/>
    <w:rsid w:val="26FA7882"/>
    <w:rsid w:val="27320803"/>
    <w:rsid w:val="27447FDD"/>
    <w:rsid w:val="297578F6"/>
    <w:rsid w:val="2B104EC5"/>
    <w:rsid w:val="2C441055"/>
    <w:rsid w:val="2F3C8F3A"/>
    <w:rsid w:val="302BD327"/>
    <w:rsid w:val="346C6C7A"/>
    <w:rsid w:val="37E63973"/>
    <w:rsid w:val="38D77691"/>
    <w:rsid w:val="38E7A1EB"/>
    <w:rsid w:val="3B4E0A5F"/>
    <w:rsid w:val="3B6639E5"/>
    <w:rsid w:val="3C466523"/>
    <w:rsid w:val="3C663C1A"/>
    <w:rsid w:val="3DC8EA8C"/>
    <w:rsid w:val="427A4242"/>
    <w:rsid w:val="44D9569F"/>
    <w:rsid w:val="46430FFF"/>
    <w:rsid w:val="46A4037D"/>
    <w:rsid w:val="47098BD3"/>
    <w:rsid w:val="493668C1"/>
    <w:rsid w:val="4B02EECC"/>
    <w:rsid w:val="4C1C68A3"/>
    <w:rsid w:val="50F4B6E6"/>
    <w:rsid w:val="51918227"/>
    <w:rsid w:val="55530FDC"/>
    <w:rsid w:val="57978176"/>
    <w:rsid w:val="58682FC0"/>
    <w:rsid w:val="5A307FFC"/>
    <w:rsid w:val="5C726EE8"/>
    <w:rsid w:val="5FF82039"/>
    <w:rsid w:val="60799F0A"/>
    <w:rsid w:val="607E8F23"/>
    <w:rsid w:val="6444DEC0"/>
    <w:rsid w:val="64656A2A"/>
    <w:rsid w:val="6588FE05"/>
    <w:rsid w:val="65F9FCD2"/>
    <w:rsid w:val="690AD51B"/>
    <w:rsid w:val="6A9BF168"/>
    <w:rsid w:val="6B138103"/>
    <w:rsid w:val="6BDD5338"/>
    <w:rsid w:val="6E4BF495"/>
    <w:rsid w:val="6F311819"/>
    <w:rsid w:val="6FB55CFF"/>
    <w:rsid w:val="701BB868"/>
    <w:rsid w:val="70489F8A"/>
    <w:rsid w:val="707EF9EC"/>
    <w:rsid w:val="72425E92"/>
    <w:rsid w:val="7293C1ED"/>
    <w:rsid w:val="72F42720"/>
    <w:rsid w:val="73D28970"/>
    <w:rsid w:val="74B6C093"/>
    <w:rsid w:val="780E86D9"/>
    <w:rsid w:val="78E37C20"/>
    <w:rsid w:val="799FA5CA"/>
    <w:rsid w:val="7BC44E54"/>
    <w:rsid w:val="7EDBBFDD"/>
    <w:rsid w:val="7FAE65E4"/>
    <w:rsid w:val="7FBAB1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styleId="Normal0" w:customStyle="1">
    <w:name w:val="Normal0"/>
    <w:link w:val="Normal0Car"/>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qFormat/>
    <w:rPr>
      <w:sz w:val="20"/>
      <w:szCs w:val="20"/>
    </w:rPr>
  </w:style>
  <w:style w:type="character" w:styleId="AsuntodelcomentarioCar" w:customStyle="1">
    <w:name w:val="Asunto del comentario Car"/>
    <w:basedOn w:val="TextocomentarioCar"/>
    <w:link w:val="Asuntodelcomentario"/>
    <w:uiPriority w:val="99"/>
    <w:semiHidden/>
    <w:qFormat/>
    <w:rPr>
      <w:b/>
      <w:bCs/>
      <w:sz w:val="20"/>
      <w:szCs w:val="20"/>
    </w:rPr>
  </w:style>
  <w:style w:type="table" w:styleId="Style44" w:customStyle="1">
    <w:name w:val="_Style 44"/>
    <w:basedOn w:val="TableNormal"/>
    <w:qFormat/>
    <w:rPr>
      <w:b/>
      <w:sz w:val="24"/>
      <w:szCs w:val="24"/>
    </w:rPr>
    <w:tblPr>
      <w:tblCellMar>
        <w:left w:w="115" w:type="dxa"/>
        <w:right w:w="115" w:type="dxa"/>
      </w:tblCellMar>
    </w:tblPr>
    <w:tcPr>
      <w:shd w:val="clear" w:color="auto" w:fill="EDF2F8"/>
    </w:tcPr>
  </w:style>
  <w:style w:type="table" w:styleId="Style45" w:customStyle="1">
    <w:name w:val="_Style 45"/>
    <w:basedOn w:val="TableNormal"/>
    <w:qFormat/>
    <w:rPr>
      <w:b/>
      <w:sz w:val="24"/>
      <w:szCs w:val="24"/>
    </w:rPr>
    <w:tblPr>
      <w:tblCellMar>
        <w:left w:w="115" w:type="dxa"/>
        <w:right w:w="115" w:type="dxa"/>
      </w:tblCellMar>
    </w:tblPr>
    <w:tcPr>
      <w:shd w:val="clear" w:color="auto" w:fill="EDF2F8"/>
    </w:tcPr>
  </w:style>
  <w:style w:type="table" w:styleId="Style46" w:customStyle="1">
    <w:name w:val="_Style 46"/>
    <w:basedOn w:val="TableNormal"/>
    <w:qFormat/>
    <w:rPr>
      <w:b/>
      <w:sz w:val="24"/>
      <w:szCs w:val="24"/>
    </w:rPr>
    <w:tblPr>
      <w:tblCellMar>
        <w:left w:w="115" w:type="dxa"/>
        <w:right w:w="115" w:type="dxa"/>
      </w:tblCellMar>
    </w:tblPr>
    <w:tcPr>
      <w:shd w:val="clear" w:color="auto" w:fill="EDF2F8"/>
    </w:tcPr>
  </w:style>
  <w:style w:type="table" w:styleId="Style47" w:customStyle="1">
    <w:name w:val="_Style 47"/>
    <w:basedOn w:val="TableNormal"/>
    <w:qFormat/>
    <w:rPr>
      <w:b/>
      <w:sz w:val="24"/>
      <w:szCs w:val="24"/>
    </w:rPr>
    <w:tblPr>
      <w:tblCellMar>
        <w:left w:w="115" w:type="dxa"/>
        <w:right w:w="115" w:type="dxa"/>
      </w:tblCellMar>
    </w:tblPr>
    <w:tcPr>
      <w:shd w:val="clear" w:color="auto" w:fill="EDF2F8"/>
    </w:tcPr>
  </w:style>
  <w:style w:type="table" w:styleId="Style48" w:customStyle="1">
    <w:name w:val="_Style 48"/>
    <w:basedOn w:val="TableNormal"/>
    <w:tblPr>
      <w:tblCellMar>
        <w:left w:w="70" w:type="dxa"/>
        <w:right w:w="70" w:type="dxa"/>
      </w:tblCellMar>
    </w:tblPr>
  </w:style>
  <w:style w:type="table" w:styleId="Style49" w:customStyle="1">
    <w:name w:val="_Style 49"/>
    <w:basedOn w:val="TableNormal"/>
    <w:qFormat/>
    <w:tblPr>
      <w:tblCellMar>
        <w:top w:w="15" w:type="dxa"/>
        <w:left w:w="15" w:type="dxa"/>
        <w:bottom w:w="15" w:type="dxa"/>
        <w:right w:w="15" w:type="dxa"/>
      </w:tblCellMar>
    </w:tblPr>
  </w:style>
  <w:style w:type="table" w:styleId="Style50" w:customStyle="1">
    <w:name w:val="_Style 50"/>
    <w:basedOn w:val="TableNormal"/>
    <w:qFormat/>
    <w:tblPr>
      <w:tblCellMar>
        <w:top w:w="15" w:type="dxa"/>
        <w:left w:w="15" w:type="dxa"/>
        <w:bottom w:w="15" w:type="dxa"/>
        <w:right w:w="15" w:type="dxa"/>
      </w:tblCellMar>
    </w:tblPr>
  </w:style>
  <w:style w:type="table" w:styleId="Style51" w:customStyle="1">
    <w:name w:val="_Style 51"/>
    <w:basedOn w:val="TableNormal"/>
    <w:qFormat/>
    <w:tblPr>
      <w:tblCellMar>
        <w:left w:w="115" w:type="dxa"/>
        <w:right w:w="115" w:type="dxa"/>
      </w:tblCellMar>
    </w:tblPr>
  </w:style>
  <w:style w:type="table" w:styleId="Style52" w:customStyle="1">
    <w:name w:val="_Style 52"/>
    <w:basedOn w:val="TableNormal"/>
    <w:qFormat/>
    <w:tblPr>
      <w:tblCellMar>
        <w:left w:w="115" w:type="dxa"/>
        <w:right w:w="115" w:type="dxa"/>
      </w:tblCellMar>
    </w:tblPr>
  </w:style>
  <w:style w:type="table" w:styleId="Style53" w:customStyle="1">
    <w:name w:val="_Style 53"/>
    <w:basedOn w:val="TableNormal"/>
    <w:qFormat/>
    <w:rPr>
      <w:b/>
      <w:sz w:val="24"/>
      <w:szCs w:val="24"/>
    </w:rPr>
    <w:tblPr>
      <w:tblCellMar>
        <w:left w:w="115" w:type="dxa"/>
        <w:right w:w="115" w:type="dxa"/>
      </w:tblCellMar>
    </w:tblPr>
    <w:tcPr>
      <w:shd w:val="clear" w:color="auto" w:fill="EDF2F8"/>
    </w:tcPr>
  </w:style>
  <w:style w:type="table" w:styleId="Style54" w:customStyle="1">
    <w:name w:val="_Style 54"/>
    <w:basedOn w:val="TableNormal"/>
    <w:qFormat/>
    <w:rPr>
      <w:b/>
      <w:sz w:val="24"/>
      <w:szCs w:val="24"/>
    </w:rPr>
    <w:tblPr>
      <w:tblCellMar>
        <w:left w:w="115" w:type="dxa"/>
        <w:right w:w="115" w:type="dxa"/>
      </w:tblCellMar>
    </w:tblPr>
    <w:tcPr>
      <w:shd w:val="clear" w:color="auto" w:fill="EDF2F8"/>
    </w:tcPr>
  </w:style>
  <w:style w:type="table" w:styleId="Style55" w:customStyle="1">
    <w:name w:val="_Style 55"/>
    <w:basedOn w:val="TableNormal"/>
    <w:qFormat/>
    <w:rPr>
      <w:b/>
      <w:sz w:val="24"/>
      <w:szCs w:val="24"/>
    </w:rPr>
    <w:tblPr>
      <w:tblCellMar>
        <w:left w:w="115" w:type="dxa"/>
        <w:right w:w="115" w:type="dxa"/>
      </w:tblCellMar>
    </w:tblPr>
    <w:tcPr>
      <w:shd w:val="clear" w:color="auto" w:fill="EDF2F8"/>
    </w:tcPr>
  </w:style>
  <w:style w:type="table" w:styleId="Style56" w:customStyle="1">
    <w:name w:val="_Style 56"/>
    <w:basedOn w:val="TableNormal"/>
    <w:qFormat/>
    <w:rPr>
      <w:b/>
      <w:sz w:val="24"/>
      <w:szCs w:val="24"/>
    </w:rPr>
    <w:tblPr>
      <w:tblCellMar>
        <w:left w:w="115" w:type="dxa"/>
        <w:right w:w="115" w:type="dxa"/>
      </w:tblCellMar>
    </w:tblPr>
    <w:tcPr>
      <w:shd w:val="clear" w:color="auto" w:fill="EDF2F8"/>
    </w:tcPr>
  </w:style>
  <w:style w:type="table" w:styleId="Style57" w:customStyle="1">
    <w:name w:val="_Style 57"/>
    <w:basedOn w:val="TableNormal"/>
    <w:qFormat/>
    <w:rPr>
      <w:b/>
      <w:sz w:val="24"/>
      <w:szCs w:val="24"/>
    </w:rPr>
    <w:tblPr>
      <w:tblCellMar>
        <w:left w:w="115" w:type="dxa"/>
        <w:right w:w="115" w:type="dxa"/>
      </w:tblCellMar>
    </w:tblPr>
    <w:tcPr>
      <w:shd w:val="clear" w:color="auto" w:fill="EDF2F8"/>
    </w:tcPr>
  </w:style>
  <w:style w:type="table" w:styleId="Style58" w:customStyle="1">
    <w:name w:val="_Style 58"/>
    <w:basedOn w:val="TableNormal"/>
    <w:qFormat/>
    <w:rPr>
      <w:b/>
      <w:sz w:val="24"/>
      <w:szCs w:val="24"/>
    </w:rPr>
    <w:tblPr>
      <w:tblCellMar>
        <w:left w:w="115" w:type="dxa"/>
        <w:right w:w="115" w:type="dxa"/>
      </w:tblCellMar>
    </w:tblPr>
    <w:tcPr>
      <w:shd w:val="clear" w:color="auto" w:fill="EDF2F8"/>
    </w:tcPr>
  </w:style>
  <w:style w:type="table" w:styleId="Style59" w:customStyle="1">
    <w:name w:val="_Style 59"/>
    <w:basedOn w:val="TableNormal"/>
    <w:qFormat/>
    <w:rPr>
      <w:b/>
      <w:sz w:val="24"/>
      <w:szCs w:val="24"/>
    </w:rPr>
    <w:tblPr>
      <w:tblCellMar>
        <w:left w:w="115" w:type="dxa"/>
        <w:right w:w="115" w:type="dxa"/>
      </w:tblCellMar>
    </w:tblPr>
    <w:tcPr>
      <w:shd w:val="clear" w:color="auto" w:fill="EDF2F8"/>
    </w:tcPr>
  </w:style>
  <w:style w:type="table" w:styleId="Style60" w:customStyle="1">
    <w:name w:val="_Style 60"/>
    <w:basedOn w:val="TableNormal"/>
    <w:qFormat/>
    <w:rPr>
      <w:b/>
      <w:sz w:val="24"/>
      <w:szCs w:val="24"/>
    </w:rPr>
    <w:tblPr>
      <w:tblCellMar>
        <w:left w:w="115" w:type="dxa"/>
        <w:right w:w="115" w:type="dxa"/>
      </w:tblCellMar>
    </w:tblPr>
    <w:tcPr>
      <w:shd w:val="clear" w:color="auto" w:fill="EDF2F8"/>
    </w:tcPr>
  </w:style>
  <w:style w:type="table" w:styleId="Style61" w:customStyle="1">
    <w:name w:val="_Style 61"/>
    <w:basedOn w:val="TableNormal"/>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paragraph" w:styleId="Textoindependiente">
    <w:name w:val="Body Text"/>
    <w:basedOn w:val="Normal"/>
    <w:link w:val="TextoindependienteCar"/>
    <w:uiPriority w:val="1"/>
    <w:qFormat/>
    <w:rsid w:val="007A583B"/>
    <w:pPr>
      <w:widowControl w:val="0"/>
      <w:autoSpaceDE w:val="0"/>
      <w:autoSpaceDN w:val="0"/>
      <w:spacing w:line="240" w:lineRule="auto"/>
      <w:ind w:left="720"/>
    </w:pPr>
    <w:rPr>
      <w:rFonts w:ascii="Arial MT" w:hAnsi="Arial MT" w:eastAsia="Arial MT" w:cs="Arial MT"/>
      <w:sz w:val="20"/>
      <w:szCs w:val="20"/>
      <w:lang w:val="es-ES" w:eastAsia="en-US"/>
    </w:rPr>
  </w:style>
  <w:style w:type="character" w:styleId="TextoindependienteCar" w:customStyle="1">
    <w:name w:val="Texto independiente Car"/>
    <w:basedOn w:val="Fuentedeprrafopredeter"/>
    <w:link w:val="Textoindependiente"/>
    <w:uiPriority w:val="1"/>
    <w:rsid w:val="007A583B"/>
    <w:rPr>
      <w:rFonts w:ascii="Arial MT" w:hAnsi="Arial MT" w:eastAsia="Arial MT" w:cs="Arial MT"/>
      <w:lang w:val="es-ES"/>
    </w:rPr>
  </w:style>
  <w:style w:type="character" w:styleId="Mencinsinresolver">
    <w:name w:val="Unresolved Mention"/>
    <w:basedOn w:val="Fuentedeprrafopredeter"/>
    <w:uiPriority w:val="99"/>
    <w:semiHidden/>
    <w:unhideWhenUsed/>
    <w:rsid w:val="002228E6"/>
    <w:rPr>
      <w:color w:val="605E5C"/>
      <w:shd w:val="clear" w:color="auto" w:fill="E1DFDD"/>
    </w:rPr>
  </w:style>
  <w:style w:type="paragraph" w:styleId="APAREFES" w:customStyle="1">
    <w:name w:val="APA REFES"/>
    <w:basedOn w:val="Normal0"/>
    <w:link w:val="APAREFESCar"/>
    <w:qFormat/>
    <w:rsid w:val="004F5993"/>
    <w:pPr>
      <w:ind w:left="720" w:hanging="720"/>
    </w:pPr>
    <w:rPr>
      <w:color w:val="000000"/>
      <w:sz w:val="20"/>
      <w:szCs w:val="20"/>
    </w:rPr>
  </w:style>
  <w:style w:type="character" w:styleId="Normal0Car" w:customStyle="1">
    <w:name w:val="Normal0 Car"/>
    <w:basedOn w:val="Fuentedeprrafopredeter"/>
    <w:link w:val="Normal0"/>
    <w:rsid w:val="004F5993"/>
    <w:rPr>
      <w:sz w:val="22"/>
      <w:szCs w:val="22"/>
      <w:lang w:val="es-CO" w:eastAsia="ja-JP"/>
    </w:rPr>
  </w:style>
  <w:style w:type="character" w:styleId="APAREFESCar" w:customStyle="1">
    <w:name w:val="APA REFES Car"/>
    <w:basedOn w:val="Normal0Car"/>
    <w:link w:val="APAREFES"/>
    <w:rsid w:val="004F5993"/>
    <w:rPr>
      <w:color w:val="000000"/>
      <w:sz w:val="22"/>
      <w:szCs w:val="22"/>
      <w:lang w:val="es-CO" w:eastAsia="ja-JP"/>
    </w:rPr>
  </w:style>
  <w:style w:type="paragraph" w:styleId="Textonotapie">
    <w:name w:val="footnote text"/>
    <w:basedOn w:val="Normal"/>
    <w:link w:val="TextonotapieCar"/>
    <w:uiPriority w:val="99"/>
    <w:semiHidden/>
    <w:unhideWhenUsed/>
    <w:rsid w:val="00E54C4E"/>
    <w:pPr>
      <w:widowControl w:val="0"/>
      <w:autoSpaceDE w:val="0"/>
      <w:autoSpaceDN w:val="0"/>
      <w:spacing w:line="240" w:lineRule="auto"/>
    </w:pPr>
    <w:rPr>
      <w:rFonts w:ascii="Arial MT" w:hAnsi="Arial MT" w:eastAsia="Arial MT" w:cs="Arial MT"/>
      <w:sz w:val="20"/>
      <w:szCs w:val="20"/>
      <w:lang w:val="es-ES" w:eastAsia="en-US"/>
    </w:rPr>
  </w:style>
  <w:style w:type="character" w:styleId="TextonotapieCar" w:customStyle="1">
    <w:name w:val="Texto nota pie Car"/>
    <w:basedOn w:val="Fuentedeprrafopredeter"/>
    <w:link w:val="Textonotapie"/>
    <w:uiPriority w:val="99"/>
    <w:semiHidden/>
    <w:rsid w:val="00E54C4E"/>
    <w:rPr>
      <w:rFonts w:ascii="Arial MT" w:hAnsi="Arial MT" w:eastAsia="Arial MT" w:cs="Arial MT"/>
      <w:lang w:val="es-ES"/>
    </w:rPr>
  </w:style>
  <w:style w:type="character" w:styleId="Refdenotaalpie">
    <w:name w:val="footnote reference"/>
    <w:basedOn w:val="Fuentedeprrafopredeter"/>
    <w:uiPriority w:val="99"/>
    <w:semiHidden/>
    <w:unhideWhenUsed/>
    <w:rsid w:val="00E54C4E"/>
    <w:rPr>
      <w:vertAlign w:val="superscript"/>
    </w:rPr>
  </w:style>
</w:styles>
</file>

<file path=word/tasks.xml><?xml version="1.0" encoding="utf-8"?>
<t:Tasks xmlns:t="http://schemas.microsoft.com/office/tasks/2019/documenttasks" xmlns:oel="http://schemas.microsoft.com/office/2019/extlst">
  <t:Task id="{53FD988B-9BD6-4756-9DEF-38999751D18B}">
    <t:Anchor>
      <t:Comment id="1794768468"/>
    </t:Anchor>
    <t:History>
      <t:Event id="{F7505825-A9D2-4085-A703-46BB88D1A540}" time="2025-10-31T17:24:13.602Z">
        <t:Attribution userId="S::limperez@sena.edu.co::bc4330d3-5188-4e16-ace4-2c943a40dab0" userProvider="AD" userName="Lina Marcela Perez Machego"/>
        <t:Anchor>
          <t:Comment id="1794768468"/>
        </t:Anchor>
        <t:Create/>
      </t:Event>
      <t:Event id="{FCE45D01-DBE8-4E43-B53B-28053B6C507A}" time="2025-10-31T17:24:13.602Z">
        <t:Attribution userId="S::limperez@sena.edu.co::bc4330d3-5188-4e16-ace4-2c943a40dab0" userProvider="AD" userName="Lina Marcela Perez Machego"/>
        <t:Anchor>
          <t:Comment id="1794768468"/>
        </t:Anchor>
        <t:Assign userId="S::jdpolanco@sena.edu.co::8d84f022-b1b5-4958-9aa6-5d29db76373e" userProvider="AD" userName="Juan Daniel Polanco Muñoz"/>
      </t:Event>
      <t:Event id="{28636905-86B4-4AAD-882F-0EB4DF27B089}" time="2025-10-31T17:24:13.602Z">
        <t:Attribution userId="S::limperez@sena.edu.co::bc4330d3-5188-4e16-ace4-2c943a40dab0" userProvider="AD" userName="Lina Marcela Perez Machego"/>
        <t:Anchor>
          <t:Comment id="1794768468"/>
        </t:Anchor>
        <t:SetTitle title="Hola @Juan Daniel Polanco Muñoz se agregó este texto introductorio dados los cambios en los recursos."/>
      </t:Event>
    </t:History>
  </t:Task>
  <t:Task id="{A98832AB-98CC-4A72-B6FB-9C932229B296}">
    <t:Anchor>
      <t:Comment id="1053705501"/>
    </t:Anchor>
    <t:History>
      <t:Event id="{B2677C70-E8D1-483B-B70A-D501A7F8F723}" time="2025-10-31T17:25:14.489Z">
        <t:Attribution userId="S::limperez@sena.edu.co::bc4330d3-5188-4e16-ace4-2c943a40dab0" userProvider="AD" userName="Lina Marcela Perez Machego"/>
        <t:Anchor>
          <t:Comment id="1053705501"/>
        </t:Anchor>
        <t:Create/>
      </t:Event>
      <t:Event id="{508BF74D-EA8C-4B08-A0BF-1A42BC86CE27}" time="2025-10-31T17:25:14.489Z">
        <t:Attribution userId="S::limperez@sena.edu.co::bc4330d3-5188-4e16-ace4-2c943a40dab0" userProvider="AD" userName="Lina Marcela Perez Machego"/>
        <t:Anchor>
          <t:Comment id="1053705501"/>
        </t:Anchor>
        <t:Assign userId="S::jdpolanco@sena.edu.co::8d84f022-b1b5-4958-9aa6-5d29db76373e" userProvider="AD" userName="Juan Daniel Polanco Muñoz"/>
      </t:Event>
      <t:Event id="{F623B1F2-FC36-4932-BACF-C8DD06387ACC}" time="2025-10-31T17:25:14.489Z">
        <t:Attribution userId="S::limperez@sena.edu.co::bc4330d3-5188-4e16-ace4-2c943a40dab0" userProvider="AD" userName="Lina Marcela Perez Machego"/>
        <t:Anchor>
          <t:Comment id="1053705501"/>
        </t:Anchor>
        <t:SetTitle title="Hola @Juan Daniel Polanco Muñoz se agregó este texto introductorio."/>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comments" Target="comments.xml" Id="rId13" /><Relationship Type="http://schemas.openxmlformats.org/officeDocument/2006/relationships/hyperlink" Target="https://www.freepik.es/vector-gratis/composicion-educacion-inclusiva-nino-silla-ruedas-nina-baston-blanco-isometrico-3d_6845883.htm" TargetMode="External" Id="rId18" /><Relationship Type="http://schemas.openxmlformats.org/officeDocument/2006/relationships/hyperlink" Target="https://www.canva.com/design/DAGqrCeYm_M/fCEpIrXsCwIldqt4S7hjIw/edit" TargetMode="External" Id="rId26" /><Relationship Type="http://schemas.openxmlformats.org/officeDocument/2006/relationships/diagramLayout" Target="diagrams/layout1.xml" Id="rId39" /><Relationship Type="http://schemas.openxmlformats.org/officeDocument/2006/relationships/hyperlink" Target="https://www.freepik.es/vector-gratis/composicion-educacion-inclusiva-nino-silla-ruedas-nina-baston-blanco-isometrico-3d_6845883.htm" TargetMode="External" Id="rId21" /><Relationship Type="http://schemas.openxmlformats.org/officeDocument/2006/relationships/package" Target="embeddings/Microsoft_Word_Document1.docx" Id="rId34" /><Relationship Type="http://schemas.microsoft.com/office/2007/relationships/diagramDrawing" Target="diagrams/drawing1.xml" Id="rId42" /><Relationship Type="http://schemas.openxmlformats.org/officeDocument/2006/relationships/hyperlink" Target="https://ticsinbarreras.mintic.gov.co/791/w3-article-326144.html" TargetMode="External" Id="rId50" /><Relationship Type="http://schemas.openxmlformats.org/officeDocument/2006/relationships/hyperlink" Target="https://argentina.unfpa.org/sites/default/files/pub-pdf/sistemas-de-apoyo-ajustes-razonables.pdf" TargetMode="External" Id="rId55" /><Relationship Type="http://schemas.openxmlformats.org/officeDocument/2006/relationships/styles" Target="styles.xml" Id="rId7" /><Relationship Type="http://schemas.openxmlformats.org/officeDocument/2006/relationships/customXml" Target="../customXml/item2.xml" Id="rId2" /><Relationship Type="http://schemas.microsoft.com/office/2018/08/relationships/commentsExtensible" Target="commentsExtensible.xml" Id="rId16" /><Relationship Type="http://schemas.openxmlformats.org/officeDocument/2006/relationships/image" Target="media/image7.jpeg" Id="rId29" /><Relationship Type="http://schemas.openxmlformats.org/officeDocument/2006/relationships/endnotes" Target="endnotes.xml" Id="rId11" /><Relationship Type="http://schemas.openxmlformats.org/officeDocument/2006/relationships/package" Target="embeddings/Microsoft_Word_Document.docx" Id="rId24" /><Relationship Type="http://schemas.openxmlformats.org/officeDocument/2006/relationships/hyperlink" Target="file:///C:\Users\leidy\Documents\Contrato%20Ministerio%20II%20Fase\Anexos%20-%20Formatos%20modulo%205.docx" TargetMode="External" Id="rId37" /><Relationship Type="http://schemas.openxmlformats.org/officeDocument/2006/relationships/diagramQuickStyle" Target="diagrams/quickStyle1.xml" Id="rId40" /><Relationship Type="http://schemas.openxmlformats.org/officeDocument/2006/relationships/hyperlink" Target="https://www.funcionpublica.gov.co/eva/gestornormativo/norma.php?i=144938" TargetMode="External" Id="rId53" /><Relationship Type="http://schemas.openxmlformats.org/officeDocument/2006/relationships/theme" Target="theme/theme1.xml" Id="rId58" /><Relationship Type="http://schemas.openxmlformats.org/officeDocument/2006/relationships/customXml" Target="../customXml/item5.xml" Id="rId5" /><Relationship Type="http://schemas.openxmlformats.org/officeDocument/2006/relationships/image" Target="media/image2.jpeg" Id="rId19"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1/relationships/commentsExtended" Target="commentsExtended.xml" Id="rId14" /><Relationship Type="http://schemas.openxmlformats.org/officeDocument/2006/relationships/hyperlink" Target="https://www.freepik.es/vector-gratis/composicion-educacion-inclusiva-nino-silla-ruedas-nina-baston-blanco-isometrico-3d_6845883.htm" TargetMode="External" Id="rId22" /><Relationship Type="http://schemas.openxmlformats.org/officeDocument/2006/relationships/image" Target="media/image6.jpeg" Id="rId27" /><Relationship Type="http://schemas.openxmlformats.org/officeDocument/2006/relationships/hyperlink" Target="https://www.canva.com/design/DAG0j--MKdA/2sdDiuuu8hWOanlUUnuGHQ/edit" TargetMode="External" Id="rId30" /><Relationship Type="http://schemas.openxmlformats.org/officeDocument/2006/relationships/header" Target="header1.xml" Id="rId35" /><Relationship Type="http://schemas.openxmlformats.org/officeDocument/2006/relationships/image" Target="media/image11.png" Id="rId43" /><Relationship Type="http://schemas.openxmlformats.org/officeDocument/2006/relationships/fontTable" Target="fontTable.xml" Id="rId56" /><Relationship Type="http://schemas.openxmlformats.org/officeDocument/2006/relationships/settings" Target="settings.xml" Id="rId8" /><Relationship Type="http://schemas.openxmlformats.org/officeDocument/2006/relationships/hyperlink" Target="https://www.convertic.gov.co/641/w3-channel.html" TargetMode="Externa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www.freepik.es/vector-gratis/composicion-educacion-inclusiva-nino-silla-ruedas-nina-baston-blanco-isometrico-3d_6845883.htm" TargetMode="External" Id="rId17" /><Relationship Type="http://schemas.openxmlformats.org/officeDocument/2006/relationships/image" Target="media/image5.jpeg" Id="rId25" /><Relationship Type="http://schemas.openxmlformats.org/officeDocument/2006/relationships/image" Target="media/image9.emf" Id="rId33" /><Relationship Type="http://schemas.openxmlformats.org/officeDocument/2006/relationships/diagramData" Target="diagrams/data1.xml" Id="rId38" /><Relationship Type="http://schemas.openxmlformats.org/officeDocument/2006/relationships/hyperlink" Target="https://www.cndh.org.mx/sites/default/files/documentos/2019-05/34-Principios-universalidad.pdf" TargetMode="External" Id="rId46" /><Relationship Type="http://schemas.openxmlformats.org/officeDocument/2006/relationships/image" Target="media/image3.jpeg" Id="rId20" /><Relationship Type="http://schemas.openxmlformats.org/officeDocument/2006/relationships/diagramColors" Target="diagrams/colors1.xml" Id="rId41" /><Relationship Type="http://schemas.openxmlformats.org/officeDocument/2006/relationships/hyperlink" Target="https://www.funcionpublica.gov.co/eva/gestornormativo/norma.php?i=185226" TargetMode="External" Id="rId54" /><Relationship Type="http://schemas.openxmlformats.org/officeDocument/2006/relationships/customXml" Target="../customXml/item1.xml" Id="rId1" /><Relationship Type="http://schemas.openxmlformats.org/officeDocument/2006/relationships/numbering" Target="numbering.xml" Id="rId6" /><Relationship Type="http://schemas.microsoft.com/office/2016/09/relationships/commentsIds" Target="commentsIds.xml" Id="rId15" /><Relationship Type="http://schemas.openxmlformats.org/officeDocument/2006/relationships/image" Target="media/image4.emf" Id="rId23" /><Relationship Type="http://schemas.openxmlformats.org/officeDocument/2006/relationships/footer" Target="footer1.xml" Id="rId36" /><Relationship Type="http://schemas.openxmlformats.org/officeDocument/2006/relationships/hyperlink" Target="https://archive.org/details/FERRAJOLIDerechosYGarantiasLaLeyDelMasDebil/page/n3/mode/2up" TargetMode="External" Id="rId49" /><Relationship Type="http://schemas.microsoft.com/office/2011/relationships/people" Target="people.xml" Id="rId57" /><Relationship Type="http://schemas.openxmlformats.org/officeDocument/2006/relationships/footnotes" Target="footnotes.xml" Id="rId10" /><Relationship Type="http://schemas.openxmlformats.org/officeDocument/2006/relationships/image" Target="media/image8.jpeg" Id="rId31" /><Relationship Type="http://schemas.openxmlformats.org/officeDocument/2006/relationships/image" Target="media/image12.png" Id="rId44" /><Relationship Type="http://schemas.openxmlformats.org/officeDocument/2006/relationships/hyperlink" Target="https://www.un.org/esa/socdev/enable/documents/tccconvs.pdf" TargetMode="External" Id="rId52" /><Relationship Type="http://schemas.microsoft.com/office/2019/05/relationships/documenttasks" Target="tasks.xml" Id="R560a61943ade455c" /><Relationship Type="http://schemas.openxmlformats.org/officeDocument/2006/relationships/hyperlink" Target="https://archive.org/details/FERRAJOLIDerechosYGarantiasLaLeyDelMasDebil/page/n3/mode/2up" TargetMode="External" Id="R14c5f879c4754530" /><Relationship Type="http://schemas.openxmlformats.org/officeDocument/2006/relationships/hyperlink" Target="https://www.canva.com/design/DAGZjUFtUsg/9hD-uLxelNNyvdB0YLqYIQ/edit" TargetMode="External" Id="Rf42ad20e2efb461c" /><Relationship Type="http://schemas.openxmlformats.org/officeDocument/2006/relationships/hyperlink" Target="https://www.canva.com/design/DAG0j0l3Swo/3mRZHUsTXtyq_64awMXYpw/edit" TargetMode="External" Id="Rde839742e2034a75" /><Relationship Type="http://schemas.openxmlformats.org/officeDocument/2006/relationships/hyperlink" Target="https://www.funcionpublica.gov.co/eva/gestornormativo/norma.php?i=52081" TargetMode="External" Id="R55aaf3327d7e48c9" /><Relationship Type="http://schemas.openxmlformats.org/officeDocument/2006/relationships/hyperlink" Target="https://www.funcionpublica.gov.co/eva/gestornormativo/norma.php?i=99712" TargetMode="External" Id="R45638534d6a1498c" /></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50F1E3A-612C-4E38-BA04-A3D48FFAFF4C}"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CO"/>
        </a:p>
      </dgm:t>
    </dgm:pt>
    <dgm:pt modelId="{AA3B0B0E-9F9E-4ED1-8597-09C96A151251}">
      <dgm:prSet phldrT="[Texto]" custT="1"/>
      <dgm:spPr>
        <a:xfrm>
          <a:off x="2305580" y="427"/>
          <a:ext cx="1248830" cy="624415"/>
        </a:xfrm>
      </dgm:spPr>
      <dgm:t>
        <a:bodyPr/>
        <a:lstStyle/>
        <a:p>
          <a:r>
            <a:rPr lang="es-CO" sz="700" b="1">
              <a:latin typeface="Arial" panose="020B0604020202020204" pitchFamily="34" charset="0"/>
              <a:cs typeface="Arial" panose="020B0604020202020204" pitchFamily="34" charset="0"/>
            </a:rPr>
            <a:t>Accesibilidad, ajustes razonables, caja de herramientas y formatos.</a:t>
          </a:r>
        </a:p>
      </dgm:t>
    </dgm:pt>
    <dgm:pt modelId="{4DEFB286-370C-4809-8D19-15DFD8C238A9}" type="parTrans" cxnId="{8A89FC10-9649-4B02-956F-AAAA0F95B4BB}">
      <dgm:prSet/>
      <dgm:spPr/>
      <dgm:t>
        <a:bodyPr/>
        <a:lstStyle/>
        <a:p>
          <a:endParaRPr lang="es-CO" b="1"/>
        </a:p>
      </dgm:t>
    </dgm:pt>
    <dgm:pt modelId="{68912150-9298-4689-A55A-AE3EF9D5D902}" type="sibTrans" cxnId="{8A89FC10-9649-4B02-956F-AAAA0F95B4BB}">
      <dgm:prSet/>
      <dgm:spPr/>
      <dgm:t>
        <a:bodyPr/>
        <a:lstStyle/>
        <a:p>
          <a:endParaRPr lang="es-CO" b="1"/>
        </a:p>
      </dgm:t>
    </dgm:pt>
    <dgm:pt modelId="{9D6DC5E8-7DFB-4DD3-817E-47D1298A13B4}">
      <dgm:prSet phldrT="[Texto]" custT="1"/>
      <dgm:spPr>
        <a:xfrm>
          <a:off x="38952" y="887097"/>
          <a:ext cx="1248830" cy="624415"/>
        </a:xfrm>
      </dgm:spPr>
      <dgm:t>
        <a:bodyPr/>
        <a:lstStyle/>
        <a:p>
          <a:r>
            <a:rPr lang="es-CO" sz="700" b="1">
              <a:latin typeface="Arial" panose="020B0604020202020204" pitchFamily="34" charset="0"/>
              <a:cs typeface="Arial" panose="020B0604020202020204" pitchFamily="34" charset="0"/>
            </a:rPr>
            <a:t>Derecho a la accesibilidad.</a:t>
          </a:r>
        </a:p>
      </dgm:t>
    </dgm:pt>
    <dgm:pt modelId="{0A38DCE0-D7ED-43F8-A23D-FB87C139E7BD}" type="parTrans" cxnId="{940B2031-0927-4C38-BF76-22ACDEE413E5}">
      <dgm:prSet/>
      <dgm:spPr>
        <a:xfrm>
          <a:off x="663368" y="624843"/>
          <a:ext cx="2266627" cy="262254"/>
        </a:xfrm>
      </dgm:spPr>
      <dgm:t>
        <a:bodyPr/>
        <a:lstStyle/>
        <a:p>
          <a:endParaRPr lang="es-CO" b="1"/>
        </a:p>
      </dgm:t>
    </dgm:pt>
    <dgm:pt modelId="{8F5A74FF-73FB-4FBA-BBE6-71FC5CB2E9CC}" type="sibTrans" cxnId="{940B2031-0927-4C38-BF76-22ACDEE413E5}">
      <dgm:prSet/>
      <dgm:spPr/>
      <dgm:t>
        <a:bodyPr/>
        <a:lstStyle/>
        <a:p>
          <a:endParaRPr lang="es-CO" b="1"/>
        </a:p>
      </dgm:t>
    </dgm:pt>
    <dgm:pt modelId="{0022181F-594B-4384-AA9D-6233D1F79FA3}">
      <dgm:prSet phldrT="[Texto]" custT="1"/>
      <dgm:spPr>
        <a:xfrm>
          <a:off x="3061123" y="887097"/>
          <a:ext cx="1248830" cy="624415"/>
        </a:xfrm>
      </dgm:spPr>
      <dgm:t>
        <a:bodyPr/>
        <a:lstStyle/>
        <a:p>
          <a:r>
            <a:rPr lang="es-CO" sz="700" b="1">
              <a:latin typeface="Arial" panose="020B0604020202020204" pitchFamily="34" charset="0"/>
              <a:cs typeface="Arial" panose="020B0604020202020204" pitchFamily="34" charset="0"/>
            </a:rPr>
            <a:t>Caja de herramientas para la accesibilidad de las personas con discapacidad.</a:t>
          </a:r>
        </a:p>
      </dgm:t>
    </dgm:pt>
    <dgm:pt modelId="{E3522646-BC6F-410E-B804-5A71064481A6}" type="parTrans" cxnId="{E2E65537-FD10-4150-A309-0AB0DC06AE61}">
      <dgm:prSet/>
      <dgm:spPr>
        <a:xfrm>
          <a:off x="2929996" y="624843"/>
          <a:ext cx="755542" cy="262254"/>
        </a:xfrm>
      </dgm:spPr>
      <dgm:t>
        <a:bodyPr/>
        <a:lstStyle/>
        <a:p>
          <a:endParaRPr lang="es-CO" b="1"/>
        </a:p>
      </dgm:t>
    </dgm:pt>
    <dgm:pt modelId="{3180D941-A961-4105-9A56-CAF2BB572F64}" type="sibTrans" cxnId="{E2E65537-FD10-4150-A309-0AB0DC06AE61}">
      <dgm:prSet/>
      <dgm:spPr/>
      <dgm:t>
        <a:bodyPr/>
        <a:lstStyle/>
        <a:p>
          <a:endParaRPr lang="es-CO" b="1"/>
        </a:p>
      </dgm:t>
    </dgm:pt>
    <dgm:pt modelId="{A37757C9-34C7-4026-9705-6A74522E9A2F}">
      <dgm:prSet custT="1"/>
      <dgm:spPr>
        <a:xfrm>
          <a:off x="351160" y="1773767"/>
          <a:ext cx="1248830" cy="624415"/>
        </a:xfrm>
      </dgm:spPr>
      <dgm:t>
        <a:bodyPr/>
        <a:lstStyle/>
        <a:p>
          <a:r>
            <a:rPr lang="es-CO" sz="700" b="1">
              <a:latin typeface="Arial" panose="020B0604020202020204" pitchFamily="34" charset="0"/>
              <a:cs typeface="Arial" panose="020B0604020202020204" pitchFamily="34" charset="0"/>
            </a:rPr>
            <a:t>Principio de universalidad.</a:t>
          </a:r>
        </a:p>
      </dgm:t>
    </dgm:pt>
    <dgm:pt modelId="{10EB838A-DC0F-4290-87A1-5C1A59B7EDD4}" type="parTrans" cxnId="{7A9A51C9-2B20-4B00-B5E5-98A7A5FA8FFE}">
      <dgm:prSet/>
      <dgm:spPr>
        <a:xfrm>
          <a:off x="163836" y="1511512"/>
          <a:ext cx="187324" cy="574462"/>
        </a:xfrm>
      </dgm:spPr>
      <dgm:t>
        <a:bodyPr/>
        <a:lstStyle/>
        <a:p>
          <a:endParaRPr lang="es-CO" b="1"/>
        </a:p>
      </dgm:t>
    </dgm:pt>
    <dgm:pt modelId="{398F3EDB-4C91-4784-85D4-1AC4C42D1C62}" type="sibTrans" cxnId="{7A9A51C9-2B20-4B00-B5E5-98A7A5FA8FFE}">
      <dgm:prSet/>
      <dgm:spPr/>
      <dgm:t>
        <a:bodyPr/>
        <a:lstStyle/>
        <a:p>
          <a:endParaRPr lang="es-CO" b="1"/>
        </a:p>
      </dgm:t>
    </dgm:pt>
    <dgm:pt modelId="{14A4CCC7-BBBE-48FB-9822-DD00C61F5A4E}">
      <dgm:prSet custT="1"/>
      <dgm:spPr>
        <a:xfrm>
          <a:off x="351160" y="2660437"/>
          <a:ext cx="1248830" cy="624415"/>
        </a:xfrm>
      </dgm:spPr>
      <dgm:t>
        <a:bodyPr/>
        <a:lstStyle/>
        <a:p>
          <a:r>
            <a:rPr lang="es-CO" sz="700" b="1">
              <a:latin typeface="Arial" panose="020B0604020202020204" pitchFamily="34" charset="0"/>
              <a:cs typeface="Arial" panose="020B0604020202020204" pitchFamily="34" charset="0"/>
            </a:rPr>
            <a:t>Principio de indivisibilidad.</a:t>
          </a:r>
        </a:p>
      </dgm:t>
    </dgm:pt>
    <dgm:pt modelId="{4308B217-343C-4B08-AC77-7E5D7DE54488}" type="parTrans" cxnId="{3BB03648-D905-44CB-A352-BAC9001B51EA}">
      <dgm:prSet/>
      <dgm:spPr>
        <a:xfrm>
          <a:off x="163836" y="1511512"/>
          <a:ext cx="187324" cy="1461131"/>
        </a:xfrm>
      </dgm:spPr>
      <dgm:t>
        <a:bodyPr/>
        <a:lstStyle/>
        <a:p>
          <a:endParaRPr lang="es-CO" b="1"/>
        </a:p>
      </dgm:t>
    </dgm:pt>
    <dgm:pt modelId="{72025E25-B952-4FBF-B964-CA296EBB8554}" type="sibTrans" cxnId="{3BB03648-D905-44CB-A352-BAC9001B51EA}">
      <dgm:prSet/>
      <dgm:spPr/>
      <dgm:t>
        <a:bodyPr/>
        <a:lstStyle/>
        <a:p>
          <a:endParaRPr lang="es-CO" b="1"/>
        </a:p>
      </dgm:t>
    </dgm:pt>
    <dgm:pt modelId="{DFE7FEB4-0ACC-4BCA-9E02-B41A0119C653}">
      <dgm:prSet custT="1"/>
      <dgm:spPr>
        <a:xfrm>
          <a:off x="1862245" y="1773767"/>
          <a:ext cx="1248830" cy="624415"/>
        </a:xfrm>
      </dgm:spPr>
      <dgm:t>
        <a:bodyPr/>
        <a:lstStyle/>
        <a:p>
          <a:r>
            <a:rPr lang="es-CO" sz="700" b="1">
              <a:latin typeface="Arial" panose="020B0604020202020204" pitchFamily="34" charset="0"/>
              <a:cs typeface="Arial" panose="020B0604020202020204" pitchFamily="34" charset="0"/>
            </a:rPr>
            <a:t>Discapacidad física.</a:t>
          </a:r>
        </a:p>
      </dgm:t>
    </dgm:pt>
    <dgm:pt modelId="{66719561-92D3-460C-B878-ED4064FB5CAE}" type="parTrans" cxnId="{33113F87-B9FD-4B07-8018-11818F35D07F}">
      <dgm:prSet/>
      <dgm:spPr>
        <a:xfrm>
          <a:off x="1674921" y="1511512"/>
          <a:ext cx="187324" cy="574462"/>
        </a:xfrm>
      </dgm:spPr>
      <dgm:t>
        <a:bodyPr/>
        <a:lstStyle/>
        <a:p>
          <a:endParaRPr lang="es-CO" b="1"/>
        </a:p>
      </dgm:t>
    </dgm:pt>
    <dgm:pt modelId="{EE64F931-0D7D-4CD4-B7C9-68F8D5606EAC}" type="sibTrans" cxnId="{33113F87-B9FD-4B07-8018-11818F35D07F}">
      <dgm:prSet/>
      <dgm:spPr/>
      <dgm:t>
        <a:bodyPr/>
        <a:lstStyle/>
        <a:p>
          <a:endParaRPr lang="es-CO" b="1"/>
        </a:p>
      </dgm:t>
    </dgm:pt>
    <dgm:pt modelId="{E1CBC539-9B02-47DC-AFA7-A64B83A13B6C}">
      <dgm:prSet custT="1"/>
      <dgm:spPr>
        <a:xfrm>
          <a:off x="1862245" y="2660437"/>
          <a:ext cx="1248830" cy="624415"/>
        </a:xfrm>
      </dgm:spPr>
      <dgm:t>
        <a:bodyPr/>
        <a:lstStyle/>
        <a:p>
          <a:r>
            <a:rPr lang="es-CO" sz="700" b="1">
              <a:latin typeface="Arial" panose="020B0604020202020204" pitchFamily="34" charset="0"/>
              <a:cs typeface="Arial" panose="020B0604020202020204" pitchFamily="34" charset="0"/>
            </a:rPr>
            <a:t>Discapacidad auditiva.</a:t>
          </a:r>
        </a:p>
      </dgm:t>
    </dgm:pt>
    <dgm:pt modelId="{DC245FEC-78F9-465B-8CA5-605575A6D09C}" type="parTrans" cxnId="{5E507D3B-C1AC-47C0-BE0C-C02718DE15F8}">
      <dgm:prSet/>
      <dgm:spPr>
        <a:xfrm>
          <a:off x="1674921" y="1511512"/>
          <a:ext cx="187324" cy="1461131"/>
        </a:xfrm>
      </dgm:spPr>
      <dgm:t>
        <a:bodyPr/>
        <a:lstStyle/>
        <a:p>
          <a:endParaRPr lang="es-CO" b="1"/>
        </a:p>
      </dgm:t>
    </dgm:pt>
    <dgm:pt modelId="{5F571804-3EC9-4226-A89E-29F02E928A39}" type="sibTrans" cxnId="{5E507D3B-C1AC-47C0-BE0C-C02718DE15F8}">
      <dgm:prSet/>
      <dgm:spPr/>
      <dgm:t>
        <a:bodyPr/>
        <a:lstStyle/>
        <a:p>
          <a:endParaRPr lang="es-CO" b="1"/>
        </a:p>
      </dgm:t>
    </dgm:pt>
    <dgm:pt modelId="{404F235F-74F8-4414-8D4E-C8E5599B3623}">
      <dgm:prSet custT="1"/>
      <dgm:spPr>
        <a:xfrm>
          <a:off x="3373331" y="1773767"/>
          <a:ext cx="1248830" cy="624415"/>
        </a:xfrm>
      </dgm:spPr>
      <dgm:t>
        <a:bodyPr/>
        <a:lstStyle/>
        <a:p>
          <a:r>
            <a:rPr lang="es-CO" sz="700" b="1">
              <a:latin typeface="Arial" panose="020B0604020202020204" pitchFamily="34" charset="0"/>
              <a:cs typeface="Arial" panose="020B0604020202020204" pitchFamily="34" charset="0"/>
            </a:rPr>
            <a:t>Recursos especializados.</a:t>
          </a:r>
        </a:p>
      </dgm:t>
    </dgm:pt>
    <dgm:pt modelId="{BACCDF80-33BE-4F8A-9198-18D87363D13A}" type="parTrans" cxnId="{EC28369E-F9A0-4A0D-9AC3-238F0875E70B}">
      <dgm:prSet/>
      <dgm:spPr>
        <a:xfrm>
          <a:off x="3186006" y="1511512"/>
          <a:ext cx="187324" cy="574462"/>
        </a:xfrm>
      </dgm:spPr>
      <dgm:t>
        <a:bodyPr/>
        <a:lstStyle/>
        <a:p>
          <a:endParaRPr lang="es-CO" b="1"/>
        </a:p>
      </dgm:t>
    </dgm:pt>
    <dgm:pt modelId="{C2604C75-DB9D-41E0-A439-9ED72DFCF99E}" type="sibTrans" cxnId="{EC28369E-F9A0-4A0D-9AC3-238F0875E70B}">
      <dgm:prSet/>
      <dgm:spPr/>
      <dgm:t>
        <a:bodyPr/>
        <a:lstStyle/>
        <a:p>
          <a:endParaRPr lang="es-CO" b="1"/>
        </a:p>
      </dgm:t>
    </dgm:pt>
    <dgm:pt modelId="{B52ED09A-678C-4DEF-91C9-DD43706A6402}">
      <dgm:prSet custT="1"/>
      <dgm:spPr>
        <a:xfrm>
          <a:off x="3373331" y="2660437"/>
          <a:ext cx="1248830" cy="624415"/>
        </a:xfrm>
      </dgm:spPr>
      <dgm:t>
        <a:bodyPr/>
        <a:lstStyle/>
        <a:p>
          <a:r>
            <a:rPr lang="es-CO" sz="700" b="1">
              <a:latin typeface="Arial" panose="020B0604020202020204" pitchFamily="34" charset="0"/>
              <a:cs typeface="Arial" panose="020B0604020202020204" pitchFamily="34" charset="0"/>
            </a:rPr>
            <a:t>Recursos pedagógicos. </a:t>
          </a:r>
        </a:p>
      </dgm:t>
    </dgm:pt>
    <dgm:pt modelId="{E2A5EAB6-40FE-442E-97CE-F83EC0723EF2}" type="parTrans" cxnId="{8F4DFC7F-B7B7-4A3F-B666-0F26108E88D4}">
      <dgm:prSet/>
      <dgm:spPr>
        <a:xfrm>
          <a:off x="3186006" y="1511512"/>
          <a:ext cx="187324" cy="1461131"/>
        </a:xfrm>
      </dgm:spPr>
      <dgm:t>
        <a:bodyPr/>
        <a:lstStyle/>
        <a:p>
          <a:endParaRPr lang="es-CO" b="1"/>
        </a:p>
      </dgm:t>
    </dgm:pt>
    <dgm:pt modelId="{D4F7B868-8874-4A85-B95E-D9BDE91162F7}" type="sibTrans" cxnId="{8F4DFC7F-B7B7-4A3F-B666-0F26108E88D4}">
      <dgm:prSet/>
      <dgm:spPr/>
      <dgm:t>
        <a:bodyPr/>
        <a:lstStyle/>
        <a:p>
          <a:endParaRPr lang="es-CO" b="1"/>
        </a:p>
      </dgm:t>
    </dgm:pt>
    <dgm:pt modelId="{02A3980A-3F50-4D7A-A8BA-FE1544232BDD}">
      <dgm:prSet custT="1"/>
      <dgm:spPr>
        <a:xfrm>
          <a:off x="3373331" y="3547106"/>
          <a:ext cx="1248830" cy="624415"/>
        </a:xfrm>
      </dgm:spPr>
      <dgm:t>
        <a:bodyPr/>
        <a:lstStyle/>
        <a:p>
          <a:r>
            <a:rPr lang="es-CO" sz="700" b="1">
              <a:latin typeface="Arial" panose="020B0604020202020204" pitchFamily="34" charset="0"/>
              <a:cs typeface="Arial" panose="020B0604020202020204" pitchFamily="34" charset="0"/>
            </a:rPr>
            <a:t>Herramientas, insumos y acciones afirmativas por categoría de discapacidad.</a:t>
          </a:r>
        </a:p>
      </dgm:t>
    </dgm:pt>
    <dgm:pt modelId="{BB2611A4-EACA-429A-957B-004D3951DBD1}" type="parTrans" cxnId="{A287FF8A-0F19-4B7A-9E5C-829E211FA21C}">
      <dgm:prSet/>
      <dgm:spPr>
        <a:xfrm>
          <a:off x="3186006" y="1511512"/>
          <a:ext cx="187324" cy="2347801"/>
        </a:xfrm>
      </dgm:spPr>
      <dgm:t>
        <a:bodyPr/>
        <a:lstStyle/>
        <a:p>
          <a:endParaRPr lang="es-CO" b="1"/>
        </a:p>
      </dgm:t>
    </dgm:pt>
    <dgm:pt modelId="{77D646BD-F287-4EB2-9BB4-9DBD2EE8D42A}" type="sibTrans" cxnId="{A287FF8A-0F19-4B7A-9E5C-829E211FA21C}">
      <dgm:prSet/>
      <dgm:spPr/>
      <dgm:t>
        <a:bodyPr/>
        <a:lstStyle/>
        <a:p>
          <a:endParaRPr lang="es-CO" b="1"/>
        </a:p>
      </dgm:t>
    </dgm:pt>
    <dgm:pt modelId="{D66701CE-32E5-46C1-858C-D9DB369142BF}">
      <dgm:prSet custT="1"/>
      <dgm:spPr/>
      <dgm:t>
        <a:bodyPr/>
        <a:lstStyle/>
        <a:p>
          <a:r>
            <a:rPr lang="es-CO" sz="700" b="1">
              <a:latin typeface="Arial" panose="020B0604020202020204" pitchFamily="34" charset="0"/>
              <a:cs typeface="Arial" panose="020B0604020202020204" pitchFamily="34" charset="0"/>
            </a:rPr>
            <a:t>Principio de interdependencia.</a:t>
          </a:r>
        </a:p>
      </dgm:t>
    </dgm:pt>
    <dgm:pt modelId="{45D54F91-ABF5-4871-86B4-76326FAB6014}" type="parTrans" cxnId="{2BCEBC10-A8C5-49ED-A070-73BDEE03A086}">
      <dgm:prSet/>
      <dgm:spPr/>
      <dgm:t>
        <a:bodyPr/>
        <a:lstStyle/>
        <a:p>
          <a:endParaRPr lang="es-CO" b="1"/>
        </a:p>
      </dgm:t>
    </dgm:pt>
    <dgm:pt modelId="{2F96552A-FF13-4910-B59C-F29D4815EA8F}" type="sibTrans" cxnId="{2BCEBC10-A8C5-49ED-A070-73BDEE03A086}">
      <dgm:prSet/>
      <dgm:spPr/>
      <dgm:t>
        <a:bodyPr/>
        <a:lstStyle/>
        <a:p>
          <a:endParaRPr lang="es-CO" b="1"/>
        </a:p>
      </dgm:t>
    </dgm:pt>
    <dgm:pt modelId="{FADFB07F-19B0-4943-810A-9035E6563520}">
      <dgm:prSet custT="1"/>
      <dgm:spPr/>
      <dgm:t>
        <a:bodyPr/>
        <a:lstStyle/>
        <a:p>
          <a:r>
            <a:rPr lang="es-CO" sz="700" b="1">
              <a:latin typeface="Arial" panose="020B0604020202020204" pitchFamily="34" charset="0"/>
              <a:cs typeface="Arial" panose="020B0604020202020204" pitchFamily="34" charset="0"/>
            </a:rPr>
            <a:t>Principio de progresividad.</a:t>
          </a:r>
        </a:p>
      </dgm:t>
    </dgm:pt>
    <dgm:pt modelId="{9AD043E7-6379-4824-9E31-2069910D57EB}" type="parTrans" cxnId="{DE4E1BDB-CB37-4E17-AFC4-7A9E0059C536}">
      <dgm:prSet/>
      <dgm:spPr/>
      <dgm:t>
        <a:bodyPr/>
        <a:lstStyle/>
        <a:p>
          <a:endParaRPr lang="es-CO" b="1"/>
        </a:p>
      </dgm:t>
    </dgm:pt>
    <dgm:pt modelId="{D18265A7-CB59-4078-A464-C54C8A8956BD}" type="sibTrans" cxnId="{DE4E1BDB-CB37-4E17-AFC4-7A9E0059C536}">
      <dgm:prSet/>
      <dgm:spPr/>
      <dgm:t>
        <a:bodyPr/>
        <a:lstStyle/>
        <a:p>
          <a:endParaRPr lang="es-CO" b="1"/>
        </a:p>
      </dgm:t>
    </dgm:pt>
    <dgm:pt modelId="{F7525CF7-2391-440B-846A-1449870F091B}">
      <dgm:prSet custT="1"/>
      <dgm:spPr/>
      <dgm:t>
        <a:bodyPr/>
        <a:lstStyle/>
        <a:p>
          <a:r>
            <a:rPr lang="es-CO" sz="700" b="1">
              <a:latin typeface="Arial" panose="020B0604020202020204" pitchFamily="34" charset="0"/>
              <a:cs typeface="Arial" panose="020B0604020202020204" pitchFamily="34" charset="0"/>
            </a:rPr>
            <a:t>Principios de igualdad y no discriminación.</a:t>
          </a:r>
        </a:p>
      </dgm:t>
    </dgm:pt>
    <dgm:pt modelId="{99CFC59E-C0E0-4836-A5CB-26C2E6DA0CCB}" type="parTrans" cxnId="{2C875D42-1643-4EE6-BB36-D97BDB3C3077}">
      <dgm:prSet/>
      <dgm:spPr/>
      <dgm:t>
        <a:bodyPr/>
        <a:lstStyle/>
        <a:p>
          <a:endParaRPr lang="es-CO" b="1"/>
        </a:p>
      </dgm:t>
    </dgm:pt>
    <dgm:pt modelId="{DF145124-F2E7-4496-8211-C6034BFF656A}" type="sibTrans" cxnId="{2C875D42-1643-4EE6-BB36-D97BDB3C3077}">
      <dgm:prSet/>
      <dgm:spPr/>
      <dgm:t>
        <a:bodyPr/>
        <a:lstStyle/>
        <a:p>
          <a:endParaRPr lang="es-CO" b="1"/>
        </a:p>
      </dgm:t>
    </dgm:pt>
    <dgm:pt modelId="{2EAA33E5-7C83-414D-8F2D-E3FE6EA76631}">
      <dgm:prSet phldrT="[Texto]" custT="1"/>
      <dgm:spPr>
        <a:xfrm>
          <a:off x="1550038" y="887097"/>
          <a:ext cx="1248830" cy="624415"/>
        </a:xfrm>
      </dgm:spPr>
      <dgm:t>
        <a:bodyPr/>
        <a:lstStyle/>
        <a:p>
          <a:r>
            <a:rPr lang="es-CO" sz="700" b="1">
              <a:latin typeface="Arial" panose="020B0604020202020204" pitchFamily="34" charset="0"/>
              <a:cs typeface="Arial" panose="020B0604020202020204" pitchFamily="34" charset="0"/>
            </a:rPr>
            <a:t>Ajustes razonables: según el tipo de discapacidad y la necesidad de la persona.</a:t>
          </a:r>
        </a:p>
      </dgm:t>
    </dgm:pt>
    <dgm:pt modelId="{4DA2E039-D7F3-4717-8F7A-06BC255E8A18}" type="sibTrans" cxnId="{FD7B896C-65F3-4A7C-B415-1FD8FCE03053}">
      <dgm:prSet/>
      <dgm:spPr/>
      <dgm:t>
        <a:bodyPr/>
        <a:lstStyle/>
        <a:p>
          <a:endParaRPr lang="es-CO" b="1"/>
        </a:p>
      </dgm:t>
    </dgm:pt>
    <dgm:pt modelId="{B2D6BB58-17B8-432D-969F-8090CF530B1D}" type="parTrans" cxnId="{FD7B896C-65F3-4A7C-B415-1FD8FCE03053}">
      <dgm:prSet/>
      <dgm:spPr>
        <a:xfrm>
          <a:off x="2174453" y="624843"/>
          <a:ext cx="755542" cy="262254"/>
        </a:xfrm>
      </dgm:spPr>
      <dgm:t>
        <a:bodyPr/>
        <a:lstStyle/>
        <a:p>
          <a:endParaRPr lang="es-CO" b="1"/>
        </a:p>
      </dgm:t>
    </dgm:pt>
    <dgm:pt modelId="{3C96A351-0637-4816-8F48-902D36A4451D}">
      <dgm:prSet custT="1"/>
      <dgm:spPr/>
      <dgm:t>
        <a:bodyPr/>
        <a:lstStyle/>
        <a:p>
          <a:r>
            <a:rPr lang="es-CO" sz="700" b="1">
              <a:latin typeface="Arial" panose="020B0604020202020204" pitchFamily="34" charset="0"/>
              <a:cs typeface="Arial" panose="020B0604020202020204" pitchFamily="34" charset="0"/>
            </a:rPr>
            <a:t>Discapacidad visual.</a:t>
          </a:r>
        </a:p>
      </dgm:t>
    </dgm:pt>
    <dgm:pt modelId="{332B468F-3739-46C4-B6C1-781DF33603C7}" type="parTrans" cxnId="{AD167BEB-1873-4A01-A872-1D3AAA3CDB6A}">
      <dgm:prSet/>
      <dgm:spPr/>
      <dgm:t>
        <a:bodyPr/>
        <a:lstStyle/>
        <a:p>
          <a:endParaRPr lang="es-CO" b="1"/>
        </a:p>
      </dgm:t>
    </dgm:pt>
    <dgm:pt modelId="{2B9F761A-562D-442B-BD07-99DFF7F4BFF2}" type="sibTrans" cxnId="{AD167BEB-1873-4A01-A872-1D3AAA3CDB6A}">
      <dgm:prSet/>
      <dgm:spPr/>
      <dgm:t>
        <a:bodyPr/>
        <a:lstStyle/>
        <a:p>
          <a:endParaRPr lang="es-CO" b="1"/>
        </a:p>
      </dgm:t>
    </dgm:pt>
    <dgm:pt modelId="{3E09E2EC-F750-4A07-9048-A270F4261A0C}">
      <dgm:prSet custT="1"/>
      <dgm:spPr/>
      <dgm:t>
        <a:bodyPr/>
        <a:lstStyle/>
        <a:p>
          <a:r>
            <a:rPr lang="es-CO" sz="700" b="1">
              <a:latin typeface="Arial" panose="020B0604020202020204" pitchFamily="34" charset="0"/>
              <a:cs typeface="Arial" panose="020B0604020202020204" pitchFamily="34" charset="0"/>
            </a:rPr>
            <a:t>Discapacidad sordo-ceguera.</a:t>
          </a:r>
        </a:p>
      </dgm:t>
    </dgm:pt>
    <dgm:pt modelId="{71899D69-6679-466A-87C2-06CD0E625572}" type="parTrans" cxnId="{1AF5C619-6B9B-4F14-958A-8D6CBD4CF105}">
      <dgm:prSet/>
      <dgm:spPr/>
      <dgm:t>
        <a:bodyPr/>
        <a:lstStyle/>
        <a:p>
          <a:endParaRPr lang="es-CO" b="1"/>
        </a:p>
      </dgm:t>
    </dgm:pt>
    <dgm:pt modelId="{DC1D857F-4C08-4B31-A2F9-B1FB9358F65A}" type="sibTrans" cxnId="{1AF5C619-6B9B-4F14-958A-8D6CBD4CF105}">
      <dgm:prSet/>
      <dgm:spPr/>
      <dgm:t>
        <a:bodyPr/>
        <a:lstStyle/>
        <a:p>
          <a:endParaRPr lang="es-CO" b="1"/>
        </a:p>
      </dgm:t>
    </dgm:pt>
    <dgm:pt modelId="{DA358D30-CB54-4A5C-92BC-B8A1EF95B2ED}">
      <dgm:prSet custT="1"/>
      <dgm:spPr/>
      <dgm:t>
        <a:bodyPr/>
        <a:lstStyle/>
        <a:p>
          <a:r>
            <a:rPr lang="es-CO" sz="700" b="1">
              <a:latin typeface="Arial" panose="020B0604020202020204" pitchFamily="34" charset="0"/>
              <a:cs typeface="Arial" panose="020B0604020202020204" pitchFamily="34" charset="0"/>
            </a:rPr>
            <a:t>Discapacidad psicosocial.</a:t>
          </a:r>
        </a:p>
      </dgm:t>
    </dgm:pt>
    <dgm:pt modelId="{9FF008C3-1D49-483F-9ED8-3DB9952CAC1F}" type="parTrans" cxnId="{EBB4906A-2532-427D-859D-E57BB598A7D9}">
      <dgm:prSet/>
      <dgm:spPr/>
      <dgm:t>
        <a:bodyPr/>
        <a:lstStyle/>
        <a:p>
          <a:endParaRPr lang="es-CO" b="1"/>
        </a:p>
      </dgm:t>
    </dgm:pt>
    <dgm:pt modelId="{D4524F36-481F-4D7D-B2D3-5D8E8A1FEC36}" type="sibTrans" cxnId="{EBB4906A-2532-427D-859D-E57BB598A7D9}">
      <dgm:prSet/>
      <dgm:spPr/>
      <dgm:t>
        <a:bodyPr/>
        <a:lstStyle/>
        <a:p>
          <a:endParaRPr lang="es-CO" b="1"/>
        </a:p>
      </dgm:t>
    </dgm:pt>
    <dgm:pt modelId="{A8FC7DF3-DAD0-4960-A805-7AF205F3A218}">
      <dgm:prSet custT="1"/>
      <dgm:spPr/>
      <dgm:t>
        <a:bodyPr/>
        <a:lstStyle/>
        <a:p>
          <a:r>
            <a:rPr lang="es-CO" sz="700" b="1">
              <a:latin typeface="Arial" panose="020B0604020202020204" pitchFamily="34" charset="0"/>
              <a:cs typeface="Arial" panose="020B0604020202020204" pitchFamily="34" charset="0"/>
            </a:rPr>
            <a:t>Discapacidad intelectual.</a:t>
          </a:r>
        </a:p>
      </dgm:t>
    </dgm:pt>
    <dgm:pt modelId="{ABED63B0-F530-49CE-96D0-FF7D6DDDE35F}" type="parTrans" cxnId="{03CCDA68-1DD5-4398-AEB2-AEA1AD1A989E}">
      <dgm:prSet/>
      <dgm:spPr/>
      <dgm:t>
        <a:bodyPr/>
        <a:lstStyle/>
        <a:p>
          <a:endParaRPr lang="es-CO" b="1"/>
        </a:p>
      </dgm:t>
    </dgm:pt>
    <dgm:pt modelId="{7130519A-259C-412D-8243-010996531116}" type="sibTrans" cxnId="{03CCDA68-1DD5-4398-AEB2-AEA1AD1A989E}">
      <dgm:prSet/>
      <dgm:spPr/>
      <dgm:t>
        <a:bodyPr/>
        <a:lstStyle/>
        <a:p>
          <a:endParaRPr lang="es-CO" b="1"/>
        </a:p>
      </dgm:t>
    </dgm:pt>
    <dgm:pt modelId="{2C7AE713-36FE-4713-BC1F-5BE3A14FA4DD}">
      <dgm:prSet custT="1"/>
      <dgm:spPr/>
      <dgm:t>
        <a:bodyPr/>
        <a:lstStyle/>
        <a:p>
          <a:r>
            <a:rPr lang="es-CO" sz="700" b="1">
              <a:latin typeface="Arial" panose="020B0604020202020204" pitchFamily="34" charset="0"/>
              <a:cs typeface="Arial" panose="020B0604020202020204" pitchFamily="34" charset="0"/>
            </a:rPr>
            <a:t>Discapacidad múltiple.</a:t>
          </a:r>
        </a:p>
      </dgm:t>
    </dgm:pt>
    <dgm:pt modelId="{00915F08-D32E-4905-8A8C-BE9991264F4E}" type="parTrans" cxnId="{F9DEEA2E-7BE7-4A11-BCA5-19C895AD9FE2}">
      <dgm:prSet/>
      <dgm:spPr/>
      <dgm:t>
        <a:bodyPr/>
        <a:lstStyle/>
        <a:p>
          <a:endParaRPr lang="es-CO" b="1"/>
        </a:p>
      </dgm:t>
    </dgm:pt>
    <dgm:pt modelId="{81933570-C70C-4368-8BE9-2D5A70FBEDB3}" type="sibTrans" cxnId="{F9DEEA2E-7BE7-4A11-BCA5-19C895AD9FE2}">
      <dgm:prSet/>
      <dgm:spPr/>
      <dgm:t>
        <a:bodyPr/>
        <a:lstStyle/>
        <a:p>
          <a:endParaRPr lang="es-CO" b="1"/>
        </a:p>
      </dgm:t>
    </dgm:pt>
    <dgm:pt modelId="{0A1D661C-90B5-43EB-9841-5699DE8910B1}">
      <dgm:prSet custT="1"/>
      <dgm:spPr>
        <a:xfrm>
          <a:off x="4572208" y="887097"/>
          <a:ext cx="1248830" cy="624415"/>
        </a:xfrm>
      </dgm:spPr>
      <dgm:t>
        <a:bodyPr/>
        <a:lstStyle/>
        <a:p>
          <a:r>
            <a:rPr lang="es-CO" sz="700" b="1">
              <a:latin typeface="Arial" panose="020B0604020202020204" pitchFamily="34" charset="0"/>
              <a:cs typeface="Arial" panose="020B0604020202020204" pitchFamily="34" charset="0"/>
            </a:rPr>
            <a:t>Formatos propuestos.</a:t>
          </a:r>
        </a:p>
      </dgm:t>
    </dgm:pt>
    <dgm:pt modelId="{97FF3B64-BA7E-41BF-B329-468E85379C40}" type="sibTrans" cxnId="{3B4BBCCE-8539-4367-A3AD-D866E1AE432B}">
      <dgm:prSet/>
      <dgm:spPr/>
      <dgm:t>
        <a:bodyPr/>
        <a:lstStyle/>
        <a:p>
          <a:endParaRPr lang="es-CO" b="1"/>
        </a:p>
      </dgm:t>
    </dgm:pt>
    <dgm:pt modelId="{B0A144B2-BFF6-45D4-9ADE-9E764A5EE94A}" type="parTrans" cxnId="{3B4BBCCE-8539-4367-A3AD-D866E1AE432B}">
      <dgm:prSet/>
      <dgm:spPr>
        <a:xfrm>
          <a:off x="2929996" y="624843"/>
          <a:ext cx="2266627" cy="262254"/>
        </a:xfrm>
      </dgm:spPr>
      <dgm:t>
        <a:bodyPr/>
        <a:lstStyle/>
        <a:p>
          <a:endParaRPr lang="es-CO" b="1"/>
        </a:p>
      </dgm:t>
    </dgm:pt>
    <dgm:pt modelId="{D9ABED85-EA0C-43F4-A4A9-A048A1C39BFE}" type="pres">
      <dgm:prSet presAssocID="{E50F1E3A-612C-4E38-BA04-A3D48FFAFF4C}" presName="hierChild1" presStyleCnt="0">
        <dgm:presLayoutVars>
          <dgm:orgChart val="1"/>
          <dgm:chPref val="1"/>
          <dgm:dir/>
          <dgm:animOne val="branch"/>
          <dgm:animLvl val="lvl"/>
          <dgm:resizeHandles/>
        </dgm:presLayoutVars>
      </dgm:prSet>
      <dgm:spPr/>
    </dgm:pt>
    <dgm:pt modelId="{EBF09138-6407-48EF-9146-ED37903397D2}" type="pres">
      <dgm:prSet presAssocID="{AA3B0B0E-9F9E-4ED1-8597-09C96A151251}" presName="hierRoot1" presStyleCnt="0">
        <dgm:presLayoutVars>
          <dgm:hierBranch val="init"/>
        </dgm:presLayoutVars>
      </dgm:prSet>
      <dgm:spPr/>
    </dgm:pt>
    <dgm:pt modelId="{0371C9EF-11AF-45FB-9DDF-7A357E2BAA29}" type="pres">
      <dgm:prSet presAssocID="{AA3B0B0E-9F9E-4ED1-8597-09C96A151251}" presName="rootComposite1" presStyleCnt="0"/>
      <dgm:spPr/>
    </dgm:pt>
    <dgm:pt modelId="{1715A77E-8BD6-49A9-AD5E-23323B63852B}" type="pres">
      <dgm:prSet presAssocID="{AA3B0B0E-9F9E-4ED1-8597-09C96A151251}" presName="rootText1" presStyleLbl="node0" presStyleIdx="0" presStyleCnt="1" custLinFactNeighborX="-1738" custLinFactNeighborY="-46938">
        <dgm:presLayoutVars>
          <dgm:chPref val="3"/>
        </dgm:presLayoutVars>
      </dgm:prSet>
      <dgm:spPr/>
    </dgm:pt>
    <dgm:pt modelId="{CD192F88-CDDD-451B-88B4-DF8D83F4F60D}" type="pres">
      <dgm:prSet presAssocID="{AA3B0B0E-9F9E-4ED1-8597-09C96A151251}" presName="rootConnector1" presStyleLbl="node1" presStyleIdx="0" presStyleCnt="0"/>
      <dgm:spPr/>
    </dgm:pt>
    <dgm:pt modelId="{4735E936-9D65-466A-A823-DFF68A6CE2DD}" type="pres">
      <dgm:prSet presAssocID="{AA3B0B0E-9F9E-4ED1-8597-09C96A151251}" presName="hierChild2" presStyleCnt="0"/>
      <dgm:spPr/>
    </dgm:pt>
    <dgm:pt modelId="{9A18E465-EA80-41FA-91A9-93322E62A849}" type="pres">
      <dgm:prSet presAssocID="{0A38DCE0-D7ED-43F8-A23D-FB87C139E7BD}" presName="Name37" presStyleLbl="parChTrans1D2" presStyleIdx="0" presStyleCnt="4"/>
      <dgm:spPr/>
    </dgm:pt>
    <dgm:pt modelId="{4964A573-3A85-4585-A914-5802359CA93F}" type="pres">
      <dgm:prSet presAssocID="{9D6DC5E8-7DFB-4DD3-817E-47D1298A13B4}" presName="hierRoot2" presStyleCnt="0">
        <dgm:presLayoutVars>
          <dgm:hierBranch val="init"/>
        </dgm:presLayoutVars>
      </dgm:prSet>
      <dgm:spPr/>
    </dgm:pt>
    <dgm:pt modelId="{F0238542-B070-43D3-9064-1F64ED8604D5}" type="pres">
      <dgm:prSet presAssocID="{9D6DC5E8-7DFB-4DD3-817E-47D1298A13B4}" presName="rootComposite" presStyleCnt="0"/>
      <dgm:spPr/>
    </dgm:pt>
    <dgm:pt modelId="{181AFE21-9932-4650-ACB4-E8721159AE1E}" type="pres">
      <dgm:prSet presAssocID="{9D6DC5E8-7DFB-4DD3-817E-47D1298A13B4}" presName="rootText" presStyleLbl="node2" presStyleIdx="0" presStyleCnt="4">
        <dgm:presLayoutVars>
          <dgm:chPref val="3"/>
        </dgm:presLayoutVars>
      </dgm:prSet>
      <dgm:spPr/>
    </dgm:pt>
    <dgm:pt modelId="{F5BF07FE-7AB3-405E-BF98-9DDAB9CA7319}" type="pres">
      <dgm:prSet presAssocID="{9D6DC5E8-7DFB-4DD3-817E-47D1298A13B4}" presName="rootConnector" presStyleLbl="node2" presStyleIdx="0" presStyleCnt="4"/>
      <dgm:spPr/>
    </dgm:pt>
    <dgm:pt modelId="{96753315-687A-4F97-A089-333E4DB19998}" type="pres">
      <dgm:prSet presAssocID="{9D6DC5E8-7DFB-4DD3-817E-47D1298A13B4}" presName="hierChild4" presStyleCnt="0"/>
      <dgm:spPr/>
    </dgm:pt>
    <dgm:pt modelId="{083BDA03-1ED4-4B4B-8DEE-6AB3B9EAEFA5}" type="pres">
      <dgm:prSet presAssocID="{10EB838A-DC0F-4290-87A1-5C1A59B7EDD4}" presName="Name37" presStyleLbl="parChTrans1D3" presStyleIdx="0" presStyleCnt="15"/>
      <dgm:spPr/>
    </dgm:pt>
    <dgm:pt modelId="{7EFE4EA8-B1EC-4D99-97F7-FB77BE84B6F7}" type="pres">
      <dgm:prSet presAssocID="{A37757C9-34C7-4026-9705-6A74522E9A2F}" presName="hierRoot2" presStyleCnt="0">
        <dgm:presLayoutVars>
          <dgm:hierBranch val="init"/>
        </dgm:presLayoutVars>
      </dgm:prSet>
      <dgm:spPr/>
    </dgm:pt>
    <dgm:pt modelId="{BC317ABD-61BB-4E81-BD4F-5E67F8FA8373}" type="pres">
      <dgm:prSet presAssocID="{A37757C9-34C7-4026-9705-6A74522E9A2F}" presName="rootComposite" presStyleCnt="0"/>
      <dgm:spPr/>
    </dgm:pt>
    <dgm:pt modelId="{A4E935E1-B5DE-425C-B685-BD87D469BE7A}" type="pres">
      <dgm:prSet presAssocID="{A37757C9-34C7-4026-9705-6A74522E9A2F}" presName="rootText" presStyleLbl="node3" presStyleIdx="0" presStyleCnt="15">
        <dgm:presLayoutVars>
          <dgm:chPref val="3"/>
        </dgm:presLayoutVars>
      </dgm:prSet>
      <dgm:spPr/>
    </dgm:pt>
    <dgm:pt modelId="{31298A9E-F596-4E98-A147-7A7E90343CE0}" type="pres">
      <dgm:prSet presAssocID="{A37757C9-34C7-4026-9705-6A74522E9A2F}" presName="rootConnector" presStyleLbl="node3" presStyleIdx="0" presStyleCnt="15"/>
      <dgm:spPr/>
    </dgm:pt>
    <dgm:pt modelId="{158CB7F3-2C74-4414-BC56-CBB4F188F758}" type="pres">
      <dgm:prSet presAssocID="{A37757C9-34C7-4026-9705-6A74522E9A2F}" presName="hierChild4" presStyleCnt="0"/>
      <dgm:spPr/>
    </dgm:pt>
    <dgm:pt modelId="{916515CB-413D-43FD-AA3E-67D2F6F73EC4}" type="pres">
      <dgm:prSet presAssocID="{A37757C9-34C7-4026-9705-6A74522E9A2F}" presName="hierChild5" presStyleCnt="0"/>
      <dgm:spPr/>
    </dgm:pt>
    <dgm:pt modelId="{5E1BD587-ADB6-460C-8F49-D3C85AA7E295}" type="pres">
      <dgm:prSet presAssocID="{4308B217-343C-4B08-AC77-7E5D7DE54488}" presName="Name37" presStyleLbl="parChTrans1D3" presStyleIdx="1" presStyleCnt="15"/>
      <dgm:spPr/>
    </dgm:pt>
    <dgm:pt modelId="{16B07CFB-3B40-45DE-AA66-0E76E2FE7CD8}" type="pres">
      <dgm:prSet presAssocID="{14A4CCC7-BBBE-48FB-9822-DD00C61F5A4E}" presName="hierRoot2" presStyleCnt="0">
        <dgm:presLayoutVars>
          <dgm:hierBranch val="init"/>
        </dgm:presLayoutVars>
      </dgm:prSet>
      <dgm:spPr/>
    </dgm:pt>
    <dgm:pt modelId="{CF8E9808-C6D7-4162-9FF8-9F49FC324FAF}" type="pres">
      <dgm:prSet presAssocID="{14A4CCC7-BBBE-48FB-9822-DD00C61F5A4E}" presName="rootComposite" presStyleCnt="0"/>
      <dgm:spPr/>
    </dgm:pt>
    <dgm:pt modelId="{A2CC1ECC-0038-4FC1-BC4D-3A4A75A279C7}" type="pres">
      <dgm:prSet presAssocID="{14A4CCC7-BBBE-48FB-9822-DD00C61F5A4E}" presName="rootText" presStyleLbl="node3" presStyleIdx="1" presStyleCnt="15">
        <dgm:presLayoutVars>
          <dgm:chPref val="3"/>
        </dgm:presLayoutVars>
      </dgm:prSet>
      <dgm:spPr/>
    </dgm:pt>
    <dgm:pt modelId="{33138FAF-6D4F-4CB0-8787-ABF91D3C7863}" type="pres">
      <dgm:prSet presAssocID="{14A4CCC7-BBBE-48FB-9822-DD00C61F5A4E}" presName="rootConnector" presStyleLbl="node3" presStyleIdx="1" presStyleCnt="15"/>
      <dgm:spPr/>
    </dgm:pt>
    <dgm:pt modelId="{8331BA3E-BDAC-4BBE-800D-7F8E0420B4D8}" type="pres">
      <dgm:prSet presAssocID="{14A4CCC7-BBBE-48FB-9822-DD00C61F5A4E}" presName="hierChild4" presStyleCnt="0"/>
      <dgm:spPr/>
    </dgm:pt>
    <dgm:pt modelId="{1C0D09E0-30EF-48F2-8B92-FAE4E8B11E89}" type="pres">
      <dgm:prSet presAssocID="{14A4CCC7-BBBE-48FB-9822-DD00C61F5A4E}" presName="hierChild5" presStyleCnt="0"/>
      <dgm:spPr/>
    </dgm:pt>
    <dgm:pt modelId="{AB8B3CD9-6C5C-456A-9F55-9168602A11C6}" type="pres">
      <dgm:prSet presAssocID="{45D54F91-ABF5-4871-86B4-76326FAB6014}" presName="Name37" presStyleLbl="parChTrans1D3" presStyleIdx="2" presStyleCnt="15"/>
      <dgm:spPr/>
    </dgm:pt>
    <dgm:pt modelId="{FCFD55BE-8084-4CE0-8CC5-9556BC9B86A6}" type="pres">
      <dgm:prSet presAssocID="{D66701CE-32E5-46C1-858C-D9DB369142BF}" presName="hierRoot2" presStyleCnt="0">
        <dgm:presLayoutVars>
          <dgm:hierBranch val="init"/>
        </dgm:presLayoutVars>
      </dgm:prSet>
      <dgm:spPr/>
    </dgm:pt>
    <dgm:pt modelId="{AF609E16-8010-48F4-A450-4EB48A890361}" type="pres">
      <dgm:prSet presAssocID="{D66701CE-32E5-46C1-858C-D9DB369142BF}" presName="rootComposite" presStyleCnt="0"/>
      <dgm:spPr/>
    </dgm:pt>
    <dgm:pt modelId="{32817444-D355-43FC-803F-667FCD515760}" type="pres">
      <dgm:prSet presAssocID="{D66701CE-32E5-46C1-858C-D9DB369142BF}" presName="rootText" presStyleLbl="node3" presStyleIdx="2" presStyleCnt="15">
        <dgm:presLayoutVars>
          <dgm:chPref val="3"/>
        </dgm:presLayoutVars>
      </dgm:prSet>
      <dgm:spPr/>
    </dgm:pt>
    <dgm:pt modelId="{49ADDCAF-1EC6-43CB-8D5F-9BCD5261F8B5}" type="pres">
      <dgm:prSet presAssocID="{D66701CE-32E5-46C1-858C-D9DB369142BF}" presName="rootConnector" presStyleLbl="node3" presStyleIdx="2" presStyleCnt="15"/>
      <dgm:spPr/>
    </dgm:pt>
    <dgm:pt modelId="{DFBE86C6-3B56-4E38-A1E1-3C921EC22972}" type="pres">
      <dgm:prSet presAssocID="{D66701CE-32E5-46C1-858C-D9DB369142BF}" presName="hierChild4" presStyleCnt="0"/>
      <dgm:spPr/>
    </dgm:pt>
    <dgm:pt modelId="{D39488DA-D6A3-4D5C-845B-6B3326F8BE3D}" type="pres">
      <dgm:prSet presAssocID="{D66701CE-32E5-46C1-858C-D9DB369142BF}" presName="hierChild5" presStyleCnt="0"/>
      <dgm:spPr/>
    </dgm:pt>
    <dgm:pt modelId="{F9EECA89-4EBA-4731-A61C-20B24DEF8B50}" type="pres">
      <dgm:prSet presAssocID="{9AD043E7-6379-4824-9E31-2069910D57EB}" presName="Name37" presStyleLbl="parChTrans1D3" presStyleIdx="3" presStyleCnt="15"/>
      <dgm:spPr/>
    </dgm:pt>
    <dgm:pt modelId="{BBF2AE19-FE53-46C9-9C3D-C75BF32D67F8}" type="pres">
      <dgm:prSet presAssocID="{FADFB07F-19B0-4943-810A-9035E6563520}" presName="hierRoot2" presStyleCnt="0">
        <dgm:presLayoutVars>
          <dgm:hierBranch val="init"/>
        </dgm:presLayoutVars>
      </dgm:prSet>
      <dgm:spPr/>
    </dgm:pt>
    <dgm:pt modelId="{A9DD937E-2696-4775-8F08-EA9C9EB55DB3}" type="pres">
      <dgm:prSet presAssocID="{FADFB07F-19B0-4943-810A-9035E6563520}" presName="rootComposite" presStyleCnt="0"/>
      <dgm:spPr/>
    </dgm:pt>
    <dgm:pt modelId="{28815C10-2E65-41EC-9D31-574DEFD1800C}" type="pres">
      <dgm:prSet presAssocID="{FADFB07F-19B0-4943-810A-9035E6563520}" presName="rootText" presStyleLbl="node3" presStyleIdx="3" presStyleCnt="15">
        <dgm:presLayoutVars>
          <dgm:chPref val="3"/>
        </dgm:presLayoutVars>
      </dgm:prSet>
      <dgm:spPr/>
    </dgm:pt>
    <dgm:pt modelId="{D015B5D9-97FA-48A0-BF64-EC225358E5AB}" type="pres">
      <dgm:prSet presAssocID="{FADFB07F-19B0-4943-810A-9035E6563520}" presName="rootConnector" presStyleLbl="node3" presStyleIdx="3" presStyleCnt="15"/>
      <dgm:spPr/>
    </dgm:pt>
    <dgm:pt modelId="{1CECC937-0930-4D72-B49B-249048311C6B}" type="pres">
      <dgm:prSet presAssocID="{FADFB07F-19B0-4943-810A-9035E6563520}" presName="hierChild4" presStyleCnt="0"/>
      <dgm:spPr/>
    </dgm:pt>
    <dgm:pt modelId="{B38B72AC-477A-4F2D-9D49-DDB431819C64}" type="pres">
      <dgm:prSet presAssocID="{FADFB07F-19B0-4943-810A-9035E6563520}" presName="hierChild5" presStyleCnt="0"/>
      <dgm:spPr/>
    </dgm:pt>
    <dgm:pt modelId="{C3E14AD5-214B-464F-BDB7-38340AD053CC}" type="pres">
      <dgm:prSet presAssocID="{99CFC59E-C0E0-4836-A5CB-26C2E6DA0CCB}" presName="Name37" presStyleLbl="parChTrans1D3" presStyleIdx="4" presStyleCnt="15"/>
      <dgm:spPr/>
    </dgm:pt>
    <dgm:pt modelId="{399B7DEC-FCC7-432B-BC1E-C18F9F1DE96E}" type="pres">
      <dgm:prSet presAssocID="{F7525CF7-2391-440B-846A-1449870F091B}" presName="hierRoot2" presStyleCnt="0">
        <dgm:presLayoutVars>
          <dgm:hierBranch val="init"/>
        </dgm:presLayoutVars>
      </dgm:prSet>
      <dgm:spPr/>
    </dgm:pt>
    <dgm:pt modelId="{E24A0628-2FFD-46F5-B993-EA11EA30E8D4}" type="pres">
      <dgm:prSet presAssocID="{F7525CF7-2391-440B-846A-1449870F091B}" presName="rootComposite" presStyleCnt="0"/>
      <dgm:spPr/>
    </dgm:pt>
    <dgm:pt modelId="{BD6E9BFE-51A1-4584-AAD8-E6E56F606761}" type="pres">
      <dgm:prSet presAssocID="{F7525CF7-2391-440B-846A-1449870F091B}" presName="rootText" presStyleLbl="node3" presStyleIdx="4" presStyleCnt="15">
        <dgm:presLayoutVars>
          <dgm:chPref val="3"/>
        </dgm:presLayoutVars>
      </dgm:prSet>
      <dgm:spPr/>
    </dgm:pt>
    <dgm:pt modelId="{D3F83FE2-E1FF-4933-A886-95825AEF70C8}" type="pres">
      <dgm:prSet presAssocID="{F7525CF7-2391-440B-846A-1449870F091B}" presName="rootConnector" presStyleLbl="node3" presStyleIdx="4" presStyleCnt="15"/>
      <dgm:spPr/>
    </dgm:pt>
    <dgm:pt modelId="{34BFC586-C058-48E0-B408-32E39D591ECF}" type="pres">
      <dgm:prSet presAssocID="{F7525CF7-2391-440B-846A-1449870F091B}" presName="hierChild4" presStyleCnt="0"/>
      <dgm:spPr/>
    </dgm:pt>
    <dgm:pt modelId="{27712BDF-EFB6-4F8B-ACCE-6B011925C1F9}" type="pres">
      <dgm:prSet presAssocID="{F7525CF7-2391-440B-846A-1449870F091B}" presName="hierChild5" presStyleCnt="0"/>
      <dgm:spPr/>
    </dgm:pt>
    <dgm:pt modelId="{AE340238-1A4F-45B5-81A4-D917506956C6}" type="pres">
      <dgm:prSet presAssocID="{9D6DC5E8-7DFB-4DD3-817E-47D1298A13B4}" presName="hierChild5" presStyleCnt="0"/>
      <dgm:spPr/>
    </dgm:pt>
    <dgm:pt modelId="{BF2571F6-C202-4C4A-81AB-E63EBD3FD610}" type="pres">
      <dgm:prSet presAssocID="{B2D6BB58-17B8-432D-969F-8090CF530B1D}" presName="Name37" presStyleLbl="parChTrans1D2" presStyleIdx="1" presStyleCnt="4"/>
      <dgm:spPr/>
    </dgm:pt>
    <dgm:pt modelId="{6046929F-170F-4C83-B070-669DE542FAD1}" type="pres">
      <dgm:prSet presAssocID="{2EAA33E5-7C83-414D-8F2D-E3FE6EA76631}" presName="hierRoot2" presStyleCnt="0">
        <dgm:presLayoutVars>
          <dgm:hierBranch val="init"/>
        </dgm:presLayoutVars>
      </dgm:prSet>
      <dgm:spPr/>
    </dgm:pt>
    <dgm:pt modelId="{FCE30723-17FA-4821-8418-3C0AE3FF8D2D}" type="pres">
      <dgm:prSet presAssocID="{2EAA33E5-7C83-414D-8F2D-E3FE6EA76631}" presName="rootComposite" presStyleCnt="0"/>
      <dgm:spPr/>
    </dgm:pt>
    <dgm:pt modelId="{F35ED5DF-B59C-4B35-87BE-9FFE1880C907}" type="pres">
      <dgm:prSet presAssocID="{2EAA33E5-7C83-414D-8F2D-E3FE6EA76631}" presName="rootText" presStyleLbl="node2" presStyleIdx="1" presStyleCnt="4">
        <dgm:presLayoutVars>
          <dgm:chPref val="3"/>
        </dgm:presLayoutVars>
      </dgm:prSet>
      <dgm:spPr/>
    </dgm:pt>
    <dgm:pt modelId="{B70A0FEB-9A67-4052-A2EA-7BB9121903CC}" type="pres">
      <dgm:prSet presAssocID="{2EAA33E5-7C83-414D-8F2D-E3FE6EA76631}" presName="rootConnector" presStyleLbl="node2" presStyleIdx="1" presStyleCnt="4"/>
      <dgm:spPr/>
    </dgm:pt>
    <dgm:pt modelId="{245ABED1-AC8E-4360-B879-9C8ACEC06163}" type="pres">
      <dgm:prSet presAssocID="{2EAA33E5-7C83-414D-8F2D-E3FE6EA76631}" presName="hierChild4" presStyleCnt="0"/>
      <dgm:spPr/>
    </dgm:pt>
    <dgm:pt modelId="{2C3A9090-6042-408E-BE8F-AB6D212EB5C5}" type="pres">
      <dgm:prSet presAssocID="{66719561-92D3-460C-B878-ED4064FB5CAE}" presName="Name37" presStyleLbl="parChTrans1D3" presStyleIdx="5" presStyleCnt="15"/>
      <dgm:spPr/>
    </dgm:pt>
    <dgm:pt modelId="{0252542C-B5C6-43E8-A659-42FFD886F0F5}" type="pres">
      <dgm:prSet presAssocID="{DFE7FEB4-0ACC-4BCA-9E02-B41A0119C653}" presName="hierRoot2" presStyleCnt="0">
        <dgm:presLayoutVars>
          <dgm:hierBranch val="init"/>
        </dgm:presLayoutVars>
      </dgm:prSet>
      <dgm:spPr/>
    </dgm:pt>
    <dgm:pt modelId="{A81C6D94-BD70-4A39-B7A0-DF28404C4EB7}" type="pres">
      <dgm:prSet presAssocID="{DFE7FEB4-0ACC-4BCA-9E02-B41A0119C653}" presName="rootComposite" presStyleCnt="0"/>
      <dgm:spPr/>
    </dgm:pt>
    <dgm:pt modelId="{704CE8F8-61E9-4292-BB05-14AD55B86DE0}" type="pres">
      <dgm:prSet presAssocID="{DFE7FEB4-0ACC-4BCA-9E02-B41A0119C653}" presName="rootText" presStyleLbl="node3" presStyleIdx="5" presStyleCnt="15">
        <dgm:presLayoutVars>
          <dgm:chPref val="3"/>
        </dgm:presLayoutVars>
      </dgm:prSet>
      <dgm:spPr/>
    </dgm:pt>
    <dgm:pt modelId="{52CBFE5D-977B-4F52-B7E5-776FB1912FEC}" type="pres">
      <dgm:prSet presAssocID="{DFE7FEB4-0ACC-4BCA-9E02-B41A0119C653}" presName="rootConnector" presStyleLbl="node3" presStyleIdx="5" presStyleCnt="15"/>
      <dgm:spPr/>
    </dgm:pt>
    <dgm:pt modelId="{8D66D58B-9E57-4DEC-B103-E3DED7397C52}" type="pres">
      <dgm:prSet presAssocID="{DFE7FEB4-0ACC-4BCA-9E02-B41A0119C653}" presName="hierChild4" presStyleCnt="0"/>
      <dgm:spPr/>
    </dgm:pt>
    <dgm:pt modelId="{8B110F02-2C24-4ED7-B8DF-6868088E6159}" type="pres">
      <dgm:prSet presAssocID="{DFE7FEB4-0ACC-4BCA-9E02-B41A0119C653}" presName="hierChild5" presStyleCnt="0"/>
      <dgm:spPr/>
    </dgm:pt>
    <dgm:pt modelId="{BD6348C2-A01F-4072-B014-BBBB3A95363A}" type="pres">
      <dgm:prSet presAssocID="{DC245FEC-78F9-465B-8CA5-605575A6D09C}" presName="Name37" presStyleLbl="parChTrans1D3" presStyleIdx="6" presStyleCnt="15"/>
      <dgm:spPr/>
    </dgm:pt>
    <dgm:pt modelId="{525FE160-EBF7-493C-A4A6-D89322733A0E}" type="pres">
      <dgm:prSet presAssocID="{E1CBC539-9B02-47DC-AFA7-A64B83A13B6C}" presName="hierRoot2" presStyleCnt="0">
        <dgm:presLayoutVars>
          <dgm:hierBranch val="init"/>
        </dgm:presLayoutVars>
      </dgm:prSet>
      <dgm:spPr/>
    </dgm:pt>
    <dgm:pt modelId="{84539577-44A8-4105-9A3B-953BA455B69C}" type="pres">
      <dgm:prSet presAssocID="{E1CBC539-9B02-47DC-AFA7-A64B83A13B6C}" presName="rootComposite" presStyleCnt="0"/>
      <dgm:spPr/>
    </dgm:pt>
    <dgm:pt modelId="{BF08AA45-374D-48A1-9674-A810588F35DB}" type="pres">
      <dgm:prSet presAssocID="{E1CBC539-9B02-47DC-AFA7-A64B83A13B6C}" presName="rootText" presStyleLbl="node3" presStyleIdx="6" presStyleCnt="15">
        <dgm:presLayoutVars>
          <dgm:chPref val="3"/>
        </dgm:presLayoutVars>
      </dgm:prSet>
      <dgm:spPr/>
    </dgm:pt>
    <dgm:pt modelId="{E849E82E-3DAF-4FA7-A7DC-731B5A43DA0D}" type="pres">
      <dgm:prSet presAssocID="{E1CBC539-9B02-47DC-AFA7-A64B83A13B6C}" presName="rootConnector" presStyleLbl="node3" presStyleIdx="6" presStyleCnt="15"/>
      <dgm:spPr/>
    </dgm:pt>
    <dgm:pt modelId="{3666948A-0820-44CB-90C3-A2EF81F3BA8B}" type="pres">
      <dgm:prSet presAssocID="{E1CBC539-9B02-47DC-AFA7-A64B83A13B6C}" presName="hierChild4" presStyleCnt="0"/>
      <dgm:spPr/>
    </dgm:pt>
    <dgm:pt modelId="{B38CA654-00F7-4CF0-93A6-85612EF5AAB0}" type="pres">
      <dgm:prSet presAssocID="{E1CBC539-9B02-47DC-AFA7-A64B83A13B6C}" presName="hierChild5" presStyleCnt="0"/>
      <dgm:spPr/>
    </dgm:pt>
    <dgm:pt modelId="{F488AB98-47B3-45BD-AA8C-4C1BA7EC1023}" type="pres">
      <dgm:prSet presAssocID="{332B468F-3739-46C4-B6C1-781DF33603C7}" presName="Name37" presStyleLbl="parChTrans1D3" presStyleIdx="7" presStyleCnt="15"/>
      <dgm:spPr/>
    </dgm:pt>
    <dgm:pt modelId="{9882DA3E-5EEF-4E44-82F9-122E136042D8}" type="pres">
      <dgm:prSet presAssocID="{3C96A351-0637-4816-8F48-902D36A4451D}" presName="hierRoot2" presStyleCnt="0">
        <dgm:presLayoutVars>
          <dgm:hierBranch val="init"/>
        </dgm:presLayoutVars>
      </dgm:prSet>
      <dgm:spPr/>
    </dgm:pt>
    <dgm:pt modelId="{F84CC9B0-27F4-403A-8BEF-89834CC4822A}" type="pres">
      <dgm:prSet presAssocID="{3C96A351-0637-4816-8F48-902D36A4451D}" presName="rootComposite" presStyleCnt="0"/>
      <dgm:spPr/>
    </dgm:pt>
    <dgm:pt modelId="{9774C83A-D23C-431B-A186-F8AEB785F134}" type="pres">
      <dgm:prSet presAssocID="{3C96A351-0637-4816-8F48-902D36A4451D}" presName="rootText" presStyleLbl="node3" presStyleIdx="7" presStyleCnt="15">
        <dgm:presLayoutVars>
          <dgm:chPref val="3"/>
        </dgm:presLayoutVars>
      </dgm:prSet>
      <dgm:spPr/>
    </dgm:pt>
    <dgm:pt modelId="{9147A497-C275-40B0-9755-C435B7C16044}" type="pres">
      <dgm:prSet presAssocID="{3C96A351-0637-4816-8F48-902D36A4451D}" presName="rootConnector" presStyleLbl="node3" presStyleIdx="7" presStyleCnt="15"/>
      <dgm:spPr/>
    </dgm:pt>
    <dgm:pt modelId="{90F64640-38FA-4547-9CA3-9F750B6FC9D5}" type="pres">
      <dgm:prSet presAssocID="{3C96A351-0637-4816-8F48-902D36A4451D}" presName="hierChild4" presStyleCnt="0"/>
      <dgm:spPr/>
    </dgm:pt>
    <dgm:pt modelId="{665BD091-0158-4B7F-A2D0-064E36B889BE}" type="pres">
      <dgm:prSet presAssocID="{3C96A351-0637-4816-8F48-902D36A4451D}" presName="hierChild5" presStyleCnt="0"/>
      <dgm:spPr/>
    </dgm:pt>
    <dgm:pt modelId="{22237799-5419-4A69-B30E-EA503B33E863}" type="pres">
      <dgm:prSet presAssocID="{71899D69-6679-466A-87C2-06CD0E625572}" presName="Name37" presStyleLbl="parChTrans1D3" presStyleIdx="8" presStyleCnt="15"/>
      <dgm:spPr/>
    </dgm:pt>
    <dgm:pt modelId="{1665E4B9-D6C5-497E-B379-1F6CBA47E401}" type="pres">
      <dgm:prSet presAssocID="{3E09E2EC-F750-4A07-9048-A270F4261A0C}" presName="hierRoot2" presStyleCnt="0">
        <dgm:presLayoutVars>
          <dgm:hierBranch val="init"/>
        </dgm:presLayoutVars>
      </dgm:prSet>
      <dgm:spPr/>
    </dgm:pt>
    <dgm:pt modelId="{09669CE1-8943-469B-AB5A-0BD3D179DD08}" type="pres">
      <dgm:prSet presAssocID="{3E09E2EC-F750-4A07-9048-A270F4261A0C}" presName="rootComposite" presStyleCnt="0"/>
      <dgm:spPr/>
    </dgm:pt>
    <dgm:pt modelId="{FA97C356-D2FE-4370-9D2A-8EFA4E2285A3}" type="pres">
      <dgm:prSet presAssocID="{3E09E2EC-F750-4A07-9048-A270F4261A0C}" presName="rootText" presStyleLbl="node3" presStyleIdx="8" presStyleCnt="15">
        <dgm:presLayoutVars>
          <dgm:chPref val="3"/>
        </dgm:presLayoutVars>
      </dgm:prSet>
      <dgm:spPr/>
    </dgm:pt>
    <dgm:pt modelId="{4B6827A4-DA87-4337-8D3F-48118D7908D8}" type="pres">
      <dgm:prSet presAssocID="{3E09E2EC-F750-4A07-9048-A270F4261A0C}" presName="rootConnector" presStyleLbl="node3" presStyleIdx="8" presStyleCnt="15"/>
      <dgm:spPr/>
    </dgm:pt>
    <dgm:pt modelId="{FAE98E6F-432E-413B-ABA4-D621BF26FBC0}" type="pres">
      <dgm:prSet presAssocID="{3E09E2EC-F750-4A07-9048-A270F4261A0C}" presName="hierChild4" presStyleCnt="0"/>
      <dgm:spPr/>
    </dgm:pt>
    <dgm:pt modelId="{E2C7FCE0-E222-4824-8FC5-CA6673E2074B}" type="pres">
      <dgm:prSet presAssocID="{3E09E2EC-F750-4A07-9048-A270F4261A0C}" presName="hierChild5" presStyleCnt="0"/>
      <dgm:spPr/>
    </dgm:pt>
    <dgm:pt modelId="{946D83DD-7EAE-4BB3-A201-DEC2F9E73062}" type="pres">
      <dgm:prSet presAssocID="{9FF008C3-1D49-483F-9ED8-3DB9952CAC1F}" presName="Name37" presStyleLbl="parChTrans1D3" presStyleIdx="9" presStyleCnt="15"/>
      <dgm:spPr/>
    </dgm:pt>
    <dgm:pt modelId="{6D760191-BFF8-4325-89E7-44EABC494FF9}" type="pres">
      <dgm:prSet presAssocID="{DA358D30-CB54-4A5C-92BC-B8A1EF95B2ED}" presName="hierRoot2" presStyleCnt="0">
        <dgm:presLayoutVars>
          <dgm:hierBranch val="init"/>
        </dgm:presLayoutVars>
      </dgm:prSet>
      <dgm:spPr/>
    </dgm:pt>
    <dgm:pt modelId="{328025FE-6623-40F6-97BE-65E60E76634D}" type="pres">
      <dgm:prSet presAssocID="{DA358D30-CB54-4A5C-92BC-B8A1EF95B2ED}" presName="rootComposite" presStyleCnt="0"/>
      <dgm:spPr/>
    </dgm:pt>
    <dgm:pt modelId="{3C48A6F2-66B5-4891-B4D6-DB898BD5371A}" type="pres">
      <dgm:prSet presAssocID="{DA358D30-CB54-4A5C-92BC-B8A1EF95B2ED}" presName="rootText" presStyleLbl="node3" presStyleIdx="9" presStyleCnt="15">
        <dgm:presLayoutVars>
          <dgm:chPref val="3"/>
        </dgm:presLayoutVars>
      </dgm:prSet>
      <dgm:spPr/>
    </dgm:pt>
    <dgm:pt modelId="{3B5C4FD5-3FA4-412F-A609-B9B3AC9927B1}" type="pres">
      <dgm:prSet presAssocID="{DA358D30-CB54-4A5C-92BC-B8A1EF95B2ED}" presName="rootConnector" presStyleLbl="node3" presStyleIdx="9" presStyleCnt="15"/>
      <dgm:spPr/>
    </dgm:pt>
    <dgm:pt modelId="{C22D5D30-8CEA-4A69-9F05-68C4E61419E0}" type="pres">
      <dgm:prSet presAssocID="{DA358D30-CB54-4A5C-92BC-B8A1EF95B2ED}" presName="hierChild4" presStyleCnt="0"/>
      <dgm:spPr/>
    </dgm:pt>
    <dgm:pt modelId="{78B30F6D-B5B5-49C9-ABF9-F8A6988E2031}" type="pres">
      <dgm:prSet presAssocID="{DA358D30-CB54-4A5C-92BC-B8A1EF95B2ED}" presName="hierChild5" presStyleCnt="0"/>
      <dgm:spPr/>
    </dgm:pt>
    <dgm:pt modelId="{5618FCA2-60BA-48A5-B7D5-FE57D22AC97A}" type="pres">
      <dgm:prSet presAssocID="{ABED63B0-F530-49CE-96D0-FF7D6DDDE35F}" presName="Name37" presStyleLbl="parChTrans1D3" presStyleIdx="10" presStyleCnt="15"/>
      <dgm:spPr/>
    </dgm:pt>
    <dgm:pt modelId="{8F74F3C1-5C5D-46C0-B477-682CAA55C996}" type="pres">
      <dgm:prSet presAssocID="{A8FC7DF3-DAD0-4960-A805-7AF205F3A218}" presName="hierRoot2" presStyleCnt="0">
        <dgm:presLayoutVars>
          <dgm:hierBranch val="init"/>
        </dgm:presLayoutVars>
      </dgm:prSet>
      <dgm:spPr/>
    </dgm:pt>
    <dgm:pt modelId="{16011316-CB3A-4E69-9062-F596AB2F7A5A}" type="pres">
      <dgm:prSet presAssocID="{A8FC7DF3-DAD0-4960-A805-7AF205F3A218}" presName="rootComposite" presStyleCnt="0"/>
      <dgm:spPr/>
    </dgm:pt>
    <dgm:pt modelId="{29644259-582E-4682-A2EE-522972C0F6ED}" type="pres">
      <dgm:prSet presAssocID="{A8FC7DF3-DAD0-4960-A805-7AF205F3A218}" presName="rootText" presStyleLbl="node3" presStyleIdx="10" presStyleCnt="15">
        <dgm:presLayoutVars>
          <dgm:chPref val="3"/>
        </dgm:presLayoutVars>
      </dgm:prSet>
      <dgm:spPr/>
    </dgm:pt>
    <dgm:pt modelId="{C2F3DE66-1A86-49A2-9331-EFEAF0BFAE9B}" type="pres">
      <dgm:prSet presAssocID="{A8FC7DF3-DAD0-4960-A805-7AF205F3A218}" presName="rootConnector" presStyleLbl="node3" presStyleIdx="10" presStyleCnt="15"/>
      <dgm:spPr/>
    </dgm:pt>
    <dgm:pt modelId="{A7496B9F-735A-42EA-AF54-A189C39C85CE}" type="pres">
      <dgm:prSet presAssocID="{A8FC7DF3-DAD0-4960-A805-7AF205F3A218}" presName="hierChild4" presStyleCnt="0"/>
      <dgm:spPr/>
    </dgm:pt>
    <dgm:pt modelId="{963B6E4E-1539-4ED2-A824-D63600528160}" type="pres">
      <dgm:prSet presAssocID="{A8FC7DF3-DAD0-4960-A805-7AF205F3A218}" presName="hierChild5" presStyleCnt="0"/>
      <dgm:spPr/>
    </dgm:pt>
    <dgm:pt modelId="{EC9F5C9C-273F-4BE2-996F-EA121D8E74E0}" type="pres">
      <dgm:prSet presAssocID="{00915F08-D32E-4905-8A8C-BE9991264F4E}" presName="Name37" presStyleLbl="parChTrans1D3" presStyleIdx="11" presStyleCnt="15"/>
      <dgm:spPr/>
    </dgm:pt>
    <dgm:pt modelId="{BB427C65-6F42-4A40-A5B9-4401B625CD42}" type="pres">
      <dgm:prSet presAssocID="{2C7AE713-36FE-4713-BC1F-5BE3A14FA4DD}" presName="hierRoot2" presStyleCnt="0">
        <dgm:presLayoutVars>
          <dgm:hierBranch val="init"/>
        </dgm:presLayoutVars>
      </dgm:prSet>
      <dgm:spPr/>
    </dgm:pt>
    <dgm:pt modelId="{6F600D1F-5880-4A4B-8E42-0649B7EE1BEC}" type="pres">
      <dgm:prSet presAssocID="{2C7AE713-36FE-4713-BC1F-5BE3A14FA4DD}" presName="rootComposite" presStyleCnt="0"/>
      <dgm:spPr/>
    </dgm:pt>
    <dgm:pt modelId="{F5E40467-1DC3-4659-8112-B4E0ECACAD4F}" type="pres">
      <dgm:prSet presAssocID="{2C7AE713-36FE-4713-BC1F-5BE3A14FA4DD}" presName="rootText" presStyleLbl="node3" presStyleIdx="11" presStyleCnt="15">
        <dgm:presLayoutVars>
          <dgm:chPref val="3"/>
        </dgm:presLayoutVars>
      </dgm:prSet>
      <dgm:spPr/>
    </dgm:pt>
    <dgm:pt modelId="{C3089EB3-A1B0-4D95-945E-2DB1BD07688F}" type="pres">
      <dgm:prSet presAssocID="{2C7AE713-36FE-4713-BC1F-5BE3A14FA4DD}" presName="rootConnector" presStyleLbl="node3" presStyleIdx="11" presStyleCnt="15"/>
      <dgm:spPr/>
    </dgm:pt>
    <dgm:pt modelId="{0A671E49-F0C9-413F-85E9-F9BE6E47EA70}" type="pres">
      <dgm:prSet presAssocID="{2C7AE713-36FE-4713-BC1F-5BE3A14FA4DD}" presName="hierChild4" presStyleCnt="0"/>
      <dgm:spPr/>
    </dgm:pt>
    <dgm:pt modelId="{7FBC2526-811D-4FBF-B11F-D489F1CE71BC}" type="pres">
      <dgm:prSet presAssocID="{2C7AE713-36FE-4713-BC1F-5BE3A14FA4DD}" presName="hierChild5" presStyleCnt="0"/>
      <dgm:spPr/>
    </dgm:pt>
    <dgm:pt modelId="{7F084880-2060-44E9-8FAC-6F4528356EF7}" type="pres">
      <dgm:prSet presAssocID="{2EAA33E5-7C83-414D-8F2D-E3FE6EA76631}" presName="hierChild5" presStyleCnt="0"/>
      <dgm:spPr/>
    </dgm:pt>
    <dgm:pt modelId="{12E63C06-52E3-4FDE-A6FF-06B634B7507D}" type="pres">
      <dgm:prSet presAssocID="{E3522646-BC6F-410E-B804-5A71064481A6}" presName="Name37" presStyleLbl="parChTrans1D2" presStyleIdx="2" presStyleCnt="4"/>
      <dgm:spPr/>
    </dgm:pt>
    <dgm:pt modelId="{BC81C17A-3203-427E-BB11-1405B6CF0558}" type="pres">
      <dgm:prSet presAssocID="{0022181F-594B-4384-AA9D-6233D1F79FA3}" presName="hierRoot2" presStyleCnt="0">
        <dgm:presLayoutVars>
          <dgm:hierBranch val="init"/>
        </dgm:presLayoutVars>
      </dgm:prSet>
      <dgm:spPr/>
    </dgm:pt>
    <dgm:pt modelId="{918AD239-D972-4A39-86F7-5422A3F7EC04}" type="pres">
      <dgm:prSet presAssocID="{0022181F-594B-4384-AA9D-6233D1F79FA3}" presName="rootComposite" presStyleCnt="0"/>
      <dgm:spPr/>
    </dgm:pt>
    <dgm:pt modelId="{B4F2758E-BB70-4147-9218-B8B02EF61FC8}" type="pres">
      <dgm:prSet presAssocID="{0022181F-594B-4384-AA9D-6233D1F79FA3}" presName="rootText" presStyleLbl="node2" presStyleIdx="2" presStyleCnt="4">
        <dgm:presLayoutVars>
          <dgm:chPref val="3"/>
        </dgm:presLayoutVars>
      </dgm:prSet>
      <dgm:spPr/>
    </dgm:pt>
    <dgm:pt modelId="{17913437-097E-40B7-BBF9-5FD76A6ADD4C}" type="pres">
      <dgm:prSet presAssocID="{0022181F-594B-4384-AA9D-6233D1F79FA3}" presName="rootConnector" presStyleLbl="node2" presStyleIdx="2" presStyleCnt="4"/>
      <dgm:spPr/>
    </dgm:pt>
    <dgm:pt modelId="{7997EB6A-E56A-442A-8AEF-6EABEF1B1E26}" type="pres">
      <dgm:prSet presAssocID="{0022181F-594B-4384-AA9D-6233D1F79FA3}" presName="hierChild4" presStyleCnt="0"/>
      <dgm:spPr/>
    </dgm:pt>
    <dgm:pt modelId="{D8B574E8-5DD5-454E-BB10-A7374D02F861}" type="pres">
      <dgm:prSet presAssocID="{BACCDF80-33BE-4F8A-9198-18D87363D13A}" presName="Name37" presStyleLbl="parChTrans1D3" presStyleIdx="12" presStyleCnt="15"/>
      <dgm:spPr/>
    </dgm:pt>
    <dgm:pt modelId="{17D9D280-CCBF-4037-9D38-9264514BD42A}" type="pres">
      <dgm:prSet presAssocID="{404F235F-74F8-4414-8D4E-C8E5599B3623}" presName="hierRoot2" presStyleCnt="0">
        <dgm:presLayoutVars>
          <dgm:hierBranch val="init"/>
        </dgm:presLayoutVars>
      </dgm:prSet>
      <dgm:spPr/>
    </dgm:pt>
    <dgm:pt modelId="{F8D31EA6-D672-41B4-8D43-579AABF8A99B}" type="pres">
      <dgm:prSet presAssocID="{404F235F-74F8-4414-8D4E-C8E5599B3623}" presName="rootComposite" presStyleCnt="0"/>
      <dgm:spPr/>
    </dgm:pt>
    <dgm:pt modelId="{1B52A97E-6CF8-404B-BF1C-D9EA530D1E14}" type="pres">
      <dgm:prSet presAssocID="{404F235F-74F8-4414-8D4E-C8E5599B3623}" presName="rootText" presStyleLbl="node3" presStyleIdx="12" presStyleCnt="15">
        <dgm:presLayoutVars>
          <dgm:chPref val="3"/>
        </dgm:presLayoutVars>
      </dgm:prSet>
      <dgm:spPr/>
    </dgm:pt>
    <dgm:pt modelId="{0835E63C-BA0C-40E8-AB88-4D7D055815C7}" type="pres">
      <dgm:prSet presAssocID="{404F235F-74F8-4414-8D4E-C8E5599B3623}" presName="rootConnector" presStyleLbl="node3" presStyleIdx="12" presStyleCnt="15"/>
      <dgm:spPr/>
    </dgm:pt>
    <dgm:pt modelId="{65A61608-971D-4C95-923F-188D42E1E038}" type="pres">
      <dgm:prSet presAssocID="{404F235F-74F8-4414-8D4E-C8E5599B3623}" presName="hierChild4" presStyleCnt="0"/>
      <dgm:spPr/>
    </dgm:pt>
    <dgm:pt modelId="{77048423-A962-4EB9-B0D5-1CCBF0B14BE6}" type="pres">
      <dgm:prSet presAssocID="{404F235F-74F8-4414-8D4E-C8E5599B3623}" presName="hierChild5" presStyleCnt="0"/>
      <dgm:spPr/>
    </dgm:pt>
    <dgm:pt modelId="{F8568225-E900-4BE7-B76D-58B2B42DD628}" type="pres">
      <dgm:prSet presAssocID="{E2A5EAB6-40FE-442E-97CE-F83EC0723EF2}" presName="Name37" presStyleLbl="parChTrans1D3" presStyleIdx="13" presStyleCnt="15"/>
      <dgm:spPr/>
    </dgm:pt>
    <dgm:pt modelId="{32350CE7-AAF0-4D94-B154-51D9633962EA}" type="pres">
      <dgm:prSet presAssocID="{B52ED09A-678C-4DEF-91C9-DD43706A6402}" presName="hierRoot2" presStyleCnt="0">
        <dgm:presLayoutVars>
          <dgm:hierBranch val="init"/>
        </dgm:presLayoutVars>
      </dgm:prSet>
      <dgm:spPr/>
    </dgm:pt>
    <dgm:pt modelId="{A1487438-200D-4807-B810-BC53349A9A64}" type="pres">
      <dgm:prSet presAssocID="{B52ED09A-678C-4DEF-91C9-DD43706A6402}" presName="rootComposite" presStyleCnt="0"/>
      <dgm:spPr/>
    </dgm:pt>
    <dgm:pt modelId="{5B747892-DA5E-46C1-AD02-2290DCDB0BD8}" type="pres">
      <dgm:prSet presAssocID="{B52ED09A-678C-4DEF-91C9-DD43706A6402}" presName="rootText" presStyleLbl="node3" presStyleIdx="13" presStyleCnt="15">
        <dgm:presLayoutVars>
          <dgm:chPref val="3"/>
        </dgm:presLayoutVars>
      </dgm:prSet>
      <dgm:spPr/>
    </dgm:pt>
    <dgm:pt modelId="{2F7A87DC-3BED-4760-8A7D-8C4F61531B0F}" type="pres">
      <dgm:prSet presAssocID="{B52ED09A-678C-4DEF-91C9-DD43706A6402}" presName="rootConnector" presStyleLbl="node3" presStyleIdx="13" presStyleCnt="15"/>
      <dgm:spPr/>
    </dgm:pt>
    <dgm:pt modelId="{5D0F9FDF-DCBB-496C-8F49-E4BBDDC5F13F}" type="pres">
      <dgm:prSet presAssocID="{B52ED09A-678C-4DEF-91C9-DD43706A6402}" presName="hierChild4" presStyleCnt="0"/>
      <dgm:spPr/>
    </dgm:pt>
    <dgm:pt modelId="{AF00A642-2365-4DBB-B71C-0655E5BE4167}" type="pres">
      <dgm:prSet presAssocID="{B52ED09A-678C-4DEF-91C9-DD43706A6402}" presName="hierChild5" presStyleCnt="0"/>
      <dgm:spPr/>
    </dgm:pt>
    <dgm:pt modelId="{1E06C7EE-32A4-429F-8B64-617BCED326C0}" type="pres">
      <dgm:prSet presAssocID="{BB2611A4-EACA-429A-957B-004D3951DBD1}" presName="Name37" presStyleLbl="parChTrans1D3" presStyleIdx="14" presStyleCnt="15"/>
      <dgm:spPr/>
    </dgm:pt>
    <dgm:pt modelId="{FAC87C8F-E540-448D-A0B1-269687CA204E}" type="pres">
      <dgm:prSet presAssocID="{02A3980A-3F50-4D7A-A8BA-FE1544232BDD}" presName="hierRoot2" presStyleCnt="0">
        <dgm:presLayoutVars>
          <dgm:hierBranch val="init"/>
        </dgm:presLayoutVars>
      </dgm:prSet>
      <dgm:spPr/>
    </dgm:pt>
    <dgm:pt modelId="{DD44F3DC-7FFD-4957-8EE9-15913F36942A}" type="pres">
      <dgm:prSet presAssocID="{02A3980A-3F50-4D7A-A8BA-FE1544232BDD}" presName="rootComposite" presStyleCnt="0"/>
      <dgm:spPr/>
    </dgm:pt>
    <dgm:pt modelId="{A04F915D-8E9F-409D-BEBB-94E293F9D702}" type="pres">
      <dgm:prSet presAssocID="{02A3980A-3F50-4D7A-A8BA-FE1544232BDD}" presName="rootText" presStyleLbl="node3" presStyleIdx="14" presStyleCnt="15">
        <dgm:presLayoutVars>
          <dgm:chPref val="3"/>
        </dgm:presLayoutVars>
      </dgm:prSet>
      <dgm:spPr/>
    </dgm:pt>
    <dgm:pt modelId="{36BD0E3B-5DC3-42BA-BF82-9C9154835354}" type="pres">
      <dgm:prSet presAssocID="{02A3980A-3F50-4D7A-A8BA-FE1544232BDD}" presName="rootConnector" presStyleLbl="node3" presStyleIdx="14" presStyleCnt="15"/>
      <dgm:spPr/>
    </dgm:pt>
    <dgm:pt modelId="{E713329C-7B4A-4670-A9B9-92CA1DA42EE2}" type="pres">
      <dgm:prSet presAssocID="{02A3980A-3F50-4D7A-A8BA-FE1544232BDD}" presName="hierChild4" presStyleCnt="0"/>
      <dgm:spPr/>
    </dgm:pt>
    <dgm:pt modelId="{B2434089-C95B-476B-A3FC-FAEAEDF019E0}" type="pres">
      <dgm:prSet presAssocID="{02A3980A-3F50-4D7A-A8BA-FE1544232BDD}" presName="hierChild5" presStyleCnt="0"/>
      <dgm:spPr/>
    </dgm:pt>
    <dgm:pt modelId="{E7E4E615-9331-44AE-96F8-5A239A9A18F7}" type="pres">
      <dgm:prSet presAssocID="{0022181F-594B-4384-AA9D-6233D1F79FA3}" presName="hierChild5" presStyleCnt="0"/>
      <dgm:spPr/>
    </dgm:pt>
    <dgm:pt modelId="{065294CB-1F00-47D7-B82F-7ADDE1DE9061}" type="pres">
      <dgm:prSet presAssocID="{B0A144B2-BFF6-45D4-9ADE-9E764A5EE94A}" presName="Name37" presStyleLbl="parChTrans1D2" presStyleIdx="3" presStyleCnt="4"/>
      <dgm:spPr/>
    </dgm:pt>
    <dgm:pt modelId="{D39313C0-64BB-436D-95BB-93B987A6CF8F}" type="pres">
      <dgm:prSet presAssocID="{0A1D661C-90B5-43EB-9841-5699DE8910B1}" presName="hierRoot2" presStyleCnt="0">
        <dgm:presLayoutVars>
          <dgm:hierBranch val="init"/>
        </dgm:presLayoutVars>
      </dgm:prSet>
      <dgm:spPr/>
    </dgm:pt>
    <dgm:pt modelId="{D2699E9F-CEF9-4C32-A2C6-2FF68EBCAB9E}" type="pres">
      <dgm:prSet presAssocID="{0A1D661C-90B5-43EB-9841-5699DE8910B1}" presName="rootComposite" presStyleCnt="0"/>
      <dgm:spPr/>
    </dgm:pt>
    <dgm:pt modelId="{3147204A-5A8C-4A5C-8AA3-06B29B4627C7}" type="pres">
      <dgm:prSet presAssocID="{0A1D661C-90B5-43EB-9841-5699DE8910B1}" presName="rootText" presStyleLbl="node2" presStyleIdx="3" presStyleCnt="4">
        <dgm:presLayoutVars>
          <dgm:chPref val="3"/>
        </dgm:presLayoutVars>
      </dgm:prSet>
      <dgm:spPr/>
    </dgm:pt>
    <dgm:pt modelId="{9BB121B3-F857-4FCF-9C00-ABE9987358F3}" type="pres">
      <dgm:prSet presAssocID="{0A1D661C-90B5-43EB-9841-5699DE8910B1}" presName="rootConnector" presStyleLbl="node2" presStyleIdx="3" presStyleCnt="4"/>
      <dgm:spPr/>
    </dgm:pt>
    <dgm:pt modelId="{9E4D89E2-D678-43F5-9D1E-75F0A5A38118}" type="pres">
      <dgm:prSet presAssocID="{0A1D661C-90B5-43EB-9841-5699DE8910B1}" presName="hierChild4" presStyleCnt="0"/>
      <dgm:spPr/>
    </dgm:pt>
    <dgm:pt modelId="{DF463331-B75E-4567-9750-56AEF69AE85A}" type="pres">
      <dgm:prSet presAssocID="{0A1D661C-90B5-43EB-9841-5699DE8910B1}" presName="hierChild5" presStyleCnt="0"/>
      <dgm:spPr/>
    </dgm:pt>
    <dgm:pt modelId="{96299B6D-2044-4891-AB42-7651364869DD}" type="pres">
      <dgm:prSet presAssocID="{AA3B0B0E-9F9E-4ED1-8597-09C96A151251}" presName="hierChild3" presStyleCnt="0"/>
      <dgm:spPr/>
    </dgm:pt>
  </dgm:ptLst>
  <dgm:cxnLst>
    <dgm:cxn modelId="{DC478A0E-8819-400C-99E6-8A6A36A72943}" type="presOf" srcId="{3C96A351-0637-4816-8F48-902D36A4451D}" destId="{9147A497-C275-40B0-9755-C435B7C16044}" srcOrd="1" destOrd="0" presId="urn:microsoft.com/office/officeart/2005/8/layout/orgChart1"/>
    <dgm:cxn modelId="{2BCEBC10-A8C5-49ED-A070-73BDEE03A086}" srcId="{9D6DC5E8-7DFB-4DD3-817E-47D1298A13B4}" destId="{D66701CE-32E5-46C1-858C-D9DB369142BF}" srcOrd="2" destOrd="0" parTransId="{45D54F91-ABF5-4871-86B4-76326FAB6014}" sibTransId="{2F96552A-FF13-4910-B59C-F29D4815EA8F}"/>
    <dgm:cxn modelId="{8A89FC10-9649-4B02-956F-AAAA0F95B4BB}" srcId="{E50F1E3A-612C-4E38-BA04-A3D48FFAFF4C}" destId="{AA3B0B0E-9F9E-4ED1-8597-09C96A151251}" srcOrd="0" destOrd="0" parTransId="{4DEFB286-370C-4809-8D19-15DFD8C238A9}" sibTransId="{68912150-9298-4689-A55A-AE3EF9D5D902}"/>
    <dgm:cxn modelId="{B8E6B813-88CC-4B05-B5D9-329164B07F19}" type="presOf" srcId="{66719561-92D3-460C-B878-ED4064FB5CAE}" destId="{2C3A9090-6042-408E-BE8F-AB6D212EB5C5}" srcOrd="0" destOrd="0" presId="urn:microsoft.com/office/officeart/2005/8/layout/orgChart1"/>
    <dgm:cxn modelId="{0732B016-F7EE-4934-B2E4-B4E94D667F1E}" type="presOf" srcId="{332B468F-3739-46C4-B6C1-781DF33603C7}" destId="{F488AB98-47B3-45BD-AA8C-4C1BA7EC1023}" srcOrd="0" destOrd="0" presId="urn:microsoft.com/office/officeart/2005/8/layout/orgChart1"/>
    <dgm:cxn modelId="{C6D66B18-D03D-430A-AF79-150D58A12392}" type="presOf" srcId="{00915F08-D32E-4905-8A8C-BE9991264F4E}" destId="{EC9F5C9C-273F-4BE2-996F-EA121D8E74E0}" srcOrd="0" destOrd="0" presId="urn:microsoft.com/office/officeart/2005/8/layout/orgChart1"/>
    <dgm:cxn modelId="{1AF5C619-6B9B-4F14-958A-8D6CBD4CF105}" srcId="{2EAA33E5-7C83-414D-8F2D-E3FE6EA76631}" destId="{3E09E2EC-F750-4A07-9048-A270F4261A0C}" srcOrd="3" destOrd="0" parTransId="{71899D69-6679-466A-87C2-06CD0E625572}" sibTransId="{DC1D857F-4C08-4B31-A2F9-B1FB9358F65A}"/>
    <dgm:cxn modelId="{BB38B01E-F6BD-4B01-ABB9-FD3A04162A0E}" type="presOf" srcId="{9D6DC5E8-7DFB-4DD3-817E-47D1298A13B4}" destId="{181AFE21-9932-4650-ACB4-E8721159AE1E}" srcOrd="0" destOrd="0" presId="urn:microsoft.com/office/officeart/2005/8/layout/orgChart1"/>
    <dgm:cxn modelId="{EAE7C31E-C9E3-44D5-B728-863F6277278A}" type="presOf" srcId="{AA3B0B0E-9F9E-4ED1-8597-09C96A151251}" destId="{1715A77E-8BD6-49A9-AD5E-23323B63852B}" srcOrd="0" destOrd="0" presId="urn:microsoft.com/office/officeart/2005/8/layout/orgChart1"/>
    <dgm:cxn modelId="{22F4381F-4C10-42E7-AC73-9FCFA1268FB2}" type="presOf" srcId="{99CFC59E-C0E0-4836-A5CB-26C2E6DA0CCB}" destId="{C3E14AD5-214B-464F-BDB7-38340AD053CC}" srcOrd="0" destOrd="0" presId="urn:microsoft.com/office/officeart/2005/8/layout/orgChart1"/>
    <dgm:cxn modelId="{A3887323-CE2A-4868-8572-781BCE46977C}" type="presOf" srcId="{B52ED09A-678C-4DEF-91C9-DD43706A6402}" destId="{2F7A87DC-3BED-4760-8A7D-8C4F61531B0F}" srcOrd="1" destOrd="0" presId="urn:microsoft.com/office/officeart/2005/8/layout/orgChart1"/>
    <dgm:cxn modelId="{35CFF123-C439-4B9C-94A3-FF48A97B6426}" type="presOf" srcId="{71899D69-6679-466A-87C2-06CD0E625572}" destId="{22237799-5419-4A69-B30E-EA503B33E863}" srcOrd="0" destOrd="0" presId="urn:microsoft.com/office/officeart/2005/8/layout/orgChart1"/>
    <dgm:cxn modelId="{E090BC25-4E21-483A-957E-09F15A31E4BF}" type="presOf" srcId="{AA3B0B0E-9F9E-4ED1-8597-09C96A151251}" destId="{CD192F88-CDDD-451B-88B4-DF8D83F4F60D}" srcOrd="1" destOrd="0" presId="urn:microsoft.com/office/officeart/2005/8/layout/orgChart1"/>
    <dgm:cxn modelId="{35399329-8840-4F72-9063-450C2817339E}" type="presOf" srcId="{A37757C9-34C7-4026-9705-6A74522E9A2F}" destId="{A4E935E1-B5DE-425C-B685-BD87D469BE7A}" srcOrd="0" destOrd="0" presId="urn:microsoft.com/office/officeart/2005/8/layout/orgChart1"/>
    <dgm:cxn modelId="{EBD0222B-335D-4DB2-8183-BED38920A93C}" type="presOf" srcId="{F7525CF7-2391-440B-846A-1449870F091B}" destId="{D3F83FE2-E1FF-4933-A886-95825AEF70C8}" srcOrd="1" destOrd="0" presId="urn:microsoft.com/office/officeart/2005/8/layout/orgChart1"/>
    <dgm:cxn modelId="{F9DEEA2E-7BE7-4A11-BCA5-19C895AD9FE2}" srcId="{2EAA33E5-7C83-414D-8F2D-E3FE6EA76631}" destId="{2C7AE713-36FE-4713-BC1F-5BE3A14FA4DD}" srcOrd="6" destOrd="0" parTransId="{00915F08-D32E-4905-8A8C-BE9991264F4E}" sibTransId="{81933570-C70C-4368-8BE9-2D5A70FBEDB3}"/>
    <dgm:cxn modelId="{C998162F-AFFB-4640-8E68-AF752F081637}" type="presOf" srcId="{3E09E2EC-F750-4A07-9048-A270F4261A0C}" destId="{FA97C356-D2FE-4370-9D2A-8EFA4E2285A3}" srcOrd="0" destOrd="0" presId="urn:microsoft.com/office/officeart/2005/8/layout/orgChart1"/>
    <dgm:cxn modelId="{940B2031-0927-4C38-BF76-22ACDEE413E5}" srcId="{AA3B0B0E-9F9E-4ED1-8597-09C96A151251}" destId="{9D6DC5E8-7DFB-4DD3-817E-47D1298A13B4}" srcOrd="0" destOrd="0" parTransId="{0A38DCE0-D7ED-43F8-A23D-FB87C139E7BD}" sibTransId="{8F5A74FF-73FB-4FBA-BBE6-71FC5CB2E9CC}"/>
    <dgm:cxn modelId="{D8FEA436-0FB5-4151-8676-2675A78A1A2F}" type="presOf" srcId="{45D54F91-ABF5-4871-86B4-76326FAB6014}" destId="{AB8B3CD9-6C5C-456A-9F55-9168602A11C6}" srcOrd="0" destOrd="0" presId="urn:microsoft.com/office/officeart/2005/8/layout/orgChart1"/>
    <dgm:cxn modelId="{E2E65537-FD10-4150-A309-0AB0DC06AE61}" srcId="{AA3B0B0E-9F9E-4ED1-8597-09C96A151251}" destId="{0022181F-594B-4384-AA9D-6233D1F79FA3}" srcOrd="2" destOrd="0" parTransId="{E3522646-BC6F-410E-B804-5A71064481A6}" sibTransId="{3180D941-A961-4105-9A56-CAF2BB572F64}"/>
    <dgm:cxn modelId="{D3428539-A0EC-47F7-A616-338EC4EC577D}" type="presOf" srcId="{BB2611A4-EACA-429A-957B-004D3951DBD1}" destId="{1E06C7EE-32A4-429F-8B64-617BCED326C0}" srcOrd="0" destOrd="0" presId="urn:microsoft.com/office/officeart/2005/8/layout/orgChart1"/>
    <dgm:cxn modelId="{9135303A-390D-4FA1-BEF1-8610FF201C79}" type="presOf" srcId="{14A4CCC7-BBBE-48FB-9822-DD00C61F5A4E}" destId="{33138FAF-6D4F-4CB0-8787-ABF91D3C7863}" srcOrd="1" destOrd="0" presId="urn:microsoft.com/office/officeart/2005/8/layout/orgChart1"/>
    <dgm:cxn modelId="{8A86E33A-4D01-4DC0-A252-05F3B18F562A}" type="presOf" srcId="{B52ED09A-678C-4DEF-91C9-DD43706A6402}" destId="{5B747892-DA5E-46C1-AD02-2290DCDB0BD8}" srcOrd="0" destOrd="0" presId="urn:microsoft.com/office/officeart/2005/8/layout/orgChart1"/>
    <dgm:cxn modelId="{5E507D3B-C1AC-47C0-BE0C-C02718DE15F8}" srcId="{2EAA33E5-7C83-414D-8F2D-E3FE6EA76631}" destId="{E1CBC539-9B02-47DC-AFA7-A64B83A13B6C}" srcOrd="1" destOrd="0" parTransId="{DC245FEC-78F9-465B-8CA5-605575A6D09C}" sibTransId="{5F571804-3EC9-4226-A89E-29F02E928A39}"/>
    <dgm:cxn modelId="{BD4CF05B-80AA-4E25-A85C-97BCA6B692A0}" type="presOf" srcId="{0022181F-594B-4384-AA9D-6233D1F79FA3}" destId="{17913437-097E-40B7-BBF9-5FD76A6ADD4C}" srcOrd="1" destOrd="0" presId="urn:microsoft.com/office/officeart/2005/8/layout/orgChart1"/>
    <dgm:cxn modelId="{3CF2C25F-1513-4F6C-82BC-1716DDC2D1A5}" type="presOf" srcId="{E2A5EAB6-40FE-442E-97CE-F83EC0723EF2}" destId="{F8568225-E900-4BE7-B76D-58B2B42DD628}" srcOrd="0" destOrd="0" presId="urn:microsoft.com/office/officeart/2005/8/layout/orgChart1"/>
    <dgm:cxn modelId="{FD69CE61-596B-4D19-93F4-4A558D3F66E5}" type="presOf" srcId="{DC245FEC-78F9-465B-8CA5-605575A6D09C}" destId="{BD6348C2-A01F-4072-B014-BBBB3A95363A}" srcOrd="0" destOrd="0" presId="urn:microsoft.com/office/officeart/2005/8/layout/orgChart1"/>
    <dgm:cxn modelId="{A93B1962-0D20-433A-BE0C-2458C05F50B4}" type="presOf" srcId="{0022181F-594B-4384-AA9D-6233D1F79FA3}" destId="{B4F2758E-BB70-4147-9218-B8B02EF61FC8}" srcOrd="0" destOrd="0" presId="urn:microsoft.com/office/officeart/2005/8/layout/orgChart1"/>
    <dgm:cxn modelId="{2C875D42-1643-4EE6-BB36-D97BDB3C3077}" srcId="{9D6DC5E8-7DFB-4DD3-817E-47D1298A13B4}" destId="{F7525CF7-2391-440B-846A-1449870F091B}" srcOrd="4" destOrd="0" parTransId="{99CFC59E-C0E0-4836-A5CB-26C2E6DA0CCB}" sibTransId="{DF145124-F2E7-4496-8211-C6034BFF656A}"/>
    <dgm:cxn modelId="{AEFA5664-B39D-4C37-B437-660153203B7B}" type="presOf" srcId="{3E09E2EC-F750-4A07-9048-A270F4261A0C}" destId="{4B6827A4-DA87-4337-8D3F-48118D7908D8}" srcOrd="1" destOrd="0" presId="urn:microsoft.com/office/officeart/2005/8/layout/orgChart1"/>
    <dgm:cxn modelId="{DF0E7C44-43AB-4701-B07B-CF14083F1FA1}" type="presOf" srcId="{0A38DCE0-D7ED-43F8-A23D-FB87C139E7BD}" destId="{9A18E465-EA80-41FA-91A9-93322E62A849}" srcOrd="0" destOrd="0" presId="urn:microsoft.com/office/officeart/2005/8/layout/orgChart1"/>
    <dgm:cxn modelId="{A6B4E464-788C-4DF2-BB47-2B27FF832C9F}" type="presOf" srcId="{ABED63B0-F530-49CE-96D0-FF7D6DDDE35F}" destId="{5618FCA2-60BA-48A5-B7D5-FE57D22AC97A}" srcOrd="0" destOrd="0" presId="urn:microsoft.com/office/officeart/2005/8/layout/orgChart1"/>
    <dgm:cxn modelId="{5BE60646-CA85-486F-9154-E1ED3822B1DF}" type="presOf" srcId="{D66701CE-32E5-46C1-858C-D9DB369142BF}" destId="{49ADDCAF-1EC6-43CB-8D5F-9BCD5261F8B5}" srcOrd="1" destOrd="0" presId="urn:microsoft.com/office/officeart/2005/8/layout/orgChart1"/>
    <dgm:cxn modelId="{B3C2D646-5BDA-409A-A275-4E01083B65C4}" type="presOf" srcId="{14A4CCC7-BBBE-48FB-9822-DD00C61F5A4E}" destId="{A2CC1ECC-0038-4FC1-BC4D-3A4A75A279C7}" srcOrd="0" destOrd="0" presId="urn:microsoft.com/office/officeart/2005/8/layout/orgChart1"/>
    <dgm:cxn modelId="{19B59C47-BB9F-46B0-A192-1A711D2C6B00}" type="presOf" srcId="{02A3980A-3F50-4D7A-A8BA-FE1544232BDD}" destId="{36BD0E3B-5DC3-42BA-BF82-9C9154835354}" srcOrd="1" destOrd="0" presId="urn:microsoft.com/office/officeart/2005/8/layout/orgChart1"/>
    <dgm:cxn modelId="{3BB03648-D905-44CB-A352-BAC9001B51EA}" srcId="{9D6DC5E8-7DFB-4DD3-817E-47D1298A13B4}" destId="{14A4CCC7-BBBE-48FB-9822-DD00C61F5A4E}" srcOrd="1" destOrd="0" parTransId="{4308B217-343C-4B08-AC77-7E5D7DE54488}" sibTransId="{72025E25-B952-4FBF-B964-CA296EBB8554}"/>
    <dgm:cxn modelId="{03CCDA68-1DD5-4398-AEB2-AEA1AD1A989E}" srcId="{2EAA33E5-7C83-414D-8F2D-E3FE6EA76631}" destId="{A8FC7DF3-DAD0-4960-A805-7AF205F3A218}" srcOrd="5" destOrd="0" parTransId="{ABED63B0-F530-49CE-96D0-FF7D6DDDE35F}" sibTransId="{7130519A-259C-412D-8243-010996531116}"/>
    <dgm:cxn modelId="{EBB4906A-2532-427D-859D-E57BB598A7D9}" srcId="{2EAA33E5-7C83-414D-8F2D-E3FE6EA76631}" destId="{DA358D30-CB54-4A5C-92BC-B8A1EF95B2ED}" srcOrd="4" destOrd="0" parTransId="{9FF008C3-1D49-483F-9ED8-3DB9952CAC1F}" sibTransId="{D4524F36-481F-4D7D-B2D3-5D8E8A1FEC36}"/>
    <dgm:cxn modelId="{7B68CA6B-1D4C-43B2-8D86-123FFF0BF81B}" type="presOf" srcId="{FADFB07F-19B0-4943-810A-9035E6563520}" destId="{D015B5D9-97FA-48A0-BF64-EC225358E5AB}" srcOrd="1" destOrd="0" presId="urn:microsoft.com/office/officeart/2005/8/layout/orgChart1"/>
    <dgm:cxn modelId="{4670EE6B-BC13-4AD7-850E-7A57ABE9F6F6}" type="presOf" srcId="{DFE7FEB4-0ACC-4BCA-9E02-B41A0119C653}" destId="{704CE8F8-61E9-4292-BB05-14AD55B86DE0}" srcOrd="0" destOrd="0" presId="urn:microsoft.com/office/officeart/2005/8/layout/orgChart1"/>
    <dgm:cxn modelId="{FD7B896C-65F3-4A7C-B415-1FD8FCE03053}" srcId="{AA3B0B0E-9F9E-4ED1-8597-09C96A151251}" destId="{2EAA33E5-7C83-414D-8F2D-E3FE6EA76631}" srcOrd="1" destOrd="0" parTransId="{B2D6BB58-17B8-432D-969F-8090CF530B1D}" sibTransId="{4DA2E039-D7F3-4717-8F7A-06BC255E8A18}"/>
    <dgm:cxn modelId="{86142552-A11B-44FC-ABC7-BB6B68EADC26}" type="presOf" srcId="{9AD043E7-6379-4824-9E31-2069910D57EB}" destId="{F9EECA89-4EBA-4731-A61C-20B24DEF8B50}" srcOrd="0" destOrd="0" presId="urn:microsoft.com/office/officeart/2005/8/layout/orgChart1"/>
    <dgm:cxn modelId="{ED4CFE53-755B-44E0-ACF6-B9E4D0431B6C}" type="presOf" srcId="{10EB838A-DC0F-4290-87A1-5C1A59B7EDD4}" destId="{083BDA03-1ED4-4B4B-8DEE-6AB3B9EAEFA5}" srcOrd="0" destOrd="0" presId="urn:microsoft.com/office/officeart/2005/8/layout/orgChart1"/>
    <dgm:cxn modelId="{4951CC58-8FCB-422B-91E7-19F2BCE3D492}" type="presOf" srcId="{0A1D661C-90B5-43EB-9841-5699DE8910B1}" destId="{9BB121B3-F857-4FCF-9C00-ABE9987358F3}" srcOrd="1" destOrd="0" presId="urn:microsoft.com/office/officeart/2005/8/layout/orgChart1"/>
    <dgm:cxn modelId="{68486F79-014F-480F-986A-A3A02FE2EB33}" type="presOf" srcId="{FADFB07F-19B0-4943-810A-9035E6563520}" destId="{28815C10-2E65-41EC-9D31-574DEFD1800C}" srcOrd="0" destOrd="0" presId="urn:microsoft.com/office/officeart/2005/8/layout/orgChart1"/>
    <dgm:cxn modelId="{0488FB59-C943-49B4-BA0A-033C8F69FDE3}" type="presOf" srcId="{02A3980A-3F50-4D7A-A8BA-FE1544232BDD}" destId="{A04F915D-8E9F-409D-BEBB-94E293F9D702}" srcOrd="0" destOrd="0" presId="urn:microsoft.com/office/officeart/2005/8/layout/orgChart1"/>
    <dgm:cxn modelId="{994BC77A-FEB0-4006-A017-877A36EA53E8}" type="presOf" srcId="{404F235F-74F8-4414-8D4E-C8E5599B3623}" destId="{1B52A97E-6CF8-404B-BF1C-D9EA530D1E14}" srcOrd="0" destOrd="0" presId="urn:microsoft.com/office/officeart/2005/8/layout/orgChart1"/>
    <dgm:cxn modelId="{8B6F1F7D-3AC7-4CED-8CAB-9C3032F016D7}" type="presOf" srcId="{2EAA33E5-7C83-414D-8F2D-E3FE6EA76631}" destId="{B70A0FEB-9A67-4052-A2EA-7BB9121903CC}" srcOrd="1" destOrd="0" presId="urn:microsoft.com/office/officeart/2005/8/layout/orgChart1"/>
    <dgm:cxn modelId="{8F4DFC7F-B7B7-4A3F-B666-0F26108E88D4}" srcId="{0022181F-594B-4384-AA9D-6233D1F79FA3}" destId="{B52ED09A-678C-4DEF-91C9-DD43706A6402}" srcOrd="1" destOrd="0" parTransId="{E2A5EAB6-40FE-442E-97CE-F83EC0723EF2}" sibTransId="{D4F7B868-8874-4A85-B95E-D9BDE91162F7}"/>
    <dgm:cxn modelId="{FC584882-E6B5-4197-839E-BA5962EB92EB}" type="presOf" srcId="{2C7AE713-36FE-4713-BC1F-5BE3A14FA4DD}" destId="{C3089EB3-A1B0-4D95-945E-2DB1BD07688F}" srcOrd="1" destOrd="0" presId="urn:microsoft.com/office/officeart/2005/8/layout/orgChart1"/>
    <dgm:cxn modelId="{71750786-2120-44D1-9458-E48A478DC439}" type="presOf" srcId="{A37757C9-34C7-4026-9705-6A74522E9A2F}" destId="{31298A9E-F596-4E98-A147-7A7E90343CE0}" srcOrd="1" destOrd="0" presId="urn:microsoft.com/office/officeart/2005/8/layout/orgChart1"/>
    <dgm:cxn modelId="{E1C71C87-C785-43EE-99A6-A52941990C5F}" type="presOf" srcId="{DA358D30-CB54-4A5C-92BC-B8A1EF95B2ED}" destId="{3B5C4FD5-3FA4-412F-A609-B9B3AC9927B1}" srcOrd="1" destOrd="0" presId="urn:microsoft.com/office/officeart/2005/8/layout/orgChart1"/>
    <dgm:cxn modelId="{33113F87-B9FD-4B07-8018-11818F35D07F}" srcId="{2EAA33E5-7C83-414D-8F2D-E3FE6EA76631}" destId="{DFE7FEB4-0ACC-4BCA-9E02-B41A0119C653}" srcOrd="0" destOrd="0" parTransId="{66719561-92D3-460C-B878-ED4064FB5CAE}" sibTransId="{EE64F931-0D7D-4CD4-B7C9-68F8D5606EAC}"/>
    <dgm:cxn modelId="{A287FF8A-0F19-4B7A-9E5C-829E211FA21C}" srcId="{0022181F-594B-4384-AA9D-6233D1F79FA3}" destId="{02A3980A-3F50-4D7A-A8BA-FE1544232BDD}" srcOrd="2" destOrd="0" parTransId="{BB2611A4-EACA-429A-957B-004D3951DBD1}" sibTransId="{77D646BD-F287-4EB2-9BB4-9DBD2EE8D42A}"/>
    <dgm:cxn modelId="{56888F9B-E9A0-405A-9CCC-7B8B51CF3E26}" type="presOf" srcId="{3C96A351-0637-4816-8F48-902D36A4451D}" destId="{9774C83A-D23C-431B-A186-F8AEB785F134}" srcOrd="0" destOrd="0" presId="urn:microsoft.com/office/officeart/2005/8/layout/orgChart1"/>
    <dgm:cxn modelId="{EC28369E-F9A0-4A0D-9AC3-238F0875E70B}" srcId="{0022181F-594B-4384-AA9D-6233D1F79FA3}" destId="{404F235F-74F8-4414-8D4E-C8E5599B3623}" srcOrd="0" destOrd="0" parTransId="{BACCDF80-33BE-4F8A-9198-18D87363D13A}" sibTransId="{C2604C75-DB9D-41E0-A439-9ED72DFCF99E}"/>
    <dgm:cxn modelId="{9557E8A5-4E64-4099-8984-9683369AAF15}" type="presOf" srcId="{4308B217-343C-4B08-AC77-7E5D7DE54488}" destId="{5E1BD587-ADB6-460C-8F49-D3C85AA7E295}" srcOrd="0" destOrd="0" presId="urn:microsoft.com/office/officeart/2005/8/layout/orgChart1"/>
    <dgm:cxn modelId="{EDC856AB-1EDD-46B1-A602-0E7F68291D24}" type="presOf" srcId="{2C7AE713-36FE-4713-BC1F-5BE3A14FA4DD}" destId="{F5E40467-1DC3-4659-8112-B4E0ECACAD4F}" srcOrd="0" destOrd="0" presId="urn:microsoft.com/office/officeart/2005/8/layout/orgChart1"/>
    <dgm:cxn modelId="{461EC7AF-80B7-4D1E-9AD6-EB83097D9A26}" type="presOf" srcId="{0A1D661C-90B5-43EB-9841-5699DE8910B1}" destId="{3147204A-5A8C-4A5C-8AA3-06B29B4627C7}" srcOrd="0" destOrd="0" presId="urn:microsoft.com/office/officeart/2005/8/layout/orgChart1"/>
    <dgm:cxn modelId="{FC072DB8-8B8D-4C20-8256-EEF0CA201076}" type="presOf" srcId="{DA358D30-CB54-4A5C-92BC-B8A1EF95B2ED}" destId="{3C48A6F2-66B5-4891-B4D6-DB898BD5371A}" srcOrd="0" destOrd="0" presId="urn:microsoft.com/office/officeart/2005/8/layout/orgChart1"/>
    <dgm:cxn modelId="{808476B9-EB2F-4BF0-A676-DBEF8C64DEA0}" type="presOf" srcId="{A8FC7DF3-DAD0-4960-A805-7AF205F3A218}" destId="{C2F3DE66-1A86-49A2-9331-EFEAF0BFAE9B}" srcOrd="1" destOrd="0" presId="urn:microsoft.com/office/officeart/2005/8/layout/orgChart1"/>
    <dgm:cxn modelId="{EC6DCCBC-11A4-4003-A691-F7822B676411}" type="presOf" srcId="{E3522646-BC6F-410E-B804-5A71064481A6}" destId="{12E63C06-52E3-4FDE-A6FF-06B634B7507D}" srcOrd="0" destOrd="0" presId="urn:microsoft.com/office/officeart/2005/8/layout/orgChart1"/>
    <dgm:cxn modelId="{7A9A51C9-2B20-4B00-B5E5-98A7A5FA8FFE}" srcId="{9D6DC5E8-7DFB-4DD3-817E-47D1298A13B4}" destId="{A37757C9-34C7-4026-9705-6A74522E9A2F}" srcOrd="0" destOrd="0" parTransId="{10EB838A-DC0F-4290-87A1-5C1A59B7EDD4}" sibTransId="{398F3EDB-4C91-4784-85D4-1AC4C42D1C62}"/>
    <dgm:cxn modelId="{C72683C9-FB6D-4F20-903A-A70553084055}" type="presOf" srcId="{BACCDF80-33BE-4F8A-9198-18D87363D13A}" destId="{D8B574E8-5DD5-454E-BB10-A7374D02F861}" srcOrd="0" destOrd="0" presId="urn:microsoft.com/office/officeart/2005/8/layout/orgChart1"/>
    <dgm:cxn modelId="{112511CA-F41F-4FAF-A612-E7FEE766E17F}" type="presOf" srcId="{B0A144B2-BFF6-45D4-9ADE-9E764A5EE94A}" destId="{065294CB-1F00-47D7-B82F-7ADDE1DE9061}" srcOrd="0" destOrd="0" presId="urn:microsoft.com/office/officeart/2005/8/layout/orgChart1"/>
    <dgm:cxn modelId="{3B4BBCCE-8539-4367-A3AD-D866E1AE432B}" srcId="{AA3B0B0E-9F9E-4ED1-8597-09C96A151251}" destId="{0A1D661C-90B5-43EB-9841-5699DE8910B1}" srcOrd="3" destOrd="0" parTransId="{B0A144B2-BFF6-45D4-9ADE-9E764A5EE94A}" sibTransId="{97FF3B64-BA7E-41BF-B329-468E85379C40}"/>
    <dgm:cxn modelId="{DE4E1BDB-CB37-4E17-AFC4-7A9E0059C536}" srcId="{9D6DC5E8-7DFB-4DD3-817E-47D1298A13B4}" destId="{FADFB07F-19B0-4943-810A-9035E6563520}" srcOrd="3" destOrd="0" parTransId="{9AD043E7-6379-4824-9E31-2069910D57EB}" sibTransId="{D18265A7-CB59-4078-A464-C54C8A8956BD}"/>
    <dgm:cxn modelId="{24E971DC-12F2-4320-AD0E-4ACA4E79840D}" type="presOf" srcId="{9D6DC5E8-7DFB-4DD3-817E-47D1298A13B4}" destId="{F5BF07FE-7AB3-405E-BF98-9DDAB9CA7319}" srcOrd="1" destOrd="0" presId="urn:microsoft.com/office/officeart/2005/8/layout/orgChart1"/>
    <dgm:cxn modelId="{1790A8E3-28AB-4AD8-84FC-3F07364CEA8D}" type="presOf" srcId="{E1CBC539-9B02-47DC-AFA7-A64B83A13B6C}" destId="{BF08AA45-374D-48A1-9674-A810588F35DB}" srcOrd="0" destOrd="0" presId="urn:microsoft.com/office/officeart/2005/8/layout/orgChart1"/>
    <dgm:cxn modelId="{FD0935E6-D9C7-4AD3-B3CB-55BAD1AB67E3}" type="presOf" srcId="{E50F1E3A-612C-4E38-BA04-A3D48FFAFF4C}" destId="{D9ABED85-EA0C-43F4-A4A9-A048A1C39BFE}" srcOrd="0" destOrd="0" presId="urn:microsoft.com/office/officeart/2005/8/layout/orgChart1"/>
    <dgm:cxn modelId="{AD167BEB-1873-4A01-A872-1D3AAA3CDB6A}" srcId="{2EAA33E5-7C83-414D-8F2D-E3FE6EA76631}" destId="{3C96A351-0637-4816-8F48-902D36A4451D}" srcOrd="2" destOrd="0" parTransId="{332B468F-3739-46C4-B6C1-781DF33603C7}" sibTransId="{2B9F761A-562D-442B-BD07-99DFF7F4BFF2}"/>
    <dgm:cxn modelId="{A55A3FEC-0E83-48C3-9075-4C9A2136E7B8}" type="presOf" srcId="{B2D6BB58-17B8-432D-969F-8090CF530B1D}" destId="{BF2571F6-C202-4C4A-81AB-E63EBD3FD610}" srcOrd="0" destOrd="0" presId="urn:microsoft.com/office/officeart/2005/8/layout/orgChart1"/>
    <dgm:cxn modelId="{9AACF5EC-9164-4E7D-AA88-7EA3D6FE9C11}" type="presOf" srcId="{F7525CF7-2391-440B-846A-1449870F091B}" destId="{BD6E9BFE-51A1-4584-AAD8-E6E56F606761}" srcOrd="0" destOrd="0" presId="urn:microsoft.com/office/officeart/2005/8/layout/orgChart1"/>
    <dgm:cxn modelId="{81F514EE-85F3-47EB-895C-AA8A0268B0BA}" type="presOf" srcId="{DFE7FEB4-0ACC-4BCA-9E02-B41A0119C653}" destId="{52CBFE5D-977B-4F52-B7E5-776FB1912FEC}" srcOrd="1" destOrd="0" presId="urn:microsoft.com/office/officeart/2005/8/layout/orgChart1"/>
    <dgm:cxn modelId="{C3A171EF-774A-48C4-9798-9CF53024603D}" type="presOf" srcId="{D66701CE-32E5-46C1-858C-D9DB369142BF}" destId="{32817444-D355-43FC-803F-667FCD515760}" srcOrd="0" destOrd="0" presId="urn:microsoft.com/office/officeart/2005/8/layout/orgChart1"/>
    <dgm:cxn modelId="{14C141F3-6E65-4023-BC73-67458B6961F7}" type="presOf" srcId="{9FF008C3-1D49-483F-9ED8-3DB9952CAC1F}" destId="{946D83DD-7EAE-4BB3-A201-DEC2F9E73062}" srcOrd="0" destOrd="0" presId="urn:microsoft.com/office/officeart/2005/8/layout/orgChart1"/>
    <dgm:cxn modelId="{602F85F3-BDDD-44A8-AE5C-8C3760B9B627}" type="presOf" srcId="{E1CBC539-9B02-47DC-AFA7-A64B83A13B6C}" destId="{E849E82E-3DAF-4FA7-A7DC-731B5A43DA0D}" srcOrd="1" destOrd="0" presId="urn:microsoft.com/office/officeart/2005/8/layout/orgChart1"/>
    <dgm:cxn modelId="{7ED1F9F5-2453-4E1C-A1FA-CD316F9E9625}" type="presOf" srcId="{2EAA33E5-7C83-414D-8F2D-E3FE6EA76631}" destId="{F35ED5DF-B59C-4B35-87BE-9FFE1880C907}" srcOrd="0" destOrd="0" presId="urn:microsoft.com/office/officeart/2005/8/layout/orgChart1"/>
    <dgm:cxn modelId="{A64254F8-66CD-49F0-86FC-61E379F0FDEE}" type="presOf" srcId="{A8FC7DF3-DAD0-4960-A805-7AF205F3A218}" destId="{29644259-582E-4682-A2EE-522972C0F6ED}" srcOrd="0" destOrd="0" presId="urn:microsoft.com/office/officeart/2005/8/layout/orgChart1"/>
    <dgm:cxn modelId="{887FFDFC-ACBD-4F25-9F3B-10EA903D47F7}" type="presOf" srcId="{404F235F-74F8-4414-8D4E-C8E5599B3623}" destId="{0835E63C-BA0C-40E8-AB88-4D7D055815C7}" srcOrd="1" destOrd="0" presId="urn:microsoft.com/office/officeart/2005/8/layout/orgChart1"/>
    <dgm:cxn modelId="{6A813CD6-AF0D-47C9-A234-B4A936A939CB}" type="presParOf" srcId="{D9ABED85-EA0C-43F4-A4A9-A048A1C39BFE}" destId="{EBF09138-6407-48EF-9146-ED37903397D2}" srcOrd="0" destOrd="0" presId="urn:microsoft.com/office/officeart/2005/8/layout/orgChart1"/>
    <dgm:cxn modelId="{09F5C870-095A-414E-A022-A0CBE6C8C589}" type="presParOf" srcId="{EBF09138-6407-48EF-9146-ED37903397D2}" destId="{0371C9EF-11AF-45FB-9DDF-7A357E2BAA29}" srcOrd="0" destOrd="0" presId="urn:microsoft.com/office/officeart/2005/8/layout/orgChart1"/>
    <dgm:cxn modelId="{1812AD93-9C34-4B04-A70C-68BBE9BD7F2B}" type="presParOf" srcId="{0371C9EF-11AF-45FB-9DDF-7A357E2BAA29}" destId="{1715A77E-8BD6-49A9-AD5E-23323B63852B}" srcOrd="0" destOrd="0" presId="urn:microsoft.com/office/officeart/2005/8/layout/orgChart1"/>
    <dgm:cxn modelId="{0DEF5340-F779-4DF4-A3BF-A42F237169DA}" type="presParOf" srcId="{0371C9EF-11AF-45FB-9DDF-7A357E2BAA29}" destId="{CD192F88-CDDD-451B-88B4-DF8D83F4F60D}" srcOrd="1" destOrd="0" presId="urn:microsoft.com/office/officeart/2005/8/layout/orgChart1"/>
    <dgm:cxn modelId="{998587AE-8A4E-4C55-A325-1A7798D67AFE}" type="presParOf" srcId="{EBF09138-6407-48EF-9146-ED37903397D2}" destId="{4735E936-9D65-466A-A823-DFF68A6CE2DD}" srcOrd="1" destOrd="0" presId="urn:microsoft.com/office/officeart/2005/8/layout/orgChart1"/>
    <dgm:cxn modelId="{2C689278-BDCA-47FB-844C-52D5980877A1}" type="presParOf" srcId="{4735E936-9D65-466A-A823-DFF68A6CE2DD}" destId="{9A18E465-EA80-41FA-91A9-93322E62A849}" srcOrd="0" destOrd="0" presId="urn:microsoft.com/office/officeart/2005/8/layout/orgChart1"/>
    <dgm:cxn modelId="{A902708F-BE82-44EE-B5BD-DA07B7A2ADB9}" type="presParOf" srcId="{4735E936-9D65-466A-A823-DFF68A6CE2DD}" destId="{4964A573-3A85-4585-A914-5802359CA93F}" srcOrd="1" destOrd="0" presId="urn:microsoft.com/office/officeart/2005/8/layout/orgChart1"/>
    <dgm:cxn modelId="{6C747175-1E41-4150-BEEE-E6EC7F102D53}" type="presParOf" srcId="{4964A573-3A85-4585-A914-5802359CA93F}" destId="{F0238542-B070-43D3-9064-1F64ED8604D5}" srcOrd="0" destOrd="0" presId="urn:microsoft.com/office/officeart/2005/8/layout/orgChart1"/>
    <dgm:cxn modelId="{AC9023A1-6D78-46EE-A736-4722D5D528A5}" type="presParOf" srcId="{F0238542-B070-43D3-9064-1F64ED8604D5}" destId="{181AFE21-9932-4650-ACB4-E8721159AE1E}" srcOrd="0" destOrd="0" presId="urn:microsoft.com/office/officeart/2005/8/layout/orgChart1"/>
    <dgm:cxn modelId="{717DE79F-19B8-4846-B8D2-B5F61370827E}" type="presParOf" srcId="{F0238542-B070-43D3-9064-1F64ED8604D5}" destId="{F5BF07FE-7AB3-405E-BF98-9DDAB9CA7319}" srcOrd="1" destOrd="0" presId="urn:microsoft.com/office/officeart/2005/8/layout/orgChart1"/>
    <dgm:cxn modelId="{B5C0B9C1-A244-4B8B-A822-D42C025AF4AA}" type="presParOf" srcId="{4964A573-3A85-4585-A914-5802359CA93F}" destId="{96753315-687A-4F97-A089-333E4DB19998}" srcOrd="1" destOrd="0" presId="urn:microsoft.com/office/officeart/2005/8/layout/orgChart1"/>
    <dgm:cxn modelId="{3AEF33BB-1933-43ED-9415-92713A1F86D8}" type="presParOf" srcId="{96753315-687A-4F97-A089-333E4DB19998}" destId="{083BDA03-1ED4-4B4B-8DEE-6AB3B9EAEFA5}" srcOrd="0" destOrd="0" presId="urn:microsoft.com/office/officeart/2005/8/layout/orgChart1"/>
    <dgm:cxn modelId="{089B35EC-EF35-4B97-97B0-815258467069}" type="presParOf" srcId="{96753315-687A-4F97-A089-333E4DB19998}" destId="{7EFE4EA8-B1EC-4D99-97F7-FB77BE84B6F7}" srcOrd="1" destOrd="0" presId="urn:microsoft.com/office/officeart/2005/8/layout/orgChart1"/>
    <dgm:cxn modelId="{F29131B6-E1F9-494D-A843-51F9CEE8A870}" type="presParOf" srcId="{7EFE4EA8-B1EC-4D99-97F7-FB77BE84B6F7}" destId="{BC317ABD-61BB-4E81-BD4F-5E67F8FA8373}" srcOrd="0" destOrd="0" presId="urn:microsoft.com/office/officeart/2005/8/layout/orgChart1"/>
    <dgm:cxn modelId="{2BF76B84-3C06-497D-967C-CE7EB872FF59}" type="presParOf" srcId="{BC317ABD-61BB-4E81-BD4F-5E67F8FA8373}" destId="{A4E935E1-B5DE-425C-B685-BD87D469BE7A}" srcOrd="0" destOrd="0" presId="urn:microsoft.com/office/officeart/2005/8/layout/orgChart1"/>
    <dgm:cxn modelId="{89D304FE-6CF6-485C-A12D-70F766024CC1}" type="presParOf" srcId="{BC317ABD-61BB-4E81-BD4F-5E67F8FA8373}" destId="{31298A9E-F596-4E98-A147-7A7E90343CE0}" srcOrd="1" destOrd="0" presId="urn:microsoft.com/office/officeart/2005/8/layout/orgChart1"/>
    <dgm:cxn modelId="{2FE50D14-56EE-483F-8D43-7EDE06D8A7BF}" type="presParOf" srcId="{7EFE4EA8-B1EC-4D99-97F7-FB77BE84B6F7}" destId="{158CB7F3-2C74-4414-BC56-CBB4F188F758}" srcOrd="1" destOrd="0" presId="urn:microsoft.com/office/officeart/2005/8/layout/orgChart1"/>
    <dgm:cxn modelId="{38C83740-B0AE-47A6-BA2B-DF049BE8291F}" type="presParOf" srcId="{7EFE4EA8-B1EC-4D99-97F7-FB77BE84B6F7}" destId="{916515CB-413D-43FD-AA3E-67D2F6F73EC4}" srcOrd="2" destOrd="0" presId="urn:microsoft.com/office/officeart/2005/8/layout/orgChart1"/>
    <dgm:cxn modelId="{1C9622DC-C2CA-438E-9690-DC840AAA35D2}" type="presParOf" srcId="{96753315-687A-4F97-A089-333E4DB19998}" destId="{5E1BD587-ADB6-460C-8F49-D3C85AA7E295}" srcOrd="2" destOrd="0" presId="urn:microsoft.com/office/officeart/2005/8/layout/orgChart1"/>
    <dgm:cxn modelId="{ED77376B-BFCD-4102-AA92-53BD936E2D76}" type="presParOf" srcId="{96753315-687A-4F97-A089-333E4DB19998}" destId="{16B07CFB-3B40-45DE-AA66-0E76E2FE7CD8}" srcOrd="3" destOrd="0" presId="urn:microsoft.com/office/officeart/2005/8/layout/orgChart1"/>
    <dgm:cxn modelId="{88FEE3ED-4657-4B02-9BC7-E056D1C4357A}" type="presParOf" srcId="{16B07CFB-3B40-45DE-AA66-0E76E2FE7CD8}" destId="{CF8E9808-C6D7-4162-9FF8-9F49FC324FAF}" srcOrd="0" destOrd="0" presId="urn:microsoft.com/office/officeart/2005/8/layout/orgChart1"/>
    <dgm:cxn modelId="{AEC7DC65-433D-4B91-AB5F-531E23BBAE85}" type="presParOf" srcId="{CF8E9808-C6D7-4162-9FF8-9F49FC324FAF}" destId="{A2CC1ECC-0038-4FC1-BC4D-3A4A75A279C7}" srcOrd="0" destOrd="0" presId="urn:microsoft.com/office/officeart/2005/8/layout/orgChart1"/>
    <dgm:cxn modelId="{70287AE5-7BEF-4338-B441-57B6B9057970}" type="presParOf" srcId="{CF8E9808-C6D7-4162-9FF8-9F49FC324FAF}" destId="{33138FAF-6D4F-4CB0-8787-ABF91D3C7863}" srcOrd="1" destOrd="0" presId="urn:microsoft.com/office/officeart/2005/8/layout/orgChart1"/>
    <dgm:cxn modelId="{3C37D485-CB9E-4533-BBDA-038DA317117C}" type="presParOf" srcId="{16B07CFB-3B40-45DE-AA66-0E76E2FE7CD8}" destId="{8331BA3E-BDAC-4BBE-800D-7F8E0420B4D8}" srcOrd="1" destOrd="0" presId="urn:microsoft.com/office/officeart/2005/8/layout/orgChart1"/>
    <dgm:cxn modelId="{7FB02A33-9F1C-40FF-B226-EA566CC551B7}" type="presParOf" srcId="{16B07CFB-3B40-45DE-AA66-0E76E2FE7CD8}" destId="{1C0D09E0-30EF-48F2-8B92-FAE4E8B11E89}" srcOrd="2" destOrd="0" presId="urn:microsoft.com/office/officeart/2005/8/layout/orgChart1"/>
    <dgm:cxn modelId="{C663230E-E4DC-48E5-A193-3DDE740EE2A1}" type="presParOf" srcId="{96753315-687A-4F97-A089-333E4DB19998}" destId="{AB8B3CD9-6C5C-456A-9F55-9168602A11C6}" srcOrd="4" destOrd="0" presId="urn:microsoft.com/office/officeart/2005/8/layout/orgChart1"/>
    <dgm:cxn modelId="{8FBCC745-5133-4BDB-B79E-5D3AC81372B5}" type="presParOf" srcId="{96753315-687A-4F97-A089-333E4DB19998}" destId="{FCFD55BE-8084-4CE0-8CC5-9556BC9B86A6}" srcOrd="5" destOrd="0" presId="urn:microsoft.com/office/officeart/2005/8/layout/orgChart1"/>
    <dgm:cxn modelId="{E0AAE063-62AC-4012-8CB1-587BA21F730F}" type="presParOf" srcId="{FCFD55BE-8084-4CE0-8CC5-9556BC9B86A6}" destId="{AF609E16-8010-48F4-A450-4EB48A890361}" srcOrd="0" destOrd="0" presId="urn:microsoft.com/office/officeart/2005/8/layout/orgChart1"/>
    <dgm:cxn modelId="{403FE77B-9526-49A9-BD6B-7E72ACC67D2D}" type="presParOf" srcId="{AF609E16-8010-48F4-A450-4EB48A890361}" destId="{32817444-D355-43FC-803F-667FCD515760}" srcOrd="0" destOrd="0" presId="urn:microsoft.com/office/officeart/2005/8/layout/orgChart1"/>
    <dgm:cxn modelId="{B3595751-CF4F-47B0-9DC8-24253E10E0F5}" type="presParOf" srcId="{AF609E16-8010-48F4-A450-4EB48A890361}" destId="{49ADDCAF-1EC6-43CB-8D5F-9BCD5261F8B5}" srcOrd="1" destOrd="0" presId="urn:microsoft.com/office/officeart/2005/8/layout/orgChart1"/>
    <dgm:cxn modelId="{606C7248-1297-4B79-A81E-BB8F27537794}" type="presParOf" srcId="{FCFD55BE-8084-4CE0-8CC5-9556BC9B86A6}" destId="{DFBE86C6-3B56-4E38-A1E1-3C921EC22972}" srcOrd="1" destOrd="0" presId="urn:microsoft.com/office/officeart/2005/8/layout/orgChart1"/>
    <dgm:cxn modelId="{DD0F098C-CFAE-4834-A638-594D2EDD73C8}" type="presParOf" srcId="{FCFD55BE-8084-4CE0-8CC5-9556BC9B86A6}" destId="{D39488DA-D6A3-4D5C-845B-6B3326F8BE3D}" srcOrd="2" destOrd="0" presId="urn:microsoft.com/office/officeart/2005/8/layout/orgChart1"/>
    <dgm:cxn modelId="{CFC206A6-2B9C-428A-8230-485065C8BD9D}" type="presParOf" srcId="{96753315-687A-4F97-A089-333E4DB19998}" destId="{F9EECA89-4EBA-4731-A61C-20B24DEF8B50}" srcOrd="6" destOrd="0" presId="urn:microsoft.com/office/officeart/2005/8/layout/orgChart1"/>
    <dgm:cxn modelId="{22A45E8A-9E7B-43F0-97A2-44DEC6CCE58B}" type="presParOf" srcId="{96753315-687A-4F97-A089-333E4DB19998}" destId="{BBF2AE19-FE53-46C9-9C3D-C75BF32D67F8}" srcOrd="7" destOrd="0" presId="urn:microsoft.com/office/officeart/2005/8/layout/orgChart1"/>
    <dgm:cxn modelId="{A693AC3B-9EAF-44A8-99E6-478F6FC4D1C5}" type="presParOf" srcId="{BBF2AE19-FE53-46C9-9C3D-C75BF32D67F8}" destId="{A9DD937E-2696-4775-8F08-EA9C9EB55DB3}" srcOrd="0" destOrd="0" presId="urn:microsoft.com/office/officeart/2005/8/layout/orgChart1"/>
    <dgm:cxn modelId="{D8EE6D12-9B53-44D7-B124-16216C529B43}" type="presParOf" srcId="{A9DD937E-2696-4775-8F08-EA9C9EB55DB3}" destId="{28815C10-2E65-41EC-9D31-574DEFD1800C}" srcOrd="0" destOrd="0" presId="urn:microsoft.com/office/officeart/2005/8/layout/orgChart1"/>
    <dgm:cxn modelId="{8CF4A3CA-71F4-4831-88C6-DBFDE1D1770E}" type="presParOf" srcId="{A9DD937E-2696-4775-8F08-EA9C9EB55DB3}" destId="{D015B5D9-97FA-48A0-BF64-EC225358E5AB}" srcOrd="1" destOrd="0" presId="urn:microsoft.com/office/officeart/2005/8/layout/orgChart1"/>
    <dgm:cxn modelId="{51919317-AC29-4A35-BE19-C30881F01F4C}" type="presParOf" srcId="{BBF2AE19-FE53-46C9-9C3D-C75BF32D67F8}" destId="{1CECC937-0930-4D72-B49B-249048311C6B}" srcOrd="1" destOrd="0" presId="urn:microsoft.com/office/officeart/2005/8/layout/orgChart1"/>
    <dgm:cxn modelId="{13D2A611-8768-4362-892C-6075C1F4D9E5}" type="presParOf" srcId="{BBF2AE19-FE53-46C9-9C3D-C75BF32D67F8}" destId="{B38B72AC-477A-4F2D-9D49-DDB431819C64}" srcOrd="2" destOrd="0" presId="urn:microsoft.com/office/officeart/2005/8/layout/orgChart1"/>
    <dgm:cxn modelId="{22C62F1D-E0F5-4AA9-8A2C-AED1E8DB7EBC}" type="presParOf" srcId="{96753315-687A-4F97-A089-333E4DB19998}" destId="{C3E14AD5-214B-464F-BDB7-38340AD053CC}" srcOrd="8" destOrd="0" presId="urn:microsoft.com/office/officeart/2005/8/layout/orgChart1"/>
    <dgm:cxn modelId="{6BB93C24-DF01-4599-93BC-1A71934E494C}" type="presParOf" srcId="{96753315-687A-4F97-A089-333E4DB19998}" destId="{399B7DEC-FCC7-432B-BC1E-C18F9F1DE96E}" srcOrd="9" destOrd="0" presId="urn:microsoft.com/office/officeart/2005/8/layout/orgChart1"/>
    <dgm:cxn modelId="{DF74327D-0096-46E8-8778-0F8DF8FB401E}" type="presParOf" srcId="{399B7DEC-FCC7-432B-BC1E-C18F9F1DE96E}" destId="{E24A0628-2FFD-46F5-B993-EA11EA30E8D4}" srcOrd="0" destOrd="0" presId="urn:microsoft.com/office/officeart/2005/8/layout/orgChart1"/>
    <dgm:cxn modelId="{503CD1DC-31C2-464A-88D2-B4DB0F80AD43}" type="presParOf" srcId="{E24A0628-2FFD-46F5-B993-EA11EA30E8D4}" destId="{BD6E9BFE-51A1-4584-AAD8-E6E56F606761}" srcOrd="0" destOrd="0" presId="urn:microsoft.com/office/officeart/2005/8/layout/orgChart1"/>
    <dgm:cxn modelId="{1FF1D4B2-21F7-4BD1-9A90-7862EBE49D93}" type="presParOf" srcId="{E24A0628-2FFD-46F5-B993-EA11EA30E8D4}" destId="{D3F83FE2-E1FF-4933-A886-95825AEF70C8}" srcOrd="1" destOrd="0" presId="urn:microsoft.com/office/officeart/2005/8/layout/orgChart1"/>
    <dgm:cxn modelId="{DD67099E-A9F5-464A-AE11-A9C01B3CEA87}" type="presParOf" srcId="{399B7DEC-FCC7-432B-BC1E-C18F9F1DE96E}" destId="{34BFC586-C058-48E0-B408-32E39D591ECF}" srcOrd="1" destOrd="0" presId="urn:microsoft.com/office/officeart/2005/8/layout/orgChart1"/>
    <dgm:cxn modelId="{89C47AB0-6156-457D-8599-32C6BBCB0C1E}" type="presParOf" srcId="{399B7DEC-FCC7-432B-BC1E-C18F9F1DE96E}" destId="{27712BDF-EFB6-4F8B-ACCE-6B011925C1F9}" srcOrd="2" destOrd="0" presId="urn:microsoft.com/office/officeart/2005/8/layout/orgChart1"/>
    <dgm:cxn modelId="{BFE03B5E-4900-4A7F-A710-5B3990195A55}" type="presParOf" srcId="{4964A573-3A85-4585-A914-5802359CA93F}" destId="{AE340238-1A4F-45B5-81A4-D917506956C6}" srcOrd="2" destOrd="0" presId="urn:microsoft.com/office/officeart/2005/8/layout/orgChart1"/>
    <dgm:cxn modelId="{189628C7-2D54-48BE-B107-AF79FBA83C0C}" type="presParOf" srcId="{4735E936-9D65-466A-A823-DFF68A6CE2DD}" destId="{BF2571F6-C202-4C4A-81AB-E63EBD3FD610}" srcOrd="2" destOrd="0" presId="urn:microsoft.com/office/officeart/2005/8/layout/orgChart1"/>
    <dgm:cxn modelId="{36C17EDF-332C-4BC7-A700-6C8BF28A5B20}" type="presParOf" srcId="{4735E936-9D65-466A-A823-DFF68A6CE2DD}" destId="{6046929F-170F-4C83-B070-669DE542FAD1}" srcOrd="3" destOrd="0" presId="urn:microsoft.com/office/officeart/2005/8/layout/orgChart1"/>
    <dgm:cxn modelId="{134C0C82-8A30-4370-A0AD-7FA9050047CA}" type="presParOf" srcId="{6046929F-170F-4C83-B070-669DE542FAD1}" destId="{FCE30723-17FA-4821-8418-3C0AE3FF8D2D}" srcOrd="0" destOrd="0" presId="urn:microsoft.com/office/officeart/2005/8/layout/orgChart1"/>
    <dgm:cxn modelId="{D352153D-72E1-44A1-A968-1B8251031380}" type="presParOf" srcId="{FCE30723-17FA-4821-8418-3C0AE3FF8D2D}" destId="{F35ED5DF-B59C-4B35-87BE-9FFE1880C907}" srcOrd="0" destOrd="0" presId="urn:microsoft.com/office/officeart/2005/8/layout/orgChart1"/>
    <dgm:cxn modelId="{3A5162F6-674C-4E86-958D-477D947168DF}" type="presParOf" srcId="{FCE30723-17FA-4821-8418-3C0AE3FF8D2D}" destId="{B70A0FEB-9A67-4052-A2EA-7BB9121903CC}" srcOrd="1" destOrd="0" presId="urn:microsoft.com/office/officeart/2005/8/layout/orgChart1"/>
    <dgm:cxn modelId="{1CE8AD55-E20B-4643-BE3F-699269B17FD4}" type="presParOf" srcId="{6046929F-170F-4C83-B070-669DE542FAD1}" destId="{245ABED1-AC8E-4360-B879-9C8ACEC06163}" srcOrd="1" destOrd="0" presId="urn:microsoft.com/office/officeart/2005/8/layout/orgChart1"/>
    <dgm:cxn modelId="{1BE63944-DE41-4D99-ADBF-FFF6C483E175}" type="presParOf" srcId="{245ABED1-AC8E-4360-B879-9C8ACEC06163}" destId="{2C3A9090-6042-408E-BE8F-AB6D212EB5C5}" srcOrd="0" destOrd="0" presId="urn:microsoft.com/office/officeart/2005/8/layout/orgChart1"/>
    <dgm:cxn modelId="{C2350D6E-D4E0-4EB9-9DDE-E4C8312B240D}" type="presParOf" srcId="{245ABED1-AC8E-4360-B879-9C8ACEC06163}" destId="{0252542C-B5C6-43E8-A659-42FFD886F0F5}" srcOrd="1" destOrd="0" presId="urn:microsoft.com/office/officeart/2005/8/layout/orgChart1"/>
    <dgm:cxn modelId="{51177CAC-3C75-41F0-91D5-27D0E5277C47}" type="presParOf" srcId="{0252542C-B5C6-43E8-A659-42FFD886F0F5}" destId="{A81C6D94-BD70-4A39-B7A0-DF28404C4EB7}" srcOrd="0" destOrd="0" presId="urn:microsoft.com/office/officeart/2005/8/layout/orgChart1"/>
    <dgm:cxn modelId="{9F695CFA-943C-4F55-AF50-ADBA8ADB59C0}" type="presParOf" srcId="{A81C6D94-BD70-4A39-B7A0-DF28404C4EB7}" destId="{704CE8F8-61E9-4292-BB05-14AD55B86DE0}" srcOrd="0" destOrd="0" presId="urn:microsoft.com/office/officeart/2005/8/layout/orgChart1"/>
    <dgm:cxn modelId="{8DC37568-E921-48F7-A8F2-F1197C9E070D}" type="presParOf" srcId="{A81C6D94-BD70-4A39-B7A0-DF28404C4EB7}" destId="{52CBFE5D-977B-4F52-B7E5-776FB1912FEC}" srcOrd="1" destOrd="0" presId="urn:microsoft.com/office/officeart/2005/8/layout/orgChart1"/>
    <dgm:cxn modelId="{7C275D2C-FDF8-4FBE-A9E1-7B610BC92CCD}" type="presParOf" srcId="{0252542C-B5C6-43E8-A659-42FFD886F0F5}" destId="{8D66D58B-9E57-4DEC-B103-E3DED7397C52}" srcOrd="1" destOrd="0" presId="urn:microsoft.com/office/officeart/2005/8/layout/orgChart1"/>
    <dgm:cxn modelId="{E86F9D99-ABD3-456F-88EC-DD13BE0C6CDA}" type="presParOf" srcId="{0252542C-B5C6-43E8-A659-42FFD886F0F5}" destId="{8B110F02-2C24-4ED7-B8DF-6868088E6159}" srcOrd="2" destOrd="0" presId="urn:microsoft.com/office/officeart/2005/8/layout/orgChart1"/>
    <dgm:cxn modelId="{6B64D561-AE89-4BCE-92E4-C10ED0755894}" type="presParOf" srcId="{245ABED1-AC8E-4360-B879-9C8ACEC06163}" destId="{BD6348C2-A01F-4072-B014-BBBB3A95363A}" srcOrd="2" destOrd="0" presId="urn:microsoft.com/office/officeart/2005/8/layout/orgChart1"/>
    <dgm:cxn modelId="{4CB0FDFB-6637-4EB9-8B58-31B7F720BF91}" type="presParOf" srcId="{245ABED1-AC8E-4360-B879-9C8ACEC06163}" destId="{525FE160-EBF7-493C-A4A6-D89322733A0E}" srcOrd="3" destOrd="0" presId="urn:microsoft.com/office/officeart/2005/8/layout/orgChart1"/>
    <dgm:cxn modelId="{D96B933D-A7AD-47B5-8622-0240924135E0}" type="presParOf" srcId="{525FE160-EBF7-493C-A4A6-D89322733A0E}" destId="{84539577-44A8-4105-9A3B-953BA455B69C}" srcOrd="0" destOrd="0" presId="urn:microsoft.com/office/officeart/2005/8/layout/orgChart1"/>
    <dgm:cxn modelId="{931BA604-971E-4651-BB87-BE87698AD5DE}" type="presParOf" srcId="{84539577-44A8-4105-9A3B-953BA455B69C}" destId="{BF08AA45-374D-48A1-9674-A810588F35DB}" srcOrd="0" destOrd="0" presId="urn:microsoft.com/office/officeart/2005/8/layout/orgChart1"/>
    <dgm:cxn modelId="{2AFB7694-ECAA-48EC-B55E-BDF5F11E0F25}" type="presParOf" srcId="{84539577-44A8-4105-9A3B-953BA455B69C}" destId="{E849E82E-3DAF-4FA7-A7DC-731B5A43DA0D}" srcOrd="1" destOrd="0" presId="urn:microsoft.com/office/officeart/2005/8/layout/orgChart1"/>
    <dgm:cxn modelId="{76F0826E-F30D-4C34-BDE9-49D5DE7190DF}" type="presParOf" srcId="{525FE160-EBF7-493C-A4A6-D89322733A0E}" destId="{3666948A-0820-44CB-90C3-A2EF81F3BA8B}" srcOrd="1" destOrd="0" presId="urn:microsoft.com/office/officeart/2005/8/layout/orgChart1"/>
    <dgm:cxn modelId="{7D7BD042-53ED-45AE-B93C-ED8E08196A18}" type="presParOf" srcId="{525FE160-EBF7-493C-A4A6-D89322733A0E}" destId="{B38CA654-00F7-4CF0-93A6-85612EF5AAB0}" srcOrd="2" destOrd="0" presId="urn:microsoft.com/office/officeart/2005/8/layout/orgChart1"/>
    <dgm:cxn modelId="{2B9D4121-0D92-4FA8-ACF1-09C7DB391856}" type="presParOf" srcId="{245ABED1-AC8E-4360-B879-9C8ACEC06163}" destId="{F488AB98-47B3-45BD-AA8C-4C1BA7EC1023}" srcOrd="4" destOrd="0" presId="urn:microsoft.com/office/officeart/2005/8/layout/orgChart1"/>
    <dgm:cxn modelId="{BA94916B-16D6-49FE-93E1-A6D6B7ACB845}" type="presParOf" srcId="{245ABED1-AC8E-4360-B879-9C8ACEC06163}" destId="{9882DA3E-5EEF-4E44-82F9-122E136042D8}" srcOrd="5" destOrd="0" presId="urn:microsoft.com/office/officeart/2005/8/layout/orgChart1"/>
    <dgm:cxn modelId="{14E3F93C-2F6E-4719-8BE1-3C094A65DE39}" type="presParOf" srcId="{9882DA3E-5EEF-4E44-82F9-122E136042D8}" destId="{F84CC9B0-27F4-403A-8BEF-89834CC4822A}" srcOrd="0" destOrd="0" presId="urn:microsoft.com/office/officeart/2005/8/layout/orgChart1"/>
    <dgm:cxn modelId="{28BB93BB-EDA7-4D22-863A-8B6ED488A500}" type="presParOf" srcId="{F84CC9B0-27F4-403A-8BEF-89834CC4822A}" destId="{9774C83A-D23C-431B-A186-F8AEB785F134}" srcOrd="0" destOrd="0" presId="urn:microsoft.com/office/officeart/2005/8/layout/orgChart1"/>
    <dgm:cxn modelId="{BDCF6AB6-690A-4FBE-8E9E-ED42DA633EDE}" type="presParOf" srcId="{F84CC9B0-27F4-403A-8BEF-89834CC4822A}" destId="{9147A497-C275-40B0-9755-C435B7C16044}" srcOrd="1" destOrd="0" presId="urn:microsoft.com/office/officeart/2005/8/layout/orgChart1"/>
    <dgm:cxn modelId="{56E8E287-1062-4DF9-8572-289516862CE9}" type="presParOf" srcId="{9882DA3E-5EEF-4E44-82F9-122E136042D8}" destId="{90F64640-38FA-4547-9CA3-9F750B6FC9D5}" srcOrd="1" destOrd="0" presId="urn:microsoft.com/office/officeart/2005/8/layout/orgChart1"/>
    <dgm:cxn modelId="{A0E2BE26-9227-4250-AC2D-2719566A0BD3}" type="presParOf" srcId="{9882DA3E-5EEF-4E44-82F9-122E136042D8}" destId="{665BD091-0158-4B7F-A2D0-064E36B889BE}" srcOrd="2" destOrd="0" presId="urn:microsoft.com/office/officeart/2005/8/layout/orgChart1"/>
    <dgm:cxn modelId="{75D2CFF6-90A1-4252-BD62-99F37FD1F0BC}" type="presParOf" srcId="{245ABED1-AC8E-4360-B879-9C8ACEC06163}" destId="{22237799-5419-4A69-B30E-EA503B33E863}" srcOrd="6" destOrd="0" presId="urn:microsoft.com/office/officeart/2005/8/layout/orgChart1"/>
    <dgm:cxn modelId="{2EE4FA7A-C3B4-41B3-9CDC-292BC57D9CB5}" type="presParOf" srcId="{245ABED1-AC8E-4360-B879-9C8ACEC06163}" destId="{1665E4B9-D6C5-497E-B379-1F6CBA47E401}" srcOrd="7" destOrd="0" presId="urn:microsoft.com/office/officeart/2005/8/layout/orgChart1"/>
    <dgm:cxn modelId="{3EEF5F4D-3963-4B6D-8383-8D07B797C38A}" type="presParOf" srcId="{1665E4B9-D6C5-497E-B379-1F6CBA47E401}" destId="{09669CE1-8943-469B-AB5A-0BD3D179DD08}" srcOrd="0" destOrd="0" presId="urn:microsoft.com/office/officeart/2005/8/layout/orgChart1"/>
    <dgm:cxn modelId="{FD9033C7-A847-4417-9281-86E24C2BCF20}" type="presParOf" srcId="{09669CE1-8943-469B-AB5A-0BD3D179DD08}" destId="{FA97C356-D2FE-4370-9D2A-8EFA4E2285A3}" srcOrd="0" destOrd="0" presId="urn:microsoft.com/office/officeart/2005/8/layout/orgChart1"/>
    <dgm:cxn modelId="{C7AE4774-6290-4769-A91E-49E9FD1E88DC}" type="presParOf" srcId="{09669CE1-8943-469B-AB5A-0BD3D179DD08}" destId="{4B6827A4-DA87-4337-8D3F-48118D7908D8}" srcOrd="1" destOrd="0" presId="urn:microsoft.com/office/officeart/2005/8/layout/orgChart1"/>
    <dgm:cxn modelId="{1E1D04BB-B7A9-49FE-98BD-06C53848BDF2}" type="presParOf" srcId="{1665E4B9-D6C5-497E-B379-1F6CBA47E401}" destId="{FAE98E6F-432E-413B-ABA4-D621BF26FBC0}" srcOrd="1" destOrd="0" presId="urn:microsoft.com/office/officeart/2005/8/layout/orgChart1"/>
    <dgm:cxn modelId="{B1514460-3CB0-492D-94D6-2C3F87FAA3CE}" type="presParOf" srcId="{1665E4B9-D6C5-497E-B379-1F6CBA47E401}" destId="{E2C7FCE0-E222-4824-8FC5-CA6673E2074B}" srcOrd="2" destOrd="0" presId="urn:microsoft.com/office/officeart/2005/8/layout/orgChart1"/>
    <dgm:cxn modelId="{C4984F45-226C-44E7-AEFF-16C0997F89A7}" type="presParOf" srcId="{245ABED1-AC8E-4360-B879-9C8ACEC06163}" destId="{946D83DD-7EAE-4BB3-A201-DEC2F9E73062}" srcOrd="8" destOrd="0" presId="urn:microsoft.com/office/officeart/2005/8/layout/orgChart1"/>
    <dgm:cxn modelId="{19E9C58A-A2DE-4882-AE15-5F50FB1F4374}" type="presParOf" srcId="{245ABED1-AC8E-4360-B879-9C8ACEC06163}" destId="{6D760191-BFF8-4325-89E7-44EABC494FF9}" srcOrd="9" destOrd="0" presId="urn:microsoft.com/office/officeart/2005/8/layout/orgChart1"/>
    <dgm:cxn modelId="{8EAF3788-7D5C-49C3-B67A-934803A6D599}" type="presParOf" srcId="{6D760191-BFF8-4325-89E7-44EABC494FF9}" destId="{328025FE-6623-40F6-97BE-65E60E76634D}" srcOrd="0" destOrd="0" presId="urn:microsoft.com/office/officeart/2005/8/layout/orgChart1"/>
    <dgm:cxn modelId="{486539D4-CC64-42BF-B281-A3679C99FFF9}" type="presParOf" srcId="{328025FE-6623-40F6-97BE-65E60E76634D}" destId="{3C48A6F2-66B5-4891-B4D6-DB898BD5371A}" srcOrd="0" destOrd="0" presId="urn:microsoft.com/office/officeart/2005/8/layout/orgChart1"/>
    <dgm:cxn modelId="{F3EA835A-36E7-4767-91F4-66B20A9F9B1E}" type="presParOf" srcId="{328025FE-6623-40F6-97BE-65E60E76634D}" destId="{3B5C4FD5-3FA4-412F-A609-B9B3AC9927B1}" srcOrd="1" destOrd="0" presId="urn:microsoft.com/office/officeart/2005/8/layout/orgChart1"/>
    <dgm:cxn modelId="{BE1FB7CD-08D0-4782-93E4-6B6FD32CB626}" type="presParOf" srcId="{6D760191-BFF8-4325-89E7-44EABC494FF9}" destId="{C22D5D30-8CEA-4A69-9F05-68C4E61419E0}" srcOrd="1" destOrd="0" presId="urn:microsoft.com/office/officeart/2005/8/layout/orgChart1"/>
    <dgm:cxn modelId="{68093F91-F13B-4B7A-8E8C-E016B1EB47B8}" type="presParOf" srcId="{6D760191-BFF8-4325-89E7-44EABC494FF9}" destId="{78B30F6D-B5B5-49C9-ABF9-F8A6988E2031}" srcOrd="2" destOrd="0" presId="urn:microsoft.com/office/officeart/2005/8/layout/orgChart1"/>
    <dgm:cxn modelId="{AB340C5B-A9C3-451D-9EF5-472D13B91B09}" type="presParOf" srcId="{245ABED1-AC8E-4360-B879-9C8ACEC06163}" destId="{5618FCA2-60BA-48A5-B7D5-FE57D22AC97A}" srcOrd="10" destOrd="0" presId="urn:microsoft.com/office/officeart/2005/8/layout/orgChart1"/>
    <dgm:cxn modelId="{BCB2309C-BBBA-436D-AFDF-0C9C442417F4}" type="presParOf" srcId="{245ABED1-AC8E-4360-B879-9C8ACEC06163}" destId="{8F74F3C1-5C5D-46C0-B477-682CAA55C996}" srcOrd="11" destOrd="0" presId="urn:microsoft.com/office/officeart/2005/8/layout/orgChart1"/>
    <dgm:cxn modelId="{89354CEF-1EDC-4093-BC43-B81F377662FA}" type="presParOf" srcId="{8F74F3C1-5C5D-46C0-B477-682CAA55C996}" destId="{16011316-CB3A-4E69-9062-F596AB2F7A5A}" srcOrd="0" destOrd="0" presId="urn:microsoft.com/office/officeart/2005/8/layout/orgChart1"/>
    <dgm:cxn modelId="{A90BAA0F-BB71-41B8-B37B-41C508E952A9}" type="presParOf" srcId="{16011316-CB3A-4E69-9062-F596AB2F7A5A}" destId="{29644259-582E-4682-A2EE-522972C0F6ED}" srcOrd="0" destOrd="0" presId="urn:microsoft.com/office/officeart/2005/8/layout/orgChart1"/>
    <dgm:cxn modelId="{4D0395C4-FB6E-45DE-A61E-3691E6CB2B2F}" type="presParOf" srcId="{16011316-CB3A-4E69-9062-F596AB2F7A5A}" destId="{C2F3DE66-1A86-49A2-9331-EFEAF0BFAE9B}" srcOrd="1" destOrd="0" presId="urn:microsoft.com/office/officeart/2005/8/layout/orgChart1"/>
    <dgm:cxn modelId="{5F94F9D6-9ADC-4E94-B3A1-5CE273EB6BAE}" type="presParOf" srcId="{8F74F3C1-5C5D-46C0-B477-682CAA55C996}" destId="{A7496B9F-735A-42EA-AF54-A189C39C85CE}" srcOrd="1" destOrd="0" presId="urn:microsoft.com/office/officeart/2005/8/layout/orgChart1"/>
    <dgm:cxn modelId="{1ED4451C-DAF7-4D0D-94AE-9599817FB70B}" type="presParOf" srcId="{8F74F3C1-5C5D-46C0-B477-682CAA55C996}" destId="{963B6E4E-1539-4ED2-A824-D63600528160}" srcOrd="2" destOrd="0" presId="urn:microsoft.com/office/officeart/2005/8/layout/orgChart1"/>
    <dgm:cxn modelId="{C0EA7FF3-BCC2-499C-83CD-13EF524DE3AC}" type="presParOf" srcId="{245ABED1-AC8E-4360-B879-9C8ACEC06163}" destId="{EC9F5C9C-273F-4BE2-996F-EA121D8E74E0}" srcOrd="12" destOrd="0" presId="urn:microsoft.com/office/officeart/2005/8/layout/orgChart1"/>
    <dgm:cxn modelId="{CB9EF617-16DC-4A61-A3AC-1D1FADB728A8}" type="presParOf" srcId="{245ABED1-AC8E-4360-B879-9C8ACEC06163}" destId="{BB427C65-6F42-4A40-A5B9-4401B625CD42}" srcOrd="13" destOrd="0" presId="urn:microsoft.com/office/officeart/2005/8/layout/orgChart1"/>
    <dgm:cxn modelId="{56DDCD20-9EFC-47D8-BCC9-33443AA3CDAD}" type="presParOf" srcId="{BB427C65-6F42-4A40-A5B9-4401B625CD42}" destId="{6F600D1F-5880-4A4B-8E42-0649B7EE1BEC}" srcOrd="0" destOrd="0" presId="urn:microsoft.com/office/officeart/2005/8/layout/orgChart1"/>
    <dgm:cxn modelId="{C337FBB4-B2B4-4ABD-BB4B-B170DAEE5B7C}" type="presParOf" srcId="{6F600D1F-5880-4A4B-8E42-0649B7EE1BEC}" destId="{F5E40467-1DC3-4659-8112-B4E0ECACAD4F}" srcOrd="0" destOrd="0" presId="urn:microsoft.com/office/officeart/2005/8/layout/orgChart1"/>
    <dgm:cxn modelId="{CB54BC14-234E-4857-917D-D4C118BBD4E9}" type="presParOf" srcId="{6F600D1F-5880-4A4B-8E42-0649B7EE1BEC}" destId="{C3089EB3-A1B0-4D95-945E-2DB1BD07688F}" srcOrd="1" destOrd="0" presId="urn:microsoft.com/office/officeart/2005/8/layout/orgChart1"/>
    <dgm:cxn modelId="{F8603025-1133-43FC-8105-A8C606D880EE}" type="presParOf" srcId="{BB427C65-6F42-4A40-A5B9-4401B625CD42}" destId="{0A671E49-F0C9-413F-85E9-F9BE6E47EA70}" srcOrd="1" destOrd="0" presId="urn:microsoft.com/office/officeart/2005/8/layout/orgChart1"/>
    <dgm:cxn modelId="{9D70F4B2-77D7-46B4-8C7A-6CEC905259E5}" type="presParOf" srcId="{BB427C65-6F42-4A40-A5B9-4401B625CD42}" destId="{7FBC2526-811D-4FBF-B11F-D489F1CE71BC}" srcOrd="2" destOrd="0" presId="urn:microsoft.com/office/officeart/2005/8/layout/orgChart1"/>
    <dgm:cxn modelId="{D423F306-075B-4F0C-9073-06D2480CAD83}" type="presParOf" srcId="{6046929F-170F-4C83-B070-669DE542FAD1}" destId="{7F084880-2060-44E9-8FAC-6F4528356EF7}" srcOrd="2" destOrd="0" presId="urn:microsoft.com/office/officeart/2005/8/layout/orgChart1"/>
    <dgm:cxn modelId="{F1958E6A-36EC-41C2-8989-33D754F3C559}" type="presParOf" srcId="{4735E936-9D65-466A-A823-DFF68A6CE2DD}" destId="{12E63C06-52E3-4FDE-A6FF-06B634B7507D}" srcOrd="4" destOrd="0" presId="urn:microsoft.com/office/officeart/2005/8/layout/orgChart1"/>
    <dgm:cxn modelId="{7AB37825-6793-46D8-A086-C84CC4221934}" type="presParOf" srcId="{4735E936-9D65-466A-A823-DFF68A6CE2DD}" destId="{BC81C17A-3203-427E-BB11-1405B6CF0558}" srcOrd="5" destOrd="0" presId="urn:microsoft.com/office/officeart/2005/8/layout/orgChart1"/>
    <dgm:cxn modelId="{2DE8CBE2-2A79-4A6A-B370-D6577E7FA6F5}" type="presParOf" srcId="{BC81C17A-3203-427E-BB11-1405B6CF0558}" destId="{918AD239-D972-4A39-86F7-5422A3F7EC04}" srcOrd="0" destOrd="0" presId="urn:microsoft.com/office/officeart/2005/8/layout/orgChart1"/>
    <dgm:cxn modelId="{CA7CDA24-9E58-412D-AB6F-27E3C8F8B29B}" type="presParOf" srcId="{918AD239-D972-4A39-86F7-5422A3F7EC04}" destId="{B4F2758E-BB70-4147-9218-B8B02EF61FC8}" srcOrd="0" destOrd="0" presId="urn:microsoft.com/office/officeart/2005/8/layout/orgChart1"/>
    <dgm:cxn modelId="{65E57D48-CF6F-4FA6-A49F-9B67F9285B0E}" type="presParOf" srcId="{918AD239-D972-4A39-86F7-5422A3F7EC04}" destId="{17913437-097E-40B7-BBF9-5FD76A6ADD4C}" srcOrd="1" destOrd="0" presId="urn:microsoft.com/office/officeart/2005/8/layout/orgChart1"/>
    <dgm:cxn modelId="{C2E942AC-C623-41CB-B55D-DC92EB31DBF8}" type="presParOf" srcId="{BC81C17A-3203-427E-BB11-1405B6CF0558}" destId="{7997EB6A-E56A-442A-8AEF-6EABEF1B1E26}" srcOrd="1" destOrd="0" presId="urn:microsoft.com/office/officeart/2005/8/layout/orgChart1"/>
    <dgm:cxn modelId="{01DB83EF-B283-45E0-A0EE-DABED25D0BD2}" type="presParOf" srcId="{7997EB6A-E56A-442A-8AEF-6EABEF1B1E26}" destId="{D8B574E8-5DD5-454E-BB10-A7374D02F861}" srcOrd="0" destOrd="0" presId="urn:microsoft.com/office/officeart/2005/8/layout/orgChart1"/>
    <dgm:cxn modelId="{2B72824C-7FD9-4A0D-B437-C29B276001B2}" type="presParOf" srcId="{7997EB6A-E56A-442A-8AEF-6EABEF1B1E26}" destId="{17D9D280-CCBF-4037-9D38-9264514BD42A}" srcOrd="1" destOrd="0" presId="urn:microsoft.com/office/officeart/2005/8/layout/orgChart1"/>
    <dgm:cxn modelId="{603A46C8-B8DE-4FAF-B423-32A448B94F15}" type="presParOf" srcId="{17D9D280-CCBF-4037-9D38-9264514BD42A}" destId="{F8D31EA6-D672-41B4-8D43-579AABF8A99B}" srcOrd="0" destOrd="0" presId="urn:microsoft.com/office/officeart/2005/8/layout/orgChart1"/>
    <dgm:cxn modelId="{CFEAC3DC-9050-4566-AA51-7F3DE1F7E448}" type="presParOf" srcId="{F8D31EA6-D672-41B4-8D43-579AABF8A99B}" destId="{1B52A97E-6CF8-404B-BF1C-D9EA530D1E14}" srcOrd="0" destOrd="0" presId="urn:microsoft.com/office/officeart/2005/8/layout/orgChart1"/>
    <dgm:cxn modelId="{76DFBC01-5859-4303-A330-C75093609066}" type="presParOf" srcId="{F8D31EA6-D672-41B4-8D43-579AABF8A99B}" destId="{0835E63C-BA0C-40E8-AB88-4D7D055815C7}" srcOrd="1" destOrd="0" presId="urn:microsoft.com/office/officeart/2005/8/layout/orgChart1"/>
    <dgm:cxn modelId="{50169824-BEB1-4CA0-9050-9D62A2CA43A3}" type="presParOf" srcId="{17D9D280-CCBF-4037-9D38-9264514BD42A}" destId="{65A61608-971D-4C95-923F-188D42E1E038}" srcOrd="1" destOrd="0" presId="urn:microsoft.com/office/officeart/2005/8/layout/orgChart1"/>
    <dgm:cxn modelId="{957A5937-021B-4C6A-95DB-9BB7A77BB161}" type="presParOf" srcId="{17D9D280-CCBF-4037-9D38-9264514BD42A}" destId="{77048423-A962-4EB9-B0D5-1CCBF0B14BE6}" srcOrd="2" destOrd="0" presId="urn:microsoft.com/office/officeart/2005/8/layout/orgChart1"/>
    <dgm:cxn modelId="{77FEE990-710C-4BC1-9E67-34E57B0F4572}" type="presParOf" srcId="{7997EB6A-E56A-442A-8AEF-6EABEF1B1E26}" destId="{F8568225-E900-4BE7-B76D-58B2B42DD628}" srcOrd="2" destOrd="0" presId="urn:microsoft.com/office/officeart/2005/8/layout/orgChart1"/>
    <dgm:cxn modelId="{B0C51998-1938-4F00-9602-0343EE275075}" type="presParOf" srcId="{7997EB6A-E56A-442A-8AEF-6EABEF1B1E26}" destId="{32350CE7-AAF0-4D94-B154-51D9633962EA}" srcOrd="3" destOrd="0" presId="urn:microsoft.com/office/officeart/2005/8/layout/orgChart1"/>
    <dgm:cxn modelId="{245CBD29-741B-4A5F-8038-30B66609990C}" type="presParOf" srcId="{32350CE7-AAF0-4D94-B154-51D9633962EA}" destId="{A1487438-200D-4807-B810-BC53349A9A64}" srcOrd="0" destOrd="0" presId="urn:microsoft.com/office/officeart/2005/8/layout/orgChart1"/>
    <dgm:cxn modelId="{3742161F-1CFC-439B-B845-7DBB3D80E874}" type="presParOf" srcId="{A1487438-200D-4807-B810-BC53349A9A64}" destId="{5B747892-DA5E-46C1-AD02-2290DCDB0BD8}" srcOrd="0" destOrd="0" presId="urn:microsoft.com/office/officeart/2005/8/layout/orgChart1"/>
    <dgm:cxn modelId="{E5B4A324-576F-4DA0-8781-5BADA10892BB}" type="presParOf" srcId="{A1487438-200D-4807-B810-BC53349A9A64}" destId="{2F7A87DC-3BED-4760-8A7D-8C4F61531B0F}" srcOrd="1" destOrd="0" presId="urn:microsoft.com/office/officeart/2005/8/layout/orgChart1"/>
    <dgm:cxn modelId="{5AA26F50-2A6E-4D49-B089-9E615CD8DA02}" type="presParOf" srcId="{32350CE7-AAF0-4D94-B154-51D9633962EA}" destId="{5D0F9FDF-DCBB-496C-8F49-E4BBDDC5F13F}" srcOrd="1" destOrd="0" presId="urn:microsoft.com/office/officeart/2005/8/layout/orgChart1"/>
    <dgm:cxn modelId="{2D644848-356B-4DA3-B551-6282A7EECCF3}" type="presParOf" srcId="{32350CE7-AAF0-4D94-B154-51D9633962EA}" destId="{AF00A642-2365-4DBB-B71C-0655E5BE4167}" srcOrd="2" destOrd="0" presId="urn:microsoft.com/office/officeart/2005/8/layout/orgChart1"/>
    <dgm:cxn modelId="{73D865CE-7F1B-45DB-98FC-11935434DADE}" type="presParOf" srcId="{7997EB6A-E56A-442A-8AEF-6EABEF1B1E26}" destId="{1E06C7EE-32A4-429F-8B64-617BCED326C0}" srcOrd="4" destOrd="0" presId="urn:microsoft.com/office/officeart/2005/8/layout/orgChart1"/>
    <dgm:cxn modelId="{1DF7FE08-E6B5-4778-BF2D-1FA25B05B08C}" type="presParOf" srcId="{7997EB6A-E56A-442A-8AEF-6EABEF1B1E26}" destId="{FAC87C8F-E540-448D-A0B1-269687CA204E}" srcOrd="5" destOrd="0" presId="urn:microsoft.com/office/officeart/2005/8/layout/orgChart1"/>
    <dgm:cxn modelId="{0035B07B-E54D-4A49-A4C7-B2BB11A501BD}" type="presParOf" srcId="{FAC87C8F-E540-448D-A0B1-269687CA204E}" destId="{DD44F3DC-7FFD-4957-8EE9-15913F36942A}" srcOrd="0" destOrd="0" presId="urn:microsoft.com/office/officeart/2005/8/layout/orgChart1"/>
    <dgm:cxn modelId="{3EA55608-2A25-48DD-8CEF-1977F31A767D}" type="presParOf" srcId="{DD44F3DC-7FFD-4957-8EE9-15913F36942A}" destId="{A04F915D-8E9F-409D-BEBB-94E293F9D702}" srcOrd="0" destOrd="0" presId="urn:microsoft.com/office/officeart/2005/8/layout/orgChart1"/>
    <dgm:cxn modelId="{9B536089-A85C-4B0B-9931-5300E364AA20}" type="presParOf" srcId="{DD44F3DC-7FFD-4957-8EE9-15913F36942A}" destId="{36BD0E3B-5DC3-42BA-BF82-9C9154835354}" srcOrd="1" destOrd="0" presId="urn:microsoft.com/office/officeart/2005/8/layout/orgChart1"/>
    <dgm:cxn modelId="{BB5FA959-622C-4486-9859-1DE742003F21}" type="presParOf" srcId="{FAC87C8F-E540-448D-A0B1-269687CA204E}" destId="{E713329C-7B4A-4670-A9B9-92CA1DA42EE2}" srcOrd="1" destOrd="0" presId="urn:microsoft.com/office/officeart/2005/8/layout/orgChart1"/>
    <dgm:cxn modelId="{40C34756-6B97-4A77-9F54-CFC3F4915604}" type="presParOf" srcId="{FAC87C8F-E540-448D-A0B1-269687CA204E}" destId="{B2434089-C95B-476B-A3FC-FAEAEDF019E0}" srcOrd="2" destOrd="0" presId="urn:microsoft.com/office/officeart/2005/8/layout/orgChart1"/>
    <dgm:cxn modelId="{551C5381-1961-428C-98D4-B8C188D00EDF}" type="presParOf" srcId="{BC81C17A-3203-427E-BB11-1405B6CF0558}" destId="{E7E4E615-9331-44AE-96F8-5A239A9A18F7}" srcOrd="2" destOrd="0" presId="urn:microsoft.com/office/officeart/2005/8/layout/orgChart1"/>
    <dgm:cxn modelId="{E4D31E47-C316-41DC-B3FA-53D567F82EC0}" type="presParOf" srcId="{4735E936-9D65-466A-A823-DFF68A6CE2DD}" destId="{065294CB-1F00-47D7-B82F-7ADDE1DE9061}" srcOrd="6" destOrd="0" presId="urn:microsoft.com/office/officeart/2005/8/layout/orgChart1"/>
    <dgm:cxn modelId="{67F03A23-9195-4CD6-94C6-95614AA0A4C0}" type="presParOf" srcId="{4735E936-9D65-466A-A823-DFF68A6CE2DD}" destId="{D39313C0-64BB-436D-95BB-93B987A6CF8F}" srcOrd="7" destOrd="0" presId="urn:microsoft.com/office/officeart/2005/8/layout/orgChart1"/>
    <dgm:cxn modelId="{08F99258-292E-4892-A430-5F5D9A5FBCE8}" type="presParOf" srcId="{D39313C0-64BB-436D-95BB-93B987A6CF8F}" destId="{D2699E9F-CEF9-4C32-A2C6-2FF68EBCAB9E}" srcOrd="0" destOrd="0" presId="urn:microsoft.com/office/officeart/2005/8/layout/orgChart1"/>
    <dgm:cxn modelId="{D18A3848-2033-423F-BEA3-ABF77B6FDDA4}" type="presParOf" srcId="{D2699E9F-CEF9-4C32-A2C6-2FF68EBCAB9E}" destId="{3147204A-5A8C-4A5C-8AA3-06B29B4627C7}" srcOrd="0" destOrd="0" presId="urn:microsoft.com/office/officeart/2005/8/layout/orgChart1"/>
    <dgm:cxn modelId="{1C1CEF14-03E8-47DC-94EC-F3D238F097F4}" type="presParOf" srcId="{D2699E9F-CEF9-4C32-A2C6-2FF68EBCAB9E}" destId="{9BB121B3-F857-4FCF-9C00-ABE9987358F3}" srcOrd="1" destOrd="0" presId="urn:microsoft.com/office/officeart/2005/8/layout/orgChart1"/>
    <dgm:cxn modelId="{6CAD0C0D-B52C-4EEE-A148-E4AC8B2BD7F5}" type="presParOf" srcId="{D39313C0-64BB-436D-95BB-93B987A6CF8F}" destId="{9E4D89E2-D678-43F5-9D1E-75F0A5A38118}" srcOrd="1" destOrd="0" presId="urn:microsoft.com/office/officeart/2005/8/layout/orgChart1"/>
    <dgm:cxn modelId="{1CDC0CB9-5920-4806-928B-2EFD053F64A7}" type="presParOf" srcId="{D39313C0-64BB-436D-95BB-93B987A6CF8F}" destId="{DF463331-B75E-4567-9750-56AEF69AE85A}" srcOrd="2" destOrd="0" presId="urn:microsoft.com/office/officeart/2005/8/layout/orgChart1"/>
    <dgm:cxn modelId="{0B203FE5-8AAF-446E-9941-8673B73E192B}" type="presParOf" srcId="{EBF09138-6407-48EF-9146-ED37903397D2}" destId="{96299B6D-2044-4891-AB42-7651364869DD}" srcOrd="2" destOrd="0" presId="urn:microsoft.com/office/officeart/2005/8/layout/orgChart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5294CB-1F00-47D7-B82F-7ADDE1DE9061}">
      <dsp:nvSpPr>
        <dsp:cNvPr id="0" name=""/>
        <dsp:cNvSpPr/>
      </dsp:nvSpPr>
      <dsp:spPr>
        <a:xfrm>
          <a:off x="2890320" y="526370"/>
          <a:ext cx="1929020" cy="223434"/>
        </a:xfrm>
        <a:custGeom>
          <a:avLst/>
          <a:gdLst/>
          <a:ahLst/>
          <a:cxnLst/>
          <a:rect l="0" t="0" r="0" b="0"/>
          <a:pathLst>
            <a:path>
              <a:moveTo>
                <a:pt x="0" y="0"/>
              </a:moveTo>
              <a:lnTo>
                <a:pt x="0" y="112896"/>
              </a:lnTo>
              <a:lnTo>
                <a:pt x="1929020" y="112896"/>
              </a:lnTo>
              <a:lnTo>
                <a:pt x="1929020" y="22343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06C7EE-32A4-429F-8B64-617BCED326C0}">
      <dsp:nvSpPr>
        <dsp:cNvPr id="0" name=""/>
        <dsp:cNvSpPr/>
      </dsp:nvSpPr>
      <dsp:spPr>
        <a:xfrm>
          <a:off x="3124429" y="1276175"/>
          <a:ext cx="157911" cy="1979152"/>
        </a:xfrm>
        <a:custGeom>
          <a:avLst/>
          <a:gdLst/>
          <a:ahLst/>
          <a:cxnLst/>
          <a:rect l="0" t="0" r="0" b="0"/>
          <a:pathLst>
            <a:path>
              <a:moveTo>
                <a:pt x="0" y="0"/>
              </a:moveTo>
              <a:lnTo>
                <a:pt x="0" y="1979152"/>
              </a:lnTo>
              <a:lnTo>
                <a:pt x="157911" y="197915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568225-E900-4BE7-B76D-58B2B42DD628}">
      <dsp:nvSpPr>
        <dsp:cNvPr id="0" name=""/>
        <dsp:cNvSpPr/>
      </dsp:nvSpPr>
      <dsp:spPr>
        <a:xfrm>
          <a:off x="3124429" y="1276175"/>
          <a:ext cx="157911" cy="1231706"/>
        </a:xfrm>
        <a:custGeom>
          <a:avLst/>
          <a:gdLst/>
          <a:ahLst/>
          <a:cxnLst/>
          <a:rect l="0" t="0" r="0" b="0"/>
          <a:pathLst>
            <a:path>
              <a:moveTo>
                <a:pt x="0" y="0"/>
              </a:moveTo>
              <a:lnTo>
                <a:pt x="0" y="1231706"/>
              </a:lnTo>
              <a:lnTo>
                <a:pt x="157911" y="123170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B574E8-5DD5-454E-BB10-A7374D02F861}">
      <dsp:nvSpPr>
        <dsp:cNvPr id="0" name=""/>
        <dsp:cNvSpPr/>
      </dsp:nvSpPr>
      <dsp:spPr>
        <a:xfrm>
          <a:off x="3124429" y="1276175"/>
          <a:ext cx="157911" cy="484260"/>
        </a:xfrm>
        <a:custGeom>
          <a:avLst/>
          <a:gdLst/>
          <a:ahLst/>
          <a:cxnLst/>
          <a:rect l="0" t="0" r="0" b="0"/>
          <a:pathLst>
            <a:path>
              <a:moveTo>
                <a:pt x="0" y="0"/>
              </a:moveTo>
              <a:lnTo>
                <a:pt x="0" y="484260"/>
              </a:lnTo>
              <a:lnTo>
                <a:pt x="157911" y="48426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2E63C06-52E3-4FDE-A6FF-06B634B7507D}">
      <dsp:nvSpPr>
        <dsp:cNvPr id="0" name=""/>
        <dsp:cNvSpPr/>
      </dsp:nvSpPr>
      <dsp:spPr>
        <a:xfrm>
          <a:off x="2890320" y="526370"/>
          <a:ext cx="655204" cy="223434"/>
        </a:xfrm>
        <a:custGeom>
          <a:avLst/>
          <a:gdLst/>
          <a:ahLst/>
          <a:cxnLst/>
          <a:rect l="0" t="0" r="0" b="0"/>
          <a:pathLst>
            <a:path>
              <a:moveTo>
                <a:pt x="0" y="0"/>
              </a:moveTo>
              <a:lnTo>
                <a:pt x="0" y="112896"/>
              </a:lnTo>
              <a:lnTo>
                <a:pt x="655204" y="112896"/>
              </a:lnTo>
              <a:lnTo>
                <a:pt x="655204" y="22343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C9F5C9C-273F-4BE2-996F-EA121D8E74E0}">
      <dsp:nvSpPr>
        <dsp:cNvPr id="0" name=""/>
        <dsp:cNvSpPr/>
      </dsp:nvSpPr>
      <dsp:spPr>
        <a:xfrm>
          <a:off x="1850613" y="1276175"/>
          <a:ext cx="157911" cy="4968935"/>
        </a:xfrm>
        <a:custGeom>
          <a:avLst/>
          <a:gdLst/>
          <a:ahLst/>
          <a:cxnLst/>
          <a:rect l="0" t="0" r="0" b="0"/>
          <a:pathLst>
            <a:path>
              <a:moveTo>
                <a:pt x="0" y="0"/>
              </a:moveTo>
              <a:lnTo>
                <a:pt x="0" y="4968935"/>
              </a:lnTo>
              <a:lnTo>
                <a:pt x="157911" y="496893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18FCA2-60BA-48A5-B7D5-FE57D22AC97A}">
      <dsp:nvSpPr>
        <dsp:cNvPr id="0" name=""/>
        <dsp:cNvSpPr/>
      </dsp:nvSpPr>
      <dsp:spPr>
        <a:xfrm>
          <a:off x="1850613" y="1276175"/>
          <a:ext cx="157911" cy="4221489"/>
        </a:xfrm>
        <a:custGeom>
          <a:avLst/>
          <a:gdLst/>
          <a:ahLst/>
          <a:cxnLst/>
          <a:rect l="0" t="0" r="0" b="0"/>
          <a:pathLst>
            <a:path>
              <a:moveTo>
                <a:pt x="0" y="0"/>
              </a:moveTo>
              <a:lnTo>
                <a:pt x="0" y="4221489"/>
              </a:lnTo>
              <a:lnTo>
                <a:pt x="157911" y="422148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6D83DD-7EAE-4BB3-A201-DEC2F9E73062}">
      <dsp:nvSpPr>
        <dsp:cNvPr id="0" name=""/>
        <dsp:cNvSpPr/>
      </dsp:nvSpPr>
      <dsp:spPr>
        <a:xfrm>
          <a:off x="1850613" y="1276175"/>
          <a:ext cx="157911" cy="3474043"/>
        </a:xfrm>
        <a:custGeom>
          <a:avLst/>
          <a:gdLst/>
          <a:ahLst/>
          <a:cxnLst/>
          <a:rect l="0" t="0" r="0" b="0"/>
          <a:pathLst>
            <a:path>
              <a:moveTo>
                <a:pt x="0" y="0"/>
              </a:moveTo>
              <a:lnTo>
                <a:pt x="0" y="3474043"/>
              </a:lnTo>
              <a:lnTo>
                <a:pt x="157911" y="347404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237799-5419-4A69-B30E-EA503B33E863}">
      <dsp:nvSpPr>
        <dsp:cNvPr id="0" name=""/>
        <dsp:cNvSpPr/>
      </dsp:nvSpPr>
      <dsp:spPr>
        <a:xfrm>
          <a:off x="1850613" y="1276175"/>
          <a:ext cx="157911" cy="2726598"/>
        </a:xfrm>
        <a:custGeom>
          <a:avLst/>
          <a:gdLst/>
          <a:ahLst/>
          <a:cxnLst/>
          <a:rect l="0" t="0" r="0" b="0"/>
          <a:pathLst>
            <a:path>
              <a:moveTo>
                <a:pt x="0" y="0"/>
              </a:moveTo>
              <a:lnTo>
                <a:pt x="0" y="2726598"/>
              </a:lnTo>
              <a:lnTo>
                <a:pt x="157911" y="272659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88AB98-47B3-45BD-AA8C-4C1BA7EC1023}">
      <dsp:nvSpPr>
        <dsp:cNvPr id="0" name=""/>
        <dsp:cNvSpPr/>
      </dsp:nvSpPr>
      <dsp:spPr>
        <a:xfrm>
          <a:off x="1850613" y="1276175"/>
          <a:ext cx="157911" cy="1979152"/>
        </a:xfrm>
        <a:custGeom>
          <a:avLst/>
          <a:gdLst/>
          <a:ahLst/>
          <a:cxnLst/>
          <a:rect l="0" t="0" r="0" b="0"/>
          <a:pathLst>
            <a:path>
              <a:moveTo>
                <a:pt x="0" y="0"/>
              </a:moveTo>
              <a:lnTo>
                <a:pt x="0" y="1979152"/>
              </a:lnTo>
              <a:lnTo>
                <a:pt x="157911" y="197915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D6348C2-A01F-4072-B014-BBBB3A95363A}">
      <dsp:nvSpPr>
        <dsp:cNvPr id="0" name=""/>
        <dsp:cNvSpPr/>
      </dsp:nvSpPr>
      <dsp:spPr>
        <a:xfrm>
          <a:off x="1850613" y="1276175"/>
          <a:ext cx="157911" cy="1231706"/>
        </a:xfrm>
        <a:custGeom>
          <a:avLst/>
          <a:gdLst/>
          <a:ahLst/>
          <a:cxnLst/>
          <a:rect l="0" t="0" r="0" b="0"/>
          <a:pathLst>
            <a:path>
              <a:moveTo>
                <a:pt x="0" y="0"/>
              </a:moveTo>
              <a:lnTo>
                <a:pt x="0" y="1231706"/>
              </a:lnTo>
              <a:lnTo>
                <a:pt x="157911" y="123170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C3A9090-6042-408E-BE8F-AB6D212EB5C5}">
      <dsp:nvSpPr>
        <dsp:cNvPr id="0" name=""/>
        <dsp:cNvSpPr/>
      </dsp:nvSpPr>
      <dsp:spPr>
        <a:xfrm>
          <a:off x="1850613" y="1276175"/>
          <a:ext cx="157911" cy="484260"/>
        </a:xfrm>
        <a:custGeom>
          <a:avLst/>
          <a:gdLst/>
          <a:ahLst/>
          <a:cxnLst/>
          <a:rect l="0" t="0" r="0" b="0"/>
          <a:pathLst>
            <a:path>
              <a:moveTo>
                <a:pt x="0" y="0"/>
              </a:moveTo>
              <a:lnTo>
                <a:pt x="0" y="484260"/>
              </a:lnTo>
              <a:lnTo>
                <a:pt x="157911" y="48426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2571F6-C202-4C4A-81AB-E63EBD3FD610}">
      <dsp:nvSpPr>
        <dsp:cNvPr id="0" name=""/>
        <dsp:cNvSpPr/>
      </dsp:nvSpPr>
      <dsp:spPr>
        <a:xfrm>
          <a:off x="2271709" y="526370"/>
          <a:ext cx="618611" cy="223434"/>
        </a:xfrm>
        <a:custGeom>
          <a:avLst/>
          <a:gdLst/>
          <a:ahLst/>
          <a:cxnLst/>
          <a:rect l="0" t="0" r="0" b="0"/>
          <a:pathLst>
            <a:path>
              <a:moveTo>
                <a:pt x="618611" y="0"/>
              </a:moveTo>
              <a:lnTo>
                <a:pt x="618611" y="112896"/>
              </a:lnTo>
              <a:lnTo>
                <a:pt x="0" y="112896"/>
              </a:lnTo>
              <a:lnTo>
                <a:pt x="0" y="22343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3E14AD5-214B-464F-BDB7-38340AD053CC}">
      <dsp:nvSpPr>
        <dsp:cNvPr id="0" name=""/>
        <dsp:cNvSpPr/>
      </dsp:nvSpPr>
      <dsp:spPr>
        <a:xfrm>
          <a:off x="576797" y="1276175"/>
          <a:ext cx="157911" cy="3474043"/>
        </a:xfrm>
        <a:custGeom>
          <a:avLst/>
          <a:gdLst/>
          <a:ahLst/>
          <a:cxnLst/>
          <a:rect l="0" t="0" r="0" b="0"/>
          <a:pathLst>
            <a:path>
              <a:moveTo>
                <a:pt x="0" y="0"/>
              </a:moveTo>
              <a:lnTo>
                <a:pt x="0" y="3474043"/>
              </a:lnTo>
              <a:lnTo>
                <a:pt x="157911" y="347404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EECA89-4EBA-4731-A61C-20B24DEF8B50}">
      <dsp:nvSpPr>
        <dsp:cNvPr id="0" name=""/>
        <dsp:cNvSpPr/>
      </dsp:nvSpPr>
      <dsp:spPr>
        <a:xfrm>
          <a:off x="576797" y="1276175"/>
          <a:ext cx="157911" cy="2726598"/>
        </a:xfrm>
        <a:custGeom>
          <a:avLst/>
          <a:gdLst/>
          <a:ahLst/>
          <a:cxnLst/>
          <a:rect l="0" t="0" r="0" b="0"/>
          <a:pathLst>
            <a:path>
              <a:moveTo>
                <a:pt x="0" y="0"/>
              </a:moveTo>
              <a:lnTo>
                <a:pt x="0" y="2726598"/>
              </a:lnTo>
              <a:lnTo>
                <a:pt x="157911" y="272659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8B3CD9-6C5C-456A-9F55-9168602A11C6}">
      <dsp:nvSpPr>
        <dsp:cNvPr id="0" name=""/>
        <dsp:cNvSpPr/>
      </dsp:nvSpPr>
      <dsp:spPr>
        <a:xfrm>
          <a:off x="576797" y="1276175"/>
          <a:ext cx="157911" cy="1979152"/>
        </a:xfrm>
        <a:custGeom>
          <a:avLst/>
          <a:gdLst/>
          <a:ahLst/>
          <a:cxnLst/>
          <a:rect l="0" t="0" r="0" b="0"/>
          <a:pathLst>
            <a:path>
              <a:moveTo>
                <a:pt x="0" y="0"/>
              </a:moveTo>
              <a:lnTo>
                <a:pt x="0" y="1979152"/>
              </a:lnTo>
              <a:lnTo>
                <a:pt x="157911" y="197915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E1BD587-ADB6-460C-8F49-D3C85AA7E295}">
      <dsp:nvSpPr>
        <dsp:cNvPr id="0" name=""/>
        <dsp:cNvSpPr/>
      </dsp:nvSpPr>
      <dsp:spPr>
        <a:xfrm>
          <a:off x="576797" y="1276175"/>
          <a:ext cx="157911" cy="1231706"/>
        </a:xfrm>
        <a:custGeom>
          <a:avLst/>
          <a:gdLst/>
          <a:ahLst/>
          <a:cxnLst/>
          <a:rect l="0" t="0" r="0" b="0"/>
          <a:pathLst>
            <a:path>
              <a:moveTo>
                <a:pt x="0" y="0"/>
              </a:moveTo>
              <a:lnTo>
                <a:pt x="0" y="1231706"/>
              </a:lnTo>
              <a:lnTo>
                <a:pt x="157911" y="123170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3BDA03-1ED4-4B4B-8DEE-6AB3B9EAEFA5}">
      <dsp:nvSpPr>
        <dsp:cNvPr id="0" name=""/>
        <dsp:cNvSpPr/>
      </dsp:nvSpPr>
      <dsp:spPr>
        <a:xfrm>
          <a:off x="576797" y="1276175"/>
          <a:ext cx="157911" cy="484260"/>
        </a:xfrm>
        <a:custGeom>
          <a:avLst/>
          <a:gdLst/>
          <a:ahLst/>
          <a:cxnLst/>
          <a:rect l="0" t="0" r="0" b="0"/>
          <a:pathLst>
            <a:path>
              <a:moveTo>
                <a:pt x="0" y="0"/>
              </a:moveTo>
              <a:lnTo>
                <a:pt x="0" y="484260"/>
              </a:lnTo>
              <a:lnTo>
                <a:pt x="157911" y="48426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8E465-EA80-41FA-91A9-93322E62A849}">
      <dsp:nvSpPr>
        <dsp:cNvPr id="0" name=""/>
        <dsp:cNvSpPr/>
      </dsp:nvSpPr>
      <dsp:spPr>
        <a:xfrm>
          <a:off x="997893" y="526370"/>
          <a:ext cx="1892427" cy="223434"/>
        </a:xfrm>
        <a:custGeom>
          <a:avLst/>
          <a:gdLst/>
          <a:ahLst/>
          <a:cxnLst/>
          <a:rect l="0" t="0" r="0" b="0"/>
          <a:pathLst>
            <a:path>
              <a:moveTo>
                <a:pt x="1892427" y="0"/>
              </a:moveTo>
              <a:lnTo>
                <a:pt x="1892427" y="112896"/>
              </a:lnTo>
              <a:lnTo>
                <a:pt x="0" y="112896"/>
              </a:lnTo>
              <a:lnTo>
                <a:pt x="0" y="22343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15A77E-8BD6-49A9-AD5E-23323B63852B}">
      <dsp:nvSpPr>
        <dsp:cNvPr id="0" name=""/>
        <dsp:cNvSpPr/>
      </dsp:nvSpPr>
      <dsp:spPr>
        <a:xfrm>
          <a:off x="2363950" y="0"/>
          <a:ext cx="1052740" cy="52637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Accesibilidad, ajustes razonables, caja de herramientas y formatos.</a:t>
          </a:r>
        </a:p>
      </dsp:txBody>
      <dsp:txXfrm>
        <a:off x="2363950" y="0"/>
        <a:ext cx="1052740" cy="526370"/>
      </dsp:txXfrm>
    </dsp:sp>
    <dsp:sp modelId="{181AFE21-9932-4650-ACB4-E8721159AE1E}">
      <dsp:nvSpPr>
        <dsp:cNvPr id="0" name=""/>
        <dsp:cNvSpPr/>
      </dsp:nvSpPr>
      <dsp:spPr>
        <a:xfrm>
          <a:off x="471523" y="749804"/>
          <a:ext cx="1052740" cy="52637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Derecho a la accesibilidad.</a:t>
          </a:r>
        </a:p>
      </dsp:txBody>
      <dsp:txXfrm>
        <a:off x="471523" y="749804"/>
        <a:ext cx="1052740" cy="526370"/>
      </dsp:txXfrm>
    </dsp:sp>
    <dsp:sp modelId="{A4E935E1-B5DE-425C-B685-BD87D469BE7A}">
      <dsp:nvSpPr>
        <dsp:cNvPr id="0" name=""/>
        <dsp:cNvSpPr/>
      </dsp:nvSpPr>
      <dsp:spPr>
        <a:xfrm>
          <a:off x="734708" y="1497250"/>
          <a:ext cx="1052740" cy="52637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Principio de universalidad.</a:t>
          </a:r>
        </a:p>
      </dsp:txBody>
      <dsp:txXfrm>
        <a:off x="734708" y="1497250"/>
        <a:ext cx="1052740" cy="526370"/>
      </dsp:txXfrm>
    </dsp:sp>
    <dsp:sp modelId="{A2CC1ECC-0038-4FC1-BC4D-3A4A75A279C7}">
      <dsp:nvSpPr>
        <dsp:cNvPr id="0" name=""/>
        <dsp:cNvSpPr/>
      </dsp:nvSpPr>
      <dsp:spPr>
        <a:xfrm>
          <a:off x="734708" y="2244696"/>
          <a:ext cx="1052740" cy="52637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Principio de indivisibilidad.</a:t>
          </a:r>
        </a:p>
      </dsp:txBody>
      <dsp:txXfrm>
        <a:off x="734708" y="2244696"/>
        <a:ext cx="1052740" cy="526370"/>
      </dsp:txXfrm>
    </dsp:sp>
    <dsp:sp modelId="{32817444-D355-43FC-803F-667FCD515760}">
      <dsp:nvSpPr>
        <dsp:cNvPr id="0" name=""/>
        <dsp:cNvSpPr/>
      </dsp:nvSpPr>
      <dsp:spPr>
        <a:xfrm>
          <a:off x="734708" y="2992142"/>
          <a:ext cx="1052740" cy="52637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Principio de interdependencia.</a:t>
          </a:r>
        </a:p>
      </dsp:txBody>
      <dsp:txXfrm>
        <a:off x="734708" y="2992142"/>
        <a:ext cx="1052740" cy="526370"/>
      </dsp:txXfrm>
    </dsp:sp>
    <dsp:sp modelId="{28815C10-2E65-41EC-9D31-574DEFD1800C}">
      <dsp:nvSpPr>
        <dsp:cNvPr id="0" name=""/>
        <dsp:cNvSpPr/>
      </dsp:nvSpPr>
      <dsp:spPr>
        <a:xfrm>
          <a:off x="734708" y="3739588"/>
          <a:ext cx="1052740" cy="52637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Principio de progresividad.</a:t>
          </a:r>
        </a:p>
      </dsp:txBody>
      <dsp:txXfrm>
        <a:off x="734708" y="3739588"/>
        <a:ext cx="1052740" cy="526370"/>
      </dsp:txXfrm>
    </dsp:sp>
    <dsp:sp modelId="{BD6E9BFE-51A1-4584-AAD8-E6E56F606761}">
      <dsp:nvSpPr>
        <dsp:cNvPr id="0" name=""/>
        <dsp:cNvSpPr/>
      </dsp:nvSpPr>
      <dsp:spPr>
        <a:xfrm>
          <a:off x="734708" y="4487033"/>
          <a:ext cx="1052740" cy="52637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Principios de igualdad y no discriminación.</a:t>
          </a:r>
        </a:p>
      </dsp:txBody>
      <dsp:txXfrm>
        <a:off x="734708" y="4487033"/>
        <a:ext cx="1052740" cy="526370"/>
      </dsp:txXfrm>
    </dsp:sp>
    <dsp:sp modelId="{F35ED5DF-B59C-4B35-87BE-9FFE1880C907}">
      <dsp:nvSpPr>
        <dsp:cNvPr id="0" name=""/>
        <dsp:cNvSpPr/>
      </dsp:nvSpPr>
      <dsp:spPr>
        <a:xfrm>
          <a:off x="1745339" y="749804"/>
          <a:ext cx="1052740" cy="52637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Ajustes razonables: según el tipo de discapacidad y la necesidad de la persona.</a:t>
          </a:r>
        </a:p>
      </dsp:txBody>
      <dsp:txXfrm>
        <a:off x="1745339" y="749804"/>
        <a:ext cx="1052740" cy="526370"/>
      </dsp:txXfrm>
    </dsp:sp>
    <dsp:sp modelId="{704CE8F8-61E9-4292-BB05-14AD55B86DE0}">
      <dsp:nvSpPr>
        <dsp:cNvPr id="0" name=""/>
        <dsp:cNvSpPr/>
      </dsp:nvSpPr>
      <dsp:spPr>
        <a:xfrm>
          <a:off x="2008524" y="1497250"/>
          <a:ext cx="1052740" cy="52637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Discapacidad física.</a:t>
          </a:r>
        </a:p>
      </dsp:txBody>
      <dsp:txXfrm>
        <a:off x="2008524" y="1497250"/>
        <a:ext cx="1052740" cy="526370"/>
      </dsp:txXfrm>
    </dsp:sp>
    <dsp:sp modelId="{BF08AA45-374D-48A1-9674-A810588F35DB}">
      <dsp:nvSpPr>
        <dsp:cNvPr id="0" name=""/>
        <dsp:cNvSpPr/>
      </dsp:nvSpPr>
      <dsp:spPr>
        <a:xfrm>
          <a:off x="2008524" y="2244696"/>
          <a:ext cx="1052740" cy="52637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Discapacidad auditiva.</a:t>
          </a:r>
        </a:p>
      </dsp:txBody>
      <dsp:txXfrm>
        <a:off x="2008524" y="2244696"/>
        <a:ext cx="1052740" cy="526370"/>
      </dsp:txXfrm>
    </dsp:sp>
    <dsp:sp modelId="{9774C83A-D23C-431B-A186-F8AEB785F134}">
      <dsp:nvSpPr>
        <dsp:cNvPr id="0" name=""/>
        <dsp:cNvSpPr/>
      </dsp:nvSpPr>
      <dsp:spPr>
        <a:xfrm>
          <a:off x="2008524" y="2992142"/>
          <a:ext cx="1052740" cy="52637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Discapacidad visual.</a:t>
          </a:r>
        </a:p>
      </dsp:txBody>
      <dsp:txXfrm>
        <a:off x="2008524" y="2992142"/>
        <a:ext cx="1052740" cy="526370"/>
      </dsp:txXfrm>
    </dsp:sp>
    <dsp:sp modelId="{FA97C356-D2FE-4370-9D2A-8EFA4E2285A3}">
      <dsp:nvSpPr>
        <dsp:cNvPr id="0" name=""/>
        <dsp:cNvSpPr/>
      </dsp:nvSpPr>
      <dsp:spPr>
        <a:xfrm>
          <a:off x="2008524" y="3739588"/>
          <a:ext cx="1052740" cy="52637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Discapacidad sordo-ceguera.</a:t>
          </a:r>
        </a:p>
      </dsp:txBody>
      <dsp:txXfrm>
        <a:off x="2008524" y="3739588"/>
        <a:ext cx="1052740" cy="526370"/>
      </dsp:txXfrm>
    </dsp:sp>
    <dsp:sp modelId="{3C48A6F2-66B5-4891-B4D6-DB898BD5371A}">
      <dsp:nvSpPr>
        <dsp:cNvPr id="0" name=""/>
        <dsp:cNvSpPr/>
      </dsp:nvSpPr>
      <dsp:spPr>
        <a:xfrm>
          <a:off x="2008524" y="4487033"/>
          <a:ext cx="1052740" cy="52637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Discapacidad psicosocial.</a:t>
          </a:r>
        </a:p>
      </dsp:txBody>
      <dsp:txXfrm>
        <a:off x="2008524" y="4487033"/>
        <a:ext cx="1052740" cy="526370"/>
      </dsp:txXfrm>
    </dsp:sp>
    <dsp:sp modelId="{29644259-582E-4682-A2EE-522972C0F6ED}">
      <dsp:nvSpPr>
        <dsp:cNvPr id="0" name=""/>
        <dsp:cNvSpPr/>
      </dsp:nvSpPr>
      <dsp:spPr>
        <a:xfrm>
          <a:off x="2008524" y="5234479"/>
          <a:ext cx="1052740" cy="52637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Discapacidad intelectual.</a:t>
          </a:r>
        </a:p>
      </dsp:txBody>
      <dsp:txXfrm>
        <a:off x="2008524" y="5234479"/>
        <a:ext cx="1052740" cy="526370"/>
      </dsp:txXfrm>
    </dsp:sp>
    <dsp:sp modelId="{F5E40467-1DC3-4659-8112-B4E0ECACAD4F}">
      <dsp:nvSpPr>
        <dsp:cNvPr id="0" name=""/>
        <dsp:cNvSpPr/>
      </dsp:nvSpPr>
      <dsp:spPr>
        <a:xfrm>
          <a:off x="2008524" y="5981925"/>
          <a:ext cx="1052740" cy="52637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Discapacidad múltiple.</a:t>
          </a:r>
        </a:p>
      </dsp:txBody>
      <dsp:txXfrm>
        <a:off x="2008524" y="5981925"/>
        <a:ext cx="1052740" cy="526370"/>
      </dsp:txXfrm>
    </dsp:sp>
    <dsp:sp modelId="{B4F2758E-BB70-4147-9218-B8B02EF61FC8}">
      <dsp:nvSpPr>
        <dsp:cNvPr id="0" name=""/>
        <dsp:cNvSpPr/>
      </dsp:nvSpPr>
      <dsp:spPr>
        <a:xfrm>
          <a:off x="3019155" y="749804"/>
          <a:ext cx="1052740" cy="52637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Caja de herramientas para la accesibilidad de las personas con discapacidad.</a:t>
          </a:r>
        </a:p>
      </dsp:txBody>
      <dsp:txXfrm>
        <a:off x="3019155" y="749804"/>
        <a:ext cx="1052740" cy="526370"/>
      </dsp:txXfrm>
    </dsp:sp>
    <dsp:sp modelId="{1B52A97E-6CF8-404B-BF1C-D9EA530D1E14}">
      <dsp:nvSpPr>
        <dsp:cNvPr id="0" name=""/>
        <dsp:cNvSpPr/>
      </dsp:nvSpPr>
      <dsp:spPr>
        <a:xfrm>
          <a:off x="3282340" y="1497250"/>
          <a:ext cx="1052740" cy="52637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Recursos especializados.</a:t>
          </a:r>
        </a:p>
      </dsp:txBody>
      <dsp:txXfrm>
        <a:off x="3282340" y="1497250"/>
        <a:ext cx="1052740" cy="526370"/>
      </dsp:txXfrm>
    </dsp:sp>
    <dsp:sp modelId="{5B747892-DA5E-46C1-AD02-2290DCDB0BD8}">
      <dsp:nvSpPr>
        <dsp:cNvPr id="0" name=""/>
        <dsp:cNvSpPr/>
      </dsp:nvSpPr>
      <dsp:spPr>
        <a:xfrm>
          <a:off x="3282340" y="2244696"/>
          <a:ext cx="1052740" cy="52637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Recursos pedagógicos. </a:t>
          </a:r>
        </a:p>
      </dsp:txBody>
      <dsp:txXfrm>
        <a:off x="3282340" y="2244696"/>
        <a:ext cx="1052740" cy="526370"/>
      </dsp:txXfrm>
    </dsp:sp>
    <dsp:sp modelId="{A04F915D-8E9F-409D-BEBB-94E293F9D702}">
      <dsp:nvSpPr>
        <dsp:cNvPr id="0" name=""/>
        <dsp:cNvSpPr/>
      </dsp:nvSpPr>
      <dsp:spPr>
        <a:xfrm>
          <a:off x="3282340" y="2992142"/>
          <a:ext cx="1052740" cy="52637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Herramientas, insumos y acciones afirmativas por categoría de discapacidad.</a:t>
          </a:r>
        </a:p>
      </dsp:txBody>
      <dsp:txXfrm>
        <a:off x="3282340" y="2992142"/>
        <a:ext cx="1052740" cy="526370"/>
      </dsp:txXfrm>
    </dsp:sp>
    <dsp:sp modelId="{3147204A-5A8C-4A5C-8AA3-06B29B4627C7}">
      <dsp:nvSpPr>
        <dsp:cNvPr id="0" name=""/>
        <dsp:cNvSpPr/>
      </dsp:nvSpPr>
      <dsp:spPr>
        <a:xfrm>
          <a:off x="4292971" y="749804"/>
          <a:ext cx="1052740" cy="52637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Formatos propuestos.</a:t>
          </a:r>
        </a:p>
      </dsp:txBody>
      <dsp:txXfrm>
        <a:off x="4292971" y="749804"/>
        <a:ext cx="1052740" cy="52637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65071BBE-1364-4610-8E2C-86966E2AC760}"/>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Viviana Herrera</dc:creator>
  <lastModifiedBy>Lina Marcela Perez Machego</lastModifiedBy>
  <revision>27</revision>
  <dcterms:created xsi:type="dcterms:W3CDTF">2025-10-28T12:15:00.0000000Z</dcterms:created>
  <dcterms:modified xsi:type="dcterms:W3CDTF">2025-11-25T13:05:27.3823412Z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ediaServiceImageTags">
    <vt:lpwstr/>
  </property>
  <property fmtid="{D5CDD505-2E9C-101B-9397-08002B2CF9AE}" pid="4" name="KSOProductBuildVer">
    <vt:lpwstr>2058-12.2.0.20782</vt:lpwstr>
  </property>
  <property fmtid="{D5CDD505-2E9C-101B-9397-08002B2CF9AE}" pid="5" name="ICV">
    <vt:lpwstr>97E81BC1EC1A4578AB7258B7849A5BDB_12</vt:lpwstr>
  </property>
  <property fmtid="{D5CDD505-2E9C-101B-9397-08002B2CF9AE}" pid="6" name="MSIP_Label_fc111285-cafa-4fc9-8a9a-bd902089b24f_Enabled">
    <vt:lpwstr>true</vt:lpwstr>
  </property>
  <property fmtid="{D5CDD505-2E9C-101B-9397-08002B2CF9AE}" pid="7" name="MSIP_Label_fc111285-cafa-4fc9-8a9a-bd902089b24f_SetDate">
    <vt:lpwstr>2025-10-21T20:55:33Z</vt:lpwstr>
  </property>
  <property fmtid="{D5CDD505-2E9C-101B-9397-08002B2CF9AE}" pid="8" name="MSIP_Label_fc111285-cafa-4fc9-8a9a-bd902089b24f_Method">
    <vt:lpwstr>Privileged</vt:lpwstr>
  </property>
  <property fmtid="{D5CDD505-2E9C-101B-9397-08002B2CF9AE}" pid="9" name="MSIP_Label_fc111285-cafa-4fc9-8a9a-bd902089b24f_Name">
    <vt:lpwstr>Public</vt:lpwstr>
  </property>
  <property fmtid="{D5CDD505-2E9C-101B-9397-08002B2CF9AE}" pid="10" name="MSIP_Label_fc111285-cafa-4fc9-8a9a-bd902089b24f_SiteId">
    <vt:lpwstr>cbc2c381-2f2e-4d93-91d1-506c9316ace7</vt:lpwstr>
  </property>
  <property fmtid="{D5CDD505-2E9C-101B-9397-08002B2CF9AE}" pid="11" name="MSIP_Label_fc111285-cafa-4fc9-8a9a-bd902089b24f_ActionId">
    <vt:lpwstr>42da7286-3b3f-45ee-b3a7-5063b7e233f3</vt:lpwstr>
  </property>
  <property fmtid="{D5CDD505-2E9C-101B-9397-08002B2CF9AE}" pid="12" name="MSIP_Label_fc111285-cafa-4fc9-8a9a-bd902089b24f_ContentBits">
    <vt:lpwstr>0</vt:lpwstr>
  </property>
  <property fmtid="{D5CDD505-2E9C-101B-9397-08002B2CF9AE}" pid="13" name="MSIP_Label_fc111285-cafa-4fc9-8a9a-bd902089b24f_Tag">
    <vt:lpwstr>10, 0, 1, 1</vt:lpwstr>
  </property>
</Properties>
</file>