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mc:Ignorable="w14 w15 w16se w16cid w16 w16cex w16sdtdh wp14">
  <w:body>
    <w:p w:rsidRPr="00A43ECD" w:rsidR="0059034F" w:rsidP="00E12C2C" w:rsidRDefault="00325C14" w14:paraId="72E026BF" w14:textId="780D8F57">
      <w:pPr>
        <w:jc w:val="center"/>
        <w:rPr>
          <w:b/>
          <w:color w:val="000000" w:themeColor="text1"/>
          <w:szCs w:val="20"/>
          <w:lang w:val="es-ES_tradnl"/>
        </w:rPr>
      </w:pPr>
      <w:r w:rsidRPr="00A43ECD">
        <w:rPr>
          <w:b/>
          <w:color w:val="000000" w:themeColor="text1"/>
          <w:szCs w:val="20"/>
          <w:lang w:val="es-ES_tradnl"/>
        </w:rPr>
        <w:t xml:space="preserve">ANEXO </w:t>
      </w:r>
      <w:r w:rsidRPr="00A43ECD" w:rsidR="00D55C84">
        <w:rPr>
          <w:b/>
          <w:color w:val="000000" w:themeColor="text1"/>
          <w:szCs w:val="20"/>
          <w:lang w:val="es-ES_tradnl"/>
        </w:rPr>
        <w:t>FORMATO COMPONENTE FORMATIVO</w:t>
      </w:r>
    </w:p>
    <w:p w:rsidRPr="00A43ECD" w:rsidR="0059034F" w:rsidP="00E12C2C" w:rsidRDefault="0059034F" w14:paraId="1C3B5BFC" w14:textId="77777777">
      <w:pPr>
        <w:tabs>
          <w:tab w:val="left" w:pos="3224"/>
        </w:tabs>
        <w:rPr>
          <w:color w:val="000000" w:themeColor="text1"/>
          <w:szCs w:val="20"/>
          <w:lang w:val="es-ES_tradnl"/>
        </w:rPr>
      </w:pPr>
    </w:p>
    <w:p w:rsidRPr="00A43ECD" w:rsidR="0070224C" w:rsidP="00E12C2C" w:rsidRDefault="0070224C" w14:paraId="48C70A46" w14:textId="77777777">
      <w:pPr>
        <w:tabs>
          <w:tab w:val="left" w:pos="3224"/>
        </w:tabs>
        <w:rPr>
          <w:color w:val="000000" w:themeColor="text1"/>
          <w:szCs w:val="20"/>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Pr="00A43ECD" w:rsidR="008F2BA6" w:rsidTr="008F2BA6" w14:paraId="63E89D76" w14:textId="77777777">
        <w:trPr>
          <w:trHeight w:val="616"/>
        </w:trPr>
        <w:tc>
          <w:tcPr>
            <w:tcW w:w="3397" w:type="dxa"/>
            <w:vAlign w:val="center"/>
          </w:tcPr>
          <w:p w:rsidRPr="00A43ECD" w:rsidR="008F2BA6" w:rsidP="00E12C2C" w:rsidRDefault="008F2BA6" w14:paraId="53BA2FD5" w14:textId="77777777">
            <w:pPr>
              <w:rPr>
                <w:b/>
                <w:bCs/>
                <w:color w:val="000000" w:themeColor="text1"/>
                <w:szCs w:val="20"/>
                <w:lang w:val="es-ES_tradnl"/>
              </w:rPr>
            </w:pPr>
            <w:r w:rsidRPr="00A43ECD">
              <w:rPr>
                <w:b/>
                <w:bCs/>
                <w:color w:val="000000" w:themeColor="text1"/>
                <w:szCs w:val="20"/>
                <w:lang w:val="es-ES_tradnl"/>
              </w:rPr>
              <w:t>PROGRAMA DE FORMACIÓN</w:t>
            </w:r>
          </w:p>
        </w:tc>
        <w:tc>
          <w:tcPr>
            <w:tcW w:w="6565" w:type="dxa"/>
            <w:vAlign w:val="center"/>
          </w:tcPr>
          <w:p w:rsidRPr="00A43ECD" w:rsidR="008F2BA6" w:rsidP="00E12C2C" w:rsidRDefault="00ED0610" w14:paraId="28C9E1CF" w14:textId="1A72ABE9">
            <w:pPr>
              <w:rPr>
                <w:color w:val="000000" w:themeColor="text1"/>
                <w:szCs w:val="20"/>
                <w:lang w:val="es-ES_tradnl"/>
              </w:rPr>
            </w:pPr>
            <w:r w:rsidRPr="00A43ECD">
              <w:rPr>
                <w:color w:val="000000" w:themeColor="text1"/>
                <w:szCs w:val="20"/>
                <w:lang w:val="es-ES_tradnl"/>
              </w:rPr>
              <w:t>Vigilancia Basada en Comunidad para Gestores y Vigías Comunitarios</w:t>
            </w:r>
          </w:p>
        </w:tc>
      </w:tr>
    </w:tbl>
    <w:p w:rsidRPr="00A43ECD" w:rsidR="008F2BA6" w:rsidP="00E12C2C" w:rsidRDefault="008F2BA6" w14:paraId="7C8326A5" w14:textId="77777777">
      <w:pPr>
        <w:rPr>
          <w:color w:val="000000" w:themeColor="text1"/>
          <w:szCs w:val="20"/>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1838"/>
        <w:gridCol w:w="2835"/>
        <w:gridCol w:w="2126"/>
        <w:gridCol w:w="3163"/>
      </w:tblGrid>
      <w:tr w:rsidRPr="00A43ECD" w:rsidR="008F2BA6" w:rsidTr="008F2BA6" w14:paraId="4A4DAB13" w14:textId="77777777">
        <w:trPr>
          <w:trHeight w:val="1298"/>
        </w:trPr>
        <w:tc>
          <w:tcPr>
            <w:tcW w:w="1838" w:type="dxa"/>
            <w:vAlign w:val="center"/>
          </w:tcPr>
          <w:p w:rsidRPr="00A43ECD" w:rsidR="008F2BA6" w:rsidP="00E12C2C" w:rsidRDefault="008F2BA6" w14:paraId="0F04FCEC" w14:textId="77777777">
            <w:pPr>
              <w:rPr>
                <w:b/>
                <w:bCs/>
                <w:color w:val="000000" w:themeColor="text1"/>
                <w:szCs w:val="20"/>
                <w:lang w:val="es-ES_tradnl"/>
              </w:rPr>
            </w:pPr>
            <w:r w:rsidRPr="00A43ECD">
              <w:rPr>
                <w:b/>
                <w:bCs/>
                <w:color w:val="000000" w:themeColor="text1"/>
                <w:szCs w:val="20"/>
                <w:lang w:val="es-ES_tradnl"/>
              </w:rPr>
              <w:t>COMPETENCIA</w:t>
            </w:r>
          </w:p>
        </w:tc>
        <w:tc>
          <w:tcPr>
            <w:tcW w:w="2835" w:type="dxa"/>
            <w:vAlign w:val="center"/>
          </w:tcPr>
          <w:p w:rsidRPr="00A43ECD" w:rsidR="008F2BA6" w:rsidP="00E12C2C" w:rsidRDefault="00ED0610" w14:paraId="4D67ADFE" w14:textId="430E16B3">
            <w:pPr>
              <w:rPr>
                <w:bCs/>
                <w:color w:val="000000" w:themeColor="text1"/>
                <w:szCs w:val="20"/>
                <w:u w:val="single"/>
                <w:lang w:val="es-ES_tradnl"/>
              </w:rPr>
            </w:pPr>
            <w:r w:rsidRPr="00A43ECD">
              <w:rPr>
                <w:b/>
                <w:bCs/>
                <w:color w:val="000000" w:themeColor="text1"/>
                <w:szCs w:val="20"/>
                <w:lang w:val="es-ES_tradnl"/>
              </w:rPr>
              <w:t>230101243.</w:t>
            </w:r>
            <w:r w:rsidRPr="00A43ECD">
              <w:rPr>
                <w:color w:val="000000" w:themeColor="text1"/>
                <w:szCs w:val="20"/>
                <w:lang w:val="es-ES_tradnl"/>
              </w:rPr>
              <w:t xml:space="preserve"> Apoyar la vigilancia de situaciones de interés en salud pública según lineamientos y documentos técnicos establecidos.</w:t>
            </w:r>
          </w:p>
        </w:tc>
        <w:tc>
          <w:tcPr>
            <w:tcW w:w="2126" w:type="dxa"/>
            <w:vAlign w:val="center"/>
          </w:tcPr>
          <w:p w:rsidRPr="00A43ECD" w:rsidR="008F2BA6" w:rsidP="00E12C2C" w:rsidRDefault="008F2BA6" w14:paraId="1D8AD553" w14:textId="77777777">
            <w:pPr>
              <w:rPr>
                <w:b/>
                <w:bCs/>
                <w:color w:val="000000" w:themeColor="text1"/>
                <w:szCs w:val="20"/>
                <w:lang w:val="es-ES_tradnl"/>
              </w:rPr>
            </w:pPr>
            <w:r w:rsidRPr="00A43ECD">
              <w:rPr>
                <w:b/>
                <w:bCs/>
                <w:color w:val="000000" w:themeColor="text1"/>
                <w:szCs w:val="20"/>
                <w:lang w:val="es-ES_tradnl"/>
              </w:rPr>
              <w:t>RESULTADOS DE APRENDIZAJE</w:t>
            </w:r>
          </w:p>
        </w:tc>
        <w:tc>
          <w:tcPr>
            <w:tcW w:w="3163" w:type="dxa"/>
            <w:vAlign w:val="center"/>
          </w:tcPr>
          <w:p w:rsidRPr="00A43ECD" w:rsidR="008F2BA6" w:rsidP="00E12C2C" w:rsidRDefault="002965A9" w14:paraId="722681C7" w14:textId="09129A45">
            <w:pPr>
              <w:rPr>
                <w:b/>
                <w:color w:val="000000" w:themeColor="text1"/>
                <w:szCs w:val="20"/>
                <w:lang w:val="es-ES_tradnl"/>
              </w:rPr>
            </w:pPr>
            <w:r w:rsidRPr="00A43ECD">
              <w:rPr>
                <w:b/>
                <w:bCs/>
                <w:color w:val="000000" w:themeColor="text1"/>
                <w:szCs w:val="20"/>
                <w:lang w:val="es-ES_tradnl"/>
              </w:rPr>
              <w:t>230101243-03.</w:t>
            </w:r>
            <w:r w:rsidRPr="00A43ECD">
              <w:rPr>
                <w:color w:val="000000" w:themeColor="text1"/>
                <w:szCs w:val="20"/>
                <w:lang w:val="es-ES_tradnl"/>
              </w:rPr>
              <w:t xml:space="preserve"> Reportar situaciones de interés en salud pública identificadas, de acuerdo con la metodología de la Estrategia de Vigilancia Basada en Comunidad (VBC).</w:t>
            </w:r>
          </w:p>
        </w:tc>
      </w:tr>
    </w:tbl>
    <w:p w:rsidRPr="00A43ECD" w:rsidR="0059034F" w:rsidP="00E12C2C" w:rsidRDefault="0059034F" w14:paraId="587837DD" w14:textId="77777777">
      <w:pPr>
        <w:rPr>
          <w:color w:val="000000" w:themeColor="text1"/>
          <w:szCs w:val="20"/>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Pr="00A43ECD" w:rsidR="00D45990" w:rsidTr="674A15FA" w14:paraId="159EF054" w14:textId="77777777">
        <w:trPr>
          <w:trHeight w:val="735"/>
        </w:trPr>
        <w:tc>
          <w:tcPr>
            <w:tcW w:w="3397" w:type="dxa"/>
            <w:vAlign w:val="center"/>
          </w:tcPr>
          <w:p w:rsidRPr="00A43ECD" w:rsidR="0059034F" w:rsidP="00E12C2C" w:rsidRDefault="00D55C84" w14:paraId="17040F00" w14:textId="77777777">
            <w:pPr>
              <w:rPr>
                <w:b/>
                <w:bCs/>
                <w:color w:val="000000" w:themeColor="text1"/>
                <w:szCs w:val="20"/>
                <w:lang w:val="es-ES_tradnl"/>
              </w:rPr>
            </w:pPr>
            <w:r w:rsidRPr="00A43ECD">
              <w:rPr>
                <w:b/>
                <w:bCs/>
                <w:color w:val="000000" w:themeColor="text1"/>
                <w:szCs w:val="20"/>
                <w:lang w:val="es-ES_tradnl"/>
              </w:rPr>
              <w:t>NÚMERO DEL COMPONENTE FORMATIVO</w:t>
            </w:r>
          </w:p>
        </w:tc>
        <w:tc>
          <w:tcPr>
            <w:tcW w:w="6565" w:type="dxa"/>
            <w:vAlign w:val="center"/>
          </w:tcPr>
          <w:p w:rsidRPr="00A43ECD" w:rsidR="0059034F" w:rsidP="00E12C2C" w:rsidRDefault="00407F3D" w14:paraId="11C03431" w14:textId="5A07DB56">
            <w:pPr>
              <w:rPr>
                <w:color w:val="000000" w:themeColor="text1"/>
                <w:szCs w:val="20"/>
                <w:lang w:val="es-ES_tradnl"/>
              </w:rPr>
            </w:pPr>
            <w:r w:rsidRPr="00A43ECD">
              <w:rPr>
                <w:color w:val="000000" w:themeColor="text1"/>
                <w:szCs w:val="20"/>
                <w:lang w:val="es-ES_tradnl"/>
              </w:rPr>
              <w:t>3</w:t>
            </w:r>
          </w:p>
        </w:tc>
      </w:tr>
      <w:tr w:rsidRPr="00A43ECD" w:rsidR="00D45990" w:rsidTr="674A15FA" w14:paraId="26E8C2D4" w14:textId="77777777">
        <w:trPr>
          <w:trHeight w:val="920"/>
        </w:trPr>
        <w:tc>
          <w:tcPr>
            <w:tcW w:w="3397" w:type="dxa"/>
            <w:vAlign w:val="center"/>
          </w:tcPr>
          <w:p w:rsidRPr="00A43ECD" w:rsidR="0059034F" w:rsidP="00E12C2C" w:rsidRDefault="00D55C84" w14:paraId="0D7686A8" w14:textId="77777777">
            <w:pPr>
              <w:rPr>
                <w:b/>
                <w:bCs/>
                <w:color w:val="000000" w:themeColor="text1"/>
                <w:szCs w:val="20"/>
                <w:lang w:val="es-ES_tradnl"/>
              </w:rPr>
            </w:pPr>
            <w:r w:rsidRPr="00A43ECD">
              <w:rPr>
                <w:b/>
                <w:bCs/>
                <w:color w:val="000000" w:themeColor="text1"/>
                <w:szCs w:val="20"/>
                <w:lang w:val="es-ES_tradnl"/>
              </w:rPr>
              <w:t>NOMBRE DEL COMPONENTE FORMATIVO</w:t>
            </w:r>
          </w:p>
        </w:tc>
        <w:tc>
          <w:tcPr>
            <w:tcW w:w="6565" w:type="dxa"/>
            <w:vAlign w:val="center"/>
          </w:tcPr>
          <w:p w:rsidRPr="00A43ECD" w:rsidR="007C4737" w:rsidP="00E12C2C" w:rsidRDefault="00D62D87" w14:paraId="1718A118" w14:textId="2F051115">
            <w:pPr>
              <w:rPr>
                <w:color w:val="000000" w:themeColor="text1"/>
                <w:szCs w:val="20"/>
                <w:lang w:val="es-ES_tradnl"/>
              </w:rPr>
            </w:pPr>
            <w:r w:rsidRPr="00A43ECD">
              <w:rPr>
                <w:color w:val="000000" w:themeColor="text1"/>
                <w:szCs w:val="20"/>
                <w:lang w:val="es-ES_tradnl"/>
              </w:rPr>
              <w:t>Reporte de situaciones de interés en salud pública</w:t>
            </w:r>
          </w:p>
        </w:tc>
      </w:tr>
      <w:tr w:rsidRPr="00A43ECD" w:rsidR="00D45990" w:rsidTr="674A15FA" w14:paraId="09C79858" w14:textId="77777777">
        <w:trPr>
          <w:trHeight w:val="629"/>
        </w:trPr>
        <w:tc>
          <w:tcPr>
            <w:tcW w:w="3397" w:type="dxa"/>
            <w:vAlign w:val="center"/>
          </w:tcPr>
          <w:p w:rsidRPr="00A43ECD" w:rsidR="0059034F" w:rsidP="00E12C2C" w:rsidRDefault="00D55C84" w14:paraId="4A86FFD4" w14:textId="77777777">
            <w:pPr>
              <w:rPr>
                <w:b/>
                <w:bCs/>
                <w:color w:val="000000" w:themeColor="text1"/>
                <w:szCs w:val="20"/>
                <w:lang w:val="es-ES_tradnl"/>
              </w:rPr>
            </w:pPr>
            <w:r w:rsidRPr="00A43ECD">
              <w:rPr>
                <w:b/>
                <w:bCs/>
                <w:color w:val="000000" w:themeColor="text1"/>
                <w:szCs w:val="20"/>
                <w:lang w:val="es-ES_tradnl"/>
              </w:rPr>
              <w:t>BREVE DESCRIPCIÓN</w:t>
            </w:r>
          </w:p>
        </w:tc>
        <w:tc>
          <w:tcPr>
            <w:tcW w:w="6565" w:type="dxa"/>
            <w:vAlign w:val="center"/>
          </w:tcPr>
          <w:p w:rsidRPr="00A43ECD" w:rsidR="0059034F" w:rsidP="00E12C2C" w:rsidRDefault="00AE4757" w14:paraId="3811466D" w14:textId="75FC9751">
            <w:pPr>
              <w:rPr>
                <w:b/>
                <w:bCs/>
                <w:color w:val="000000" w:themeColor="text1"/>
                <w:szCs w:val="20"/>
                <w:lang w:val="es-ES_tradnl"/>
              </w:rPr>
            </w:pPr>
            <w:r w:rsidRPr="00A43ECD">
              <w:rPr>
                <w:bCs/>
                <w:color w:val="000000" w:themeColor="text1"/>
                <w:szCs w:val="20"/>
                <w:lang w:val="es-ES_tradnl"/>
              </w:rPr>
              <w:t>En este componente formativo se revisarán aspectos de la Vigilancia Basada en Comunidad (VBC)</w:t>
            </w:r>
            <w:r w:rsidR="00B708BB">
              <w:rPr>
                <w:bCs/>
                <w:color w:val="000000" w:themeColor="text1"/>
                <w:szCs w:val="20"/>
                <w:lang w:val="es-ES_tradnl"/>
              </w:rPr>
              <w:t>,</w:t>
            </w:r>
            <w:r w:rsidRPr="00A43ECD">
              <w:rPr>
                <w:bCs/>
                <w:color w:val="000000" w:themeColor="text1"/>
                <w:szCs w:val="20"/>
                <w:lang w:val="es-ES_tradnl"/>
              </w:rPr>
              <w:t xml:space="preserve"> relacionados con el reporte de situaciones de interés en salud pública</w:t>
            </w:r>
            <w:r w:rsidR="00B708BB">
              <w:rPr>
                <w:bCs/>
                <w:color w:val="000000" w:themeColor="text1"/>
                <w:szCs w:val="20"/>
                <w:lang w:val="es-ES_tradnl"/>
              </w:rPr>
              <w:t>,</w:t>
            </w:r>
            <w:r w:rsidRPr="00A43ECD">
              <w:rPr>
                <w:bCs/>
                <w:color w:val="000000" w:themeColor="text1"/>
                <w:szCs w:val="20"/>
                <w:lang w:val="es-ES_tradnl"/>
              </w:rPr>
              <w:t xml:space="preserve"> mediante agentes comunitarios, quienes comunican eventos o señales según protocolos establecidos. El reporte puede ser positivo o negativo e incorpora información de tiempo, lugar y persona, permitiendo la trazabilidad y gestión eficaz del riesgo sanitario.</w:t>
            </w:r>
          </w:p>
        </w:tc>
      </w:tr>
      <w:tr w:rsidRPr="00A43ECD" w:rsidR="0059034F" w:rsidTr="674A15FA" w14:paraId="1D1D8101" w14:textId="77777777">
        <w:trPr>
          <w:trHeight w:val="567"/>
        </w:trPr>
        <w:tc>
          <w:tcPr>
            <w:tcW w:w="3397" w:type="dxa"/>
            <w:vAlign w:val="center"/>
          </w:tcPr>
          <w:p w:rsidRPr="00A43ECD" w:rsidR="0059034F" w:rsidP="00E12C2C" w:rsidRDefault="00D55C84" w14:paraId="492C2C27" w14:textId="77777777">
            <w:pPr>
              <w:rPr>
                <w:b/>
                <w:bCs/>
                <w:color w:val="000000" w:themeColor="text1"/>
                <w:szCs w:val="20"/>
                <w:lang w:val="es-ES_tradnl"/>
              </w:rPr>
            </w:pPr>
            <w:r w:rsidRPr="00A43ECD">
              <w:rPr>
                <w:b/>
                <w:bCs/>
                <w:color w:val="000000" w:themeColor="text1"/>
                <w:szCs w:val="20"/>
                <w:lang w:val="es-ES_tradnl"/>
              </w:rPr>
              <w:t>PALABRAS CLAVE</w:t>
            </w:r>
          </w:p>
        </w:tc>
        <w:tc>
          <w:tcPr>
            <w:tcW w:w="6565" w:type="dxa"/>
            <w:vAlign w:val="center"/>
          </w:tcPr>
          <w:p w:rsidRPr="00A43ECD" w:rsidR="0059034F" w:rsidP="00E12C2C" w:rsidRDefault="00B708BB" w14:paraId="3EA6B93F" w14:textId="13141FA9">
            <w:pPr>
              <w:rPr>
                <w:b/>
                <w:color w:val="000000" w:themeColor="text1"/>
                <w:szCs w:val="20"/>
                <w:lang w:val="es-ES_tradnl"/>
              </w:rPr>
            </w:pPr>
            <w:r>
              <w:rPr>
                <w:color w:val="000000" w:themeColor="text1"/>
                <w:szCs w:val="20"/>
                <w:lang w:val="es-ES_tradnl"/>
              </w:rPr>
              <w:t>E</w:t>
            </w:r>
            <w:r w:rsidRPr="00A43ECD">
              <w:rPr>
                <w:color w:val="000000" w:themeColor="text1"/>
                <w:szCs w:val="20"/>
                <w:lang w:val="es-ES_tradnl"/>
              </w:rPr>
              <w:t>vento, reporte, señales</w:t>
            </w:r>
            <w:r>
              <w:rPr>
                <w:color w:val="000000" w:themeColor="text1"/>
                <w:szCs w:val="20"/>
                <w:lang w:val="es-ES_tradnl"/>
              </w:rPr>
              <w:t xml:space="preserve">, </w:t>
            </w:r>
            <w:r w:rsidRPr="00A43ECD">
              <w:rPr>
                <w:color w:val="000000" w:themeColor="text1"/>
                <w:szCs w:val="20"/>
                <w:lang w:val="es-ES_tradnl"/>
              </w:rPr>
              <w:t>trazabilidad, vigilancia</w:t>
            </w:r>
            <w:r>
              <w:rPr>
                <w:color w:val="000000" w:themeColor="text1"/>
                <w:szCs w:val="20"/>
                <w:lang w:val="es-ES_tradnl"/>
              </w:rPr>
              <w:t>.</w:t>
            </w:r>
          </w:p>
        </w:tc>
      </w:tr>
    </w:tbl>
    <w:p w:rsidRPr="00A43ECD" w:rsidR="0059034F" w:rsidP="00E12C2C" w:rsidRDefault="0059034F" w14:paraId="0FEAB20C" w14:textId="77777777">
      <w:pPr>
        <w:rPr>
          <w:color w:val="000000" w:themeColor="text1"/>
          <w:szCs w:val="20"/>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Pr="00A43ECD" w:rsidR="00D45990" w:rsidTr="007C4737" w14:paraId="656B9C5F" w14:textId="77777777">
        <w:trPr>
          <w:trHeight w:val="523"/>
        </w:trPr>
        <w:tc>
          <w:tcPr>
            <w:tcW w:w="3397" w:type="dxa"/>
            <w:vAlign w:val="center"/>
          </w:tcPr>
          <w:p w:rsidRPr="00A43ECD" w:rsidR="0059034F" w:rsidP="00E12C2C" w:rsidRDefault="00D55C84" w14:paraId="39BD300E" w14:textId="77777777">
            <w:pPr>
              <w:rPr>
                <w:color w:val="000000" w:themeColor="text1"/>
                <w:szCs w:val="20"/>
                <w:lang w:val="es-ES_tradnl"/>
              </w:rPr>
            </w:pPr>
            <w:r w:rsidRPr="00A43ECD">
              <w:rPr>
                <w:b/>
                <w:bCs/>
                <w:color w:val="000000" w:themeColor="text1"/>
                <w:szCs w:val="20"/>
                <w:lang w:val="es-ES_tradnl"/>
              </w:rPr>
              <w:t>ÁREA</w:t>
            </w:r>
            <w:r w:rsidRPr="00A43ECD">
              <w:rPr>
                <w:color w:val="000000" w:themeColor="text1"/>
                <w:szCs w:val="20"/>
                <w:lang w:val="es-ES_tradnl"/>
              </w:rPr>
              <w:t xml:space="preserve"> </w:t>
            </w:r>
            <w:r w:rsidRPr="00A43ECD">
              <w:rPr>
                <w:b/>
                <w:bCs/>
                <w:color w:val="000000" w:themeColor="text1"/>
                <w:szCs w:val="20"/>
                <w:lang w:val="es-ES_tradnl"/>
              </w:rPr>
              <w:t>OCUPACIONAL</w:t>
            </w:r>
          </w:p>
        </w:tc>
        <w:tc>
          <w:tcPr>
            <w:tcW w:w="6565" w:type="dxa"/>
            <w:vAlign w:val="center"/>
          </w:tcPr>
          <w:p w:rsidRPr="00A43ECD" w:rsidR="0059034F" w:rsidP="00E12C2C" w:rsidRDefault="00D55C84" w14:paraId="7AD36939" w14:textId="77777777">
            <w:pPr>
              <w:rPr>
                <w:color w:val="000000" w:themeColor="text1"/>
                <w:szCs w:val="20"/>
                <w:lang w:val="es-ES_tradnl"/>
              </w:rPr>
            </w:pPr>
            <w:r w:rsidRPr="00A43ECD">
              <w:rPr>
                <w:color w:val="000000" w:themeColor="text1"/>
                <w:szCs w:val="20"/>
                <w:lang w:val="es-ES_tradnl"/>
              </w:rPr>
              <w:t>3 - SALUD</w:t>
            </w:r>
          </w:p>
          <w:p w:rsidRPr="00A43ECD" w:rsidR="0059034F" w:rsidP="00E12C2C" w:rsidRDefault="0059034F" w14:paraId="5959CF1E" w14:textId="68B79C17">
            <w:pPr>
              <w:rPr>
                <w:color w:val="000000" w:themeColor="text1"/>
                <w:szCs w:val="20"/>
                <w:lang w:val="es-ES_tradnl"/>
              </w:rPr>
            </w:pPr>
          </w:p>
        </w:tc>
      </w:tr>
      <w:tr w:rsidRPr="00A43ECD" w:rsidR="0059034F" w:rsidTr="00636E26" w14:paraId="3B672B62" w14:textId="77777777">
        <w:trPr>
          <w:trHeight w:val="605"/>
        </w:trPr>
        <w:tc>
          <w:tcPr>
            <w:tcW w:w="3397" w:type="dxa"/>
            <w:vAlign w:val="center"/>
          </w:tcPr>
          <w:p w:rsidRPr="00A43ECD" w:rsidR="0059034F" w:rsidP="00E12C2C" w:rsidRDefault="00D55C84" w14:paraId="6C5AC69F" w14:textId="77777777">
            <w:pPr>
              <w:rPr>
                <w:b/>
                <w:bCs/>
                <w:color w:val="000000" w:themeColor="text1"/>
                <w:szCs w:val="20"/>
                <w:lang w:val="es-ES_tradnl"/>
              </w:rPr>
            </w:pPr>
            <w:r w:rsidRPr="00A43ECD">
              <w:rPr>
                <w:b/>
                <w:bCs/>
                <w:color w:val="000000" w:themeColor="text1"/>
                <w:szCs w:val="20"/>
                <w:lang w:val="es-ES_tradnl"/>
              </w:rPr>
              <w:t>IDIOMA</w:t>
            </w:r>
          </w:p>
        </w:tc>
        <w:tc>
          <w:tcPr>
            <w:tcW w:w="6565" w:type="dxa"/>
            <w:vAlign w:val="center"/>
          </w:tcPr>
          <w:p w:rsidRPr="00A43ECD" w:rsidR="0059034F" w:rsidP="00E12C2C" w:rsidRDefault="00EA6602" w14:paraId="7182A0FE" w14:textId="0FB627FB">
            <w:pPr>
              <w:rPr>
                <w:color w:val="000000" w:themeColor="text1"/>
                <w:szCs w:val="20"/>
                <w:lang w:val="es-ES_tradnl"/>
              </w:rPr>
            </w:pPr>
            <w:r w:rsidRPr="00A43ECD">
              <w:rPr>
                <w:color w:val="000000" w:themeColor="text1"/>
                <w:szCs w:val="20"/>
                <w:lang w:val="es-ES_tradnl"/>
              </w:rPr>
              <w:t>Español</w:t>
            </w:r>
          </w:p>
        </w:tc>
      </w:tr>
    </w:tbl>
    <w:p w:rsidRPr="00A43ECD" w:rsidR="0059034F" w:rsidP="00E12C2C" w:rsidRDefault="0059034F" w14:paraId="7FF812DC" w14:textId="77777777">
      <w:pPr>
        <w:rPr>
          <w:color w:val="000000" w:themeColor="text1"/>
          <w:szCs w:val="20"/>
          <w:lang w:val="es-ES_tradnl"/>
        </w:rPr>
      </w:pPr>
    </w:p>
    <w:p w:rsidRPr="00A43ECD" w:rsidR="0059034F" w:rsidP="00E12C2C" w:rsidRDefault="0059034F" w14:paraId="38703355" w14:textId="77777777">
      <w:pPr>
        <w:rPr>
          <w:color w:val="000000" w:themeColor="text1"/>
          <w:szCs w:val="20"/>
          <w:lang w:val="es-ES_tradnl"/>
        </w:rPr>
      </w:pPr>
    </w:p>
    <w:p w:rsidRPr="00A43ECD" w:rsidR="00D97458" w:rsidP="00E12C2C" w:rsidRDefault="00D97458" w14:paraId="6A483CD9" w14:textId="77777777">
      <w:pPr>
        <w:rPr>
          <w:color w:val="000000" w:themeColor="text1"/>
          <w:szCs w:val="20"/>
          <w:lang w:val="es-ES_tradnl"/>
        </w:rPr>
      </w:pPr>
    </w:p>
    <w:p w:rsidR="00D97458" w:rsidP="00E12C2C" w:rsidRDefault="00D97458" w14:paraId="4547AFBD" w14:textId="2FEEEE38">
      <w:pPr>
        <w:rPr>
          <w:color w:val="000000" w:themeColor="text1"/>
          <w:szCs w:val="20"/>
          <w:lang w:val="es-ES_tradnl"/>
        </w:rPr>
      </w:pPr>
    </w:p>
    <w:p w:rsidR="006B51AD" w:rsidP="00E12C2C" w:rsidRDefault="006B51AD" w14:paraId="7C35A3FF" w14:textId="30E15CAF">
      <w:pPr>
        <w:rPr>
          <w:color w:val="000000" w:themeColor="text1"/>
          <w:szCs w:val="20"/>
          <w:lang w:val="es-ES_tradnl"/>
        </w:rPr>
      </w:pPr>
    </w:p>
    <w:p w:rsidR="006B51AD" w:rsidP="00E12C2C" w:rsidRDefault="006B51AD" w14:paraId="50AD608B" w14:textId="265D8C77">
      <w:pPr>
        <w:rPr>
          <w:color w:val="000000" w:themeColor="text1"/>
          <w:szCs w:val="20"/>
          <w:lang w:val="es-ES_tradnl"/>
        </w:rPr>
      </w:pPr>
    </w:p>
    <w:p w:rsidR="006B51AD" w:rsidP="00E12C2C" w:rsidRDefault="006B51AD" w14:paraId="6DE26E25" w14:textId="22A87522">
      <w:pPr>
        <w:rPr>
          <w:color w:val="000000" w:themeColor="text1"/>
          <w:szCs w:val="20"/>
          <w:lang w:val="es-ES_tradnl"/>
        </w:rPr>
      </w:pPr>
    </w:p>
    <w:p w:rsidR="006B51AD" w:rsidP="00E12C2C" w:rsidRDefault="006B51AD" w14:paraId="33A25E36" w14:textId="770514AE">
      <w:pPr>
        <w:rPr>
          <w:color w:val="000000" w:themeColor="text1"/>
          <w:szCs w:val="20"/>
          <w:lang w:val="es-ES_tradnl"/>
        </w:rPr>
      </w:pPr>
    </w:p>
    <w:p w:rsidRPr="00A43ECD" w:rsidR="006B51AD" w:rsidP="00E12C2C" w:rsidRDefault="006B51AD" w14:paraId="18F759F7" w14:textId="77777777">
      <w:pPr>
        <w:rPr>
          <w:color w:val="000000" w:themeColor="text1"/>
          <w:szCs w:val="20"/>
          <w:lang w:val="es-ES_tradnl"/>
        </w:rPr>
      </w:pPr>
    </w:p>
    <w:p w:rsidRPr="00A43ECD" w:rsidR="00D97458" w:rsidP="00E12C2C" w:rsidRDefault="00D97458" w14:paraId="76B3F335" w14:textId="77777777">
      <w:pPr>
        <w:rPr>
          <w:color w:val="000000" w:themeColor="text1"/>
          <w:szCs w:val="20"/>
          <w:lang w:val="es-ES_tradnl"/>
        </w:rPr>
      </w:pPr>
    </w:p>
    <w:p w:rsidRPr="00A43ECD" w:rsidR="00D97458" w:rsidP="00E12C2C" w:rsidRDefault="00D97458" w14:paraId="64372008" w14:textId="77777777">
      <w:pPr>
        <w:rPr>
          <w:color w:val="000000" w:themeColor="text1"/>
          <w:szCs w:val="20"/>
          <w:lang w:val="es-ES_tradnl"/>
        </w:rPr>
      </w:pPr>
    </w:p>
    <w:p w:rsidRPr="006B51AD" w:rsidR="0059034F" w:rsidP="0054492C" w:rsidRDefault="00D55C84" w14:paraId="436E26DC" w14:textId="27543965">
      <w:pPr>
        <w:pStyle w:val="Ttulo1"/>
        <w:numPr>
          <w:ilvl w:val="0"/>
          <w:numId w:val="1"/>
        </w:numPr>
        <w:rPr>
          <w:b/>
          <w:bCs/>
          <w:color w:val="000000" w:themeColor="text1"/>
          <w:szCs w:val="20"/>
          <w:lang w:val="es-ES_tradnl"/>
        </w:rPr>
      </w:pPr>
      <w:bookmarkStart w:name="_Toc213964849" w:id="0"/>
      <w:r w:rsidRPr="006B51AD">
        <w:rPr>
          <w:b/>
          <w:bCs/>
          <w:color w:val="000000" w:themeColor="text1"/>
          <w:szCs w:val="20"/>
          <w:lang w:val="es-ES_tradnl"/>
        </w:rPr>
        <w:lastRenderedPageBreak/>
        <w:t>TABLA DE CONTENIDOS</w:t>
      </w:r>
      <w:bookmarkEnd w:id="0"/>
      <w:r w:rsidRPr="006B51AD">
        <w:rPr>
          <w:b/>
          <w:bCs/>
          <w:color w:val="000000" w:themeColor="text1"/>
          <w:szCs w:val="20"/>
          <w:lang w:val="es-ES_tradnl"/>
        </w:rPr>
        <w:t xml:space="preserve"> </w:t>
      </w:r>
    </w:p>
    <w:sdt>
      <w:sdtPr>
        <w:id w:val="921366254"/>
        <w:docPartObj>
          <w:docPartGallery w:val="Table of Contents"/>
          <w:docPartUnique/>
        </w:docPartObj>
        <w:rPr>
          <w:rFonts w:ascii="Arial" w:hAnsi="Arial" w:eastAsia="Arial" w:cs="Arial"/>
          <w:color w:val="000000" w:themeColor="text1"/>
          <w:sz w:val="20"/>
          <w:szCs w:val="20"/>
          <w:lang w:val="es-ES"/>
        </w:rPr>
      </w:sdtPr>
      <w:sdtEndPr>
        <w:rPr>
          <w:rFonts w:ascii="Arial" w:hAnsi="Arial" w:eastAsia="Arial" w:cs="Arial"/>
          <w:b w:val="1"/>
          <w:bCs w:val="1"/>
          <w:color w:val="000000" w:themeColor="text1" w:themeTint="FF" w:themeShade="FF"/>
          <w:sz w:val="20"/>
          <w:szCs w:val="20"/>
          <w:lang w:val="es-ES"/>
        </w:rPr>
      </w:sdtEndPr>
      <w:sdtContent>
        <w:p w:rsidRPr="00A43ECD" w:rsidR="00347405" w:rsidP="00E12C2C" w:rsidRDefault="00347405" w14:paraId="1E90F49C" w14:textId="4BFF36EA">
          <w:pPr>
            <w:pStyle w:val="TtuloTDC"/>
            <w:spacing w:line="276" w:lineRule="auto"/>
            <w:rPr>
              <w:rFonts w:ascii="Arial" w:hAnsi="Arial" w:cs="Arial"/>
              <w:color w:val="000000" w:themeColor="text1"/>
              <w:sz w:val="20"/>
              <w:szCs w:val="20"/>
              <w:lang w:val="es-ES_tradnl"/>
            </w:rPr>
          </w:pPr>
        </w:p>
        <w:bookmarkStart w:name="_Hlk213764326" w:id="1"/>
        <w:p w:rsidR="0076507D" w:rsidRDefault="00347405" w14:paraId="0A75F977" w14:textId="1AE9578E">
          <w:pPr>
            <w:pStyle w:val="TDC1"/>
            <w:tabs>
              <w:tab w:val="left" w:pos="440"/>
              <w:tab w:val="right" w:leader="dot" w:pos="9962"/>
            </w:tabs>
            <w:rPr>
              <w:rFonts w:asciiTheme="minorHAnsi" w:hAnsiTheme="minorHAnsi" w:eastAsiaTheme="minorEastAsia" w:cstheme="minorBidi"/>
              <w:noProof/>
              <w:sz w:val="22"/>
            </w:rPr>
          </w:pPr>
          <w:r w:rsidRPr="00A43ECD">
            <w:rPr>
              <w:b/>
              <w:bCs/>
              <w:color w:val="000000" w:themeColor="text1"/>
              <w:szCs w:val="20"/>
              <w:lang w:val="es-ES_tradnl"/>
            </w:rPr>
            <w:fldChar w:fldCharType="begin"/>
          </w:r>
          <w:r w:rsidRPr="00A43ECD">
            <w:rPr>
              <w:b/>
              <w:bCs/>
              <w:color w:val="000000" w:themeColor="text1"/>
              <w:szCs w:val="20"/>
              <w:lang w:val="es-ES_tradnl"/>
            </w:rPr>
            <w:instrText xml:space="preserve"> TOC \o "1-3" \h \z \u </w:instrText>
          </w:r>
          <w:r w:rsidRPr="00A43ECD">
            <w:rPr>
              <w:b/>
              <w:bCs/>
              <w:color w:val="000000" w:themeColor="text1"/>
              <w:szCs w:val="20"/>
              <w:lang w:val="es-ES_tradnl"/>
            </w:rPr>
            <w:fldChar w:fldCharType="separate"/>
          </w:r>
          <w:hyperlink w:history="1" w:anchor="_Toc213964849">
            <w:r w:rsidRPr="00C371DE" w:rsidR="0076507D">
              <w:rPr>
                <w:rStyle w:val="Hipervnculo"/>
                <w:b/>
                <w:bCs/>
                <w:noProof/>
                <w:lang w:val="es-ES_tradnl"/>
              </w:rPr>
              <w:t>A.</w:t>
            </w:r>
            <w:r w:rsidR="0076507D">
              <w:rPr>
                <w:rFonts w:asciiTheme="minorHAnsi" w:hAnsiTheme="minorHAnsi" w:eastAsiaTheme="minorEastAsia" w:cstheme="minorBidi"/>
                <w:noProof/>
                <w:sz w:val="22"/>
              </w:rPr>
              <w:tab/>
            </w:r>
            <w:r w:rsidRPr="00C371DE" w:rsidR="0076507D">
              <w:rPr>
                <w:rStyle w:val="Hipervnculo"/>
                <w:b/>
                <w:bCs/>
                <w:noProof/>
                <w:lang w:val="es-ES_tradnl"/>
              </w:rPr>
              <w:t>TABLA DE CONTENIDOS</w:t>
            </w:r>
            <w:r w:rsidR="0076507D">
              <w:rPr>
                <w:noProof/>
                <w:webHidden/>
              </w:rPr>
              <w:tab/>
            </w:r>
            <w:r w:rsidR="0076507D">
              <w:rPr>
                <w:noProof/>
                <w:webHidden/>
              </w:rPr>
              <w:fldChar w:fldCharType="begin"/>
            </w:r>
            <w:r w:rsidR="0076507D">
              <w:rPr>
                <w:noProof/>
                <w:webHidden/>
              </w:rPr>
              <w:instrText xml:space="preserve"> PAGEREF _Toc213964849 \h </w:instrText>
            </w:r>
            <w:r w:rsidR="0076507D">
              <w:rPr>
                <w:noProof/>
                <w:webHidden/>
              </w:rPr>
            </w:r>
            <w:r w:rsidR="0076507D">
              <w:rPr>
                <w:noProof/>
                <w:webHidden/>
              </w:rPr>
              <w:fldChar w:fldCharType="separate"/>
            </w:r>
            <w:r w:rsidR="0076507D">
              <w:rPr>
                <w:noProof/>
                <w:webHidden/>
              </w:rPr>
              <w:t>2</w:t>
            </w:r>
            <w:r w:rsidR="0076507D">
              <w:rPr>
                <w:noProof/>
                <w:webHidden/>
              </w:rPr>
              <w:fldChar w:fldCharType="end"/>
            </w:r>
          </w:hyperlink>
        </w:p>
        <w:p w:rsidR="0076507D" w:rsidRDefault="00296CC3" w14:paraId="6AEFF9CF" w14:textId="45E0D890">
          <w:pPr>
            <w:pStyle w:val="TDC1"/>
            <w:tabs>
              <w:tab w:val="left" w:pos="440"/>
              <w:tab w:val="right" w:leader="dot" w:pos="9962"/>
            </w:tabs>
            <w:rPr>
              <w:rFonts w:asciiTheme="minorHAnsi" w:hAnsiTheme="minorHAnsi" w:eastAsiaTheme="minorEastAsia" w:cstheme="minorBidi"/>
              <w:noProof/>
              <w:sz w:val="22"/>
            </w:rPr>
          </w:pPr>
          <w:hyperlink w:history="1" w:anchor="_Toc213964850">
            <w:r w:rsidRPr="00C371DE" w:rsidR="0076507D">
              <w:rPr>
                <w:rStyle w:val="Hipervnculo"/>
                <w:b/>
                <w:bCs/>
                <w:noProof/>
                <w:lang w:val="es-ES_tradnl"/>
              </w:rPr>
              <w:t>B.</w:t>
            </w:r>
            <w:r w:rsidR="0076507D">
              <w:rPr>
                <w:rFonts w:asciiTheme="minorHAnsi" w:hAnsiTheme="minorHAnsi" w:eastAsiaTheme="minorEastAsia" w:cstheme="minorBidi"/>
                <w:noProof/>
                <w:sz w:val="22"/>
              </w:rPr>
              <w:tab/>
            </w:r>
            <w:r w:rsidRPr="00C371DE" w:rsidR="0076507D">
              <w:rPr>
                <w:rStyle w:val="Hipervnculo"/>
                <w:b/>
                <w:bCs/>
                <w:noProof/>
                <w:lang w:val="es-ES_tradnl"/>
              </w:rPr>
              <w:t>INTRODUCCIÓN</w:t>
            </w:r>
            <w:r w:rsidR="0076507D">
              <w:rPr>
                <w:noProof/>
                <w:webHidden/>
              </w:rPr>
              <w:tab/>
            </w:r>
            <w:r w:rsidR="0076507D">
              <w:rPr>
                <w:noProof/>
                <w:webHidden/>
              </w:rPr>
              <w:fldChar w:fldCharType="begin"/>
            </w:r>
            <w:r w:rsidR="0076507D">
              <w:rPr>
                <w:noProof/>
                <w:webHidden/>
              </w:rPr>
              <w:instrText xml:space="preserve"> PAGEREF _Toc213964850 \h </w:instrText>
            </w:r>
            <w:r w:rsidR="0076507D">
              <w:rPr>
                <w:noProof/>
                <w:webHidden/>
              </w:rPr>
            </w:r>
            <w:r w:rsidR="0076507D">
              <w:rPr>
                <w:noProof/>
                <w:webHidden/>
              </w:rPr>
              <w:fldChar w:fldCharType="separate"/>
            </w:r>
            <w:r w:rsidR="0076507D">
              <w:rPr>
                <w:noProof/>
                <w:webHidden/>
              </w:rPr>
              <w:t>2</w:t>
            </w:r>
            <w:r w:rsidR="0076507D">
              <w:rPr>
                <w:noProof/>
                <w:webHidden/>
              </w:rPr>
              <w:fldChar w:fldCharType="end"/>
            </w:r>
          </w:hyperlink>
        </w:p>
        <w:p w:rsidR="0076507D" w:rsidRDefault="00296CC3" w14:paraId="134F6127" w14:textId="2F59C1A3">
          <w:pPr>
            <w:pStyle w:val="TDC1"/>
            <w:tabs>
              <w:tab w:val="left" w:pos="440"/>
              <w:tab w:val="right" w:leader="dot" w:pos="9962"/>
            </w:tabs>
            <w:rPr>
              <w:rFonts w:asciiTheme="minorHAnsi" w:hAnsiTheme="minorHAnsi" w:eastAsiaTheme="minorEastAsia" w:cstheme="minorBidi"/>
              <w:noProof/>
              <w:sz w:val="22"/>
            </w:rPr>
          </w:pPr>
          <w:hyperlink w:history="1" w:anchor="_Toc213964851">
            <w:r w:rsidRPr="00C371DE" w:rsidR="0076507D">
              <w:rPr>
                <w:rStyle w:val="Hipervnculo"/>
                <w:b/>
                <w:bCs/>
                <w:noProof/>
                <w:lang w:val="es-ES_tradnl"/>
              </w:rPr>
              <w:t>C.</w:t>
            </w:r>
            <w:r w:rsidR="0076507D">
              <w:rPr>
                <w:rFonts w:asciiTheme="minorHAnsi" w:hAnsiTheme="minorHAnsi" w:eastAsiaTheme="minorEastAsia" w:cstheme="minorBidi"/>
                <w:noProof/>
                <w:sz w:val="22"/>
              </w:rPr>
              <w:tab/>
            </w:r>
            <w:r w:rsidRPr="00C371DE" w:rsidR="0076507D">
              <w:rPr>
                <w:rStyle w:val="Hipervnculo"/>
                <w:b/>
                <w:bCs/>
                <w:noProof/>
                <w:lang w:val="es-ES_tradnl"/>
              </w:rPr>
              <w:t>DESARROLLO DE CONTENIDOS</w:t>
            </w:r>
            <w:r w:rsidR="0076507D">
              <w:rPr>
                <w:noProof/>
                <w:webHidden/>
              </w:rPr>
              <w:tab/>
            </w:r>
            <w:r w:rsidR="0076507D">
              <w:rPr>
                <w:noProof/>
                <w:webHidden/>
              </w:rPr>
              <w:fldChar w:fldCharType="begin"/>
            </w:r>
            <w:r w:rsidR="0076507D">
              <w:rPr>
                <w:noProof/>
                <w:webHidden/>
              </w:rPr>
              <w:instrText xml:space="preserve"> PAGEREF _Toc213964851 \h </w:instrText>
            </w:r>
            <w:r w:rsidR="0076507D">
              <w:rPr>
                <w:noProof/>
                <w:webHidden/>
              </w:rPr>
            </w:r>
            <w:r w:rsidR="0076507D">
              <w:rPr>
                <w:noProof/>
                <w:webHidden/>
              </w:rPr>
              <w:fldChar w:fldCharType="separate"/>
            </w:r>
            <w:r w:rsidR="0076507D">
              <w:rPr>
                <w:noProof/>
                <w:webHidden/>
              </w:rPr>
              <w:t>4</w:t>
            </w:r>
            <w:r w:rsidR="0076507D">
              <w:rPr>
                <w:noProof/>
                <w:webHidden/>
              </w:rPr>
              <w:fldChar w:fldCharType="end"/>
            </w:r>
          </w:hyperlink>
        </w:p>
        <w:p w:rsidR="0076507D" w:rsidRDefault="00296CC3" w14:paraId="674EDED2" w14:textId="315752E3">
          <w:pPr>
            <w:pStyle w:val="TDC1"/>
            <w:tabs>
              <w:tab w:val="left" w:pos="440"/>
              <w:tab w:val="right" w:leader="dot" w:pos="9962"/>
            </w:tabs>
            <w:rPr>
              <w:rFonts w:asciiTheme="minorHAnsi" w:hAnsiTheme="minorHAnsi" w:eastAsiaTheme="minorEastAsia" w:cstheme="minorBidi"/>
              <w:noProof/>
              <w:sz w:val="22"/>
            </w:rPr>
          </w:pPr>
          <w:hyperlink w:history="1" w:anchor="_Toc213964852">
            <w:r w:rsidRPr="00C371DE" w:rsidR="0076507D">
              <w:rPr>
                <w:rStyle w:val="Hipervnculo"/>
                <w:b/>
                <w:bCs/>
                <w:noProof/>
                <w:lang w:val="es-ES_tradnl"/>
              </w:rPr>
              <w:t>1.</w:t>
            </w:r>
            <w:r w:rsidR="0076507D">
              <w:rPr>
                <w:rFonts w:asciiTheme="minorHAnsi" w:hAnsiTheme="minorHAnsi" w:eastAsiaTheme="minorEastAsia" w:cstheme="minorBidi"/>
                <w:noProof/>
                <w:sz w:val="22"/>
              </w:rPr>
              <w:tab/>
            </w:r>
            <w:r w:rsidRPr="00C371DE" w:rsidR="0076507D">
              <w:rPr>
                <w:rStyle w:val="Hipervnculo"/>
                <w:b/>
                <w:bCs/>
                <w:noProof/>
                <w:lang w:val="es-ES_tradnl"/>
              </w:rPr>
              <w:t>Importancia del reporte en la Estrategia de Vigilancia Basada en Comunidad (VBC)</w:t>
            </w:r>
            <w:r w:rsidR="0076507D">
              <w:rPr>
                <w:noProof/>
                <w:webHidden/>
              </w:rPr>
              <w:tab/>
            </w:r>
            <w:r w:rsidR="0076507D">
              <w:rPr>
                <w:noProof/>
                <w:webHidden/>
              </w:rPr>
              <w:fldChar w:fldCharType="begin"/>
            </w:r>
            <w:r w:rsidR="0076507D">
              <w:rPr>
                <w:noProof/>
                <w:webHidden/>
              </w:rPr>
              <w:instrText xml:space="preserve"> PAGEREF _Toc213964852 \h </w:instrText>
            </w:r>
            <w:r w:rsidR="0076507D">
              <w:rPr>
                <w:noProof/>
                <w:webHidden/>
              </w:rPr>
            </w:r>
            <w:r w:rsidR="0076507D">
              <w:rPr>
                <w:noProof/>
                <w:webHidden/>
              </w:rPr>
              <w:fldChar w:fldCharType="separate"/>
            </w:r>
            <w:r w:rsidR="0076507D">
              <w:rPr>
                <w:noProof/>
                <w:webHidden/>
              </w:rPr>
              <w:t>4</w:t>
            </w:r>
            <w:r w:rsidR="0076507D">
              <w:rPr>
                <w:noProof/>
                <w:webHidden/>
              </w:rPr>
              <w:fldChar w:fldCharType="end"/>
            </w:r>
          </w:hyperlink>
        </w:p>
        <w:p w:rsidR="0076507D" w:rsidRDefault="00296CC3" w14:paraId="57C70D55" w14:textId="5FB19545">
          <w:pPr>
            <w:pStyle w:val="TDC2"/>
            <w:tabs>
              <w:tab w:val="right" w:leader="dot" w:pos="9962"/>
            </w:tabs>
            <w:rPr>
              <w:rFonts w:asciiTheme="minorHAnsi" w:hAnsiTheme="minorHAnsi" w:eastAsiaTheme="minorEastAsia" w:cstheme="minorBidi"/>
              <w:noProof/>
              <w:sz w:val="22"/>
            </w:rPr>
          </w:pPr>
          <w:hyperlink w:history="1" w:anchor="_Toc213964853">
            <w:r w:rsidRPr="00C371DE" w:rsidR="0076507D">
              <w:rPr>
                <w:rStyle w:val="Hipervnculo"/>
                <w:noProof/>
                <w:lang w:val="es-ES_tradnl"/>
              </w:rPr>
              <w:t>1.1. Reporte</w:t>
            </w:r>
            <w:r w:rsidR="0076507D">
              <w:rPr>
                <w:noProof/>
                <w:webHidden/>
              </w:rPr>
              <w:tab/>
            </w:r>
            <w:r w:rsidR="0076507D">
              <w:rPr>
                <w:noProof/>
                <w:webHidden/>
              </w:rPr>
              <w:fldChar w:fldCharType="begin"/>
            </w:r>
            <w:r w:rsidR="0076507D">
              <w:rPr>
                <w:noProof/>
                <w:webHidden/>
              </w:rPr>
              <w:instrText xml:space="preserve"> PAGEREF _Toc213964853 \h </w:instrText>
            </w:r>
            <w:r w:rsidR="0076507D">
              <w:rPr>
                <w:noProof/>
                <w:webHidden/>
              </w:rPr>
            </w:r>
            <w:r w:rsidR="0076507D">
              <w:rPr>
                <w:noProof/>
                <w:webHidden/>
              </w:rPr>
              <w:fldChar w:fldCharType="separate"/>
            </w:r>
            <w:r w:rsidR="0076507D">
              <w:rPr>
                <w:noProof/>
                <w:webHidden/>
              </w:rPr>
              <w:t>5</w:t>
            </w:r>
            <w:r w:rsidR="0076507D">
              <w:rPr>
                <w:noProof/>
                <w:webHidden/>
              </w:rPr>
              <w:fldChar w:fldCharType="end"/>
            </w:r>
          </w:hyperlink>
        </w:p>
        <w:p w:rsidR="0076507D" w:rsidRDefault="00296CC3" w14:paraId="0A575711" w14:textId="54DAE786">
          <w:pPr>
            <w:pStyle w:val="TDC2"/>
            <w:tabs>
              <w:tab w:val="right" w:leader="dot" w:pos="9962"/>
            </w:tabs>
            <w:rPr>
              <w:rFonts w:asciiTheme="minorHAnsi" w:hAnsiTheme="minorHAnsi" w:eastAsiaTheme="minorEastAsia" w:cstheme="minorBidi"/>
              <w:noProof/>
              <w:sz w:val="22"/>
            </w:rPr>
          </w:pPr>
          <w:hyperlink w:history="1" w:anchor="_Toc213964854">
            <w:r w:rsidRPr="00C371DE" w:rsidR="0076507D">
              <w:rPr>
                <w:rStyle w:val="Hipervnculo"/>
                <w:noProof/>
                <w:lang w:val="es-ES_tradnl"/>
              </w:rPr>
              <w:t>1.2. Tipos de reportes</w:t>
            </w:r>
            <w:r w:rsidR="0076507D">
              <w:rPr>
                <w:noProof/>
                <w:webHidden/>
              </w:rPr>
              <w:tab/>
            </w:r>
            <w:r w:rsidR="0076507D">
              <w:rPr>
                <w:noProof/>
                <w:webHidden/>
              </w:rPr>
              <w:fldChar w:fldCharType="begin"/>
            </w:r>
            <w:r w:rsidR="0076507D">
              <w:rPr>
                <w:noProof/>
                <w:webHidden/>
              </w:rPr>
              <w:instrText xml:space="preserve"> PAGEREF _Toc213964854 \h </w:instrText>
            </w:r>
            <w:r w:rsidR="0076507D">
              <w:rPr>
                <w:noProof/>
                <w:webHidden/>
              </w:rPr>
            </w:r>
            <w:r w:rsidR="0076507D">
              <w:rPr>
                <w:noProof/>
                <w:webHidden/>
              </w:rPr>
              <w:fldChar w:fldCharType="separate"/>
            </w:r>
            <w:r w:rsidR="0076507D">
              <w:rPr>
                <w:noProof/>
                <w:webHidden/>
              </w:rPr>
              <w:t>6</w:t>
            </w:r>
            <w:r w:rsidR="0076507D">
              <w:rPr>
                <w:noProof/>
                <w:webHidden/>
              </w:rPr>
              <w:fldChar w:fldCharType="end"/>
            </w:r>
          </w:hyperlink>
        </w:p>
        <w:p w:rsidR="0076507D" w:rsidRDefault="00296CC3" w14:paraId="53B3CAD7" w14:textId="3D1F9422">
          <w:pPr>
            <w:pStyle w:val="TDC2"/>
            <w:tabs>
              <w:tab w:val="right" w:leader="dot" w:pos="9962"/>
            </w:tabs>
            <w:rPr>
              <w:rFonts w:asciiTheme="minorHAnsi" w:hAnsiTheme="minorHAnsi" w:eastAsiaTheme="minorEastAsia" w:cstheme="minorBidi"/>
              <w:noProof/>
              <w:sz w:val="22"/>
            </w:rPr>
          </w:pPr>
          <w:hyperlink w:history="1" w:anchor="_Toc213964855">
            <w:r w:rsidRPr="00C371DE" w:rsidR="0076507D">
              <w:rPr>
                <w:rStyle w:val="Hipervnculo"/>
                <w:noProof/>
                <w:lang w:val="es-ES_tradnl"/>
              </w:rPr>
              <w:t>1.3. Reportes por tipo de vigilancia</w:t>
            </w:r>
            <w:r w:rsidR="0076507D">
              <w:rPr>
                <w:noProof/>
                <w:webHidden/>
              </w:rPr>
              <w:tab/>
            </w:r>
            <w:r w:rsidR="0076507D">
              <w:rPr>
                <w:noProof/>
                <w:webHidden/>
              </w:rPr>
              <w:fldChar w:fldCharType="begin"/>
            </w:r>
            <w:r w:rsidR="0076507D">
              <w:rPr>
                <w:noProof/>
                <w:webHidden/>
              </w:rPr>
              <w:instrText xml:space="preserve"> PAGEREF _Toc213964855 \h </w:instrText>
            </w:r>
            <w:r w:rsidR="0076507D">
              <w:rPr>
                <w:noProof/>
                <w:webHidden/>
              </w:rPr>
            </w:r>
            <w:r w:rsidR="0076507D">
              <w:rPr>
                <w:noProof/>
                <w:webHidden/>
              </w:rPr>
              <w:fldChar w:fldCharType="separate"/>
            </w:r>
            <w:r w:rsidR="0076507D">
              <w:rPr>
                <w:noProof/>
                <w:webHidden/>
              </w:rPr>
              <w:t>7</w:t>
            </w:r>
            <w:r w:rsidR="0076507D">
              <w:rPr>
                <w:noProof/>
                <w:webHidden/>
              </w:rPr>
              <w:fldChar w:fldCharType="end"/>
            </w:r>
          </w:hyperlink>
        </w:p>
        <w:p w:rsidR="0076507D" w:rsidRDefault="00296CC3" w14:paraId="337985A1" w14:textId="154EE320">
          <w:pPr>
            <w:pStyle w:val="TDC2"/>
            <w:tabs>
              <w:tab w:val="right" w:leader="dot" w:pos="9962"/>
            </w:tabs>
            <w:rPr>
              <w:rFonts w:asciiTheme="minorHAnsi" w:hAnsiTheme="minorHAnsi" w:eastAsiaTheme="minorEastAsia" w:cstheme="minorBidi"/>
              <w:noProof/>
              <w:sz w:val="22"/>
            </w:rPr>
          </w:pPr>
          <w:hyperlink w:history="1" w:anchor="_Toc213964856">
            <w:r w:rsidRPr="00C371DE" w:rsidR="0076507D">
              <w:rPr>
                <w:rStyle w:val="Hipervnculo"/>
                <w:noProof/>
                <w:lang w:val="es-ES_tradnl"/>
              </w:rPr>
              <w:t>1.4. Tipos de información</w:t>
            </w:r>
            <w:r w:rsidR="0076507D">
              <w:rPr>
                <w:noProof/>
                <w:webHidden/>
              </w:rPr>
              <w:tab/>
            </w:r>
            <w:r w:rsidR="0076507D">
              <w:rPr>
                <w:noProof/>
                <w:webHidden/>
              </w:rPr>
              <w:fldChar w:fldCharType="begin"/>
            </w:r>
            <w:r w:rsidR="0076507D">
              <w:rPr>
                <w:noProof/>
                <w:webHidden/>
              </w:rPr>
              <w:instrText xml:space="preserve"> PAGEREF _Toc213964856 \h </w:instrText>
            </w:r>
            <w:r w:rsidR="0076507D">
              <w:rPr>
                <w:noProof/>
                <w:webHidden/>
              </w:rPr>
            </w:r>
            <w:r w:rsidR="0076507D">
              <w:rPr>
                <w:noProof/>
                <w:webHidden/>
              </w:rPr>
              <w:fldChar w:fldCharType="separate"/>
            </w:r>
            <w:r w:rsidR="0076507D">
              <w:rPr>
                <w:noProof/>
                <w:webHidden/>
              </w:rPr>
              <w:t>8</w:t>
            </w:r>
            <w:r w:rsidR="0076507D">
              <w:rPr>
                <w:noProof/>
                <w:webHidden/>
              </w:rPr>
              <w:fldChar w:fldCharType="end"/>
            </w:r>
          </w:hyperlink>
        </w:p>
        <w:p w:rsidR="0076507D" w:rsidRDefault="00296CC3" w14:paraId="58083E10" w14:textId="7E49566F">
          <w:pPr>
            <w:pStyle w:val="TDC2"/>
            <w:tabs>
              <w:tab w:val="right" w:leader="dot" w:pos="9962"/>
            </w:tabs>
            <w:rPr>
              <w:rFonts w:asciiTheme="minorHAnsi" w:hAnsiTheme="minorHAnsi" w:eastAsiaTheme="minorEastAsia" w:cstheme="minorBidi"/>
              <w:noProof/>
              <w:sz w:val="22"/>
            </w:rPr>
          </w:pPr>
          <w:hyperlink w:history="1" w:anchor="_Toc213964857">
            <w:r w:rsidRPr="00C371DE" w:rsidR="0076507D">
              <w:rPr>
                <w:rStyle w:val="Hipervnculo"/>
                <w:noProof/>
                <w:lang w:val="es-ES_tradnl"/>
              </w:rPr>
              <w:t>1.5. Flujo y canales para la recepción de la información</w:t>
            </w:r>
            <w:r w:rsidR="0076507D">
              <w:rPr>
                <w:noProof/>
                <w:webHidden/>
              </w:rPr>
              <w:tab/>
            </w:r>
            <w:r w:rsidR="0076507D">
              <w:rPr>
                <w:noProof/>
                <w:webHidden/>
              </w:rPr>
              <w:fldChar w:fldCharType="begin"/>
            </w:r>
            <w:r w:rsidR="0076507D">
              <w:rPr>
                <w:noProof/>
                <w:webHidden/>
              </w:rPr>
              <w:instrText xml:space="preserve"> PAGEREF _Toc213964857 \h </w:instrText>
            </w:r>
            <w:r w:rsidR="0076507D">
              <w:rPr>
                <w:noProof/>
                <w:webHidden/>
              </w:rPr>
            </w:r>
            <w:r w:rsidR="0076507D">
              <w:rPr>
                <w:noProof/>
                <w:webHidden/>
              </w:rPr>
              <w:fldChar w:fldCharType="separate"/>
            </w:r>
            <w:r w:rsidR="0076507D">
              <w:rPr>
                <w:noProof/>
                <w:webHidden/>
              </w:rPr>
              <w:t>9</w:t>
            </w:r>
            <w:r w:rsidR="0076507D">
              <w:rPr>
                <w:noProof/>
                <w:webHidden/>
              </w:rPr>
              <w:fldChar w:fldCharType="end"/>
            </w:r>
          </w:hyperlink>
        </w:p>
        <w:p w:rsidR="0076507D" w:rsidRDefault="00296CC3" w14:paraId="4F41DE14" w14:textId="0E1FE0A5">
          <w:pPr>
            <w:pStyle w:val="TDC2"/>
            <w:tabs>
              <w:tab w:val="right" w:leader="dot" w:pos="9962"/>
            </w:tabs>
            <w:rPr>
              <w:rFonts w:asciiTheme="minorHAnsi" w:hAnsiTheme="minorHAnsi" w:eastAsiaTheme="minorEastAsia" w:cstheme="minorBidi"/>
              <w:noProof/>
              <w:sz w:val="22"/>
            </w:rPr>
          </w:pPr>
          <w:hyperlink w:history="1" w:anchor="_Toc213964858">
            <w:r w:rsidRPr="00C371DE" w:rsidR="0076507D">
              <w:rPr>
                <w:rStyle w:val="Hipervnculo"/>
                <w:noProof/>
                <w:lang w:val="es-ES_tradnl"/>
              </w:rPr>
              <w:t>1.6. Actores que realizan el reporte</w:t>
            </w:r>
            <w:r w:rsidR="0076507D">
              <w:rPr>
                <w:noProof/>
                <w:webHidden/>
              </w:rPr>
              <w:tab/>
            </w:r>
            <w:r w:rsidR="0076507D">
              <w:rPr>
                <w:noProof/>
                <w:webHidden/>
              </w:rPr>
              <w:fldChar w:fldCharType="begin"/>
            </w:r>
            <w:r w:rsidR="0076507D">
              <w:rPr>
                <w:noProof/>
                <w:webHidden/>
              </w:rPr>
              <w:instrText xml:space="preserve"> PAGEREF _Toc213964858 \h </w:instrText>
            </w:r>
            <w:r w:rsidR="0076507D">
              <w:rPr>
                <w:noProof/>
                <w:webHidden/>
              </w:rPr>
            </w:r>
            <w:r w:rsidR="0076507D">
              <w:rPr>
                <w:noProof/>
                <w:webHidden/>
              </w:rPr>
              <w:fldChar w:fldCharType="separate"/>
            </w:r>
            <w:r w:rsidR="0076507D">
              <w:rPr>
                <w:noProof/>
                <w:webHidden/>
              </w:rPr>
              <w:t>11</w:t>
            </w:r>
            <w:r w:rsidR="0076507D">
              <w:rPr>
                <w:noProof/>
                <w:webHidden/>
              </w:rPr>
              <w:fldChar w:fldCharType="end"/>
            </w:r>
          </w:hyperlink>
        </w:p>
        <w:p w:rsidR="0076507D" w:rsidRDefault="00296CC3" w14:paraId="2CF17F2E" w14:textId="5254A645">
          <w:pPr>
            <w:pStyle w:val="TDC2"/>
            <w:tabs>
              <w:tab w:val="right" w:leader="dot" w:pos="9962"/>
            </w:tabs>
            <w:rPr>
              <w:rFonts w:asciiTheme="minorHAnsi" w:hAnsiTheme="minorHAnsi" w:eastAsiaTheme="minorEastAsia" w:cstheme="minorBidi"/>
              <w:noProof/>
              <w:sz w:val="22"/>
            </w:rPr>
          </w:pPr>
          <w:hyperlink w:history="1" w:anchor="_Toc213964859">
            <w:r w:rsidRPr="00C371DE" w:rsidR="0076507D">
              <w:rPr>
                <w:rStyle w:val="Hipervnculo"/>
                <w:noProof/>
                <w:lang w:val="es-ES_tradnl"/>
              </w:rPr>
              <w:t>1.7. Aplicativo de la Red de Vigilancia Epidemiológica Comunitaria</w:t>
            </w:r>
            <w:r w:rsidR="0076507D">
              <w:rPr>
                <w:noProof/>
                <w:webHidden/>
              </w:rPr>
              <w:tab/>
            </w:r>
            <w:r w:rsidR="0076507D">
              <w:rPr>
                <w:noProof/>
                <w:webHidden/>
              </w:rPr>
              <w:fldChar w:fldCharType="begin"/>
            </w:r>
            <w:r w:rsidR="0076507D">
              <w:rPr>
                <w:noProof/>
                <w:webHidden/>
              </w:rPr>
              <w:instrText xml:space="preserve"> PAGEREF _Toc213964859 \h </w:instrText>
            </w:r>
            <w:r w:rsidR="0076507D">
              <w:rPr>
                <w:noProof/>
                <w:webHidden/>
              </w:rPr>
            </w:r>
            <w:r w:rsidR="0076507D">
              <w:rPr>
                <w:noProof/>
                <w:webHidden/>
              </w:rPr>
              <w:fldChar w:fldCharType="separate"/>
            </w:r>
            <w:r w:rsidR="0076507D">
              <w:rPr>
                <w:noProof/>
                <w:webHidden/>
              </w:rPr>
              <w:t>11</w:t>
            </w:r>
            <w:r w:rsidR="0076507D">
              <w:rPr>
                <w:noProof/>
                <w:webHidden/>
              </w:rPr>
              <w:fldChar w:fldCharType="end"/>
            </w:r>
          </w:hyperlink>
        </w:p>
        <w:p w:rsidR="0076507D" w:rsidRDefault="00296CC3" w14:paraId="47A8E05A" w14:textId="0816E9AF">
          <w:pPr>
            <w:pStyle w:val="TDC1"/>
            <w:tabs>
              <w:tab w:val="left" w:pos="440"/>
              <w:tab w:val="right" w:leader="dot" w:pos="9962"/>
            </w:tabs>
            <w:rPr>
              <w:rFonts w:asciiTheme="minorHAnsi" w:hAnsiTheme="minorHAnsi" w:eastAsiaTheme="minorEastAsia" w:cstheme="minorBidi"/>
              <w:noProof/>
              <w:sz w:val="22"/>
            </w:rPr>
          </w:pPr>
          <w:hyperlink w:history="1" w:anchor="_Toc213964860">
            <w:r w:rsidRPr="00C371DE" w:rsidR="0076507D">
              <w:rPr>
                <w:rStyle w:val="Hipervnculo"/>
                <w:b/>
                <w:bCs/>
                <w:noProof/>
                <w:lang w:val="es-ES_tradnl"/>
              </w:rPr>
              <w:t>D.</w:t>
            </w:r>
            <w:r w:rsidR="0076507D">
              <w:rPr>
                <w:rFonts w:asciiTheme="minorHAnsi" w:hAnsiTheme="minorHAnsi" w:eastAsiaTheme="minorEastAsia" w:cstheme="minorBidi"/>
                <w:noProof/>
                <w:sz w:val="22"/>
              </w:rPr>
              <w:tab/>
            </w:r>
            <w:r w:rsidRPr="00C371DE" w:rsidR="0076507D">
              <w:rPr>
                <w:rStyle w:val="Hipervnculo"/>
                <w:b/>
                <w:bCs/>
                <w:noProof/>
                <w:lang w:val="es-ES_tradnl"/>
              </w:rPr>
              <w:t>SÍNTESIS</w:t>
            </w:r>
            <w:r w:rsidR="0076507D">
              <w:rPr>
                <w:noProof/>
                <w:webHidden/>
              </w:rPr>
              <w:tab/>
            </w:r>
            <w:r w:rsidR="0076507D">
              <w:rPr>
                <w:noProof/>
                <w:webHidden/>
              </w:rPr>
              <w:fldChar w:fldCharType="begin"/>
            </w:r>
            <w:r w:rsidR="0076507D">
              <w:rPr>
                <w:noProof/>
                <w:webHidden/>
              </w:rPr>
              <w:instrText xml:space="preserve"> PAGEREF _Toc213964860 \h </w:instrText>
            </w:r>
            <w:r w:rsidR="0076507D">
              <w:rPr>
                <w:noProof/>
                <w:webHidden/>
              </w:rPr>
            </w:r>
            <w:r w:rsidR="0076507D">
              <w:rPr>
                <w:noProof/>
                <w:webHidden/>
              </w:rPr>
              <w:fldChar w:fldCharType="separate"/>
            </w:r>
            <w:r w:rsidR="0076507D">
              <w:rPr>
                <w:noProof/>
                <w:webHidden/>
              </w:rPr>
              <w:t>13</w:t>
            </w:r>
            <w:r w:rsidR="0076507D">
              <w:rPr>
                <w:noProof/>
                <w:webHidden/>
              </w:rPr>
              <w:fldChar w:fldCharType="end"/>
            </w:r>
          </w:hyperlink>
        </w:p>
        <w:p w:rsidR="0076507D" w:rsidRDefault="00296CC3" w14:paraId="34B3B1F7" w14:textId="1607A1A0">
          <w:pPr>
            <w:pStyle w:val="TDC1"/>
            <w:tabs>
              <w:tab w:val="left" w:pos="440"/>
              <w:tab w:val="right" w:leader="dot" w:pos="9962"/>
            </w:tabs>
            <w:rPr>
              <w:rFonts w:asciiTheme="minorHAnsi" w:hAnsiTheme="minorHAnsi" w:eastAsiaTheme="minorEastAsia" w:cstheme="minorBidi"/>
              <w:noProof/>
              <w:sz w:val="22"/>
            </w:rPr>
          </w:pPr>
          <w:hyperlink w:history="1" w:anchor="_Toc213964861">
            <w:r w:rsidRPr="00C371DE" w:rsidR="0076507D">
              <w:rPr>
                <w:rStyle w:val="Hipervnculo"/>
                <w:b/>
                <w:bCs/>
                <w:noProof/>
                <w:lang w:val="es-ES_tradnl"/>
              </w:rPr>
              <w:t>E.</w:t>
            </w:r>
            <w:r w:rsidR="0076507D">
              <w:rPr>
                <w:rFonts w:asciiTheme="minorHAnsi" w:hAnsiTheme="minorHAnsi" w:eastAsiaTheme="minorEastAsia" w:cstheme="minorBidi"/>
                <w:noProof/>
                <w:sz w:val="22"/>
              </w:rPr>
              <w:tab/>
            </w:r>
            <w:r w:rsidRPr="00C371DE" w:rsidR="0076507D">
              <w:rPr>
                <w:rStyle w:val="Hipervnculo"/>
                <w:b/>
                <w:bCs/>
                <w:noProof/>
                <w:lang w:val="es-ES_tradnl"/>
              </w:rPr>
              <w:t>ACTIVIDADES DIDÁCTICAS</w:t>
            </w:r>
            <w:r w:rsidR="0076507D">
              <w:rPr>
                <w:noProof/>
                <w:webHidden/>
              </w:rPr>
              <w:tab/>
            </w:r>
            <w:r w:rsidR="0076507D">
              <w:rPr>
                <w:noProof/>
                <w:webHidden/>
              </w:rPr>
              <w:fldChar w:fldCharType="begin"/>
            </w:r>
            <w:r w:rsidR="0076507D">
              <w:rPr>
                <w:noProof/>
                <w:webHidden/>
              </w:rPr>
              <w:instrText xml:space="preserve"> PAGEREF _Toc213964861 \h </w:instrText>
            </w:r>
            <w:r w:rsidR="0076507D">
              <w:rPr>
                <w:noProof/>
                <w:webHidden/>
              </w:rPr>
            </w:r>
            <w:r w:rsidR="0076507D">
              <w:rPr>
                <w:noProof/>
                <w:webHidden/>
              </w:rPr>
              <w:fldChar w:fldCharType="separate"/>
            </w:r>
            <w:r w:rsidR="0076507D">
              <w:rPr>
                <w:noProof/>
                <w:webHidden/>
              </w:rPr>
              <w:t>14</w:t>
            </w:r>
            <w:r w:rsidR="0076507D">
              <w:rPr>
                <w:noProof/>
                <w:webHidden/>
              </w:rPr>
              <w:fldChar w:fldCharType="end"/>
            </w:r>
          </w:hyperlink>
        </w:p>
        <w:p w:rsidR="0076507D" w:rsidRDefault="00296CC3" w14:paraId="6CBF1F54" w14:textId="5FB31A6D">
          <w:pPr>
            <w:pStyle w:val="TDC1"/>
            <w:tabs>
              <w:tab w:val="left" w:pos="440"/>
              <w:tab w:val="right" w:leader="dot" w:pos="9962"/>
            </w:tabs>
            <w:rPr>
              <w:rFonts w:asciiTheme="minorHAnsi" w:hAnsiTheme="minorHAnsi" w:eastAsiaTheme="minorEastAsia" w:cstheme="minorBidi"/>
              <w:noProof/>
              <w:sz w:val="22"/>
            </w:rPr>
          </w:pPr>
          <w:hyperlink w:history="1" w:anchor="_Toc213964862">
            <w:r w:rsidRPr="00C371DE" w:rsidR="0076507D">
              <w:rPr>
                <w:rStyle w:val="Hipervnculo"/>
                <w:b/>
                <w:bCs/>
                <w:noProof/>
                <w:lang w:val="es-ES_tradnl"/>
              </w:rPr>
              <w:t>F.</w:t>
            </w:r>
            <w:r w:rsidR="0076507D">
              <w:rPr>
                <w:rFonts w:asciiTheme="minorHAnsi" w:hAnsiTheme="minorHAnsi" w:eastAsiaTheme="minorEastAsia" w:cstheme="minorBidi"/>
                <w:noProof/>
                <w:sz w:val="22"/>
              </w:rPr>
              <w:tab/>
            </w:r>
            <w:r w:rsidRPr="00C371DE" w:rsidR="0076507D">
              <w:rPr>
                <w:rStyle w:val="Hipervnculo"/>
                <w:b/>
                <w:bCs/>
                <w:noProof/>
                <w:lang w:val="es-ES_tradnl"/>
              </w:rPr>
              <w:t>MATERIAL COMPLEMENTARIO</w:t>
            </w:r>
            <w:r w:rsidR="0076507D">
              <w:rPr>
                <w:noProof/>
                <w:webHidden/>
              </w:rPr>
              <w:tab/>
            </w:r>
            <w:r w:rsidR="0076507D">
              <w:rPr>
                <w:noProof/>
                <w:webHidden/>
              </w:rPr>
              <w:fldChar w:fldCharType="begin"/>
            </w:r>
            <w:r w:rsidR="0076507D">
              <w:rPr>
                <w:noProof/>
                <w:webHidden/>
              </w:rPr>
              <w:instrText xml:space="preserve"> PAGEREF _Toc213964862 \h </w:instrText>
            </w:r>
            <w:r w:rsidR="0076507D">
              <w:rPr>
                <w:noProof/>
                <w:webHidden/>
              </w:rPr>
            </w:r>
            <w:r w:rsidR="0076507D">
              <w:rPr>
                <w:noProof/>
                <w:webHidden/>
              </w:rPr>
              <w:fldChar w:fldCharType="separate"/>
            </w:r>
            <w:r w:rsidR="0076507D">
              <w:rPr>
                <w:noProof/>
                <w:webHidden/>
              </w:rPr>
              <w:t>14</w:t>
            </w:r>
            <w:r w:rsidR="0076507D">
              <w:rPr>
                <w:noProof/>
                <w:webHidden/>
              </w:rPr>
              <w:fldChar w:fldCharType="end"/>
            </w:r>
          </w:hyperlink>
        </w:p>
        <w:p w:rsidR="0076507D" w:rsidRDefault="00296CC3" w14:paraId="7B21C81B" w14:textId="161A7096">
          <w:pPr>
            <w:pStyle w:val="TDC1"/>
            <w:tabs>
              <w:tab w:val="left" w:pos="440"/>
              <w:tab w:val="right" w:leader="dot" w:pos="9962"/>
            </w:tabs>
            <w:rPr>
              <w:rFonts w:asciiTheme="minorHAnsi" w:hAnsiTheme="minorHAnsi" w:eastAsiaTheme="minorEastAsia" w:cstheme="minorBidi"/>
              <w:noProof/>
              <w:sz w:val="22"/>
            </w:rPr>
          </w:pPr>
          <w:hyperlink w:history="1" w:anchor="_Toc213964863">
            <w:r w:rsidRPr="00C371DE" w:rsidR="0076507D">
              <w:rPr>
                <w:rStyle w:val="Hipervnculo"/>
                <w:b/>
                <w:bCs/>
                <w:noProof/>
                <w:lang w:val="es-ES_tradnl"/>
              </w:rPr>
              <w:t>G.</w:t>
            </w:r>
            <w:r w:rsidR="0076507D">
              <w:rPr>
                <w:rFonts w:asciiTheme="minorHAnsi" w:hAnsiTheme="minorHAnsi" w:eastAsiaTheme="minorEastAsia" w:cstheme="minorBidi"/>
                <w:noProof/>
                <w:sz w:val="22"/>
              </w:rPr>
              <w:tab/>
            </w:r>
            <w:r w:rsidRPr="00C371DE" w:rsidR="0076507D">
              <w:rPr>
                <w:rStyle w:val="Hipervnculo"/>
                <w:b/>
                <w:noProof/>
                <w:lang w:val="es-ES_tradnl"/>
              </w:rPr>
              <w:t>GLOSARIO:</w:t>
            </w:r>
            <w:r w:rsidR="0076507D">
              <w:rPr>
                <w:noProof/>
                <w:webHidden/>
              </w:rPr>
              <w:tab/>
            </w:r>
            <w:r w:rsidR="0076507D">
              <w:rPr>
                <w:noProof/>
                <w:webHidden/>
              </w:rPr>
              <w:fldChar w:fldCharType="begin"/>
            </w:r>
            <w:r w:rsidR="0076507D">
              <w:rPr>
                <w:noProof/>
                <w:webHidden/>
              </w:rPr>
              <w:instrText xml:space="preserve"> PAGEREF _Toc213964863 \h </w:instrText>
            </w:r>
            <w:r w:rsidR="0076507D">
              <w:rPr>
                <w:noProof/>
                <w:webHidden/>
              </w:rPr>
            </w:r>
            <w:r w:rsidR="0076507D">
              <w:rPr>
                <w:noProof/>
                <w:webHidden/>
              </w:rPr>
              <w:fldChar w:fldCharType="separate"/>
            </w:r>
            <w:r w:rsidR="0076507D">
              <w:rPr>
                <w:noProof/>
                <w:webHidden/>
              </w:rPr>
              <w:t>15</w:t>
            </w:r>
            <w:r w:rsidR="0076507D">
              <w:rPr>
                <w:noProof/>
                <w:webHidden/>
              </w:rPr>
              <w:fldChar w:fldCharType="end"/>
            </w:r>
          </w:hyperlink>
        </w:p>
        <w:p w:rsidR="0076507D" w:rsidRDefault="00296CC3" w14:paraId="5A06B7E8" w14:textId="2991A4FA">
          <w:pPr>
            <w:pStyle w:val="TDC1"/>
            <w:tabs>
              <w:tab w:val="left" w:pos="440"/>
              <w:tab w:val="right" w:leader="dot" w:pos="9962"/>
            </w:tabs>
            <w:rPr>
              <w:rFonts w:asciiTheme="minorHAnsi" w:hAnsiTheme="minorHAnsi" w:eastAsiaTheme="minorEastAsia" w:cstheme="minorBidi"/>
              <w:noProof/>
              <w:sz w:val="22"/>
            </w:rPr>
          </w:pPr>
          <w:hyperlink w:history="1" w:anchor="_Toc213964864">
            <w:r w:rsidRPr="00C371DE" w:rsidR="0076507D">
              <w:rPr>
                <w:rStyle w:val="Hipervnculo"/>
                <w:b/>
                <w:bCs/>
                <w:noProof/>
                <w:lang w:val="es-ES_tradnl"/>
              </w:rPr>
              <w:t>J.</w:t>
            </w:r>
            <w:r w:rsidR="0076507D">
              <w:rPr>
                <w:rFonts w:asciiTheme="minorHAnsi" w:hAnsiTheme="minorHAnsi" w:eastAsiaTheme="minorEastAsia" w:cstheme="minorBidi"/>
                <w:noProof/>
                <w:sz w:val="22"/>
              </w:rPr>
              <w:tab/>
            </w:r>
            <w:r w:rsidRPr="00C371DE" w:rsidR="0076507D">
              <w:rPr>
                <w:rStyle w:val="Hipervnculo"/>
                <w:b/>
                <w:bCs/>
                <w:noProof/>
                <w:lang w:val="es-ES_tradnl"/>
              </w:rPr>
              <w:t>CONTROL DE CAMBIOS</w:t>
            </w:r>
            <w:r w:rsidR="0076507D">
              <w:rPr>
                <w:noProof/>
                <w:webHidden/>
              </w:rPr>
              <w:tab/>
            </w:r>
            <w:r w:rsidR="0076507D">
              <w:rPr>
                <w:noProof/>
                <w:webHidden/>
              </w:rPr>
              <w:fldChar w:fldCharType="begin"/>
            </w:r>
            <w:r w:rsidR="0076507D">
              <w:rPr>
                <w:noProof/>
                <w:webHidden/>
              </w:rPr>
              <w:instrText xml:space="preserve"> PAGEREF _Toc213964864 \h </w:instrText>
            </w:r>
            <w:r w:rsidR="0076507D">
              <w:rPr>
                <w:noProof/>
                <w:webHidden/>
              </w:rPr>
            </w:r>
            <w:r w:rsidR="0076507D">
              <w:rPr>
                <w:noProof/>
                <w:webHidden/>
              </w:rPr>
              <w:fldChar w:fldCharType="separate"/>
            </w:r>
            <w:r w:rsidR="0076507D">
              <w:rPr>
                <w:noProof/>
                <w:webHidden/>
              </w:rPr>
              <w:t>18</w:t>
            </w:r>
            <w:r w:rsidR="0076507D">
              <w:rPr>
                <w:noProof/>
                <w:webHidden/>
              </w:rPr>
              <w:fldChar w:fldCharType="end"/>
            </w:r>
          </w:hyperlink>
        </w:p>
        <w:p w:rsidRPr="00A43ECD" w:rsidR="00347405" w:rsidP="00E12C2C" w:rsidRDefault="00347405" w14:paraId="3A04BC0B" w14:textId="4ECA221C">
          <w:pPr>
            <w:rPr>
              <w:color w:val="000000" w:themeColor="text1"/>
              <w:szCs w:val="20"/>
              <w:lang w:val="es-ES_tradnl"/>
            </w:rPr>
          </w:pPr>
          <w:r w:rsidRPr="00A43ECD">
            <w:rPr>
              <w:b/>
              <w:bCs/>
              <w:color w:val="000000" w:themeColor="text1"/>
              <w:szCs w:val="20"/>
              <w:lang w:val="es-ES_tradnl"/>
            </w:rPr>
            <w:fldChar w:fldCharType="end"/>
          </w:r>
        </w:p>
      </w:sdtContent>
    </w:sdt>
    <w:bookmarkEnd w:displacedByCustomXml="prev" w:id="1"/>
    <w:p w:rsidR="00347405" w:rsidP="00E12C2C" w:rsidRDefault="00347405" w14:paraId="60822F74" w14:textId="4BC300AC">
      <w:pPr>
        <w:pBdr>
          <w:top w:val="nil"/>
          <w:left w:val="nil"/>
          <w:bottom w:val="nil"/>
          <w:right w:val="nil"/>
          <w:between w:val="nil"/>
        </w:pBdr>
        <w:rPr>
          <w:b/>
          <w:color w:val="000000" w:themeColor="text1"/>
          <w:szCs w:val="20"/>
          <w:lang w:val="es-ES_tradnl"/>
        </w:rPr>
      </w:pPr>
    </w:p>
    <w:p w:rsidR="002D309E" w:rsidP="00E12C2C" w:rsidRDefault="002D309E" w14:paraId="12FDAEA3" w14:textId="29216920">
      <w:pPr>
        <w:pBdr>
          <w:top w:val="nil"/>
          <w:left w:val="nil"/>
          <w:bottom w:val="nil"/>
          <w:right w:val="nil"/>
          <w:between w:val="nil"/>
        </w:pBdr>
        <w:rPr>
          <w:b/>
          <w:color w:val="000000" w:themeColor="text1"/>
          <w:szCs w:val="20"/>
          <w:lang w:val="es-ES_tradnl"/>
        </w:rPr>
      </w:pPr>
    </w:p>
    <w:p w:rsidR="002D309E" w:rsidP="00E12C2C" w:rsidRDefault="002D309E" w14:paraId="01CAB62A" w14:textId="439C57FA">
      <w:pPr>
        <w:pBdr>
          <w:top w:val="nil"/>
          <w:left w:val="nil"/>
          <w:bottom w:val="nil"/>
          <w:right w:val="nil"/>
          <w:between w:val="nil"/>
        </w:pBdr>
        <w:rPr>
          <w:b/>
          <w:color w:val="000000" w:themeColor="text1"/>
          <w:szCs w:val="20"/>
          <w:lang w:val="es-ES_tradnl"/>
        </w:rPr>
      </w:pPr>
    </w:p>
    <w:p w:rsidR="002D309E" w:rsidP="00E12C2C" w:rsidRDefault="002D309E" w14:paraId="5FE7F626" w14:textId="5BD7BA49">
      <w:pPr>
        <w:pBdr>
          <w:top w:val="nil"/>
          <w:left w:val="nil"/>
          <w:bottom w:val="nil"/>
          <w:right w:val="nil"/>
          <w:between w:val="nil"/>
        </w:pBdr>
        <w:rPr>
          <w:b/>
          <w:color w:val="000000" w:themeColor="text1"/>
          <w:szCs w:val="20"/>
          <w:lang w:val="es-ES_tradnl"/>
        </w:rPr>
      </w:pPr>
    </w:p>
    <w:p w:rsidR="002D309E" w:rsidP="00E12C2C" w:rsidRDefault="002D309E" w14:paraId="7E127A54" w14:textId="3BC7FA3F">
      <w:pPr>
        <w:pBdr>
          <w:top w:val="nil"/>
          <w:left w:val="nil"/>
          <w:bottom w:val="nil"/>
          <w:right w:val="nil"/>
          <w:between w:val="nil"/>
        </w:pBdr>
        <w:rPr>
          <w:b/>
          <w:color w:val="000000" w:themeColor="text1"/>
          <w:szCs w:val="20"/>
          <w:lang w:val="es-ES_tradnl"/>
        </w:rPr>
      </w:pPr>
    </w:p>
    <w:p w:rsidR="002D309E" w:rsidP="00E12C2C" w:rsidRDefault="002D309E" w14:paraId="01D81131" w14:textId="1F3CF303">
      <w:pPr>
        <w:pBdr>
          <w:top w:val="nil"/>
          <w:left w:val="nil"/>
          <w:bottom w:val="nil"/>
          <w:right w:val="nil"/>
          <w:between w:val="nil"/>
        </w:pBdr>
        <w:rPr>
          <w:b/>
          <w:color w:val="000000" w:themeColor="text1"/>
          <w:szCs w:val="20"/>
          <w:lang w:val="es-ES_tradnl"/>
        </w:rPr>
      </w:pPr>
    </w:p>
    <w:p w:rsidR="002D309E" w:rsidP="00E12C2C" w:rsidRDefault="002D309E" w14:paraId="00438206" w14:textId="23FC3D2D">
      <w:pPr>
        <w:pBdr>
          <w:top w:val="nil"/>
          <w:left w:val="nil"/>
          <w:bottom w:val="nil"/>
          <w:right w:val="nil"/>
          <w:between w:val="nil"/>
        </w:pBdr>
        <w:rPr>
          <w:b/>
          <w:color w:val="000000" w:themeColor="text1"/>
          <w:szCs w:val="20"/>
          <w:lang w:val="es-ES_tradnl"/>
        </w:rPr>
      </w:pPr>
    </w:p>
    <w:p w:rsidR="002D309E" w:rsidP="00E12C2C" w:rsidRDefault="002D309E" w14:paraId="1EC3AC0F" w14:textId="376D285C">
      <w:pPr>
        <w:pBdr>
          <w:top w:val="nil"/>
          <w:left w:val="nil"/>
          <w:bottom w:val="nil"/>
          <w:right w:val="nil"/>
          <w:between w:val="nil"/>
        </w:pBdr>
        <w:rPr>
          <w:b/>
          <w:color w:val="000000" w:themeColor="text1"/>
          <w:szCs w:val="20"/>
          <w:lang w:val="es-ES_tradnl"/>
        </w:rPr>
      </w:pPr>
    </w:p>
    <w:p w:rsidR="002D309E" w:rsidP="00E12C2C" w:rsidRDefault="002D309E" w14:paraId="71B218D3" w14:textId="61585A07">
      <w:pPr>
        <w:pBdr>
          <w:top w:val="nil"/>
          <w:left w:val="nil"/>
          <w:bottom w:val="nil"/>
          <w:right w:val="nil"/>
          <w:between w:val="nil"/>
        </w:pBdr>
        <w:rPr>
          <w:b/>
          <w:color w:val="000000" w:themeColor="text1"/>
          <w:szCs w:val="20"/>
          <w:lang w:val="es-ES_tradnl"/>
        </w:rPr>
      </w:pPr>
    </w:p>
    <w:p w:rsidR="002D309E" w:rsidP="00E12C2C" w:rsidRDefault="002D309E" w14:paraId="1582A0A1" w14:textId="64573BD1">
      <w:pPr>
        <w:pBdr>
          <w:top w:val="nil"/>
          <w:left w:val="nil"/>
          <w:bottom w:val="nil"/>
          <w:right w:val="nil"/>
          <w:between w:val="nil"/>
        </w:pBdr>
        <w:rPr>
          <w:b/>
          <w:color w:val="000000" w:themeColor="text1"/>
          <w:szCs w:val="20"/>
          <w:lang w:val="es-ES_tradnl"/>
        </w:rPr>
      </w:pPr>
    </w:p>
    <w:p w:rsidR="002D309E" w:rsidP="00E12C2C" w:rsidRDefault="002D309E" w14:paraId="019EAF4D" w14:textId="0E694474">
      <w:pPr>
        <w:pBdr>
          <w:top w:val="nil"/>
          <w:left w:val="nil"/>
          <w:bottom w:val="nil"/>
          <w:right w:val="nil"/>
          <w:between w:val="nil"/>
        </w:pBdr>
        <w:rPr>
          <w:b/>
          <w:color w:val="000000" w:themeColor="text1"/>
          <w:szCs w:val="20"/>
          <w:lang w:val="es-ES_tradnl"/>
        </w:rPr>
      </w:pPr>
    </w:p>
    <w:p w:rsidR="002D309E" w:rsidP="00E12C2C" w:rsidRDefault="002D309E" w14:paraId="7773D407" w14:textId="00A007BF">
      <w:pPr>
        <w:pBdr>
          <w:top w:val="nil"/>
          <w:left w:val="nil"/>
          <w:bottom w:val="nil"/>
          <w:right w:val="nil"/>
          <w:between w:val="nil"/>
        </w:pBdr>
        <w:rPr>
          <w:b/>
          <w:color w:val="000000" w:themeColor="text1"/>
          <w:szCs w:val="20"/>
          <w:lang w:val="es-ES_tradnl"/>
        </w:rPr>
      </w:pPr>
    </w:p>
    <w:p w:rsidR="002D309E" w:rsidP="00E12C2C" w:rsidRDefault="002D309E" w14:paraId="1655D4E0" w14:textId="0A49DCD9">
      <w:pPr>
        <w:pBdr>
          <w:top w:val="nil"/>
          <w:left w:val="nil"/>
          <w:bottom w:val="nil"/>
          <w:right w:val="nil"/>
          <w:between w:val="nil"/>
        </w:pBdr>
        <w:rPr>
          <w:b/>
          <w:color w:val="000000" w:themeColor="text1"/>
          <w:szCs w:val="20"/>
          <w:lang w:val="es-ES_tradnl"/>
        </w:rPr>
      </w:pPr>
    </w:p>
    <w:p w:rsidR="002D309E" w:rsidP="00E12C2C" w:rsidRDefault="002D309E" w14:paraId="4EAA34F1" w14:textId="09A77DAC">
      <w:pPr>
        <w:pBdr>
          <w:top w:val="nil"/>
          <w:left w:val="nil"/>
          <w:bottom w:val="nil"/>
          <w:right w:val="nil"/>
          <w:between w:val="nil"/>
        </w:pBdr>
        <w:rPr>
          <w:b/>
          <w:color w:val="000000" w:themeColor="text1"/>
          <w:szCs w:val="20"/>
          <w:lang w:val="es-ES_tradnl"/>
        </w:rPr>
      </w:pPr>
    </w:p>
    <w:p w:rsidR="00F847BE" w:rsidP="00E12C2C" w:rsidRDefault="00F847BE" w14:paraId="798CF2C4" w14:textId="77777777">
      <w:pPr>
        <w:pBdr>
          <w:top w:val="nil"/>
          <w:left w:val="nil"/>
          <w:bottom w:val="nil"/>
          <w:right w:val="nil"/>
          <w:between w:val="nil"/>
        </w:pBdr>
        <w:rPr>
          <w:b/>
          <w:color w:val="000000" w:themeColor="text1"/>
          <w:szCs w:val="20"/>
          <w:lang w:val="es-ES_tradnl"/>
        </w:rPr>
      </w:pPr>
    </w:p>
    <w:p w:rsidR="002D309E" w:rsidP="00E12C2C" w:rsidRDefault="002D309E" w14:paraId="26B5600F" w14:textId="3F1EA563">
      <w:pPr>
        <w:pBdr>
          <w:top w:val="nil"/>
          <w:left w:val="nil"/>
          <w:bottom w:val="nil"/>
          <w:right w:val="nil"/>
          <w:between w:val="nil"/>
        </w:pBdr>
        <w:rPr>
          <w:b/>
          <w:color w:val="000000" w:themeColor="text1"/>
          <w:szCs w:val="20"/>
          <w:lang w:val="es-ES_tradnl"/>
        </w:rPr>
      </w:pPr>
    </w:p>
    <w:p w:rsidRPr="00A43ECD" w:rsidR="0059034F" w:rsidP="0054492C" w:rsidRDefault="243D7817" w14:paraId="105FA661" w14:textId="672CFFB2">
      <w:pPr>
        <w:pStyle w:val="Ttulo1"/>
        <w:numPr>
          <w:ilvl w:val="0"/>
          <w:numId w:val="1"/>
        </w:numPr>
        <w:rPr>
          <w:b/>
          <w:bCs/>
          <w:color w:val="000000" w:themeColor="text1"/>
          <w:szCs w:val="20"/>
          <w:lang w:val="es-ES_tradnl"/>
        </w:rPr>
      </w:pPr>
      <w:bookmarkStart w:name="_Toc213964850" w:id="2"/>
      <w:r w:rsidRPr="00A43ECD">
        <w:rPr>
          <w:b/>
          <w:bCs/>
          <w:color w:val="000000" w:themeColor="text1"/>
          <w:szCs w:val="20"/>
          <w:lang w:val="es-ES_tradnl"/>
        </w:rPr>
        <w:lastRenderedPageBreak/>
        <w:t>INTRODUCCIÓ</w:t>
      </w:r>
      <w:r w:rsidRPr="00A43ECD" w:rsidR="00E12C2C">
        <w:rPr>
          <w:b/>
          <w:bCs/>
          <w:color w:val="000000" w:themeColor="text1"/>
          <w:szCs w:val="20"/>
          <w:lang w:val="es-ES_tradnl"/>
        </w:rPr>
        <w:t>N</w:t>
      </w:r>
      <w:bookmarkEnd w:id="2"/>
    </w:p>
    <w:p w:rsidRPr="00A43ECD" w:rsidR="0059034F" w:rsidP="00E12C2C" w:rsidRDefault="0059034F" w14:paraId="407E97C0" w14:textId="77777777">
      <w:pPr>
        <w:pBdr>
          <w:top w:val="nil"/>
          <w:left w:val="nil"/>
          <w:bottom w:val="nil"/>
          <w:right w:val="nil"/>
          <w:between w:val="nil"/>
        </w:pBdr>
        <w:jc w:val="both"/>
        <w:rPr>
          <w:b/>
          <w:color w:val="000000" w:themeColor="text1"/>
          <w:szCs w:val="20"/>
          <w:lang w:val="es-ES_tradnl"/>
        </w:rPr>
      </w:pPr>
    </w:p>
    <w:p w:rsidRPr="00A43ECD" w:rsidR="00BC6C7F" w:rsidP="00E12C2C" w:rsidRDefault="00247BBB" w14:paraId="20447BEC" w14:textId="75A09402">
      <w:pPr>
        <w:pBdr>
          <w:top w:val="nil"/>
          <w:left w:val="nil"/>
          <w:bottom w:val="nil"/>
          <w:right w:val="nil"/>
          <w:between w:val="nil"/>
        </w:pBdr>
        <w:jc w:val="both"/>
        <w:rPr>
          <w:color w:val="000000" w:themeColor="text1"/>
          <w:spacing w:val="1"/>
          <w:szCs w:val="20"/>
          <w:lang w:val="es-ES_tradnl"/>
        </w:rPr>
      </w:pPr>
      <w:r>
        <w:rPr>
          <w:color w:val="000000" w:themeColor="text1"/>
          <w:spacing w:val="1"/>
          <w:szCs w:val="20"/>
          <w:lang w:val="es-ES_tradnl"/>
        </w:rPr>
        <w:t>Hay que recordar que l</w:t>
      </w:r>
      <w:r w:rsidRPr="00A43ECD" w:rsidR="00DF44C9">
        <w:rPr>
          <w:color w:val="000000" w:themeColor="text1"/>
          <w:spacing w:val="1"/>
          <w:szCs w:val="20"/>
          <w:lang w:val="es-ES_tradnl"/>
        </w:rPr>
        <w:t xml:space="preserve">a Vigilancia Basada en Comunidad (VBC) constituye una estrategia fundamental dentro del sistema de salud pública, ya que permite identificar y reportar situaciones de interés a partir de señales detectadas directamente en los territorios por los agentes comunitarios. Este enfoque promueve una alerta temprana y fortalece la gestión del riesgo en salud al integrar a la comunidad en la identificación, análisis y comunicación de </w:t>
      </w:r>
      <w:r w:rsidRPr="00A43ECD" w:rsidR="00163B80">
        <w:rPr>
          <w:color w:val="000000" w:themeColor="text1"/>
          <w:spacing w:val="1"/>
          <w:szCs w:val="20"/>
          <w:lang w:val="es-ES_tradnl"/>
        </w:rPr>
        <w:t xml:space="preserve">situaciones de interés en salud pública </w:t>
      </w:r>
      <w:r w:rsidRPr="00A43ECD" w:rsidR="00DF44C9">
        <w:rPr>
          <w:color w:val="000000" w:themeColor="text1"/>
          <w:spacing w:val="1"/>
          <w:szCs w:val="20"/>
          <w:lang w:val="es-ES_tradnl"/>
        </w:rPr>
        <w:t>que pueden impactar la salud colectiva, garantizando así la trazabilidad de la información hasta su verificación y cierre.</w:t>
      </w:r>
    </w:p>
    <w:p w:rsidRPr="00A43ECD" w:rsidR="00DF44C9" w:rsidP="00E12C2C" w:rsidRDefault="00DF44C9" w14:paraId="059A7A9D" w14:textId="667FABA4">
      <w:pPr>
        <w:pBdr>
          <w:top w:val="nil"/>
          <w:left w:val="nil"/>
          <w:bottom w:val="nil"/>
          <w:right w:val="nil"/>
          <w:between w:val="nil"/>
        </w:pBdr>
        <w:jc w:val="both"/>
        <w:rPr>
          <w:color w:val="000000" w:themeColor="text1"/>
          <w:spacing w:val="1"/>
          <w:szCs w:val="20"/>
          <w:lang w:val="es-ES_tradnl"/>
        </w:rPr>
      </w:pPr>
    </w:p>
    <w:p w:rsidR="00B67B70" w:rsidP="00E12C2C" w:rsidRDefault="00DF44C9" w14:paraId="6972522D" w14:textId="77777777">
      <w:pPr>
        <w:pBdr>
          <w:top w:val="nil"/>
          <w:left w:val="nil"/>
          <w:bottom w:val="nil"/>
          <w:right w:val="nil"/>
          <w:between w:val="nil"/>
        </w:pBdr>
        <w:jc w:val="both"/>
        <w:rPr>
          <w:color w:val="000000" w:themeColor="text1"/>
          <w:spacing w:val="1"/>
          <w:szCs w:val="20"/>
          <w:lang w:val="es-ES_tradnl"/>
        </w:rPr>
      </w:pPr>
      <w:r w:rsidRPr="00A43ECD">
        <w:rPr>
          <w:color w:val="000000" w:themeColor="text1"/>
          <w:spacing w:val="1"/>
          <w:szCs w:val="20"/>
          <w:lang w:val="es-ES_tradnl"/>
        </w:rPr>
        <w:t xml:space="preserve">El reporte dentro de la VBC es el principal mecanismo de comunicación entre la comunidad y las autoridades sanitarias, facilitando la detección de eventos oportunos, el seguimiento de factores de riesgo y la implementación de medidas preventivas y de control. Para que el reporte sea epidemiológicamente útil, debe describir de manera clara </w:t>
      </w:r>
      <w:commentRangeStart w:id="3"/>
      <w:r w:rsidRPr="00A43ECD">
        <w:rPr>
          <w:color w:val="000000" w:themeColor="text1"/>
          <w:spacing w:val="1"/>
          <w:szCs w:val="20"/>
          <w:lang w:val="es-ES_tradnl"/>
        </w:rPr>
        <w:t xml:space="preserve">tres aspectos esenciales: </w:t>
      </w:r>
      <w:commentRangeEnd w:id="3"/>
      <w:r w:rsidR="006263B7">
        <w:rPr>
          <w:rStyle w:val="Refdecomentario"/>
        </w:rPr>
        <w:commentReference w:id="3"/>
      </w:r>
    </w:p>
    <w:p w:rsidR="00B67B70" w:rsidP="00E12C2C" w:rsidRDefault="00B67B70" w14:paraId="3A9E2B22" w14:textId="77777777">
      <w:pPr>
        <w:pBdr>
          <w:top w:val="nil"/>
          <w:left w:val="nil"/>
          <w:bottom w:val="nil"/>
          <w:right w:val="nil"/>
          <w:between w:val="nil"/>
        </w:pBdr>
        <w:jc w:val="both"/>
        <w:rPr>
          <w:color w:val="000000" w:themeColor="text1"/>
          <w:spacing w:val="1"/>
          <w:szCs w:val="20"/>
          <w:lang w:val="es-ES_tradnl"/>
        </w:rPr>
      </w:pPr>
    </w:p>
    <w:p w:rsidRPr="007001D2" w:rsidR="007001D2" w:rsidP="0054492C" w:rsidRDefault="00B67B70" w14:paraId="6398A751" w14:textId="77777777">
      <w:pPr>
        <w:pStyle w:val="Prrafodelista"/>
        <w:numPr>
          <w:ilvl w:val="0"/>
          <w:numId w:val="2"/>
        </w:numPr>
        <w:pBdr>
          <w:top w:val="nil"/>
          <w:left w:val="nil"/>
          <w:bottom w:val="nil"/>
          <w:right w:val="nil"/>
          <w:between w:val="nil"/>
        </w:pBdr>
        <w:jc w:val="both"/>
        <w:rPr>
          <w:b/>
          <w:bCs/>
          <w:color w:val="000000" w:themeColor="text1"/>
          <w:spacing w:val="1"/>
          <w:szCs w:val="20"/>
          <w:lang w:val="es-ES_tradnl"/>
        </w:rPr>
      </w:pPr>
      <w:r w:rsidRPr="007001D2">
        <w:rPr>
          <w:b/>
          <w:bCs/>
          <w:color w:val="000000" w:themeColor="text1"/>
          <w:spacing w:val="1"/>
          <w:szCs w:val="20"/>
          <w:lang w:val="es-ES_tradnl"/>
        </w:rPr>
        <w:t>T</w:t>
      </w:r>
      <w:r w:rsidRPr="007001D2" w:rsidR="00DF44C9">
        <w:rPr>
          <w:b/>
          <w:bCs/>
          <w:color w:val="000000" w:themeColor="text1"/>
          <w:spacing w:val="1"/>
          <w:szCs w:val="20"/>
          <w:lang w:val="es-ES_tradnl"/>
        </w:rPr>
        <w:t>iempo</w:t>
      </w:r>
    </w:p>
    <w:p w:rsidR="00B67B70" w:rsidP="47DE3712" w:rsidRDefault="007001D2" w14:paraId="2BC1EF8A" w14:textId="7257AD22" w14:noSpellErr="1">
      <w:pPr>
        <w:pStyle w:val="Prrafodelista"/>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spacing w:val="1"/>
          <w:lang w:val="es-ES"/>
        </w:rPr>
      </w:pPr>
      <w:r w:rsidRPr="47DE3712" w:rsidR="007001D2">
        <w:rPr>
          <w:color w:val="000000" w:themeColor="text1"/>
          <w:spacing w:val="1"/>
          <w:lang w:val="es-ES"/>
        </w:rPr>
        <w:t>C</w:t>
      </w:r>
      <w:r w:rsidRPr="47DE3712" w:rsidR="00DF44C9">
        <w:rPr>
          <w:color w:val="000000" w:themeColor="text1"/>
          <w:spacing w:val="1"/>
          <w:lang w:val="es-ES"/>
        </w:rPr>
        <w:t>uándo</w:t>
      </w:r>
      <w:r w:rsidRPr="47DE3712" w:rsidR="00DF44C9">
        <w:rPr>
          <w:color w:val="000000" w:themeColor="text1"/>
          <w:spacing w:val="1"/>
          <w:lang w:val="es-ES"/>
        </w:rPr>
        <w:t xml:space="preserve"> ocurre la situación</w:t>
      </w:r>
      <w:r w:rsidRPr="47DE3712" w:rsidR="00B67B70">
        <w:rPr>
          <w:color w:val="000000" w:themeColor="text1"/>
          <w:spacing w:val="1"/>
          <w:lang w:val="es-ES"/>
        </w:rPr>
        <w:t>.</w:t>
      </w:r>
    </w:p>
    <w:p w:rsidRPr="007001D2" w:rsidR="007001D2" w:rsidP="0054492C" w:rsidRDefault="00B67B70" w14:paraId="1F8FF915" w14:textId="77777777">
      <w:pPr>
        <w:pStyle w:val="Prrafodelista"/>
        <w:numPr>
          <w:ilvl w:val="0"/>
          <w:numId w:val="2"/>
        </w:numPr>
        <w:pBdr>
          <w:top w:val="nil"/>
          <w:left w:val="nil"/>
          <w:bottom w:val="nil"/>
          <w:right w:val="nil"/>
          <w:between w:val="nil"/>
        </w:pBdr>
        <w:jc w:val="both"/>
        <w:rPr>
          <w:b/>
          <w:bCs/>
          <w:color w:val="000000" w:themeColor="text1"/>
          <w:spacing w:val="1"/>
          <w:szCs w:val="20"/>
          <w:lang w:val="es-ES_tradnl"/>
        </w:rPr>
      </w:pPr>
      <w:r w:rsidRPr="007001D2">
        <w:rPr>
          <w:b/>
          <w:bCs/>
          <w:color w:val="000000" w:themeColor="text1"/>
          <w:spacing w:val="1"/>
          <w:szCs w:val="20"/>
          <w:lang w:val="es-ES_tradnl"/>
        </w:rPr>
        <w:t>L</w:t>
      </w:r>
      <w:r w:rsidRPr="007001D2" w:rsidR="00DF44C9">
        <w:rPr>
          <w:b/>
          <w:bCs/>
          <w:color w:val="000000" w:themeColor="text1"/>
          <w:spacing w:val="1"/>
          <w:szCs w:val="20"/>
          <w:lang w:val="es-ES_tradnl"/>
        </w:rPr>
        <w:t>ugar</w:t>
      </w:r>
    </w:p>
    <w:p w:rsidR="00B67B70" w:rsidP="007001D2" w:rsidRDefault="007001D2" w14:paraId="5B9B5998" w14:textId="7153584B">
      <w:pPr>
        <w:pStyle w:val="Prrafodelista"/>
        <w:pBdr>
          <w:top w:val="nil"/>
          <w:left w:val="nil"/>
          <w:bottom w:val="nil"/>
          <w:right w:val="nil"/>
          <w:between w:val="nil"/>
        </w:pBdr>
        <w:jc w:val="both"/>
        <w:rPr>
          <w:color w:val="000000" w:themeColor="text1"/>
          <w:spacing w:val="1"/>
          <w:szCs w:val="20"/>
          <w:lang w:val="es-ES_tradnl"/>
        </w:rPr>
      </w:pPr>
      <w:r>
        <w:rPr>
          <w:color w:val="000000" w:themeColor="text1"/>
          <w:spacing w:val="1"/>
          <w:szCs w:val="20"/>
          <w:lang w:val="es-ES_tradnl"/>
        </w:rPr>
        <w:t>D</w:t>
      </w:r>
      <w:r w:rsidRPr="00B67B70" w:rsidR="00DF44C9">
        <w:rPr>
          <w:color w:val="000000" w:themeColor="text1"/>
          <w:spacing w:val="1"/>
          <w:szCs w:val="20"/>
          <w:lang w:val="es-ES_tradnl"/>
        </w:rPr>
        <w:t>ónde se presenta</w:t>
      </w:r>
      <w:r w:rsidR="00B67B70">
        <w:rPr>
          <w:color w:val="000000" w:themeColor="text1"/>
          <w:spacing w:val="1"/>
          <w:szCs w:val="20"/>
          <w:lang w:val="es-ES_tradnl"/>
        </w:rPr>
        <w:t>.</w:t>
      </w:r>
    </w:p>
    <w:p w:rsidRPr="007001D2" w:rsidR="007001D2" w:rsidP="0054492C" w:rsidRDefault="00B67B70" w14:paraId="631D43AE" w14:textId="77777777">
      <w:pPr>
        <w:pStyle w:val="Prrafodelista"/>
        <w:numPr>
          <w:ilvl w:val="0"/>
          <w:numId w:val="2"/>
        </w:numPr>
        <w:pBdr>
          <w:top w:val="nil"/>
          <w:left w:val="nil"/>
          <w:bottom w:val="nil"/>
          <w:right w:val="nil"/>
          <w:between w:val="nil"/>
        </w:pBdr>
        <w:jc w:val="both"/>
        <w:rPr>
          <w:b/>
          <w:bCs/>
          <w:color w:val="000000" w:themeColor="text1"/>
          <w:spacing w:val="1"/>
          <w:szCs w:val="20"/>
          <w:lang w:val="es-ES_tradnl"/>
        </w:rPr>
      </w:pPr>
      <w:r w:rsidRPr="007001D2">
        <w:rPr>
          <w:b/>
          <w:bCs/>
          <w:color w:val="000000" w:themeColor="text1"/>
          <w:spacing w:val="1"/>
          <w:szCs w:val="20"/>
          <w:lang w:val="es-ES_tradnl"/>
        </w:rPr>
        <w:t>P</w:t>
      </w:r>
      <w:r w:rsidRPr="007001D2" w:rsidR="00DF44C9">
        <w:rPr>
          <w:b/>
          <w:bCs/>
          <w:color w:val="000000" w:themeColor="text1"/>
          <w:spacing w:val="1"/>
          <w:szCs w:val="20"/>
          <w:lang w:val="es-ES_tradnl"/>
        </w:rPr>
        <w:t>ersonas afectadas</w:t>
      </w:r>
    </w:p>
    <w:p w:rsidR="00B67B70" w:rsidP="007001D2" w:rsidRDefault="007001D2" w14:paraId="19B9D02A" w14:textId="74BA5CA0">
      <w:pPr>
        <w:pStyle w:val="Prrafodelista"/>
        <w:pBdr>
          <w:top w:val="nil"/>
          <w:left w:val="nil"/>
          <w:bottom w:val="nil"/>
          <w:right w:val="nil"/>
          <w:between w:val="nil"/>
        </w:pBdr>
        <w:jc w:val="both"/>
        <w:rPr>
          <w:color w:val="000000" w:themeColor="text1"/>
          <w:spacing w:val="1"/>
          <w:szCs w:val="20"/>
          <w:lang w:val="es-ES_tradnl"/>
        </w:rPr>
      </w:pPr>
      <w:r>
        <w:rPr>
          <w:color w:val="000000" w:themeColor="text1"/>
          <w:spacing w:val="1"/>
          <w:szCs w:val="20"/>
          <w:lang w:val="es-ES_tradnl"/>
        </w:rPr>
        <w:t>Q</w:t>
      </w:r>
      <w:r w:rsidRPr="00B67B70" w:rsidR="00DF44C9">
        <w:rPr>
          <w:color w:val="000000" w:themeColor="text1"/>
          <w:spacing w:val="1"/>
          <w:szCs w:val="20"/>
          <w:lang w:val="es-ES_tradnl"/>
        </w:rPr>
        <w:t>uiénes participan o sufren el evento</w:t>
      </w:r>
      <w:r w:rsidR="00B67B70">
        <w:rPr>
          <w:color w:val="000000" w:themeColor="text1"/>
          <w:spacing w:val="1"/>
          <w:szCs w:val="20"/>
          <w:lang w:val="es-ES_tradnl"/>
        </w:rPr>
        <w:t>.</w:t>
      </w:r>
    </w:p>
    <w:p w:rsidR="00B67B70" w:rsidP="00B67B70" w:rsidRDefault="00B67B70" w14:paraId="05C0431A" w14:textId="77777777">
      <w:pPr>
        <w:pBdr>
          <w:top w:val="nil"/>
          <w:left w:val="nil"/>
          <w:bottom w:val="nil"/>
          <w:right w:val="nil"/>
          <w:between w:val="nil"/>
        </w:pBdr>
        <w:jc w:val="both"/>
        <w:rPr>
          <w:color w:val="000000" w:themeColor="text1"/>
          <w:spacing w:val="1"/>
          <w:szCs w:val="20"/>
          <w:lang w:val="es-ES_tradnl"/>
        </w:rPr>
      </w:pPr>
    </w:p>
    <w:p w:rsidRPr="00A43ECD" w:rsidR="00DF44C9" w:rsidP="009A56A6" w:rsidRDefault="007E7451" w14:paraId="7B4F6680" w14:textId="209DDD06">
      <w:pPr>
        <w:pBdr>
          <w:top w:val="nil"/>
          <w:left w:val="nil"/>
          <w:bottom w:val="nil"/>
          <w:right w:val="nil"/>
          <w:between w:val="nil"/>
        </w:pBdr>
        <w:ind w:left="1985"/>
        <w:jc w:val="both"/>
        <w:rPr>
          <w:color w:val="000000" w:themeColor="text1"/>
          <w:spacing w:val="1"/>
          <w:szCs w:val="20"/>
          <w:lang w:val="es-ES_tradnl"/>
        </w:rPr>
      </w:pPr>
      <w:r>
        <w:rPr>
          <w:noProof/>
        </w:rPr>
        <mc:AlternateContent>
          <mc:Choice Requires="wps">
            <w:drawing>
              <wp:inline distT="0" distB="0" distL="0" distR="0" wp14:anchorId="3435DDAB" wp14:editId="1185C61C">
                <wp:extent cx="1828800" cy="1828800"/>
                <wp:effectExtent l="76200" t="57150" r="78105" b="10287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Pr="009A56A6" w:rsidR="007E7451" w:rsidP="007E7451" w:rsidRDefault="007E7451" w14:paraId="4F415705" w14:textId="77777777">
                            <w:pPr>
                              <w:pBdr>
                                <w:top w:val="nil"/>
                                <w:left w:val="nil"/>
                                <w:bottom w:val="nil"/>
                                <w:right w:val="nil"/>
                                <w:between w:val="nil"/>
                              </w:pBdr>
                              <w:jc w:val="center"/>
                              <w:rPr>
                                <w:color w:val="FFFFFF" w:themeColor="background1"/>
                                <w:spacing w:val="1"/>
                                <w:szCs w:val="20"/>
                                <w:lang w:val="es-ES_tradnl"/>
                              </w:rPr>
                            </w:pPr>
                            <w:r w:rsidRPr="009A56A6">
                              <w:rPr>
                                <w:color w:val="FFFFFF" w:themeColor="background1"/>
                                <w:spacing w:val="1"/>
                                <w:szCs w:val="20"/>
                                <w:lang w:val="es-ES_tradnl"/>
                              </w:rPr>
                              <w:t>Lo anterior asegura que la respuesta institucional sea oportuna y precisa.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id="_x0000_t202" coordsize="21600,21600" o:spt="202" path="m,l,21600r21600,l21600,xe" w14:anchorId="3435DDAB">
                <v:stroke joinstyle="miter"/>
                <v:path gradientshapeok="t" o:connecttype="rect"/>
              </v:shapetype>
              <v:shape id="Cuadro de texto 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6" fillcolor="#4bacc6 [3208]"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">
                <v:shadow on="t" color="black" opacity="24903f" offset="0,.55556mm" origin=",.5"/>
                <v:textbox style="mso-fit-shape-to-text:t">
                  <w:txbxContent>
                    <w:p w:rsidRPr="009A56A6" w:rsidR="007E7451" w:rsidP="007E7451" w:rsidRDefault="007E7451" w14:paraId="4F415705" w14:textId="77777777">
                      <w:pPr>
                        <w:pBdr>
                          <w:top w:val="nil"/>
                          <w:left w:val="nil"/>
                          <w:bottom w:val="nil"/>
                          <w:right w:val="nil"/>
                          <w:between w:val="nil"/>
                        </w:pBdr>
                        <w:jc w:val="center"/>
                        <w:rPr>
                          <w:color w:val="FFFFFF" w:themeColor="background1"/>
                          <w:spacing w:val="1"/>
                          <w:szCs w:val="20"/>
                          <w:lang w:val="es-ES_tradnl"/>
                        </w:rPr>
                      </w:pPr>
                      <w:r w:rsidRPr="009A56A6">
                        <w:rPr>
                          <w:color w:val="FFFFFF" w:themeColor="background1"/>
                          <w:spacing w:val="1"/>
                          <w:szCs w:val="20"/>
                          <w:lang w:val="es-ES_tradnl"/>
                        </w:rPr>
                        <w:t>Lo anterior asegura que la respuesta institucional sea oportuna y precisa.</w:t>
                      </w:r>
                    </w:p>
                  </w:txbxContent>
                </v:textbox>
                <w10:anchorlock/>
              </v:shape>
            </w:pict>
          </mc:Fallback>
        </mc:AlternateContent>
      </w:r>
    </w:p>
    <w:p w:rsidR="009A56A6" w:rsidP="00E12C2C" w:rsidRDefault="009A56A6" w14:paraId="0E0CAE5E" w14:textId="10D4853C">
      <w:pPr>
        <w:pBdr>
          <w:top w:val="nil"/>
          <w:left w:val="nil"/>
          <w:bottom w:val="nil"/>
          <w:right w:val="nil"/>
          <w:between w:val="nil"/>
        </w:pBdr>
        <w:jc w:val="both"/>
        <w:rPr>
          <w:color w:val="000000" w:themeColor="text1"/>
          <w:spacing w:val="1"/>
          <w:szCs w:val="20"/>
          <w:lang w:val="es-ES_tradnl"/>
        </w:rPr>
      </w:pPr>
    </w:p>
    <w:p w:rsidR="00363BB8" w:rsidP="00E12C2C" w:rsidRDefault="00DF44C9" w14:paraId="093CA815" w14:textId="1E0F2630">
      <w:pPr>
        <w:pBdr>
          <w:top w:val="nil"/>
          <w:left w:val="nil"/>
          <w:bottom w:val="nil"/>
          <w:right w:val="nil"/>
          <w:between w:val="nil"/>
        </w:pBdr>
        <w:jc w:val="both"/>
        <w:rPr>
          <w:color w:val="000000" w:themeColor="text1"/>
          <w:spacing w:val="1"/>
          <w:szCs w:val="20"/>
          <w:lang w:val="es-ES_tradnl"/>
        </w:rPr>
      </w:pPr>
      <w:r w:rsidRPr="00A43ECD">
        <w:rPr>
          <w:color w:val="000000" w:themeColor="text1"/>
          <w:spacing w:val="1"/>
          <w:szCs w:val="20"/>
          <w:lang w:val="es-ES_tradnl"/>
        </w:rPr>
        <w:t xml:space="preserve">La diversidad de reportes, </w:t>
      </w:r>
      <w:commentRangeStart w:id="4"/>
      <w:r w:rsidRPr="00A43ECD">
        <w:rPr>
          <w:color w:val="000000" w:themeColor="text1"/>
          <w:spacing w:val="1"/>
          <w:szCs w:val="20"/>
          <w:lang w:val="es-ES_tradnl"/>
        </w:rPr>
        <w:t>ya sean</w:t>
      </w:r>
      <w:r w:rsidR="00363BB8">
        <w:rPr>
          <w:color w:val="000000" w:themeColor="text1"/>
          <w:spacing w:val="1"/>
          <w:szCs w:val="20"/>
          <w:lang w:val="es-ES_tradnl"/>
        </w:rPr>
        <w:t>:</w:t>
      </w:r>
      <w:commentRangeEnd w:id="4"/>
      <w:r w:rsidR="007E7451">
        <w:rPr>
          <w:rStyle w:val="Refdecomentario"/>
        </w:rPr>
        <w:commentReference w:id="4"/>
      </w:r>
    </w:p>
    <w:p w:rsidR="007E7451" w:rsidP="00E12C2C" w:rsidRDefault="007E7451" w14:paraId="4638BFCD" w14:textId="59B73F84">
      <w:pPr>
        <w:pBdr>
          <w:top w:val="nil"/>
          <w:left w:val="nil"/>
          <w:bottom w:val="nil"/>
          <w:right w:val="nil"/>
          <w:between w:val="nil"/>
        </w:pBdr>
        <w:jc w:val="both"/>
        <w:rPr>
          <w:color w:val="000000" w:themeColor="text1"/>
          <w:spacing w:val="1"/>
          <w:szCs w:val="20"/>
          <w:lang w:val="es-ES_tradnl"/>
        </w:rPr>
      </w:pPr>
    </w:p>
    <w:p w:rsidR="007E7451" w:rsidP="00E12C2C" w:rsidRDefault="007E7451" w14:paraId="7A54EDCB" w14:textId="1E0FC2C2">
      <w:pPr>
        <w:pBdr>
          <w:top w:val="nil"/>
          <w:left w:val="nil"/>
          <w:bottom w:val="nil"/>
          <w:right w:val="nil"/>
          <w:between w:val="nil"/>
        </w:pBdr>
        <w:jc w:val="both"/>
        <w:rPr>
          <w:color w:val="000000" w:themeColor="text1"/>
          <w:spacing w:val="1"/>
          <w:szCs w:val="20"/>
          <w:lang w:val="es-ES_tradnl"/>
        </w:rPr>
      </w:pPr>
      <w:r>
        <w:rPr>
          <w:noProof/>
        </w:rPr>
        <mc:AlternateContent>
          <mc:Choice Requires="wps">
            <w:drawing>
              <wp:anchor distT="0" distB="0" distL="114300" distR="114300" simplePos="0" relativeHeight="251862016" behindDoc="0" locked="0" layoutInCell="1" allowOverlap="1" wp14:anchorId="5DAF3C5B" wp14:editId="2F9B99EF">
                <wp:simplePos x="0" y="0"/>
                <wp:positionH relativeFrom="column">
                  <wp:posOffset>1518285</wp:posOffset>
                </wp:positionH>
                <wp:positionV relativeFrom="paragraph">
                  <wp:posOffset>111760</wp:posOffset>
                </wp:positionV>
                <wp:extent cx="1828800" cy="1828800"/>
                <wp:effectExtent l="76200" t="57150" r="83820" b="102870"/>
                <wp:wrapNone/>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Pr="009A56A6" w:rsidR="007E7451" w:rsidP="007E7451" w:rsidRDefault="007E7451" w14:paraId="4B1E03C4" w14:textId="37C0BECF">
                            <w:pPr>
                              <w:pBdr>
                                <w:top w:val="nil"/>
                                <w:left w:val="nil"/>
                                <w:bottom w:val="nil"/>
                                <w:right w:val="nil"/>
                                <w:between w:val="nil"/>
                              </w:pBdr>
                              <w:jc w:val="center"/>
                              <w:rPr>
                                <w:color w:val="FFFFFF" w:themeColor="background1"/>
                                <w:spacing w:val="1"/>
                                <w:szCs w:val="20"/>
                                <w:lang w:val="es-ES_tradnl"/>
                              </w:rPr>
                            </w:pPr>
                            <w:r>
                              <w:rPr>
                                <w:color w:val="FFFFFF" w:themeColor="background1"/>
                                <w:spacing w:val="1"/>
                                <w:szCs w:val="20"/>
                                <w:lang w:val="es-ES_tradnl"/>
                              </w:rPr>
                              <w:t>Negativos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10" style="position:absolute;left:0;text-align:left;margin-left:119.55pt;margin-top:8.8pt;width:2in;height:2in;z-index:251862016;visibility:visible;mso-wrap-style:none;mso-wrap-distance-left:9pt;mso-wrap-distance-top:0;mso-wrap-distance-right:9pt;mso-wrap-distance-bottom:0;mso-position-horizontal:absolute;mso-position-horizontal-relative:text;mso-position-vertical:absolute;mso-position-vertical-relative:text;v-text-anchor:top" o:spid="_x0000_s1027" fillcolor="#4bacc6 [3208]"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" w14:anchorId="5DAF3C5B">
                <v:shadow on="t" color="black" opacity="24903f" offset="0,.55556mm" origin=",.5"/>
                <v:textbox style="mso-fit-shape-to-text:t">
                  <w:txbxContent>
                    <w:p w:rsidRPr="009A56A6" w:rsidR="007E7451" w:rsidP="007E7451" w:rsidRDefault="007E7451" w14:paraId="4B1E03C4" w14:textId="37C0BECF">
                      <w:pPr>
                        <w:pBdr>
                          <w:top w:val="nil"/>
                          <w:left w:val="nil"/>
                          <w:bottom w:val="nil"/>
                          <w:right w:val="nil"/>
                          <w:between w:val="nil"/>
                        </w:pBdr>
                        <w:jc w:val="center"/>
                        <w:rPr>
                          <w:color w:val="FFFFFF" w:themeColor="background1"/>
                          <w:spacing w:val="1"/>
                          <w:szCs w:val="20"/>
                          <w:lang w:val="es-ES_tradnl"/>
                        </w:rPr>
                      </w:pPr>
                      <w:r>
                        <w:rPr>
                          <w:color w:val="FFFFFF" w:themeColor="background1"/>
                          <w:spacing w:val="1"/>
                          <w:szCs w:val="20"/>
                          <w:lang w:val="es-ES_tradnl"/>
                        </w:rPr>
                        <w:t>Negativos</w:t>
                      </w:r>
                    </w:p>
                  </w:txbxContent>
                </v:textbox>
              </v:shape>
            </w:pict>
          </mc:Fallback>
        </mc:AlternateContent>
      </w:r>
      <w:r>
        <w:rPr>
          <w:noProof/>
        </w:rPr>
        <mc:AlternateContent>
          <mc:Choice Requires="wps">
            <w:drawing>
              <wp:anchor distT="0" distB="0" distL="114300" distR="114300" simplePos="0" relativeHeight="251859968" behindDoc="0" locked="0" layoutInCell="1" allowOverlap="1" wp14:anchorId="51C019A6" wp14:editId="50660792">
                <wp:simplePos x="0" y="0"/>
                <wp:positionH relativeFrom="column">
                  <wp:posOffset>518160</wp:posOffset>
                </wp:positionH>
                <wp:positionV relativeFrom="paragraph">
                  <wp:posOffset>121285</wp:posOffset>
                </wp:positionV>
                <wp:extent cx="1828800" cy="1828800"/>
                <wp:effectExtent l="76200" t="57150" r="83820" b="10287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Pr="009A56A6" w:rsidR="009A56A6" w:rsidP="009A56A6" w:rsidRDefault="007E7451" w14:paraId="2D1D7135" w14:textId="2BCAF1D8">
                            <w:pPr>
                              <w:pBdr>
                                <w:top w:val="nil"/>
                                <w:left w:val="nil"/>
                                <w:bottom w:val="nil"/>
                                <w:right w:val="nil"/>
                                <w:between w:val="nil"/>
                              </w:pBdr>
                              <w:jc w:val="center"/>
                              <w:rPr>
                                <w:color w:val="FFFFFF" w:themeColor="background1"/>
                                <w:spacing w:val="1"/>
                                <w:szCs w:val="20"/>
                                <w:lang w:val="es-ES_tradnl"/>
                              </w:rPr>
                            </w:pPr>
                            <w:r>
                              <w:rPr>
                                <w:color w:val="FFFFFF" w:themeColor="background1"/>
                                <w:spacing w:val="1"/>
                                <w:szCs w:val="20"/>
                                <w:lang w:val="es-ES_tradnl"/>
                              </w:rPr>
                              <w:t>Positivos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7" style="position:absolute;left:0;text-align:left;margin-left:40.8pt;margin-top:9.55pt;width:2in;height:2in;z-index:251859968;visibility:visible;mso-wrap-style:none;mso-wrap-distance-left:9pt;mso-wrap-distance-top:0;mso-wrap-distance-right:9pt;mso-wrap-distance-bottom:0;mso-position-horizontal:absolute;mso-position-horizontal-relative:text;mso-position-vertical:absolute;mso-position-vertical-relative:text;v-text-anchor:top" o:spid="_x0000_s1028" fillcolor="#4bacc6 [3208]"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" w14:anchorId="51C019A6">
                <v:shadow on="t" color="black" opacity="24903f" offset="0,.55556mm" origin=",.5"/>
                <v:textbox style="mso-fit-shape-to-text:t">
                  <w:txbxContent>
                    <w:p w:rsidRPr="009A56A6" w:rsidR="009A56A6" w:rsidP="009A56A6" w:rsidRDefault="007E7451" w14:paraId="2D1D7135" w14:textId="2BCAF1D8">
                      <w:pPr>
                        <w:pBdr>
                          <w:top w:val="nil"/>
                          <w:left w:val="nil"/>
                          <w:bottom w:val="nil"/>
                          <w:right w:val="nil"/>
                          <w:between w:val="nil"/>
                        </w:pBdr>
                        <w:jc w:val="center"/>
                        <w:rPr>
                          <w:color w:val="FFFFFF" w:themeColor="background1"/>
                          <w:spacing w:val="1"/>
                          <w:szCs w:val="20"/>
                          <w:lang w:val="es-ES_tradnl"/>
                        </w:rPr>
                      </w:pPr>
                      <w:r>
                        <w:rPr>
                          <w:color w:val="FFFFFF" w:themeColor="background1"/>
                          <w:spacing w:val="1"/>
                          <w:szCs w:val="20"/>
                          <w:lang w:val="es-ES_tradnl"/>
                        </w:rPr>
                        <w:t>Positivos</w:t>
                      </w:r>
                    </w:p>
                  </w:txbxContent>
                </v:textbox>
              </v:shape>
            </w:pict>
          </mc:Fallback>
        </mc:AlternateContent>
      </w:r>
      <w:r>
        <w:rPr>
          <w:noProof/>
          <w:color w:val="000000" w:themeColor="text1"/>
          <w:spacing w:val="1"/>
          <w:szCs w:val="20"/>
          <w:lang w:val="es-ES_tradnl"/>
        </w:rPr>
        <w:drawing>
          <wp:inline distT="0" distB="0" distL="0" distR="0" wp14:anchorId="0895935B" wp14:editId="0A6DCA2B">
            <wp:extent cx="2800350" cy="1633538"/>
            <wp:effectExtent l="0" t="0" r="19050" b="508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363BB8" w:rsidP="00E12C2C" w:rsidRDefault="00363BB8" w14:paraId="2A743D33" w14:textId="77777777">
      <w:pPr>
        <w:pBdr>
          <w:top w:val="nil"/>
          <w:left w:val="nil"/>
          <w:bottom w:val="nil"/>
          <w:right w:val="nil"/>
          <w:between w:val="nil"/>
        </w:pBdr>
        <w:jc w:val="both"/>
        <w:rPr>
          <w:color w:val="000000" w:themeColor="text1"/>
          <w:spacing w:val="1"/>
          <w:szCs w:val="20"/>
          <w:lang w:val="es-ES_tradnl"/>
        </w:rPr>
      </w:pPr>
    </w:p>
    <w:p w:rsidR="00363BB8" w:rsidP="00E12C2C" w:rsidRDefault="00363BB8" w14:paraId="678B0828" w14:textId="77777777">
      <w:pPr>
        <w:pBdr>
          <w:top w:val="nil"/>
          <w:left w:val="nil"/>
          <w:bottom w:val="nil"/>
          <w:right w:val="nil"/>
          <w:between w:val="nil"/>
        </w:pBdr>
        <w:jc w:val="both"/>
        <w:rPr>
          <w:color w:val="000000" w:themeColor="text1"/>
          <w:spacing w:val="1"/>
          <w:szCs w:val="20"/>
          <w:lang w:val="es-ES_tradnl"/>
        </w:rPr>
      </w:pPr>
    </w:p>
    <w:p w:rsidR="00FE2EDA" w:rsidP="00E12C2C" w:rsidRDefault="00FE2EDA" w14:paraId="466DE003" w14:textId="77777777">
      <w:pPr>
        <w:pBdr>
          <w:top w:val="nil"/>
          <w:left w:val="nil"/>
          <w:bottom w:val="nil"/>
          <w:right w:val="nil"/>
          <w:between w:val="nil"/>
        </w:pBdr>
        <w:jc w:val="both"/>
        <w:rPr>
          <w:color w:val="000000" w:themeColor="text1"/>
          <w:spacing w:val="1"/>
          <w:szCs w:val="20"/>
          <w:lang w:val="es-ES_tradnl"/>
        </w:rPr>
      </w:pPr>
      <w:r>
        <w:rPr>
          <w:noProof/>
        </w:rPr>
        <mc:AlternateContent>
          <mc:Choice Requires="wps">
            <w:drawing>
              <wp:inline distT="0" distB="0" distL="0" distR="0" wp14:anchorId="5CD46A6C" wp14:editId="5C039856">
                <wp:extent cx="1828800" cy="1828800"/>
                <wp:effectExtent l="76200" t="57150" r="78105" b="102870"/>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Pr="009A56A6" w:rsidR="00FE2EDA" w:rsidP="00FE2EDA" w:rsidRDefault="00FE2EDA" w14:paraId="3B9028F6" w14:textId="4014D4D7">
                            <w:pPr>
                              <w:pBdr>
                                <w:top w:val="nil"/>
                                <w:left w:val="nil"/>
                                <w:bottom w:val="nil"/>
                                <w:right w:val="nil"/>
                                <w:between w:val="nil"/>
                              </w:pBdr>
                              <w:jc w:val="center"/>
                              <w:rPr>
                                <w:color w:val="FFFFFF" w:themeColor="background1"/>
                                <w:spacing w:val="1"/>
                                <w:szCs w:val="20"/>
                                <w:lang w:val="es-ES_tradnl"/>
                              </w:rPr>
                            </w:pPr>
                            <w:r w:rsidRPr="00FE2EDA">
                              <w:rPr>
                                <w:color w:val="FFFFFF" w:themeColor="background1"/>
                                <w:spacing w:val="1"/>
                                <w:szCs w:val="20"/>
                                <w:lang w:val="es-ES_tradnl"/>
                              </w:rPr>
                              <w:t>Permite que el sistema funcione de manera continua y participativa.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9" fillcolor="#4bacc6 [3208]"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" w14:anchorId="5CD46A6C">
                <v:shadow on="t" color="black" opacity="24903f" offset="0,.55556mm" origin=",.5"/>
                <v:textbox style="mso-fit-shape-to-text:t">
                  <w:txbxContent>
                    <w:p w:rsidRPr="009A56A6" w:rsidR="00FE2EDA" w:rsidP="00FE2EDA" w:rsidRDefault="00FE2EDA" w14:paraId="3B9028F6" w14:textId="4014D4D7">
                      <w:pPr>
                        <w:pBdr>
                          <w:top w:val="nil"/>
                          <w:left w:val="nil"/>
                          <w:bottom w:val="nil"/>
                          <w:right w:val="nil"/>
                          <w:between w:val="nil"/>
                        </w:pBdr>
                        <w:jc w:val="center"/>
                        <w:rPr>
                          <w:color w:val="FFFFFF" w:themeColor="background1"/>
                          <w:spacing w:val="1"/>
                          <w:szCs w:val="20"/>
                          <w:lang w:val="es-ES_tradnl"/>
                        </w:rPr>
                      </w:pPr>
                      <w:r w:rsidRPr="00FE2EDA">
                        <w:rPr>
                          <w:color w:val="FFFFFF" w:themeColor="background1"/>
                          <w:spacing w:val="1"/>
                          <w:szCs w:val="20"/>
                          <w:lang w:val="es-ES_tradnl"/>
                        </w:rPr>
                        <w:t>Permite que el sistema funcione de manera continua y participativa.</w:t>
                      </w:r>
                    </w:p>
                  </w:txbxContent>
                </v:textbox>
                <w10:anchorlock/>
              </v:shape>
            </w:pict>
          </mc:Fallback>
        </mc:AlternateContent>
      </w:r>
    </w:p>
    <w:p w:rsidR="00FE2EDA" w:rsidP="00E12C2C" w:rsidRDefault="00FE2EDA" w14:paraId="74144B11" w14:textId="77777777">
      <w:pPr>
        <w:pBdr>
          <w:top w:val="nil"/>
          <w:left w:val="nil"/>
          <w:bottom w:val="nil"/>
          <w:right w:val="nil"/>
          <w:between w:val="nil"/>
        </w:pBdr>
        <w:jc w:val="both"/>
        <w:rPr>
          <w:color w:val="000000" w:themeColor="text1"/>
          <w:spacing w:val="1"/>
          <w:szCs w:val="20"/>
          <w:lang w:val="es-ES_tradnl"/>
        </w:rPr>
      </w:pPr>
    </w:p>
    <w:p w:rsidR="00DF44C9" w:rsidP="00E12C2C" w:rsidRDefault="00DF44C9" w14:paraId="47CFE5DD" w14:textId="34A07913">
      <w:pPr>
        <w:pBdr>
          <w:top w:val="nil"/>
          <w:left w:val="nil"/>
          <w:bottom w:val="nil"/>
          <w:right w:val="nil"/>
          <w:between w:val="nil"/>
        </w:pBdr>
        <w:jc w:val="both"/>
        <w:rPr>
          <w:color w:val="000000" w:themeColor="text1"/>
          <w:spacing w:val="1"/>
          <w:szCs w:val="20"/>
          <w:lang w:val="es-ES_tradnl"/>
        </w:rPr>
      </w:pPr>
      <w:r w:rsidRPr="00A43ECD">
        <w:rPr>
          <w:color w:val="000000" w:themeColor="text1"/>
          <w:spacing w:val="1"/>
          <w:szCs w:val="20"/>
          <w:lang w:val="es-ES_tradnl"/>
        </w:rPr>
        <w:t>De esta manera, la VBC no solo fortalece la detección de eventos en salud pública, sino que también asegura la cobertura, efectividad y sostenibilidad de la vigilancia epidemiológica, fomentando la confianza y la corresponsabilidad entre la comunidad y las instituciones.</w:t>
      </w:r>
    </w:p>
    <w:p w:rsidR="00AC29F6" w:rsidP="00E12C2C" w:rsidRDefault="00AC29F6" w14:paraId="0B51AAAB" w14:textId="570D10A7">
      <w:pPr>
        <w:pBdr>
          <w:top w:val="nil"/>
          <w:left w:val="nil"/>
          <w:bottom w:val="nil"/>
          <w:right w:val="nil"/>
          <w:between w:val="nil"/>
        </w:pBdr>
        <w:jc w:val="both"/>
        <w:rPr>
          <w:color w:val="000000" w:themeColor="text1"/>
          <w:spacing w:val="1"/>
          <w:szCs w:val="20"/>
          <w:lang w:val="es-ES_tradnl"/>
        </w:rPr>
      </w:pPr>
    </w:p>
    <w:p w:rsidRPr="001854A5" w:rsidR="00AC29F6" w:rsidP="00AC29F6" w:rsidRDefault="00AC29F6" w14:paraId="040C2A39" w14:textId="08E73EF7">
      <w:pPr>
        <w:pBdr>
          <w:top w:val="nil"/>
          <w:left w:val="nil"/>
          <w:bottom w:val="nil"/>
          <w:right w:val="nil"/>
          <w:between w:val="nil"/>
        </w:pBdr>
        <w:jc w:val="both"/>
        <w:rPr>
          <w:color w:val="000000" w:themeColor="text1"/>
          <w:lang w:val="es-ES_tradnl"/>
        </w:rPr>
      </w:pPr>
      <w:r>
        <w:rPr>
          <w:color w:val="000000" w:themeColor="text1"/>
          <w:lang w:val="es-ES_tradnl"/>
        </w:rPr>
        <w:t xml:space="preserve">Para finalizar esta introducción temática, es importante que acceda al siguiente video y conozca lo que se </w:t>
      </w:r>
      <w:r w:rsidR="00240E23">
        <w:rPr>
          <w:color w:val="000000" w:themeColor="text1"/>
          <w:lang w:val="es-ES_tradnl"/>
        </w:rPr>
        <w:t>impartirá</w:t>
      </w:r>
      <w:r>
        <w:rPr>
          <w:color w:val="000000" w:themeColor="text1"/>
          <w:lang w:val="es-ES_tradnl"/>
        </w:rPr>
        <w:t xml:space="preserve"> en el componente formativo:</w:t>
      </w:r>
    </w:p>
    <w:p w:rsidRPr="00A43ECD" w:rsidR="00E12C2C" w:rsidP="00E12C2C" w:rsidRDefault="00E12C2C" w14:paraId="2DF6BA0C" w14:textId="77777777">
      <w:pPr>
        <w:pBdr>
          <w:top w:val="nil"/>
          <w:left w:val="nil"/>
          <w:bottom w:val="nil"/>
          <w:right w:val="nil"/>
          <w:between w:val="nil"/>
        </w:pBdr>
        <w:jc w:val="both"/>
        <w:rPr>
          <w:color w:val="000000" w:themeColor="text1"/>
          <w:spacing w:val="1"/>
          <w:szCs w:val="20"/>
          <w:lang w:val="es-ES_tradnl"/>
        </w:rPr>
      </w:pPr>
    </w:p>
    <w:p w:rsidRPr="00A43ECD" w:rsidR="00BB6CA7" w:rsidP="00E12C2C" w:rsidRDefault="00BB6CA7" w14:paraId="1DAB6D1B" w14:textId="6EBE1CD2">
      <w:pPr>
        <w:pBdr>
          <w:top w:val="nil"/>
          <w:left w:val="nil"/>
          <w:bottom w:val="nil"/>
          <w:right w:val="nil"/>
          <w:between w:val="nil"/>
        </w:pBdr>
        <w:jc w:val="both"/>
        <w:rPr>
          <w:b/>
          <w:color w:val="000000" w:themeColor="text1"/>
          <w:szCs w:val="20"/>
          <w:lang w:val="es-ES_tradnl"/>
        </w:rPr>
      </w:pPr>
      <w:r w:rsidRPr="00A43ECD">
        <w:rPr>
          <w:rFonts w:eastAsia="Times New Roman"/>
          <w:noProof/>
          <w:sz w:val="22"/>
          <w:lang w:val="es-ES_tradnl"/>
        </w:rPr>
        <mc:AlternateContent>
          <mc:Choice Requires="wps">
            <w:drawing>
              <wp:inline distT="0" distB="0" distL="0" distR="0" wp14:anchorId="24A2986B" wp14:editId="2A8C985E">
                <wp:extent cx="5412105" cy="732155"/>
                <wp:effectExtent l="0" t="0" r="17145" b="10795"/>
                <wp:docPr id="1132101303"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105" cy="7321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E32A3" w:rsidR="00BB6CA7" w:rsidP="00BB6CA7" w:rsidRDefault="00240E23" w14:paraId="709871E1" w14:textId="520827AC">
                            <w:pPr>
                              <w:spacing w:line="275" w:lineRule="auto"/>
                              <w:jc w:val="center"/>
                              <w:rPr>
                                <w:b/>
                              </w:rPr>
                            </w:pPr>
                            <w:r w:rsidRPr="00240E23">
                              <w:rPr>
                                <w:b/>
                                <w:color w:val="FFFFFF"/>
                              </w:rPr>
                              <w:t>DI_Guion_Introduccion_Video_CF0</w:t>
                            </w:r>
                            <w:r w:rsidR="00EC4840">
                              <w:rPr>
                                <w:b/>
                                <w:color w:val="FFFFFF"/>
                              </w:rPr>
                              <w:t>3</w:t>
                            </w:r>
                            <w:r w:rsidRPr="00240E23">
                              <w:rPr>
                                <w:b/>
                                <w:color w:val="FFFFFF"/>
                              </w:rPr>
                              <w:t>_ 33130244</w:t>
                            </w:r>
                          </w:p>
                        </w:txbxContent>
                      </wps:txbx>
                      <wps:bodyPr spcFirstLastPara="1" wrap="square" lIns="91425" tIns="45700" rIns="91425" bIns="45700" anchor="ctr" anchorCtr="0">
                        <a:noAutofit/>
                      </wps:bodyPr>
                    </wps:wsp>
                  </a:graphicData>
                </a:graphic>
              </wp:inline>
            </w:drawing>
          </mc:Choice>
          <mc:Fallback>
            <w:pict>
              <v:rect id="Rectángulo 1"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0" fillcolor="#39a900" strokecolor="#42719b" strokeweight="1pt" w14:anchorId="24A298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">
                <v:stroke miterlimit="5243f" startarrowwidth="narrow" startarrowlength="short" endarrowwidth="narrow" endarrowlength="short"/>
                <v:path arrowok="t"/>
                <v:textbox inset="2.53958mm,1.2694mm,2.53958mm,1.2694mm">
                  <w:txbxContent>
                    <w:p w:rsidRPr="00BE32A3" w:rsidR="00BB6CA7" w:rsidP="00BB6CA7" w:rsidRDefault="00240E23" w14:paraId="709871E1" w14:textId="520827AC">
                      <w:pPr>
                        <w:spacing w:line="275" w:lineRule="auto"/>
                        <w:jc w:val="center"/>
                        <w:rPr>
                          <w:b/>
                        </w:rPr>
                      </w:pPr>
                      <w:r w:rsidRPr="00240E23">
                        <w:rPr>
                          <w:b/>
                          <w:color w:val="FFFFFF"/>
                        </w:rPr>
                        <w:t>DI_Guion_Introduccion_Video_CF0</w:t>
                      </w:r>
                      <w:r w:rsidR="00EC4840">
                        <w:rPr>
                          <w:b/>
                          <w:color w:val="FFFFFF"/>
                        </w:rPr>
                        <w:t>3</w:t>
                      </w:r>
                      <w:r w:rsidRPr="00240E23">
                        <w:rPr>
                          <w:b/>
                          <w:color w:val="FFFFFF"/>
                        </w:rPr>
                        <w:t>_ 33130244</w:t>
                      </w:r>
                    </w:p>
                  </w:txbxContent>
                </v:textbox>
                <w10:anchorlock/>
              </v:rect>
            </w:pict>
          </mc:Fallback>
        </mc:AlternateContent>
      </w:r>
    </w:p>
    <w:p w:rsidRPr="00A43ECD" w:rsidR="0059034F" w:rsidP="0054492C" w:rsidRDefault="00D55C84" w14:paraId="65FBFB5E" w14:textId="319A5351">
      <w:pPr>
        <w:pStyle w:val="Ttulo1"/>
        <w:numPr>
          <w:ilvl w:val="0"/>
          <w:numId w:val="1"/>
        </w:numPr>
        <w:rPr>
          <w:b/>
          <w:bCs/>
          <w:color w:val="000000" w:themeColor="text1"/>
          <w:szCs w:val="20"/>
          <w:lang w:val="es-ES_tradnl"/>
        </w:rPr>
      </w:pPr>
      <w:bookmarkStart w:name="_Toc213964851" w:id="5"/>
      <w:r w:rsidRPr="00A43ECD">
        <w:rPr>
          <w:b/>
          <w:bCs/>
          <w:color w:val="000000" w:themeColor="text1"/>
          <w:szCs w:val="20"/>
          <w:lang w:val="es-ES_tradnl"/>
        </w:rPr>
        <w:t>DESARROLLO DE CONTENIDOS</w:t>
      </w:r>
      <w:bookmarkEnd w:id="5"/>
      <w:r w:rsidRPr="00A43ECD">
        <w:rPr>
          <w:b/>
          <w:bCs/>
          <w:color w:val="000000" w:themeColor="text1"/>
          <w:szCs w:val="20"/>
          <w:lang w:val="es-ES_tradnl"/>
        </w:rPr>
        <w:t xml:space="preserve"> </w:t>
      </w:r>
    </w:p>
    <w:p w:rsidRPr="00A43ECD" w:rsidR="00407F3D" w:rsidP="0054492C" w:rsidRDefault="00F4780B" w14:paraId="7506742C" w14:textId="181D02E8">
      <w:pPr>
        <w:pStyle w:val="Ttulo1"/>
        <w:numPr>
          <w:ilvl w:val="0"/>
          <w:numId w:val="3"/>
        </w:numPr>
        <w:rPr>
          <w:b/>
          <w:bCs/>
          <w:color w:val="000000" w:themeColor="text1"/>
          <w:szCs w:val="20"/>
          <w:lang w:val="es-ES_tradnl"/>
        </w:rPr>
      </w:pPr>
      <w:bookmarkStart w:name="_Toc213964852" w:id="6"/>
      <w:r w:rsidRPr="00A43ECD">
        <w:rPr>
          <w:b/>
          <w:bCs/>
          <w:color w:val="000000" w:themeColor="text1"/>
          <w:szCs w:val="20"/>
          <w:lang w:val="es-ES_tradnl"/>
        </w:rPr>
        <w:t xml:space="preserve">Importancia del </w:t>
      </w:r>
      <w:r w:rsidRPr="00A43ECD" w:rsidR="1D6F692E">
        <w:rPr>
          <w:b/>
          <w:bCs/>
          <w:color w:val="000000" w:themeColor="text1"/>
          <w:szCs w:val="20"/>
          <w:lang w:val="es-ES_tradnl"/>
        </w:rPr>
        <w:t>report</w:t>
      </w:r>
      <w:r w:rsidRPr="00A43ECD">
        <w:rPr>
          <w:b/>
          <w:bCs/>
          <w:color w:val="000000" w:themeColor="text1"/>
          <w:szCs w:val="20"/>
          <w:lang w:val="es-ES_tradnl"/>
        </w:rPr>
        <w:t xml:space="preserve">e </w:t>
      </w:r>
      <w:r w:rsidRPr="00A43ECD" w:rsidR="5C3BED5F">
        <w:rPr>
          <w:b/>
          <w:bCs/>
          <w:color w:val="000000" w:themeColor="text1"/>
          <w:szCs w:val="20"/>
          <w:lang w:val="es-ES_tradnl"/>
        </w:rPr>
        <w:t>en</w:t>
      </w:r>
      <w:r w:rsidRPr="00A43ECD" w:rsidR="590FF12A">
        <w:rPr>
          <w:b/>
          <w:bCs/>
          <w:color w:val="000000" w:themeColor="text1"/>
          <w:szCs w:val="20"/>
          <w:lang w:val="es-ES_tradnl"/>
        </w:rPr>
        <w:t xml:space="preserve"> la Estrategia de Vigilancia Basada en Comunidad (VBC)</w:t>
      </w:r>
      <w:bookmarkEnd w:id="6"/>
    </w:p>
    <w:p w:rsidR="004A16BF" w:rsidP="00E12C2C" w:rsidRDefault="004A16BF" w14:paraId="04F24843" w14:textId="77777777">
      <w:pPr>
        <w:pBdr>
          <w:top w:val="nil"/>
          <w:left w:val="nil"/>
          <w:bottom w:val="nil"/>
          <w:right w:val="nil"/>
          <w:between w:val="nil"/>
        </w:pBdr>
        <w:rPr>
          <w:color w:val="000000" w:themeColor="text1"/>
          <w:szCs w:val="20"/>
          <w:lang w:val="es-ES_tradnl"/>
        </w:rPr>
      </w:pPr>
    </w:p>
    <w:p w:rsidR="004A16BF" w:rsidP="004A16BF" w:rsidRDefault="008E6485" w14:paraId="4B46FB74" w14:textId="0534B4D5">
      <w:pPr>
        <w:pBdr>
          <w:top w:val="nil"/>
          <w:left w:val="nil"/>
          <w:bottom w:val="nil"/>
          <w:right w:val="nil"/>
          <w:between w:val="nil"/>
        </w:pBdr>
        <w:jc w:val="center"/>
        <w:rPr>
          <w:color w:val="000000" w:themeColor="text1"/>
          <w:szCs w:val="20"/>
          <w:lang w:val="es-ES_tradnl"/>
        </w:rPr>
      </w:pPr>
      <w:commentRangeStart w:id="7"/>
      <w:r w:rsidRPr="008E6485">
        <w:rPr>
          <w:noProof/>
          <w:color w:val="000000" w:themeColor="text1"/>
          <w:szCs w:val="20"/>
          <w:lang w:val="es-ES_tradnl"/>
        </w:rPr>
        <w:drawing>
          <wp:inline distT="0" distB="0" distL="0" distR="0" wp14:anchorId="520A118A" wp14:editId="59CC2295">
            <wp:extent cx="3992264" cy="2228850"/>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99481" cy="2232879"/>
                    </a:xfrm>
                    <a:prstGeom prst="rect">
                      <a:avLst/>
                    </a:prstGeom>
                  </pic:spPr>
                </pic:pic>
              </a:graphicData>
            </a:graphic>
          </wp:inline>
        </w:drawing>
      </w:r>
      <w:commentRangeEnd w:id="7"/>
      <w:r>
        <w:rPr>
          <w:rStyle w:val="Refdecomentario"/>
        </w:rPr>
        <w:commentReference w:id="7"/>
      </w:r>
    </w:p>
    <w:p w:rsidR="004A16BF" w:rsidP="00E12C2C" w:rsidRDefault="004A16BF" w14:paraId="372565F0" w14:textId="77777777">
      <w:pPr>
        <w:pBdr>
          <w:top w:val="nil"/>
          <w:left w:val="nil"/>
          <w:bottom w:val="nil"/>
          <w:right w:val="nil"/>
          <w:between w:val="nil"/>
        </w:pBdr>
        <w:rPr>
          <w:color w:val="000000" w:themeColor="text1"/>
          <w:szCs w:val="20"/>
          <w:lang w:val="es-ES_tradnl"/>
        </w:rPr>
      </w:pPr>
    </w:p>
    <w:p w:rsidRPr="00A43ECD" w:rsidR="00442F1B" w:rsidP="00E12C2C" w:rsidRDefault="00442F1B" w14:paraId="00874BEA" w14:textId="4FC15228">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 xml:space="preserve">La Vigilancia Basada en Comunidad </w:t>
      </w:r>
      <w:r w:rsidR="008A2875">
        <w:rPr>
          <w:color w:val="000000" w:themeColor="text1"/>
          <w:szCs w:val="20"/>
          <w:lang w:val="es-ES_tradnl"/>
        </w:rPr>
        <w:t>(</w:t>
      </w:r>
      <w:r w:rsidRPr="00A43ECD">
        <w:rPr>
          <w:color w:val="000000" w:themeColor="text1"/>
          <w:szCs w:val="20"/>
          <w:lang w:val="es-ES_tradnl"/>
        </w:rPr>
        <w:t>VBC</w:t>
      </w:r>
      <w:r w:rsidR="008A2875">
        <w:rPr>
          <w:color w:val="000000" w:themeColor="text1"/>
          <w:szCs w:val="20"/>
          <w:lang w:val="es-ES_tradnl"/>
        </w:rPr>
        <w:t>)</w:t>
      </w:r>
      <w:r w:rsidRPr="00A43ECD">
        <w:rPr>
          <w:color w:val="000000" w:themeColor="text1"/>
          <w:szCs w:val="20"/>
          <w:lang w:val="es-ES_tradnl"/>
        </w:rPr>
        <w:t xml:space="preserve"> identifica señales que deben ser valoradas y verificadas por un actor de la vigilancia basada en indicadores, según los protocolos de vigilancia en salud publica vigentes y como parte de un sistema de alerta temprana del modelo de gestión de riesgo en salud pública (identificación, análisis, valoración y modificación), de manera que se pueda monitorear la trazabilidad de la gestión realizada con cada señal identificada hasta su cierre</w:t>
      </w:r>
      <w:r w:rsidRPr="00A43ECD" w:rsidR="0B4548B0">
        <w:rPr>
          <w:color w:val="000000" w:themeColor="text1"/>
          <w:szCs w:val="20"/>
          <w:lang w:val="es-ES_tradnl"/>
        </w:rPr>
        <w:t xml:space="preserve"> </w:t>
      </w:r>
      <w:sdt>
        <w:sdtPr>
          <w:rPr>
            <w:color w:val="000000"/>
            <w:szCs w:val="20"/>
            <w:lang w:val="es-ES_tradnl"/>
          </w:rPr>
          <w:tag w:val="MENDELEY_CITATION_v3_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"/>
          <w:id w:val="-1742558397"/>
          <w:placeholder>
            <w:docPart w:val="DefaultPlaceholder_-1854013440"/>
          </w:placeholder>
        </w:sdtPr>
        <w:sdtEndPr/>
        <w:sdtContent>
          <w:r w:rsidRPr="00A43ECD" w:rsidR="0093568F">
            <w:rPr>
              <w:color w:val="000000"/>
              <w:szCs w:val="20"/>
              <w:lang w:val="es-ES_tradnl"/>
            </w:rPr>
            <w:t>(Instituto Nacional de Salud, 2025)</w:t>
          </w:r>
        </w:sdtContent>
      </w:sdt>
      <w:r w:rsidRPr="00A43ECD" w:rsidR="02BE8812">
        <w:rPr>
          <w:color w:val="000000" w:themeColor="text1"/>
          <w:szCs w:val="20"/>
          <w:lang w:val="es-ES_tradnl"/>
        </w:rPr>
        <w:t>.</w:t>
      </w:r>
    </w:p>
    <w:p w:rsidRPr="00A43ECD" w:rsidR="00CC7E57" w:rsidP="00E12C2C" w:rsidRDefault="00CC7E57" w14:paraId="6078CE8F" w14:textId="15993EFC">
      <w:pPr>
        <w:pBdr>
          <w:top w:val="nil"/>
          <w:left w:val="nil"/>
          <w:bottom w:val="nil"/>
          <w:right w:val="nil"/>
          <w:between w:val="nil"/>
        </w:pBdr>
        <w:rPr>
          <w:bCs/>
          <w:color w:val="000000" w:themeColor="text1"/>
          <w:szCs w:val="20"/>
          <w:lang w:val="es-ES_tradnl"/>
        </w:rPr>
      </w:pPr>
    </w:p>
    <w:p w:rsidRPr="00A43ECD" w:rsidR="00CC7E57" w:rsidP="00E12C2C" w:rsidRDefault="00CC7E57" w14:paraId="331206C4" w14:textId="13A3270B">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 xml:space="preserve">La necesidad de un sistema de recolección de situaciones de interés en salud pública surge porque la VBC depende de información oportuna, confiable y sistematizada para que los agentes comunitarios, en articulación con las entidades territoriales de salud, puedan identificar y reportar señales tempranas que influyen directamente en la prevención y control de eventos de interés en salud pública. Hoy en día, la gestión es manual, lenta y propensa a errores, lo que limita su capacidad de respuesta rápida y </w:t>
      </w:r>
      <w:r w:rsidRPr="00A43ECD" w:rsidR="79145741">
        <w:rPr>
          <w:color w:val="000000" w:themeColor="text1"/>
          <w:szCs w:val="20"/>
          <w:lang w:val="es-ES_tradnl"/>
        </w:rPr>
        <w:t>efectiva (</w:t>
      </w:r>
      <w:sdt>
        <w:sdtPr>
          <w:rPr>
            <w:color w:val="000000"/>
            <w:szCs w:val="20"/>
            <w:lang w:val="es-ES_tradnl"/>
          </w:rPr>
          <w:tag w:val="MENDELEY_CITATION_v3_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026210582"/>
          <w:placeholder>
            <w:docPart w:val="DefaultPlaceholder_-1854013440"/>
          </w:placeholder>
        </w:sdtPr>
        <w:sdtEndPr/>
        <w:sdtContent>
          <w:r w:rsidRPr="00A43ECD" w:rsidR="0093568F">
            <w:rPr>
              <w:color w:val="000000"/>
              <w:szCs w:val="20"/>
              <w:lang w:val="es-ES_tradnl"/>
            </w:rPr>
            <w:t>Instituto Nacional de Salud, 2024)</w:t>
          </w:r>
        </w:sdtContent>
      </w:sdt>
      <w:r w:rsidRPr="00A43ECD" w:rsidR="3B0690E2">
        <w:rPr>
          <w:color w:val="000000" w:themeColor="text1"/>
          <w:szCs w:val="20"/>
          <w:lang w:val="es-ES_tradnl"/>
        </w:rPr>
        <w:t>.</w:t>
      </w:r>
    </w:p>
    <w:p w:rsidRPr="00A43ECD" w:rsidR="00CC7E57" w:rsidP="00E12C2C" w:rsidRDefault="00CC7E57" w14:paraId="1B30E27A" w14:textId="3D6D2AED">
      <w:pPr>
        <w:pBdr>
          <w:top w:val="nil"/>
          <w:left w:val="nil"/>
          <w:bottom w:val="nil"/>
          <w:right w:val="nil"/>
          <w:between w:val="nil"/>
        </w:pBdr>
        <w:rPr>
          <w:bCs/>
          <w:color w:val="000000" w:themeColor="text1"/>
          <w:szCs w:val="20"/>
          <w:lang w:val="es-ES_tradnl"/>
        </w:rPr>
      </w:pPr>
    </w:p>
    <w:p w:rsidRPr="00A43ECD" w:rsidR="00CC7E57" w:rsidP="00E12C2C" w:rsidRDefault="00CC7E57" w14:paraId="2014A050" w14:textId="2FC3F375">
      <w:pPr>
        <w:pBdr>
          <w:top w:val="nil"/>
          <w:left w:val="nil"/>
          <w:bottom w:val="nil"/>
          <w:right w:val="nil"/>
          <w:between w:val="nil"/>
        </w:pBdr>
        <w:rPr>
          <w:bCs/>
          <w:color w:val="000000" w:themeColor="text1"/>
          <w:szCs w:val="20"/>
          <w:lang w:val="es-ES_tradnl"/>
        </w:rPr>
      </w:pPr>
      <w:r w:rsidRPr="00A43ECD">
        <w:rPr>
          <w:bCs/>
          <w:color w:val="000000" w:themeColor="text1"/>
          <w:szCs w:val="20"/>
          <w:lang w:val="es-ES_tradnl"/>
        </w:rPr>
        <w:t xml:space="preserve">Por lo anterior, se requiere velar por la </w:t>
      </w:r>
      <w:r w:rsidRPr="00A43ECD">
        <w:rPr>
          <w:color w:val="000000" w:themeColor="text1"/>
          <w:szCs w:val="20"/>
          <w:lang w:val="es-ES_tradnl"/>
        </w:rPr>
        <w:t>oportunidad y velocidad en la respuesta</w:t>
      </w:r>
      <w:r w:rsidRPr="00A43ECD">
        <w:rPr>
          <w:bCs/>
          <w:color w:val="000000" w:themeColor="text1"/>
          <w:szCs w:val="20"/>
          <w:lang w:val="es-ES_tradnl"/>
        </w:rPr>
        <w:t>; al contar con un sistema automatizado, se reducirían los retrasos en la captura, validación y análisis de las señales, permitiendo intervenciones rápidas antes de que los eventos se conviertan en brotes de difícil control.</w:t>
      </w:r>
    </w:p>
    <w:p w:rsidRPr="00A43ECD" w:rsidR="00CC7E57" w:rsidP="00E12C2C" w:rsidRDefault="00CC7E57" w14:paraId="0B5F9378" w14:textId="6CA90C67">
      <w:pPr>
        <w:pBdr>
          <w:top w:val="nil"/>
          <w:left w:val="nil"/>
          <w:bottom w:val="nil"/>
          <w:right w:val="nil"/>
          <w:between w:val="nil"/>
        </w:pBdr>
        <w:rPr>
          <w:bCs/>
          <w:color w:val="000000" w:themeColor="text1"/>
          <w:szCs w:val="20"/>
          <w:lang w:val="es-ES_tradnl"/>
        </w:rPr>
      </w:pPr>
    </w:p>
    <w:p w:rsidRPr="00A43ECD" w:rsidR="00CC7E57" w:rsidP="47DE3712" w:rsidRDefault="674A15FA" w14:paraId="2C4DB2E5" w14:textId="1D2787D4" w14:noSpellErr="1">
      <w:pPr>
        <w:pBdr>
          <w:top w:val="nil" w:color="FF000000" w:sz="0" w:space="0"/>
          <w:left w:val="nil" w:color="FF000000" w:sz="0" w:space="0"/>
          <w:bottom w:val="nil" w:color="FF000000" w:sz="0" w:space="0"/>
          <w:right w:val="nil" w:color="FF000000" w:sz="0" w:space="0"/>
          <w:between w:val="nil" w:color="FF000000" w:sz="0" w:space="0"/>
        </w:pBdr>
        <w:rPr>
          <w:color w:val="000000" w:themeColor="text1"/>
          <w:lang w:val="es-ES"/>
        </w:rPr>
      </w:pPr>
      <w:r w:rsidRPr="47DE3712" w:rsidR="674A15FA">
        <w:rPr>
          <w:color w:val="000000" w:themeColor="text1" w:themeTint="FF" w:themeShade="FF"/>
          <w:lang w:val="es-ES"/>
        </w:rPr>
        <w:t xml:space="preserve">Un sistema de recolección disminuye la probabilidad de errores en el procesamiento, debido a que la recolección manual de datos es susceptible a inconsistencias. El sistema garantizaría estandarización de la información y trazabilidad desde la fuente comunitaria (vigías y gestores) hasta los sistemas </w:t>
      </w:r>
      <w:r w:rsidRPr="47DE3712" w:rsidR="674A15FA">
        <w:rPr>
          <w:color w:val="000000" w:themeColor="text1" w:themeTint="FF" w:themeShade="FF"/>
          <w:lang w:val="es-ES"/>
        </w:rPr>
        <w:t>nacionales</w:t>
      </w:r>
      <w:sdt>
        <w:sdtPr>
          <w:id w:val="1737055921"/>
          <w:tag w:val="MENDELEY_CITATION_v3_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"/>
          <w:placeholder>
            <w:docPart w:val="DefaultPlaceholder_-1854013440"/>
          </w:placeholder>
          <w:rPr>
            <w:color w:val="000000" w:themeColor="text1" w:themeTint="FF" w:themeShade="FF"/>
            <w:lang w:val="es-ES"/>
          </w:rPr>
        </w:sdtPr>
        <w:sdtContent>
          <w:r w:rsidRPr="47DE3712" w:rsidR="0093568F">
            <w:rPr>
              <w:color w:val="000000" w:themeColor="text1" w:themeTint="FF" w:themeShade="FF"/>
              <w:lang w:val="es-ES"/>
            </w:rPr>
            <w:t>(</w:t>
          </w:r>
          <w:r w:rsidRPr="47DE3712" w:rsidR="0093568F">
            <w:rPr>
              <w:color w:val="000000" w:themeColor="text1" w:themeTint="FF" w:themeShade="FF"/>
              <w:lang w:val="es-ES"/>
            </w:rPr>
            <w:t>Instituto Nacional de Salud, 2006)</w:t>
          </w:r>
        </w:sdtContent>
        <w:sdtEndPr>
          <w:rPr>
            <w:color w:val="000000" w:themeColor="text1" w:themeTint="FF" w:themeShade="FF"/>
            <w:lang w:val="es-ES"/>
          </w:rPr>
        </w:sdtEndPr>
      </w:sdt>
      <w:r w:rsidRPr="47DE3712" w:rsidR="002F6F82">
        <w:rPr>
          <w:color w:val="000000" w:themeColor="text1" w:themeTint="FF" w:themeShade="FF"/>
          <w:lang w:val="es-ES"/>
        </w:rPr>
        <w:t>.</w:t>
      </w:r>
    </w:p>
    <w:p w:rsidRPr="00A43ECD" w:rsidR="00CC7E57" w:rsidP="00E12C2C" w:rsidRDefault="00CC7E57" w14:paraId="2C68B277" w14:textId="0B5C77D6">
      <w:pPr>
        <w:pBdr>
          <w:top w:val="nil"/>
          <w:left w:val="nil"/>
          <w:bottom w:val="nil"/>
          <w:right w:val="nil"/>
          <w:between w:val="nil"/>
        </w:pBdr>
        <w:rPr>
          <w:bCs/>
          <w:color w:val="000000" w:themeColor="text1"/>
          <w:szCs w:val="20"/>
          <w:lang w:val="es-ES_tradnl"/>
        </w:rPr>
      </w:pPr>
    </w:p>
    <w:p w:rsidRPr="00A43ECD" w:rsidR="00CC7E57" w:rsidP="00E12C2C" w:rsidRDefault="00CC7E57" w14:paraId="05F09193" w14:textId="2EFAA145">
      <w:pPr>
        <w:pBdr>
          <w:top w:val="nil"/>
          <w:left w:val="nil"/>
          <w:bottom w:val="nil"/>
          <w:right w:val="nil"/>
          <w:between w:val="nil"/>
        </w:pBdr>
        <w:rPr>
          <w:color w:val="000000" w:themeColor="text1"/>
          <w:szCs w:val="20"/>
          <w:lang w:val="es-ES_tradnl"/>
        </w:rPr>
      </w:pPr>
      <w:r w:rsidRPr="00A43ECD">
        <w:rPr>
          <w:color w:val="000000" w:themeColor="text1"/>
          <w:szCs w:val="20"/>
          <w:lang w:val="es-ES_tradnl"/>
        </w:rPr>
        <w:lastRenderedPageBreak/>
        <w:t>De igual manera</w:t>
      </w:r>
      <w:r w:rsidRPr="00A43ECD" w:rsidR="2547165A">
        <w:rPr>
          <w:color w:val="000000" w:themeColor="text1"/>
          <w:szCs w:val="20"/>
          <w:lang w:val="es-ES_tradnl"/>
        </w:rPr>
        <w:t>,</w:t>
      </w:r>
      <w:r w:rsidRPr="00A43ECD">
        <w:rPr>
          <w:color w:val="000000" w:themeColor="text1"/>
          <w:szCs w:val="20"/>
          <w:lang w:val="es-ES_tradnl"/>
        </w:rPr>
        <w:t xml:space="preserve"> la </w:t>
      </w:r>
      <w:r w:rsidR="00956EAE">
        <w:rPr>
          <w:color w:val="000000" w:themeColor="text1"/>
          <w:szCs w:val="20"/>
          <w:lang w:val="es-ES_tradnl"/>
        </w:rPr>
        <w:t>c</w:t>
      </w:r>
      <w:r w:rsidRPr="00A43ECD">
        <w:rPr>
          <w:color w:val="000000" w:themeColor="text1"/>
          <w:szCs w:val="20"/>
          <w:lang w:val="es-ES_tradnl"/>
        </w:rPr>
        <w:t>entralización y articulación de datos, permite integrar los reportes de la VBC al SIVIGILA y al SAT, se asegura una única fuente de información consolidada, mejorando la coordinación entre niveles municipal, departamental y nacional para la coordinación de acciones con la comunidad.</w:t>
      </w:r>
      <w:r w:rsidRPr="00A43ECD" w:rsidR="0EC5750D">
        <w:rPr>
          <w:color w:val="000000" w:themeColor="text1"/>
          <w:szCs w:val="20"/>
          <w:lang w:val="es-ES_tradnl"/>
        </w:rPr>
        <w:t xml:space="preserve"> </w:t>
      </w:r>
      <w:r w:rsidRPr="00A43ECD">
        <w:rPr>
          <w:color w:val="000000" w:themeColor="text1"/>
          <w:szCs w:val="20"/>
          <w:lang w:val="es-ES_tradnl"/>
        </w:rPr>
        <w:t>También, se fortalece la participación comunitaria porque los agentes comunitarios tendrán una herramienta accesible, sencilla y confiable para notificar, recibir retroalimentación y mejorar su rol en la vigilancia. Esto, favorece la motivación y la eficacia de la estrategia.</w:t>
      </w:r>
    </w:p>
    <w:p w:rsidRPr="00A43ECD" w:rsidR="00CC7E57" w:rsidP="00E12C2C" w:rsidRDefault="00CC7E57" w14:paraId="2E133001" w14:textId="312557C7">
      <w:pPr>
        <w:pBdr>
          <w:top w:val="nil"/>
          <w:left w:val="nil"/>
          <w:bottom w:val="nil"/>
          <w:right w:val="nil"/>
          <w:between w:val="nil"/>
        </w:pBdr>
        <w:rPr>
          <w:color w:val="000000" w:themeColor="text1"/>
          <w:szCs w:val="20"/>
          <w:lang w:val="es-ES_tradnl"/>
        </w:rPr>
      </w:pPr>
    </w:p>
    <w:p w:rsidRPr="00A43ECD" w:rsidR="001D2703" w:rsidP="00E12C2C" w:rsidRDefault="00CC7E57" w14:paraId="223FADE0" w14:textId="47CD6C7F">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Contar con una herramienta</w:t>
      </w:r>
      <w:r w:rsidRPr="00A43ECD" w:rsidR="001D2703">
        <w:rPr>
          <w:color w:val="000000" w:themeColor="text1"/>
          <w:szCs w:val="20"/>
          <w:lang w:val="es-ES_tradnl"/>
        </w:rPr>
        <w:t xml:space="preserve"> </w:t>
      </w:r>
      <w:r w:rsidRPr="00A43ECD" w:rsidR="28D248E1">
        <w:rPr>
          <w:color w:val="000000" w:themeColor="text1"/>
          <w:szCs w:val="20"/>
          <w:lang w:val="es-ES_tradnl"/>
        </w:rPr>
        <w:t xml:space="preserve">de recolección </w:t>
      </w:r>
      <w:r w:rsidRPr="00A43ECD" w:rsidR="001D2703">
        <w:rPr>
          <w:color w:val="000000" w:themeColor="text1"/>
          <w:szCs w:val="20"/>
          <w:lang w:val="es-ES_tradnl"/>
        </w:rPr>
        <w:t>fomenta la o</w:t>
      </w:r>
      <w:r w:rsidRPr="00A43ECD">
        <w:rPr>
          <w:color w:val="000000" w:themeColor="text1"/>
          <w:szCs w:val="20"/>
          <w:lang w:val="es-ES_tradnl"/>
        </w:rPr>
        <w:t>ptimización de recursos humanos y logísticos</w:t>
      </w:r>
      <w:r w:rsidRPr="00A43ECD" w:rsidR="001D2703">
        <w:rPr>
          <w:color w:val="000000" w:themeColor="text1"/>
          <w:szCs w:val="20"/>
          <w:lang w:val="es-ES_tradnl"/>
        </w:rPr>
        <w:t xml:space="preserve">, </w:t>
      </w:r>
      <w:r w:rsidRPr="00A43ECD">
        <w:rPr>
          <w:color w:val="000000" w:themeColor="text1"/>
          <w:szCs w:val="20"/>
          <w:lang w:val="es-ES_tradnl"/>
        </w:rPr>
        <w:t>reduc</w:t>
      </w:r>
      <w:r w:rsidRPr="00A43ECD" w:rsidR="001D2703">
        <w:rPr>
          <w:color w:val="000000" w:themeColor="text1"/>
          <w:szCs w:val="20"/>
          <w:lang w:val="es-ES_tradnl"/>
        </w:rPr>
        <w:t>iendo</w:t>
      </w:r>
      <w:r w:rsidRPr="00A43ECD">
        <w:rPr>
          <w:color w:val="000000" w:themeColor="text1"/>
          <w:szCs w:val="20"/>
          <w:lang w:val="es-ES_tradnl"/>
        </w:rPr>
        <w:t xml:space="preserve"> los tiempos de gestión administrativa y se liberan capacidades para las funciones analíticas y operativas de salud pública</w:t>
      </w:r>
      <w:r w:rsidRPr="00A43ECD" w:rsidR="001D2703">
        <w:rPr>
          <w:color w:val="000000" w:themeColor="text1"/>
          <w:szCs w:val="20"/>
          <w:lang w:val="es-ES_tradnl"/>
        </w:rPr>
        <w:t>.</w:t>
      </w:r>
      <w:r w:rsidRPr="00A43ECD" w:rsidR="44D4DE9D">
        <w:rPr>
          <w:color w:val="000000" w:themeColor="text1"/>
          <w:szCs w:val="20"/>
          <w:lang w:val="es-ES_tradnl"/>
        </w:rPr>
        <w:t xml:space="preserve"> Además, </w:t>
      </w:r>
      <w:r w:rsidRPr="00A43ECD" w:rsidR="001D2703">
        <w:rPr>
          <w:color w:val="000000" w:themeColor="text1"/>
          <w:szCs w:val="20"/>
          <w:lang w:val="es-ES_tradnl"/>
        </w:rPr>
        <w:t>permite la visibilidad y seguimiento en tiempo real, para que el sistema pueda construir tableros de control, flujos de casos y reportes automáticos que fortalezcan la toma de decisiones, la rendición de cuentas y la transparencia del proceso.</w:t>
      </w:r>
    </w:p>
    <w:p w:rsidRPr="00A43ECD" w:rsidR="00CC7E57" w:rsidP="00E12C2C" w:rsidRDefault="00CC7E57" w14:paraId="7A67E5AC" w14:textId="55C9F959">
      <w:pPr>
        <w:pBdr>
          <w:top w:val="nil"/>
          <w:left w:val="nil"/>
          <w:bottom w:val="nil"/>
          <w:right w:val="nil"/>
          <w:between w:val="nil"/>
        </w:pBdr>
        <w:rPr>
          <w:color w:val="000000" w:themeColor="text1"/>
          <w:szCs w:val="20"/>
          <w:lang w:val="es-ES_tradnl"/>
        </w:rPr>
      </w:pPr>
    </w:p>
    <w:p w:rsidRPr="00A43ECD" w:rsidR="001D2703" w:rsidP="47DE3712" w:rsidRDefault="000E25D8" w14:paraId="406FACD0" w14:textId="55C69600">
      <w:pPr>
        <w:pBdr>
          <w:top w:val="nil" w:color="FF000000" w:sz="0" w:space="0"/>
          <w:left w:val="nil" w:color="FF000000" w:sz="0" w:space="0"/>
          <w:bottom w:val="nil" w:color="FF000000" w:sz="0" w:space="0"/>
          <w:right w:val="nil" w:color="FF000000" w:sz="0" w:space="0"/>
          <w:between w:val="nil" w:color="FF000000" w:sz="0" w:space="0"/>
        </w:pBdr>
        <w:rPr>
          <w:color w:val="000000" w:themeColor="text1"/>
          <w:lang w:val="es-ES"/>
        </w:rPr>
      </w:pPr>
      <w:r w:rsidRPr="47DE3712" w:rsidR="000E25D8">
        <w:rPr>
          <w:color w:val="000000" w:themeColor="text1" w:themeTint="FF" w:themeShade="FF"/>
          <w:lang w:val="es-ES"/>
        </w:rPr>
        <w:t xml:space="preserve">La </w:t>
      </w:r>
      <w:r w:rsidRPr="47DE3712" w:rsidR="00FB4BD7">
        <w:rPr>
          <w:color w:val="000000" w:themeColor="text1" w:themeTint="FF" w:themeShade="FF"/>
          <w:lang w:val="es-ES"/>
        </w:rPr>
        <w:t>prom</w:t>
      </w:r>
      <w:r w:rsidRPr="47DE3712" w:rsidR="000E25D8">
        <w:rPr>
          <w:color w:val="000000" w:themeColor="text1" w:themeTint="FF" w:themeShade="FF"/>
          <w:lang w:val="es-ES"/>
        </w:rPr>
        <w:t>oción de</w:t>
      </w:r>
      <w:r w:rsidRPr="47DE3712" w:rsidR="00FB4BD7">
        <w:rPr>
          <w:color w:val="000000" w:themeColor="text1" w:themeTint="FF" w:themeShade="FF"/>
          <w:lang w:val="es-ES"/>
        </w:rPr>
        <w:t xml:space="preserve"> </w:t>
      </w:r>
      <w:r w:rsidRPr="47DE3712" w:rsidR="000E25D8">
        <w:rPr>
          <w:color w:val="000000" w:themeColor="text1" w:themeTint="FF" w:themeShade="FF"/>
          <w:lang w:val="es-ES"/>
        </w:rPr>
        <w:t xml:space="preserve">un </w:t>
      </w:r>
      <w:r w:rsidRPr="47DE3712" w:rsidR="00FB4BD7">
        <w:rPr>
          <w:color w:val="000000" w:themeColor="text1" w:themeTint="FF" w:themeShade="FF"/>
          <w:lang w:val="es-ES"/>
        </w:rPr>
        <w:t>instrumento de captura</w:t>
      </w:r>
      <w:r w:rsidRPr="47DE3712" w:rsidR="000E25D8">
        <w:rPr>
          <w:color w:val="000000" w:themeColor="text1" w:themeTint="FF" w:themeShade="FF"/>
          <w:lang w:val="es-ES"/>
        </w:rPr>
        <w:t xml:space="preserve"> garantiza que exista</w:t>
      </w:r>
      <w:r w:rsidRPr="47DE3712" w:rsidR="00FB4BD7">
        <w:rPr>
          <w:color w:val="000000" w:themeColor="text1" w:themeTint="FF" w:themeShade="FF"/>
          <w:lang w:val="es-ES"/>
        </w:rPr>
        <w:t xml:space="preserve"> la adaptabilidad a diversos contextos debido a la multiplicidad de los canales de comunicación como los móvil, </w:t>
      </w:r>
      <w:r w:rsidRPr="47DE3712" w:rsidR="00FB4BD7">
        <w:rPr>
          <w:i w:val="1"/>
          <w:iCs w:val="1"/>
          <w:color w:val="000000" w:themeColor="text1" w:themeTint="FF" w:themeShade="FF"/>
          <w:lang w:val="es-ES"/>
        </w:rPr>
        <w:t>web</w:t>
      </w:r>
      <w:r w:rsidRPr="47DE3712" w:rsidR="00FB4BD7">
        <w:rPr>
          <w:color w:val="000000" w:themeColor="text1" w:themeTint="FF" w:themeShade="FF"/>
          <w:lang w:val="es-ES"/>
        </w:rPr>
        <w:t xml:space="preserve">, </w:t>
      </w:r>
      <w:r w:rsidRPr="47DE3712" w:rsidR="00FB4BD7">
        <w:rPr>
          <w:i w:val="1"/>
          <w:iCs w:val="1"/>
          <w:color w:val="000000" w:themeColor="text1" w:themeTint="FF" w:themeShade="FF"/>
          <w:lang w:val="es-ES"/>
        </w:rPr>
        <w:t>offline</w:t>
      </w:r>
      <w:r w:rsidRPr="47DE3712" w:rsidR="00FB4BD7">
        <w:rPr>
          <w:color w:val="000000" w:themeColor="text1" w:themeTint="FF" w:themeShade="FF"/>
          <w:lang w:val="es-ES"/>
        </w:rPr>
        <w:t xml:space="preserve"> y canales alternativos entre los que pueden ser </w:t>
      </w:r>
      <w:r w:rsidRPr="47DE3712" w:rsidR="00FB4BD7">
        <w:rPr>
          <w:i w:val="1"/>
          <w:iCs w:val="1"/>
          <w:color w:val="000000" w:themeColor="text1" w:themeTint="FF" w:themeShade="FF"/>
          <w:lang w:val="es-ES"/>
        </w:rPr>
        <w:t>chatbot</w:t>
      </w:r>
      <w:r w:rsidRPr="47DE3712" w:rsidR="00FB4BD7">
        <w:rPr>
          <w:color w:val="000000" w:themeColor="text1" w:themeTint="FF" w:themeShade="FF"/>
          <w:lang w:val="es-ES"/>
        </w:rPr>
        <w:t xml:space="preserve">, </w:t>
      </w:r>
      <w:r w:rsidRPr="47DE3712" w:rsidR="00FB4BD7">
        <w:rPr>
          <w:color w:val="000000" w:themeColor="text1" w:themeTint="FF" w:themeShade="FF"/>
          <w:lang w:val="es-ES"/>
        </w:rPr>
        <w:t>WhatsApp</w:t>
      </w:r>
      <w:r w:rsidRPr="47DE3712" w:rsidR="00FB4BD7">
        <w:rPr>
          <w:color w:val="000000" w:themeColor="text1" w:themeTint="FF" w:themeShade="FF"/>
          <w:lang w:val="es-ES"/>
        </w:rPr>
        <w:t xml:space="preserve">, formularios </w:t>
      </w:r>
      <w:r w:rsidRPr="47DE3712" w:rsidR="00FB4BD7">
        <w:rPr>
          <w:i w:val="1"/>
          <w:iCs w:val="1"/>
          <w:color w:val="000000" w:themeColor="text1" w:themeTint="FF" w:themeShade="FF"/>
          <w:lang w:val="es-ES"/>
        </w:rPr>
        <w:t>web</w:t>
      </w:r>
      <w:r w:rsidRPr="47DE3712" w:rsidR="00FB4BD7">
        <w:rPr>
          <w:color w:val="000000" w:themeColor="text1" w:themeTint="FF" w:themeShade="FF"/>
          <w:lang w:val="es-ES"/>
        </w:rPr>
        <w:t>, se garantiza que incluso comunidades rurales o aisladas puedan reportar sin barreras de conectividad.</w:t>
      </w:r>
    </w:p>
    <w:p w:rsidRPr="00A43ECD" w:rsidR="00FB4BD7" w:rsidP="00E12C2C" w:rsidRDefault="00FB4BD7" w14:paraId="6B22D38B" w14:textId="321A799A">
      <w:pPr>
        <w:pBdr>
          <w:top w:val="nil"/>
          <w:left w:val="nil"/>
          <w:bottom w:val="nil"/>
          <w:right w:val="nil"/>
          <w:between w:val="nil"/>
        </w:pBdr>
        <w:rPr>
          <w:color w:val="000000" w:themeColor="text1"/>
          <w:szCs w:val="20"/>
          <w:lang w:val="es-ES_tradnl"/>
        </w:rPr>
      </w:pPr>
    </w:p>
    <w:p w:rsidRPr="00A43ECD" w:rsidR="00FB4BD7" w:rsidP="00E12C2C" w:rsidRDefault="674A15FA" w14:paraId="3CB7D765" w14:textId="43B2DD2F">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Finalmente, la creación de herramientas que permitan mejorar la captura de datos para el sistema de vigilancia está respaldado en el marco del Decreto 3518 de 2006 y el Decreto 780 de 2016, que reglamentan el Sistema de Vigilancia en Salud Pública, fortaleciendo las obligaciones de los niveles territoriales con el INS y mejorando su articulación</w:t>
      </w:r>
      <w:r w:rsidR="00672E68">
        <w:rPr>
          <w:color w:val="000000" w:themeColor="text1"/>
          <w:szCs w:val="20"/>
          <w:lang w:val="es-ES_tradnl"/>
        </w:rPr>
        <w:t>.</w:t>
      </w:r>
    </w:p>
    <w:p w:rsidRPr="00A43ECD" w:rsidR="000E25D8" w:rsidP="00E12C2C" w:rsidRDefault="000E25D8" w14:paraId="444E0C63" w14:textId="04F3CD7F">
      <w:pPr>
        <w:pBdr>
          <w:top w:val="nil"/>
          <w:left w:val="nil"/>
          <w:bottom w:val="nil"/>
          <w:right w:val="nil"/>
          <w:between w:val="nil"/>
        </w:pBdr>
        <w:rPr>
          <w:color w:val="000000" w:themeColor="text1"/>
          <w:szCs w:val="20"/>
          <w:lang w:val="es-ES_tradnl"/>
        </w:rPr>
      </w:pPr>
    </w:p>
    <w:p w:rsidRPr="00A43ECD" w:rsidR="00CC7E57" w:rsidP="00E12C2C" w:rsidRDefault="00645F26" w14:paraId="61D8089E" w14:textId="5593A5EF">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La implementación de una herramienta de captura en la vigilancia basada en comunidad beneficia la detección temprana de los casos, síndromes, brotes</w:t>
      </w:r>
      <w:r w:rsidRPr="00A43ECD" w:rsidR="791E8A92">
        <w:rPr>
          <w:color w:val="000000" w:themeColor="text1"/>
          <w:szCs w:val="20"/>
          <w:lang w:val="es-ES_tradnl"/>
        </w:rPr>
        <w:t xml:space="preserve"> y</w:t>
      </w:r>
      <w:r w:rsidRPr="00A43ECD">
        <w:rPr>
          <w:color w:val="000000" w:themeColor="text1"/>
          <w:szCs w:val="20"/>
          <w:lang w:val="es-ES_tradnl"/>
        </w:rPr>
        <w:t xml:space="preserve"> otr</w:t>
      </w:r>
      <w:r w:rsidRPr="00A43ECD" w:rsidR="4B3717FF">
        <w:rPr>
          <w:color w:val="000000" w:themeColor="text1"/>
          <w:szCs w:val="20"/>
          <w:lang w:val="es-ES_tradnl"/>
        </w:rPr>
        <w:t>a</w:t>
      </w:r>
      <w:r w:rsidRPr="00A43ECD">
        <w:rPr>
          <w:color w:val="000000" w:themeColor="text1"/>
          <w:szCs w:val="20"/>
          <w:lang w:val="es-ES_tradnl"/>
        </w:rPr>
        <w:t xml:space="preserve">s </w:t>
      </w:r>
      <w:r w:rsidRPr="00A43ECD" w:rsidR="23048B14">
        <w:rPr>
          <w:color w:val="000000" w:themeColor="text1"/>
          <w:szCs w:val="20"/>
          <w:lang w:val="es-ES_tradnl"/>
        </w:rPr>
        <w:t xml:space="preserve">situaciones </w:t>
      </w:r>
      <w:r w:rsidRPr="00A43ECD">
        <w:rPr>
          <w:color w:val="000000" w:themeColor="text1"/>
          <w:szCs w:val="20"/>
          <w:lang w:val="es-ES_tradnl"/>
        </w:rPr>
        <w:t xml:space="preserve">con mayor precisión y veracidad mejorando la acción intersectorial. Además, cuando existe un conocimiento temprano de las situaciones cabe la posibilidad que se reduzca el riego de morbilidad y mortalidad. La existencia de una comunicación bidireccional fomenta la confianza y efectividad del proceso de la VBC e incluso fomenta la preparación a la respuesta en el caso de emergencias sanitarias y amenazas de enfermedades </w:t>
      </w:r>
      <w:r w:rsidRPr="00A43ECD" w:rsidR="37866E9C">
        <w:rPr>
          <w:color w:val="000000" w:themeColor="text1"/>
          <w:szCs w:val="20"/>
          <w:lang w:val="es-ES_tradnl"/>
        </w:rPr>
        <w:t>reemergentes (</w:t>
      </w:r>
      <w:sdt>
        <w:sdtPr>
          <w:rPr>
            <w:color w:val="000000"/>
            <w:szCs w:val="20"/>
            <w:lang w:val="es-ES_tradnl"/>
          </w:rPr>
          <w:tag w:val="MENDELEY_CITATION_v3_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960258865"/>
          <w:placeholder>
            <w:docPart w:val="DefaultPlaceholder_-1854013440"/>
          </w:placeholder>
        </w:sdtPr>
        <w:sdtEndPr/>
        <w:sdtContent>
          <w:r w:rsidRPr="00A43ECD" w:rsidR="0093568F">
            <w:rPr>
              <w:color w:val="000000"/>
              <w:szCs w:val="20"/>
              <w:lang w:val="es-ES_tradnl"/>
            </w:rPr>
            <w:t>Instituto Nacional de Salud, 2024)</w:t>
          </w:r>
        </w:sdtContent>
      </w:sdt>
      <w:r w:rsidRPr="00A43ECD" w:rsidR="286B29D5">
        <w:rPr>
          <w:color w:val="000000" w:themeColor="text1"/>
          <w:szCs w:val="20"/>
          <w:lang w:val="es-ES_tradnl"/>
        </w:rPr>
        <w:t>.</w:t>
      </w:r>
    </w:p>
    <w:p w:rsidRPr="00A43ECD" w:rsidR="00407F3D" w:rsidP="00E12C2C" w:rsidRDefault="00407F3D" w14:paraId="07723D7D" w14:textId="35A21FC8">
      <w:pPr>
        <w:pStyle w:val="Ttulo2"/>
        <w:rPr>
          <w:color w:val="000000" w:themeColor="text1"/>
          <w:szCs w:val="20"/>
          <w:lang w:val="es-ES_tradnl"/>
        </w:rPr>
      </w:pPr>
      <w:bookmarkStart w:name="_Toc213964853" w:id="8"/>
      <w:r w:rsidRPr="00A43ECD">
        <w:rPr>
          <w:color w:val="000000" w:themeColor="text1"/>
          <w:szCs w:val="20"/>
          <w:lang w:val="es-ES_tradnl"/>
        </w:rPr>
        <w:t>1.</w:t>
      </w:r>
      <w:r w:rsidR="00E21BAC">
        <w:rPr>
          <w:color w:val="000000" w:themeColor="text1"/>
          <w:szCs w:val="20"/>
          <w:lang w:val="es-ES_tradnl"/>
        </w:rPr>
        <w:t xml:space="preserve">1. </w:t>
      </w:r>
      <w:r w:rsidRPr="00A43ECD">
        <w:rPr>
          <w:color w:val="000000" w:themeColor="text1"/>
          <w:szCs w:val="20"/>
          <w:lang w:val="es-ES_tradnl"/>
        </w:rPr>
        <w:t>Reporte</w:t>
      </w:r>
      <w:bookmarkEnd w:id="8"/>
      <w:r w:rsidRPr="00A43ECD">
        <w:rPr>
          <w:color w:val="000000" w:themeColor="text1"/>
          <w:szCs w:val="20"/>
          <w:lang w:val="es-ES_tradnl"/>
        </w:rPr>
        <w:t xml:space="preserve"> </w:t>
      </w:r>
    </w:p>
    <w:p w:rsidRPr="00A43ECD" w:rsidR="009C52F0" w:rsidP="00E12C2C" w:rsidRDefault="00442F1B" w14:paraId="7644793E" w14:textId="330D402A">
      <w:pPr>
        <w:pBdr>
          <w:top w:val="nil"/>
          <w:left w:val="nil"/>
          <w:bottom w:val="nil"/>
          <w:right w:val="nil"/>
          <w:between w:val="nil"/>
        </w:pBdr>
        <w:autoSpaceDE w:val="0"/>
        <w:autoSpaceDN w:val="0"/>
        <w:adjustRightInd w:val="0"/>
        <w:rPr>
          <w:color w:val="000000" w:themeColor="text1"/>
          <w:szCs w:val="20"/>
          <w:lang w:val="es-ES_tradnl"/>
        </w:rPr>
      </w:pPr>
      <w:r w:rsidRPr="00A43ECD">
        <w:rPr>
          <w:color w:val="000000" w:themeColor="text1"/>
          <w:szCs w:val="20"/>
          <w:lang w:val="es-ES_tradnl"/>
        </w:rPr>
        <w:t>El reporte dentro de la vigilancia basada en comunidad es una herramienta clave para detectar eventos o situaciones de interés en salud pública, permitiendo una respuesta oportuna por parte de las autoridades y la comunidad. Este proceso está definido por varios componentes esenciales: su definición, sus características (tiempo, lugar y persona) y la diversidad de tipos, incluyendo los reportes negativos y otros específicos</w:t>
      </w:r>
      <w:r w:rsidR="00496A0A">
        <w:rPr>
          <w:color w:val="000000" w:themeColor="text1"/>
          <w:szCs w:val="20"/>
          <w:lang w:val="es-ES_tradnl"/>
        </w:rPr>
        <w:t>.</w:t>
      </w:r>
      <w:r w:rsidRPr="00A43ECD" w:rsidR="7932285B">
        <w:rPr>
          <w:color w:val="000000" w:themeColor="text1"/>
          <w:szCs w:val="20"/>
          <w:lang w:val="es-ES_tradnl"/>
        </w:rPr>
        <w:t xml:space="preserve"> As</w:t>
      </w:r>
      <w:r w:rsidR="00496A0A">
        <w:rPr>
          <w:color w:val="000000" w:themeColor="text1"/>
          <w:szCs w:val="20"/>
          <w:lang w:val="es-ES_tradnl"/>
        </w:rPr>
        <w:t>i</w:t>
      </w:r>
      <w:r w:rsidRPr="00A43ECD" w:rsidR="7932285B">
        <w:rPr>
          <w:color w:val="000000" w:themeColor="text1"/>
          <w:szCs w:val="20"/>
          <w:lang w:val="es-ES_tradnl"/>
        </w:rPr>
        <w:t xml:space="preserve">mismo, </w:t>
      </w:r>
      <w:r w:rsidRPr="00A43ECD" w:rsidR="009C52F0">
        <w:rPr>
          <w:color w:val="000000" w:themeColor="text1"/>
          <w:szCs w:val="20"/>
          <w:lang w:val="es-ES_tradnl"/>
        </w:rPr>
        <w:t>se refiere a la comunicación sistemática de eventos, situaciones o señales de interés en salud pública identificadas por miembros de la misma comunidad, denominados agentes comunitarios. Es el mecanismo por el cual se trasladan observaciones o sospechas desde el entorno comunitario hacia el sistema de salud para su análisis y eventual acción de control y prevención</w:t>
      </w:r>
      <w:r w:rsidRPr="00A43ECD" w:rsidR="00A13226">
        <w:rPr>
          <w:color w:val="000000" w:themeColor="text1"/>
          <w:szCs w:val="20"/>
          <w:lang w:val="es-ES_tradnl"/>
        </w:rPr>
        <w:t xml:space="preserve"> </w:t>
      </w:r>
      <w:sdt>
        <w:sdtPr>
          <w:rPr>
            <w:color w:val="000000"/>
            <w:szCs w:val="20"/>
            <w:lang w:val="es-ES_tradnl"/>
          </w:rPr>
          <w:tag w:val="MENDELEY_CITATION_v3_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
          <w:id w:val="883212447"/>
          <w:placeholder>
            <w:docPart w:val="DefaultPlaceholder_-1854013440"/>
          </w:placeholder>
        </w:sdtPr>
        <w:sdtEndPr/>
        <w:sdtContent>
          <w:r w:rsidRPr="00A43ECD" w:rsidR="0093568F">
            <w:rPr>
              <w:color w:val="000000"/>
              <w:szCs w:val="20"/>
              <w:lang w:val="es-ES_tradnl"/>
            </w:rPr>
            <w:t>(Instituto Nacional de Salud, 2023).</w:t>
          </w:r>
        </w:sdtContent>
      </w:sdt>
    </w:p>
    <w:p w:rsidRPr="00A43ECD" w:rsidR="00677453" w:rsidP="00E12C2C" w:rsidRDefault="00677453" w14:paraId="7530A089" w14:textId="77777777">
      <w:pPr>
        <w:autoSpaceDE w:val="0"/>
        <w:autoSpaceDN w:val="0"/>
        <w:adjustRightInd w:val="0"/>
        <w:rPr>
          <w:bCs/>
          <w:color w:val="000000" w:themeColor="text1"/>
          <w:szCs w:val="20"/>
          <w:lang w:val="es-ES_tradnl"/>
        </w:rPr>
      </w:pPr>
    </w:p>
    <w:p w:rsidR="00DA03AF" w:rsidP="00E12C2C" w:rsidRDefault="00407F3D" w14:paraId="401674E9" w14:textId="77777777">
      <w:pPr>
        <w:autoSpaceDE w:val="0"/>
        <w:autoSpaceDN w:val="0"/>
        <w:adjustRightInd w:val="0"/>
        <w:rPr>
          <w:color w:val="000000" w:themeColor="text1"/>
          <w:szCs w:val="20"/>
          <w:lang w:val="es-ES_tradnl"/>
        </w:rPr>
      </w:pPr>
      <w:r w:rsidRPr="00A43ECD">
        <w:rPr>
          <w:color w:val="000000" w:themeColor="text1"/>
          <w:szCs w:val="20"/>
          <w:lang w:val="es-ES_tradnl"/>
        </w:rPr>
        <w:t>Una situación de interés en salud pública es un conjunto de posibles eventos o factores relacionados con un evento de interés en salud pública</w:t>
      </w:r>
      <w:r w:rsidR="00DA03AF">
        <w:rPr>
          <w:color w:val="000000" w:themeColor="text1"/>
          <w:szCs w:val="20"/>
          <w:lang w:val="es-ES_tradnl"/>
        </w:rPr>
        <w:t>,</w:t>
      </w:r>
      <w:r w:rsidRPr="00A43ECD">
        <w:rPr>
          <w:color w:val="000000" w:themeColor="text1"/>
          <w:szCs w:val="20"/>
          <w:lang w:val="es-ES_tradnl"/>
        </w:rPr>
        <w:t xml:space="preserve"> del cu</w:t>
      </w:r>
      <w:r w:rsidRPr="00A43ECD" w:rsidR="4FAD6F96">
        <w:rPr>
          <w:color w:val="000000" w:themeColor="text1"/>
          <w:szCs w:val="20"/>
          <w:lang w:val="es-ES_tradnl"/>
        </w:rPr>
        <w:t>a</w:t>
      </w:r>
      <w:r w:rsidRPr="00A43ECD">
        <w:rPr>
          <w:color w:val="000000" w:themeColor="text1"/>
          <w:szCs w:val="20"/>
          <w:lang w:val="es-ES_tradnl"/>
        </w:rPr>
        <w:t xml:space="preserve">l se requiere definir algunas </w:t>
      </w:r>
      <w:commentRangeStart w:id="9"/>
      <w:r w:rsidRPr="00A43ECD">
        <w:rPr>
          <w:color w:val="000000" w:themeColor="text1"/>
          <w:szCs w:val="20"/>
          <w:lang w:val="es-ES_tradnl"/>
        </w:rPr>
        <w:t>características que corresponden a</w:t>
      </w:r>
      <w:r w:rsidR="00DA03AF">
        <w:rPr>
          <w:color w:val="000000" w:themeColor="text1"/>
          <w:szCs w:val="20"/>
          <w:lang w:val="es-ES_tradnl"/>
        </w:rPr>
        <w:t>:</w:t>
      </w:r>
      <w:commentRangeEnd w:id="9"/>
      <w:r w:rsidR="00DA03AF">
        <w:rPr>
          <w:rStyle w:val="Refdecomentario"/>
        </w:rPr>
        <w:commentReference w:id="9"/>
      </w:r>
    </w:p>
    <w:p w:rsidR="00DA03AF" w:rsidP="00E12C2C" w:rsidRDefault="00DA03AF" w14:paraId="037AB2DC" w14:textId="77777777">
      <w:pPr>
        <w:autoSpaceDE w:val="0"/>
        <w:autoSpaceDN w:val="0"/>
        <w:adjustRightInd w:val="0"/>
        <w:rPr>
          <w:color w:val="000000" w:themeColor="text1"/>
          <w:szCs w:val="20"/>
          <w:lang w:val="es-ES_tradnl"/>
        </w:rPr>
      </w:pPr>
    </w:p>
    <w:p w:rsidRPr="00DA03AF" w:rsidR="00DA03AF" w:rsidP="0054492C" w:rsidRDefault="00DA03AF" w14:paraId="67E720FD" w14:textId="77777777">
      <w:pPr>
        <w:pStyle w:val="Prrafodelista"/>
        <w:numPr>
          <w:ilvl w:val="0"/>
          <w:numId w:val="2"/>
        </w:numPr>
        <w:autoSpaceDE w:val="0"/>
        <w:autoSpaceDN w:val="0"/>
        <w:adjustRightInd w:val="0"/>
        <w:rPr>
          <w:b/>
          <w:bCs/>
          <w:color w:val="000000" w:themeColor="text1"/>
          <w:szCs w:val="20"/>
          <w:lang w:val="es-ES_tradnl"/>
        </w:rPr>
      </w:pPr>
      <w:r w:rsidRPr="00DA03AF">
        <w:rPr>
          <w:b/>
          <w:bCs/>
          <w:color w:val="000000" w:themeColor="text1"/>
          <w:szCs w:val="20"/>
          <w:lang w:val="es-ES_tradnl"/>
        </w:rPr>
        <w:t>Q</w:t>
      </w:r>
      <w:r w:rsidRPr="00DA03AF" w:rsidR="00407F3D">
        <w:rPr>
          <w:b/>
          <w:bCs/>
          <w:color w:val="000000" w:themeColor="text1"/>
          <w:szCs w:val="20"/>
          <w:lang w:val="es-ES_tradnl"/>
        </w:rPr>
        <w:t>uienes está afectando</w:t>
      </w:r>
    </w:p>
    <w:p w:rsidR="00DA03AF" w:rsidP="00DA03AF" w:rsidRDefault="00DA03AF" w14:paraId="4585C622" w14:textId="195BF325">
      <w:pPr>
        <w:pStyle w:val="Prrafodelista"/>
        <w:autoSpaceDE w:val="0"/>
        <w:autoSpaceDN w:val="0"/>
        <w:adjustRightInd w:val="0"/>
        <w:rPr>
          <w:color w:val="000000" w:themeColor="text1"/>
          <w:szCs w:val="20"/>
          <w:lang w:val="es-ES_tradnl"/>
        </w:rPr>
      </w:pPr>
      <w:r>
        <w:rPr>
          <w:color w:val="000000" w:themeColor="text1"/>
          <w:szCs w:val="20"/>
          <w:lang w:val="es-ES_tradnl"/>
        </w:rPr>
        <w:t>P</w:t>
      </w:r>
      <w:r w:rsidRPr="00DA03AF" w:rsidR="00407F3D">
        <w:rPr>
          <w:color w:val="000000" w:themeColor="text1"/>
          <w:szCs w:val="20"/>
          <w:lang w:val="es-ES_tradnl"/>
        </w:rPr>
        <w:t xml:space="preserve">ersonas, animales, </w:t>
      </w:r>
      <w:r>
        <w:rPr>
          <w:color w:val="000000" w:themeColor="text1"/>
          <w:szCs w:val="20"/>
          <w:lang w:val="es-ES_tradnl"/>
        </w:rPr>
        <w:t xml:space="preserve">entre </w:t>
      </w:r>
      <w:r w:rsidRPr="00DA03AF" w:rsidR="00407F3D">
        <w:rPr>
          <w:color w:val="000000" w:themeColor="text1"/>
          <w:szCs w:val="20"/>
          <w:lang w:val="es-ES_tradnl"/>
        </w:rPr>
        <w:t>otro</w:t>
      </w:r>
      <w:r>
        <w:rPr>
          <w:color w:val="000000" w:themeColor="text1"/>
          <w:szCs w:val="20"/>
          <w:lang w:val="es-ES_tradnl"/>
        </w:rPr>
        <w:t>s.</w:t>
      </w:r>
      <w:r w:rsidRPr="00DA03AF" w:rsidR="00407F3D">
        <w:rPr>
          <w:color w:val="000000" w:themeColor="text1"/>
          <w:szCs w:val="20"/>
          <w:lang w:val="es-ES_tradnl"/>
        </w:rPr>
        <w:t xml:space="preserve"> </w:t>
      </w:r>
    </w:p>
    <w:p w:rsidRPr="00DA03AF" w:rsidR="00DA03AF" w:rsidP="0054492C" w:rsidRDefault="00DA03AF" w14:paraId="52BEAEE2" w14:textId="77777777">
      <w:pPr>
        <w:pStyle w:val="Prrafodelista"/>
        <w:numPr>
          <w:ilvl w:val="0"/>
          <w:numId w:val="2"/>
        </w:numPr>
        <w:autoSpaceDE w:val="0"/>
        <w:autoSpaceDN w:val="0"/>
        <w:adjustRightInd w:val="0"/>
        <w:rPr>
          <w:b/>
          <w:bCs/>
          <w:color w:val="000000" w:themeColor="text1"/>
          <w:szCs w:val="20"/>
          <w:lang w:val="es-ES_tradnl"/>
        </w:rPr>
      </w:pPr>
      <w:r w:rsidRPr="00DA03AF">
        <w:rPr>
          <w:b/>
          <w:bCs/>
          <w:color w:val="000000" w:themeColor="text1"/>
          <w:szCs w:val="20"/>
          <w:lang w:val="es-ES_tradnl"/>
        </w:rPr>
        <w:t>D</w:t>
      </w:r>
      <w:r w:rsidRPr="00DA03AF" w:rsidR="00407F3D">
        <w:rPr>
          <w:b/>
          <w:bCs/>
          <w:color w:val="000000" w:themeColor="text1"/>
          <w:szCs w:val="20"/>
          <w:lang w:val="es-ES_tradnl"/>
        </w:rPr>
        <w:t>ónde ocurre la situación</w:t>
      </w:r>
    </w:p>
    <w:p w:rsidR="00DA03AF" w:rsidP="00DA03AF" w:rsidRDefault="00DA03AF" w14:paraId="5131727D" w14:textId="1CC84C40">
      <w:pPr>
        <w:pStyle w:val="Prrafodelista"/>
        <w:autoSpaceDE w:val="0"/>
        <w:autoSpaceDN w:val="0"/>
        <w:adjustRightInd w:val="0"/>
        <w:rPr>
          <w:color w:val="000000" w:themeColor="text1"/>
          <w:szCs w:val="20"/>
          <w:lang w:val="es-ES_tradnl"/>
        </w:rPr>
      </w:pPr>
      <w:r>
        <w:rPr>
          <w:color w:val="000000" w:themeColor="text1"/>
          <w:szCs w:val="20"/>
          <w:lang w:val="es-ES_tradnl"/>
        </w:rPr>
        <w:t>D</w:t>
      </w:r>
      <w:r w:rsidRPr="00DA03AF" w:rsidR="00407F3D">
        <w:rPr>
          <w:color w:val="000000" w:themeColor="text1"/>
          <w:szCs w:val="20"/>
          <w:lang w:val="es-ES_tradnl"/>
        </w:rPr>
        <w:t>epartamento, municipio, barrio, vereda, corregimiento, comunidad</w:t>
      </w:r>
      <w:r>
        <w:rPr>
          <w:color w:val="000000" w:themeColor="text1"/>
          <w:szCs w:val="20"/>
          <w:lang w:val="es-ES_tradnl"/>
        </w:rPr>
        <w:t>.</w:t>
      </w:r>
    </w:p>
    <w:p w:rsidRPr="00DA03AF" w:rsidR="00DA03AF" w:rsidP="47DE3712" w:rsidRDefault="00DA03AF" w14:paraId="13344E3B" w14:textId="77777777" w14:noSpellErr="1">
      <w:pPr>
        <w:pStyle w:val="Prrafodelista"/>
        <w:numPr>
          <w:ilvl w:val="0"/>
          <w:numId w:val="2"/>
        </w:numPr>
        <w:autoSpaceDE w:val="0"/>
        <w:autoSpaceDN w:val="0"/>
        <w:adjustRightInd w:val="0"/>
        <w:rPr>
          <w:b w:val="1"/>
          <w:bCs w:val="1"/>
          <w:color w:val="000000" w:themeColor="text1"/>
          <w:lang w:val="es-ES"/>
        </w:rPr>
      </w:pPr>
      <w:r w:rsidRPr="47DE3712" w:rsidR="00DA03AF">
        <w:rPr>
          <w:b w:val="1"/>
          <w:bCs w:val="1"/>
          <w:color w:val="000000" w:themeColor="text1" w:themeTint="FF" w:themeShade="FF"/>
          <w:lang w:val="es-ES"/>
        </w:rPr>
        <w:t>C</w:t>
      </w:r>
      <w:r w:rsidRPr="47DE3712" w:rsidR="00407F3D">
        <w:rPr>
          <w:b w:val="1"/>
          <w:bCs w:val="1"/>
          <w:color w:val="000000" w:themeColor="text1" w:themeTint="FF" w:themeShade="FF"/>
          <w:lang w:val="es-ES"/>
        </w:rPr>
        <w:t>u</w:t>
      </w:r>
      <w:r w:rsidRPr="47DE3712" w:rsidR="7904C587">
        <w:rPr>
          <w:b w:val="1"/>
          <w:bCs w:val="1"/>
          <w:color w:val="000000" w:themeColor="text1" w:themeTint="FF" w:themeShade="FF"/>
          <w:lang w:val="es-ES"/>
        </w:rPr>
        <w:t>á</w:t>
      </w:r>
      <w:r w:rsidRPr="47DE3712" w:rsidR="00407F3D">
        <w:rPr>
          <w:b w:val="1"/>
          <w:bCs w:val="1"/>
          <w:color w:val="000000" w:themeColor="text1" w:themeTint="FF" w:themeShade="FF"/>
          <w:lang w:val="es-ES"/>
        </w:rPr>
        <w:t>ndo</w:t>
      </w:r>
      <w:r w:rsidRPr="47DE3712" w:rsidR="00407F3D">
        <w:rPr>
          <w:b w:val="1"/>
          <w:bCs w:val="1"/>
          <w:color w:val="000000" w:themeColor="text1" w:themeTint="FF" w:themeShade="FF"/>
          <w:lang w:val="es-ES"/>
        </w:rPr>
        <w:t xml:space="preserve"> sucedió o </w:t>
      </w:r>
      <w:r w:rsidRPr="47DE3712" w:rsidR="552A5155">
        <w:rPr>
          <w:b w:val="1"/>
          <w:bCs w:val="1"/>
          <w:color w:val="000000" w:themeColor="text1" w:themeTint="FF" w:themeShade="FF"/>
          <w:lang w:val="es-ES"/>
        </w:rPr>
        <w:t>e</w:t>
      </w:r>
      <w:r w:rsidRPr="47DE3712" w:rsidR="00407F3D">
        <w:rPr>
          <w:b w:val="1"/>
          <w:bCs w:val="1"/>
          <w:color w:val="000000" w:themeColor="text1" w:themeTint="FF" w:themeShade="FF"/>
          <w:lang w:val="es-ES"/>
        </w:rPr>
        <w:t>st</w:t>
      </w:r>
      <w:r w:rsidRPr="47DE3712" w:rsidR="3CF9107B">
        <w:rPr>
          <w:b w:val="1"/>
          <w:bCs w:val="1"/>
          <w:color w:val="000000" w:themeColor="text1" w:themeTint="FF" w:themeShade="FF"/>
          <w:lang w:val="es-ES"/>
        </w:rPr>
        <w:t>á</w:t>
      </w:r>
      <w:r w:rsidRPr="47DE3712" w:rsidR="00407F3D">
        <w:rPr>
          <w:b w:val="1"/>
          <w:bCs w:val="1"/>
          <w:color w:val="000000" w:themeColor="text1" w:themeTint="FF" w:themeShade="FF"/>
          <w:lang w:val="es-ES"/>
        </w:rPr>
        <w:t xml:space="preserve"> sucediendo</w:t>
      </w:r>
    </w:p>
    <w:p w:rsidR="00DA03AF" w:rsidP="00DA03AF" w:rsidRDefault="00DA03AF" w14:paraId="1C7C5EDB" w14:textId="0A20058F">
      <w:pPr>
        <w:pStyle w:val="Prrafodelista"/>
        <w:autoSpaceDE w:val="0"/>
        <w:autoSpaceDN w:val="0"/>
        <w:adjustRightInd w:val="0"/>
        <w:rPr>
          <w:color w:val="000000" w:themeColor="text1"/>
          <w:szCs w:val="20"/>
          <w:lang w:val="es-ES_tradnl"/>
        </w:rPr>
      </w:pPr>
      <w:r>
        <w:rPr>
          <w:color w:val="000000" w:themeColor="text1"/>
          <w:szCs w:val="20"/>
          <w:lang w:val="es-ES_tradnl"/>
        </w:rPr>
        <w:lastRenderedPageBreak/>
        <w:t>H</w:t>
      </w:r>
      <w:r w:rsidRPr="00DA03AF" w:rsidR="00407F3D">
        <w:rPr>
          <w:color w:val="000000" w:themeColor="text1"/>
          <w:szCs w:val="20"/>
          <w:lang w:val="es-ES_tradnl"/>
        </w:rPr>
        <w:t>ora, día, mes, año.</w:t>
      </w:r>
    </w:p>
    <w:p w:rsidR="00DA03AF" w:rsidP="00DA03AF" w:rsidRDefault="00DA03AF" w14:paraId="1FB9A65D" w14:textId="77777777">
      <w:pPr>
        <w:autoSpaceDE w:val="0"/>
        <w:autoSpaceDN w:val="0"/>
        <w:adjustRightInd w:val="0"/>
        <w:rPr>
          <w:color w:val="000000" w:themeColor="text1"/>
          <w:szCs w:val="20"/>
          <w:lang w:val="es-ES_tradnl"/>
        </w:rPr>
      </w:pPr>
    </w:p>
    <w:p w:rsidRPr="00DA03AF" w:rsidR="00407F3D" w:rsidP="00DA03AF" w:rsidRDefault="14032CAC" w14:paraId="2A63B44F" w14:textId="20380236">
      <w:pPr>
        <w:autoSpaceDE w:val="0"/>
        <w:autoSpaceDN w:val="0"/>
        <w:adjustRightInd w:val="0"/>
        <w:rPr>
          <w:color w:val="000000" w:themeColor="text1"/>
          <w:szCs w:val="20"/>
          <w:lang w:val="es-ES_tradnl"/>
        </w:rPr>
      </w:pPr>
      <w:r w:rsidRPr="00DA03AF">
        <w:rPr>
          <w:color w:val="000000" w:themeColor="text1"/>
          <w:szCs w:val="20"/>
          <w:lang w:val="es-ES_tradnl"/>
        </w:rPr>
        <w:t>E</w:t>
      </w:r>
      <w:r w:rsidRPr="00DA03AF" w:rsidR="00407F3D">
        <w:rPr>
          <w:color w:val="000000" w:themeColor="text1"/>
          <w:szCs w:val="20"/>
          <w:lang w:val="es-ES_tradnl"/>
        </w:rPr>
        <w:t xml:space="preserve">stas situaciones pueden ser detectadas por la comunidad, convirtiéndose en señales que requieren verificación </w:t>
      </w:r>
      <w:sdt>
        <w:sdtPr>
          <w:rPr>
            <w:color w:val="000000"/>
            <w:lang w:val="es-ES_tradnl"/>
          </w:rPr>
          <w:tag w:val="MENDELEY_CITATION_v3_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"/>
          <w:id w:val="160276154"/>
          <w:placeholder>
            <w:docPart w:val="DefaultPlaceholder_-1854013440"/>
          </w:placeholder>
        </w:sdtPr>
        <w:sdtEndPr/>
        <w:sdtContent>
          <w:r w:rsidRPr="00DA03AF" w:rsidR="0093568F">
            <w:rPr>
              <w:color w:val="000000"/>
              <w:szCs w:val="20"/>
              <w:lang w:val="es-ES_tradnl"/>
            </w:rPr>
            <w:t>(Paz Tovar et al., 2022)</w:t>
          </w:r>
        </w:sdtContent>
      </w:sdt>
      <w:r w:rsidRPr="00DA03AF" w:rsidR="77A6EBBC">
        <w:rPr>
          <w:color w:val="000000" w:themeColor="text1"/>
          <w:szCs w:val="20"/>
          <w:lang w:val="es-ES_tradnl"/>
        </w:rPr>
        <w:t>.</w:t>
      </w:r>
    </w:p>
    <w:p w:rsidRPr="00A43ECD" w:rsidR="00442F1B" w:rsidP="00E12C2C" w:rsidRDefault="00442F1B" w14:paraId="5DF6CE9E" w14:textId="60617211">
      <w:pPr>
        <w:autoSpaceDE w:val="0"/>
        <w:autoSpaceDN w:val="0"/>
        <w:adjustRightInd w:val="0"/>
        <w:rPr>
          <w:bCs/>
          <w:color w:val="000000" w:themeColor="text1"/>
          <w:szCs w:val="20"/>
          <w:lang w:val="es-ES_tradnl"/>
        </w:rPr>
      </w:pPr>
    </w:p>
    <w:p w:rsidRPr="00A43ECD" w:rsidR="00442F1B" w:rsidP="00E12C2C" w:rsidRDefault="00442F1B" w14:paraId="2D1ED915" w14:textId="399FBE14">
      <w:pPr>
        <w:autoSpaceDE w:val="0"/>
        <w:autoSpaceDN w:val="0"/>
        <w:adjustRightInd w:val="0"/>
        <w:rPr>
          <w:color w:val="000000" w:themeColor="text1"/>
          <w:szCs w:val="20"/>
          <w:lang w:val="es-ES_tradnl"/>
        </w:rPr>
      </w:pPr>
      <w:r w:rsidRPr="00A43ECD">
        <w:rPr>
          <w:color w:val="000000" w:themeColor="text1"/>
          <w:szCs w:val="20"/>
          <w:lang w:val="es-ES_tradnl"/>
        </w:rPr>
        <w:t xml:space="preserve">Las características del reporte abordan el tiempo, lugar y persona, </w:t>
      </w:r>
      <w:r w:rsidRPr="00A43ECD" w:rsidR="7CDC1452">
        <w:rPr>
          <w:color w:val="000000" w:themeColor="text1"/>
          <w:szCs w:val="20"/>
          <w:lang w:val="es-ES_tradnl"/>
        </w:rPr>
        <w:t>con el objeto de que</w:t>
      </w:r>
      <w:r w:rsidRPr="00A43ECD">
        <w:rPr>
          <w:color w:val="000000" w:themeColor="text1"/>
          <w:szCs w:val="20"/>
          <w:lang w:val="es-ES_tradnl"/>
        </w:rPr>
        <w:t xml:space="preserve"> </w:t>
      </w:r>
      <w:r w:rsidR="00DA03AF">
        <w:rPr>
          <w:color w:val="000000" w:themeColor="text1"/>
          <w:szCs w:val="20"/>
          <w:lang w:val="es-ES_tradnl"/>
        </w:rPr>
        <w:t>e</w:t>
      </w:r>
      <w:r w:rsidRPr="00A43ECD">
        <w:rPr>
          <w:color w:val="000000" w:themeColor="text1"/>
          <w:szCs w:val="20"/>
          <w:lang w:val="es-ES_tradnl"/>
        </w:rPr>
        <w:t>ste sea efectivo</w:t>
      </w:r>
      <w:r w:rsidR="00C60557">
        <w:rPr>
          <w:color w:val="000000" w:themeColor="text1"/>
          <w:szCs w:val="20"/>
          <w:lang w:val="es-ES_tradnl"/>
        </w:rPr>
        <w:t xml:space="preserve"> y a continuación se </w:t>
      </w:r>
      <w:commentRangeStart w:id="10"/>
      <w:r w:rsidR="00C60557">
        <w:rPr>
          <w:color w:val="000000" w:themeColor="text1"/>
          <w:szCs w:val="20"/>
          <w:lang w:val="es-ES_tradnl"/>
        </w:rPr>
        <w:t>explica cada una</w:t>
      </w:r>
      <w:r w:rsidRPr="00A43ECD" w:rsidR="00184D22">
        <w:rPr>
          <w:color w:val="000000" w:themeColor="text1"/>
          <w:szCs w:val="20"/>
          <w:lang w:val="es-ES_tradnl"/>
        </w:rPr>
        <w:t>:</w:t>
      </w:r>
      <w:commentRangeEnd w:id="10"/>
      <w:r w:rsidR="00C60557">
        <w:rPr>
          <w:rStyle w:val="Refdecomentario"/>
        </w:rPr>
        <w:commentReference w:id="10"/>
      </w:r>
    </w:p>
    <w:p w:rsidRPr="00A43ECD" w:rsidR="00184D22" w:rsidP="00E12C2C" w:rsidRDefault="00184D22" w14:paraId="60384766" w14:textId="6A180891">
      <w:pPr>
        <w:autoSpaceDE w:val="0"/>
        <w:autoSpaceDN w:val="0"/>
        <w:adjustRightInd w:val="0"/>
        <w:rPr>
          <w:bCs/>
          <w:color w:val="000000" w:themeColor="text1"/>
          <w:szCs w:val="20"/>
          <w:lang w:val="es-ES_tradnl"/>
        </w:rPr>
      </w:pPr>
    </w:p>
    <w:p w:rsidRPr="00C60557" w:rsidR="00C60557" w:rsidP="0054492C" w:rsidRDefault="00184D22" w14:paraId="40733552" w14:textId="77777777">
      <w:pPr>
        <w:pStyle w:val="Prrafodelista"/>
        <w:numPr>
          <w:ilvl w:val="0"/>
          <w:numId w:val="4"/>
        </w:numPr>
        <w:autoSpaceDE w:val="0"/>
        <w:autoSpaceDN w:val="0"/>
        <w:adjustRightInd w:val="0"/>
        <w:rPr>
          <w:b/>
          <w:color w:val="000000" w:themeColor="text1"/>
          <w:szCs w:val="20"/>
          <w:lang w:val="es-ES_tradnl"/>
        </w:rPr>
      </w:pPr>
      <w:r w:rsidRPr="00C60557">
        <w:rPr>
          <w:b/>
          <w:color w:val="000000" w:themeColor="text1"/>
          <w:szCs w:val="20"/>
          <w:lang w:val="es-ES_tradnl"/>
        </w:rPr>
        <w:t>Tiempo</w:t>
      </w:r>
    </w:p>
    <w:p w:rsidRPr="00C60557" w:rsidR="00184D22" w:rsidP="00C60557" w:rsidRDefault="00C60557" w14:paraId="370D8DD3" w14:textId="1ED14F80">
      <w:pPr>
        <w:pStyle w:val="Prrafodelista"/>
        <w:autoSpaceDE w:val="0"/>
        <w:autoSpaceDN w:val="0"/>
        <w:adjustRightInd w:val="0"/>
        <w:rPr>
          <w:bCs/>
          <w:color w:val="000000" w:themeColor="text1"/>
          <w:szCs w:val="20"/>
          <w:lang w:val="es-ES_tradnl"/>
        </w:rPr>
      </w:pPr>
      <w:r>
        <w:rPr>
          <w:bCs/>
          <w:color w:val="000000" w:themeColor="text1"/>
          <w:szCs w:val="20"/>
          <w:lang w:val="es-ES_tradnl"/>
        </w:rPr>
        <w:t>E</w:t>
      </w:r>
      <w:r w:rsidRPr="00C60557" w:rsidR="00184D22">
        <w:rPr>
          <w:bCs/>
          <w:color w:val="000000" w:themeColor="text1"/>
          <w:szCs w:val="20"/>
          <w:lang w:val="es-ES_tradnl"/>
        </w:rPr>
        <w:t>specifica cuándo ocurrió o se detectó la situación. Esto puede implicar días, semanas o períodos específicos en los cuales se observó el evento, lo que facilita la vigilancia de tendencias y la identificación de brotes o cambios inusuales en la ocurrencia.</w:t>
      </w:r>
    </w:p>
    <w:p w:rsidRPr="00A43ECD" w:rsidR="00407F3D" w:rsidP="00E12C2C" w:rsidRDefault="00407F3D" w14:paraId="4E08F48B" w14:textId="6D7EA444">
      <w:pPr>
        <w:autoSpaceDE w:val="0"/>
        <w:autoSpaceDN w:val="0"/>
        <w:adjustRightInd w:val="0"/>
        <w:rPr>
          <w:bCs/>
          <w:color w:val="000000" w:themeColor="text1"/>
          <w:szCs w:val="20"/>
          <w:lang w:val="es-ES_tradnl"/>
        </w:rPr>
      </w:pPr>
    </w:p>
    <w:p w:rsidRPr="00C60557" w:rsidR="00C60557" w:rsidP="0054492C" w:rsidRDefault="00184D22" w14:paraId="30E4A671" w14:textId="77777777">
      <w:pPr>
        <w:pStyle w:val="Prrafodelista"/>
        <w:numPr>
          <w:ilvl w:val="0"/>
          <w:numId w:val="4"/>
        </w:numPr>
        <w:autoSpaceDE w:val="0"/>
        <w:autoSpaceDN w:val="0"/>
        <w:adjustRightInd w:val="0"/>
        <w:rPr>
          <w:b/>
          <w:color w:val="000000" w:themeColor="text1"/>
          <w:szCs w:val="20"/>
          <w:lang w:val="es-ES_tradnl"/>
        </w:rPr>
      </w:pPr>
      <w:r w:rsidRPr="00C60557">
        <w:rPr>
          <w:b/>
          <w:color w:val="000000" w:themeColor="text1"/>
          <w:szCs w:val="20"/>
          <w:lang w:val="es-ES_tradnl"/>
        </w:rPr>
        <w:t>Lugar</w:t>
      </w:r>
    </w:p>
    <w:p w:rsidRPr="00C60557" w:rsidR="00184D22" w:rsidP="00C60557" w:rsidRDefault="00C60557" w14:paraId="2E70B89E" w14:textId="4ED20069">
      <w:pPr>
        <w:pStyle w:val="Prrafodelista"/>
        <w:autoSpaceDE w:val="0"/>
        <w:autoSpaceDN w:val="0"/>
        <w:adjustRightInd w:val="0"/>
        <w:rPr>
          <w:bCs/>
          <w:color w:val="000000" w:themeColor="text1"/>
          <w:szCs w:val="20"/>
          <w:lang w:val="es-ES_tradnl"/>
        </w:rPr>
      </w:pPr>
      <w:r>
        <w:rPr>
          <w:bCs/>
          <w:color w:val="000000" w:themeColor="text1"/>
          <w:szCs w:val="20"/>
          <w:lang w:val="es-ES_tradnl"/>
        </w:rPr>
        <w:t>D</w:t>
      </w:r>
      <w:r w:rsidRPr="00C60557" w:rsidR="00184D22">
        <w:rPr>
          <w:bCs/>
          <w:color w:val="000000" w:themeColor="text1"/>
          <w:szCs w:val="20"/>
          <w:lang w:val="es-ES_tradnl"/>
        </w:rPr>
        <w:t>etalla el área geográfica, la comunidad, el barrio, el municipio o la institución donde surge el evento. Esta información es esencial para la focalización de intervenciones y la gestión territorial de la salud pública.</w:t>
      </w:r>
    </w:p>
    <w:p w:rsidRPr="00A43ECD" w:rsidR="00184D22" w:rsidP="00E12C2C" w:rsidRDefault="00184D22" w14:paraId="3540189C" w14:textId="76FCEDCA">
      <w:pPr>
        <w:autoSpaceDE w:val="0"/>
        <w:autoSpaceDN w:val="0"/>
        <w:adjustRightInd w:val="0"/>
        <w:rPr>
          <w:bCs/>
          <w:color w:val="000000" w:themeColor="text1"/>
          <w:szCs w:val="20"/>
          <w:lang w:val="es-ES_tradnl"/>
        </w:rPr>
      </w:pPr>
    </w:p>
    <w:p w:rsidRPr="00C60557" w:rsidR="00C60557" w:rsidP="0054492C" w:rsidRDefault="00184D22" w14:paraId="39CC2E27" w14:textId="77777777">
      <w:pPr>
        <w:pStyle w:val="Prrafodelista"/>
        <w:numPr>
          <w:ilvl w:val="0"/>
          <w:numId w:val="4"/>
        </w:numPr>
        <w:autoSpaceDE w:val="0"/>
        <w:autoSpaceDN w:val="0"/>
        <w:adjustRightInd w:val="0"/>
        <w:rPr>
          <w:b/>
          <w:color w:val="000000" w:themeColor="text1"/>
          <w:szCs w:val="20"/>
          <w:lang w:val="es-ES_tradnl"/>
        </w:rPr>
      </w:pPr>
      <w:r w:rsidRPr="00C60557">
        <w:rPr>
          <w:b/>
          <w:color w:val="000000" w:themeColor="text1"/>
          <w:szCs w:val="20"/>
          <w:lang w:val="es-ES_tradnl"/>
        </w:rPr>
        <w:t>Persona</w:t>
      </w:r>
    </w:p>
    <w:p w:rsidR="00184D22" w:rsidP="00C60557" w:rsidRDefault="00C60557" w14:paraId="11CC8575" w14:textId="536B8BB2">
      <w:pPr>
        <w:pStyle w:val="Prrafodelista"/>
        <w:autoSpaceDE w:val="0"/>
        <w:autoSpaceDN w:val="0"/>
        <w:adjustRightInd w:val="0"/>
        <w:rPr>
          <w:bCs/>
          <w:color w:val="000000" w:themeColor="text1"/>
          <w:szCs w:val="20"/>
          <w:lang w:val="es-ES_tradnl"/>
        </w:rPr>
      </w:pPr>
      <w:r>
        <w:rPr>
          <w:bCs/>
          <w:color w:val="000000" w:themeColor="text1"/>
          <w:szCs w:val="20"/>
          <w:lang w:val="es-ES_tradnl"/>
        </w:rPr>
        <w:t>D</w:t>
      </w:r>
      <w:r w:rsidRPr="00C60557" w:rsidR="00184D22">
        <w:rPr>
          <w:bCs/>
          <w:color w:val="000000" w:themeColor="text1"/>
          <w:szCs w:val="20"/>
          <w:lang w:val="es-ES_tradnl"/>
        </w:rPr>
        <w:t>escribe quién está afectado. Puede involucrar características sociodemográficas como edad, sexo, ocupación, grupo étnico o condición vulnerable, permitiendo identificar poblaciones en riesgo y personalizar la respuesta sanitaria.</w:t>
      </w:r>
    </w:p>
    <w:p w:rsidRPr="00C60557" w:rsidR="002D309E" w:rsidP="00C60557" w:rsidRDefault="002D309E" w14:paraId="5FDB122A" w14:textId="77777777">
      <w:pPr>
        <w:pStyle w:val="Prrafodelista"/>
        <w:autoSpaceDE w:val="0"/>
        <w:autoSpaceDN w:val="0"/>
        <w:adjustRightInd w:val="0"/>
        <w:rPr>
          <w:bCs/>
          <w:color w:val="000000" w:themeColor="text1"/>
          <w:szCs w:val="20"/>
          <w:lang w:val="es-ES_tradnl"/>
        </w:rPr>
      </w:pPr>
    </w:p>
    <w:p w:rsidR="00CD5109" w:rsidP="002D309E" w:rsidRDefault="00CD5109" w14:paraId="5698E523" w14:textId="77777777">
      <w:pPr>
        <w:rPr>
          <w:color w:val="000000" w:themeColor="text1"/>
          <w:szCs w:val="20"/>
          <w:lang w:val="es-ES_tradnl"/>
        </w:rPr>
      </w:pPr>
      <w:r>
        <w:rPr>
          <w:noProof/>
        </w:rPr>
        <mc:AlternateContent>
          <mc:Choice Requires="wps">
            <w:drawing>
              <wp:inline distT="0" distB="0" distL="0" distR="0" wp14:anchorId="2C350E97" wp14:editId="2C4C71AA">
                <wp:extent cx="1828800" cy="1828800"/>
                <wp:effectExtent l="76200" t="57150" r="68580" b="8699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2D309E" w:rsidR="00CD5109" w:rsidP="002D309E" w:rsidRDefault="00CD5109" w14:paraId="14073001" w14:textId="77777777">
                            <w:r w:rsidRPr="002D309E">
                              <w:t xml:space="preserve">Cuando el reporte contiene estas tres variables cobra importancia epidemiológica siendo útil para la toma de decisiones </w:t>
                            </w:r>
                            <w:sdt>
                              <w:sdtPr>
                                <w:tag w:val="MENDELEY_CITATION_v3_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
                                <w:id w:val="1632130630"/>
                                <w:placeholder>
                                  <w:docPart w:val="710AA4BB62DC4593A9A9ADA4504C1679"/>
                                </w:placeholder>
                              </w:sdtPr>
                              <w:sdtEndPr/>
                              <w:sdtContent>
                                <w:r w:rsidRPr="002D309E">
                                  <w:t>(Instituto Nacional de Salud, 2023).</w:t>
                                </w:r>
                              </w:sdtContent>
                            </w:sdt>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1"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YI4x9sAgAAOgUAAA4AAAAAAAAAAAAAAAAALgIAAGRy&#10;cy9lMm9Eb2MueG1sUEsBAi0AFAAGAAgAAAAhADdQVPLYAAAABQEAAA8AAAAAAAAAAAAAAAAAxgQA&#10;AGRycy9kb3ducmV2LnhtbFBLBQYAAAAABAAEAPMAAADLBQAAAAA=&#10;" w14:anchorId="2C350E97">
                <v:shadow on="t" color="black" opacity="24903f" offset="0,.55556mm" origin=",.5"/>
                <v:textbox style="mso-fit-shape-to-text:t">
                  <w:txbxContent>
                    <w:p w:rsidRPr="002D309E" w:rsidR="00CD5109" w:rsidP="002D309E" w:rsidRDefault="00CD5109" w14:paraId="14073001" w14:textId="77777777">
                      <w:r w:rsidRPr="002D309E">
                        <w:t xml:space="preserve">Cuando el reporte contiene estas tres variables cobra importancia epidemiológica siendo útil para la toma de decisiones </w:t>
                      </w:r>
                      <w:sdt>
                        <w:sdtPr>
                          <w:tag w:val="MENDELEY_CITATION_v3_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
                          <w:id w:val="1632130630"/>
                          <w:placeholder>
                            <w:docPart w:val="710AA4BB62DC4593A9A9ADA4504C1679"/>
                          </w:placeholder>
                        </w:sdtPr>
                        <w:sdtEndPr/>
                        <w:sdtContent>
                          <w:r w:rsidRPr="002D309E">
                            <w:t>(Instituto Nacional de Salud, 2023).</w:t>
                          </w:r>
                        </w:sdtContent>
                      </w:sdt>
                    </w:p>
                  </w:txbxContent>
                </v:textbox>
                <w10:anchorlock/>
              </v:shape>
            </w:pict>
          </mc:Fallback>
        </mc:AlternateContent>
      </w:r>
    </w:p>
    <w:p w:rsidRPr="00A43ECD" w:rsidR="0041021A" w:rsidP="00E12C2C" w:rsidRDefault="005E71E5" w14:paraId="528C5881" w14:textId="2B5AD48D">
      <w:pPr>
        <w:pStyle w:val="Ttulo2"/>
        <w:autoSpaceDE w:val="0"/>
        <w:autoSpaceDN w:val="0"/>
        <w:adjustRightInd w:val="0"/>
        <w:rPr>
          <w:color w:val="000000" w:themeColor="text1"/>
          <w:szCs w:val="20"/>
          <w:lang w:val="es-ES_tradnl"/>
        </w:rPr>
      </w:pPr>
      <w:bookmarkStart w:name="_Toc213964854" w:id="11"/>
      <w:r w:rsidRPr="00A43ECD">
        <w:rPr>
          <w:color w:val="000000" w:themeColor="text1"/>
          <w:szCs w:val="20"/>
          <w:lang w:val="es-ES_tradnl"/>
        </w:rPr>
        <w:t>1</w:t>
      </w:r>
      <w:r w:rsidRPr="00A43ECD" w:rsidR="003F7CC7">
        <w:rPr>
          <w:color w:val="000000" w:themeColor="text1"/>
          <w:szCs w:val="20"/>
          <w:lang w:val="es-ES_tradnl"/>
        </w:rPr>
        <w:t>.2.</w:t>
      </w:r>
      <w:r w:rsidRPr="00A43ECD" w:rsidR="00D45990">
        <w:rPr>
          <w:color w:val="000000" w:themeColor="text1"/>
          <w:szCs w:val="20"/>
          <w:lang w:val="es-ES_tradnl"/>
        </w:rPr>
        <w:t xml:space="preserve"> </w:t>
      </w:r>
      <w:r w:rsidRPr="00A43ECD" w:rsidR="0041021A">
        <w:rPr>
          <w:color w:val="000000" w:themeColor="text1"/>
          <w:szCs w:val="20"/>
          <w:lang w:val="es-ES_tradnl"/>
        </w:rPr>
        <w:t>Tipos de reporte</w:t>
      </w:r>
      <w:r w:rsidRPr="00A43ECD" w:rsidR="6BC42527">
        <w:rPr>
          <w:color w:val="000000" w:themeColor="text1"/>
          <w:szCs w:val="20"/>
          <w:lang w:val="es-ES_tradnl"/>
        </w:rPr>
        <w:t>s</w:t>
      </w:r>
      <w:bookmarkEnd w:id="11"/>
    </w:p>
    <w:p w:rsidRPr="00A43ECD" w:rsidR="001F710A" w:rsidP="00E12C2C" w:rsidRDefault="007A70A4" w14:paraId="7606BC42" w14:textId="106645E9">
      <w:pPr>
        <w:autoSpaceDE w:val="0"/>
        <w:autoSpaceDN w:val="0"/>
        <w:adjustRightInd w:val="0"/>
        <w:rPr>
          <w:bCs/>
          <w:color w:val="000000" w:themeColor="text1"/>
          <w:szCs w:val="20"/>
          <w:lang w:val="es-ES_tradnl"/>
        </w:rPr>
      </w:pPr>
      <w:r w:rsidRPr="00A43ECD">
        <w:rPr>
          <w:bCs/>
          <w:color w:val="000000" w:themeColor="text1"/>
          <w:szCs w:val="20"/>
          <w:lang w:val="es-ES_tradnl"/>
        </w:rPr>
        <w:t>De acuerdo con lo establecido por el Instituto Nacional de salud (2023), e</w:t>
      </w:r>
      <w:r w:rsidRPr="00A43ECD" w:rsidR="001F710A">
        <w:rPr>
          <w:bCs/>
          <w:color w:val="000000" w:themeColor="text1"/>
          <w:szCs w:val="20"/>
          <w:lang w:val="es-ES_tradnl"/>
        </w:rPr>
        <w:t>l reporte en la vigilancia basada en comunidad es un mecanismo flexible, estructurado y esencial para la identificación, seguimiento y control de las situaciones de interés en salud pública</w:t>
      </w:r>
      <w:r w:rsidR="008906DA">
        <w:rPr>
          <w:bCs/>
          <w:color w:val="000000" w:themeColor="text1"/>
          <w:szCs w:val="20"/>
          <w:lang w:val="es-ES_tradnl"/>
        </w:rPr>
        <w:t>,</w:t>
      </w:r>
      <w:r w:rsidRPr="00A43ECD" w:rsidR="001F710A">
        <w:rPr>
          <w:bCs/>
          <w:color w:val="000000" w:themeColor="text1"/>
          <w:szCs w:val="20"/>
          <w:lang w:val="es-ES_tradnl"/>
        </w:rPr>
        <w:t xml:space="preserve"> con la probabilidad de convertirse en eventos de interés en salud pública, con características precisas y modalidades diversas que garantizan una gestión integral y participativa.</w:t>
      </w:r>
    </w:p>
    <w:p w:rsidRPr="00A43ECD" w:rsidR="001F710A" w:rsidP="00E12C2C" w:rsidRDefault="001F710A" w14:paraId="29A0962E" w14:textId="77777777">
      <w:pPr>
        <w:autoSpaceDE w:val="0"/>
        <w:autoSpaceDN w:val="0"/>
        <w:adjustRightInd w:val="0"/>
        <w:rPr>
          <w:color w:val="000000" w:themeColor="text1"/>
          <w:spacing w:val="1"/>
          <w:szCs w:val="20"/>
          <w:lang w:val="es-ES_tradnl"/>
        </w:rPr>
      </w:pPr>
    </w:p>
    <w:p w:rsidR="001F710A" w:rsidP="00E12C2C" w:rsidRDefault="0041021A" w14:paraId="795BE160" w14:textId="3FA2E46F">
      <w:pPr>
        <w:autoSpaceDE w:val="0"/>
        <w:autoSpaceDN w:val="0"/>
        <w:adjustRightInd w:val="0"/>
        <w:rPr>
          <w:color w:val="000000" w:themeColor="text1"/>
          <w:szCs w:val="20"/>
          <w:lang w:val="es-ES_tradnl"/>
        </w:rPr>
      </w:pPr>
      <w:r w:rsidRPr="00A43ECD">
        <w:rPr>
          <w:color w:val="000000" w:themeColor="text1"/>
          <w:szCs w:val="20"/>
          <w:lang w:val="es-ES_tradnl"/>
        </w:rPr>
        <w:t>La vigilancia basada en comunidad contempla distintos tipos de reporte</w:t>
      </w:r>
      <w:r w:rsidRPr="00A43ECD" w:rsidR="08DEBC75">
        <w:rPr>
          <w:color w:val="000000" w:themeColor="text1"/>
          <w:szCs w:val="20"/>
          <w:lang w:val="es-ES_tradnl"/>
        </w:rPr>
        <w:t>s</w:t>
      </w:r>
      <w:r w:rsidRPr="00A43ECD">
        <w:rPr>
          <w:color w:val="000000" w:themeColor="text1"/>
          <w:szCs w:val="20"/>
          <w:lang w:val="es-ES_tradnl"/>
        </w:rPr>
        <w:t xml:space="preserve"> adaptables al momento, contexto y modalidad de implementación</w:t>
      </w:r>
      <w:r w:rsidRPr="00A43ECD" w:rsidR="00245270">
        <w:rPr>
          <w:color w:val="000000" w:themeColor="text1"/>
          <w:szCs w:val="20"/>
          <w:lang w:val="es-ES_tradnl"/>
        </w:rPr>
        <w:t>, los cuales se pueden realizar mediante formatos estructurados o resúmenes comunitarios de situación conocidos como cápsulas</w:t>
      </w:r>
      <w:r w:rsidRPr="00A43ECD" w:rsidR="001F710A">
        <w:rPr>
          <w:color w:val="000000" w:themeColor="text1"/>
          <w:szCs w:val="20"/>
          <w:lang w:val="es-ES_tradnl"/>
        </w:rPr>
        <w:t>.</w:t>
      </w:r>
      <w:r w:rsidRPr="00A43ECD" w:rsidR="539622EB">
        <w:rPr>
          <w:color w:val="000000" w:themeColor="text1"/>
          <w:szCs w:val="20"/>
          <w:lang w:val="es-ES_tradnl"/>
        </w:rPr>
        <w:t xml:space="preserve"> </w:t>
      </w:r>
      <w:r w:rsidRPr="00A43ECD" w:rsidR="001F710A">
        <w:rPr>
          <w:color w:val="000000" w:themeColor="text1"/>
          <w:szCs w:val="20"/>
          <w:lang w:val="es-ES_tradnl"/>
        </w:rPr>
        <w:t>Los tipos de reportes aborda</w:t>
      </w:r>
      <w:r w:rsidR="00F35A03">
        <w:rPr>
          <w:color w:val="000000" w:themeColor="text1"/>
          <w:szCs w:val="20"/>
          <w:lang w:val="es-ES_tradnl"/>
        </w:rPr>
        <w:t>n</w:t>
      </w:r>
      <w:r w:rsidRPr="00A43ECD" w:rsidR="001F710A">
        <w:rPr>
          <w:color w:val="000000" w:themeColor="text1"/>
          <w:szCs w:val="20"/>
          <w:lang w:val="es-ES_tradnl"/>
        </w:rPr>
        <w:t xml:space="preserve"> dos: positivos y negativos</w:t>
      </w:r>
      <w:r w:rsidRPr="00A43ECD" w:rsidR="7CF70C32">
        <w:rPr>
          <w:color w:val="000000" w:themeColor="text1"/>
          <w:szCs w:val="20"/>
          <w:lang w:val="es-ES_tradnl"/>
        </w:rPr>
        <w:t>,</w:t>
      </w:r>
      <w:r w:rsidRPr="00A43ECD" w:rsidR="001F710A">
        <w:rPr>
          <w:color w:val="000000" w:themeColor="text1"/>
          <w:szCs w:val="20"/>
          <w:lang w:val="es-ES_tradnl"/>
        </w:rPr>
        <w:t xml:space="preserve"> que en epidemiología comunitaria tienen propósitos y significados distintos y se diferencian principalmente por la presencia o ausencia de eventos de interés en salud pública detectados en la comunidad</w:t>
      </w:r>
      <w:r w:rsidRPr="00A43ECD" w:rsidR="7F830F84">
        <w:rPr>
          <w:color w:val="000000" w:themeColor="text1"/>
          <w:szCs w:val="20"/>
          <w:lang w:val="es-ES_tradnl"/>
        </w:rPr>
        <w:t>.</w:t>
      </w:r>
    </w:p>
    <w:p w:rsidR="00977347" w:rsidP="00E12C2C" w:rsidRDefault="00977347" w14:paraId="672242D3" w14:textId="286A83F4">
      <w:pPr>
        <w:autoSpaceDE w:val="0"/>
        <w:autoSpaceDN w:val="0"/>
        <w:adjustRightInd w:val="0"/>
        <w:rPr>
          <w:color w:val="000000" w:themeColor="text1"/>
          <w:szCs w:val="20"/>
          <w:lang w:val="es-ES_tradnl"/>
        </w:rPr>
      </w:pPr>
    </w:p>
    <w:p w:rsidRPr="00A43ECD" w:rsidR="00977347" w:rsidP="00E12C2C" w:rsidRDefault="00977347" w14:paraId="1954DF51" w14:textId="053E1FD0">
      <w:pPr>
        <w:autoSpaceDE w:val="0"/>
        <w:autoSpaceDN w:val="0"/>
        <w:adjustRightInd w:val="0"/>
        <w:rPr>
          <w:color w:val="000000" w:themeColor="text1"/>
          <w:szCs w:val="20"/>
          <w:lang w:val="es-ES_tradnl"/>
        </w:rPr>
      </w:pPr>
      <w:r>
        <w:rPr>
          <w:color w:val="000000" w:themeColor="text1"/>
          <w:szCs w:val="20"/>
          <w:lang w:val="es-ES_tradnl"/>
        </w:rPr>
        <w:t xml:space="preserve">A continuación, se explican </w:t>
      </w:r>
      <w:commentRangeStart w:id="12"/>
      <w:r>
        <w:rPr>
          <w:color w:val="000000" w:themeColor="text1"/>
          <w:szCs w:val="20"/>
          <w:lang w:val="es-ES_tradnl"/>
        </w:rPr>
        <w:t>estos dos reportes:</w:t>
      </w:r>
      <w:commentRangeEnd w:id="12"/>
      <w:r w:rsidR="006E622D">
        <w:rPr>
          <w:rStyle w:val="Refdecomentario"/>
        </w:rPr>
        <w:commentReference w:id="12"/>
      </w:r>
    </w:p>
    <w:p w:rsidRPr="00A43ECD" w:rsidR="0041021A" w:rsidP="00E12C2C" w:rsidRDefault="0041021A" w14:paraId="0A07F429" w14:textId="6E2E7061">
      <w:pPr>
        <w:autoSpaceDE w:val="0"/>
        <w:autoSpaceDN w:val="0"/>
        <w:adjustRightInd w:val="0"/>
        <w:rPr>
          <w:color w:val="000000" w:themeColor="text1"/>
          <w:spacing w:val="1"/>
          <w:szCs w:val="20"/>
          <w:lang w:val="es-ES_tradnl"/>
        </w:rPr>
      </w:pPr>
    </w:p>
    <w:p w:rsidR="001331BE" w:rsidP="0054492C" w:rsidRDefault="001F710A" w14:paraId="67A870BF" w14:textId="77777777">
      <w:pPr>
        <w:pStyle w:val="Prrafodelista"/>
        <w:numPr>
          <w:ilvl w:val="0"/>
          <w:numId w:val="4"/>
        </w:numPr>
        <w:rPr>
          <w:b/>
          <w:bCs/>
        </w:rPr>
      </w:pPr>
      <w:r w:rsidRPr="001331BE">
        <w:rPr>
          <w:b/>
          <w:bCs/>
        </w:rPr>
        <w:t>Reporte positivo</w:t>
      </w:r>
    </w:p>
    <w:p w:rsidR="001331BE" w:rsidP="001331BE" w:rsidRDefault="00F90A7A" w14:paraId="23A1C447" w14:textId="77777777">
      <w:pPr>
        <w:pStyle w:val="Prrafodelista"/>
        <w:rPr>
          <w:bCs/>
          <w:color w:val="000000" w:themeColor="text1"/>
          <w:szCs w:val="20"/>
          <w:lang w:val="es-ES_tradnl"/>
        </w:rPr>
      </w:pPr>
      <w:r w:rsidRPr="001331BE">
        <w:rPr>
          <w:bCs/>
          <w:color w:val="000000" w:themeColor="text1"/>
          <w:szCs w:val="20"/>
          <w:lang w:val="es-ES_tradnl"/>
        </w:rPr>
        <w:t>C</w:t>
      </w:r>
      <w:r w:rsidRPr="001331BE" w:rsidR="001F710A">
        <w:rPr>
          <w:bCs/>
          <w:color w:val="000000" w:themeColor="text1"/>
          <w:szCs w:val="20"/>
          <w:lang w:val="es-ES_tradnl"/>
        </w:rPr>
        <w:t>omunican la presencia de casos sospechosos, conglomerados, muertes no atendidas por el sistema de salud, signos y síntomas compatibles con eventos bajo vigilancia o factores ambientales de riesgo (ejemplo: brotes de enfermedades, aumento de vectores, contaminación del agua).</w:t>
      </w:r>
    </w:p>
    <w:p w:rsidR="001331BE" w:rsidP="001331BE" w:rsidRDefault="001331BE" w14:paraId="0FC20A41" w14:textId="77777777">
      <w:pPr>
        <w:pStyle w:val="Prrafodelista"/>
        <w:rPr>
          <w:bCs/>
          <w:color w:val="000000" w:themeColor="text1"/>
          <w:szCs w:val="20"/>
          <w:lang w:val="es-ES_tradnl"/>
        </w:rPr>
      </w:pPr>
    </w:p>
    <w:p w:rsidRPr="001331BE" w:rsidR="001F710A" w:rsidP="001331BE" w:rsidRDefault="001F710A" w14:paraId="38F52481" w14:textId="0FF39C5B">
      <w:pPr>
        <w:pStyle w:val="Prrafodelista"/>
        <w:rPr>
          <w:b/>
          <w:bCs/>
        </w:rPr>
      </w:pPr>
      <w:r w:rsidRPr="00A43ECD">
        <w:rPr>
          <w:color w:val="000000" w:themeColor="text1"/>
          <w:szCs w:val="20"/>
          <w:lang w:val="es-ES_tradnl"/>
        </w:rPr>
        <w:lastRenderedPageBreak/>
        <w:t>Un reporte positivo implica que se ha detectado y comunicado la presencia de casos, conglomerados, muertes, síntomas compatibles con enfermedades bajo vigilancia o factores ambientales de riesgo en la comunidad. Estos reportes son fundamentales para la acción</w:t>
      </w:r>
      <w:r w:rsidRPr="00A43ECD" w:rsidR="00924E1E">
        <w:rPr>
          <w:color w:val="000000" w:themeColor="text1"/>
          <w:szCs w:val="20"/>
          <w:lang w:val="es-ES_tradnl"/>
        </w:rPr>
        <w:t xml:space="preserve"> porque permiten iniciar procesos de verificación, investigación epidemiológica y atención, además</w:t>
      </w:r>
      <w:r w:rsidRPr="00A43ECD">
        <w:rPr>
          <w:color w:val="000000" w:themeColor="text1"/>
          <w:szCs w:val="20"/>
          <w:lang w:val="es-ES_tradnl"/>
        </w:rPr>
        <w:t xml:space="preserve"> alerta a las autoridades de la necesidad de evaluar y responder ante potenciales brotes o eventos de interés</w:t>
      </w:r>
      <w:r w:rsidRPr="00A43ECD" w:rsidR="00247DF7">
        <w:rPr>
          <w:color w:val="000000" w:themeColor="text1"/>
          <w:szCs w:val="20"/>
          <w:lang w:val="es-ES_tradnl"/>
        </w:rPr>
        <w:t xml:space="preserve"> en salud pública</w:t>
      </w:r>
      <w:r w:rsidRPr="00A43ECD" w:rsidR="00730BE2">
        <w:rPr>
          <w:color w:val="000000" w:themeColor="text1"/>
          <w:szCs w:val="20"/>
          <w:lang w:val="es-ES_tradnl"/>
        </w:rPr>
        <w:t xml:space="preserve"> insumos para la activación de rutas de respuestas y gestión del riesgo local.</w:t>
      </w:r>
    </w:p>
    <w:p w:rsidRPr="00A43ECD" w:rsidR="001F710A" w:rsidP="00E12C2C" w:rsidRDefault="001F710A" w14:paraId="4D99FAF9" w14:textId="77777777">
      <w:pPr>
        <w:autoSpaceDE w:val="0"/>
        <w:autoSpaceDN w:val="0"/>
        <w:adjustRightInd w:val="0"/>
        <w:rPr>
          <w:color w:val="000000" w:themeColor="text1"/>
          <w:spacing w:val="1"/>
          <w:szCs w:val="20"/>
          <w:lang w:val="es-ES_tradnl"/>
        </w:rPr>
      </w:pPr>
    </w:p>
    <w:p w:rsidR="0095722B" w:rsidP="0054492C" w:rsidRDefault="009C52F0" w14:paraId="40F10628" w14:textId="77777777">
      <w:pPr>
        <w:pStyle w:val="Prrafodelista"/>
        <w:numPr>
          <w:ilvl w:val="2"/>
          <w:numId w:val="5"/>
        </w:numPr>
        <w:ind w:left="709"/>
        <w:rPr>
          <w:b/>
          <w:bCs/>
        </w:rPr>
      </w:pPr>
      <w:r w:rsidRPr="0095722B">
        <w:rPr>
          <w:b/>
          <w:bCs/>
        </w:rPr>
        <w:t>Reporte n</w:t>
      </w:r>
      <w:r w:rsidRPr="0095722B" w:rsidR="0041021A">
        <w:rPr>
          <w:b/>
          <w:bCs/>
        </w:rPr>
        <w:t xml:space="preserve">egativo </w:t>
      </w:r>
    </w:p>
    <w:p w:rsidR="0095722B" w:rsidP="0095722B" w:rsidRDefault="00F90A7A" w14:paraId="4B682E50" w14:textId="77777777">
      <w:pPr>
        <w:pStyle w:val="Prrafodelista"/>
        <w:ind w:left="709"/>
        <w:rPr>
          <w:color w:val="000000" w:themeColor="text1"/>
          <w:spacing w:val="1"/>
          <w:szCs w:val="20"/>
          <w:lang w:val="es-ES_tradnl"/>
        </w:rPr>
      </w:pPr>
      <w:r w:rsidRPr="0095722B">
        <w:rPr>
          <w:color w:val="000000" w:themeColor="text1"/>
          <w:spacing w:val="1"/>
          <w:szCs w:val="20"/>
          <w:lang w:val="es-ES_tradnl"/>
        </w:rPr>
        <w:t>S</w:t>
      </w:r>
      <w:r w:rsidRPr="0095722B" w:rsidR="0041021A">
        <w:rPr>
          <w:color w:val="000000" w:themeColor="text1"/>
          <w:spacing w:val="1"/>
          <w:szCs w:val="20"/>
          <w:lang w:val="es-ES_tradnl"/>
        </w:rPr>
        <w:t>e refiere al reporte en el cual no se detectan casos ni eventos de interés en salud pública, pero sirve como evidencia de la ausencia de situaciones preocupantes en determinadas áreas o períodos. Es fundamental para validar la efectividad de las intervenciones y mantener la trazabilidad del sistema.</w:t>
      </w:r>
    </w:p>
    <w:p w:rsidR="0095722B" w:rsidP="0095722B" w:rsidRDefault="0095722B" w14:paraId="143CA5C6" w14:textId="77777777">
      <w:pPr>
        <w:pStyle w:val="Prrafodelista"/>
        <w:ind w:left="709"/>
        <w:rPr>
          <w:color w:val="000000" w:themeColor="text1"/>
          <w:spacing w:val="1"/>
          <w:szCs w:val="20"/>
          <w:lang w:val="es-ES_tradnl"/>
        </w:rPr>
      </w:pPr>
    </w:p>
    <w:p w:rsidRPr="0095722B" w:rsidR="001F710A" w:rsidP="0095722B" w:rsidRDefault="674A15FA" w14:paraId="2305F115" w14:textId="76C59045">
      <w:pPr>
        <w:pStyle w:val="Prrafodelista"/>
        <w:ind w:left="709"/>
        <w:rPr>
          <w:b/>
          <w:bCs/>
        </w:rPr>
      </w:pPr>
      <w:r w:rsidRPr="00A43ECD">
        <w:rPr>
          <w:color w:val="000000" w:themeColor="text1"/>
          <w:szCs w:val="20"/>
          <w:lang w:val="es-ES_tradnl"/>
        </w:rPr>
        <w:t xml:space="preserve">El reporte negativo no debe verse como una ausencia de acción, sino como una parte vital del sistema, ya que permite documentar los territorios donde no se presentan eventos y mantiene activa la vigilancia, lo que ayuda a evaluar la cobertura, efectividad y evolución de la vigilancia en salud pública. Asimismo, la diversidad de reportes asegura que distintos eventos, factores y grupos poblacionales sean considerados en la alerta temprana y la respuesta sanitaria, siendo esto útil para la planificación de la respuesta requerida </w:t>
      </w:r>
      <w:sdt>
        <w:sdtPr>
          <w:rPr>
            <w:color w:val="000000"/>
            <w:szCs w:val="20"/>
            <w:lang w:val="es-ES_tradnl"/>
          </w:rPr>
          <w:tag w:val="MENDELEY_CITATION_v3_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"/>
          <w:id w:val="994922432"/>
          <w:placeholder>
            <w:docPart w:val="DefaultPlaceholder_-1854013440"/>
          </w:placeholder>
        </w:sdtPr>
        <w:sdtEndPr/>
        <w:sdtContent>
          <w:r w:rsidRPr="00A43ECD" w:rsidR="0093568F">
            <w:rPr>
              <w:color w:val="000000"/>
              <w:szCs w:val="20"/>
              <w:lang w:val="es-ES_tradnl"/>
            </w:rPr>
            <w:t>(Instituto Nacional de Salud, 2023).</w:t>
          </w:r>
        </w:sdtContent>
      </w:sdt>
    </w:p>
    <w:p w:rsidR="004A6199" w:rsidP="00E12C2C" w:rsidRDefault="004A6199" w14:paraId="28063FC2" w14:textId="5431DBC1">
      <w:pPr>
        <w:autoSpaceDE w:val="0"/>
        <w:autoSpaceDN w:val="0"/>
        <w:adjustRightInd w:val="0"/>
        <w:rPr>
          <w:b/>
          <w:bCs/>
          <w:color w:val="000000" w:themeColor="text1"/>
          <w:spacing w:val="1"/>
          <w:szCs w:val="20"/>
          <w:lang w:val="es-ES_tradnl"/>
        </w:rPr>
      </w:pPr>
    </w:p>
    <w:p w:rsidRPr="009C4E8E" w:rsidR="009C4E8E" w:rsidP="00E12C2C" w:rsidRDefault="009C4E8E" w14:paraId="17C855DB" w14:textId="4FEE94CE">
      <w:pPr>
        <w:autoSpaceDE w:val="0"/>
        <w:autoSpaceDN w:val="0"/>
        <w:adjustRightInd w:val="0"/>
        <w:rPr>
          <w:color w:val="000000" w:themeColor="text1"/>
          <w:spacing w:val="1"/>
          <w:szCs w:val="20"/>
          <w:lang w:val="es-ES_tradnl"/>
        </w:rPr>
      </w:pPr>
      <w:r>
        <w:rPr>
          <w:color w:val="000000" w:themeColor="text1"/>
          <w:spacing w:val="1"/>
          <w:szCs w:val="20"/>
          <w:lang w:val="es-ES_tradnl"/>
        </w:rPr>
        <w:t>Basado en la anterior información y para ejemplificar cada reporte, se plantea la siguiente tabla:</w:t>
      </w:r>
    </w:p>
    <w:p w:rsidRPr="00A43ECD" w:rsidR="009C4E8E" w:rsidP="00E12C2C" w:rsidRDefault="009C4E8E" w14:paraId="3A305B24" w14:textId="77777777">
      <w:pPr>
        <w:autoSpaceDE w:val="0"/>
        <w:autoSpaceDN w:val="0"/>
        <w:adjustRightInd w:val="0"/>
        <w:rPr>
          <w:b/>
          <w:bCs/>
          <w:color w:val="000000" w:themeColor="text1"/>
          <w:spacing w:val="1"/>
          <w:szCs w:val="20"/>
          <w:lang w:val="es-ES_tradnl"/>
        </w:rPr>
      </w:pPr>
    </w:p>
    <w:p w:rsidRPr="00A43ECD" w:rsidR="00BC225F" w:rsidP="00604723" w:rsidRDefault="00A878EB" w14:paraId="698E5F9A" w14:textId="57CAB707">
      <w:pPr>
        <w:pStyle w:val="Descripcin"/>
        <w:keepNext/>
        <w:spacing w:line="276" w:lineRule="auto"/>
        <w:rPr>
          <w:i w:val="0"/>
          <w:iCs w:val="0"/>
          <w:color w:val="000000" w:themeColor="text1"/>
          <w:sz w:val="20"/>
          <w:szCs w:val="20"/>
          <w:lang w:val="es-ES_tradnl"/>
        </w:rPr>
      </w:pPr>
      <w:r w:rsidRPr="00604723">
        <w:rPr>
          <w:b/>
          <w:bCs/>
          <w:i w:val="0"/>
          <w:iCs w:val="0"/>
          <w:color w:val="000000" w:themeColor="text1"/>
          <w:sz w:val="20"/>
          <w:szCs w:val="20"/>
          <w:lang w:val="es-ES_tradnl"/>
        </w:rPr>
        <w:t>Tabla</w:t>
      </w:r>
      <w:r w:rsidRPr="00604723" w:rsidR="674A15FA">
        <w:rPr>
          <w:b/>
          <w:bCs/>
          <w:i w:val="0"/>
          <w:iCs w:val="0"/>
          <w:color w:val="000000" w:themeColor="text1"/>
          <w:sz w:val="20"/>
          <w:szCs w:val="20"/>
          <w:lang w:val="es-ES_tradnl"/>
        </w:rPr>
        <w:t xml:space="preserve"> </w:t>
      </w:r>
      <w:r w:rsidRPr="00604723" w:rsidR="00BC225F">
        <w:rPr>
          <w:b/>
          <w:bCs/>
          <w:i w:val="0"/>
          <w:iCs w:val="0"/>
          <w:color w:val="000000" w:themeColor="text1"/>
          <w:sz w:val="20"/>
          <w:szCs w:val="20"/>
          <w:lang w:val="es-ES_tradnl"/>
        </w:rPr>
        <w:fldChar w:fldCharType="begin"/>
      </w:r>
      <w:r w:rsidRPr="00604723" w:rsidR="00BC225F">
        <w:rPr>
          <w:b/>
          <w:bCs/>
          <w:i w:val="0"/>
          <w:iCs w:val="0"/>
          <w:color w:val="000000" w:themeColor="text1"/>
          <w:sz w:val="20"/>
          <w:szCs w:val="20"/>
          <w:lang w:val="es-ES_tradnl"/>
        </w:rPr>
        <w:instrText xml:space="preserve"> SEQ Ilustración \* ARABIC </w:instrText>
      </w:r>
      <w:r w:rsidRPr="00604723" w:rsidR="00BC225F">
        <w:rPr>
          <w:b/>
          <w:bCs/>
          <w:i w:val="0"/>
          <w:iCs w:val="0"/>
          <w:color w:val="000000" w:themeColor="text1"/>
          <w:sz w:val="20"/>
          <w:szCs w:val="20"/>
          <w:lang w:val="es-ES_tradnl"/>
        </w:rPr>
        <w:fldChar w:fldCharType="separate"/>
      </w:r>
      <w:r w:rsidRPr="00604723" w:rsidR="674A15FA">
        <w:rPr>
          <w:b/>
          <w:bCs/>
          <w:i w:val="0"/>
          <w:iCs w:val="0"/>
          <w:color w:val="000000" w:themeColor="text1"/>
          <w:sz w:val="20"/>
          <w:szCs w:val="20"/>
          <w:lang w:val="es-ES_tradnl"/>
        </w:rPr>
        <w:t>1</w:t>
      </w:r>
      <w:r w:rsidRPr="00604723" w:rsidR="00BC225F">
        <w:rPr>
          <w:b/>
          <w:bCs/>
          <w:i w:val="0"/>
          <w:iCs w:val="0"/>
          <w:color w:val="000000" w:themeColor="text1"/>
          <w:sz w:val="20"/>
          <w:szCs w:val="20"/>
          <w:lang w:val="es-ES_tradnl"/>
        </w:rPr>
        <w:fldChar w:fldCharType="end"/>
      </w:r>
      <w:r w:rsidRPr="00604723" w:rsidR="674A15FA">
        <w:rPr>
          <w:b/>
          <w:bCs/>
          <w:i w:val="0"/>
          <w:iCs w:val="0"/>
          <w:color w:val="000000" w:themeColor="text1"/>
          <w:sz w:val="20"/>
          <w:szCs w:val="20"/>
          <w:lang w:val="es-ES_tradnl"/>
        </w:rPr>
        <w:t>.</w:t>
      </w:r>
      <w:r w:rsidRPr="00A43ECD" w:rsidR="674A15FA">
        <w:rPr>
          <w:i w:val="0"/>
          <w:iCs w:val="0"/>
          <w:color w:val="000000" w:themeColor="text1"/>
          <w:sz w:val="20"/>
          <w:szCs w:val="20"/>
          <w:lang w:val="es-ES_tradnl"/>
        </w:rPr>
        <w:t xml:space="preserve"> </w:t>
      </w:r>
      <w:r w:rsidRPr="00604723" w:rsidR="674A15FA">
        <w:rPr>
          <w:color w:val="000000" w:themeColor="text1"/>
          <w:sz w:val="20"/>
          <w:szCs w:val="20"/>
          <w:lang w:val="es-ES_tradnl"/>
        </w:rPr>
        <w:t>Características del reporte positivo y negativo</w:t>
      </w:r>
    </w:p>
    <w:tbl>
      <w:tblPr>
        <w:tblStyle w:val="Tablaconcuadrcula"/>
        <w:tblW w:w="0" w:type="auto"/>
        <w:jc w:val="center"/>
        <w:tblLook w:val="04A0" w:firstRow="1" w:lastRow="0" w:firstColumn="1" w:lastColumn="0" w:noHBand="0" w:noVBand="1"/>
      </w:tblPr>
      <w:tblGrid>
        <w:gridCol w:w="2664"/>
        <w:gridCol w:w="2665"/>
        <w:gridCol w:w="2665"/>
      </w:tblGrid>
      <w:tr w:rsidRPr="00A43ECD" w:rsidR="00D45990" w:rsidTr="491BE5FB" w14:paraId="1E96E193" w14:textId="7AD09AB8">
        <w:trPr>
          <w:trHeight w:val="329"/>
          <w:jc w:val="center"/>
        </w:trPr>
        <w:tc>
          <w:tcPr>
            <w:tcW w:w="2664" w:type="dxa"/>
          </w:tcPr>
          <w:p w:rsidRPr="00A43ECD" w:rsidR="004A6199" w:rsidP="00E12C2C" w:rsidRDefault="004A6199" w14:paraId="0FF33F35" w14:textId="2EC5F0D7">
            <w:pPr>
              <w:autoSpaceDE w:val="0"/>
              <w:autoSpaceDN w:val="0"/>
              <w:adjustRightInd w:val="0"/>
              <w:spacing w:line="276" w:lineRule="auto"/>
              <w:rPr>
                <w:b/>
                <w:bCs/>
                <w:color w:val="000000" w:themeColor="text1"/>
                <w:spacing w:val="1"/>
                <w:szCs w:val="20"/>
                <w:lang w:val="es-ES_tradnl"/>
              </w:rPr>
            </w:pPr>
            <w:r w:rsidRPr="00A43ECD">
              <w:rPr>
                <w:b/>
                <w:bCs/>
                <w:color w:val="000000" w:themeColor="text1"/>
                <w:spacing w:val="1"/>
                <w:szCs w:val="20"/>
                <w:lang w:val="es-ES_tradnl"/>
              </w:rPr>
              <w:t>Característica</w:t>
            </w:r>
          </w:p>
        </w:tc>
        <w:tc>
          <w:tcPr>
            <w:tcW w:w="2665" w:type="dxa"/>
          </w:tcPr>
          <w:p w:rsidRPr="00A43ECD" w:rsidR="004A6199" w:rsidP="00E12C2C" w:rsidRDefault="00607A05" w14:paraId="01CC8855" w14:textId="414B9D17">
            <w:pPr>
              <w:autoSpaceDE w:val="0"/>
              <w:autoSpaceDN w:val="0"/>
              <w:adjustRightInd w:val="0"/>
              <w:spacing w:line="276" w:lineRule="auto"/>
              <w:rPr>
                <w:b/>
                <w:bCs/>
                <w:color w:val="000000" w:themeColor="text1"/>
                <w:spacing w:val="1"/>
                <w:szCs w:val="20"/>
                <w:lang w:val="es-ES_tradnl"/>
              </w:rPr>
            </w:pPr>
            <w:r w:rsidRPr="00A43ECD">
              <w:rPr>
                <w:b/>
                <w:bCs/>
                <w:color w:val="000000" w:themeColor="text1"/>
                <w:spacing w:val="1"/>
                <w:szCs w:val="20"/>
                <w:lang w:val="es-ES_tradnl"/>
              </w:rPr>
              <w:t>Reporte positivo</w:t>
            </w:r>
          </w:p>
        </w:tc>
        <w:tc>
          <w:tcPr>
            <w:tcW w:w="2665" w:type="dxa"/>
          </w:tcPr>
          <w:p w:rsidRPr="00A43ECD" w:rsidR="004A6199" w:rsidP="00E12C2C" w:rsidRDefault="00607A05" w14:paraId="2FCC7C81" w14:textId="671E67CB">
            <w:pPr>
              <w:autoSpaceDE w:val="0"/>
              <w:autoSpaceDN w:val="0"/>
              <w:adjustRightInd w:val="0"/>
              <w:spacing w:line="276" w:lineRule="auto"/>
              <w:rPr>
                <w:b/>
                <w:bCs/>
                <w:color w:val="000000" w:themeColor="text1"/>
                <w:spacing w:val="1"/>
                <w:szCs w:val="20"/>
                <w:lang w:val="es-ES_tradnl"/>
              </w:rPr>
            </w:pPr>
            <w:r w:rsidRPr="00A43ECD">
              <w:rPr>
                <w:b/>
                <w:bCs/>
                <w:color w:val="000000" w:themeColor="text1"/>
                <w:spacing w:val="1"/>
                <w:szCs w:val="20"/>
                <w:lang w:val="es-ES_tradnl"/>
              </w:rPr>
              <w:t xml:space="preserve">Reporte </w:t>
            </w:r>
            <w:r w:rsidR="00604723">
              <w:rPr>
                <w:b/>
                <w:bCs/>
                <w:color w:val="000000" w:themeColor="text1"/>
                <w:spacing w:val="1"/>
                <w:szCs w:val="20"/>
                <w:lang w:val="es-ES_tradnl"/>
              </w:rPr>
              <w:t>n</w:t>
            </w:r>
            <w:r w:rsidRPr="00A43ECD">
              <w:rPr>
                <w:b/>
                <w:bCs/>
                <w:color w:val="000000" w:themeColor="text1"/>
                <w:spacing w:val="1"/>
                <w:szCs w:val="20"/>
                <w:lang w:val="es-ES_tradnl"/>
              </w:rPr>
              <w:t>egativo</w:t>
            </w:r>
          </w:p>
        </w:tc>
      </w:tr>
      <w:tr w:rsidRPr="00A43ECD" w:rsidR="00D45990" w:rsidTr="491BE5FB" w14:paraId="78448E9D" w14:textId="52D13DD9">
        <w:trPr>
          <w:trHeight w:val="658"/>
          <w:jc w:val="center"/>
        </w:trPr>
        <w:tc>
          <w:tcPr>
            <w:tcW w:w="2664" w:type="dxa"/>
          </w:tcPr>
          <w:p w:rsidRPr="00A43ECD" w:rsidR="004A6199" w:rsidP="00E12C2C" w:rsidRDefault="00607A05" w14:paraId="1D587CD4" w14:textId="084B4CE3">
            <w:pPr>
              <w:autoSpaceDE w:val="0"/>
              <w:autoSpaceDN w:val="0"/>
              <w:adjustRightInd w:val="0"/>
              <w:spacing w:line="276" w:lineRule="auto"/>
              <w:jc w:val="both"/>
              <w:rPr>
                <w:b/>
                <w:bCs/>
                <w:color w:val="000000" w:themeColor="text1"/>
                <w:spacing w:val="1"/>
                <w:szCs w:val="20"/>
                <w:lang w:val="es-ES_tradnl"/>
              </w:rPr>
            </w:pPr>
            <w:r w:rsidRPr="00A43ECD">
              <w:rPr>
                <w:b/>
                <w:bCs/>
                <w:color w:val="000000" w:themeColor="text1"/>
                <w:spacing w:val="1"/>
                <w:szCs w:val="20"/>
                <w:lang w:val="es-ES_tradnl"/>
              </w:rPr>
              <w:t>Contenido</w:t>
            </w:r>
          </w:p>
        </w:tc>
        <w:tc>
          <w:tcPr>
            <w:tcW w:w="2665" w:type="dxa"/>
          </w:tcPr>
          <w:p w:rsidRPr="00A43ECD" w:rsidR="004A6199" w:rsidP="00E12C2C" w:rsidRDefault="00607A05" w14:paraId="66B992E0" w14:textId="037A05E2">
            <w:pPr>
              <w:autoSpaceDE w:val="0"/>
              <w:autoSpaceDN w:val="0"/>
              <w:adjustRightInd w:val="0"/>
              <w:spacing w:line="276" w:lineRule="auto"/>
              <w:jc w:val="both"/>
              <w:rPr>
                <w:color w:val="000000" w:themeColor="text1"/>
                <w:spacing w:val="1"/>
                <w:szCs w:val="20"/>
                <w:lang w:val="es-ES_tradnl"/>
              </w:rPr>
            </w:pPr>
            <w:r w:rsidRPr="00A43ECD">
              <w:rPr>
                <w:color w:val="000000" w:themeColor="text1"/>
                <w:spacing w:val="1"/>
                <w:szCs w:val="20"/>
                <w:lang w:val="es-ES_tradnl"/>
              </w:rPr>
              <w:t>Cas</w:t>
            </w:r>
            <w:r w:rsidRPr="00A43ECD" w:rsidR="4AF57361">
              <w:rPr>
                <w:color w:val="000000" w:themeColor="text1"/>
                <w:spacing w:val="1"/>
                <w:szCs w:val="20"/>
                <w:lang w:val="es-ES_tradnl"/>
              </w:rPr>
              <w:t>o</w:t>
            </w:r>
            <w:r w:rsidRPr="00A43ECD">
              <w:rPr>
                <w:color w:val="000000" w:themeColor="text1"/>
                <w:spacing w:val="1"/>
                <w:szCs w:val="20"/>
                <w:lang w:val="es-ES_tradnl"/>
              </w:rPr>
              <w:t>, brotes, muertes, factores potencialmente</w:t>
            </w:r>
            <w:r w:rsidR="0015035F">
              <w:rPr>
                <w:color w:val="000000" w:themeColor="text1"/>
                <w:spacing w:val="1"/>
                <w:szCs w:val="20"/>
                <w:lang w:val="es-ES_tradnl"/>
              </w:rPr>
              <w:t>.</w:t>
            </w:r>
          </w:p>
        </w:tc>
        <w:tc>
          <w:tcPr>
            <w:tcW w:w="2665" w:type="dxa"/>
          </w:tcPr>
          <w:p w:rsidRPr="00A43ECD" w:rsidR="004A6199" w:rsidP="00E12C2C" w:rsidRDefault="00607A05" w14:paraId="403E97A2" w14:textId="7415CAD4">
            <w:pPr>
              <w:autoSpaceDE w:val="0"/>
              <w:autoSpaceDN w:val="0"/>
              <w:adjustRightInd w:val="0"/>
              <w:spacing w:line="276" w:lineRule="auto"/>
              <w:jc w:val="both"/>
              <w:rPr>
                <w:color w:val="000000" w:themeColor="text1"/>
                <w:spacing w:val="1"/>
                <w:szCs w:val="20"/>
                <w:lang w:val="es-ES_tradnl"/>
              </w:rPr>
            </w:pPr>
            <w:r w:rsidRPr="00A43ECD">
              <w:rPr>
                <w:color w:val="000000" w:themeColor="text1"/>
                <w:spacing w:val="1"/>
                <w:szCs w:val="20"/>
                <w:lang w:val="es-ES_tradnl"/>
              </w:rPr>
              <w:t>Ausencia de casos</w:t>
            </w:r>
            <w:r w:rsidR="0015035F">
              <w:rPr>
                <w:color w:val="000000" w:themeColor="text1"/>
                <w:spacing w:val="1"/>
                <w:szCs w:val="20"/>
                <w:lang w:val="es-ES_tradnl"/>
              </w:rPr>
              <w:t xml:space="preserve"> </w:t>
            </w:r>
            <w:r w:rsidRPr="00A43ECD">
              <w:rPr>
                <w:color w:val="000000" w:themeColor="text1"/>
                <w:spacing w:val="1"/>
                <w:szCs w:val="20"/>
                <w:lang w:val="es-ES_tradnl"/>
              </w:rPr>
              <w:t>/</w:t>
            </w:r>
            <w:r w:rsidR="0015035F">
              <w:rPr>
                <w:color w:val="000000" w:themeColor="text1"/>
                <w:spacing w:val="1"/>
                <w:szCs w:val="20"/>
                <w:lang w:val="es-ES_tradnl"/>
              </w:rPr>
              <w:t xml:space="preserve"> </w:t>
            </w:r>
            <w:r w:rsidRPr="00A43ECD">
              <w:rPr>
                <w:color w:val="000000" w:themeColor="text1"/>
                <w:spacing w:val="1"/>
                <w:szCs w:val="20"/>
                <w:lang w:val="es-ES_tradnl"/>
              </w:rPr>
              <w:t>eventos</w:t>
            </w:r>
            <w:r w:rsidR="0015035F">
              <w:rPr>
                <w:color w:val="000000" w:themeColor="text1"/>
                <w:spacing w:val="1"/>
                <w:szCs w:val="20"/>
                <w:lang w:val="es-ES_tradnl"/>
              </w:rPr>
              <w:t>.</w:t>
            </w:r>
          </w:p>
        </w:tc>
      </w:tr>
      <w:tr w:rsidRPr="00A43ECD" w:rsidR="00D45990" w:rsidTr="491BE5FB" w14:paraId="397C925C" w14:textId="3C4BE79C">
        <w:trPr>
          <w:trHeight w:val="658"/>
          <w:jc w:val="center"/>
        </w:trPr>
        <w:tc>
          <w:tcPr>
            <w:tcW w:w="2664" w:type="dxa"/>
          </w:tcPr>
          <w:p w:rsidRPr="00A43ECD" w:rsidR="004A6199" w:rsidP="00E12C2C" w:rsidRDefault="00607A05" w14:paraId="792004CF" w14:textId="5867A95F">
            <w:pPr>
              <w:autoSpaceDE w:val="0"/>
              <w:autoSpaceDN w:val="0"/>
              <w:adjustRightInd w:val="0"/>
              <w:spacing w:line="276" w:lineRule="auto"/>
              <w:jc w:val="both"/>
              <w:rPr>
                <w:b/>
                <w:bCs/>
                <w:color w:val="000000" w:themeColor="text1"/>
                <w:spacing w:val="1"/>
                <w:szCs w:val="20"/>
                <w:lang w:val="es-ES_tradnl"/>
              </w:rPr>
            </w:pPr>
            <w:r w:rsidRPr="00A43ECD">
              <w:rPr>
                <w:b/>
                <w:bCs/>
                <w:color w:val="000000" w:themeColor="text1"/>
                <w:spacing w:val="1"/>
                <w:szCs w:val="20"/>
                <w:lang w:val="es-ES_tradnl"/>
              </w:rPr>
              <w:t>Utilidad</w:t>
            </w:r>
          </w:p>
        </w:tc>
        <w:tc>
          <w:tcPr>
            <w:tcW w:w="2665" w:type="dxa"/>
          </w:tcPr>
          <w:p w:rsidRPr="00A43ECD" w:rsidR="004A6199" w:rsidP="00E12C2C" w:rsidRDefault="00607A05" w14:paraId="5C656911" w14:textId="7B405829">
            <w:pPr>
              <w:autoSpaceDE w:val="0"/>
              <w:autoSpaceDN w:val="0"/>
              <w:adjustRightInd w:val="0"/>
              <w:spacing w:line="276" w:lineRule="auto"/>
              <w:jc w:val="both"/>
              <w:rPr>
                <w:color w:val="000000" w:themeColor="text1"/>
                <w:spacing w:val="1"/>
                <w:szCs w:val="20"/>
                <w:lang w:val="es-ES_tradnl"/>
              </w:rPr>
            </w:pPr>
            <w:r w:rsidRPr="00A43ECD">
              <w:rPr>
                <w:color w:val="000000" w:themeColor="text1"/>
                <w:spacing w:val="1"/>
                <w:szCs w:val="20"/>
                <w:lang w:val="es-ES_tradnl"/>
              </w:rPr>
              <w:t>Activación de respuesta y control</w:t>
            </w:r>
            <w:r w:rsidR="0015035F">
              <w:rPr>
                <w:color w:val="000000" w:themeColor="text1"/>
                <w:spacing w:val="1"/>
                <w:szCs w:val="20"/>
                <w:lang w:val="es-ES_tradnl"/>
              </w:rPr>
              <w:t>.</w:t>
            </w:r>
          </w:p>
        </w:tc>
        <w:tc>
          <w:tcPr>
            <w:tcW w:w="2665" w:type="dxa"/>
          </w:tcPr>
          <w:p w:rsidRPr="00A43ECD" w:rsidR="004A6199" w:rsidP="00E12C2C" w:rsidRDefault="00607A05" w14:paraId="470129A2" w14:textId="031326C6">
            <w:pPr>
              <w:autoSpaceDE w:val="0"/>
              <w:autoSpaceDN w:val="0"/>
              <w:adjustRightInd w:val="0"/>
              <w:spacing w:line="276" w:lineRule="auto"/>
              <w:jc w:val="both"/>
              <w:rPr>
                <w:color w:val="000000" w:themeColor="text1"/>
                <w:spacing w:val="1"/>
                <w:szCs w:val="20"/>
                <w:lang w:val="es-ES_tradnl"/>
              </w:rPr>
            </w:pPr>
            <w:r w:rsidRPr="00A43ECD">
              <w:rPr>
                <w:color w:val="000000" w:themeColor="text1"/>
                <w:spacing w:val="1"/>
                <w:szCs w:val="20"/>
                <w:lang w:val="es-ES_tradnl"/>
              </w:rPr>
              <w:t>Validación de ausencia, mantenimiento de vigilancia</w:t>
            </w:r>
            <w:r w:rsidR="0015035F">
              <w:rPr>
                <w:color w:val="000000" w:themeColor="text1"/>
                <w:spacing w:val="1"/>
                <w:szCs w:val="20"/>
                <w:lang w:val="es-ES_tradnl"/>
              </w:rPr>
              <w:t>.</w:t>
            </w:r>
          </w:p>
        </w:tc>
      </w:tr>
      <w:tr w:rsidRPr="00A43ECD" w:rsidR="00D45990" w:rsidTr="491BE5FB" w14:paraId="49B9C6A0" w14:textId="12A6FD27">
        <w:trPr>
          <w:trHeight w:val="673"/>
          <w:jc w:val="center"/>
        </w:trPr>
        <w:tc>
          <w:tcPr>
            <w:tcW w:w="2664" w:type="dxa"/>
          </w:tcPr>
          <w:p w:rsidRPr="00A43ECD" w:rsidR="004A6199" w:rsidP="00E12C2C" w:rsidRDefault="00607A05" w14:paraId="7B079D73" w14:textId="0FA3E82D">
            <w:pPr>
              <w:autoSpaceDE w:val="0"/>
              <w:autoSpaceDN w:val="0"/>
              <w:adjustRightInd w:val="0"/>
              <w:spacing w:line="276" w:lineRule="auto"/>
              <w:jc w:val="both"/>
              <w:rPr>
                <w:b/>
                <w:bCs/>
                <w:color w:val="000000" w:themeColor="text1"/>
                <w:spacing w:val="1"/>
                <w:szCs w:val="20"/>
                <w:lang w:val="es-ES_tradnl"/>
              </w:rPr>
            </w:pPr>
            <w:r w:rsidRPr="00A43ECD">
              <w:rPr>
                <w:b/>
                <w:bCs/>
                <w:color w:val="000000" w:themeColor="text1"/>
                <w:spacing w:val="1"/>
                <w:szCs w:val="20"/>
                <w:lang w:val="es-ES_tradnl"/>
              </w:rPr>
              <w:t>Frecuencia</w:t>
            </w:r>
          </w:p>
        </w:tc>
        <w:tc>
          <w:tcPr>
            <w:tcW w:w="2665" w:type="dxa"/>
          </w:tcPr>
          <w:p w:rsidRPr="00A43ECD" w:rsidR="004A6199" w:rsidP="00E12C2C" w:rsidRDefault="00607A05" w14:paraId="6E30304C" w14:textId="6E830B69">
            <w:pPr>
              <w:autoSpaceDE w:val="0"/>
              <w:autoSpaceDN w:val="0"/>
              <w:adjustRightInd w:val="0"/>
              <w:spacing w:line="276" w:lineRule="auto"/>
              <w:jc w:val="both"/>
              <w:rPr>
                <w:color w:val="000000" w:themeColor="text1"/>
                <w:spacing w:val="1"/>
                <w:szCs w:val="20"/>
                <w:lang w:val="es-ES_tradnl"/>
              </w:rPr>
            </w:pPr>
            <w:r w:rsidRPr="00A43ECD">
              <w:rPr>
                <w:color w:val="000000" w:themeColor="text1"/>
                <w:spacing w:val="1"/>
                <w:szCs w:val="20"/>
                <w:lang w:val="es-ES_tradnl"/>
              </w:rPr>
              <w:t>Variable, según presencia de riesgos</w:t>
            </w:r>
            <w:r w:rsidR="0015035F">
              <w:rPr>
                <w:color w:val="000000" w:themeColor="text1"/>
                <w:spacing w:val="1"/>
                <w:szCs w:val="20"/>
                <w:lang w:val="es-ES_tradnl"/>
              </w:rPr>
              <w:t>.</w:t>
            </w:r>
          </w:p>
        </w:tc>
        <w:tc>
          <w:tcPr>
            <w:tcW w:w="2665" w:type="dxa"/>
          </w:tcPr>
          <w:p w:rsidRPr="00A43ECD" w:rsidR="004A6199" w:rsidP="00E12C2C" w:rsidRDefault="00607A05" w14:paraId="2B4A77B8" w14:textId="10C321DF">
            <w:pPr>
              <w:autoSpaceDE w:val="0"/>
              <w:autoSpaceDN w:val="0"/>
              <w:adjustRightInd w:val="0"/>
              <w:spacing w:line="276" w:lineRule="auto"/>
              <w:jc w:val="both"/>
              <w:rPr>
                <w:color w:val="000000" w:themeColor="text1"/>
                <w:spacing w:val="1"/>
                <w:szCs w:val="20"/>
                <w:lang w:val="es-ES_tradnl"/>
              </w:rPr>
            </w:pPr>
            <w:r w:rsidRPr="00A43ECD">
              <w:rPr>
                <w:color w:val="000000" w:themeColor="text1"/>
                <w:spacing w:val="1"/>
                <w:szCs w:val="20"/>
                <w:lang w:val="es-ES_tradnl"/>
              </w:rPr>
              <w:t>Permite seguimiento regular, incluso donde no hay casos</w:t>
            </w:r>
            <w:r w:rsidR="0015035F">
              <w:rPr>
                <w:color w:val="000000" w:themeColor="text1"/>
                <w:spacing w:val="1"/>
                <w:szCs w:val="20"/>
                <w:lang w:val="es-ES_tradnl"/>
              </w:rPr>
              <w:t>.</w:t>
            </w:r>
          </w:p>
        </w:tc>
      </w:tr>
      <w:tr w:rsidRPr="00A43ECD" w:rsidR="00D45990" w:rsidTr="491BE5FB" w14:paraId="72882503" w14:textId="62DF8A4F">
        <w:trPr>
          <w:trHeight w:val="658"/>
          <w:jc w:val="center"/>
        </w:trPr>
        <w:tc>
          <w:tcPr>
            <w:tcW w:w="2664" w:type="dxa"/>
          </w:tcPr>
          <w:p w:rsidRPr="00A43ECD" w:rsidR="004A6199" w:rsidP="00E12C2C" w:rsidRDefault="00607A05" w14:paraId="7705BB11" w14:textId="43212B43">
            <w:pPr>
              <w:autoSpaceDE w:val="0"/>
              <w:autoSpaceDN w:val="0"/>
              <w:adjustRightInd w:val="0"/>
              <w:spacing w:line="276" w:lineRule="auto"/>
              <w:jc w:val="both"/>
              <w:rPr>
                <w:b/>
                <w:bCs/>
                <w:color w:val="000000" w:themeColor="text1"/>
                <w:spacing w:val="1"/>
                <w:szCs w:val="20"/>
                <w:lang w:val="es-ES_tradnl"/>
              </w:rPr>
            </w:pPr>
            <w:r w:rsidRPr="00A43ECD">
              <w:rPr>
                <w:b/>
                <w:bCs/>
                <w:color w:val="000000" w:themeColor="text1"/>
                <w:spacing w:val="1"/>
                <w:szCs w:val="20"/>
                <w:lang w:val="es-ES_tradnl"/>
              </w:rPr>
              <w:t>Implicación</w:t>
            </w:r>
          </w:p>
        </w:tc>
        <w:tc>
          <w:tcPr>
            <w:tcW w:w="2665" w:type="dxa"/>
          </w:tcPr>
          <w:p w:rsidRPr="00A43ECD" w:rsidR="004A6199" w:rsidP="00E12C2C" w:rsidRDefault="00607A05" w14:paraId="31E67E4D" w14:textId="3459B85A">
            <w:pPr>
              <w:autoSpaceDE w:val="0"/>
              <w:autoSpaceDN w:val="0"/>
              <w:adjustRightInd w:val="0"/>
              <w:spacing w:line="276" w:lineRule="auto"/>
              <w:jc w:val="both"/>
              <w:rPr>
                <w:color w:val="000000" w:themeColor="text1"/>
                <w:spacing w:val="1"/>
                <w:szCs w:val="20"/>
                <w:lang w:val="es-ES_tradnl"/>
              </w:rPr>
            </w:pPr>
            <w:r w:rsidRPr="00A43ECD">
              <w:rPr>
                <w:color w:val="000000" w:themeColor="text1"/>
                <w:spacing w:val="1"/>
                <w:szCs w:val="20"/>
                <w:lang w:val="es-ES_tradnl"/>
              </w:rPr>
              <w:t>Requiere acción o intervención</w:t>
            </w:r>
            <w:r w:rsidR="0015035F">
              <w:rPr>
                <w:color w:val="000000" w:themeColor="text1"/>
                <w:spacing w:val="1"/>
                <w:szCs w:val="20"/>
                <w:lang w:val="es-ES_tradnl"/>
              </w:rPr>
              <w:t>.</w:t>
            </w:r>
          </w:p>
        </w:tc>
        <w:tc>
          <w:tcPr>
            <w:tcW w:w="2665" w:type="dxa"/>
          </w:tcPr>
          <w:p w:rsidRPr="00A43ECD" w:rsidR="004A6199" w:rsidP="00E12C2C" w:rsidRDefault="00607A05" w14:paraId="34C9E8F1" w14:textId="28F71460">
            <w:pPr>
              <w:autoSpaceDE w:val="0"/>
              <w:autoSpaceDN w:val="0"/>
              <w:adjustRightInd w:val="0"/>
              <w:spacing w:line="276" w:lineRule="auto"/>
              <w:jc w:val="both"/>
              <w:rPr>
                <w:color w:val="000000" w:themeColor="text1"/>
                <w:spacing w:val="1"/>
                <w:szCs w:val="20"/>
                <w:lang w:val="es-ES_tradnl"/>
              </w:rPr>
            </w:pPr>
            <w:r w:rsidRPr="00A43ECD">
              <w:rPr>
                <w:color w:val="000000" w:themeColor="text1"/>
                <w:spacing w:val="1"/>
                <w:szCs w:val="20"/>
                <w:lang w:val="es-ES_tradnl"/>
              </w:rPr>
              <w:t>Aporta a la trazabilidad y evaluación de la cobertura</w:t>
            </w:r>
            <w:r w:rsidR="0015035F">
              <w:rPr>
                <w:color w:val="000000" w:themeColor="text1"/>
                <w:spacing w:val="1"/>
                <w:szCs w:val="20"/>
                <w:lang w:val="es-ES_tradnl"/>
              </w:rPr>
              <w:t>.</w:t>
            </w:r>
          </w:p>
        </w:tc>
      </w:tr>
    </w:tbl>
    <w:p w:rsidRPr="00A43ECD" w:rsidR="004A6199" w:rsidP="00E12C2C" w:rsidRDefault="00BC225F" w14:paraId="4BDA2269" w14:textId="0BF2E935">
      <w:pPr>
        <w:autoSpaceDE w:val="0"/>
        <w:autoSpaceDN w:val="0"/>
        <w:adjustRightInd w:val="0"/>
        <w:jc w:val="center"/>
        <w:rPr>
          <w:color w:val="000000" w:themeColor="text1"/>
          <w:spacing w:val="1"/>
          <w:szCs w:val="20"/>
          <w:lang w:val="es-ES_tradnl"/>
        </w:rPr>
      </w:pPr>
      <w:r w:rsidRPr="00D85411">
        <w:rPr>
          <w:b/>
          <w:bCs/>
          <w:color w:val="000000" w:themeColor="text1"/>
          <w:spacing w:val="1"/>
          <w:szCs w:val="20"/>
          <w:lang w:val="es-ES_tradnl"/>
        </w:rPr>
        <w:t>Fuente:</w:t>
      </w:r>
      <w:r w:rsidRPr="00A43ECD">
        <w:rPr>
          <w:color w:val="000000" w:themeColor="text1"/>
          <w:spacing w:val="1"/>
          <w:szCs w:val="20"/>
          <w:lang w:val="es-ES_tradnl"/>
        </w:rPr>
        <w:t xml:space="preserve"> Instituto Nacional de Salud</w:t>
      </w:r>
      <w:r w:rsidR="00E86693">
        <w:rPr>
          <w:color w:val="000000" w:themeColor="text1"/>
          <w:spacing w:val="1"/>
          <w:szCs w:val="20"/>
          <w:lang w:val="es-ES_tradnl"/>
        </w:rPr>
        <w:t xml:space="preserve"> (</w:t>
      </w:r>
      <w:r w:rsidRPr="00A43ECD">
        <w:rPr>
          <w:color w:val="000000" w:themeColor="text1"/>
          <w:spacing w:val="1"/>
          <w:szCs w:val="20"/>
          <w:lang w:val="es-ES_tradnl"/>
        </w:rPr>
        <w:t>2023</w:t>
      </w:r>
      <w:r w:rsidR="00E86693">
        <w:rPr>
          <w:color w:val="000000" w:themeColor="text1"/>
          <w:spacing w:val="1"/>
          <w:szCs w:val="20"/>
          <w:lang w:val="es-ES_tradnl"/>
        </w:rPr>
        <w:t>)</w:t>
      </w:r>
      <w:r w:rsidRPr="00A43ECD">
        <w:rPr>
          <w:color w:val="000000" w:themeColor="text1"/>
          <w:spacing w:val="1"/>
          <w:szCs w:val="20"/>
          <w:lang w:val="es-ES_tradnl"/>
        </w:rPr>
        <w:t xml:space="preserve"> </w:t>
      </w:r>
    </w:p>
    <w:p w:rsidRPr="00A43ECD" w:rsidR="6DC76741" w:rsidP="00E12C2C" w:rsidRDefault="6DC76741" w14:paraId="55F228A8" w14:textId="02F84A73">
      <w:pPr>
        <w:jc w:val="center"/>
        <w:rPr>
          <w:color w:val="000000" w:themeColor="text1"/>
          <w:szCs w:val="20"/>
          <w:lang w:val="es-ES_tradnl"/>
        </w:rPr>
      </w:pPr>
    </w:p>
    <w:p w:rsidRPr="00A43ECD" w:rsidR="00245270" w:rsidP="00E12C2C" w:rsidRDefault="005E71E5" w14:paraId="7B6EE63C" w14:textId="34C313EB">
      <w:pPr>
        <w:pStyle w:val="Ttulo2"/>
        <w:rPr>
          <w:szCs w:val="20"/>
          <w:lang w:val="es-ES_tradnl"/>
        </w:rPr>
      </w:pPr>
      <w:bookmarkStart w:name="_Toc213964855" w:id="13"/>
      <w:r w:rsidRPr="00A43ECD">
        <w:rPr>
          <w:szCs w:val="20"/>
          <w:lang w:val="es-ES_tradnl"/>
        </w:rPr>
        <w:t>1</w:t>
      </w:r>
      <w:r w:rsidRPr="00A43ECD" w:rsidR="003F7CC7">
        <w:rPr>
          <w:szCs w:val="20"/>
          <w:lang w:val="es-ES_tradnl"/>
        </w:rPr>
        <w:t xml:space="preserve">.3. </w:t>
      </w:r>
      <w:r w:rsidRPr="00A43ECD" w:rsidR="00245270">
        <w:rPr>
          <w:szCs w:val="20"/>
          <w:lang w:val="es-ES_tradnl"/>
        </w:rPr>
        <w:t>Reportes por tipo de vigilancia</w:t>
      </w:r>
      <w:bookmarkEnd w:id="13"/>
    </w:p>
    <w:p w:rsidR="0031690D" w:rsidP="00E12C2C" w:rsidRDefault="00245270" w14:paraId="5840FC02" w14:textId="77777777">
      <w:pPr>
        <w:autoSpaceDE w:val="0"/>
        <w:autoSpaceDN w:val="0"/>
        <w:adjustRightInd w:val="0"/>
        <w:rPr>
          <w:color w:val="000000" w:themeColor="text1"/>
          <w:spacing w:val="1"/>
          <w:szCs w:val="20"/>
          <w:lang w:val="es-ES_tradnl"/>
        </w:rPr>
      </w:pPr>
      <w:r w:rsidRPr="00A43ECD">
        <w:rPr>
          <w:color w:val="000000" w:themeColor="text1"/>
          <w:spacing w:val="1"/>
          <w:szCs w:val="20"/>
          <w:lang w:val="es-ES_tradnl"/>
        </w:rPr>
        <w:t xml:space="preserve">Los reportes pueden ser realizados </w:t>
      </w:r>
      <w:commentRangeStart w:id="14"/>
      <w:r w:rsidRPr="00A43ECD">
        <w:rPr>
          <w:color w:val="000000" w:themeColor="text1"/>
          <w:spacing w:val="1"/>
          <w:szCs w:val="20"/>
          <w:lang w:val="es-ES_tradnl"/>
        </w:rPr>
        <w:t>bajo modalidades</w:t>
      </w:r>
      <w:r w:rsidR="0031690D">
        <w:rPr>
          <w:color w:val="000000" w:themeColor="text1"/>
          <w:spacing w:val="1"/>
          <w:szCs w:val="20"/>
          <w:lang w:val="es-ES_tradnl"/>
        </w:rPr>
        <w:t>:</w:t>
      </w:r>
      <w:commentRangeEnd w:id="14"/>
      <w:r w:rsidR="00A55AF7">
        <w:rPr>
          <w:rStyle w:val="Refdecomentario"/>
        </w:rPr>
        <w:commentReference w:id="14"/>
      </w:r>
    </w:p>
    <w:p w:rsidR="0031690D" w:rsidP="00E12C2C" w:rsidRDefault="0031690D" w14:paraId="2D2624C3" w14:textId="77777777">
      <w:pPr>
        <w:autoSpaceDE w:val="0"/>
        <w:autoSpaceDN w:val="0"/>
        <w:adjustRightInd w:val="0"/>
        <w:rPr>
          <w:color w:val="000000" w:themeColor="text1"/>
          <w:spacing w:val="1"/>
          <w:szCs w:val="20"/>
          <w:lang w:val="es-ES_tradnl"/>
        </w:rPr>
      </w:pPr>
    </w:p>
    <w:p w:rsidR="0031690D" w:rsidP="0054492C" w:rsidRDefault="0031690D" w14:paraId="3CFD82C0" w14:textId="77777777">
      <w:pPr>
        <w:pStyle w:val="Prrafodelista"/>
        <w:numPr>
          <w:ilvl w:val="2"/>
          <w:numId w:val="5"/>
        </w:numPr>
        <w:autoSpaceDE w:val="0"/>
        <w:autoSpaceDN w:val="0"/>
        <w:adjustRightInd w:val="0"/>
        <w:ind w:left="709"/>
        <w:rPr>
          <w:color w:val="000000" w:themeColor="text1"/>
          <w:spacing w:val="1"/>
          <w:szCs w:val="20"/>
          <w:lang w:val="es-ES_tradnl"/>
        </w:rPr>
      </w:pPr>
      <w:r w:rsidRPr="0031690D">
        <w:rPr>
          <w:b/>
          <w:bCs/>
          <w:color w:val="000000" w:themeColor="text1"/>
          <w:spacing w:val="1"/>
          <w:szCs w:val="20"/>
          <w:lang w:val="es-ES_tradnl"/>
        </w:rPr>
        <w:t>P</w:t>
      </w:r>
      <w:r w:rsidRPr="0031690D" w:rsidR="00245270">
        <w:rPr>
          <w:b/>
          <w:bCs/>
          <w:color w:val="000000" w:themeColor="text1"/>
          <w:spacing w:val="1"/>
          <w:szCs w:val="20"/>
          <w:lang w:val="es-ES_tradnl"/>
        </w:rPr>
        <w:t>asivas</w:t>
      </w:r>
    </w:p>
    <w:p w:rsidR="0031690D" w:rsidP="0031690D" w:rsidRDefault="0031690D" w14:paraId="581A1460" w14:textId="7A0C65C9">
      <w:pPr>
        <w:pStyle w:val="Prrafodelista"/>
        <w:autoSpaceDE w:val="0"/>
        <w:autoSpaceDN w:val="0"/>
        <w:adjustRightInd w:val="0"/>
        <w:ind w:left="709"/>
        <w:rPr>
          <w:color w:val="000000" w:themeColor="text1"/>
          <w:spacing w:val="1"/>
          <w:szCs w:val="20"/>
          <w:lang w:val="es-ES_tradnl"/>
        </w:rPr>
      </w:pPr>
      <w:r>
        <w:rPr>
          <w:color w:val="000000" w:themeColor="text1"/>
          <w:spacing w:val="1"/>
          <w:szCs w:val="20"/>
          <w:lang w:val="es-ES_tradnl"/>
        </w:rPr>
        <w:t>C</w:t>
      </w:r>
      <w:r w:rsidRPr="0031690D" w:rsidR="00245270">
        <w:rPr>
          <w:color w:val="000000" w:themeColor="text1"/>
          <w:spacing w:val="1"/>
          <w:szCs w:val="20"/>
          <w:lang w:val="es-ES_tradnl"/>
        </w:rPr>
        <w:t>uando el agente comunitario espera el reporte espontáneo de la comunidad</w:t>
      </w:r>
      <w:r>
        <w:rPr>
          <w:color w:val="000000" w:themeColor="text1"/>
          <w:spacing w:val="1"/>
          <w:szCs w:val="20"/>
          <w:lang w:val="es-ES_tradnl"/>
        </w:rPr>
        <w:t>.</w:t>
      </w:r>
      <w:r w:rsidRPr="0031690D" w:rsidR="00245270">
        <w:rPr>
          <w:color w:val="000000" w:themeColor="text1"/>
          <w:spacing w:val="1"/>
          <w:szCs w:val="20"/>
          <w:lang w:val="es-ES_tradnl"/>
        </w:rPr>
        <w:t xml:space="preserve"> </w:t>
      </w:r>
    </w:p>
    <w:p w:rsidR="00E87B74" w:rsidP="0054492C" w:rsidRDefault="0031690D" w14:paraId="08FFC04C" w14:textId="77777777">
      <w:pPr>
        <w:pStyle w:val="Prrafodelista"/>
        <w:numPr>
          <w:ilvl w:val="2"/>
          <w:numId w:val="5"/>
        </w:numPr>
        <w:autoSpaceDE w:val="0"/>
        <w:autoSpaceDN w:val="0"/>
        <w:adjustRightInd w:val="0"/>
        <w:ind w:left="709"/>
        <w:rPr>
          <w:color w:val="000000" w:themeColor="text1"/>
          <w:spacing w:val="1"/>
          <w:szCs w:val="20"/>
          <w:lang w:val="es-ES_tradnl"/>
        </w:rPr>
      </w:pPr>
      <w:r>
        <w:rPr>
          <w:b/>
          <w:bCs/>
          <w:color w:val="000000" w:themeColor="text1"/>
          <w:spacing w:val="1"/>
          <w:szCs w:val="20"/>
          <w:lang w:val="es-ES_tradnl"/>
        </w:rPr>
        <w:t>A</w:t>
      </w:r>
      <w:r w:rsidRPr="0031690D" w:rsidR="00245270">
        <w:rPr>
          <w:b/>
          <w:bCs/>
          <w:color w:val="000000" w:themeColor="text1"/>
          <w:spacing w:val="1"/>
          <w:szCs w:val="20"/>
          <w:lang w:val="es-ES_tradnl"/>
        </w:rPr>
        <w:t>ctivas</w:t>
      </w:r>
    </w:p>
    <w:p w:rsidR="0031690D" w:rsidP="00E87B74" w:rsidRDefault="00E87B74" w14:paraId="5AB0E171" w14:textId="282FB403">
      <w:pPr>
        <w:pStyle w:val="Prrafodelista"/>
        <w:autoSpaceDE w:val="0"/>
        <w:autoSpaceDN w:val="0"/>
        <w:adjustRightInd w:val="0"/>
        <w:ind w:left="709"/>
        <w:rPr>
          <w:color w:val="000000" w:themeColor="text1"/>
          <w:spacing w:val="1"/>
          <w:szCs w:val="20"/>
          <w:lang w:val="es-ES_tradnl"/>
        </w:rPr>
      </w:pPr>
      <w:r>
        <w:rPr>
          <w:color w:val="000000" w:themeColor="text1"/>
          <w:spacing w:val="1"/>
          <w:szCs w:val="20"/>
          <w:lang w:val="es-ES_tradnl"/>
        </w:rPr>
        <w:t>C</w:t>
      </w:r>
      <w:r w:rsidRPr="0031690D" w:rsidR="00245270">
        <w:rPr>
          <w:color w:val="000000" w:themeColor="text1"/>
          <w:spacing w:val="1"/>
          <w:szCs w:val="20"/>
          <w:lang w:val="es-ES_tradnl"/>
        </w:rPr>
        <w:t xml:space="preserve">uando el agente busca activamente casos, realiza mediciones, encuestas o visitas domiciliarias. </w:t>
      </w:r>
    </w:p>
    <w:p w:rsidR="0031690D" w:rsidP="0031690D" w:rsidRDefault="0031690D" w14:paraId="373066A2" w14:textId="77777777">
      <w:pPr>
        <w:autoSpaceDE w:val="0"/>
        <w:autoSpaceDN w:val="0"/>
        <w:adjustRightInd w:val="0"/>
        <w:rPr>
          <w:color w:val="000000" w:themeColor="text1"/>
          <w:spacing w:val="1"/>
          <w:szCs w:val="20"/>
          <w:lang w:val="es-ES_tradnl"/>
        </w:rPr>
      </w:pPr>
    </w:p>
    <w:p w:rsidR="00184D22" w:rsidP="0031690D" w:rsidRDefault="00245270" w14:paraId="1FD99A7D" w14:textId="13217250">
      <w:pPr>
        <w:autoSpaceDE w:val="0"/>
        <w:autoSpaceDN w:val="0"/>
        <w:adjustRightInd w:val="0"/>
        <w:rPr>
          <w:color w:val="000000" w:themeColor="text1"/>
          <w:spacing w:val="1"/>
          <w:szCs w:val="20"/>
          <w:lang w:val="es-ES_tradnl"/>
        </w:rPr>
      </w:pPr>
      <w:r w:rsidRPr="0031690D">
        <w:rPr>
          <w:color w:val="000000" w:themeColor="text1"/>
          <w:spacing w:val="1"/>
          <w:szCs w:val="20"/>
          <w:lang w:val="es-ES_tradnl"/>
        </w:rPr>
        <w:t>Además, existen distintos formatos: estructurados (formularios oficiales), semiestructurados o narrativos, según la capacidad y contexto de la comunidad</w:t>
      </w:r>
      <w:r w:rsidRPr="0031690D" w:rsidR="007A70A4">
        <w:rPr>
          <w:color w:val="000000" w:themeColor="text1"/>
          <w:spacing w:val="1"/>
          <w:szCs w:val="20"/>
          <w:lang w:val="es-ES_tradnl"/>
        </w:rPr>
        <w:t xml:space="preserve"> (Instituto Nacional de Salud, 2023)</w:t>
      </w:r>
      <w:r w:rsidR="00A55AF7">
        <w:rPr>
          <w:color w:val="000000" w:themeColor="text1"/>
          <w:spacing w:val="1"/>
          <w:szCs w:val="20"/>
          <w:lang w:val="es-ES_tradnl"/>
        </w:rPr>
        <w:t>.</w:t>
      </w:r>
    </w:p>
    <w:p w:rsidRPr="0031690D" w:rsidR="00A55AF7" w:rsidP="0031690D" w:rsidRDefault="00A55AF7" w14:paraId="052B34D8" w14:textId="77777777">
      <w:pPr>
        <w:autoSpaceDE w:val="0"/>
        <w:autoSpaceDN w:val="0"/>
        <w:adjustRightInd w:val="0"/>
        <w:rPr>
          <w:color w:val="000000" w:themeColor="text1"/>
          <w:spacing w:val="1"/>
          <w:szCs w:val="20"/>
          <w:lang w:val="es-ES_tradnl"/>
        </w:rPr>
      </w:pPr>
    </w:p>
    <w:p w:rsidRPr="00A55AF7" w:rsidR="00184D22" w:rsidP="0054492C" w:rsidRDefault="009C52F0" w14:paraId="452650BB" w14:textId="39B4DC84">
      <w:pPr>
        <w:pStyle w:val="Prrafodelista"/>
        <w:numPr>
          <w:ilvl w:val="0"/>
          <w:numId w:val="6"/>
        </w:numPr>
        <w:ind w:left="426"/>
        <w:rPr>
          <w:b/>
          <w:bCs/>
        </w:rPr>
      </w:pPr>
      <w:r w:rsidRPr="00A55AF7">
        <w:rPr>
          <w:b/>
          <w:bCs/>
        </w:rPr>
        <w:t>Reportes según la fuente del reporte</w:t>
      </w:r>
    </w:p>
    <w:p w:rsidR="00EE5C43" w:rsidP="00EE5C43" w:rsidRDefault="00EE5C43" w14:paraId="03CF0938" w14:textId="77777777">
      <w:pPr>
        <w:rPr>
          <w:lang w:val="es-ES_tradnl"/>
        </w:rPr>
      </w:pPr>
    </w:p>
    <w:p w:rsidRPr="00A43ECD" w:rsidR="002224E8" w:rsidP="00EE5C43" w:rsidRDefault="002224E8" w14:paraId="1A34918E" w14:textId="5A7634A8">
      <w:pPr>
        <w:rPr>
          <w:b/>
          <w:lang w:val="es-ES_tradnl"/>
        </w:rPr>
      </w:pPr>
      <w:r w:rsidRPr="00A43ECD">
        <w:rPr>
          <w:lang w:val="es-ES_tradnl"/>
        </w:rPr>
        <w:t xml:space="preserve">Los reportes según </w:t>
      </w:r>
      <w:commentRangeStart w:id="15"/>
      <w:r w:rsidRPr="00A43ECD">
        <w:rPr>
          <w:lang w:val="es-ES_tradnl"/>
        </w:rPr>
        <w:t>la fuente pueden ser:</w:t>
      </w:r>
      <w:commentRangeEnd w:id="15"/>
      <w:r w:rsidR="00B501E0">
        <w:rPr>
          <w:rStyle w:val="Refdecomentario"/>
        </w:rPr>
        <w:commentReference w:id="15"/>
      </w:r>
    </w:p>
    <w:p w:rsidRPr="00A55AF7" w:rsidR="00A55AF7" w:rsidP="0054492C" w:rsidRDefault="002224E8" w14:paraId="2536170E" w14:textId="77777777">
      <w:pPr>
        <w:pStyle w:val="Prrafodelista"/>
        <w:numPr>
          <w:ilvl w:val="0"/>
          <w:numId w:val="7"/>
        </w:numPr>
        <w:rPr>
          <w:b/>
          <w:bCs/>
        </w:rPr>
      </w:pPr>
      <w:r w:rsidRPr="00A55AF7">
        <w:rPr>
          <w:b/>
          <w:bCs/>
        </w:rPr>
        <w:t>Participativo</w:t>
      </w:r>
    </w:p>
    <w:p w:rsidRPr="00A55AF7" w:rsidR="002224E8" w:rsidP="00A55AF7" w:rsidRDefault="00A55AF7" w14:paraId="02696A7A" w14:textId="271F3DBE">
      <w:pPr>
        <w:pStyle w:val="Prrafodelista"/>
      </w:pPr>
      <w:r w:rsidRPr="00A55AF7">
        <w:t>H</w:t>
      </w:r>
      <w:r w:rsidRPr="00A55AF7" w:rsidR="002224E8">
        <w:t>echo directamente por cualquier miembro de la comunidad.</w:t>
      </w:r>
    </w:p>
    <w:p w:rsidRPr="00A55AF7" w:rsidR="00A55AF7" w:rsidP="0054492C" w:rsidRDefault="002224E8" w14:paraId="099B5392" w14:textId="77777777">
      <w:pPr>
        <w:pStyle w:val="Prrafodelista"/>
        <w:numPr>
          <w:ilvl w:val="0"/>
          <w:numId w:val="7"/>
        </w:numPr>
        <w:rPr>
          <w:b/>
          <w:bCs/>
        </w:rPr>
      </w:pPr>
      <w:r w:rsidRPr="00A55AF7">
        <w:rPr>
          <w:b/>
          <w:bCs/>
        </w:rPr>
        <w:t>Mediante sensores</w:t>
      </w:r>
    </w:p>
    <w:p w:rsidRPr="00A55AF7" w:rsidR="002224E8" w:rsidP="00A55AF7" w:rsidRDefault="00A55AF7" w14:paraId="16B9746C" w14:textId="26E1B0E0">
      <w:pPr>
        <w:pStyle w:val="Prrafodelista"/>
      </w:pPr>
      <w:r>
        <w:t>P</w:t>
      </w:r>
      <w:r w:rsidRPr="00A55AF7" w:rsidR="002224E8">
        <w:t>ersonas designadas que recogen y reportan casos.</w:t>
      </w:r>
    </w:p>
    <w:p w:rsidRPr="00A55AF7" w:rsidR="00A55AF7" w:rsidP="0054492C" w:rsidRDefault="002224E8" w14:paraId="710A617E" w14:textId="77777777">
      <w:pPr>
        <w:pStyle w:val="Prrafodelista"/>
        <w:numPr>
          <w:ilvl w:val="0"/>
          <w:numId w:val="7"/>
        </w:numPr>
        <w:rPr>
          <w:b/>
          <w:bCs/>
        </w:rPr>
      </w:pPr>
      <w:r w:rsidRPr="00A55AF7">
        <w:rPr>
          <w:b/>
          <w:bCs/>
        </w:rPr>
        <w:t>Centinela</w:t>
      </w:r>
    </w:p>
    <w:p w:rsidRPr="00A55AF7" w:rsidR="002224E8" w:rsidP="00A55AF7" w:rsidRDefault="00A55AF7" w14:paraId="63B40F1A" w14:textId="364B0234">
      <w:pPr>
        <w:pStyle w:val="Prrafodelista"/>
      </w:pPr>
      <w:r>
        <w:t>I</w:t>
      </w:r>
      <w:r w:rsidRPr="00A55AF7" w:rsidR="002224E8">
        <w:t>nstituciones que vigilan dentro de comunidades cerradas.</w:t>
      </w:r>
    </w:p>
    <w:p w:rsidRPr="00A43ECD" w:rsidR="00146B2D" w:rsidP="00E12C2C" w:rsidRDefault="007D49C6" w14:paraId="04D94614" w14:textId="33E0CF35">
      <w:pPr>
        <w:pStyle w:val="Ttulo2"/>
        <w:rPr>
          <w:szCs w:val="20"/>
          <w:lang w:val="es-ES_tradnl"/>
        </w:rPr>
      </w:pPr>
      <w:bookmarkStart w:name="_Toc213964856" w:id="16"/>
      <w:r w:rsidRPr="00A43ECD">
        <w:rPr>
          <w:szCs w:val="20"/>
          <w:lang w:val="es-ES_tradnl"/>
        </w:rPr>
        <w:t>1</w:t>
      </w:r>
      <w:r w:rsidRPr="00A43ECD" w:rsidR="00407F3D">
        <w:rPr>
          <w:szCs w:val="20"/>
          <w:lang w:val="es-ES_tradnl"/>
        </w:rPr>
        <w:t>.</w:t>
      </w:r>
      <w:r w:rsidRPr="00A43ECD">
        <w:rPr>
          <w:szCs w:val="20"/>
          <w:lang w:val="es-ES_tradnl"/>
        </w:rPr>
        <w:t>4</w:t>
      </w:r>
      <w:r w:rsidRPr="00A43ECD" w:rsidR="00407F3D">
        <w:rPr>
          <w:szCs w:val="20"/>
          <w:lang w:val="es-ES_tradnl"/>
        </w:rPr>
        <w:t>. Tipos de información</w:t>
      </w:r>
      <w:bookmarkEnd w:id="16"/>
    </w:p>
    <w:p w:rsidRPr="00A43ECD" w:rsidR="002224E8" w:rsidP="00E12C2C" w:rsidRDefault="002224E8" w14:paraId="6DB75022" w14:textId="77777777">
      <w:pPr>
        <w:autoSpaceDE w:val="0"/>
        <w:autoSpaceDN w:val="0"/>
        <w:adjustRightInd w:val="0"/>
        <w:rPr>
          <w:bCs/>
          <w:color w:val="000000" w:themeColor="text1"/>
          <w:szCs w:val="20"/>
          <w:lang w:val="es-ES_tradnl"/>
        </w:rPr>
      </w:pPr>
    </w:p>
    <w:p w:rsidR="00A063B3" w:rsidP="00E12C2C" w:rsidRDefault="002224E8" w14:paraId="0D420B22" w14:textId="43DBDE1B">
      <w:pPr>
        <w:autoSpaceDE w:val="0"/>
        <w:autoSpaceDN w:val="0"/>
        <w:adjustRightInd w:val="0"/>
        <w:rPr>
          <w:bCs/>
          <w:color w:val="000000" w:themeColor="text1"/>
          <w:szCs w:val="20"/>
          <w:lang w:val="es-ES_tradnl"/>
        </w:rPr>
      </w:pPr>
      <w:r w:rsidRPr="00A43ECD">
        <w:rPr>
          <w:bCs/>
          <w:color w:val="000000" w:themeColor="text1"/>
          <w:szCs w:val="20"/>
          <w:lang w:val="es-ES_tradnl"/>
        </w:rPr>
        <w:t>Según el Instituto Nacional de Salud (20</w:t>
      </w:r>
      <w:r w:rsidR="00A94884">
        <w:rPr>
          <w:bCs/>
          <w:color w:val="000000" w:themeColor="text1"/>
          <w:szCs w:val="20"/>
          <w:lang w:val="es-ES_tradnl"/>
        </w:rPr>
        <w:t>2</w:t>
      </w:r>
      <w:r w:rsidRPr="00A43ECD">
        <w:rPr>
          <w:bCs/>
          <w:color w:val="000000" w:themeColor="text1"/>
          <w:szCs w:val="20"/>
          <w:lang w:val="es-ES_tradnl"/>
        </w:rPr>
        <w:t>3), l</w:t>
      </w:r>
      <w:r w:rsidRPr="00A43ECD" w:rsidR="00A063B3">
        <w:rPr>
          <w:bCs/>
          <w:color w:val="000000" w:themeColor="text1"/>
          <w:szCs w:val="20"/>
          <w:lang w:val="es-ES_tradnl"/>
        </w:rPr>
        <w:t xml:space="preserve">os tipos de información que aborda la vigilancia basada en comunidad corresponde a las situaciones de interés en </w:t>
      </w:r>
      <w:commentRangeStart w:id="17"/>
      <w:r w:rsidRPr="00A43ECD" w:rsidR="00A063B3">
        <w:rPr>
          <w:bCs/>
          <w:color w:val="000000" w:themeColor="text1"/>
          <w:szCs w:val="20"/>
          <w:lang w:val="es-ES_tradnl"/>
        </w:rPr>
        <w:t>salud pública, las cuales son:</w:t>
      </w:r>
      <w:commentRangeEnd w:id="17"/>
      <w:r w:rsidR="00E916AE">
        <w:rPr>
          <w:rStyle w:val="Refdecomentario"/>
        </w:rPr>
        <w:commentReference w:id="17"/>
      </w:r>
    </w:p>
    <w:p w:rsidRPr="00A43ECD" w:rsidR="00E916AE" w:rsidP="00E12C2C" w:rsidRDefault="00E916AE" w14:paraId="364C6E15" w14:textId="77777777">
      <w:pPr>
        <w:autoSpaceDE w:val="0"/>
        <w:autoSpaceDN w:val="0"/>
        <w:adjustRightInd w:val="0"/>
        <w:rPr>
          <w:bCs/>
          <w:color w:val="000000" w:themeColor="text1"/>
          <w:szCs w:val="20"/>
          <w:lang w:val="es-ES_tradnl"/>
        </w:rPr>
      </w:pPr>
    </w:p>
    <w:p w:rsidR="00E916AE" w:rsidP="0054492C" w:rsidRDefault="00A063B3" w14:paraId="6712E1A0" w14:textId="77777777">
      <w:pPr>
        <w:pStyle w:val="Prrafodelista"/>
        <w:numPr>
          <w:ilvl w:val="0"/>
          <w:numId w:val="8"/>
        </w:numPr>
        <w:rPr>
          <w:b/>
          <w:bCs/>
        </w:rPr>
      </w:pPr>
      <w:r w:rsidRPr="00E916AE">
        <w:rPr>
          <w:b/>
          <w:bCs/>
        </w:rPr>
        <w:t xml:space="preserve">Factores </w:t>
      </w:r>
      <w:r w:rsidRPr="00E916AE" w:rsidR="00C643C4">
        <w:rPr>
          <w:b/>
          <w:bCs/>
        </w:rPr>
        <w:t>ambientales, fenómenos naturales y sociales</w:t>
      </w:r>
    </w:p>
    <w:p w:rsidRPr="000322ED" w:rsidR="00A063B3" w:rsidP="000322ED" w:rsidRDefault="00A063B3" w14:paraId="22CCF8B2" w14:textId="4599B4A7">
      <w:pPr>
        <w:pStyle w:val="Prrafodelista"/>
        <w:rPr>
          <w:b/>
          <w:bCs/>
        </w:rPr>
      </w:pPr>
      <w:r w:rsidRPr="00E916AE">
        <w:rPr>
          <w:bCs/>
          <w:color w:val="000000" w:themeColor="text1"/>
          <w:szCs w:val="20"/>
          <w:lang w:val="es-ES_tradnl"/>
        </w:rPr>
        <w:t>Situaciones ambientales que podrían contribuir a generar casos de eventos de interés en salud</w:t>
      </w:r>
      <w:r w:rsidR="00E916AE">
        <w:rPr>
          <w:bCs/>
          <w:color w:val="000000" w:themeColor="text1"/>
          <w:szCs w:val="20"/>
          <w:lang w:val="es-ES_tradnl"/>
        </w:rPr>
        <w:t xml:space="preserve"> </w:t>
      </w:r>
      <w:r w:rsidRPr="00A43ECD">
        <w:rPr>
          <w:bCs/>
          <w:color w:val="000000" w:themeColor="text1"/>
          <w:szCs w:val="20"/>
          <w:lang w:val="es-ES_tradnl"/>
        </w:rPr>
        <w:t>pública, como:</w:t>
      </w:r>
    </w:p>
    <w:p w:rsidRPr="00A43ECD" w:rsidR="00A063B3" w:rsidP="0054492C" w:rsidRDefault="00A063B3" w14:paraId="2C6D9CDB" w14:textId="77777777">
      <w:pPr>
        <w:pStyle w:val="Prrafodelista"/>
        <w:numPr>
          <w:ilvl w:val="0"/>
          <w:numId w:val="9"/>
        </w:numPr>
        <w:autoSpaceDE w:val="0"/>
        <w:autoSpaceDN w:val="0"/>
        <w:adjustRightInd w:val="0"/>
        <w:ind w:left="1134"/>
        <w:rPr>
          <w:bCs/>
          <w:color w:val="000000" w:themeColor="text1"/>
          <w:szCs w:val="20"/>
          <w:lang w:val="es-ES_tradnl"/>
        </w:rPr>
      </w:pPr>
      <w:r w:rsidRPr="00A43ECD">
        <w:rPr>
          <w:bCs/>
          <w:color w:val="000000" w:themeColor="text1"/>
          <w:szCs w:val="20"/>
          <w:lang w:val="es-ES_tradnl"/>
        </w:rPr>
        <w:t>Contaminación del agua para consumo humano o de cuerpos de agua.</w:t>
      </w:r>
    </w:p>
    <w:p w:rsidRPr="00A43ECD" w:rsidR="00A063B3" w:rsidP="0054492C" w:rsidRDefault="00A063B3" w14:paraId="04274F62" w14:textId="77777777">
      <w:pPr>
        <w:pStyle w:val="Prrafodelista"/>
        <w:numPr>
          <w:ilvl w:val="0"/>
          <w:numId w:val="9"/>
        </w:numPr>
        <w:autoSpaceDE w:val="0"/>
        <w:autoSpaceDN w:val="0"/>
        <w:adjustRightInd w:val="0"/>
        <w:ind w:left="1134"/>
        <w:rPr>
          <w:bCs/>
          <w:color w:val="000000" w:themeColor="text1"/>
          <w:szCs w:val="20"/>
          <w:lang w:val="es-ES_tradnl"/>
        </w:rPr>
      </w:pPr>
      <w:r w:rsidRPr="00A43ECD">
        <w:rPr>
          <w:bCs/>
          <w:color w:val="000000" w:themeColor="text1"/>
          <w:szCs w:val="20"/>
          <w:lang w:val="es-ES_tradnl"/>
        </w:rPr>
        <w:t>Vertederos de basura.</w:t>
      </w:r>
    </w:p>
    <w:p w:rsidRPr="00A43ECD" w:rsidR="00A063B3" w:rsidP="0054492C" w:rsidRDefault="00A063B3" w14:paraId="731D2390" w14:textId="77777777">
      <w:pPr>
        <w:pStyle w:val="Prrafodelista"/>
        <w:numPr>
          <w:ilvl w:val="0"/>
          <w:numId w:val="9"/>
        </w:numPr>
        <w:pBdr>
          <w:top w:val="nil"/>
          <w:left w:val="nil"/>
          <w:bottom w:val="nil"/>
          <w:right w:val="nil"/>
          <w:between w:val="nil"/>
        </w:pBdr>
        <w:ind w:left="1134"/>
        <w:rPr>
          <w:bCs/>
          <w:color w:val="000000" w:themeColor="text1"/>
          <w:szCs w:val="20"/>
          <w:lang w:val="es-ES_tradnl"/>
        </w:rPr>
      </w:pPr>
      <w:r w:rsidRPr="00A43ECD">
        <w:rPr>
          <w:bCs/>
          <w:color w:val="000000" w:themeColor="text1"/>
          <w:szCs w:val="20"/>
          <w:lang w:val="es-ES_tradnl"/>
        </w:rPr>
        <w:t>Aumento de roedores o insectos vectores.</w:t>
      </w:r>
    </w:p>
    <w:p w:rsidRPr="00A43ECD" w:rsidR="00A063B3" w:rsidP="0054492C" w:rsidRDefault="00A063B3" w14:paraId="3FEA37A9" w14:textId="77777777">
      <w:pPr>
        <w:pStyle w:val="Prrafodelista"/>
        <w:numPr>
          <w:ilvl w:val="0"/>
          <w:numId w:val="9"/>
        </w:numPr>
        <w:pBdr>
          <w:top w:val="nil"/>
          <w:left w:val="nil"/>
          <w:bottom w:val="nil"/>
          <w:right w:val="nil"/>
          <w:between w:val="nil"/>
        </w:pBdr>
        <w:ind w:left="1134"/>
        <w:rPr>
          <w:bCs/>
          <w:color w:val="000000" w:themeColor="text1"/>
          <w:szCs w:val="20"/>
          <w:lang w:val="es-ES_tradnl"/>
        </w:rPr>
      </w:pPr>
      <w:r w:rsidRPr="00A43ECD">
        <w:rPr>
          <w:bCs/>
          <w:color w:val="000000" w:themeColor="text1"/>
          <w:szCs w:val="20"/>
          <w:lang w:val="es-ES_tradnl"/>
        </w:rPr>
        <w:t>Desastres naturales</w:t>
      </w:r>
    </w:p>
    <w:p w:rsidRPr="00A43ECD" w:rsidR="00A063B3" w:rsidP="00E12C2C" w:rsidRDefault="00A063B3" w14:paraId="17661B0D" w14:textId="77777777">
      <w:pPr>
        <w:pBdr>
          <w:top w:val="nil"/>
          <w:left w:val="nil"/>
          <w:bottom w:val="nil"/>
          <w:right w:val="nil"/>
          <w:between w:val="nil"/>
        </w:pBdr>
        <w:rPr>
          <w:bCs/>
          <w:color w:val="000000" w:themeColor="text1"/>
          <w:szCs w:val="20"/>
          <w:lang w:val="es-ES_tradnl"/>
        </w:rPr>
      </w:pPr>
    </w:p>
    <w:p w:rsidR="000322ED" w:rsidP="0054492C" w:rsidRDefault="00A063B3" w14:paraId="3041CF58" w14:textId="77777777">
      <w:pPr>
        <w:pStyle w:val="Prrafodelista"/>
        <w:numPr>
          <w:ilvl w:val="0"/>
          <w:numId w:val="8"/>
        </w:numPr>
        <w:rPr>
          <w:b/>
          <w:bCs/>
        </w:rPr>
      </w:pPr>
      <w:r w:rsidRPr="00E916AE">
        <w:rPr>
          <w:b/>
          <w:bCs/>
        </w:rPr>
        <w:t>Situaciones en animales</w:t>
      </w:r>
    </w:p>
    <w:p w:rsidRPr="000322ED" w:rsidR="00A063B3" w:rsidP="000322ED" w:rsidRDefault="008954E3" w14:paraId="0119A33B" w14:textId="0C5EE9F3">
      <w:pPr>
        <w:pStyle w:val="Prrafodelista"/>
        <w:rPr>
          <w:b/>
          <w:bCs/>
        </w:rPr>
      </w:pPr>
      <w:r w:rsidRPr="000322ED">
        <w:rPr>
          <w:bCs/>
          <w:color w:val="000000" w:themeColor="text1"/>
          <w:szCs w:val="20"/>
          <w:lang w:val="es-ES_tradnl"/>
        </w:rPr>
        <w:t>C</w:t>
      </w:r>
      <w:r w:rsidRPr="000322ED" w:rsidR="00A063B3">
        <w:rPr>
          <w:bCs/>
          <w:color w:val="000000" w:themeColor="text1"/>
          <w:szCs w:val="20"/>
          <w:lang w:val="es-ES_tradnl"/>
        </w:rPr>
        <w:t>asos individuales o colectivos de enfermedad o muerte en animales silvestres (aves, monos, peces, etc.), animales de producción o de compañía. Estas situaciones pueden representar señales de epizootias o tener un potencial impacto en la relación humano-animal.</w:t>
      </w:r>
    </w:p>
    <w:p w:rsidRPr="00A43ECD" w:rsidR="00A063B3" w:rsidP="00E12C2C" w:rsidRDefault="00A063B3" w14:paraId="4F97C116" w14:textId="77777777">
      <w:pPr>
        <w:autoSpaceDE w:val="0"/>
        <w:autoSpaceDN w:val="0"/>
        <w:adjustRightInd w:val="0"/>
        <w:rPr>
          <w:bCs/>
          <w:color w:val="000000" w:themeColor="text1"/>
          <w:szCs w:val="20"/>
          <w:lang w:val="es-ES_tradnl"/>
        </w:rPr>
      </w:pPr>
    </w:p>
    <w:p w:rsidR="000322ED" w:rsidP="0054492C" w:rsidRDefault="00A063B3" w14:paraId="1FA59E73" w14:textId="77777777">
      <w:pPr>
        <w:pStyle w:val="Prrafodelista"/>
        <w:numPr>
          <w:ilvl w:val="0"/>
          <w:numId w:val="8"/>
        </w:numPr>
        <w:rPr>
          <w:b/>
          <w:bCs/>
        </w:rPr>
      </w:pPr>
      <w:r w:rsidRPr="00E916AE">
        <w:rPr>
          <w:b/>
          <w:bCs/>
        </w:rPr>
        <w:t>Síndromes</w:t>
      </w:r>
    </w:p>
    <w:p w:rsidRPr="000322ED" w:rsidR="00A063B3" w:rsidP="000322ED" w:rsidRDefault="008954E3" w14:paraId="5AF5507B" w14:textId="2FBC68E3">
      <w:pPr>
        <w:pStyle w:val="Prrafodelista"/>
        <w:rPr>
          <w:b/>
          <w:bCs/>
        </w:rPr>
      </w:pPr>
      <w:r w:rsidRPr="000322ED">
        <w:rPr>
          <w:bCs/>
          <w:color w:val="000000" w:themeColor="text1"/>
          <w:szCs w:val="20"/>
          <w:lang w:val="es-ES_tradnl"/>
        </w:rPr>
        <w:t>C</w:t>
      </w:r>
      <w:r w:rsidRPr="000322ED" w:rsidR="00A063B3">
        <w:rPr>
          <w:bCs/>
          <w:color w:val="000000" w:themeColor="text1"/>
          <w:szCs w:val="20"/>
          <w:lang w:val="es-ES_tradnl"/>
        </w:rPr>
        <w:t xml:space="preserve">onjuntos de síntomas o signos que podrían ser una señal de un evento de interés en salud pública. Ejemplos: </w:t>
      </w:r>
    </w:p>
    <w:p w:rsidRPr="00A43ECD" w:rsidR="00A063B3" w:rsidP="0054492C" w:rsidRDefault="00A063B3" w14:paraId="101D6723" w14:textId="77777777">
      <w:pPr>
        <w:pStyle w:val="Prrafodelista"/>
        <w:numPr>
          <w:ilvl w:val="0"/>
          <w:numId w:val="10"/>
        </w:numPr>
        <w:autoSpaceDE w:val="0"/>
        <w:autoSpaceDN w:val="0"/>
        <w:adjustRightInd w:val="0"/>
        <w:ind w:left="1134"/>
        <w:rPr>
          <w:bCs/>
          <w:color w:val="000000" w:themeColor="text1"/>
          <w:szCs w:val="20"/>
          <w:lang w:val="es-ES_tradnl"/>
        </w:rPr>
      </w:pPr>
      <w:r w:rsidRPr="00A43ECD">
        <w:rPr>
          <w:bCs/>
          <w:color w:val="000000" w:themeColor="text1"/>
          <w:szCs w:val="20"/>
          <w:lang w:val="es-ES_tradnl"/>
        </w:rPr>
        <w:t>Síndrome febril exantemático (como brotes en la piel).</w:t>
      </w:r>
    </w:p>
    <w:p w:rsidRPr="00A43ECD" w:rsidR="00A063B3" w:rsidP="0054492C" w:rsidRDefault="00A063B3" w14:paraId="530A6522" w14:textId="77777777">
      <w:pPr>
        <w:pStyle w:val="Prrafodelista"/>
        <w:numPr>
          <w:ilvl w:val="0"/>
          <w:numId w:val="10"/>
        </w:numPr>
        <w:autoSpaceDE w:val="0"/>
        <w:autoSpaceDN w:val="0"/>
        <w:adjustRightInd w:val="0"/>
        <w:ind w:left="1134"/>
        <w:rPr>
          <w:bCs/>
          <w:color w:val="000000" w:themeColor="text1"/>
          <w:szCs w:val="20"/>
          <w:lang w:val="es-ES_tradnl"/>
        </w:rPr>
      </w:pPr>
      <w:r w:rsidRPr="00A43ECD">
        <w:rPr>
          <w:bCs/>
          <w:color w:val="000000" w:themeColor="text1"/>
          <w:szCs w:val="20"/>
          <w:lang w:val="es-ES_tradnl"/>
        </w:rPr>
        <w:t>Síndrome febril ictérico (coloración amarillenta de la piel y mucosas).</w:t>
      </w:r>
    </w:p>
    <w:p w:rsidRPr="00A43ECD" w:rsidR="00A063B3" w:rsidP="0054492C" w:rsidRDefault="00A063B3" w14:paraId="50D6A4C3" w14:textId="1833D944">
      <w:pPr>
        <w:pStyle w:val="Prrafodelista"/>
        <w:numPr>
          <w:ilvl w:val="0"/>
          <w:numId w:val="10"/>
        </w:numPr>
        <w:autoSpaceDE w:val="0"/>
        <w:autoSpaceDN w:val="0"/>
        <w:adjustRightInd w:val="0"/>
        <w:ind w:left="1134"/>
        <w:rPr>
          <w:bCs/>
          <w:color w:val="000000" w:themeColor="text1"/>
          <w:szCs w:val="20"/>
          <w:lang w:val="es-ES_tradnl"/>
        </w:rPr>
      </w:pPr>
      <w:r w:rsidRPr="00A43ECD">
        <w:rPr>
          <w:bCs/>
          <w:color w:val="000000" w:themeColor="text1"/>
          <w:szCs w:val="20"/>
          <w:lang w:val="es-ES_tradnl"/>
        </w:rPr>
        <w:t>Síndrome respiratorio</w:t>
      </w:r>
      <w:r w:rsidR="000322ED">
        <w:rPr>
          <w:bCs/>
          <w:color w:val="000000" w:themeColor="text1"/>
          <w:szCs w:val="20"/>
          <w:lang w:val="es-ES_tradnl"/>
        </w:rPr>
        <w:t>.</w:t>
      </w:r>
    </w:p>
    <w:p w:rsidRPr="00A43ECD" w:rsidR="00A063B3" w:rsidP="0054492C" w:rsidRDefault="00A063B3" w14:paraId="557BBDC1" w14:textId="1822C2FF">
      <w:pPr>
        <w:pStyle w:val="Prrafodelista"/>
        <w:numPr>
          <w:ilvl w:val="0"/>
          <w:numId w:val="10"/>
        </w:numPr>
        <w:autoSpaceDE w:val="0"/>
        <w:autoSpaceDN w:val="0"/>
        <w:adjustRightInd w:val="0"/>
        <w:ind w:left="1134"/>
        <w:rPr>
          <w:bCs/>
          <w:color w:val="000000" w:themeColor="text1"/>
          <w:szCs w:val="20"/>
          <w:lang w:val="es-ES_tradnl"/>
        </w:rPr>
      </w:pPr>
      <w:r w:rsidRPr="00A43ECD">
        <w:rPr>
          <w:bCs/>
          <w:color w:val="000000" w:themeColor="text1"/>
          <w:szCs w:val="20"/>
          <w:lang w:val="es-ES_tradnl"/>
        </w:rPr>
        <w:t>Síndrome neurológico</w:t>
      </w:r>
      <w:r w:rsidR="000322ED">
        <w:rPr>
          <w:bCs/>
          <w:color w:val="000000" w:themeColor="text1"/>
          <w:szCs w:val="20"/>
          <w:lang w:val="es-ES_tradnl"/>
        </w:rPr>
        <w:t>.</w:t>
      </w:r>
    </w:p>
    <w:p w:rsidRPr="00A43ECD" w:rsidR="00A063B3" w:rsidP="0054492C" w:rsidRDefault="00A063B3" w14:paraId="072B8B0E" w14:textId="089F7A72">
      <w:pPr>
        <w:pStyle w:val="Prrafodelista"/>
        <w:numPr>
          <w:ilvl w:val="0"/>
          <w:numId w:val="10"/>
        </w:numPr>
        <w:autoSpaceDE w:val="0"/>
        <w:autoSpaceDN w:val="0"/>
        <w:adjustRightInd w:val="0"/>
        <w:ind w:left="1134"/>
        <w:rPr>
          <w:bCs/>
          <w:color w:val="000000" w:themeColor="text1"/>
          <w:szCs w:val="20"/>
          <w:lang w:val="es-ES_tradnl"/>
        </w:rPr>
      </w:pPr>
      <w:r w:rsidRPr="00A43ECD">
        <w:rPr>
          <w:bCs/>
          <w:color w:val="000000" w:themeColor="text1"/>
          <w:szCs w:val="20"/>
          <w:lang w:val="es-ES_tradnl"/>
        </w:rPr>
        <w:t>Síndrome diarreico</w:t>
      </w:r>
      <w:r w:rsidR="000322ED">
        <w:rPr>
          <w:bCs/>
          <w:color w:val="000000" w:themeColor="text1"/>
          <w:szCs w:val="20"/>
          <w:lang w:val="es-ES_tradnl"/>
        </w:rPr>
        <w:t>.</w:t>
      </w:r>
    </w:p>
    <w:p w:rsidRPr="00A43ECD" w:rsidR="00A063B3" w:rsidP="00E12C2C" w:rsidRDefault="00A063B3" w14:paraId="2C8247D1" w14:textId="77777777">
      <w:pPr>
        <w:autoSpaceDE w:val="0"/>
        <w:autoSpaceDN w:val="0"/>
        <w:adjustRightInd w:val="0"/>
        <w:rPr>
          <w:bCs/>
          <w:color w:val="000000" w:themeColor="text1"/>
          <w:szCs w:val="20"/>
          <w:lang w:val="es-ES_tradnl"/>
        </w:rPr>
      </w:pPr>
    </w:p>
    <w:p w:rsidRPr="00A43ECD" w:rsidR="00A063B3" w:rsidP="000322ED" w:rsidRDefault="00A063B3" w14:paraId="1D09EB74" w14:textId="77777777">
      <w:pPr>
        <w:autoSpaceDE w:val="0"/>
        <w:autoSpaceDN w:val="0"/>
        <w:adjustRightInd w:val="0"/>
        <w:ind w:left="709"/>
        <w:rPr>
          <w:bCs/>
          <w:color w:val="000000" w:themeColor="text1"/>
          <w:szCs w:val="20"/>
          <w:lang w:val="es-ES_tradnl"/>
        </w:rPr>
      </w:pPr>
      <w:r w:rsidRPr="00A43ECD">
        <w:rPr>
          <w:bCs/>
          <w:color w:val="000000" w:themeColor="text1"/>
          <w:szCs w:val="20"/>
          <w:lang w:val="es-ES_tradnl"/>
        </w:rPr>
        <w:t>Estos síndromes facilitan la detección temprana de enfermedades como sarampión, fiebre amarilla u otras afecciones emergentes o reemergentes, según el contexto.</w:t>
      </w:r>
    </w:p>
    <w:p w:rsidRPr="00A43ECD" w:rsidR="00A063B3" w:rsidP="00E12C2C" w:rsidRDefault="00A063B3" w14:paraId="209A8268" w14:textId="77777777">
      <w:pPr>
        <w:autoSpaceDE w:val="0"/>
        <w:autoSpaceDN w:val="0"/>
        <w:adjustRightInd w:val="0"/>
        <w:rPr>
          <w:bCs/>
          <w:color w:val="000000" w:themeColor="text1"/>
          <w:szCs w:val="20"/>
          <w:lang w:val="es-ES_tradnl"/>
        </w:rPr>
      </w:pPr>
    </w:p>
    <w:p w:rsidRPr="00E916AE" w:rsidR="008954E3" w:rsidP="0054492C" w:rsidRDefault="00A063B3" w14:paraId="183E8FB6" w14:textId="5518C1F0">
      <w:pPr>
        <w:pStyle w:val="Prrafodelista"/>
        <w:numPr>
          <w:ilvl w:val="0"/>
          <w:numId w:val="8"/>
        </w:numPr>
        <w:rPr>
          <w:b/>
          <w:bCs/>
        </w:rPr>
      </w:pPr>
      <w:r w:rsidRPr="00E916AE">
        <w:rPr>
          <w:b/>
          <w:bCs/>
        </w:rPr>
        <w:t>Casos específicos</w:t>
      </w:r>
    </w:p>
    <w:p w:rsidR="00A063B3" w:rsidP="000322ED" w:rsidRDefault="008954E3" w14:paraId="62898B46" w14:textId="7DE17DAE">
      <w:pPr>
        <w:autoSpaceDE w:val="0"/>
        <w:autoSpaceDN w:val="0"/>
        <w:adjustRightInd w:val="0"/>
        <w:ind w:left="709"/>
        <w:rPr>
          <w:bCs/>
          <w:color w:val="000000" w:themeColor="text1"/>
          <w:szCs w:val="20"/>
          <w:lang w:val="es-ES_tradnl"/>
        </w:rPr>
      </w:pPr>
      <w:r w:rsidRPr="00A43ECD">
        <w:rPr>
          <w:bCs/>
          <w:color w:val="000000" w:themeColor="text1"/>
          <w:szCs w:val="20"/>
          <w:lang w:val="es-ES_tradnl"/>
        </w:rPr>
        <w:t>P</w:t>
      </w:r>
      <w:r w:rsidRPr="00A43ECD" w:rsidR="00A063B3">
        <w:rPr>
          <w:bCs/>
          <w:color w:val="000000" w:themeColor="text1"/>
          <w:szCs w:val="20"/>
          <w:lang w:val="es-ES_tradnl"/>
        </w:rPr>
        <w:t xml:space="preserve">ersonas con cuadros clínicos que cumplen con la definición de caso probable o sospechoso de un evento de interés en salud pública, según los protocolos de vigilancia basada en indicadores (eventos predefinidos), para los cuales los agentes comunitarios han sido entrenados. </w:t>
      </w:r>
    </w:p>
    <w:p w:rsidRPr="00A43ECD" w:rsidR="002D309E" w:rsidP="000322ED" w:rsidRDefault="002D309E" w14:paraId="4E9F84E1" w14:textId="77777777">
      <w:pPr>
        <w:autoSpaceDE w:val="0"/>
        <w:autoSpaceDN w:val="0"/>
        <w:adjustRightInd w:val="0"/>
        <w:ind w:left="709"/>
        <w:rPr>
          <w:bCs/>
          <w:color w:val="000000" w:themeColor="text1"/>
          <w:szCs w:val="20"/>
          <w:lang w:val="es-ES_tradnl"/>
        </w:rPr>
      </w:pPr>
    </w:p>
    <w:p w:rsidR="00A063B3" w:rsidP="00E12C2C" w:rsidRDefault="00A063B3" w14:paraId="51B0DECF" w14:textId="38A16A4F">
      <w:pPr>
        <w:autoSpaceDE w:val="0"/>
        <w:autoSpaceDN w:val="0"/>
        <w:adjustRightInd w:val="0"/>
        <w:rPr>
          <w:bCs/>
          <w:color w:val="000000" w:themeColor="text1"/>
          <w:szCs w:val="20"/>
          <w:lang w:val="es-ES_tradnl"/>
        </w:rPr>
      </w:pPr>
    </w:p>
    <w:p w:rsidRPr="00A43ECD" w:rsidR="00EE5C43" w:rsidP="00E12C2C" w:rsidRDefault="00EE5C43" w14:paraId="23781EAF" w14:textId="77777777">
      <w:pPr>
        <w:autoSpaceDE w:val="0"/>
        <w:autoSpaceDN w:val="0"/>
        <w:adjustRightInd w:val="0"/>
        <w:rPr>
          <w:bCs/>
          <w:color w:val="000000" w:themeColor="text1"/>
          <w:szCs w:val="20"/>
          <w:lang w:val="es-ES_tradnl"/>
        </w:rPr>
      </w:pPr>
    </w:p>
    <w:p w:rsidRPr="00E916AE" w:rsidR="002E3E8E" w:rsidP="0054492C" w:rsidRDefault="00A063B3" w14:paraId="1A17C6DD" w14:textId="4EDC670A">
      <w:pPr>
        <w:pStyle w:val="Prrafodelista"/>
        <w:numPr>
          <w:ilvl w:val="0"/>
          <w:numId w:val="8"/>
        </w:numPr>
        <w:rPr>
          <w:b/>
          <w:bCs/>
        </w:rPr>
      </w:pPr>
      <w:r w:rsidRPr="00E916AE">
        <w:rPr>
          <w:b/>
          <w:bCs/>
        </w:rPr>
        <w:lastRenderedPageBreak/>
        <w:t xml:space="preserve">Muertes en comunidad </w:t>
      </w:r>
    </w:p>
    <w:p w:rsidRPr="00A43ECD" w:rsidR="00A063B3" w:rsidP="000322ED" w:rsidRDefault="002E3E8E" w14:paraId="09609800" w14:textId="56732323">
      <w:pPr>
        <w:autoSpaceDE w:val="0"/>
        <w:autoSpaceDN w:val="0"/>
        <w:adjustRightInd w:val="0"/>
        <w:ind w:left="709"/>
        <w:rPr>
          <w:bCs/>
          <w:color w:val="000000" w:themeColor="text1"/>
          <w:szCs w:val="20"/>
          <w:lang w:val="es-ES_tradnl"/>
        </w:rPr>
      </w:pPr>
      <w:r w:rsidRPr="00A43ECD">
        <w:rPr>
          <w:bCs/>
          <w:color w:val="000000" w:themeColor="text1"/>
          <w:szCs w:val="20"/>
          <w:lang w:val="es-ES_tradnl"/>
        </w:rPr>
        <w:t>D</w:t>
      </w:r>
      <w:r w:rsidRPr="00A43ECD" w:rsidR="00A063B3">
        <w:rPr>
          <w:bCs/>
          <w:color w:val="000000" w:themeColor="text1"/>
          <w:szCs w:val="20"/>
          <w:lang w:val="es-ES_tradnl"/>
        </w:rPr>
        <w:t>efunciones que podrían estar asociadas a una situación de interés en salud pública. Estas muertes también pueden ser señales de la aparición o avance de conglomerados dentro de la comunidad.</w:t>
      </w:r>
    </w:p>
    <w:p w:rsidRPr="00A43ECD" w:rsidR="00A063B3" w:rsidP="00E12C2C" w:rsidRDefault="00A063B3" w14:paraId="59B3E195" w14:textId="77777777">
      <w:pPr>
        <w:autoSpaceDE w:val="0"/>
        <w:autoSpaceDN w:val="0"/>
        <w:adjustRightInd w:val="0"/>
        <w:rPr>
          <w:bCs/>
          <w:color w:val="000000" w:themeColor="text1"/>
          <w:szCs w:val="20"/>
          <w:lang w:val="es-ES_tradnl"/>
        </w:rPr>
      </w:pPr>
    </w:p>
    <w:p w:rsidR="00520375" w:rsidP="0054492C" w:rsidRDefault="00A063B3" w14:paraId="3A44FB88" w14:textId="77777777">
      <w:pPr>
        <w:pStyle w:val="Prrafodelista"/>
        <w:numPr>
          <w:ilvl w:val="0"/>
          <w:numId w:val="8"/>
        </w:numPr>
        <w:rPr>
          <w:b/>
          <w:bCs/>
        </w:rPr>
      </w:pPr>
      <w:r w:rsidRPr="00E916AE">
        <w:rPr>
          <w:b/>
          <w:bCs/>
        </w:rPr>
        <w:t xml:space="preserve">Conglomerados </w:t>
      </w:r>
    </w:p>
    <w:p w:rsidRPr="00520375" w:rsidR="00A063B3" w:rsidP="00520375" w:rsidRDefault="002E3E8E" w14:paraId="64E20A10" w14:textId="3D81DE96">
      <w:pPr>
        <w:pStyle w:val="Prrafodelista"/>
        <w:rPr>
          <w:b/>
          <w:bCs/>
        </w:rPr>
      </w:pPr>
      <w:r w:rsidRPr="00520375">
        <w:rPr>
          <w:color w:val="000000" w:themeColor="text1"/>
          <w:szCs w:val="20"/>
          <w:lang w:val="es-ES_tradnl"/>
        </w:rPr>
        <w:t>G</w:t>
      </w:r>
      <w:r w:rsidRPr="00520375" w:rsidR="00A063B3">
        <w:rPr>
          <w:color w:val="000000" w:themeColor="text1"/>
          <w:szCs w:val="20"/>
          <w:lang w:val="es-ES_tradnl"/>
        </w:rPr>
        <w:t>rupos de casos con síntomas similares que ocurren en el mismo período (días o semanas) y lugar, percibidos por la comunidad como comportamientos atípicos o inusuales</w:t>
      </w:r>
      <w:r w:rsidRPr="00520375" w:rsidR="1FCEC683">
        <w:rPr>
          <w:color w:val="000000" w:themeColor="text1"/>
          <w:szCs w:val="20"/>
          <w:lang w:val="es-ES_tradnl"/>
        </w:rPr>
        <w:t xml:space="preserve"> </w:t>
      </w:r>
      <w:sdt>
        <w:sdtPr>
          <w:rPr>
            <w:color w:val="000000"/>
            <w:lang w:val="es-ES_tradnl"/>
          </w:rPr>
          <w:tag w:val="MENDELEY_CITATION_v3_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
          <w:id w:val="-664002476"/>
          <w:placeholder>
            <w:docPart w:val="DefaultPlaceholder_-1854013440"/>
          </w:placeholder>
        </w:sdtPr>
        <w:sdtEndPr/>
        <w:sdtContent>
          <w:r w:rsidRPr="00520375" w:rsidR="0093568F">
            <w:rPr>
              <w:color w:val="000000"/>
              <w:szCs w:val="20"/>
              <w:lang w:val="es-ES_tradnl"/>
            </w:rPr>
            <w:t>(Instituto Nacional de Salud, 2023).</w:t>
          </w:r>
        </w:sdtContent>
      </w:sdt>
    </w:p>
    <w:p w:rsidRPr="00A43ECD" w:rsidR="00A063B3" w:rsidP="00E12C2C" w:rsidRDefault="00D36505" w14:paraId="2E03CC7A" w14:textId="3D9725F5">
      <w:pPr>
        <w:pStyle w:val="Ttulo2"/>
        <w:rPr>
          <w:szCs w:val="20"/>
          <w:lang w:val="es-ES_tradnl"/>
        </w:rPr>
      </w:pPr>
      <w:bookmarkStart w:name="_Toc213964857" w:id="18"/>
      <w:r w:rsidRPr="00A43ECD">
        <w:rPr>
          <w:rStyle w:val="Ttulo1Car"/>
          <w:szCs w:val="20"/>
          <w:lang w:val="es-ES_tradnl"/>
        </w:rPr>
        <w:t>1</w:t>
      </w:r>
      <w:r w:rsidRPr="00A43ECD" w:rsidR="003F7CC7">
        <w:rPr>
          <w:rStyle w:val="Ttulo1Car"/>
          <w:szCs w:val="20"/>
          <w:lang w:val="es-ES_tradnl"/>
        </w:rPr>
        <w:t>.</w:t>
      </w:r>
      <w:r w:rsidRPr="00A43ECD">
        <w:rPr>
          <w:rStyle w:val="Ttulo1Car"/>
          <w:szCs w:val="20"/>
          <w:lang w:val="es-ES_tradnl"/>
        </w:rPr>
        <w:t>5</w:t>
      </w:r>
      <w:r w:rsidRPr="00A43ECD" w:rsidR="003F7CC7">
        <w:rPr>
          <w:rStyle w:val="Ttulo1Car"/>
          <w:szCs w:val="20"/>
          <w:lang w:val="es-ES_tradnl"/>
        </w:rPr>
        <w:t xml:space="preserve">. </w:t>
      </w:r>
      <w:r w:rsidRPr="00A43ECD" w:rsidR="00A063B3">
        <w:rPr>
          <w:rStyle w:val="Ttulo1Car"/>
          <w:szCs w:val="20"/>
          <w:lang w:val="es-ES_tradnl"/>
        </w:rPr>
        <w:t xml:space="preserve">Flujo y canales </w:t>
      </w:r>
      <w:r w:rsidRPr="00A43ECD" w:rsidR="003F7CC7">
        <w:rPr>
          <w:rStyle w:val="Ttulo1Car"/>
          <w:szCs w:val="20"/>
          <w:lang w:val="es-ES_tradnl"/>
        </w:rPr>
        <w:t>para la recepción de la</w:t>
      </w:r>
      <w:r w:rsidRPr="00A43ECD" w:rsidR="00A063B3">
        <w:rPr>
          <w:szCs w:val="20"/>
          <w:lang w:val="es-ES_tradnl"/>
        </w:rPr>
        <w:t xml:space="preserve"> información</w:t>
      </w:r>
      <w:bookmarkEnd w:id="18"/>
      <w:r w:rsidRPr="00A43ECD" w:rsidR="00A063B3">
        <w:rPr>
          <w:szCs w:val="20"/>
          <w:lang w:val="es-ES_tradnl"/>
        </w:rPr>
        <w:t xml:space="preserve"> </w:t>
      </w:r>
    </w:p>
    <w:p w:rsidRPr="00A43ECD" w:rsidR="00A063B3" w:rsidP="00E12C2C" w:rsidRDefault="00A063B3" w14:paraId="47D862ED" w14:textId="17C554DF">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El flujo de información inicia con la identificación de la señal por parte de los vigías y gestores comunitarios</w:t>
      </w:r>
      <w:r w:rsidR="00407E05">
        <w:rPr>
          <w:color w:val="000000" w:themeColor="text1"/>
          <w:szCs w:val="20"/>
          <w:lang w:val="es-ES_tradnl"/>
        </w:rPr>
        <w:t>,</w:t>
      </w:r>
      <w:r w:rsidRPr="00A43ECD">
        <w:rPr>
          <w:color w:val="000000" w:themeColor="text1"/>
          <w:szCs w:val="20"/>
          <w:lang w:val="es-ES_tradnl"/>
        </w:rPr>
        <w:t xml:space="preserve"> quienes realizan el reporte de la situación de interés en salud pública en los formatos establecidos para la situación individual y colectiva, posteriormente</w:t>
      </w:r>
      <w:r w:rsidRPr="00A43ECD" w:rsidR="600DBE09">
        <w:rPr>
          <w:color w:val="000000" w:themeColor="text1"/>
          <w:szCs w:val="20"/>
          <w:lang w:val="es-ES_tradnl"/>
        </w:rPr>
        <w:t>,</w:t>
      </w:r>
      <w:r w:rsidRPr="00A43ECD">
        <w:rPr>
          <w:color w:val="000000" w:themeColor="text1"/>
          <w:szCs w:val="20"/>
          <w:lang w:val="es-ES_tradnl"/>
        </w:rPr>
        <w:t xml:space="preserve"> el reporte se realiza a la entidad que lidera el proceso en el territorio. Esta señal debe ingresar luego </w:t>
      </w:r>
      <w:r w:rsidR="00C11E43">
        <w:rPr>
          <w:color w:val="000000" w:themeColor="text1"/>
          <w:szCs w:val="20"/>
          <w:lang w:val="es-ES_tradnl"/>
        </w:rPr>
        <w:t xml:space="preserve">al </w:t>
      </w:r>
      <w:r w:rsidRPr="00A43ECD">
        <w:rPr>
          <w:color w:val="000000" w:themeColor="text1"/>
          <w:szCs w:val="20"/>
          <w:lang w:val="es-ES_tradnl"/>
        </w:rPr>
        <w:t xml:space="preserve">sistema de alerta temprana territorial, para ser verificada. </w:t>
      </w:r>
    </w:p>
    <w:p w:rsidRPr="00A43ECD" w:rsidR="00A063B3" w:rsidP="00E12C2C" w:rsidRDefault="00A063B3" w14:paraId="53580366" w14:textId="77777777">
      <w:pPr>
        <w:pBdr>
          <w:top w:val="nil"/>
          <w:left w:val="nil"/>
          <w:bottom w:val="nil"/>
          <w:right w:val="nil"/>
          <w:between w:val="nil"/>
        </w:pBdr>
        <w:rPr>
          <w:bCs/>
          <w:color w:val="000000" w:themeColor="text1"/>
          <w:szCs w:val="20"/>
          <w:lang w:val="es-ES_tradnl"/>
        </w:rPr>
      </w:pPr>
    </w:p>
    <w:p w:rsidRPr="00A43ECD" w:rsidR="00A063B3" w:rsidP="00E12C2C" w:rsidRDefault="00A063B3" w14:paraId="4C17B195" w14:textId="704815A0">
      <w:pPr>
        <w:pBdr>
          <w:top w:val="nil"/>
          <w:left w:val="nil"/>
          <w:bottom w:val="nil"/>
          <w:right w:val="nil"/>
          <w:between w:val="nil"/>
        </w:pBdr>
        <w:rPr>
          <w:bCs/>
          <w:color w:val="000000" w:themeColor="text1"/>
          <w:szCs w:val="20"/>
          <w:lang w:val="es-ES_tradnl"/>
        </w:rPr>
      </w:pPr>
      <w:r w:rsidRPr="00A43ECD">
        <w:rPr>
          <w:bCs/>
          <w:color w:val="000000" w:themeColor="text1"/>
          <w:szCs w:val="20"/>
          <w:lang w:val="es-ES_tradnl"/>
        </w:rPr>
        <w:t xml:space="preserve">La verificación de la señal consiste en revisar y comprobar la información reportada por los vigías y gestores comunitarios, actividad a cargo de la entidad territorial; para esto, la entidad debe contar con herramientas que permitan confirmar la información reportada. </w:t>
      </w:r>
    </w:p>
    <w:p w:rsidRPr="00A43ECD" w:rsidR="00A063B3" w:rsidP="00E12C2C" w:rsidRDefault="00A063B3" w14:paraId="18728959" w14:textId="77777777">
      <w:pPr>
        <w:pBdr>
          <w:top w:val="nil"/>
          <w:left w:val="nil"/>
          <w:bottom w:val="nil"/>
          <w:right w:val="nil"/>
          <w:between w:val="nil"/>
        </w:pBdr>
        <w:rPr>
          <w:bCs/>
          <w:color w:val="000000" w:themeColor="text1"/>
          <w:szCs w:val="20"/>
          <w:lang w:val="es-ES_tradnl"/>
        </w:rPr>
      </w:pPr>
    </w:p>
    <w:p w:rsidR="00A121E8" w:rsidP="00E12C2C" w:rsidRDefault="00A063B3" w14:paraId="1BA90C74" w14:textId="77777777">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Confirmada la señal, la entidad territorial activa la respuesta requerida con base en las entidades gubernamentales y no gubernamentales</w:t>
      </w:r>
      <w:r w:rsidRPr="00A43ECD" w:rsidR="00355542">
        <w:rPr>
          <w:color w:val="000000" w:themeColor="text1"/>
          <w:szCs w:val="20"/>
          <w:lang w:val="es-ES_tradnl"/>
        </w:rPr>
        <w:t xml:space="preserve"> presenten en el territorio y que den respuesta a la señal reportada</w:t>
      </w:r>
      <w:r w:rsidRPr="00A43ECD">
        <w:rPr>
          <w:color w:val="000000" w:themeColor="text1"/>
          <w:szCs w:val="20"/>
          <w:lang w:val="es-ES_tradnl"/>
        </w:rPr>
        <w:t xml:space="preserve">. Cuando la señal corresponde al sector salud, la repuesta se vincula al área específica para la situación de interés </w:t>
      </w:r>
      <w:r w:rsidRPr="00A43ECD" w:rsidR="2FECC26B">
        <w:rPr>
          <w:color w:val="000000" w:themeColor="text1"/>
          <w:szCs w:val="20"/>
          <w:lang w:val="es-ES_tradnl"/>
        </w:rPr>
        <w:t>en</w:t>
      </w:r>
      <w:r w:rsidRPr="00A43ECD">
        <w:rPr>
          <w:color w:val="000000" w:themeColor="text1"/>
          <w:szCs w:val="20"/>
          <w:lang w:val="es-ES_tradnl"/>
        </w:rPr>
        <w:t xml:space="preserve"> salud pública</w:t>
      </w:r>
      <w:r w:rsidRPr="00A43ECD" w:rsidR="00355542">
        <w:rPr>
          <w:color w:val="000000" w:themeColor="text1"/>
          <w:szCs w:val="20"/>
          <w:lang w:val="es-ES_tradnl"/>
        </w:rPr>
        <w:t>,</w:t>
      </w:r>
      <w:r w:rsidRPr="00A43ECD">
        <w:rPr>
          <w:color w:val="000000" w:themeColor="text1"/>
          <w:szCs w:val="20"/>
          <w:lang w:val="es-ES_tradnl"/>
        </w:rPr>
        <w:t xml:space="preserve"> para que el proceso de atención en salud sea </w:t>
      </w:r>
      <w:r w:rsidRPr="00A43ECD" w:rsidR="1E76C896">
        <w:rPr>
          <w:color w:val="000000" w:themeColor="text1"/>
          <w:szCs w:val="20"/>
          <w:lang w:val="es-ES_tradnl"/>
        </w:rPr>
        <w:t>intramural</w:t>
      </w:r>
      <w:r w:rsidRPr="00A43ECD">
        <w:rPr>
          <w:color w:val="000000" w:themeColor="text1"/>
          <w:szCs w:val="20"/>
          <w:lang w:val="es-ES_tradnl"/>
        </w:rPr>
        <w:t xml:space="preserve"> o extramural</w:t>
      </w:r>
      <w:r w:rsidRPr="00A43ECD" w:rsidR="00355542">
        <w:rPr>
          <w:color w:val="000000" w:themeColor="text1"/>
          <w:szCs w:val="20"/>
          <w:lang w:val="es-ES_tradnl"/>
        </w:rPr>
        <w:t>, en caso contrario se direcciona a la entidad competente para la respuesta</w:t>
      </w:r>
      <w:r w:rsidR="00A121E8">
        <w:rPr>
          <w:color w:val="000000" w:themeColor="text1"/>
          <w:szCs w:val="20"/>
          <w:lang w:val="es-ES_tradnl"/>
        </w:rPr>
        <w:t>.</w:t>
      </w:r>
    </w:p>
    <w:p w:rsidR="00A121E8" w:rsidP="00E12C2C" w:rsidRDefault="00A121E8" w14:paraId="668163A9" w14:textId="77777777">
      <w:pPr>
        <w:pBdr>
          <w:top w:val="nil"/>
          <w:left w:val="nil"/>
          <w:bottom w:val="nil"/>
          <w:right w:val="nil"/>
          <w:between w:val="nil"/>
        </w:pBdr>
        <w:rPr>
          <w:color w:val="000000" w:themeColor="text1"/>
          <w:szCs w:val="20"/>
          <w:lang w:val="es-ES_tradnl"/>
        </w:rPr>
      </w:pPr>
    </w:p>
    <w:p w:rsidRPr="00A43ECD" w:rsidR="00A063B3" w:rsidP="00E12C2C" w:rsidRDefault="00A121E8" w14:paraId="4A291FF0" w14:textId="2DF2BACF">
      <w:pPr>
        <w:pBdr>
          <w:top w:val="nil"/>
          <w:left w:val="nil"/>
          <w:bottom w:val="nil"/>
          <w:right w:val="nil"/>
          <w:between w:val="nil"/>
        </w:pBdr>
        <w:rPr>
          <w:bCs/>
          <w:color w:val="000000" w:themeColor="text1"/>
          <w:szCs w:val="20"/>
          <w:lang w:val="es-ES_tradnl"/>
        </w:rPr>
      </w:pPr>
      <w:commentRangeStart w:id="19"/>
      <w:r>
        <w:rPr>
          <w:noProof/>
        </w:rPr>
        <mc:AlternateContent>
          <mc:Choice Requires="wps">
            <w:drawing>
              <wp:inline distT="0" distB="0" distL="0" distR="0" wp14:anchorId="53F55F0E" wp14:editId="713E8514">
                <wp:extent cx="1828800" cy="1828800"/>
                <wp:effectExtent l="76200" t="57150" r="68580" b="9398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A121E8" w:rsidR="00A121E8" w:rsidP="00A121E8" w:rsidRDefault="00A121E8" w14:paraId="033F1EAA" w14:textId="77777777">
                            <w:pPr>
                              <w:pBdr>
                                <w:top w:val="nil"/>
                                <w:left w:val="nil"/>
                                <w:bottom w:val="nil"/>
                                <w:right w:val="nil"/>
                                <w:between w:val="nil"/>
                              </w:pBdr>
                              <w:jc w:val="center"/>
                              <w:rPr>
                                <w:b/>
                                <w:bCs/>
                                <w:color w:val="FFFFFF" w:themeColor="background1"/>
                                <w:szCs w:val="20"/>
                                <w:lang w:val="es-ES_tradnl"/>
                              </w:rPr>
                            </w:pPr>
                            <w:r w:rsidRPr="00A121E8">
                              <w:rPr>
                                <w:b/>
                                <w:bCs/>
                                <w:color w:val="FFFFFF" w:themeColor="background1"/>
                                <w:szCs w:val="20"/>
                                <w:highlight w:val="yellow"/>
                                <w:lang w:val="es-ES_tradnl"/>
                              </w:rPr>
                              <w:t>Ejemplo</w:t>
                            </w:r>
                          </w:p>
                          <w:p w:rsidRPr="00A121E8" w:rsidR="00A121E8" w:rsidP="0018224E" w:rsidRDefault="00A121E8" w14:paraId="2788231F" w14:textId="77777777">
                            <w:pPr>
                              <w:pBdr>
                                <w:top w:val="nil"/>
                                <w:left w:val="nil"/>
                                <w:bottom w:val="nil"/>
                                <w:right w:val="nil"/>
                                <w:between w:val="nil"/>
                              </w:pBdr>
                              <w:jc w:val="center"/>
                              <w:rPr>
                                <w:color w:val="FFFFFF" w:themeColor="background1"/>
                                <w:szCs w:val="20"/>
                                <w:lang w:val="es-ES_tradnl"/>
                              </w:rPr>
                            </w:pPr>
                            <w:r w:rsidRPr="00A121E8">
                              <w:rPr>
                                <w:color w:val="FFFFFF" w:themeColor="background1"/>
                                <w:szCs w:val="20"/>
                                <w:lang w:val="es-ES_tradnl"/>
                              </w:rPr>
                              <w:t>Contaminación de un río, la competencia es de la Corporación Autónoma Regional, en el caso que se presenten personas enfermas, la respuesta será del sector salud. Cuando la magnitud de la situación supere el despliegue de la respuesta municipal o departamental se acudirá al apoyo nacional.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2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D5IleabQIAADoFAAAOAAAAAAAAAAAAAAAAAC4CAABk&#10;cnMvZTJvRG9jLnhtbFBLAQItABQABgAIAAAAIQA3UFTy2AAAAAUBAAAPAAAAAAAAAAAAAAAAAMcE&#10;AABkcnMvZG93bnJldi54bWxQSwUGAAAAAAQABADzAAAAzAUAAAAA&#10;" w14:anchorId="53F55F0E">
                <v:shadow on="t" color="black" opacity="24903f" offset="0,.55556mm" origin=",.5"/>
                <v:textbox style="mso-fit-shape-to-text:t">
                  <w:txbxContent>
                    <w:p w:rsidRPr="00A121E8" w:rsidR="00A121E8" w:rsidP="00A121E8" w:rsidRDefault="00A121E8" w14:paraId="033F1EAA" w14:textId="77777777">
                      <w:pPr>
                        <w:pBdr>
                          <w:top w:val="nil"/>
                          <w:left w:val="nil"/>
                          <w:bottom w:val="nil"/>
                          <w:right w:val="nil"/>
                          <w:between w:val="nil"/>
                        </w:pBdr>
                        <w:jc w:val="center"/>
                        <w:rPr>
                          <w:b/>
                          <w:bCs/>
                          <w:color w:val="FFFFFF" w:themeColor="background1"/>
                          <w:szCs w:val="20"/>
                          <w:lang w:val="es-ES_tradnl"/>
                        </w:rPr>
                      </w:pPr>
                      <w:r w:rsidRPr="00A121E8">
                        <w:rPr>
                          <w:b/>
                          <w:bCs/>
                          <w:color w:val="FFFFFF" w:themeColor="background1"/>
                          <w:szCs w:val="20"/>
                          <w:highlight w:val="yellow"/>
                          <w:lang w:val="es-ES_tradnl"/>
                        </w:rPr>
                        <w:t>Ejemplo</w:t>
                      </w:r>
                    </w:p>
                    <w:p w:rsidRPr="00A121E8" w:rsidR="00A121E8" w:rsidP="0018224E" w:rsidRDefault="00A121E8" w14:paraId="2788231F" w14:textId="77777777">
                      <w:pPr>
                        <w:pBdr>
                          <w:top w:val="nil"/>
                          <w:left w:val="nil"/>
                          <w:bottom w:val="nil"/>
                          <w:right w:val="nil"/>
                          <w:between w:val="nil"/>
                        </w:pBdr>
                        <w:jc w:val="center"/>
                        <w:rPr>
                          <w:color w:val="FFFFFF" w:themeColor="background1"/>
                          <w:szCs w:val="20"/>
                          <w:lang w:val="es-ES_tradnl"/>
                        </w:rPr>
                      </w:pPr>
                      <w:r w:rsidRPr="00A121E8">
                        <w:rPr>
                          <w:color w:val="FFFFFF" w:themeColor="background1"/>
                          <w:szCs w:val="20"/>
                          <w:lang w:val="es-ES_tradnl"/>
                        </w:rPr>
                        <w:t>Contaminación de un río, la competencia es de la Corporación Autónoma Regional, en el caso que se presenten personas enfermas, la respuesta será del sector salud. Cuando la magnitud de la situación supere el despliegue de la respuesta municipal o departamental se acudirá al apoyo nacional.</w:t>
                      </w:r>
                    </w:p>
                  </w:txbxContent>
                </v:textbox>
                <w10:anchorlock/>
              </v:shape>
            </w:pict>
          </mc:Fallback>
        </mc:AlternateContent>
      </w:r>
      <w:commentRangeEnd w:id="19"/>
      <w:r>
        <w:rPr>
          <w:rStyle w:val="Refdecomentario"/>
        </w:rPr>
        <w:commentReference w:id="19"/>
      </w:r>
    </w:p>
    <w:p w:rsidR="00A121E8" w:rsidP="00E12C2C" w:rsidRDefault="00A121E8" w14:paraId="1924C17B" w14:textId="77777777">
      <w:pPr>
        <w:pBdr>
          <w:top w:val="nil"/>
          <w:left w:val="nil"/>
          <w:bottom w:val="nil"/>
          <w:right w:val="nil"/>
          <w:between w:val="nil"/>
        </w:pBdr>
        <w:rPr>
          <w:bCs/>
          <w:color w:val="000000" w:themeColor="text1"/>
          <w:szCs w:val="20"/>
          <w:lang w:val="es-ES_tradnl"/>
        </w:rPr>
      </w:pPr>
    </w:p>
    <w:p w:rsidRPr="00A43ECD" w:rsidR="00A063B3" w:rsidP="00E12C2C" w:rsidRDefault="00355542" w14:paraId="36AB8EA9" w14:textId="10B52171">
      <w:pPr>
        <w:pBdr>
          <w:top w:val="nil"/>
          <w:left w:val="nil"/>
          <w:bottom w:val="nil"/>
          <w:right w:val="nil"/>
          <w:between w:val="nil"/>
        </w:pBdr>
        <w:rPr>
          <w:bCs/>
          <w:color w:val="000000" w:themeColor="text1"/>
          <w:szCs w:val="20"/>
          <w:lang w:val="es-ES_tradnl"/>
        </w:rPr>
      </w:pPr>
      <w:r w:rsidRPr="00A43ECD">
        <w:rPr>
          <w:bCs/>
          <w:color w:val="000000" w:themeColor="text1"/>
          <w:szCs w:val="20"/>
          <w:lang w:val="es-ES_tradnl"/>
        </w:rPr>
        <w:t>L</w:t>
      </w:r>
      <w:r w:rsidRPr="00A43ECD" w:rsidR="00A063B3">
        <w:rPr>
          <w:bCs/>
          <w:color w:val="000000" w:themeColor="text1"/>
          <w:szCs w:val="20"/>
          <w:lang w:val="es-ES_tradnl"/>
        </w:rPr>
        <w:t>as señales recibidas desde la comunidad deben contar con una respuesta institucional o una orientación para la autogestión, a su vez, se debe garantizar la comunicación de las acciones realizadas por la entidad a los vigías y gestores comunitarios,</w:t>
      </w:r>
      <w:r w:rsidRPr="00A43ECD" w:rsidR="0019424F">
        <w:rPr>
          <w:bCs/>
          <w:color w:val="000000" w:themeColor="text1"/>
          <w:szCs w:val="20"/>
          <w:lang w:val="es-ES_tradnl"/>
        </w:rPr>
        <w:t xml:space="preserve"> para</w:t>
      </w:r>
      <w:r w:rsidRPr="00A43ECD" w:rsidR="00A063B3">
        <w:rPr>
          <w:bCs/>
          <w:color w:val="000000" w:themeColor="text1"/>
          <w:szCs w:val="20"/>
          <w:lang w:val="es-ES_tradnl"/>
        </w:rPr>
        <w:t xml:space="preserve"> fortalece</w:t>
      </w:r>
      <w:r w:rsidRPr="00A43ECD" w:rsidR="0019424F">
        <w:rPr>
          <w:bCs/>
          <w:color w:val="000000" w:themeColor="text1"/>
          <w:szCs w:val="20"/>
          <w:lang w:val="es-ES_tradnl"/>
        </w:rPr>
        <w:t>r</w:t>
      </w:r>
      <w:r w:rsidRPr="00A43ECD" w:rsidR="00A063B3">
        <w:rPr>
          <w:bCs/>
          <w:color w:val="000000" w:themeColor="text1"/>
          <w:szCs w:val="20"/>
          <w:lang w:val="es-ES_tradnl"/>
        </w:rPr>
        <w:t xml:space="preserve"> la comunicación entre la comunidad y la entidad generando la </w:t>
      </w:r>
      <w:r w:rsidRPr="00A43ECD">
        <w:rPr>
          <w:bCs/>
          <w:color w:val="000000" w:themeColor="text1"/>
          <w:szCs w:val="20"/>
          <w:lang w:val="es-ES_tradnl"/>
        </w:rPr>
        <w:t>c</w:t>
      </w:r>
      <w:r w:rsidRPr="00A43ECD" w:rsidR="00A063B3">
        <w:rPr>
          <w:bCs/>
          <w:color w:val="000000" w:themeColor="text1"/>
          <w:szCs w:val="20"/>
          <w:lang w:val="es-ES_tradnl"/>
        </w:rPr>
        <w:t xml:space="preserve">onfianza a la </w:t>
      </w:r>
      <w:r w:rsidRPr="00A43ECD" w:rsidR="00C86C56">
        <w:rPr>
          <w:bCs/>
          <w:color w:val="000000" w:themeColor="text1"/>
          <w:szCs w:val="20"/>
          <w:lang w:val="es-ES_tradnl"/>
        </w:rPr>
        <w:t xml:space="preserve">REVCOM </w:t>
      </w:r>
      <w:r w:rsidRPr="00A43ECD">
        <w:rPr>
          <w:bCs/>
          <w:color w:val="000000" w:themeColor="text1"/>
          <w:szCs w:val="20"/>
          <w:lang w:val="es-ES_tradnl"/>
        </w:rPr>
        <w:t>y su comunidad</w:t>
      </w:r>
      <w:r w:rsidRPr="00A43ECD" w:rsidR="00A063B3">
        <w:rPr>
          <w:bCs/>
          <w:color w:val="000000" w:themeColor="text1"/>
          <w:szCs w:val="20"/>
          <w:lang w:val="es-ES_tradnl"/>
        </w:rPr>
        <w:t xml:space="preserve"> frente a la gestión por parte de la</w:t>
      </w:r>
      <w:r w:rsidRPr="00A43ECD">
        <w:rPr>
          <w:bCs/>
          <w:color w:val="000000" w:themeColor="text1"/>
          <w:szCs w:val="20"/>
          <w:lang w:val="es-ES_tradnl"/>
        </w:rPr>
        <w:t>s</w:t>
      </w:r>
      <w:r w:rsidRPr="00A43ECD" w:rsidR="00A063B3">
        <w:rPr>
          <w:bCs/>
          <w:color w:val="000000" w:themeColor="text1"/>
          <w:szCs w:val="20"/>
          <w:lang w:val="es-ES_tradnl"/>
        </w:rPr>
        <w:t xml:space="preserve"> entidad</w:t>
      </w:r>
      <w:r w:rsidRPr="00A43ECD">
        <w:rPr>
          <w:bCs/>
          <w:color w:val="000000" w:themeColor="text1"/>
          <w:szCs w:val="20"/>
          <w:lang w:val="es-ES_tradnl"/>
        </w:rPr>
        <w:t>es.</w:t>
      </w:r>
    </w:p>
    <w:p w:rsidRPr="00A43ECD" w:rsidR="004534C3" w:rsidP="00E12C2C" w:rsidRDefault="004534C3" w14:paraId="2C21A6C3" w14:textId="22074FE6">
      <w:pPr>
        <w:pBdr>
          <w:top w:val="nil"/>
          <w:left w:val="nil"/>
          <w:bottom w:val="nil"/>
          <w:right w:val="nil"/>
          <w:between w:val="nil"/>
        </w:pBdr>
        <w:rPr>
          <w:bCs/>
          <w:color w:val="000000" w:themeColor="text1"/>
          <w:szCs w:val="20"/>
          <w:lang w:val="es-ES_tradnl"/>
        </w:rPr>
      </w:pPr>
    </w:p>
    <w:p w:rsidRPr="00A43ECD" w:rsidR="004534C3" w:rsidP="00E12C2C" w:rsidRDefault="00355542" w14:paraId="0A3543FC" w14:textId="7FA5DA7D">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En el caso que e</w:t>
      </w:r>
      <w:r w:rsidRPr="00A43ECD" w:rsidR="004534C3">
        <w:rPr>
          <w:color w:val="000000" w:themeColor="text1"/>
          <w:szCs w:val="20"/>
          <w:lang w:val="es-ES_tradnl"/>
        </w:rPr>
        <w:t xml:space="preserve">l reporte </w:t>
      </w:r>
      <w:r w:rsidRPr="00A43ECD">
        <w:rPr>
          <w:color w:val="000000" w:themeColor="text1"/>
          <w:szCs w:val="20"/>
          <w:lang w:val="es-ES_tradnl"/>
        </w:rPr>
        <w:t>sea</w:t>
      </w:r>
      <w:r w:rsidRPr="00A43ECD" w:rsidR="004534C3">
        <w:rPr>
          <w:color w:val="000000" w:themeColor="text1"/>
          <w:szCs w:val="20"/>
          <w:lang w:val="es-ES_tradnl"/>
        </w:rPr>
        <w:t xml:space="preserve"> negativo (ausencia de la situación de interés en salud pública), la entidad territorial es la encargada de orientar a los vigías y gestores</w:t>
      </w:r>
      <w:r w:rsidRPr="00A43ECD">
        <w:rPr>
          <w:color w:val="000000" w:themeColor="text1"/>
          <w:szCs w:val="20"/>
          <w:lang w:val="es-ES_tradnl"/>
        </w:rPr>
        <w:t xml:space="preserve"> del porqué la señal presentada fue negativa</w:t>
      </w:r>
      <w:r w:rsidR="00DF16B5">
        <w:rPr>
          <w:color w:val="000000" w:themeColor="text1"/>
          <w:szCs w:val="20"/>
          <w:lang w:val="es-ES_tradnl"/>
        </w:rPr>
        <w:t>;</w:t>
      </w:r>
      <w:r w:rsidRPr="00A43ECD">
        <w:rPr>
          <w:color w:val="000000" w:themeColor="text1"/>
          <w:szCs w:val="20"/>
          <w:lang w:val="es-ES_tradnl"/>
        </w:rPr>
        <w:t xml:space="preserve"> asimismo, es</w:t>
      </w:r>
      <w:r w:rsidRPr="00A43ECD" w:rsidR="004534C3">
        <w:rPr>
          <w:color w:val="000000" w:themeColor="text1"/>
          <w:szCs w:val="20"/>
          <w:lang w:val="es-ES_tradnl"/>
        </w:rPr>
        <w:t xml:space="preserve"> una forma de hacer monitoreo de estos casos </w:t>
      </w:r>
      <w:r w:rsidRPr="00A43ECD">
        <w:rPr>
          <w:color w:val="000000" w:themeColor="text1"/>
          <w:szCs w:val="20"/>
          <w:lang w:val="es-ES_tradnl"/>
        </w:rPr>
        <w:t>para contar con la cobertura y funcionamiento de las redes. Para esto, se recomienda que exista</w:t>
      </w:r>
      <w:r w:rsidRPr="00A43ECD" w:rsidR="004534C3">
        <w:rPr>
          <w:color w:val="000000" w:themeColor="text1"/>
          <w:szCs w:val="20"/>
          <w:lang w:val="es-ES_tradnl"/>
        </w:rPr>
        <w:t xml:space="preserve"> una comunicación semanal con los agentes comunitarios que son parte de la </w:t>
      </w:r>
      <w:r w:rsidRPr="00A43ECD" w:rsidR="00DF16B5">
        <w:rPr>
          <w:color w:val="000000" w:themeColor="text1"/>
          <w:szCs w:val="20"/>
          <w:lang w:val="es-ES_tradnl"/>
        </w:rPr>
        <w:t>REVCOM</w:t>
      </w:r>
      <w:r w:rsidRPr="00A43ECD">
        <w:rPr>
          <w:color w:val="000000" w:themeColor="text1"/>
          <w:szCs w:val="20"/>
          <w:lang w:val="es-ES_tradnl"/>
        </w:rPr>
        <w:t xml:space="preserve">, con el objeto de </w:t>
      </w:r>
      <w:r w:rsidRPr="00A43ECD" w:rsidR="004534C3">
        <w:rPr>
          <w:color w:val="000000" w:themeColor="text1"/>
          <w:szCs w:val="20"/>
          <w:lang w:val="es-ES_tradnl"/>
        </w:rPr>
        <w:t>validar la existencia o no d</w:t>
      </w:r>
      <w:r w:rsidRPr="00A43ECD">
        <w:rPr>
          <w:color w:val="000000" w:themeColor="text1"/>
          <w:szCs w:val="20"/>
          <w:lang w:val="es-ES_tradnl"/>
        </w:rPr>
        <w:t>e</w:t>
      </w:r>
      <w:r w:rsidRPr="00A43ECD" w:rsidR="004534C3">
        <w:rPr>
          <w:color w:val="000000" w:themeColor="text1"/>
          <w:szCs w:val="20"/>
          <w:lang w:val="es-ES_tradnl"/>
        </w:rPr>
        <w:t xml:space="preserve"> situaci</w:t>
      </w:r>
      <w:r w:rsidRPr="00A43ECD">
        <w:rPr>
          <w:color w:val="000000" w:themeColor="text1"/>
          <w:szCs w:val="20"/>
          <w:lang w:val="es-ES_tradnl"/>
        </w:rPr>
        <w:t>ones</w:t>
      </w:r>
      <w:r w:rsidRPr="00A43ECD" w:rsidR="004534C3">
        <w:rPr>
          <w:color w:val="000000" w:themeColor="text1"/>
          <w:szCs w:val="20"/>
          <w:lang w:val="es-ES_tradnl"/>
        </w:rPr>
        <w:t xml:space="preserve"> de interés en salud pública que ocurran en las comunidades</w:t>
      </w:r>
      <w:r w:rsidRPr="00A43ECD" w:rsidR="72401855">
        <w:rPr>
          <w:color w:val="000000" w:themeColor="text1"/>
          <w:szCs w:val="20"/>
          <w:lang w:val="es-ES_tradnl"/>
        </w:rPr>
        <w:t xml:space="preserve"> </w:t>
      </w:r>
      <w:sdt>
        <w:sdtPr>
          <w:rPr>
            <w:color w:val="000000"/>
            <w:szCs w:val="20"/>
            <w:lang w:val="es-ES_tradnl"/>
          </w:rPr>
          <w:tag w:val="MENDELEY_CITATION_v3_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
          <w:id w:val="-412468435"/>
          <w:placeholder>
            <w:docPart w:val="DefaultPlaceholder_-1854013440"/>
          </w:placeholder>
        </w:sdtPr>
        <w:sdtEndPr/>
        <w:sdtContent>
          <w:r w:rsidRPr="00A43ECD" w:rsidR="0093568F">
            <w:rPr>
              <w:color w:val="000000"/>
              <w:szCs w:val="20"/>
              <w:lang w:val="es-ES_tradnl"/>
            </w:rPr>
            <w:t>(Instituto Nacional de Salud, 2023).</w:t>
          </w:r>
        </w:sdtContent>
      </w:sdt>
    </w:p>
    <w:p w:rsidR="00E12C2C" w:rsidP="00DF16B5" w:rsidRDefault="00E12C2C" w14:paraId="099C8E1C" w14:textId="210364B1">
      <w:pPr>
        <w:pStyle w:val="Descripcin"/>
        <w:keepNext/>
        <w:autoSpaceDE w:val="0"/>
        <w:autoSpaceDN w:val="0"/>
        <w:adjustRightInd w:val="0"/>
        <w:spacing w:line="276" w:lineRule="auto"/>
        <w:rPr>
          <w:i w:val="0"/>
          <w:iCs w:val="0"/>
          <w:color w:val="000000" w:themeColor="text1"/>
          <w:sz w:val="20"/>
          <w:szCs w:val="20"/>
          <w:lang w:val="es-ES_tradnl"/>
        </w:rPr>
      </w:pPr>
    </w:p>
    <w:p w:rsidR="006F7779" w:rsidP="00DF16B5" w:rsidRDefault="006F7779" w14:paraId="4194074F" w14:textId="77777777">
      <w:pPr>
        <w:rPr>
          <w:lang w:val="es-ES_tradnl"/>
        </w:rPr>
      </w:pPr>
    </w:p>
    <w:p w:rsidR="006F7779" w:rsidP="00DF16B5" w:rsidRDefault="006F7779" w14:paraId="1E1C3D9B" w14:textId="77777777">
      <w:pPr>
        <w:rPr>
          <w:lang w:val="es-ES_tradnl"/>
        </w:rPr>
      </w:pPr>
    </w:p>
    <w:p w:rsidR="006F7779" w:rsidP="00DF16B5" w:rsidRDefault="006F7779" w14:paraId="50A2E043" w14:textId="77777777">
      <w:pPr>
        <w:rPr>
          <w:lang w:val="es-ES_tradnl"/>
        </w:rPr>
      </w:pPr>
    </w:p>
    <w:p w:rsidR="00DF16B5" w:rsidP="47DE3712" w:rsidRDefault="00DF16B5" w14:paraId="1A3AA9CD" w14:textId="13825471" w14:noSpellErr="1">
      <w:pPr>
        <w:rPr>
          <w:lang w:val="es-ES"/>
        </w:rPr>
      </w:pPr>
      <w:r w:rsidRPr="47DE3712" w:rsidR="00DF16B5">
        <w:rPr>
          <w:lang w:val="es-ES"/>
        </w:rPr>
        <w:t>De acuerdo a</w:t>
      </w:r>
      <w:r w:rsidRPr="47DE3712" w:rsidR="00DF16B5">
        <w:rPr>
          <w:lang w:val="es-ES"/>
        </w:rPr>
        <w:t xml:space="preserve"> lo anterior, a continuación, se relaciona la estructura de este flujo:</w:t>
      </w:r>
    </w:p>
    <w:p w:rsidR="006F7779" w:rsidP="00DF16B5" w:rsidRDefault="006F7779" w14:paraId="09EE2E53" w14:textId="77777777">
      <w:pPr>
        <w:rPr>
          <w:lang w:val="es-ES_tradnl"/>
        </w:rPr>
      </w:pPr>
    </w:p>
    <w:p w:rsidRPr="00F171FA" w:rsidR="00F171FA" w:rsidP="00F171FA" w:rsidRDefault="00F171FA" w14:paraId="0DE31292" w14:textId="1A55EB7F">
      <w:pPr>
        <w:pStyle w:val="Descripcin"/>
        <w:keepNext/>
        <w:autoSpaceDE w:val="0"/>
        <w:autoSpaceDN w:val="0"/>
        <w:adjustRightInd w:val="0"/>
        <w:spacing w:line="276" w:lineRule="auto"/>
        <w:rPr>
          <w:color w:val="000000" w:themeColor="text1"/>
          <w:sz w:val="20"/>
          <w:szCs w:val="20"/>
          <w:lang w:val="es-ES_tradnl"/>
        </w:rPr>
      </w:pPr>
      <w:r w:rsidRPr="00F171FA">
        <w:rPr>
          <w:b/>
          <w:bCs/>
          <w:i w:val="0"/>
          <w:iCs w:val="0"/>
          <w:color w:val="000000" w:themeColor="text1"/>
          <w:sz w:val="20"/>
          <w:szCs w:val="20"/>
          <w:lang w:val="es-ES_tradnl"/>
        </w:rPr>
        <w:t>Figura</w:t>
      </w:r>
      <w:r w:rsidRPr="00F171FA" w:rsidR="674A15FA">
        <w:rPr>
          <w:b/>
          <w:bCs/>
          <w:i w:val="0"/>
          <w:iCs w:val="0"/>
          <w:color w:val="000000" w:themeColor="text1"/>
          <w:sz w:val="20"/>
          <w:szCs w:val="20"/>
          <w:lang w:val="es-ES_tradnl"/>
        </w:rPr>
        <w:t xml:space="preserve"> </w:t>
      </w:r>
      <w:r w:rsidRPr="00F171FA" w:rsidR="00C96E90">
        <w:rPr>
          <w:b/>
          <w:bCs/>
          <w:i w:val="0"/>
          <w:iCs w:val="0"/>
          <w:color w:val="000000" w:themeColor="text1"/>
          <w:sz w:val="20"/>
          <w:szCs w:val="20"/>
          <w:lang w:val="es-ES_tradnl"/>
        </w:rPr>
        <w:t>1</w:t>
      </w:r>
      <w:r w:rsidRPr="00F171FA" w:rsidR="674A15FA">
        <w:rPr>
          <w:b/>
          <w:bCs/>
          <w:i w:val="0"/>
          <w:iCs w:val="0"/>
          <w:color w:val="000000" w:themeColor="text1"/>
          <w:sz w:val="20"/>
          <w:szCs w:val="20"/>
          <w:lang w:val="es-ES_tradnl"/>
        </w:rPr>
        <w:t>.</w:t>
      </w:r>
      <w:r w:rsidRPr="00A43ECD" w:rsidR="674A15FA">
        <w:rPr>
          <w:i w:val="0"/>
          <w:iCs w:val="0"/>
          <w:color w:val="000000" w:themeColor="text1"/>
          <w:sz w:val="20"/>
          <w:szCs w:val="20"/>
          <w:lang w:val="es-ES_tradnl"/>
        </w:rPr>
        <w:t xml:space="preserve"> </w:t>
      </w:r>
      <w:r w:rsidRPr="00F171FA" w:rsidR="674A15FA">
        <w:rPr>
          <w:color w:val="000000" w:themeColor="text1"/>
          <w:sz w:val="20"/>
          <w:szCs w:val="20"/>
          <w:lang w:val="es-ES_tradnl"/>
        </w:rPr>
        <w:t>Flujo y elementos del reporte de vigilancia basada en comunidad</w:t>
      </w:r>
    </w:p>
    <w:p w:rsidRPr="006E35AB" w:rsidR="00266C9C" w:rsidP="00F171FA" w:rsidRDefault="00355542" w14:paraId="520AB153" w14:textId="4B657269">
      <w:pPr>
        <w:pStyle w:val="Descripcin"/>
        <w:keepNext/>
        <w:autoSpaceDE w:val="0"/>
        <w:autoSpaceDN w:val="0"/>
        <w:adjustRightInd w:val="0"/>
        <w:spacing w:line="276" w:lineRule="auto"/>
        <w:jc w:val="center"/>
        <w:rPr>
          <w:i w:val="0"/>
          <w:iCs w:val="0"/>
          <w:color w:val="000000" w:themeColor="text1"/>
          <w:sz w:val="20"/>
          <w:szCs w:val="20"/>
          <w:lang w:val="es-ES_tradnl"/>
        </w:rPr>
      </w:pPr>
      <w:commentRangeStart w:id="20"/>
      <w:commentRangeStart w:id="21"/>
      <w:r w:rsidRPr="00A43ECD">
        <w:rPr>
          <w:noProof/>
          <w:sz w:val="20"/>
          <w:szCs w:val="20"/>
          <w:lang w:val="es-ES_tradnl"/>
        </w:rPr>
        <w:drawing>
          <wp:inline distT="0" distB="0" distL="0" distR="0" wp14:anchorId="34B19881" wp14:editId="1DC24B4C">
            <wp:extent cx="3283382" cy="29432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27263" cy="2982560"/>
                    </a:xfrm>
                    <a:prstGeom prst="rect">
                      <a:avLst/>
                    </a:prstGeom>
                  </pic:spPr>
                </pic:pic>
              </a:graphicData>
            </a:graphic>
          </wp:inline>
        </w:drawing>
      </w:r>
      <w:commentRangeEnd w:id="20"/>
      <w:r w:rsidR="00D64B91">
        <w:rPr>
          <w:rStyle w:val="Refdecomentario"/>
          <w:i w:val="0"/>
          <w:iCs w:val="0"/>
          <w:color w:val="auto"/>
        </w:rPr>
        <w:commentReference w:id="20"/>
      </w:r>
      <w:commentRangeEnd w:id="21"/>
      <w:r w:rsidR="006E35AB">
        <w:rPr>
          <w:rStyle w:val="Refdecomentario"/>
          <w:i w:val="0"/>
          <w:iCs w:val="0"/>
          <w:color w:val="auto"/>
        </w:rPr>
        <w:commentReference w:id="21"/>
      </w:r>
    </w:p>
    <w:p w:rsidRPr="00A43ECD" w:rsidR="00355542" w:rsidP="00D64B91" w:rsidRDefault="00355542" w14:paraId="39E2EDCB" w14:textId="6A20C69B">
      <w:pPr>
        <w:pBdr>
          <w:top w:val="nil"/>
          <w:left w:val="nil"/>
          <w:bottom w:val="nil"/>
          <w:right w:val="nil"/>
          <w:between w:val="nil"/>
        </w:pBdr>
        <w:jc w:val="center"/>
        <w:rPr>
          <w:color w:val="000000" w:themeColor="text1"/>
          <w:szCs w:val="20"/>
          <w:lang w:val="es-ES_tradnl"/>
        </w:rPr>
      </w:pPr>
      <w:r w:rsidRPr="006E35AB">
        <w:rPr>
          <w:b/>
          <w:bCs/>
          <w:color w:val="000000" w:themeColor="text1"/>
          <w:szCs w:val="20"/>
          <w:lang w:val="es-ES_tradnl"/>
        </w:rPr>
        <w:t>Fuente:</w:t>
      </w:r>
      <w:r w:rsidRPr="00A43ECD">
        <w:rPr>
          <w:color w:val="000000" w:themeColor="text1"/>
          <w:szCs w:val="20"/>
          <w:lang w:val="es-ES_tradnl"/>
        </w:rPr>
        <w:t xml:space="preserve"> Instituto Nacional de Salud</w:t>
      </w:r>
      <w:r w:rsidR="006E35AB">
        <w:rPr>
          <w:color w:val="000000" w:themeColor="text1"/>
          <w:szCs w:val="20"/>
          <w:lang w:val="es-ES_tradnl"/>
        </w:rPr>
        <w:t xml:space="preserve"> (</w:t>
      </w:r>
      <w:r w:rsidRPr="00A43ECD">
        <w:rPr>
          <w:color w:val="000000" w:themeColor="text1"/>
          <w:szCs w:val="20"/>
          <w:lang w:val="es-ES_tradnl"/>
        </w:rPr>
        <w:t>2023</w:t>
      </w:r>
      <w:r w:rsidR="006E35AB">
        <w:rPr>
          <w:color w:val="000000" w:themeColor="text1"/>
          <w:szCs w:val="20"/>
          <w:lang w:val="es-ES_tradnl"/>
        </w:rPr>
        <w:t>)</w:t>
      </w:r>
    </w:p>
    <w:p w:rsidR="002B691C" w:rsidP="002B691C" w:rsidRDefault="002B691C" w14:paraId="6DBC82B1" w14:textId="77777777">
      <w:pPr>
        <w:pStyle w:val="Prrafodelista"/>
        <w:ind w:left="426"/>
        <w:rPr>
          <w:b/>
          <w:bCs/>
        </w:rPr>
      </w:pPr>
    </w:p>
    <w:p w:rsidRPr="002B691C" w:rsidR="0019424F" w:rsidP="0054492C" w:rsidRDefault="0019424F" w14:paraId="7B35E380" w14:textId="73EE9F9B">
      <w:pPr>
        <w:pStyle w:val="Prrafodelista"/>
        <w:numPr>
          <w:ilvl w:val="0"/>
          <w:numId w:val="11"/>
        </w:numPr>
        <w:ind w:left="426"/>
        <w:rPr>
          <w:b/>
          <w:bCs/>
        </w:rPr>
      </w:pPr>
      <w:r w:rsidRPr="002B691C">
        <w:rPr>
          <w:b/>
          <w:bCs/>
        </w:rPr>
        <w:t>Instrumentos de reporte</w:t>
      </w:r>
    </w:p>
    <w:p w:rsidRPr="00A43ECD" w:rsidR="0019424F" w:rsidP="00E12C2C" w:rsidRDefault="0019424F" w14:paraId="1D81D3F0" w14:textId="77777777">
      <w:pPr>
        <w:autoSpaceDE w:val="0"/>
        <w:autoSpaceDN w:val="0"/>
        <w:adjustRightInd w:val="0"/>
        <w:rPr>
          <w:bCs/>
          <w:color w:val="000000" w:themeColor="text1"/>
          <w:szCs w:val="20"/>
          <w:lang w:val="es-ES_tradnl"/>
        </w:rPr>
      </w:pPr>
    </w:p>
    <w:p w:rsidR="00135943" w:rsidP="00E12C2C" w:rsidRDefault="00A063B3" w14:paraId="6552D3A8" w14:textId="16BBBAFD">
      <w:pPr>
        <w:autoSpaceDE w:val="0"/>
        <w:autoSpaceDN w:val="0"/>
        <w:adjustRightInd w:val="0"/>
        <w:rPr>
          <w:color w:val="000000" w:themeColor="text1"/>
          <w:szCs w:val="20"/>
          <w:lang w:val="es-ES_tradnl"/>
        </w:rPr>
      </w:pPr>
      <w:r w:rsidRPr="00A43ECD">
        <w:rPr>
          <w:color w:val="000000" w:themeColor="text1"/>
          <w:szCs w:val="20"/>
          <w:lang w:val="es-ES_tradnl"/>
        </w:rPr>
        <w:t>Para realizar el reporte de las situaciones de interés</w:t>
      </w:r>
      <w:r w:rsidR="00883830">
        <w:rPr>
          <w:color w:val="000000" w:themeColor="text1"/>
          <w:szCs w:val="20"/>
          <w:lang w:val="es-ES_tradnl"/>
        </w:rPr>
        <w:t>,</w:t>
      </w:r>
      <w:r w:rsidRPr="00A43ECD">
        <w:rPr>
          <w:color w:val="000000" w:themeColor="text1"/>
          <w:szCs w:val="20"/>
          <w:lang w:val="es-ES_tradnl"/>
        </w:rPr>
        <w:t xml:space="preserve"> actualmente se dispone de dos formatos de reporte a manera de ejemplo; una de ellas corresponde a las situaciones de reporte individual y otra a la de reporte colectivo; estas fichas pueden ser implementadas por las entidades territoriales o pueden ser diseñad</w:t>
      </w:r>
      <w:r w:rsidR="00937C72">
        <w:rPr>
          <w:color w:val="000000" w:themeColor="text1"/>
          <w:szCs w:val="20"/>
          <w:lang w:val="es-ES_tradnl"/>
        </w:rPr>
        <w:t>as</w:t>
      </w:r>
      <w:r w:rsidRPr="00A43ECD">
        <w:rPr>
          <w:color w:val="000000" w:themeColor="text1"/>
          <w:szCs w:val="20"/>
          <w:lang w:val="es-ES_tradnl"/>
        </w:rPr>
        <w:t xml:space="preserve"> por la entidad territorial</w:t>
      </w:r>
      <w:r w:rsidR="00883830">
        <w:rPr>
          <w:color w:val="000000" w:themeColor="text1"/>
          <w:szCs w:val="20"/>
          <w:lang w:val="es-ES_tradnl"/>
        </w:rPr>
        <w:t>,</w:t>
      </w:r>
      <w:r w:rsidRPr="00A43ECD">
        <w:rPr>
          <w:color w:val="000000" w:themeColor="text1"/>
          <w:szCs w:val="20"/>
          <w:lang w:val="es-ES_tradnl"/>
        </w:rPr>
        <w:t xml:space="preserve"> según la posibilidad</w:t>
      </w:r>
      <w:r w:rsidR="00883830">
        <w:rPr>
          <w:color w:val="000000" w:themeColor="text1"/>
          <w:szCs w:val="20"/>
          <w:lang w:val="es-ES_tradnl"/>
        </w:rPr>
        <w:t>;</w:t>
      </w:r>
      <w:r w:rsidRPr="00A43ECD">
        <w:rPr>
          <w:color w:val="000000" w:themeColor="text1"/>
          <w:szCs w:val="20"/>
          <w:lang w:val="es-ES_tradnl"/>
        </w:rPr>
        <w:t xml:space="preserve"> aunque, guardando los parámetros que se dan para la obtención de datos requeridos.</w:t>
      </w:r>
      <w:r w:rsidRPr="00A43ECD" w:rsidR="006E275E">
        <w:rPr>
          <w:color w:val="000000" w:themeColor="text1"/>
          <w:szCs w:val="20"/>
          <w:lang w:val="es-ES_tradnl"/>
        </w:rPr>
        <w:t xml:space="preserve"> </w:t>
      </w:r>
    </w:p>
    <w:p w:rsidR="00135943" w:rsidP="00E12C2C" w:rsidRDefault="00135943" w14:paraId="42F25929" w14:textId="77777777">
      <w:pPr>
        <w:autoSpaceDE w:val="0"/>
        <w:autoSpaceDN w:val="0"/>
        <w:adjustRightInd w:val="0"/>
        <w:rPr>
          <w:color w:val="000000" w:themeColor="text1"/>
          <w:szCs w:val="20"/>
          <w:lang w:val="es-ES_tradnl"/>
        </w:rPr>
      </w:pPr>
    </w:p>
    <w:p w:rsidR="00407F3D" w:rsidP="00E12C2C" w:rsidRDefault="006E275E" w14:paraId="4CEBD4E0" w14:textId="622D60DA">
      <w:pPr>
        <w:autoSpaceDE w:val="0"/>
        <w:autoSpaceDN w:val="0"/>
        <w:adjustRightInd w:val="0"/>
        <w:rPr>
          <w:color w:val="000000" w:themeColor="text1"/>
          <w:szCs w:val="20"/>
          <w:lang w:val="es-ES_tradnl"/>
        </w:rPr>
      </w:pPr>
      <w:r w:rsidRPr="001A4B5E">
        <w:rPr>
          <w:color w:val="000000" w:themeColor="text1"/>
          <w:szCs w:val="20"/>
          <w:lang w:val="es-ES_tradnl"/>
        </w:rPr>
        <w:t xml:space="preserve">A </w:t>
      </w:r>
      <w:bookmarkStart w:name="_Int_oKXPa0q7" w:id="22"/>
      <w:r w:rsidRPr="001A4B5E">
        <w:rPr>
          <w:color w:val="000000" w:themeColor="text1"/>
          <w:szCs w:val="20"/>
          <w:lang w:val="es-ES_tradnl"/>
        </w:rPr>
        <w:t>continuación</w:t>
      </w:r>
      <w:bookmarkEnd w:id="22"/>
      <w:r w:rsidRPr="001A4B5E" w:rsidR="00C643C4">
        <w:rPr>
          <w:color w:val="000000" w:themeColor="text1"/>
          <w:szCs w:val="20"/>
          <w:lang w:val="es-ES_tradnl"/>
        </w:rPr>
        <w:t>,</w:t>
      </w:r>
      <w:r w:rsidRPr="001A4B5E" w:rsidR="3B1A3DFE">
        <w:rPr>
          <w:color w:val="000000" w:themeColor="text1"/>
          <w:szCs w:val="20"/>
          <w:lang w:val="es-ES_tradnl"/>
        </w:rPr>
        <w:t xml:space="preserve"> </w:t>
      </w:r>
      <w:r w:rsidRPr="001A4B5E" w:rsidR="00135943">
        <w:rPr>
          <w:color w:val="000000" w:themeColor="text1"/>
          <w:szCs w:val="20"/>
          <w:lang w:val="es-ES_tradnl"/>
        </w:rPr>
        <w:t>puede descargar</w:t>
      </w:r>
      <w:r w:rsidRPr="001A4B5E" w:rsidR="004534C3">
        <w:rPr>
          <w:color w:val="000000" w:themeColor="text1"/>
          <w:szCs w:val="20"/>
          <w:lang w:val="es-ES_tradnl"/>
        </w:rPr>
        <w:t xml:space="preserve"> </w:t>
      </w:r>
      <w:r w:rsidRPr="001A4B5E" w:rsidR="00135943">
        <w:rPr>
          <w:color w:val="000000" w:themeColor="text1"/>
          <w:szCs w:val="20"/>
          <w:lang w:val="es-ES_tradnl"/>
        </w:rPr>
        <w:t>cada uno de estos formatos y así poder analizarlos</w:t>
      </w:r>
      <w:r w:rsidRPr="001A4B5E">
        <w:rPr>
          <w:color w:val="000000" w:themeColor="text1"/>
          <w:szCs w:val="20"/>
          <w:lang w:val="es-ES_tradnl"/>
        </w:rPr>
        <w:t>:</w:t>
      </w:r>
    </w:p>
    <w:p w:rsidR="00883830" w:rsidP="00E12C2C" w:rsidRDefault="00883830" w14:paraId="3F8757D9" w14:textId="7429C655">
      <w:pPr>
        <w:autoSpaceDE w:val="0"/>
        <w:autoSpaceDN w:val="0"/>
        <w:adjustRightInd w:val="0"/>
        <w:rPr>
          <w:color w:val="000000" w:themeColor="text1"/>
          <w:szCs w:val="20"/>
          <w:lang w:val="es-ES_tradnl"/>
        </w:rPr>
      </w:pPr>
    </w:p>
    <w:p w:rsidR="00864D03" w:rsidP="00864D03" w:rsidRDefault="00864D03" w14:paraId="01AA9821" w14:textId="0A8C5DB9">
      <w:pPr>
        <w:autoSpaceDE w:val="0"/>
        <w:autoSpaceDN w:val="0"/>
        <w:adjustRightInd w:val="0"/>
        <w:ind w:left="2552"/>
        <w:rPr>
          <w:color w:val="000000" w:themeColor="text1"/>
          <w:szCs w:val="20"/>
          <w:lang w:val="es-ES_tradnl"/>
        </w:rPr>
      </w:pPr>
      <w:commentRangeStart w:id="23"/>
      <w:r>
        <w:rPr>
          <w:noProof/>
        </w:rPr>
        <mc:AlternateContent>
          <mc:Choice Requires="wps">
            <w:drawing>
              <wp:inline distT="0" distB="0" distL="0" distR="0" wp14:anchorId="69D6B02E" wp14:editId="701D88F2">
                <wp:extent cx="1828800" cy="1828800"/>
                <wp:effectExtent l="76200" t="57150" r="74295" b="102870"/>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rsidRPr="00864D03" w:rsidR="00864D03" w:rsidP="007127E9" w:rsidRDefault="00864D03" w14:paraId="216B9B91" w14:textId="77777777">
                            <w:pPr>
                              <w:autoSpaceDE w:val="0"/>
                              <w:autoSpaceDN w:val="0"/>
                              <w:adjustRightInd w:val="0"/>
                              <w:rPr>
                                <w:b/>
                                <w:bCs/>
                                <w:color w:val="FFFFFF" w:themeColor="background1"/>
                                <w:szCs w:val="20"/>
                                <w:lang w:val="es-ES_tradnl"/>
                              </w:rPr>
                            </w:pPr>
                            <w:r w:rsidRPr="00864D03">
                              <w:rPr>
                                <w:b/>
                                <w:bCs/>
                                <w:color w:val="FFFFFF" w:themeColor="background1"/>
                                <w:szCs w:val="20"/>
                                <w:lang w:val="es-ES_tradnl"/>
                              </w:rPr>
                              <w:t>Formato individual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2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c0504d [3205]"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" w14:anchorId="69D6B02E">
                <v:shadow on="t" color="black" opacity="24903f" offset="0,.55556mm" origin=",.5"/>
                <v:textbox style="mso-fit-shape-to-text:t">
                  <w:txbxContent>
                    <w:p w:rsidRPr="00864D03" w:rsidR="00864D03" w:rsidP="007127E9" w:rsidRDefault="00864D03" w14:paraId="216B9B91" w14:textId="77777777">
                      <w:pPr>
                        <w:autoSpaceDE w:val="0"/>
                        <w:autoSpaceDN w:val="0"/>
                        <w:adjustRightInd w:val="0"/>
                        <w:rPr>
                          <w:b/>
                          <w:bCs/>
                          <w:color w:val="FFFFFF" w:themeColor="background1"/>
                          <w:szCs w:val="20"/>
                          <w:lang w:val="es-ES_tradnl"/>
                        </w:rPr>
                      </w:pPr>
                      <w:r w:rsidRPr="00864D03">
                        <w:rPr>
                          <w:b/>
                          <w:bCs/>
                          <w:color w:val="FFFFFF" w:themeColor="background1"/>
                          <w:szCs w:val="20"/>
                          <w:lang w:val="es-ES_tradnl"/>
                        </w:rPr>
                        <w:t>Formato individual</w:t>
                      </w:r>
                    </w:p>
                  </w:txbxContent>
                </v:textbox>
                <w10:anchorlock/>
              </v:shape>
            </w:pict>
          </mc:Fallback>
        </mc:AlternateContent>
      </w:r>
      <w:commentRangeEnd w:id="23"/>
      <w:r w:rsidR="00DC3149">
        <w:rPr>
          <w:rStyle w:val="Refdecomentario"/>
        </w:rPr>
        <w:commentReference w:id="23"/>
      </w:r>
      <w:r>
        <w:rPr>
          <w:color w:val="000000" w:themeColor="text1"/>
          <w:szCs w:val="20"/>
          <w:lang w:val="es-ES_tradnl"/>
        </w:rPr>
        <w:t xml:space="preserve">    </w:t>
      </w:r>
      <w:commentRangeStart w:id="24"/>
      <w:r>
        <w:rPr>
          <w:noProof/>
        </w:rPr>
        <mc:AlternateContent>
          <mc:Choice Requires="wps">
            <w:drawing>
              <wp:inline distT="0" distB="0" distL="0" distR="0" wp14:anchorId="45F42D4A" wp14:editId="437A5ABB">
                <wp:extent cx="1828800" cy="1828800"/>
                <wp:effectExtent l="76200" t="57150" r="74295" b="102870"/>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rsidRPr="00864D03" w:rsidR="00864D03" w:rsidP="00864D03" w:rsidRDefault="00864D03" w14:paraId="75D1BEA9" w14:textId="4C14DA44">
                            <w:pPr>
                              <w:autoSpaceDE w:val="0"/>
                              <w:autoSpaceDN w:val="0"/>
                              <w:adjustRightInd w:val="0"/>
                              <w:rPr>
                                <w:b/>
                                <w:bCs/>
                                <w:color w:val="FFFFFF" w:themeColor="background1"/>
                                <w:szCs w:val="20"/>
                                <w:lang w:val="es-ES_tradnl"/>
                              </w:rPr>
                            </w:pPr>
                            <w:r w:rsidRPr="00864D03">
                              <w:rPr>
                                <w:b/>
                                <w:bCs/>
                                <w:color w:val="FFFFFF" w:themeColor="background1"/>
                                <w:szCs w:val="20"/>
                                <w:lang w:val="es-ES_tradnl"/>
                              </w:rPr>
                              <w:t xml:space="preserve">Formato </w:t>
                            </w:r>
                            <w:r>
                              <w:rPr>
                                <w:b/>
                                <w:bCs/>
                                <w:color w:val="FFFFFF" w:themeColor="background1"/>
                                <w:szCs w:val="20"/>
                                <w:lang w:val="es-ES_tradnl"/>
                              </w:rPr>
                              <w:t>colectivo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2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c0504d [3205]"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" w14:anchorId="45F42D4A">
                <v:shadow on="t" color="black" opacity="24903f" offset="0,.55556mm" origin=",.5"/>
                <v:textbox style="mso-fit-shape-to-text:t">
                  <w:txbxContent>
                    <w:p w:rsidRPr="00864D03" w:rsidR="00864D03" w:rsidP="00864D03" w:rsidRDefault="00864D03" w14:paraId="75D1BEA9" w14:textId="4C14DA44">
                      <w:pPr>
                        <w:autoSpaceDE w:val="0"/>
                        <w:autoSpaceDN w:val="0"/>
                        <w:adjustRightInd w:val="0"/>
                        <w:rPr>
                          <w:b/>
                          <w:bCs/>
                          <w:color w:val="FFFFFF" w:themeColor="background1"/>
                          <w:szCs w:val="20"/>
                          <w:lang w:val="es-ES_tradnl"/>
                        </w:rPr>
                      </w:pPr>
                      <w:r w:rsidRPr="00864D03">
                        <w:rPr>
                          <w:b/>
                          <w:bCs/>
                          <w:color w:val="FFFFFF" w:themeColor="background1"/>
                          <w:szCs w:val="20"/>
                          <w:lang w:val="es-ES_tradnl"/>
                        </w:rPr>
                        <w:t xml:space="preserve">Formato </w:t>
                      </w:r>
                      <w:r>
                        <w:rPr>
                          <w:b/>
                          <w:bCs/>
                          <w:color w:val="FFFFFF" w:themeColor="background1"/>
                          <w:szCs w:val="20"/>
                          <w:lang w:val="es-ES_tradnl"/>
                        </w:rPr>
                        <w:t>colectivo</w:t>
                      </w:r>
                    </w:p>
                  </w:txbxContent>
                </v:textbox>
                <w10:anchorlock/>
              </v:shape>
            </w:pict>
          </mc:Fallback>
        </mc:AlternateContent>
      </w:r>
      <w:commentRangeEnd w:id="24"/>
      <w:r w:rsidR="00DC3149">
        <w:rPr>
          <w:rStyle w:val="Refdecomentario"/>
        </w:rPr>
        <w:commentReference w:id="24"/>
      </w:r>
    </w:p>
    <w:p w:rsidRPr="00A43ECD" w:rsidR="00864D03" w:rsidP="00E12C2C" w:rsidRDefault="00864D03" w14:paraId="7AC32C05" w14:textId="77777777">
      <w:pPr>
        <w:autoSpaceDE w:val="0"/>
        <w:autoSpaceDN w:val="0"/>
        <w:adjustRightInd w:val="0"/>
        <w:rPr>
          <w:bCs/>
          <w:color w:val="000000" w:themeColor="text1"/>
          <w:szCs w:val="20"/>
          <w:lang w:val="es-ES_tradnl"/>
        </w:rPr>
      </w:pPr>
    </w:p>
    <w:p w:rsidRPr="00A43ECD" w:rsidR="006E275E" w:rsidP="00E12C2C" w:rsidRDefault="006E275E" w14:paraId="28A4AB00" w14:textId="0EFA2845">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El reporte comunitario debe contar con los siguientes elementos: el lugar donde ocurre la situación de interés en salud pública (departamento, municipio, vereda, corregimiento, barrio, casa, otro); número de personas afectadas con sus características (ciclo vital, edad, sexo, grupo étnico, otros) y la temporalidad de la situación de interés en salud pública (horas o días desde la ocurrencia de la situación) y la descripción del hecho ocurrido</w:t>
      </w:r>
      <w:r w:rsidRPr="00A43ECD" w:rsidR="144B767D">
        <w:rPr>
          <w:color w:val="000000" w:themeColor="text1"/>
          <w:szCs w:val="20"/>
          <w:lang w:val="es-ES_tradnl"/>
        </w:rPr>
        <w:t xml:space="preserve"> </w:t>
      </w:r>
      <w:sdt>
        <w:sdtPr>
          <w:rPr>
            <w:color w:val="000000"/>
            <w:szCs w:val="20"/>
            <w:lang w:val="es-ES_tradnl"/>
          </w:rPr>
          <w:tag w:val="MENDELEY_CITATION_v3_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"/>
          <w:id w:val="-410383112"/>
          <w:placeholder>
            <w:docPart w:val="DefaultPlaceholder_-1854013440"/>
          </w:placeholder>
        </w:sdtPr>
        <w:sdtEndPr/>
        <w:sdtContent>
          <w:r w:rsidRPr="00A43ECD" w:rsidR="0093568F">
            <w:rPr>
              <w:color w:val="000000"/>
              <w:szCs w:val="20"/>
              <w:lang w:val="es-ES_tradnl"/>
            </w:rPr>
            <w:t>(Federación Internacional de Sociedades de la Cruz Roja y de la Media Luna Roja, 2019)</w:t>
          </w:r>
        </w:sdtContent>
      </w:sdt>
      <w:r w:rsidRPr="00A43ECD" w:rsidR="684E1D67">
        <w:rPr>
          <w:color w:val="000000" w:themeColor="text1"/>
          <w:szCs w:val="20"/>
          <w:lang w:val="es-ES_tradnl"/>
        </w:rPr>
        <w:t>.</w:t>
      </w:r>
    </w:p>
    <w:p w:rsidRPr="00A43ECD" w:rsidR="006E275E" w:rsidP="00E12C2C" w:rsidRDefault="006E275E" w14:paraId="5040DFF6" w14:textId="77777777">
      <w:pPr>
        <w:pBdr>
          <w:top w:val="nil"/>
          <w:left w:val="nil"/>
          <w:bottom w:val="nil"/>
          <w:right w:val="nil"/>
          <w:between w:val="nil"/>
        </w:pBdr>
        <w:rPr>
          <w:bCs/>
          <w:color w:val="000000" w:themeColor="text1"/>
          <w:szCs w:val="20"/>
          <w:lang w:val="es-ES_tradnl"/>
        </w:rPr>
      </w:pPr>
    </w:p>
    <w:p w:rsidRPr="00A43ECD" w:rsidR="006E275E" w:rsidP="47DE3712" w:rsidRDefault="006E275E" w14:paraId="4340E8DC" w14:textId="10559876">
      <w:pPr>
        <w:pBdr>
          <w:top w:val="nil" w:color="FF000000" w:sz="0" w:space="0"/>
          <w:left w:val="nil" w:color="FF000000" w:sz="0" w:space="0"/>
          <w:bottom w:val="nil" w:color="FF000000" w:sz="0" w:space="0"/>
          <w:right w:val="nil" w:color="FF000000" w:sz="0" w:space="0"/>
          <w:between w:val="nil" w:color="FF000000" w:sz="0" w:space="0"/>
        </w:pBdr>
        <w:autoSpaceDE w:val="0"/>
        <w:autoSpaceDN w:val="0"/>
        <w:adjustRightInd w:val="0"/>
        <w:rPr>
          <w:color w:val="000000" w:themeColor="text1"/>
          <w:lang w:val="es-ES"/>
        </w:rPr>
      </w:pPr>
      <w:r w:rsidRPr="47DE3712" w:rsidR="006E275E">
        <w:rPr>
          <w:color w:val="000000" w:themeColor="text1" w:themeTint="FF" w:themeShade="FF"/>
          <w:lang w:val="es-ES"/>
        </w:rPr>
        <w:t>Asimismo,</w:t>
      </w:r>
      <w:r w:rsidRPr="47DE3712" w:rsidR="004534C3">
        <w:rPr>
          <w:color w:val="000000" w:themeColor="text1" w:themeTint="FF" w:themeShade="FF"/>
          <w:lang w:val="es-ES"/>
        </w:rPr>
        <w:t xml:space="preserve"> </w:t>
      </w:r>
      <w:r w:rsidRPr="47DE3712" w:rsidR="006E275E">
        <w:rPr>
          <w:color w:val="000000" w:themeColor="text1" w:themeTint="FF" w:themeShade="FF"/>
          <w:lang w:val="es-ES"/>
        </w:rPr>
        <w:t xml:space="preserve">cuando el reporte corresponde a una persona este debe hacerse en el formato de </w:t>
      </w:r>
      <w:r w:rsidRPr="47DE3712" w:rsidR="00FF0129">
        <w:rPr>
          <w:color w:val="000000" w:themeColor="text1" w:themeTint="FF" w:themeShade="FF"/>
          <w:lang w:val="es-ES"/>
        </w:rPr>
        <w:t>f</w:t>
      </w:r>
      <w:r w:rsidRPr="47DE3712" w:rsidR="006E275E">
        <w:rPr>
          <w:color w:val="000000" w:themeColor="text1" w:themeTint="FF" w:themeShade="FF"/>
          <w:lang w:val="es-ES"/>
        </w:rPr>
        <w:t>icha de situación en salud pública individual.</w:t>
      </w:r>
      <w:r w:rsidRPr="47DE3712" w:rsidR="00695FA6">
        <w:rPr>
          <w:color w:val="000000" w:themeColor="text1" w:themeTint="FF" w:themeShade="FF"/>
          <w:lang w:val="es-ES"/>
        </w:rPr>
        <w:t xml:space="preserve"> </w:t>
      </w:r>
      <w:r w:rsidRPr="47DE3712" w:rsidR="00474158">
        <w:rPr>
          <w:color w:val="000000" w:themeColor="text1" w:themeTint="FF" w:themeShade="FF"/>
          <w:lang w:val="es-ES"/>
        </w:rPr>
        <w:t xml:space="preserve">Estos instrumentos pueden ser dispuestos en diversas herramientas de captura dentro de las cuales </w:t>
      </w:r>
      <w:r w:rsidRPr="47DE3712" w:rsidR="00695FA6">
        <w:rPr>
          <w:color w:val="000000" w:themeColor="text1" w:themeTint="FF" w:themeShade="FF"/>
          <w:lang w:val="es-ES"/>
        </w:rPr>
        <w:t xml:space="preserve">están </w:t>
      </w:r>
      <w:r w:rsidRPr="47DE3712" w:rsidR="00474158">
        <w:rPr>
          <w:color w:val="000000" w:themeColor="text1" w:themeTint="FF" w:themeShade="FF"/>
          <w:lang w:val="es-ES"/>
        </w:rPr>
        <w:t xml:space="preserve">los formularios de Google </w:t>
      </w:r>
      <w:r w:rsidRPr="47DE3712" w:rsidR="00FF0129">
        <w:rPr>
          <w:color w:val="000000" w:themeColor="text1" w:themeTint="FF" w:themeShade="FF"/>
          <w:lang w:val="es-ES"/>
        </w:rPr>
        <w:t>F</w:t>
      </w:r>
      <w:r w:rsidRPr="47DE3712" w:rsidR="00474158">
        <w:rPr>
          <w:color w:val="000000" w:themeColor="text1" w:themeTint="FF" w:themeShade="FF"/>
          <w:lang w:val="es-ES"/>
        </w:rPr>
        <w:t>orm</w:t>
      </w:r>
      <w:r w:rsidRPr="47DE3712" w:rsidR="00474158">
        <w:rPr>
          <w:color w:val="000000" w:themeColor="text1" w:themeTint="FF" w:themeShade="FF"/>
          <w:lang w:val="es-ES"/>
        </w:rPr>
        <w:t>, Microsoft, entre otros; aplicativos c</w:t>
      </w:r>
      <w:r w:rsidRPr="47DE3712" w:rsidR="00FF0129">
        <w:rPr>
          <w:color w:val="000000" w:themeColor="text1" w:themeTint="FF" w:themeShade="FF"/>
          <w:lang w:val="es-ES"/>
        </w:rPr>
        <w:t>o</w:t>
      </w:r>
      <w:r w:rsidRPr="47DE3712" w:rsidR="00474158">
        <w:rPr>
          <w:color w:val="000000" w:themeColor="text1" w:themeTint="FF" w:themeShade="FF"/>
          <w:lang w:val="es-ES"/>
        </w:rPr>
        <w:t xml:space="preserve">mo el </w:t>
      </w:r>
      <w:r w:rsidRPr="47DE3712" w:rsidR="00474158">
        <w:rPr>
          <w:color w:val="000000" w:themeColor="text1" w:themeTint="FF" w:themeShade="FF"/>
          <w:lang w:val="es-ES"/>
        </w:rPr>
        <w:t>RedCap</w:t>
      </w:r>
      <w:r w:rsidRPr="47DE3712" w:rsidR="00474158">
        <w:rPr>
          <w:color w:val="000000" w:themeColor="text1" w:themeTint="FF" w:themeShade="FF"/>
          <w:lang w:val="es-ES"/>
        </w:rPr>
        <w:t xml:space="preserve"> o </w:t>
      </w:r>
      <w:r w:rsidRPr="47DE3712" w:rsidR="00474158">
        <w:rPr>
          <w:color w:val="000000" w:themeColor="text1" w:themeTint="FF" w:themeShade="FF"/>
          <w:lang w:val="es-ES"/>
        </w:rPr>
        <w:t>Epicollect</w:t>
      </w:r>
      <w:r w:rsidRPr="47DE3712" w:rsidR="00474158">
        <w:rPr>
          <w:color w:val="000000" w:themeColor="text1" w:themeTint="FF" w:themeShade="FF"/>
          <w:lang w:val="es-ES"/>
        </w:rPr>
        <w:t xml:space="preserve"> </w:t>
      </w:r>
      <w:sdt>
        <w:sdtPr>
          <w:id w:val="1455134131"/>
          <w:tag w:val="MENDELEY_CITATION_v3_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
          <w:placeholder>
            <w:docPart w:val="DefaultPlaceholder_-1854013440"/>
          </w:placeholder>
          <w:rPr>
            <w:color w:val="000000" w:themeColor="text1" w:themeTint="FF" w:themeShade="FF"/>
            <w:lang w:val="es-ES"/>
          </w:rPr>
        </w:sdtPr>
        <w:sdtContent>
          <w:r w:rsidRPr="47DE3712" w:rsidR="0093568F">
            <w:rPr>
              <w:color w:val="000000" w:themeColor="text1" w:themeTint="FF" w:themeShade="FF"/>
              <w:lang w:val="es-ES"/>
            </w:rPr>
            <w:t>(Instituto Nacional de Salud, 2023).</w:t>
          </w:r>
        </w:sdtContent>
        <w:sdtEndPr>
          <w:rPr>
            <w:color w:val="000000" w:themeColor="text1" w:themeTint="FF" w:themeShade="FF"/>
            <w:lang w:val="es-ES"/>
          </w:rPr>
        </w:sdtEndPr>
      </w:sdt>
    </w:p>
    <w:p w:rsidR="0007112A" w:rsidP="0007112A" w:rsidRDefault="0007112A" w14:paraId="2E5A8C68" w14:textId="23E80318">
      <w:pPr>
        <w:rPr>
          <w:b/>
          <w:bCs/>
        </w:rPr>
      </w:pPr>
    </w:p>
    <w:p w:rsidR="00E4293E" w:rsidP="0007112A" w:rsidRDefault="00E4293E" w14:paraId="16CB6C30" w14:textId="15023752">
      <w:pPr>
        <w:rPr>
          <w:b/>
          <w:bCs/>
        </w:rPr>
      </w:pPr>
    </w:p>
    <w:p w:rsidRPr="0007112A" w:rsidR="00E4293E" w:rsidP="0007112A" w:rsidRDefault="00E4293E" w14:paraId="1110FC04" w14:textId="77777777">
      <w:pPr>
        <w:rPr>
          <w:b/>
          <w:bCs/>
        </w:rPr>
      </w:pPr>
    </w:p>
    <w:p w:rsidRPr="0007112A" w:rsidR="004534C3" w:rsidP="0054492C" w:rsidRDefault="004534C3" w14:paraId="13AA1D97" w14:textId="7AB87F4B">
      <w:pPr>
        <w:pStyle w:val="Prrafodelista"/>
        <w:numPr>
          <w:ilvl w:val="0"/>
          <w:numId w:val="12"/>
        </w:numPr>
        <w:ind w:left="426"/>
        <w:rPr>
          <w:b/>
          <w:bCs/>
        </w:rPr>
      </w:pPr>
      <w:r w:rsidRPr="0007112A">
        <w:rPr>
          <w:b/>
          <w:bCs/>
        </w:rPr>
        <w:t>Canales de comunicación</w:t>
      </w:r>
    </w:p>
    <w:p w:rsidR="00BA10FA" w:rsidP="00E12C2C" w:rsidRDefault="00BA10FA" w14:paraId="1F67D7C6" w14:textId="77777777">
      <w:pPr>
        <w:pBdr>
          <w:top w:val="nil"/>
          <w:left w:val="nil"/>
          <w:bottom w:val="nil"/>
          <w:right w:val="nil"/>
          <w:between w:val="nil"/>
        </w:pBdr>
        <w:rPr>
          <w:color w:val="000000" w:themeColor="text1"/>
          <w:szCs w:val="20"/>
          <w:lang w:val="es-ES_tradnl"/>
        </w:rPr>
      </w:pPr>
    </w:p>
    <w:p w:rsidRPr="00A43ECD" w:rsidR="00313BB8" w:rsidP="47DE3712" w:rsidRDefault="00407F3D" w14:paraId="3833C3C1" w14:textId="040CD697">
      <w:pPr>
        <w:pBdr>
          <w:top w:val="nil" w:color="FF000000" w:sz="0" w:space="0"/>
          <w:left w:val="nil" w:color="FF000000" w:sz="0" w:space="0"/>
          <w:bottom w:val="nil" w:color="FF000000" w:sz="0" w:space="0"/>
          <w:right w:val="nil" w:color="FF000000" w:sz="0" w:space="0"/>
          <w:between w:val="nil" w:color="FF000000" w:sz="0" w:space="0"/>
        </w:pBdr>
        <w:rPr>
          <w:color w:val="000000" w:themeColor="text1"/>
          <w:lang w:val="es-ES"/>
        </w:rPr>
      </w:pPr>
      <w:r w:rsidRPr="47DE3712" w:rsidR="00407F3D">
        <w:rPr>
          <w:color w:val="000000" w:themeColor="text1" w:themeTint="FF" w:themeShade="FF"/>
          <w:lang w:val="es-ES"/>
        </w:rPr>
        <w:t xml:space="preserve">Los canales de reporte a emplear dependen de lo establecido en </w:t>
      </w:r>
      <w:r w:rsidRPr="47DE3712" w:rsidR="33F4F201">
        <w:rPr>
          <w:color w:val="000000" w:themeColor="text1" w:themeTint="FF" w:themeShade="FF"/>
          <w:lang w:val="es-ES"/>
        </w:rPr>
        <w:t>la</w:t>
      </w:r>
      <w:r w:rsidRPr="47DE3712" w:rsidR="00407F3D">
        <w:rPr>
          <w:color w:val="000000" w:themeColor="text1" w:themeTint="FF" w:themeShade="FF"/>
          <w:lang w:val="es-ES"/>
        </w:rPr>
        <w:t xml:space="preserve"> </w:t>
      </w:r>
      <w:r w:rsidRPr="47DE3712" w:rsidR="00FB49D6">
        <w:rPr>
          <w:color w:val="000000" w:themeColor="text1" w:themeTint="FF" w:themeShade="FF"/>
          <w:lang w:val="es-ES"/>
        </w:rPr>
        <w:t xml:space="preserve">REVCOM </w:t>
      </w:r>
      <w:r w:rsidRPr="47DE3712" w:rsidR="00407F3D">
        <w:rPr>
          <w:color w:val="000000" w:themeColor="text1" w:themeTint="FF" w:themeShade="FF"/>
          <w:lang w:val="es-ES"/>
        </w:rPr>
        <w:t>y la institucionalidad, con base en las facilidades de conexión en el territorio</w:t>
      </w:r>
      <w:r w:rsidRPr="47DE3712" w:rsidR="004534C3">
        <w:rPr>
          <w:color w:val="000000" w:themeColor="text1" w:themeTint="FF" w:themeShade="FF"/>
          <w:lang w:val="es-ES"/>
        </w:rPr>
        <w:t xml:space="preserve"> entre las redes y las instituciones</w:t>
      </w:r>
      <w:r w:rsidRPr="47DE3712" w:rsidR="00407F3D">
        <w:rPr>
          <w:color w:val="000000" w:themeColor="text1" w:themeTint="FF" w:themeShade="FF"/>
          <w:lang w:val="es-ES"/>
        </w:rPr>
        <w:t xml:space="preserve">. Estos pueden ser diversos </w:t>
      </w:r>
      <w:r w:rsidRPr="47DE3712" w:rsidR="00D36706">
        <w:rPr>
          <w:color w:val="000000" w:themeColor="text1" w:themeTint="FF" w:themeShade="FF"/>
          <w:lang w:val="es-ES"/>
        </w:rPr>
        <w:t>según</w:t>
      </w:r>
      <w:r w:rsidRPr="47DE3712" w:rsidR="00313BB8">
        <w:rPr>
          <w:color w:val="000000" w:themeColor="text1" w:themeTint="FF" w:themeShade="FF"/>
          <w:lang w:val="es-ES"/>
        </w:rPr>
        <w:t xml:space="preserve"> los medios tecnológicos (aplicaciones móviles, plataformas </w:t>
      </w:r>
      <w:r w:rsidRPr="47DE3712" w:rsidR="00313BB8">
        <w:rPr>
          <w:i w:val="1"/>
          <w:iCs w:val="1"/>
          <w:color w:val="000000" w:themeColor="text1" w:themeTint="FF" w:themeShade="FF"/>
          <w:lang w:val="es-ES"/>
        </w:rPr>
        <w:t>web</w:t>
      </w:r>
      <w:r w:rsidRPr="47DE3712" w:rsidR="00313BB8">
        <w:rPr>
          <w:color w:val="000000" w:themeColor="text1" w:themeTint="FF" w:themeShade="FF"/>
          <w:lang w:val="es-ES"/>
        </w:rPr>
        <w:t xml:space="preserve">, </w:t>
      </w:r>
      <w:r w:rsidRPr="47DE3712" w:rsidR="00313BB8">
        <w:rPr>
          <w:i w:val="1"/>
          <w:iCs w:val="1"/>
          <w:color w:val="000000" w:themeColor="text1" w:themeTint="FF" w:themeShade="FF"/>
          <w:lang w:val="es-ES"/>
        </w:rPr>
        <w:t>bots</w:t>
      </w:r>
      <w:r w:rsidRPr="47DE3712" w:rsidR="00313BB8">
        <w:rPr>
          <w:color w:val="000000" w:themeColor="text1" w:themeTint="FF" w:themeShade="FF"/>
          <w:lang w:val="es-ES"/>
        </w:rPr>
        <w:t>), mensajería celular, llamadas telefónicas, radio</w:t>
      </w:r>
      <w:r w:rsidRPr="47DE3712" w:rsidR="090C0FF1">
        <w:rPr>
          <w:color w:val="000000" w:themeColor="text1" w:themeTint="FF" w:themeShade="FF"/>
          <w:lang w:val="es-ES"/>
        </w:rPr>
        <w:t xml:space="preserve"> </w:t>
      </w:r>
      <w:r w:rsidRPr="47DE3712" w:rsidR="00313BB8">
        <w:rPr>
          <w:color w:val="000000" w:themeColor="text1" w:themeTint="FF" w:themeShade="FF"/>
          <w:lang w:val="es-ES"/>
        </w:rPr>
        <w:t>-</w:t>
      </w:r>
      <w:r w:rsidRPr="47DE3712" w:rsidR="00C1A41F">
        <w:rPr>
          <w:color w:val="000000" w:themeColor="text1" w:themeTint="FF" w:themeShade="FF"/>
          <w:lang w:val="es-ES"/>
        </w:rPr>
        <w:t xml:space="preserve"> </w:t>
      </w:r>
      <w:r w:rsidRPr="47DE3712" w:rsidR="00313BB8">
        <w:rPr>
          <w:color w:val="000000" w:themeColor="text1" w:themeTint="FF" w:themeShade="FF"/>
          <w:lang w:val="es-ES"/>
        </w:rPr>
        <w:t xml:space="preserve">comunicación, emisoras comunitarias y voz a voz. </w:t>
      </w:r>
    </w:p>
    <w:p w:rsidRPr="00A43ECD" w:rsidR="00313BB8" w:rsidP="00E12C2C" w:rsidRDefault="00313BB8" w14:paraId="5C7A2AEE" w14:textId="55CDCB2B">
      <w:pPr>
        <w:pBdr>
          <w:top w:val="nil"/>
          <w:left w:val="nil"/>
          <w:bottom w:val="nil"/>
          <w:right w:val="nil"/>
          <w:between w:val="nil"/>
        </w:pBdr>
        <w:rPr>
          <w:bCs/>
          <w:color w:val="000000" w:themeColor="text1"/>
          <w:szCs w:val="20"/>
          <w:lang w:val="es-ES_tradnl"/>
        </w:rPr>
      </w:pPr>
    </w:p>
    <w:p w:rsidRPr="00A43ECD" w:rsidR="00313BB8" w:rsidP="00E12C2C" w:rsidRDefault="00313BB8" w14:paraId="008C2723" w14:textId="6E3C0E8F">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 xml:space="preserve">Los reportes recibidos mediante estos canales </w:t>
      </w:r>
      <w:r w:rsidRPr="00A43ECD" w:rsidR="00D36706">
        <w:rPr>
          <w:color w:val="000000" w:themeColor="text1"/>
          <w:szCs w:val="20"/>
          <w:lang w:val="es-ES_tradnl"/>
        </w:rPr>
        <w:t xml:space="preserve">deben </w:t>
      </w:r>
      <w:r w:rsidRPr="00A43ECD">
        <w:rPr>
          <w:color w:val="000000" w:themeColor="text1"/>
          <w:szCs w:val="20"/>
          <w:lang w:val="es-ES_tradnl"/>
        </w:rPr>
        <w:t>cumpl</w:t>
      </w:r>
      <w:r w:rsidRPr="00A43ECD" w:rsidR="00D36706">
        <w:rPr>
          <w:color w:val="000000" w:themeColor="text1"/>
          <w:szCs w:val="20"/>
          <w:lang w:val="es-ES_tradnl"/>
        </w:rPr>
        <w:t>ir con</w:t>
      </w:r>
      <w:r w:rsidRPr="00A43ECD">
        <w:rPr>
          <w:color w:val="000000" w:themeColor="text1"/>
          <w:szCs w:val="20"/>
          <w:lang w:val="es-ES_tradnl"/>
        </w:rPr>
        <w:t xml:space="preserve"> los criterios establecidos </w:t>
      </w:r>
      <w:r w:rsidRPr="00A43ECD" w:rsidR="00D36706">
        <w:rPr>
          <w:color w:val="000000" w:themeColor="text1"/>
          <w:szCs w:val="20"/>
          <w:lang w:val="es-ES_tradnl"/>
        </w:rPr>
        <w:t>que contienen</w:t>
      </w:r>
      <w:r w:rsidRPr="00A43ECD">
        <w:rPr>
          <w:color w:val="000000" w:themeColor="text1"/>
          <w:szCs w:val="20"/>
          <w:lang w:val="es-ES_tradnl"/>
        </w:rPr>
        <w:t xml:space="preserve"> los formatos tanto para el reporte individual </w:t>
      </w:r>
      <w:r w:rsidRPr="00A43ECD" w:rsidR="00D36706">
        <w:rPr>
          <w:color w:val="000000" w:themeColor="text1"/>
          <w:szCs w:val="20"/>
          <w:lang w:val="es-ES_tradnl"/>
        </w:rPr>
        <w:t>y</w:t>
      </w:r>
      <w:r w:rsidRPr="00A43ECD">
        <w:rPr>
          <w:color w:val="000000" w:themeColor="text1"/>
          <w:szCs w:val="20"/>
          <w:lang w:val="es-ES_tradnl"/>
        </w:rPr>
        <w:t xml:space="preserve"> </w:t>
      </w:r>
      <w:r w:rsidR="00E21F8A">
        <w:rPr>
          <w:color w:val="000000" w:themeColor="text1"/>
          <w:szCs w:val="20"/>
          <w:lang w:val="es-ES_tradnl"/>
        </w:rPr>
        <w:t xml:space="preserve">el </w:t>
      </w:r>
      <w:r w:rsidRPr="00A43ECD">
        <w:rPr>
          <w:color w:val="000000" w:themeColor="text1"/>
          <w:szCs w:val="20"/>
          <w:lang w:val="es-ES_tradnl"/>
        </w:rPr>
        <w:t>reporte colectivo.</w:t>
      </w:r>
      <w:r w:rsidRPr="00A43ECD" w:rsidR="00D36706">
        <w:rPr>
          <w:color w:val="000000" w:themeColor="text1"/>
          <w:szCs w:val="20"/>
          <w:lang w:val="es-ES_tradnl"/>
        </w:rPr>
        <w:t xml:space="preserve"> En cuanto, a la </w:t>
      </w:r>
      <w:r w:rsidRPr="00A43ECD">
        <w:rPr>
          <w:color w:val="000000" w:themeColor="text1"/>
          <w:szCs w:val="20"/>
          <w:lang w:val="es-ES_tradnl"/>
        </w:rPr>
        <w:t xml:space="preserve">comunicación </w:t>
      </w:r>
      <w:r w:rsidRPr="00A43ECD" w:rsidR="00D36706">
        <w:rPr>
          <w:color w:val="000000" w:themeColor="text1"/>
          <w:szCs w:val="20"/>
          <w:lang w:val="es-ES_tradnl"/>
        </w:rPr>
        <w:t xml:space="preserve">esta </w:t>
      </w:r>
      <w:r w:rsidRPr="00A43ECD">
        <w:rPr>
          <w:color w:val="000000" w:themeColor="text1"/>
          <w:szCs w:val="20"/>
          <w:lang w:val="es-ES_tradnl"/>
        </w:rPr>
        <w:t>puede ser directa (mediante agentes comunitarios) o institucional (a través de organizaciones colaboradoras, comités de vigilancia, redes territoriales y grupos sectoriales</w:t>
      </w:r>
      <w:r w:rsidRPr="00A43ECD" w:rsidR="00695FA6">
        <w:rPr>
          <w:color w:val="000000" w:themeColor="text1"/>
          <w:szCs w:val="20"/>
          <w:lang w:val="es-ES_tradnl"/>
        </w:rPr>
        <w:t>)</w:t>
      </w:r>
      <w:r w:rsidRPr="00A43ECD" w:rsidR="00474158">
        <w:rPr>
          <w:color w:val="000000" w:themeColor="text1"/>
          <w:szCs w:val="20"/>
          <w:lang w:val="es-ES_tradnl"/>
        </w:rPr>
        <w:t xml:space="preserve"> mediante las herramientas de captura definidas en cada territorio</w:t>
      </w:r>
      <w:r w:rsidRPr="00A43ECD" w:rsidR="2CA6541B">
        <w:rPr>
          <w:color w:val="000000" w:themeColor="text1"/>
          <w:szCs w:val="20"/>
          <w:lang w:val="es-ES_tradnl"/>
        </w:rPr>
        <w:t xml:space="preserve"> </w:t>
      </w:r>
      <w:sdt>
        <w:sdtPr>
          <w:rPr>
            <w:color w:val="000000"/>
            <w:szCs w:val="20"/>
            <w:lang w:val="es-ES_tradnl"/>
          </w:rPr>
          <w:tag w:val="MENDELEY_CITATION_v3_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"/>
          <w:id w:val="-980992921"/>
          <w:placeholder>
            <w:docPart w:val="DefaultPlaceholder_-1854013440"/>
          </w:placeholder>
        </w:sdtPr>
        <w:sdtEndPr/>
        <w:sdtContent>
          <w:r w:rsidRPr="00A43ECD" w:rsidR="0093568F">
            <w:rPr>
              <w:color w:val="000000"/>
              <w:szCs w:val="20"/>
              <w:lang w:val="es-ES_tradnl"/>
            </w:rPr>
            <w:t>(Paz Tovar et al., 2022).</w:t>
          </w:r>
        </w:sdtContent>
      </w:sdt>
    </w:p>
    <w:p w:rsidRPr="00A43ECD" w:rsidR="00695FA6" w:rsidP="00E12C2C" w:rsidRDefault="00802287" w14:paraId="3A06770E" w14:textId="286A2546">
      <w:pPr>
        <w:pStyle w:val="Ttulo2"/>
        <w:rPr>
          <w:szCs w:val="20"/>
          <w:lang w:val="es-ES_tradnl"/>
        </w:rPr>
      </w:pPr>
      <w:bookmarkStart w:name="_Toc213964858" w:id="25"/>
      <w:r w:rsidRPr="00A43ECD">
        <w:rPr>
          <w:szCs w:val="20"/>
          <w:lang w:val="es-ES_tradnl"/>
        </w:rPr>
        <w:t>1</w:t>
      </w:r>
      <w:r w:rsidRPr="00A43ECD" w:rsidR="003F7CC7">
        <w:rPr>
          <w:szCs w:val="20"/>
          <w:lang w:val="es-ES_tradnl"/>
        </w:rPr>
        <w:t xml:space="preserve">.6. </w:t>
      </w:r>
      <w:r w:rsidRPr="00A43ECD" w:rsidR="00695FA6">
        <w:rPr>
          <w:szCs w:val="20"/>
          <w:lang w:val="es-ES_tradnl"/>
        </w:rPr>
        <w:t>Actores que realiza</w:t>
      </w:r>
      <w:r w:rsidRPr="00A43ECD" w:rsidR="003F7CC7">
        <w:rPr>
          <w:szCs w:val="20"/>
          <w:lang w:val="es-ES_tradnl"/>
        </w:rPr>
        <w:t>n</w:t>
      </w:r>
      <w:r w:rsidRPr="00A43ECD" w:rsidR="00695FA6">
        <w:rPr>
          <w:szCs w:val="20"/>
          <w:lang w:val="es-ES_tradnl"/>
        </w:rPr>
        <w:t xml:space="preserve"> el reporte</w:t>
      </w:r>
      <w:bookmarkEnd w:id="25"/>
    </w:p>
    <w:p w:rsidRPr="00A43ECD" w:rsidR="00D36706" w:rsidP="00E12C2C" w:rsidRDefault="00D36706" w14:paraId="047721FC" w14:textId="61A16B5E">
      <w:pPr>
        <w:pBdr>
          <w:top w:val="nil"/>
          <w:left w:val="nil"/>
          <w:bottom w:val="nil"/>
          <w:right w:val="nil"/>
          <w:between w:val="nil"/>
        </w:pBdr>
        <w:rPr>
          <w:color w:val="000000" w:themeColor="text1"/>
          <w:spacing w:val="1"/>
          <w:szCs w:val="20"/>
          <w:lang w:val="es-ES_tradnl"/>
        </w:rPr>
      </w:pPr>
      <w:r w:rsidRPr="00A43ECD">
        <w:rPr>
          <w:color w:val="000000" w:themeColor="text1"/>
          <w:szCs w:val="20"/>
          <w:lang w:val="es-ES_tradnl"/>
        </w:rPr>
        <w:t xml:space="preserve">Los actores involucrados en la comunicación de las situaciones de interés en salud pública son la </w:t>
      </w:r>
      <w:r w:rsidRPr="00A43ECD" w:rsidR="002E5866">
        <w:rPr>
          <w:color w:val="000000" w:themeColor="text1"/>
          <w:szCs w:val="20"/>
          <w:lang w:val="es-ES_tradnl"/>
        </w:rPr>
        <w:t>REVCOM</w:t>
      </w:r>
      <w:r w:rsidRPr="00A43ECD">
        <w:rPr>
          <w:color w:val="000000" w:themeColor="text1"/>
          <w:szCs w:val="20"/>
          <w:lang w:val="es-ES_tradnl"/>
        </w:rPr>
        <w:t xml:space="preserve">: integrada por agentes seleccionados por la comunidad y conectados con las instituciones territoriales encargadas de la vigilancia, facilitando la movilidad de la información y la gestión coordinada de la respuesta. </w:t>
      </w:r>
    </w:p>
    <w:p w:rsidRPr="00A43ECD" w:rsidR="00D36706" w:rsidP="00E12C2C" w:rsidRDefault="00D36706" w14:paraId="0F294DE3" w14:textId="4506DE40">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 xml:space="preserve">Estos agentes pueden pertenecer a comunidades rurales, urbanas, grupos especiales, alojamientos temporales y poblaciones cautivas, ampliando la cobertura y adaptando los canales según el contexto </w:t>
      </w:r>
      <w:r w:rsidRPr="00A43ECD" w:rsidR="5C3E55DB">
        <w:rPr>
          <w:color w:val="000000" w:themeColor="text1"/>
          <w:szCs w:val="20"/>
          <w:lang w:val="es-ES_tradnl"/>
        </w:rPr>
        <w:t>territorial (</w:t>
      </w:r>
      <w:sdt>
        <w:sdtPr>
          <w:rPr>
            <w:color w:val="000000"/>
            <w:szCs w:val="20"/>
            <w:lang w:val="es-ES_tradnl"/>
          </w:rPr>
          <w:tag w:val="MENDELEY_CITATION_v3_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"/>
          <w:id w:val="240848309"/>
          <w:placeholder>
            <w:docPart w:val="DefaultPlaceholder_-1854013440"/>
          </w:placeholder>
        </w:sdtPr>
        <w:sdtEndPr/>
        <w:sdtContent>
          <w:r w:rsidR="00175790">
            <w:rPr>
              <w:color w:val="000000"/>
              <w:szCs w:val="20"/>
              <w:lang w:val="es-ES_tradnl"/>
            </w:rPr>
            <w:t>Tufiño</w:t>
          </w:r>
          <w:r w:rsidRPr="00A43ECD" w:rsidR="0093568F">
            <w:rPr>
              <w:color w:val="000000"/>
              <w:szCs w:val="20"/>
              <w:lang w:val="es-ES_tradnl"/>
            </w:rPr>
            <w:t xml:space="preserve"> et al., 2023)</w:t>
          </w:r>
        </w:sdtContent>
      </w:sdt>
      <w:r w:rsidRPr="00A43ECD" w:rsidR="079D8CD9">
        <w:rPr>
          <w:color w:val="000000" w:themeColor="text1"/>
          <w:szCs w:val="20"/>
          <w:lang w:val="es-ES_tradnl"/>
        </w:rPr>
        <w:t>.</w:t>
      </w:r>
    </w:p>
    <w:p w:rsidRPr="00A43ECD" w:rsidR="00313BB8" w:rsidP="00E12C2C" w:rsidRDefault="00313BB8" w14:paraId="47B58DB8" w14:textId="77777777">
      <w:pPr>
        <w:pBdr>
          <w:top w:val="nil"/>
          <w:left w:val="nil"/>
          <w:bottom w:val="nil"/>
          <w:right w:val="nil"/>
          <w:between w:val="nil"/>
        </w:pBdr>
        <w:rPr>
          <w:bCs/>
          <w:color w:val="000000" w:themeColor="text1"/>
          <w:szCs w:val="20"/>
          <w:lang w:val="es-ES_tradnl"/>
        </w:rPr>
      </w:pPr>
    </w:p>
    <w:p w:rsidRPr="00A43ECD" w:rsidR="00313BB8" w:rsidP="00E12C2C" w:rsidRDefault="00D36706" w14:paraId="03DECC9A" w14:textId="79E6B9B7">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El sistema de flujo y canales garantiza que la información relevante circule de manera segura, oportuna y bidireccional entre la comunidad y las instituciones sanitarias, fortaleciendo la capacidad de respuesta epidemiológica a nivel local y nacional</w:t>
      </w:r>
      <w:r w:rsidRPr="00A43ECD" w:rsidR="2EEA6E23">
        <w:rPr>
          <w:color w:val="000000" w:themeColor="text1"/>
          <w:szCs w:val="20"/>
          <w:lang w:val="es-ES_tradnl"/>
        </w:rPr>
        <w:t xml:space="preserve"> </w:t>
      </w:r>
      <w:sdt>
        <w:sdtPr>
          <w:rPr>
            <w:color w:val="000000"/>
            <w:szCs w:val="20"/>
            <w:lang w:val="es-ES_tradnl"/>
          </w:rPr>
          <w:tag w:val="MENDELEY_CITATION_v3_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"/>
          <w:id w:val="-1691138565"/>
          <w:placeholder>
            <w:docPart w:val="DefaultPlaceholder_-1854013440"/>
          </w:placeholder>
        </w:sdtPr>
        <w:sdtEndPr/>
        <w:sdtContent>
          <w:r w:rsidRPr="00A43ECD" w:rsidR="0093568F">
            <w:rPr>
              <w:color w:val="000000"/>
              <w:szCs w:val="20"/>
              <w:lang w:val="es-ES_tradnl"/>
            </w:rPr>
            <w:t>(Instituto Nacional de Salud, 2023)</w:t>
          </w:r>
        </w:sdtContent>
      </w:sdt>
      <w:r w:rsidRPr="00A43ECD" w:rsidR="00A13226">
        <w:rPr>
          <w:color w:val="000000" w:themeColor="text1"/>
          <w:szCs w:val="20"/>
          <w:lang w:val="es-ES_tradnl"/>
        </w:rPr>
        <w:t>.</w:t>
      </w:r>
    </w:p>
    <w:p w:rsidRPr="00A43ECD" w:rsidR="00DB1B64" w:rsidP="00E12C2C" w:rsidRDefault="00802287" w14:paraId="51804D8C" w14:textId="1C7478A1">
      <w:pPr>
        <w:pStyle w:val="Ttulo2"/>
        <w:rPr>
          <w:szCs w:val="20"/>
          <w:lang w:val="es-ES_tradnl"/>
        </w:rPr>
      </w:pPr>
      <w:bookmarkStart w:name="_Toc213964859" w:id="26"/>
      <w:r w:rsidRPr="00A43ECD">
        <w:rPr>
          <w:szCs w:val="20"/>
          <w:lang w:val="es-ES_tradnl"/>
        </w:rPr>
        <w:t>1</w:t>
      </w:r>
      <w:r w:rsidRPr="00A43ECD" w:rsidR="0097094F">
        <w:rPr>
          <w:szCs w:val="20"/>
          <w:lang w:val="es-ES_tradnl"/>
        </w:rPr>
        <w:t>.7</w:t>
      </w:r>
      <w:r w:rsidRPr="00A43ECD" w:rsidR="00407F3D">
        <w:rPr>
          <w:szCs w:val="20"/>
          <w:lang w:val="es-ES_tradnl"/>
        </w:rPr>
        <w:t xml:space="preserve">. Aplicativo </w:t>
      </w:r>
      <w:r w:rsidRPr="00A43ECD" w:rsidR="00DB1B64">
        <w:rPr>
          <w:szCs w:val="20"/>
          <w:lang w:val="es-ES_tradnl"/>
        </w:rPr>
        <w:t>de la Red de Vigilancia Epidemiológica Comunitaria</w:t>
      </w:r>
      <w:bookmarkEnd w:id="26"/>
    </w:p>
    <w:p w:rsidR="00FF2499" w:rsidP="00E12C2C" w:rsidRDefault="00146B2D" w14:paraId="6F77542F" w14:textId="639D3A20">
      <w:pPr>
        <w:pBdr>
          <w:top w:val="nil"/>
          <w:left w:val="nil"/>
          <w:bottom w:val="nil"/>
          <w:right w:val="nil"/>
          <w:between w:val="nil"/>
        </w:pBdr>
        <w:rPr>
          <w:color w:val="000000" w:themeColor="text1"/>
          <w:szCs w:val="20"/>
          <w:lang w:val="es-ES_tradnl"/>
        </w:rPr>
      </w:pPr>
      <w:r w:rsidRPr="00A43ECD">
        <w:rPr>
          <w:color w:val="000000" w:themeColor="text1"/>
          <w:szCs w:val="20"/>
          <w:lang w:val="es-ES_tradnl"/>
        </w:rPr>
        <w:t xml:space="preserve">El aplicativo de captura para </w:t>
      </w:r>
      <w:r w:rsidRPr="00A43ECD" w:rsidR="00E80BAB">
        <w:rPr>
          <w:color w:val="000000" w:themeColor="text1"/>
          <w:szCs w:val="20"/>
          <w:lang w:val="es-ES_tradnl"/>
        </w:rPr>
        <w:t xml:space="preserve">Vigilancia Basada </w:t>
      </w:r>
      <w:r w:rsidRPr="00A43ECD">
        <w:rPr>
          <w:color w:val="000000" w:themeColor="text1"/>
          <w:szCs w:val="20"/>
          <w:lang w:val="es-ES_tradnl"/>
        </w:rPr>
        <w:t xml:space="preserve">en </w:t>
      </w:r>
      <w:r w:rsidRPr="00A43ECD" w:rsidR="00E80BAB">
        <w:rPr>
          <w:color w:val="000000" w:themeColor="text1"/>
          <w:szCs w:val="20"/>
          <w:lang w:val="es-ES_tradnl"/>
        </w:rPr>
        <w:t xml:space="preserve">Comunidad </w:t>
      </w:r>
      <w:r w:rsidRPr="00A43ECD">
        <w:rPr>
          <w:color w:val="000000" w:themeColor="text1"/>
          <w:szCs w:val="20"/>
          <w:lang w:val="es-ES_tradnl"/>
        </w:rPr>
        <w:t>(VBC) es una herramienta digital diseñada para facilitar el registro, gestión y análisis de eventos de salud detectados y reportados por la comunidad, promoviendo una vigilancia oportuna y participativ</w:t>
      </w:r>
      <w:r w:rsidRPr="00A43ECD" w:rsidR="00686B74">
        <w:rPr>
          <w:color w:val="000000" w:themeColor="text1"/>
          <w:szCs w:val="20"/>
          <w:lang w:val="es-ES_tradnl"/>
        </w:rPr>
        <w:t>a</w:t>
      </w:r>
      <w:r w:rsidRPr="00A43ECD">
        <w:rPr>
          <w:color w:val="000000" w:themeColor="text1"/>
          <w:szCs w:val="20"/>
          <w:lang w:val="es-ES_tradnl"/>
        </w:rPr>
        <w:t>.</w:t>
      </w:r>
      <w:r w:rsidRPr="00A43ECD" w:rsidR="00686B74">
        <w:rPr>
          <w:color w:val="000000" w:themeColor="text1"/>
          <w:szCs w:val="20"/>
          <w:lang w:val="es-ES_tradnl"/>
        </w:rPr>
        <w:t xml:space="preserve"> Desarrollada bajo una </w:t>
      </w:r>
      <w:r w:rsidRPr="00A43ECD" w:rsidR="00DB1B64">
        <w:rPr>
          <w:color w:val="000000" w:themeColor="text1"/>
          <w:szCs w:val="20"/>
          <w:lang w:val="es-ES_tradnl"/>
        </w:rPr>
        <w:t xml:space="preserve">plataforma </w:t>
      </w:r>
      <w:r w:rsidRPr="00355467" w:rsidR="00DB1B64">
        <w:rPr>
          <w:i/>
          <w:iCs/>
          <w:color w:val="000000" w:themeColor="text1"/>
          <w:szCs w:val="20"/>
          <w:lang w:val="es-ES_tradnl"/>
        </w:rPr>
        <w:t>web</w:t>
      </w:r>
      <w:r w:rsidRPr="00A43ECD" w:rsidR="00DB1B64">
        <w:rPr>
          <w:color w:val="000000" w:themeColor="text1"/>
          <w:szCs w:val="20"/>
          <w:lang w:val="es-ES_tradnl"/>
        </w:rPr>
        <w:t xml:space="preserve"> que permite a ciudadanos, líderes comunitarios y profesionales de la salud registrar situaciones que representen un riesgo colectivo, tales como brotes, eventos ambientales, condiciones sanitarias deficientes, entre otros. Su finalidad es fortalecer la respuesta de las autoridades sanitarias descentralizando y dinamizando la vigilancia con la participación directa </w:t>
      </w:r>
      <w:r w:rsidRPr="00A43ECD">
        <w:rPr>
          <w:color w:val="000000" w:themeColor="text1"/>
          <w:szCs w:val="20"/>
          <w:lang w:val="es-ES_tradnl"/>
        </w:rPr>
        <w:t>de la comunidad</w:t>
      </w:r>
      <w:r w:rsidRPr="00A43ECD" w:rsidR="1A628FAC">
        <w:rPr>
          <w:color w:val="000000" w:themeColor="text1"/>
          <w:szCs w:val="20"/>
          <w:lang w:val="es-ES_tradnl"/>
        </w:rPr>
        <w:t xml:space="preserve"> </w:t>
      </w:r>
      <w:sdt>
        <w:sdtPr>
          <w:rPr>
            <w:color w:val="000000"/>
            <w:szCs w:val="20"/>
            <w:lang w:val="es-ES_tradnl"/>
          </w:rPr>
          <w:tag w:val="MENDELEY_CITATION_v3_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"/>
          <w:id w:val="-275709388"/>
          <w:placeholder>
            <w:docPart w:val="DefaultPlaceholder_-1854013440"/>
          </w:placeholder>
        </w:sdtPr>
        <w:sdtEndPr/>
        <w:sdtContent>
          <w:r w:rsidRPr="00A43ECD" w:rsidR="0093568F">
            <w:rPr>
              <w:color w:val="000000"/>
              <w:szCs w:val="20"/>
              <w:lang w:val="es-ES_tradnl"/>
            </w:rPr>
            <w:t>(Rueda Cortés, 2019)</w:t>
          </w:r>
        </w:sdtContent>
      </w:sdt>
      <w:r w:rsidRPr="00A43ECD" w:rsidR="4466B717">
        <w:rPr>
          <w:color w:val="000000" w:themeColor="text1"/>
          <w:szCs w:val="20"/>
          <w:lang w:val="es-ES_tradnl"/>
        </w:rPr>
        <w:t>.</w:t>
      </w:r>
    </w:p>
    <w:p w:rsidR="001A6A35" w:rsidP="001A6A35" w:rsidRDefault="001A6A35" w14:paraId="56D1A868" w14:textId="2CDA5A41">
      <w:pPr>
        <w:rPr>
          <w:color w:val="000000" w:themeColor="text1"/>
          <w:szCs w:val="20"/>
          <w:lang w:val="es-ES_tradnl"/>
        </w:rPr>
      </w:pPr>
    </w:p>
    <w:p w:rsidR="006E726E" w:rsidP="001A6A35" w:rsidRDefault="00E4293E" w14:paraId="2350BD9D" w14:textId="2732440E">
      <w:commentRangeStart w:id="27"/>
      <w:r>
        <w:rPr>
          <w:noProof/>
        </w:rPr>
        <mc:AlternateContent>
          <mc:Choice Requires="wps">
            <w:drawing>
              <wp:inline distT="0" distB="0" distL="0" distR="0" wp14:anchorId="4E6983A2" wp14:editId="221F4007">
                <wp:extent cx="1828800" cy="1828800"/>
                <wp:effectExtent l="76200" t="57150" r="68580" b="9080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rsidRPr="00E4293E" w:rsidR="00E4293E" w:rsidP="00E4293E" w:rsidRDefault="00E4293E" w14:paraId="5AB63A9C" w14:textId="77777777">
                            <w:pPr>
                              <w:jc w:val="center"/>
                              <w:rPr>
                                <w:b/>
                                <w:bCs/>
                                <w:color w:val="000000" w:themeColor="text1"/>
                                <w:szCs w:val="20"/>
                                <w:lang w:val="es-ES_tradnl"/>
                              </w:rPr>
                            </w:pPr>
                            <w:r w:rsidRPr="00E4293E">
                              <w:rPr>
                                <w:b/>
                                <w:bCs/>
                                <w:color w:val="000000" w:themeColor="text1"/>
                                <w:szCs w:val="20"/>
                                <w:lang w:val="es-ES_tradnl"/>
                              </w:rPr>
                              <w:t>Ingreso aplicativo VBC</w:t>
                            </w:r>
                          </w:p>
                          <w:p w:rsidRPr="00A406D9" w:rsidR="00E4293E" w:rsidP="00A406D9" w:rsidRDefault="00E4293E" w14:paraId="1BF35ECC" w14:textId="77777777">
                            <w:pPr>
                              <w:rPr>
                                <w:color w:val="000000" w:themeColor="text1"/>
                                <w:szCs w:val="20"/>
                                <w:lang w:val="es-ES_tradnl"/>
                              </w:rPr>
                            </w:pPr>
                            <w:r>
                              <w:rPr>
                                <w:color w:val="000000" w:themeColor="text1"/>
                                <w:szCs w:val="20"/>
                                <w:lang w:val="es-ES_tradnl"/>
                              </w:rPr>
                              <w:t>Acceda al siguiente documento y conozca toda la e</w:t>
                            </w:r>
                            <w:r w:rsidRPr="006E726E">
                              <w:rPr>
                                <w:color w:val="000000" w:themeColor="text1"/>
                                <w:szCs w:val="20"/>
                                <w:lang w:val="es-ES_tradnl"/>
                              </w:rPr>
                              <w:t xml:space="preserve">structura </w:t>
                            </w:r>
                            <w:r>
                              <w:rPr>
                                <w:color w:val="000000" w:themeColor="text1"/>
                                <w:szCs w:val="20"/>
                                <w:lang w:val="es-ES_tradnl"/>
                              </w:rPr>
                              <w:t>del</w:t>
                            </w:r>
                            <w:r w:rsidRPr="006E726E">
                              <w:rPr>
                                <w:color w:val="000000" w:themeColor="text1"/>
                                <w:szCs w:val="20"/>
                                <w:lang w:val="es-ES_tradnl"/>
                              </w:rPr>
                              <w:t xml:space="preserve"> aplicativo de la Vigilancia Basada en Comunidad</w:t>
                            </w:r>
                            <w:r>
                              <w:rPr>
                                <w:color w:val="000000" w:themeColor="text1"/>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5" fillcolor="#c0504d [3205]"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" w14:anchorId="4E6983A2">
                <v:shadow on="t" color="black" opacity="24903f" offset="0,.55556mm" origin=",.5"/>
                <v:textbox style="mso-fit-shape-to-text:t">
                  <w:txbxContent>
                    <w:p w:rsidRPr="00E4293E" w:rsidR="00E4293E" w:rsidP="00E4293E" w:rsidRDefault="00E4293E" w14:paraId="5AB63A9C" w14:textId="77777777">
                      <w:pPr>
                        <w:jc w:val="center"/>
                        <w:rPr>
                          <w:b/>
                          <w:bCs/>
                          <w:color w:val="000000" w:themeColor="text1"/>
                          <w:szCs w:val="20"/>
                          <w:lang w:val="es-ES_tradnl"/>
                        </w:rPr>
                      </w:pPr>
                      <w:r w:rsidRPr="00E4293E">
                        <w:rPr>
                          <w:b/>
                          <w:bCs/>
                          <w:color w:val="000000" w:themeColor="text1"/>
                          <w:szCs w:val="20"/>
                          <w:lang w:val="es-ES_tradnl"/>
                        </w:rPr>
                        <w:t>Ingreso aplicativo VBC</w:t>
                      </w:r>
                    </w:p>
                    <w:p w:rsidRPr="00A406D9" w:rsidR="00E4293E" w:rsidP="00A406D9" w:rsidRDefault="00E4293E" w14:paraId="1BF35ECC" w14:textId="77777777">
                      <w:pPr>
                        <w:rPr>
                          <w:color w:val="000000" w:themeColor="text1"/>
                          <w:szCs w:val="20"/>
                          <w:lang w:val="es-ES_tradnl"/>
                        </w:rPr>
                      </w:pPr>
                      <w:r>
                        <w:rPr>
                          <w:color w:val="000000" w:themeColor="text1"/>
                          <w:szCs w:val="20"/>
                          <w:lang w:val="es-ES_tradnl"/>
                        </w:rPr>
                        <w:t>Acceda al siguiente documento y conozca toda la e</w:t>
                      </w:r>
                      <w:r w:rsidRPr="006E726E">
                        <w:rPr>
                          <w:color w:val="000000" w:themeColor="text1"/>
                          <w:szCs w:val="20"/>
                          <w:lang w:val="es-ES_tradnl"/>
                        </w:rPr>
                        <w:t xml:space="preserve">structura </w:t>
                      </w:r>
                      <w:r>
                        <w:rPr>
                          <w:color w:val="000000" w:themeColor="text1"/>
                          <w:szCs w:val="20"/>
                          <w:lang w:val="es-ES_tradnl"/>
                        </w:rPr>
                        <w:t>del</w:t>
                      </w:r>
                      <w:r w:rsidRPr="006E726E">
                        <w:rPr>
                          <w:color w:val="000000" w:themeColor="text1"/>
                          <w:szCs w:val="20"/>
                          <w:lang w:val="es-ES_tradnl"/>
                        </w:rPr>
                        <w:t xml:space="preserve"> aplicativo de la Vigilancia Basada en Comunidad</w:t>
                      </w:r>
                      <w:r>
                        <w:rPr>
                          <w:color w:val="000000" w:themeColor="text1"/>
                          <w:szCs w:val="20"/>
                          <w:lang w:val="es-ES_tradnl"/>
                        </w:rPr>
                        <w:t>.</w:t>
                      </w:r>
                    </w:p>
                  </w:txbxContent>
                </v:textbox>
                <w10:anchorlock/>
              </v:shape>
            </w:pict>
          </mc:Fallback>
        </mc:AlternateContent>
      </w:r>
      <w:commentRangeEnd w:id="27"/>
      <w:r w:rsidR="00550C48">
        <w:rPr>
          <w:rStyle w:val="Refdecomentario"/>
        </w:rPr>
        <w:commentReference w:id="27"/>
      </w:r>
    </w:p>
    <w:p w:rsidRPr="00A43ECD" w:rsidR="008E4469" w:rsidP="00E12C2C" w:rsidRDefault="008E4469" w14:paraId="1D408EAD" w14:textId="47D5E505">
      <w:pPr>
        <w:pBdr>
          <w:top w:val="nil"/>
          <w:left w:val="nil"/>
          <w:bottom w:val="nil"/>
          <w:right w:val="nil"/>
          <w:between w:val="nil"/>
        </w:pBdr>
        <w:jc w:val="both"/>
        <w:rPr>
          <w:color w:val="000000" w:themeColor="text1"/>
          <w:szCs w:val="20"/>
          <w:lang w:val="es-ES_tradnl"/>
        </w:rPr>
      </w:pPr>
    </w:p>
    <w:p w:rsidRPr="00286D41" w:rsidR="00AC41FB" w:rsidP="0054492C" w:rsidRDefault="00AC41FB" w14:paraId="734D9A62" w14:textId="5274BA5F">
      <w:pPr>
        <w:pStyle w:val="Prrafodelista"/>
        <w:numPr>
          <w:ilvl w:val="0"/>
          <w:numId w:val="16"/>
        </w:numPr>
        <w:ind w:left="426"/>
        <w:rPr>
          <w:b/>
          <w:bCs/>
          <w:lang w:val="es-ES_tradnl"/>
        </w:rPr>
      </w:pPr>
      <w:r w:rsidRPr="00286D41">
        <w:rPr>
          <w:b/>
          <w:bCs/>
          <w:lang w:val="es-ES_tradnl"/>
        </w:rPr>
        <w:t xml:space="preserve">Reporte en estado </w:t>
      </w:r>
      <w:r w:rsidRPr="00286D41" w:rsidR="009C0F34">
        <w:rPr>
          <w:b/>
          <w:bCs/>
          <w:i/>
          <w:iCs/>
          <w:lang w:val="es-ES_tradnl"/>
        </w:rPr>
        <w:t>online</w:t>
      </w:r>
      <w:r w:rsidRPr="00286D41" w:rsidR="009C0F34">
        <w:rPr>
          <w:b/>
          <w:bCs/>
          <w:lang w:val="es-ES_tradnl"/>
        </w:rPr>
        <w:t xml:space="preserve"> y</w:t>
      </w:r>
      <w:r w:rsidRPr="00286D41">
        <w:rPr>
          <w:b/>
          <w:bCs/>
          <w:lang w:val="es-ES_tradnl"/>
        </w:rPr>
        <w:t xml:space="preserve"> </w:t>
      </w:r>
      <w:r w:rsidRPr="00286D41">
        <w:rPr>
          <w:b/>
          <w:bCs/>
          <w:i/>
          <w:iCs/>
          <w:lang w:val="es-ES_tradnl"/>
        </w:rPr>
        <w:t>offline</w:t>
      </w:r>
    </w:p>
    <w:p w:rsidRPr="00A43ECD" w:rsidR="00AC41FB" w:rsidP="00E12C2C" w:rsidRDefault="00AC41FB" w14:paraId="0CEE83AD" w14:textId="353E3B38">
      <w:pPr>
        <w:pBdr>
          <w:top w:val="nil"/>
          <w:left w:val="nil"/>
          <w:bottom w:val="nil"/>
          <w:right w:val="nil"/>
          <w:between w:val="nil"/>
        </w:pBdr>
        <w:jc w:val="both"/>
        <w:rPr>
          <w:color w:val="000000" w:themeColor="text1"/>
          <w:szCs w:val="20"/>
          <w:lang w:val="es-ES_tradnl"/>
        </w:rPr>
      </w:pPr>
    </w:p>
    <w:p w:rsidR="00AC41FB" w:rsidP="47DE3712" w:rsidRDefault="00AC41FB" w14:paraId="2F72B61A" w14:textId="798BA2A1" w14:noSpellErr="1">
      <w:pPr>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lang w:val="es-ES"/>
        </w:rPr>
      </w:pPr>
      <w:r w:rsidRPr="47DE3712" w:rsidR="00AC41FB">
        <w:rPr>
          <w:color w:val="000000" w:themeColor="text1" w:themeTint="FF" w:themeShade="FF"/>
          <w:lang w:val="es-ES"/>
        </w:rPr>
        <w:t>Cuando no se cuenta con acceso a internet el reporte es posible realizarlo teniendo en cuenta los siguientes exploradores</w:t>
      </w:r>
      <w:r w:rsidRPr="47DE3712" w:rsidR="00A4136B">
        <w:rPr>
          <w:color w:val="000000" w:themeColor="text1" w:themeTint="FF" w:themeShade="FF"/>
          <w:lang w:val="es-ES"/>
        </w:rPr>
        <w:t xml:space="preserve">, </w:t>
      </w:r>
      <w:r w:rsidRPr="47DE3712" w:rsidR="00A4136B">
        <w:rPr>
          <w:color w:val="000000" w:themeColor="text1" w:themeTint="FF" w:themeShade="FF"/>
          <w:lang w:val="es-ES"/>
        </w:rPr>
        <w:t>de acuerdo a</w:t>
      </w:r>
      <w:r w:rsidRPr="47DE3712" w:rsidR="00A4136B">
        <w:rPr>
          <w:color w:val="000000" w:themeColor="text1" w:themeTint="FF" w:themeShade="FF"/>
          <w:lang w:val="es-ES"/>
        </w:rPr>
        <w:t xml:space="preserve"> lo expuesto </w:t>
      </w:r>
      <w:commentRangeStart w:id="28"/>
      <w:r w:rsidRPr="47DE3712" w:rsidR="00A4136B">
        <w:rPr>
          <w:color w:val="000000" w:themeColor="text1" w:themeTint="FF" w:themeShade="FF"/>
          <w:lang w:val="es-ES"/>
        </w:rPr>
        <w:t xml:space="preserve">por </w:t>
      </w:r>
      <w:r w:rsidRPr="47DE3712" w:rsidR="00A4136B">
        <w:rPr>
          <w:rFonts w:eastAsia="Times New Roman"/>
          <w:color w:val="000000" w:themeColor="text1" w:themeTint="FF" w:themeShade="FF"/>
          <w:lang w:val="es-ES"/>
        </w:rPr>
        <w:t>ICONOI</w:t>
      </w:r>
      <w:r w:rsidRPr="47DE3712" w:rsidR="00A4136B">
        <w:rPr>
          <w:rFonts w:eastAsia="Times New Roman"/>
          <w:color w:val="000000" w:themeColor="text1" w:themeTint="FF" w:themeShade="FF"/>
          <w:lang w:val="es-ES"/>
        </w:rPr>
        <w:t xml:space="preserve"> (</w:t>
      </w:r>
      <w:r w:rsidRPr="47DE3712" w:rsidR="00A4136B">
        <w:rPr>
          <w:rFonts w:eastAsia="Times New Roman"/>
          <w:color w:val="000000" w:themeColor="text1" w:themeTint="FF" w:themeShade="FF"/>
          <w:lang w:val="es-ES"/>
        </w:rPr>
        <w:t>2025</w:t>
      </w:r>
      <w:r w:rsidRPr="47DE3712" w:rsidR="00A4136B">
        <w:rPr>
          <w:rFonts w:eastAsia="Times New Roman"/>
          <w:color w:val="000000" w:themeColor="text1" w:themeTint="FF" w:themeShade="FF"/>
          <w:lang w:val="es-ES"/>
        </w:rPr>
        <w:t>)</w:t>
      </w:r>
      <w:r w:rsidRPr="47DE3712" w:rsidR="00AC41FB">
        <w:rPr>
          <w:color w:val="000000" w:themeColor="text1" w:themeTint="FF" w:themeShade="FF"/>
          <w:lang w:val="es-ES"/>
        </w:rPr>
        <w:t xml:space="preserve">: </w:t>
      </w:r>
      <w:commentRangeEnd w:id="28"/>
      <w:r>
        <w:rPr>
          <w:rStyle w:val="CommentReference"/>
        </w:rPr>
        <w:commentReference w:id="28"/>
      </w:r>
    </w:p>
    <w:p w:rsidR="000A076F" w:rsidP="00E12C2C" w:rsidRDefault="000A076F" w14:paraId="7CEAED20" w14:textId="6CB3F073">
      <w:pPr>
        <w:pBdr>
          <w:top w:val="nil"/>
          <w:left w:val="nil"/>
          <w:bottom w:val="nil"/>
          <w:right w:val="nil"/>
          <w:between w:val="nil"/>
        </w:pBdr>
        <w:jc w:val="both"/>
        <w:rPr>
          <w:color w:val="000000" w:themeColor="text1"/>
          <w:szCs w:val="20"/>
          <w:lang w:val="es-ES_tradnl"/>
        </w:rPr>
      </w:pPr>
    </w:p>
    <w:p w:rsidR="000A076F" w:rsidP="00E12C2C" w:rsidRDefault="000A076F" w14:paraId="4E1C6802" w14:textId="77777777">
      <w:pPr>
        <w:pBdr>
          <w:top w:val="nil"/>
          <w:left w:val="nil"/>
          <w:bottom w:val="nil"/>
          <w:right w:val="nil"/>
          <w:between w:val="nil"/>
        </w:pBdr>
        <w:jc w:val="both"/>
        <w:rPr>
          <w:color w:val="000000" w:themeColor="text1"/>
          <w:szCs w:val="20"/>
          <w:lang w:val="es-ES_tradnl"/>
        </w:rPr>
      </w:pPr>
    </w:p>
    <w:p w:rsidR="006A1722" w:rsidP="00E12C2C" w:rsidRDefault="006A1722" w14:paraId="3FD123A9" w14:textId="5551EBF3">
      <w:pPr>
        <w:pBdr>
          <w:top w:val="nil"/>
          <w:left w:val="nil"/>
          <w:bottom w:val="nil"/>
          <w:right w:val="nil"/>
          <w:between w:val="nil"/>
        </w:pBdr>
        <w:jc w:val="both"/>
        <w:rPr>
          <w:color w:val="000000" w:themeColor="text1"/>
          <w:szCs w:val="20"/>
          <w:lang w:val="es-ES_tradnl"/>
        </w:rPr>
      </w:pPr>
    </w:p>
    <w:p w:rsidR="006A1722" w:rsidP="0054492C" w:rsidRDefault="006A1722" w14:paraId="42D5B626" w14:textId="43A96DF2">
      <w:pPr>
        <w:pStyle w:val="Prrafodelista"/>
        <w:numPr>
          <w:ilvl w:val="0"/>
          <w:numId w:val="15"/>
        </w:numPr>
        <w:pBdr>
          <w:top w:val="nil"/>
          <w:left w:val="nil"/>
          <w:bottom w:val="nil"/>
          <w:right w:val="nil"/>
          <w:between w:val="nil"/>
        </w:pBdr>
        <w:jc w:val="both"/>
        <w:rPr>
          <w:b/>
          <w:bCs/>
          <w:color w:val="000000" w:themeColor="text1"/>
          <w:szCs w:val="20"/>
          <w:lang w:val="es-ES_tradnl"/>
        </w:rPr>
      </w:pPr>
      <w:r>
        <w:rPr>
          <w:b/>
          <w:bCs/>
          <w:color w:val="000000" w:themeColor="text1"/>
          <w:szCs w:val="20"/>
          <w:lang w:val="es-ES_tradnl"/>
        </w:rPr>
        <w:t>Chrome</w:t>
      </w:r>
    </w:p>
    <w:p w:rsidR="006A1722" w:rsidP="006A1722" w:rsidRDefault="006A1722" w14:paraId="55EBC12B" w14:textId="1233474B">
      <w:pPr>
        <w:pStyle w:val="Prrafodelista"/>
        <w:pBdr>
          <w:top w:val="nil"/>
          <w:left w:val="nil"/>
          <w:bottom w:val="nil"/>
          <w:right w:val="nil"/>
          <w:between w:val="nil"/>
        </w:pBdr>
        <w:jc w:val="both"/>
        <w:rPr>
          <w:color w:val="000000" w:themeColor="text1"/>
          <w:szCs w:val="20"/>
          <w:lang w:val="es-ES_tradnl"/>
        </w:rPr>
      </w:pPr>
      <w:r w:rsidRPr="006A1722">
        <w:rPr>
          <w:noProof/>
          <w:color w:val="000000" w:themeColor="text1"/>
          <w:szCs w:val="20"/>
          <w:lang w:val="es-ES_tradnl"/>
        </w:rPr>
        <w:drawing>
          <wp:inline distT="0" distB="0" distL="0" distR="0" wp14:anchorId="731C2EFE" wp14:editId="1B43C6EE">
            <wp:extent cx="504895" cy="466790"/>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895" cy="466790"/>
                    </a:xfrm>
                    <a:prstGeom prst="rect">
                      <a:avLst/>
                    </a:prstGeom>
                  </pic:spPr>
                </pic:pic>
              </a:graphicData>
            </a:graphic>
          </wp:inline>
        </w:drawing>
      </w:r>
    </w:p>
    <w:p w:rsidRPr="006A1722" w:rsidR="006A1722" w:rsidP="006A1722" w:rsidRDefault="006A1722" w14:paraId="04AE1B63" w14:textId="26DA5BD3">
      <w:pPr>
        <w:pStyle w:val="Prrafodelista"/>
        <w:pBdr>
          <w:top w:val="nil"/>
          <w:left w:val="nil"/>
          <w:bottom w:val="nil"/>
          <w:right w:val="nil"/>
          <w:between w:val="nil"/>
        </w:pBdr>
        <w:jc w:val="both"/>
        <w:rPr>
          <w:color w:val="000000" w:themeColor="text1"/>
          <w:szCs w:val="20"/>
          <w:lang w:val="es-ES_tradnl"/>
        </w:rPr>
      </w:pPr>
      <w:r>
        <w:rPr>
          <w:color w:val="000000" w:themeColor="text1"/>
          <w:szCs w:val="20"/>
          <w:lang w:val="es-ES_tradnl"/>
        </w:rPr>
        <w:t>De la versión 70+ en adelante, la versión más actualizada es la 134. Permite instalación es escritorio y en versiones móviles.</w:t>
      </w:r>
    </w:p>
    <w:p w:rsidR="006A1722" w:rsidP="006A1722" w:rsidRDefault="006A1722" w14:paraId="640E7021" w14:textId="18F08C64">
      <w:pPr>
        <w:pStyle w:val="Prrafodelista"/>
        <w:pBdr>
          <w:top w:val="nil"/>
          <w:left w:val="nil"/>
          <w:bottom w:val="nil"/>
          <w:right w:val="nil"/>
          <w:between w:val="nil"/>
        </w:pBdr>
        <w:jc w:val="both"/>
        <w:rPr>
          <w:color w:val="000000" w:themeColor="text1"/>
          <w:szCs w:val="20"/>
          <w:lang w:val="es-ES_tradnl"/>
        </w:rPr>
      </w:pPr>
    </w:p>
    <w:p w:rsidRPr="006A1722" w:rsidR="006A1722" w:rsidP="0054492C" w:rsidRDefault="006A1722" w14:paraId="5F46891B" w14:textId="44D3F172">
      <w:pPr>
        <w:pStyle w:val="Prrafodelista"/>
        <w:numPr>
          <w:ilvl w:val="0"/>
          <w:numId w:val="15"/>
        </w:numPr>
        <w:pBdr>
          <w:top w:val="nil"/>
          <w:left w:val="nil"/>
          <w:bottom w:val="nil"/>
          <w:right w:val="nil"/>
          <w:between w:val="nil"/>
        </w:pBdr>
        <w:jc w:val="both"/>
        <w:rPr>
          <w:color w:val="000000" w:themeColor="text1"/>
          <w:szCs w:val="20"/>
          <w:lang w:val="es-ES_tradnl"/>
        </w:rPr>
      </w:pPr>
      <w:r>
        <w:rPr>
          <w:b/>
          <w:bCs/>
          <w:color w:val="000000" w:themeColor="text1"/>
          <w:szCs w:val="20"/>
          <w:lang w:val="es-ES_tradnl"/>
        </w:rPr>
        <w:t>Edge</w:t>
      </w:r>
    </w:p>
    <w:p w:rsidR="006A1722" w:rsidP="006A1722" w:rsidRDefault="006A1722" w14:paraId="11E27DC1" w14:textId="492CE617">
      <w:pPr>
        <w:pStyle w:val="Prrafodelista"/>
        <w:pBdr>
          <w:top w:val="nil"/>
          <w:left w:val="nil"/>
          <w:bottom w:val="nil"/>
          <w:right w:val="nil"/>
          <w:between w:val="nil"/>
        </w:pBdr>
        <w:jc w:val="both"/>
        <w:rPr>
          <w:color w:val="000000" w:themeColor="text1"/>
          <w:szCs w:val="20"/>
          <w:lang w:val="es-ES_tradnl"/>
        </w:rPr>
      </w:pPr>
      <w:r w:rsidRPr="006A1722">
        <w:rPr>
          <w:noProof/>
          <w:color w:val="000000" w:themeColor="text1"/>
          <w:szCs w:val="20"/>
          <w:lang w:val="es-ES_tradnl"/>
        </w:rPr>
        <w:drawing>
          <wp:inline distT="0" distB="0" distL="0" distR="0" wp14:anchorId="313291EC" wp14:editId="7C14E89E">
            <wp:extent cx="428685" cy="457264"/>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8685" cy="457264"/>
                    </a:xfrm>
                    <a:prstGeom prst="rect">
                      <a:avLst/>
                    </a:prstGeom>
                  </pic:spPr>
                </pic:pic>
              </a:graphicData>
            </a:graphic>
          </wp:inline>
        </w:drawing>
      </w:r>
    </w:p>
    <w:p w:rsidR="006A1722" w:rsidP="006A1722" w:rsidRDefault="006A1722" w14:paraId="07EDBE6E" w14:textId="77777777">
      <w:pPr>
        <w:pStyle w:val="Prrafodelista"/>
        <w:pBdr>
          <w:top w:val="nil"/>
          <w:left w:val="nil"/>
          <w:bottom w:val="nil"/>
          <w:right w:val="nil"/>
          <w:between w:val="nil"/>
        </w:pBdr>
        <w:jc w:val="both"/>
        <w:rPr>
          <w:color w:val="000000" w:themeColor="text1"/>
          <w:szCs w:val="20"/>
          <w:lang w:val="es-ES_tradnl"/>
        </w:rPr>
      </w:pPr>
      <w:r>
        <w:rPr>
          <w:color w:val="000000" w:themeColor="text1"/>
          <w:szCs w:val="20"/>
          <w:lang w:val="es-ES_tradnl"/>
        </w:rPr>
        <w:t>De la versión 79 en adelante, la versión más actualizada es la 135. Permite instalación es escritorio y en versiones móviles.</w:t>
      </w:r>
    </w:p>
    <w:p w:rsidRPr="006A1722" w:rsidR="006A1722" w:rsidP="006A1722" w:rsidRDefault="006A1722" w14:paraId="5A83E163" w14:textId="46AF2D6B">
      <w:pPr>
        <w:pStyle w:val="Prrafodelista"/>
        <w:pBdr>
          <w:top w:val="nil"/>
          <w:left w:val="nil"/>
          <w:bottom w:val="nil"/>
          <w:right w:val="nil"/>
          <w:between w:val="nil"/>
        </w:pBdr>
        <w:jc w:val="both"/>
        <w:rPr>
          <w:color w:val="000000" w:themeColor="text1"/>
          <w:szCs w:val="20"/>
          <w:lang w:val="es-ES_tradnl"/>
        </w:rPr>
      </w:pPr>
    </w:p>
    <w:p w:rsidRPr="006A1722" w:rsidR="006A1722" w:rsidP="0054492C" w:rsidRDefault="006A1722" w14:paraId="7FDDEFBA" w14:textId="658D508D">
      <w:pPr>
        <w:pStyle w:val="Prrafodelista"/>
        <w:numPr>
          <w:ilvl w:val="0"/>
          <w:numId w:val="15"/>
        </w:numPr>
        <w:pBdr>
          <w:top w:val="nil"/>
          <w:left w:val="nil"/>
          <w:bottom w:val="nil"/>
          <w:right w:val="nil"/>
          <w:between w:val="nil"/>
        </w:pBdr>
        <w:jc w:val="both"/>
        <w:rPr>
          <w:color w:val="000000" w:themeColor="text1"/>
          <w:szCs w:val="20"/>
          <w:lang w:val="es-ES_tradnl"/>
        </w:rPr>
      </w:pPr>
      <w:r>
        <w:rPr>
          <w:b/>
          <w:bCs/>
          <w:color w:val="000000" w:themeColor="text1"/>
          <w:szCs w:val="20"/>
          <w:lang w:val="es-ES_tradnl"/>
        </w:rPr>
        <w:t>Safari</w:t>
      </w:r>
    </w:p>
    <w:p w:rsidR="006A1722" w:rsidP="006A1722" w:rsidRDefault="006A1722" w14:paraId="0042B8C5" w14:textId="6396D937">
      <w:pPr>
        <w:pStyle w:val="Prrafodelista"/>
        <w:pBdr>
          <w:top w:val="nil"/>
          <w:left w:val="nil"/>
          <w:bottom w:val="nil"/>
          <w:right w:val="nil"/>
          <w:between w:val="nil"/>
        </w:pBdr>
        <w:jc w:val="both"/>
        <w:rPr>
          <w:color w:val="000000" w:themeColor="text1"/>
          <w:szCs w:val="20"/>
          <w:lang w:val="es-ES_tradnl"/>
        </w:rPr>
      </w:pPr>
      <w:r w:rsidRPr="006A1722">
        <w:rPr>
          <w:noProof/>
          <w:color w:val="000000" w:themeColor="text1"/>
          <w:szCs w:val="20"/>
          <w:lang w:val="es-ES_tradnl"/>
        </w:rPr>
        <w:drawing>
          <wp:inline distT="0" distB="0" distL="0" distR="0" wp14:anchorId="2D180446" wp14:editId="0D68BD7C">
            <wp:extent cx="466790" cy="400106"/>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6790" cy="400106"/>
                    </a:xfrm>
                    <a:prstGeom prst="rect">
                      <a:avLst/>
                    </a:prstGeom>
                  </pic:spPr>
                </pic:pic>
              </a:graphicData>
            </a:graphic>
          </wp:inline>
        </w:drawing>
      </w:r>
    </w:p>
    <w:p w:rsidR="006A1722" w:rsidP="00286D41" w:rsidRDefault="006A1722" w14:paraId="5A47125A" w14:textId="2CE9C51E">
      <w:pPr>
        <w:pStyle w:val="Prrafodelista"/>
        <w:pBdr>
          <w:top w:val="nil"/>
          <w:left w:val="nil"/>
          <w:bottom w:val="nil"/>
          <w:right w:val="nil"/>
          <w:between w:val="nil"/>
        </w:pBdr>
        <w:jc w:val="both"/>
        <w:rPr>
          <w:color w:val="000000" w:themeColor="text1"/>
          <w:szCs w:val="20"/>
          <w:lang w:val="es-ES_tradnl"/>
        </w:rPr>
      </w:pPr>
      <w:r>
        <w:rPr>
          <w:color w:val="000000" w:themeColor="text1"/>
          <w:szCs w:val="20"/>
          <w:lang w:val="es-ES_tradnl"/>
        </w:rPr>
        <w:t>De la versión 11.3 a la 18.x. No permite la instalación es escritorio, en versión móvil sí.</w:t>
      </w:r>
    </w:p>
    <w:p w:rsidRPr="00286D41" w:rsidR="00286D41" w:rsidP="00286D41" w:rsidRDefault="00286D41" w14:paraId="1C1098DF" w14:textId="77777777">
      <w:pPr>
        <w:pStyle w:val="Prrafodelista"/>
        <w:pBdr>
          <w:top w:val="nil"/>
          <w:left w:val="nil"/>
          <w:bottom w:val="nil"/>
          <w:right w:val="nil"/>
          <w:between w:val="nil"/>
        </w:pBdr>
        <w:jc w:val="both"/>
        <w:rPr>
          <w:color w:val="000000" w:themeColor="text1"/>
          <w:szCs w:val="20"/>
          <w:lang w:val="es-ES_tradnl"/>
        </w:rPr>
      </w:pPr>
    </w:p>
    <w:p w:rsidRPr="00A43ECD" w:rsidR="00AC41FB" w:rsidP="00E12C2C" w:rsidRDefault="00AC41FB" w14:paraId="3897451A" w14:textId="7A22103F">
      <w:pPr>
        <w:pBdr>
          <w:top w:val="nil"/>
          <w:left w:val="nil"/>
          <w:bottom w:val="nil"/>
          <w:right w:val="nil"/>
          <w:between w:val="nil"/>
        </w:pBdr>
        <w:jc w:val="both"/>
        <w:rPr>
          <w:color w:val="000000" w:themeColor="text1"/>
          <w:szCs w:val="20"/>
          <w:lang w:val="es-ES_tradnl"/>
        </w:rPr>
      </w:pPr>
    </w:p>
    <w:p w:rsidRPr="006A1722" w:rsidR="006A1722" w:rsidP="0054492C" w:rsidRDefault="006A1722" w14:paraId="06849AF6" w14:textId="2FDF1E77">
      <w:pPr>
        <w:pStyle w:val="Prrafodelista"/>
        <w:numPr>
          <w:ilvl w:val="0"/>
          <w:numId w:val="15"/>
        </w:numPr>
        <w:pBdr>
          <w:top w:val="nil"/>
          <w:left w:val="nil"/>
          <w:bottom w:val="nil"/>
          <w:right w:val="nil"/>
          <w:between w:val="nil"/>
        </w:pBdr>
        <w:jc w:val="both"/>
        <w:rPr>
          <w:color w:val="000000" w:themeColor="text1"/>
          <w:szCs w:val="20"/>
          <w:lang w:val="es-ES_tradnl"/>
        </w:rPr>
      </w:pPr>
      <w:r>
        <w:rPr>
          <w:b/>
          <w:bCs/>
          <w:color w:val="000000" w:themeColor="text1"/>
          <w:szCs w:val="20"/>
          <w:lang w:val="es-ES_tradnl"/>
        </w:rPr>
        <w:t>Firefox</w:t>
      </w:r>
    </w:p>
    <w:p w:rsidR="006A1722" w:rsidP="006A1722" w:rsidRDefault="006A1722" w14:paraId="28397BCD" w14:textId="21640458">
      <w:pPr>
        <w:pStyle w:val="Prrafodelista"/>
        <w:pBdr>
          <w:top w:val="nil"/>
          <w:left w:val="nil"/>
          <w:bottom w:val="nil"/>
          <w:right w:val="nil"/>
          <w:between w:val="nil"/>
        </w:pBdr>
        <w:jc w:val="both"/>
        <w:rPr>
          <w:color w:val="000000" w:themeColor="text1"/>
          <w:szCs w:val="20"/>
          <w:lang w:val="es-ES_tradnl"/>
        </w:rPr>
      </w:pPr>
      <w:r w:rsidRPr="006A1722">
        <w:rPr>
          <w:noProof/>
          <w:color w:val="000000" w:themeColor="text1"/>
          <w:szCs w:val="20"/>
          <w:lang w:val="es-ES_tradnl"/>
        </w:rPr>
        <w:drawing>
          <wp:inline distT="0" distB="0" distL="0" distR="0" wp14:anchorId="1507671C" wp14:editId="580B470E">
            <wp:extent cx="476316" cy="419158"/>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6316" cy="419158"/>
                    </a:xfrm>
                    <a:prstGeom prst="rect">
                      <a:avLst/>
                    </a:prstGeom>
                  </pic:spPr>
                </pic:pic>
              </a:graphicData>
            </a:graphic>
          </wp:inline>
        </w:drawing>
      </w:r>
    </w:p>
    <w:p w:rsidR="006A1722" w:rsidP="47DE3712" w:rsidRDefault="006A1722" w14:paraId="404F364C" w14:textId="14775073" w14:noSpellErr="1">
      <w:pPr>
        <w:pStyle w:val="Prrafodelista"/>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lang w:val="es-ES"/>
        </w:rPr>
      </w:pPr>
      <w:r w:rsidRPr="47DE3712" w:rsidR="006A1722">
        <w:rPr>
          <w:color w:val="000000" w:themeColor="text1" w:themeTint="FF" w:themeShade="FF"/>
          <w:lang w:val="es-ES"/>
        </w:rPr>
        <w:t>De la versión 79 en adelante, la versión más actualizada es la 136.</w:t>
      </w:r>
      <w:r w:rsidRPr="47DE3712" w:rsidR="006A1722">
        <w:rPr>
          <w:color w:val="000000" w:themeColor="text1" w:themeTint="FF" w:themeShade="FF"/>
          <w:lang w:val="es-ES"/>
        </w:rPr>
        <w:t xml:space="preserve"> No permite la instalación es escritorio, ni en versión móvil.</w:t>
      </w:r>
    </w:p>
    <w:p w:rsidR="00AC41FB" w:rsidP="00E12C2C" w:rsidRDefault="00AC41FB" w14:paraId="07D6315C" w14:textId="3383EA32">
      <w:pPr>
        <w:pBdr>
          <w:top w:val="nil"/>
          <w:left w:val="nil"/>
          <w:bottom w:val="nil"/>
          <w:right w:val="nil"/>
          <w:between w:val="nil"/>
        </w:pBdr>
        <w:jc w:val="both"/>
        <w:rPr>
          <w:color w:val="000000" w:themeColor="text1"/>
          <w:szCs w:val="20"/>
          <w:lang w:val="es-ES_tradnl"/>
        </w:rPr>
      </w:pPr>
    </w:p>
    <w:p w:rsidRPr="006A1722" w:rsidR="006A1722" w:rsidP="0054492C" w:rsidRDefault="006A1722" w14:paraId="6248D05F" w14:textId="420B07F3">
      <w:pPr>
        <w:pStyle w:val="Prrafodelista"/>
        <w:numPr>
          <w:ilvl w:val="0"/>
          <w:numId w:val="15"/>
        </w:numPr>
        <w:pBdr>
          <w:top w:val="nil"/>
          <w:left w:val="nil"/>
          <w:bottom w:val="nil"/>
          <w:right w:val="nil"/>
          <w:between w:val="nil"/>
        </w:pBdr>
        <w:jc w:val="both"/>
        <w:rPr>
          <w:color w:val="000000" w:themeColor="text1"/>
          <w:szCs w:val="20"/>
          <w:lang w:val="es-ES_tradnl"/>
        </w:rPr>
      </w:pPr>
      <w:r>
        <w:rPr>
          <w:b/>
          <w:bCs/>
          <w:color w:val="000000" w:themeColor="text1"/>
          <w:szCs w:val="20"/>
          <w:lang w:val="es-ES_tradnl"/>
        </w:rPr>
        <w:t>Opera</w:t>
      </w:r>
    </w:p>
    <w:p w:rsidR="006A1722" w:rsidP="006A1722" w:rsidRDefault="006A1722" w14:paraId="1E6EB005" w14:textId="0E9DEA68">
      <w:pPr>
        <w:pStyle w:val="Prrafodelista"/>
        <w:pBdr>
          <w:top w:val="nil"/>
          <w:left w:val="nil"/>
          <w:bottom w:val="nil"/>
          <w:right w:val="nil"/>
          <w:between w:val="nil"/>
        </w:pBdr>
        <w:jc w:val="both"/>
        <w:rPr>
          <w:color w:val="000000" w:themeColor="text1"/>
          <w:szCs w:val="20"/>
          <w:lang w:val="es-ES_tradnl"/>
        </w:rPr>
      </w:pPr>
      <w:r w:rsidRPr="006A1722">
        <w:rPr>
          <w:noProof/>
          <w:color w:val="000000" w:themeColor="text1"/>
          <w:szCs w:val="20"/>
          <w:lang w:val="es-ES_tradnl"/>
        </w:rPr>
        <w:drawing>
          <wp:inline distT="0" distB="0" distL="0" distR="0" wp14:anchorId="5B366255" wp14:editId="50674CD1">
            <wp:extent cx="419158" cy="447737"/>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9158" cy="447737"/>
                    </a:xfrm>
                    <a:prstGeom prst="rect">
                      <a:avLst/>
                    </a:prstGeom>
                  </pic:spPr>
                </pic:pic>
              </a:graphicData>
            </a:graphic>
          </wp:inline>
        </w:drawing>
      </w:r>
    </w:p>
    <w:p w:rsidR="009C0F34" w:rsidP="000A076F" w:rsidRDefault="006A1722" w14:paraId="452DDD6E" w14:textId="26262DE1">
      <w:pPr>
        <w:pStyle w:val="Prrafodelista"/>
        <w:pBdr>
          <w:top w:val="nil"/>
          <w:left w:val="nil"/>
          <w:bottom w:val="nil"/>
          <w:right w:val="nil"/>
          <w:between w:val="nil"/>
        </w:pBdr>
        <w:jc w:val="both"/>
        <w:rPr>
          <w:color w:val="000000" w:themeColor="text1"/>
          <w:szCs w:val="20"/>
          <w:lang w:val="es-ES_tradnl"/>
        </w:rPr>
      </w:pPr>
      <w:r>
        <w:rPr>
          <w:color w:val="000000" w:themeColor="text1"/>
          <w:szCs w:val="20"/>
          <w:lang w:val="es-ES_tradnl"/>
        </w:rPr>
        <w:t xml:space="preserve">De la versión 64 en adelante, la versión más actualizada es la 117. </w:t>
      </w:r>
      <w:r w:rsidR="00F75BCD">
        <w:rPr>
          <w:color w:val="000000" w:themeColor="text1"/>
          <w:szCs w:val="20"/>
          <w:lang w:val="es-ES_tradnl"/>
        </w:rPr>
        <w:t>Permite instalación es escritorio y en versiones móviles</w:t>
      </w:r>
      <w:r>
        <w:rPr>
          <w:color w:val="000000" w:themeColor="text1"/>
          <w:szCs w:val="20"/>
          <w:lang w:val="es-ES_tradnl"/>
        </w:rPr>
        <w:t>.</w:t>
      </w:r>
    </w:p>
    <w:p w:rsidR="000A0E0D" w:rsidP="000A0E0D" w:rsidRDefault="000A0E0D" w14:paraId="4A0753B9" w14:textId="698723C7">
      <w:pPr>
        <w:pBdr>
          <w:top w:val="nil"/>
          <w:left w:val="nil"/>
          <w:bottom w:val="nil"/>
          <w:right w:val="nil"/>
          <w:between w:val="nil"/>
        </w:pBdr>
        <w:jc w:val="both"/>
        <w:rPr>
          <w:color w:val="000000" w:themeColor="text1"/>
          <w:szCs w:val="20"/>
          <w:lang w:val="es-ES_tradnl"/>
        </w:rPr>
      </w:pPr>
    </w:p>
    <w:p w:rsidR="000A0E0D" w:rsidP="000A0E0D" w:rsidRDefault="000A0E0D" w14:paraId="3BD014B5" w14:textId="77777777">
      <w:pPr>
        <w:rPr>
          <w:color w:val="000000" w:themeColor="text1"/>
          <w:szCs w:val="20"/>
          <w:lang w:val="es-ES_tradnl"/>
        </w:rPr>
      </w:pPr>
    </w:p>
    <w:p w:rsidRPr="00A64845" w:rsidR="000A0E0D" w:rsidP="00A64845" w:rsidRDefault="000A0E0D" w14:paraId="6C35D714" w14:textId="53147FC9">
      <w:commentRangeStart w:id="29"/>
      <w:r>
        <w:rPr>
          <w:noProof/>
        </w:rPr>
        <mc:AlternateContent>
          <mc:Choice Requires="wps">
            <w:drawing>
              <wp:inline distT="0" distB="0" distL="0" distR="0" wp14:anchorId="49C9EC35" wp14:editId="62777F60">
                <wp:extent cx="1828800" cy="1828800"/>
                <wp:effectExtent l="76200" t="57150" r="68580" b="90805"/>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rsidRPr="00E4293E" w:rsidR="000A0E0D" w:rsidP="000A0E0D" w:rsidRDefault="000A0E0D" w14:paraId="4B3B4474" w14:textId="33A8D55A">
                            <w:pPr>
                              <w:jc w:val="center"/>
                              <w:rPr>
                                <w:b/>
                                <w:bCs/>
                                <w:color w:val="000000" w:themeColor="text1"/>
                                <w:szCs w:val="20"/>
                                <w:lang w:val="es-ES_tradnl"/>
                              </w:rPr>
                            </w:pPr>
                            <w:r>
                              <w:rPr>
                                <w:b/>
                                <w:bCs/>
                                <w:color w:val="000000" w:themeColor="text1"/>
                                <w:szCs w:val="20"/>
                                <w:lang w:val="es-ES_tradnl"/>
                              </w:rPr>
                              <w:t>Instalación</w:t>
                            </w:r>
                            <w:r w:rsidRPr="00E4293E">
                              <w:rPr>
                                <w:b/>
                                <w:bCs/>
                                <w:color w:val="000000" w:themeColor="text1"/>
                                <w:szCs w:val="20"/>
                                <w:lang w:val="es-ES_tradnl"/>
                              </w:rPr>
                              <w:t xml:space="preserve"> VBC</w:t>
                            </w:r>
                          </w:p>
                          <w:p w:rsidRPr="00A406D9" w:rsidR="000A0E0D" w:rsidP="000A0E0D" w:rsidRDefault="000A0E0D" w14:paraId="3BBDFD2B" w14:textId="7B877F3F">
                            <w:pPr>
                              <w:rPr>
                                <w:color w:val="000000" w:themeColor="text1"/>
                                <w:szCs w:val="20"/>
                                <w:lang w:val="es-ES_tradnl"/>
                              </w:rPr>
                            </w:pPr>
                            <w:r>
                              <w:rPr>
                                <w:color w:val="000000" w:themeColor="text1"/>
                                <w:szCs w:val="20"/>
                                <w:lang w:val="es-ES_tradnl"/>
                              </w:rPr>
                              <w:t>Ingrese al siguiente documento y conozca el proceso que tiene que ver con la instalación</w:t>
                            </w:r>
                            <w:r w:rsidRPr="006E726E">
                              <w:rPr>
                                <w:color w:val="000000" w:themeColor="text1"/>
                                <w:szCs w:val="20"/>
                                <w:lang w:val="es-ES_tradnl"/>
                              </w:rPr>
                              <w:t xml:space="preserve"> </w:t>
                            </w:r>
                            <w:r>
                              <w:rPr>
                                <w:color w:val="000000" w:themeColor="text1"/>
                                <w:szCs w:val="20"/>
                                <w:lang w:val="es-ES_tradnl"/>
                              </w:rPr>
                              <w:t>del</w:t>
                            </w:r>
                            <w:r w:rsidRPr="006E726E">
                              <w:rPr>
                                <w:color w:val="000000" w:themeColor="text1"/>
                                <w:szCs w:val="20"/>
                                <w:lang w:val="es-ES_tradnl"/>
                              </w:rPr>
                              <w:t xml:space="preserve"> aplicativo de la Vigilancia Basada en Comunidad</w:t>
                            </w:r>
                            <w:r>
                              <w:rPr>
                                <w:color w:val="000000" w:themeColor="text1"/>
                                <w:szCs w:val="20"/>
                                <w:lang w:val="es-ES_tradnl"/>
                              </w:rPr>
                              <w:t>, tan</w:t>
                            </w:r>
                            <w:r w:rsidR="005F6D5D">
                              <w:rPr>
                                <w:color w:val="000000" w:themeColor="text1"/>
                                <w:szCs w:val="20"/>
                                <w:lang w:val="es-ES_tradnl"/>
                              </w:rPr>
                              <w:t>to</w:t>
                            </w:r>
                            <w:r>
                              <w:rPr>
                                <w:color w:val="000000" w:themeColor="text1"/>
                                <w:szCs w:val="20"/>
                                <w:lang w:val="es-ES_tradnl"/>
                              </w:rPr>
                              <w:t xml:space="preserve"> para computador como dispositivos móviles.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c0504d [3205]"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" w14:anchorId="49C9EC35">
                <v:shadow on="t" color="black" opacity="24903f" offset="0,.55556mm" origin=",.5"/>
                <v:textbox style="mso-fit-shape-to-text:t">
                  <w:txbxContent>
                    <w:p w:rsidRPr="00E4293E" w:rsidR="000A0E0D" w:rsidP="000A0E0D" w:rsidRDefault="000A0E0D" w14:paraId="4B3B4474" w14:textId="33A8D55A">
                      <w:pPr>
                        <w:jc w:val="center"/>
                        <w:rPr>
                          <w:b/>
                          <w:bCs/>
                          <w:color w:val="000000" w:themeColor="text1"/>
                          <w:szCs w:val="20"/>
                          <w:lang w:val="es-ES_tradnl"/>
                        </w:rPr>
                      </w:pPr>
                      <w:r>
                        <w:rPr>
                          <w:b/>
                          <w:bCs/>
                          <w:color w:val="000000" w:themeColor="text1"/>
                          <w:szCs w:val="20"/>
                          <w:lang w:val="es-ES_tradnl"/>
                        </w:rPr>
                        <w:t>Instalación</w:t>
                      </w:r>
                      <w:r w:rsidRPr="00E4293E">
                        <w:rPr>
                          <w:b/>
                          <w:bCs/>
                          <w:color w:val="000000" w:themeColor="text1"/>
                          <w:szCs w:val="20"/>
                          <w:lang w:val="es-ES_tradnl"/>
                        </w:rPr>
                        <w:t xml:space="preserve"> VBC</w:t>
                      </w:r>
                    </w:p>
                    <w:p w:rsidRPr="00A406D9" w:rsidR="000A0E0D" w:rsidP="000A0E0D" w:rsidRDefault="000A0E0D" w14:paraId="3BBDFD2B" w14:textId="7B877F3F">
                      <w:pPr>
                        <w:rPr>
                          <w:color w:val="000000" w:themeColor="text1"/>
                          <w:szCs w:val="20"/>
                          <w:lang w:val="es-ES_tradnl"/>
                        </w:rPr>
                      </w:pPr>
                      <w:r>
                        <w:rPr>
                          <w:color w:val="000000" w:themeColor="text1"/>
                          <w:szCs w:val="20"/>
                          <w:lang w:val="es-ES_tradnl"/>
                        </w:rPr>
                        <w:t>Ingrese al siguiente documento y conozca el proceso que tiene que ver con la instalación</w:t>
                      </w:r>
                      <w:r w:rsidRPr="006E726E">
                        <w:rPr>
                          <w:color w:val="000000" w:themeColor="text1"/>
                          <w:szCs w:val="20"/>
                          <w:lang w:val="es-ES_tradnl"/>
                        </w:rPr>
                        <w:t xml:space="preserve"> </w:t>
                      </w:r>
                      <w:r>
                        <w:rPr>
                          <w:color w:val="000000" w:themeColor="text1"/>
                          <w:szCs w:val="20"/>
                          <w:lang w:val="es-ES_tradnl"/>
                        </w:rPr>
                        <w:t>del</w:t>
                      </w:r>
                      <w:r w:rsidRPr="006E726E">
                        <w:rPr>
                          <w:color w:val="000000" w:themeColor="text1"/>
                          <w:szCs w:val="20"/>
                          <w:lang w:val="es-ES_tradnl"/>
                        </w:rPr>
                        <w:t xml:space="preserve"> aplicativo de la Vigilancia Basada en Comunidad</w:t>
                      </w:r>
                      <w:r>
                        <w:rPr>
                          <w:color w:val="000000" w:themeColor="text1"/>
                          <w:szCs w:val="20"/>
                          <w:lang w:val="es-ES_tradnl"/>
                        </w:rPr>
                        <w:t>, tan</w:t>
                      </w:r>
                      <w:r w:rsidR="005F6D5D">
                        <w:rPr>
                          <w:color w:val="000000" w:themeColor="text1"/>
                          <w:szCs w:val="20"/>
                          <w:lang w:val="es-ES_tradnl"/>
                        </w:rPr>
                        <w:t>to</w:t>
                      </w:r>
                      <w:r>
                        <w:rPr>
                          <w:color w:val="000000" w:themeColor="text1"/>
                          <w:szCs w:val="20"/>
                          <w:lang w:val="es-ES_tradnl"/>
                        </w:rPr>
                        <w:t xml:space="preserve"> para computador como dispositivos móviles.</w:t>
                      </w:r>
                    </w:p>
                  </w:txbxContent>
                </v:textbox>
                <w10:anchorlock/>
              </v:shape>
            </w:pict>
          </mc:Fallback>
        </mc:AlternateContent>
      </w:r>
      <w:commentRangeEnd w:id="29"/>
      <w:r>
        <w:rPr>
          <w:rStyle w:val="Refdecomentario"/>
        </w:rPr>
        <w:commentReference w:id="29"/>
      </w:r>
    </w:p>
    <w:p w:rsidR="006F7779" w:rsidP="00B0411B" w:rsidRDefault="006F7779" w14:paraId="22967C80" w14:textId="02330954">
      <w:pPr>
        <w:spacing w:after="240"/>
        <w:jc w:val="both"/>
        <w:rPr>
          <w:color w:val="000000" w:themeColor="text1"/>
          <w:szCs w:val="20"/>
          <w:lang w:val="es-ES_tradnl"/>
        </w:rPr>
      </w:pPr>
    </w:p>
    <w:p w:rsidRPr="00706767" w:rsidR="00706767" w:rsidP="00706767" w:rsidRDefault="00706767" w14:paraId="76D73473" w14:textId="403CA7CE">
      <w:pPr>
        <w:spacing w:line="240" w:lineRule="auto"/>
        <w:jc w:val="both"/>
        <w:textAlignment w:val="baseline"/>
        <w:rPr>
          <w:rFonts w:ascii="Segoe UI" w:hAnsi="Segoe UI" w:eastAsia="Times New Roman" w:cs="Segoe UI"/>
          <w:sz w:val="18"/>
          <w:szCs w:val="18"/>
        </w:rPr>
      </w:pPr>
      <w:commentRangeStart w:id="30"/>
      <w:r w:rsidRPr="00706767">
        <w:rPr>
          <w:rFonts w:eastAsia="Times New Roman"/>
          <w:color w:val="FF0000"/>
          <w:szCs w:val="20"/>
          <w:highlight w:val="yellow"/>
        </w:rPr>
        <w:t xml:space="preserve">Para reforzar los conceptos relacionados con el reporte de situaciones de interés en salud pública, </w:t>
      </w:r>
      <w:r w:rsidR="00E46D86">
        <w:rPr>
          <w:rFonts w:eastAsia="Times New Roman"/>
          <w:color w:val="FF0000"/>
          <w:szCs w:val="20"/>
          <w:highlight w:val="yellow"/>
        </w:rPr>
        <w:t>se sugiere acceda</w:t>
      </w:r>
      <w:r>
        <w:rPr>
          <w:rFonts w:eastAsia="Times New Roman"/>
          <w:color w:val="FF0000"/>
          <w:szCs w:val="20"/>
          <w:highlight w:val="yellow"/>
        </w:rPr>
        <w:t xml:space="preserve"> al</w:t>
      </w:r>
      <w:r w:rsidRPr="00706767">
        <w:rPr>
          <w:rFonts w:eastAsia="Times New Roman"/>
          <w:color w:val="FF0000"/>
          <w:szCs w:val="20"/>
          <w:highlight w:val="yellow"/>
        </w:rPr>
        <w:t xml:space="preserve"> siguiente video. En él se explica la importancia del reporte como principal mecanismo de comunicación entre la comunidad y las autoridades sanitarias. Además, se destacan las características del reporte, sus tipos, el flujo de la información, los formatos a utilizar y, finalmente, el procedimiento para realizar el reporte en el aplicativo de la Red de Vigilancia Epidemiológica Comunitaria</w:t>
      </w:r>
      <w:r w:rsidR="00D03250">
        <w:rPr>
          <w:rFonts w:eastAsia="Times New Roman"/>
          <w:color w:val="FF0000"/>
          <w:szCs w:val="20"/>
        </w:rPr>
        <w:t>:</w:t>
      </w:r>
      <w:r w:rsidRPr="00706767">
        <w:rPr>
          <w:rFonts w:eastAsia="Times New Roman"/>
          <w:color w:val="FF0000"/>
          <w:szCs w:val="20"/>
        </w:rPr>
        <w:t> </w:t>
      </w:r>
      <w:commentRangeEnd w:id="30"/>
      <w:r w:rsidR="00A51ECC">
        <w:rPr>
          <w:rStyle w:val="Refdecomentario"/>
        </w:rPr>
        <w:commentReference w:id="30"/>
      </w:r>
    </w:p>
    <w:p w:rsidRPr="00706767" w:rsidR="00706767" w:rsidP="00706767" w:rsidRDefault="00706767" w14:paraId="39042693" w14:textId="77777777">
      <w:pPr>
        <w:spacing w:line="240" w:lineRule="auto"/>
        <w:jc w:val="both"/>
        <w:textAlignment w:val="baseline"/>
        <w:rPr>
          <w:rFonts w:ascii="Segoe UI" w:hAnsi="Segoe UI" w:eastAsia="Times New Roman" w:cs="Segoe UI"/>
          <w:sz w:val="18"/>
          <w:szCs w:val="18"/>
        </w:rPr>
      </w:pPr>
      <w:r w:rsidRPr="00706767">
        <w:rPr>
          <w:rFonts w:eastAsia="Times New Roman"/>
          <w:color w:val="FF0000"/>
          <w:szCs w:val="20"/>
        </w:rPr>
        <w:t> </w:t>
      </w:r>
    </w:p>
    <w:p w:rsidRPr="00975BCB" w:rsidR="00B0411B" w:rsidP="0054492C" w:rsidRDefault="00B0411B" w14:paraId="4D49A29E" w14:textId="176EB00F">
      <w:pPr>
        <w:pStyle w:val="Ttulo1"/>
        <w:numPr>
          <w:ilvl w:val="0"/>
          <w:numId w:val="1"/>
        </w:numPr>
        <w:rPr>
          <w:b/>
          <w:bCs/>
          <w:lang w:val="es-ES_tradnl"/>
        </w:rPr>
      </w:pPr>
      <w:bookmarkStart w:name="_Toc213713950" w:id="31"/>
      <w:bookmarkStart w:name="_Toc213964860" w:id="32"/>
      <w:r w:rsidRPr="00975BCB">
        <w:rPr>
          <w:b/>
          <w:bCs/>
          <w:lang w:val="es-ES_tradnl"/>
        </w:rPr>
        <w:lastRenderedPageBreak/>
        <w:t>SÍNTESIS</w:t>
      </w:r>
      <w:bookmarkEnd w:id="31"/>
      <w:bookmarkEnd w:id="32"/>
      <w:r w:rsidRPr="00975BCB">
        <w:rPr>
          <w:b/>
          <w:bCs/>
          <w:lang w:val="es-ES_tradnl"/>
        </w:rPr>
        <w:t xml:space="preserve"> </w:t>
      </w:r>
    </w:p>
    <w:p w:rsidRPr="00975BCB" w:rsidR="00B0411B" w:rsidP="00B0411B" w:rsidRDefault="00B0411B" w14:paraId="1CF06523" w14:textId="77777777">
      <w:pPr>
        <w:rPr>
          <w:lang w:val="es-ES_tradnl"/>
        </w:rPr>
      </w:pPr>
    </w:p>
    <w:p w:rsidR="00044731" w:rsidP="00044731" w:rsidRDefault="00044731" w14:paraId="69983767" w14:textId="4AFB10B3">
      <w:pPr>
        <w:rPr>
          <w:lang w:val="es-ES_tradnl"/>
        </w:rPr>
      </w:pPr>
      <w:r w:rsidRPr="00044731">
        <w:rPr>
          <w:lang w:val="es-ES_tradnl"/>
        </w:rPr>
        <w:t>Este componente formativo aborda de manera integral el proceso de reporte dentro de la Vigilancia Basada en Comunidad</w:t>
      </w:r>
      <w:r w:rsidR="00EE04B9">
        <w:rPr>
          <w:lang w:val="es-ES_tradnl"/>
        </w:rPr>
        <w:t xml:space="preserve"> (VBC)</w:t>
      </w:r>
      <w:r w:rsidRPr="00044731">
        <w:rPr>
          <w:lang w:val="es-ES_tradnl"/>
        </w:rPr>
        <w:t>, entendido como el conjunto de acciones mediante las cuales se comunica y documenta la información sobre situaciones de interés en salud pública. Resalta la importancia de contar con mecanismos claros y coordinados que faciliten el flujo de información entre la comunidad y las instituciones de salud, garantizando una comunicación ágil, confiable y oportuna.</w:t>
      </w:r>
    </w:p>
    <w:p w:rsidRPr="00044731" w:rsidR="00044731" w:rsidP="00044731" w:rsidRDefault="00044731" w14:paraId="3A26F6F0" w14:textId="77777777">
      <w:pPr>
        <w:rPr>
          <w:lang w:val="es-ES_tradnl"/>
        </w:rPr>
      </w:pPr>
    </w:p>
    <w:p w:rsidR="00044731" w:rsidP="00044731" w:rsidRDefault="00044731" w14:paraId="0F926408" w14:textId="03DC2AE9">
      <w:pPr>
        <w:rPr>
          <w:lang w:val="es-ES_tradnl"/>
        </w:rPr>
      </w:pPr>
      <w:r w:rsidRPr="00044731">
        <w:rPr>
          <w:lang w:val="es-ES_tradnl"/>
        </w:rPr>
        <w:t>Se enfatiza el papel del reporte como un vínculo esencial entre la observación comunitaria y la respuesta institucional, permitiendo que los datos recolectados sirvan para orientar decisiones y acciones preventivas. Además, se destaca la relevancia de los actores que intervienen en este proceso y la necesidad de contar con herramientas tecnológicas y procedimientos adecuados para el registro, la transmisión y el seguimiento de la información, incluso en contextos con limitaciones de conectividad.</w:t>
      </w:r>
    </w:p>
    <w:p w:rsidRPr="00044731" w:rsidR="00044731" w:rsidP="00044731" w:rsidRDefault="00044731" w14:paraId="3066D854" w14:textId="77777777">
      <w:pPr>
        <w:rPr>
          <w:lang w:val="es-ES_tradnl"/>
        </w:rPr>
      </w:pPr>
    </w:p>
    <w:p w:rsidRPr="00DD7888" w:rsidR="00B0411B" w:rsidP="00044731" w:rsidRDefault="00044731" w14:paraId="5F9E1455" w14:textId="7E1432D0">
      <w:pPr>
        <w:rPr>
          <w:lang w:val="es-ES_tradnl"/>
        </w:rPr>
      </w:pPr>
      <w:r w:rsidRPr="00044731">
        <w:rPr>
          <w:lang w:val="es-ES_tradnl"/>
        </w:rPr>
        <w:t>En conjunto, esta temática promueve una comprensión amplia del reporte como un elemento clave de la vigilancia en salud pública, que articula la participación comunitaria con los sistemas de información y contribuye a fortalecer la detección temprana y la respuesta ante eventos que afectan el bienestar colectivo.</w:t>
      </w:r>
    </w:p>
    <w:p w:rsidRPr="00D446B8" w:rsidR="00B0411B" w:rsidP="00B0411B" w:rsidRDefault="00025D7E" w14:paraId="4E7EFBB0" w14:textId="70B0EC47">
      <w:pPr>
        <w:rPr>
          <w:color w:val="000000" w:themeColor="text1"/>
          <w:lang w:val="es-ES_tradnl"/>
        </w:rPr>
      </w:pPr>
      <w:r w:rsidRPr="00FB0F2D">
        <w:rPr>
          <w:noProof/>
          <w:lang w:val="en-US"/>
        </w:rPr>
        <mc:AlternateContent>
          <mc:Choice Requires="wps">
            <w:drawing>
              <wp:anchor distT="0" distB="0" distL="114300" distR="114300" simplePos="0" relativeHeight="251868160" behindDoc="0" locked="0" layoutInCell="1" allowOverlap="1" wp14:anchorId="3F2FC5A2" wp14:editId="45A2038E">
                <wp:simplePos x="0" y="0"/>
                <wp:positionH relativeFrom="margin">
                  <wp:posOffset>2670810</wp:posOffset>
                </wp:positionH>
                <wp:positionV relativeFrom="paragraph">
                  <wp:posOffset>2072640</wp:posOffset>
                </wp:positionV>
                <wp:extent cx="619125" cy="257175"/>
                <wp:effectExtent l="0" t="0" r="9525" b="9525"/>
                <wp:wrapNone/>
                <wp:docPr id="50" name="Cuadro de texto 50"/>
                <wp:cNvGraphicFramePr/>
                <a:graphic xmlns:a="http://schemas.openxmlformats.org/drawingml/2006/main">
                  <a:graphicData uri="http://schemas.microsoft.com/office/word/2010/wordprocessingShape">
                    <wps:wsp>
                      <wps:cNvSpPr txBox="1"/>
                      <wps:spPr>
                        <a:xfrm>
                          <a:off x="0" y="0"/>
                          <a:ext cx="619125" cy="257175"/>
                        </a:xfrm>
                        <a:prstGeom prst="rect">
                          <a:avLst/>
                        </a:prstGeom>
                        <a:solidFill>
                          <a:schemeClr val="lt1"/>
                        </a:solidFill>
                        <a:ln w="6350">
                          <a:noFill/>
                        </a:ln>
                      </wps:spPr>
                      <wps:txbx>
                        <w:txbxContent>
                          <w:p w:rsidRPr="00BA3EDA" w:rsidR="00B0411B" w:rsidP="00B0411B" w:rsidRDefault="00025D7E" w14:paraId="43FE3FD6" w14:textId="02682885">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0" style="position:absolute;margin-left:210.3pt;margin-top:163.2pt;width:48.75pt;height:20.25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" w14:anchorId="3F2FC5A2">
                <v:textbox>
                  <w:txbxContent>
                    <w:p w:rsidRPr="00BA3EDA" w:rsidR="00B0411B" w:rsidP="00B0411B" w:rsidRDefault="00025D7E" w14:paraId="43FE3FD6" w14:textId="02682885">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Pr="00FB0F2D" w:rsidR="00B0411B">
        <w:rPr>
          <w:noProof/>
          <w:lang w:val="en-US"/>
        </w:rPr>
        <mc:AlternateContent>
          <mc:Choice Requires="wps">
            <w:drawing>
              <wp:anchor distT="0" distB="0" distL="114300" distR="114300" simplePos="0" relativeHeight="251869184" behindDoc="0" locked="0" layoutInCell="1" allowOverlap="1" wp14:anchorId="0F5D3EA8" wp14:editId="54471219">
                <wp:simplePos x="0" y="0"/>
                <wp:positionH relativeFrom="margin">
                  <wp:posOffset>4880610</wp:posOffset>
                </wp:positionH>
                <wp:positionV relativeFrom="paragraph">
                  <wp:posOffset>2044065</wp:posOffset>
                </wp:positionV>
                <wp:extent cx="54292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542925" cy="257175"/>
                        </a:xfrm>
                        <a:prstGeom prst="rect">
                          <a:avLst/>
                        </a:prstGeom>
                        <a:solidFill>
                          <a:schemeClr val="lt1"/>
                        </a:solidFill>
                        <a:ln w="6350">
                          <a:noFill/>
                        </a:ln>
                      </wps:spPr>
                      <wps:txbx>
                        <w:txbxContent>
                          <w:p w:rsidRPr="00BA3EDA" w:rsidR="00B0411B" w:rsidP="00B0411B" w:rsidRDefault="00E605A6" w14:paraId="07BBA038" w14:textId="3A53CE87">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1" style="position:absolute;margin-left:384.3pt;margin-top:160.95pt;width:42.75pt;height:20.25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" w14:anchorId="0F5D3EA8">
                <v:textbox>
                  <w:txbxContent>
                    <w:p w:rsidRPr="00BA3EDA" w:rsidR="00B0411B" w:rsidP="00B0411B" w:rsidRDefault="00E605A6" w14:paraId="07BBA038" w14:textId="3A53CE87">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FB0F2D" w:rsidR="00B0411B">
        <w:rPr>
          <w:noProof/>
          <w:lang w:val="en-US"/>
        </w:rPr>
        <mc:AlternateContent>
          <mc:Choice Requires="wps">
            <w:drawing>
              <wp:anchor distT="0" distB="0" distL="114300" distR="114300" simplePos="0" relativeHeight="251867136" behindDoc="0" locked="0" layoutInCell="1" allowOverlap="1" wp14:anchorId="55C9CB4F" wp14:editId="39897934">
                <wp:simplePos x="0" y="0"/>
                <wp:positionH relativeFrom="margin">
                  <wp:posOffset>1804035</wp:posOffset>
                </wp:positionH>
                <wp:positionV relativeFrom="paragraph">
                  <wp:posOffset>2072640</wp:posOffset>
                </wp:positionV>
                <wp:extent cx="762000"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rsidRPr="00BA3EDA" w:rsidR="00B0411B" w:rsidP="00B0411B" w:rsidRDefault="00252199" w14:paraId="3EC0AD0F" w14:textId="2026DC7D">
                            <w:pPr>
                              <w:rPr>
                                <w:rFonts w:asciiTheme="minorHAnsi" w:hAnsiTheme="minorHAnsi"/>
                                <w:sz w:val="16"/>
                                <w:szCs w:val="16"/>
                                <w:lang w:val="es-MX"/>
                              </w:rPr>
                            </w:pPr>
                            <w:r>
                              <w:rPr>
                                <w:rFonts w:asciiTheme="minorHAnsi" w:hAnsiTheme="minorHAnsi"/>
                                <w:sz w:val="16"/>
                                <w:szCs w:val="16"/>
                                <w:lang w:val="es-MX"/>
                              </w:rPr>
                              <w:t>situaciones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35" style="position:absolute;margin-left:142.05pt;margin-top:163.2pt;width:60pt;height:20.25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" w14:anchorId="55C9CB4F">
                <v:textbox>
                  <w:txbxContent>
                    <w:p w:rsidRPr="00BA3EDA" w:rsidR="00B0411B" w:rsidP="00B0411B" w:rsidRDefault="00252199" w14:paraId="3EC0AD0F" w14:textId="2026DC7D">
                      <w:pPr>
                        <w:rPr>
                          <w:rFonts w:asciiTheme="minorHAnsi" w:hAnsiTheme="minorHAnsi"/>
                          <w:sz w:val="16"/>
                          <w:szCs w:val="16"/>
                          <w:lang w:val="es-MX"/>
                        </w:rPr>
                      </w:pPr>
                      <w:r>
                        <w:rPr>
                          <w:rFonts w:asciiTheme="minorHAnsi" w:hAnsiTheme="minorHAnsi"/>
                          <w:sz w:val="16"/>
                          <w:szCs w:val="16"/>
                          <w:lang w:val="es-MX"/>
                        </w:rPr>
                        <w:t>situaciones</w:t>
                      </w:r>
                    </w:p>
                  </w:txbxContent>
                </v:textbox>
                <w10:wrap anchorx="margin"/>
              </v:shape>
            </w:pict>
          </mc:Fallback>
        </mc:AlternateContent>
      </w:r>
      <w:r w:rsidRPr="00FB0F2D" w:rsidR="00B0411B">
        <w:rPr>
          <w:noProof/>
          <w:lang w:val="en-US"/>
        </w:rPr>
        <mc:AlternateContent>
          <mc:Choice Requires="wps">
            <w:drawing>
              <wp:anchor distT="0" distB="0" distL="114300" distR="114300" simplePos="0" relativeHeight="251866112" behindDoc="0" locked="0" layoutInCell="1" allowOverlap="1" wp14:anchorId="69FBA21F" wp14:editId="75875E1E">
                <wp:simplePos x="0" y="0"/>
                <wp:positionH relativeFrom="margin">
                  <wp:posOffset>1061085</wp:posOffset>
                </wp:positionH>
                <wp:positionV relativeFrom="paragraph">
                  <wp:posOffset>2063115</wp:posOffset>
                </wp:positionV>
                <wp:extent cx="800100" cy="257175"/>
                <wp:effectExtent l="0" t="0" r="0" b="9525"/>
                <wp:wrapNone/>
                <wp:docPr id="43" name="Cuadro de texto 43"/>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rsidRPr="00BA3EDA" w:rsidR="00B0411B" w:rsidP="00B0411B" w:rsidRDefault="00EE5C43" w14:paraId="00BBE867" w14:textId="2808095C">
                            <w:pPr>
                              <w:rPr>
                                <w:rFonts w:asciiTheme="minorHAnsi" w:hAnsiTheme="minorHAnsi"/>
                                <w:sz w:val="16"/>
                                <w:szCs w:val="16"/>
                                <w:lang w:val="es-MX"/>
                              </w:rPr>
                            </w:pPr>
                            <w:r>
                              <w:rPr>
                                <w:rFonts w:asciiTheme="minorHAnsi" w:hAnsiTheme="minorHAnsi"/>
                                <w:sz w:val="16"/>
                                <w:szCs w:val="16"/>
                                <w:lang w:val="es-MX"/>
                              </w:rPr>
                              <w:t>según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3" style="position:absolute;margin-left:83.55pt;margin-top:162.45pt;width:63pt;height:20.25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" w14:anchorId="69FBA21F">
                <v:textbox>
                  <w:txbxContent>
                    <w:p w:rsidRPr="00BA3EDA" w:rsidR="00B0411B" w:rsidP="00B0411B" w:rsidRDefault="00EE5C43" w14:paraId="00BBE867" w14:textId="2808095C">
                      <w:pPr>
                        <w:rPr>
                          <w:rFonts w:asciiTheme="minorHAnsi" w:hAnsiTheme="minorHAnsi"/>
                          <w:sz w:val="16"/>
                          <w:szCs w:val="16"/>
                          <w:lang w:val="es-MX"/>
                        </w:rPr>
                      </w:pPr>
                      <w:r>
                        <w:rPr>
                          <w:rFonts w:asciiTheme="minorHAnsi" w:hAnsiTheme="minorHAnsi"/>
                          <w:sz w:val="16"/>
                          <w:szCs w:val="16"/>
                          <w:lang w:val="es-MX"/>
                        </w:rPr>
                        <w:t>según</w:t>
                      </w:r>
                    </w:p>
                  </w:txbxContent>
                </v:textbox>
                <w10:wrap anchorx="margin"/>
              </v:shape>
            </w:pict>
          </mc:Fallback>
        </mc:AlternateContent>
      </w:r>
      <w:r w:rsidRPr="00FB0F2D" w:rsidR="00B0411B">
        <w:rPr>
          <w:noProof/>
          <w:lang w:val="en-US"/>
        </w:rPr>
        <mc:AlternateContent>
          <mc:Choice Requires="wps">
            <w:drawing>
              <wp:anchor distT="0" distB="0" distL="114300" distR="114300" simplePos="0" relativeHeight="251865088" behindDoc="0" locked="0" layoutInCell="1" allowOverlap="1" wp14:anchorId="6532A373" wp14:editId="62B56B09">
                <wp:simplePos x="0" y="0"/>
                <wp:positionH relativeFrom="margin">
                  <wp:posOffset>-424815</wp:posOffset>
                </wp:positionH>
                <wp:positionV relativeFrom="paragraph">
                  <wp:posOffset>2044065</wp:posOffset>
                </wp:positionV>
                <wp:extent cx="800100" cy="257175"/>
                <wp:effectExtent l="0" t="0" r="0" b="9525"/>
                <wp:wrapNone/>
                <wp:docPr id="45" name="Cuadro de texto 45"/>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rsidRPr="00BA3EDA" w:rsidR="00B0411B" w:rsidP="00B0411B" w:rsidRDefault="00EE5C43" w14:paraId="43CF63A0" w14:textId="6DECE245">
                            <w:pPr>
                              <w:rPr>
                                <w:rFonts w:asciiTheme="minorHAnsi" w:hAnsiTheme="minorHAnsi"/>
                                <w:sz w:val="16"/>
                                <w:szCs w:val="16"/>
                                <w:lang w:val="es-MX"/>
                              </w:rPr>
                            </w:pPr>
                            <w:r>
                              <w:rPr>
                                <w:rFonts w:asciiTheme="minorHAnsi" w:hAnsiTheme="minorHAnsi"/>
                                <w:sz w:val="16"/>
                                <w:szCs w:val="16"/>
                                <w:lang w:val="es-MX"/>
                              </w:rPr>
                              <w:t>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5" style="position:absolute;margin-left:-33.45pt;margin-top:160.95pt;width:63pt;height:20.25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" w14:anchorId="6532A373">
                <v:textbox>
                  <w:txbxContent>
                    <w:p w:rsidRPr="00BA3EDA" w:rsidR="00B0411B" w:rsidP="00B0411B" w:rsidRDefault="00EE5C43" w14:paraId="43CF63A0" w14:textId="6DECE245">
                      <w:pPr>
                        <w:rPr>
                          <w:rFonts w:asciiTheme="minorHAnsi" w:hAnsiTheme="minorHAnsi"/>
                          <w:sz w:val="16"/>
                          <w:szCs w:val="16"/>
                          <w:lang w:val="es-MX"/>
                        </w:rPr>
                      </w:pPr>
                      <w:r>
                        <w:rPr>
                          <w:rFonts w:asciiTheme="minorHAnsi" w:hAnsiTheme="minorHAnsi"/>
                          <w:sz w:val="16"/>
                          <w:szCs w:val="16"/>
                          <w:lang w:val="es-MX"/>
                        </w:rPr>
                        <w:t>tipos</w:t>
                      </w:r>
                    </w:p>
                  </w:txbxContent>
                </v:textbox>
                <w10:wrap anchorx="margin"/>
              </v:shape>
            </w:pict>
          </mc:Fallback>
        </mc:AlternateContent>
      </w:r>
      <w:r w:rsidRPr="00FB0F2D" w:rsidR="00B0411B">
        <w:rPr>
          <w:noProof/>
          <w:lang w:val="en-US"/>
        </w:rPr>
        <mc:AlternateContent>
          <mc:Choice Requires="wps">
            <w:drawing>
              <wp:anchor distT="0" distB="0" distL="114300" distR="114300" simplePos="0" relativeHeight="251864064" behindDoc="0" locked="0" layoutInCell="1" allowOverlap="1" wp14:anchorId="64D82690" wp14:editId="534C4A89">
                <wp:simplePos x="0" y="0"/>
                <wp:positionH relativeFrom="margin">
                  <wp:posOffset>2099310</wp:posOffset>
                </wp:positionH>
                <wp:positionV relativeFrom="paragraph">
                  <wp:posOffset>977265</wp:posOffset>
                </wp:positionV>
                <wp:extent cx="1724025" cy="257175"/>
                <wp:effectExtent l="0" t="0" r="9525" b="9525"/>
                <wp:wrapNone/>
                <wp:docPr id="41" name="Cuadro de texto 41"/>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rsidRPr="00BA3EDA" w:rsidR="00B0411B" w:rsidP="00EE5C43" w:rsidRDefault="00EE5C43" w14:paraId="062DD16A" w14:textId="5031B06B">
                            <w:pPr>
                              <w:jc w:val="center"/>
                              <w:rPr>
                                <w:rFonts w:asciiTheme="minorHAnsi" w:hAnsiTheme="minorHAnsi"/>
                                <w:sz w:val="16"/>
                                <w:szCs w:val="16"/>
                                <w:lang w:val="es-MX"/>
                              </w:rPr>
                            </w:pPr>
                            <w:r>
                              <w:rPr>
                                <w:rFonts w:asciiTheme="minorHAnsi" w:hAnsiTheme="minorHAnsi"/>
                                <w:sz w:val="16"/>
                                <w:szCs w:val="16"/>
                                <w:lang w:val="es-MX"/>
                              </w:rPr>
                              <w:t>importancia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1" style="position:absolute;margin-left:165.3pt;margin-top:76.95pt;width:135.75pt;height:20.2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" w14:anchorId="64D82690">
                <v:textbox>
                  <w:txbxContent>
                    <w:p w:rsidRPr="00BA3EDA" w:rsidR="00B0411B" w:rsidP="00EE5C43" w:rsidRDefault="00EE5C43" w14:paraId="062DD16A" w14:textId="5031B06B">
                      <w:pPr>
                        <w:jc w:val="center"/>
                        <w:rPr>
                          <w:rFonts w:asciiTheme="minorHAnsi" w:hAnsiTheme="minorHAnsi"/>
                          <w:sz w:val="16"/>
                          <w:szCs w:val="16"/>
                          <w:lang w:val="es-MX"/>
                        </w:rPr>
                      </w:pPr>
                      <w:r>
                        <w:rPr>
                          <w:rFonts w:asciiTheme="minorHAnsi" w:hAnsiTheme="minorHAnsi"/>
                          <w:sz w:val="16"/>
                          <w:szCs w:val="16"/>
                          <w:lang w:val="es-MX"/>
                        </w:rPr>
                        <w:t>importancia</w:t>
                      </w:r>
                    </w:p>
                  </w:txbxContent>
                </v:textbox>
                <w10:wrap anchorx="margin"/>
              </v:shape>
            </w:pict>
          </mc:Fallback>
        </mc:AlternateContent>
      </w:r>
      <w:commentRangeStart w:id="33"/>
      <w:r w:rsidRPr="004319B9" w:rsidR="00B0411B">
        <w:rPr>
          <w:noProof/>
          <w:lang w:val="es-ES_tradnl"/>
        </w:rPr>
        <w:drawing>
          <wp:inline distT="0" distB="0" distL="0" distR="0" wp14:anchorId="30D45D03" wp14:editId="049E6D72">
            <wp:extent cx="6162675" cy="4886325"/>
            <wp:effectExtent l="0" t="0" r="9525" b="0"/>
            <wp:docPr id="33"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commentRangeEnd w:id="33"/>
      <w:r w:rsidR="00B0411B">
        <w:rPr>
          <w:rStyle w:val="Refdecomentario"/>
        </w:rPr>
        <w:commentReference w:id="33"/>
      </w:r>
    </w:p>
    <w:p w:rsidRPr="00D446B8" w:rsidR="00B0411B" w:rsidP="00B0411B" w:rsidRDefault="00B0411B" w14:paraId="788A5D9C" w14:textId="77777777">
      <w:pPr>
        <w:rPr>
          <w:color w:val="000000" w:themeColor="text1"/>
          <w:lang w:val="es-ES_tradnl"/>
        </w:rPr>
      </w:pPr>
    </w:p>
    <w:p w:rsidR="00B0411B" w:rsidP="00B0411B" w:rsidRDefault="00B0411B" w14:paraId="6F361F3B" w14:textId="77777777">
      <w:pPr>
        <w:rPr>
          <w:color w:val="000000" w:themeColor="text1"/>
          <w:lang w:val="es-ES_tradnl"/>
        </w:rPr>
      </w:pPr>
    </w:p>
    <w:p w:rsidRPr="00A43ECD" w:rsidR="0059034F" w:rsidP="0054492C" w:rsidRDefault="00D55C84" w14:paraId="0AB26AB6" w14:textId="0C54C77D">
      <w:pPr>
        <w:pStyle w:val="Ttulo1"/>
        <w:numPr>
          <w:ilvl w:val="0"/>
          <w:numId w:val="1"/>
        </w:numPr>
        <w:rPr>
          <w:b/>
          <w:bCs/>
          <w:color w:val="000000" w:themeColor="text1"/>
          <w:szCs w:val="20"/>
          <w:lang w:val="es-ES_tradnl"/>
        </w:rPr>
      </w:pPr>
      <w:bookmarkStart w:name="_Toc213964861" w:id="34"/>
      <w:r w:rsidRPr="00A43ECD">
        <w:rPr>
          <w:b/>
          <w:bCs/>
          <w:color w:val="000000" w:themeColor="text1"/>
          <w:szCs w:val="20"/>
          <w:lang w:val="es-ES_tradnl"/>
        </w:rPr>
        <w:lastRenderedPageBreak/>
        <w:t>ACTIVIDADES DIDÁCTICAS</w:t>
      </w:r>
      <w:bookmarkEnd w:id="34"/>
      <w:r w:rsidRPr="00A43ECD">
        <w:rPr>
          <w:b/>
          <w:bCs/>
          <w:color w:val="000000" w:themeColor="text1"/>
          <w:szCs w:val="20"/>
          <w:lang w:val="es-ES_tradnl"/>
        </w:rPr>
        <w:t xml:space="preserve"> </w:t>
      </w:r>
    </w:p>
    <w:p w:rsidRPr="00A43ECD" w:rsidR="00A13226" w:rsidP="00E12C2C" w:rsidRDefault="00A13226" w14:paraId="518AE32A" w14:textId="77777777">
      <w:pPr>
        <w:pBdr>
          <w:top w:val="nil"/>
          <w:left w:val="nil"/>
          <w:bottom w:val="nil"/>
          <w:right w:val="nil"/>
          <w:between w:val="nil"/>
        </w:pBdr>
        <w:jc w:val="both"/>
        <w:rPr>
          <w:color w:val="000000" w:themeColor="text1"/>
          <w:szCs w:val="20"/>
          <w:lang w:val="es-ES_tradnl"/>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3C140E" w:rsidR="003C140E" w:rsidTr="674A15FA" w14:paraId="2E94BC06" w14:textId="77777777">
        <w:trPr>
          <w:trHeight w:val="491"/>
        </w:trPr>
        <w:tc>
          <w:tcPr>
            <w:tcW w:w="0" w:type="auto"/>
            <w:gridSpan w:val="2"/>
            <w:shd w:val="clear" w:color="auto" w:fill="000000" w:themeFill="text1"/>
            <w:vAlign w:val="center"/>
          </w:tcPr>
          <w:p w:rsidRPr="003C140E" w:rsidR="00280F84" w:rsidP="00E12C2C" w:rsidRDefault="00280F84" w14:paraId="68CA2906" w14:textId="77777777">
            <w:pPr>
              <w:jc w:val="center"/>
              <w:rPr>
                <w:b/>
                <w:bCs/>
                <w:color w:val="FFFFFF" w:themeColor="background1"/>
                <w:szCs w:val="20"/>
                <w:lang w:val="es-ES_tradnl"/>
              </w:rPr>
            </w:pPr>
            <w:r w:rsidRPr="003C140E">
              <w:rPr>
                <w:rFonts w:eastAsia="Calibri"/>
                <w:b/>
                <w:bCs/>
                <w:color w:val="FFFFFF" w:themeColor="background1"/>
                <w:szCs w:val="20"/>
                <w:lang w:val="es-ES_tradnl"/>
              </w:rPr>
              <w:t>DESCRIPCIÓN DE ACTIVIDAD DIDÁCTICA</w:t>
            </w:r>
          </w:p>
        </w:tc>
      </w:tr>
      <w:tr w:rsidRPr="00A43ECD" w:rsidR="00D45990" w:rsidTr="674A15FA" w14:paraId="13A38AF3" w14:textId="77777777">
        <w:trPr>
          <w:trHeight w:val="806"/>
        </w:trPr>
        <w:tc>
          <w:tcPr>
            <w:tcW w:w="2693" w:type="dxa"/>
            <w:vAlign w:val="center"/>
          </w:tcPr>
          <w:p w:rsidRPr="00A43ECD" w:rsidR="00280F84" w:rsidP="00E12C2C" w:rsidRDefault="00280F84" w14:paraId="1AFDFACA" w14:textId="77777777">
            <w:pPr>
              <w:rPr>
                <w:rFonts w:eastAsia="Calibri"/>
                <w:b/>
                <w:bCs/>
                <w:color w:val="000000" w:themeColor="text1"/>
                <w:szCs w:val="20"/>
                <w:lang w:val="es-ES_tradnl"/>
              </w:rPr>
            </w:pPr>
            <w:r w:rsidRPr="00A43ECD">
              <w:rPr>
                <w:rFonts w:eastAsia="Calibri"/>
                <w:b/>
                <w:bCs/>
                <w:color w:val="000000" w:themeColor="text1"/>
                <w:szCs w:val="20"/>
                <w:lang w:val="es-ES_tradnl"/>
              </w:rPr>
              <w:t>Nombre de la Actividad</w:t>
            </w:r>
          </w:p>
        </w:tc>
        <w:tc>
          <w:tcPr>
            <w:tcW w:w="6848" w:type="dxa"/>
            <w:vAlign w:val="center"/>
          </w:tcPr>
          <w:p w:rsidRPr="004565BB" w:rsidR="00280F84" w:rsidP="00E12C2C" w:rsidRDefault="004565BB" w14:paraId="1C8ACB3C" w14:textId="17235653">
            <w:pPr>
              <w:rPr>
                <w:color w:val="000000" w:themeColor="text1"/>
                <w:szCs w:val="20"/>
                <w:lang w:val="es-ES_tradnl"/>
              </w:rPr>
            </w:pPr>
            <w:r w:rsidRPr="004565BB">
              <w:rPr>
                <w:szCs w:val="20"/>
                <w:lang w:val="es-ES_tradnl"/>
              </w:rPr>
              <w:t>Evaluación del reporte en vigilancia comunitaria</w:t>
            </w:r>
          </w:p>
        </w:tc>
      </w:tr>
      <w:tr w:rsidRPr="00A43ECD" w:rsidR="00D45990" w:rsidTr="674A15FA" w14:paraId="4FE6A527" w14:textId="77777777">
        <w:trPr>
          <w:trHeight w:val="806"/>
        </w:trPr>
        <w:tc>
          <w:tcPr>
            <w:tcW w:w="2693" w:type="dxa"/>
            <w:vAlign w:val="center"/>
          </w:tcPr>
          <w:p w:rsidRPr="00A43ECD" w:rsidR="00280F84" w:rsidP="00E12C2C" w:rsidRDefault="00280F84" w14:paraId="04165111" w14:textId="77777777">
            <w:pPr>
              <w:rPr>
                <w:rFonts w:eastAsia="Calibri"/>
                <w:b/>
                <w:bCs/>
                <w:color w:val="000000" w:themeColor="text1"/>
                <w:szCs w:val="20"/>
                <w:lang w:val="es-ES_tradnl"/>
              </w:rPr>
            </w:pPr>
            <w:r w:rsidRPr="00A43ECD">
              <w:rPr>
                <w:rFonts w:eastAsia="Calibri"/>
                <w:b/>
                <w:bCs/>
                <w:color w:val="000000" w:themeColor="text1"/>
                <w:szCs w:val="20"/>
                <w:lang w:val="es-ES_tradnl"/>
              </w:rPr>
              <w:t>Objetivo de la actividad</w:t>
            </w:r>
          </w:p>
        </w:tc>
        <w:tc>
          <w:tcPr>
            <w:tcW w:w="6848" w:type="dxa"/>
            <w:vAlign w:val="center"/>
          </w:tcPr>
          <w:p w:rsidRPr="004565BB" w:rsidR="00280F84" w:rsidP="00E12C2C" w:rsidRDefault="004565BB" w14:paraId="6730A2E9" w14:textId="6998728D">
            <w:pPr>
              <w:rPr>
                <w:color w:val="000000" w:themeColor="text1"/>
                <w:szCs w:val="20"/>
                <w:lang w:val="es-ES_tradnl"/>
              </w:rPr>
            </w:pPr>
            <w:r w:rsidRPr="004565BB">
              <w:rPr>
                <w:color w:val="000000" w:themeColor="text1"/>
                <w:szCs w:val="20"/>
                <w:lang w:val="es-ES_tradnl"/>
              </w:rPr>
              <w:t>Comprobar la comprensión general sobre los conceptos y procesos relacionados con el reporte en la Vigilancia Basada en Comunidad, promoviendo el fortalecimiento de los conocimientos fundamentales para la identificación y comunicación de situaciones de interés en salud pública.</w:t>
            </w:r>
          </w:p>
        </w:tc>
      </w:tr>
      <w:tr w:rsidRPr="00A43ECD" w:rsidR="003C140E" w:rsidTr="674A15FA" w14:paraId="273B1612" w14:textId="77777777">
        <w:trPr>
          <w:trHeight w:val="1258"/>
        </w:trPr>
        <w:tc>
          <w:tcPr>
            <w:tcW w:w="2693" w:type="dxa"/>
            <w:vAlign w:val="center"/>
          </w:tcPr>
          <w:p w:rsidRPr="00A43ECD" w:rsidR="003C140E" w:rsidP="003C140E" w:rsidRDefault="003C140E" w14:paraId="5E5AA135" w14:textId="77777777">
            <w:pPr>
              <w:rPr>
                <w:rFonts w:eastAsia="Calibri"/>
                <w:b/>
                <w:bCs/>
                <w:color w:val="000000" w:themeColor="text1"/>
                <w:szCs w:val="20"/>
                <w:lang w:val="es-ES_tradnl"/>
              </w:rPr>
            </w:pPr>
            <w:r w:rsidRPr="00A43ECD">
              <w:rPr>
                <w:rFonts w:eastAsia="Calibri"/>
                <w:b/>
                <w:bCs/>
                <w:color w:val="000000" w:themeColor="text1"/>
                <w:szCs w:val="20"/>
                <w:lang w:val="es-ES_tradnl"/>
              </w:rPr>
              <w:t>Tipo de actividad sugerida</w:t>
            </w:r>
          </w:p>
        </w:tc>
        <w:tc>
          <w:tcPr>
            <w:tcW w:w="6848" w:type="dxa"/>
            <w:vAlign w:val="center"/>
          </w:tcPr>
          <w:p w:rsidRPr="004565BB" w:rsidR="003C140E" w:rsidP="003C140E" w:rsidRDefault="003C140E" w14:paraId="55E75880" w14:textId="04EAA341">
            <w:pPr>
              <w:rPr>
                <w:color w:val="000000" w:themeColor="text1"/>
                <w:szCs w:val="20"/>
                <w:lang w:val="es-ES_tradnl"/>
              </w:rPr>
            </w:pPr>
            <w:r w:rsidRPr="005010AB">
              <w:t>Selección múltiple con única respuesta / Falso y verdadero.</w:t>
            </w:r>
          </w:p>
        </w:tc>
      </w:tr>
      <w:tr w:rsidRPr="00A43ECD" w:rsidR="00280F84" w:rsidTr="674A15FA" w14:paraId="45368FBC" w14:textId="77777777">
        <w:trPr>
          <w:trHeight w:val="1849"/>
        </w:trPr>
        <w:tc>
          <w:tcPr>
            <w:tcW w:w="2693" w:type="dxa"/>
            <w:vAlign w:val="center"/>
          </w:tcPr>
          <w:p w:rsidRPr="00A43ECD" w:rsidR="00280F84" w:rsidP="00E12C2C" w:rsidRDefault="00280F84" w14:paraId="20CA75C6" w14:textId="77777777">
            <w:pPr>
              <w:rPr>
                <w:rFonts w:eastAsia="Calibri"/>
                <w:b/>
                <w:bCs/>
                <w:color w:val="000000" w:themeColor="text1"/>
                <w:szCs w:val="20"/>
                <w:lang w:val="es-ES_tradnl"/>
              </w:rPr>
            </w:pPr>
            <w:r w:rsidRPr="00A43ECD">
              <w:rPr>
                <w:rFonts w:eastAsia="Calibri"/>
                <w:b/>
                <w:bCs/>
                <w:color w:val="000000" w:themeColor="text1"/>
                <w:szCs w:val="20"/>
                <w:lang w:val="es-ES_tradnl"/>
              </w:rPr>
              <w:t xml:space="preserve">Archivo de la actividad </w:t>
            </w:r>
          </w:p>
          <w:p w:rsidRPr="00A43ECD" w:rsidR="00280F84" w:rsidP="00E12C2C" w:rsidRDefault="00280F84" w14:paraId="1215007A" w14:textId="77777777">
            <w:pPr>
              <w:rPr>
                <w:rFonts w:eastAsia="Calibri"/>
                <w:b/>
                <w:bCs/>
                <w:color w:val="000000" w:themeColor="text1"/>
                <w:szCs w:val="20"/>
                <w:lang w:val="es-ES_tradnl"/>
              </w:rPr>
            </w:pPr>
            <w:r w:rsidRPr="00A43ECD">
              <w:rPr>
                <w:rFonts w:eastAsia="Calibri"/>
                <w:b/>
                <w:bCs/>
                <w:color w:val="000000" w:themeColor="text1"/>
                <w:szCs w:val="20"/>
                <w:lang w:val="es-ES_tradnl"/>
              </w:rPr>
              <w:t>(Anexo donde se describe la actividad propuesta)</w:t>
            </w:r>
          </w:p>
        </w:tc>
        <w:tc>
          <w:tcPr>
            <w:tcW w:w="6848" w:type="dxa"/>
            <w:vAlign w:val="center"/>
          </w:tcPr>
          <w:p w:rsidRPr="004565BB" w:rsidR="00A42D39" w:rsidP="00E12C2C" w:rsidRDefault="674A15FA" w14:paraId="14F95B08" w14:textId="241DE6FE">
            <w:pPr>
              <w:rPr>
                <w:szCs w:val="20"/>
                <w:lang w:val="es-ES_tradnl"/>
              </w:rPr>
            </w:pPr>
            <w:r w:rsidRPr="004565BB">
              <w:rPr>
                <w:color w:val="000000" w:themeColor="text1"/>
                <w:szCs w:val="20"/>
                <w:lang w:val="es-ES_tradnl"/>
              </w:rPr>
              <w:t>Actividad_didactica_CF03</w:t>
            </w:r>
          </w:p>
          <w:p w:rsidRPr="004565BB" w:rsidR="00A42D39" w:rsidP="00E12C2C" w:rsidRDefault="00A42D39" w14:paraId="34196910" w14:textId="07C8AD80">
            <w:pPr>
              <w:rPr>
                <w:b/>
                <w:bCs/>
                <w:color w:val="000000" w:themeColor="text1"/>
                <w:szCs w:val="20"/>
                <w:lang w:val="es-ES_tradnl"/>
              </w:rPr>
            </w:pPr>
          </w:p>
          <w:p w:rsidRPr="004565BB" w:rsidR="00A42D39" w:rsidP="00E12C2C" w:rsidRDefault="00A42D39" w14:paraId="4AC0101A" w14:textId="503248A3">
            <w:pPr>
              <w:rPr>
                <w:b/>
                <w:color w:val="000000" w:themeColor="text1"/>
                <w:szCs w:val="20"/>
                <w:lang w:val="es-ES_tradnl"/>
              </w:rPr>
            </w:pPr>
          </w:p>
        </w:tc>
      </w:tr>
    </w:tbl>
    <w:p w:rsidRPr="00A43ECD" w:rsidR="0052786A" w:rsidP="00E12C2C" w:rsidRDefault="0052786A" w14:paraId="556F3300" w14:textId="77777777">
      <w:pPr>
        <w:pStyle w:val="Prrafodelista"/>
        <w:jc w:val="both"/>
        <w:rPr>
          <w:b/>
          <w:bCs/>
          <w:color w:val="000000" w:themeColor="text1"/>
          <w:szCs w:val="20"/>
          <w:lang w:val="es-ES_tradnl"/>
        </w:rPr>
      </w:pPr>
    </w:p>
    <w:p w:rsidRPr="00A43ECD" w:rsidR="0052786A" w:rsidP="00E12C2C" w:rsidRDefault="0052786A" w14:paraId="1055EAA4" w14:textId="77777777">
      <w:pPr>
        <w:pStyle w:val="Prrafodelista"/>
        <w:jc w:val="both"/>
        <w:rPr>
          <w:b/>
          <w:bCs/>
          <w:color w:val="000000" w:themeColor="text1"/>
          <w:szCs w:val="20"/>
          <w:lang w:val="es-ES_tradnl"/>
        </w:rPr>
      </w:pPr>
    </w:p>
    <w:p w:rsidRPr="00A43ECD" w:rsidR="0052786A" w:rsidP="00E12C2C" w:rsidRDefault="0052786A" w14:paraId="56495C0B" w14:textId="77777777">
      <w:pPr>
        <w:pStyle w:val="Prrafodelista"/>
        <w:jc w:val="both"/>
        <w:rPr>
          <w:b/>
          <w:bCs/>
          <w:color w:val="000000" w:themeColor="text1"/>
          <w:szCs w:val="20"/>
          <w:lang w:val="es-ES_tradnl"/>
        </w:rPr>
      </w:pPr>
    </w:p>
    <w:p w:rsidRPr="00A43ECD" w:rsidR="0059034F" w:rsidP="0054492C" w:rsidRDefault="00D55C84" w14:paraId="236C93E5" w14:textId="01071D99">
      <w:pPr>
        <w:pStyle w:val="Ttulo1"/>
        <w:numPr>
          <w:ilvl w:val="0"/>
          <w:numId w:val="1"/>
        </w:numPr>
        <w:rPr>
          <w:b/>
          <w:bCs/>
          <w:color w:val="000000" w:themeColor="text1"/>
          <w:szCs w:val="20"/>
          <w:lang w:val="es-ES_tradnl"/>
        </w:rPr>
      </w:pPr>
      <w:bookmarkStart w:name="_Toc213964862" w:id="35"/>
      <w:r w:rsidRPr="00A43ECD">
        <w:rPr>
          <w:b/>
          <w:bCs/>
          <w:color w:val="000000" w:themeColor="text1"/>
          <w:szCs w:val="20"/>
          <w:lang w:val="es-ES_tradnl"/>
        </w:rPr>
        <w:t>MATERIAL COMPLEMENTARIO</w:t>
      </w:r>
      <w:bookmarkEnd w:id="35"/>
    </w:p>
    <w:p w:rsidRPr="00A43ECD" w:rsidR="0059034F" w:rsidP="00E12C2C" w:rsidRDefault="00D55C84" w14:paraId="1DF215C4" w14:textId="77777777">
      <w:pPr>
        <w:rPr>
          <w:color w:val="000000" w:themeColor="text1"/>
          <w:szCs w:val="20"/>
          <w:lang w:val="es-ES_tradnl"/>
        </w:rPr>
      </w:pPr>
      <w:r w:rsidRPr="00A43ECD">
        <w:rPr>
          <w:color w:val="000000" w:themeColor="text1"/>
          <w:szCs w:val="20"/>
          <w:lang w:val="es-ES_tradnl"/>
        </w:rPr>
        <w:t xml:space="preserve"> </w:t>
      </w:r>
    </w:p>
    <w:tbl>
      <w:tblPr>
        <w:tblW w:w="100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20" w:firstRow="1" w:lastRow="0" w:firstColumn="0" w:lastColumn="0" w:noHBand="0" w:noVBand="1"/>
      </w:tblPr>
      <w:tblGrid>
        <w:gridCol w:w="2517"/>
        <w:gridCol w:w="2517"/>
        <w:gridCol w:w="2519"/>
        <w:gridCol w:w="2519"/>
      </w:tblGrid>
      <w:tr w:rsidRPr="00707CE0" w:rsidR="003C140E" w:rsidTr="007F4352" w14:paraId="1F0FC1DC"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707CE0" w:rsidR="003C140E" w:rsidP="007F4352" w:rsidRDefault="003C140E" w14:paraId="4758012F" w14:textId="77777777">
            <w:pPr>
              <w:jc w:val="center"/>
              <w:rPr>
                <w:color w:val="FFFFFF" w:themeColor="background1"/>
                <w:lang w:val="es-ES_tradnl"/>
              </w:rPr>
            </w:pPr>
            <w:r w:rsidRPr="00707CE0">
              <w:rPr>
                <w:color w:val="FFFFFF" w:themeColor="background1"/>
                <w:lang w:val="es-ES_tradnl"/>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707CE0" w:rsidR="003C140E" w:rsidP="007F4352" w:rsidRDefault="003C140E" w14:paraId="163230FB" w14:textId="77777777">
            <w:pPr>
              <w:jc w:val="center"/>
              <w:rPr>
                <w:color w:val="FFFFFF" w:themeColor="background1"/>
                <w:lang w:val="es-ES_tradnl"/>
              </w:rPr>
            </w:pPr>
            <w:r w:rsidRPr="00707CE0">
              <w:rPr>
                <w:color w:val="FFFFFF" w:themeColor="background1"/>
                <w:lang w:val="es-ES_tradnl"/>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707CE0" w:rsidR="003C140E" w:rsidP="007F4352" w:rsidRDefault="003C140E" w14:paraId="1E8DDCE9" w14:textId="77777777">
            <w:pPr>
              <w:jc w:val="center"/>
              <w:rPr>
                <w:color w:val="FFFFFF" w:themeColor="background1"/>
                <w:lang w:val="es-ES_tradnl"/>
              </w:rPr>
            </w:pPr>
            <w:r w:rsidRPr="00707CE0">
              <w:rPr>
                <w:color w:val="FFFFFF" w:themeColor="background1"/>
                <w:lang w:val="es-ES_tradnl"/>
              </w:rPr>
              <w:t>Tipo de material</w:t>
            </w:r>
          </w:p>
          <w:p w:rsidRPr="00707CE0" w:rsidR="003C140E" w:rsidP="007F4352" w:rsidRDefault="003C140E" w14:paraId="43609450" w14:textId="77777777">
            <w:pPr>
              <w:jc w:val="center"/>
              <w:rPr>
                <w:color w:val="FFFFFF" w:themeColor="background1"/>
                <w:lang w:val="es-ES_tradnl"/>
              </w:rPr>
            </w:pPr>
            <w:r w:rsidRPr="00707CE0">
              <w:rPr>
                <w:color w:val="FFFFFF" w:themeColor="background1"/>
                <w:lang w:val="es-ES_tradnl"/>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707CE0" w:rsidR="003C140E" w:rsidP="007F4352" w:rsidRDefault="003C140E" w14:paraId="6B268758" w14:textId="77777777">
            <w:pPr>
              <w:jc w:val="center"/>
              <w:rPr>
                <w:color w:val="FFFFFF" w:themeColor="background1"/>
                <w:lang w:val="es-ES_tradnl"/>
              </w:rPr>
            </w:pPr>
            <w:r w:rsidRPr="00707CE0">
              <w:rPr>
                <w:color w:val="FFFFFF" w:themeColor="background1"/>
                <w:lang w:val="es-ES_tradnl"/>
              </w:rPr>
              <w:t>Enlace del Recurso o</w:t>
            </w:r>
          </w:p>
          <w:p w:rsidRPr="00707CE0" w:rsidR="003C140E" w:rsidP="007F4352" w:rsidRDefault="003C140E" w14:paraId="40232358" w14:textId="77777777">
            <w:pPr>
              <w:jc w:val="center"/>
              <w:rPr>
                <w:color w:val="FFFFFF" w:themeColor="background1"/>
                <w:lang w:val="es-ES_tradnl"/>
              </w:rPr>
            </w:pPr>
            <w:r w:rsidRPr="00707CE0">
              <w:rPr>
                <w:color w:val="FFFFFF" w:themeColor="background1"/>
                <w:lang w:val="es-ES_tradnl"/>
              </w:rPr>
              <w:t>Archivo del documento o material</w:t>
            </w:r>
          </w:p>
        </w:tc>
      </w:tr>
      <w:tr w:rsidRPr="00A43ECD" w:rsidR="00CB291B" w:rsidTr="00C10073" w14:paraId="253B86B1" w14:textId="77777777">
        <w:trPr>
          <w:trHeight w:val="182"/>
        </w:trPr>
        <w:tc>
          <w:tcPr>
            <w:tcW w:w="2517" w:type="dxa"/>
            <w:tcBorders>
              <w:top w:val="single" w:color="000000" w:themeColor="text1" w:sz="4" w:space="0"/>
            </w:tcBorders>
            <w:tcMar>
              <w:top w:w="100" w:type="dxa"/>
              <w:left w:w="100" w:type="dxa"/>
              <w:bottom w:w="100" w:type="dxa"/>
              <w:right w:w="100" w:type="dxa"/>
            </w:tcMar>
          </w:tcPr>
          <w:p w:rsidRPr="00A43ECD" w:rsidR="00CB291B" w:rsidP="00CB291B" w:rsidRDefault="00CB291B" w14:paraId="3D4ACA35" w14:textId="3BE86238">
            <w:pPr>
              <w:rPr>
                <w:bCs/>
                <w:color w:val="000000" w:themeColor="text1"/>
                <w:szCs w:val="20"/>
                <w:lang w:val="es-ES_tradnl"/>
              </w:rPr>
            </w:pPr>
            <w:r>
              <w:rPr>
                <w:bCs/>
                <w:color w:val="000000" w:themeColor="text1"/>
                <w:szCs w:val="20"/>
                <w:lang w:val="es-ES_tradnl"/>
              </w:rPr>
              <w:t xml:space="preserve">1. </w:t>
            </w:r>
            <w:r w:rsidRPr="00CB291B">
              <w:rPr>
                <w:bCs/>
                <w:color w:val="000000" w:themeColor="text1"/>
                <w:szCs w:val="20"/>
                <w:lang w:val="es-ES_tradnl"/>
              </w:rPr>
              <w:t>Importancia del reporte en la Estrategia de Vigilancia Basada en Comunidad (VBC)</w:t>
            </w:r>
          </w:p>
        </w:tc>
        <w:tc>
          <w:tcPr>
            <w:tcW w:w="2517" w:type="dxa"/>
            <w:tcBorders>
              <w:top w:val="single" w:color="000000" w:themeColor="text1" w:sz="4" w:space="0"/>
            </w:tcBorders>
            <w:tcMar>
              <w:top w:w="100" w:type="dxa"/>
              <w:left w:w="100" w:type="dxa"/>
              <w:bottom w:w="100" w:type="dxa"/>
              <w:right w:w="100" w:type="dxa"/>
            </w:tcMar>
          </w:tcPr>
          <w:p w:rsidRPr="00220BC5" w:rsidR="00CB291B" w:rsidP="00CB291B" w:rsidRDefault="00CB291B" w14:paraId="793C369B" w14:textId="23FB00D2">
            <w:pPr>
              <w:autoSpaceDE w:val="0"/>
              <w:autoSpaceDN w:val="0"/>
              <w:adjustRightInd w:val="0"/>
              <w:rPr>
                <w:i/>
                <w:iCs/>
                <w:color w:val="000000" w:themeColor="text1"/>
                <w:szCs w:val="20"/>
                <w:lang w:val="es-ES_tradnl"/>
              </w:rPr>
            </w:pPr>
            <w:r w:rsidRPr="00A43ECD">
              <w:rPr>
                <w:color w:val="000000" w:themeColor="text1"/>
                <w:szCs w:val="20"/>
                <w:lang w:val="es-ES_tradnl"/>
              </w:rPr>
              <w:t xml:space="preserve">Organización Mundial de las Salud / Organización Panamericana de la Salud. </w:t>
            </w:r>
            <w:r>
              <w:rPr>
                <w:color w:val="000000" w:themeColor="text1"/>
                <w:szCs w:val="20"/>
                <w:lang w:val="es-ES_tradnl"/>
              </w:rPr>
              <w:t>(</w:t>
            </w:r>
            <w:r w:rsidRPr="00A43ECD">
              <w:rPr>
                <w:color w:val="000000" w:themeColor="text1"/>
                <w:szCs w:val="20"/>
                <w:lang w:val="es-ES_tradnl"/>
              </w:rPr>
              <w:t>2017</w:t>
            </w:r>
            <w:r>
              <w:rPr>
                <w:color w:val="000000" w:themeColor="text1"/>
                <w:szCs w:val="20"/>
                <w:lang w:val="es-ES_tradnl"/>
              </w:rPr>
              <w:t xml:space="preserve">). </w:t>
            </w:r>
            <w:r w:rsidRPr="00A1725D">
              <w:rPr>
                <w:i/>
                <w:iCs/>
                <w:color w:val="000000" w:themeColor="text1"/>
                <w:szCs w:val="20"/>
                <w:lang w:val="es-ES_tradnl"/>
              </w:rPr>
              <w:t>Módulos de principios de</w:t>
            </w:r>
            <w:r>
              <w:rPr>
                <w:i/>
                <w:iCs/>
                <w:color w:val="000000" w:themeColor="text1"/>
                <w:szCs w:val="20"/>
                <w:lang w:val="es-ES_tradnl"/>
              </w:rPr>
              <w:t xml:space="preserve"> </w:t>
            </w:r>
            <w:r w:rsidRPr="00A1725D">
              <w:rPr>
                <w:i/>
                <w:iCs/>
                <w:color w:val="000000" w:themeColor="text1"/>
                <w:szCs w:val="20"/>
                <w:lang w:val="es-ES_tradnl"/>
              </w:rPr>
              <w:t>epidemiología</w:t>
            </w:r>
            <w:r>
              <w:rPr>
                <w:i/>
                <w:iCs/>
                <w:color w:val="000000" w:themeColor="text1"/>
                <w:szCs w:val="20"/>
                <w:lang w:val="es-ES_tradnl"/>
              </w:rPr>
              <w:t xml:space="preserve"> p</w:t>
            </w:r>
            <w:r w:rsidRPr="00A1725D">
              <w:rPr>
                <w:i/>
                <w:iCs/>
                <w:color w:val="000000" w:themeColor="text1"/>
                <w:szCs w:val="20"/>
                <w:lang w:val="es-ES_tradnl"/>
              </w:rPr>
              <w:t>ara el control de enfermedades</w:t>
            </w:r>
            <w:r>
              <w:rPr>
                <w:i/>
                <w:iCs/>
                <w:color w:val="000000" w:themeColor="text1"/>
                <w:szCs w:val="20"/>
                <w:lang w:val="es-ES_tradnl"/>
              </w:rPr>
              <w:t xml:space="preserve"> </w:t>
            </w:r>
            <w:r w:rsidRPr="00A1725D">
              <w:rPr>
                <w:i/>
                <w:iCs/>
                <w:color w:val="000000" w:themeColor="text1"/>
                <w:szCs w:val="20"/>
                <w:lang w:val="es-ES_tradnl"/>
              </w:rPr>
              <w:t xml:space="preserve">(MOPECE). </w:t>
            </w:r>
            <w:hyperlink w:history="1" r:id="rId33">
              <w:r w:rsidRPr="00A43ECD">
                <w:rPr>
                  <w:rStyle w:val="Hipervnculo"/>
                  <w:bCs/>
                  <w:szCs w:val="20"/>
                  <w:lang w:val="es-ES_tradnl"/>
                </w:rPr>
                <w:t>https://iris.paho.org/bitstream/handle/10665.2/55842/9789275319802_spa.pdf</w:t>
              </w:r>
            </w:hyperlink>
          </w:p>
        </w:tc>
        <w:tc>
          <w:tcPr>
            <w:tcW w:w="2519" w:type="dxa"/>
            <w:tcBorders>
              <w:top w:val="single" w:color="000000" w:themeColor="text1" w:sz="4" w:space="0"/>
            </w:tcBorders>
            <w:tcMar>
              <w:top w:w="100" w:type="dxa"/>
              <w:left w:w="100" w:type="dxa"/>
              <w:bottom w:w="100" w:type="dxa"/>
              <w:right w:w="100" w:type="dxa"/>
            </w:tcMar>
          </w:tcPr>
          <w:p w:rsidRPr="00A43ECD" w:rsidR="00CB291B" w:rsidP="00CB291B" w:rsidRDefault="00CB291B" w14:paraId="1607D2F8" w14:textId="03968361">
            <w:pPr>
              <w:rPr>
                <w:color w:val="000000" w:themeColor="text1"/>
                <w:szCs w:val="20"/>
                <w:lang w:val="es-ES_tradnl"/>
              </w:rPr>
            </w:pPr>
            <w:r>
              <w:rPr>
                <w:bCs/>
                <w:color w:val="000000" w:themeColor="text1"/>
                <w:szCs w:val="20"/>
                <w:lang w:val="es-ES_tradnl"/>
              </w:rPr>
              <w:t>Documento</w:t>
            </w:r>
          </w:p>
        </w:tc>
        <w:tc>
          <w:tcPr>
            <w:tcW w:w="2519" w:type="dxa"/>
            <w:tcBorders>
              <w:top w:val="single" w:color="000000" w:themeColor="text1" w:sz="4" w:space="0"/>
            </w:tcBorders>
            <w:tcMar>
              <w:top w:w="100" w:type="dxa"/>
              <w:left w:w="100" w:type="dxa"/>
              <w:bottom w:w="100" w:type="dxa"/>
              <w:right w:w="100" w:type="dxa"/>
            </w:tcMar>
          </w:tcPr>
          <w:p w:rsidRPr="00A43ECD" w:rsidR="00CB291B" w:rsidP="00CB291B" w:rsidRDefault="00296CC3" w14:paraId="453534E8" w14:textId="73B81189">
            <w:pPr>
              <w:rPr>
                <w:color w:val="000000" w:themeColor="text1"/>
                <w:szCs w:val="20"/>
                <w:lang w:val="es-ES_tradnl"/>
              </w:rPr>
            </w:pPr>
            <w:hyperlink w:history="1" r:id="rId34">
              <w:r w:rsidRPr="00A43ECD" w:rsidR="00CB291B">
                <w:rPr>
                  <w:rStyle w:val="Hipervnculo"/>
                  <w:bCs/>
                  <w:szCs w:val="20"/>
                  <w:lang w:val="es-ES_tradnl"/>
                </w:rPr>
                <w:t>https://iris.paho.org/bitstream/handle/10665.2/55842/9789275319802_spa.pdf</w:t>
              </w:r>
            </w:hyperlink>
            <w:r w:rsidRPr="00A43ECD" w:rsidR="00CB291B">
              <w:rPr>
                <w:bCs/>
                <w:color w:val="000000" w:themeColor="text1"/>
                <w:szCs w:val="20"/>
                <w:lang w:val="es-ES_tradnl"/>
              </w:rPr>
              <w:t xml:space="preserve"> </w:t>
            </w:r>
          </w:p>
        </w:tc>
      </w:tr>
      <w:tr w:rsidRPr="00A43ECD" w:rsidR="00C0150B" w:rsidTr="00C10073" w14:paraId="472E0FDF" w14:textId="77777777">
        <w:trPr>
          <w:trHeight w:val="182"/>
        </w:trPr>
        <w:tc>
          <w:tcPr>
            <w:tcW w:w="2517" w:type="dxa"/>
            <w:tcBorders>
              <w:top w:val="single" w:color="000000" w:themeColor="text1" w:sz="4" w:space="0"/>
            </w:tcBorders>
            <w:tcMar>
              <w:top w:w="100" w:type="dxa"/>
              <w:left w:w="100" w:type="dxa"/>
              <w:bottom w:w="100" w:type="dxa"/>
              <w:right w:w="100" w:type="dxa"/>
            </w:tcMar>
          </w:tcPr>
          <w:p w:rsidRPr="0078355C" w:rsidR="00C0150B" w:rsidP="00C0150B" w:rsidRDefault="00C0150B" w14:paraId="0FDF9586" w14:textId="675109D0">
            <w:pPr>
              <w:rPr>
                <w:b/>
                <w:color w:val="000000" w:themeColor="text1"/>
                <w:szCs w:val="20"/>
                <w:lang w:val="es-ES_tradnl"/>
              </w:rPr>
            </w:pPr>
            <w:r>
              <w:rPr>
                <w:bCs/>
                <w:color w:val="000000" w:themeColor="text1"/>
                <w:szCs w:val="20"/>
                <w:lang w:val="es-ES_tradnl"/>
              </w:rPr>
              <w:lastRenderedPageBreak/>
              <w:t xml:space="preserve">1. </w:t>
            </w:r>
            <w:r w:rsidRPr="00CB291B">
              <w:rPr>
                <w:bCs/>
                <w:color w:val="000000" w:themeColor="text1"/>
                <w:szCs w:val="20"/>
                <w:lang w:val="es-ES_tradnl"/>
              </w:rPr>
              <w:t>Importancia del reporte en la Estrategia de Vigilancia Basada en Comunidad (VBC)</w:t>
            </w:r>
          </w:p>
        </w:tc>
        <w:tc>
          <w:tcPr>
            <w:tcW w:w="2517" w:type="dxa"/>
            <w:tcBorders>
              <w:top w:val="single" w:color="000000" w:themeColor="text1" w:sz="4" w:space="0"/>
            </w:tcBorders>
            <w:tcMar>
              <w:top w:w="100" w:type="dxa"/>
              <w:left w:w="100" w:type="dxa"/>
              <w:bottom w:w="100" w:type="dxa"/>
              <w:right w:w="100" w:type="dxa"/>
            </w:tcMar>
          </w:tcPr>
          <w:p w:rsidRPr="0078355C" w:rsidR="00C0150B" w:rsidP="00C0150B" w:rsidRDefault="00C0150B" w14:paraId="1680FE28" w14:textId="6DF1863D">
            <w:pPr>
              <w:rPr>
                <w:b/>
                <w:i/>
                <w:iCs/>
                <w:color w:val="000000" w:themeColor="text1"/>
                <w:szCs w:val="20"/>
                <w:lang w:val="es-ES_tradnl"/>
              </w:rPr>
            </w:pPr>
            <w:r w:rsidRPr="0078355C">
              <w:rPr>
                <w:color w:val="000000" w:themeColor="text1"/>
                <w:szCs w:val="20"/>
                <w:lang w:val="es-ES_tradnl"/>
              </w:rPr>
              <w:t xml:space="preserve">Instituto Nacional de Salud. </w:t>
            </w:r>
            <w:r>
              <w:rPr>
                <w:color w:val="000000" w:themeColor="text1"/>
                <w:szCs w:val="20"/>
                <w:lang w:val="es-ES_tradnl"/>
              </w:rPr>
              <w:t>(</w:t>
            </w:r>
            <w:r w:rsidRPr="0078355C">
              <w:rPr>
                <w:color w:val="000000" w:themeColor="text1"/>
                <w:szCs w:val="20"/>
                <w:lang w:val="es-ES_tradnl"/>
              </w:rPr>
              <w:t>2025</w:t>
            </w:r>
            <w:r>
              <w:rPr>
                <w:color w:val="000000" w:themeColor="text1"/>
                <w:szCs w:val="20"/>
                <w:lang w:val="es-ES_tradnl"/>
              </w:rPr>
              <w:t>)</w:t>
            </w:r>
            <w:r w:rsidRPr="0078355C">
              <w:rPr>
                <w:color w:val="000000" w:themeColor="text1"/>
                <w:szCs w:val="20"/>
                <w:lang w:val="es-ES_tradnl"/>
              </w:rPr>
              <w:t xml:space="preserve">. </w:t>
            </w:r>
            <w:r w:rsidRPr="0078355C">
              <w:rPr>
                <w:i/>
                <w:iCs/>
                <w:color w:val="000000" w:themeColor="text1"/>
                <w:szCs w:val="20"/>
                <w:lang w:val="es-ES_tradnl"/>
              </w:rPr>
              <w:t>Caja de herramientas para la gestión del riesgo colectivo en brotes, epidemias y eventos de interés en salud pública. Etapa 1.2.</w:t>
            </w:r>
          </w:p>
          <w:p w:rsidRPr="0078355C" w:rsidR="00C0150B" w:rsidP="00C0150B" w:rsidRDefault="00C0150B" w14:paraId="0F77EB8E" w14:textId="32BCA5D9">
            <w:pPr>
              <w:autoSpaceDE w:val="0"/>
              <w:autoSpaceDN w:val="0"/>
              <w:adjustRightInd w:val="0"/>
              <w:rPr>
                <w:b/>
                <w:color w:val="000000" w:themeColor="text1"/>
                <w:szCs w:val="20"/>
                <w:lang w:val="es-ES_tradnl"/>
              </w:rPr>
            </w:pPr>
            <w:r w:rsidRPr="0078355C">
              <w:rPr>
                <w:i/>
                <w:iCs/>
                <w:color w:val="000000" w:themeColor="text1"/>
                <w:szCs w:val="20"/>
                <w:lang w:val="es-ES_tradnl"/>
              </w:rPr>
              <w:t>Sistema de alerta temprana: Vigilancia Basada en Comunidad- fases de implementación.</w:t>
            </w:r>
            <w:r>
              <w:rPr>
                <w:color w:val="000000" w:themeColor="text1"/>
                <w:szCs w:val="20"/>
                <w:lang w:val="es-ES_tradnl"/>
              </w:rPr>
              <w:t xml:space="preserve"> </w:t>
            </w:r>
            <w:hyperlink w:history="1" r:id="rId35">
              <w:r w:rsidRPr="00A92C40">
                <w:rPr>
                  <w:rStyle w:val="Hipervnculo"/>
                  <w:szCs w:val="20"/>
                  <w:lang w:val="es-ES_tradnl"/>
                </w:rPr>
                <w:t>https://www.ins.gov.co/Noticias/revcom/Etapa%201.2.%20Sistema%20de%20alerta%20temprana%20vigilancia%20basada%20en%20comunidad,%20fases%20de%20implementaci%C3%B3n%20caja.pdf</w:t>
              </w:r>
            </w:hyperlink>
            <w:r>
              <w:rPr>
                <w:color w:val="000000" w:themeColor="text1"/>
                <w:szCs w:val="20"/>
                <w:lang w:val="es-ES_tradnl"/>
              </w:rPr>
              <w:t xml:space="preserve"> </w:t>
            </w:r>
          </w:p>
        </w:tc>
        <w:tc>
          <w:tcPr>
            <w:tcW w:w="2519" w:type="dxa"/>
            <w:tcBorders>
              <w:top w:val="single" w:color="000000" w:themeColor="text1" w:sz="4" w:space="0"/>
            </w:tcBorders>
            <w:tcMar>
              <w:top w:w="100" w:type="dxa"/>
              <w:left w:w="100" w:type="dxa"/>
              <w:bottom w:w="100" w:type="dxa"/>
              <w:right w:w="100" w:type="dxa"/>
            </w:tcMar>
          </w:tcPr>
          <w:p w:rsidRPr="0078355C" w:rsidR="00C0150B" w:rsidP="00C0150B" w:rsidRDefault="00C0150B" w14:paraId="06947112" w14:textId="13915560">
            <w:pPr>
              <w:rPr>
                <w:b/>
                <w:bCs/>
                <w:color w:val="000000" w:themeColor="text1"/>
                <w:szCs w:val="20"/>
                <w:lang w:val="es-ES_tradnl"/>
              </w:rPr>
            </w:pPr>
            <w:r w:rsidRPr="0078355C">
              <w:rPr>
                <w:bCs/>
                <w:color w:val="000000" w:themeColor="text1"/>
                <w:szCs w:val="20"/>
                <w:lang w:val="es-ES_tradnl"/>
              </w:rPr>
              <w:t xml:space="preserve">Manual </w:t>
            </w:r>
          </w:p>
        </w:tc>
        <w:tc>
          <w:tcPr>
            <w:tcW w:w="2519" w:type="dxa"/>
            <w:tcBorders>
              <w:top w:val="single" w:color="000000" w:themeColor="text1" w:sz="4" w:space="0"/>
            </w:tcBorders>
            <w:tcMar>
              <w:top w:w="100" w:type="dxa"/>
              <w:left w:w="100" w:type="dxa"/>
              <w:bottom w:w="100" w:type="dxa"/>
              <w:right w:w="100" w:type="dxa"/>
            </w:tcMar>
          </w:tcPr>
          <w:p w:rsidRPr="0078355C" w:rsidR="00C0150B" w:rsidP="00C0150B" w:rsidRDefault="00296CC3" w14:paraId="07C261C9" w14:textId="359323B2">
            <w:pPr>
              <w:rPr>
                <w:b/>
                <w:bCs/>
                <w:color w:val="000000" w:themeColor="text1"/>
                <w:szCs w:val="20"/>
                <w:lang w:val="es-ES_tradnl"/>
              </w:rPr>
            </w:pPr>
            <w:hyperlink w:history="1" r:id="rId36">
              <w:r w:rsidRPr="00A92C40" w:rsidR="00C0150B">
                <w:rPr>
                  <w:rStyle w:val="Hipervnculo"/>
                </w:rPr>
                <w:t>https://www.ins.gov.co/Noticias/revcom/Etapa%201.2.%20Sistema%20de%20alerta%20temprana%20vigilancia%20basada%20en%20comunidad,%20fases%20de%20implementaci%C3%B3n%20caja.pdf</w:t>
              </w:r>
            </w:hyperlink>
            <w:r w:rsidR="00C0150B">
              <w:t xml:space="preserve"> </w:t>
            </w:r>
          </w:p>
        </w:tc>
      </w:tr>
      <w:tr w:rsidRPr="00A43ECD" w:rsidR="00E62A7B" w:rsidTr="00C10073" w14:paraId="28913662" w14:textId="77777777">
        <w:trPr>
          <w:trHeight w:val="385"/>
        </w:trPr>
        <w:tc>
          <w:tcPr>
            <w:tcW w:w="2517" w:type="dxa"/>
            <w:tcMar>
              <w:top w:w="100" w:type="dxa"/>
              <w:left w:w="100" w:type="dxa"/>
              <w:bottom w:w="100" w:type="dxa"/>
              <w:right w:w="100" w:type="dxa"/>
            </w:tcMar>
          </w:tcPr>
          <w:p w:rsidRPr="00A43ECD" w:rsidR="00E62A7B" w:rsidP="00E12C2C" w:rsidRDefault="00CB291B" w14:paraId="6A5AB126" w14:textId="544E8FD9">
            <w:pPr>
              <w:rPr>
                <w:b/>
                <w:bCs/>
                <w:color w:val="000000" w:themeColor="text1"/>
                <w:szCs w:val="20"/>
                <w:lang w:val="es-ES_tradnl"/>
              </w:rPr>
            </w:pPr>
            <w:r>
              <w:rPr>
                <w:bCs/>
                <w:color w:val="000000" w:themeColor="text1"/>
                <w:szCs w:val="20"/>
                <w:lang w:val="es-ES_tradnl"/>
              </w:rPr>
              <w:t xml:space="preserve">1. </w:t>
            </w:r>
            <w:r w:rsidRPr="00CB291B">
              <w:rPr>
                <w:bCs/>
                <w:color w:val="000000" w:themeColor="text1"/>
                <w:szCs w:val="20"/>
                <w:lang w:val="es-ES_tradnl"/>
              </w:rPr>
              <w:t>Importancia del reporte en la Estrategia de Vigilancia Basada en Comunidad (VBC)</w:t>
            </w:r>
          </w:p>
        </w:tc>
        <w:tc>
          <w:tcPr>
            <w:tcW w:w="2517" w:type="dxa"/>
            <w:tcMar>
              <w:top w:w="100" w:type="dxa"/>
              <w:left w:w="100" w:type="dxa"/>
              <w:bottom w:w="100" w:type="dxa"/>
              <w:right w:w="100" w:type="dxa"/>
            </w:tcMar>
          </w:tcPr>
          <w:p w:rsidRPr="00A43ECD" w:rsidR="00E62A7B" w:rsidP="00E12C2C" w:rsidRDefault="00E62A7B" w14:paraId="344AED2D" w14:textId="47BAEAAB">
            <w:pPr>
              <w:autoSpaceDE w:val="0"/>
              <w:autoSpaceDN w:val="0"/>
              <w:adjustRightInd w:val="0"/>
              <w:rPr>
                <w:color w:val="000000" w:themeColor="text1"/>
                <w:szCs w:val="20"/>
                <w:lang w:val="es-ES_tradnl"/>
              </w:rPr>
            </w:pPr>
            <w:r w:rsidRPr="00A43ECD">
              <w:rPr>
                <w:bCs/>
                <w:color w:val="000000" w:themeColor="text1"/>
                <w:szCs w:val="20"/>
                <w:lang w:val="es-ES_tradnl"/>
              </w:rPr>
              <w:t xml:space="preserve">Instituto Nacional de Salud. </w:t>
            </w:r>
            <w:r w:rsidR="00CB291B">
              <w:rPr>
                <w:bCs/>
                <w:color w:val="000000" w:themeColor="text1"/>
                <w:szCs w:val="20"/>
                <w:lang w:val="es-ES_tradnl"/>
              </w:rPr>
              <w:t>(</w:t>
            </w:r>
            <w:r w:rsidRPr="00A43ECD">
              <w:rPr>
                <w:bCs/>
                <w:color w:val="000000" w:themeColor="text1"/>
                <w:szCs w:val="20"/>
                <w:lang w:val="es-ES_tradnl"/>
              </w:rPr>
              <w:t>2025</w:t>
            </w:r>
            <w:r w:rsidR="00CB291B">
              <w:rPr>
                <w:bCs/>
                <w:color w:val="000000" w:themeColor="text1"/>
                <w:szCs w:val="20"/>
                <w:lang w:val="es-ES_tradnl"/>
              </w:rPr>
              <w:t>)</w:t>
            </w:r>
            <w:r w:rsidRPr="00A43ECD">
              <w:rPr>
                <w:bCs/>
                <w:color w:val="000000" w:themeColor="text1"/>
                <w:szCs w:val="20"/>
                <w:lang w:val="es-ES_tradnl"/>
              </w:rPr>
              <w:t xml:space="preserve">. </w:t>
            </w:r>
            <w:r w:rsidRPr="00CB291B">
              <w:rPr>
                <w:bCs/>
                <w:i/>
                <w:iCs/>
                <w:color w:val="000000" w:themeColor="text1"/>
                <w:szCs w:val="20"/>
                <w:lang w:val="es-ES_tradnl"/>
              </w:rPr>
              <w:t>Lineamientos para la Vigilancia Basada en la Comunidad</w:t>
            </w:r>
            <w:r w:rsidRPr="00A43ECD">
              <w:rPr>
                <w:bCs/>
                <w:color w:val="000000" w:themeColor="text1"/>
                <w:szCs w:val="20"/>
                <w:lang w:val="es-ES_tradnl"/>
              </w:rPr>
              <w:t>.</w:t>
            </w:r>
            <w:r w:rsidR="00CB291B">
              <w:t xml:space="preserve"> </w:t>
            </w:r>
            <w:hyperlink w:history="1" r:id="rId37">
              <w:r w:rsidRPr="00A43ECD" w:rsidR="00CB291B">
                <w:rPr>
                  <w:rStyle w:val="Hipervnculo"/>
                  <w:bCs/>
                  <w:szCs w:val="20"/>
                  <w:lang w:val="es-ES_tradnl"/>
                </w:rPr>
                <w:t>https://www.ins.gov.co/Noticias/revcom/Lineamientos%20para%20la%20Vigilancia%20Basada%20en%20Comunidad%202025.pdf</w:t>
              </w:r>
            </w:hyperlink>
          </w:p>
        </w:tc>
        <w:tc>
          <w:tcPr>
            <w:tcW w:w="2519" w:type="dxa"/>
            <w:tcMar>
              <w:top w:w="100" w:type="dxa"/>
              <w:left w:w="100" w:type="dxa"/>
              <w:bottom w:w="100" w:type="dxa"/>
              <w:right w:w="100" w:type="dxa"/>
            </w:tcMar>
          </w:tcPr>
          <w:p w:rsidRPr="00A43ECD" w:rsidR="00E62A7B" w:rsidP="00E12C2C" w:rsidRDefault="00CB291B" w14:paraId="3979A02E" w14:textId="4DBE715B">
            <w:pPr>
              <w:rPr>
                <w:b/>
                <w:bCs/>
                <w:color w:val="000000" w:themeColor="text1"/>
                <w:szCs w:val="20"/>
                <w:lang w:val="es-ES_tradnl"/>
              </w:rPr>
            </w:pPr>
            <w:r>
              <w:rPr>
                <w:bCs/>
                <w:color w:val="000000" w:themeColor="text1"/>
                <w:szCs w:val="20"/>
                <w:lang w:val="es-ES_tradnl"/>
              </w:rPr>
              <w:t>Documento</w:t>
            </w:r>
          </w:p>
        </w:tc>
        <w:tc>
          <w:tcPr>
            <w:tcW w:w="2519" w:type="dxa"/>
            <w:tcMar>
              <w:top w:w="100" w:type="dxa"/>
              <w:left w:w="100" w:type="dxa"/>
              <w:bottom w:w="100" w:type="dxa"/>
              <w:right w:w="100" w:type="dxa"/>
            </w:tcMar>
          </w:tcPr>
          <w:p w:rsidRPr="00A43ECD" w:rsidR="00E62A7B" w:rsidP="00E12C2C" w:rsidRDefault="00296CC3" w14:paraId="0A02CD78" w14:textId="09BB0B40">
            <w:pPr>
              <w:rPr>
                <w:b/>
                <w:bCs/>
                <w:color w:val="000000" w:themeColor="text1"/>
                <w:szCs w:val="20"/>
                <w:lang w:val="es-ES_tradnl"/>
              </w:rPr>
            </w:pPr>
            <w:hyperlink w:history="1" r:id="rId38">
              <w:r w:rsidRPr="00A43ECD" w:rsidR="00E62A7B">
                <w:rPr>
                  <w:rStyle w:val="Hipervnculo"/>
                  <w:bCs/>
                  <w:szCs w:val="20"/>
                  <w:lang w:val="es-ES_tradnl"/>
                </w:rPr>
                <w:t>https://www.ins.gov.co/Noticias/revcom/Lineamientos%20para%20la%20Vigilancia%20Basada%20en%20Comunidad%202025.pdf</w:t>
              </w:r>
            </w:hyperlink>
          </w:p>
        </w:tc>
      </w:tr>
    </w:tbl>
    <w:p w:rsidRPr="00A43ECD" w:rsidR="00A12F60" w:rsidP="00E12C2C" w:rsidRDefault="00A12F60" w14:paraId="1AE33186" w14:textId="77777777">
      <w:pPr>
        <w:rPr>
          <w:color w:val="000000" w:themeColor="text1"/>
          <w:szCs w:val="20"/>
          <w:lang w:val="es-ES_tradnl"/>
        </w:rPr>
      </w:pPr>
    </w:p>
    <w:p w:rsidRPr="00A43ECD" w:rsidR="0059034F" w:rsidP="0054492C" w:rsidRDefault="00D55C84" w14:paraId="5D16EAAE" w14:textId="587DC861">
      <w:pPr>
        <w:pStyle w:val="Ttulo1"/>
        <w:numPr>
          <w:ilvl w:val="0"/>
          <w:numId w:val="1"/>
        </w:numPr>
        <w:rPr>
          <w:b/>
          <w:color w:val="000000" w:themeColor="text1"/>
          <w:szCs w:val="20"/>
          <w:lang w:val="es-ES_tradnl"/>
        </w:rPr>
      </w:pPr>
      <w:bookmarkStart w:name="_Toc213964863" w:id="36"/>
      <w:r w:rsidRPr="00A43ECD">
        <w:rPr>
          <w:b/>
          <w:color w:val="000000" w:themeColor="text1"/>
          <w:szCs w:val="20"/>
          <w:lang w:val="es-ES_tradnl"/>
        </w:rPr>
        <w:t>GLOSARIO:</w:t>
      </w:r>
      <w:bookmarkEnd w:id="36"/>
      <w:r w:rsidRPr="00A43ECD">
        <w:rPr>
          <w:b/>
          <w:color w:val="000000" w:themeColor="text1"/>
          <w:szCs w:val="20"/>
          <w:lang w:val="es-ES_tradnl"/>
        </w:rPr>
        <w:t xml:space="preserve"> </w:t>
      </w:r>
    </w:p>
    <w:p w:rsidRPr="00A43ECD" w:rsidR="00886286" w:rsidP="00E12C2C" w:rsidRDefault="00886286" w14:paraId="6D1395A5" w14:textId="77777777">
      <w:pPr>
        <w:pBdr>
          <w:top w:val="nil"/>
          <w:left w:val="nil"/>
          <w:bottom w:val="nil"/>
          <w:right w:val="nil"/>
          <w:between w:val="nil"/>
        </w:pBdr>
        <w:jc w:val="both"/>
        <w:rPr>
          <w:b/>
          <w:color w:val="000000" w:themeColor="text1"/>
          <w:szCs w:val="20"/>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20" w:firstRow="1" w:lastRow="0" w:firstColumn="0" w:lastColumn="0" w:noHBand="0" w:noVBand="1"/>
      </w:tblPr>
      <w:tblGrid>
        <w:gridCol w:w="2972"/>
        <w:gridCol w:w="6990"/>
      </w:tblGrid>
      <w:tr w:rsidRPr="002D1696" w:rsidR="00D45990" w:rsidTr="15C3CE9F" w14:paraId="34B59B22" w14:textId="77777777">
        <w:trPr>
          <w:trHeight w:val="214"/>
        </w:trPr>
        <w:tc>
          <w:tcPr>
            <w:tcW w:w="2972" w:type="dxa"/>
            <w:shd w:val="clear" w:color="auto" w:fill="000000" w:themeFill="text1"/>
            <w:tcMar>
              <w:top w:w="100" w:type="dxa"/>
              <w:left w:w="100" w:type="dxa"/>
              <w:bottom w:w="100" w:type="dxa"/>
              <w:right w:w="100" w:type="dxa"/>
            </w:tcMar>
          </w:tcPr>
          <w:p w:rsidRPr="002D1696" w:rsidR="0059034F" w:rsidP="00E12C2C" w:rsidRDefault="00D55C84" w14:paraId="1063EF82" w14:textId="77777777">
            <w:pPr>
              <w:jc w:val="center"/>
              <w:rPr>
                <w:b/>
                <w:bCs/>
                <w:color w:val="FFFFFF" w:themeColor="background1"/>
                <w:szCs w:val="20"/>
                <w:lang w:val="es-ES_tradnl"/>
              </w:rPr>
            </w:pPr>
            <w:r w:rsidRPr="002D1696">
              <w:rPr>
                <w:b/>
                <w:bCs/>
                <w:color w:val="FFFFFF" w:themeColor="background1"/>
                <w:szCs w:val="20"/>
                <w:lang w:val="es-ES_tradnl"/>
              </w:rPr>
              <w:t>TÉRMINO</w:t>
            </w:r>
          </w:p>
        </w:tc>
        <w:tc>
          <w:tcPr>
            <w:tcW w:w="6990" w:type="dxa"/>
            <w:shd w:val="clear" w:color="auto" w:fill="000000" w:themeFill="text1"/>
            <w:tcMar>
              <w:top w:w="100" w:type="dxa"/>
              <w:left w:w="100" w:type="dxa"/>
              <w:bottom w:w="100" w:type="dxa"/>
              <w:right w:w="100" w:type="dxa"/>
            </w:tcMar>
          </w:tcPr>
          <w:p w:rsidRPr="002D1696" w:rsidR="0059034F" w:rsidP="00E12C2C" w:rsidRDefault="00D55C84" w14:paraId="64E80931" w14:textId="77777777">
            <w:pPr>
              <w:jc w:val="center"/>
              <w:rPr>
                <w:b/>
                <w:bCs/>
                <w:color w:val="FFFFFF" w:themeColor="background1"/>
                <w:szCs w:val="20"/>
                <w:lang w:val="es-ES_tradnl"/>
              </w:rPr>
            </w:pPr>
            <w:r w:rsidRPr="002D1696">
              <w:rPr>
                <w:b/>
                <w:bCs/>
                <w:color w:val="FFFFFF" w:themeColor="background1"/>
                <w:szCs w:val="20"/>
                <w:lang w:val="es-ES_tradnl"/>
              </w:rPr>
              <w:t>SIGNIFICADO</w:t>
            </w:r>
          </w:p>
        </w:tc>
      </w:tr>
      <w:tr w:rsidRPr="00A43ECD" w:rsidR="00D45990" w:rsidTr="15C3CE9F" w14:paraId="61C13F8C" w14:textId="77777777">
        <w:trPr>
          <w:trHeight w:val="253"/>
        </w:trPr>
        <w:tc>
          <w:tcPr>
            <w:tcW w:w="2972" w:type="dxa"/>
            <w:tcMar>
              <w:top w:w="100" w:type="dxa"/>
              <w:left w:w="100" w:type="dxa"/>
              <w:bottom w:w="100" w:type="dxa"/>
              <w:right w:w="100" w:type="dxa"/>
            </w:tcMar>
          </w:tcPr>
          <w:p w:rsidRPr="002D1696" w:rsidR="0059034F" w:rsidP="00E12C2C" w:rsidRDefault="00A82A06" w14:paraId="360D2445" w14:textId="26BDCC3A">
            <w:pPr>
              <w:rPr>
                <w:b/>
                <w:bCs/>
                <w:color w:val="000000" w:themeColor="text1"/>
                <w:szCs w:val="20"/>
                <w:lang w:val="es-ES_tradnl"/>
              </w:rPr>
            </w:pPr>
            <w:r w:rsidRPr="002D1696">
              <w:rPr>
                <w:b/>
                <w:bCs/>
                <w:color w:val="000000" w:themeColor="text1"/>
                <w:szCs w:val="20"/>
                <w:lang w:val="es-ES_tradnl"/>
              </w:rPr>
              <w:t>Agentes comunitarios</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59034F" w:rsidP="00E12C2C" w:rsidRDefault="000A01FA" w14:paraId="31353865" w14:textId="63B7C1E8">
            <w:pPr>
              <w:rPr>
                <w:b/>
                <w:bCs/>
                <w:color w:val="000000" w:themeColor="text1"/>
                <w:szCs w:val="20"/>
                <w:lang w:val="es-ES_tradnl"/>
              </w:rPr>
            </w:pPr>
            <w:r w:rsidRPr="00A43ECD">
              <w:rPr>
                <w:bCs/>
                <w:color w:val="000000" w:themeColor="text1"/>
                <w:spacing w:val="1"/>
                <w:szCs w:val="20"/>
                <w:lang w:val="es-ES_tradnl"/>
              </w:rPr>
              <w:t xml:space="preserve">miembros </w:t>
            </w:r>
            <w:r w:rsidRPr="00A43ECD" w:rsidR="00A82A06">
              <w:rPr>
                <w:bCs/>
                <w:color w:val="000000" w:themeColor="text1"/>
                <w:spacing w:val="1"/>
                <w:szCs w:val="20"/>
                <w:lang w:val="es-ES_tradnl"/>
              </w:rPr>
              <w:t>capacitados de la comunidad responsables de identificar y reportar señales.</w:t>
            </w:r>
          </w:p>
        </w:tc>
      </w:tr>
      <w:tr w:rsidRPr="00A43ECD" w:rsidR="00D45990" w:rsidTr="15C3CE9F" w14:paraId="399E697C" w14:textId="77777777">
        <w:trPr>
          <w:trHeight w:val="253"/>
        </w:trPr>
        <w:tc>
          <w:tcPr>
            <w:tcW w:w="2972" w:type="dxa"/>
            <w:tcMar>
              <w:top w:w="100" w:type="dxa"/>
              <w:left w:w="100" w:type="dxa"/>
              <w:bottom w:w="100" w:type="dxa"/>
              <w:right w:w="100" w:type="dxa"/>
            </w:tcMar>
          </w:tcPr>
          <w:p w:rsidRPr="002D1696" w:rsidR="00A82A06" w:rsidP="00E12C2C" w:rsidRDefault="00A82A06" w14:paraId="4DAFDB4A" w14:textId="5A5091EE">
            <w:pPr>
              <w:rPr>
                <w:b/>
                <w:bCs/>
                <w:color w:val="000000" w:themeColor="text1"/>
                <w:szCs w:val="20"/>
                <w:lang w:val="es-ES_tradnl"/>
              </w:rPr>
            </w:pPr>
            <w:r w:rsidRPr="002D1696">
              <w:rPr>
                <w:b/>
                <w:bCs/>
                <w:color w:val="000000" w:themeColor="text1"/>
                <w:szCs w:val="20"/>
                <w:lang w:val="es-ES_tradnl"/>
              </w:rPr>
              <w:t>Canales de comunicación</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A82A06" w:rsidP="00E12C2C" w:rsidRDefault="000A01FA" w14:paraId="6E7C8244" w14:textId="329D3A35">
            <w:pPr>
              <w:rPr>
                <w:b/>
                <w:color w:val="000000" w:themeColor="text1"/>
                <w:szCs w:val="20"/>
                <w:lang w:val="es-ES_tradnl"/>
              </w:rPr>
            </w:pPr>
            <w:r w:rsidRPr="00A43ECD">
              <w:rPr>
                <w:color w:val="000000" w:themeColor="text1"/>
                <w:spacing w:val="1"/>
                <w:szCs w:val="20"/>
                <w:lang w:val="es-ES_tradnl"/>
              </w:rPr>
              <w:t xml:space="preserve">medios </w:t>
            </w:r>
            <w:r w:rsidRPr="00A43ECD" w:rsidR="0A4C4945">
              <w:rPr>
                <w:color w:val="000000" w:themeColor="text1"/>
                <w:spacing w:val="1"/>
                <w:szCs w:val="20"/>
                <w:lang w:val="es-ES_tradnl"/>
              </w:rPr>
              <w:t xml:space="preserve">para enviar información del reporte: aplicación móvil, </w:t>
            </w:r>
            <w:r w:rsidRPr="00463CCD" w:rsidR="0A4C4945">
              <w:rPr>
                <w:i/>
                <w:iCs/>
                <w:color w:val="000000" w:themeColor="text1"/>
                <w:spacing w:val="1"/>
                <w:szCs w:val="20"/>
                <w:lang w:val="es-ES_tradnl"/>
              </w:rPr>
              <w:t>web</w:t>
            </w:r>
            <w:r w:rsidRPr="00A43ECD" w:rsidR="0A4C4945">
              <w:rPr>
                <w:color w:val="000000" w:themeColor="text1"/>
                <w:spacing w:val="1"/>
                <w:szCs w:val="20"/>
                <w:lang w:val="es-ES_tradnl"/>
              </w:rPr>
              <w:t xml:space="preserve">, mensajes de texto, </w:t>
            </w:r>
            <w:r w:rsidRPr="003E1A4B" w:rsidR="0A4C4945">
              <w:rPr>
                <w:color w:val="000000" w:themeColor="text1"/>
                <w:spacing w:val="1"/>
                <w:szCs w:val="20"/>
                <w:lang w:val="es-ES_tradnl"/>
              </w:rPr>
              <w:t>WhatsApp</w:t>
            </w:r>
            <w:r w:rsidRPr="00A43ECD" w:rsidR="0A4C4945">
              <w:rPr>
                <w:color w:val="000000" w:themeColor="text1"/>
                <w:spacing w:val="1"/>
                <w:szCs w:val="20"/>
                <w:lang w:val="es-ES_tradnl"/>
              </w:rPr>
              <w:t>, llamadas, radio</w:t>
            </w:r>
            <w:r w:rsidRPr="00A43ECD" w:rsidR="3346455D">
              <w:rPr>
                <w:color w:val="000000" w:themeColor="text1"/>
                <w:spacing w:val="1"/>
                <w:szCs w:val="20"/>
                <w:lang w:val="es-ES_tradnl"/>
              </w:rPr>
              <w:t xml:space="preserve"> </w:t>
            </w:r>
            <w:r w:rsidRPr="00A43ECD" w:rsidR="0A4C4945">
              <w:rPr>
                <w:color w:val="000000" w:themeColor="text1"/>
                <w:spacing w:val="1"/>
                <w:szCs w:val="20"/>
                <w:lang w:val="es-ES_tradnl"/>
              </w:rPr>
              <w:t>-</w:t>
            </w:r>
            <w:r w:rsidRPr="00A43ECD" w:rsidR="3346455D">
              <w:rPr>
                <w:color w:val="000000" w:themeColor="text1"/>
                <w:spacing w:val="1"/>
                <w:szCs w:val="20"/>
                <w:lang w:val="es-ES_tradnl"/>
              </w:rPr>
              <w:t xml:space="preserve"> </w:t>
            </w:r>
            <w:r w:rsidRPr="00A43ECD" w:rsidR="0A4C4945">
              <w:rPr>
                <w:color w:val="000000" w:themeColor="text1"/>
                <w:spacing w:val="1"/>
                <w:szCs w:val="20"/>
                <w:lang w:val="es-ES_tradnl"/>
              </w:rPr>
              <w:t>comunicación, emisoras comunitarias y voz a voz</w:t>
            </w:r>
            <w:r w:rsidR="00463CCD">
              <w:rPr>
                <w:color w:val="000000" w:themeColor="text1"/>
                <w:spacing w:val="1"/>
                <w:szCs w:val="20"/>
                <w:lang w:val="es-ES_tradnl"/>
              </w:rPr>
              <w:t>.</w:t>
            </w:r>
          </w:p>
        </w:tc>
      </w:tr>
      <w:tr w:rsidRPr="00A43ECD" w:rsidR="00D45990" w:rsidTr="15C3CE9F" w14:paraId="7FE5EC29" w14:textId="77777777">
        <w:trPr>
          <w:trHeight w:val="253"/>
        </w:trPr>
        <w:tc>
          <w:tcPr>
            <w:tcW w:w="2972" w:type="dxa"/>
            <w:tcMar>
              <w:top w:w="100" w:type="dxa"/>
              <w:left w:w="100" w:type="dxa"/>
              <w:bottom w:w="100" w:type="dxa"/>
              <w:right w:w="100" w:type="dxa"/>
            </w:tcMar>
          </w:tcPr>
          <w:p w:rsidRPr="002D1696" w:rsidR="00A82A06" w:rsidP="00E12C2C" w:rsidRDefault="00A82A06" w14:paraId="63BC8A8E" w14:textId="5FFB2E87">
            <w:pPr>
              <w:rPr>
                <w:b/>
                <w:bCs/>
                <w:color w:val="000000" w:themeColor="text1"/>
                <w:szCs w:val="20"/>
                <w:lang w:val="es-ES_tradnl"/>
              </w:rPr>
            </w:pPr>
            <w:r w:rsidRPr="002D1696">
              <w:rPr>
                <w:b/>
                <w:bCs/>
                <w:color w:val="000000" w:themeColor="text1"/>
                <w:szCs w:val="20"/>
                <w:lang w:val="es-ES_tradnl"/>
              </w:rPr>
              <w:t>Centralización/articulación de datos</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A82A06" w:rsidP="00E12C2C" w:rsidRDefault="000A01FA" w14:paraId="531C4DEA" w14:textId="5DE2235B">
            <w:pPr>
              <w:autoSpaceDE w:val="0"/>
              <w:autoSpaceDN w:val="0"/>
              <w:adjustRightInd w:val="0"/>
              <w:rPr>
                <w:b/>
                <w:bCs/>
                <w:color w:val="000000" w:themeColor="text1"/>
                <w:szCs w:val="20"/>
                <w:lang w:val="es-ES_tradnl"/>
              </w:rPr>
            </w:pPr>
            <w:r w:rsidRPr="00A43ECD">
              <w:rPr>
                <w:bCs/>
                <w:color w:val="000000" w:themeColor="text1"/>
                <w:spacing w:val="1"/>
                <w:szCs w:val="20"/>
                <w:lang w:val="es-ES_tradnl"/>
              </w:rPr>
              <w:t xml:space="preserve">integración </w:t>
            </w:r>
            <w:r w:rsidRPr="00A43ECD" w:rsidR="00A82A06">
              <w:rPr>
                <w:bCs/>
                <w:color w:val="000000" w:themeColor="text1"/>
                <w:spacing w:val="1"/>
                <w:szCs w:val="20"/>
                <w:lang w:val="es-ES_tradnl"/>
              </w:rPr>
              <w:t>de los reportes de VBC en plataformas como SIVIGILA y SAT, facilitando la toma de decisión coordinad</w:t>
            </w:r>
            <w:r w:rsidRPr="00A43ECD" w:rsidR="00D60999">
              <w:rPr>
                <w:bCs/>
                <w:color w:val="000000" w:themeColor="text1"/>
                <w:spacing w:val="1"/>
                <w:szCs w:val="20"/>
                <w:lang w:val="es-ES_tradnl"/>
              </w:rPr>
              <w:t>a.</w:t>
            </w:r>
          </w:p>
        </w:tc>
      </w:tr>
      <w:tr w:rsidRPr="00A43ECD" w:rsidR="00D45990" w:rsidTr="15C3CE9F" w14:paraId="6C138BD6" w14:textId="77777777">
        <w:trPr>
          <w:trHeight w:val="253"/>
        </w:trPr>
        <w:tc>
          <w:tcPr>
            <w:tcW w:w="2972" w:type="dxa"/>
            <w:tcMar>
              <w:top w:w="100" w:type="dxa"/>
              <w:left w:w="100" w:type="dxa"/>
              <w:bottom w:w="100" w:type="dxa"/>
              <w:right w:w="100" w:type="dxa"/>
            </w:tcMar>
          </w:tcPr>
          <w:p w:rsidRPr="002D1696" w:rsidR="00A82A06" w:rsidP="00E12C2C" w:rsidRDefault="00A82A06" w14:paraId="34BD2E8E" w14:textId="4234CD6E">
            <w:pPr>
              <w:rPr>
                <w:b/>
                <w:bCs/>
                <w:color w:val="000000" w:themeColor="text1"/>
                <w:szCs w:val="20"/>
                <w:lang w:val="es-ES_tradnl"/>
              </w:rPr>
            </w:pPr>
            <w:r w:rsidRPr="002D1696">
              <w:rPr>
                <w:b/>
                <w:bCs/>
                <w:color w:val="000000" w:themeColor="text1"/>
                <w:szCs w:val="20"/>
                <w:lang w:val="es-ES_tradnl"/>
              </w:rPr>
              <w:lastRenderedPageBreak/>
              <w:t>Conglomerados</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A82A06" w:rsidP="00E12C2C" w:rsidRDefault="000A01FA" w14:paraId="58AFD1E1" w14:textId="29EE2C7A">
            <w:pPr>
              <w:autoSpaceDE w:val="0"/>
              <w:autoSpaceDN w:val="0"/>
              <w:adjustRightInd w:val="0"/>
              <w:rPr>
                <w:b/>
                <w:bCs/>
                <w:color w:val="000000" w:themeColor="text1"/>
                <w:szCs w:val="20"/>
                <w:lang w:val="es-ES_tradnl"/>
              </w:rPr>
            </w:pPr>
            <w:r w:rsidRPr="00A43ECD">
              <w:rPr>
                <w:bCs/>
                <w:color w:val="000000" w:themeColor="text1"/>
                <w:spacing w:val="1"/>
                <w:szCs w:val="20"/>
                <w:lang w:val="es-ES_tradnl"/>
              </w:rPr>
              <w:t xml:space="preserve">conjunto </w:t>
            </w:r>
            <w:r w:rsidRPr="00A43ECD" w:rsidR="00A82A06">
              <w:rPr>
                <w:bCs/>
                <w:color w:val="000000" w:themeColor="text1"/>
                <w:spacing w:val="1"/>
                <w:szCs w:val="20"/>
                <w:lang w:val="es-ES_tradnl"/>
              </w:rPr>
              <w:t>atípico de casos similares que ocurren en el mismo lugar y tiempo, perceptibles por la comunidad.</w:t>
            </w:r>
          </w:p>
        </w:tc>
      </w:tr>
      <w:tr w:rsidRPr="00A43ECD" w:rsidR="00D45990" w:rsidTr="15C3CE9F" w14:paraId="6AF566A9" w14:textId="77777777">
        <w:trPr>
          <w:trHeight w:val="741"/>
        </w:trPr>
        <w:tc>
          <w:tcPr>
            <w:tcW w:w="2972" w:type="dxa"/>
            <w:tcMar>
              <w:top w:w="100" w:type="dxa"/>
              <w:left w:w="100" w:type="dxa"/>
              <w:bottom w:w="100" w:type="dxa"/>
              <w:right w:w="100" w:type="dxa"/>
            </w:tcMar>
          </w:tcPr>
          <w:p w:rsidRPr="002D1696" w:rsidR="00A82A06" w:rsidP="00E12C2C" w:rsidRDefault="00A82A06" w14:paraId="3934A840" w14:textId="7EB9CD5F">
            <w:pPr>
              <w:rPr>
                <w:b/>
                <w:bCs/>
                <w:color w:val="000000" w:themeColor="text1"/>
                <w:szCs w:val="20"/>
                <w:lang w:val="es-ES_tradnl"/>
              </w:rPr>
            </w:pPr>
            <w:r w:rsidRPr="002D1696">
              <w:rPr>
                <w:b/>
                <w:bCs/>
                <w:color w:val="000000" w:themeColor="text1"/>
                <w:szCs w:val="20"/>
                <w:lang w:val="es-ES_tradnl"/>
              </w:rPr>
              <w:t>Factores ambientales</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A82A06" w:rsidP="00E12C2C" w:rsidRDefault="000A01FA" w14:paraId="342783BB" w14:textId="2A3004F9">
            <w:pPr>
              <w:autoSpaceDE w:val="0"/>
              <w:autoSpaceDN w:val="0"/>
              <w:adjustRightInd w:val="0"/>
              <w:rPr>
                <w:b/>
                <w:bCs/>
                <w:color w:val="000000" w:themeColor="text1"/>
                <w:szCs w:val="20"/>
                <w:lang w:val="es-ES_tradnl"/>
              </w:rPr>
            </w:pPr>
            <w:r w:rsidRPr="00A43ECD">
              <w:rPr>
                <w:bCs/>
                <w:color w:val="000000" w:themeColor="text1"/>
                <w:spacing w:val="1"/>
                <w:szCs w:val="20"/>
                <w:lang w:val="es-ES_tradnl"/>
              </w:rPr>
              <w:t xml:space="preserve">circunstancias </w:t>
            </w:r>
            <w:r w:rsidRPr="00A43ECD" w:rsidR="00A82A06">
              <w:rPr>
                <w:bCs/>
                <w:color w:val="000000" w:themeColor="text1"/>
                <w:spacing w:val="1"/>
                <w:szCs w:val="20"/>
                <w:lang w:val="es-ES_tradnl"/>
              </w:rPr>
              <w:t>del entorno como contaminación, plagas, desastres naturales, que puedan incidir en la salud públic</w:t>
            </w:r>
            <w:r w:rsidRPr="00A43ECD" w:rsidR="00D60999">
              <w:rPr>
                <w:bCs/>
                <w:color w:val="000000" w:themeColor="text1"/>
                <w:spacing w:val="1"/>
                <w:szCs w:val="20"/>
                <w:lang w:val="es-ES_tradnl"/>
              </w:rPr>
              <w:t>a.</w:t>
            </w:r>
          </w:p>
        </w:tc>
      </w:tr>
      <w:tr w:rsidRPr="00A43ECD" w:rsidR="00D45990" w:rsidTr="15C3CE9F" w14:paraId="5D7A7908" w14:textId="77777777">
        <w:trPr>
          <w:trHeight w:val="253"/>
        </w:trPr>
        <w:tc>
          <w:tcPr>
            <w:tcW w:w="2972" w:type="dxa"/>
            <w:tcMar>
              <w:top w:w="100" w:type="dxa"/>
              <w:left w:w="100" w:type="dxa"/>
              <w:bottom w:w="100" w:type="dxa"/>
              <w:right w:w="100" w:type="dxa"/>
            </w:tcMar>
          </w:tcPr>
          <w:p w:rsidRPr="002D1696" w:rsidR="00A82A06" w:rsidP="00E12C2C" w:rsidRDefault="00D60999" w14:paraId="52E9FD55" w14:textId="201E68FC">
            <w:pPr>
              <w:rPr>
                <w:b/>
                <w:bCs/>
                <w:color w:val="000000" w:themeColor="text1"/>
                <w:szCs w:val="20"/>
                <w:lang w:val="es-ES_tradnl"/>
              </w:rPr>
            </w:pPr>
            <w:r w:rsidRPr="002D1696">
              <w:rPr>
                <w:b/>
                <w:bCs/>
                <w:color w:val="000000" w:themeColor="text1"/>
                <w:szCs w:val="20"/>
                <w:lang w:val="es-ES_tradnl"/>
              </w:rPr>
              <w:t>Instrumentos de reporte</w:t>
            </w:r>
            <w:r w:rsidR="002D1696">
              <w:rPr>
                <w:b/>
                <w:bCs/>
                <w:color w:val="000000" w:themeColor="text1"/>
                <w:spacing w:val="1"/>
                <w:szCs w:val="20"/>
                <w:lang w:val="es-ES_tradnl"/>
              </w:rPr>
              <w:t>:</w:t>
            </w:r>
          </w:p>
        </w:tc>
        <w:tc>
          <w:tcPr>
            <w:tcW w:w="6990" w:type="dxa"/>
            <w:tcMar>
              <w:top w:w="100" w:type="dxa"/>
              <w:left w:w="100" w:type="dxa"/>
              <w:bottom w:w="100" w:type="dxa"/>
              <w:right w:w="100" w:type="dxa"/>
            </w:tcMar>
          </w:tcPr>
          <w:p w:rsidRPr="00A43ECD" w:rsidR="00A82A06" w:rsidP="00E12C2C" w:rsidRDefault="000A01FA" w14:paraId="75A8881B" w14:textId="7D097D38">
            <w:pPr>
              <w:autoSpaceDE w:val="0"/>
              <w:autoSpaceDN w:val="0"/>
              <w:adjustRightInd w:val="0"/>
              <w:rPr>
                <w:b/>
                <w:bCs/>
                <w:color w:val="000000" w:themeColor="text1"/>
                <w:szCs w:val="20"/>
                <w:lang w:val="es-ES_tradnl"/>
              </w:rPr>
            </w:pPr>
            <w:r w:rsidRPr="00A43ECD">
              <w:rPr>
                <w:bCs/>
                <w:color w:val="000000" w:themeColor="text1"/>
                <w:spacing w:val="1"/>
                <w:szCs w:val="20"/>
                <w:lang w:val="es-ES_tradnl"/>
              </w:rPr>
              <w:t xml:space="preserve">formularios </w:t>
            </w:r>
            <w:r w:rsidRPr="00A43ECD" w:rsidR="00D60999">
              <w:rPr>
                <w:bCs/>
                <w:color w:val="000000" w:themeColor="text1"/>
                <w:spacing w:val="1"/>
                <w:szCs w:val="20"/>
                <w:lang w:val="es-ES_tradnl"/>
              </w:rPr>
              <w:t>individuales y colectivos, cápsulas comunitarias, formatos estructurados y semiestructurado.</w:t>
            </w:r>
          </w:p>
        </w:tc>
      </w:tr>
      <w:tr w:rsidRPr="00A43ECD" w:rsidR="00D60999" w:rsidTr="15C3CE9F" w14:paraId="021A6B5B" w14:textId="77777777">
        <w:trPr>
          <w:trHeight w:val="253"/>
        </w:trPr>
        <w:tc>
          <w:tcPr>
            <w:tcW w:w="2972" w:type="dxa"/>
            <w:tcMar>
              <w:top w:w="100" w:type="dxa"/>
              <w:left w:w="100" w:type="dxa"/>
              <w:bottom w:w="100" w:type="dxa"/>
              <w:right w:w="100" w:type="dxa"/>
            </w:tcMar>
          </w:tcPr>
          <w:p w:rsidRPr="002D1696" w:rsidR="00D60999" w:rsidP="00E12C2C" w:rsidRDefault="00D60999" w14:paraId="1A9EC6EE" w14:textId="49AE599F">
            <w:pPr>
              <w:rPr>
                <w:b/>
                <w:bCs/>
                <w:color w:val="000000" w:themeColor="text1"/>
                <w:szCs w:val="20"/>
                <w:lang w:val="es-ES_tradnl"/>
              </w:rPr>
            </w:pPr>
            <w:r w:rsidRPr="002D1696">
              <w:rPr>
                <w:b/>
                <w:bCs/>
                <w:color w:val="000000" w:themeColor="text1"/>
                <w:szCs w:val="20"/>
                <w:lang w:val="es-ES_tradnl"/>
              </w:rPr>
              <w:t>Muertes en comunidad</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D60999" w:rsidP="00E12C2C" w:rsidRDefault="000A01FA" w14:paraId="584249EA" w14:textId="0D2E0032">
            <w:pPr>
              <w:autoSpaceDE w:val="0"/>
              <w:autoSpaceDN w:val="0"/>
              <w:adjustRightInd w:val="0"/>
              <w:rPr>
                <w:b/>
                <w:bCs/>
                <w:color w:val="000000" w:themeColor="text1"/>
                <w:spacing w:val="1"/>
                <w:szCs w:val="20"/>
                <w:lang w:val="es-ES_tradnl"/>
              </w:rPr>
            </w:pPr>
            <w:r w:rsidRPr="00A43ECD">
              <w:rPr>
                <w:bCs/>
                <w:color w:val="000000" w:themeColor="text1"/>
                <w:spacing w:val="1"/>
                <w:szCs w:val="20"/>
                <w:lang w:val="es-ES_tradnl"/>
              </w:rPr>
              <w:t xml:space="preserve">defunciones </w:t>
            </w:r>
            <w:r w:rsidRPr="00A43ECD" w:rsidR="00D60999">
              <w:rPr>
                <w:bCs/>
                <w:color w:val="000000" w:themeColor="text1"/>
                <w:spacing w:val="1"/>
                <w:szCs w:val="20"/>
                <w:lang w:val="es-ES_tradnl"/>
              </w:rPr>
              <w:t>asociadas a situaciones de interés, como posible señal de alerta.</w:t>
            </w:r>
          </w:p>
        </w:tc>
      </w:tr>
      <w:tr w:rsidRPr="00A43ECD" w:rsidR="00D60999" w:rsidTr="15C3CE9F" w14:paraId="268AFF33" w14:textId="77777777">
        <w:trPr>
          <w:trHeight w:val="253"/>
        </w:trPr>
        <w:tc>
          <w:tcPr>
            <w:tcW w:w="2972" w:type="dxa"/>
            <w:tcMar>
              <w:top w:w="100" w:type="dxa"/>
              <w:left w:w="100" w:type="dxa"/>
              <w:bottom w:w="100" w:type="dxa"/>
              <w:right w:w="100" w:type="dxa"/>
            </w:tcMar>
          </w:tcPr>
          <w:p w:rsidRPr="002D1696" w:rsidR="00D60999" w:rsidP="00E12C2C" w:rsidRDefault="00D60999" w14:paraId="1B0F8397" w14:textId="40B10CF1">
            <w:pPr>
              <w:rPr>
                <w:b/>
                <w:bCs/>
                <w:color w:val="000000" w:themeColor="text1"/>
                <w:szCs w:val="20"/>
                <w:lang w:val="es-ES_tradnl"/>
              </w:rPr>
            </w:pPr>
            <w:r w:rsidRPr="002D1696">
              <w:rPr>
                <w:b/>
                <w:bCs/>
                <w:color w:val="000000" w:themeColor="text1"/>
                <w:szCs w:val="20"/>
                <w:lang w:val="es-ES_tradnl"/>
              </w:rPr>
              <w:t>Reporte</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D60999" w:rsidP="00E12C2C" w:rsidRDefault="000A01FA" w14:paraId="3D37F3A6" w14:textId="4207196B">
            <w:pPr>
              <w:autoSpaceDE w:val="0"/>
              <w:autoSpaceDN w:val="0"/>
              <w:adjustRightInd w:val="0"/>
              <w:rPr>
                <w:b/>
                <w:bCs/>
                <w:color w:val="000000" w:themeColor="text1"/>
                <w:spacing w:val="1"/>
                <w:szCs w:val="20"/>
                <w:lang w:val="es-ES_tradnl"/>
              </w:rPr>
            </w:pPr>
            <w:r w:rsidRPr="00A43ECD">
              <w:rPr>
                <w:bCs/>
                <w:color w:val="000000" w:themeColor="text1"/>
                <w:spacing w:val="1"/>
                <w:szCs w:val="20"/>
                <w:lang w:val="es-ES_tradnl"/>
              </w:rPr>
              <w:t xml:space="preserve">comunicación </w:t>
            </w:r>
            <w:r w:rsidRPr="00A43ECD" w:rsidR="00D60999">
              <w:rPr>
                <w:bCs/>
                <w:color w:val="000000" w:themeColor="text1"/>
                <w:spacing w:val="1"/>
                <w:szCs w:val="20"/>
                <w:lang w:val="es-ES_tradnl"/>
              </w:rPr>
              <w:t>sistemática de eventos, situaciones o señales a la entidad de salud para su análisis y respuesta.</w:t>
            </w:r>
          </w:p>
        </w:tc>
      </w:tr>
      <w:tr w:rsidRPr="00A43ECD" w:rsidR="00A936CA" w:rsidTr="007F4352" w14:paraId="2EC44F4E" w14:textId="77777777">
        <w:trPr>
          <w:trHeight w:val="557"/>
        </w:trPr>
        <w:tc>
          <w:tcPr>
            <w:tcW w:w="2972" w:type="dxa"/>
            <w:tcMar>
              <w:top w:w="100" w:type="dxa"/>
              <w:left w:w="100" w:type="dxa"/>
              <w:bottom w:w="100" w:type="dxa"/>
              <w:right w:w="100" w:type="dxa"/>
            </w:tcMar>
          </w:tcPr>
          <w:p w:rsidRPr="002D1696" w:rsidR="00A936CA" w:rsidP="007F4352" w:rsidRDefault="00A936CA" w14:paraId="0103F8A1" w14:textId="77777777">
            <w:pPr>
              <w:rPr>
                <w:b/>
                <w:bCs/>
                <w:color w:val="000000" w:themeColor="text1"/>
                <w:szCs w:val="20"/>
                <w:lang w:val="es-ES_tradnl"/>
              </w:rPr>
            </w:pPr>
            <w:r w:rsidRPr="002D1696">
              <w:rPr>
                <w:b/>
                <w:bCs/>
                <w:color w:val="000000" w:themeColor="text1"/>
                <w:szCs w:val="20"/>
                <w:lang w:val="es-ES_tradnl"/>
              </w:rPr>
              <w:t>Sistema de Alerta Temprana (SAT)</w:t>
            </w:r>
            <w:r>
              <w:rPr>
                <w:b/>
                <w:bCs/>
                <w:color w:val="000000" w:themeColor="text1"/>
                <w:szCs w:val="20"/>
                <w:lang w:val="es-ES_tradnl"/>
              </w:rPr>
              <w:t>:</w:t>
            </w:r>
          </w:p>
        </w:tc>
        <w:tc>
          <w:tcPr>
            <w:tcW w:w="6990" w:type="dxa"/>
            <w:tcMar>
              <w:top w:w="100" w:type="dxa"/>
              <w:left w:w="100" w:type="dxa"/>
              <w:bottom w:w="100" w:type="dxa"/>
              <w:right w:w="100" w:type="dxa"/>
            </w:tcMar>
          </w:tcPr>
          <w:p w:rsidRPr="00A43ECD" w:rsidR="00A936CA" w:rsidP="007F4352" w:rsidRDefault="00A936CA" w14:paraId="1065DC62" w14:textId="77777777">
            <w:pPr>
              <w:autoSpaceDE w:val="0"/>
              <w:autoSpaceDN w:val="0"/>
              <w:adjustRightInd w:val="0"/>
              <w:rPr>
                <w:b/>
                <w:bCs/>
                <w:color w:val="000000" w:themeColor="text1"/>
                <w:spacing w:val="1"/>
                <w:szCs w:val="20"/>
                <w:lang w:val="es-ES_tradnl"/>
              </w:rPr>
            </w:pPr>
            <w:r w:rsidRPr="00A43ECD">
              <w:rPr>
                <w:bCs/>
                <w:color w:val="000000" w:themeColor="text1"/>
                <w:spacing w:val="1"/>
                <w:szCs w:val="20"/>
                <w:lang w:val="es-ES_tradnl"/>
              </w:rPr>
              <w:t>subsistema que recibe, valida y activa rutas de respuesta institucional ante señales reportadas.</w:t>
            </w:r>
          </w:p>
        </w:tc>
      </w:tr>
      <w:tr w:rsidRPr="00A43ECD" w:rsidR="00D45990" w:rsidTr="15C3CE9F" w14:paraId="27D3E420" w14:textId="77777777">
        <w:trPr>
          <w:trHeight w:val="557"/>
        </w:trPr>
        <w:tc>
          <w:tcPr>
            <w:tcW w:w="2972" w:type="dxa"/>
            <w:tcMar>
              <w:top w:w="100" w:type="dxa"/>
              <w:left w:w="100" w:type="dxa"/>
              <w:bottom w:w="100" w:type="dxa"/>
              <w:right w:w="100" w:type="dxa"/>
            </w:tcMar>
          </w:tcPr>
          <w:p w:rsidRPr="002D1696" w:rsidR="00D60999" w:rsidP="00E12C2C" w:rsidRDefault="00D60999" w14:paraId="404AC776" w14:textId="634A4DC5">
            <w:pPr>
              <w:rPr>
                <w:b/>
                <w:bCs/>
                <w:color w:val="000000" w:themeColor="text1"/>
                <w:szCs w:val="20"/>
                <w:lang w:val="es-ES_tradnl"/>
              </w:rPr>
            </w:pPr>
            <w:r w:rsidRPr="002D1696">
              <w:rPr>
                <w:b/>
                <w:bCs/>
                <w:color w:val="000000" w:themeColor="text1"/>
                <w:szCs w:val="20"/>
                <w:lang w:val="es-ES_tradnl"/>
              </w:rPr>
              <w:t>Situaciones de interés en salud pública</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D60999" w:rsidP="00E12C2C" w:rsidRDefault="000A01FA" w14:paraId="0FD2DF79" w14:textId="7C507ABB">
            <w:pPr>
              <w:autoSpaceDE w:val="0"/>
              <w:autoSpaceDN w:val="0"/>
              <w:adjustRightInd w:val="0"/>
              <w:rPr>
                <w:b/>
                <w:bCs/>
                <w:color w:val="000000" w:themeColor="text1"/>
                <w:spacing w:val="1"/>
                <w:szCs w:val="20"/>
                <w:lang w:val="es-ES_tradnl"/>
              </w:rPr>
            </w:pPr>
            <w:r w:rsidRPr="00A43ECD">
              <w:rPr>
                <w:bCs/>
                <w:color w:val="000000" w:themeColor="text1"/>
                <w:spacing w:val="1"/>
                <w:szCs w:val="20"/>
                <w:lang w:val="es-ES_tradnl"/>
              </w:rPr>
              <w:t xml:space="preserve">conjunto </w:t>
            </w:r>
            <w:r w:rsidRPr="00A43ECD" w:rsidR="00D60999">
              <w:rPr>
                <w:bCs/>
                <w:color w:val="000000" w:themeColor="text1"/>
                <w:spacing w:val="1"/>
                <w:szCs w:val="20"/>
                <w:lang w:val="es-ES_tradnl"/>
              </w:rPr>
              <w:t>de eventos, factores o señales susceptibles de convertirse en eventos relevantes para la salud comunitaria.</w:t>
            </w:r>
          </w:p>
        </w:tc>
      </w:tr>
      <w:tr w:rsidRPr="00A43ECD" w:rsidR="00D45990" w:rsidTr="15C3CE9F" w14:paraId="5BD271A0" w14:textId="77777777">
        <w:trPr>
          <w:trHeight w:val="253"/>
        </w:trPr>
        <w:tc>
          <w:tcPr>
            <w:tcW w:w="2972" w:type="dxa"/>
            <w:tcMar>
              <w:top w:w="100" w:type="dxa"/>
              <w:left w:w="100" w:type="dxa"/>
              <w:bottom w:w="100" w:type="dxa"/>
              <w:right w:w="100" w:type="dxa"/>
            </w:tcMar>
          </w:tcPr>
          <w:p w:rsidRPr="002D1696" w:rsidR="006A066F" w:rsidP="00E12C2C" w:rsidRDefault="006A066F" w14:paraId="19E0C1BF" w14:textId="07BBD498">
            <w:pPr>
              <w:rPr>
                <w:b/>
                <w:bCs/>
                <w:color w:val="000000" w:themeColor="text1"/>
                <w:szCs w:val="20"/>
                <w:lang w:val="es-ES_tradnl"/>
              </w:rPr>
            </w:pPr>
            <w:r w:rsidRPr="002D1696">
              <w:rPr>
                <w:b/>
                <w:bCs/>
                <w:color w:val="000000" w:themeColor="text1"/>
                <w:szCs w:val="20"/>
                <w:lang w:val="es-ES_tradnl"/>
              </w:rPr>
              <w:t>Tiempo, lugar y persona</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6A066F" w:rsidP="00E12C2C" w:rsidRDefault="000A01FA" w14:paraId="5E7579E7" w14:textId="37DFF6FC">
            <w:pPr>
              <w:autoSpaceDE w:val="0"/>
              <w:autoSpaceDN w:val="0"/>
              <w:adjustRightInd w:val="0"/>
              <w:rPr>
                <w:b/>
                <w:bCs/>
                <w:color w:val="000000" w:themeColor="text1"/>
                <w:szCs w:val="20"/>
                <w:lang w:val="es-ES_tradnl"/>
              </w:rPr>
            </w:pPr>
            <w:r w:rsidRPr="00A43ECD">
              <w:rPr>
                <w:bCs/>
                <w:color w:val="000000" w:themeColor="text1"/>
                <w:spacing w:val="1"/>
                <w:szCs w:val="20"/>
                <w:lang w:val="es-ES_tradnl"/>
              </w:rPr>
              <w:t xml:space="preserve">variables </w:t>
            </w:r>
            <w:r w:rsidRPr="00A43ECD" w:rsidR="006A066F">
              <w:rPr>
                <w:bCs/>
                <w:color w:val="000000" w:themeColor="text1"/>
                <w:spacing w:val="1"/>
                <w:szCs w:val="20"/>
                <w:lang w:val="es-ES_tradnl"/>
              </w:rPr>
              <w:t>fundamentales en el reporte que definen cuándo, dónde y a quién afecta la situación.</w:t>
            </w:r>
          </w:p>
        </w:tc>
      </w:tr>
      <w:tr w:rsidRPr="00A43ECD" w:rsidR="00D45990" w:rsidTr="15C3CE9F" w14:paraId="5E8A44A3" w14:textId="77777777">
        <w:trPr>
          <w:trHeight w:val="613"/>
        </w:trPr>
        <w:tc>
          <w:tcPr>
            <w:tcW w:w="2972" w:type="dxa"/>
            <w:tcMar>
              <w:top w:w="100" w:type="dxa"/>
              <w:left w:w="100" w:type="dxa"/>
              <w:bottom w:w="100" w:type="dxa"/>
              <w:right w:w="100" w:type="dxa"/>
            </w:tcMar>
          </w:tcPr>
          <w:p w:rsidRPr="002D1696" w:rsidR="006A066F" w:rsidP="00E12C2C" w:rsidRDefault="006A066F" w14:paraId="4E8997FA" w14:textId="4BD77D58">
            <w:pPr>
              <w:rPr>
                <w:b/>
                <w:bCs/>
                <w:color w:val="000000" w:themeColor="text1"/>
                <w:szCs w:val="20"/>
                <w:lang w:val="es-ES_tradnl"/>
              </w:rPr>
            </w:pPr>
            <w:r w:rsidRPr="002D1696">
              <w:rPr>
                <w:b/>
                <w:bCs/>
                <w:color w:val="000000" w:themeColor="text1"/>
                <w:szCs w:val="20"/>
                <w:lang w:val="es-ES_tradnl"/>
              </w:rPr>
              <w:t>Tipos de reporte</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6A066F" w:rsidP="00E12C2C" w:rsidRDefault="000A01FA" w14:paraId="0F983DDF" w14:textId="42D82467">
            <w:pPr>
              <w:pStyle w:val="Default"/>
              <w:spacing w:line="276" w:lineRule="auto"/>
              <w:rPr>
                <w:b/>
                <w:bCs/>
                <w:color w:val="000000" w:themeColor="text1"/>
                <w:sz w:val="20"/>
                <w:szCs w:val="20"/>
                <w:lang w:val="es-ES_tradnl"/>
              </w:rPr>
            </w:pPr>
            <w:r w:rsidRPr="00A43ECD">
              <w:rPr>
                <w:bCs/>
                <w:color w:val="000000" w:themeColor="text1"/>
                <w:spacing w:val="1"/>
                <w:sz w:val="20"/>
                <w:szCs w:val="20"/>
                <w:lang w:val="es-ES_tradnl"/>
              </w:rPr>
              <w:t xml:space="preserve">clasificación </w:t>
            </w:r>
            <w:r w:rsidRPr="00A43ECD" w:rsidR="006A066F">
              <w:rPr>
                <w:bCs/>
                <w:color w:val="000000" w:themeColor="text1"/>
                <w:spacing w:val="1"/>
                <w:sz w:val="20"/>
                <w:szCs w:val="20"/>
                <w:lang w:val="es-ES_tradnl"/>
              </w:rPr>
              <w:t>entre reporte positivo (presencia de casos/eventos) y negativo (ausencia de eventos/situaciones).</w:t>
            </w:r>
          </w:p>
        </w:tc>
      </w:tr>
      <w:tr w:rsidRPr="00A43ECD" w:rsidR="00D45990" w:rsidTr="15C3CE9F" w14:paraId="72EE6B2C" w14:textId="77777777">
        <w:trPr>
          <w:trHeight w:val="253"/>
        </w:trPr>
        <w:tc>
          <w:tcPr>
            <w:tcW w:w="2972" w:type="dxa"/>
            <w:tcMar>
              <w:top w:w="100" w:type="dxa"/>
              <w:left w:w="100" w:type="dxa"/>
              <w:bottom w:w="100" w:type="dxa"/>
              <w:right w:w="100" w:type="dxa"/>
            </w:tcMar>
          </w:tcPr>
          <w:p w:rsidRPr="002D1696" w:rsidR="006A066F" w:rsidP="00E12C2C" w:rsidRDefault="006A066F" w14:paraId="016D616A" w14:textId="24F086AA">
            <w:pPr>
              <w:rPr>
                <w:b/>
                <w:bCs/>
                <w:color w:val="000000" w:themeColor="text1"/>
                <w:szCs w:val="20"/>
                <w:lang w:val="es-ES_tradnl"/>
              </w:rPr>
            </w:pPr>
            <w:r w:rsidRPr="002D1696">
              <w:rPr>
                <w:b/>
                <w:bCs/>
                <w:color w:val="000000" w:themeColor="text1"/>
                <w:szCs w:val="20"/>
                <w:lang w:val="es-ES_tradnl"/>
              </w:rPr>
              <w:t>Trazabilidad</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6A066F" w:rsidP="00E12C2C" w:rsidRDefault="000A01FA" w14:paraId="5C3EDE99" w14:textId="1092A921">
            <w:pPr>
              <w:autoSpaceDE w:val="0"/>
              <w:autoSpaceDN w:val="0"/>
              <w:adjustRightInd w:val="0"/>
              <w:rPr>
                <w:b/>
                <w:bCs/>
                <w:color w:val="000000" w:themeColor="text1"/>
                <w:szCs w:val="20"/>
                <w:lang w:val="es-ES_tradnl"/>
              </w:rPr>
            </w:pPr>
            <w:r w:rsidRPr="00A43ECD">
              <w:rPr>
                <w:bCs/>
                <w:color w:val="000000" w:themeColor="text1"/>
                <w:spacing w:val="1"/>
                <w:szCs w:val="20"/>
                <w:lang w:val="es-ES_tradnl"/>
              </w:rPr>
              <w:t xml:space="preserve">seguimiento </w:t>
            </w:r>
            <w:r w:rsidRPr="00A43ECD" w:rsidR="006A066F">
              <w:rPr>
                <w:bCs/>
                <w:color w:val="000000" w:themeColor="text1"/>
                <w:spacing w:val="1"/>
                <w:szCs w:val="20"/>
                <w:lang w:val="es-ES_tradnl"/>
              </w:rPr>
              <w:t>del reporte desde la identificación y registro hasta el cierre del caso o evento.</w:t>
            </w:r>
          </w:p>
        </w:tc>
      </w:tr>
      <w:tr w:rsidRPr="00A43ECD" w:rsidR="00D45990" w:rsidTr="15C3CE9F" w14:paraId="4A7EF5A4" w14:textId="77777777">
        <w:trPr>
          <w:trHeight w:val="253"/>
        </w:trPr>
        <w:tc>
          <w:tcPr>
            <w:tcW w:w="2972" w:type="dxa"/>
            <w:tcMar>
              <w:top w:w="100" w:type="dxa"/>
              <w:left w:w="100" w:type="dxa"/>
              <w:bottom w:w="100" w:type="dxa"/>
              <w:right w:w="100" w:type="dxa"/>
            </w:tcMar>
          </w:tcPr>
          <w:p w:rsidRPr="002D1696" w:rsidR="006A066F" w:rsidP="00E12C2C" w:rsidRDefault="006A066F" w14:paraId="2B1F73B6" w14:textId="3A6AFE9A">
            <w:pPr>
              <w:rPr>
                <w:b/>
                <w:bCs/>
                <w:color w:val="000000" w:themeColor="text1"/>
                <w:szCs w:val="20"/>
                <w:lang w:val="es-ES_tradnl"/>
              </w:rPr>
            </w:pPr>
            <w:r w:rsidRPr="002D1696">
              <w:rPr>
                <w:b/>
                <w:bCs/>
                <w:color w:val="000000" w:themeColor="text1"/>
                <w:szCs w:val="20"/>
                <w:lang w:val="es-ES_tradnl"/>
              </w:rPr>
              <w:t>Vigilancia activa y pasiva</w:t>
            </w:r>
            <w:r w:rsidR="002D1696">
              <w:rPr>
                <w:b/>
                <w:bCs/>
                <w:color w:val="000000" w:themeColor="text1"/>
                <w:szCs w:val="20"/>
                <w:lang w:val="es-ES_tradnl"/>
              </w:rPr>
              <w:t>:</w:t>
            </w:r>
          </w:p>
        </w:tc>
        <w:tc>
          <w:tcPr>
            <w:tcW w:w="6990" w:type="dxa"/>
            <w:tcMar>
              <w:top w:w="100" w:type="dxa"/>
              <w:left w:w="100" w:type="dxa"/>
              <w:bottom w:w="100" w:type="dxa"/>
              <w:right w:w="100" w:type="dxa"/>
            </w:tcMar>
          </w:tcPr>
          <w:p w:rsidRPr="00A43ECD" w:rsidR="006A066F" w:rsidP="00E12C2C" w:rsidRDefault="000A01FA" w14:paraId="70A6CFCE" w14:textId="6E2B1D55">
            <w:pPr>
              <w:autoSpaceDE w:val="0"/>
              <w:autoSpaceDN w:val="0"/>
              <w:adjustRightInd w:val="0"/>
              <w:rPr>
                <w:b/>
                <w:bCs/>
                <w:color w:val="000000" w:themeColor="text1"/>
                <w:szCs w:val="20"/>
                <w:lang w:val="es-ES_tradnl"/>
              </w:rPr>
            </w:pPr>
            <w:r w:rsidRPr="00A43ECD">
              <w:rPr>
                <w:bCs/>
                <w:color w:val="000000" w:themeColor="text1"/>
                <w:spacing w:val="1"/>
                <w:szCs w:val="20"/>
                <w:lang w:val="es-ES_tradnl"/>
              </w:rPr>
              <w:t xml:space="preserve">modalidades </w:t>
            </w:r>
            <w:r w:rsidRPr="00A43ECD" w:rsidR="006A066F">
              <w:rPr>
                <w:bCs/>
                <w:color w:val="000000" w:themeColor="text1"/>
                <w:spacing w:val="1"/>
                <w:szCs w:val="20"/>
                <w:lang w:val="es-ES_tradnl"/>
              </w:rPr>
              <w:t>en que los agentes buscan activamente casos/eventos o esperan que la comunidad los reporte espontáneamente.</w:t>
            </w:r>
          </w:p>
        </w:tc>
      </w:tr>
    </w:tbl>
    <w:p w:rsidRPr="00A43ECD" w:rsidR="0059034F" w:rsidP="00E12C2C" w:rsidRDefault="0059034F" w14:paraId="0D417A6A" w14:textId="77777777">
      <w:pPr>
        <w:rPr>
          <w:color w:val="000000" w:themeColor="text1"/>
          <w:szCs w:val="20"/>
          <w:lang w:val="es-ES_tradnl"/>
        </w:rPr>
      </w:pPr>
    </w:p>
    <w:p w:rsidRPr="00A43ECD" w:rsidR="0059034F" w:rsidP="00E12C2C" w:rsidRDefault="0059034F" w14:paraId="2401E91C" w14:textId="77777777">
      <w:pPr>
        <w:rPr>
          <w:color w:val="000000" w:themeColor="text1"/>
          <w:szCs w:val="20"/>
          <w:lang w:val="es-ES_tradnl"/>
        </w:rPr>
      </w:pPr>
    </w:p>
    <w:p w:rsidRPr="00A43ECD" w:rsidR="00A13226" w:rsidP="0054492C" w:rsidRDefault="00D55C84" w14:paraId="2C91D3A4" w14:textId="36F879AA">
      <w:pPr>
        <w:pStyle w:val="Prrafodelista"/>
        <w:numPr>
          <w:ilvl w:val="0"/>
          <w:numId w:val="1"/>
        </w:numPr>
        <w:pBdr>
          <w:top w:val="nil"/>
          <w:left w:val="nil"/>
          <w:bottom w:val="nil"/>
          <w:right w:val="nil"/>
          <w:between w:val="nil"/>
        </w:pBdr>
        <w:jc w:val="both"/>
        <w:rPr>
          <w:color w:val="000000" w:themeColor="text1"/>
          <w:szCs w:val="20"/>
          <w:lang w:val="es-ES_tradnl"/>
        </w:rPr>
      </w:pPr>
      <w:r w:rsidRPr="00A43ECD">
        <w:rPr>
          <w:b/>
          <w:color w:val="000000" w:themeColor="text1"/>
          <w:szCs w:val="20"/>
          <w:lang w:val="es-ES_tradnl"/>
        </w:rPr>
        <w:t>REFERENCIAS BIBLIOGRÁFICAS</w:t>
      </w:r>
    </w:p>
    <w:p w:rsidRPr="00A43ECD" w:rsidR="00A13226" w:rsidP="00E12C2C" w:rsidRDefault="00A13226" w14:paraId="3C265E4D" w14:textId="2507FC79">
      <w:pPr>
        <w:pBdr>
          <w:top w:val="nil"/>
          <w:left w:val="nil"/>
          <w:bottom w:val="nil"/>
          <w:right w:val="nil"/>
          <w:between w:val="nil"/>
        </w:pBdr>
        <w:jc w:val="both"/>
        <w:rPr>
          <w:color w:val="000000" w:themeColor="text1"/>
          <w:szCs w:val="20"/>
          <w:lang w:val="es-ES_tradnl"/>
        </w:rPr>
      </w:pPr>
    </w:p>
    <w:sdt>
      <w:sdtPr>
        <w:tag w:val="MENDELEY_BIBLIOGRAPHY"/>
        <w:id w:val="-1553149256"/>
        <w:placeholder>
          <w:docPart w:val="DefaultPlaceholder_-1854013440"/>
        </w:placeholder>
        <w:rPr>
          <w:color w:val="000000"/>
          <w:lang w:val="es-ES"/>
        </w:rPr>
      </w:sdtPr>
      <w:sdtEndPr>
        <w:rPr>
          <w:color w:val="000000" w:themeColor="text1" w:themeTint="FF" w:themeShade="FF"/>
          <w:lang w:val="es-ES"/>
        </w:rPr>
      </w:sdtEndPr>
      <w:sdtContent>
        <w:p w:rsidR="00175790" w:rsidP="47DE3712" w:rsidRDefault="0025247A" w14:paraId="4E81C57E" w14:textId="77777777" w14:noSpellErr="1">
          <w:pPr>
            <w:autoSpaceDE w:val="0"/>
            <w:autoSpaceDN w:val="0"/>
            <w:ind w:hanging="480"/>
            <w:divId w:val="2146198511"/>
            <w:rPr>
              <w:rFonts w:eastAsia="Times New Roman"/>
              <w:color w:val="000000"/>
              <w:lang w:val="es-ES"/>
            </w:rPr>
          </w:pPr>
          <w:r w:rsidRPr="47DE3712" w:rsidR="0025247A">
            <w:rPr>
              <w:rFonts w:eastAsia="Times New Roman"/>
              <w:color w:val="000000" w:themeColor="text1" w:themeTint="FF" w:themeShade="FF"/>
              <w:lang w:val="es-ES"/>
            </w:rPr>
            <w:t xml:space="preserve">Federación Internacional de Sociedades de la Cruz Roja y de la Media Luna Roja. (2019). </w:t>
          </w:r>
          <w:r w:rsidRPr="47DE3712" w:rsidR="0025247A">
            <w:rPr>
              <w:rFonts w:eastAsia="Times New Roman"/>
              <w:i w:val="1"/>
              <w:iCs w:val="1"/>
              <w:color w:val="000000" w:themeColor="text1" w:themeTint="FF" w:themeShade="FF"/>
              <w:lang w:val="es-ES"/>
            </w:rPr>
            <w:t>Vigilancia Basada en la Comunidad</w:t>
          </w:r>
          <w:r w:rsidRPr="47DE3712" w:rsidR="0025247A">
            <w:rPr>
              <w:rFonts w:eastAsia="Times New Roman"/>
              <w:i w:val="1"/>
              <w:iCs w:val="1"/>
              <w:color w:val="000000" w:themeColor="text1" w:themeTint="FF" w:themeShade="FF"/>
              <w:lang w:val="es-ES"/>
            </w:rPr>
            <w:t>.</w:t>
          </w:r>
          <w:r w:rsidRPr="47DE3712" w:rsidR="0025247A">
            <w:rPr>
              <w:rFonts w:eastAsia="Times New Roman"/>
              <w:i w:val="1"/>
              <w:iCs w:val="1"/>
              <w:color w:val="000000" w:themeColor="text1" w:themeTint="FF" w:themeShade="FF"/>
              <w:lang w:val="es-ES"/>
            </w:rPr>
            <w:t xml:space="preserve"> Herramienta de evaluación</w:t>
          </w:r>
          <w:r w:rsidRPr="47DE3712" w:rsidR="0025247A">
            <w:rPr>
              <w:rFonts w:eastAsia="Times New Roman"/>
              <w:color w:val="000000" w:themeColor="text1" w:themeTint="FF" w:themeShade="FF"/>
              <w:lang w:val="es-ES"/>
            </w:rPr>
            <w:t xml:space="preserve"> (pp. 53–54).</w:t>
          </w:r>
        </w:p>
        <w:p w:rsidRPr="00A43ECD" w:rsidR="0025247A" w:rsidP="0025247A" w:rsidRDefault="0025247A" w14:paraId="45D0C246" w14:textId="40F401DC">
          <w:pPr>
            <w:autoSpaceDE w:val="0"/>
            <w:autoSpaceDN w:val="0"/>
            <w:ind w:hanging="480"/>
            <w:divId w:val="2146198511"/>
            <w:rPr>
              <w:rFonts w:eastAsia="Times New Roman"/>
              <w:color w:val="000000"/>
              <w:szCs w:val="20"/>
              <w:lang w:val="es-ES_tradnl"/>
            </w:rPr>
          </w:pPr>
          <w:r w:rsidRPr="00A43ECD">
            <w:rPr>
              <w:rFonts w:eastAsia="Times New Roman"/>
              <w:color w:val="000000"/>
              <w:szCs w:val="20"/>
              <w:lang w:val="es-ES_tradnl"/>
            </w:rPr>
            <w:t xml:space="preserve">ICONOI. Soluciones tecnológicas personalizadas. (2025). </w:t>
          </w:r>
          <w:r w:rsidRPr="00A43ECD">
            <w:rPr>
              <w:rFonts w:eastAsia="Times New Roman"/>
              <w:i/>
              <w:iCs/>
              <w:color w:val="000000"/>
              <w:szCs w:val="20"/>
              <w:lang w:val="es-ES_tradnl"/>
            </w:rPr>
            <w:t xml:space="preserve">Manual de usuario </w:t>
          </w:r>
          <w:r w:rsidRPr="00A43ECD" w:rsidR="00C634F4">
            <w:rPr>
              <w:rFonts w:eastAsia="Times New Roman"/>
              <w:i/>
              <w:iCs/>
              <w:color w:val="000000"/>
              <w:szCs w:val="20"/>
              <w:lang w:val="es-ES_tradnl"/>
            </w:rPr>
            <w:t xml:space="preserve">Vigilancia Basada </w:t>
          </w:r>
          <w:r w:rsidRPr="00A43ECD">
            <w:rPr>
              <w:rFonts w:eastAsia="Times New Roman"/>
              <w:i/>
              <w:iCs/>
              <w:color w:val="000000"/>
              <w:szCs w:val="20"/>
              <w:lang w:val="es-ES_tradnl"/>
            </w:rPr>
            <w:t xml:space="preserve">en </w:t>
          </w:r>
          <w:r w:rsidRPr="00A43ECD" w:rsidR="00C634F4">
            <w:rPr>
              <w:rFonts w:eastAsia="Times New Roman"/>
              <w:i/>
              <w:iCs/>
              <w:color w:val="000000"/>
              <w:szCs w:val="20"/>
              <w:lang w:val="es-ES_tradnl"/>
            </w:rPr>
            <w:t xml:space="preserve">Comunidad </w:t>
          </w:r>
          <w:r w:rsidRPr="00A43ECD">
            <w:rPr>
              <w:rFonts w:eastAsia="Times New Roman"/>
              <w:i/>
              <w:iCs/>
              <w:color w:val="000000"/>
              <w:szCs w:val="20"/>
              <w:lang w:val="es-ES_tradnl"/>
            </w:rPr>
            <w:t>(VBC)</w:t>
          </w:r>
          <w:r w:rsidRPr="00A43ECD">
            <w:rPr>
              <w:rFonts w:eastAsia="Times New Roman"/>
              <w:color w:val="000000"/>
              <w:szCs w:val="20"/>
              <w:lang w:val="es-ES_tradnl"/>
            </w:rPr>
            <w:t>.</w:t>
          </w:r>
        </w:p>
        <w:p w:rsidRPr="00A43ECD" w:rsidR="0025247A" w:rsidP="0025247A" w:rsidRDefault="0025247A" w14:paraId="594DAFCD" w14:textId="14FE14FA">
          <w:pPr>
            <w:autoSpaceDE w:val="0"/>
            <w:autoSpaceDN w:val="0"/>
            <w:ind w:hanging="480"/>
            <w:divId w:val="2146198511"/>
            <w:rPr>
              <w:rFonts w:eastAsia="Times New Roman"/>
              <w:color w:val="000000"/>
              <w:szCs w:val="20"/>
              <w:lang w:val="es-ES_tradnl"/>
            </w:rPr>
          </w:pPr>
          <w:r w:rsidRPr="00A43ECD">
            <w:rPr>
              <w:rFonts w:eastAsia="Times New Roman"/>
              <w:color w:val="000000"/>
              <w:szCs w:val="20"/>
              <w:lang w:val="es-ES_tradnl"/>
            </w:rPr>
            <w:t xml:space="preserve">Instituto Nacional de Salud. (2023). </w:t>
          </w:r>
          <w:r w:rsidRPr="00A43ECD" w:rsidR="00FC5921">
            <w:rPr>
              <w:rFonts w:eastAsia="Times New Roman"/>
              <w:i/>
              <w:iCs/>
              <w:color w:val="000000"/>
              <w:szCs w:val="20"/>
              <w:lang w:val="es-ES_tradnl"/>
            </w:rPr>
            <w:t>Caja de herramientas para la gestión del riesgo colectivo en brotes, epidemias y eventos de interés en salud pública</w:t>
          </w:r>
          <w:r w:rsidRPr="00A43ECD">
            <w:rPr>
              <w:rFonts w:eastAsia="Times New Roman"/>
              <w:i/>
              <w:iCs/>
              <w:color w:val="000000"/>
              <w:szCs w:val="20"/>
              <w:lang w:val="es-ES_tradnl"/>
            </w:rPr>
            <w:t xml:space="preserve">. </w:t>
          </w:r>
          <w:r w:rsidRPr="00A43ECD" w:rsidR="00FC5921">
            <w:rPr>
              <w:rFonts w:eastAsia="Times New Roman"/>
              <w:i/>
              <w:iCs/>
              <w:color w:val="000000"/>
              <w:szCs w:val="20"/>
              <w:lang w:val="es-ES_tradnl"/>
            </w:rPr>
            <w:t>Etapa 1. Sistema de alerta temprana: identificación del riesgo en salud públic</w:t>
          </w:r>
          <w:r w:rsidR="00FC5921">
            <w:rPr>
              <w:rFonts w:eastAsia="Times New Roman"/>
              <w:i/>
              <w:iCs/>
              <w:color w:val="000000"/>
              <w:szCs w:val="20"/>
              <w:lang w:val="es-ES_tradnl"/>
            </w:rPr>
            <w:t>a</w:t>
          </w:r>
          <w:r w:rsidRPr="00A43ECD">
            <w:rPr>
              <w:rFonts w:eastAsia="Times New Roman"/>
              <w:color w:val="000000"/>
              <w:szCs w:val="20"/>
              <w:lang w:val="es-ES_tradnl"/>
            </w:rPr>
            <w:t>.</w:t>
          </w:r>
        </w:p>
        <w:p w:rsidRPr="00A43ECD" w:rsidR="0025247A" w:rsidP="0025247A" w:rsidRDefault="0025247A" w14:paraId="159A32B0" w14:textId="1630E182">
          <w:pPr>
            <w:autoSpaceDE w:val="0"/>
            <w:autoSpaceDN w:val="0"/>
            <w:ind w:hanging="480"/>
            <w:divId w:val="2146198511"/>
            <w:rPr>
              <w:rFonts w:eastAsia="Times New Roman"/>
              <w:color w:val="000000"/>
              <w:szCs w:val="20"/>
              <w:lang w:val="es-ES_tradnl"/>
            </w:rPr>
          </w:pPr>
          <w:r w:rsidRPr="00A43ECD">
            <w:rPr>
              <w:rFonts w:eastAsia="Times New Roman"/>
              <w:color w:val="000000"/>
              <w:szCs w:val="20"/>
              <w:lang w:val="es-ES_tradnl"/>
            </w:rPr>
            <w:t xml:space="preserve">Instituto Nacional de Salud. (2023). </w:t>
          </w:r>
          <w:r w:rsidRPr="00A43ECD" w:rsidR="00FC5921">
            <w:rPr>
              <w:rFonts w:eastAsia="Times New Roman"/>
              <w:i/>
              <w:iCs/>
              <w:color w:val="000000"/>
              <w:szCs w:val="20"/>
              <w:lang w:val="es-ES_tradnl"/>
            </w:rPr>
            <w:t xml:space="preserve">Caja de herramientas para la gestión del riesgo colectivo en brotes, epidemias y eventos de interés en salud pública. Etapa </w:t>
          </w:r>
          <w:r w:rsidRPr="00A43ECD">
            <w:rPr>
              <w:rFonts w:eastAsia="Times New Roman"/>
              <w:i/>
              <w:iCs/>
              <w:color w:val="000000"/>
              <w:szCs w:val="20"/>
              <w:lang w:val="es-ES_tradnl"/>
            </w:rPr>
            <w:t>1.2. Sistema de alerta temprana: Vigilancia basada en Comunidad - Fases de Implementación</w:t>
          </w:r>
          <w:r w:rsidRPr="00A43ECD">
            <w:rPr>
              <w:rFonts w:eastAsia="Times New Roman"/>
              <w:color w:val="000000"/>
              <w:szCs w:val="20"/>
              <w:lang w:val="es-ES_tradnl"/>
            </w:rPr>
            <w:t>.</w:t>
          </w:r>
        </w:p>
        <w:p w:rsidRPr="00A43ECD" w:rsidR="0025247A" w:rsidP="0025247A" w:rsidRDefault="0025247A" w14:paraId="7019FF70" w14:textId="77777777">
          <w:pPr>
            <w:autoSpaceDE w:val="0"/>
            <w:autoSpaceDN w:val="0"/>
            <w:ind w:hanging="480"/>
            <w:divId w:val="2146198511"/>
            <w:rPr>
              <w:rFonts w:eastAsia="Times New Roman"/>
              <w:color w:val="000000"/>
              <w:szCs w:val="20"/>
              <w:lang w:val="es-ES_tradnl"/>
            </w:rPr>
          </w:pPr>
          <w:r w:rsidRPr="00A43ECD">
            <w:rPr>
              <w:rFonts w:eastAsia="Times New Roman"/>
              <w:color w:val="000000"/>
              <w:szCs w:val="20"/>
              <w:lang w:val="es-ES_tradnl"/>
            </w:rPr>
            <w:t xml:space="preserve">Instituto Nacional de Salud. (2024). </w:t>
          </w:r>
          <w:r w:rsidRPr="00A43ECD">
            <w:rPr>
              <w:rFonts w:eastAsia="Times New Roman"/>
              <w:i/>
              <w:iCs/>
              <w:color w:val="000000"/>
              <w:szCs w:val="20"/>
              <w:lang w:val="es-ES_tradnl"/>
            </w:rPr>
            <w:t>​Propuesta Herramienta de ​Gestión de la Información de ​Vigilancia Basada en Comunidad</w:t>
          </w:r>
          <w:r w:rsidRPr="00A43ECD">
            <w:rPr>
              <w:rFonts w:eastAsia="Times New Roman"/>
              <w:color w:val="000000"/>
              <w:szCs w:val="20"/>
              <w:lang w:val="es-ES_tradnl"/>
            </w:rPr>
            <w:t>.</w:t>
          </w:r>
        </w:p>
        <w:p w:rsidRPr="00A43ECD" w:rsidR="0093568F" w:rsidP="00E12C2C" w:rsidRDefault="0093568F" w14:paraId="4EB05230" w14:textId="7D25E13A">
          <w:pPr>
            <w:autoSpaceDE w:val="0"/>
            <w:autoSpaceDN w:val="0"/>
            <w:ind w:hanging="480"/>
            <w:divId w:val="2146198511"/>
            <w:rPr>
              <w:rFonts w:eastAsia="Times New Roman"/>
              <w:color w:val="000000"/>
              <w:szCs w:val="20"/>
              <w:lang w:val="es-ES_tradnl"/>
            </w:rPr>
          </w:pPr>
          <w:r w:rsidRPr="00A43ECD">
            <w:rPr>
              <w:rFonts w:eastAsia="Times New Roman"/>
              <w:color w:val="000000"/>
              <w:szCs w:val="20"/>
              <w:lang w:val="es-ES_tradnl"/>
            </w:rPr>
            <w:lastRenderedPageBreak/>
            <w:t xml:space="preserve">Instituto Nacional de Salud. (2025). </w:t>
          </w:r>
          <w:r w:rsidRPr="00A43ECD">
            <w:rPr>
              <w:rFonts w:eastAsia="Times New Roman"/>
              <w:i/>
              <w:iCs/>
              <w:color w:val="000000"/>
              <w:szCs w:val="20"/>
              <w:lang w:val="es-ES_tradnl"/>
            </w:rPr>
            <w:t xml:space="preserve">Lineamientos </w:t>
          </w:r>
          <w:r w:rsidR="005B4449">
            <w:rPr>
              <w:rFonts w:eastAsia="Times New Roman"/>
              <w:i/>
              <w:iCs/>
              <w:color w:val="000000"/>
              <w:szCs w:val="20"/>
              <w:lang w:val="es-ES_tradnl"/>
            </w:rPr>
            <w:t>para la</w:t>
          </w:r>
          <w:r w:rsidRPr="00A43ECD">
            <w:rPr>
              <w:rFonts w:eastAsia="Times New Roman"/>
              <w:i/>
              <w:iCs/>
              <w:color w:val="000000"/>
              <w:szCs w:val="20"/>
              <w:lang w:val="es-ES_tradnl"/>
            </w:rPr>
            <w:t xml:space="preserve"> </w:t>
          </w:r>
          <w:r w:rsidRPr="00A43ECD" w:rsidR="005B4449">
            <w:rPr>
              <w:rFonts w:eastAsia="Times New Roman"/>
              <w:i/>
              <w:iCs/>
              <w:color w:val="000000"/>
              <w:szCs w:val="20"/>
              <w:lang w:val="es-ES_tradnl"/>
            </w:rPr>
            <w:t xml:space="preserve">Vigilancia Basada </w:t>
          </w:r>
          <w:r w:rsidRPr="00A43ECD">
            <w:rPr>
              <w:rFonts w:eastAsia="Times New Roman"/>
              <w:i/>
              <w:iCs/>
              <w:color w:val="000000"/>
              <w:szCs w:val="20"/>
              <w:lang w:val="es-ES_tradnl"/>
            </w:rPr>
            <w:t xml:space="preserve">en la </w:t>
          </w:r>
          <w:r w:rsidRPr="00A43ECD" w:rsidR="005B4449">
            <w:rPr>
              <w:rFonts w:eastAsia="Times New Roman"/>
              <w:i/>
              <w:iCs/>
              <w:color w:val="000000"/>
              <w:szCs w:val="20"/>
              <w:lang w:val="es-ES_tradnl"/>
            </w:rPr>
            <w:t>Comunidad</w:t>
          </w:r>
          <w:r w:rsidRPr="00A43ECD">
            <w:rPr>
              <w:rFonts w:eastAsia="Times New Roman"/>
              <w:color w:val="000000"/>
              <w:szCs w:val="20"/>
              <w:lang w:val="es-ES_tradnl"/>
            </w:rPr>
            <w:t xml:space="preserve">. </w:t>
          </w:r>
          <w:hyperlink w:history="1" r:id="rId39">
            <w:r w:rsidRPr="00A92C40" w:rsidR="0025247A">
              <w:rPr>
                <w:rStyle w:val="Hipervnculo"/>
                <w:rFonts w:eastAsia="Times New Roman"/>
                <w:szCs w:val="20"/>
                <w:lang w:val="es-ES_tradnl"/>
              </w:rPr>
              <w:t>https://www.ins.gov.co/Noticias/revcom/Lineamientos%20para%20la%20Vigilancia%20Basada%20en%20Comunidad%202025.pdf</w:t>
            </w:r>
          </w:hyperlink>
          <w:r w:rsidR="0025247A">
            <w:rPr>
              <w:rFonts w:eastAsia="Times New Roman"/>
              <w:color w:val="000000"/>
              <w:szCs w:val="20"/>
              <w:lang w:val="es-ES_tradnl"/>
            </w:rPr>
            <w:t xml:space="preserve"> </w:t>
          </w:r>
        </w:p>
        <w:p w:rsidR="00D755F8" w:rsidP="00D755F8" w:rsidRDefault="0093568F" w14:paraId="5C3B77CF" w14:textId="77777777">
          <w:pPr>
            <w:autoSpaceDE w:val="0"/>
            <w:autoSpaceDN w:val="0"/>
            <w:ind w:hanging="480"/>
            <w:divId w:val="1572690995"/>
            <w:rPr>
              <w:rFonts w:eastAsia="Times New Roman"/>
              <w:color w:val="000000"/>
              <w:szCs w:val="20"/>
              <w:lang w:val="es-ES_tradnl"/>
            </w:rPr>
          </w:pPr>
          <w:r w:rsidRPr="00A43ECD">
            <w:rPr>
              <w:rFonts w:eastAsia="Times New Roman"/>
              <w:color w:val="000000"/>
              <w:szCs w:val="20"/>
              <w:lang w:val="es-ES_tradnl"/>
            </w:rPr>
            <w:t xml:space="preserve">Instituto Nacional de Salud. (2006). </w:t>
          </w:r>
          <w:r w:rsidRPr="00A43ECD">
            <w:rPr>
              <w:rFonts w:eastAsia="Times New Roman"/>
              <w:i/>
              <w:iCs/>
              <w:color w:val="000000"/>
              <w:szCs w:val="20"/>
              <w:lang w:val="es-ES_tradnl"/>
            </w:rPr>
            <w:t>SIVIGILA</w:t>
          </w:r>
          <w:r w:rsidRPr="00A43ECD">
            <w:rPr>
              <w:rFonts w:eastAsia="Times New Roman"/>
              <w:color w:val="000000"/>
              <w:szCs w:val="20"/>
              <w:lang w:val="es-ES_tradnl"/>
            </w:rPr>
            <w:t xml:space="preserve">. </w:t>
          </w:r>
        </w:p>
        <w:p w:rsidRPr="00A43ECD" w:rsidR="000E14BF" w:rsidP="000E14BF" w:rsidRDefault="000E14BF" w14:paraId="594809D2" w14:textId="77777777">
          <w:pPr>
            <w:autoSpaceDE w:val="0"/>
            <w:autoSpaceDN w:val="0"/>
            <w:ind w:hanging="480"/>
            <w:divId w:val="1572690995"/>
            <w:rPr>
              <w:rFonts w:eastAsia="Times New Roman"/>
              <w:color w:val="000000"/>
              <w:szCs w:val="20"/>
              <w:lang w:val="es-ES_tradnl"/>
            </w:rPr>
          </w:pPr>
          <w:r w:rsidRPr="00A43ECD">
            <w:rPr>
              <w:rFonts w:eastAsia="Times New Roman"/>
              <w:color w:val="000000"/>
              <w:szCs w:val="20"/>
              <w:lang w:val="es-ES_tradnl"/>
            </w:rPr>
            <w:t xml:space="preserve">Ministerio de Salud y Protección Social. </w:t>
          </w:r>
          <w:r>
            <w:rPr>
              <w:rFonts w:eastAsia="Times New Roman"/>
              <w:color w:val="000000"/>
              <w:szCs w:val="20"/>
              <w:lang w:val="es-ES_tradnl"/>
            </w:rPr>
            <w:t xml:space="preserve">(2006, 09 de octubre). </w:t>
          </w:r>
          <w:r w:rsidRPr="00A43ECD">
            <w:rPr>
              <w:rFonts w:eastAsia="Times New Roman"/>
              <w:color w:val="000000"/>
              <w:szCs w:val="20"/>
              <w:lang w:val="es-ES_tradnl"/>
            </w:rPr>
            <w:t>Decreto 3518 de 2006</w:t>
          </w:r>
          <w:r>
            <w:rPr>
              <w:rFonts w:eastAsia="Times New Roman"/>
              <w:color w:val="000000"/>
              <w:szCs w:val="20"/>
              <w:lang w:val="es-ES_tradnl"/>
            </w:rPr>
            <w:t xml:space="preserve">. </w:t>
          </w:r>
          <w:r w:rsidRPr="000E14BF">
            <w:rPr>
              <w:rFonts w:eastAsia="Times New Roman"/>
              <w:color w:val="000000"/>
              <w:szCs w:val="20"/>
              <w:lang w:val="es-ES_tradnl"/>
            </w:rPr>
            <w:t>Por el cual se crea y reglamenta el Sistema de Vigilancia en Salud Pública y se dictan otras disposiciones</w:t>
          </w:r>
          <w:r w:rsidRPr="00A43ECD">
            <w:rPr>
              <w:rFonts w:eastAsia="Times New Roman"/>
              <w:color w:val="000000"/>
              <w:szCs w:val="20"/>
              <w:lang w:val="es-ES_tradnl"/>
            </w:rPr>
            <w:t xml:space="preserve">. </w:t>
          </w:r>
          <w:hyperlink w:history="1" r:id="rId40">
            <w:r w:rsidRPr="00A92C40">
              <w:rPr>
                <w:rStyle w:val="Hipervnculo"/>
                <w:rFonts w:eastAsia="Times New Roman"/>
                <w:szCs w:val="20"/>
                <w:lang w:val="es-ES_tradnl"/>
              </w:rPr>
              <w:t>https://normograma.supersalud.gov.co/compilacion/docs/decreto_3518_2006.htm</w:t>
            </w:r>
          </w:hyperlink>
          <w:r>
            <w:rPr>
              <w:rFonts w:eastAsia="Times New Roman"/>
              <w:color w:val="000000"/>
              <w:szCs w:val="20"/>
              <w:lang w:val="es-ES_tradnl"/>
            </w:rPr>
            <w:t xml:space="preserve"> </w:t>
          </w:r>
        </w:p>
        <w:p w:rsidRPr="00D755F8" w:rsidR="00D755F8" w:rsidP="00D755F8" w:rsidRDefault="007A70A4" w14:paraId="50629350" w14:textId="707023B4">
          <w:pPr>
            <w:autoSpaceDE w:val="0"/>
            <w:autoSpaceDN w:val="0"/>
            <w:ind w:hanging="480"/>
            <w:divId w:val="1572690995"/>
            <w:rPr>
              <w:rFonts w:eastAsia="Times New Roman"/>
              <w:color w:val="000000"/>
              <w:szCs w:val="20"/>
              <w:lang w:val="es-ES_tradnl"/>
            </w:rPr>
          </w:pPr>
          <w:r w:rsidRPr="00D755F8">
            <w:t>Ministerio de Salud y Protección Social. (2016</w:t>
          </w:r>
          <w:r w:rsidRPr="00D755F8" w:rsidR="00AB4211">
            <w:t>, 06 de mayo</w:t>
          </w:r>
          <w:r w:rsidRPr="00D755F8">
            <w:t>). Decreto 780 De 2016</w:t>
          </w:r>
          <w:r w:rsidRPr="00D755F8" w:rsidR="00D755F8">
            <w:t xml:space="preserve">. Por medio del cual se expide el Decreto Único Reglamentario del Sector Salud y Protección Social. </w:t>
          </w:r>
          <w:hyperlink w:history="1" r:id="rId41">
            <w:r w:rsidRPr="00D755F8" w:rsidR="00D755F8">
              <w:rPr>
                <w:rStyle w:val="Hipervnculo"/>
              </w:rPr>
              <w:t>https://www.minsalud.gov.co/sites/rid/Lists/BibliotecaDigital/RIDE/DE/DIJ/decreto-780-unico-modificado-2016.pdf</w:t>
            </w:r>
          </w:hyperlink>
          <w:r w:rsidRPr="00D755F8" w:rsidR="00D755F8">
            <w:t xml:space="preserve"> </w:t>
          </w:r>
        </w:p>
        <w:p w:rsidRPr="00A43ECD" w:rsidR="0093568F" w:rsidP="47DE3712" w:rsidRDefault="0093568F" w14:paraId="726BC203" w14:textId="424D231D">
          <w:pPr>
            <w:autoSpaceDE w:val="0"/>
            <w:autoSpaceDN w:val="0"/>
            <w:ind w:hanging="480"/>
            <w:divId w:val="1236236700"/>
            <w:rPr>
              <w:rFonts w:eastAsia="Times New Roman"/>
              <w:color w:val="000000"/>
              <w:lang w:val="es-ES"/>
            </w:rPr>
          </w:pPr>
          <w:r w:rsidRPr="47DE3712" w:rsidR="0093568F">
            <w:rPr>
              <w:rFonts w:eastAsia="Times New Roman"/>
              <w:color w:val="000000" w:themeColor="text1" w:themeTint="FF" w:themeShade="FF"/>
              <w:lang w:val="es-ES"/>
            </w:rPr>
            <w:t xml:space="preserve">Paz Tovar, C., León Arce, M., Van </w:t>
          </w:r>
          <w:r w:rsidRPr="47DE3712" w:rsidR="0093568F">
            <w:rPr>
              <w:rFonts w:eastAsia="Times New Roman"/>
              <w:color w:val="000000" w:themeColor="text1" w:themeTint="FF" w:themeShade="FF"/>
              <w:lang w:val="es-ES"/>
            </w:rPr>
            <w:t>Brussel</w:t>
          </w:r>
          <w:r w:rsidRPr="47DE3712" w:rsidR="0093568F">
            <w:rPr>
              <w:rFonts w:eastAsia="Times New Roman"/>
              <w:color w:val="000000" w:themeColor="text1" w:themeTint="FF" w:themeShade="FF"/>
              <w:lang w:val="es-ES"/>
            </w:rPr>
            <w:t>, E., Torres Díaz, A., Pérez Vázquez, F.</w:t>
          </w:r>
          <w:r w:rsidRPr="47DE3712" w:rsidR="00797CB5">
            <w:rPr>
              <w:rFonts w:eastAsia="Times New Roman"/>
              <w:color w:val="000000" w:themeColor="text1" w:themeTint="FF" w:themeShade="FF"/>
              <w:lang w:val="es-ES"/>
            </w:rPr>
            <w:t xml:space="preserve">, Flores Ramírez, R., García Sepúlveda, C. A., Comas García, C. A., Espinosa Reyes, G., Mendoza Pérez, K., Carrizales Yanes, L. &amp; Díaz Barriga, F. </w:t>
          </w:r>
          <w:r w:rsidRPr="47DE3712" w:rsidR="0093568F">
            <w:rPr>
              <w:rFonts w:eastAsia="Times New Roman"/>
              <w:color w:val="000000" w:themeColor="text1" w:themeTint="FF" w:themeShade="FF"/>
              <w:lang w:val="es-ES"/>
            </w:rPr>
            <w:t xml:space="preserve">(2022). Revista de Salud Ambiental. </w:t>
          </w:r>
          <w:r w:rsidRPr="47DE3712" w:rsidR="0077524B">
            <w:rPr>
              <w:rFonts w:eastAsia="Times New Roman"/>
              <w:color w:val="000000" w:themeColor="text1" w:themeTint="FF" w:themeShade="FF"/>
              <w:lang w:val="es-ES"/>
            </w:rPr>
            <w:t xml:space="preserve">Sistema de Vigilancia Integrada para Comunidades Contaminadas: una fuerza de tarea para riesgos </w:t>
          </w:r>
          <w:r w:rsidRPr="47DE3712" w:rsidR="0077524B">
            <w:rPr>
              <w:rFonts w:eastAsia="Times New Roman"/>
              <w:color w:val="000000" w:themeColor="text1" w:themeTint="FF" w:themeShade="FF"/>
              <w:lang w:val="es-ES"/>
            </w:rPr>
            <w:t>sindémicos</w:t>
          </w:r>
          <w:r w:rsidRPr="47DE3712" w:rsidR="0077524B">
            <w:rPr>
              <w:rFonts w:eastAsia="Times New Roman"/>
              <w:color w:val="000000" w:themeColor="text1" w:themeTint="FF" w:themeShade="FF"/>
              <w:lang w:val="es-ES"/>
            </w:rPr>
            <w:t xml:space="preserve"> de salud</w:t>
          </w:r>
          <w:r w:rsidRPr="47DE3712" w:rsidR="0077524B">
            <w:rPr>
              <w:rFonts w:eastAsia="Times New Roman"/>
              <w:color w:val="000000" w:themeColor="text1" w:themeTint="FF" w:themeShade="FF"/>
              <w:lang w:val="es-ES"/>
            </w:rPr>
            <w:t xml:space="preserve">. </w:t>
          </w:r>
          <w:r w:rsidRPr="47DE3712" w:rsidR="0093568F">
            <w:rPr>
              <w:rFonts w:eastAsia="Times New Roman"/>
              <w:i w:val="1"/>
              <w:iCs w:val="1"/>
              <w:color w:val="000000" w:themeColor="text1" w:themeTint="FF" w:themeShade="FF"/>
              <w:lang w:val="es-ES"/>
            </w:rPr>
            <w:t xml:space="preserve">Revista </w:t>
          </w:r>
          <w:r w:rsidRPr="47DE3712" w:rsidR="0077524B">
            <w:rPr>
              <w:rFonts w:eastAsia="Times New Roman"/>
              <w:i w:val="1"/>
              <w:iCs w:val="1"/>
              <w:color w:val="000000" w:themeColor="text1" w:themeTint="FF" w:themeShade="FF"/>
              <w:lang w:val="es-ES"/>
            </w:rPr>
            <w:t xml:space="preserve">de </w:t>
          </w:r>
          <w:r w:rsidRPr="47DE3712" w:rsidR="0093568F">
            <w:rPr>
              <w:rFonts w:eastAsia="Times New Roman"/>
              <w:i w:val="1"/>
              <w:iCs w:val="1"/>
              <w:color w:val="000000" w:themeColor="text1" w:themeTint="FF" w:themeShade="FF"/>
              <w:lang w:val="es-ES"/>
            </w:rPr>
            <w:t>Salud Ambiental</w:t>
          </w:r>
          <w:r w:rsidRPr="47DE3712" w:rsidR="0093568F">
            <w:rPr>
              <w:rFonts w:eastAsia="Times New Roman"/>
              <w:color w:val="000000" w:themeColor="text1" w:themeTint="FF" w:themeShade="FF"/>
              <w:lang w:val="es-ES"/>
            </w:rPr>
            <w:t xml:space="preserve">, </w:t>
          </w:r>
          <w:r w:rsidRPr="47DE3712" w:rsidR="0093568F">
            <w:rPr>
              <w:rFonts w:eastAsia="Times New Roman"/>
              <w:i w:val="1"/>
              <w:iCs w:val="1"/>
              <w:color w:val="000000" w:themeColor="text1" w:themeTint="FF" w:themeShade="FF"/>
              <w:lang w:val="es-ES"/>
            </w:rPr>
            <w:t>22</w:t>
          </w:r>
          <w:r w:rsidRPr="47DE3712" w:rsidR="0093568F">
            <w:rPr>
              <w:rFonts w:eastAsia="Times New Roman"/>
              <w:color w:val="000000" w:themeColor="text1" w:themeTint="FF" w:themeShade="FF"/>
              <w:lang w:val="es-ES"/>
            </w:rPr>
            <w:t xml:space="preserve">. </w:t>
          </w:r>
          <w:hyperlink r:id="R79c72b6d0f7d406c">
            <w:r w:rsidRPr="47DE3712" w:rsidR="00883C08">
              <w:rPr>
                <w:rStyle w:val="Hipervnculo"/>
                <w:rFonts w:eastAsia="Times New Roman"/>
                <w:lang w:val="es-ES"/>
              </w:rPr>
              <w:t>https://www.ojs.diffundit.com/index.php/rsa/article/view/1143</w:t>
            </w:r>
          </w:hyperlink>
          <w:r w:rsidRPr="47DE3712" w:rsidR="00883C08">
            <w:rPr>
              <w:rFonts w:eastAsia="Times New Roman"/>
              <w:color w:val="000000" w:themeColor="text1" w:themeTint="FF" w:themeShade="FF"/>
              <w:lang w:val="es-ES"/>
            </w:rPr>
            <w:t xml:space="preserve"> </w:t>
          </w:r>
        </w:p>
        <w:p w:rsidRPr="00A43ECD" w:rsidR="0093568F" w:rsidP="00E12C2C" w:rsidRDefault="0093568F" w14:paraId="2AFEF04A" w14:textId="42EAD966">
          <w:pPr>
            <w:autoSpaceDE w:val="0"/>
            <w:autoSpaceDN w:val="0"/>
            <w:ind w:hanging="480"/>
            <w:divId w:val="2094738703"/>
            <w:rPr>
              <w:rFonts w:eastAsia="Times New Roman"/>
              <w:color w:val="000000"/>
              <w:szCs w:val="20"/>
              <w:lang w:val="es-ES_tradnl"/>
            </w:rPr>
          </w:pPr>
          <w:r w:rsidRPr="00A43ECD">
            <w:rPr>
              <w:rFonts w:eastAsia="Times New Roman"/>
              <w:color w:val="000000"/>
              <w:szCs w:val="20"/>
              <w:lang w:val="es-ES_tradnl"/>
            </w:rPr>
            <w:t xml:space="preserve">Rueda Cortés, N. Y. (2019). </w:t>
          </w:r>
          <w:r w:rsidRPr="00A43ECD">
            <w:rPr>
              <w:rFonts w:eastAsia="Times New Roman"/>
              <w:i/>
              <w:iCs/>
              <w:color w:val="000000"/>
              <w:szCs w:val="20"/>
              <w:lang w:val="es-ES_tradnl"/>
            </w:rPr>
            <w:t>Requerimientos de usuario para el prototipo de una aplicación móvil para la vigilancia epidemiológica comunitaria en albergues en situación de emergencia o desastre en Bogotá</w:t>
          </w:r>
          <w:r w:rsidRPr="00A43ECD" w:rsidR="00A12F60">
            <w:rPr>
              <w:rFonts w:eastAsia="Times New Roman"/>
              <w:i/>
              <w:iCs/>
              <w:color w:val="000000"/>
              <w:szCs w:val="20"/>
              <w:lang w:val="es-ES_tradnl"/>
            </w:rPr>
            <w:t>.</w:t>
          </w:r>
          <w:r w:rsidRPr="00A43ECD">
            <w:rPr>
              <w:rFonts w:eastAsia="Times New Roman"/>
              <w:i/>
              <w:iCs/>
              <w:color w:val="000000"/>
              <w:szCs w:val="20"/>
              <w:lang w:val="es-ES_tradnl"/>
            </w:rPr>
            <w:t xml:space="preserve"> </w:t>
          </w:r>
          <w:r w:rsidRPr="00A43ECD">
            <w:rPr>
              <w:rFonts w:eastAsia="Times New Roman"/>
              <w:color w:val="000000"/>
              <w:szCs w:val="20"/>
              <w:lang w:val="es-ES_tradnl"/>
            </w:rPr>
            <w:t>Universidad Católica de Manizales</w:t>
          </w:r>
          <w:r w:rsidRPr="00A43ECD" w:rsidR="00441AD2">
            <w:rPr>
              <w:rFonts w:eastAsia="Times New Roman"/>
              <w:color w:val="000000"/>
              <w:szCs w:val="20"/>
              <w:lang w:val="es-ES_tradnl"/>
            </w:rPr>
            <w:t>.</w:t>
          </w:r>
        </w:p>
        <w:p w:rsidRPr="00175790" w:rsidR="008659C1" w:rsidP="008659C1" w:rsidRDefault="008659C1" w14:paraId="6991E689" w14:textId="77777777">
          <w:pPr>
            <w:autoSpaceDE w:val="0"/>
            <w:autoSpaceDN w:val="0"/>
            <w:ind w:left="426" w:hanging="480"/>
            <w:rPr>
              <w:rFonts w:eastAsia="Times New Roman"/>
              <w:color w:val="000000"/>
              <w:szCs w:val="20"/>
              <w:lang w:val="es-ES_tradnl"/>
            </w:rPr>
          </w:pPr>
          <w:r>
            <w:rPr>
              <w:rFonts w:eastAsia="Times New Roman"/>
              <w:color w:val="000000"/>
              <w:szCs w:val="20"/>
              <w:lang w:val="es-ES_tradnl"/>
            </w:rPr>
            <w:t>Tufiño Aguilar</w:t>
          </w:r>
          <w:r w:rsidRPr="00A43ECD">
            <w:rPr>
              <w:rFonts w:eastAsia="Times New Roman"/>
              <w:color w:val="000000"/>
              <w:szCs w:val="20"/>
              <w:lang w:val="es-ES_tradnl"/>
            </w:rPr>
            <w:t xml:space="preserve">, A. </w:t>
          </w:r>
          <w:r>
            <w:rPr>
              <w:rFonts w:eastAsia="Times New Roman"/>
              <w:color w:val="000000"/>
              <w:szCs w:val="20"/>
              <w:lang w:val="es-ES_tradnl"/>
            </w:rPr>
            <w:t>A</w:t>
          </w:r>
          <w:r w:rsidRPr="00A43ECD">
            <w:rPr>
              <w:rFonts w:eastAsia="Times New Roman"/>
              <w:color w:val="000000"/>
              <w:szCs w:val="20"/>
              <w:lang w:val="es-ES_tradnl"/>
            </w:rPr>
            <w:t>., Angamarca-</w:t>
          </w:r>
          <w:proofErr w:type="spellStart"/>
          <w:r w:rsidRPr="00A43ECD">
            <w:rPr>
              <w:rFonts w:eastAsia="Times New Roman"/>
              <w:color w:val="000000"/>
              <w:szCs w:val="20"/>
              <w:lang w:val="es-ES_tradnl"/>
            </w:rPr>
            <w:t>Iguago</w:t>
          </w:r>
          <w:proofErr w:type="spellEnd"/>
          <w:r w:rsidRPr="00A43ECD">
            <w:rPr>
              <w:rFonts w:eastAsia="Times New Roman"/>
              <w:color w:val="000000"/>
              <w:szCs w:val="20"/>
              <w:lang w:val="es-ES_tradnl"/>
            </w:rPr>
            <w:t xml:space="preserve">, J., </w:t>
          </w:r>
          <w:proofErr w:type="spellStart"/>
          <w:r w:rsidRPr="00C634F4">
            <w:rPr>
              <w:rFonts w:eastAsia="Times New Roman"/>
              <w:color w:val="000000"/>
              <w:szCs w:val="20"/>
              <w:lang w:val="es-ES_tradnl"/>
            </w:rPr>
            <w:t>Hualpa</w:t>
          </w:r>
          <w:proofErr w:type="spellEnd"/>
          <w:r>
            <w:rPr>
              <w:rFonts w:eastAsia="Times New Roman"/>
              <w:color w:val="000000"/>
              <w:szCs w:val="20"/>
              <w:lang w:val="es-ES_tradnl"/>
            </w:rPr>
            <w:t xml:space="preserve">, A. N., </w:t>
          </w:r>
          <w:r w:rsidRPr="00A43ECD">
            <w:rPr>
              <w:rFonts w:eastAsia="Times New Roman"/>
              <w:color w:val="000000"/>
              <w:szCs w:val="20"/>
              <w:lang w:val="es-ES_tradnl"/>
            </w:rPr>
            <w:t>Arcos-Villacís, N., Simancas-</w:t>
          </w:r>
          <w:proofErr w:type="spellStart"/>
          <w:r w:rsidRPr="00A43ECD">
            <w:rPr>
              <w:rFonts w:eastAsia="Times New Roman"/>
              <w:color w:val="000000"/>
              <w:szCs w:val="20"/>
              <w:lang w:val="es-ES_tradnl"/>
            </w:rPr>
            <w:t>Racines</w:t>
          </w:r>
          <w:proofErr w:type="spellEnd"/>
          <w:r w:rsidRPr="00A43ECD">
            <w:rPr>
              <w:rFonts w:eastAsia="Times New Roman"/>
              <w:color w:val="000000"/>
              <w:szCs w:val="20"/>
              <w:lang w:val="es-ES_tradnl"/>
            </w:rPr>
            <w:t xml:space="preserve">, D. &amp; Escobar-Naranjo, M. (2023). </w:t>
          </w:r>
          <w:r w:rsidRPr="00175790">
            <w:rPr>
              <w:rFonts w:eastAsia="Times New Roman"/>
              <w:color w:val="000000"/>
              <w:szCs w:val="20"/>
              <w:lang w:val="es-ES_tradnl"/>
            </w:rPr>
            <w:t>Impacto de la vigilancia basada en eventos a nivel comunitario en países de bajos y medianos ingresos: un resumen estructurado de evidencia con metodología FRISBEE</w:t>
          </w:r>
          <w:r w:rsidRPr="00A43ECD">
            <w:rPr>
              <w:rFonts w:eastAsia="Times New Roman"/>
              <w:color w:val="000000"/>
              <w:szCs w:val="20"/>
              <w:lang w:val="es-ES_tradnl"/>
            </w:rPr>
            <w:t xml:space="preserve">. </w:t>
          </w:r>
          <w:r w:rsidRPr="00C634F4">
            <w:rPr>
              <w:rFonts w:eastAsia="Times New Roman"/>
              <w:i/>
              <w:iCs/>
              <w:color w:val="000000"/>
              <w:szCs w:val="20"/>
            </w:rPr>
            <w:t>PRF Práctica Familiar Rural</w:t>
          </w:r>
          <w:r w:rsidRPr="00C634F4">
            <w:rPr>
              <w:rFonts w:eastAsia="Times New Roman"/>
              <w:color w:val="000000"/>
              <w:szCs w:val="20"/>
            </w:rPr>
            <w:t xml:space="preserve">, </w:t>
          </w:r>
          <w:r w:rsidRPr="00C634F4">
            <w:rPr>
              <w:rFonts w:eastAsia="Times New Roman"/>
              <w:i/>
              <w:iCs/>
              <w:color w:val="000000"/>
              <w:szCs w:val="20"/>
            </w:rPr>
            <w:t>8</w:t>
          </w:r>
          <w:r w:rsidRPr="00C634F4">
            <w:rPr>
              <w:rFonts w:eastAsia="Times New Roman"/>
              <w:color w:val="000000"/>
              <w:szCs w:val="20"/>
            </w:rPr>
            <w:t xml:space="preserve">(3). </w:t>
          </w:r>
          <w:hyperlink w:history="1" r:id="rId43">
            <w:r w:rsidRPr="00C634F4">
              <w:rPr>
                <w:rStyle w:val="Hipervnculo"/>
                <w:rFonts w:eastAsia="Times New Roman"/>
                <w:szCs w:val="20"/>
              </w:rPr>
              <w:t>https://practicafamiliarrural.org/pfr/article/download/291/415?inline=1</w:t>
            </w:r>
          </w:hyperlink>
          <w:r w:rsidRPr="00C634F4">
            <w:rPr>
              <w:rFonts w:eastAsia="Times New Roman"/>
              <w:color w:val="000000"/>
              <w:szCs w:val="20"/>
            </w:rPr>
            <w:t xml:space="preserve"> </w:t>
          </w:r>
        </w:p>
        <w:p w:rsidRPr="00A43ECD" w:rsidR="674A15FA" w:rsidP="00E12C2C" w:rsidRDefault="00296CC3" w14:paraId="53E35DE1" w14:textId="0868B92C">
          <w:pPr>
            <w:rPr>
              <w:color w:val="000000" w:themeColor="text1"/>
              <w:szCs w:val="20"/>
              <w:lang w:val="es-ES_tradnl"/>
            </w:rPr>
          </w:pPr>
        </w:p>
      </w:sdtContent>
    </w:sdt>
    <w:p w:rsidRPr="00A43ECD" w:rsidR="674A15FA" w:rsidP="00E12C2C" w:rsidRDefault="674A15FA" w14:paraId="07BD4E71" w14:textId="0EB4C0DA">
      <w:pPr>
        <w:rPr>
          <w:color w:val="000000" w:themeColor="text1"/>
          <w:szCs w:val="20"/>
          <w:lang w:val="es-ES_tradnl"/>
        </w:rPr>
      </w:pPr>
    </w:p>
    <w:p w:rsidRPr="00A43ECD" w:rsidR="00A12F60" w:rsidP="00E12C2C" w:rsidRDefault="00A12F60" w14:paraId="242360C6" w14:textId="77777777">
      <w:pPr>
        <w:rPr>
          <w:color w:val="000000" w:themeColor="text1"/>
          <w:szCs w:val="20"/>
          <w:lang w:val="es-ES_tradnl"/>
        </w:rPr>
      </w:pPr>
    </w:p>
    <w:p w:rsidRPr="00A43ECD" w:rsidR="0059034F" w:rsidP="0054492C" w:rsidRDefault="00D55C84" w14:paraId="00C594C6" w14:textId="77777777">
      <w:pPr>
        <w:numPr>
          <w:ilvl w:val="0"/>
          <w:numId w:val="1"/>
        </w:numPr>
        <w:pBdr>
          <w:top w:val="nil"/>
          <w:left w:val="nil"/>
          <w:bottom w:val="nil"/>
          <w:right w:val="nil"/>
          <w:between w:val="nil"/>
        </w:pBdr>
        <w:ind w:left="284" w:hanging="284"/>
        <w:jc w:val="both"/>
        <w:rPr>
          <w:b/>
          <w:color w:val="000000" w:themeColor="text1"/>
          <w:szCs w:val="20"/>
          <w:lang w:val="es-ES_tradnl"/>
        </w:rPr>
      </w:pPr>
      <w:r w:rsidRPr="00A43ECD">
        <w:rPr>
          <w:b/>
          <w:color w:val="000000" w:themeColor="text1"/>
          <w:szCs w:val="20"/>
          <w:lang w:val="es-ES_tradnl"/>
        </w:rPr>
        <w:t>CONTROL DEL DOCUMENTO</w:t>
      </w:r>
    </w:p>
    <w:p w:rsidRPr="00A43ECD" w:rsidR="0059034F" w:rsidP="00E12C2C" w:rsidRDefault="0059034F" w14:paraId="36E91C10" w14:textId="77777777">
      <w:pPr>
        <w:jc w:val="both"/>
        <w:rPr>
          <w:b/>
          <w:color w:val="000000" w:themeColor="text1"/>
          <w:szCs w:val="20"/>
          <w:lang w:val="es-ES_tradnl"/>
        </w:rPr>
      </w:pPr>
    </w:p>
    <w:tbl>
      <w:tblPr>
        <w:tblW w:w="99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420" w:firstRow="1" w:lastRow="0" w:firstColumn="0" w:lastColumn="0" w:noHBand="0" w:noVBand="1"/>
      </w:tblPr>
      <w:tblGrid>
        <w:gridCol w:w="1272"/>
        <w:gridCol w:w="1991"/>
        <w:gridCol w:w="1559"/>
        <w:gridCol w:w="3257"/>
        <w:gridCol w:w="1888"/>
      </w:tblGrid>
      <w:tr w:rsidRPr="00707CE0" w:rsidR="00FB2935" w:rsidTr="007F4352" w14:paraId="44EC36A1" w14:textId="77777777">
        <w:trPr>
          <w:trHeight w:val="1020"/>
        </w:trPr>
        <w:tc>
          <w:tcPr>
            <w:tcW w:w="1272" w:type="dxa"/>
            <w:tcBorders>
              <w:top w:val="nil"/>
              <w:left w:val="nil"/>
            </w:tcBorders>
          </w:tcPr>
          <w:p w:rsidRPr="00707CE0" w:rsidR="00FB2935" w:rsidP="007F4352" w:rsidRDefault="00FB2935" w14:paraId="0E939A73" w14:textId="77777777">
            <w:pPr>
              <w:jc w:val="both"/>
              <w:rPr>
                <w:lang w:val="es-ES_tradnl"/>
              </w:rPr>
            </w:pPr>
          </w:p>
        </w:tc>
        <w:tc>
          <w:tcPr>
            <w:tcW w:w="1991" w:type="dxa"/>
            <w:vAlign w:val="center"/>
          </w:tcPr>
          <w:p w:rsidRPr="00707CE0" w:rsidR="00FB2935" w:rsidP="007F4352" w:rsidRDefault="00FB2935" w14:paraId="4F98D676" w14:textId="77777777">
            <w:pPr>
              <w:jc w:val="center"/>
              <w:rPr>
                <w:lang w:val="es-ES_tradnl"/>
              </w:rPr>
            </w:pPr>
            <w:r w:rsidRPr="00707CE0">
              <w:rPr>
                <w:lang w:val="es-ES_tradnl"/>
              </w:rPr>
              <w:t>Nombre</w:t>
            </w:r>
          </w:p>
        </w:tc>
        <w:tc>
          <w:tcPr>
            <w:tcW w:w="1559" w:type="dxa"/>
            <w:vAlign w:val="center"/>
          </w:tcPr>
          <w:p w:rsidRPr="00707CE0" w:rsidR="00FB2935" w:rsidP="007F4352" w:rsidRDefault="00FB2935" w14:paraId="35685EE9" w14:textId="77777777">
            <w:pPr>
              <w:jc w:val="center"/>
              <w:rPr>
                <w:lang w:val="es-ES_tradnl"/>
              </w:rPr>
            </w:pPr>
            <w:r w:rsidRPr="00707CE0">
              <w:rPr>
                <w:lang w:val="es-ES_tradnl"/>
              </w:rPr>
              <w:t>Cargo</w:t>
            </w:r>
          </w:p>
        </w:tc>
        <w:tc>
          <w:tcPr>
            <w:tcW w:w="3257" w:type="dxa"/>
            <w:vAlign w:val="center"/>
          </w:tcPr>
          <w:p w:rsidRPr="00707CE0" w:rsidR="00FB2935" w:rsidP="007F4352" w:rsidRDefault="00FB2935" w14:paraId="000DD5A8" w14:textId="77777777">
            <w:pPr>
              <w:jc w:val="center"/>
              <w:rPr>
                <w:i/>
                <w:iCs/>
                <w:lang w:val="es-ES_tradnl"/>
              </w:rPr>
            </w:pPr>
            <w:r w:rsidRPr="00707CE0">
              <w:rPr>
                <w:lang w:val="es-ES_tradnl"/>
              </w:rPr>
              <w:t>Dependencia</w:t>
            </w:r>
            <w:r w:rsidRPr="00707CE0">
              <w:rPr>
                <w:lang w:val="es-ES_tradnl"/>
              </w:rPr>
              <w:br/>
            </w:r>
            <w:r w:rsidRPr="00707CE0">
              <w:rPr>
                <w:i/>
                <w:iCs/>
                <w:color w:val="595959" w:themeColor="text1" w:themeTint="A6"/>
                <w:lang w:val="es-ES_tradnl"/>
              </w:rPr>
              <w:t>(Para el SENA indicar Regional y Centro de Formación)</w:t>
            </w:r>
          </w:p>
        </w:tc>
        <w:tc>
          <w:tcPr>
            <w:tcW w:w="1888" w:type="dxa"/>
            <w:vAlign w:val="center"/>
          </w:tcPr>
          <w:p w:rsidRPr="00707CE0" w:rsidR="00FB2935" w:rsidP="007F4352" w:rsidRDefault="00FB2935" w14:paraId="2DCA4CAC" w14:textId="77777777">
            <w:pPr>
              <w:jc w:val="center"/>
              <w:rPr>
                <w:lang w:val="es-ES_tradnl"/>
              </w:rPr>
            </w:pPr>
            <w:r w:rsidRPr="00707CE0">
              <w:rPr>
                <w:lang w:val="es-ES_tradnl"/>
              </w:rPr>
              <w:t>Fecha</w:t>
            </w:r>
          </w:p>
        </w:tc>
      </w:tr>
      <w:tr w:rsidRPr="00707CE0" w:rsidR="00FB2935" w:rsidTr="007F4352" w14:paraId="4191E196" w14:textId="77777777">
        <w:trPr>
          <w:trHeight w:val="469"/>
        </w:trPr>
        <w:tc>
          <w:tcPr>
            <w:tcW w:w="1272" w:type="dxa"/>
            <w:vMerge w:val="restart"/>
          </w:tcPr>
          <w:p w:rsidRPr="00777955" w:rsidR="00FB2935" w:rsidP="007F4352" w:rsidRDefault="00FB2935" w14:paraId="34F8A54A" w14:textId="77777777">
            <w:pPr>
              <w:jc w:val="both"/>
              <w:rPr>
                <w:b/>
                <w:bCs/>
                <w:lang w:val="es-ES_tradnl"/>
              </w:rPr>
            </w:pPr>
            <w:r w:rsidRPr="00777955">
              <w:rPr>
                <w:b/>
                <w:bCs/>
                <w:lang w:val="es-ES_tradnl"/>
              </w:rPr>
              <w:t>Autor (es)</w:t>
            </w:r>
          </w:p>
        </w:tc>
        <w:tc>
          <w:tcPr>
            <w:tcW w:w="1991" w:type="dxa"/>
          </w:tcPr>
          <w:p w:rsidRPr="00707CE0" w:rsidR="00FB2935" w:rsidP="007F4352" w:rsidRDefault="00FB2935" w14:paraId="41E9E9D0" w14:textId="77777777">
            <w:pPr>
              <w:jc w:val="both"/>
              <w:rPr>
                <w:lang w:val="es-ES_tradnl"/>
              </w:rPr>
            </w:pPr>
            <w:r w:rsidRPr="00707CE0">
              <w:rPr>
                <w:lang w:val="es-ES_tradnl"/>
              </w:rPr>
              <w:t>Sandra Paola Cataño Mora</w:t>
            </w:r>
          </w:p>
        </w:tc>
        <w:tc>
          <w:tcPr>
            <w:tcW w:w="1559" w:type="dxa"/>
          </w:tcPr>
          <w:p w:rsidRPr="00707CE0" w:rsidR="00FB2935" w:rsidP="007F4352" w:rsidRDefault="00FB2935" w14:paraId="45BBB9E9" w14:textId="77777777">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rsidRPr="00707CE0" w:rsidR="00FB2935" w:rsidP="007F4352" w:rsidRDefault="00FB2935" w14:paraId="4DD80852" w14:textId="77777777">
            <w:pPr>
              <w:jc w:val="both"/>
              <w:rPr>
                <w:lang w:val="es-ES_tradnl"/>
              </w:rPr>
            </w:pPr>
            <w:r w:rsidRPr="00707CE0">
              <w:rPr>
                <w:lang w:val="es-ES_tradnl"/>
              </w:rPr>
              <w:t xml:space="preserve">Instituto Nacional de Salud </w:t>
            </w:r>
          </w:p>
        </w:tc>
        <w:tc>
          <w:tcPr>
            <w:tcW w:w="1888" w:type="dxa"/>
          </w:tcPr>
          <w:p w:rsidRPr="00707CE0" w:rsidR="00FB2935" w:rsidP="007F4352" w:rsidRDefault="00FB2935" w14:paraId="73C4021C" w14:textId="77777777">
            <w:pPr>
              <w:jc w:val="both"/>
              <w:rPr>
                <w:lang w:val="es-ES_tradnl"/>
              </w:rPr>
            </w:pPr>
            <w:r>
              <w:rPr>
                <w:lang w:val="es-ES_tradnl"/>
              </w:rPr>
              <w:t>Noviembre</w:t>
            </w:r>
            <w:r w:rsidRPr="00707CE0">
              <w:rPr>
                <w:lang w:val="es-ES_tradnl"/>
              </w:rPr>
              <w:t xml:space="preserve"> de 2025</w:t>
            </w:r>
          </w:p>
        </w:tc>
      </w:tr>
      <w:tr w:rsidRPr="00707CE0" w:rsidR="00FB2935" w:rsidTr="007F4352" w14:paraId="7DBB4A48" w14:textId="77777777">
        <w:trPr>
          <w:trHeight w:val="300"/>
        </w:trPr>
        <w:tc>
          <w:tcPr>
            <w:tcW w:w="1272" w:type="dxa"/>
            <w:vMerge/>
          </w:tcPr>
          <w:p w:rsidRPr="00707CE0" w:rsidR="00FB2935" w:rsidP="007F4352" w:rsidRDefault="00FB2935" w14:paraId="1488033F" w14:textId="77777777">
            <w:pPr>
              <w:jc w:val="both"/>
              <w:rPr>
                <w:lang w:val="es-ES_tradnl"/>
              </w:rPr>
            </w:pPr>
          </w:p>
        </w:tc>
        <w:tc>
          <w:tcPr>
            <w:tcW w:w="1991" w:type="dxa"/>
          </w:tcPr>
          <w:p w:rsidRPr="00707CE0" w:rsidR="00FB2935" w:rsidP="007F4352" w:rsidRDefault="00FB2935" w14:paraId="40F153DD" w14:textId="77777777">
            <w:pPr>
              <w:jc w:val="both"/>
              <w:rPr>
                <w:lang w:val="es-ES_tradnl"/>
              </w:rPr>
            </w:pPr>
            <w:r w:rsidRPr="00707CE0">
              <w:rPr>
                <w:lang w:val="es-ES_tradnl"/>
              </w:rPr>
              <w:t>Luz Dary Quintero Torres</w:t>
            </w:r>
          </w:p>
        </w:tc>
        <w:tc>
          <w:tcPr>
            <w:tcW w:w="1559" w:type="dxa"/>
          </w:tcPr>
          <w:p w:rsidRPr="00707CE0" w:rsidR="00FB2935" w:rsidP="007F4352" w:rsidRDefault="00FB2935" w14:paraId="052B262C" w14:textId="77777777">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rsidRPr="00707CE0" w:rsidR="00FB2935" w:rsidP="007F4352" w:rsidRDefault="00FB2935" w14:paraId="63641423" w14:textId="77777777">
            <w:pPr>
              <w:jc w:val="both"/>
              <w:rPr>
                <w:lang w:val="es-ES_tradnl"/>
              </w:rPr>
            </w:pPr>
            <w:r w:rsidRPr="00707CE0">
              <w:rPr>
                <w:lang w:val="es-ES_tradnl"/>
              </w:rPr>
              <w:t>Instituto Nacional de Salud</w:t>
            </w:r>
          </w:p>
        </w:tc>
        <w:tc>
          <w:tcPr>
            <w:tcW w:w="1888" w:type="dxa"/>
          </w:tcPr>
          <w:p w:rsidRPr="00707CE0" w:rsidR="00FB2935" w:rsidP="007F4352" w:rsidRDefault="00FB2935" w14:paraId="11657EB9" w14:textId="77777777">
            <w:pPr>
              <w:jc w:val="both"/>
              <w:rPr>
                <w:lang w:val="es-ES_tradnl"/>
              </w:rPr>
            </w:pPr>
            <w:r w:rsidRPr="00B11E50">
              <w:rPr>
                <w:lang w:val="es-ES_tradnl"/>
              </w:rPr>
              <w:t>Noviembre de 2025</w:t>
            </w:r>
          </w:p>
        </w:tc>
      </w:tr>
      <w:tr w:rsidRPr="00707CE0" w:rsidR="00FB2935" w:rsidTr="007F4352" w14:paraId="4E5D735C" w14:textId="77777777">
        <w:trPr>
          <w:trHeight w:val="300"/>
        </w:trPr>
        <w:tc>
          <w:tcPr>
            <w:tcW w:w="1272" w:type="dxa"/>
            <w:vMerge/>
          </w:tcPr>
          <w:p w:rsidRPr="00707CE0" w:rsidR="00FB2935" w:rsidP="007F4352" w:rsidRDefault="00FB2935" w14:paraId="151DAC83" w14:textId="77777777">
            <w:pPr>
              <w:jc w:val="both"/>
              <w:rPr>
                <w:lang w:val="es-ES_tradnl"/>
              </w:rPr>
            </w:pPr>
          </w:p>
        </w:tc>
        <w:tc>
          <w:tcPr>
            <w:tcW w:w="1991" w:type="dxa"/>
          </w:tcPr>
          <w:p w:rsidRPr="00707CE0" w:rsidR="00FB2935" w:rsidP="007F4352" w:rsidRDefault="00FB2935" w14:paraId="2E6FD6E9" w14:textId="77777777">
            <w:pPr>
              <w:jc w:val="both"/>
              <w:rPr>
                <w:lang w:val="es-ES_tradnl"/>
              </w:rPr>
            </w:pPr>
            <w:r w:rsidRPr="00707CE0">
              <w:rPr>
                <w:lang w:val="es-ES_tradnl"/>
              </w:rPr>
              <w:t>Gina M. Morales S</w:t>
            </w:r>
          </w:p>
        </w:tc>
        <w:tc>
          <w:tcPr>
            <w:tcW w:w="1559" w:type="dxa"/>
          </w:tcPr>
          <w:p w:rsidRPr="00707CE0" w:rsidR="00FB2935" w:rsidP="007F4352" w:rsidRDefault="00FB2935" w14:paraId="139480C3" w14:textId="77777777">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rsidRPr="00707CE0" w:rsidR="00FB2935" w:rsidP="007F4352" w:rsidRDefault="00FB2935" w14:paraId="431C83B1" w14:textId="77777777">
            <w:pPr>
              <w:jc w:val="both"/>
              <w:rPr>
                <w:lang w:val="es-ES_tradnl"/>
              </w:rPr>
            </w:pPr>
            <w:r w:rsidRPr="00707CE0">
              <w:rPr>
                <w:lang w:val="es-ES_tradnl"/>
              </w:rPr>
              <w:t>Instituto Nacional de Salud</w:t>
            </w:r>
          </w:p>
        </w:tc>
        <w:tc>
          <w:tcPr>
            <w:tcW w:w="1888" w:type="dxa"/>
          </w:tcPr>
          <w:p w:rsidRPr="00707CE0" w:rsidR="00FB2935" w:rsidP="007F4352" w:rsidRDefault="00FB2935" w14:paraId="37F508C0" w14:textId="77777777">
            <w:pPr>
              <w:jc w:val="both"/>
              <w:rPr>
                <w:lang w:val="es-ES_tradnl"/>
              </w:rPr>
            </w:pPr>
            <w:r w:rsidRPr="00B11E50">
              <w:rPr>
                <w:lang w:val="es-ES_tradnl"/>
              </w:rPr>
              <w:t>Noviembre de 2025</w:t>
            </w:r>
          </w:p>
        </w:tc>
      </w:tr>
      <w:tr w:rsidRPr="00707CE0" w:rsidR="00FB2935" w:rsidTr="007F4352" w14:paraId="49FC9C7E" w14:textId="77777777">
        <w:trPr>
          <w:trHeight w:val="300"/>
        </w:trPr>
        <w:tc>
          <w:tcPr>
            <w:tcW w:w="1272" w:type="dxa"/>
            <w:vMerge/>
          </w:tcPr>
          <w:p w:rsidRPr="00707CE0" w:rsidR="00FB2935" w:rsidP="007F4352" w:rsidRDefault="00FB2935" w14:paraId="721F6071" w14:textId="77777777">
            <w:pPr>
              <w:jc w:val="both"/>
              <w:rPr>
                <w:lang w:val="es-ES_tradnl"/>
              </w:rPr>
            </w:pPr>
          </w:p>
        </w:tc>
        <w:tc>
          <w:tcPr>
            <w:tcW w:w="1991" w:type="dxa"/>
          </w:tcPr>
          <w:p w:rsidRPr="00707CE0" w:rsidR="00FB2935" w:rsidP="007F4352" w:rsidRDefault="00FB2935" w14:paraId="38C3CEF4" w14:textId="77777777">
            <w:pPr>
              <w:jc w:val="both"/>
              <w:rPr>
                <w:lang w:val="es-ES_tradnl"/>
              </w:rPr>
            </w:pPr>
            <w:r w:rsidRPr="00707CE0">
              <w:rPr>
                <w:lang w:val="es-ES_tradnl"/>
              </w:rPr>
              <w:t>Fabian Nicolas Moreno Anzola</w:t>
            </w:r>
          </w:p>
        </w:tc>
        <w:tc>
          <w:tcPr>
            <w:tcW w:w="1559" w:type="dxa"/>
          </w:tcPr>
          <w:p w:rsidRPr="00707CE0" w:rsidR="00FB2935" w:rsidP="007F4352" w:rsidRDefault="00FB2935" w14:paraId="4AE742E1" w14:textId="77777777">
            <w:pPr>
              <w:jc w:val="both"/>
              <w:rPr>
                <w:lang w:val="es-ES_tradnl"/>
              </w:rPr>
            </w:pPr>
            <w:r w:rsidRPr="00CA483E">
              <w:rPr>
                <w:lang w:val="es-ES_tradnl"/>
              </w:rPr>
              <w:t>Expert</w:t>
            </w:r>
            <w:r>
              <w:rPr>
                <w:lang w:val="es-ES_tradnl"/>
              </w:rPr>
              <w:t>o</w:t>
            </w:r>
            <w:r w:rsidRPr="00CA483E">
              <w:rPr>
                <w:lang w:val="es-ES_tradnl"/>
              </w:rPr>
              <w:t xml:space="preserve"> temátic</w:t>
            </w:r>
            <w:r>
              <w:rPr>
                <w:lang w:val="es-ES_tradnl"/>
              </w:rPr>
              <w:t>o</w:t>
            </w:r>
          </w:p>
        </w:tc>
        <w:tc>
          <w:tcPr>
            <w:tcW w:w="3257" w:type="dxa"/>
          </w:tcPr>
          <w:p w:rsidRPr="00707CE0" w:rsidR="00FB2935" w:rsidP="007F4352" w:rsidRDefault="00FB2935" w14:paraId="24FD7C38" w14:textId="77777777">
            <w:pPr>
              <w:jc w:val="both"/>
              <w:rPr>
                <w:lang w:val="es-ES_tradnl"/>
              </w:rPr>
            </w:pPr>
            <w:r w:rsidRPr="00707CE0">
              <w:rPr>
                <w:lang w:val="es-ES_tradnl"/>
              </w:rPr>
              <w:t>Instituto Nacional de Salud</w:t>
            </w:r>
          </w:p>
        </w:tc>
        <w:tc>
          <w:tcPr>
            <w:tcW w:w="1888" w:type="dxa"/>
          </w:tcPr>
          <w:p w:rsidRPr="00707CE0" w:rsidR="00FB2935" w:rsidP="007F4352" w:rsidRDefault="00FB2935" w14:paraId="2B9338F3" w14:textId="77777777">
            <w:pPr>
              <w:jc w:val="both"/>
              <w:rPr>
                <w:lang w:val="es-ES_tradnl"/>
              </w:rPr>
            </w:pPr>
            <w:r w:rsidRPr="00B11E50">
              <w:rPr>
                <w:lang w:val="es-ES_tradnl"/>
              </w:rPr>
              <w:t>Noviembre de 2025</w:t>
            </w:r>
          </w:p>
        </w:tc>
      </w:tr>
      <w:tr w:rsidRPr="00707CE0" w:rsidR="00FB2935" w:rsidTr="007F4352" w14:paraId="15ED085B" w14:textId="77777777">
        <w:trPr>
          <w:trHeight w:val="300"/>
        </w:trPr>
        <w:tc>
          <w:tcPr>
            <w:tcW w:w="1272" w:type="dxa"/>
            <w:vMerge/>
          </w:tcPr>
          <w:p w:rsidRPr="00707CE0" w:rsidR="00FB2935" w:rsidP="007F4352" w:rsidRDefault="00FB2935" w14:paraId="7B0C5BEC" w14:textId="77777777">
            <w:pPr>
              <w:jc w:val="both"/>
              <w:rPr>
                <w:lang w:val="es-ES_tradnl"/>
              </w:rPr>
            </w:pPr>
          </w:p>
        </w:tc>
        <w:tc>
          <w:tcPr>
            <w:tcW w:w="1991" w:type="dxa"/>
          </w:tcPr>
          <w:p w:rsidRPr="00707CE0" w:rsidR="00FB2935" w:rsidP="007F4352" w:rsidRDefault="00FB2935" w14:paraId="242F57E2" w14:textId="77777777">
            <w:pPr>
              <w:jc w:val="both"/>
              <w:rPr>
                <w:lang w:val="es-ES_tradnl"/>
              </w:rPr>
            </w:pPr>
            <w:r w:rsidRPr="00707CE0">
              <w:rPr>
                <w:lang w:val="es-ES_tradnl"/>
              </w:rPr>
              <w:t xml:space="preserve">Diego Felipe López Ávila </w:t>
            </w:r>
          </w:p>
        </w:tc>
        <w:tc>
          <w:tcPr>
            <w:tcW w:w="1559" w:type="dxa"/>
          </w:tcPr>
          <w:p w:rsidRPr="00707CE0" w:rsidR="00FB2935" w:rsidP="007F4352" w:rsidRDefault="00FB2935" w14:paraId="474B495A" w14:textId="77777777">
            <w:pPr>
              <w:jc w:val="both"/>
              <w:rPr>
                <w:lang w:val="es-ES_tradnl"/>
              </w:rPr>
            </w:pPr>
            <w:r w:rsidRPr="00CA483E">
              <w:rPr>
                <w:lang w:val="es-ES_tradnl"/>
              </w:rPr>
              <w:t>Expert</w:t>
            </w:r>
            <w:r>
              <w:rPr>
                <w:lang w:val="es-ES_tradnl"/>
              </w:rPr>
              <w:t>o</w:t>
            </w:r>
            <w:r w:rsidRPr="00CA483E">
              <w:rPr>
                <w:lang w:val="es-ES_tradnl"/>
              </w:rPr>
              <w:t xml:space="preserve"> temátic</w:t>
            </w:r>
            <w:r>
              <w:rPr>
                <w:lang w:val="es-ES_tradnl"/>
              </w:rPr>
              <w:t>o</w:t>
            </w:r>
          </w:p>
        </w:tc>
        <w:tc>
          <w:tcPr>
            <w:tcW w:w="3257" w:type="dxa"/>
          </w:tcPr>
          <w:p w:rsidRPr="00707CE0" w:rsidR="00FB2935" w:rsidP="007F4352" w:rsidRDefault="00FB2935" w14:paraId="2E49C9C7" w14:textId="77777777">
            <w:pPr>
              <w:jc w:val="both"/>
              <w:rPr>
                <w:lang w:val="es-ES_tradnl"/>
              </w:rPr>
            </w:pPr>
            <w:r w:rsidRPr="00707CE0">
              <w:rPr>
                <w:lang w:val="es-ES_tradnl"/>
              </w:rPr>
              <w:t>Instituto Nacional de Salud</w:t>
            </w:r>
          </w:p>
        </w:tc>
        <w:tc>
          <w:tcPr>
            <w:tcW w:w="1888" w:type="dxa"/>
          </w:tcPr>
          <w:p w:rsidRPr="00707CE0" w:rsidR="00FB2935" w:rsidP="007F4352" w:rsidRDefault="00FB2935" w14:paraId="5FCEA717" w14:textId="77777777">
            <w:pPr>
              <w:jc w:val="both"/>
              <w:rPr>
                <w:lang w:val="es-ES_tradnl"/>
              </w:rPr>
            </w:pPr>
            <w:r w:rsidRPr="00B11E50">
              <w:rPr>
                <w:lang w:val="es-ES_tradnl"/>
              </w:rPr>
              <w:t>Noviembre de 2025</w:t>
            </w:r>
          </w:p>
        </w:tc>
      </w:tr>
      <w:tr w:rsidRPr="00707CE0" w:rsidR="00FB2935" w:rsidTr="007F4352" w14:paraId="3759AF93" w14:textId="77777777">
        <w:trPr>
          <w:trHeight w:val="300"/>
        </w:trPr>
        <w:tc>
          <w:tcPr>
            <w:tcW w:w="1272" w:type="dxa"/>
            <w:vMerge/>
          </w:tcPr>
          <w:p w:rsidRPr="00707CE0" w:rsidR="00FB2935" w:rsidP="007F4352" w:rsidRDefault="00FB2935" w14:paraId="41664D38" w14:textId="77777777">
            <w:pPr>
              <w:jc w:val="both"/>
              <w:rPr>
                <w:lang w:val="es-ES_tradnl"/>
              </w:rPr>
            </w:pPr>
          </w:p>
        </w:tc>
        <w:tc>
          <w:tcPr>
            <w:tcW w:w="1991" w:type="dxa"/>
          </w:tcPr>
          <w:p w:rsidRPr="00707CE0" w:rsidR="00FB2935" w:rsidP="007F4352" w:rsidRDefault="00FB2935" w14:paraId="0CAD4619" w14:textId="77777777">
            <w:pPr>
              <w:jc w:val="both"/>
              <w:rPr>
                <w:lang w:val="es-ES_tradnl"/>
              </w:rPr>
            </w:pPr>
            <w:r w:rsidRPr="00707CE0">
              <w:rPr>
                <w:lang w:val="es-ES_tradnl"/>
              </w:rPr>
              <w:t>Diana Alexandra Moreno Santamaria</w:t>
            </w:r>
          </w:p>
        </w:tc>
        <w:tc>
          <w:tcPr>
            <w:tcW w:w="1559" w:type="dxa"/>
          </w:tcPr>
          <w:p w:rsidRPr="00707CE0" w:rsidR="00FB2935" w:rsidP="007F4352" w:rsidRDefault="00FB2935" w14:paraId="6E66DE02" w14:textId="77777777">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rsidRPr="00707CE0" w:rsidR="00FB2935" w:rsidP="007F4352" w:rsidRDefault="00FB2935" w14:paraId="7B5FE404" w14:textId="77777777">
            <w:pPr>
              <w:jc w:val="both"/>
              <w:rPr>
                <w:lang w:val="es-ES_tradnl"/>
              </w:rPr>
            </w:pPr>
            <w:r w:rsidRPr="00707CE0">
              <w:rPr>
                <w:lang w:val="es-ES_tradnl"/>
              </w:rPr>
              <w:t>Instituto Nacional de Salud</w:t>
            </w:r>
          </w:p>
        </w:tc>
        <w:tc>
          <w:tcPr>
            <w:tcW w:w="1888" w:type="dxa"/>
          </w:tcPr>
          <w:p w:rsidRPr="00707CE0" w:rsidR="00FB2935" w:rsidP="007F4352" w:rsidRDefault="00FB2935" w14:paraId="28BB5FDF" w14:textId="77777777">
            <w:pPr>
              <w:jc w:val="both"/>
              <w:rPr>
                <w:lang w:val="es-ES_tradnl"/>
              </w:rPr>
            </w:pPr>
            <w:r w:rsidRPr="00B11E50">
              <w:rPr>
                <w:lang w:val="es-ES_tradnl"/>
              </w:rPr>
              <w:t>Noviembre de 2025</w:t>
            </w:r>
          </w:p>
        </w:tc>
      </w:tr>
      <w:tr w:rsidRPr="00707CE0" w:rsidR="00FB2935" w:rsidTr="007F4352" w14:paraId="4BF77A7D" w14:textId="77777777">
        <w:trPr>
          <w:trHeight w:val="300"/>
        </w:trPr>
        <w:tc>
          <w:tcPr>
            <w:tcW w:w="1272" w:type="dxa"/>
            <w:vMerge/>
          </w:tcPr>
          <w:p w:rsidRPr="00707CE0" w:rsidR="00FB2935" w:rsidP="007F4352" w:rsidRDefault="00FB2935" w14:paraId="06B171C6" w14:textId="77777777">
            <w:pPr>
              <w:jc w:val="both"/>
              <w:rPr>
                <w:lang w:val="es-ES_tradnl"/>
              </w:rPr>
            </w:pPr>
          </w:p>
        </w:tc>
        <w:tc>
          <w:tcPr>
            <w:tcW w:w="1991" w:type="dxa"/>
          </w:tcPr>
          <w:p w:rsidRPr="00707CE0" w:rsidR="00FB2935" w:rsidP="007F4352" w:rsidRDefault="00FB2935" w14:paraId="60666476" w14:textId="77777777">
            <w:pPr>
              <w:jc w:val="both"/>
              <w:rPr>
                <w:lang w:val="es-ES_tradnl"/>
              </w:rPr>
            </w:pPr>
            <w:r w:rsidRPr="00707CE0">
              <w:rPr>
                <w:lang w:val="es-ES_tradnl"/>
              </w:rPr>
              <w:t>María Elena Tamayo Bustamante</w:t>
            </w:r>
          </w:p>
        </w:tc>
        <w:tc>
          <w:tcPr>
            <w:tcW w:w="1559" w:type="dxa"/>
          </w:tcPr>
          <w:p w:rsidRPr="00707CE0" w:rsidR="00FB2935" w:rsidP="007F4352" w:rsidRDefault="00FB2935" w14:paraId="5328F129" w14:textId="77777777">
            <w:pPr>
              <w:jc w:val="both"/>
              <w:rPr>
                <w:lang w:val="es-ES_tradnl"/>
              </w:rPr>
            </w:pPr>
            <w:r w:rsidRPr="00707CE0">
              <w:rPr>
                <w:lang w:val="es-ES_tradnl"/>
              </w:rPr>
              <w:t>Asesora metodológica</w:t>
            </w:r>
          </w:p>
        </w:tc>
        <w:tc>
          <w:tcPr>
            <w:tcW w:w="3257" w:type="dxa"/>
          </w:tcPr>
          <w:p w:rsidRPr="00707CE0" w:rsidR="00FB2935" w:rsidP="007F4352" w:rsidRDefault="00FB2935" w14:paraId="64B89A1E" w14:textId="77777777">
            <w:pPr>
              <w:jc w:val="both"/>
              <w:rPr>
                <w:lang w:val="es-ES_tradnl"/>
              </w:rPr>
            </w:pPr>
            <w:r w:rsidRPr="0017117F">
              <w:rPr>
                <w:lang w:val="es-ES_tradnl"/>
              </w:rPr>
              <w:t>Regional Distrito Capital – Centro de Formación de Talento Humano en Salud</w:t>
            </w:r>
          </w:p>
        </w:tc>
        <w:tc>
          <w:tcPr>
            <w:tcW w:w="1888" w:type="dxa"/>
          </w:tcPr>
          <w:p w:rsidRPr="00707CE0" w:rsidR="00FB2935" w:rsidP="007F4352" w:rsidRDefault="00FB2935" w14:paraId="18FD6424" w14:textId="77777777">
            <w:pPr>
              <w:jc w:val="both"/>
              <w:rPr>
                <w:lang w:val="es-ES_tradnl"/>
              </w:rPr>
            </w:pPr>
            <w:r w:rsidRPr="004B2A55">
              <w:rPr>
                <w:lang w:val="es-ES_tradnl"/>
              </w:rPr>
              <w:t>Noviembre de 2025</w:t>
            </w:r>
          </w:p>
        </w:tc>
      </w:tr>
      <w:tr w:rsidRPr="00707CE0" w:rsidR="00FB2935" w:rsidTr="007F4352" w14:paraId="1D55EF0C" w14:textId="77777777">
        <w:trPr>
          <w:trHeight w:val="300"/>
        </w:trPr>
        <w:tc>
          <w:tcPr>
            <w:tcW w:w="1272" w:type="dxa"/>
            <w:vMerge/>
          </w:tcPr>
          <w:p w:rsidRPr="00707CE0" w:rsidR="00FB2935" w:rsidP="007F4352" w:rsidRDefault="00FB2935" w14:paraId="7022FD33" w14:textId="77777777">
            <w:pPr>
              <w:jc w:val="both"/>
              <w:rPr>
                <w:lang w:val="es-ES_tradnl"/>
              </w:rPr>
            </w:pPr>
          </w:p>
        </w:tc>
        <w:tc>
          <w:tcPr>
            <w:tcW w:w="1991" w:type="dxa"/>
          </w:tcPr>
          <w:p w:rsidRPr="00707CE0" w:rsidR="00FB2935" w:rsidP="007F4352" w:rsidRDefault="00FB2935" w14:paraId="09588E08" w14:textId="77777777">
            <w:pPr>
              <w:jc w:val="both"/>
              <w:rPr>
                <w:lang w:val="es-ES_tradnl"/>
              </w:rPr>
            </w:pPr>
            <w:r w:rsidRPr="00707CE0">
              <w:rPr>
                <w:lang w:val="es-ES_tradnl"/>
              </w:rPr>
              <w:t>Eliana Milena Buitrago Umaña</w:t>
            </w:r>
          </w:p>
        </w:tc>
        <w:tc>
          <w:tcPr>
            <w:tcW w:w="1559" w:type="dxa"/>
          </w:tcPr>
          <w:p w:rsidRPr="00707CE0" w:rsidR="00FB2935" w:rsidP="007F4352" w:rsidRDefault="00FB2935" w14:paraId="254D902A" w14:textId="77777777">
            <w:pPr>
              <w:jc w:val="both"/>
              <w:rPr>
                <w:lang w:val="es-ES_tradnl"/>
              </w:rPr>
            </w:pPr>
            <w:r w:rsidRPr="00707CE0">
              <w:rPr>
                <w:lang w:val="es-ES_tradnl"/>
              </w:rPr>
              <w:t>Asesora pedagógica</w:t>
            </w:r>
          </w:p>
        </w:tc>
        <w:tc>
          <w:tcPr>
            <w:tcW w:w="3257" w:type="dxa"/>
          </w:tcPr>
          <w:p w:rsidRPr="00707CE0" w:rsidR="00FB2935" w:rsidP="007F4352" w:rsidRDefault="00FB2935" w14:paraId="2BA06B22" w14:textId="77777777">
            <w:pPr>
              <w:jc w:val="both"/>
              <w:rPr>
                <w:lang w:val="es-ES_tradnl"/>
              </w:rPr>
            </w:pPr>
            <w:r w:rsidRPr="00707CE0">
              <w:rPr>
                <w:lang w:val="es-ES_tradnl"/>
              </w:rPr>
              <w:t>Regional Distrito Capital – Centro de Formación de Talento Humano en Salud</w:t>
            </w:r>
          </w:p>
        </w:tc>
        <w:tc>
          <w:tcPr>
            <w:tcW w:w="1888" w:type="dxa"/>
          </w:tcPr>
          <w:p w:rsidRPr="00707CE0" w:rsidR="00FB2935" w:rsidP="007F4352" w:rsidRDefault="00FB2935" w14:paraId="443AC2F4" w14:textId="77777777">
            <w:pPr>
              <w:jc w:val="both"/>
              <w:rPr>
                <w:lang w:val="es-ES_tradnl"/>
              </w:rPr>
            </w:pPr>
            <w:r w:rsidRPr="004B2A55">
              <w:rPr>
                <w:lang w:val="es-ES_tradnl"/>
              </w:rPr>
              <w:t>Noviembre de 2025</w:t>
            </w:r>
          </w:p>
        </w:tc>
      </w:tr>
      <w:tr w:rsidRPr="00707CE0" w:rsidR="00FB2935" w:rsidTr="007F4352" w14:paraId="552F1E09" w14:textId="77777777">
        <w:trPr>
          <w:trHeight w:val="300"/>
        </w:trPr>
        <w:tc>
          <w:tcPr>
            <w:tcW w:w="1272" w:type="dxa"/>
            <w:vMerge/>
          </w:tcPr>
          <w:p w:rsidRPr="00707CE0" w:rsidR="00FB2935" w:rsidP="007F4352" w:rsidRDefault="00FB2935" w14:paraId="04C06220" w14:textId="77777777">
            <w:pPr>
              <w:jc w:val="both"/>
              <w:rPr>
                <w:lang w:val="es-ES_tradnl"/>
              </w:rPr>
            </w:pPr>
          </w:p>
        </w:tc>
        <w:tc>
          <w:tcPr>
            <w:tcW w:w="1991" w:type="dxa"/>
          </w:tcPr>
          <w:p w:rsidRPr="00707CE0" w:rsidR="00FB2935" w:rsidP="007F4352" w:rsidRDefault="00FB2935" w14:paraId="63811308" w14:textId="77777777">
            <w:pPr>
              <w:jc w:val="both"/>
              <w:rPr>
                <w:lang w:val="es-ES_tradnl"/>
              </w:rPr>
            </w:pPr>
            <w:r>
              <w:rPr>
                <w:lang w:val="es-ES_tradnl"/>
              </w:rPr>
              <w:t>Andrés Felipe Velandia Espitia</w:t>
            </w:r>
          </w:p>
        </w:tc>
        <w:tc>
          <w:tcPr>
            <w:tcW w:w="1559" w:type="dxa"/>
          </w:tcPr>
          <w:p w:rsidRPr="00707CE0" w:rsidR="00FB2935" w:rsidP="007F4352" w:rsidRDefault="00FB2935" w14:paraId="69C3F697" w14:textId="77777777">
            <w:pPr>
              <w:jc w:val="both"/>
              <w:rPr>
                <w:lang w:val="es-ES_tradnl"/>
              </w:rPr>
            </w:pPr>
            <w:r>
              <w:rPr>
                <w:lang w:val="es-ES_tradnl"/>
              </w:rPr>
              <w:t>Evaluador instruccional</w:t>
            </w:r>
          </w:p>
        </w:tc>
        <w:tc>
          <w:tcPr>
            <w:tcW w:w="3257" w:type="dxa"/>
          </w:tcPr>
          <w:p w:rsidRPr="00707CE0" w:rsidR="00FB2935" w:rsidP="007F4352" w:rsidRDefault="00FB2935" w14:paraId="1DD7F326" w14:textId="77777777">
            <w:pPr>
              <w:jc w:val="both"/>
              <w:rPr>
                <w:lang w:val="es-ES_tradnl"/>
              </w:rPr>
            </w:pPr>
            <w:r>
              <w:rPr>
                <w:lang w:val="es-ES_tradnl"/>
              </w:rPr>
              <w:t xml:space="preserve">Regional Tolima </w:t>
            </w:r>
            <w:r w:rsidRPr="00707CE0">
              <w:rPr>
                <w:lang w:val="es-ES_tradnl"/>
              </w:rPr>
              <w:t>–</w:t>
            </w:r>
            <w:r>
              <w:rPr>
                <w:lang w:val="es-ES_tradnl"/>
              </w:rPr>
              <w:t xml:space="preserve"> Centro de Comercio y Servicios</w:t>
            </w:r>
          </w:p>
        </w:tc>
        <w:tc>
          <w:tcPr>
            <w:tcW w:w="1888" w:type="dxa"/>
          </w:tcPr>
          <w:p w:rsidRPr="00707CE0" w:rsidR="00FB2935" w:rsidP="007F4352" w:rsidRDefault="00FB2935" w14:paraId="0097A8B0" w14:textId="77777777">
            <w:pPr>
              <w:jc w:val="both"/>
              <w:rPr>
                <w:lang w:val="es-ES_tradnl"/>
              </w:rPr>
            </w:pPr>
            <w:r w:rsidRPr="004B2A55">
              <w:rPr>
                <w:lang w:val="es-ES_tradnl"/>
              </w:rPr>
              <w:t>Noviembre de 2025</w:t>
            </w:r>
          </w:p>
        </w:tc>
      </w:tr>
    </w:tbl>
    <w:p w:rsidRPr="00A43ECD" w:rsidR="0059034F" w:rsidP="00E12C2C" w:rsidRDefault="0059034F" w14:paraId="18946FA7" w14:textId="77777777">
      <w:pPr>
        <w:rPr>
          <w:color w:val="000000" w:themeColor="text1"/>
          <w:szCs w:val="20"/>
          <w:lang w:val="es-ES_tradnl"/>
        </w:rPr>
      </w:pPr>
    </w:p>
    <w:p w:rsidRPr="00A43ECD" w:rsidR="0059034F" w:rsidP="0054492C" w:rsidRDefault="00D55C84" w14:paraId="487BCC99" w14:textId="513F70AB">
      <w:pPr>
        <w:pStyle w:val="Ttulo1"/>
        <w:numPr>
          <w:ilvl w:val="0"/>
          <w:numId w:val="1"/>
        </w:numPr>
        <w:rPr>
          <w:b/>
          <w:bCs/>
          <w:color w:val="000000" w:themeColor="text1"/>
          <w:szCs w:val="20"/>
          <w:lang w:val="es-ES_tradnl"/>
        </w:rPr>
      </w:pPr>
      <w:bookmarkStart w:name="_Toc213964864" w:id="37"/>
      <w:r w:rsidRPr="00A43ECD">
        <w:rPr>
          <w:b/>
          <w:bCs/>
          <w:color w:val="000000" w:themeColor="text1"/>
          <w:szCs w:val="20"/>
          <w:lang w:val="es-ES_tradnl"/>
        </w:rPr>
        <w:t>CONTROL DE CAMBIOS</w:t>
      </w:r>
      <w:bookmarkEnd w:id="37"/>
      <w:r w:rsidRPr="00A43ECD">
        <w:rPr>
          <w:b/>
          <w:bCs/>
          <w:color w:val="000000" w:themeColor="text1"/>
          <w:szCs w:val="20"/>
          <w:lang w:val="es-ES_tradnl"/>
        </w:rPr>
        <w:t xml:space="preserve"> </w:t>
      </w:r>
    </w:p>
    <w:p w:rsidRPr="00A43ECD" w:rsidR="0059034F" w:rsidP="00E12C2C" w:rsidRDefault="00D55C84" w14:paraId="5064F6D4" w14:textId="77777777">
      <w:pPr>
        <w:pBdr>
          <w:top w:val="nil"/>
          <w:left w:val="nil"/>
          <w:bottom w:val="nil"/>
          <w:right w:val="nil"/>
          <w:between w:val="nil"/>
        </w:pBdr>
        <w:jc w:val="both"/>
        <w:rPr>
          <w:b/>
          <w:color w:val="000000" w:themeColor="text1"/>
          <w:szCs w:val="20"/>
          <w:lang w:val="es-ES_tradnl"/>
        </w:rPr>
      </w:pPr>
      <w:r w:rsidRPr="00A43ECD">
        <w:rPr>
          <w:b/>
          <w:color w:val="000000" w:themeColor="text1"/>
          <w:szCs w:val="20"/>
          <w:lang w:val="es-ES_tradnl"/>
        </w:rPr>
        <w:t>(Diligenciar únicamente si realiza ajustes a la Unidad Temática)</w:t>
      </w:r>
    </w:p>
    <w:p w:rsidRPr="00A43ECD" w:rsidR="0059034F" w:rsidP="00E12C2C" w:rsidRDefault="0059034F" w14:paraId="4C5DF669" w14:textId="77777777">
      <w:pPr>
        <w:rPr>
          <w:color w:val="000000" w:themeColor="text1"/>
          <w:szCs w:val="20"/>
          <w:lang w:val="es-ES_tradnl"/>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20" w:firstRow="1" w:lastRow="0" w:firstColumn="0" w:lastColumn="0" w:noHBand="0" w:noVBand="1"/>
      </w:tblPr>
      <w:tblGrid>
        <w:gridCol w:w="1264"/>
        <w:gridCol w:w="2138"/>
        <w:gridCol w:w="1701"/>
        <w:gridCol w:w="1843"/>
        <w:gridCol w:w="1044"/>
        <w:gridCol w:w="1977"/>
      </w:tblGrid>
      <w:tr w:rsidRPr="00A43ECD" w:rsidR="00D45990" w:rsidTr="243D7817" w14:paraId="67E968FB" w14:textId="77777777">
        <w:trPr>
          <w:trHeight w:val="349"/>
        </w:trPr>
        <w:tc>
          <w:tcPr>
            <w:tcW w:w="1264" w:type="dxa"/>
            <w:tcBorders>
              <w:top w:val="nil"/>
              <w:left w:val="nil"/>
            </w:tcBorders>
          </w:tcPr>
          <w:p w:rsidRPr="00A43ECD" w:rsidR="0059034F" w:rsidP="00E12C2C" w:rsidRDefault="0059034F" w14:paraId="4BC2FA5A" w14:textId="77777777">
            <w:pPr>
              <w:jc w:val="both"/>
              <w:rPr>
                <w:color w:val="000000" w:themeColor="text1"/>
                <w:szCs w:val="20"/>
                <w:lang w:val="es-ES_tradnl"/>
              </w:rPr>
            </w:pPr>
          </w:p>
        </w:tc>
        <w:tc>
          <w:tcPr>
            <w:tcW w:w="2138" w:type="dxa"/>
          </w:tcPr>
          <w:p w:rsidRPr="00A43ECD" w:rsidR="0059034F" w:rsidP="00E12C2C" w:rsidRDefault="00D55C84" w14:paraId="120B313B" w14:textId="77777777">
            <w:pPr>
              <w:jc w:val="center"/>
              <w:rPr>
                <w:color w:val="000000" w:themeColor="text1"/>
                <w:szCs w:val="20"/>
                <w:lang w:val="es-ES_tradnl"/>
              </w:rPr>
            </w:pPr>
            <w:r w:rsidRPr="00A43ECD">
              <w:rPr>
                <w:color w:val="000000" w:themeColor="text1"/>
                <w:szCs w:val="20"/>
                <w:lang w:val="es-ES_tradnl"/>
              </w:rPr>
              <w:t>Nombre</w:t>
            </w:r>
          </w:p>
        </w:tc>
        <w:tc>
          <w:tcPr>
            <w:tcW w:w="1701" w:type="dxa"/>
          </w:tcPr>
          <w:p w:rsidRPr="00A43ECD" w:rsidR="0059034F" w:rsidP="00E12C2C" w:rsidRDefault="00D55C84" w14:paraId="526C5270" w14:textId="77777777">
            <w:pPr>
              <w:jc w:val="center"/>
              <w:rPr>
                <w:color w:val="000000" w:themeColor="text1"/>
                <w:szCs w:val="20"/>
                <w:lang w:val="es-ES_tradnl"/>
              </w:rPr>
            </w:pPr>
            <w:r w:rsidRPr="00A43ECD">
              <w:rPr>
                <w:color w:val="000000" w:themeColor="text1"/>
                <w:szCs w:val="20"/>
                <w:lang w:val="es-ES_tradnl"/>
              </w:rPr>
              <w:t>Cargo</w:t>
            </w:r>
          </w:p>
        </w:tc>
        <w:tc>
          <w:tcPr>
            <w:tcW w:w="1843" w:type="dxa"/>
          </w:tcPr>
          <w:p w:rsidRPr="00A43ECD" w:rsidR="0059034F" w:rsidP="00E12C2C" w:rsidRDefault="00D55C84" w14:paraId="20A380C2" w14:textId="77777777">
            <w:pPr>
              <w:jc w:val="center"/>
              <w:rPr>
                <w:color w:val="000000" w:themeColor="text1"/>
                <w:szCs w:val="20"/>
                <w:lang w:val="es-ES_tradnl"/>
              </w:rPr>
            </w:pPr>
            <w:r w:rsidRPr="00A43ECD">
              <w:rPr>
                <w:color w:val="000000" w:themeColor="text1"/>
                <w:szCs w:val="20"/>
                <w:lang w:val="es-ES_tradnl"/>
              </w:rPr>
              <w:t>Dependencia</w:t>
            </w:r>
          </w:p>
        </w:tc>
        <w:tc>
          <w:tcPr>
            <w:tcW w:w="1044" w:type="dxa"/>
          </w:tcPr>
          <w:p w:rsidRPr="00A43ECD" w:rsidR="0059034F" w:rsidP="00E12C2C" w:rsidRDefault="00D55C84" w14:paraId="3B8F65CC" w14:textId="77777777">
            <w:pPr>
              <w:jc w:val="center"/>
              <w:rPr>
                <w:color w:val="000000" w:themeColor="text1"/>
                <w:szCs w:val="20"/>
                <w:lang w:val="es-ES_tradnl"/>
              </w:rPr>
            </w:pPr>
            <w:r w:rsidRPr="00A43ECD">
              <w:rPr>
                <w:color w:val="000000" w:themeColor="text1"/>
                <w:szCs w:val="20"/>
                <w:lang w:val="es-ES_tradnl"/>
              </w:rPr>
              <w:t>Fecha</w:t>
            </w:r>
          </w:p>
        </w:tc>
        <w:tc>
          <w:tcPr>
            <w:tcW w:w="1977" w:type="dxa"/>
          </w:tcPr>
          <w:p w:rsidRPr="00A43ECD" w:rsidR="0059034F" w:rsidP="00E12C2C" w:rsidRDefault="00D55C84" w14:paraId="07411C5A" w14:textId="77777777">
            <w:pPr>
              <w:jc w:val="center"/>
              <w:rPr>
                <w:color w:val="000000" w:themeColor="text1"/>
                <w:szCs w:val="20"/>
                <w:lang w:val="es-ES_tradnl"/>
              </w:rPr>
            </w:pPr>
            <w:r w:rsidRPr="00A43ECD">
              <w:rPr>
                <w:color w:val="000000" w:themeColor="text1"/>
                <w:szCs w:val="20"/>
                <w:lang w:val="es-ES_tradnl"/>
              </w:rPr>
              <w:t>Razón del Cambio</w:t>
            </w:r>
          </w:p>
        </w:tc>
      </w:tr>
      <w:tr w:rsidRPr="00A43ECD" w:rsidR="00D45990" w:rsidTr="243D7817" w14:paraId="2833794D" w14:textId="77777777">
        <w:trPr>
          <w:trHeight w:val="567"/>
        </w:trPr>
        <w:tc>
          <w:tcPr>
            <w:tcW w:w="1264" w:type="dxa"/>
          </w:tcPr>
          <w:p w:rsidRPr="00A43ECD" w:rsidR="0059034F" w:rsidP="00E12C2C" w:rsidRDefault="243D7817" w14:paraId="006D5F8C" w14:textId="77777777">
            <w:pPr>
              <w:jc w:val="both"/>
              <w:rPr>
                <w:color w:val="000000" w:themeColor="text1"/>
                <w:szCs w:val="20"/>
                <w:lang w:val="es-ES_tradnl"/>
              </w:rPr>
            </w:pPr>
            <w:r w:rsidRPr="00A43ECD">
              <w:rPr>
                <w:color w:val="000000" w:themeColor="text1"/>
                <w:szCs w:val="20"/>
                <w:lang w:val="es-ES_tradnl"/>
              </w:rPr>
              <w:t>Autor (es)</w:t>
            </w:r>
          </w:p>
        </w:tc>
        <w:tc>
          <w:tcPr>
            <w:tcW w:w="2138" w:type="dxa"/>
          </w:tcPr>
          <w:p w:rsidRPr="00A43ECD" w:rsidR="0059034F" w:rsidP="00E12C2C" w:rsidRDefault="0059034F" w14:paraId="7EF722B8" w14:textId="77777777">
            <w:pPr>
              <w:jc w:val="both"/>
              <w:rPr>
                <w:color w:val="000000" w:themeColor="text1"/>
                <w:szCs w:val="20"/>
                <w:lang w:val="es-ES_tradnl"/>
              </w:rPr>
            </w:pPr>
          </w:p>
        </w:tc>
        <w:tc>
          <w:tcPr>
            <w:tcW w:w="1701" w:type="dxa"/>
          </w:tcPr>
          <w:p w:rsidRPr="00A43ECD" w:rsidR="0059034F" w:rsidP="00E12C2C" w:rsidRDefault="0059034F" w14:paraId="69FBFB22" w14:textId="77777777">
            <w:pPr>
              <w:jc w:val="both"/>
              <w:rPr>
                <w:color w:val="000000" w:themeColor="text1"/>
                <w:szCs w:val="20"/>
                <w:lang w:val="es-ES_tradnl"/>
              </w:rPr>
            </w:pPr>
          </w:p>
        </w:tc>
        <w:tc>
          <w:tcPr>
            <w:tcW w:w="1843" w:type="dxa"/>
          </w:tcPr>
          <w:p w:rsidRPr="00A43ECD" w:rsidR="0059034F" w:rsidP="00E12C2C" w:rsidRDefault="0059034F" w14:paraId="02DE2A56" w14:textId="77777777">
            <w:pPr>
              <w:jc w:val="both"/>
              <w:rPr>
                <w:color w:val="000000" w:themeColor="text1"/>
                <w:szCs w:val="20"/>
                <w:lang w:val="es-ES_tradnl"/>
              </w:rPr>
            </w:pPr>
          </w:p>
        </w:tc>
        <w:tc>
          <w:tcPr>
            <w:tcW w:w="1044" w:type="dxa"/>
          </w:tcPr>
          <w:p w:rsidRPr="00A43ECD" w:rsidR="0059034F" w:rsidP="00E12C2C" w:rsidRDefault="0059034F" w14:paraId="200AD6B2" w14:textId="77777777">
            <w:pPr>
              <w:jc w:val="both"/>
              <w:rPr>
                <w:color w:val="000000" w:themeColor="text1"/>
                <w:szCs w:val="20"/>
                <w:lang w:val="es-ES_tradnl"/>
              </w:rPr>
            </w:pPr>
          </w:p>
        </w:tc>
        <w:tc>
          <w:tcPr>
            <w:tcW w:w="1977" w:type="dxa"/>
          </w:tcPr>
          <w:p w:rsidRPr="00A43ECD" w:rsidR="0059034F" w:rsidP="00E12C2C" w:rsidRDefault="0059034F" w14:paraId="5ADB4002" w14:textId="77777777">
            <w:pPr>
              <w:jc w:val="both"/>
              <w:rPr>
                <w:color w:val="000000" w:themeColor="text1"/>
                <w:szCs w:val="20"/>
                <w:lang w:val="es-ES_tradnl"/>
              </w:rPr>
            </w:pPr>
          </w:p>
        </w:tc>
      </w:tr>
    </w:tbl>
    <w:p w:rsidRPr="00A43ECD" w:rsidR="0059034F" w:rsidP="00E12C2C" w:rsidRDefault="0059034F" w14:paraId="59C13A04" w14:textId="77777777">
      <w:pPr>
        <w:rPr>
          <w:color w:val="000000" w:themeColor="text1"/>
          <w:szCs w:val="20"/>
          <w:lang w:val="es-ES_tradnl"/>
        </w:rPr>
      </w:pPr>
    </w:p>
    <w:sectPr w:rsidRPr="00A43ECD" w:rsidR="0059034F">
      <w:headerReference w:type="default" r:id="rId44"/>
      <w:footerReference w:type="default" r:id="rId4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FVE" w:author="Andrés Felipe Velandia Espitia" w:date="2025-11-11T14:42:00Z" w:id="3">
    <w:p w:rsidR="006263B7" w:rsidRDefault="006263B7" w14:paraId="5AFA0982" w14:textId="77777777">
      <w:pPr>
        <w:pStyle w:val="Textocomentario"/>
      </w:pPr>
      <w:r>
        <w:rPr>
          <w:rStyle w:val="Refdecomentario"/>
        </w:rPr>
        <w:annotationRef/>
      </w:r>
      <w:r>
        <w:t>Recurso DI:</w:t>
      </w:r>
    </w:p>
    <w:p w:rsidR="006263B7" w:rsidRDefault="006263B7" w14:paraId="3FDB8115" w14:textId="77777777">
      <w:pPr>
        <w:pStyle w:val="Textocomentario"/>
      </w:pPr>
      <w:r>
        <w:t>Tarjetas Avatar.</w:t>
      </w:r>
    </w:p>
    <w:p w:rsidR="006263B7" w:rsidRDefault="006263B7" w14:paraId="409736AE" w14:textId="77777777">
      <w:pPr>
        <w:pStyle w:val="Textocomentario"/>
      </w:pPr>
    </w:p>
    <w:p w:rsidR="006263B7" w:rsidRDefault="006263B7" w14:paraId="2D1780E0" w14:textId="77777777">
      <w:pPr>
        <w:pStyle w:val="Textocomentario"/>
      </w:pPr>
      <w:r>
        <w:t>Íconos de apoyo:</w:t>
      </w:r>
    </w:p>
    <w:p w:rsidR="006263B7" w:rsidRDefault="006263B7" w14:paraId="1C4C56BF" w14:textId="77777777">
      <w:pPr>
        <w:pStyle w:val="Textocomentario"/>
      </w:pPr>
    </w:p>
    <w:p w:rsidR="006263B7" w:rsidRDefault="006263B7" w14:paraId="3B5F0546" w14:textId="35C5AF4B">
      <w:pPr>
        <w:pStyle w:val="Textocomentario"/>
      </w:pPr>
      <w:r>
        <w:t>Tiempo:</w:t>
      </w:r>
      <w:r w:rsidRPr="006263B7">
        <w:t xml:space="preserve"> </w:t>
      </w:r>
      <w:hyperlink w:history="1" r:id="rId1">
        <w:r w:rsidRPr="0040266C">
          <w:rPr>
            <w:rStyle w:val="Hipervnculo"/>
          </w:rPr>
          <w:t>https://www.flaticon.es/icono-gratis/calendario_3652191?term=calendario&amp;page=1&amp;position=5&amp;origin=search&amp;related_id=3652191</w:t>
        </w:r>
      </w:hyperlink>
      <w:r>
        <w:t xml:space="preserve"> </w:t>
      </w:r>
    </w:p>
    <w:p w:rsidR="006263B7" w:rsidRDefault="006263B7" w14:paraId="6771A020" w14:textId="77777777">
      <w:pPr>
        <w:pStyle w:val="Textocomentario"/>
      </w:pPr>
    </w:p>
    <w:p w:rsidR="006263B7" w:rsidRDefault="006263B7" w14:paraId="2D97E9CB" w14:textId="08216E20">
      <w:pPr>
        <w:pStyle w:val="Textocomentario"/>
      </w:pPr>
      <w:r>
        <w:t>Lugar:</w:t>
      </w:r>
      <w:r w:rsidRPr="006263B7">
        <w:t xml:space="preserve"> </w:t>
      </w:r>
      <w:hyperlink w:history="1" r:id="rId2">
        <w:r w:rsidRPr="0040266C">
          <w:rPr>
            <w:rStyle w:val="Hipervnculo"/>
          </w:rPr>
          <w:t>https://www.flaticon.es/icono-gratis/punto-de-alfiler_10781305?term=lugar&amp;page=1&amp;position=16&amp;origin=search&amp;related_id=10781305</w:t>
        </w:r>
      </w:hyperlink>
      <w:r>
        <w:t xml:space="preserve"> </w:t>
      </w:r>
    </w:p>
    <w:p w:rsidR="006263B7" w:rsidRDefault="006263B7" w14:paraId="30F6E792" w14:textId="77777777">
      <w:pPr>
        <w:pStyle w:val="Textocomentario"/>
      </w:pPr>
    </w:p>
    <w:p w:rsidR="006263B7" w:rsidRDefault="006263B7" w14:paraId="02964000" w14:textId="658E738F">
      <w:pPr>
        <w:pStyle w:val="Textocomentario"/>
      </w:pPr>
      <w:r>
        <w:t xml:space="preserve">Personas: </w:t>
      </w:r>
      <w:hyperlink w:history="1" r:id="rId3">
        <w:r w:rsidRPr="0040266C">
          <w:rPr>
            <w:rStyle w:val="Hipervnculo"/>
          </w:rPr>
          <w:t>https://www.flaticon.es/icono-gratis/humano_2640788?term=personas&amp;page=1&amp;position=27&amp;origin=search&amp;related_id=2640788</w:t>
        </w:r>
      </w:hyperlink>
      <w:r>
        <w:t xml:space="preserve"> </w:t>
      </w:r>
    </w:p>
  </w:comment>
  <w:comment w:initials="AFVE" w:author="Andrés Felipe Velandia Espitia" w:date="2025-11-11T14:46:00Z" w:id="4">
    <w:p w:rsidR="007E7451" w:rsidRDefault="007E7451" w14:paraId="2FE0D5BC" w14:textId="77777777">
      <w:pPr>
        <w:pStyle w:val="Textocomentario"/>
      </w:pPr>
      <w:r>
        <w:rPr>
          <w:rStyle w:val="Refdecomentario"/>
        </w:rPr>
        <w:annotationRef/>
      </w:r>
      <w:r>
        <w:t>Recurso DI:</w:t>
      </w:r>
    </w:p>
    <w:p w:rsidR="007E7451" w:rsidRDefault="007E7451" w14:paraId="7F6D2882" w14:textId="0D3B569C">
      <w:pPr>
        <w:pStyle w:val="Textocomentario"/>
      </w:pPr>
      <w:r>
        <w:t>Puntos calientes.</w:t>
      </w:r>
    </w:p>
  </w:comment>
  <w:comment w:initials="AFVE" w:author="Andrés Felipe Velandia Espitia" w:date="2025-11-11T17:42:00Z" w:id="7">
    <w:p w:rsidR="008E6485" w:rsidRDefault="008E6485" w14:paraId="075795C2" w14:textId="3C0AFC82">
      <w:pPr>
        <w:pStyle w:val="Textocomentario"/>
      </w:pPr>
      <w:r>
        <w:rPr>
          <w:rStyle w:val="Refdecomentario"/>
        </w:rPr>
        <w:annotationRef/>
      </w:r>
      <w:hyperlink w:history="1" w:anchor="fromView=search&amp;page=1&amp;position=23&amp;uuid=ed914089-8c60-468a-91ff-a2b1535ee973&amp;query=vigilancia+salud" r:id="rId4">
        <w:r w:rsidRPr="0040266C">
          <w:rPr>
            <w:rStyle w:val="Hipervnculo"/>
          </w:rPr>
          <w:t>https://www.freepik.es/foto-gratis/estandarte-medico-medico-sosteniendo-estetoscopio_30555912.htm#fromView=search&amp;page=1&amp;position=23&amp;uuid=ed914089-8c60-468a-91ff-a2b1535ee973&amp;query=vigilancia+salud</w:t>
        </w:r>
      </w:hyperlink>
      <w:r>
        <w:t xml:space="preserve"> </w:t>
      </w:r>
    </w:p>
  </w:comment>
  <w:comment w:initials="AFVE" w:author="Andrés Felipe Velandia Espitia" w:date="2025-11-11T17:56:00Z" w:id="9">
    <w:p w:rsidR="00DA03AF" w:rsidRDefault="00DA03AF" w14:paraId="196B626A" w14:textId="77777777">
      <w:pPr>
        <w:pStyle w:val="Textocomentario"/>
      </w:pPr>
      <w:r>
        <w:rPr>
          <w:rStyle w:val="Refdecomentario"/>
        </w:rPr>
        <w:annotationRef/>
      </w:r>
      <w:r>
        <w:t>Recurso DI:</w:t>
      </w:r>
    </w:p>
    <w:p w:rsidR="00DA03AF" w:rsidRDefault="00DA03AF" w14:paraId="3AD07DEA" w14:textId="77777777">
      <w:pPr>
        <w:pStyle w:val="Textocomentario"/>
      </w:pPr>
      <w:r>
        <w:t>Tarjetas conectadas.</w:t>
      </w:r>
    </w:p>
    <w:p w:rsidR="00DA03AF" w:rsidRDefault="00DA03AF" w14:paraId="757A7B6F" w14:textId="77777777">
      <w:pPr>
        <w:pStyle w:val="Textocomentario"/>
      </w:pPr>
    </w:p>
    <w:p w:rsidR="00DA03AF" w:rsidRDefault="00DA03AF" w14:paraId="49F495EA" w14:textId="77777777">
      <w:pPr>
        <w:pStyle w:val="Textocomentario"/>
      </w:pPr>
      <w:r>
        <w:t xml:space="preserve">Íconos de apoyo: </w:t>
      </w:r>
    </w:p>
    <w:p w:rsidR="00DA03AF" w:rsidRDefault="00DA03AF" w14:paraId="65B1BD22" w14:textId="49FE6D79">
      <w:pPr>
        <w:pStyle w:val="Textocomentario"/>
      </w:pPr>
      <w:r>
        <w:t xml:space="preserve">Quiénes: </w:t>
      </w:r>
      <w:hyperlink w:history="1" r:id="rId5">
        <w:r w:rsidRPr="0040266C">
          <w:rPr>
            <w:rStyle w:val="Hipervnculo"/>
          </w:rPr>
          <w:t>https://www.flaticon.es/icono-gratis/entrenador_5775237?term=personas+y+animales&amp;page=2&amp;position=17&amp;origin=search&amp;related_id=5775237</w:t>
        </w:r>
      </w:hyperlink>
      <w:r>
        <w:t xml:space="preserve"> </w:t>
      </w:r>
    </w:p>
    <w:p w:rsidR="00DA03AF" w:rsidRDefault="00DA03AF" w14:paraId="307B82E0" w14:textId="77777777">
      <w:pPr>
        <w:pStyle w:val="Textocomentario"/>
      </w:pPr>
    </w:p>
    <w:p w:rsidR="00DA03AF" w:rsidRDefault="00DA03AF" w14:paraId="458FADCF" w14:textId="77BC1817">
      <w:pPr>
        <w:pStyle w:val="Textocomentario"/>
      </w:pPr>
      <w:r>
        <w:t xml:space="preserve">Dónde: </w:t>
      </w:r>
      <w:hyperlink w:history="1" r:id="rId6">
        <w:r w:rsidRPr="0040266C">
          <w:rPr>
            <w:rStyle w:val="Hipervnculo"/>
          </w:rPr>
          <w:t>https://www.flaticon.es/icono-gratis/mapa-de-colombia_15840472?term=mapa&amp;page=1&amp;position=2&amp;origin=search&amp;related_id=15840472</w:t>
        </w:r>
      </w:hyperlink>
      <w:r>
        <w:t xml:space="preserve"> </w:t>
      </w:r>
    </w:p>
    <w:p w:rsidR="00DA03AF" w:rsidRDefault="00DA03AF" w14:paraId="41104443" w14:textId="77777777">
      <w:pPr>
        <w:pStyle w:val="Textocomentario"/>
      </w:pPr>
    </w:p>
    <w:p w:rsidR="00DA03AF" w:rsidRDefault="00DA03AF" w14:paraId="23752E4B" w14:textId="775C13C3">
      <w:pPr>
        <w:pStyle w:val="Textocomentario"/>
      </w:pPr>
      <w:proofErr w:type="gramStart"/>
      <w:r>
        <w:t>Cuándo</w:t>
      </w:r>
      <w:proofErr w:type="gramEnd"/>
      <w:r>
        <w:t xml:space="preserve">: </w:t>
      </w:r>
      <w:hyperlink w:history="1" r:id="rId7">
        <w:r w:rsidRPr="0040266C">
          <w:rPr>
            <w:rStyle w:val="Hipervnculo"/>
          </w:rPr>
          <w:t>https://www.flaticon.es/icono-gratis/calendario_2858416?term=calendario&amp;page=1&amp;position=3&amp;origin=search&amp;related_id=2858416</w:t>
        </w:r>
      </w:hyperlink>
      <w:r>
        <w:t xml:space="preserve"> </w:t>
      </w:r>
    </w:p>
  </w:comment>
  <w:comment w:initials="AFVE" w:author="Andrés Felipe Velandia Espitia" w:date="2025-11-11T18:00:00Z" w:id="10">
    <w:p w:rsidR="00C60557" w:rsidRDefault="00C60557" w14:paraId="47A67B06" w14:textId="77777777">
      <w:pPr>
        <w:pStyle w:val="Textocomentario"/>
      </w:pPr>
      <w:r>
        <w:rPr>
          <w:rStyle w:val="Refdecomentario"/>
        </w:rPr>
        <w:annotationRef/>
      </w:r>
      <w:r>
        <w:t>Recurso DI:</w:t>
      </w:r>
    </w:p>
    <w:p w:rsidR="00C60557" w:rsidRDefault="00C60557" w14:paraId="785B074C" w14:textId="53EB22F3">
      <w:pPr>
        <w:pStyle w:val="Textocomentario"/>
      </w:pPr>
      <w:r>
        <w:t>Slider de diapositivas:</w:t>
      </w:r>
    </w:p>
    <w:p w:rsidR="00C60557" w:rsidRDefault="00C60557" w14:paraId="7CAB66C2" w14:textId="77777777">
      <w:pPr>
        <w:pStyle w:val="Textocomentario"/>
      </w:pPr>
    </w:p>
    <w:p w:rsidR="00C60557" w:rsidRDefault="00C60557" w14:paraId="44F49086" w14:textId="77777777">
      <w:pPr>
        <w:pStyle w:val="Textocomentario"/>
      </w:pPr>
      <w:r>
        <w:t>Imágenes de apoyo:</w:t>
      </w:r>
    </w:p>
    <w:p w:rsidR="00C60557" w:rsidRDefault="00C60557" w14:paraId="1367B908" w14:textId="76AE1197">
      <w:pPr>
        <w:pStyle w:val="Textocomentario"/>
      </w:pPr>
      <w:r>
        <w:t>Tiempo:</w:t>
      </w:r>
      <w:r w:rsidRPr="00C60557">
        <w:t xml:space="preserve"> </w:t>
      </w:r>
      <w:hyperlink w:history="1" w:anchor="fromView=search&amp;page=1&amp;position=10&amp;uuid=9534fb30-2742-4919-b127-f3bc3a62fc73&amp;query=calendario+salud" r:id="rId8">
        <w:r w:rsidRPr="0040266C">
          <w:rPr>
            <w:rStyle w:val="Hipervnculo"/>
          </w:rPr>
          <w:t>https://www.freepik.es/fotos-premium/vista-angulo-alto-texto-papel_99947830.htm#fromView=search&amp;page=1&amp;position=10&amp;uuid=9534fb30-2742-4919-b127-f3bc3a62fc73&amp;query=calendario+salud</w:t>
        </w:r>
      </w:hyperlink>
    </w:p>
    <w:p w:rsidR="00C60557" w:rsidRDefault="00C60557" w14:paraId="204A30C5" w14:textId="77777777">
      <w:pPr>
        <w:pStyle w:val="Textocomentario"/>
      </w:pPr>
    </w:p>
    <w:p w:rsidR="00C60557" w:rsidRDefault="00C60557" w14:paraId="2AD3E32B" w14:textId="530C8E06">
      <w:pPr>
        <w:pStyle w:val="Textocomentario"/>
      </w:pPr>
      <w:r>
        <w:t xml:space="preserve">Lugar: </w:t>
      </w:r>
      <w:hyperlink w:history="1" w:anchor="fromView=search&amp;page=1&amp;position=6&amp;uuid=3a818065-8423-4712-8f1d-d835a902adaa&amp;query=%C3%A1rea+geogr%C3%A1fica" r:id="rId9">
        <w:r w:rsidRPr="0040266C">
          <w:rPr>
            <w:rStyle w:val="Hipervnculo"/>
          </w:rPr>
          <w:t>https://www.freepik.es/foto-gratis/simbolos-ubicacion-naturaleza_32879777.htm#fromView=search&amp;page=1&amp;position=6&amp;uuid=3a818065-8423-4712-8f1d-d835a902adaa&amp;query=%C3%A1rea+geogr%C3%A1fica</w:t>
        </w:r>
      </w:hyperlink>
    </w:p>
    <w:p w:rsidR="00C60557" w:rsidRDefault="00C60557" w14:paraId="689668F2" w14:textId="77777777">
      <w:pPr>
        <w:pStyle w:val="Textocomentario"/>
      </w:pPr>
    </w:p>
    <w:p w:rsidR="00C60557" w:rsidRDefault="00C60557" w14:paraId="2E16DA60" w14:textId="31580BFE">
      <w:pPr>
        <w:pStyle w:val="Textocomentario"/>
      </w:pPr>
      <w:r>
        <w:t xml:space="preserve">Persona: </w:t>
      </w:r>
      <w:hyperlink w:history="1" w:anchor="fromView=search&amp;page=1&amp;position=20&amp;uuid=bf5a3019-eaa6-4d1d-b440-bfce7ffc7eae&amp;query=varias+personas+enfermas" r:id="rId10">
        <w:r w:rsidRPr="0040266C" w:rsidR="00BA10D3">
          <w:rPr>
            <w:rStyle w:val="Hipervnculo"/>
          </w:rPr>
          <w:t>https://www.freepik.es/foto-gratis/diversos-empresarios-inicio-mascaras-nueva-normalidad_15474163.htm#fromView=search&amp;page=1&amp;position=20&amp;uuid=bf5a3019-eaa6-4d1d-b440-bfce7ffc7eae&amp;query=varias+personas+enfermas</w:t>
        </w:r>
      </w:hyperlink>
      <w:r w:rsidR="00BA10D3">
        <w:t xml:space="preserve"> </w:t>
      </w:r>
    </w:p>
  </w:comment>
  <w:comment w:initials="AFVE" w:author="Andrés Felipe Velandia Espitia" w:date="2025-11-11T20:36:00Z" w:id="12">
    <w:p w:rsidR="006E622D" w:rsidRDefault="006E622D" w14:paraId="414CEFF8" w14:textId="77777777">
      <w:pPr>
        <w:pStyle w:val="Textocomentario"/>
      </w:pPr>
      <w:r>
        <w:rPr>
          <w:rStyle w:val="Refdecomentario"/>
        </w:rPr>
        <w:annotationRef/>
      </w:r>
      <w:r>
        <w:t>Recurso DI:</w:t>
      </w:r>
    </w:p>
    <w:p w:rsidR="006E622D" w:rsidRDefault="006E622D" w14:paraId="1E479DB4" w14:textId="108FA1BA">
      <w:pPr>
        <w:pStyle w:val="Textocomentario"/>
      </w:pPr>
      <w:r>
        <w:t>Acordeón.</w:t>
      </w:r>
    </w:p>
  </w:comment>
  <w:comment w:initials="AFVE" w:author="Andrés Felipe Velandia Espitia" w:date="2025-11-11T20:49:00Z" w:id="14">
    <w:p w:rsidR="00A55AF7" w:rsidRDefault="00A55AF7" w14:paraId="05BD0C1E" w14:textId="77777777">
      <w:pPr>
        <w:pStyle w:val="Textocomentario"/>
      </w:pPr>
      <w:r>
        <w:rPr>
          <w:rStyle w:val="Refdecomentario"/>
        </w:rPr>
        <w:annotationRef/>
      </w:r>
      <w:r>
        <w:t>Recurso DI:</w:t>
      </w:r>
    </w:p>
    <w:p w:rsidR="00A55AF7" w:rsidRDefault="00A55AF7" w14:paraId="70A6E223" w14:textId="1F1CB8D0">
      <w:pPr>
        <w:pStyle w:val="Textocomentario"/>
      </w:pPr>
      <w:r>
        <w:t>Tarjetas.</w:t>
      </w:r>
    </w:p>
  </w:comment>
  <w:comment w:initials="AFVE" w:author="Andrés Felipe Velandia Espitia" w:date="2025-11-11T20:54:00Z" w:id="15">
    <w:p w:rsidR="00B501E0" w:rsidRDefault="00B501E0" w14:paraId="266D0CDD" w14:textId="77777777">
      <w:pPr>
        <w:pStyle w:val="Textocomentario"/>
      </w:pPr>
      <w:r>
        <w:rPr>
          <w:rStyle w:val="Refdecomentario"/>
        </w:rPr>
        <w:annotationRef/>
      </w:r>
      <w:r>
        <w:t>Recurso DI:</w:t>
      </w:r>
    </w:p>
    <w:p w:rsidR="00B501E0" w:rsidRDefault="00B501E0" w14:paraId="49D5BAE1" w14:textId="77777777">
      <w:pPr>
        <w:pStyle w:val="Textocomentario"/>
      </w:pPr>
      <w:r>
        <w:t>Tarjetas.</w:t>
      </w:r>
    </w:p>
    <w:p w:rsidR="00B501E0" w:rsidRDefault="00B501E0" w14:paraId="708635F9" w14:textId="77777777">
      <w:pPr>
        <w:pStyle w:val="Textocomentario"/>
      </w:pPr>
    </w:p>
    <w:p w:rsidR="00B501E0" w:rsidRDefault="00B501E0" w14:paraId="49D2DDBF" w14:textId="77777777">
      <w:pPr>
        <w:pStyle w:val="Textocomentario"/>
      </w:pPr>
      <w:r>
        <w:t>Íconos de apoyo:</w:t>
      </w:r>
    </w:p>
    <w:p w:rsidR="00B501E0" w:rsidRDefault="00B501E0" w14:paraId="7E4F167D" w14:textId="4C656A95">
      <w:pPr>
        <w:pStyle w:val="Textocomentario"/>
      </w:pPr>
      <w:r>
        <w:t xml:space="preserve">Participativo: </w:t>
      </w:r>
      <w:hyperlink w:history="1" r:id="rId11">
        <w:r w:rsidRPr="0040266C">
          <w:rPr>
            <w:rStyle w:val="Hipervnculo"/>
          </w:rPr>
          <w:t>https://www.flaticon.es/icono-gratis/levantar-la-mano_6308261?term=participativo&amp;page=1&amp;position=1&amp;origin=search&amp;related_id=6308261</w:t>
        </w:r>
      </w:hyperlink>
    </w:p>
    <w:p w:rsidR="00B501E0" w:rsidRDefault="00B501E0" w14:paraId="20E875F7" w14:textId="77777777">
      <w:pPr>
        <w:pStyle w:val="Textocomentario"/>
      </w:pPr>
    </w:p>
    <w:p w:rsidR="00B501E0" w:rsidRDefault="00B501E0" w14:paraId="777D13DC" w14:textId="12648315">
      <w:pPr>
        <w:pStyle w:val="Textocomentario"/>
      </w:pPr>
      <w:r>
        <w:t xml:space="preserve">Sensores: </w:t>
      </w:r>
      <w:hyperlink w:history="1" r:id="rId12">
        <w:r w:rsidRPr="0040266C">
          <w:rPr>
            <w:rStyle w:val="Hipervnculo"/>
          </w:rPr>
          <w:t>https://www.flaticon.es/icono-gratis/apuntes-de-clase_78686?term=apuntar&amp;page=1&amp;position=1&amp;origin=search&amp;related_id=78686</w:t>
        </w:r>
      </w:hyperlink>
    </w:p>
    <w:p w:rsidR="00B501E0" w:rsidRDefault="00B501E0" w14:paraId="2FEC27FA" w14:textId="77777777">
      <w:pPr>
        <w:pStyle w:val="Textocomentario"/>
      </w:pPr>
    </w:p>
    <w:p w:rsidR="00B501E0" w:rsidRDefault="00B501E0" w14:paraId="0EB87F53" w14:textId="71B70435">
      <w:pPr>
        <w:pStyle w:val="Textocomentario"/>
      </w:pPr>
      <w:r>
        <w:t xml:space="preserve">Centinela: </w:t>
      </w:r>
      <w:hyperlink w:history="1" r:id="rId13">
        <w:r w:rsidRPr="0040266C">
          <w:rPr>
            <w:rStyle w:val="Hipervnculo"/>
          </w:rPr>
          <w:t>https://www.flaticon.es/icono-gratis/ciencia-social_18024841?term=lupa+comunidad&amp;page=1&amp;position=17&amp;origin=search&amp;related_id=18024841</w:t>
        </w:r>
      </w:hyperlink>
      <w:r>
        <w:t xml:space="preserve"> </w:t>
      </w:r>
    </w:p>
  </w:comment>
  <w:comment w:initials="AFVE" w:author="Andrés Felipe Velandia Espitia" w:date="2025-11-11T20:57:00Z" w:id="17">
    <w:p w:rsidR="00E916AE" w:rsidRDefault="00E916AE" w14:paraId="4BA948BC" w14:textId="77777777">
      <w:pPr>
        <w:pStyle w:val="Textocomentario"/>
      </w:pPr>
      <w:r>
        <w:rPr>
          <w:rStyle w:val="Refdecomentario"/>
        </w:rPr>
        <w:annotationRef/>
      </w:r>
      <w:r>
        <w:t>Recurso DI:</w:t>
      </w:r>
    </w:p>
    <w:p w:rsidR="00E916AE" w:rsidRDefault="00E916AE" w14:paraId="776E735E" w14:textId="77777777">
      <w:pPr>
        <w:pStyle w:val="Textocomentario"/>
      </w:pPr>
      <w:r>
        <w:t>Pestañas.</w:t>
      </w:r>
    </w:p>
    <w:p w:rsidR="00D61691" w:rsidRDefault="00D61691" w14:paraId="17787B8A" w14:textId="77777777">
      <w:pPr>
        <w:pStyle w:val="Textocomentario"/>
      </w:pPr>
    </w:p>
    <w:p w:rsidR="00D61691" w:rsidRDefault="00D61691" w14:paraId="7C533D0E" w14:textId="77777777">
      <w:pPr>
        <w:pStyle w:val="Textocomentario"/>
      </w:pPr>
      <w:r>
        <w:t xml:space="preserve">Imágenes de apoyo: </w:t>
      </w:r>
    </w:p>
    <w:p w:rsidR="00D61691" w:rsidRDefault="00D61691" w14:paraId="40DEEBF1" w14:textId="77777777">
      <w:pPr>
        <w:pStyle w:val="Textocomentario"/>
      </w:pPr>
    </w:p>
    <w:p w:rsidR="00D61691" w:rsidRDefault="00D61691" w14:paraId="5D647ABF" w14:textId="0AA21FDF">
      <w:pPr>
        <w:pStyle w:val="Textocomentario"/>
      </w:pPr>
      <w:r>
        <w:t xml:space="preserve">Factores: </w:t>
      </w:r>
      <w:hyperlink w:history="1" w:anchor="fromView=search&amp;page=1&amp;position=1&amp;uuid=3444b6ab-6878-4e2d-addc-c1636ed62e67&amp;query=contaminaci%C3%B3n+agua" r:id="rId14">
        <w:r w:rsidRPr="0040266C">
          <w:rPr>
            <w:rStyle w:val="Hipervnculo"/>
          </w:rPr>
          <w:t>https://www.freepik.es/foto-gratis/concepto-contaminacion-agua-basura_18267972.htm#fromView=search&amp;page=1&amp;position=1&amp;uuid=3444b6ab-6878-4e2d-addc-c1636ed62e67&amp;query=contaminaci%C3%B3n+agua</w:t>
        </w:r>
      </w:hyperlink>
    </w:p>
    <w:p w:rsidR="00D61691" w:rsidRDefault="00D61691" w14:paraId="08AD6D7B" w14:textId="004DB565">
      <w:pPr>
        <w:pStyle w:val="Textocomentario"/>
      </w:pPr>
    </w:p>
    <w:p w:rsidR="00D61691" w:rsidRDefault="00D61691" w14:paraId="40348F86" w14:textId="5A63CBF8">
      <w:pPr>
        <w:pStyle w:val="Textocomentario"/>
      </w:pPr>
      <w:r>
        <w:t xml:space="preserve">Situaciones: </w:t>
      </w:r>
      <w:hyperlink w:history="1" w:anchor="fromView=search&amp;page=1&amp;position=16&amp;uuid=373722d5-da22-4925-b9ec-86a1994d0350&amp;query=animales+muertos" r:id="rId15">
        <w:r w:rsidRPr="0040266C">
          <w:rPr>
            <w:rStyle w:val="Hipervnculo"/>
          </w:rPr>
          <w:t>https://www.freepik.es/foto-gratis/disparo-enfoque-selectivo-escala-grises-craneo-animal-parte-superior-ramitas_10303144.htm#fromView=search&amp;page=1&amp;position=16&amp;uuid=373722d5-da22-4925-b9ec-86a1994d0350&amp;query=animales+muertos</w:t>
        </w:r>
      </w:hyperlink>
    </w:p>
    <w:p w:rsidR="00D61691" w:rsidRDefault="00D61691" w14:paraId="08EBCABC" w14:textId="4AC4BCC7">
      <w:pPr>
        <w:pStyle w:val="Textocomentario"/>
      </w:pPr>
    </w:p>
    <w:p w:rsidR="00D61691" w:rsidRDefault="00D61691" w14:paraId="788AF9ED" w14:textId="6B2C1C50">
      <w:pPr>
        <w:pStyle w:val="Textocomentario"/>
      </w:pPr>
      <w:r>
        <w:t xml:space="preserve">Síndromes: </w:t>
      </w:r>
      <w:hyperlink w:history="1" w:anchor="fromView=search&amp;page=1&amp;position=39&amp;uuid=98810508-452e-47f8-b5e6-5007ecb9d4d1&amp;query=brotes+en+la+piel" r:id="rId16">
        <w:r w:rsidRPr="0040266C">
          <w:rPr>
            <w:rStyle w:val="Hipervnculo"/>
          </w:rPr>
          <w:t>https://www.freepik.es/foto-gratis/vista-antebrazo-psoriasis_31023225.htm#fromView=search&amp;page=1&amp;position=39&amp;uuid=98810508-452e-47f8-b5e6-5007ecb9d4d1&amp;query=brotes+en+la+piel</w:t>
        </w:r>
      </w:hyperlink>
    </w:p>
    <w:p w:rsidR="00D61691" w:rsidRDefault="00D61691" w14:paraId="5083E6A4" w14:textId="101900CD">
      <w:pPr>
        <w:pStyle w:val="Textocomentario"/>
      </w:pPr>
    </w:p>
    <w:p w:rsidR="00D61691" w:rsidRDefault="00D61691" w14:paraId="2A407744" w14:textId="32989CC2">
      <w:pPr>
        <w:pStyle w:val="Textocomentario"/>
      </w:pPr>
      <w:r>
        <w:t xml:space="preserve">Casos: </w:t>
      </w:r>
      <w:hyperlink w:history="1" w:anchor="fromView=search&amp;page=1&amp;position=6&amp;uuid=6bbc5de4-89fe-4812-857c-3c81587f8314&amp;query=cuidado+personas" r:id="rId17">
        <w:r w:rsidRPr="0040266C">
          <w:rPr>
            <w:rStyle w:val="Hipervnculo"/>
          </w:rPr>
          <w:t>https://www.freepik.es/foto-gratis/madre-adoptiva-pasando-tiempo-su-hija_29015778.htm#fromView=search&amp;page=1&amp;position=6&amp;uuid=6bbc5de4-89fe-4812-857c-3c81587f8314&amp;query=cuidado+personas</w:t>
        </w:r>
      </w:hyperlink>
    </w:p>
    <w:p w:rsidR="00D61691" w:rsidRDefault="00D61691" w14:paraId="580D0723" w14:textId="34B07F72">
      <w:pPr>
        <w:pStyle w:val="Textocomentario"/>
      </w:pPr>
    </w:p>
    <w:p w:rsidR="00D61691" w:rsidRDefault="00D61691" w14:paraId="7216176C" w14:textId="242E22FC">
      <w:pPr>
        <w:pStyle w:val="Textocomentario"/>
      </w:pPr>
      <w:r>
        <w:t xml:space="preserve">Muertes: </w:t>
      </w:r>
      <w:hyperlink w:history="1" w:anchor="fromView=search&amp;page=2&amp;position=13&amp;uuid=1b29287e-9373-45ed-aacf-75e1670aec8e&amp;query=muerte+covid" r:id="rId18">
        <w:r w:rsidRPr="0040266C">
          <w:rPr>
            <w:rStyle w:val="Hipervnculo"/>
          </w:rPr>
          <w:t>https://www.freepik.es/fotos-premium/mascara-medica-sucia-suelo_14948690.htm#fromView=search&amp;page=2&amp;position=13&amp;uuid=1b29287e-9373-45ed-aacf-75e1670aec8e&amp;query=muerte+covid</w:t>
        </w:r>
      </w:hyperlink>
    </w:p>
    <w:p w:rsidR="00D61691" w:rsidRDefault="00D61691" w14:paraId="7274EF26" w14:textId="2B04B877">
      <w:pPr>
        <w:pStyle w:val="Textocomentario"/>
      </w:pPr>
    </w:p>
    <w:p w:rsidR="00D61691" w:rsidRDefault="00D61691" w14:paraId="6F2571B6" w14:textId="352AA5A1">
      <w:pPr>
        <w:pStyle w:val="Textocomentario"/>
      </w:pPr>
      <w:r>
        <w:t xml:space="preserve">Conglomerados: </w:t>
      </w:r>
      <w:hyperlink w:history="1" w:anchor="fromView=search&amp;page=1&amp;position=19&amp;uuid=acbc7064-44d7-4ec5-b2c7-56600d4a59a5&amp;query=personas+enfermas" r:id="rId19">
        <w:r w:rsidRPr="0040266C">
          <w:rPr>
            <w:rStyle w:val="Hipervnculo"/>
          </w:rPr>
          <w:t>https://www.freepik.es/foto-gratis/cerrar-mujer-triste-mascara_13360935.htm#fromView=search&amp;page=1&amp;position=19&amp;uuid=acbc7064-44d7-4ec5-b2c7-56600d4a59a5&amp;query=personas+enfermas</w:t>
        </w:r>
      </w:hyperlink>
      <w:r>
        <w:t xml:space="preserve"> </w:t>
      </w:r>
    </w:p>
    <w:p w:rsidR="00D61691" w:rsidRDefault="00D61691" w14:paraId="5259778C" w14:textId="77777777">
      <w:pPr>
        <w:pStyle w:val="Textocomentario"/>
      </w:pPr>
    </w:p>
    <w:p w:rsidR="00D61691" w:rsidRDefault="00D61691" w14:paraId="3A474043" w14:textId="2028A548">
      <w:pPr>
        <w:pStyle w:val="Textocomentario"/>
      </w:pPr>
    </w:p>
  </w:comment>
  <w:comment w:initials="AFVE" w:author="Andrés Felipe Velandia Espitia" w:date="2025-11-11T21:08:00Z" w:id="19">
    <w:p w:rsidR="00A121E8" w:rsidRDefault="00A121E8" w14:paraId="7D370412" w14:textId="77777777">
      <w:pPr>
        <w:pStyle w:val="Textocomentario"/>
      </w:pPr>
      <w:r>
        <w:rPr>
          <w:rStyle w:val="Refdecomentario"/>
        </w:rPr>
        <w:annotationRef/>
      </w:r>
      <w:r>
        <w:t>Recurso DI:</w:t>
      </w:r>
    </w:p>
    <w:p w:rsidR="00A121E8" w:rsidRDefault="00A121E8" w14:paraId="48C2DA3C" w14:textId="77777777">
      <w:pPr>
        <w:pStyle w:val="Textocomentario"/>
      </w:pPr>
      <w:r>
        <w:t xml:space="preserve">Modal. </w:t>
      </w:r>
    </w:p>
    <w:p w:rsidR="00A121E8" w:rsidRDefault="00A121E8" w14:paraId="13FF7370" w14:textId="20CC968C">
      <w:pPr>
        <w:pStyle w:val="Textocomentario"/>
      </w:pPr>
      <w:r>
        <w:t>Hacer clic en Ejemplo y mostrar el contenido.</w:t>
      </w:r>
    </w:p>
  </w:comment>
  <w:comment w:initials="AFVE" w:author="Andrés Felipe Velandia Espitia" w:date="2025-11-11T21:15:00Z" w:id="20">
    <w:p w:rsidR="00D64B91" w:rsidRDefault="00D64B91" w14:paraId="5A708CC3" w14:textId="77777777">
      <w:pPr>
        <w:pStyle w:val="Textocomentario"/>
      </w:pPr>
      <w:r>
        <w:rPr>
          <w:rStyle w:val="Refdecomentario"/>
        </w:rPr>
        <w:annotationRef/>
      </w:r>
      <w:r>
        <w:t>Texto alternativo:</w:t>
      </w:r>
    </w:p>
    <w:p w:rsidR="00D64B91" w:rsidRDefault="00D64B91" w14:paraId="7CE55F2C" w14:textId="1BBC9E07">
      <w:pPr>
        <w:pStyle w:val="Textocomentario"/>
      </w:pPr>
      <w:r>
        <w:t xml:space="preserve">La figura 1 relaciona el flujo y los elementos del reporte de vigilancia basada en comunidad. Inicia con la </w:t>
      </w:r>
      <w:r>
        <w:rPr>
          <w:rStyle w:val="Textoennegrita"/>
        </w:rPr>
        <w:t>comunidad</w:t>
      </w:r>
      <w:r>
        <w:t xml:space="preserve">, donde se identifican aspectos como el lugar donde ocurre el evento, el número de personas afectadas, sus características y el tiempo de ocurrencia. También se incluye una breve descripción del evento o situación de interés en salud pública. </w:t>
      </w:r>
      <w:r w:rsidRPr="00E069F2">
        <w:t xml:space="preserve">Estos datos conforman los </w:t>
      </w:r>
      <w:r w:rsidRPr="00E069F2">
        <w:rPr>
          <w:rStyle w:val="Textoennegrita"/>
          <w:b w:val="0"/>
          <w:bCs w:val="0"/>
        </w:rPr>
        <w:t>elementos del reporte comunitario</w:t>
      </w:r>
      <w:r w:rsidRPr="00E069F2">
        <w:rPr>
          <w:b/>
          <w:bCs/>
        </w:rPr>
        <w:t xml:space="preserve">, </w:t>
      </w:r>
      <w:r w:rsidRPr="00E069F2">
        <w:t>que son recogidos por</w:t>
      </w:r>
      <w:r w:rsidRPr="00E069F2">
        <w:rPr>
          <w:b/>
          <w:bCs/>
        </w:rPr>
        <w:t xml:space="preserve"> </w:t>
      </w:r>
      <w:r w:rsidRPr="00E069F2">
        <w:rPr>
          <w:rStyle w:val="Textoennegrita"/>
          <w:b w:val="0"/>
          <w:bCs w:val="0"/>
        </w:rPr>
        <w:t>vigías y gestores</w:t>
      </w:r>
      <w:r w:rsidRPr="00E069F2">
        <w:rPr>
          <w:rStyle w:val="Textoennegrita"/>
        </w:rPr>
        <w:t xml:space="preserve"> </w:t>
      </w:r>
      <w:r w:rsidRPr="00E069F2">
        <w:rPr>
          <w:rStyle w:val="Textoennegrita"/>
          <w:b w:val="0"/>
          <w:bCs w:val="0"/>
        </w:rPr>
        <w:t>comunitarios</w:t>
      </w:r>
      <w:r>
        <w:t>.</w:t>
      </w:r>
    </w:p>
  </w:comment>
  <w:comment w:initials="AFVE" w:author="Andrés Felipe Velandia Espitia" w:date="2025-11-11T21:11:00Z" w:id="21">
    <w:p w:rsidR="006E35AB" w:rsidRDefault="006E35AB" w14:paraId="5AD77757" w14:textId="77777777">
      <w:pPr>
        <w:pStyle w:val="Textocomentario"/>
      </w:pPr>
      <w:r>
        <w:rPr>
          <w:rStyle w:val="Refdecomentario"/>
        </w:rPr>
        <w:annotationRef/>
      </w:r>
      <w:r>
        <w:t>Textos trascritos:</w:t>
      </w:r>
    </w:p>
    <w:p w:rsidR="006E35AB" w:rsidRDefault="006E35AB" w14:paraId="2141B341" w14:textId="77777777">
      <w:pPr>
        <w:pStyle w:val="Textocomentario"/>
        <w:rPr>
          <w:b/>
          <w:bCs/>
        </w:rPr>
      </w:pPr>
      <w:r>
        <w:rPr>
          <w:b/>
          <w:bCs/>
        </w:rPr>
        <w:t>Comunidad</w:t>
      </w:r>
    </w:p>
    <w:p w:rsidRPr="006E35AB" w:rsidR="006E35AB" w:rsidP="006E35AB" w:rsidRDefault="006E35AB" w14:paraId="6A3A58BF" w14:textId="77777777">
      <w:pPr>
        <w:pStyle w:val="Textocomentario"/>
      </w:pPr>
      <w:r w:rsidRPr="006E35AB">
        <w:t>¿Dónde ocurre?</w:t>
      </w:r>
    </w:p>
    <w:p w:rsidRPr="006E35AB" w:rsidR="006E35AB" w:rsidP="006E35AB" w:rsidRDefault="006E35AB" w14:paraId="5B6B8C6C" w14:textId="77777777">
      <w:pPr>
        <w:pStyle w:val="Textocomentario"/>
      </w:pPr>
      <w:r w:rsidRPr="006E35AB">
        <w:t>¿En cuántas personas?</w:t>
      </w:r>
    </w:p>
    <w:p w:rsidRPr="006E35AB" w:rsidR="006E35AB" w:rsidP="006E35AB" w:rsidRDefault="006E35AB" w14:paraId="47F700CC" w14:textId="1BBFD338">
      <w:pPr>
        <w:pStyle w:val="Textocomentario"/>
      </w:pPr>
      <w:r w:rsidRPr="006E35AB">
        <w:t>Características de las personas afectadas</w:t>
      </w:r>
      <w:r>
        <w:t xml:space="preserve"> </w:t>
      </w:r>
      <w:r w:rsidRPr="006E35AB">
        <w:t>(ciclo vital, edad, sexo, etc</w:t>
      </w:r>
      <w:r>
        <w:t>.</w:t>
      </w:r>
      <w:r w:rsidRPr="006E35AB">
        <w:t>)</w:t>
      </w:r>
      <w:r>
        <w:t>.</w:t>
      </w:r>
    </w:p>
    <w:p w:rsidRPr="006E35AB" w:rsidR="006E35AB" w:rsidP="006E35AB" w:rsidRDefault="006E35AB" w14:paraId="69E66BB9" w14:textId="5B416D59">
      <w:pPr>
        <w:pStyle w:val="Textocomentario"/>
      </w:pPr>
      <w:r w:rsidRPr="006E35AB">
        <w:t>Hace cuánto tiempo se presenta el evento o situación</w:t>
      </w:r>
      <w:r>
        <w:t>.</w:t>
      </w:r>
    </w:p>
    <w:p w:rsidR="006E35AB" w:rsidP="006E35AB" w:rsidRDefault="006E35AB" w14:paraId="0023541D" w14:textId="780CC413">
      <w:pPr>
        <w:pStyle w:val="Textocomentario"/>
      </w:pPr>
      <w:r w:rsidRPr="006E35AB">
        <w:t xml:space="preserve">Breve descripción del evento o situación de interés en </w:t>
      </w:r>
      <w:r>
        <w:t>s</w:t>
      </w:r>
      <w:r w:rsidRPr="006E35AB">
        <w:t xml:space="preserve">alud </w:t>
      </w:r>
      <w:r>
        <w:t>p</w:t>
      </w:r>
      <w:r w:rsidRPr="006E35AB">
        <w:t>ública</w:t>
      </w:r>
      <w:r>
        <w:t>.</w:t>
      </w:r>
    </w:p>
    <w:p w:rsidRPr="006E35AB" w:rsidR="006E35AB" w:rsidP="006E35AB" w:rsidRDefault="006E35AB" w14:paraId="2A9BFB6A" w14:textId="77777777">
      <w:pPr>
        <w:rPr>
          <w:b/>
          <w:bCs/>
        </w:rPr>
      </w:pPr>
      <w:r w:rsidRPr="006E35AB">
        <w:rPr>
          <w:b/>
          <w:bCs/>
        </w:rPr>
        <w:t>Elementos del reporte comunitario</w:t>
      </w:r>
    </w:p>
    <w:p w:rsidRPr="006E35AB" w:rsidR="006E35AB" w:rsidP="006E35AB" w:rsidRDefault="006E35AB" w14:paraId="4F67AAB0" w14:textId="77777777">
      <w:pPr>
        <w:rPr>
          <w:sz w:val="24"/>
          <w:szCs w:val="24"/>
        </w:rPr>
      </w:pPr>
      <w:r w:rsidRPr="006E35AB">
        <w:rPr>
          <w:sz w:val="24"/>
          <w:szCs w:val="24"/>
        </w:rPr>
        <w:t>Vigías y gestores</w:t>
      </w:r>
    </w:p>
    <w:p w:rsidRPr="006E35AB" w:rsidR="006E35AB" w:rsidP="006E35AB" w:rsidRDefault="006E35AB" w14:paraId="799ADF26" w14:textId="77777777">
      <w:pPr>
        <w:jc w:val="center"/>
      </w:pPr>
      <w:r w:rsidRPr="006E35AB">
        <w:t>Entidad</w:t>
      </w:r>
    </w:p>
    <w:p w:rsidRPr="006E35AB" w:rsidR="006E35AB" w:rsidP="006E35AB" w:rsidRDefault="006E35AB" w14:paraId="6A0CB90F" w14:textId="77777777">
      <w:pPr>
        <w:rPr>
          <w:sz w:val="24"/>
          <w:szCs w:val="24"/>
        </w:rPr>
      </w:pPr>
      <w:r w:rsidRPr="006E35AB">
        <w:rPr>
          <w:sz w:val="24"/>
          <w:szCs w:val="24"/>
        </w:rPr>
        <w:t>Reporte de señal</w:t>
      </w:r>
    </w:p>
    <w:p w:rsidRPr="006E35AB" w:rsidR="006E35AB" w:rsidP="006E35AB" w:rsidRDefault="006E35AB" w14:paraId="1CCAF774" w14:textId="6106AE93">
      <w:pPr>
        <w:rPr>
          <w:sz w:val="24"/>
          <w:szCs w:val="24"/>
        </w:rPr>
      </w:pPr>
      <w:r w:rsidRPr="006E35AB">
        <w:rPr>
          <w:sz w:val="24"/>
          <w:szCs w:val="24"/>
        </w:rPr>
        <w:t>Recepción de señal</w:t>
      </w:r>
    </w:p>
    <w:p w:rsidRPr="006E35AB" w:rsidR="006E35AB" w:rsidP="006E35AB" w:rsidRDefault="006E35AB" w14:paraId="2DCFF33A" w14:textId="0CB468C0">
      <w:pPr>
        <w:pStyle w:val="Textocomentario"/>
        <w:rPr>
          <w:b/>
          <w:bCs/>
        </w:rPr>
      </w:pPr>
    </w:p>
  </w:comment>
  <w:comment w:initials="AFVE" w:author="Andrés Felipe Velandia Espitia" w:date="2025-11-11T22:06:00Z" w:id="23">
    <w:p w:rsidR="00DC3149" w:rsidRDefault="00DC3149" w14:paraId="6ECFE280" w14:textId="65B5F1C2">
      <w:pPr>
        <w:pStyle w:val="Textocomentario"/>
      </w:pPr>
      <w:r>
        <w:rPr>
          <w:rStyle w:val="Refdecomentario"/>
        </w:rPr>
        <w:annotationRef/>
      </w:r>
      <w:r>
        <w:t xml:space="preserve">Al hacer clic mostrar de los Anexos el documento: </w:t>
      </w:r>
      <w:proofErr w:type="spellStart"/>
      <w:r w:rsidRPr="001A4B5E" w:rsidR="001A4B5E">
        <w:t>Ficha_de_reporte_individual</w:t>
      </w:r>
      <w:proofErr w:type="spellEnd"/>
    </w:p>
  </w:comment>
  <w:comment w:initials="AFVE" w:author="Andrés Felipe Velandia Espitia" w:date="2025-11-11T22:06:00Z" w:id="24">
    <w:p w:rsidR="00DC3149" w:rsidRDefault="00DC3149" w14:paraId="6F33688F" w14:textId="0F7270E5">
      <w:pPr>
        <w:pStyle w:val="Textocomentario"/>
      </w:pPr>
      <w:r>
        <w:rPr>
          <w:rStyle w:val="Refdecomentario"/>
        </w:rPr>
        <w:annotationRef/>
      </w:r>
      <w:r>
        <w:rPr>
          <w:rStyle w:val="Refdecomentario"/>
        </w:rPr>
        <w:annotationRef/>
      </w:r>
      <w:r>
        <w:t xml:space="preserve">Al hacer clic mostrar de los Anexos el documento: </w:t>
      </w:r>
      <w:proofErr w:type="spellStart"/>
      <w:r w:rsidRPr="001A4B5E" w:rsidR="001A4B5E">
        <w:t>Ficha_de_reporte_</w:t>
      </w:r>
      <w:r w:rsidR="001A4B5E">
        <w:t>colectuvo</w:t>
      </w:r>
      <w:proofErr w:type="spellEnd"/>
    </w:p>
  </w:comment>
  <w:comment w:initials="AFVE" w:author="Andrés Felipe Velandia Espitia" w:date="2025-11-13T22:03:00Z" w:id="27">
    <w:p w:rsidR="00550C48" w:rsidRDefault="00550C48" w14:paraId="67F7ED74" w14:textId="2F049A57">
      <w:pPr>
        <w:pStyle w:val="Textocomentario"/>
      </w:pPr>
      <w:r>
        <w:rPr>
          <w:rStyle w:val="Refdecomentario"/>
        </w:rPr>
        <w:annotationRef/>
      </w:r>
      <w:r>
        <w:t xml:space="preserve">Al hacer clic en este </w:t>
      </w:r>
      <w:r w:rsidR="00955C12">
        <w:t>botón</w:t>
      </w:r>
      <w:r>
        <w:t xml:space="preserve">, se debe cargar el PDF que hará el equipo de diseño. El documento </w:t>
      </w:r>
      <w:r w:rsidR="00955C12">
        <w:t xml:space="preserve">base </w:t>
      </w:r>
      <w:r>
        <w:t xml:space="preserve">se </w:t>
      </w:r>
      <w:r w:rsidR="00E3341E">
        <w:t xml:space="preserve">encuentra en Anexos / </w:t>
      </w:r>
      <w:proofErr w:type="spellStart"/>
      <w:r w:rsidRPr="00E3341E">
        <w:rPr>
          <w:color w:val="000000" w:themeColor="text1"/>
          <w:lang w:val="es-ES_tradnl"/>
        </w:rPr>
        <w:t>Ingreso_aplicativo_VBC</w:t>
      </w:r>
      <w:proofErr w:type="spellEnd"/>
    </w:p>
  </w:comment>
  <w:comment w:initials="AFVE" w:author="Andrés Felipe Velandia Espitia" w:date="2025-11-11T22:30:00Z" w:id="28">
    <w:p w:rsidR="006A1722" w:rsidRDefault="006A1722" w14:paraId="5F2AEB4E" w14:textId="77777777">
      <w:pPr>
        <w:pStyle w:val="Textocomentario"/>
      </w:pPr>
      <w:r>
        <w:rPr>
          <w:rStyle w:val="Refdecomentario"/>
        </w:rPr>
        <w:annotationRef/>
      </w:r>
      <w:r>
        <w:t>Recurso DI:</w:t>
      </w:r>
    </w:p>
    <w:p w:rsidR="006A1722" w:rsidRDefault="006A1722" w14:paraId="1BB9A6B9" w14:textId="17751B71">
      <w:pPr>
        <w:pStyle w:val="Textocomentario"/>
      </w:pPr>
      <w:r>
        <w:t>Pestañas.</w:t>
      </w:r>
    </w:p>
  </w:comment>
  <w:comment w:initials="AFVE" w:author="Andrés Felipe Velandia Espitia" w:date="2025-11-13T22:03:00Z" w:id="29">
    <w:p w:rsidR="000A0E0D" w:rsidP="000A0E0D" w:rsidRDefault="000A0E0D" w14:paraId="1D5E62B7" w14:textId="6979521E">
      <w:pPr>
        <w:pStyle w:val="Textocomentario"/>
      </w:pPr>
      <w:r>
        <w:rPr>
          <w:rStyle w:val="Refdecomentario"/>
        </w:rPr>
        <w:annotationRef/>
      </w:r>
      <w:r>
        <w:t xml:space="preserve">Al hacer clic en este botón, se debe cargar el PDF que hará el equipo de diseño. El documento base se encuentra en Anexos / </w:t>
      </w:r>
      <w:proofErr w:type="spellStart"/>
      <w:r>
        <w:rPr>
          <w:color w:val="000000" w:themeColor="text1"/>
          <w:lang w:val="es-ES_tradnl"/>
        </w:rPr>
        <w:t>Instalcion</w:t>
      </w:r>
      <w:r w:rsidRPr="00E3341E">
        <w:rPr>
          <w:color w:val="000000" w:themeColor="text1"/>
          <w:lang w:val="es-ES_tradnl"/>
        </w:rPr>
        <w:t>_aplicativo_VBC</w:t>
      </w:r>
      <w:proofErr w:type="spellEnd"/>
    </w:p>
  </w:comment>
  <w:comment w:initials="AFVE" w:author="Andrés Felipe Velandia Espitia" w:date="2025-11-26T10:33:00Z" w:id="30">
    <w:p w:rsidRPr="00706767" w:rsidR="00A51ECC" w:rsidP="00A51ECC" w:rsidRDefault="00A51ECC" w14:paraId="06C2B96C" w14:textId="5E2F775B">
      <w:pPr>
        <w:spacing w:line="240" w:lineRule="auto"/>
        <w:jc w:val="center"/>
        <w:textAlignment w:val="baseline"/>
        <w:rPr>
          <w:rFonts w:ascii="Segoe UI" w:hAnsi="Segoe UI" w:eastAsia="Times New Roman" w:cs="Segoe UI"/>
          <w:sz w:val="18"/>
          <w:szCs w:val="18"/>
        </w:rPr>
      </w:pPr>
      <w:r>
        <w:rPr>
          <w:rStyle w:val="Refdecomentario"/>
        </w:rPr>
        <w:annotationRef/>
      </w:r>
      <w:r>
        <w:t xml:space="preserve">Insertar video: </w:t>
      </w:r>
      <w:r w:rsidRPr="00706767">
        <w:rPr>
          <w:rFonts w:eastAsia="Times New Roman"/>
          <w:b/>
          <w:bCs/>
          <w:color w:val="FF0000"/>
          <w:szCs w:val="20"/>
        </w:rPr>
        <w:t>Guion_V</w:t>
      </w:r>
      <w:r>
        <w:rPr>
          <w:rFonts w:eastAsia="Times New Roman"/>
          <w:b/>
          <w:bCs/>
          <w:color w:val="FF0000"/>
          <w:szCs w:val="20"/>
        </w:rPr>
        <w:t>i</w:t>
      </w:r>
      <w:r w:rsidRPr="00706767">
        <w:rPr>
          <w:rFonts w:eastAsia="Times New Roman"/>
          <w:b/>
          <w:bCs/>
          <w:color w:val="FF0000"/>
          <w:szCs w:val="20"/>
        </w:rPr>
        <w:t>deo</w:t>
      </w:r>
      <w:r>
        <w:rPr>
          <w:rFonts w:eastAsia="Times New Roman"/>
          <w:b/>
          <w:bCs/>
          <w:color w:val="FF0000"/>
          <w:szCs w:val="20"/>
        </w:rPr>
        <w:t>_e</w:t>
      </w:r>
      <w:r w:rsidRPr="00706767">
        <w:rPr>
          <w:rFonts w:eastAsia="Times New Roman"/>
          <w:b/>
          <w:bCs/>
          <w:color w:val="FF0000"/>
          <w:szCs w:val="20"/>
        </w:rPr>
        <w:t>xplicativo</w:t>
      </w:r>
      <w:r>
        <w:rPr>
          <w:rFonts w:eastAsia="Times New Roman"/>
          <w:b/>
          <w:bCs/>
          <w:color w:val="FF0000"/>
          <w:szCs w:val="20"/>
        </w:rPr>
        <w:t>_</w:t>
      </w:r>
      <w:r w:rsidRPr="00AA705C" w:rsidR="00AA705C">
        <w:rPr>
          <w:rFonts w:eastAsia="Times New Roman"/>
          <w:b/>
          <w:bCs/>
          <w:color w:val="FF0000"/>
          <w:szCs w:val="20"/>
        </w:rPr>
        <w:t>C</w:t>
      </w:r>
      <w:r w:rsidR="00AA705C">
        <w:rPr>
          <w:rFonts w:eastAsia="Times New Roman"/>
          <w:b/>
          <w:bCs/>
          <w:color w:val="FF0000"/>
          <w:szCs w:val="20"/>
        </w:rPr>
        <w:t>o</w:t>
      </w:r>
      <w:r w:rsidRPr="00AA705C" w:rsidR="00AA705C">
        <w:rPr>
          <w:rFonts w:eastAsia="Times New Roman"/>
          <w:b/>
          <w:bCs/>
          <w:color w:val="FF0000"/>
          <w:szCs w:val="20"/>
        </w:rPr>
        <w:t>mo</w:t>
      </w:r>
      <w:r w:rsidR="00AA705C">
        <w:rPr>
          <w:rFonts w:eastAsia="Times New Roman"/>
          <w:b/>
          <w:bCs/>
          <w:color w:val="FF0000"/>
          <w:szCs w:val="20"/>
        </w:rPr>
        <w:t>_</w:t>
      </w:r>
      <w:r w:rsidRPr="00AA705C" w:rsidR="00AA705C">
        <w:rPr>
          <w:rFonts w:eastAsia="Times New Roman"/>
          <w:b/>
          <w:bCs/>
          <w:color w:val="FF0000"/>
          <w:szCs w:val="20"/>
        </w:rPr>
        <w:t>reportar</w:t>
      </w:r>
      <w:r w:rsidR="00AA705C">
        <w:rPr>
          <w:rFonts w:eastAsia="Times New Roman"/>
          <w:b/>
          <w:bCs/>
          <w:color w:val="FF0000"/>
          <w:szCs w:val="20"/>
        </w:rPr>
        <w:t>_</w:t>
      </w:r>
      <w:r w:rsidRPr="00AA705C" w:rsidR="00AA705C">
        <w:rPr>
          <w:rFonts w:eastAsia="Times New Roman"/>
          <w:b/>
          <w:bCs/>
          <w:color w:val="FF0000"/>
          <w:szCs w:val="20"/>
        </w:rPr>
        <w:t>situaciones</w:t>
      </w:r>
      <w:r w:rsidR="00AA705C">
        <w:rPr>
          <w:rFonts w:eastAsia="Times New Roman"/>
          <w:b/>
          <w:bCs/>
          <w:color w:val="FF0000"/>
          <w:szCs w:val="20"/>
        </w:rPr>
        <w:t>_</w:t>
      </w:r>
      <w:r w:rsidRPr="00AA705C" w:rsidR="00AA705C">
        <w:rPr>
          <w:rFonts w:eastAsia="Times New Roman"/>
          <w:b/>
          <w:bCs/>
          <w:color w:val="FF0000"/>
          <w:szCs w:val="20"/>
        </w:rPr>
        <w:t>de</w:t>
      </w:r>
      <w:r w:rsidR="00AA705C">
        <w:rPr>
          <w:rFonts w:eastAsia="Times New Roman"/>
          <w:b/>
          <w:bCs/>
          <w:color w:val="FF0000"/>
          <w:szCs w:val="20"/>
        </w:rPr>
        <w:t>_</w:t>
      </w:r>
      <w:r w:rsidRPr="00AA705C" w:rsidR="00AA705C">
        <w:rPr>
          <w:rFonts w:eastAsia="Times New Roman"/>
          <w:b/>
          <w:bCs/>
          <w:color w:val="FF0000"/>
          <w:szCs w:val="20"/>
        </w:rPr>
        <w:t>inter</w:t>
      </w:r>
      <w:r w:rsidR="00AA705C">
        <w:rPr>
          <w:rFonts w:eastAsia="Times New Roman"/>
          <w:b/>
          <w:bCs/>
          <w:color w:val="FF0000"/>
          <w:szCs w:val="20"/>
        </w:rPr>
        <w:t>e</w:t>
      </w:r>
      <w:r w:rsidRPr="00AA705C" w:rsidR="00AA705C">
        <w:rPr>
          <w:rFonts w:eastAsia="Times New Roman"/>
          <w:b/>
          <w:bCs/>
          <w:color w:val="FF0000"/>
          <w:szCs w:val="20"/>
        </w:rPr>
        <w:t>s</w:t>
      </w:r>
      <w:r w:rsidR="00AA705C">
        <w:rPr>
          <w:rFonts w:eastAsia="Times New Roman"/>
          <w:b/>
          <w:bCs/>
          <w:color w:val="FF0000"/>
          <w:szCs w:val="20"/>
        </w:rPr>
        <w:t>_</w:t>
      </w:r>
      <w:r w:rsidRPr="00AA705C" w:rsidR="00AA705C">
        <w:rPr>
          <w:rFonts w:eastAsia="Times New Roman"/>
          <w:b/>
          <w:bCs/>
          <w:color w:val="FF0000"/>
          <w:szCs w:val="20"/>
        </w:rPr>
        <w:t>en</w:t>
      </w:r>
      <w:r w:rsidR="00AA705C">
        <w:rPr>
          <w:rFonts w:eastAsia="Times New Roman"/>
          <w:b/>
          <w:bCs/>
          <w:color w:val="FF0000"/>
          <w:szCs w:val="20"/>
        </w:rPr>
        <w:t>_</w:t>
      </w:r>
      <w:r w:rsidRPr="00AA705C" w:rsidR="00AA705C">
        <w:rPr>
          <w:rFonts w:eastAsia="Times New Roman"/>
          <w:b/>
          <w:bCs/>
          <w:color w:val="FF0000"/>
          <w:szCs w:val="20"/>
        </w:rPr>
        <w:t>salud</w:t>
      </w:r>
      <w:r w:rsidR="00AA705C">
        <w:rPr>
          <w:rFonts w:eastAsia="Times New Roman"/>
          <w:b/>
          <w:bCs/>
          <w:color w:val="FF0000"/>
          <w:szCs w:val="20"/>
        </w:rPr>
        <w:t>_</w:t>
      </w:r>
      <w:r w:rsidRPr="00AA705C" w:rsidR="00AA705C">
        <w:rPr>
          <w:rFonts w:eastAsia="Times New Roman"/>
          <w:b/>
          <w:bCs/>
          <w:color w:val="FF0000"/>
          <w:szCs w:val="20"/>
        </w:rPr>
        <w:t>p</w:t>
      </w:r>
      <w:r w:rsidR="00AA705C">
        <w:rPr>
          <w:rFonts w:eastAsia="Times New Roman"/>
          <w:b/>
          <w:bCs/>
          <w:color w:val="FF0000"/>
          <w:szCs w:val="20"/>
        </w:rPr>
        <w:t>u</w:t>
      </w:r>
      <w:r w:rsidRPr="00AA705C" w:rsidR="00AA705C">
        <w:rPr>
          <w:rFonts w:eastAsia="Times New Roman"/>
          <w:b/>
          <w:bCs/>
          <w:color w:val="FF0000"/>
          <w:szCs w:val="20"/>
        </w:rPr>
        <w:t>blica</w:t>
      </w:r>
      <w:r w:rsidR="00AA705C">
        <w:rPr>
          <w:rFonts w:eastAsia="Times New Roman"/>
          <w:b/>
          <w:bCs/>
          <w:color w:val="FF0000"/>
          <w:szCs w:val="20"/>
        </w:rPr>
        <w:t>_</w:t>
      </w:r>
      <w:r w:rsidRPr="00AA705C" w:rsidR="00AA705C">
        <w:rPr>
          <w:rFonts w:eastAsia="Times New Roman"/>
          <w:b/>
          <w:bCs/>
          <w:color w:val="FF0000"/>
          <w:szCs w:val="20"/>
        </w:rPr>
        <w:t>en</w:t>
      </w:r>
      <w:r w:rsidR="00AA705C">
        <w:rPr>
          <w:rFonts w:eastAsia="Times New Roman"/>
          <w:b/>
          <w:bCs/>
          <w:color w:val="FF0000"/>
          <w:szCs w:val="20"/>
        </w:rPr>
        <w:t>_</w:t>
      </w:r>
      <w:r w:rsidRPr="00AA705C" w:rsidR="00AA705C">
        <w:rPr>
          <w:rFonts w:eastAsia="Times New Roman"/>
          <w:b/>
          <w:bCs/>
          <w:color w:val="FF0000"/>
          <w:szCs w:val="20"/>
        </w:rPr>
        <w:t>la</w:t>
      </w:r>
      <w:r w:rsidR="00AA705C">
        <w:rPr>
          <w:rFonts w:eastAsia="Times New Roman"/>
          <w:b/>
          <w:bCs/>
          <w:color w:val="FF0000"/>
          <w:szCs w:val="20"/>
        </w:rPr>
        <w:t>_</w:t>
      </w:r>
      <w:r w:rsidRPr="00AA705C" w:rsidR="00AA705C">
        <w:rPr>
          <w:rFonts w:eastAsia="Times New Roman"/>
          <w:b/>
          <w:bCs/>
          <w:color w:val="FF0000"/>
          <w:szCs w:val="20"/>
        </w:rPr>
        <w:t>estrategia</w:t>
      </w:r>
      <w:r w:rsidR="00AA705C">
        <w:rPr>
          <w:rFonts w:eastAsia="Times New Roman"/>
          <w:b/>
          <w:bCs/>
          <w:color w:val="FF0000"/>
          <w:szCs w:val="20"/>
        </w:rPr>
        <w:t>_</w:t>
      </w:r>
      <w:r w:rsidRPr="00AA705C" w:rsidR="00AA705C">
        <w:rPr>
          <w:rFonts w:eastAsia="Times New Roman"/>
          <w:b/>
          <w:bCs/>
          <w:color w:val="FF0000"/>
          <w:szCs w:val="20"/>
        </w:rPr>
        <w:t>VBC</w:t>
      </w:r>
    </w:p>
    <w:p w:rsidR="00A51ECC" w:rsidRDefault="00A51ECC" w14:paraId="37EA63FD" w14:textId="77501F5A">
      <w:pPr>
        <w:pStyle w:val="Textocomentario"/>
      </w:pPr>
    </w:p>
  </w:comment>
  <w:comment w:initials="AFVE" w:author="Andrés Felipe Velandia Espitia" w:date="2025-10-22T00:38:00Z" w:id="33">
    <w:p w:rsidR="00B0411B" w:rsidP="00B0411B" w:rsidRDefault="00B0411B" w14:paraId="670A074A" w14:textId="77777777">
      <w:pPr>
        <w:pStyle w:val="Textocomentario"/>
      </w:pPr>
      <w:r>
        <w:rPr>
          <w:rStyle w:val="Refdecomentario"/>
        </w:rPr>
        <w:annotationRef/>
      </w:r>
      <w:r>
        <w:t>Texto alternativo</w:t>
      </w:r>
      <w:r w:rsidRPr="00AC340F">
        <w:t xml:space="preserve">: </w:t>
      </w:r>
    </w:p>
    <w:p w:rsidR="00B0411B" w:rsidP="00B0411B" w:rsidRDefault="00252A6D" w14:paraId="06C6A263" w14:textId="54C98C98">
      <w:pPr>
        <w:pStyle w:val="Textocomentario"/>
      </w:pPr>
      <w:r w:rsidRPr="00252A6D">
        <w:t xml:space="preserve">La síntesis del componente formativo </w:t>
      </w:r>
      <w:r w:rsidRPr="00252A6D">
        <w:rPr>
          <w:b/>
          <w:bCs/>
        </w:rPr>
        <w:t>Reporte de situaciones de interés en salud pública</w:t>
      </w:r>
      <w:r>
        <w:t>,</w:t>
      </w:r>
      <w:r w:rsidRPr="00252A6D">
        <w:t xml:space="preserve"> presenta el desarrollo de contenidos orientados a comprender el proceso mediante el cual se comunican, registran y transmiten los eventos identificados en la comunidad. Se revisan los diferentes tipos de reportes y fuentes de información que alimentan el sistema de vigilancia, así como los canales y flujos que garantizan su adecuada recepción y análisis</w:t>
      </w:r>
      <w:r w:rsidR="00264BEA">
        <w:t>, así no se tenga conexión a internet</w:t>
      </w:r>
      <w:r w:rsidRPr="00252A6D">
        <w:t>. También se abordan los actores responsables del reporte</w:t>
      </w:r>
      <w:r w:rsidR="0084564D">
        <w:t xml:space="preserve"> y los procesos para acceder al aplicativo de la Red de Vigilancia Epidemiológica Comunitaria</w:t>
      </w:r>
      <w:r w:rsidRPr="00252A6D">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964000" w15:done="0"/>
  <w15:commentEx w15:paraId="7F6D2882" w15:done="0"/>
  <w15:commentEx w15:paraId="075795C2" w15:done="0"/>
  <w15:commentEx w15:paraId="23752E4B" w15:done="0"/>
  <w15:commentEx w15:paraId="2E16DA60" w15:done="0"/>
  <w15:commentEx w15:paraId="1E479DB4" w15:done="0"/>
  <w15:commentEx w15:paraId="70A6E223" w15:done="0"/>
  <w15:commentEx w15:paraId="0EB87F53" w15:done="0"/>
  <w15:commentEx w15:paraId="3A474043" w15:done="0"/>
  <w15:commentEx w15:paraId="13FF7370" w15:done="0"/>
  <w15:commentEx w15:paraId="7CE55F2C" w15:done="0"/>
  <w15:commentEx w15:paraId="2DCFF33A" w15:done="0"/>
  <w15:commentEx w15:paraId="6ECFE280" w15:done="0"/>
  <w15:commentEx w15:paraId="6F33688F" w15:done="0"/>
  <w15:commentEx w15:paraId="67F7ED74" w15:done="0"/>
  <w15:commentEx w15:paraId="1BB9A6B9" w15:done="0"/>
  <w15:commentEx w15:paraId="1D5E62B7" w15:done="0"/>
  <w15:commentEx w15:paraId="37EA63FD" w15:done="0"/>
  <w15:commentEx w15:paraId="06C6A2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DC9CB" w16cex:dateUtc="2025-11-11T19:42:00Z"/>
  <w16cex:commentExtensible w16cex:durableId="2CBDCAB1" w16cex:dateUtc="2025-11-11T19:46:00Z"/>
  <w16cex:commentExtensible w16cex:durableId="2CBDF3F1" w16cex:dateUtc="2025-11-11T22:42:00Z"/>
  <w16cex:commentExtensible w16cex:durableId="2CBDF758" w16cex:dateUtc="2025-11-11T22:56:00Z"/>
  <w16cex:commentExtensible w16cex:durableId="2CBDF838" w16cex:dateUtc="2025-11-11T23:00:00Z"/>
  <w16cex:commentExtensible w16cex:durableId="2CBE1CBB" w16cex:dateUtc="2025-11-12T01:36:00Z"/>
  <w16cex:commentExtensible w16cex:durableId="2CBE1FC6" w16cex:dateUtc="2025-11-12T01:49:00Z"/>
  <w16cex:commentExtensible w16cex:durableId="2CBE2117" w16cex:dateUtc="2025-11-12T01:54:00Z"/>
  <w16cex:commentExtensible w16cex:durableId="2CBE219E" w16cex:dateUtc="2025-11-12T01:57:00Z"/>
  <w16cex:commentExtensible w16cex:durableId="2CBE243D" w16cex:dateUtc="2025-11-12T02:08:00Z"/>
  <w16cex:commentExtensible w16cex:durableId="2CBE260B" w16cex:dateUtc="2025-11-12T02:15:00Z"/>
  <w16cex:commentExtensible w16cex:durableId="2CBE251D" w16cex:dateUtc="2025-11-12T02:11:00Z"/>
  <w16cex:commentExtensible w16cex:durableId="2CBE31DF" w16cex:dateUtc="2025-11-12T03:06:00Z"/>
  <w16cex:commentExtensible w16cex:durableId="2CBE3201" w16cex:dateUtc="2025-11-12T03:06:00Z"/>
  <w16cex:commentExtensible w16cex:durableId="2CC0D41E" w16cex:dateUtc="2025-11-14T03:03:00Z"/>
  <w16cex:commentExtensible w16cex:durableId="2CBE3781" w16cex:dateUtc="2025-11-12T03:30:00Z"/>
  <w16cex:commentExtensible w16cex:durableId="2CC0D666" w16cex:dateUtc="2025-11-14T03:03:00Z"/>
  <w16cex:commentExtensible w16cex:durableId="2CD155DC" w16cex:dateUtc="2025-11-26T15:33: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964000" w16cid:durableId="2CBDC9CB"/>
  <w16cid:commentId w16cid:paraId="7F6D2882" w16cid:durableId="2CBDCAB1"/>
  <w16cid:commentId w16cid:paraId="075795C2" w16cid:durableId="2CBDF3F1"/>
  <w16cid:commentId w16cid:paraId="23752E4B" w16cid:durableId="2CBDF758"/>
  <w16cid:commentId w16cid:paraId="2E16DA60" w16cid:durableId="2CBDF838"/>
  <w16cid:commentId w16cid:paraId="1E479DB4" w16cid:durableId="2CBE1CBB"/>
  <w16cid:commentId w16cid:paraId="70A6E223" w16cid:durableId="2CBE1FC6"/>
  <w16cid:commentId w16cid:paraId="0EB87F53" w16cid:durableId="2CBE2117"/>
  <w16cid:commentId w16cid:paraId="3A474043" w16cid:durableId="2CBE219E"/>
  <w16cid:commentId w16cid:paraId="13FF7370" w16cid:durableId="2CBE243D"/>
  <w16cid:commentId w16cid:paraId="7CE55F2C" w16cid:durableId="2CBE260B"/>
  <w16cid:commentId w16cid:paraId="2DCFF33A" w16cid:durableId="2CBE251D"/>
  <w16cid:commentId w16cid:paraId="6ECFE280" w16cid:durableId="2CBE31DF"/>
  <w16cid:commentId w16cid:paraId="6F33688F" w16cid:durableId="2CBE3201"/>
  <w16cid:commentId w16cid:paraId="67F7ED74" w16cid:durableId="2CC0D41E"/>
  <w16cid:commentId w16cid:paraId="1BB9A6B9" w16cid:durableId="2CBE3781"/>
  <w16cid:commentId w16cid:paraId="1D5E62B7" w16cid:durableId="2CC0D666"/>
  <w16cid:commentId w16cid:paraId="37EA63FD" w16cid:durableId="2CD155DC"/>
  <w16cid:commentId w16cid:paraId="06C6A263"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96CC3" w:rsidRDefault="00296CC3" w14:paraId="05D27A65" w14:textId="77777777">
      <w:pPr>
        <w:spacing w:line="240" w:lineRule="auto"/>
      </w:pPr>
      <w:r>
        <w:separator/>
      </w:r>
    </w:p>
  </w:endnote>
  <w:endnote w:type="continuationSeparator" w:id="0">
    <w:p w:rsidR="00296CC3" w:rsidRDefault="00296CC3" w14:paraId="11F74EEB" w14:textId="77777777">
      <w:pPr>
        <w:spacing w:line="240" w:lineRule="auto"/>
      </w:pPr>
      <w:r>
        <w:continuationSeparator/>
      </w:r>
    </w:p>
  </w:endnote>
  <w:endnote w:type="continuationNotice" w:id="1">
    <w:p w:rsidR="00296CC3" w:rsidRDefault="00296CC3" w14:paraId="7A139680"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96CC3" w:rsidRDefault="00296CC3" w14:paraId="4D2D1126" w14:textId="77777777">
      <w:pPr>
        <w:spacing w:line="240" w:lineRule="auto"/>
      </w:pPr>
      <w:r>
        <w:separator/>
      </w:r>
    </w:p>
  </w:footnote>
  <w:footnote w:type="continuationSeparator" w:id="0">
    <w:p w:rsidR="00296CC3" w:rsidRDefault="00296CC3" w14:paraId="3EDADEF5" w14:textId="77777777">
      <w:pPr>
        <w:spacing w:line="240" w:lineRule="auto"/>
      </w:pPr>
      <w:r>
        <w:continuationSeparator/>
      </w:r>
    </w:p>
  </w:footnote>
  <w:footnote w:type="continuationNotice" w:id="1">
    <w:p w:rsidR="00296CC3" w:rsidRDefault="00296CC3" w14:paraId="69FF061F"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shrUStvTzQAoX7" int2:id="9mLZlAgn">
      <int2:state int2:value="Rejected" int2:type="spell"/>
    </int2:textHash>
    <int2:textHash int2:hashCode="RzmeT56auxc+EX" int2:id="C0FdlnQa">
      <int2:state int2:value="Rejected" int2:type="spell"/>
    </int2:textHash>
    <int2:textHash int2:hashCode="0As5gVwYfYMs7z" int2:id="GADw8cNs">
      <int2:state int2:value="Rejected" int2:type="spell"/>
    </int2:textHash>
    <int2:textHash int2:hashCode="VPFifrHPH2CyBm" int2:id="TKHKXy0k">
      <int2:state int2:value="Rejected" int2:type="spell"/>
    </int2:textHash>
    <int2:textHash int2:hashCode="zpK6cPGTfkjav/" int2:id="XqOCojde">
      <int2:state int2:value="Rejected" int2:type="spell"/>
    </int2:textHash>
    <int2:textHash int2:hashCode="g06CpkKYLZntK2" int2:id="kkFnWJRS">
      <int2:state int2:value="Rejected" int2:type="spell"/>
    </int2:textHash>
    <int2:bookmark int2:bookmarkName="_Int_oKXPa0q7" int2:invalidationBookmarkName="" int2:hashCode="iakTPu0CJjOnsJ" int2:id="bwRueeI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2106A"/>
    <w:multiLevelType w:val="hybridMultilevel"/>
    <w:tmpl w:val="94CA85B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ADD6B1B"/>
    <w:multiLevelType w:val="hybridMultilevel"/>
    <w:tmpl w:val="5748DA2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CA01A0D"/>
    <w:multiLevelType w:val="hybridMultilevel"/>
    <w:tmpl w:val="200E04C6"/>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9005914"/>
    <w:multiLevelType w:val="hybridMultilevel"/>
    <w:tmpl w:val="D7E635A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D">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D3E0008"/>
    <w:multiLevelType w:val="hybridMultilevel"/>
    <w:tmpl w:val="C18A3E18"/>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9C52CC6"/>
    <w:multiLevelType w:val="hybridMultilevel"/>
    <w:tmpl w:val="B8ECDC2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2C045F18"/>
    <w:multiLevelType w:val="multilevel"/>
    <w:tmpl w:val="385EC234"/>
    <w:lvl w:ilvl="0">
      <w:start w:val="1"/>
      <w:numFmt w:val="decimal"/>
      <w:lvlText w:val="%1."/>
      <w:lvlJc w:val="left"/>
      <w:pPr>
        <w:ind w:left="720" w:hanging="360"/>
      </w:pPr>
      <w:rPr>
        <w:rFonts w:hint="default"/>
      </w:rPr>
    </w:lvl>
    <w:lvl w:ilvl="1">
      <w:start w:val="2"/>
      <w:numFmt w:val="decimal"/>
      <w:isLgl/>
      <w:lvlText w:val="%1.%2."/>
      <w:lvlJc w:val="left"/>
      <w:pPr>
        <w:ind w:left="915"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EEF54D1"/>
    <w:multiLevelType w:val="hybridMultilevel"/>
    <w:tmpl w:val="1A98BC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42FE436B"/>
    <w:multiLevelType w:val="hybridMultilevel"/>
    <w:tmpl w:val="4640570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5AC04B58"/>
    <w:multiLevelType w:val="hybridMultilevel"/>
    <w:tmpl w:val="1AD48A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EC03EB8"/>
    <w:multiLevelType w:val="hybridMultilevel"/>
    <w:tmpl w:val="FC921FA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633C4F4C"/>
    <w:multiLevelType w:val="hybridMultilevel"/>
    <w:tmpl w:val="C0F059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648B6BBE"/>
    <w:multiLevelType w:val="hybridMultilevel"/>
    <w:tmpl w:val="3EF6AC8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652930EF"/>
    <w:multiLevelType w:val="hybridMultilevel"/>
    <w:tmpl w:val="813C6298"/>
    <w:lvl w:ilvl="0" w:tplc="D6B449DA">
      <w:start w:val="1"/>
      <w:numFmt w:val="upp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8263F23"/>
    <w:multiLevelType w:val="hybridMultilevel"/>
    <w:tmpl w:val="600C187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7698717E"/>
    <w:multiLevelType w:val="hybridMultilevel"/>
    <w:tmpl w:val="6A62C9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13"/>
  </w:num>
  <w:num w:numId="2">
    <w:abstractNumId w:val="0"/>
  </w:num>
  <w:num w:numId="3">
    <w:abstractNumId w:val="6"/>
  </w:num>
  <w:num w:numId="4">
    <w:abstractNumId w:val="12"/>
  </w:num>
  <w:num w:numId="5">
    <w:abstractNumId w:val="3"/>
  </w:num>
  <w:num w:numId="6">
    <w:abstractNumId w:val="15"/>
  </w:num>
  <w:num w:numId="7">
    <w:abstractNumId w:val="1"/>
  </w:num>
  <w:num w:numId="8">
    <w:abstractNumId w:val="8"/>
  </w:num>
  <w:num w:numId="9">
    <w:abstractNumId w:val="2"/>
  </w:num>
  <w:num w:numId="10">
    <w:abstractNumId w:val="4"/>
  </w:num>
  <w:num w:numId="11">
    <w:abstractNumId w:val="5"/>
  </w:num>
  <w:num w:numId="12">
    <w:abstractNumId w:val="11"/>
  </w:num>
  <w:num w:numId="13">
    <w:abstractNumId w:val="7"/>
  </w:num>
  <w:num w:numId="14">
    <w:abstractNumId w:val="9"/>
  </w:num>
  <w:num w:numId="15">
    <w:abstractNumId w:val="14"/>
  </w:num>
  <w:num w:numId="16">
    <w:abstractNumId w:val="10"/>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2EE"/>
    <w:rsid w:val="000169D6"/>
    <w:rsid w:val="00016D4A"/>
    <w:rsid w:val="000206F5"/>
    <w:rsid w:val="0002189D"/>
    <w:rsid w:val="00025D7E"/>
    <w:rsid w:val="00027A22"/>
    <w:rsid w:val="000322ED"/>
    <w:rsid w:val="00033C1B"/>
    <w:rsid w:val="00035F05"/>
    <w:rsid w:val="00042BE6"/>
    <w:rsid w:val="00044731"/>
    <w:rsid w:val="000461A5"/>
    <w:rsid w:val="000478B2"/>
    <w:rsid w:val="000604A5"/>
    <w:rsid w:val="000615B0"/>
    <w:rsid w:val="00063BC1"/>
    <w:rsid w:val="00064C93"/>
    <w:rsid w:val="00065242"/>
    <w:rsid w:val="0007112A"/>
    <w:rsid w:val="0007666A"/>
    <w:rsid w:val="0009651D"/>
    <w:rsid w:val="000A01FA"/>
    <w:rsid w:val="000A076F"/>
    <w:rsid w:val="000A0E0D"/>
    <w:rsid w:val="000A2E52"/>
    <w:rsid w:val="000A4480"/>
    <w:rsid w:val="000A4BFD"/>
    <w:rsid w:val="000A6EF6"/>
    <w:rsid w:val="000B4A93"/>
    <w:rsid w:val="000B571D"/>
    <w:rsid w:val="000B7328"/>
    <w:rsid w:val="000C5ADE"/>
    <w:rsid w:val="000C76DB"/>
    <w:rsid w:val="000D3F29"/>
    <w:rsid w:val="000D5A1B"/>
    <w:rsid w:val="000E14BF"/>
    <w:rsid w:val="000E1993"/>
    <w:rsid w:val="000E25D8"/>
    <w:rsid w:val="000E667C"/>
    <w:rsid w:val="000E74FD"/>
    <w:rsid w:val="00100538"/>
    <w:rsid w:val="00101CAA"/>
    <w:rsid w:val="00102141"/>
    <w:rsid w:val="00102CBC"/>
    <w:rsid w:val="00105CCB"/>
    <w:rsid w:val="00106790"/>
    <w:rsid w:val="00122F5E"/>
    <w:rsid w:val="00125038"/>
    <w:rsid w:val="0012582F"/>
    <w:rsid w:val="0012648D"/>
    <w:rsid w:val="001331BE"/>
    <w:rsid w:val="00134E60"/>
    <w:rsid w:val="00135943"/>
    <w:rsid w:val="00145B8B"/>
    <w:rsid w:val="00146B2D"/>
    <w:rsid w:val="0015035F"/>
    <w:rsid w:val="0015185A"/>
    <w:rsid w:val="0016293C"/>
    <w:rsid w:val="00163B80"/>
    <w:rsid w:val="00164B36"/>
    <w:rsid w:val="00165EF6"/>
    <w:rsid w:val="00170EAA"/>
    <w:rsid w:val="00172AC6"/>
    <w:rsid w:val="00175790"/>
    <w:rsid w:val="00176446"/>
    <w:rsid w:val="001840CF"/>
    <w:rsid w:val="00184D22"/>
    <w:rsid w:val="0018690A"/>
    <w:rsid w:val="0019424F"/>
    <w:rsid w:val="001A33EB"/>
    <w:rsid w:val="001A403B"/>
    <w:rsid w:val="001A4B5E"/>
    <w:rsid w:val="001A6A35"/>
    <w:rsid w:val="001A7501"/>
    <w:rsid w:val="001B061D"/>
    <w:rsid w:val="001B58B3"/>
    <w:rsid w:val="001C0C7D"/>
    <w:rsid w:val="001C34E2"/>
    <w:rsid w:val="001C64DB"/>
    <w:rsid w:val="001C658B"/>
    <w:rsid w:val="001D2703"/>
    <w:rsid w:val="001D2E3B"/>
    <w:rsid w:val="001D4B5B"/>
    <w:rsid w:val="001D708A"/>
    <w:rsid w:val="001E0B13"/>
    <w:rsid w:val="001E0FB0"/>
    <w:rsid w:val="001E5F0E"/>
    <w:rsid w:val="001F710A"/>
    <w:rsid w:val="00201394"/>
    <w:rsid w:val="002046E8"/>
    <w:rsid w:val="00205FC2"/>
    <w:rsid w:val="002146BD"/>
    <w:rsid w:val="00215307"/>
    <w:rsid w:val="00220BC5"/>
    <w:rsid w:val="002224E8"/>
    <w:rsid w:val="002238D5"/>
    <w:rsid w:val="0023245B"/>
    <w:rsid w:val="00233177"/>
    <w:rsid w:val="00240E23"/>
    <w:rsid w:val="002449FD"/>
    <w:rsid w:val="00245270"/>
    <w:rsid w:val="00247BBB"/>
    <w:rsid w:val="00247DF7"/>
    <w:rsid w:val="00252199"/>
    <w:rsid w:val="0025247A"/>
    <w:rsid w:val="00252A6D"/>
    <w:rsid w:val="00253CCD"/>
    <w:rsid w:val="00263B5B"/>
    <w:rsid w:val="00264BEA"/>
    <w:rsid w:val="00266C9C"/>
    <w:rsid w:val="00270793"/>
    <w:rsid w:val="00272586"/>
    <w:rsid w:val="00272B19"/>
    <w:rsid w:val="00276E70"/>
    <w:rsid w:val="0028053C"/>
    <w:rsid w:val="00280F84"/>
    <w:rsid w:val="0028376E"/>
    <w:rsid w:val="002846D8"/>
    <w:rsid w:val="002852C2"/>
    <w:rsid w:val="00286D41"/>
    <w:rsid w:val="002870C7"/>
    <w:rsid w:val="0029354F"/>
    <w:rsid w:val="00295A1C"/>
    <w:rsid w:val="002965A9"/>
    <w:rsid w:val="00296CC3"/>
    <w:rsid w:val="00297F32"/>
    <w:rsid w:val="002B15D0"/>
    <w:rsid w:val="002B35BB"/>
    <w:rsid w:val="002B4E62"/>
    <w:rsid w:val="002B5663"/>
    <w:rsid w:val="002B5CC6"/>
    <w:rsid w:val="002B691C"/>
    <w:rsid w:val="002C0FEA"/>
    <w:rsid w:val="002C39A4"/>
    <w:rsid w:val="002C3BA7"/>
    <w:rsid w:val="002D1696"/>
    <w:rsid w:val="002D2C31"/>
    <w:rsid w:val="002D309E"/>
    <w:rsid w:val="002D3824"/>
    <w:rsid w:val="002E0046"/>
    <w:rsid w:val="002E3E8E"/>
    <w:rsid w:val="002E584A"/>
    <w:rsid w:val="002E5866"/>
    <w:rsid w:val="002F6F82"/>
    <w:rsid w:val="003006D0"/>
    <w:rsid w:val="00302FED"/>
    <w:rsid w:val="00313BB8"/>
    <w:rsid w:val="0031690D"/>
    <w:rsid w:val="00317408"/>
    <w:rsid w:val="00320C8F"/>
    <w:rsid w:val="00321523"/>
    <w:rsid w:val="0032422A"/>
    <w:rsid w:val="00325C14"/>
    <w:rsid w:val="00336431"/>
    <w:rsid w:val="00342517"/>
    <w:rsid w:val="00342A56"/>
    <w:rsid w:val="00347405"/>
    <w:rsid w:val="003500C8"/>
    <w:rsid w:val="003542D8"/>
    <w:rsid w:val="00355467"/>
    <w:rsid w:val="00355542"/>
    <w:rsid w:val="00361E30"/>
    <w:rsid w:val="003629FA"/>
    <w:rsid w:val="00363BB8"/>
    <w:rsid w:val="00367ECD"/>
    <w:rsid w:val="00370F4E"/>
    <w:rsid w:val="0037364B"/>
    <w:rsid w:val="00376813"/>
    <w:rsid w:val="00380B5F"/>
    <w:rsid w:val="00383B20"/>
    <w:rsid w:val="00385630"/>
    <w:rsid w:val="00386106"/>
    <w:rsid w:val="00394248"/>
    <w:rsid w:val="003956B3"/>
    <w:rsid w:val="003B08DF"/>
    <w:rsid w:val="003B3A42"/>
    <w:rsid w:val="003C140E"/>
    <w:rsid w:val="003C1773"/>
    <w:rsid w:val="003C2662"/>
    <w:rsid w:val="003C697A"/>
    <w:rsid w:val="003C7ECC"/>
    <w:rsid w:val="003D2087"/>
    <w:rsid w:val="003D30FB"/>
    <w:rsid w:val="003D7CCE"/>
    <w:rsid w:val="003E1A4B"/>
    <w:rsid w:val="003F2B64"/>
    <w:rsid w:val="003F395D"/>
    <w:rsid w:val="003F5005"/>
    <w:rsid w:val="003F7B72"/>
    <w:rsid w:val="003F7CC7"/>
    <w:rsid w:val="003FBF96"/>
    <w:rsid w:val="0040241B"/>
    <w:rsid w:val="00404DF3"/>
    <w:rsid w:val="00407DF9"/>
    <w:rsid w:val="00407E05"/>
    <w:rsid w:val="00407E93"/>
    <w:rsid w:val="00407F3D"/>
    <w:rsid w:val="0041021A"/>
    <w:rsid w:val="004151DB"/>
    <w:rsid w:val="00417E5D"/>
    <w:rsid w:val="00422E4F"/>
    <w:rsid w:val="00437E68"/>
    <w:rsid w:val="00441AD2"/>
    <w:rsid w:val="004428FD"/>
    <w:rsid w:val="00442F1B"/>
    <w:rsid w:val="004431A3"/>
    <w:rsid w:val="00444D95"/>
    <w:rsid w:val="00445BC3"/>
    <w:rsid w:val="004501F0"/>
    <w:rsid w:val="004534C3"/>
    <w:rsid w:val="004557AA"/>
    <w:rsid w:val="004565BB"/>
    <w:rsid w:val="0046274F"/>
    <w:rsid w:val="00463800"/>
    <w:rsid w:val="00463CCD"/>
    <w:rsid w:val="00471173"/>
    <w:rsid w:val="004728E2"/>
    <w:rsid w:val="00474158"/>
    <w:rsid w:val="00475039"/>
    <w:rsid w:val="00476ADB"/>
    <w:rsid w:val="0048213E"/>
    <w:rsid w:val="00482317"/>
    <w:rsid w:val="0049165A"/>
    <w:rsid w:val="00491D60"/>
    <w:rsid w:val="00494C3E"/>
    <w:rsid w:val="00496A0A"/>
    <w:rsid w:val="004A16BF"/>
    <w:rsid w:val="004A3F12"/>
    <w:rsid w:val="004A6199"/>
    <w:rsid w:val="004A7DCE"/>
    <w:rsid w:val="004B1EB4"/>
    <w:rsid w:val="004B45CF"/>
    <w:rsid w:val="004C50EF"/>
    <w:rsid w:val="004D3348"/>
    <w:rsid w:val="004E083B"/>
    <w:rsid w:val="004E322D"/>
    <w:rsid w:val="004E678F"/>
    <w:rsid w:val="004F3F6D"/>
    <w:rsid w:val="004F3F7B"/>
    <w:rsid w:val="004F5BB1"/>
    <w:rsid w:val="004F720B"/>
    <w:rsid w:val="00520375"/>
    <w:rsid w:val="00524C28"/>
    <w:rsid w:val="005259B5"/>
    <w:rsid w:val="00525DF0"/>
    <w:rsid w:val="0052786A"/>
    <w:rsid w:val="00531DE3"/>
    <w:rsid w:val="0054492C"/>
    <w:rsid w:val="00546D2D"/>
    <w:rsid w:val="00550888"/>
    <w:rsid w:val="00550C48"/>
    <w:rsid w:val="00553FC3"/>
    <w:rsid w:val="00556397"/>
    <w:rsid w:val="00556B91"/>
    <w:rsid w:val="00557D23"/>
    <w:rsid w:val="005646E3"/>
    <w:rsid w:val="00564D78"/>
    <w:rsid w:val="0057499A"/>
    <w:rsid w:val="005804E3"/>
    <w:rsid w:val="00582FEB"/>
    <w:rsid w:val="00585FB7"/>
    <w:rsid w:val="0059034F"/>
    <w:rsid w:val="00595165"/>
    <w:rsid w:val="00596770"/>
    <w:rsid w:val="0059783B"/>
    <w:rsid w:val="005A84BD"/>
    <w:rsid w:val="005B1180"/>
    <w:rsid w:val="005B192C"/>
    <w:rsid w:val="005B38AE"/>
    <w:rsid w:val="005B4449"/>
    <w:rsid w:val="005B5606"/>
    <w:rsid w:val="005B6177"/>
    <w:rsid w:val="005C2506"/>
    <w:rsid w:val="005C4D9D"/>
    <w:rsid w:val="005C78A8"/>
    <w:rsid w:val="005D5DE8"/>
    <w:rsid w:val="005E08D5"/>
    <w:rsid w:val="005E71E5"/>
    <w:rsid w:val="005E7DA3"/>
    <w:rsid w:val="005F5FCE"/>
    <w:rsid w:val="005F6D5D"/>
    <w:rsid w:val="0060224F"/>
    <w:rsid w:val="00603869"/>
    <w:rsid w:val="00603DCC"/>
    <w:rsid w:val="0060450F"/>
    <w:rsid w:val="00604723"/>
    <w:rsid w:val="00605923"/>
    <w:rsid w:val="00607A05"/>
    <w:rsid w:val="00611717"/>
    <w:rsid w:val="00621AC7"/>
    <w:rsid w:val="006263B7"/>
    <w:rsid w:val="0063059D"/>
    <w:rsid w:val="0063115B"/>
    <w:rsid w:val="006339F6"/>
    <w:rsid w:val="00634E7D"/>
    <w:rsid w:val="006355C2"/>
    <w:rsid w:val="0063594D"/>
    <w:rsid w:val="00636E26"/>
    <w:rsid w:val="00641D60"/>
    <w:rsid w:val="00644932"/>
    <w:rsid w:val="00645F26"/>
    <w:rsid w:val="00646B8B"/>
    <w:rsid w:val="00652938"/>
    <w:rsid w:val="00655548"/>
    <w:rsid w:val="00670AD4"/>
    <w:rsid w:val="00672CFF"/>
    <w:rsid w:val="00672E68"/>
    <w:rsid w:val="00677453"/>
    <w:rsid w:val="00677A53"/>
    <w:rsid w:val="006868EA"/>
    <w:rsid w:val="00686AC8"/>
    <w:rsid w:val="00686B74"/>
    <w:rsid w:val="0069128F"/>
    <w:rsid w:val="00693D76"/>
    <w:rsid w:val="0069535E"/>
    <w:rsid w:val="00695FA6"/>
    <w:rsid w:val="006A066F"/>
    <w:rsid w:val="006A1722"/>
    <w:rsid w:val="006B49EC"/>
    <w:rsid w:val="006B51AD"/>
    <w:rsid w:val="006B5EB4"/>
    <w:rsid w:val="006C47C5"/>
    <w:rsid w:val="006D2EAD"/>
    <w:rsid w:val="006D317C"/>
    <w:rsid w:val="006E10F8"/>
    <w:rsid w:val="006E275E"/>
    <w:rsid w:val="006E35AB"/>
    <w:rsid w:val="006E622D"/>
    <w:rsid w:val="006E726E"/>
    <w:rsid w:val="006F7779"/>
    <w:rsid w:val="007001D2"/>
    <w:rsid w:val="00701F08"/>
    <w:rsid w:val="0070222A"/>
    <w:rsid w:val="0070224C"/>
    <w:rsid w:val="00706767"/>
    <w:rsid w:val="007178C4"/>
    <w:rsid w:val="00721A14"/>
    <w:rsid w:val="0072389E"/>
    <w:rsid w:val="007256A9"/>
    <w:rsid w:val="00727C0F"/>
    <w:rsid w:val="00730BE2"/>
    <w:rsid w:val="00740E80"/>
    <w:rsid w:val="00750228"/>
    <w:rsid w:val="007534A0"/>
    <w:rsid w:val="0076172E"/>
    <w:rsid w:val="0076507D"/>
    <w:rsid w:val="00770447"/>
    <w:rsid w:val="00773575"/>
    <w:rsid w:val="0077524B"/>
    <w:rsid w:val="007819B7"/>
    <w:rsid w:val="0078355C"/>
    <w:rsid w:val="007853A7"/>
    <w:rsid w:val="00785603"/>
    <w:rsid w:val="007916D7"/>
    <w:rsid w:val="00795261"/>
    <w:rsid w:val="00797CB5"/>
    <w:rsid w:val="007A70A4"/>
    <w:rsid w:val="007B29C8"/>
    <w:rsid w:val="007C2562"/>
    <w:rsid w:val="007C4702"/>
    <w:rsid w:val="007C4737"/>
    <w:rsid w:val="007D35C0"/>
    <w:rsid w:val="007D49C6"/>
    <w:rsid w:val="007D6C76"/>
    <w:rsid w:val="007E2AA5"/>
    <w:rsid w:val="007E64A0"/>
    <w:rsid w:val="007E7451"/>
    <w:rsid w:val="007F100A"/>
    <w:rsid w:val="007F3A5B"/>
    <w:rsid w:val="007F3E0E"/>
    <w:rsid w:val="00801561"/>
    <w:rsid w:val="00801B45"/>
    <w:rsid w:val="00802287"/>
    <w:rsid w:val="008043CB"/>
    <w:rsid w:val="00807164"/>
    <w:rsid w:val="0080771C"/>
    <w:rsid w:val="00812115"/>
    <w:rsid w:val="00820ED3"/>
    <w:rsid w:val="0082196E"/>
    <w:rsid w:val="0082323B"/>
    <w:rsid w:val="00823A25"/>
    <w:rsid w:val="00826C2A"/>
    <w:rsid w:val="00831F7A"/>
    <w:rsid w:val="008406D8"/>
    <w:rsid w:val="00840745"/>
    <w:rsid w:val="0084200D"/>
    <w:rsid w:val="0084564D"/>
    <w:rsid w:val="008479C1"/>
    <w:rsid w:val="00852E65"/>
    <w:rsid w:val="0085706E"/>
    <w:rsid w:val="0085748A"/>
    <w:rsid w:val="008576D8"/>
    <w:rsid w:val="00864840"/>
    <w:rsid w:val="00864D03"/>
    <w:rsid w:val="008659C1"/>
    <w:rsid w:val="00867AFE"/>
    <w:rsid w:val="00872378"/>
    <w:rsid w:val="00876C32"/>
    <w:rsid w:val="00877B86"/>
    <w:rsid w:val="0088007F"/>
    <w:rsid w:val="00880CD4"/>
    <w:rsid w:val="00883466"/>
    <w:rsid w:val="00883830"/>
    <w:rsid w:val="00883C08"/>
    <w:rsid w:val="00886286"/>
    <w:rsid w:val="008906DA"/>
    <w:rsid w:val="008954E3"/>
    <w:rsid w:val="00896163"/>
    <w:rsid w:val="00897F16"/>
    <w:rsid w:val="008A04C8"/>
    <w:rsid w:val="008A04E1"/>
    <w:rsid w:val="008A2875"/>
    <w:rsid w:val="008A4E27"/>
    <w:rsid w:val="008B3792"/>
    <w:rsid w:val="008C132E"/>
    <w:rsid w:val="008D0609"/>
    <w:rsid w:val="008D4728"/>
    <w:rsid w:val="008E38C7"/>
    <w:rsid w:val="008E4469"/>
    <w:rsid w:val="008E5494"/>
    <w:rsid w:val="008E6485"/>
    <w:rsid w:val="008F17BF"/>
    <w:rsid w:val="008F2BA6"/>
    <w:rsid w:val="009142A3"/>
    <w:rsid w:val="00915910"/>
    <w:rsid w:val="0091704D"/>
    <w:rsid w:val="009202AE"/>
    <w:rsid w:val="009220E7"/>
    <w:rsid w:val="009233C8"/>
    <w:rsid w:val="00924E1E"/>
    <w:rsid w:val="00926185"/>
    <w:rsid w:val="0092697E"/>
    <w:rsid w:val="00933B90"/>
    <w:rsid w:val="00934B01"/>
    <w:rsid w:val="00934FF6"/>
    <w:rsid w:val="0093568F"/>
    <w:rsid w:val="00936533"/>
    <w:rsid w:val="00937C72"/>
    <w:rsid w:val="009404AE"/>
    <w:rsid w:val="0094105A"/>
    <w:rsid w:val="00941F71"/>
    <w:rsid w:val="00942D9D"/>
    <w:rsid w:val="00944704"/>
    <w:rsid w:val="00946F81"/>
    <w:rsid w:val="009475CF"/>
    <w:rsid w:val="009508A4"/>
    <w:rsid w:val="00951848"/>
    <w:rsid w:val="00954BCA"/>
    <w:rsid w:val="00955C12"/>
    <w:rsid w:val="00956EAE"/>
    <w:rsid w:val="0095722B"/>
    <w:rsid w:val="00960D3B"/>
    <w:rsid w:val="009614BB"/>
    <w:rsid w:val="00966344"/>
    <w:rsid w:val="0097094F"/>
    <w:rsid w:val="00975BCB"/>
    <w:rsid w:val="00977347"/>
    <w:rsid w:val="0098059D"/>
    <w:rsid w:val="0098182A"/>
    <w:rsid w:val="00984A9E"/>
    <w:rsid w:val="00987643"/>
    <w:rsid w:val="0098FF4F"/>
    <w:rsid w:val="00996EE0"/>
    <w:rsid w:val="009A08A5"/>
    <w:rsid w:val="009A56A6"/>
    <w:rsid w:val="009B39B8"/>
    <w:rsid w:val="009B4429"/>
    <w:rsid w:val="009B592C"/>
    <w:rsid w:val="009B5CF5"/>
    <w:rsid w:val="009B7B74"/>
    <w:rsid w:val="009C0F34"/>
    <w:rsid w:val="009C3A35"/>
    <w:rsid w:val="009C4E8E"/>
    <w:rsid w:val="009C52F0"/>
    <w:rsid w:val="009D2F36"/>
    <w:rsid w:val="009D36FE"/>
    <w:rsid w:val="009D3982"/>
    <w:rsid w:val="009D6452"/>
    <w:rsid w:val="009D78B9"/>
    <w:rsid w:val="009E49FD"/>
    <w:rsid w:val="009E4D35"/>
    <w:rsid w:val="009F18B8"/>
    <w:rsid w:val="00A063B3"/>
    <w:rsid w:val="00A07FC0"/>
    <w:rsid w:val="00A1212C"/>
    <w:rsid w:val="00A121E8"/>
    <w:rsid w:val="00A12F60"/>
    <w:rsid w:val="00A13226"/>
    <w:rsid w:val="00A14593"/>
    <w:rsid w:val="00A1568A"/>
    <w:rsid w:val="00A16FC0"/>
    <w:rsid w:val="00A1725D"/>
    <w:rsid w:val="00A17786"/>
    <w:rsid w:val="00A2178C"/>
    <w:rsid w:val="00A252A3"/>
    <w:rsid w:val="00A31E41"/>
    <w:rsid w:val="00A351A0"/>
    <w:rsid w:val="00A3747E"/>
    <w:rsid w:val="00A4136B"/>
    <w:rsid w:val="00A42D39"/>
    <w:rsid w:val="00A43ECD"/>
    <w:rsid w:val="00A51ECC"/>
    <w:rsid w:val="00A52588"/>
    <w:rsid w:val="00A55487"/>
    <w:rsid w:val="00A55AF7"/>
    <w:rsid w:val="00A646B8"/>
    <w:rsid w:val="00A64845"/>
    <w:rsid w:val="00A67A1E"/>
    <w:rsid w:val="00A710C6"/>
    <w:rsid w:val="00A718FE"/>
    <w:rsid w:val="00A82A06"/>
    <w:rsid w:val="00A82E62"/>
    <w:rsid w:val="00A82E8D"/>
    <w:rsid w:val="00A878EB"/>
    <w:rsid w:val="00A87F30"/>
    <w:rsid w:val="00A92A5B"/>
    <w:rsid w:val="00A933C1"/>
    <w:rsid w:val="00A936CA"/>
    <w:rsid w:val="00A94884"/>
    <w:rsid w:val="00A94FF4"/>
    <w:rsid w:val="00AA074C"/>
    <w:rsid w:val="00AA705C"/>
    <w:rsid w:val="00AB045A"/>
    <w:rsid w:val="00AB4211"/>
    <w:rsid w:val="00AC0D0E"/>
    <w:rsid w:val="00AC29F6"/>
    <w:rsid w:val="00AC41FB"/>
    <w:rsid w:val="00AC4BEB"/>
    <w:rsid w:val="00AD0DD7"/>
    <w:rsid w:val="00AD5EF3"/>
    <w:rsid w:val="00AE2031"/>
    <w:rsid w:val="00AE40CB"/>
    <w:rsid w:val="00AE4757"/>
    <w:rsid w:val="00AE48E4"/>
    <w:rsid w:val="00AE647C"/>
    <w:rsid w:val="00AE7C7A"/>
    <w:rsid w:val="00AF28F1"/>
    <w:rsid w:val="00B0411B"/>
    <w:rsid w:val="00B12994"/>
    <w:rsid w:val="00B20190"/>
    <w:rsid w:val="00B2034A"/>
    <w:rsid w:val="00B20D0D"/>
    <w:rsid w:val="00B21964"/>
    <w:rsid w:val="00B277F4"/>
    <w:rsid w:val="00B30C1F"/>
    <w:rsid w:val="00B3578D"/>
    <w:rsid w:val="00B35B05"/>
    <w:rsid w:val="00B41FF2"/>
    <w:rsid w:val="00B43F4C"/>
    <w:rsid w:val="00B501E0"/>
    <w:rsid w:val="00B56069"/>
    <w:rsid w:val="00B603A2"/>
    <w:rsid w:val="00B64893"/>
    <w:rsid w:val="00B67B70"/>
    <w:rsid w:val="00B708BB"/>
    <w:rsid w:val="00B85F0F"/>
    <w:rsid w:val="00B9483E"/>
    <w:rsid w:val="00B96AEC"/>
    <w:rsid w:val="00BA10D3"/>
    <w:rsid w:val="00BA10FA"/>
    <w:rsid w:val="00BA369E"/>
    <w:rsid w:val="00BA395B"/>
    <w:rsid w:val="00BB1D57"/>
    <w:rsid w:val="00BB2100"/>
    <w:rsid w:val="00BB2898"/>
    <w:rsid w:val="00BB2BBC"/>
    <w:rsid w:val="00BB43CD"/>
    <w:rsid w:val="00BB6CA7"/>
    <w:rsid w:val="00BC029E"/>
    <w:rsid w:val="00BC0462"/>
    <w:rsid w:val="00BC225F"/>
    <w:rsid w:val="00BC6A44"/>
    <w:rsid w:val="00BC6C7F"/>
    <w:rsid w:val="00BD11BF"/>
    <w:rsid w:val="00BD15AF"/>
    <w:rsid w:val="00BD1610"/>
    <w:rsid w:val="00BD4FF6"/>
    <w:rsid w:val="00BD6CCE"/>
    <w:rsid w:val="00BE13E3"/>
    <w:rsid w:val="00BE5AEC"/>
    <w:rsid w:val="00BE5E84"/>
    <w:rsid w:val="00BE638E"/>
    <w:rsid w:val="00BE6F38"/>
    <w:rsid w:val="00BE799E"/>
    <w:rsid w:val="00BF4FC2"/>
    <w:rsid w:val="00BF5D09"/>
    <w:rsid w:val="00C0150B"/>
    <w:rsid w:val="00C024FF"/>
    <w:rsid w:val="00C06CAB"/>
    <w:rsid w:val="00C10073"/>
    <w:rsid w:val="00C11766"/>
    <w:rsid w:val="00C11E43"/>
    <w:rsid w:val="00C1315E"/>
    <w:rsid w:val="00C1A41F"/>
    <w:rsid w:val="00C22A74"/>
    <w:rsid w:val="00C233DF"/>
    <w:rsid w:val="00C257D9"/>
    <w:rsid w:val="00C319A9"/>
    <w:rsid w:val="00C31B53"/>
    <w:rsid w:val="00C344B0"/>
    <w:rsid w:val="00C34919"/>
    <w:rsid w:val="00C35172"/>
    <w:rsid w:val="00C4106C"/>
    <w:rsid w:val="00C43A36"/>
    <w:rsid w:val="00C4676B"/>
    <w:rsid w:val="00C52668"/>
    <w:rsid w:val="00C53926"/>
    <w:rsid w:val="00C5512F"/>
    <w:rsid w:val="00C57D02"/>
    <w:rsid w:val="00C57FB9"/>
    <w:rsid w:val="00C60557"/>
    <w:rsid w:val="00C634F4"/>
    <w:rsid w:val="00C643C4"/>
    <w:rsid w:val="00C65691"/>
    <w:rsid w:val="00C6795F"/>
    <w:rsid w:val="00C74451"/>
    <w:rsid w:val="00C80674"/>
    <w:rsid w:val="00C84DBC"/>
    <w:rsid w:val="00C86146"/>
    <w:rsid w:val="00C86C56"/>
    <w:rsid w:val="00C920E0"/>
    <w:rsid w:val="00C9612E"/>
    <w:rsid w:val="00C9648F"/>
    <w:rsid w:val="00C96E90"/>
    <w:rsid w:val="00C97E32"/>
    <w:rsid w:val="00CA1699"/>
    <w:rsid w:val="00CA236C"/>
    <w:rsid w:val="00CA4F8E"/>
    <w:rsid w:val="00CA576F"/>
    <w:rsid w:val="00CB24D5"/>
    <w:rsid w:val="00CB291B"/>
    <w:rsid w:val="00CB29A7"/>
    <w:rsid w:val="00CB3CC1"/>
    <w:rsid w:val="00CB74EE"/>
    <w:rsid w:val="00CC3B4E"/>
    <w:rsid w:val="00CC79A8"/>
    <w:rsid w:val="00CC7E57"/>
    <w:rsid w:val="00CD0008"/>
    <w:rsid w:val="00CD0C17"/>
    <w:rsid w:val="00CD1107"/>
    <w:rsid w:val="00CD2D33"/>
    <w:rsid w:val="00CD5109"/>
    <w:rsid w:val="00CD5D84"/>
    <w:rsid w:val="00CD664D"/>
    <w:rsid w:val="00CE73C3"/>
    <w:rsid w:val="00CF28DD"/>
    <w:rsid w:val="00CF4BC1"/>
    <w:rsid w:val="00D03250"/>
    <w:rsid w:val="00D07DB1"/>
    <w:rsid w:val="00D12A50"/>
    <w:rsid w:val="00D13308"/>
    <w:rsid w:val="00D14DB6"/>
    <w:rsid w:val="00D23443"/>
    <w:rsid w:val="00D259A6"/>
    <w:rsid w:val="00D31EDD"/>
    <w:rsid w:val="00D36505"/>
    <w:rsid w:val="00D36706"/>
    <w:rsid w:val="00D40037"/>
    <w:rsid w:val="00D42095"/>
    <w:rsid w:val="00D436C3"/>
    <w:rsid w:val="00D45990"/>
    <w:rsid w:val="00D50B9F"/>
    <w:rsid w:val="00D52075"/>
    <w:rsid w:val="00D529C5"/>
    <w:rsid w:val="00D5462D"/>
    <w:rsid w:val="00D55301"/>
    <w:rsid w:val="00D55C84"/>
    <w:rsid w:val="00D57213"/>
    <w:rsid w:val="00D60999"/>
    <w:rsid w:val="00D61691"/>
    <w:rsid w:val="00D62D87"/>
    <w:rsid w:val="00D64B91"/>
    <w:rsid w:val="00D652E1"/>
    <w:rsid w:val="00D7269D"/>
    <w:rsid w:val="00D73597"/>
    <w:rsid w:val="00D749CA"/>
    <w:rsid w:val="00D755F8"/>
    <w:rsid w:val="00D762F8"/>
    <w:rsid w:val="00D773EB"/>
    <w:rsid w:val="00D81859"/>
    <w:rsid w:val="00D84AB3"/>
    <w:rsid w:val="00D85411"/>
    <w:rsid w:val="00D86315"/>
    <w:rsid w:val="00D9057D"/>
    <w:rsid w:val="00D91B03"/>
    <w:rsid w:val="00D939DD"/>
    <w:rsid w:val="00D97458"/>
    <w:rsid w:val="00DA03AF"/>
    <w:rsid w:val="00DA0AF1"/>
    <w:rsid w:val="00DB1B64"/>
    <w:rsid w:val="00DC3149"/>
    <w:rsid w:val="00DC467B"/>
    <w:rsid w:val="00DC7D78"/>
    <w:rsid w:val="00DD0677"/>
    <w:rsid w:val="00DD112A"/>
    <w:rsid w:val="00DD3A4B"/>
    <w:rsid w:val="00DD4868"/>
    <w:rsid w:val="00DD5B34"/>
    <w:rsid w:val="00DE262A"/>
    <w:rsid w:val="00DE340E"/>
    <w:rsid w:val="00DF16B5"/>
    <w:rsid w:val="00DF1EB0"/>
    <w:rsid w:val="00DF2D88"/>
    <w:rsid w:val="00DF44C9"/>
    <w:rsid w:val="00DF6030"/>
    <w:rsid w:val="00DF64D9"/>
    <w:rsid w:val="00DF6F5B"/>
    <w:rsid w:val="00E00E59"/>
    <w:rsid w:val="00E063F2"/>
    <w:rsid w:val="00E069F2"/>
    <w:rsid w:val="00E12658"/>
    <w:rsid w:val="00E12C2C"/>
    <w:rsid w:val="00E136FA"/>
    <w:rsid w:val="00E14AFC"/>
    <w:rsid w:val="00E14B97"/>
    <w:rsid w:val="00E15798"/>
    <w:rsid w:val="00E21251"/>
    <w:rsid w:val="00E21686"/>
    <w:rsid w:val="00E21BAC"/>
    <w:rsid w:val="00E21F8A"/>
    <w:rsid w:val="00E226AD"/>
    <w:rsid w:val="00E26AB1"/>
    <w:rsid w:val="00E32BB6"/>
    <w:rsid w:val="00E331D5"/>
    <w:rsid w:val="00E3341E"/>
    <w:rsid w:val="00E34309"/>
    <w:rsid w:val="00E4293E"/>
    <w:rsid w:val="00E46D86"/>
    <w:rsid w:val="00E51EE6"/>
    <w:rsid w:val="00E549A4"/>
    <w:rsid w:val="00E565F9"/>
    <w:rsid w:val="00E605A6"/>
    <w:rsid w:val="00E610DA"/>
    <w:rsid w:val="00E62A7B"/>
    <w:rsid w:val="00E6505F"/>
    <w:rsid w:val="00E668AE"/>
    <w:rsid w:val="00E7066E"/>
    <w:rsid w:val="00E71CE4"/>
    <w:rsid w:val="00E73A12"/>
    <w:rsid w:val="00E80BAB"/>
    <w:rsid w:val="00E827E0"/>
    <w:rsid w:val="00E82EA7"/>
    <w:rsid w:val="00E86693"/>
    <w:rsid w:val="00E87B74"/>
    <w:rsid w:val="00E91361"/>
    <w:rsid w:val="00E916AE"/>
    <w:rsid w:val="00E94432"/>
    <w:rsid w:val="00E95BBB"/>
    <w:rsid w:val="00EA3521"/>
    <w:rsid w:val="00EA6602"/>
    <w:rsid w:val="00EB1124"/>
    <w:rsid w:val="00EB17FF"/>
    <w:rsid w:val="00EB274B"/>
    <w:rsid w:val="00EB2CCE"/>
    <w:rsid w:val="00EB3450"/>
    <w:rsid w:val="00EB69B5"/>
    <w:rsid w:val="00EC4840"/>
    <w:rsid w:val="00EC548F"/>
    <w:rsid w:val="00EC693E"/>
    <w:rsid w:val="00ED0610"/>
    <w:rsid w:val="00ED0CF5"/>
    <w:rsid w:val="00EE04B9"/>
    <w:rsid w:val="00EE5C43"/>
    <w:rsid w:val="00EF6A3B"/>
    <w:rsid w:val="00F137E0"/>
    <w:rsid w:val="00F15794"/>
    <w:rsid w:val="00F16B1D"/>
    <w:rsid w:val="00F171FA"/>
    <w:rsid w:val="00F2197F"/>
    <w:rsid w:val="00F23AE1"/>
    <w:rsid w:val="00F24856"/>
    <w:rsid w:val="00F250ED"/>
    <w:rsid w:val="00F25C1B"/>
    <w:rsid w:val="00F27F07"/>
    <w:rsid w:val="00F33E32"/>
    <w:rsid w:val="00F35A03"/>
    <w:rsid w:val="00F410D2"/>
    <w:rsid w:val="00F41240"/>
    <w:rsid w:val="00F42A7D"/>
    <w:rsid w:val="00F44A02"/>
    <w:rsid w:val="00F45850"/>
    <w:rsid w:val="00F4780B"/>
    <w:rsid w:val="00F62D5E"/>
    <w:rsid w:val="00F707D9"/>
    <w:rsid w:val="00F75BCD"/>
    <w:rsid w:val="00F773A0"/>
    <w:rsid w:val="00F818A7"/>
    <w:rsid w:val="00F81F97"/>
    <w:rsid w:val="00F847BE"/>
    <w:rsid w:val="00F85EE8"/>
    <w:rsid w:val="00F90A7A"/>
    <w:rsid w:val="00F92CEA"/>
    <w:rsid w:val="00FA2141"/>
    <w:rsid w:val="00FA75E8"/>
    <w:rsid w:val="00FB197C"/>
    <w:rsid w:val="00FB26FD"/>
    <w:rsid w:val="00FB2935"/>
    <w:rsid w:val="00FB45C8"/>
    <w:rsid w:val="00FB49D6"/>
    <w:rsid w:val="00FB4AFE"/>
    <w:rsid w:val="00FB4BD7"/>
    <w:rsid w:val="00FC1944"/>
    <w:rsid w:val="00FC4D1E"/>
    <w:rsid w:val="00FC5921"/>
    <w:rsid w:val="00FD2166"/>
    <w:rsid w:val="00FD3793"/>
    <w:rsid w:val="00FD70DD"/>
    <w:rsid w:val="00FE103E"/>
    <w:rsid w:val="00FE2A14"/>
    <w:rsid w:val="00FE2EDA"/>
    <w:rsid w:val="00FF0129"/>
    <w:rsid w:val="00FF0463"/>
    <w:rsid w:val="00FF2499"/>
    <w:rsid w:val="00FF4623"/>
    <w:rsid w:val="0106236B"/>
    <w:rsid w:val="0266739F"/>
    <w:rsid w:val="02805F6E"/>
    <w:rsid w:val="0299406F"/>
    <w:rsid w:val="02BE8812"/>
    <w:rsid w:val="030E7502"/>
    <w:rsid w:val="03D5F9CC"/>
    <w:rsid w:val="0457A118"/>
    <w:rsid w:val="06FE3409"/>
    <w:rsid w:val="07737F58"/>
    <w:rsid w:val="079D8CD9"/>
    <w:rsid w:val="07D40F8C"/>
    <w:rsid w:val="08612A3E"/>
    <w:rsid w:val="089E50D2"/>
    <w:rsid w:val="08DEBC75"/>
    <w:rsid w:val="090C0FF1"/>
    <w:rsid w:val="09B8E61B"/>
    <w:rsid w:val="0A4C4945"/>
    <w:rsid w:val="0A4C68B6"/>
    <w:rsid w:val="0A512076"/>
    <w:rsid w:val="0B4548B0"/>
    <w:rsid w:val="0D9D5A04"/>
    <w:rsid w:val="0EC5750D"/>
    <w:rsid w:val="0EEE4904"/>
    <w:rsid w:val="0F68BDCD"/>
    <w:rsid w:val="13129CA5"/>
    <w:rsid w:val="14032CAC"/>
    <w:rsid w:val="144B767D"/>
    <w:rsid w:val="145985E4"/>
    <w:rsid w:val="157895D6"/>
    <w:rsid w:val="15AA013F"/>
    <w:rsid w:val="15C3CE9F"/>
    <w:rsid w:val="15CA1466"/>
    <w:rsid w:val="15F7474C"/>
    <w:rsid w:val="1804BE72"/>
    <w:rsid w:val="1894BFB7"/>
    <w:rsid w:val="1976652B"/>
    <w:rsid w:val="1A628FAC"/>
    <w:rsid w:val="1BAD4B70"/>
    <w:rsid w:val="1C263442"/>
    <w:rsid w:val="1C574372"/>
    <w:rsid w:val="1CC6615F"/>
    <w:rsid w:val="1D6F692E"/>
    <w:rsid w:val="1E76C896"/>
    <w:rsid w:val="1EB66480"/>
    <w:rsid w:val="1F7B8B22"/>
    <w:rsid w:val="1FCEC683"/>
    <w:rsid w:val="21AC9D55"/>
    <w:rsid w:val="21B2F5B4"/>
    <w:rsid w:val="23048B14"/>
    <w:rsid w:val="23D0A482"/>
    <w:rsid w:val="2423F77C"/>
    <w:rsid w:val="24270796"/>
    <w:rsid w:val="243D7817"/>
    <w:rsid w:val="25396379"/>
    <w:rsid w:val="2547165A"/>
    <w:rsid w:val="2608AB32"/>
    <w:rsid w:val="2636FD81"/>
    <w:rsid w:val="26F7EABB"/>
    <w:rsid w:val="270DDD72"/>
    <w:rsid w:val="286B29D5"/>
    <w:rsid w:val="28D248E1"/>
    <w:rsid w:val="2A47289B"/>
    <w:rsid w:val="2C0C86E8"/>
    <w:rsid w:val="2CA6541B"/>
    <w:rsid w:val="2CBA4470"/>
    <w:rsid w:val="2D355768"/>
    <w:rsid w:val="2D62C209"/>
    <w:rsid w:val="2E9E30B4"/>
    <w:rsid w:val="2EEA6E23"/>
    <w:rsid w:val="2F4726C5"/>
    <w:rsid w:val="2FECC26B"/>
    <w:rsid w:val="30091EE9"/>
    <w:rsid w:val="3026BB40"/>
    <w:rsid w:val="309DF685"/>
    <w:rsid w:val="30F19030"/>
    <w:rsid w:val="329432EF"/>
    <w:rsid w:val="3346455D"/>
    <w:rsid w:val="339BDC55"/>
    <w:rsid w:val="33F4F201"/>
    <w:rsid w:val="357FFED9"/>
    <w:rsid w:val="36B467A4"/>
    <w:rsid w:val="3724B395"/>
    <w:rsid w:val="37550D29"/>
    <w:rsid w:val="37866E9C"/>
    <w:rsid w:val="38A77EFD"/>
    <w:rsid w:val="3B0690E2"/>
    <w:rsid w:val="3B1A3DFE"/>
    <w:rsid w:val="3B81D417"/>
    <w:rsid w:val="3CE8E529"/>
    <w:rsid w:val="3CF9107B"/>
    <w:rsid w:val="3DF83439"/>
    <w:rsid w:val="3E14D832"/>
    <w:rsid w:val="41CDE783"/>
    <w:rsid w:val="4229436B"/>
    <w:rsid w:val="426416AC"/>
    <w:rsid w:val="4466B717"/>
    <w:rsid w:val="44D4DE9D"/>
    <w:rsid w:val="450E1EE6"/>
    <w:rsid w:val="4513F430"/>
    <w:rsid w:val="455F241D"/>
    <w:rsid w:val="459EE39A"/>
    <w:rsid w:val="462EC6C8"/>
    <w:rsid w:val="475695E9"/>
    <w:rsid w:val="47DE3712"/>
    <w:rsid w:val="491BE5FB"/>
    <w:rsid w:val="49BC7269"/>
    <w:rsid w:val="4A086B8D"/>
    <w:rsid w:val="4AF57361"/>
    <w:rsid w:val="4B3717FF"/>
    <w:rsid w:val="4B3779BD"/>
    <w:rsid w:val="4BD3ED9F"/>
    <w:rsid w:val="4D67FEA2"/>
    <w:rsid w:val="4D7B5906"/>
    <w:rsid w:val="4D8E1F8A"/>
    <w:rsid w:val="4DAAFF84"/>
    <w:rsid w:val="4F36C261"/>
    <w:rsid w:val="4F5EF5B2"/>
    <w:rsid w:val="4FAD6F96"/>
    <w:rsid w:val="4FB949E3"/>
    <w:rsid w:val="4FC971CA"/>
    <w:rsid w:val="5021204F"/>
    <w:rsid w:val="510B39EC"/>
    <w:rsid w:val="5128BC55"/>
    <w:rsid w:val="52FE44DD"/>
    <w:rsid w:val="539622EB"/>
    <w:rsid w:val="53A1B3B1"/>
    <w:rsid w:val="54F36371"/>
    <w:rsid w:val="552A5155"/>
    <w:rsid w:val="56C41110"/>
    <w:rsid w:val="56D899D7"/>
    <w:rsid w:val="5810635D"/>
    <w:rsid w:val="590FF12A"/>
    <w:rsid w:val="5ACB5BB9"/>
    <w:rsid w:val="5BD4A6EA"/>
    <w:rsid w:val="5BE10140"/>
    <w:rsid w:val="5C3BED5F"/>
    <w:rsid w:val="5C3E55DB"/>
    <w:rsid w:val="5EF55D5F"/>
    <w:rsid w:val="600DBE09"/>
    <w:rsid w:val="606C0A0F"/>
    <w:rsid w:val="614BAE6D"/>
    <w:rsid w:val="62C18D66"/>
    <w:rsid w:val="632411F8"/>
    <w:rsid w:val="641D4455"/>
    <w:rsid w:val="66085427"/>
    <w:rsid w:val="674A15FA"/>
    <w:rsid w:val="684BCC0C"/>
    <w:rsid w:val="684E1D67"/>
    <w:rsid w:val="687A1E58"/>
    <w:rsid w:val="6AA6C4E4"/>
    <w:rsid w:val="6AFCFA47"/>
    <w:rsid w:val="6BC42527"/>
    <w:rsid w:val="6BD19661"/>
    <w:rsid w:val="6C1A3D35"/>
    <w:rsid w:val="6C9905ED"/>
    <w:rsid w:val="6DC76741"/>
    <w:rsid w:val="6DC95B11"/>
    <w:rsid w:val="704C9D8F"/>
    <w:rsid w:val="714E76B2"/>
    <w:rsid w:val="717B971A"/>
    <w:rsid w:val="7211D89E"/>
    <w:rsid w:val="7224EF89"/>
    <w:rsid w:val="723FAB07"/>
    <w:rsid w:val="72401855"/>
    <w:rsid w:val="733559CD"/>
    <w:rsid w:val="7626EBA0"/>
    <w:rsid w:val="76CFDFAA"/>
    <w:rsid w:val="77A6EBBC"/>
    <w:rsid w:val="7850FBB1"/>
    <w:rsid w:val="786ADC27"/>
    <w:rsid w:val="7904C587"/>
    <w:rsid w:val="79145741"/>
    <w:rsid w:val="791E8A92"/>
    <w:rsid w:val="7932285B"/>
    <w:rsid w:val="796F05A2"/>
    <w:rsid w:val="79D8A0BD"/>
    <w:rsid w:val="7A3E191D"/>
    <w:rsid w:val="7B598779"/>
    <w:rsid w:val="7CDC1452"/>
    <w:rsid w:val="7CF70C32"/>
    <w:rsid w:val="7D892A2E"/>
    <w:rsid w:val="7F830F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914AE5E9-BFCB-447B-994C-4FAAAF9B7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5910"/>
    <w:rPr>
      <w:sz w:val="20"/>
    </w:rPr>
  </w:style>
  <w:style w:type="paragraph" w:styleId="Ttulo1">
    <w:name w:val="heading 1"/>
    <w:basedOn w:val="Normal"/>
    <w:next w:val="Normal"/>
    <w:link w:val="Ttulo1Car"/>
    <w:uiPriority w:val="9"/>
    <w:qFormat/>
    <w:rsid w:val="0037364B"/>
    <w:pPr>
      <w:keepNext/>
      <w:keepLines/>
      <w:spacing w:before="400" w:after="120"/>
      <w:outlineLvl w:val="0"/>
    </w:pPr>
    <w:rPr>
      <w:szCs w:val="40"/>
    </w:rPr>
  </w:style>
  <w:style w:type="paragraph" w:styleId="Ttulo2">
    <w:name w:val="heading 2"/>
    <w:basedOn w:val="Normal"/>
    <w:next w:val="Normal"/>
    <w:uiPriority w:val="9"/>
    <w:unhideWhenUsed/>
    <w:qFormat/>
    <w:rsid w:val="00102CBC"/>
    <w:pPr>
      <w:keepNext/>
      <w:keepLines/>
      <w:spacing w:before="360" w:after="120"/>
      <w:outlineLvl w:val="1"/>
    </w:pPr>
    <w:rPr>
      <w:b/>
      <w:szCs w:val="32"/>
    </w:rPr>
  </w:style>
  <w:style w:type="paragraph" w:styleId="Ttulo3">
    <w:name w:val="heading 3"/>
    <w:basedOn w:val="Normal"/>
    <w:next w:val="Normal"/>
    <w:autoRedefine/>
    <w:uiPriority w:val="9"/>
    <w:unhideWhenUsed/>
    <w:qFormat/>
    <w:rsid w:val="008F17BF"/>
    <w:pPr>
      <w:keepNext/>
      <w:keepLines/>
      <w:spacing w:before="320" w:after="80" w:line="360" w:lineRule="auto"/>
      <w:outlineLvl w:val="2"/>
    </w:pPr>
    <w:rPr>
      <w:b/>
      <w:color w:val="000000" w:themeColor="text1"/>
      <w:szCs w:val="20"/>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Default" w:customStyle="1">
    <w:name w:val="Default"/>
    <w:rsid w:val="009614BB"/>
    <w:pPr>
      <w:autoSpaceDE w:val="0"/>
      <w:autoSpaceDN w:val="0"/>
      <w:adjustRightInd w:val="0"/>
      <w:spacing w:line="240" w:lineRule="auto"/>
    </w:pPr>
    <w:rPr>
      <w:color w:val="000000"/>
      <w:sz w:val="24"/>
      <w:szCs w:val="24"/>
    </w:rPr>
  </w:style>
  <w:style w:type="paragraph" w:styleId="Descripcin">
    <w:name w:val="caption"/>
    <w:basedOn w:val="Normal"/>
    <w:next w:val="Normal"/>
    <w:uiPriority w:val="35"/>
    <w:unhideWhenUsed/>
    <w:qFormat/>
    <w:rsid w:val="00F92CEA"/>
    <w:pPr>
      <w:spacing w:after="200" w:line="240" w:lineRule="auto"/>
    </w:pPr>
    <w:rPr>
      <w:i/>
      <w:iCs/>
      <w:color w:val="1F497D" w:themeColor="text2"/>
      <w:sz w:val="18"/>
      <w:szCs w:val="18"/>
    </w:rPr>
  </w:style>
  <w:style w:type="paragraph" w:styleId="Revisin">
    <w:name w:val="Revision"/>
    <w:hidden/>
    <w:uiPriority w:val="99"/>
    <w:semiHidden/>
    <w:rsid w:val="00795261"/>
    <w:pPr>
      <w:spacing w:line="240" w:lineRule="auto"/>
    </w:pPr>
  </w:style>
  <w:style w:type="paragraph" w:styleId="paragraph" w:customStyle="1">
    <w:name w:val="paragraph"/>
    <w:basedOn w:val="Normal"/>
    <w:rsid w:val="00553FC3"/>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Fuentedeprrafopredeter"/>
    <w:rsid w:val="00553FC3"/>
  </w:style>
  <w:style w:type="character" w:styleId="eop" w:customStyle="1">
    <w:name w:val="eop"/>
    <w:basedOn w:val="Fuentedeprrafopredeter"/>
    <w:rsid w:val="00553FC3"/>
  </w:style>
  <w:style w:type="paragraph" w:styleId="my-2" w:customStyle="1">
    <w:name w:val="my-2"/>
    <w:basedOn w:val="Normal"/>
    <w:rsid w:val="007256A9"/>
    <w:pPr>
      <w:spacing w:before="100" w:beforeAutospacing="1" w:after="100" w:afterAutospacing="1" w:line="240" w:lineRule="auto"/>
    </w:pPr>
    <w:rPr>
      <w:rFonts w:ascii="Times New Roman" w:hAnsi="Times New Roman" w:eastAsia="Times New Roman" w:cs="Times New Roman"/>
      <w:sz w:val="24"/>
      <w:szCs w:val="24"/>
    </w:rPr>
  </w:style>
  <w:style w:type="paragraph" w:styleId="TtuloTDC">
    <w:name w:val="TOC Heading"/>
    <w:basedOn w:val="Ttulo1"/>
    <w:next w:val="Normal"/>
    <w:uiPriority w:val="39"/>
    <w:unhideWhenUsed/>
    <w:qFormat/>
    <w:rsid w:val="00347405"/>
    <w:pPr>
      <w:spacing w:before="240" w:after="0" w:line="259" w:lineRule="auto"/>
      <w:outlineLvl w:val="9"/>
    </w:pPr>
    <w:rPr>
      <w:rFonts w:asciiTheme="majorHAnsi" w:hAnsiTheme="majorHAnsi" w:eastAsiaTheme="majorEastAsia" w:cstheme="majorBidi"/>
      <w:color w:val="365F91" w:themeColor="accent1" w:themeShade="BF"/>
      <w:sz w:val="32"/>
      <w:szCs w:val="32"/>
    </w:rPr>
  </w:style>
  <w:style w:type="paragraph" w:styleId="TDC1">
    <w:name w:val="toc 1"/>
    <w:basedOn w:val="Normal"/>
    <w:next w:val="Normal"/>
    <w:autoRedefine/>
    <w:uiPriority w:val="39"/>
    <w:unhideWhenUsed/>
    <w:rsid w:val="00347405"/>
    <w:pPr>
      <w:spacing w:after="100"/>
    </w:pPr>
  </w:style>
  <w:style w:type="paragraph" w:styleId="TDC2">
    <w:name w:val="toc 2"/>
    <w:basedOn w:val="Normal"/>
    <w:next w:val="Normal"/>
    <w:autoRedefine/>
    <w:uiPriority w:val="39"/>
    <w:unhideWhenUsed/>
    <w:rsid w:val="00347405"/>
    <w:pPr>
      <w:spacing w:after="100"/>
      <w:ind w:left="220"/>
    </w:pPr>
  </w:style>
  <w:style w:type="paragraph" w:styleId="TDC3">
    <w:name w:val="toc 3"/>
    <w:basedOn w:val="Normal"/>
    <w:next w:val="Normal"/>
    <w:autoRedefine/>
    <w:uiPriority w:val="39"/>
    <w:unhideWhenUsed/>
    <w:rsid w:val="00347405"/>
    <w:pPr>
      <w:spacing w:after="100"/>
      <w:ind w:left="440"/>
    </w:pPr>
  </w:style>
  <w:style w:type="character" w:styleId="Textoennegrita">
    <w:name w:val="Strong"/>
    <w:basedOn w:val="Fuentedeprrafopredeter"/>
    <w:uiPriority w:val="22"/>
    <w:qFormat/>
    <w:rsid w:val="00100538"/>
    <w:rPr>
      <w:b/>
      <w:bCs/>
    </w:rPr>
  </w:style>
  <w:style w:type="character" w:styleId="Ttulo1Car" w:customStyle="1">
    <w:name w:val="Título 1 Car"/>
    <w:basedOn w:val="Fuentedeprrafopredeter"/>
    <w:link w:val="Ttulo1"/>
    <w:uiPriority w:val="9"/>
    <w:rsid w:val="008E5494"/>
    <w:rPr>
      <w:sz w:val="20"/>
      <w:szCs w:val="40"/>
    </w:rPr>
  </w:style>
  <w:style w:type="paragraph" w:styleId="Bibliografa">
    <w:name w:val="Bibliography"/>
    <w:basedOn w:val="Normal"/>
    <w:next w:val="Normal"/>
    <w:uiPriority w:val="37"/>
    <w:unhideWhenUsed/>
    <w:rsid w:val="008E5494"/>
  </w:style>
  <w:style w:type="character" w:styleId="Textodelmarcadordeposicin">
    <w:name w:val="Placeholder Text"/>
    <w:basedOn w:val="Fuentedeprrafopredeter"/>
    <w:uiPriority w:val="99"/>
    <w:semiHidden/>
    <w:rsid w:val="0067745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028">
      <w:bodyDiv w:val="1"/>
      <w:marLeft w:val="0"/>
      <w:marRight w:val="0"/>
      <w:marTop w:val="0"/>
      <w:marBottom w:val="0"/>
      <w:divBdr>
        <w:top w:val="none" w:sz="0" w:space="0" w:color="auto"/>
        <w:left w:val="none" w:sz="0" w:space="0" w:color="auto"/>
        <w:bottom w:val="none" w:sz="0" w:space="0" w:color="auto"/>
        <w:right w:val="none" w:sz="0" w:space="0" w:color="auto"/>
      </w:divBdr>
      <w:divsChild>
        <w:div w:id="1894192374">
          <w:marLeft w:val="480"/>
          <w:marRight w:val="0"/>
          <w:marTop w:val="0"/>
          <w:marBottom w:val="0"/>
          <w:divBdr>
            <w:top w:val="none" w:sz="0" w:space="0" w:color="auto"/>
            <w:left w:val="none" w:sz="0" w:space="0" w:color="auto"/>
            <w:bottom w:val="none" w:sz="0" w:space="0" w:color="auto"/>
            <w:right w:val="none" w:sz="0" w:space="0" w:color="auto"/>
          </w:divBdr>
        </w:div>
        <w:div w:id="839464975">
          <w:marLeft w:val="480"/>
          <w:marRight w:val="0"/>
          <w:marTop w:val="0"/>
          <w:marBottom w:val="0"/>
          <w:divBdr>
            <w:top w:val="none" w:sz="0" w:space="0" w:color="auto"/>
            <w:left w:val="none" w:sz="0" w:space="0" w:color="auto"/>
            <w:bottom w:val="none" w:sz="0" w:space="0" w:color="auto"/>
            <w:right w:val="none" w:sz="0" w:space="0" w:color="auto"/>
          </w:divBdr>
        </w:div>
        <w:div w:id="1104885804">
          <w:marLeft w:val="480"/>
          <w:marRight w:val="0"/>
          <w:marTop w:val="0"/>
          <w:marBottom w:val="0"/>
          <w:divBdr>
            <w:top w:val="none" w:sz="0" w:space="0" w:color="auto"/>
            <w:left w:val="none" w:sz="0" w:space="0" w:color="auto"/>
            <w:bottom w:val="none" w:sz="0" w:space="0" w:color="auto"/>
            <w:right w:val="none" w:sz="0" w:space="0" w:color="auto"/>
          </w:divBdr>
        </w:div>
        <w:div w:id="2094735210">
          <w:marLeft w:val="480"/>
          <w:marRight w:val="0"/>
          <w:marTop w:val="0"/>
          <w:marBottom w:val="0"/>
          <w:divBdr>
            <w:top w:val="none" w:sz="0" w:space="0" w:color="auto"/>
            <w:left w:val="none" w:sz="0" w:space="0" w:color="auto"/>
            <w:bottom w:val="none" w:sz="0" w:space="0" w:color="auto"/>
            <w:right w:val="none" w:sz="0" w:space="0" w:color="auto"/>
          </w:divBdr>
        </w:div>
        <w:div w:id="1070229815">
          <w:marLeft w:val="480"/>
          <w:marRight w:val="0"/>
          <w:marTop w:val="0"/>
          <w:marBottom w:val="0"/>
          <w:divBdr>
            <w:top w:val="none" w:sz="0" w:space="0" w:color="auto"/>
            <w:left w:val="none" w:sz="0" w:space="0" w:color="auto"/>
            <w:bottom w:val="none" w:sz="0" w:space="0" w:color="auto"/>
            <w:right w:val="none" w:sz="0" w:space="0" w:color="auto"/>
          </w:divBdr>
        </w:div>
        <w:div w:id="246378710">
          <w:marLeft w:val="480"/>
          <w:marRight w:val="0"/>
          <w:marTop w:val="0"/>
          <w:marBottom w:val="0"/>
          <w:divBdr>
            <w:top w:val="none" w:sz="0" w:space="0" w:color="auto"/>
            <w:left w:val="none" w:sz="0" w:space="0" w:color="auto"/>
            <w:bottom w:val="none" w:sz="0" w:space="0" w:color="auto"/>
            <w:right w:val="none" w:sz="0" w:space="0" w:color="auto"/>
          </w:divBdr>
        </w:div>
        <w:div w:id="1984961727">
          <w:marLeft w:val="480"/>
          <w:marRight w:val="0"/>
          <w:marTop w:val="0"/>
          <w:marBottom w:val="0"/>
          <w:divBdr>
            <w:top w:val="none" w:sz="0" w:space="0" w:color="auto"/>
            <w:left w:val="none" w:sz="0" w:space="0" w:color="auto"/>
            <w:bottom w:val="none" w:sz="0" w:space="0" w:color="auto"/>
            <w:right w:val="none" w:sz="0" w:space="0" w:color="auto"/>
          </w:divBdr>
        </w:div>
        <w:div w:id="1684893497">
          <w:marLeft w:val="480"/>
          <w:marRight w:val="0"/>
          <w:marTop w:val="0"/>
          <w:marBottom w:val="0"/>
          <w:divBdr>
            <w:top w:val="none" w:sz="0" w:space="0" w:color="auto"/>
            <w:left w:val="none" w:sz="0" w:space="0" w:color="auto"/>
            <w:bottom w:val="none" w:sz="0" w:space="0" w:color="auto"/>
            <w:right w:val="none" w:sz="0" w:space="0" w:color="auto"/>
          </w:divBdr>
        </w:div>
        <w:div w:id="254944112">
          <w:marLeft w:val="480"/>
          <w:marRight w:val="0"/>
          <w:marTop w:val="0"/>
          <w:marBottom w:val="0"/>
          <w:divBdr>
            <w:top w:val="none" w:sz="0" w:space="0" w:color="auto"/>
            <w:left w:val="none" w:sz="0" w:space="0" w:color="auto"/>
            <w:bottom w:val="none" w:sz="0" w:space="0" w:color="auto"/>
            <w:right w:val="none" w:sz="0" w:space="0" w:color="auto"/>
          </w:divBdr>
        </w:div>
        <w:div w:id="578097079">
          <w:marLeft w:val="480"/>
          <w:marRight w:val="0"/>
          <w:marTop w:val="0"/>
          <w:marBottom w:val="0"/>
          <w:divBdr>
            <w:top w:val="none" w:sz="0" w:space="0" w:color="auto"/>
            <w:left w:val="none" w:sz="0" w:space="0" w:color="auto"/>
            <w:bottom w:val="none" w:sz="0" w:space="0" w:color="auto"/>
            <w:right w:val="none" w:sz="0" w:space="0" w:color="auto"/>
          </w:divBdr>
        </w:div>
        <w:div w:id="2122645635">
          <w:marLeft w:val="480"/>
          <w:marRight w:val="0"/>
          <w:marTop w:val="0"/>
          <w:marBottom w:val="0"/>
          <w:divBdr>
            <w:top w:val="none" w:sz="0" w:space="0" w:color="auto"/>
            <w:left w:val="none" w:sz="0" w:space="0" w:color="auto"/>
            <w:bottom w:val="none" w:sz="0" w:space="0" w:color="auto"/>
            <w:right w:val="none" w:sz="0" w:space="0" w:color="auto"/>
          </w:divBdr>
        </w:div>
        <w:div w:id="879363940">
          <w:marLeft w:val="480"/>
          <w:marRight w:val="0"/>
          <w:marTop w:val="0"/>
          <w:marBottom w:val="0"/>
          <w:divBdr>
            <w:top w:val="none" w:sz="0" w:space="0" w:color="auto"/>
            <w:left w:val="none" w:sz="0" w:space="0" w:color="auto"/>
            <w:bottom w:val="none" w:sz="0" w:space="0" w:color="auto"/>
            <w:right w:val="none" w:sz="0" w:space="0" w:color="auto"/>
          </w:divBdr>
        </w:div>
      </w:divsChild>
    </w:div>
    <w:div w:id="24911677">
      <w:bodyDiv w:val="1"/>
      <w:marLeft w:val="0"/>
      <w:marRight w:val="0"/>
      <w:marTop w:val="0"/>
      <w:marBottom w:val="0"/>
      <w:divBdr>
        <w:top w:val="none" w:sz="0" w:space="0" w:color="auto"/>
        <w:left w:val="none" w:sz="0" w:space="0" w:color="auto"/>
        <w:bottom w:val="none" w:sz="0" w:space="0" w:color="auto"/>
        <w:right w:val="none" w:sz="0" w:space="0" w:color="auto"/>
      </w:divBdr>
    </w:div>
    <w:div w:id="86972390">
      <w:marLeft w:val="480"/>
      <w:marRight w:val="0"/>
      <w:marTop w:val="0"/>
      <w:marBottom w:val="0"/>
      <w:divBdr>
        <w:top w:val="none" w:sz="0" w:space="0" w:color="auto"/>
        <w:left w:val="none" w:sz="0" w:space="0" w:color="auto"/>
        <w:bottom w:val="none" w:sz="0" w:space="0" w:color="auto"/>
        <w:right w:val="none" w:sz="0" w:space="0" w:color="auto"/>
      </w:divBdr>
    </w:div>
    <w:div w:id="90275068">
      <w:marLeft w:val="480"/>
      <w:marRight w:val="0"/>
      <w:marTop w:val="0"/>
      <w:marBottom w:val="0"/>
      <w:divBdr>
        <w:top w:val="none" w:sz="0" w:space="0" w:color="auto"/>
        <w:left w:val="none" w:sz="0" w:space="0" w:color="auto"/>
        <w:bottom w:val="none" w:sz="0" w:space="0" w:color="auto"/>
        <w:right w:val="none" w:sz="0" w:space="0" w:color="auto"/>
      </w:divBdr>
    </w:div>
    <w:div w:id="109669067">
      <w:bodyDiv w:val="1"/>
      <w:marLeft w:val="0"/>
      <w:marRight w:val="0"/>
      <w:marTop w:val="0"/>
      <w:marBottom w:val="0"/>
      <w:divBdr>
        <w:top w:val="none" w:sz="0" w:space="0" w:color="auto"/>
        <w:left w:val="none" w:sz="0" w:space="0" w:color="auto"/>
        <w:bottom w:val="none" w:sz="0" w:space="0" w:color="auto"/>
        <w:right w:val="none" w:sz="0" w:space="0" w:color="auto"/>
      </w:divBdr>
    </w:div>
    <w:div w:id="112142425">
      <w:bodyDiv w:val="1"/>
      <w:marLeft w:val="0"/>
      <w:marRight w:val="0"/>
      <w:marTop w:val="0"/>
      <w:marBottom w:val="0"/>
      <w:divBdr>
        <w:top w:val="none" w:sz="0" w:space="0" w:color="auto"/>
        <w:left w:val="none" w:sz="0" w:space="0" w:color="auto"/>
        <w:bottom w:val="none" w:sz="0" w:space="0" w:color="auto"/>
        <w:right w:val="none" w:sz="0" w:space="0" w:color="auto"/>
      </w:divBdr>
    </w:div>
    <w:div w:id="173881816">
      <w:bodyDiv w:val="1"/>
      <w:marLeft w:val="0"/>
      <w:marRight w:val="0"/>
      <w:marTop w:val="0"/>
      <w:marBottom w:val="0"/>
      <w:divBdr>
        <w:top w:val="none" w:sz="0" w:space="0" w:color="auto"/>
        <w:left w:val="none" w:sz="0" w:space="0" w:color="auto"/>
        <w:bottom w:val="none" w:sz="0" w:space="0" w:color="auto"/>
        <w:right w:val="none" w:sz="0" w:space="0" w:color="auto"/>
      </w:divBdr>
    </w:div>
    <w:div w:id="187184778">
      <w:bodyDiv w:val="1"/>
      <w:marLeft w:val="0"/>
      <w:marRight w:val="0"/>
      <w:marTop w:val="0"/>
      <w:marBottom w:val="0"/>
      <w:divBdr>
        <w:top w:val="none" w:sz="0" w:space="0" w:color="auto"/>
        <w:left w:val="none" w:sz="0" w:space="0" w:color="auto"/>
        <w:bottom w:val="none" w:sz="0" w:space="0" w:color="auto"/>
        <w:right w:val="none" w:sz="0" w:space="0" w:color="auto"/>
      </w:divBdr>
      <w:divsChild>
        <w:div w:id="544954414">
          <w:marLeft w:val="0"/>
          <w:marRight w:val="0"/>
          <w:marTop w:val="0"/>
          <w:marBottom w:val="0"/>
          <w:divBdr>
            <w:top w:val="single" w:sz="2" w:space="0" w:color="auto"/>
            <w:left w:val="single" w:sz="2" w:space="0" w:color="auto"/>
            <w:bottom w:val="single" w:sz="6" w:space="0" w:color="auto"/>
            <w:right w:val="single" w:sz="2" w:space="0" w:color="auto"/>
          </w:divBdr>
          <w:divsChild>
            <w:div w:id="1665277064">
              <w:marLeft w:val="0"/>
              <w:marRight w:val="0"/>
              <w:marTop w:val="0"/>
              <w:marBottom w:val="0"/>
              <w:divBdr>
                <w:top w:val="single" w:sz="2" w:space="0" w:color="auto"/>
                <w:left w:val="single" w:sz="2" w:space="0" w:color="auto"/>
                <w:bottom w:val="single" w:sz="2" w:space="0" w:color="auto"/>
                <w:right w:val="single" w:sz="2" w:space="0" w:color="auto"/>
              </w:divBdr>
              <w:divsChild>
                <w:div w:id="40909444">
                  <w:marLeft w:val="0"/>
                  <w:marRight w:val="0"/>
                  <w:marTop w:val="0"/>
                  <w:marBottom w:val="0"/>
                  <w:divBdr>
                    <w:top w:val="single" w:sz="2" w:space="0" w:color="auto"/>
                    <w:left w:val="single" w:sz="2" w:space="0" w:color="auto"/>
                    <w:bottom w:val="single" w:sz="2" w:space="0" w:color="auto"/>
                    <w:right w:val="single" w:sz="2" w:space="0" w:color="auto"/>
                  </w:divBdr>
                  <w:divsChild>
                    <w:div w:id="1189366389">
                      <w:marLeft w:val="0"/>
                      <w:marRight w:val="0"/>
                      <w:marTop w:val="0"/>
                      <w:marBottom w:val="0"/>
                      <w:divBdr>
                        <w:top w:val="single" w:sz="2" w:space="0" w:color="auto"/>
                        <w:left w:val="single" w:sz="2" w:space="0" w:color="auto"/>
                        <w:bottom w:val="single" w:sz="2" w:space="0" w:color="auto"/>
                        <w:right w:val="single" w:sz="2" w:space="0" w:color="auto"/>
                      </w:divBdr>
                      <w:divsChild>
                        <w:div w:id="392430801">
                          <w:marLeft w:val="0"/>
                          <w:marRight w:val="0"/>
                          <w:marTop w:val="0"/>
                          <w:marBottom w:val="0"/>
                          <w:divBdr>
                            <w:top w:val="single" w:sz="2" w:space="0" w:color="auto"/>
                            <w:left w:val="single" w:sz="2" w:space="0" w:color="auto"/>
                            <w:bottom w:val="single" w:sz="2" w:space="0" w:color="auto"/>
                            <w:right w:val="single" w:sz="2" w:space="0" w:color="auto"/>
                          </w:divBdr>
                          <w:divsChild>
                            <w:div w:id="869415580">
                              <w:marLeft w:val="0"/>
                              <w:marRight w:val="0"/>
                              <w:marTop w:val="0"/>
                              <w:marBottom w:val="0"/>
                              <w:divBdr>
                                <w:top w:val="single" w:sz="2" w:space="0" w:color="auto"/>
                                <w:left w:val="single" w:sz="2" w:space="0" w:color="auto"/>
                                <w:bottom w:val="single" w:sz="2" w:space="0" w:color="auto"/>
                                <w:right w:val="single" w:sz="2" w:space="0" w:color="auto"/>
                              </w:divBdr>
                              <w:divsChild>
                                <w:div w:id="909119023">
                                  <w:marLeft w:val="0"/>
                                  <w:marRight w:val="0"/>
                                  <w:marTop w:val="0"/>
                                  <w:marBottom w:val="0"/>
                                  <w:divBdr>
                                    <w:top w:val="single" w:sz="2" w:space="0" w:color="auto"/>
                                    <w:left w:val="single" w:sz="2" w:space="0" w:color="auto"/>
                                    <w:bottom w:val="single" w:sz="2" w:space="0" w:color="auto"/>
                                    <w:right w:val="single" w:sz="2" w:space="0" w:color="auto"/>
                                  </w:divBdr>
                                  <w:divsChild>
                                    <w:div w:id="630748666">
                                      <w:marLeft w:val="0"/>
                                      <w:marRight w:val="0"/>
                                      <w:marTop w:val="0"/>
                                      <w:marBottom w:val="0"/>
                                      <w:divBdr>
                                        <w:top w:val="single" w:sz="2" w:space="0" w:color="auto"/>
                                        <w:left w:val="single" w:sz="2" w:space="0" w:color="auto"/>
                                        <w:bottom w:val="single" w:sz="2" w:space="0" w:color="auto"/>
                                        <w:right w:val="single" w:sz="2" w:space="0" w:color="auto"/>
                                      </w:divBdr>
                                      <w:divsChild>
                                        <w:div w:id="1399210563">
                                          <w:marLeft w:val="0"/>
                                          <w:marRight w:val="0"/>
                                          <w:marTop w:val="0"/>
                                          <w:marBottom w:val="0"/>
                                          <w:divBdr>
                                            <w:top w:val="single" w:sz="2" w:space="0" w:color="auto"/>
                                            <w:left w:val="single" w:sz="2" w:space="0" w:color="auto"/>
                                            <w:bottom w:val="single" w:sz="2" w:space="0" w:color="auto"/>
                                            <w:right w:val="single" w:sz="2" w:space="0" w:color="auto"/>
                                          </w:divBdr>
                                          <w:divsChild>
                                            <w:div w:id="1591084455">
                                              <w:marLeft w:val="0"/>
                                              <w:marRight w:val="0"/>
                                              <w:marTop w:val="0"/>
                                              <w:marBottom w:val="0"/>
                                              <w:divBdr>
                                                <w:top w:val="single" w:sz="2" w:space="0" w:color="auto"/>
                                                <w:left w:val="single" w:sz="2" w:space="0" w:color="auto"/>
                                                <w:bottom w:val="single" w:sz="2" w:space="0" w:color="auto"/>
                                                <w:right w:val="single" w:sz="2" w:space="0" w:color="auto"/>
                                              </w:divBdr>
                                              <w:divsChild>
                                                <w:div w:id="1160925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03043747">
          <w:marLeft w:val="-240"/>
          <w:marRight w:val="-240"/>
          <w:marTop w:val="0"/>
          <w:marBottom w:val="0"/>
          <w:divBdr>
            <w:top w:val="single" w:sz="2" w:space="0" w:color="auto"/>
            <w:left w:val="single" w:sz="2" w:space="12" w:color="auto"/>
            <w:bottom w:val="single" w:sz="2" w:space="0" w:color="auto"/>
            <w:right w:val="single" w:sz="2" w:space="12" w:color="auto"/>
          </w:divBdr>
          <w:divsChild>
            <w:div w:id="1050112818">
              <w:marLeft w:val="0"/>
              <w:marRight w:val="0"/>
              <w:marTop w:val="0"/>
              <w:marBottom w:val="0"/>
              <w:divBdr>
                <w:top w:val="single" w:sz="2" w:space="0" w:color="auto"/>
                <w:left w:val="single" w:sz="2" w:space="0" w:color="auto"/>
                <w:bottom w:val="single" w:sz="2" w:space="0" w:color="auto"/>
                <w:right w:val="single" w:sz="2" w:space="0" w:color="auto"/>
              </w:divBdr>
              <w:divsChild>
                <w:div w:id="1378823403">
                  <w:marLeft w:val="0"/>
                  <w:marRight w:val="0"/>
                  <w:marTop w:val="0"/>
                  <w:marBottom w:val="0"/>
                  <w:divBdr>
                    <w:top w:val="single" w:sz="2" w:space="0" w:color="auto"/>
                    <w:left w:val="single" w:sz="2" w:space="0" w:color="auto"/>
                    <w:bottom w:val="single" w:sz="2" w:space="0" w:color="auto"/>
                    <w:right w:val="single" w:sz="2" w:space="0" w:color="auto"/>
                  </w:divBdr>
                  <w:divsChild>
                    <w:div w:id="1170605962">
                      <w:marLeft w:val="0"/>
                      <w:marRight w:val="0"/>
                      <w:marTop w:val="0"/>
                      <w:marBottom w:val="0"/>
                      <w:divBdr>
                        <w:top w:val="single" w:sz="2" w:space="0" w:color="auto"/>
                        <w:left w:val="single" w:sz="2" w:space="0" w:color="auto"/>
                        <w:bottom w:val="single" w:sz="6" w:space="0" w:color="auto"/>
                        <w:right w:val="single" w:sz="2" w:space="0" w:color="auto"/>
                      </w:divBdr>
                      <w:divsChild>
                        <w:div w:id="1972982551">
                          <w:marLeft w:val="-240"/>
                          <w:marRight w:val="-240"/>
                          <w:marTop w:val="0"/>
                          <w:marBottom w:val="0"/>
                          <w:divBdr>
                            <w:top w:val="single" w:sz="2" w:space="1" w:color="auto"/>
                            <w:left w:val="single" w:sz="2" w:space="12" w:color="auto"/>
                            <w:bottom w:val="single" w:sz="2" w:space="1" w:color="auto"/>
                            <w:right w:val="single" w:sz="2" w:space="12" w:color="auto"/>
                          </w:divBdr>
                          <w:divsChild>
                            <w:div w:id="1441803931">
                              <w:marLeft w:val="0"/>
                              <w:marRight w:val="0"/>
                              <w:marTop w:val="0"/>
                              <w:marBottom w:val="0"/>
                              <w:divBdr>
                                <w:top w:val="single" w:sz="2" w:space="0" w:color="auto"/>
                                <w:left w:val="single" w:sz="2" w:space="0" w:color="auto"/>
                                <w:bottom w:val="single" w:sz="2" w:space="0" w:color="auto"/>
                                <w:right w:val="single" w:sz="2" w:space="0" w:color="auto"/>
                              </w:divBdr>
                              <w:divsChild>
                                <w:div w:id="163596242">
                                  <w:marLeft w:val="0"/>
                                  <w:marRight w:val="0"/>
                                  <w:marTop w:val="0"/>
                                  <w:marBottom w:val="0"/>
                                  <w:divBdr>
                                    <w:top w:val="single" w:sz="2" w:space="0" w:color="auto"/>
                                    <w:left w:val="single" w:sz="2" w:space="0" w:color="auto"/>
                                    <w:bottom w:val="single" w:sz="2" w:space="0" w:color="auto"/>
                                    <w:right w:val="single" w:sz="2" w:space="0" w:color="auto"/>
                                  </w:divBdr>
                                  <w:divsChild>
                                    <w:div w:id="1206916505">
                                      <w:marLeft w:val="0"/>
                                      <w:marRight w:val="0"/>
                                      <w:marTop w:val="0"/>
                                      <w:marBottom w:val="0"/>
                                      <w:divBdr>
                                        <w:top w:val="single" w:sz="2" w:space="0" w:color="auto"/>
                                        <w:left w:val="single" w:sz="2" w:space="0" w:color="auto"/>
                                        <w:bottom w:val="single" w:sz="2" w:space="0" w:color="auto"/>
                                        <w:right w:val="single" w:sz="2" w:space="0" w:color="auto"/>
                                      </w:divBdr>
                                      <w:divsChild>
                                        <w:div w:id="1637687854">
                                          <w:marLeft w:val="0"/>
                                          <w:marRight w:val="0"/>
                                          <w:marTop w:val="0"/>
                                          <w:marBottom w:val="0"/>
                                          <w:divBdr>
                                            <w:top w:val="single" w:sz="2" w:space="0" w:color="auto"/>
                                            <w:left w:val="single" w:sz="2" w:space="0" w:color="auto"/>
                                            <w:bottom w:val="single" w:sz="2" w:space="0" w:color="auto"/>
                                            <w:right w:val="single" w:sz="2" w:space="0" w:color="auto"/>
                                          </w:divBdr>
                                          <w:divsChild>
                                            <w:div w:id="290787165">
                                              <w:marLeft w:val="-120"/>
                                              <w:marRight w:val="-120"/>
                                              <w:marTop w:val="0"/>
                                              <w:marBottom w:val="0"/>
                                              <w:divBdr>
                                                <w:top w:val="single" w:sz="2" w:space="0" w:color="auto"/>
                                                <w:left w:val="single" w:sz="2" w:space="0" w:color="auto"/>
                                                <w:bottom w:val="single" w:sz="2" w:space="0" w:color="auto"/>
                                                <w:right w:val="single" w:sz="2" w:space="0" w:color="auto"/>
                                              </w:divBdr>
                                              <w:divsChild>
                                                <w:div w:id="2192505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99364637">
      <w:bodyDiv w:val="1"/>
      <w:marLeft w:val="0"/>
      <w:marRight w:val="0"/>
      <w:marTop w:val="0"/>
      <w:marBottom w:val="0"/>
      <w:divBdr>
        <w:top w:val="none" w:sz="0" w:space="0" w:color="auto"/>
        <w:left w:val="none" w:sz="0" w:space="0" w:color="auto"/>
        <w:bottom w:val="none" w:sz="0" w:space="0" w:color="auto"/>
        <w:right w:val="none" w:sz="0" w:space="0" w:color="auto"/>
      </w:divBdr>
    </w:div>
    <w:div w:id="264308304">
      <w:bodyDiv w:val="1"/>
      <w:marLeft w:val="0"/>
      <w:marRight w:val="0"/>
      <w:marTop w:val="0"/>
      <w:marBottom w:val="0"/>
      <w:divBdr>
        <w:top w:val="none" w:sz="0" w:space="0" w:color="auto"/>
        <w:left w:val="none" w:sz="0" w:space="0" w:color="auto"/>
        <w:bottom w:val="none" w:sz="0" w:space="0" w:color="auto"/>
        <w:right w:val="none" w:sz="0" w:space="0" w:color="auto"/>
      </w:divBdr>
    </w:div>
    <w:div w:id="295334399">
      <w:bodyDiv w:val="1"/>
      <w:marLeft w:val="0"/>
      <w:marRight w:val="0"/>
      <w:marTop w:val="0"/>
      <w:marBottom w:val="0"/>
      <w:divBdr>
        <w:top w:val="none" w:sz="0" w:space="0" w:color="auto"/>
        <w:left w:val="none" w:sz="0" w:space="0" w:color="auto"/>
        <w:bottom w:val="none" w:sz="0" w:space="0" w:color="auto"/>
        <w:right w:val="none" w:sz="0" w:space="0" w:color="auto"/>
      </w:divBdr>
    </w:div>
    <w:div w:id="332688904">
      <w:bodyDiv w:val="1"/>
      <w:marLeft w:val="0"/>
      <w:marRight w:val="0"/>
      <w:marTop w:val="0"/>
      <w:marBottom w:val="0"/>
      <w:divBdr>
        <w:top w:val="none" w:sz="0" w:space="0" w:color="auto"/>
        <w:left w:val="none" w:sz="0" w:space="0" w:color="auto"/>
        <w:bottom w:val="none" w:sz="0" w:space="0" w:color="auto"/>
        <w:right w:val="none" w:sz="0" w:space="0" w:color="auto"/>
      </w:divBdr>
    </w:div>
    <w:div w:id="364642974">
      <w:bodyDiv w:val="1"/>
      <w:marLeft w:val="0"/>
      <w:marRight w:val="0"/>
      <w:marTop w:val="0"/>
      <w:marBottom w:val="0"/>
      <w:divBdr>
        <w:top w:val="none" w:sz="0" w:space="0" w:color="auto"/>
        <w:left w:val="none" w:sz="0" w:space="0" w:color="auto"/>
        <w:bottom w:val="none" w:sz="0" w:space="0" w:color="auto"/>
        <w:right w:val="none" w:sz="0" w:space="0" w:color="auto"/>
      </w:divBdr>
      <w:divsChild>
        <w:div w:id="1786071796">
          <w:marLeft w:val="547"/>
          <w:marRight w:val="0"/>
          <w:marTop w:val="0"/>
          <w:marBottom w:val="0"/>
          <w:divBdr>
            <w:top w:val="none" w:sz="0" w:space="0" w:color="auto"/>
            <w:left w:val="none" w:sz="0" w:space="0" w:color="auto"/>
            <w:bottom w:val="none" w:sz="0" w:space="0" w:color="auto"/>
            <w:right w:val="none" w:sz="0" w:space="0" w:color="auto"/>
          </w:divBdr>
        </w:div>
        <w:div w:id="1038549157">
          <w:marLeft w:val="547"/>
          <w:marRight w:val="0"/>
          <w:marTop w:val="0"/>
          <w:marBottom w:val="0"/>
          <w:divBdr>
            <w:top w:val="none" w:sz="0" w:space="0" w:color="auto"/>
            <w:left w:val="none" w:sz="0" w:space="0" w:color="auto"/>
            <w:bottom w:val="none" w:sz="0" w:space="0" w:color="auto"/>
            <w:right w:val="none" w:sz="0" w:space="0" w:color="auto"/>
          </w:divBdr>
        </w:div>
        <w:div w:id="1313371952">
          <w:marLeft w:val="547"/>
          <w:marRight w:val="0"/>
          <w:marTop w:val="0"/>
          <w:marBottom w:val="0"/>
          <w:divBdr>
            <w:top w:val="none" w:sz="0" w:space="0" w:color="auto"/>
            <w:left w:val="none" w:sz="0" w:space="0" w:color="auto"/>
            <w:bottom w:val="none" w:sz="0" w:space="0" w:color="auto"/>
            <w:right w:val="none" w:sz="0" w:space="0" w:color="auto"/>
          </w:divBdr>
        </w:div>
        <w:div w:id="2046297193">
          <w:marLeft w:val="547"/>
          <w:marRight w:val="0"/>
          <w:marTop w:val="0"/>
          <w:marBottom w:val="0"/>
          <w:divBdr>
            <w:top w:val="none" w:sz="0" w:space="0" w:color="auto"/>
            <w:left w:val="none" w:sz="0" w:space="0" w:color="auto"/>
            <w:bottom w:val="none" w:sz="0" w:space="0" w:color="auto"/>
            <w:right w:val="none" w:sz="0" w:space="0" w:color="auto"/>
          </w:divBdr>
        </w:div>
        <w:div w:id="567037354">
          <w:marLeft w:val="547"/>
          <w:marRight w:val="0"/>
          <w:marTop w:val="0"/>
          <w:marBottom w:val="0"/>
          <w:divBdr>
            <w:top w:val="none" w:sz="0" w:space="0" w:color="auto"/>
            <w:left w:val="none" w:sz="0" w:space="0" w:color="auto"/>
            <w:bottom w:val="none" w:sz="0" w:space="0" w:color="auto"/>
            <w:right w:val="none" w:sz="0" w:space="0" w:color="auto"/>
          </w:divBdr>
        </w:div>
      </w:divsChild>
    </w:div>
    <w:div w:id="435640988">
      <w:bodyDiv w:val="1"/>
      <w:marLeft w:val="0"/>
      <w:marRight w:val="0"/>
      <w:marTop w:val="0"/>
      <w:marBottom w:val="0"/>
      <w:divBdr>
        <w:top w:val="none" w:sz="0" w:space="0" w:color="auto"/>
        <w:left w:val="none" w:sz="0" w:space="0" w:color="auto"/>
        <w:bottom w:val="none" w:sz="0" w:space="0" w:color="auto"/>
        <w:right w:val="none" w:sz="0" w:space="0" w:color="auto"/>
      </w:divBdr>
    </w:div>
    <w:div w:id="437992771">
      <w:bodyDiv w:val="1"/>
      <w:marLeft w:val="0"/>
      <w:marRight w:val="0"/>
      <w:marTop w:val="0"/>
      <w:marBottom w:val="0"/>
      <w:divBdr>
        <w:top w:val="none" w:sz="0" w:space="0" w:color="auto"/>
        <w:left w:val="none" w:sz="0" w:space="0" w:color="auto"/>
        <w:bottom w:val="none" w:sz="0" w:space="0" w:color="auto"/>
        <w:right w:val="none" w:sz="0" w:space="0" w:color="auto"/>
      </w:divBdr>
      <w:divsChild>
        <w:div w:id="1486629736">
          <w:marLeft w:val="480"/>
          <w:marRight w:val="0"/>
          <w:marTop w:val="0"/>
          <w:marBottom w:val="0"/>
          <w:divBdr>
            <w:top w:val="none" w:sz="0" w:space="0" w:color="auto"/>
            <w:left w:val="none" w:sz="0" w:space="0" w:color="auto"/>
            <w:bottom w:val="none" w:sz="0" w:space="0" w:color="auto"/>
            <w:right w:val="none" w:sz="0" w:space="0" w:color="auto"/>
          </w:divBdr>
        </w:div>
        <w:div w:id="1547985544">
          <w:marLeft w:val="480"/>
          <w:marRight w:val="0"/>
          <w:marTop w:val="0"/>
          <w:marBottom w:val="0"/>
          <w:divBdr>
            <w:top w:val="none" w:sz="0" w:space="0" w:color="auto"/>
            <w:left w:val="none" w:sz="0" w:space="0" w:color="auto"/>
            <w:bottom w:val="none" w:sz="0" w:space="0" w:color="auto"/>
            <w:right w:val="none" w:sz="0" w:space="0" w:color="auto"/>
          </w:divBdr>
        </w:div>
        <w:div w:id="2069255570">
          <w:marLeft w:val="480"/>
          <w:marRight w:val="0"/>
          <w:marTop w:val="0"/>
          <w:marBottom w:val="0"/>
          <w:divBdr>
            <w:top w:val="none" w:sz="0" w:space="0" w:color="auto"/>
            <w:left w:val="none" w:sz="0" w:space="0" w:color="auto"/>
            <w:bottom w:val="none" w:sz="0" w:space="0" w:color="auto"/>
            <w:right w:val="none" w:sz="0" w:space="0" w:color="auto"/>
          </w:divBdr>
        </w:div>
      </w:divsChild>
    </w:div>
    <w:div w:id="438990310">
      <w:marLeft w:val="480"/>
      <w:marRight w:val="0"/>
      <w:marTop w:val="0"/>
      <w:marBottom w:val="0"/>
      <w:divBdr>
        <w:top w:val="none" w:sz="0" w:space="0" w:color="auto"/>
        <w:left w:val="none" w:sz="0" w:space="0" w:color="auto"/>
        <w:bottom w:val="none" w:sz="0" w:space="0" w:color="auto"/>
        <w:right w:val="none" w:sz="0" w:space="0" w:color="auto"/>
      </w:divBdr>
    </w:div>
    <w:div w:id="443305138">
      <w:bodyDiv w:val="1"/>
      <w:marLeft w:val="0"/>
      <w:marRight w:val="0"/>
      <w:marTop w:val="0"/>
      <w:marBottom w:val="0"/>
      <w:divBdr>
        <w:top w:val="none" w:sz="0" w:space="0" w:color="auto"/>
        <w:left w:val="none" w:sz="0" w:space="0" w:color="auto"/>
        <w:bottom w:val="none" w:sz="0" w:space="0" w:color="auto"/>
        <w:right w:val="none" w:sz="0" w:space="0" w:color="auto"/>
      </w:divBdr>
      <w:divsChild>
        <w:div w:id="1394697768">
          <w:marLeft w:val="480"/>
          <w:marRight w:val="0"/>
          <w:marTop w:val="0"/>
          <w:marBottom w:val="0"/>
          <w:divBdr>
            <w:top w:val="none" w:sz="0" w:space="0" w:color="auto"/>
            <w:left w:val="none" w:sz="0" w:space="0" w:color="auto"/>
            <w:bottom w:val="none" w:sz="0" w:space="0" w:color="auto"/>
            <w:right w:val="none" w:sz="0" w:space="0" w:color="auto"/>
          </w:divBdr>
        </w:div>
        <w:div w:id="798572880">
          <w:marLeft w:val="480"/>
          <w:marRight w:val="0"/>
          <w:marTop w:val="0"/>
          <w:marBottom w:val="0"/>
          <w:divBdr>
            <w:top w:val="none" w:sz="0" w:space="0" w:color="auto"/>
            <w:left w:val="none" w:sz="0" w:space="0" w:color="auto"/>
            <w:bottom w:val="none" w:sz="0" w:space="0" w:color="auto"/>
            <w:right w:val="none" w:sz="0" w:space="0" w:color="auto"/>
          </w:divBdr>
        </w:div>
        <w:div w:id="923413441">
          <w:marLeft w:val="480"/>
          <w:marRight w:val="0"/>
          <w:marTop w:val="0"/>
          <w:marBottom w:val="0"/>
          <w:divBdr>
            <w:top w:val="none" w:sz="0" w:space="0" w:color="auto"/>
            <w:left w:val="none" w:sz="0" w:space="0" w:color="auto"/>
            <w:bottom w:val="none" w:sz="0" w:space="0" w:color="auto"/>
            <w:right w:val="none" w:sz="0" w:space="0" w:color="auto"/>
          </w:divBdr>
        </w:div>
        <w:div w:id="852110790">
          <w:marLeft w:val="480"/>
          <w:marRight w:val="0"/>
          <w:marTop w:val="0"/>
          <w:marBottom w:val="0"/>
          <w:divBdr>
            <w:top w:val="none" w:sz="0" w:space="0" w:color="auto"/>
            <w:left w:val="none" w:sz="0" w:space="0" w:color="auto"/>
            <w:bottom w:val="none" w:sz="0" w:space="0" w:color="auto"/>
            <w:right w:val="none" w:sz="0" w:space="0" w:color="auto"/>
          </w:divBdr>
        </w:div>
        <w:div w:id="524295730">
          <w:marLeft w:val="480"/>
          <w:marRight w:val="0"/>
          <w:marTop w:val="0"/>
          <w:marBottom w:val="0"/>
          <w:divBdr>
            <w:top w:val="none" w:sz="0" w:space="0" w:color="auto"/>
            <w:left w:val="none" w:sz="0" w:space="0" w:color="auto"/>
            <w:bottom w:val="none" w:sz="0" w:space="0" w:color="auto"/>
            <w:right w:val="none" w:sz="0" w:space="0" w:color="auto"/>
          </w:divBdr>
        </w:div>
        <w:div w:id="1914923613">
          <w:marLeft w:val="480"/>
          <w:marRight w:val="0"/>
          <w:marTop w:val="0"/>
          <w:marBottom w:val="0"/>
          <w:divBdr>
            <w:top w:val="none" w:sz="0" w:space="0" w:color="auto"/>
            <w:left w:val="none" w:sz="0" w:space="0" w:color="auto"/>
            <w:bottom w:val="none" w:sz="0" w:space="0" w:color="auto"/>
            <w:right w:val="none" w:sz="0" w:space="0" w:color="auto"/>
          </w:divBdr>
        </w:div>
        <w:div w:id="462232138">
          <w:marLeft w:val="480"/>
          <w:marRight w:val="0"/>
          <w:marTop w:val="0"/>
          <w:marBottom w:val="0"/>
          <w:divBdr>
            <w:top w:val="none" w:sz="0" w:space="0" w:color="auto"/>
            <w:left w:val="none" w:sz="0" w:space="0" w:color="auto"/>
            <w:bottom w:val="none" w:sz="0" w:space="0" w:color="auto"/>
            <w:right w:val="none" w:sz="0" w:space="0" w:color="auto"/>
          </w:divBdr>
        </w:div>
        <w:div w:id="353772063">
          <w:marLeft w:val="480"/>
          <w:marRight w:val="0"/>
          <w:marTop w:val="0"/>
          <w:marBottom w:val="0"/>
          <w:divBdr>
            <w:top w:val="none" w:sz="0" w:space="0" w:color="auto"/>
            <w:left w:val="none" w:sz="0" w:space="0" w:color="auto"/>
            <w:bottom w:val="none" w:sz="0" w:space="0" w:color="auto"/>
            <w:right w:val="none" w:sz="0" w:space="0" w:color="auto"/>
          </w:divBdr>
        </w:div>
        <w:div w:id="568729349">
          <w:marLeft w:val="480"/>
          <w:marRight w:val="0"/>
          <w:marTop w:val="0"/>
          <w:marBottom w:val="0"/>
          <w:divBdr>
            <w:top w:val="none" w:sz="0" w:space="0" w:color="auto"/>
            <w:left w:val="none" w:sz="0" w:space="0" w:color="auto"/>
            <w:bottom w:val="none" w:sz="0" w:space="0" w:color="auto"/>
            <w:right w:val="none" w:sz="0" w:space="0" w:color="auto"/>
          </w:divBdr>
        </w:div>
        <w:div w:id="524557824">
          <w:marLeft w:val="480"/>
          <w:marRight w:val="0"/>
          <w:marTop w:val="0"/>
          <w:marBottom w:val="0"/>
          <w:divBdr>
            <w:top w:val="none" w:sz="0" w:space="0" w:color="auto"/>
            <w:left w:val="none" w:sz="0" w:space="0" w:color="auto"/>
            <w:bottom w:val="none" w:sz="0" w:space="0" w:color="auto"/>
            <w:right w:val="none" w:sz="0" w:space="0" w:color="auto"/>
          </w:divBdr>
        </w:div>
        <w:div w:id="2017421801">
          <w:marLeft w:val="480"/>
          <w:marRight w:val="0"/>
          <w:marTop w:val="0"/>
          <w:marBottom w:val="0"/>
          <w:divBdr>
            <w:top w:val="none" w:sz="0" w:space="0" w:color="auto"/>
            <w:left w:val="none" w:sz="0" w:space="0" w:color="auto"/>
            <w:bottom w:val="none" w:sz="0" w:space="0" w:color="auto"/>
            <w:right w:val="none" w:sz="0" w:space="0" w:color="auto"/>
          </w:divBdr>
        </w:div>
        <w:div w:id="946742125">
          <w:marLeft w:val="480"/>
          <w:marRight w:val="0"/>
          <w:marTop w:val="0"/>
          <w:marBottom w:val="0"/>
          <w:divBdr>
            <w:top w:val="none" w:sz="0" w:space="0" w:color="auto"/>
            <w:left w:val="none" w:sz="0" w:space="0" w:color="auto"/>
            <w:bottom w:val="none" w:sz="0" w:space="0" w:color="auto"/>
            <w:right w:val="none" w:sz="0" w:space="0" w:color="auto"/>
          </w:divBdr>
        </w:div>
      </w:divsChild>
    </w:div>
    <w:div w:id="450131874">
      <w:bodyDiv w:val="1"/>
      <w:marLeft w:val="0"/>
      <w:marRight w:val="0"/>
      <w:marTop w:val="0"/>
      <w:marBottom w:val="0"/>
      <w:divBdr>
        <w:top w:val="none" w:sz="0" w:space="0" w:color="auto"/>
        <w:left w:val="none" w:sz="0" w:space="0" w:color="auto"/>
        <w:bottom w:val="none" w:sz="0" w:space="0" w:color="auto"/>
        <w:right w:val="none" w:sz="0" w:space="0" w:color="auto"/>
      </w:divBdr>
    </w:div>
    <w:div w:id="500125771">
      <w:bodyDiv w:val="1"/>
      <w:marLeft w:val="0"/>
      <w:marRight w:val="0"/>
      <w:marTop w:val="0"/>
      <w:marBottom w:val="0"/>
      <w:divBdr>
        <w:top w:val="none" w:sz="0" w:space="0" w:color="auto"/>
        <w:left w:val="none" w:sz="0" w:space="0" w:color="auto"/>
        <w:bottom w:val="none" w:sz="0" w:space="0" w:color="auto"/>
        <w:right w:val="none" w:sz="0" w:space="0" w:color="auto"/>
      </w:divBdr>
    </w:div>
    <w:div w:id="540824736">
      <w:bodyDiv w:val="1"/>
      <w:marLeft w:val="0"/>
      <w:marRight w:val="0"/>
      <w:marTop w:val="0"/>
      <w:marBottom w:val="0"/>
      <w:divBdr>
        <w:top w:val="none" w:sz="0" w:space="0" w:color="auto"/>
        <w:left w:val="none" w:sz="0" w:space="0" w:color="auto"/>
        <w:bottom w:val="none" w:sz="0" w:space="0" w:color="auto"/>
        <w:right w:val="none" w:sz="0" w:space="0" w:color="auto"/>
      </w:divBdr>
      <w:divsChild>
        <w:div w:id="7679590">
          <w:marLeft w:val="480"/>
          <w:marRight w:val="0"/>
          <w:marTop w:val="0"/>
          <w:marBottom w:val="0"/>
          <w:divBdr>
            <w:top w:val="none" w:sz="0" w:space="0" w:color="auto"/>
            <w:left w:val="none" w:sz="0" w:space="0" w:color="auto"/>
            <w:bottom w:val="none" w:sz="0" w:space="0" w:color="auto"/>
            <w:right w:val="none" w:sz="0" w:space="0" w:color="auto"/>
          </w:divBdr>
        </w:div>
        <w:div w:id="56786619">
          <w:marLeft w:val="480"/>
          <w:marRight w:val="0"/>
          <w:marTop w:val="0"/>
          <w:marBottom w:val="0"/>
          <w:divBdr>
            <w:top w:val="none" w:sz="0" w:space="0" w:color="auto"/>
            <w:left w:val="none" w:sz="0" w:space="0" w:color="auto"/>
            <w:bottom w:val="none" w:sz="0" w:space="0" w:color="auto"/>
            <w:right w:val="none" w:sz="0" w:space="0" w:color="auto"/>
          </w:divBdr>
        </w:div>
        <w:div w:id="302740167">
          <w:marLeft w:val="480"/>
          <w:marRight w:val="0"/>
          <w:marTop w:val="0"/>
          <w:marBottom w:val="0"/>
          <w:divBdr>
            <w:top w:val="none" w:sz="0" w:space="0" w:color="auto"/>
            <w:left w:val="none" w:sz="0" w:space="0" w:color="auto"/>
            <w:bottom w:val="none" w:sz="0" w:space="0" w:color="auto"/>
            <w:right w:val="none" w:sz="0" w:space="0" w:color="auto"/>
          </w:divBdr>
        </w:div>
        <w:div w:id="323970620">
          <w:marLeft w:val="480"/>
          <w:marRight w:val="0"/>
          <w:marTop w:val="0"/>
          <w:marBottom w:val="0"/>
          <w:divBdr>
            <w:top w:val="none" w:sz="0" w:space="0" w:color="auto"/>
            <w:left w:val="none" w:sz="0" w:space="0" w:color="auto"/>
            <w:bottom w:val="none" w:sz="0" w:space="0" w:color="auto"/>
            <w:right w:val="none" w:sz="0" w:space="0" w:color="auto"/>
          </w:divBdr>
        </w:div>
        <w:div w:id="857693287">
          <w:marLeft w:val="480"/>
          <w:marRight w:val="0"/>
          <w:marTop w:val="0"/>
          <w:marBottom w:val="0"/>
          <w:divBdr>
            <w:top w:val="none" w:sz="0" w:space="0" w:color="auto"/>
            <w:left w:val="none" w:sz="0" w:space="0" w:color="auto"/>
            <w:bottom w:val="none" w:sz="0" w:space="0" w:color="auto"/>
            <w:right w:val="none" w:sz="0" w:space="0" w:color="auto"/>
          </w:divBdr>
        </w:div>
        <w:div w:id="1772892424">
          <w:marLeft w:val="480"/>
          <w:marRight w:val="0"/>
          <w:marTop w:val="0"/>
          <w:marBottom w:val="0"/>
          <w:divBdr>
            <w:top w:val="none" w:sz="0" w:space="0" w:color="auto"/>
            <w:left w:val="none" w:sz="0" w:space="0" w:color="auto"/>
            <w:bottom w:val="none" w:sz="0" w:space="0" w:color="auto"/>
            <w:right w:val="none" w:sz="0" w:space="0" w:color="auto"/>
          </w:divBdr>
        </w:div>
        <w:div w:id="1978022536">
          <w:marLeft w:val="480"/>
          <w:marRight w:val="0"/>
          <w:marTop w:val="0"/>
          <w:marBottom w:val="0"/>
          <w:divBdr>
            <w:top w:val="none" w:sz="0" w:space="0" w:color="auto"/>
            <w:left w:val="none" w:sz="0" w:space="0" w:color="auto"/>
            <w:bottom w:val="none" w:sz="0" w:space="0" w:color="auto"/>
            <w:right w:val="none" w:sz="0" w:space="0" w:color="auto"/>
          </w:divBdr>
        </w:div>
      </w:divsChild>
    </w:div>
    <w:div w:id="594096676">
      <w:bodyDiv w:val="1"/>
      <w:marLeft w:val="0"/>
      <w:marRight w:val="0"/>
      <w:marTop w:val="0"/>
      <w:marBottom w:val="0"/>
      <w:divBdr>
        <w:top w:val="none" w:sz="0" w:space="0" w:color="auto"/>
        <w:left w:val="none" w:sz="0" w:space="0" w:color="auto"/>
        <w:bottom w:val="none" w:sz="0" w:space="0" w:color="auto"/>
        <w:right w:val="none" w:sz="0" w:space="0" w:color="auto"/>
      </w:divBdr>
    </w:div>
    <w:div w:id="643122568">
      <w:bodyDiv w:val="1"/>
      <w:marLeft w:val="0"/>
      <w:marRight w:val="0"/>
      <w:marTop w:val="0"/>
      <w:marBottom w:val="0"/>
      <w:divBdr>
        <w:top w:val="none" w:sz="0" w:space="0" w:color="auto"/>
        <w:left w:val="none" w:sz="0" w:space="0" w:color="auto"/>
        <w:bottom w:val="none" w:sz="0" w:space="0" w:color="auto"/>
        <w:right w:val="none" w:sz="0" w:space="0" w:color="auto"/>
      </w:divBdr>
    </w:div>
    <w:div w:id="662392871">
      <w:bodyDiv w:val="1"/>
      <w:marLeft w:val="0"/>
      <w:marRight w:val="0"/>
      <w:marTop w:val="0"/>
      <w:marBottom w:val="0"/>
      <w:divBdr>
        <w:top w:val="none" w:sz="0" w:space="0" w:color="auto"/>
        <w:left w:val="none" w:sz="0" w:space="0" w:color="auto"/>
        <w:bottom w:val="none" w:sz="0" w:space="0" w:color="auto"/>
        <w:right w:val="none" w:sz="0" w:space="0" w:color="auto"/>
      </w:divBdr>
      <w:divsChild>
        <w:div w:id="2146198511">
          <w:marLeft w:val="480"/>
          <w:marRight w:val="0"/>
          <w:marTop w:val="0"/>
          <w:marBottom w:val="0"/>
          <w:divBdr>
            <w:top w:val="none" w:sz="0" w:space="0" w:color="auto"/>
            <w:left w:val="none" w:sz="0" w:space="0" w:color="auto"/>
            <w:bottom w:val="none" w:sz="0" w:space="0" w:color="auto"/>
            <w:right w:val="none" w:sz="0" w:space="0" w:color="auto"/>
          </w:divBdr>
        </w:div>
        <w:div w:id="1618874395">
          <w:marLeft w:val="480"/>
          <w:marRight w:val="0"/>
          <w:marTop w:val="0"/>
          <w:marBottom w:val="0"/>
          <w:divBdr>
            <w:top w:val="none" w:sz="0" w:space="0" w:color="auto"/>
            <w:left w:val="none" w:sz="0" w:space="0" w:color="auto"/>
            <w:bottom w:val="none" w:sz="0" w:space="0" w:color="auto"/>
            <w:right w:val="none" w:sz="0" w:space="0" w:color="auto"/>
          </w:divBdr>
        </w:div>
        <w:div w:id="1616213667">
          <w:marLeft w:val="480"/>
          <w:marRight w:val="0"/>
          <w:marTop w:val="0"/>
          <w:marBottom w:val="0"/>
          <w:divBdr>
            <w:top w:val="none" w:sz="0" w:space="0" w:color="auto"/>
            <w:left w:val="none" w:sz="0" w:space="0" w:color="auto"/>
            <w:bottom w:val="none" w:sz="0" w:space="0" w:color="auto"/>
            <w:right w:val="none" w:sz="0" w:space="0" w:color="auto"/>
          </w:divBdr>
        </w:div>
        <w:div w:id="2106000306">
          <w:marLeft w:val="480"/>
          <w:marRight w:val="0"/>
          <w:marTop w:val="0"/>
          <w:marBottom w:val="0"/>
          <w:divBdr>
            <w:top w:val="none" w:sz="0" w:space="0" w:color="auto"/>
            <w:left w:val="none" w:sz="0" w:space="0" w:color="auto"/>
            <w:bottom w:val="none" w:sz="0" w:space="0" w:color="auto"/>
            <w:right w:val="none" w:sz="0" w:space="0" w:color="auto"/>
          </w:divBdr>
        </w:div>
        <w:div w:id="1572690995">
          <w:marLeft w:val="480"/>
          <w:marRight w:val="0"/>
          <w:marTop w:val="0"/>
          <w:marBottom w:val="0"/>
          <w:divBdr>
            <w:top w:val="none" w:sz="0" w:space="0" w:color="auto"/>
            <w:left w:val="none" w:sz="0" w:space="0" w:color="auto"/>
            <w:bottom w:val="none" w:sz="0" w:space="0" w:color="auto"/>
            <w:right w:val="none" w:sz="0" w:space="0" w:color="auto"/>
          </w:divBdr>
        </w:div>
        <w:div w:id="843714084">
          <w:marLeft w:val="480"/>
          <w:marRight w:val="0"/>
          <w:marTop w:val="0"/>
          <w:marBottom w:val="0"/>
          <w:divBdr>
            <w:top w:val="none" w:sz="0" w:space="0" w:color="auto"/>
            <w:left w:val="none" w:sz="0" w:space="0" w:color="auto"/>
            <w:bottom w:val="none" w:sz="0" w:space="0" w:color="auto"/>
            <w:right w:val="none" w:sz="0" w:space="0" w:color="auto"/>
          </w:divBdr>
        </w:div>
        <w:div w:id="110051190">
          <w:marLeft w:val="480"/>
          <w:marRight w:val="0"/>
          <w:marTop w:val="0"/>
          <w:marBottom w:val="0"/>
          <w:divBdr>
            <w:top w:val="none" w:sz="0" w:space="0" w:color="auto"/>
            <w:left w:val="none" w:sz="0" w:space="0" w:color="auto"/>
            <w:bottom w:val="none" w:sz="0" w:space="0" w:color="auto"/>
            <w:right w:val="none" w:sz="0" w:space="0" w:color="auto"/>
          </w:divBdr>
        </w:div>
        <w:div w:id="946346669">
          <w:marLeft w:val="480"/>
          <w:marRight w:val="0"/>
          <w:marTop w:val="0"/>
          <w:marBottom w:val="0"/>
          <w:divBdr>
            <w:top w:val="none" w:sz="0" w:space="0" w:color="auto"/>
            <w:left w:val="none" w:sz="0" w:space="0" w:color="auto"/>
            <w:bottom w:val="none" w:sz="0" w:space="0" w:color="auto"/>
            <w:right w:val="none" w:sz="0" w:space="0" w:color="auto"/>
          </w:divBdr>
        </w:div>
        <w:div w:id="1824855414">
          <w:marLeft w:val="480"/>
          <w:marRight w:val="0"/>
          <w:marTop w:val="0"/>
          <w:marBottom w:val="0"/>
          <w:divBdr>
            <w:top w:val="none" w:sz="0" w:space="0" w:color="auto"/>
            <w:left w:val="none" w:sz="0" w:space="0" w:color="auto"/>
            <w:bottom w:val="none" w:sz="0" w:space="0" w:color="auto"/>
            <w:right w:val="none" w:sz="0" w:space="0" w:color="auto"/>
          </w:divBdr>
        </w:div>
        <w:div w:id="1713729215">
          <w:marLeft w:val="480"/>
          <w:marRight w:val="0"/>
          <w:marTop w:val="0"/>
          <w:marBottom w:val="0"/>
          <w:divBdr>
            <w:top w:val="none" w:sz="0" w:space="0" w:color="auto"/>
            <w:left w:val="none" w:sz="0" w:space="0" w:color="auto"/>
            <w:bottom w:val="none" w:sz="0" w:space="0" w:color="auto"/>
            <w:right w:val="none" w:sz="0" w:space="0" w:color="auto"/>
          </w:divBdr>
        </w:div>
        <w:div w:id="1236236700">
          <w:marLeft w:val="480"/>
          <w:marRight w:val="0"/>
          <w:marTop w:val="0"/>
          <w:marBottom w:val="0"/>
          <w:divBdr>
            <w:top w:val="none" w:sz="0" w:space="0" w:color="auto"/>
            <w:left w:val="none" w:sz="0" w:space="0" w:color="auto"/>
            <w:bottom w:val="none" w:sz="0" w:space="0" w:color="auto"/>
            <w:right w:val="none" w:sz="0" w:space="0" w:color="auto"/>
          </w:divBdr>
        </w:div>
        <w:div w:id="2094738703">
          <w:marLeft w:val="480"/>
          <w:marRight w:val="0"/>
          <w:marTop w:val="0"/>
          <w:marBottom w:val="0"/>
          <w:divBdr>
            <w:top w:val="none" w:sz="0" w:space="0" w:color="auto"/>
            <w:left w:val="none" w:sz="0" w:space="0" w:color="auto"/>
            <w:bottom w:val="none" w:sz="0" w:space="0" w:color="auto"/>
            <w:right w:val="none" w:sz="0" w:space="0" w:color="auto"/>
          </w:divBdr>
        </w:div>
      </w:divsChild>
    </w:div>
    <w:div w:id="715545849">
      <w:marLeft w:val="480"/>
      <w:marRight w:val="0"/>
      <w:marTop w:val="0"/>
      <w:marBottom w:val="0"/>
      <w:divBdr>
        <w:top w:val="none" w:sz="0" w:space="0" w:color="auto"/>
        <w:left w:val="none" w:sz="0" w:space="0" w:color="auto"/>
        <w:bottom w:val="none" w:sz="0" w:space="0" w:color="auto"/>
        <w:right w:val="none" w:sz="0" w:space="0" w:color="auto"/>
      </w:divBdr>
    </w:div>
    <w:div w:id="742142348">
      <w:marLeft w:val="480"/>
      <w:marRight w:val="0"/>
      <w:marTop w:val="0"/>
      <w:marBottom w:val="0"/>
      <w:divBdr>
        <w:top w:val="none" w:sz="0" w:space="0" w:color="auto"/>
        <w:left w:val="none" w:sz="0" w:space="0" w:color="auto"/>
        <w:bottom w:val="none" w:sz="0" w:space="0" w:color="auto"/>
        <w:right w:val="none" w:sz="0" w:space="0" w:color="auto"/>
      </w:divBdr>
    </w:div>
    <w:div w:id="749155469">
      <w:bodyDiv w:val="1"/>
      <w:marLeft w:val="0"/>
      <w:marRight w:val="0"/>
      <w:marTop w:val="0"/>
      <w:marBottom w:val="0"/>
      <w:divBdr>
        <w:top w:val="none" w:sz="0" w:space="0" w:color="auto"/>
        <w:left w:val="none" w:sz="0" w:space="0" w:color="auto"/>
        <w:bottom w:val="none" w:sz="0" w:space="0" w:color="auto"/>
        <w:right w:val="none" w:sz="0" w:space="0" w:color="auto"/>
      </w:divBdr>
      <w:divsChild>
        <w:div w:id="333342247">
          <w:marLeft w:val="0"/>
          <w:marRight w:val="0"/>
          <w:marTop w:val="0"/>
          <w:marBottom w:val="0"/>
          <w:divBdr>
            <w:top w:val="none" w:sz="0" w:space="0" w:color="auto"/>
            <w:left w:val="none" w:sz="0" w:space="0" w:color="auto"/>
            <w:bottom w:val="none" w:sz="0" w:space="0" w:color="auto"/>
            <w:right w:val="none" w:sz="0" w:space="0" w:color="auto"/>
          </w:divBdr>
        </w:div>
        <w:div w:id="213850989">
          <w:marLeft w:val="0"/>
          <w:marRight w:val="0"/>
          <w:marTop w:val="0"/>
          <w:marBottom w:val="0"/>
          <w:divBdr>
            <w:top w:val="none" w:sz="0" w:space="0" w:color="auto"/>
            <w:left w:val="none" w:sz="0" w:space="0" w:color="auto"/>
            <w:bottom w:val="none" w:sz="0" w:space="0" w:color="auto"/>
            <w:right w:val="none" w:sz="0" w:space="0" w:color="auto"/>
          </w:divBdr>
        </w:div>
        <w:div w:id="650333564">
          <w:marLeft w:val="0"/>
          <w:marRight w:val="0"/>
          <w:marTop w:val="0"/>
          <w:marBottom w:val="0"/>
          <w:divBdr>
            <w:top w:val="none" w:sz="0" w:space="0" w:color="auto"/>
            <w:left w:val="none" w:sz="0" w:space="0" w:color="auto"/>
            <w:bottom w:val="none" w:sz="0" w:space="0" w:color="auto"/>
            <w:right w:val="none" w:sz="0" w:space="0" w:color="auto"/>
          </w:divBdr>
        </w:div>
      </w:divsChild>
    </w:div>
    <w:div w:id="762187060">
      <w:bodyDiv w:val="1"/>
      <w:marLeft w:val="0"/>
      <w:marRight w:val="0"/>
      <w:marTop w:val="0"/>
      <w:marBottom w:val="0"/>
      <w:divBdr>
        <w:top w:val="none" w:sz="0" w:space="0" w:color="auto"/>
        <w:left w:val="none" w:sz="0" w:space="0" w:color="auto"/>
        <w:bottom w:val="none" w:sz="0" w:space="0" w:color="auto"/>
        <w:right w:val="none" w:sz="0" w:space="0" w:color="auto"/>
      </w:divBdr>
    </w:div>
    <w:div w:id="814293694">
      <w:bodyDiv w:val="1"/>
      <w:marLeft w:val="0"/>
      <w:marRight w:val="0"/>
      <w:marTop w:val="0"/>
      <w:marBottom w:val="0"/>
      <w:divBdr>
        <w:top w:val="none" w:sz="0" w:space="0" w:color="auto"/>
        <w:left w:val="none" w:sz="0" w:space="0" w:color="auto"/>
        <w:bottom w:val="none" w:sz="0" w:space="0" w:color="auto"/>
        <w:right w:val="none" w:sz="0" w:space="0" w:color="auto"/>
      </w:divBdr>
    </w:div>
    <w:div w:id="842814054">
      <w:bodyDiv w:val="1"/>
      <w:marLeft w:val="0"/>
      <w:marRight w:val="0"/>
      <w:marTop w:val="0"/>
      <w:marBottom w:val="0"/>
      <w:divBdr>
        <w:top w:val="none" w:sz="0" w:space="0" w:color="auto"/>
        <w:left w:val="none" w:sz="0" w:space="0" w:color="auto"/>
        <w:bottom w:val="none" w:sz="0" w:space="0" w:color="auto"/>
        <w:right w:val="none" w:sz="0" w:space="0" w:color="auto"/>
      </w:divBdr>
    </w:div>
    <w:div w:id="924067550">
      <w:marLeft w:val="48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58150830">
      <w:bodyDiv w:val="1"/>
      <w:marLeft w:val="0"/>
      <w:marRight w:val="0"/>
      <w:marTop w:val="0"/>
      <w:marBottom w:val="0"/>
      <w:divBdr>
        <w:top w:val="none" w:sz="0" w:space="0" w:color="auto"/>
        <w:left w:val="none" w:sz="0" w:space="0" w:color="auto"/>
        <w:bottom w:val="none" w:sz="0" w:space="0" w:color="auto"/>
        <w:right w:val="none" w:sz="0" w:space="0" w:color="auto"/>
      </w:divBdr>
    </w:div>
    <w:div w:id="968824612">
      <w:bodyDiv w:val="1"/>
      <w:marLeft w:val="0"/>
      <w:marRight w:val="0"/>
      <w:marTop w:val="0"/>
      <w:marBottom w:val="0"/>
      <w:divBdr>
        <w:top w:val="none" w:sz="0" w:space="0" w:color="auto"/>
        <w:left w:val="none" w:sz="0" w:space="0" w:color="auto"/>
        <w:bottom w:val="none" w:sz="0" w:space="0" w:color="auto"/>
        <w:right w:val="none" w:sz="0" w:space="0" w:color="auto"/>
      </w:divBdr>
    </w:div>
    <w:div w:id="1022052090">
      <w:bodyDiv w:val="1"/>
      <w:marLeft w:val="0"/>
      <w:marRight w:val="0"/>
      <w:marTop w:val="0"/>
      <w:marBottom w:val="0"/>
      <w:divBdr>
        <w:top w:val="none" w:sz="0" w:space="0" w:color="auto"/>
        <w:left w:val="none" w:sz="0" w:space="0" w:color="auto"/>
        <w:bottom w:val="none" w:sz="0" w:space="0" w:color="auto"/>
        <w:right w:val="none" w:sz="0" w:space="0" w:color="auto"/>
      </w:divBdr>
    </w:div>
    <w:div w:id="1029448114">
      <w:marLeft w:val="480"/>
      <w:marRight w:val="0"/>
      <w:marTop w:val="0"/>
      <w:marBottom w:val="0"/>
      <w:divBdr>
        <w:top w:val="none" w:sz="0" w:space="0" w:color="auto"/>
        <w:left w:val="none" w:sz="0" w:space="0" w:color="auto"/>
        <w:bottom w:val="none" w:sz="0" w:space="0" w:color="auto"/>
        <w:right w:val="none" w:sz="0" w:space="0" w:color="auto"/>
      </w:divBdr>
    </w:div>
    <w:div w:id="1067844219">
      <w:bodyDiv w:val="1"/>
      <w:marLeft w:val="0"/>
      <w:marRight w:val="0"/>
      <w:marTop w:val="0"/>
      <w:marBottom w:val="0"/>
      <w:divBdr>
        <w:top w:val="none" w:sz="0" w:space="0" w:color="auto"/>
        <w:left w:val="none" w:sz="0" w:space="0" w:color="auto"/>
        <w:bottom w:val="none" w:sz="0" w:space="0" w:color="auto"/>
        <w:right w:val="none" w:sz="0" w:space="0" w:color="auto"/>
      </w:divBdr>
    </w:div>
    <w:div w:id="1069227183">
      <w:bodyDiv w:val="1"/>
      <w:marLeft w:val="0"/>
      <w:marRight w:val="0"/>
      <w:marTop w:val="0"/>
      <w:marBottom w:val="0"/>
      <w:divBdr>
        <w:top w:val="none" w:sz="0" w:space="0" w:color="auto"/>
        <w:left w:val="none" w:sz="0" w:space="0" w:color="auto"/>
        <w:bottom w:val="none" w:sz="0" w:space="0" w:color="auto"/>
        <w:right w:val="none" w:sz="0" w:space="0" w:color="auto"/>
      </w:divBdr>
    </w:div>
    <w:div w:id="1153717984">
      <w:bodyDiv w:val="1"/>
      <w:marLeft w:val="0"/>
      <w:marRight w:val="0"/>
      <w:marTop w:val="0"/>
      <w:marBottom w:val="0"/>
      <w:divBdr>
        <w:top w:val="none" w:sz="0" w:space="0" w:color="auto"/>
        <w:left w:val="none" w:sz="0" w:space="0" w:color="auto"/>
        <w:bottom w:val="none" w:sz="0" w:space="0" w:color="auto"/>
        <w:right w:val="none" w:sz="0" w:space="0" w:color="auto"/>
      </w:divBdr>
    </w:div>
    <w:div w:id="1158572208">
      <w:bodyDiv w:val="1"/>
      <w:marLeft w:val="0"/>
      <w:marRight w:val="0"/>
      <w:marTop w:val="0"/>
      <w:marBottom w:val="0"/>
      <w:divBdr>
        <w:top w:val="none" w:sz="0" w:space="0" w:color="auto"/>
        <w:left w:val="none" w:sz="0" w:space="0" w:color="auto"/>
        <w:bottom w:val="none" w:sz="0" w:space="0" w:color="auto"/>
        <w:right w:val="none" w:sz="0" w:space="0" w:color="auto"/>
      </w:divBdr>
    </w:div>
    <w:div w:id="1187791511">
      <w:bodyDiv w:val="1"/>
      <w:marLeft w:val="0"/>
      <w:marRight w:val="0"/>
      <w:marTop w:val="0"/>
      <w:marBottom w:val="0"/>
      <w:divBdr>
        <w:top w:val="none" w:sz="0" w:space="0" w:color="auto"/>
        <w:left w:val="none" w:sz="0" w:space="0" w:color="auto"/>
        <w:bottom w:val="none" w:sz="0" w:space="0" w:color="auto"/>
        <w:right w:val="none" w:sz="0" w:space="0" w:color="auto"/>
      </w:divBdr>
    </w:div>
    <w:div w:id="1260456025">
      <w:bodyDiv w:val="1"/>
      <w:marLeft w:val="0"/>
      <w:marRight w:val="0"/>
      <w:marTop w:val="0"/>
      <w:marBottom w:val="0"/>
      <w:divBdr>
        <w:top w:val="none" w:sz="0" w:space="0" w:color="auto"/>
        <w:left w:val="none" w:sz="0" w:space="0" w:color="auto"/>
        <w:bottom w:val="none" w:sz="0" w:space="0" w:color="auto"/>
        <w:right w:val="none" w:sz="0" w:space="0" w:color="auto"/>
      </w:divBdr>
    </w:div>
    <w:div w:id="1261334178">
      <w:bodyDiv w:val="1"/>
      <w:marLeft w:val="0"/>
      <w:marRight w:val="0"/>
      <w:marTop w:val="0"/>
      <w:marBottom w:val="0"/>
      <w:divBdr>
        <w:top w:val="none" w:sz="0" w:space="0" w:color="auto"/>
        <w:left w:val="none" w:sz="0" w:space="0" w:color="auto"/>
        <w:bottom w:val="none" w:sz="0" w:space="0" w:color="auto"/>
        <w:right w:val="none" w:sz="0" w:space="0" w:color="auto"/>
      </w:divBdr>
    </w:div>
    <w:div w:id="1283070084">
      <w:bodyDiv w:val="1"/>
      <w:marLeft w:val="0"/>
      <w:marRight w:val="0"/>
      <w:marTop w:val="0"/>
      <w:marBottom w:val="0"/>
      <w:divBdr>
        <w:top w:val="none" w:sz="0" w:space="0" w:color="auto"/>
        <w:left w:val="none" w:sz="0" w:space="0" w:color="auto"/>
        <w:bottom w:val="none" w:sz="0" w:space="0" w:color="auto"/>
        <w:right w:val="none" w:sz="0" w:space="0" w:color="auto"/>
      </w:divBdr>
    </w:div>
    <w:div w:id="1407072492">
      <w:bodyDiv w:val="1"/>
      <w:marLeft w:val="0"/>
      <w:marRight w:val="0"/>
      <w:marTop w:val="0"/>
      <w:marBottom w:val="0"/>
      <w:divBdr>
        <w:top w:val="none" w:sz="0" w:space="0" w:color="auto"/>
        <w:left w:val="none" w:sz="0" w:space="0" w:color="auto"/>
        <w:bottom w:val="none" w:sz="0" w:space="0" w:color="auto"/>
        <w:right w:val="none" w:sz="0" w:space="0" w:color="auto"/>
      </w:divBdr>
    </w:div>
    <w:div w:id="1433354934">
      <w:bodyDiv w:val="1"/>
      <w:marLeft w:val="0"/>
      <w:marRight w:val="0"/>
      <w:marTop w:val="0"/>
      <w:marBottom w:val="0"/>
      <w:divBdr>
        <w:top w:val="none" w:sz="0" w:space="0" w:color="auto"/>
        <w:left w:val="none" w:sz="0" w:space="0" w:color="auto"/>
        <w:bottom w:val="none" w:sz="0" w:space="0" w:color="auto"/>
        <w:right w:val="none" w:sz="0" w:space="0" w:color="auto"/>
      </w:divBdr>
      <w:divsChild>
        <w:div w:id="897788132">
          <w:marLeft w:val="480"/>
          <w:marRight w:val="0"/>
          <w:marTop w:val="0"/>
          <w:marBottom w:val="0"/>
          <w:divBdr>
            <w:top w:val="none" w:sz="0" w:space="0" w:color="auto"/>
            <w:left w:val="none" w:sz="0" w:space="0" w:color="auto"/>
            <w:bottom w:val="none" w:sz="0" w:space="0" w:color="auto"/>
            <w:right w:val="none" w:sz="0" w:space="0" w:color="auto"/>
          </w:divBdr>
        </w:div>
        <w:div w:id="1133331083">
          <w:marLeft w:val="480"/>
          <w:marRight w:val="0"/>
          <w:marTop w:val="0"/>
          <w:marBottom w:val="0"/>
          <w:divBdr>
            <w:top w:val="none" w:sz="0" w:space="0" w:color="auto"/>
            <w:left w:val="none" w:sz="0" w:space="0" w:color="auto"/>
            <w:bottom w:val="none" w:sz="0" w:space="0" w:color="auto"/>
            <w:right w:val="none" w:sz="0" w:space="0" w:color="auto"/>
          </w:divBdr>
        </w:div>
        <w:div w:id="2103914468">
          <w:marLeft w:val="480"/>
          <w:marRight w:val="0"/>
          <w:marTop w:val="0"/>
          <w:marBottom w:val="0"/>
          <w:divBdr>
            <w:top w:val="none" w:sz="0" w:space="0" w:color="auto"/>
            <w:left w:val="none" w:sz="0" w:space="0" w:color="auto"/>
            <w:bottom w:val="none" w:sz="0" w:space="0" w:color="auto"/>
            <w:right w:val="none" w:sz="0" w:space="0" w:color="auto"/>
          </w:divBdr>
        </w:div>
      </w:divsChild>
    </w:div>
    <w:div w:id="1447311006">
      <w:bodyDiv w:val="1"/>
      <w:marLeft w:val="0"/>
      <w:marRight w:val="0"/>
      <w:marTop w:val="0"/>
      <w:marBottom w:val="0"/>
      <w:divBdr>
        <w:top w:val="none" w:sz="0" w:space="0" w:color="auto"/>
        <w:left w:val="none" w:sz="0" w:space="0" w:color="auto"/>
        <w:bottom w:val="none" w:sz="0" w:space="0" w:color="auto"/>
        <w:right w:val="none" w:sz="0" w:space="0" w:color="auto"/>
      </w:divBdr>
    </w:div>
    <w:div w:id="1456370110">
      <w:bodyDiv w:val="1"/>
      <w:marLeft w:val="0"/>
      <w:marRight w:val="0"/>
      <w:marTop w:val="0"/>
      <w:marBottom w:val="0"/>
      <w:divBdr>
        <w:top w:val="none" w:sz="0" w:space="0" w:color="auto"/>
        <w:left w:val="none" w:sz="0" w:space="0" w:color="auto"/>
        <w:bottom w:val="none" w:sz="0" w:space="0" w:color="auto"/>
        <w:right w:val="none" w:sz="0" w:space="0" w:color="auto"/>
      </w:divBdr>
    </w:div>
    <w:div w:id="1461338604">
      <w:bodyDiv w:val="1"/>
      <w:marLeft w:val="0"/>
      <w:marRight w:val="0"/>
      <w:marTop w:val="0"/>
      <w:marBottom w:val="0"/>
      <w:divBdr>
        <w:top w:val="none" w:sz="0" w:space="0" w:color="auto"/>
        <w:left w:val="none" w:sz="0" w:space="0" w:color="auto"/>
        <w:bottom w:val="none" w:sz="0" w:space="0" w:color="auto"/>
        <w:right w:val="none" w:sz="0" w:space="0" w:color="auto"/>
      </w:divBdr>
    </w:div>
    <w:div w:id="1480079243">
      <w:bodyDiv w:val="1"/>
      <w:marLeft w:val="0"/>
      <w:marRight w:val="0"/>
      <w:marTop w:val="0"/>
      <w:marBottom w:val="0"/>
      <w:divBdr>
        <w:top w:val="none" w:sz="0" w:space="0" w:color="auto"/>
        <w:left w:val="none" w:sz="0" w:space="0" w:color="auto"/>
        <w:bottom w:val="none" w:sz="0" w:space="0" w:color="auto"/>
        <w:right w:val="none" w:sz="0" w:space="0" w:color="auto"/>
      </w:divBdr>
    </w:div>
    <w:div w:id="1491555113">
      <w:bodyDiv w:val="1"/>
      <w:marLeft w:val="0"/>
      <w:marRight w:val="0"/>
      <w:marTop w:val="0"/>
      <w:marBottom w:val="0"/>
      <w:divBdr>
        <w:top w:val="none" w:sz="0" w:space="0" w:color="auto"/>
        <w:left w:val="none" w:sz="0" w:space="0" w:color="auto"/>
        <w:bottom w:val="none" w:sz="0" w:space="0" w:color="auto"/>
        <w:right w:val="none" w:sz="0" w:space="0" w:color="auto"/>
      </w:divBdr>
    </w:div>
    <w:div w:id="1510480838">
      <w:bodyDiv w:val="1"/>
      <w:marLeft w:val="0"/>
      <w:marRight w:val="0"/>
      <w:marTop w:val="0"/>
      <w:marBottom w:val="0"/>
      <w:divBdr>
        <w:top w:val="none" w:sz="0" w:space="0" w:color="auto"/>
        <w:left w:val="none" w:sz="0" w:space="0" w:color="auto"/>
        <w:bottom w:val="none" w:sz="0" w:space="0" w:color="auto"/>
        <w:right w:val="none" w:sz="0" w:space="0" w:color="auto"/>
      </w:divBdr>
      <w:divsChild>
        <w:div w:id="242446802">
          <w:marLeft w:val="0"/>
          <w:marRight w:val="0"/>
          <w:marTop w:val="0"/>
          <w:marBottom w:val="0"/>
          <w:divBdr>
            <w:top w:val="single" w:sz="2" w:space="0" w:color="auto"/>
            <w:left w:val="single" w:sz="2" w:space="0" w:color="auto"/>
            <w:bottom w:val="single" w:sz="2" w:space="0" w:color="auto"/>
            <w:right w:val="single" w:sz="2" w:space="0" w:color="auto"/>
          </w:divBdr>
          <w:divsChild>
            <w:div w:id="2012023205">
              <w:marLeft w:val="0"/>
              <w:marRight w:val="0"/>
              <w:marTop w:val="0"/>
              <w:marBottom w:val="0"/>
              <w:divBdr>
                <w:top w:val="single" w:sz="2" w:space="0" w:color="auto"/>
                <w:left w:val="single" w:sz="2" w:space="0" w:color="auto"/>
                <w:bottom w:val="single" w:sz="2" w:space="0" w:color="auto"/>
                <w:right w:val="single" w:sz="2" w:space="0" w:color="auto"/>
              </w:divBdr>
              <w:divsChild>
                <w:div w:id="1279877653">
                  <w:marLeft w:val="0"/>
                  <w:marRight w:val="0"/>
                  <w:marTop w:val="0"/>
                  <w:marBottom w:val="0"/>
                  <w:divBdr>
                    <w:top w:val="single" w:sz="2" w:space="0" w:color="auto"/>
                    <w:left w:val="single" w:sz="2" w:space="0" w:color="auto"/>
                    <w:bottom w:val="single" w:sz="2" w:space="0" w:color="auto"/>
                    <w:right w:val="single" w:sz="2" w:space="0" w:color="auto"/>
                  </w:divBdr>
                  <w:divsChild>
                    <w:div w:id="411051990">
                      <w:marLeft w:val="0"/>
                      <w:marRight w:val="0"/>
                      <w:marTop w:val="0"/>
                      <w:marBottom w:val="0"/>
                      <w:divBdr>
                        <w:top w:val="single" w:sz="2" w:space="0" w:color="auto"/>
                        <w:left w:val="single" w:sz="2" w:space="0" w:color="auto"/>
                        <w:bottom w:val="single" w:sz="2" w:space="0" w:color="auto"/>
                        <w:right w:val="single" w:sz="2" w:space="0" w:color="auto"/>
                      </w:divBdr>
                      <w:divsChild>
                        <w:div w:id="1445029532">
                          <w:marLeft w:val="0"/>
                          <w:marRight w:val="0"/>
                          <w:marTop w:val="0"/>
                          <w:marBottom w:val="0"/>
                          <w:divBdr>
                            <w:top w:val="single" w:sz="2" w:space="0" w:color="auto"/>
                            <w:left w:val="single" w:sz="2" w:space="0" w:color="auto"/>
                            <w:bottom w:val="single" w:sz="2" w:space="0" w:color="auto"/>
                            <w:right w:val="single" w:sz="2" w:space="0" w:color="auto"/>
                          </w:divBdr>
                          <w:divsChild>
                            <w:div w:id="448160891">
                              <w:marLeft w:val="0"/>
                              <w:marRight w:val="0"/>
                              <w:marTop w:val="0"/>
                              <w:marBottom w:val="0"/>
                              <w:divBdr>
                                <w:top w:val="single" w:sz="2" w:space="0" w:color="auto"/>
                                <w:left w:val="single" w:sz="2" w:space="0" w:color="auto"/>
                                <w:bottom w:val="single" w:sz="2" w:space="31" w:color="auto"/>
                                <w:right w:val="single" w:sz="2" w:space="0" w:color="auto"/>
                              </w:divBdr>
                              <w:divsChild>
                                <w:div w:id="1037003414">
                                  <w:marLeft w:val="0"/>
                                  <w:marRight w:val="0"/>
                                  <w:marTop w:val="0"/>
                                  <w:marBottom w:val="0"/>
                                  <w:divBdr>
                                    <w:top w:val="single" w:sz="2" w:space="0" w:color="auto"/>
                                    <w:left w:val="single" w:sz="2" w:space="12" w:color="auto"/>
                                    <w:bottom w:val="single" w:sz="2" w:space="0" w:color="auto"/>
                                    <w:right w:val="single" w:sz="2" w:space="12" w:color="auto"/>
                                  </w:divBdr>
                                  <w:divsChild>
                                    <w:div w:id="2145803869">
                                      <w:marLeft w:val="0"/>
                                      <w:marRight w:val="0"/>
                                      <w:marTop w:val="0"/>
                                      <w:marBottom w:val="0"/>
                                      <w:divBdr>
                                        <w:top w:val="single" w:sz="2" w:space="0" w:color="auto"/>
                                        <w:left w:val="single" w:sz="2" w:space="0" w:color="auto"/>
                                        <w:bottom w:val="single" w:sz="2" w:space="0" w:color="auto"/>
                                        <w:right w:val="single" w:sz="2" w:space="0" w:color="auto"/>
                                      </w:divBdr>
                                      <w:divsChild>
                                        <w:div w:id="287123575">
                                          <w:marLeft w:val="0"/>
                                          <w:marRight w:val="0"/>
                                          <w:marTop w:val="0"/>
                                          <w:marBottom w:val="0"/>
                                          <w:divBdr>
                                            <w:top w:val="single" w:sz="2" w:space="0" w:color="auto"/>
                                            <w:left w:val="single" w:sz="2" w:space="0" w:color="auto"/>
                                            <w:bottom w:val="single" w:sz="2" w:space="0" w:color="auto"/>
                                            <w:right w:val="single" w:sz="2" w:space="0" w:color="auto"/>
                                          </w:divBdr>
                                          <w:divsChild>
                                            <w:div w:id="1381055683">
                                              <w:marLeft w:val="0"/>
                                              <w:marRight w:val="0"/>
                                              <w:marTop w:val="0"/>
                                              <w:marBottom w:val="0"/>
                                              <w:divBdr>
                                                <w:top w:val="single" w:sz="2" w:space="0" w:color="auto"/>
                                                <w:left w:val="single" w:sz="2" w:space="0" w:color="auto"/>
                                                <w:bottom w:val="single" w:sz="2" w:space="0" w:color="auto"/>
                                                <w:right w:val="single" w:sz="2" w:space="0" w:color="auto"/>
                                              </w:divBdr>
                                              <w:divsChild>
                                                <w:div w:id="873612992">
                                                  <w:marLeft w:val="0"/>
                                                  <w:marRight w:val="0"/>
                                                  <w:marTop w:val="0"/>
                                                  <w:marBottom w:val="0"/>
                                                  <w:divBdr>
                                                    <w:top w:val="single" w:sz="2" w:space="0" w:color="auto"/>
                                                    <w:left w:val="single" w:sz="2" w:space="0" w:color="auto"/>
                                                    <w:bottom w:val="single" w:sz="2" w:space="0" w:color="auto"/>
                                                    <w:right w:val="single" w:sz="2" w:space="0" w:color="auto"/>
                                                  </w:divBdr>
                                                  <w:divsChild>
                                                    <w:div w:id="309680064">
                                                      <w:marLeft w:val="0"/>
                                                      <w:marRight w:val="0"/>
                                                      <w:marTop w:val="0"/>
                                                      <w:marBottom w:val="0"/>
                                                      <w:divBdr>
                                                        <w:top w:val="single" w:sz="2" w:space="0" w:color="auto"/>
                                                        <w:left w:val="single" w:sz="2" w:space="0" w:color="auto"/>
                                                        <w:bottom w:val="single" w:sz="2" w:space="0" w:color="auto"/>
                                                        <w:right w:val="single" w:sz="2" w:space="0" w:color="auto"/>
                                                      </w:divBdr>
                                                      <w:divsChild>
                                                        <w:div w:id="585384802">
                                                          <w:marLeft w:val="0"/>
                                                          <w:marRight w:val="0"/>
                                                          <w:marTop w:val="0"/>
                                                          <w:marBottom w:val="0"/>
                                                          <w:divBdr>
                                                            <w:top w:val="single" w:sz="2" w:space="0" w:color="auto"/>
                                                            <w:left w:val="single" w:sz="2" w:space="0" w:color="auto"/>
                                                            <w:bottom w:val="single" w:sz="2" w:space="0" w:color="auto"/>
                                                            <w:right w:val="single" w:sz="2" w:space="0" w:color="auto"/>
                                                          </w:divBdr>
                                                          <w:divsChild>
                                                            <w:div w:id="1227688988">
                                                              <w:marLeft w:val="0"/>
                                                              <w:marRight w:val="0"/>
                                                              <w:marTop w:val="0"/>
                                                              <w:marBottom w:val="0"/>
                                                              <w:divBdr>
                                                                <w:top w:val="single" w:sz="2" w:space="0" w:color="auto"/>
                                                                <w:left w:val="single" w:sz="2" w:space="0" w:color="auto"/>
                                                                <w:bottom w:val="single" w:sz="2" w:space="0" w:color="auto"/>
                                                                <w:right w:val="single" w:sz="2" w:space="0" w:color="auto"/>
                                                              </w:divBdr>
                                                              <w:divsChild>
                                                                <w:div w:id="611132524">
                                                                  <w:marLeft w:val="0"/>
                                                                  <w:marRight w:val="0"/>
                                                                  <w:marTop w:val="0"/>
                                                                  <w:marBottom w:val="0"/>
                                                                  <w:divBdr>
                                                                    <w:top w:val="single" w:sz="2" w:space="0" w:color="auto"/>
                                                                    <w:left w:val="single" w:sz="2" w:space="0" w:color="auto"/>
                                                                    <w:bottom w:val="single" w:sz="2" w:space="0" w:color="auto"/>
                                                                    <w:right w:val="single" w:sz="2" w:space="0" w:color="auto"/>
                                                                  </w:divBdr>
                                                                  <w:divsChild>
                                                                    <w:div w:id="814880046">
                                                                      <w:marLeft w:val="0"/>
                                                                      <w:marRight w:val="0"/>
                                                                      <w:marTop w:val="0"/>
                                                                      <w:marBottom w:val="0"/>
                                                                      <w:divBdr>
                                                                        <w:top w:val="single" w:sz="2" w:space="0" w:color="auto"/>
                                                                        <w:left w:val="single" w:sz="2" w:space="0" w:color="auto"/>
                                                                        <w:bottom w:val="single" w:sz="2" w:space="0" w:color="auto"/>
                                                                        <w:right w:val="single" w:sz="2" w:space="0" w:color="auto"/>
                                                                      </w:divBdr>
                                                                      <w:divsChild>
                                                                        <w:div w:id="1447384588">
                                                                          <w:marLeft w:val="0"/>
                                                                          <w:marRight w:val="0"/>
                                                                          <w:marTop w:val="0"/>
                                                                          <w:marBottom w:val="0"/>
                                                                          <w:divBdr>
                                                                            <w:top w:val="single" w:sz="2" w:space="0" w:color="auto"/>
                                                                            <w:left w:val="single" w:sz="2" w:space="0" w:color="auto"/>
                                                                            <w:bottom w:val="single" w:sz="2" w:space="0" w:color="auto"/>
                                                                            <w:right w:val="single" w:sz="2" w:space="0" w:color="auto"/>
                                                                          </w:divBdr>
                                                                          <w:divsChild>
                                                                            <w:div w:id="1260917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45250102">
                                                      <w:marLeft w:val="0"/>
                                                      <w:marRight w:val="0"/>
                                                      <w:marTop w:val="0"/>
                                                      <w:marBottom w:val="0"/>
                                                      <w:divBdr>
                                                        <w:top w:val="single" w:sz="2" w:space="0" w:color="auto"/>
                                                        <w:left w:val="single" w:sz="2" w:space="0" w:color="auto"/>
                                                        <w:bottom w:val="single" w:sz="2" w:space="0" w:color="auto"/>
                                                        <w:right w:val="single" w:sz="2" w:space="0" w:color="auto"/>
                                                      </w:divBdr>
                                                      <w:divsChild>
                                                        <w:div w:id="1773822332">
                                                          <w:marLeft w:val="0"/>
                                                          <w:marRight w:val="0"/>
                                                          <w:marTop w:val="0"/>
                                                          <w:marBottom w:val="0"/>
                                                          <w:divBdr>
                                                            <w:top w:val="single" w:sz="2" w:space="0" w:color="auto"/>
                                                            <w:left w:val="single" w:sz="2" w:space="0" w:color="auto"/>
                                                            <w:bottom w:val="single" w:sz="2" w:space="0" w:color="auto"/>
                                                            <w:right w:val="single" w:sz="2" w:space="0" w:color="auto"/>
                                                          </w:divBdr>
                                                          <w:divsChild>
                                                            <w:div w:id="920724135">
                                                              <w:marLeft w:val="0"/>
                                                              <w:marRight w:val="0"/>
                                                              <w:marTop w:val="0"/>
                                                              <w:marBottom w:val="0"/>
                                                              <w:divBdr>
                                                                <w:top w:val="single" w:sz="2" w:space="0" w:color="auto"/>
                                                                <w:left w:val="single" w:sz="2" w:space="0" w:color="auto"/>
                                                                <w:bottom w:val="single" w:sz="2" w:space="0" w:color="auto"/>
                                                                <w:right w:val="single" w:sz="2" w:space="0" w:color="auto"/>
                                                              </w:divBdr>
                                                              <w:divsChild>
                                                                <w:div w:id="962420668">
                                                                  <w:marLeft w:val="0"/>
                                                                  <w:marRight w:val="0"/>
                                                                  <w:marTop w:val="0"/>
                                                                  <w:marBottom w:val="0"/>
                                                                  <w:divBdr>
                                                                    <w:top w:val="single" w:sz="2" w:space="0" w:color="auto"/>
                                                                    <w:left w:val="single" w:sz="2" w:space="0" w:color="auto"/>
                                                                    <w:bottom w:val="single" w:sz="2" w:space="0" w:color="auto"/>
                                                                    <w:right w:val="single" w:sz="2" w:space="0" w:color="auto"/>
                                                                  </w:divBdr>
                                                                  <w:divsChild>
                                                                    <w:div w:id="1509714743">
                                                                      <w:marLeft w:val="0"/>
                                                                      <w:marRight w:val="0"/>
                                                                      <w:marTop w:val="0"/>
                                                                      <w:marBottom w:val="120"/>
                                                                      <w:divBdr>
                                                                        <w:top w:val="single" w:sz="2" w:space="0" w:color="auto"/>
                                                                        <w:left w:val="single" w:sz="2" w:space="0" w:color="auto"/>
                                                                        <w:bottom w:val="single" w:sz="2" w:space="0" w:color="auto"/>
                                                                        <w:right w:val="single" w:sz="2" w:space="0" w:color="auto"/>
                                                                      </w:divBdr>
                                                                      <w:divsChild>
                                                                        <w:div w:id="1710454918">
                                                                          <w:marLeft w:val="0"/>
                                                                          <w:marRight w:val="0"/>
                                                                          <w:marTop w:val="0"/>
                                                                          <w:marBottom w:val="0"/>
                                                                          <w:divBdr>
                                                                            <w:top w:val="single" w:sz="2" w:space="0" w:color="auto"/>
                                                                            <w:left w:val="single" w:sz="2" w:space="0" w:color="auto"/>
                                                                            <w:bottom w:val="single" w:sz="2" w:space="0" w:color="auto"/>
                                                                            <w:right w:val="single" w:sz="2" w:space="0" w:color="auto"/>
                                                                          </w:divBdr>
                                                                          <w:divsChild>
                                                                            <w:div w:id="1554732147">
                                                                              <w:marLeft w:val="0"/>
                                                                              <w:marRight w:val="0"/>
                                                                              <w:marTop w:val="0"/>
                                                                              <w:marBottom w:val="0"/>
                                                                              <w:divBdr>
                                                                                <w:top w:val="single" w:sz="2" w:space="0" w:color="auto"/>
                                                                                <w:left w:val="single" w:sz="2" w:space="0" w:color="auto"/>
                                                                                <w:bottom w:val="single" w:sz="2" w:space="0" w:color="auto"/>
                                                                                <w:right w:val="single" w:sz="2" w:space="0" w:color="auto"/>
                                                                              </w:divBdr>
                                                                              <w:divsChild>
                                                                                <w:div w:id="145904742">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47208554">
                                                                  <w:marLeft w:val="0"/>
                                                                  <w:marRight w:val="0"/>
                                                                  <w:marTop w:val="0"/>
                                                                  <w:marBottom w:val="0"/>
                                                                  <w:divBdr>
                                                                    <w:top w:val="single" w:sz="6" w:space="0" w:color="auto"/>
                                                                    <w:left w:val="single" w:sz="2" w:space="0" w:color="auto"/>
                                                                    <w:bottom w:val="single" w:sz="2" w:space="0" w:color="auto"/>
                                                                    <w:right w:val="single" w:sz="2" w:space="0" w:color="auto"/>
                                                                  </w:divBdr>
                                                                  <w:divsChild>
                                                                    <w:div w:id="33893709">
                                                                      <w:marLeft w:val="0"/>
                                                                      <w:marRight w:val="0"/>
                                                                      <w:marTop w:val="0"/>
                                                                      <w:marBottom w:val="0"/>
                                                                      <w:divBdr>
                                                                        <w:top w:val="single" w:sz="4" w:space="6" w:color="auto"/>
                                                                        <w:left w:val="single" w:sz="2" w:space="0" w:color="auto"/>
                                                                        <w:bottom w:val="single" w:sz="2" w:space="6" w:color="auto"/>
                                                                        <w:right w:val="single" w:sz="2" w:space="0" w:color="auto"/>
                                                                      </w:divBdr>
                                                                      <w:divsChild>
                                                                        <w:div w:id="1855875610">
                                                                          <w:marLeft w:val="0"/>
                                                                          <w:marRight w:val="0"/>
                                                                          <w:marTop w:val="0"/>
                                                                          <w:marBottom w:val="0"/>
                                                                          <w:divBdr>
                                                                            <w:top w:val="single" w:sz="2" w:space="0" w:color="auto"/>
                                                                            <w:left w:val="single" w:sz="2" w:space="0" w:color="auto"/>
                                                                            <w:bottom w:val="single" w:sz="2" w:space="0" w:color="auto"/>
                                                                            <w:right w:val="single" w:sz="2" w:space="0" w:color="auto"/>
                                                                          </w:divBdr>
                                                                        </w:div>
                                                                      </w:divsChild>
                                                                    </w:div>
                                                                    <w:div w:id="132605366">
                                                                      <w:marLeft w:val="0"/>
                                                                      <w:marRight w:val="0"/>
                                                                      <w:marTop w:val="0"/>
                                                                      <w:marBottom w:val="0"/>
                                                                      <w:divBdr>
                                                                        <w:top w:val="single" w:sz="4" w:space="6" w:color="auto"/>
                                                                        <w:left w:val="single" w:sz="2" w:space="0" w:color="auto"/>
                                                                        <w:bottom w:val="single" w:sz="2" w:space="6" w:color="auto"/>
                                                                        <w:right w:val="single" w:sz="2" w:space="0" w:color="auto"/>
                                                                      </w:divBdr>
                                                                      <w:divsChild>
                                                                        <w:div w:id="869538668">
                                                                          <w:marLeft w:val="0"/>
                                                                          <w:marRight w:val="0"/>
                                                                          <w:marTop w:val="0"/>
                                                                          <w:marBottom w:val="0"/>
                                                                          <w:divBdr>
                                                                            <w:top w:val="single" w:sz="2" w:space="0" w:color="auto"/>
                                                                            <w:left w:val="single" w:sz="2" w:space="0" w:color="auto"/>
                                                                            <w:bottom w:val="single" w:sz="2" w:space="0" w:color="auto"/>
                                                                            <w:right w:val="single" w:sz="2" w:space="0" w:color="auto"/>
                                                                          </w:divBdr>
                                                                        </w:div>
                                                                      </w:divsChild>
                                                                    </w:div>
                                                                    <w:div w:id="250706072">
                                                                      <w:marLeft w:val="0"/>
                                                                      <w:marRight w:val="0"/>
                                                                      <w:marTop w:val="0"/>
                                                                      <w:marBottom w:val="0"/>
                                                                      <w:divBdr>
                                                                        <w:top w:val="single" w:sz="2" w:space="6" w:color="auto"/>
                                                                        <w:left w:val="single" w:sz="2" w:space="0" w:color="auto"/>
                                                                        <w:bottom w:val="single" w:sz="2" w:space="6" w:color="auto"/>
                                                                        <w:right w:val="single" w:sz="2" w:space="0" w:color="auto"/>
                                                                      </w:divBdr>
                                                                      <w:divsChild>
                                                                        <w:div w:id="1401056304">
                                                                          <w:marLeft w:val="0"/>
                                                                          <w:marRight w:val="0"/>
                                                                          <w:marTop w:val="0"/>
                                                                          <w:marBottom w:val="0"/>
                                                                          <w:divBdr>
                                                                            <w:top w:val="single" w:sz="2" w:space="0" w:color="auto"/>
                                                                            <w:left w:val="single" w:sz="2" w:space="0" w:color="auto"/>
                                                                            <w:bottom w:val="single" w:sz="2" w:space="0" w:color="auto"/>
                                                                            <w:right w:val="single" w:sz="2" w:space="0" w:color="auto"/>
                                                                          </w:divBdr>
                                                                        </w:div>
                                                                      </w:divsChild>
                                                                    </w:div>
                                                                    <w:div w:id="624434805">
                                                                      <w:marLeft w:val="0"/>
                                                                      <w:marRight w:val="0"/>
                                                                      <w:marTop w:val="0"/>
                                                                      <w:marBottom w:val="0"/>
                                                                      <w:divBdr>
                                                                        <w:top w:val="single" w:sz="4" w:space="6" w:color="auto"/>
                                                                        <w:left w:val="single" w:sz="2" w:space="0" w:color="auto"/>
                                                                        <w:bottom w:val="single" w:sz="2" w:space="6" w:color="auto"/>
                                                                        <w:right w:val="single" w:sz="2" w:space="0" w:color="auto"/>
                                                                      </w:divBdr>
                                                                      <w:divsChild>
                                                                        <w:div w:id="561522652">
                                                                          <w:marLeft w:val="0"/>
                                                                          <w:marRight w:val="0"/>
                                                                          <w:marTop w:val="0"/>
                                                                          <w:marBottom w:val="0"/>
                                                                          <w:divBdr>
                                                                            <w:top w:val="single" w:sz="2" w:space="0" w:color="auto"/>
                                                                            <w:left w:val="single" w:sz="2" w:space="0" w:color="auto"/>
                                                                            <w:bottom w:val="single" w:sz="2" w:space="0" w:color="auto"/>
                                                                            <w:right w:val="single" w:sz="2" w:space="0" w:color="auto"/>
                                                                          </w:divBdr>
                                                                        </w:div>
                                                                      </w:divsChild>
                                                                    </w:div>
                                                                    <w:div w:id="1750351527">
                                                                      <w:marLeft w:val="0"/>
                                                                      <w:marRight w:val="0"/>
                                                                      <w:marTop w:val="0"/>
                                                                      <w:marBottom w:val="0"/>
                                                                      <w:divBdr>
                                                                        <w:top w:val="single" w:sz="4" w:space="6" w:color="auto"/>
                                                                        <w:left w:val="single" w:sz="2" w:space="0" w:color="auto"/>
                                                                        <w:bottom w:val="single" w:sz="2" w:space="6" w:color="auto"/>
                                                                        <w:right w:val="single" w:sz="2" w:space="0" w:color="auto"/>
                                                                      </w:divBdr>
                                                                      <w:divsChild>
                                                                        <w:div w:id="67506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15529502">
          <w:marLeft w:val="0"/>
          <w:marRight w:val="0"/>
          <w:marTop w:val="0"/>
          <w:marBottom w:val="0"/>
          <w:divBdr>
            <w:top w:val="single" w:sz="2" w:space="12" w:color="auto"/>
            <w:left w:val="single" w:sz="2" w:space="12" w:color="auto"/>
            <w:bottom w:val="single" w:sz="2" w:space="12" w:color="auto"/>
            <w:right w:val="single" w:sz="2" w:space="12" w:color="auto"/>
          </w:divBdr>
          <w:divsChild>
            <w:div w:id="1354844786">
              <w:marLeft w:val="0"/>
              <w:marRight w:val="0"/>
              <w:marTop w:val="0"/>
              <w:marBottom w:val="0"/>
              <w:divBdr>
                <w:top w:val="single" w:sz="2" w:space="0" w:color="auto"/>
                <w:left w:val="single" w:sz="2" w:space="0" w:color="auto"/>
                <w:bottom w:val="single" w:sz="2" w:space="0" w:color="auto"/>
                <w:right w:val="single" w:sz="2" w:space="0" w:color="auto"/>
              </w:divBdr>
              <w:divsChild>
                <w:div w:id="838739099">
                  <w:marLeft w:val="0"/>
                  <w:marRight w:val="0"/>
                  <w:marTop w:val="0"/>
                  <w:marBottom w:val="0"/>
                  <w:divBdr>
                    <w:top w:val="single" w:sz="2" w:space="0" w:color="auto"/>
                    <w:left w:val="single" w:sz="2" w:space="0" w:color="auto"/>
                    <w:bottom w:val="single" w:sz="2" w:space="0" w:color="auto"/>
                    <w:right w:val="single" w:sz="2" w:space="0" w:color="auto"/>
                  </w:divBdr>
                  <w:divsChild>
                    <w:div w:id="409500155">
                      <w:marLeft w:val="0"/>
                      <w:marRight w:val="0"/>
                      <w:marTop w:val="0"/>
                      <w:marBottom w:val="0"/>
                      <w:divBdr>
                        <w:top w:val="single" w:sz="2" w:space="0" w:color="auto"/>
                        <w:left w:val="single" w:sz="2" w:space="0" w:color="auto"/>
                        <w:bottom w:val="single" w:sz="2" w:space="0" w:color="auto"/>
                        <w:right w:val="single" w:sz="2" w:space="0" w:color="auto"/>
                      </w:divBdr>
                      <w:divsChild>
                        <w:div w:id="1348405973">
                          <w:marLeft w:val="0"/>
                          <w:marRight w:val="0"/>
                          <w:marTop w:val="0"/>
                          <w:marBottom w:val="0"/>
                          <w:divBdr>
                            <w:top w:val="single" w:sz="2" w:space="0" w:color="auto"/>
                            <w:left w:val="single" w:sz="2" w:space="0" w:color="auto"/>
                            <w:bottom w:val="single" w:sz="2" w:space="0" w:color="auto"/>
                            <w:right w:val="single" w:sz="2" w:space="0" w:color="auto"/>
                          </w:divBdr>
                          <w:divsChild>
                            <w:div w:id="1497307820">
                              <w:marLeft w:val="0"/>
                              <w:marRight w:val="0"/>
                              <w:marTop w:val="0"/>
                              <w:marBottom w:val="0"/>
                              <w:divBdr>
                                <w:top w:val="single" w:sz="2" w:space="0" w:color="auto"/>
                                <w:left w:val="single" w:sz="2" w:space="0" w:color="auto"/>
                                <w:bottom w:val="single" w:sz="2" w:space="0" w:color="auto"/>
                                <w:right w:val="single" w:sz="2" w:space="0" w:color="auto"/>
                              </w:divBdr>
                              <w:divsChild>
                                <w:div w:id="1061176320">
                                  <w:marLeft w:val="0"/>
                                  <w:marRight w:val="0"/>
                                  <w:marTop w:val="0"/>
                                  <w:marBottom w:val="0"/>
                                  <w:divBdr>
                                    <w:top w:val="single" w:sz="2" w:space="0" w:color="auto"/>
                                    <w:left w:val="single" w:sz="2" w:space="0" w:color="auto"/>
                                    <w:bottom w:val="single" w:sz="2" w:space="0" w:color="auto"/>
                                    <w:right w:val="single" w:sz="2" w:space="0" w:color="auto"/>
                                  </w:divBdr>
                                  <w:divsChild>
                                    <w:div w:id="2131238315">
                                      <w:marLeft w:val="0"/>
                                      <w:marRight w:val="0"/>
                                      <w:marTop w:val="0"/>
                                      <w:marBottom w:val="0"/>
                                      <w:divBdr>
                                        <w:top w:val="single" w:sz="2" w:space="0" w:color="auto"/>
                                        <w:left w:val="single" w:sz="2" w:space="0" w:color="auto"/>
                                        <w:bottom w:val="single" w:sz="2" w:space="0" w:color="auto"/>
                                        <w:right w:val="single" w:sz="2" w:space="0" w:color="auto"/>
                                      </w:divBdr>
                                      <w:divsChild>
                                        <w:div w:id="1785347703">
                                          <w:marLeft w:val="0"/>
                                          <w:marRight w:val="0"/>
                                          <w:marTop w:val="0"/>
                                          <w:marBottom w:val="0"/>
                                          <w:divBdr>
                                            <w:top w:val="single" w:sz="6" w:space="0" w:color="auto"/>
                                            <w:left w:val="single" w:sz="6" w:space="0" w:color="auto"/>
                                            <w:bottom w:val="single" w:sz="6" w:space="0" w:color="auto"/>
                                            <w:right w:val="single" w:sz="6" w:space="0" w:color="auto"/>
                                          </w:divBdr>
                                          <w:divsChild>
                                            <w:div w:id="709694645">
                                              <w:marLeft w:val="0"/>
                                              <w:marRight w:val="0"/>
                                              <w:marTop w:val="0"/>
                                              <w:marBottom w:val="0"/>
                                              <w:divBdr>
                                                <w:top w:val="single" w:sz="2" w:space="0" w:color="auto"/>
                                                <w:left w:val="single" w:sz="2" w:space="0" w:color="auto"/>
                                                <w:bottom w:val="single" w:sz="2" w:space="0" w:color="auto"/>
                                                <w:right w:val="single" w:sz="2" w:space="0" w:color="auto"/>
                                              </w:divBdr>
                                              <w:divsChild>
                                                <w:div w:id="2141338738">
                                                  <w:marLeft w:val="0"/>
                                                  <w:marRight w:val="0"/>
                                                  <w:marTop w:val="0"/>
                                                  <w:marBottom w:val="0"/>
                                                  <w:divBdr>
                                                    <w:top w:val="single" w:sz="2" w:space="0" w:color="auto"/>
                                                    <w:left w:val="single" w:sz="2" w:space="0" w:color="auto"/>
                                                    <w:bottom w:val="single" w:sz="2" w:space="0" w:color="auto"/>
                                                    <w:right w:val="single" w:sz="2" w:space="0" w:color="auto"/>
                                                  </w:divBdr>
                                                  <w:divsChild>
                                                    <w:div w:id="216093221">
                                                      <w:marLeft w:val="0"/>
                                                      <w:marRight w:val="0"/>
                                                      <w:marTop w:val="0"/>
                                                      <w:marBottom w:val="0"/>
                                                      <w:divBdr>
                                                        <w:top w:val="single" w:sz="2" w:space="0" w:color="auto"/>
                                                        <w:left w:val="single" w:sz="2" w:space="0" w:color="auto"/>
                                                        <w:bottom w:val="single" w:sz="2" w:space="0" w:color="auto"/>
                                                        <w:right w:val="single" w:sz="2" w:space="0" w:color="auto"/>
                                                      </w:divBdr>
                                                      <w:divsChild>
                                                        <w:div w:id="6741108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548450359">
      <w:marLeft w:val="480"/>
      <w:marRight w:val="0"/>
      <w:marTop w:val="0"/>
      <w:marBottom w:val="0"/>
      <w:divBdr>
        <w:top w:val="none" w:sz="0" w:space="0" w:color="auto"/>
        <w:left w:val="none" w:sz="0" w:space="0" w:color="auto"/>
        <w:bottom w:val="none" w:sz="0" w:space="0" w:color="auto"/>
        <w:right w:val="none" w:sz="0" w:space="0" w:color="auto"/>
      </w:divBdr>
    </w:div>
    <w:div w:id="1571840143">
      <w:bodyDiv w:val="1"/>
      <w:marLeft w:val="0"/>
      <w:marRight w:val="0"/>
      <w:marTop w:val="0"/>
      <w:marBottom w:val="0"/>
      <w:divBdr>
        <w:top w:val="none" w:sz="0" w:space="0" w:color="auto"/>
        <w:left w:val="none" w:sz="0" w:space="0" w:color="auto"/>
        <w:bottom w:val="none" w:sz="0" w:space="0" w:color="auto"/>
        <w:right w:val="none" w:sz="0" w:space="0" w:color="auto"/>
      </w:divBdr>
    </w:div>
    <w:div w:id="1656951104">
      <w:bodyDiv w:val="1"/>
      <w:marLeft w:val="0"/>
      <w:marRight w:val="0"/>
      <w:marTop w:val="0"/>
      <w:marBottom w:val="0"/>
      <w:divBdr>
        <w:top w:val="none" w:sz="0" w:space="0" w:color="auto"/>
        <w:left w:val="none" w:sz="0" w:space="0" w:color="auto"/>
        <w:bottom w:val="none" w:sz="0" w:space="0" w:color="auto"/>
        <w:right w:val="none" w:sz="0" w:space="0" w:color="auto"/>
      </w:divBdr>
    </w:div>
    <w:div w:id="1700549434">
      <w:bodyDiv w:val="1"/>
      <w:marLeft w:val="0"/>
      <w:marRight w:val="0"/>
      <w:marTop w:val="0"/>
      <w:marBottom w:val="0"/>
      <w:divBdr>
        <w:top w:val="none" w:sz="0" w:space="0" w:color="auto"/>
        <w:left w:val="none" w:sz="0" w:space="0" w:color="auto"/>
        <w:bottom w:val="none" w:sz="0" w:space="0" w:color="auto"/>
        <w:right w:val="none" w:sz="0" w:space="0" w:color="auto"/>
      </w:divBdr>
    </w:div>
    <w:div w:id="1757701091">
      <w:bodyDiv w:val="1"/>
      <w:marLeft w:val="0"/>
      <w:marRight w:val="0"/>
      <w:marTop w:val="0"/>
      <w:marBottom w:val="0"/>
      <w:divBdr>
        <w:top w:val="none" w:sz="0" w:space="0" w:color="auto"/>
        <w:left w:val="none" w:sz="0" w:space="0" w:color="auto"/>
        <w:bottom w:val="none" w:sz="0" w:space="0" w:color="auto"/>
        <w:right w:val="none" w:sz="0" w:space="0" w:color="auto"/>
      </w:divBdr>
    </w:div>
    <w:div w:id="1792549313">
      <w:bodyDiv w:val="1"/>
      <w:marLeft w:val="0"/>
      <w:marRight w:val="0"/>
      <w:marTop w:val="0"/>
      <w:marBottom w:val="0"/>
      <w:divBdr>
        <w:top w:val="none" w:sz="0" w:space="0" w:color="auto"/>
        <w:left w:val="none" w:sz="0" w:space="0" w:color="auto"/>
        <w:bottom w:val="none" w:sz="0" w:space="0" w:color="auto"/>
        <w:right w:val="none" w:sz="0" w:space="0" w:color="auto"/>
      </w:divBdr>
    </w:div>
    <w:div w:id="1812870235">
      <w:bodyDiv w:val="1"/>
      <w:marLeft w:val="0"/>
      <w:marRight w:val="0"/>
      <w:marTop w:val="0"/>
      <w:marBottom w:val="0"/>
      <w:divBdr>
        <w:top w:val="none" w:sz="0" w:space="0" w:color="auto"/>
        <w:left w:val="none" w:sz="0" w:space="0" w:color="auto"/>
        <w:bottom w:val="none" w:sz="0" w:space="0" w:color="auto"/>
        <w:right w:val="none" w:sz="0" w:space="0" w:color="auto"/>
      </w:divBdr>
    </w:div>
    <w:div w:id="1819573260">
      <w:bodyDiv w:val="1"/>
      <w:marLeft w:val="0"/>
      <w:marRight w:val="0"/>
      <w:marTop w:val="0"/>
      <w:marBottom w:val="0"/>
      <w:divBdr>
        <w:top w:val="none" w:sz="0" w:space="0" w:color="auto"/>
        <w:left w:val="none" w:sz="0" w:space="0" w:color="auto"/>
        <w:bottom w:val="none" w:sz="0" w:space="0" w:color="auto"/>
        <w:right w:val="none" w:sz="0" w:space="0" w:color="auto"/>
      </w:divBdr>
    </w:div>
    <w:div w:id="1825657561">
      <w:bodyDiv w:val="1"/>
      <w:marLeft w:val="0"/>
      <w:marRight w:val="0"/>
      <w:marTop w:val="0"/>
      <w:marBottom w:val="0"/>
      <w:divBdr>
        <w:top w:val="none" w:sz="0" w:space="0" w:color="auto"/>
        <w:left w:val="none" w:sz="0" w:space="0" w:color="auto"/>
        <w:bottom w:val="none" w:sz="0" w:space="0" w:color="auto"/>
        <w:right w:val="none" w:sz="0" w:space="0" w:color="auto"/>
      </w:divBdr>
    </w:div>
    <w:div w:id="1847554400">
      <w:bodyDiv w:val="1"/>
      <w:marLeft w:val="0"/>
      <w:marRight w:val="0"/>
      <w:marTop w:val="0"/>
      <w:marBottom w:val="0"/>
      <w:divBdr>
        <w:top w:val="none" w:sz="0" w:space="0" w:color="auto"/>
        <w:left w:val="none" w:sz="0" w:space="0" w:color="auto"/>
        <w:bottom w:val="none" w:sz="0" w:space="0" w:color="auto"/>
        <w:right w:val="none" w:sz="0" w:space="0" w:color="auto"/>
      </w:divBdr>
      <w:divsChild>
        <w:div w:id="440297288">
          <w:marLeft w:val="480"/>
          <w:marRight w:val="0"/>
          <w:marTop w:val="0"/>
          <w:marBottom w:val="0"/>
          <w:divBdr>
            <w:top w:val="none" w:sz="0" w:space="0" w:color="auto"/>
            <w:left w:val="none" w:sz="0" w:space="0" w:color="auto"/>
            <w:bottom w:val="none" w:sz="0" w:space="0" w:color="auto"/>
            <w:right w:val="none" w:sz="0" w:space="0" w:color="auto"/>
          </w:divBdr>
        </w:div>
        <w:div w:id="1246308035">
          <w:marLeft w:val="480"/>
          <w:marRight w:val="0"/>
          <w:marTop w:val="0"/>
          <w:marBottom w:val="0"/>
          <w:divBdr>
            <w:top w:val="none" w:sz="0" w:space="0" w:color="auto"/>
            <w:left w:val="none" w:sz="0" w:space="0" w:color="auto"/>
            <w:bottom w:val="none" w:sz="0" w:space="0" w:color="auto"/>
            <w:right w:val="none" w:sz="0" w:space="0" w:color="auto"/>
          </w:divBdr>
        </w:div>
        <w:div w:id="1491141834">
          <w:marLeft w:val="480"/>
          <w:marRight w:val="0"/>
          <w:marTop w:val="0"/>
          <w:marBottom w:val="0"/>
          <w:divBdr>
            <w:top w:val="none" w:sz="0" w:space="0" w:color="auto"/>
            <w:left w:val="none" w:sz="0" w:space="0" w:color="auto"/>
            <w:bottom w:val="none" w:sz="0" w:space="0" w:color="auto"/>
            <w:right w:val="none" w:sz="0" w:space="0" w:color="auto"/>
          </w:divBdr>
        </w:div>
      </w:divsChild>
    </w:div>
    <w:div w:id="1903170999">
      <w:bodyDiv w:val="1"/>
      <w:marLeft w:val="0"/>
      <w:marRight w:val="0"/>
      <w:marTop w:val="0"/>
      <w:marBottom w:val="0"/>
      <w:divBdr>
        <w:top w:val="none" w:sz="0" w:space="0" w:color="auto"/>
        <w:left w:val="none" w:sz="0" w:space="0" w:color="auto"/>
        <w:bottom w:val="none" w:sz="0" w:space="0" w:color="auto"/>
        <w:right w:val="none" w:sz="0" w:space="0" w:color="auto"/>
      </w:divBdr>
    </w:div>
    <w:div w:id="1922521503">
      <w:bodyDiv w:val="1"/>
      <w:marLeft w:val="0"/>
      <w:marRight w:val="0"/>
      <w:marTop w:val="0"/>
      <w:marBottom w:val="0"/>
      <w:divBdr>
        <w:top w:val="none" w:sz="0" w:space="0" w:color="auto"/>
        <w:left w:val="none" w:sz="0" w:space="0" w:color="auto"/>
        <w:bottom w:val="none" w:sz="0" w:space="0" w:color="auto"/>
        <w:right w:val="none" w:sz="0" w:space="0" w:color="auto"/>
      </w:divBdr>
      <w:divsChild>
        <w:div w:id="1326981429">
          <w:marLeft w:val="0"/>
          <w:marRight w:val="0"/>
          <w:marTop w:val="0"/>
          <w:marBottom w:val="0"/>
          <w:divBdr>
            <w:top w:val="none" w:sz="0" w:space="0" w:color="auto"/>
            <w:left w:val="none" w:sz="0" w:space="0" w:color="auto"/>
            <w:bottom w:val="none" w:sz="0" w:space="0" w:color="auto"/>
            <w:right w:val="none" w:sz="0" w:space="0" w:color="auto"/>
          </w:divBdr>
        </w:div>
        <w:div w:id="1913808539">
          <w:marLeft w:val="0"/>
          <w:marRight w:val="0"/>
          <w:marTop w:val="0"/>
          <w:marBottom w:val="0"/>
          <w:divBdr>
            <w:top w:val="none" w:sz="0" w:space="0" w:color="auto"/>
            <w:left w:val="none" w:sz="0" w:space="0" w:color="auto"/>
            <w:bottom w:val="none" w:sz="0" w:space="0" w:color="auto"/>
            <w:right w:val="none" w:sz="0" w:space="0" w:color="auto"/>
          </w:divBdr>
          <w:divsChild>
            <w:div w:id="1286499045">
              <w:marLeft w:val="0"/>
              <w:marRight w:val="0"/>
              <w:marTop w:val="30"/>
              <w:marBottom w:val="30"/>
              <w:divBdr>
                <w:top w:val="none" w:sz="0" w:space="0" w:color="auto"/>
                <w:left w:val="none" w:sz="0" w:space="0" w:color="auto"/>
                <w:bottom w:val="none" w:sz="0" w:space="0" w:color="auto"/>
                <w:right w:val="none" w:sz="0" w:space="0" w:color="auto"/>
              </w:divBdr>
              <w:divsChild>
                <w:div w:id="1124208">
                  <w:marLeft w:val="0"/>
                  <w:marRight w:val="0"/>
                  <w:marTop w:val="0"/>
                  <w:marBottom w:val="0"/>
                  <w:divBdr>
                    <w:top w:val="none" w:sz="0" w:space="0" w:color="auto"/>
                    <w:left w:val="none" w:sz="0" w:space="0" w:color="auto"/>
                    <w:bottom w:val="none" w:sz="0" w:space="0" w:color="auto"/>
                    <w:right w:val="none" w:sz="0" w:space="0" w:color="auto"/>
                  </w:divBdr>
                  <w:divsChild>
                    <w:div w:id="823354732">
                      <w:marLeft w:val="0"/>
                      <w:marRight w:val="0"/>
                      <w:marTop w:val="0"/>
                      <w:marBottom w:val="0"/>
                      <w:divBdr>
                        <w:top w:val="none" w:sz="0" w:space="0" w:color="auto"/>
                        <w:left w:val="none" w:sz="0" w:space="0" w:color="auto"/>
                        <w:bottom w:val="none" w:sz="0" w:space="0" w:color="auto"/>
                        <w:right w:val="none" w:sz="0" w:space="0" w:color="auto"/>
                      </w:divBdr>
                    </w:div>
                  </w:divsChild>
                </w:div>
                <w:div w:id="37584051">
                  <w:marLeft w:val="0"/>
                  <w:marRight w:val="0"/>
                  <w:marTop w:val="0"/>
                  <w:marBottom w:val="0"/>
                  <w:divBdr>
                    <w:top w:val="none" w:sz="0" w:space="0" w:color="auto"/>
                    <w:left w:val="none" w:sz="0" w:space="0" w:color="auto"/>
                    <w:bottom w:val="none" w:sz="0" w:space="0" w:color="auto"/>
                    <w:right w:val="none" w:sz="0" w:space="0" w:color="auto"/>
                  </w:divBdr>
                  <w:divsChild>
                    <w:div w:id="1636595150">
                      <w:marLeft w:val="0"/>
                      <w:marRight w:val="0"/>
                      <w:marTop w:val="0"/>
                      <w:marBottom w:val="0"/>
                      <w:divBdr>
                        <w:top w:val="none" w:sz="0" w:space="0" w:color="auto"/>
                        <w:left w:val="none" w:sz="0" w:space="0" w:color="auto"/>
                        <w:bottom w:val="none" w:sz="0" w:space="0" w:color="auto"/>
                        <w:right w:val="none" w:sz="0" w:space="0" w:color="auto"/>
                      </w:divBdr>
                    </w:div>
                  </w:divsChild>
                </w:div>
                <w:div w:id="125129552">
                  <w:marLeft w:val="0"/>
                  <w:marRight w:val="0"/>
                  <w:marTop w:val="0"/>
                  <w:marBottom w:val="0"/>
                  <w:divBdr>
                    <w:top w:val="none" w:sz="0" w:space="0" w:color="auto"/>
                    <w:left w:val="none" w:sz="0" w:space="0" w:color="auto"/>
                    <w:bottom w:val="none" w:sz="0" w:space="0" w:color="auto"/>
                    <w:right w:val="none" w:sz="0" w:space="0" w:color="auto"/>
                  </w:divBdr>
                  <w:divsChild>
                    <w:div w:id="747968694">
                      <w:marLeft w:val="0"/>
                      <w:marRight w:val="0"/>
                      <w:marTop w:val="0"/>
                      <w:marBottom w:val="0"/>
                      <w:divBdr>
                        <w:top w:val="none" w:sz="0" w:space="0" w:color="auto"/>
                        <w:left w:val="none" w:sz="0" w:space="0" w:color="auto"/>
                        <w:bottom w:val="none" w:sz="0" w:space="0" w:color="auto"/>
                        <w:right w:val="none" w:sz="0" w:space="0" w:color="auto"/>
                      </w:divBdr>
                    </w:div>
                  </w:divsChild>
                </w:div>
                <w:div w:id="128714812">
                  <w:marLeft w:val="0"/>
                  <w:marRight w:val="0"/>
                  <w:marTop w:val="0"/>
                  <w:marBottom w:val="0"/>
                  <w:divBdr>
                    <w:top w:val="none" w:sz="0" w:space="0" w:color="auto"/>
                    <w:left w:val="none" w:sz="0" w:space="0" w:color="auto"/>
                    <w:bottom w:val="none" w:sz="0" w:space="0" w:color="auto"/>
                    <w:right w:val="none" w:sz="0" w:space="0" w:color="auto"/>
                  </w:divBdr>
                  <w:divsChild>
                    <w:div w:id="1221361530">
                      <w:marLeft w:val="0"/>
                      <w:marRight w:val="0"/>
                      <w:marTop w:val="0"/>
                      <w:marBottom w:val="0"/>
                      <w:divBdr>
                        <w:top w:val="none" w:sz="0" w:space="0" w:color="auto"/>
                        <w:left w:val="none" w:sz="0" w:space="0" w:color="auto"/>
                        <w:bottom w:val="none" w:sz="0" w:space="0" w:color="auto"/>
                        <w:right w:val="none" w:sz="0" w:space="0" w:color="auto"/>
                      </w:divBdr>
                    </w:div>
                  </w:divsChild>
                </w:div>
                <w:div w:id="132455619">
                  <w:marLeft w:val="0"/>
                  <w:marRight w:val="0"/>
                  <w:marTop w:val="0"/>
                  <w:marBottom w:val="0"/>
                  <w:divBdr>
                    <w:top w:val="none" w:sz="0" w:space="0" w:color="auto"/>
                    <w:left w:val="none" w:sz="0" w:space="0" w:color="auto"/>
                    <w:bottom w:val="none" w:sz="0" w:space="0" w:color="auto"/>
                    <w:right w:val="none" w:sz="0" w:space="0" w:color="auto"/>
                  </w:divBdr>
                  <w:divsChild>
                    <w:div w:id="1773477577">
                      <w:marLeft w:val="0"/>
                      <w:marRight w:val="0"/>
                      <w:marTop w:val="0"/>
                      <w:marBottom w:val="0"/>
                      <w:divBdr>
                        <w:top w:val="none" w:sz="0" w:space="0" w:color="auto"/>
                        <w:left w:val="none" w:sz="0" w:space="0" w:color="auto"/>
                        <w:bottom w:val="none" w:sz="0" w:space="0" w:color="auto"/>
                        <w:right w:val="none" w:sz="0" w:space="0" w:color="auto"/>
                      </w:divBdr>
                    </w:div>
                  </w:divsChild>
                </w:div>
                <w:div w:id="138302652">
                  <w:marLeft w:val="0"/>
                  <w:marRight w:val="0"/>
                  <w:marTop w:val="0"/>
                  <w:marBottom w:val="0"/>
                  <w:divBdr>
                    <w:top w:val="none" w:sz="0" w:space="0" w:color="auto"/>
                    <w:left w:val="none" w:sz="0" w:space="0" w:color="auto"/>
                    <w:bottom w:val="none" w:sz="0" w:space="0" w:color="auto"/>
                    <w:right w:val="none" w:sz="0" w:space="0" w:color="auto"/>
                  </w:divBdr>
                  <w:divsChild>
                    <w:div w:id="2002005476">
                      <w:marLeft w:val="0"/>
                      <w:marRight w:val="0"/>
                      <w:marTop w:val="0"/>
                      <w:marBottom w:val="0"/>
                      <w:divBdr>
                        <w:top w:val="none" w:sz="0" w:space="0" w:color="auto"/>
                        <w:left w:val="none" w:sz="0" w:space="0" w:color="auto"/>
                        <w:bottom w:val="none" w:sz="0" w:space="0" w:color="auto"/>
                        <w:right w:val="none" w:sz="0" w:space="0" w:color="auto"/>
                      </w:divBdr>
                    </w:div>
                  </w:divsChild>
                </w:div>
                <w:div w:id="146828860">
                  <w:marLeft w:val="0"/>
                  <w:marRight w:val="0"/>
                  <w:marTop w:val="0"/>
                  <w:marBottom w:val="0"/>
                  <w:divBdr>
                    <w:top w:val="none" w:sz="0" w:space="0" w:color="auto"/>
                    <w:left w:val="none" w:sz="0" w:space="0" w:color="auto"/>
                    <w:bottom w:val="none" w:sz="0" w:space="0" w:color="auto"/>
                    <w:right w:val="none" w:sz="0" w:space="0" w:color="auto"/>
                  </w:divBdr>
                  <w:divsChild>
                    <w:div w:id="495531515">
                      <w:marLeft w:val="0"/>
                      <w:marRight w:val="0"/>
                      <w:marTop w:val="0"/>
                      <w:marBottom w:val="0"/>
                      <w:divBdr>
                        <w:top w:val="none" w:sz="0" w:space="0" w:color="auto"/>
                        <w:left w:val="none" w:sz="0" w:space="0" w:color="auto"/>
                        <w:bottom w:val="none" w:sz="0" w:space="0" w:color="auto"/>
                        <w:right w:val="none" w:sz="0" w:space="0" w:color="auto"/>
                      </w:divBdr>
                    </w:div>
                  </w:divsChild>
                </w:div>
                <w:div w:id="158347004">
                  <w:marLeft w:val="0"/>
                  <w:marRight w:val="0"/>
                  <w:marTop w:val="0"/>
                  <w:marBottom w:val="0"/>
                  <w:divBdr>
                    <w:top w:val="none" w:sz="0" w:space="0" w:color="auto"/>
                    <w:left w:val="none" w:sz="0" w:space="0" w:color="auto"/>
                    <w:bottom w:val="none" w:sz="0" w:space="0" w:color="auto"/>
                    <w:right w:val="none" w:sz="0" w:space="0" w:color="auto"/>
                  </w:divBdr>
                  <w:divsChild>
                    <w:div w:id="1981885964">
                      <w:marLeft w:val="0"/>
                      <w:marRight w:val="0"/>
                      <w:marTop w:val="0"/>
                      <w:marBottom w:val="0"/>
                      <w:divBdr>
                        <w:top w:val="none" w:sz="0" w:space="0" w:color="auto"/>
                        <w:left w:val="none" w:sz="0" w:space="0" w:color="auto"/>
                        <w:bottom w:val="none" w:sz="0" w:space="0" w:color="auto"/>
                        <w:right w:val="none" w:sz="0" w:space="0" w:color="auto"/>
                      </w:divBdr>
                    </w:div>
                  </w:divsChild>
                </w:div>
                <w:div w:id="239684610">
                  <w:marLeft w:val="0"/>
                  <w:marRight w:val="0"/>
                  <w:marTop w:val="0"/>
                  <w:marBottom w:val="0"/>
                  <w:divBdr>
                    <w:top w:val="none" w:sz="0" w:space="0" w:color="auto"/>
                    <w:left w:val="none" w:sz="0" w:space="0" w:color="auto"/>
                    <w:bottom w:val="none" w:sz="0" w:space="0" w:color="auto"/>
                    <w:right w:val="none" w:sz="0" w:space="0" w:color="auto"/>
                  </w:divBdr>
                  <w:divsChild>
                    <w:div w:id="1760247763">
                      <w:marLeft w:val="0"/>
                      <w:marRight w:val="0"/>
                      <w:marTop w:val="0"/>
                      <w:marBottom w:val="0"/>
                      <w:divBdr>
                        <w:top w:val="none" w:sz="0" w:space="0" w:color="auto"/>
                        <w:left w:val="none" w:sz="0" w:space="0" w:color="auto"/>
                        <w:bottom w:val="none" w:sz="0" w:space="0" w:color="auto"/>
                        <w:right w:val="none" w:sz="0" w:space="0" w:color="auto"/>
                      </w:divBdr>
                    </w:div>
                  </w:divsChild>
                </w:div>
                <w:div w:id="396826540">
                  <w:marLeft w:val="0"/>
                  <w:marRight w:val="0"/>
                  <w:marTop w:val="0"/>
                  <w:marBottom w:val="0"/>
                  <w:divBdr>
                    <w:top w:val="none" w:sz="0" w:space="0" w:color="auto"/>
                    <w:left w:val="none" w:sz="0" w:space="0" w:color="auto"/>
                    <w:bottom w:val="none" w:sz="0" w:space="0" w:color="auto"/>
                    <w:right w:val="none" w:sz="0" w:space="0" w:color="auto"/>
                  </w:divBdr>
                  <w:divsChild>
                    <w:div w:id="1152409387">
                      <w:marLeft w:val="0"/>
                      <w:marRight w:val="0"/>
                      <w:marTop w:val="0"/>
                      <w:marBottom w:val="0"/>
                      <w:divBdr>
                        <w:top w:val="none" w:sz="0" w:space="0" w:color="auto"/>
                        <w:left w:val="none" w:sz="0" w:space="0" w:color="auto"/>
                        <w:bottom w:val="none" w:sz="0" w:space="0" w:color="auto"/>
                        <w:right w:val="none" w:sz="0" w:space="0" w:color="auto"/>
                      </w:divBdr>
                    </w:div>
                  </w:divsChild>
                </w:div>
                <w:div w:id="439641768">
                  <w:marLeft w:val="0"/>
                  <w:marRight w:val="0"/>
                  <w:marTop w:val="0"/>
                  <w:marBottom w:val="0"/>
                  <w:divBdr>
                    <w:top w:val="none" w:sz="0" w:space="0" w:color="auto"/>
                    <w:left w:val="none" w:sz="0" w:space="0" w:color="auto"/>
                    <w:bottom w:val="none" w:sz="0" w:space="0" w:color="auto"/>
                    <w:right w:val="none" w:sz="0" w:space="0" w:color="auto"/>
                  </w:divBdr>
                  <w:divsChild>
                    <w:div w:id="768427007">
                      <w:marLeft w:val="0"/>
                      <w:marRight w:val="0"/>
                      <w:marTop w:val="0"/>
                      <w:marBottom w:val="0"/>
                      <w:divBdr>
                        <w:top w:val="none" w:sz="0" w:space="0" w:color="auto"/>
                        <w:left w:val="none" w:sz="0" w:space="0" w:color="auto"/>
                        <w:bottom w:val="none" w:sz="0" w:space="0" w:color="auto"/>
                        <w:right w:val="none" w:sz="0" w:space="0" w:color="auto"/>
                      </w:divBdr>
                    </w:div>
                  </w:divsChild>
                </w:div>
                <w:div w:id="530340072">
                  <w:marLeft w:val="0"/>
                  <w:marRight w:val="0"/>
                  <w:marTop w:val="0"/>
                  <w:marBottom w:val="0"/>
                  <w:divBdr>
                    <w:top w:val="none" w:sz="0" w:space="0" w:color="auto"/>
                    <w:left w:val="none" w:sz="0" w:space="0" w:color="auto"/>
                    <w:bottom w:val="none" w:sz="0" w:space="0" w:color="auto"/>
                    <w:right w:val="none" w:sz="0" w:space="0" w:color="auto"/>
                  </w:divBdr>
                  <w:divsChild>
                    <w:div w:id="1619414716">
                      <w:marLeft w:val="0"/>
                      <w:marRight w:val="0"/>
                      <w:marTop w:val="0"/>
                      <w:marBottom w:val="0"/>
                      <w:divBdr>
                        <w:top w:val="none" w:sz="0" w:space="0" w:color="auto"/>
                        <w:left w:val="none" w:sz="0" w:space="0" w:color="auto"/>
                        <w:bottom w:val="none" w:sz="0" w:space="0" w:color="auto"/>
                        <w:right w:val="none" w:sz="0" w:space="0" w:color="auto"/>
                      </w:divBdr>
                    </w:div>
                  </w:divsChild>
                </w:div>
                <w:div w:id="532613306">
                  <w:marLeft w:val="0"/>
                  <w:marRight w:val="0"/>
                  <w:marTop w:val="0"/>
                  <w:marBottom w:val="0"/>
                  <w:divBdr>
                    <w:top w:val="none" w:sz="0" w:space="0" w:color="auto"/>
                    <w:left w:val="none" w:sz="0" w:space="0" w:color="auto"/>
                    <w:bottom w:val="none" w:sz="0" w:space="0" w:color="auto"/>
                    <w:right w:val="none" w:sz="0" w:space="0" w:color="auto"/>
                  </w:divBdr>
                  <w:divsChild>
                    <w:div w:id="1910966577">
                      <w:marLeft w:val="0"/>
                      <w:marRight w:val="0"/>
                      <w:marTop w:val="0"/>
                      <w:marBottom w:val="0"/>
                      <w:divBdr>
                        <w:top w:val="none" w:sz="0" w:space="0" w:color="auto"/>
                        <w:left w:val="none" w:sz="0" w:space="0" w:color="auto"/>
                        <w:bottom w:val="none" w:sz="0" w:space="0" w:color="auto"/>
                        <w:right w:val="none" w:sz="0" w:space="0" w:color="auto"/>
                      </w:divBdr>
                    </w:div>
                  </w:divsChild>
                </w:div>
                <w:div w:id="539052390">
                  <w:marLeft w:val="0"/>
                  <w:marRight w:val="0"/>
                  <w:marTop w:val="0"/>
                  <w:marBottom w:val="0"/>
                  <w:divBdr>
                    <w:top w:val="none" w:sz="0" w:space="0" w:color="auto"/>
                    <w:left w:val="none" w:sz="0" w:space="0" w:color="auto"/>
                    <w:bottom w:val="none" w:sz="0" w:space="0" w:color="auto"/>
                    <w:right w:val="none" w:sz="0" w:space="0" w:color="auto"/>
                  </w:divBdr>
                  <w:divsChild>
                    <w:div w:id="31540194">
                      <w:marLeft w:val="0"/>
                      <w:marRight w:val="0"/>
                      <w:marTop w:val="0"/>
                      <w:marBottom w:val="0"/>
                      <w:divBdr>
                        <w:top w:val="none" w:sz="0" w:space="0" w:color="auto"/>
                        <w:left w:val="none" w:sz="0" w:space="0" w:color="auto"/>
                        <w:bottom w:val="none" w:sz="0" w:space="0" w:color="auto"/>
                        <w:right w:val="none" w:sz="0" w:space="0" w:color="auto"/>
                      </w:divBdr>
                      <w:divsChild>
                        <w:div w:id="1309507273">
                          <w:marLeft w:val="0"/>
                          <w:marRight w:val="0"/>
                          <w:marTop w:val="30"/>
                          <w:marBottom w:val="30"/>
                          <w:divBdr>
                            <w:top w:val="none" w:sz="0" w:space="0" w:color="auto"/>
                            <w:left w:val="none" w:sz="0" w:space="0" w:color="auto"/>
                            <w:bottom w:val="none" w:sz="0" w:space="0" w:color="auto"/>
                            <w:right w:val="none" w:sz="0" w:space="0" w:color="auto"/>
                          </w:divBdr>
                          <w:divsChild>
                            <w:div w:id="64038082">
                              <w:marLeft w:val="0"/>
                              <w:marRight w:val="0"/>
                              <w:marTop w:val="0"/>
                              <w:marBottom w:val="0"/>
                              <w:divBdr>
                                <w:top w:val="none" w:sz="0" w:space="0" w:color="auto"/>
                                <w:left w:val="none" w:sz="0" w:space="0" w:color="auto"/>
                                <w:bottom w:val="none" w:sz="0" w:space="0" w:color="auto"/>
                                <w:right w:val="none" w:sz="0" w:space="0" w:color="auto"/>
                              </w:divBdr>
                              <w:divsChild>
                                <w:div w:id="249510526">
                                  <w:marLeft w:val="0"/>
                                  <w:marRight w:val="0"/>
                                  <w:marTop w:val="0"/>
                                  <w:marBottom w:val="0"/>
                                  <w:divBdr>
                                    <w:top w:val="none" w:sz="0" w:space="0" w:color="auto"/>
                                    <w:left w:val="none" w:sz="0" w:space="0" w:color="auto"/>
                                    <w:bottom w:val="none" w:sz="0" w:space="0" w:color="auto"/>
                                    <w:right w:val="none" w:sz="0" w:space="0" w:color="auto"/>
                                  </w:divBdr>
                                </w:div>
                                <w:div w:id="313607800">
                                  <w:marLeft w:val="0"/>
                                  <w:marRight w:val="0"/>
                                  <w:marTop w:val="0"/>
                                  <w:marBottom w:val="0"/>
                                  <w:divBdr>
                                    <w:top w:val="none" w:sz="0" w:space="0" w:color="auto"/>
                                    <w:left w:val="none" w:sz="0" w:space="0" w:color="auto"/>
                                    <w:bottom w:val="none" w:sz="0" w:space="0" w:color="auto"/>
                                    <w:right w:val="none" w:sz="0" w:space="0" w:color="auto"/>
                                  </w:divBdr>
                                </w:div>
                              </w:divsChild>
                            </w:div>
                            <w:div w:id="341125271">
                              <w:marLeft w:val="0"/>
                              <w:marRight w:val="0"/>
                              <w:marTop w:val="0"/>
                              <w:marBottom w:val="0"/>
                              <w:divBdr>
                                <w:top w:val="none" w:sz="0" w:space="0" w:color="auto"/>
                                <w:left w:val="none" w:sz="0" w:space="0" w:color="auto"/>
                                <w:bottom w:val="none" w:sz="0" w:space="0" w:color="auto"/>
                                <w:right w:val="none" w:sz="0" w:space="0" w:color="auto"/>
                              </w:divBdr>
                              <w:divsChild>
                                <w:div w:id="1606813590">
                                  <w:marLeft w:val="0"/>
                                  <w:marRight w:val="0"/>
                                  <w:marTop w:val="0"/>
                                  <w:marBottom w:val="0"/>
                                  <w:divBdr>
                                    <w:top w:val="none" w:sz="0" w:space="0" w:color="auto"/>
                                    <w:left w:val="none" w:sz="0" w:space="0" w:color="auto"/>
                                    <w:bottom w:val="none" w:sz="0" w:space="0" w:color="auto"/>
                                    <w:right w:val="none" w:sz="0" w:space="0" w:color="auto"/>
                                  </w:divBdr>
                                </w:div>
                              </w:divsChild>
                            </w:div>
                            <w:div w:id="362676277">
                              <w:marLeft w:val="0"/>
                              <w:marRight w:val="0"/>
                              <w:marTop w:val="0"/>
                              <w:marBottom w:val="0"/>
                              <w:divBdr>
                                <w:top w:val="none" w:sz="0" w:space="0" w:color="auto"/>
                                <w:left w:val="none" w:sz="0" w:space="0" w:color="auto"/>
                                <w:bottom w:val="none" w:sz="0" w:space="0" w:color="auto"/>
                                <w:right w:val="none" w:sz="0" w:space="0" w:color="auto"/>
                              </w:divBdr>
                              <w:divsChild>
                                <w:div w:id="1534728388">
                                  <w:marLeft w:val="0"/>
                                  <w:marRight w:val="0"/>
                                  <w:marTop w:val="0"/>
                                  <w:marBottom w:val="0"/>
                                  <w:divBdr>
                                    <w:top w:val="none" w:sz="0" w:space="0" w:color="auto"/>
                                    <w:left w:val="none" w:sz="0" w:space="0" w:color="auto"/>
                                    <w:bottom w:val="none" w:sz="0" w:space="0" w:color="auto"/>
                                    <w:right w:val="none" w:sz="0" w:space="0" w:color="auto"/>
                                  </w:divBdr>
                                </w:div>
                              </w:divsChild>
                            </w:div>
                            <w:div w:id="441609598">
                              <w:marLeft w:val="0"/>
                              <w:marRight w:val="0"/>
                              <w:marTop w:val="0"/>
                              <w:marBottom w:val="0"/>
                              <w:divBdr>
                                <w:top w:val="none" w:sz="0" w:space="0" w:color="auto"/>
                                <w:left w:val="none" w:sz="0" w:space="0" w:color="auto"/>
                                <w:bottom w:val="none" w:sz="0" w:space="0" w:color="auto"/>
                                <w:right w:val="none" w:sz="0" w:space="0" w:color="auto"/>
                              </w:divBdr>
                              <w:divsChild>
                                <w:div w:id="972444702">
                                  <w:marLeft w:val="0"/>
                                  <w:marRight w:val="0"/>
                                  <w:marTop w:val="0"/>
                                  <w:marBottom w:val="0"/>
                                  <w:divBdr>
                                    <w:top w:val="none" w:sz="0" w:space="0" w:color="auto"/>
                                    <w:left w:val="none" w:sz="0" w:space="0" w:color="auto"/>
                                    <w:bottom w:val="none" w:sz="0" w:space="0" w:color="auto"/>
                                    <w:right w:val="none" w:sz="0" w:space="0" w:color="auto"/>
                                  </w:divBdr>
                                </w:div>
                              </w:divsChild>
                            </w:div>
                            <w:div w:id="897204253">
                              <w:marLeft w:val="0"/>
                              <w:marRight w:val="0"/>
                              <w:marTop w:val="0"/>
                              <w:marBottom w:val="0"/>
                              <w:divBdr>
                                <w:top w:val="none" w:sz="0" w:space="0" w:color="auto"/>
                                <w:left w:val="none" w:sz="0" w:space="0" w:color="auto"/>
                                <w:bottom w:val="none" w:sz="0" w:space="0" w:color="auto"/>
                                <w:right w:val="none" w:sz="0" w:space="0" w:color="auto"/>
                              </w:divBdr>
                              <w:divsChild>
                                <w:div w:id="197201749">
                                  <w:marLeft w:val="0"/>
                                  <w:marRight w:val="0"/>
                                  <w:marTop w:val="0"/>
                                  <w:marBottom w:val="0"/>
                                  <w:divBdr>
                                    <w:top w:val="none" w:sz="0" w:space="0" w:color="auto"/>
                                    <w:left w:val="none" w:sz="0" w:space="0" w:color="auto"/>
                                    <w:bottom w:val="none" w:sz="0" w:space="0" w:color="auto"/>
                                    <w:right w:val="none" w:sz="0" w:space="0" w:color="auto"/>
                                  </w:divBdr>
                                </w:div>
                              </w:divsChild>
                            </w:div>
                            <w:div w:id="1345126896">
                              <w:marLeft w:val="0"/>
                              <w:marRight w:val="0"/>
                              <w:marTop w:val="0"/>
                              <w:marBottom w:val="0"/>
                              <w:divBdr>
                                <w:top w:val="none" w:sz="0" w:space="0" w:color="auto"/>
                                <w:left w:val="none" w:sz="0" w:space="0" w:color="auto"/>
                                <w:bottom w:val="none" w:sz="0" w:space="0" w:color="auto"/>
                                <w:right w:val="none" w:sz="0" w:space="0" w:color="auto"/>
                              </w:divBdr>
                              <w:divsChild>
                                <w:div w:id="734622036">
                                  <w:marLeft w:val="0"/>
                                  <w:marRight w:val="0"/>
                                  <w:marTop w:val="0"/>
                                  <w:marBottom w:val="0"/>
                                  <w:divBdr>
                                    <w:top w:val="none" w:sz="0" w:space="0" w:color="auto"/>
                                    <w:left w:val="none" w:sz="0" w:space="0" w:color="auto"/>
                                    <w:bottom w:val="none" w:sz="0" w:space="0" w:color="auto"/>
                                    <w:right w:val="none" w:sz="0" w:space="0" w:color="auto"/>
                                  </w:divBdr>
                                </w:div>
                              </w:divsChild>
                            </w:div>
                            <w:div w:id="1486044041">
                              <w:marLeft w:val="0"/>
                              <w:marRight w:val="0"/>
                              <w:marTop w:val="0"/>
                              <w:marBottom w:val="0"/>
                              <w:divBdr>
                                <w:top w:val="none" w:sz="0" w:space="0" w:color="auto"/>
                                <w:left w:val="none" w:sz="0" w:space="0" w:color="auto"/>
                                <w:bottom w:val="none" w:sz="0" w:space="0" w:color="auto"/>
                                <w:right w:val="none" w:sz="0" w:space="0" w:color="auto"/>
                              </w:divBdr>
                              <w:divsChild>
                                <w:div w:id="158546463">
                                  <w:marLeft w:val="0"/>
                                  <w:marRight w:val="0"/>
                                  <w:marTop w:val="0"/>
                                  <w:marBottom w:val="0"/>
                                  <w:divBdr>
                                    <w:top w:val="none" w:sz="0" w:space="0" w:color="auto"/>
                                    <w:left w:val="none" w:sz="0" w:space="0" w:color="auto"/>
                                    <w:bottom w:val="none" w:sz="0" w:space="0" w:color="auto"/>
                                    <w:right w:val="none" w:sz="0" w:space="0" w:color="auto"/>
                                  </w:divBdr>
                                </w:div>
                              </w:divsChild>
                            </w:div>
                            <w:div w:id="1718386366">
                              <w:marLeft w:val="0"/>
                              <w:marRight w:val="0"/>
                              <w:marTop w:val="0"/>
                              <w:marBottom w:val="0"/>
                              <w:divBdr>
                                <w:top w:val="none" w:sz="0" w:space="0" w:color="auto"/>
                                <w:left w:val="none" w:sz="0" w:space="0" w:color="auto"/>
                                <w:bottom w:val="none" w:sz="0" w:space="0" w:color="auto"/>
                                <w:right w:val="none" w:sz="0" w:space="0" w:color="auto"/>
                              </w:divBdr>
                              <w:divsChild>
                                <w:div w:id="365907669">
                                  <w:marLeft w:val="0"/>
                                  <w:marRight w:val="0"/>
                                  <w:marTop w:val="0"/>
                                  <w:marBottom w:val="0"/>
                                  <w:divBdr>
                                    <w:top w:val="none" w:sz="0" w:space="0" w:color="auto"/>
                                    <w:left w:val="none" w:sz="0" w:space="0" w:color="auto"/>
                                    <w:bottom w:val="none" w:sz="0" w:space="0" w:color="auto"/>
                                    <w:right w:val="none" w:sz="0" w:space="0" w:color="auto"/>
                                  </w:divBdr>
                                </w:div>
                              </w:divsChild>
                            </w:div>
                            <w:div w:id="2000428498">
                              <w:marLeft w:val="0"/>
                              <w:marRight w:val="0"/>
                              <w:marTop w:val="0"/>
                              <w:marBottom w:val="0"/>
                              <w:divBdr>
                                <w:top w:val="none" w:sz="0" w:space="0" w:color="auto"/>
                                <w:left w:val="none" w:sz="0" w:space="0" w:color="auto"/>
                                <w:bottom w:val="none" w:sz="0" w:space="0" w:color="auto"/>
                                <w:right w:val="none" w:sz="0" w:space="0" w:color="auto"/>
                              </w:divBdr>
                              <w:divsChild>
                                <w:div w:id="10142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00064">
                      <w:marLeft w:val="0"/>
                      <w:marRight w:val="0"/>
                      <w:marTop w:val="0"/>
                      <w:marBottom w:val="0"/>
                      <w:divBdr>
                        <w:top w:val="none" w:sz="0" w:space="0" w:color="auto"/>
                        <w:left w:val="none" w:sz="0" w:space="0" w:color="auto"/>
                        <w:bottom w:val="none" w:sz="0" w:space="0" w:color="auto"/>
                        <w:right w:val="none" w:sz="0" w:space="0" w:color="auto"/>
                      </w:divBdr>
                    </w:div>
                    <w:div w:id="1632978832">
                      <w:marLeft w:val="0"/>
                      <w:marRight w:val="0"/>
                      <w:marTop w:val="0"/>
                      <w:marBottom w:val="0"/>
                      <w:divBdr>
                        <w:top w:val="none" w:sz="0" w:space="0" w:color="auto"/>
                        <w:left w:val="none" w:sz="0" w:space="0" w:color="auto"/>
                        <w:bottom w:val="none" w:sz="0" w:space="0" w:color="auto"/>
                        <w:right w:val="none" w:sz="0" w:space="0" w:color="auto"/>
                      </w:divBdr>
                    </w:div>
                    <w:div w:id="2131584885">
                      <w:marLeft w:val="0"/>
                      <w:marRight w:val="0"/>
                      <w:marTop w:val="0"/>
                      <w:marBottom w:val="0"/>
                      <w:divBdr>
                        <w:top w:val="none" w:sz="0" w:space="0" w:color="auto"/>
                        <w:left w:val="none" w:sz="0" w:space="0" w:color="auto"/>
                        <w:bottom w:val="none" w:sz="0" w:space="0" w:color="auto"/>
                        <w:right w:val="none" w:sz="0" w:space="0" w:color="auto"/>
                      </w:divBdr>
                    </w:div>
                  </w:divsChild>
                </w:div>
                <w:div w:id="556747907">
                  <w:marLeft w:val="0"/>
                  <w:marRight w:val="0"/>
                  <w:marTop w:val="0"/>
                  <w:marBottom w:val="0"/>
                  <w:divBdr>
                    <w:top w:val="none" w:sz="0" w:space="0" w:color="auto"/>
                    <w:left w:val="none" w:sz="0" w:space="0" w:color="auto"/>
                    <w:bottom w:val="none" w:sz="0" w:space="0" w:color="auto"/>
                    <w:right w:val="none" w:sz="0" w:space="0" w:color="auto"/>
                  </w:divBdr>
                  <w:divsChild>
                    <w:div w:id="1870332792">
                      <w:marLeft w:val="0"/>
                      <w:marRight w:val="0"/>
                      <w:marTop w:val="0"/>
                      <w:marBottom w:val="0"/>
                      <w:divBdr>
                        <w:top w:val="none" w:sz="0" w:space="0" w:color="auto"/>
                        <w:left w:val="none" w:sz="0" w:space="0" w:color="auto"/>
                        <w:bottom w:val="none" w:sz="0" w:space="0" w:color="auto"/>
                        <w:right w:val="none" w:sz="0" w:space="0" w:color="auto"/>
                      </w:divBdr>
                    </w:div>
                  </w:divsChild>
                </w:div>
                <w:div w:id="603271390">
                  <w:marLeft w:val="0"/>
                  <w:marRight w:val="0"/>
                  <w:marTop w:val="0"/>
                  <w:marBottom w:val="0"/>
                  <w:divBdr>
                    <w:top w:val="none" w:sz="0" w:space="0" w:color="auto"/>
                    <w:left w:val="none" w:sz="0" w:space="0" w:color="auto"/>
                    <w:bottom w:val="none" w:sz="0" w:space="0" w:color="auto"/>
                    <w:right w:val="none" w:sz="0" w:space="0" w:color="auto"/>
                  </w:divBdr>
                  <w:divsChild>
                    <w:div w:id="1807888552">
                      <w:marLeft w:val="0"/>
                      <w:marRight w:val="0"/>
                      <w:marTop w:val="0"/>
                      <w:marBottom w:val="0"/>
                      <w:divBdr>
                        <w:top w:val="none" w:sz="0" w:space="0" w:color="auto"/>
                        <w:left w:val="none" w:sz="0" w:space="0" w:color="auto"/>
                        <w:bottom w:val="none" w:sz="0" w:space="0" w:color="auto"/>
                        <w:right w:val="none" w:sz="0" w:space="0" w:color="auto"/>
                      </w:divBdr>
                    </w:div>
                  </w:divsChild>
                </w:div>
                <w:div w:id="616063889">
                  <w:marLeft w:val="0"/>
                  <w:marRight w:val="0"/>
                  <w:marTop w:val="0"/>
                  <w:marBottom w:val="0"/>
                  <w:divBdr>
                    <w:top w:val="none" w:sz="0" w:space="0" w:color="auto"/>
                    <w:left w:val="none" w:sz="0" w:space="0" w:color="auto"/>
                    <w:bottom w:val="none" w:sz="0" w:space="0" w:color="auto"/>
                    <w:right w:val="none" w:sz="0" w:space="0" w:color="auto"/>
                  </w:divBdr>
                  <w:divsChild>
                    <w:div w:id="1056851096">
                      <w:marLeft w:val="0"/>
                      <w:marRight w:val="0"/>
                      <w:marTop w:val="0"/>
                      <w:marBottom w:val="0"/>
                      <w:divBdr>
                        <w:top w:val="none" w:sz="0" w:space="0" w:color="auto"/>
                        <w:left w:val="none" w:sz="0" w:space="0" w:color="auto"/>
                        <w:bottom w:val="none" w:sz="0" w:space="0" w:color="auto"/>
                        <w:right w:val="none" w:sz="0" w:space="0" w:color="auto"/>
                      </w:divBdr>
                    </w:div>
                  </w:divsChild>
                </w:div>
                <w:div w:id="669676558">
                  <w:marLeft w:val="0"/>
                  <w:marRight w:val="0"/>
                  <w:marTop w:val="0"/>
                  <w:marBottom w:val="0"/>
                  <w:divBdr>
                    <w:top w:val="none" w:sz="0" w:space="0" w:color="auto"/>
                    <w:left w:val="none" w:sz="0" w:space="0" w:color="auto"/>
                    <w:bottom w:val="none" w:sz="0" w:space="0" w:color="auto"/>
                    <w:right w:val="none" w:sz="0" w:space="0" w:color="auto"/>
                  </w:divBdr>
                  <w:divsChild>
                    <w:div w:id="27684386">
                      <w:marLeft w:val="0"/>
                      <w:marRight w:val="0"/>
                      <w:marTop w:val="0"/>
                      <w:marBottom w:val="0"/>
                      <w:divBdr>
                        <w:top w:val="none" w:sz="0" w:space="0" w:color="auto"/>
                        <w:left w:val="none" w:sz="0" w:space="0" w:color="auto"/>
                        <w:bottom w:val="none" w:sz="0" w:space="0" w:color="auto"/>
                        <w:right w:val="none" w:sz="0" w:space="0" w:color="auto"/>
                      </w:divBdr>
                    </w:div>
                  </w:divsChild>
                </w:div>
                <w:div w:id="835654289">
                  <w:marLeft w:val="0"/>
                  <w:marRight w:val="0"/>
                  <w:marTop w:val="0"/>
                  <w:marBottom w:val="0"/>
                  <w:divBdr>
                    <w:top w:val="none" w:sz="0" w:space="0" w:color="auto"/>
                    <w:left w:val="none" w:sz="0" w:space="0" w:color="auto"/>
                    <w:bottom w:val="none" w:sz="0" w:space="0" w:color="auto"/>
                    <w:right w:val="none" w:sz="0" w:space="0" w:color="auto"/>
                  </w:divBdr>
                  <w:divsChild>
                    <w:div w:id="1278560753">
                      <w:marLeft w:val="0"/>
                      <w:marRight w:val="0"/>
                      <w:marTop w:val="0"/>
                      <w:marBottom w:val="0"/>
                      <w:divBdr>
                        <w:top w:val="none" w:sz="0" w:space="0" w:color="auto"/>
                        <w:left w:val="none" w:sz="0" w:space="0" w:color="auto"/>
                        <w:bottom w:val="none" w:sz="0" w:space="0" w:color="auto"/>
                        <w:right w:val="none" w:sz="0" w:space="0" w:color="auto"/>
                      </w:divBdr>
                    </w:div>
                  </w:divsChild>
                </w:div>
                <w:div w:id="856387117">
                  <w:marLeft w:val="0"/>
                  <w:marRight w:val="0"/>
                  <w:marTop w:val="0"/>
                  <w:marBottom w:val="0"/>
                  <w:divBdr>
                    <w:top w:val="none" w:sz="0" w:space="0" w:color="auto"/>
                    <w:left w:val="none" w:sz="0" w:space="0" w:color="auto"/>
                    <w:bottom w:val="none" w:sz="0" w:space="0" w:color="auto"/>
                    <w:right w:val="none" w:sz="0" w:space="0" w:color="auto"/>
                  </w:divBdr>
                  <w:divsChild>
                    <w:div w:id="387804062">
                      <w:marLeft w:val="0"/>
                      <w:marRight w:val="0"/>
                      <w:marTop w:val="0"/>
                      <w:marBottom w:val="0"/>
                      <w:divBdr>
                        <w:top w:val="none" w:sz="0" w:space="0" w:color="auto"/>
                        <w:left w:val="none" w:sz="0" w:space="0" w:color="auto"/>
                        <w:bottom w:val="none" w:sz="0" w:space="0" w:color="auto"/>
                        <w:right w:val="none" w:sz="0" w:space="0" w:color="auto"/>
                      </w:divBdr>
                    </w:div>
                  </w:divsChild>
                </w:div>
                <w:div w:id="938753740">
                  <w:marLeft w:val="0"/>
                  <w:marRight w:val="0"/>
                  <w:marTop w:val="0"/>
                  <w:marBottom w:val="0"/>
                  <w:divBdr>
                    <w:top w:val="none" w:sz="0" w:space="0" w:color="auto"/>
                    <w:left w:val="none" w:sz="0" w:space="0" w:color="auto"/>
                    <w:bottom w:val="none" w:sz="0" w:space="0" w:color="auto"/>
                    <w:right w:val="none" w:sz="0" w:space="0" w:color="auto"/>
                  </w:divBdr>
                  <w:divsChild>
                    <w:div w:id="1272469468">
                      <w:marLeft w:val="0"/>
                      <w:marRight w:val="0"/>
                      <w:marTop w:val="0"/>
                      <w:marBottom w:val="0"/>
                      <w:divBdr>
                        <w:top w:val="none" w:sz="0" w:space="0" w:color="auto"/>
                        <w:left w:val="none" w:sz="0" w:space="0" w:color="auto"/>
                        <w:bottom w:val="none" w:sz="0" w:space="0" w:color="auto"/>
                        <w:right w:val="none" w:sz="0" w:space="0" w:color="auto"/>
                      </w:divBdr>
                    </w:div>
                  </w:divsChild>
                </w:div>
                <w:div w:id="948003574">
                  <w:marLeft w:val="0"/>
                  <w:marRight w:val="0"/>
                  <w:marTop w:val="0"/>
                  <w:marBottom w:val="0"/>
                  <w:divBdr>
                    <w:top w:val="none" w:sz="0" w:space="0" w:color="auto"/>
                    <w:left w:val="none" w:sz="0" w:space="0" w:color="auto"/>
                    <w:bottom w:val="none" w:sz="0" w:space="0" w:color="auto"/>
                    <w:right w:val="none" w:sz="0" w:space="0" w:color="auto"/>
                  </w:divBdr>
                  <w:divsChild>
                    <w:div w:id="497888521">
                      <w:marLeft w:val="0"/>
                      <w:marRight w:val="0"/>
                      <w:marTop w:val="0"/>
                      <w:marBottom w:val="0"/>
                      <w:divBdr>
                        <w:top w:val="none" w:sz="0" w:space="0" w:color="auto"/>
                        <w:left w:val="none" w:sz="0" w:space="0" w:color="auto"/>
                        <w:bottom w:val="none" w:sz="0" w:space="0" w:color="auto"/>
                        <w:right w:val="none" w:sz="0" w:space="0" w:color="auto"/>
                      </w:divBdr>
                    </w:div>
                  </w:divsChild>
                </w:div>
                <w:div w:id="977687782">
                  <w:marLeft w:val="0"/>
                  <w:marRight w:val="0"/>
                  <w:marTop w:val="0"/>
                  <w:marBottom w:val="0"/>
                  <w:divBdr>
                    <w:top w:val="none" w:sz="0" w:space="0" w:color="auto"/>
                    <w:left w:val="none" w:sz="0" w:space="0" w:color="auto"/>
                    <w:bottom w:val="none" w:sz="0" w:space="0" w:color="auto"/>
                    <w:right w:val="none" w:sz="0" w:space="0" w:color="auto"/>
                  </w:divBdr>
                  <w:divsChild>
                    <w:div w:id="1342855536">
                      <w:marLeft w:val="0"/>
                      <w:marRight w:val="0"/>
                      <w:marTop w:val="0"/>
                      <w:marBottom w:val="0"/>
                      <w:divBdr>
                        <w:top w:val="none" w:sz="0" w:space="0" w:color="auto"/>
                        <w:left w:val="none" w:sz="0" w:space="0" w:color="auto"/>
                        <w:bottom w:val="none" w:sz="0" w:space="0" w:color="auto"/>
                        <w:right w:val="none" w:sz="0" w:space="0" w:color="auto"/>
                      </w:divBdr>
                    </w:div>
                  </w:divsChild>
                </w:div>
                <w:div w:id="1057976458">
                  <w:marLeft w:val="0"/>
                  <w:marRight w:val="0"/>
                  <w:marTop w:val="0"/>
                  <w:marBottom w:val="0"/>
                  <w:divBdr>
                    <w:top w:val="none" w:sz="0" w:space="0" w:color="auto"/>
                    <w:left w:val="none" w:sz="0" w:space="0" w:color="auto"/>
                    <w:bottom w:val="none" w:sz="0" w:space="0" w:color="auto"/>
                    <w:right w:val="none" w:sz="0" w:space="0" w:color="auto"/>
                  </w:divBdr>
                  <w:divsChild>
                    <w:div w:id="2035382492">
                      <w:marLeft w:val="0"/>
                      <w:marRight w:val="0"/>
                      <w:marTop w:val="0"/>
                      <w:marBottom w:val="0"/>
                      <w:divBdr>
                        <w:top w:val="none" w:sz="0" w:space="0" w:color="auto"/>
                        <w:left w:val="none" w:sz="0" w:space="0" w:color="auto"/>
                        <w:bottom w:val="none" w:sz="0" w:space="0" w:color="auto"/>
                        <w:right w:val="none" w:sz="0" w:space="0" w:color="auto"/>
                      </w:divBdr>
                    </w:div>
                  </w:divsChild>
                </w:div>
                <w:div w:id="1125659841">
                  <w:marLeft w:val="0"/>
                  <w:marRight w:val="0"/>
                  <w:marTop w:val="0"/>
                  <w:marBottom w:val="0"/>
                  <w:divBdr>
                    <w:top w:val="none" w:sz="0" w:space="0" w:color="auto"/>
                    <w:left w:val="none" w:sz="0" w:space="0" w:color="auto"/>
                    <w:bottom w:val="none" w:sz="0" w:space="0" w:color="auto"/>
                    <w:right w:val="none" w:sz="0" w:space="0" w:color="auto"/>
                  </w:divBdr>
                  <w:divsChild>
                    <w:div w:id="2020230077">
                      <w:marLeft w:val="0"/>
                      <w:marRight w:val="0"/>
                      <w:marTop w:val="0"/>
                      <w:marBottom w:val="0"/>
                      <w:divBdr>
                        <w:top w:val="none" w:sz="0" w:space="0" w:color="auto"/>
                        <w:left w:val="none" w:sz="0" w:space="0" w:color="auto"/>
                        <w:bottom w:val="none" w:sz="0" w:space="0" w:color="auto"/>
                        <w:right w:val="none" w:sz="0" w:space="0" w:color="auto"/>
                      </w:divBdr>
                    </w:div>
                  </w:divsChild>
                </w:div>
                <w:div w:id="1218126271">
                  <w:marLeft w:val="0"/>
                  <w:marRight w:val="0"/>
                  <w:marTop w:val="0"/>
                  <w:marBottom w:val="0"/>
                  <w:divBdr>
                    <w:top w:val="none" w:sz="0" w:space="0" w:color="auto"/>
                    <w:left w:val="none" w:sz="0" w:space="0" w:color="auto"/>
                    <w:bottom w:val="none" w:sz="0" w:space="0" w:color="auto"/>
                    <w:right w:val="none" w:sz="0" w:space="0" w:color="auto"/>
                  </w:divBdr>
                  <w:divsChild>
                    <w:div w:id="147134337">
                      <w:marLeft w:val="0"/>
                      <w:marRight w:val="0"/>
                      <w:marTop w:val="0"/>
                      <w:marBottom w:val="0"/>
                      <w:divBdr>
                        <w:top w:val="none" w:sz="0" w:space="0" w:color="auto"/>
                        <w:left w:val="none" w:sz="0" w:space="0" w:color="auto"/>
                        <w:bottom w:val="none" w:sz="0" w:space="0" w:color="auto"/>
                        <w:right w:val="none" w:sz="0" w:space="0" w:color="auto"/>
                      </w:divBdr>
                    </w:div>
                  </w:divsChild>
                </w:div>
                <w:div w:id="1273199519">
                  <w:marLeft w:val="0"/>
                  <w:marRight w:val="0"/>
                  <w:marTop w:val="0"/>
                  <w:marBottom w:val="0"/>
                  <w:divBdr>
                    <w:top w:val="none" w:sz="0" w:space="0" w:color="auto"/>
                    <w:left w:val="none" w:sz="0" w:space="0" w:color="auto"/>
                    <w:bottom w:val="none" w:sz="0" w:space="0" w:color="auto"/>
                    <w:right w:val="none" w:sz="0" w:space="0" w:color="auto"/>
                  </w:divBdr>
                  <w:divsChild>
                    <w:div w:id="206723497">
                      <w:marLeft w:val="0"/>
                      <w:marRight w:val="0"/>
                      <w:marTop w:val="0"/>
                      <w:marBottom w:val="0"/>
                      <w:divBdr>
                        <w:top w:val="none" w:sz="0" w:space="0" w:color="auto"/>
                        <w:left w:val="none" w:sz="0" w:space="0" w:color="auto"/>
                        <w:bottom w:val="none" w:sz="0" w:space="0" w:color="auto"/>
                        <w:right w:val="none" w:sz="0" w:space="0" w:color="auto"/>
                      </w:divBdr>
                    </w:div>
                  </w:divsChild>
                </w:div>
                <w:div w:id="1395204598">
                  <w:marLeft w:val="0"/>
                  <w:marRight w:val="0"/>
                  <w:marTop w:val="0"/>
                  <w:marBottom w:val="0"/>
                  <w:divBdr>
                    <w:top w:val="none" w:sz="0" w:space="0" w:color="auto"/>
                    <w:left w:val="none" w:sz="0" w:space="0" w:color="auto"/>
                    <w:bottom w:val="none" w:sz="0" w:space="0" w:color="auto"/>
                    <w:right w:val="none" w:sz="0" w:space="0" w:color="auto"/>
                  </w:divBdr>
                  <w:divsChild>
                    <w:div w:id="659501625">
                      <w:marLeft w:val="0"/>
                      <w:marRight w:val="0"/>
                      <w:marTop w:val="0"/>
                      <w:marBottom w:val="0"/>
                      <w:divBdr>
                        <w:top w:val="none" w:sz="0" w:space="0" w:color="auto"/>
                        <w:left w:val="none" w:sz="0" w:space="0" w:color="auto"/>
                        <w:bottom w:val="none" w:sz="0" w:space="0" w:color="auto"/>
                        <w:right w:val="none" w:sz="0" w:space="0" w:color="auto"/>
                      </w:divBdr>
                    </w:div>
                  </w:divsChild>
                </w:div>
                <w:div w:id="1490554424">
                  <w:marLeft w:val="0"/>
                  <w:marRight w:val="0"/>
                  <w:marTop w:val="0"/>
                  <w:marBottom w:val="0"/>
                  <w:divBdr>
                    <w:top w:val="none" w:sz="0" w:space="0" w:color="auto"/>
                    <w:left w:val="none" w:sz="0" w:space="0" w:color="auto"/>
                    <w:bottom w:val="none" w:sz="0" w:space="0" w:color="auto"/>
                    <w:right w:val="none" w:sz="0" w:space="0" w:color="auto"/>
                  </w:divBdr>
                  <w:divsChild>
                    <w:div w:id="246421057">
                      <w:marLeft w:val="0"/>
                      <w:marRight w:val="0"/>
                      <w:marTop w:val="0"/>
                      <w:marBottom w:val="0"/>
                      <w:divBdr>
                        <w:top w:val="none" w:sz="0" w:space="0" w:color="auto"/>
                        <w:left w:val="none" w:sz="0" w:space="0" w:color="auto"/>
                        <w:bottom w:val="none" w:sz="0" w:space="0" w:color="auto"/>
                        <w:right w:val="none" w:sz="0" w:space="0" w:color="auto"/>
                      </w:divBdr>
                    </w:div>
                  </w:divsChild>
                </w:div>
                <w:div w:id="1549993202">
                  <w:marLeft w:val="0"/>
                  <w:marRight w:val="0"/>
                  <w:marTop w:val="0"/>
                  <w:marBottom w:val="0"/>
                  <w:divBdr>
                    <w:top w:val="none" w:sz="0" w:space="0" w:color="auto"/>
                    <w:left w:val="none" w:sz="0" w:space="0" w:color="auto"/>
                    <w:bottom w:val="none" w:sz="0" w:space="0" w:color="auto"/>
                    <w:right w:val="none" w:sz="0" w:space="0" w:color="auto"/>
                  </w:divBdr>
                  <w:divsChild>
                    <w:div w:id="489565800">
                      <w:marLeft w:val="0"/>
                      <w:marRight w:val="0"/>
                      <w:marTop w:val="0"/>
                      <w:marBottom w:val="0"/>
                      <w:divBdr>
                        <w:top w:val="none" w:sz="0" w:space="0" w:color="auto"/>
                        <w:left w:val="none" w:sz="0" w:space="0" w:color="auto"/>
                        <w:bottom w:val="none" w:sz="0" w:space="0" w:color="auto"/>
                        <w:right w:val="none" w:sz="0" w:space="0" w:color="auto"/>
                      </w:divBdr>
                    </w:div>
                  </w:divsChild>
                </w:div>
                <w:div w:id="1562015375">
                  <w:marLeft w:val="0"/>
                  <w:marRight w:val="0"/>
                  <w:marTop w:val="0"/>
                  <w:marBottom w:val="0"/>
                  <w:divBdr>
                    <w:top w:val="none" w:sz="0" w:space="0" w:color="auto"/>
                    <w:left w:val="none" w:sz="0" w:space="0" w:color="auto"/>
                    <w:bottom w:val="none" w:sz="0" w:space="0" w:color="auto"/>
                    <w:right w:val="none" w:sz="0" w:space="0" w:color="auto"/>
                  </w:divBdr>
                  <w:divsChild>
                    <w:div w:id="1100100214">
                      <w:marLeft w:val="0"/>
                      <w:marRight w:val="0"/>
                      <w:marTop w:val="0"/>
                      <w:marBottom w:val="0"/>
                      <w:divBdr>
                        <w:top w:val="none" w:sz="0" w:space="0" w:color="auto"/>
                        <w:left w:val="none" w:sz="0" w:space="0" w:color="auto"/>
                        <w:bottom w:val="none" w:sz="0" w:space="0" w:color="auto"/>
                        <w:right w:val="none" w:sz="0" w:space="0" w:color="auto"/>
                      </w:divBdr>
                    </w:div>
                  </w:divsChild>
                </w:div>
                <w:div w:id="1640648221">
                  <w:marLeft w:val="0"/>
                  <w:marRight w:val="0"/>
                  <w:marTop w:val="0"/>
                  <w:marBottom w:val="0"/>
                  <w:divBdr>
                    <w:top w:val="none" w:sz="0" w:space="0" w:color="auto"/>
                    <w:left w:val="none" w:sz="0" w:space="0" w:color="auto"/>
                    <w:bottom w:val="none" w:sz="0" w:space="0" w:color="auto"/>
                    <w:right w:val="none" w:sz="0" w:space="0" w:color="auto"/>
                  </w:divBdr>
                  <w:divsChild>
                    <w:div w:id="713820580">
                      <w:marLeft w:val="0"/>
                      <w:marRight w:val="0"/>
                      <w:marTop w:val="0"/>
                      <w:marBottom w:val="0"/>
                      <w:divBdr>
                        <w:top w:val="none" w:sz="0" w:space="0" w:color="auto"/>
                        <w:left w:val="none" w:sz="0" w:space="0" w:color="auto"/>
                        <w:bottom w:val="none" w:sz="0" w:space="0" w:color="auto"/>
                        <w:right w:val="none" w:sz="0" w:space="0" w:color="auto"/>
                      </w:divBdr>
                    </w:div>
                  </w:divsChild>
                </w:div>
                <w:div w:id="1714575861">
                  <w:marLeft w:val="0"/>
                  <w:marRight w:val="0"/>
                  <w:marTop w:val="0"/>
                  <w:marBottom w:val="0"/>
                  <w:divBdr>
                    <w:top w:val="none" w:sz="0" w:space="0" w:color="auto"/>
                    <w:left w:val="none" w:sz="0" w:space="0" w:color="auto"/>
                    <w:bottom w:val="none" w:sz="0" w:space="0" w:color="auto"/>
                    <w:right w:val="none" w:sz="0" w:space="0" w:color="auto"/>
                  </w:divBdr>
                  <w:divsChild>
                    <w:div w:id="1889141816">
                      <w:marLeft w:val="0"/>
                      <w:marRight w:val="0"/>
                      <w:marTop w:val="0"/>
                      <w:marBottom w:val="0"/>
                      <w:divBdr>
                        <w:top w:val="none" w:sz="0" w:space="0" w:color="auto"/>
                        <w:left w:val="none" w:sz="0" w:space="0" w:color="auto"/>
                        <w:bottom w:val="none" w:sz="0" w:space="0" w:color="auto"/>
                        <w:right w:val="none" w:sz="0" w:space="0" w:color="auto"/>
                      </w:divBdr>
                    </w:div>
                  </w:divsChild>
                </w:div>
                <w:div w:id="1738087135">
                  <w:marLeft w:val="0"/>
                  <w:marRight w:val="0"/>
                  <w:marTop w:val="0"/>
                  <w:marBottom w:val="0"/>
                  <w:divBdr>
                    <w:top w:val="none" w:sz="0" w:space="0" w:color="auto"/>
                    <w:left w:val="none" w:sz="0" w:space="0" w:color="auto"/>
                    <w:bottom w:val="none" w:sz="0" w:space="0" w:color="auto"/>
                    <w:right w:val="none" w:sz="0" w:space="0" w:color="auto"/>
                  </w:divBdr>
                  <w:divsChild>
                    <w:div w:id="2045672449">
                      <w:marLeft w:val="0"/>
                      <w:marRight w:val="0"/>
                      <w:marTop w:val="0"/>
                      <w:marBottom w:val="0"/>
                      <w:divBdr>
                        <w:top w:val="none" w:sz="0" w:space="0" w:color="auto"/>
                        <w:left w:val="none" w:sz="0" w:space="0" w:color="auto"/>
                        <w:bottom w:val="none" w:sz="0" w:space="0" w:color="auto"/>
                        <w:right w:val="none" w:sz="0" w:space="0" w:color="auto"/>
                      </w:divBdr>
                    </w:div>
                  </w:divsChild>
                </w:div>
                <w:div w:id="1833132933">
                  <w:marLeft w:val="0"/>
                  <w:marRight w:val="0"/>
                  <w:marTop w:val="0"/>
                  <w:marBottom w:val="0"/>
                  <w:divBdr>
                    <w:top w:val="none" w:sz="0" w:space="0" w:color="auto"/>
                    <w:left w:val="none" w:sz="0" w:space="0" w:color="auto"/>
                    <w:bottom w:val="none" w:sz="0" w:space="0" w:color="auto"/>
                    <w:right w:val="none" w:sz="0" w:space="0" w:color="auto"/>
                  </w:divBdr>
                  <w:divsChild>
                    <w:div w:id="1505120601">
                      <w:marLeft w:val="0"/>
                      <w:marRight w:val="0"/>
                      <w:marTop w:val="0"/>
                      <w:marBottom w:val="0"/>
                      <w:divBdr>
                        <w:top w:val="none" w:sz="0" w:space="0" w:color="auto"/>
                        <w:left w:val="none" w:sz="0" w:space="0" w:color="auto"/>
                        <w:bottom w:val="none" w:sz="0" w:space="0" w:color="auto"/>
                        <w:right w:val="none" w:sz="0" w:space="0" w:color="auto"/>
                      </w:divBdr>
                    </w:div>
                  </w:divsChild>
                </w:div>
                <w:div w:id="1833639550">
                  <w:marLeft w:val="0"/>
                  <w:marRight w:val="0"/>
                  <w:marTop w:val="0"/>
                  <w:marBottom w:val="0"/>
                  <w:divBdr>
                    <w:top w:val="none" w:sz="0" w:space="0" w:color="auto"/>
                    <w:left w:val="none" w:sz="0" w:space="0" w:color="auto"/>
                    <w:bottom w:val="none" w:sz="0" w:space="0" w:color="auto"/>
                    <w:right w:val="none" w:sz="0" w:space="0" w:color="auto"/>
                  </w:divBdr>
                  <w:divsChild>
                    <w:div w:id="855727180">
                      <w:marLeft w:val="0"/>
                      <w:marRight w:val="0"/>
                      <w:marTop w:val="0"/>
                      <w:marBottom w:val="0"/>
                      <w:divBdr>
                        <w:top w:val="none" w:sz="0" w:space="0" w:color="auto"/>
                        <w:left w:val="none" w:sz="0" w:space="0" w:color="auto"/>
                        <w:bottom w:val="none" w:sz="0" w:space="0" w:color="auto"/>
                        <w:right w:val="none" w:sz="0" w:space="0" w:color="auto"/>
                      </w:divBdr>
                    </w:div>
                  </w:divsChild>
                </w:div>
                <w:div w:id="1881434919">
                  <w:marLeft w:val="0"/>
                  <w:marRight w:val="0"/>
                  <w:marTop w:val="0"/>
                  <w:marBottom w:val="0"/>
                  <w:divBdr>
                    <w:top w:val="none" w:sz="0" w:space="0" w:color="auto"/>
                    <w:left w:val="none" w:sz="0" w:space="0" w:color="auto"/>
                    <w:bottom w:val="none" w:sz="0" w:space="0" w:color="auto"/>
                    <w:right w:val="none" w:sz="0" w:space="0" w:color="auto"/>
                  </w:divBdr>
                  <w:divsChild>
                    <w:div w:id="2015061185">
                      <w:marLeft w:val="0"/>
                      <w:marRight w:val="0"/>
                      <w:marTop w:val="0"/>
                      <w:marBottom w:val="0"/>
                      <w:divBdr>
                        <w:top w:val="none" w:sz="0" w:space="0" w:color="auto"/>
                        <w:left w:val="none" w:sz="0" w:space="0" w:color="auto"/>
                        <w:bottom w:val="none" w:sz="0" w:space="0" w:color="auto"/>
                        <w:right w:val="none" w:sz="0" w:space="0" w:color="auto"/>
                      </w:divBdr>
                    </w:div>
                  </w:divsChild>
                </w:div>
                <w:div w:id="2111122858">
                  <w:marLeft w:val="0"/>
                  <w:marRight w:val="0"/>
                  <w:marTop w:val="0"/>
                  <w:marBottom w:val="0"/>
                  <w:divBdr>
                    <w:top w:val="none" w:sz="0" w:space="0" w:color="auto"/>
                    <w:left w:val="none" w:sz="0" w:space="0" w:color="auto"/>
                    <w:bottom w:val="none" w:sz="0" w:space="0" w:color="auto"/>
                    <w:right w:val="none" w:sz="0" w:space="0" w:color="auto"/>
                  </w:divBdr>
                  <w:divsChild>
                    <w:div w:id="1583098135">
                      <w:marLeft w:val="0"/>
                      <w:marRight w:val="0"/>
                      <w:marTop w:val="0"/>
                      <w:marBottom w:val="0"/>
                      <w:divBdr>
                        <w:top w:val="none" w:sz="0" w:space="0" w:color="auto"/>
                        <w:left w:val="none" w:sz="0" w:space="0" w:color="auto"/>
                        <w:bottom w:val="none" w:sz="0" w:space="0" w:color="auto"/>
                        <w:right w:val="none" w:sz="0" w:space="0" w:color="auto"/>
                      </w:divBdr>
                    </w:div>
                  </w:divsChild>
                </w:div>
                <w:div w:id="2127701311">
                  <w:marLeft w:val="0"/>
                  <w:marRight w:val="0"/>
                  <w:marTop w:val="0"/>
                  <w:marBottom w:val="0"/>
                  <w:divBdr>
                    <w:top w:val="none" w:sz="0" w:space="0" w:color="auto"/>
                    <w:left w:val="none" w:sz="0" w:space="0" w:color="auto"/>
                    <w:bottom w:val="none" w:sz="0" w:space="0" w:color="auto"/>
                    <w:right w:val="none" w:sz="0" w:space="0" w:color="auto"/>
                  </w:divBdr>
                  <w:divsChild>
                    <w:div w:id="2096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634946">
      <w:bodyDiv w:val="1"/>
      <w:marLeft w:val="0"/>
      <w:marRight w:val="0"/>
      <w:marTop w:val="0"/>
      <w:marBottom w:val="0"/>
      <w:divBdr>
        <w:top w:val="none" w:sz="0" w:space="0" w:color="auto"/>
        <w:left w:val="none" w:sz="0" w:space="0" w:color="auto"/>
        <w:bottom w:val="none" w:sz="0" w:space="0" w:color="auto"/>
        <w:right w:val="none" w:sz="0" w:space="0" w:color="auto"/>
      </w:divBdr>
      <w:divsChild>
        <w:div w:id="652611862">
          <w:marLeft w:val="0"/>
          <w:marRight w:val="0"/>
          <w:marTop w:val="0"/>
          <w:marBottom w:val="0"/>
          <w:divBdr>
            <w:top w:val="none" w:sz="0" w:space="0" w:color="auto"/>
            <w:left w:val="none" w:sz="0" w:space="0" w:color="auto"/>
            <w:bottom w:val="none" w:sz="0" w:space="0" w:color="auto"/>
            <w:right w:val="none" w:sz="0" w:space="0" w:color="auto"/>
          </w:divBdr>
          <w:divsChild>
            <w:div w:id="1796830230">
              <w:marLeft w:val="0"/>
              <w:marRight w:val="0"/>
              <w:marTop w:val="0"/>
              <w:marBottom w:val="0"/>
              <w:divBdr>
                <w:top w:val="none" w:sz="0" w:space="0" w:color="auto"/>
                <w:left w:val="none" w:sz="0" w:space="0" w:color="auto"/>
                <w:bottom w:val="none" w:sz="0" w:space="0" w:color="auto"/>
                <w:right w:val="none" w:sz="0" w:space="0" w:color="auto"/>
              </w:divBdr>
            </w:div>
          </w:divsChild>
        </w:div>
        <w:div w:id="1993441275">
          <w:marLeft w:val="0"/>
          <w:marRight w:val="0"/>
          <w:marTop w:val="0"/>
          <w:marBottom w:val="0"/>
          <w:divBdr>
            <w:top w:val="none" w:sz="0" w:space="0" w:color="auto"/>
            <w:left w:val="none" w:sz="0" w:space="0" w:color="auto"/>
            <w:bottom w:val="none" w:sz="0" w:space="0" w:color="auto"/>
            <w:right w:val="none" w:sz="0" w:space="0" w:color="auto"/>
          </w:divBdr>
          <w:divsChild>
            <w:div w:id="245769625">
              <w:marLeft w:val="0"/>
              <w:marRight w:val="0"/>
              <w:marTop w:val="0"/>
              <w:marBottom w:val="0"/>
              <w:divBdr>
                <w:top w:val="none" w:sz="0" w:space="0" w:color="auto"/>
                <w:left w:val="none" w:sz="0" w:space="0" w:color="auto"/>
                <w:bottom w:val="none" w:sz="0" w:space="0" w:color="auto"/>
                <w:right w:val="none" w:sz="0" w:space="0" w:color="auto"/>
              </w:divBdr>
            </w:div>
          </w:divsChild>
        </w:div>
        <w:div w:id="1204367509">
          <w:marLeft w:val="0"/>
          <w:marRight w:val="0"/>
          <w:marTop w:val="0"/>
          <w:marBottom w:val="0"/>
          <w:divBdr>
            <w:top w:val="none" w:sz="0" w:space="0" w:color="auto"/>
            <w:left w:val="none" w:sz="0" w:space="0" w:color="auto"/>
            <w:bottom w:val="none" w:sz="0" w:space="0" w:color="auto"/>
            <w:right w:val="none" w:sz="0" w:space="0" w:color="auto"/>
          </w:divBdr>
          <w:divsChild>
            <w:div w:id="1560090487">
              <w:marLeft w:val="0"/>
              <w:marRight w:val="0"/>
              <w:marTop w:val="0"/>
              <w:marBottom w:val="0"/>
              <w:divBdr>
                <w:top w:val="none" w:sz="0" w:space="0" w:color="auto"/>
                <w:left w:val="none" w:sz="0" w:space="0" w:color="auto"/>
                <w:bottom w:val="none" w:sz="0" w:space="0" w:color="auto"/>
                <w:right w:val="none" w:sz="0" w:space="0" w:color="auto"/>
              </w:divBdr>
            </w:div>
          </w:divsChild>
        </w:div>
        <w:div w:id="265886340">
          <w:marLeft w:val="0"/>
          <w:marRight w:val="0"/>
          <w:marTop w:val="0"/>
          <w:marBottom w:val="0"/>
          <w:divBdr>
            <w:top w:val="none" w:sz="0" w:space="0" w:color="auto"/>
            <w:left w:val="none" w:sz="0" w:space="0" w:color="auto"/>
            <w:bottom w:val="none" w:sz="0" w:space="0" w:color="auto"/>
            <w:right w:val="none" w:sz="0" w:space="0" w:color="auto"/>
          </w:divBdr>
          <w:divsChild>
            <w:div w:id="1304695129">
              <w:marLeft w:val="0"/>
              <w:marRight w:val="0"/>
              <w:marTop w:val="0"/>
              <w:marBottom w:val="0"/>
              <w:divBdr>
                <w:top w:val="none" w:sz="0" w:space="0" w:color="auto"/>
                <w:left w:val="none" w:sz="0" w:space="0" w:color="auto"/>
                <w:bottom w:val="none" w:sz="0" w:space="0" w:color="auto"/>
                <w:right w:val="none" w:sz="0" w:space="0" w:color="auto"/>
              </w:divBdr>
            </w:div>
          </w:divsChild>
        </w:div>
        <w:div w:id="1109083474">
          <w:marLeft w:val="0"/>
          <w:marRight w:val="0"/>
          <w:marTop w:val="0"/>
          <w:marBottom w:val="0"/>
          <w:divBdr>
            <w:top w:val="none" w:sz="0" w:space="0" w:color="auto"/>
            <w:left w:val="none" w:sz="0" w:space="0" w:color="auto"/>
            <w:bottom w:val="none" w:sz="0" w:space="0" w:color="auto"/>
            <w:right w:val="none" w:sz="0" w:space="0" w:color="auto"/>
          </w:divBdr>
          <w:divsChild>
            <w:div w:id="990447421">
              <w:marLeft w:val="0"/>
              <w:marRight w:val="0"/>
              <w:marTop w:val="0"/>
              <w:marBottom w:val="0"/>
              <w:divBdr>
                <w:top w:val="none" w:sz="0" w:space="0" w:color="auto"/>
                <w:left w:val="none" w:sz="0" w:space="0" w:color="auto"/>
                <w:bottom w:val="none" w:sz="0" w:space="0" w:color="auto"/>
                <w:right w:val="none" w:sz="0" w:space="0" w:color="auto"/>
              </w:divBdr>
            </w:div>
          </w:divsChild>
        </w:div>
        <w:div w:id="1479759424">
          <w:marLeft w:val="0"/>
          <w:marRight w:val="0"/>
          <w:marTop w:val="0"/>
          <w:marBottom w:val="0"/>
          <w:divBdr>
            <w:top w:val="none" w:sz="0" w:space="0" w:color="auto"/>
            <w:left w:val="none" w:sz="0" w:space="0" w:color="auto"/>
            <w:bottom w:val="none" w:sz="0" w:space="0" w:color="auto"/>
            <w:right w:val="none" w:sz="0" w:space="0" w:color="auto"/>
          </w:divBdr>
          <w:divsChild>
            <w:div w:id="175580482">
              <w:marLeft w:val="0"/>
              <w:marRight w:val="0"/>
              <w:marTop w:val="0"/>
              <w:marBottom w:val="0"/>
              <w:divBdr>
                <w:top w:val="none" w:sz="0" w:space="0" w:color="auto"/>
                <w:left w:val="none" w:sz="0" w:space="0" w:color="auto"/>
                <w:bottom w:val="none" w:sz="0" w:space="0" w:color="auto"/>
                <w:right w:val="none" w:sz="0" w:space="0" w:color="auto"/>
              </w:divBdr>
            </w:div>
          </w:divsChild>
        </w:div>
        <w:div w:id="1970472973">
          <w:marLeft w:val="0"/>
          <w:marRight w:val="0"/>
          <w:marTop w:val="0"/>
          <w:marBottom w:val="0"/>
          <w:divBdr>
            <w:top w:val="none" w:sz="0" w:space="0" w:color="auto"/>
            <w:left w:val="none" w:sz="0" w:space="0" w:color="auto"/>
            <w:bottom w:val="none" w:sz="0" w:space="0" w:color="auto"/>
            <w:right w:val="none" w:sz="0" w:space="0" w:color="auto"/>
          </w:divBdr>
          <w:divsChild>
            <w:div w:id="12919990">
              <w:marLeft w:val="0"/>
              <w:marRight w:val="0"/>
              <w:marTop w:val="0"/>
              <w:marBottom w:val="0"/>
              <w:divBdr>
                <w:top w:val="none" w:sz="0" w:space="0" w:color="auto"/>
                <w:left w:val="none" w:sz="0" w:space="0" w:color="auto"/>
                <w:bottom w:val="none" w:sz="0" w:space="0" w:color="auto"/>
                <w:right w:val="none" w:sz="0" w:space="0" w:color="auto"/>
              </w:divBdr>
            </w:div>
          </w:divsChild>
        </w:div>
        <w:div w:id="1402094412">
          <w:marLeft w:val="0"/>
          <w:marRight w:val="0"/>
          <w:marTop w:val="0"/>
          <w:marBottom w:val="0"/>
          <w:divBdr>
            <w:top w:val="none" w:sz="0" w:space="0" w:color="auto"/>
            <w:left w:val="none" w:sz="0" w:space="0" w:color="auto"/>
            <w:bottom w:val="none" w:sz="0" w:space="0" w:color="auto"/>
            <w:right w:val="none" w:sz="0" w:space="0" w:color="auto"/>
          </w:divBdr>
          <w:divsChild>
            <w:div w:id="15521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5585">
      <w:bodyDiv w:val="1"/>
      <w:marLeft w:val="0"/>
      <w:marRight w:val="0"/>
      <w:marTop w:val="0"/>
      <w:marBottom w:val="0"/>
      <w:divBdr>
        <w:top w:val="none" w:sz="0" w:space="0" w:color="auto"/>
        <w:left w:val="none" w:sz="0" w:space="0" w:color="auto"/>
        <w:bottom w:val="none" w:sz="0" w:space="0" w:color="auto"/>
        <w:right w:val="none" w:sz="0" w:space="0" w:color="auto"/>
      </w:divBdr>
    </w:div>
    <w:div w:id="1974099104">
      <w:marLeft w:val="480"/>
      <w:marRight w:val="0"/>
      <w:marTop w:val="0"/>
      <w:marBottom w:val="0"/>
      <w:divBdr>
        <w:top w:val="none" w:sz="0" w:space="0" w:color="auto"/>
        <w:left w:val="none" w:sz="0" w:space="0" w:color="auto"/>
        <w:bottom w:val="none" w:sz="0" w:space="0" w:color="auto"/>
        <w:right w:val="none" w:sz="0" w:space="0" w:color="auto"/>
      </w:divBdr>
    </w:div>
    <w:div w:id="1982997719">
      <w:bodyDiv w:val="1"/>
      <w:marLeft w:val="0"/>
      <w:marRight w:val="0"/>
      <w:marTop w:val="0"/>
      <w:marBottom w:val="0"/>
      <w:divBdr>
        <w:top w:val="none" w:sz="0" w:space="0" w:color="auto"/>
        <w:left w:val="none" w:sz="0" w:space="0" w:color="auto"/>
        <w:bottom w:val="none" w:sz="0" w:space="0" w:color="auto"/>
        <w:right w:val="none" w:sz="0" w:space="0" w:color="auto"/>
      </w:divBdr>
      <w:divsChild>
        <w:div w:id="17853231">
          <w:marLeft w:val="480"/>
          <w:marRight w:val="0"/>
          <w:marTop w:val="0"/>
          <w:marBottom w:val="0"/>
          <w:divBdr>
            <w:top w:val="none" w:sz="0" w:space="0" w:color="auto"/>
            <w:left w:val="none" w:sz="0" w:space="0" w:color="auto"/>
            <w:bottom w:val="none" w:sz="0" w:space="0" w:color="auto"/>
            <w:right w:val="none" w:sz="0" w:space="0" w:color="auto"/>
          </w:divBdr>
        </w:div>
        <w:div w:id="83963442">
          <w:marLeft w:val="480"/>
          <w:marRight w:val="0"/>
          <w:marTop w:val="0"/>
          <w:marBottom w:val="0"/>
          <w:divBdr>
            <w:top w:val="none" w:sz="0" w:space="0" w:color="auto"/>
            <w:left w:val="none" w:sz="0" w:space="0" w:color="auto"/>
            <w:bottom w:val="none" w:sz="0" w:space="0" w:color="auto"/>
            <w:right w:val="none" w:sz="0" w:space="0" w:color="auto"/>
          </w:divBdr>
        </w:div>
        <w:div w:id="637996489">
          <w:marLeft w:val="480"/>
          <w:marRight w:val="0"/>
          <w:marTop w:val="0"/>
          <w:marBottom w:val="0"/>
          <w:divBdr>
            <w:top w:val="none" w:sz="0" w:space="0" w:color="auto"/>
            <w:left w:val="none" w:sz="0" w:space="0" w:color="auto"/>
            <w:bottom w:val="none" w:sz="0" w:space="0" w:color="auto"/>
            <w:right w:val="none" w:sz="0" w:space="0" w:color="auto"/>
          </w:divBdr>
        </w:div>
        <w:div w:id="1120338018">
          <w:marLeft w:val="480"/>
          <w:marRight w:val="0"/>
          <w:marTop w:val="0"/>
          <w:marBottom w:val="0"/>
          <w:divBdr>
            <w:top w:val="none" w:sz="0" w:space="0" w:color="auto"/>
            <w:left w:val="none" w:sz="0" w:space="0" w:color="auto"/>
            <w:bottom w:val="none" w:sz="0" w:space="0" w:color="auto"/>
            <w:right w:val="none" w:sz="0" w:space="0" w:color="auto"/>
          </w:divBdr>
        </w:div>
        <w:div w:id="1129057276">
          <w:marLeft w:val="480"/>
          <w:marRight w:val="0"/>
          <w:marTop w:val="0"/>
          <w:marBottom w:val="0"/>
          <w:divBdr>
            <w:top w:val="none" w:sz="0" w:space="0" w:color="auto"/>
            <w:left w:val="none" w:sz="0" w:space="0" w:color="auto"/>
            <w:bottom w:val="none" w:sz="0" w:space="0" w:color="auto"/>
            <w:right w:val="none" w:sz="0" w:space="0" w:color="auto"/>
          </w:divBdr>
        </w:div>
        <w:div w:id="1511993103">
          <w:marLeft w:val="480"/>
          <w:marRight w:val="0"/>
          <w:marTop w:val="0"/>
          <w:marBottom w:val="0"/>
          <w:divBdr>
            <w:top w:val="none" w:sz="0" w:space="0" w:color="auto"/>
            <w:left w:val="none" w:sz="0" w:space="0" w:color="auto"/>
            <w:bottom w:val="none" w:sz="0" w:space="0" w:color="auto"/>
            <w:right w:val="none" w:sz="0" w:space="0" w:color="auto"/>
          </w:divBdr>
        </w:div>
        <w:div w:id="1514877938">
          <w:marLeft w:val="480"/>
          <w:marRight w:val="0"/>
          <w:marTop w:val="0"/>
          <w:marBottom w:val="0"/>
          <w:divBdr>
            <w:top w:val="none" w:sz="0" w:space="0" w:color="auto"/>
            <w:left w:val="none" w:sz="0" w:space="0" w:color="auto"/>
            <w:bottom w:val="none" w:sz="0" w:space="0" w:color="auto"/>
            <w:right w:val="none" w:sz="0" w:space="0" w:color="auto"/>
          </w:divBdr>
        </w:div>
        <w:div w:id="1658605325">
          <w:marLeft w:val="480"/>
          <w:marRight w:val="0"/>
          <w:marTop w:val="0"/>
          <w:marBottom w:val="0"/>
          <w:divBdr>
            <w:top w:val="none" w:sz="0" w:space="0" w:color="auto"/>
            <w:left w:val="none" w:sz="0" w:space="0" w:color="auto"/>
            <w:bottom w:val="none" w:sz="0" w:space="0" w:color="auto"/>
            <w:right w:val="none" w:sz="0" w:space="0" w:color="auto"/>
          </w:divBdr>
        </w:div>
        <w:div w:id="1698507746">
          <w:marLeft w:val="480"/>
          <w:marRight w:val="0"/>
          <w:marTop w:val="0"/>
          <w:marBottom w:val="0"/>
          <w:divBdr>
            <w:top w:val="none" w:sz="0" w:space="0" w:color="auto"/>
            <w:left w:val="none" w:sz="0" w:space="0" w:color="auto"/>
            <w:bottom w:val="none" w:sz="0" w:space="0" w:color="auto"/>
            <w:right w:val="none" w:sz="0" w:space="0" w:color="auto"/>
          </w:divBdr>
        </w:div>
      </w:divsChild>
    </w:div>
    <w:div w:id="1983540176">
      <w:marLeft w:val="480"/>
      <w:marRight w:val="0"/>
      <w:marTop w:val="0"/>
      <w:marBottom w:val="0"/>
      <w:divBdr>
        <w:top w:val="none" w:sz="0" w:space="0" w:color="auto"/>
        <w:left w:val="none" w:sz="0" w:space="0" w:color="auto"/>
        <w:bottom w:val="none" w:sz="0" w:space="0" w:color="auto"/>
        <w:right w:val="none" w:sz="0" w:space="0" w:color="auto"/>
      </w:divBdr>
    </w:div>
    <w:div w:id="2004777211">
      <w:marLeft w:val="480"/>
      <w:marRight w:val="0"/>
      <w:marTop w:val="0"/>
      <w:marBottom w:val="0"/>
      <w:divBdr>
        <w:top w:val="none" w:sz="0" w:space="0" w:color="auto"/>
        <w:left w:val="none" w:sz="0" w:space="0" w:color="auto"/>
        <w:bottom w:val="none" w:sz="0" w:space="0" w:color="auto"/>
        <w:right w:val="none" w:sz="0" w:space="0" w:color="auto"/>
      </w:divBdr>
    </w:div>
    <w:div w:id="2034770678">
      <w:bodyDiv w:val="1"/>
      <w:marLeft w:val="0"/>
      <w:marRight w:val="0"/>
      <w:marTop w:val="0"/>
      <w:marBottom w:val="0"/>
      <w:divBdr>
        <w:top w:val="none" w:sz="0" w:space="0" w:color="auto"/>
        <w:left w:val="none" w:sz="0" w:space="0" w:color="auto"/>
        <w:bottom w:val="none" w:sz="0" w:space="0" w:color="auto"/>
        <w:right w:val="none" w:sz="0" w:space="0" w:color="auto"/>
      </w:divBdr>
    </w:div>
    <w:div w:id="2049258406">
      <w:bodyDiv w:val="1"/>
      <w:marLeft w:val="0"/>
      <w:marRight w:val="0"/>
      <w:marTop w:val="0"/>
      <w:marBottom w:val="0"/>
      <w:divBdr>
        <w:top w:val="none" w:sz="0" w:space="0" w:color="auto"/>
        <w:left w:val="none" w:sz="0" w:space="0" w:color="auto"/>
        <w:bottom w:val="none" w:sz="0" w:space="0" w:color="auto"/>
        <w:right w:val="none" w:sz="0" w:space="0" w:color="auto"/>
      </w:divBdr>
    </w:div>
    <w:div w:id="2054380714">
      <w:bodyDiv w:val="1"/>
      <w:marLeft w:val="0"/>
      <w:marRight w:val="0"/>
      <w:marTop w:val="0"/>
      <w:marBottom w:val="0"/>
      <w:divBdr>
        <w:top w:val="none" w:sz="0" w:space="0" w:color="auto"/>
        <w:left w:val="none" w:sz="0" w:space="0" w:color="auto"/>
        <w:bottom w:val="none" w:sz="0" w:space="0" w:color="auto"/>
        <w:right w:val="none" w:sz="0" w:space="0" w:color="auto"/>
      </w:divBdr>
    </w:div>
    <w:div w:id="2077624446">
      <w:bodyDiv w:val="1"/>
      <w:marLeft w:val="0"/>
      <w:marRight w:val="0"/>
      <w:marTop w:val="0"/>
      <w:marBottom w:val="0"/>
      <w:divBdr>
        <w:top w:val="none" w:sz="0" w:space="0" w:color="auto"/>
        <w:left w:val="none" w:sz="0" w:space="0" w:color="auto"/>
        <w:bottom w:val="none" w:sz="0" w:space="0" w:color="auto"/>
        <w:right w:val="none" w:sz="0" w:space="0" w:color="auto"/>
      </w:divBdr>
    </w:div>
    <w:div w:id="2093769120">
      <w:marLeft w:val="480"/>
      <w:marRight w:val="0"/>
      <w:marTop w:val="0"/>
      <w:marBottom w:val="0"/>
      <w:divBdr>
        <w:top w:val="none" w:sz="0" w:space="0" w:color="auto"/>
        <w:left w:val="none" w:sz="0" w:space="0" w:color="auto"/>
        <w:bottom w:val="none" w:sz="0" w:space="0" w:color="auto"/>
        <w:right w:val="none" w:sz="0" w:space="0" w:color="auto"/>
      </w:divBdr>
    </w:div>
    <w:div w:id="2095859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s-premium/vista-angulo-alto-texto-papel_99947830.htm" TargetMode="External"/><Relationship Id="rId13" Type="http://schemas.openxmlformats.org/officeDocument/2006/relationships/hyperlink" Target="https://www.flaticon.es/icono-gratis/ciencia-social_18024841?term=lupa+comunidad&amp;page=1&amp;position=17&amp;origin=search&amp;related_id=18024841" TargetMode="External"/><Relationship Id="rId18" Type="http://schemas.openxmlformats.org/officeDocument/2006/relationships/hyperlink" Target="https://www.freepik.es/fotos-premium/mascara-medica-sucia-suelo_14948690.htm" TargetMode="External"/><Relationship Id="rId3" Type="http://schemas.openxmlformats.org/officeDocument/2006/relationships/hyperlink" Target="https://www.flaticon.es/icono-gratis/humano_2640788?term=personas&amp;page=1&amp;position=27&amp;origin=search&amp;related_id=2640788" TargetMode="External"/><Relationship Id="rId7" Type="http://schemas.openxmlformats.org/officeDocument/2006/relationships/hyperlink" Target="https://www.flaticon.es/icono-gratis/calendario_2858416?term=calendario&amp;page=1&amp;position=3&amp;origin=search&amp;related_id=2858416" TargetMode="External"/><Relationship Id="rId12" Type="http://schemas.openxmlformats.org/officeDocument/2006/relationships/hyperlink" Target="https://www.flaticon.es/icono-gratis/apuntes-de-clase_78686?term=apuntar&amp;page=1&amp;position=1&amp;origin=search&amp;related_id=78686" TargetMode="External"/><Relationship Id="rId17" Type="http://schemas.openxmlformats.org/officeDocument/2006/relationships/hyperlink" Target="https://www.freepik.es/foto-gratis/madre-adoptiva-pasando-tiempo-su-hija_29015778.htm" TargetMode="External"/><Relationship Id="rId2" Type="http://schemas.openxmlformats.org/officeDocument/2006/relationships/hyperlink" Target="https://www.flaticon.es/icono-gratis/punto-de-alfiler_10781305?term=lugar&amp;page=1&amp;position=16&amp;origin=search&amp;related_id=10781305" TargetMode="External"/><Relationship Id="rId16" Type="http://schemas.openxmlformats.org/officeDocument/2006/relationships/hyperlink" Target="https://www.freepik.es/foto-gratis/vista-antebrazo-psoriasis_31023225.htm" TargetMode="External"/><Relationship Id="rId1" Type="http://schemas.openxmlformats.org/officeDocument/2006/relationships/hyperlink" Target="https://www.flaticon.es/icono-gratis/calendario_3652191?term=calendario&amp;page=1&amp;position=5&amp;origin=search&amp;related_id=3652191" TargetMode="External"/><Relationship Id="rId6" Type="http://schemas.openxmlformats.org/officeDocument/2006/relationships/hyperlink" Target="https://www.flaticon.es/icono-gratis/mapa-de-colombia_15840472?term=mapa&amp;page=1&amp;position=2&amp;origin=search&amp;related_id=15840472" TargetMode="External"/><Relationship Id="rId11" Type="http://schemas.openxmlformats.org/officeDocument/2006/relationships/hyperlink" Target="https://www.flaticon.es/icono-gratis/levantar-la-mano_6308261?term=participativo&amp;page=1&amp;position=1&amp;origin=search&amp;related_id=6308261" TargetMode="External"/><Relationship Id="rId5" Type="http://schemas.openxmlformats.org/officeDocument/2006/relationships/hyperlink" Target="https://www.flaticon.es/icono-gratis/entrenador_5775237?term=personas+y+animales&amp;page=2&amp;position=17&amp;origin=search&amp;related_id=5775237" TargetMode="External"/><Relationship Id="rId15" Type="http://schemas.openxmlformats.org/officeDocument/2006/relationships/hyperlink" Target="https://www.freepik.es/foto-gratis/disparo-enfoque-selectivo-escala-grises-craneo-animal-parte-superior-ramitas_10303144.htm" TargetMode="External"/><Relationship Id="rId10" Type="http://schemas.openxmlformats.org/officeDocument/2006/relationships/hyperlink" Target="https://www.freepik.es/foto-gratis/diversos-empresarios-inicio-mascaras-nueva-normalidad_15474163.htm" TargetMode="External"/><Relationship Id="rId19" Type="http://schemas.openxmlformats.org/officeDocument/2006/relationships/hyperlink" Target="https://www.freepik.es/foto-gratis/cerrar-mujer-triste-mascara_13360935.htm" TargetMode="External"/><Relationship Id="rId4" Type="http://schemas.openxmlformats.org/officeDocument/2006/relationships/hyperlink" Target="https://www.freepik.es/foto-gratis/estandarte-medico-medico-sosteniendo-estetoscopio_30555912.htm" TargetMode="External"/><Relationship Id="rId9" Type="http://schemas.openxmlformats.org/officeDocument/2006/relationships/hyperlink" Target="https://www.freepik.es/foto-gratis/simbolos-ubicacion-naturaleza_32879777.htm" TargetMode="External"/><Relationship Id="rId14" Type="http://schemas.openxmlformats.org/officeDocument/2006/relationships/hyperlink" Target="https://www.freepik.es/foto-gratis/concepto-contaminacion-agua-basura_18267972.htm"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diagramQuickStyle" Target="diagrams/quickStyle1.xml" Id="rId18" /><Relationship Type="http://schemas.openxmlformats.org/officeDocument/2006/relationships/image" Target="media/image6.png" Id="rId26" /><Relationship Type="http://schemas.openxmlformats.org/officeDocument/2006/relationships/hyperlink" Target="https://www.ins.gov.co/Noticias/revcom/Lineamientos%20para%20la%20Vigilancia%20Basada%20en%20Comunidad%202025.pdf" TargetMode="External" Id="rId39" /><Relationship Type="http://schemas.openxmlformats.org/officeDocument/2006/relationships/image" Target="media/image1.png" Id="rId21" /><Relationship Type="http://schemas.openxmlformats.org/officeDocument/2006/relationships/hyperlink" Target="https://iris.paho.org/bitstream/handle/10665.2/55842/9789275319802_spa.pdf" TargetMode="External" Id="rId34" /><Relationship Type="http://schemas.microsoft.com/office/2011/relationships/people" Target="people.xml" Id="rId47" /><Relationship Type="http://schemas.microsoft.com/office/2020/10/relationships/intelligence" Target="intelligence2.xml" Id="rId84"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diagramData" Target="diagrams/data1.xml" Id="rId16" /><Relationship Type="http://schemas.openxmlformats.org/officeDocument/2006/relationships/diagramLayout" Target="diagrams/layout2.xml" Id="rId29" /><Relationship Type="http://schemas.openxmlformats.org/officeDocument/2006/relationships/endnotes" Target="endnotes.xml" Id="rId11" /><Relationship Type="http://schemas.openxmlformats.org/officeDocument/2006/relationships/image" Target="media/image4.png" Id="rId24" /><Relationship Type="http://schemas.microsoft.com/office/2007/relationships/diagramDrawing" Target="diagrams/drawing2.xml" Id="rId32" /><Relationship Type="http://schemas.openxmlformats.org/officeDocument/2006/relationships/hyperlink" Target="https://www.ins.gov.co/Noticias/revcom/Lineamientos%20para%20la%20Vigilancia%20Basada%20en%20Comunidad%202025.pdf" TargetMode="External" Id="rId37" /><Relationship Type="http://schemas.openxmlformats.org/officeDocument/2006/relationships/hyperlink" Target="https://normograma.supersalud.gov.co/compilacion/docs/decreto_3518_2006.htm" TargetMode="External" Id="rId40" /><Relationship Type="http://schemas.openxmlformats.org/officeDocument/2006/relationships/footer" Target="footer1.xml" Id="rId45"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image" Target="media/image3.png" Id="rId23" /><Relationship Type="http://schemas.openxmlformats.org/officeDocument/2006/relationships/diagramData" Target="diagrams/data2.xml" Id="rId28" /><Relationship Type="http://schemas.openxmlformats.org/officeDocument/2006/relationships/hyperlink" Target="https://www.ins.gov.co/Noticias/revcom/Etapa%201.2.%20Sistema%20de%20alerta%20temprana%20vigilancia%20basada%20en%20comunidad,%20fases%20de%20implementaci%C3%B3n%20caja.pdf" TargetMode="External" Id="rId36" /><Relationship Type="http://schemas.openxmlformats.org/officeDocument/2006/relationships/theme" Target="theme/theme1.xml" Id="rId49" /><Relationship Type="http://schemas.openxmlformats.org/officeDocument/2006/relationships/footnotes" Target="footnotes.xml" Id="rId10" /><Relationship Type="http://schemas.openxmlformats.org/officeDocument/2006/relationships/diagramColors" Target="diagrams/colors1.xml" Id="rId19" /><Relationship Type="http://schemas.openxmlformats.org/officeDocument/2006/relationships/diagramColors" Target="diagrams/colors2.xml" Id="rId31" /><Relationship Type="http://schemas.openxmlformats.org/officeDocument/2006/relationships/header" Target="header1.xml" Id="rId44"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2.png" Id="rId22" /><Relationship Type="http://schemas.openxmlformats.org/officeDocument/2006/relationships/image" Target="media/image7.png" Id="rId27" /><Relationship Type="http://schemas.openxmlformats.org/officeDocument/2006/relationships/diagramQuickStyle" Target="diagrams/quickStyle2.xml" Id="rId30" /><Relationship Type="http://schemas.openxmlformats.org/officeDocument/2006/relationships/hyperlink" Target="https://www.ins.gov.co/Noticias/revcom/Etapa%201.2.%20Sistema%20de%20alerta%20temprana%20vigilancia%20basada%20en%20comunidad,%20fases%20de%20implementaci%C3%B3n%20caja.pdf" TargetMode="External" Id="rId35" /><Relationship Type="http://schemas.openxmlformats.org/officeDocument/2006/relationships/hyperlink" Target="https://practicafamiliarrural.org/pfr/article/download/291/415?inline=1" TargetMode="External" Id="rId43" /><Relationship Type="http://schemas.openxmlformats.org/officeDocument/2006/relationships/glossaryDocument" Target="glossary/document.xml" Id="rId48"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diagramLayout" Target="diagrams/layout1.xml" Id="rId17" /><Relationship Type="http://schemas.openxmlformats.org/officeDocument/2006/relationships/image" Target="media/image5.png" Id="rId25" /><Relationship Type="http://schemas.openxmlformats.org/officeDocument/2006/relationships/hyperlink" Target="https://iris.paho.org/bitstream/handle/10665.2/55842/9789275319802_spa.pdf" TargetMode="External" Id="rId33" /><Relationship Type="http://schemas.openxmlformats.org/officeDocument/2006/relationships/hyperlink" Target="https://www.ins.gov.co/Noticias/revcom/Lineamientos%20para%20la%20Vigilancia%20Basada%20en%20Comunidad%202025.pdf" TargetMode="External" Id="rId38" /><Relationship Type="http://schemas.openxmlformats.org/officeDocument/2006/relationships/fontTable" Target="fontTable.xml" Id="rId46" /><Relationship Type="http://schemas.microsoft.com/office/2007/relationships/diagramDrawing" Target="diagrams/drawing1.xml" Id="rId20" /><Relationship Type="http://schemas.openxmlformats.org/officeDocument/2006/relationships/hyperlink" Target="https://www.minsalud.gov.co/sites/rid/Lists/BibliotecaDigital/RIDE/DE/DIJ/decreto-780-unico-modificado-2016.pdf" TargetMode="Externa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s://www.ojs.diffundit.com/index.php/rsa/article/view/1143" TargetMode="External" Id="R79c72b6d0f7d406c" /></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225D2CB-35C5-4CF2-A365-E54E7EC3B868}" type="doc">
      <dgm:prSet loTypeId="urn:microsoft.com/office/officeart/2009/3/layout/PlusandMinus" loCatId="relationship" qsTypeId="urn:microsoft.com/office/officeart/2005/8/quickstyle/simple1" qsCatId="simple" csTypeId="urn:microsoft.com/office/officeart/2005/8/colors/accent1_2" csCatId="accent1" phldr="1"/>
      <dgm:spPr/>
      <dgm:t>
        <a:bodyPr/>
        <a:lstStyle/>
        <a:p>
          <a:endParaRPr lang="es-CO"/>
        </a:p>
      </dgm:t>
    </dgm:pt>
    <dgm:pt modelId="{213507A6-B780-4F4C-A3DD-E453D9F1D1FD}">
      <dgm:prSet phldrT="[Texto]"/>
      <dgm:spPr/>
      <dgm:t>
        <a:bodyPr/>
        <a:lstStyle/>
        <a:p>
          <a:r>
            <a:rPr lang="es-ES_tradnl"/>
            <a:t>Cuando se identifican casos, muertes, conglomerados o señales de riesgo.</a:t>
          </a:r>
          <a:endParaRPr lang="es-CO"/>
        </a:p>
      </dgm:t>
    </dgm:pt>
    <dgm:pt modelId="{0893999D-D97B-41EF-B9B1-CDED16E455ED}" type="parTrans" cxnId="{586AF633-E603-48CC-8998-41ED8485A62B}">
      <dgm:prSet/>
      <dgm:spPr/>
      <dgm:t>
        <a:bodyPr/>
        <a:lstStyle/>
        <a:p>
          <a:endParaRPr lang="es-CO"/>
        </a:p>
      </dgm:t>
    </dgm:pt>
    <dgm:pt modelId="{CB0C9D90-353D-435E-BAAD-58616120272C}" type="sibTrans" cxnId="{586AF633-E603-48CC-8998-41ED8485A62B}">
      <dgm:prSet/>
      <dgm:spPr/>
      <dgm:t>
        <a:bodyPr/>
        <a:lstStyle/>
        <a:p>
          <a:endParaRPr lang="es-CO"/>
        </a:p>
      </dgm:t>
    </dgm:pt>
    <dgm:pt modelId="{DADA7F79-0368-4122-A97A-D9822A32546D}">
      <dgm:prSet phldrT="[Texto]"/>
      <dgm:spPr/>
      <dgm:t>
        <a:bodyPr/>
        <a:lstStyle/>
        <a:p>
          <a:r>
            <a:rPr lang="es-ES_tradnl"/>
            <a:t>Cuando no se detectan eventos, pero se valida la ausencia de riesgo.</a:t>
          </a:r>
          <a:endParaRPr lang="es-CO"/>
        </a:p>
      </dgm:t>
    </dgm:pt>
    <dgm:pt modelId="{D98569E6-4993-4E3D-B36B-485762237067}" type="parTrans" cxnId="{5674CB99-F5FB-4525-A36A-2FBA385A93CE}">
      <dgm:prSet/>
      <dgm:spPr/>
      <dgm:t>
        <a:bodyPr/>
        <a:lstStyle/>
        <a:p>
          <a:endParaRPr lang="es-CO"/>
        </a:p>
      </dgm:t>
    </dgm:pt>
    <dgm:pt modelId="{9431C110-B449-4BCF-897F-D3091A2F63B6}" type="sibTrans" cxnId="{5674CB99-F5FB-4525-A36A-2FBA385A93CE}">
      <dgm:prSet/>
      <dgm:spPr/>
      <dgm:t>
        <a:bodyPr/>
        <a:lstStyle/>
        <a:p>
          <a:endParaRPr lang="es-CO"/>
        </a:p>
      </dgm:t>
    </dgm:pt>
    <dgm:pt modelId="{57AC6231-4107-446B-906A-123819DADA70}" type="pres">
      <dgm:prSet presAssocID="{8225D2CB-35C5-4CF2-A365-E54E7EC3B868}" presName="Name0" presStyleCnt="0">
        <dgm:presLayoutVars>
          <dgm:chMax val="2"/>
          <dgm:chPref val="2"/>
          <dgm:dir/>
          <dgm:animOne/>
          <dgm:resizeHandles val="exact"/>
        </dgm:presLayoutVars>
      </dgm:prSet>
      <dgm:spPr/>
    </dgm:pt>
    <dgm:pt modelId="{32766126-D525-4857-A617-3478CA7B7BA5}" type="pres">
      <dgm:prSet presAssocID="{8225D2CB-35C5-4CF2-A365-E54E7EC3B868}" presName="Background" presStyleLbl="bgImgPlace1" presStyleIdx="0" presStyleCnt="1"/>
      <dgm:spPr/>
    </dgm:pt>
    <dgm:pt modelId="{43F7C439-835B-47E1-9560-E116C8372B3F}" type="pres">
      <dgm:prSet presAssocID="{8225D2CB-35C5-4CF2-A365-E54E7EC3B868}" presName="ParentText1" presStyleLbl="revTx" presStyleIdx="0" presStyleCnt="2">
        <dgm:presLayoutVars>
          <dgm:chMax val="0"/>
          <dgm:chPref val="0"/>
          <dgm:bulletEnabled val="1"/>
        </dgm:presLayoutVars>
      </dgm:prSet>
      <dgm:spPr/>
    </dgm:pt>
    <dgm:pt modelId="{7A5DFCAC-F0DF-463F-B1FA-9C053F39EAA0}" type="pres">
      <dgm:prSet presAssocID="{8225D2CB-35C5-4CF2-A365-E54E7EC3B868}" presName="ParentText2" presStyleLbl="revTx" presStyleIdx="1" presStyleCnt="2">
        <dgm:presLayoutVars>
          <dgm:chMax val="0"/>
          <dgm:chPref val="0"/>
          <dgm:bulletEnabled val="1"/>
        </dgm:presLayoutVars>
      </dgm:prSet>
      <dgm:spPr/>
    </dgm:pt>
    <dgm:pt modelId="{1BB5FB21-D825-4478-B7AD-9777D0F3C7A1}" type="pres">
      <dgm:prSet presAssocID="{8225D2CB-35C5-4CF2-A365-E54E7EC3B868}" presName="Plus" presStyleLbl="alignNode1" presStyleIdx="0" presStyleCnt="2"/>
      <dgm:spPr/>
    </dgm:pt>
    <dgm:pt modelId="{ACF60F0A-6A90-413A-BF53-7EA9210D819B}" type="pres">
      <dgm:prSet presAssocID="{8225D2CB-35C5-4CF2-A365-E54E7EC3B868}" presName="Minus" presStyleLbl="alignNode1" presStyleIdx="1" presStyleCnt="2"/>
      <dgm:spPr/>
    </dgm:pt>
    <dgm:pt modelId="{59071167-AB59-4256-BEC1-2F20BA3D7F05}" type="pres">
      <dgm:prSet presAssocID="{8225D2CB-35C5-4CF2-A365-E54E7EC3B868}" presName="Divider" presStyleLbl="parChTrans1D1" presStyleIdx="0" presStyleCnt="1"/>
      <dgm:spPr/>
    </dgm:pt>
  </dgm:ptLst>
  <dgm:cxnLst>
    <dgm:cxn modelId="{586AF633-E603-48CC-8998-41ED8485A62B}" srcId="{8225D2CB-35C5-4CF2-A365-E54E7EC3B868}" destId="{213507A6-B780-4F4C-A3DD-E453D9F1D1FD}" srcOrd="0" destOrd="0" parTransId="{0893999D-D97B-41EF-B9B1-CDED16E455ED}" sibTransId="{CB0C9D90-353D-435E-BAAD-58616120272C}"/>
    <dgm:cxn modelId="{0C7F2336-5A90-40CF-B8E4-9586441F2D5B}" type="presOf" srcId="{213507A6-B780-4F4C-A3DD-E453D9F1D1FD}" destId="{43F7C439-835B-47E1-9560-E116C8372B3F}" srcOrd="0" destOrd="0" presId="urn:microsoft.com/office/officeart/2009/3/layout/PlusandMinus"/>
    <dgm:cxn modelId="{067C805C-7151-4078-B583-E2209DB9B330}" type="presOf" srcId="{DADA7F79-0368-4122-A97A-D9822A32546D}" destId="{7A5DFCAC-F0DF-463F-B1FA-9C053F39EAA0}" srcOrd="0" destOrd="0" presId="urn:microsoft.com/office/officeart/2009/3/layout/PlusandMinus"/>
    <dgm:cxn modelId="{8BCC8D99-A519-423C-BDE9-AD86731C2661}" type="presOf" srcId="{8225D2CB-35C5-4CF2-A365-E54E7EC3B868}" destId="{57AC6231-4107-446B-906A-123819DADA70}" srcOrd="0" destOrd="0" presId="urn:microsoft.com/office/officeart/2009/3/layout/PlusandMinus"/>
    <dgm:cxn modelId="{5674CB99-F5FB-4525-A36A-2FBA385A93CE}" srcId="{8225D2CB-35C5-4CF2-A365-E54E7EC3B868}" destId="{DADA7F79-0368-4122-A97A-D9822A32546D}" srcOrd="1" destOrd="0" parTransId="{D98569E6-4993-4E3D-B36B-485762237067}" sibTransId="{9431C110-B449-4BCF-897F-D3091A2F63B6}"/>
    <dgm:cxn modelId="{F2FFC7AB-95F2-4CB9-BD8D-218BC8D221AA}" type="presParOf" srcId="{57AC6231-4107-446B-906A-123819DADA70}" destId="{32766126-D525-4857-A617-3478CA7B7BA5}" srcOrd="0" destOrd="0" presId="urn:microsoft.com/office/officeart/2009/3/layout/PlusandMinus"/>
    <dgm:cxn modelId="{131E2FC2-E6F4-4E21-9EDC-31DBE7B0EE87}" type="presParOf" srcId="{57AC6231-4107-446B-906A-123819DADA70}" destId="{43F7C439-835B-47E1-9560-E116C8372B3F}" srcOrd="1" destOrd="0" presId="urn:microsoft.com/office/officeart/2009/3/layout/PlusandMinus"/>
    <dgm:cxn modelId="{1044A264-B91F-44D2-8407-0112AB5FA70C}" type="presParOf" srcId="{57AC6231-4107-446B-906A-123819DADA70}" destId="{7A5DFCAC-F0DF-463F-B1FA-9C053F39EAA0}" srcOrd="2" destOrd="0" presId="urn:microsoft.com/office/officeart/2009/3/layout/PlusandMinus"/>
    <dgm:cxn modelId="{5D461C6D-6764-4CCE-A4C8-41EBF540F951}" type="presParOf" srcId="{57AC6231-4107-446B-906A-123819DADA70}" destId="{1BB5FB21-D825-4478-B7AD-9777D0F3C7A1}" srcOrd="3" destOrd="0" presId="urn:microsoft.com/office/officeart/2009/3/layout/PlusandMinus"/>
    <dgm:cxn modelId="{7E0A0B93-1FD1-4E6A-AED8-8F929FF0F031}" type="presParOf" srcId="{57AC6231-4107-446B-906A-123819DADA70}" destId="{ACF60F0A-6A90-413A-BF53-7EA9210D819B}" srcOrd="4" destOrd="0" presId="urn:microsoft.com/office/officeart/2009/3/layout/PlusandMinus"/>
    <dgm:cxn modelId="{22D4C7A7-DE29-432F-A01E-085F40FB660B}" type="presParOf" srcId="{57AC6231-4107-446B-906A-123819DADA70}" destId="{59071167-AB59-4256-BEC1-2F20BA3D7F05}" srcOrd="5" destOrd="0" presId="urn:microsoft.com/office/officeart/2009/3/layout/PlusandMinus"/>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Reporte de situaciones de interés en salud pública</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Reportes principales</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Positivos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Negativos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Modalidades</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ES_tradnl"/>
            <a:t>Reportes tipo vigilancia </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Fuentes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B7DD3339-4C2B-4683-9025-4F5C9BF39674}">
      <dgm:prSet/>
      <dgm:spPr/>
      <dgm:t>
        <a:bodyPr/>
        <a:lstStyle/>
        <a:p>
          <a:r>
            <a:rPr lang="es-CO" b="1"/>
            <a:t>Tipos de información</a:t>
          </a:r>
          <a:endParaRPr lang="en-US"/>
        </a:p>
      </dgm:t>
    </dgm:pt>
    <dgm:pt modelId="{A8DEB6F2-E2AC-4BC2-B795-0F9C664FE53C}" type="parTrans" cxnId="{FC6067F9-2F83-49F1-808C-CFA20F83D11E}">
      <dgm:prSet/>
      <dgm:spPr/>
      <dgm:t>
        <a:bodyPr/>
        <a:lstStyle/>
        <a:p>
          <a:endParaRPr lang="es-CO"/>
        </a:p>
      </dgm:t>
    </dgm:pt>
    <dgm:pt modelId="{3FEF0653-B358-4D03-96A9-4E7BB88249DB}" type="sibTrans" cxnId="{FC6067F9-2F83-49F1-808C-CFA20F83D11E}">
      <dgm:prSet/>
      <dgm:spPr/>
      <dgm:t>
        <a:bodyPr/>
        <a:lstStyle/>
        <a:p>
          <a:endParaRPr lang="es-CO"/>
        </a:p>
      </dgm:t>
    </dgm:pt>
    <dgm:pt modelId="{4EC0E109-3C6A-4DCD-8769-066D1C71EF5D}">
      <dgm:prSet/>
      <dgm:spPr/>
      <dgm:t>
        <a:bodyPr/>
        <a:lstStyle/>
        <a:p>
          <a:r>
            <a:rPr lang="es-CO"/>
            <a:t>Ambientales, naturales y sociales</a:t>
          </a:r>
        </a:p>
      </dgm:t>
    </dgm:pt>
    <dgm:pt modelId="{11F08E4F-028E-4C8F-9AED-1B309C341FEB}" type="parTrans" cxnId="{A05EDDAB-D786-4CF3-99F7-F760651490E4}">
      <dgm:prSet/>
      <dgm:spPr/>
      <dgm:t>
        <a:bodyPr/>
        <a:lstStyle/>
        <a:p>
          <a:endParaRPr lang="es-CO"/>
        </a:p>
      </dgm:t>
    </dgm:pt>
    <dgm:pt modelId="{5131D74F-845F-4CBF-A7CD-EE844D6E2B85}" type="sibTrans" cxnId="{A05EDDAB-D786-4CF3-99F7-F760651490E4}">
      <dgm:prSet/>
      <dgm:spPr/>
      <dgm:t>
        <a:bodyPr/>
        <a:lstStyle/>
        <a:p>
          <a:endParaRPr lang="es-CO"/>
        </a:p>
      </dgm:t>
    </dgm:pt>
    <dgm:pt modelId="{3CE4E1C4-9CF5-43F5-8897-E3070C0B8A3B}">
      <dgm:prSet/>
      <dgm:spPr/>
      <dgm:t>
        <a:bodyPr/>
        <a:lstStyle/>
        <a:p>
          <a:r>
            <a:rPr lang="es-CO" b="1"/>
            <a:t>Flujo de información</a:t>
          </a:r>
          <a:endParaRPr lang="en-US"/>
        </a:p>
      </dgm:t>
    </dgm:pt>
    <dgm:pt modelId="{0269BEF5-6FF8-492D-9ADA-239CC7FE42CF}" type="parTrans" cxnId="{D786EF86-3E3F-49B6-917A-89F0AD69811B}">
      <dgm:prSet/>
      <dgm:spPr/>
      <dgm:t>
        <a:bodyPr/>
        <a:lstStyle/>
        <a:p>
          <a:endParaRPr lang="es-CO"/>
        </a:p>
      </dgm:t>
    </dgm:pt>
    <dgm:pt modelId="{790CE415-C0D1-4694-B392-FD9D0A5644E3}" type="sibTrans" cxnId="{D786EF86-3E3F-49B6-917A-89F0AD69811B}">
      <dgm:prSet/>
      <dgm:spPr/>
      <dgm:t>
        <a:bodyPr/>
        <a:lstStyle/>
        <a:p>
          <a:endParaRPr lang="es-CO"/>
        </a:p>
      </dgm:t>
    </dgm:pt>
    <dgm:pt modelId="{C7892CB9-DD8E-4262-83A7-0D9992F0937F}">
      <dgm:prSet/>
      <dgm:spPr/>
      <dgm:t>
        <a:bodyPr/>
        <a:lstStyle/>
        <a:p>
          <a:r>
            <a:rPr lang="es-CO" b="1"/>
            <a:t>Actores</a:t>
          </a:r>
          <a:endParaRPr lang="en-US"/>
        </a:p>
      </dgm:t>
    </dgm:pt>
    <dgm:pt modelId="{CCA10E1D-B0D5-46B2-B007-B4954830009A}" type="parTrans" cxnId="{ED028BF3-9306-490C-B88B-340B570913EE}">
      <dgm:prSet/>
      <dgm:spPr/>
      <dgm:t>
        <a:bodyPr/>
        <a:lstStyle/>
        <a:p>
          <a:endParaRPr lang="es-CO"/>
        </a:p>
      </dgm:t>
    </dgm:pt>
    <dgm:pt modelId="{B33C572F-7DC6-4642-B312-C21738B911E0}" type="sibTrans" cxnId="{ED028BF3-9306-490C-B88B-340B570913EE}">
      <dgm:prSet/>
      <dgm:spPr/>
      <dgm:t>
        <a:bodyPr/>
        <a:lstStyle/>
        <a:p>
          <a:endParaRPr lang="es-CO"/>
        </a:p>
      </dgm:t>
    </dgm:pt>
    <dgm:pt modelId="{3930BA41-2A5B-49FB-9CD6-A6B43C7630FB}">
      <dgm:prSet/>
      <dgm:spPr/>
      <dgm:t>
        <a:bodyPr/>
        <a:lstStyle/>
        <a:p>
          <a:r>
            <a:rPr lang="es-CO" b="1"/>
            <a:t>Aplicativo</a:t>
          </a:r>
          <a:endParaRPr lang="en-US"/>
        </a:p>
      </dgm:t>
    </dgm:pt>
    <dgm:pt modelId="{F59FE3C6-26EF-4871-80ED-A1ED11524E29}" type="parTrans" cxnId="{AF57BF11-9FF9-484D-AF65-1A5DE3BEB71B}">
      <dgm:prSet/>
      <dgm:spPr/>
      <dgm:t>
        <a:bodyPr/>
        <a:lstStyle/>
        <a:p>
          <a:endParaRPr lang="es-CO"/>
        </a:p>
      </dgm:t>
    </dgm:pt>
    <dgm:pt modelId="{F46A6699-CB77-4730-8146-93413B971A2F}" type="sibTrans" cxnId="{AF57BF11-9FF9-484D-AF65-1A5DE3BEB71B}">
      <dgm:prSet/>
      <dgm:spPr/>
      <dgm:t>
        <a:bodyPr/>
        <a:lstStyle/>
        <a:p>
          <a:endParaRPr lang="es-CO"/>
        </a:p>
      </dgm:t>
    </dgm:pt>
    <dgm:pt modelId="{D0A6BD5A-F763-4112-9721-F160898C83CC}">
      <dgm:prSet/>
      <dgm:spPr/>
      <dgm:t>
        <a:bodyPr/>
        <a:lstStyle/>
        <a:p>
          <a:r>
            <a:rPr lang="es-CO"/>
            <a:t>Canales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Instrumentos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3E1B666-BA0D-4EA1-B86A-D1688D74B5DA}">
      <dgm:prSet/>
      <dgm:spPr/>
      <dgm:t>
        <a:bodyPr/>
        <a:lstStyle/>
        <a:p>
          <a:r>
            <a:rPr lang="es-CO"/>
            <a:t>Situaciones en animales</a:t>
          </a:r>
        </a:p>
      </dgm:t>
    </dgm:pt>
    <dgm:pt modelId="{352C8379-FA6E-4EC5-B059-5CAEE57A316A}" type="parTrans" cxnId="{AD74FF93-342C-4491-98E5-B3D5D85783AA}">
      <dgm:prSet/>
      <dgm:spPr/>
      <dgm:t>
        <a:bodyPr/>
        <a:lstStyle/>
        <a:p>
          <a:endParaRPr lang="es-CO"/>
        </a:p>
      </dgm:t>
    </dgm:pt>
    <dgm:pt modelId="{31F304C0-0572-43E8-BA2A-0F0A3A09FBBC}" type="sibTrans" cxnId="{AD74FF93-342C-4491-98E5-B3D5D85783AA}">
      <dgm:prSet/>
      <dgm:spPr/>
      <dgm:t>
        <a:bodyPr/>
        <a:lstStyle/>
        <a:p>
          <a:endParaRPr lang="es-CO"/>
        </a:p>
      </dgm:t>
    </dgm:pt>
    <dgm:pt modelId="{A8C6709B-C207-4009-806C-2A24DFE42C39}">
      <dgm:prSet/>
      <dgm:spPr/>
      <dgm:t>
        <a:bodyPr/>
        <a:lstStyle/>
        <a:p>
          <a:r>
            <a:rPr lang="es-CO"/>
            <a:t>Síndromes</a:t>
          </a:r>
        </a:p>
      </dgm:t>
    </dgm:pt>
    <dgm:pt modelId="{D8EE18D6-DEAE-4EF0-A91B-723421C4C7CB}" type="parTrans" cxnId="{AEE167B7-57E9-478F-B238-D38405ECEC05}">
      <dgm:prSet/>
      <dgm:spPr/>
      <dgm:t>
        <a:bodyPr/>
        <a:lstStyle/>
        <a:p>
          <a:endParaRPr lang="es-CO"/>
        </a:p>
      </dgm:t>
    </dgm:pt>
    <dgm:pt modelId="{C3B8D8C7-EB8B-4DB1-A316-A7D316836B21}" type="sibTrans" cxnId="{AEE167B7-57E9-478F-B238-D38405ECEC05}">
      <dgm:prSet/>
      <dgm:spPr/>
      <dgm:t>
        <a:bodyPr/>
        <a:lstStyle/>
        <a:p>
          <a:endParaRPr lang="es-CO"/>
        </a:p>
      </dgm:t>
    </dgm:pt>
    <dgm:pt modelId="{FA5EFAE3-6343-4334-A41C-85F52516E58F}">
      <dgm:prSet/>
      <dgm:spPr/>
      <dgm:t>
        <a:bodyPr/>
        <a:lstStyle/>
        <a:p>
          <a:r>
            <a:rPr lang="es-CO"/>
            <a:t>Registro</a:t>
          </a:r>
        </a:p>
      </dgm:t>
    </dgm:pt>
    <dgm:pt modelId="{D47D068C-100E-4A83-A2E6-02F6F07C1762}" type="parTrans" cxnId="{449E7476-1CAE-4594-A5D2-B1E70DD9CBB4}">
      <dgm:prSet/>
      <dgm:spPr/>
      <dgm:t>
        <a:bodyPr/>
        <a:lstStyle/>
        <a:p>
          <a:endParaRPr lang="es-CO"/>
        </a:p>
      </dgm:t>
    </dgm:pt>
    <dgm:pt modelId="{101AAE52-31B5-43D0-8529-C3F56A16E252}" type="sibTrans" cxnId="{449E7476-1CAE-4594-A5D2-B1E70DD9CBB4}">
      <dgm:prSet/>
      <dgm:spPr/>
      <dgm:t>
        <a:bodyPr/>
        <a:lstStyle/>
        <a:p>
          <a:endParaRPr lang="es-CO"/>
        </a:p>
      </dgm:t>
    </dgm:pt>
    <dgm:pt modelId="{F1A07025-882D-4720-B0CE-F1EE873408FF}">
      <dgm:prSet/>
      <dgm:spPr/>
      <dgm:t>
        <a:bodyPr/>
        <a:lstStyle/>
        <a:p>
          <a:r>
            <a:rPr lang="es-CO"/>
            <a:t>Navegadores</a:t>
          </a:r>
        </a:p>
      </dgm:t>
    </dgm:pt>
    <dgm:pt modelId="{CEF8FE58-1989-42EF-B0C5-BA6BF509F840}" type="parTrans" cxnId="{B5B6F3C6-8F7B-4EB0-9B6F-45EE900CF4A6}">
      <dgm:prSet/>
      <dgm:spPr/>
      <dgm:t>
        <a:bodyPr/>
        <a:lstStyle/>
        <a:p>
          <a:endParaRPr lang="es-CO"/>
        </a:p>
      </dgm:t>
    </dgm:pt>
    <dgm:pt modelId="{D53CA4FD-EAE1-4B63-A020-0F99593A3596}" type="sibTrans" cxnId="{B5B6F3C6-8F7B-4EB0-9B6F-45EE900CF4A6}">
      <dgm:prSet/>
      <dgm:spPr/>
      <dgm:t>
        <a:bodyPr/>
        <a:lstStyle/>
        <a:p>
          <a:endParaRPr lang="es-CO"/>
        </a:p>
      </dgm:t>
    </dgm:pt>
    <dgm:pt modelId="{E80E63C6-7A09-4ECD-9679-157B6A2D09B2}">
      <dgm:prSet/>
      <dgm:spPr/>
      <dgm:t>
        <a:bodyPr/>
        <a:lstStyle/>
        <a:p>
          <a:r>
            <a:rPr lang="es-CO"/>
            <a:t>Instalación</a:t>
          </a:r>
        </a:p>
      </dgm:t>
    </dgm:pt>
    <dgm:pt modelId="{F0B66632-562A-4C49-8A34-57A754219726}" type="parTrans" cxnId="{02417AB1-0090-48A1-AF6E-428557D0E709}">
      <dgm:prSet/>
      <dgm:spPr/>
      <dgm:t>
        <a:bodyPr/>
        <a:lstStyle/>
        <a:p>
          <a:endParaRPr lang="es-CO"/>
        </a:p>
      </dgm:t>
    </dgm:pt>
    <dgm:pt modelId="{1261948B-7BD3-46D9-9ACA-BC079859BEED}" type="sibTrans" cxnId="{02417AB1-0090-48A1-AF6E-428557D0E709}">
      <dgm:prSet/>
      <dgm:spPr/>
      <dgm:t>
        <a:bodyPr/>
        <a:lstStyle/>
        <a:p>
          <a:endParaRPr lang="es-CO"/>
        </a:p>
      </dgm:t>
    </dgm:pt>
    <dgm:pt modelId="{9BD792C9-7275-4E81-82B5-A3DAE43AC627}">
      <dgm:prSet/>
      <dgm:spPr/>
      <dgm:t>
        <a:bodyPr/>
        <a:lstStyle/>
        <a:p>
          <a:r>
            <a:rPr lang="es-CO"/>
            <a:t>Casos específicos</a:t>
          </a:r>
        </a:p>
      </dgm:t>
    </dgm:pt>
    <dgm:pt modelId="{55DA8DA1-CB81-4D8B-BBA7-71D673E0D87B}" type="parTrans" cxnId="{F44712A7-FF5B-46DD-BF8D-80E46721306B}">
      <dgm:prSet/>
      <dgm:spPr/>
      <dgm:t>
        <a:bodyPr/>
        <a:lstStyle/>
        <a:p>
          <a:endParaRPr lang="es-CO"/>
        </a:p>
      </dgm:t>
    </dgm:pt>
    <dgm:pt modelId="{CF1FC3F0-8DEF-4D0D-8576-9DC13F25370F}" type="sibTrans" cxnId="{F44712A7-FF5B-46DD-BF8D-80E46721306B}">
      <dgm:prSet/>
      <dgm:spPr/>
      <dgm:t>
        <a:bodyPr/>
        <a:lstStyle/>
        <a:p>
          <a:endParaRPr lang="es-CO"/>
        </a:p>
      </dgm:t>
    </dgm:pt>
    <dgm:pt modelId="{390761E0-6BFC-4DEA-BBF5-8BFCDEF2269C}">
      <dgm:prSet/>
      <dgm:spPr/>
      <dgm:t>
        <a:bodyPr/>
        <a:lstStyle/>
        <a:p>
          <a:r>
            <a:rPr lang="es-CO"/>
            <a:t>Muertes en comunidad </a:t>
          </a:r>
        </a:p>
      </dgm:t>
    </dgm:pt>
    <dgm:pt modelId="{2AE7FF3E-853D-412C-8326-101026448D7E}" type="parTrans" cxnId="{0B7CB33D-6821-4483-B374-E2E475EB155F}">
      <dgm:prSet/>
      <dgm:spPr/>
      <dgm:t>
        <a:bodyPr/>
        <a:lstStyle/>
        <a:p>
          <a:endParaRPr lang="es-CO"/>
        </a:p>
      </dgm:t>
    </dgm:pt>
    <dgm:pt modelId="{65F22AA4-65BD-49EB-8468-66BFFDDF7CD3}" type="sibTrans" cxnId="{0B7CB33D-6821-4483-B374-E2E475EB155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40" custLinFactNeighborY="-169562">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LinFactNeighborY="2235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4"/>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4" custScaleX="181124" custScaleY="111636" custLinFactNeighborX="-15691" custLinFactNeighborY="99969">
        <dgm:presLayoutVars>
          <dgm:chPref val="3"/>
        </dgm:presLayoutVars>
      </dgm:prSet>
      <dgm:spPr/>
    </dgm:pt>
    <dgm:pt modelId="{B3EEED3B-24D6-4C27-BAE9-61828F1E7115}" type="pres">
      <dgm:prSet presAssocID="{5F3DE191-1B73-4BFC-B454-66A1D719B38A}" presName="rootConnector" presStyleLbl="node3" presStyleIdx="0" presStyleCnt="14"/>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4"/>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4" custScaleX="180954" custScaleY="111277" custLinFactNeighborX="-15691" custLinFactNeighborY="99969">
        <dgm:presLayoutVars>
          <dgm:chPref val="3"/>
        </dgm:presLayoutVars>
      </dgm:prSet>
      <dgm:spPr/>
    </dgm:pt>
    <dgm:pt modelId="{A3D6420D-BED9-4F1F-81AD-EFB724B107F7}" type="pres">
      <dgm:prSet presAssocID="{00EA4727-E3E6-4739-87CE-039E66B5BB7E}" presName="rootConnector" presStyleLbl="node3" presStyleIdx="1" presStyleCnt="14"/>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2" presStyleCnt="14"/>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2" presStyleCnt="14" custScaleX="180954"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2" presStyleCnt="14"/>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3" presStyleCnt="14"/>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3" presStyleCnt="14" custScaleX="180954"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3" presStyleCnt="14"/>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1389DBC0-79BF-4BCF-BF2E-08E3F36AF52A}" type="pres">
      <dgm:prSet presAssocID="{F5C7ACD8-E2BF-4370-85C2-C9FCF06F31B7}" presName="hierChild5" presStyleCnt="0"/>
      <dgm:spPr/>
    </dgm:pt>
    <dgm:pt modelId="{17E2AC34-AF99-4E1C-9D46-59A2C638B8D7}" type="pres">
      <dgm:prSet presAssocID="{A8DEB6F2-E2AC-4BC2-B795-0F9C664FE53C}" presName="Name37" presStyleLbl="parChTrans1D2" presStyleIdx="2" presStyleCnt="6"/>
      <dgm:spPr/>
    </dgm:pt>
    <dgm:pt modelId="{1098DA26-E82E-40B6-863E-4584F352BA8D}" type="pres">
      <dgm:prSet presAssocID="{B7DD3339-4C2B-4683-9025-4F5C9BF39674}" presName="hierRoot2" presStyleCnt="0">
        <dgm:presLayoutVars>
          <dgm:hierBranch val="init"/>
        </dgm:presLayoutVars>
      </dgm:prSet>
      <dgm:spPr/>
    </dgm:pt>
    <dgm:pt modelId="{91E74A44-6EB6-43F3-86AC-0F6DDE7167AA}" type="pres">
      <dgm:prSet presAssocID="{B7DD3339-4C2B-4683-9025-4F5C9BF39674}" presName="rootComposite" presStyleCnt="0"/>
      <dgm:spPr/>
    </dgm:pt>
    <dgm:pt modelId="{8F5D919D-EC00-4694-83FA-D80ABD8ED2A3}" type="pres">
      <dgm:prSet presAssocID="{B7DD3339-4C2B-4683-9025-4F5C9BF39674}" presName="rootText" presStyleLbl="node2" presStyleIdx="2" presStyleCnt="6" custScaleX="132127" custLinFactNeighborY="22352">
        <dgm:presLayoutVars>
          <dgm:chPref val="3"/>
        </dgm:presLayoutVars>
      </dgm:prSet>
      <dgm:spPr/>
    </dgm:pt>
    <dgm:pt modelId="{0B5A0811-E61D-4A64-ABC9-F16CCCC193E2}" type="pres">
      <dgm:prSet presAssocID="{B7DD3339-4C2B-4683-9025-4F5C9BF39674}" presName="rootConnector" presStyleLbl="node2" presStyleIdx="2" presStyleCnt="6"/>
      <dgm:spPr/>
    </dgm:pt>
    <dgm:pt modelId="{5011A07E-28C6-4070-882C-1723BE2A290A}" type="pres">
      <dgm:prSet presAssocID="{B7DD3339-4C2B-4683-9025-4F5C9BF39674}" presName="hierChild4" presStyleCnt="0"/>
      <dgm:spPr/>
    </dgm:pt>
    <dgm:pt modelId="{07D78EA8-830A-4C64-AEED-59D804A89013}" type="pres">
      <dgm:prSet presAssocID="{11F08E4F-028E-4C8F-9AED-1B309C341FEB}" presName="Name37" presStyleLbl="parChTrans1D3" presStyleIdx="4" presStyleCnt="14"/>
      <dgm:spPr/>
    </dgm:pt>
    <dgm:pt modelId="{D30D71AC-11AF-41D3-AA54-D5809E484A7D}" type="pres">
      <dgm:prSet presAssocID="{4EC0E109-3C6A-4DCD-8769-066D1C71EF5D}" presName="hierRoot2" presStyleCnt="0">
        <dgm:presLayoutVars>
          <dgm:hierBranch val="init"/>
        </dgm:presLayoutVars>
      </dgm:prSet>
      <dgm:spPr/>
    </dgm:pt>
    <dgm:pt modelId="{28F01F69-CF33-4F70-A71C-B53C594D9D24}" type="pres">
      <dgm:prSet presAssocID="{4EC0E109-3C6A-4DCD-8769-066D1C71EF5D}" presName="rootComposite" presStyleCnt="0"/>
      <dgm:spPr/>
    </dgm:pt>
    <dgm:pt modelId="{D6E1D202-E6A0-4968-ADBD-B88E58510202}" type="pres">
      <dgm:prSet presAssocID="{4EC0E109-3C6A-4DCD-8769-066D1C71EF5D}" presName="rootText" presStyleLbl="node3" presStyleIdx="4" presStyleCnt="14" custScaleX="127765" custLinFactY="100000" custLinFactNeighborX="-1743" custLinFactNeighborY="126643">
        <dgm:presLayoutVars>
          <dgm:chPref val="3"/>
        </dgm:presLayoutVars>
      </dgm:prSet>
      <dgm:spPr/>
    </dgm:pt>
    <dgm:pt modelId="{A8645EA5-D29E-4EEA-93D4-79A0D8EB314E}" type="pres">
      <dgm:prSet presAssocID="{4EC0E109-3C6A-4DCD-8769-066D1C71EF5D}" presName="rootConnector" presStyleLbl="node3" presStyleIdx="4" presStyleCnt="14"/>
      <dgm:spPr/>
    </dgm:pt>
    <dgm:pt modelId="{11BAF9D3-0BD6-4972-80DC-200342631CA5}" type="pres">
      <dgm:prSet presAssocID="{4EC0E109-3C6A-4DCD-8769-066D1C71EF5D}" presName="hierChild4" presStyleCnt="0"/>
      <dgm:spPr/>
    </dgm:pt>
    <dgm:pt modelId="{AA0576BB-59E0-4445-AD2A-2445829DEBA5}" type="pres">
      <dgm:prSet presAssocID="{4EC0E109-3C6A-4DCD-8769-066D1C71EF5D}" presName="hierChild5" presStyleCnt="0"/>
      <dgm:spPr/>
    </dgm:pt>
    <dgm:pt modelId="{C8ABE50A-984D-494F-866F-481466B96A0B}" type="pres">
      <dgm:prSet presAssocID="{352C8379-FA6E-4EC5-B059-5CAEE57A316A}" presName="Name37" presStyleLbl="parChTrans1D3" presStyleIdx="5" presStyleCnt="14"/>
      <dgm:spPr/>
    </dgm:pt>
    <dgm:pt modelId="{A53E859D-6D43-4281-BF68-B8515450CAB0}" type="pres">
      <dgm:prSet presAssocID="{33E1B666-BA0D-4EA1-B86A-D1688D74B5DA}" presName="hierRoot2" presStyleCnt="0">
        <dgm:presLayoutVars>
          <dgm:hierBranch val="init"/>
        </dgm:presLayoutVars>
      </dgm:prSet>
      <dgm:spPr/>
    </dgm:pt>
    <dgm:pt modelId="{222927E6-435A-4636-A318-FEFD046596BC}" type="pres">
      <dgm:prSet presAssocID="{33E1B666-BA0D-4EA1-B86A-D1688D74B5DA}" presName="rootComposite" presStyleCnt="0"/>
      <dgm:spPr/>
    </dgm:pt>
    <dgm:pt modelId="{0FF6F65B-90D1-4A86-8FE0-28664283FA17}" type="pres">
      <dgm:prSet presAssocID="{33E1B666-BA0D-4EA1-B86A-D1688D74B5DA}" presName="rootText" presStyleLbl="node3" presStyleIdx="5" presStyleCnt="14" custScaleX="127765" custLinFactY="100000" custLinFactNeighborX="-1743" custLinFactNeighborY="126643">
        <dgm:presLayoutVars>
          <dgm:chPref val="3"/>
        </dgm:presLayoutVars>
      </dgm:prSet>
      <dgm:spPr/>
    </dgm:pt>
    <dgm:pt modelId="{162808EE-CD30-47BB-AF4E-F63ED07A4F38}" type="pres">
      <dgm:prSet presAssocID="{33E1B666-BA0D-4EA1-B86A-D1688D74B5DA}" presName="rootConnector" presStyleLbl="node3" presStyleIdx="5" presStyleCnt="14"/>
      <dgm:spPr/>
    </dgm:pt>
    <dgm:pt modelId="{5E260B69-22DE-4680-9DC1-50A284136108}" type="pres">
      <dgm:prSet presAssocID="{33E1B666-BA0D-4EA1-B86A-D1688D74B5DA}" presName="hierChild4" presStyleCnt="0"/>
      <dgm:spPr/>
    </dgm:pt>
    <dgm:pt modelId="{F99CAD58-AAB6-4B8D-A03D-1D1B0B555532}" type="pres">
      <dgm:prSet presAssocID="{33E1B666-BA0D-4EA1-B86A-D1688D74B5DA}" presName="hierChild5" presStyleCnt="0"/>
      <dgm:spPr/>
    </dgm:pt>
    <dgm:pt modelId="{2C9733AC-EFE8-4F5B-82EC-5D9787A5A812}" type="pres">
      <dgm:prSet presAssocID="{D8EE18D6-DEAE-4EF0-A91B-723421C4C7CB}" presName="Name37" presStyleLbl="parChTrans1D3" presStyleIdx="6" presStyleCnt="14"/>
      <dgm:spPr/>
    </dgm:pt>
    <dgm:pt modelId="{E2D895D9-542A-485C-8D4F-828EB8296C3C}" type="pres">
      <dgm:prSet presAssocID="{A8C6709B-C207-4009-806C-2A24DFE42C39}" presName="hierRoot2" presStyleCnt="0">
        <dgm:presLayoutVars>
          <dgm:hierBranch val="init"/>
        </dgm:presLayoutVars>
      </dgm:prSet>
      <dgm:spPr/>
    </dgm:pt>
    <dgm:pt modelId="{6544EDE9-7131-49DD-A691-E47573DC911A}" type="pres">
      <dgm:prSet presAssocID="{A8C6709B-C207-4009-806C-2A24DFE42C39}" presName="rootComposite" presStyleCnt="0"/>
      <dgm:spPr/>
    </dgm:pt>
    <dgm:pt modelId="{30D2C229-4B55-4644-A550-24FE7A9003CA}" type="pres">
      <dgm:prSet presAssocID="{A8C6709B-C207-4009-806C-2A24DFE42C39}" presName="rootText" presStyleLbl="node3" presStyleIdx="6" presStyleCnt="14" custScaleX="127765" custLinFactY="100000" custLinFactNeighborX="-1743" custLinFactNeighborY="126643">
        <dgm:presLayoutVars>
          <dgm:chPref val="3"/>
        </dgm:presLayoutVars>
      </dgm:prSet>
      <dgm:spPr/>
    </dgm:pt>
    <dgm:pt modelId="{6D998486-8CFB-436A-A693-A8220405ABEF}" type="pres">
      <dgm:prSet presAssocID="{A8C6709B-C207-4009-806C-2A24DFE42C39}" presName="rootConnector" presStyleLbl="node3" presStyleIdx="6" presStyleCnt="14"/>
      <dgm:spPr/>
    </dgm:pt>
    <dgm:pt modelId="{53E62227-1154-437F-8C18-B87766906273}" type="pres">
      <dgm:prSet presAssocID="{A8C6709B-C207-4009-806C-2A24DFE42C39}" presName="hierChild4" presStyleCnt="0"/>
      <dgm:spPr/>
    </dgm:pt>
    <dgm:pt modelId="{4416FFC7-3DCD-4604-ADA2-8862BBE01531}" type="pres">
      <dgm:prSet presAssocID="{A8C6709B-C207-4009-806C-2A24DFE42C39}" presName="hierChild5" presStyleCnt="0"/>
      <dgm:spPr/>
    </dgm:pt>
    <dgm:pt modelId="{5B4580AF-41E4-4A23-9D9F-402CB590291D}" type="pres">
      <dgm:prSet presAssocID="{55DA8DA1-CB81-4D8B-BBA7-71D673E0D87B}" presName="Name37" presStyleLbl="parChTrans1D3" presStyleIdx="7" presStyleCnt="14"/>
      <dgm:spPr/>
    </dgm:pt>
    <dgm:pt modelId="{E69D42A3-D4B3-4F9A-A3D5-DC63146A73BE}" type="pres">
      <dgm:prSet presAssocID="{9BD792C9-7275-4E81-82B5-A3DAE43AC627}" presName="hierRoot2" presStyleCnt="0">
        <dgm:presLayoutVars>
          <dgm:hierBranch val="init"/>
        </dgm:presLayoutVars>
      </dgm:prSet>
      <dgm:spPr/>
    </dgm:pt>
    <dgm:pt modelId="{8BB02656-CEDF-451F-A6B4-1EFAC368E5F6}" type="pres">
      <dgm:prSet presAssocID="{9BD792C9-7275-4E81-82B5-A3DAE43AC627}" presName="rootComposite" presStyleCnt="0"/>
      <dgm:spPr/>
    </dgm:pt>
    <dgm:pt modelId="{B54D7D14-9278-42A4-80E6-B8FF97B9C1E1}" type="pres">
      <dgm:prSet presAssocID="{9BD792C9-7275-4E81-82B5-A3DAE43AC627}" presName="rootText" presStyleLbl="node3" presStyleIdx="7" presStyleCnt="14" custScaleX="127765" custLinFactY="100000" custLinFactNeighborX="-1743" custLinFactNeighborY="126643">
        <dgm:presLayoutVars>
          <dgm:chPref val="3"/>
        </dgm:presLayoutVars>
      </dgm:prSet>
      <dgm:spPr/>
    </dgm:pt>
    <dgm:pt modelId="{224E7239-1F39-48DD-91F6-000C75ECEEE2}" type="pres">
      <dgm:prSet presAssocID="{9BD792C9-7275-4E81-82B5-A3DAE43AC627}" presName="rootConnector" presStyleLbl="node3" presStyleIdx="7" presStyleCnt="14"/>
      <dgm:spPr/>
    </dgm:pt>
    <dgm:pt modelId="{9D4FFC17-4256-4F4F-9C34-1EA13EAC6D1E}" type="pres">
      <dgm:prSet presAssocID="{9BD792C9-7275-4E81-82B5-A3DAE43AC627}" presName="hierChild4" presStyleCnt="0"/>
      <dgm:spPr/>
    </dgm:pt>
    <dgm:pt modelId="{1A579771-2B7F-49EE-B3DD-7A48970C73C0}" type="pres">
      <dgm:prSet presAssocID="{9BD792C9-7275-4E81-82B5-A3DAE43AC627}" presName="hierChild5" presStyleCnt="0"/>
      <dgm:spPr/>
    </dgm:pt>
    <dgm:pt modelId="{F3A4FFAC-2705-4744-AFFC-2B0DAF05AA0C}" type="pres">
      <dgm:prSet presAssocID="{2AE7FF3E-853D-412C-8326-101026448D7E}" presName="Name37" presStyleLbl="parChTrans1D3" presStyleIdx="8" presStyleCnt="14"/>
      <dgm:spPr/>
    </dgm:pt>
    <dgm:pt modelId="{D40E2FCF-0033-48CF-96FD-34792B311BE9}" type="pres">
      <dgm:prSet presAssocID="{390761E0-6BFC-4DEA-BBF5-8BFCDEF2269C}" presName="hierRoot2" presStyleCnt="0">
        <dgm:presLayoutVars>
          <dgm:hierBranch val="init"/>
        </dgm:presLayoutVars>
      </dgm:prSet>
      <dgm:spPr/>
    </dgm:pt>
    <dgm:pt modelId="{C7E232F9-069A-46E9-BFDD-846495808BE7}" type="pres">
      <dgm:prSet presAssocID="{390761E0-6BFC-4DEA-BBF5-8BFCDEF2269C}" presName="rootComposite" presStyleCnt="0"/>
      <dgm:spPr/>
    </dgm:pt>
    <dgm:pt modelId="{8FA87323-A3F7-4036-968D-E50A8998AC4B}" type="pres">
      <dgm:prSet presAssocID="{390761E0-6BFC-4DEA-BBF5-8BFCDEF2269C}" presName="rootText" presStyleLbl="node3" presStyleIdx="8" presStyleCnt="14" custScaleX="127765" custLinFactY="100000" custLinFactNeighborX="-1743" custLinFactNeighborY="126643">
        <dgm:presLayoutVars>
          <dgm:chPref val="3"/>
        </dgm:presLayoutVars>
      </dgm:prSet>
      <dgm:spPr/>
    </dgm:pt>
    <dgm:pt modelId="{4DB38E1D-3A7B-4BE5-BEA1-777CA18A80FE}" type="pres">
      <dgm:prSet presAssocID="{390761E0-6BFC-4DEA-BBF5-8BFCDEF2269C}" presName="rootConnector" presStyleLbl="node3" presStyleIdx="8" presStyleCnt="14"/>
      <dgm:spPr/>
    </dgm:pt>
    <dgm:pt modelId="{C9E0FC59-4B14-49B5-BC25-3FCBD2B7BD6A}" type="pres">
      <dgm:prSet presAssocID="{390761E0-6BFC-4DEA-BBF5-8BFCDEF2269C}" presName="hierChild4" presStyleCnt="0"/>
      <dgm:spPr/>
    </dgm:pt>
    <dgm:pt modelId="{8293AFD8-BB9C-4025-B3E6-7EFC3CA94172}" type="pres">
      <dgm:prSet presAssocID="{390761E0-6BFC-4DEA-BBF5-8BFCDEF2269C}" presName="hierChild5" presStyleCnt="0"/>
      <dgm:spPr/>
    </dgm:pt>
    <dgm:pt modelId="{8664AFBE-6FA4-4583-A141-C23C3E824932}" type="pres">
      <dgm:prSet presAssocID="{B7DD3339-4C2B-4683-9025-4F5C9BF39674}" presName="hierChild5" presStyleCnt="0"/>
      <dgm:spPr/>
    </dgm:pt>
    <dgm:pt modelId="{6F42B4AC-E793-44D6-99D0-5CC85FF60D74}" type="pres">
      <dgm:prSet presAssocID="{0269BEF5-6FF8-492D-9ADA-239CC7FE42CF}" presName="Name37" presStyleLbl="parChTrans1D2" presStyleIdx="3"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3" presStyleCnt="6" custScaleX="174007" custLinFactNeighborY="22352">
        <dgm:presLayoutVars>
          <dgm:chPref val="3"/>
        </dgm:presLayoutVars>
      </dgm:prSet>
      <dgm:spPr/>
    </dgm:pt>
    <dgm:pt modelId="{079A54A5-EC6A-49C7-8619-69BC63603AF3}" type="pres">
      <dgm:prSet presAssocID="{3CE4E1C4-9CF5-43F5-8897-E3070C0B8A3B}" presName="rootConnector" presStyleLbl="node2" presStyleIdx="3"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14"/>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14" custScaleX="124408">
        <dgm:presLayoutVars>
          <dgm:chPref val="3"/>
        </dgm:presLayoutVars>
      </dgm:prSet>
      <dgm:spPr/>
    </dgm:pt>
    <dgm:pt modelId="{A17F996C-A854-4B67-ABFF-185EDD131A46}" type="pres">
      <dgm:prSet presAssocID="{D0A6BD5A-F763-4112-9721-F160898C83CC}" presName="rootConnector" presStyleLbl="node3" presStyleIdx="9" presStyleCnt="14"/>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14"/>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14" custScaleX="124408">
        <dgm:presLayoutVars>
          <dgm:chPref val="3"/>
        </dgm:presLayoutVars>
      </dgm:prSet>
      <dgm:spPr/>
    </dgm:pt>
    <dgm:pt modelId="{B2BDE845-C80B-443F-9D10-12DF6BB8E8A1}" type="pres">
      <dgm:prSet presAssocID="{9CFB0E63-D132-47D9-9004-688EB818E5C7}" presName="rootConnector" presStyleLbl="node3" presStyleIdx="10" presStyleCnt="14"/>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AF65BF7-1301-4DE1-BE0A-C3C60C07B75B}" type="pres">
      <dgm:prSet presAssocID="{3CE4E1C4-9CF5-43F5-8897-E3070C0B8A3B}" presName="hierChild5" presStyleCnt="0"/>
      <dgm:spPr/>
    </dgm:pt>
    <dgm:pt modelId="{B10F02B2-B7F4-401D-91B4-F8C2855DBAF2}" type="pres">
      <dgm:prSet presAssocID="{CCA10E1D-B0D5-46B2-B007-B4954830009A}" presName="Name37" presStyleLbl="parChTrans1D2" presStyleIdx="4" presStyleCnt="6"/>
      <dgm:spPr/>
    </dgm:pt>
    <dgm:pt modelId="{A7CE01F3-A4D6-49CC-9F0C-796C06F78E2C}" type="pres">
      <dgm:prSet presAssocID="{C7892CB9-DD8E-4262-83A7-0D9992F0937F}" presName="hierRoot2" presStyleCnt="0">
        <dgm:presLayoutVars>
          <dgm:hierBranch val="init"/>
        </dgm:presLayoutVars>
      </dgm:prSet>
      <dgm:spPr/>
    </dgm:pt>
    <dgm:pt modelId="{3DB03D1A-0BDB-440B-A808-77C39126CD0C}" type="pres">
      <dgm:prSet presAssocID="{C7892CB9-DD8E-4262-83A7-0D9992F0937F}" presName="rootComposite" presStyleCnt="0"/>
      <dgm:spPr/>
    </dgm:pt>
    <dgm:pt modelId="{7EB7D2EC-3328-4D9D-BA17-0B6E6CDE1D8C}" type="pres">
      <dgm:prSet presAssocID="{C7892CB9-DD8E-4262-83A7-0D9992F0937F}" presName="rootText" presStyleLbl="node2" presStyleIdx="4" presStyleCnt="6" custScaleX="174007" custLinFactNeighborY="22352">
        <dgm:presLayoutVars>
          <dgm:chPref val="3"/>
        </dgm:presLayoutVars>
      </dgm:prSet>
      <dgm:spPr/>
    </dgm:pt>
    <dgm:pt modelId="{FB8896B8-65F5-46C8-97DD-4D1EAAFDFF9A}" type="pres">
      <dgm:prSet presAssocID="{C7892CB9-DD8E-4262-83A7-0D9992F0937F}" presName="rootConnector" presStyleLbl="node2" presStyleIdx="4" presStyleCnt="6"/>
      <dgm:spPr/>
    </dgm:pt>
    <dgm:pt modelId="{48F16266-CD71-4DAA-80E2-B55E639B95B5}" type="pres">
      <dgm:prSet presAssocID="{C7892CB9-DD8E-4262-83A7-0D9992F0937F}" presName="hierChild4" presStyleCnt="0"/>
      <dgm:spPr/>
    </dgm:pt>
    <dgm:pt modelId="{12F66960-BC00-4E0F-974B-C521096CB033}" type="pres">
      <dgm:prSet presAssocID="{C7892CB9-DD8E-4262-83A7-0D9992F0937F}" presName="hierChild5" presStyleCnt="0"/>
      <dgm:spPr/>
    </dgm:pt>
    <dgm:pt modelId="{1F491E75-245A-494F-AC83-8D032AA4CB9E}" type="pres">
      <dgm:prSet presAssocID="{F59FE3C6-26EF-4871-80ED-A1ED11524E29}" presName="Name37" presStyleLbl="parChTrans1D2" presStyleIdx="5" presStyleCnt="6"/>
      <dgm:spPr/>
    </dgm:pt>
    <dgm:pt modelId="{5762B35B-3834-49ED-926C-AAADD8D98A2D}" type="pres">
      <dgm:prSet presAssocID="{3930BA41-2A5B-49FB-9CD6-A6B43C7630FB}" presName="hierRoot2" presStyleCnt="0">
        <dgm:presLayoutVars>
          <dgm:hierBranch val="init"/>
        </dgm:presLayoutVars>
      </dgm:prSet>
      <dgm:spPr/>
    </dgm:pt>
    <dgm:pt modelId="{B8868F2A-FB20-4C71-962D-AE834FF87040}" type="pres">
      <dgm:prSet presAssocID="{3930BA41-2A5B-49FB-9CD6-A6B43C7630FB}" presName="rootComposite" presStyleCnt="0"/>
      <dgm:spPr/>
    </dgm:pt>
    <dgm:pt modelId="{75573AB8-B3EA-4C49-9064-B00994419A62}" type="pres">
      <dgm:prSet presAssocID="{3930BA41-2A5B-49FB-9CD6-A6B43C7630FB}" presName="rootText" presStyleLbl="node2" presStyleIdx="5" presStyleCnt="6" custScaleX="174007" custLinFactNeighborY="22352">
        <dgm:presLayoutVars>
          <dgm:chPref val="3"/>
        </dgm:presLayoutVars>
      </dgm:prSet>
      <dgm:spPr/>
    </dgm:pt>
    <dgm:pt modelId="{63307B46-EC86-45F1-8390-43372B7C78A0}" type="pres">
      <dgm:prSet presAssocID="{3930BA41-2A5B-49FB-9CD6-A6B43C7630FB}" presName="rootConnector" presStyleLbl="node2" presStyleIdx="5" presStyleCnt="6"/>
      <dgm:spPr/>
    </dgm:pt>
    <dgm:pt modelId="{E25B7024-CE80-4E99-AB28-E94E01997BD6}" type="pres">
      <dgm:prSet presAssocID="{3930BA41-2A5B-49FB-9CD6-A6B43C7630FB}" presName="hierChild4" presStyleCnt="0"/>
      <dgm:spPr/>
    </dgm:pt>
    <dgm:pt modelId="{AA33FA30-F75C-457D-AC91-8D51CBE7D0B2}" type="pres">
      <dgm:prSet presAssocID="{D47D068C-100E-4A83-A2E6-02F6F07C1762}" presName="Name37" presStyleLbl="parChTrans1D3" presStyleIdx="11" presStyleCnt="14"/>
      <dgm:spPr/>
    </dgm:pt>
    <dgm:pt modelId="{21E9C75F-36A3-4AB0-A2A7-D9E917F928B3}" type="pres">
      <dgm:prSet presAssocID="{FA5EFAE3-6343-4334-A41C-85F52516E58F}" presName="hierRoot2" presStyleCnt="0">
        <dgm:presLayoutVars>
          <dgm:hierBranch val="init"/>
        </dgm:presLayoutVars>
      </dgm:prSet>
      <dgm:spPr/>
    </dgm:pt>
    <dgm:pt modelId="{BC1ED73D-36D4-4188-B9B8-1A2517C9D81D}" type="pres">
      <dgm:prSet presAssocID="{FA5EFAE3-6343-4334-A41C-85F52516E58F}" presName="rootComposite" presStyleCnt="0"/>
      <dgm:spPr/>
    </dgm:pt>
    <dgm:pt modelId="{84D4CFDC-FF4E-4A7C-9982-6B5E7566A19D}" type="pres">
      <dgm:prSet presAssocID="{FA5EFAE3-6343-4334-A41C-85F52516E58F}" presName="rootText" presStyleLbl="node3" presStyleIdx="11" presStyleCnt="14" custLinFactNeighborY="99969">
        <dgm:presLayoutVars>
          <dgm:chPref val="3"/>
        </dgm:presLayoutVars>
      </dgm:prSet>
      <dgm:spPr/>
    </dgm:pt>
    <dgm:pt modelId="{4DA9D3E2-BB02-4478-9C8E-5C33CB9D4F5A}" type="pres">
      <dgm:prSet presAssocID="{FA5EFAE3-6343-4334-A41C-85F52516E58F}" presName="rootConnector" presStyleLbl="node3" presStyleIdx="11" presStyleCnt="14"/>
      <dgm:spPr/>
    </dgm:pt>
    <dgm:pt modelId="{6F469239-F7C0-4A1B-9E63-9B53340E6DC9}" type="pres">
      <dgm:prSet presAssocID="{FA5EFAE3-6343-4334-A41C-85F52516E58F}" presName="hierChild4" presStyleCnt="0"/>
      <dgm:spPr/>
    </dgm:pt>
    <dgm:pt modelId="{D825E0C6-D4B4-4861-90B3-64DC014F6231}" type="pres">
      <dgm:prSet presAssocID="{FA5EFAE3-6343-4334-A41C-85F52516E58F}" presName="hierChild5" presStyleCnt="0"/>
      <dgm:spPr/>
    </dgm:pt>
    <dgm:pt modelId="{C4A1E7FE-942C-4DE5-A70B-A5119BE3128D}" type="pres">
      <dgm:prSet presAssocID="{CEF8FE58-1989-42EF-B0C5-BA6BF509F840}" presName="Name37" presStyleLbl="parChTrans1D3" presStyleIdx="12" presStyleCnt="14"/>
      <dgm:spPr/>
    </dgm:pt>
    <dgm:pt modelId="{C93669C6-A2D5-480A-810B-E12C8D99B476}" type="pres">
      <dgm:prSet presAssocID="{F1A07025-882D-4720-B0CE-F1EE873408FF}" presName="hierRoot2" presStyleCnt="0">
        <dgm:presLayoutVars>
          <dgm:hierBranch val="init"/>
        </dgm:presLayoutVars>
      </dgm:prSet>
      <dgm:spPr/>
    </dgm:pt>
    <dgm:pt modelId="{A59E5560-83EE-4B7F-9AF0-C67068D556DB}" type="pres">
      <dgm:prSet presAssocID="{F1A07025-882D-4720-B0CE-F1EE873408FF}" presName="rootComposite" presStyleCnt="0"/>
      <dgm:spPr/>
    </dgm:pt>
    <dgm:pt modelId="{78774FFB-6C5F-4B74-B740-284A32F3B331}" type="pres">
      <dgm:prSet presAssocID="{F1A07025-882D-4720-B0CE-F1EE873408FF}" presName="rootText" presStyleLbl="node3" presStyleIdx="12" presStyleCnt="14" custLinFactNeighborY="99969">
        <dgm:presLayoutVars>
          <dgm:chPref val="3"/>
        </dgm:presLayoutVars>
      </dgm:prSet>
      <dgm:spPr/>
    </dgm:pt>
    <dgm:pt modelId="{1975DF9B-4F4E-43FB-ABEB-6615F10792A0}" type="pres">
      <dgm:prSet presAssocID="{F1A07025-882D-4720-B0CE-F1EE873408FF}" presName="rootConnector" presStyleLbl="node3" presStyleIdx="12" presStyleCnt="14"/>
      <dgm:spPr/>
    </dgm:pt>
    <dgm:pt modelId="{E0D1F3B0-B1F3-488E-A99B-F734E51128BA}" type="pres">
      <dgm:prSet presAssocID="{F1A07025-882D-4720-B0CE-F1EE873408FF}" presName="hierChild4" presStyleCnt="0"/>
      <dgm:spPr/>
    </dgm:pt>
    <dgm:pt modelId="{814E84AB-D30A-471D-A25B-C52C6B39F920}" type="pres">
      <dgm:prSet presAssocID="{F1A07025-882D-4720-B0CE-F1EE873408FF}" presName="hierChild5" presStyleCnt="0"/>
      <dgm:spPr/>
    </dgm:pt>
    <dgm:pt modelId="{48D873CD-8427-4E4A-A308-8AD3255A89CD}" type="pres">
      <dgm:prSet presAssocID="{F0B66632-562A-4C49-8A34-57A754219726}" presName="Name37" presStyleLbl="parChTrans1D3" presStyleIdx="13" presStyleCnt="14"/>
      <dgm:spPr/>
    </dgm:pt>
    <dgm:pt modelId="{5D1975C2-64E2-4BD6-8FD8-95486332E92F}" type="pres">
      <dgm:prSet presAssocID="{E80E63C6-7A09-4ECD-9679-157B6A2D09B2}" presName="hierRoot2" presStyleCnt="0">
        <dgm:presLayoutVars>
          <dgm:hierBranch val="init"/>
        </dgm:presLayoutVars>
      </dgm:prSet>
      <dgm:spPr/>
    </dgm:pt>
    <dgm:pt modelId="{86783380-3462-47BC-91CC-5886341FEA6E}" type="pres">
      <dgm:prSet presAssocID="{E80E63C6-7A09-4ECD-9679-157B6A2D09B2}" presName="rootComposite" presStyleCnt="0"/>
      <dgm:spPr/>
    </dgm:pt>
    <dgm:pt modelId="{14AF902E-04CC-4CD3-8A69-DBBE7570B3C7}" type="pres">
      <dgm:prSet presAssocID="{E80E63C6-7A09-4ECD-9679-157B6A2D09B2}" presName="rootText" presStyleLbl="node3" presStyleIdx="13" presStyleCnt="14" custLinFactNeighborY="99969">
        <dgm:presLayoutVars>
          <dgm:chPref val="3"/>
        </dgm:presLayoutVars>
      </dgm:prSet>
      <dgm:spPr/>
    </dgm:pt>
    <dgm:pt modelId="{07BA3E11-35F4-469D-AB08-2948A8958083}" type="pres">
      <dgm:prSet presAssocID="{E80E63C6-7A09-4ECD-9679-157B6A2D09B2}" presName="rootConnector" presStyleLbl="node3" presStyleIdx="13" presStyleCnt="14"/>
      <dgm:spPr/>
    </dgm:pt>
    <dgm:pt modelId="{7FAE9779-7E8E-4717-A1BE-2F1DACAE7189}" type="pres">
      <dgm:prSet presAssocID="{E80E63C6-7A09-4ECD-9679-157B6A2D09B2}" presName="hierChild4" presStyleCnt="0"/>
      <dgm:spPr/>
    </dgm:pt>
    <dgm:pt modelId="{2EB16D8C-340B-44D8-B1BC-5209AA547891}" type="pres">
      <dgm:prSet presAssocID="{E80E63C6-7A09-4ECD-9679-157B6A2D09B2}" presName="hierChild5" presStyleCnt="0"/>
      <dgm:spPr/>
    </dgm:pt>
    <dgm:pt modelId="{B4932D8C-2A8E-40EB-8774-02397D5578BB}" type="pres">
      <dgm:prSet presAssocID="{3930BA41-2A5B-49FB-9CD6-A6B43C7630FB}"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0FD0903-AC86-4BFF-B007-A64F4D0D3F88}" type="presOf" srcId="{D0A6BD5A-F763-4112-9721-F160898C83CC}" destId="{A17F996C-A854-4B67-ABFF-185EDD131A46}"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FE1F2D10-9C87-44F7-BB0D-3E64EB331C93}" type="presOf" srcId="{FA5EFAE3-6343-4334-A41C-85F52516E58F}" destId="{84D4CFDC-FF4E-4A7C-9982-6B5E7566A19D}" srcOrd="0" destOrd="0" presId="urn:microsoft.com/office/officeart/2005/8/layout/orgChart1"/>
    <dgm:cxn modelId="{AF57BF11-9FF9-484D-AF65-1A5DE3BEB71B}" srcId="{DE23707D-A6B4-434A-B9CD-DBADAA60F076}" destId="{3930BA41-2A5B-49FB-9CD6-A6B43C7630FB}" srcOrd="5" destOrd="0" parTransId="{F59FE3C6-26EF-4871-80ED-A1ED11524E29}" sibTransId="{F46A6699-CB77-4730-8146-93413B971A2F}"/>
    <dgm:cxn modelId="{FE8FEB18-74EB-4CF1-929D-193487DC3438}" type="presOf" srcId="{9CFB0E63-D132-47D9-9004-688EB818E5C7}" destId="{A1DA0970-A540-4C2A-B0F1-39F2ED0401F3}" srcOrd="0" destOrd="0" presId="urn:microsoft.com/office/officeart/2005/8/layout/orgChart1"/>
    <dgm:cxn modelId="{730E3920-E51C-4028-B7B9-0872EEC8C94F}" type="presOf" srcId="{3930BA41-2A5B-49FB-9CD6-A6B43C7630FB}" destId="{75573AB8-B3EA-4C49-9064-B00994419A62}" srcOrd="0" destOrd="0" presId="urn:microsoft.com/office/officeart/2005/8/layout/orgChart1"/>
    <dgm:cxn modelId="{8DE37221-6168-4D83-8206-D89E6B16050C}" type="presOf" srcId="{55DA8DA1-CB81-4D8B-BBA7-71D673E0D87B}" destId="{5B4580AF-41E4-4A23-9D9F-402CB590291D}" srcOrd="0" destOrd="0" presId="urn:microsoft.com/office/officeart/2005/8/layout/orgChart1"/>
    <dgm:cxn modelId="{FB095D25-686A-44F3-A942-75904D3CA789}" type="presOf" srcId="{390761E0-6BFC-4DEA-BBF5-8BFCDEF2269C}" destId="{8FA87323-A3F7-4036-968D-E50A8998AC4B}"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DCA8702F-F146-4387-A79C-2EF680C6D486}" type="presOf" srcId="{2AE7FF3E-853D-412C-8326-101026448D7E}" destId="{F3A4FFAC-2705-4744-AFFC-2B0DAF05AA0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F00273D-F782-4DB8-824F-2F63890FA72C}" type="presOf" srcId="{A8C6709B-C207-4009-806C-2A24DFE42C39}" destId="{30D2C229-4B55-4644-A550-24FE7A9003CA}" srcOrd="0" destOrd="0" presId="urn:microsoft.com/office/officeart/2005/8/layout/orgChart1"/>
    <dgm:cxn modelId="{0B7CB33D-6821-4483-B374-E2E475EB155F}" srcId="{B7DD3339-4C2B-4683-9025-4F5C9BF39674}" destId="{390761E0-6BFC-4DEA-BBF5-8BFCDEF2269C}" srcOrd="4" destOrd="0" parTransId="{2AE7FF3E-853D-412C-8326-101026448D7E}" sibTransId="{65F22AA4-65BD-49EB-8468-66BFFDDF7CD3}"/>
    <dgm:cxn modelId="{7F1F9541-0066-46C6-A573-7FE60C7C4522}" srcId="{2061C71C-D4C1-421B-AA6D-62ADE5BDBE07}" destId="{5F3DE191-1B73-4BFC-B454-66A1D719B38A}" srcOrd="0" destOrd="0" parTransId="{AB582C42-2096-4121-BAA4-FC59220B4FC6}" sibTransId="{CD1AEC9E-526D-47D1-A50F-2782F1D9E702}"/>
    <dgm:cxn modelId="{1329DC42-4BBF-4FBC-84F7-695FC5FDC0A1}" type="presOf" srcId="{C7892CB9-DD8E-4262-83A7-0D9992F0937F}" destId="{7EB7D2EC-3328-4D9D-BA17-0B6E6CDE1D8C}" srcOrd="0" destOrd="0" presId="urn:microsoft.com/office/officeart/2005/8/layout/orgChart1"/>
    <dgm:cxn modelId="{C09BAC63-87F8-4583-8DF3-F30B21AD2F01}" type="presOf" srcId="{F0B66632-562A-4C49-8A34-57A754219726}" destId="{48D873CD-8427-4E4A-A308-8AD3255A89CD}"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D3293D6C-AD5D-4F94-B0C1-8159BD3108FA}" type="presOf" srcId="{9BD792C9-7275-4E81-82B5-A3DAE43AC627}" destId="{224E7239-1F39-48DD-91F6-000C75ECEEE2}"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EA97E44C-3C77-48EA-B281-15D3348832A0}" type="presOf" srcId="{4EC0E109-3C6A-4DCD-8769-066D1C71EF5D}" destId="{A8645EA5-D29E-4EEA-93D4-79A0D8EB314E}" srcOrd="1"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906BEE74-6B71-4AF7-A807-4261B9682855}" type="presOf" srcId="{33E1B666-BA0D-4EA1-B86A-D1688D74B5DA}" destId="{0FF6F65B-90D1-4A86-8FE0-28664283FA17}" srcOrd="0"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449E7476-1CAE-4594-A5D2-B1E70DD9CBB4}" srcId="{3930BA41-2A5B-49FB-9CD6-A6B43C7630FB}" destId="{FA5EFAE3-6343-4334-A41C-85F52516E58F}" srcOrd="0" destOrd="0" parTransId="{D47D068C-100E-4A83-A2E6-02F6F07C1762}" sibTransId="{101AAE52-31B5-43D0-8529-C3F56A16E252}"/>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C0CBBA77-54D4-4B7E-903B-5BC4EDAC23A7}" type="presOf" srcId="{F59FE3C6-26EF-4871-80ED-A1ED11524E29}" destId="{1F491E75-245A-494F-AC83-8D032AA4CB9E}" srcOrd="0" destOrd="0" presId="urn:microsoft.com/office/officeart/2005/8/layout/orgChart1"/>
    <dgm:cxn modelId="{A992F757-EB72-4510-A1C9-A8C7ADD84AE5}" type="presOf" srcId="{CEF8FE58-1989-42EF-B0C5-BA6BF509F840}" destId="{C4A1E7FE-942C-4DE5-A70B-A5119BE3128D}" srcOrd="0" destOrd="0" presId="urn:microsoft.com/office/officeart/2005/8/layout/orgChart1"/>
    <dgm:cxn modelId="{43947F78-99EE-4312-B3D3-AC79D47A7FFB}" type="presOf" srcId="{11F08E4F-028E-4C8F-9AED-1B309C341FEB}" destId="{07D78EA8-830A-4C64-AEED-59D804A89013}"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D374F57A-FB25-472C-8A38-828640EC2208}" type="presOf" srcId="{F1A07025-882D-4720-B0CE-F1EE873408FF}" destId="{78774FFB-6C5F-4B74-B740-284A32F3B331}" srcOrd="0" destOrd="0" presId="urn:microsoft.com/office/officeart/2005/8/layout/orgChart1"/>
    <dgm:cxn modelId="{B3D11A7C-03F1-4BC2-ADCF-6BFC24D90E25}" type="presOf" srcId="{E80E63C6-7A09-4ECD-9679-157B6A2D09B2}" destId="{07BA3E11-35F4-469D-AB08-2948A8958083}" srcOrd="1"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3"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AD74FF93-342C-4491-98E5-B3D5D85783AA}" srcId="{B7DD3339-4C2B-4683-9025-4F5C9BF39674}" destId="{33E1B666-BA0D-4EA1-B86A-D1688D74B5DA}" srcOrd="1" destOrd="0" parTransId="{352C8379-FA6E-4EC5-B059-5CAEE57A316A}" sibTransId="{31F304C0-0572-43E8-BA2A-0F0A3A09FBBC}"/>
    <dgm:cxn modelId="{DD884194-DE51-421A-A5E0-1BCFC080F782}" type="presOf" srcId="{5F3DE191-1B73-4BFC-B454-66A1D719B38A}" destId="{D4BFDE23-D6AC-4B4F-A67C-BE3A7E4894E3}" srcOrd="0" destOrd="0" presId="urn:microsoft.com/office/officeart/2005/8/layout/orgChart1"/>
    <dgm:cxn modelId="{D9091F95-3504-473E-9B4C-B1B57B861D90}" type="presOf" srcId="{FA5EFAE3-6343-4334-A41C-85F52516E58F}" destId="{4DA9D3E2-BB02-4478-9C8E-5C33CB9D4F5A}" srcOrd="1"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4B5578A5-17BB-47E9-B0EC-6D365A084173}" type="presOf" srcId="{E80E63C6-7A09-4ECD-9679-157B6A2D09B2}" destId="{14AF902E-04CC-4CD3-8A69-DBBE7570B3C7}" srcOrd="0" destOrd="0" presId="urn:microsoft.com/office/officeart/2005/8/layout/orgChart1"/>
    <dgm:cxn modelId="{72208AA5-904A-40DB-A69C-3B657574F213}" type="presOf" srcId="{4EC0E109-3C6A-4DCD-8769-066D1C71EF5D}" destId="{D6E1D202-E6A0-4968-ADBD-B88E58510202}" srcOrd="0" destOrd="0" presId="urn:microsoft.com/office/officeart/2005/8/layout/orgChart1"/>
    <dgm:cxn modelId="{F44712A7-FF5B-46DD-BF8D-80E46721306B}" srcId="{B7DD3339-4C2B-4683-9025-4F5C9BF39674}" destId="{9BD792C9-7275-4E81-82B5-A3DAE43AC627}" srcOrd="3" destOrd="0" parTransId="{55DA8DA1-CB81-4D8B-BBA7-71D673E0D87B}" sibTransId="{CF1FC3F0-8DEF-4D0D-8576-9DC13F25370F}"/>
    <dgm:cxn modelId="{CC2E87A7-0375-41F3-BF71-6E861CB7C611}" type="presOf" srcId="{96A499DD-B853-4951-9E50-0D05CF975033}" destId="{4143EC47-C6A7-48C3-848C-C863DADDFF72}" srcOrd="0" destOrd="0" presId="urn:microsoft.com/office/officeart/2005/8/layout/orgChart1"/>
    <dgm:cxn modelId="{441A7DA8-E955-4C51-AADA-602FAD8D2398}" type="presOf" srcId="{A8DEB6F2-E2AC-4BC2-B795-0F9C664FE53C}" destId="{17E2AC34-AF99-4E1C-9D46-59A2C638B8D7}" srcOrd="0" destOrd="0" presId="urn:microsoft.com/office/officeart/2005/8/layout/orgChart1"/>
    <dgm:cxn modelId="{A05EDDAB-D786-4CF3-99F7-F760651490E4}" srcId="{B7DD3339-4C2B-4683-9025-4F5C9BF39674}" destId="{4EC0E109-3C6A-4DCD-8769-066D1C71EF5D}" srcOrd="0" destOrd="0" parTransId="{11F08E4F-028E-4C8F-9AED-1B309C341FEB}" sibTransId="{5131D74F-845F-4CBF-A7CD-EE844D6E2B85}"/>
    <dgm:cxn modelId="{02417AB1-0090-48A1-AF6E-428557D0E709}" srcId="{3930BA41-2A5B-49FB-9CD6-A6B43C7630FB}" destId="{E80E63C6-7A09-4ECD-9679-157B6A2D09B2}" srcOrd="2" destOrd="0" parTransId="{F0B66632-562A-4C49-8A34-57A754219726}" sibTransId="{1261948B-7BD3-46D9-9ACA-BC079859BEED}"/>
    <dgm:cxn modelId="{B96A2EB5-7915-494C-A29F-E766CE43BEAA}" type="presOf" srcId="{9BD792C9-7275-4E81-82B5-A3DAE43AC627}" destId="{B54D7D14-9278-42A4-80E6-B8FF97B9C1E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09D334B7-642F-49D4-8570-E63BD3A87246}" type="presOf" srcId="{D8EE18D6-DEAE-4EF0-A91B-723421C4C7CB}" destId="{2C9733AC-EFE8-4F5B-82EC-5D9787A5A812}" srcOrd="0" destOrd="0" presId="urn:microsoft.com/office/officeart/2005/8/layout/orgChart1"/>
    <dgm:cxn modelId="{AEE167B7-57E9-478F-B238-D38405ECEC05}" srcId="{B7DD3339-4C2B-4683-9025-4F5C9BF39674}" destId="{A8C6709B-C207-4009-806C-2A24DFE42C39}" srcOrd="2" destOrd="0" parTransId="{D8EE18D6-DEAE-4EF0-A91B-723421C4C7CB}" sibTransId="{C3B8D8C7-EB8B-4DB1-A316-A7D316836B2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284BE5C1-F4E8-4017-88C3-38B853CB5554}" type="presOf" srcId="{3930BA41-2A5B-49FB-9CD6-A6B43C7630FB}" destId="{63307B46-EC86-45F1-8390-43372B7C78A0}" srcOrd="1" destOrd="0" presId="urn:microsoft.com/office/officeart/2005/8/layout/orgChart1"/>
    <dgm:cxn modelId="{AA992AC2-B88A-4082-8000-B34FA8B4E44E}" type="presOf" srcId="{C7892CB9-DD8E-4262-83A7-0D9992F0937F}" destId="{FB8896B8-65F5-46C8-97DD-4D1EAAFDFF9A}" srcOrd="1" destOrd="0" presId="urn:microsoft.com/office/officeart/2005/8/layout/orgChart1"/>
    <dgm:cxn modelId="{C4E3A5C2-E948-4466-844B-1B5B785BBDE4}" type="presOf" srcId="{CCA10E1D-B0D5-46B2-B007-B4954830009A}" destId="{B10F02B2-B7F4-401D-91B4-F8C2855DBAF2}" srcOrd="0" destOrd="0" presId="urn:microsoft.com/office/officeart/2005/8/layout/orgChart1"/>
    <dgm:cxn modelId="{907A02C5-BD2F-48A3-B68E-0D1B5D0542E6}" type="presOf" srcId="{B7DD3339-4C2B-4683-9025-4F5C9BF39674}" destId="{8F5D919D-EC00-4694-83FA-D80ABD8ED2A3}" srcOrd="0" destOrd="0" presId="urn:microsoft.com/office/officeart/2005/8/layout/orgChart1"/>
    <dgm:cxn modelId="{B5B6F3C6-8F7B-4EB0-9B6F-45EE900CF4A6}" srcId="{3930BA41-2A5B-49FB-9CD6-A6B43C7630FB}" destId="{F1A07025-882D-4720-B0CE-F1EE873408FF}" srcOrd="1" destOrd="0" parTransId="{CEF8FE58-1989-42EF-B0C5-BA6BF509F840}" sibTransId="{D53CA4FD-EAE1-4B63-A020-0F99593A3596}"/>
    <dgm:cxn modelId="{EFF686CE-7A04-4841-A041-DEEF307B959E}" type="presOf" srcId="{A49D709B-34BD-4913-9167-AB1765DD25C4}" destId="{82360CB7-D751-455F-8991-9E0CB1368123}" srcOrd="0" destOrd="0" presId="urn:microsoft.com/office/officeart/2005/8/layout/orgChart1"/>
    <dgm:cxn modelId="{5659E7CF-D2FA-4612-AB94-C01354C76063}" type="presOf" srcId="{352C8379-FA6E-4EC5-B059-5CAEE57A316A}" destId="{C8ABE50A-984D-494F-866F-481466B96A0B}" srcOrd="0" destOrd="0" presId="urn:microsoft.com/office/officeart/2005/8/layout/orgChart1"/>
    <dgm:cxn modelId="{F02D6BD4-7E52-4343-BA4F-BD24B5702D5D}" type="presOf" srcId="{F1A07025-882D-4720-B0CE-F1EE873408FF}" destId="{1975DF9B-4F4E-43FB-ABEB-6615F10792A0}" srcOrd="1" destOrd="0" presId="urn:microsoft.com/office/officeart/2005/8/layout/orgChart1"/>
    <dgm:cxn modelId="{AE6920D7-654B-454C-BAB4-476AA2BDCD31}" type="presOf" srcId="{B7DD3339-4C2B-4683-9025-4F5C9BF39674}" destId="{0B5A0811-E61D-4A64-ABC9-F16CCCC193E2}" srcOrd="1"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D6AE46DD-FB07-474E-9413-E57889EEBD1D}" type="presOf" srcId="{D47D068C-100E-4A83-A2E6-02F6F07C1762}" destId="{AA33FA30-F75C-457D-AC91-8D51CBE7D0B2}"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D06235E2-E8D9-4CC7-88CA-65020FE9BAC2}" type="presOf" srcId="{390761E0-6BFC-4DEA-BBF5-8BFCDEF2269C}" destId="{4DB38E1D-3A7B-4BE5-BEA1-777CA18A80FE}" srcOrd="1" destOrd="0" presId="urn:microsoft.com/office/officeart/2005/8/layout/orgChart1"/>
    <dgm:cxn modelId="{1F1D69E5-1904-4FAC-A443-4D51D22C06CA}" type="presOf" srcId="{33E1B666-BA0D-4EA1-B86A-D1688D74B5DA}" destId="{162808EE-CD30-47BB-AF4E-F63ED07A4F38}" srcOrd="1" destOrd="0" presId="urn:microsoft.com/office/officeart/2005/8/layout/orgChart1"/>
    <dgm:cxn modelId="{EEA2C6EC-2D10-4D00-B816-22FB67B522D5}" type="presOf" srcId="{A8C6709B-C207-4009-806C-2A24DFE42C39}" destId="{6D998486-8CFB-436A-A693-A8220405ABEF}" srcOrd="1" destOrd="0" presId="urn:microsoft.com/office/officeart/2005/8/layout/orgChart1"/>
    <dgm:cxn modelId="{ED028BF3-9306-490C-B88B-340B570913EE}" srcId="{DE23707D-A6B4-434A-B9CD-DBADAA60F076}" destId="{C7892CB9-DD8E-4262-83A7-0D9992F0937F}" srcOrd="4" destOrd="0" parTransId="{CCA10E1D-B0D5-46B2-B007-B4954830009A}" sibTransId="{B33C572F-7DC6-4642-B312-C21738B911E0}"/>
    <dgm:cxn modelId="{FC6067F9-2F83-49F1-808C-CFA20F83D11E}" srcId="{DE23707D-A6B4-434A-B9CD-DBADAA60F076}" destId="{B7DD3339-4C2B-4683-9025-4F5C9BF39674}" srcOrd="2" destOrd="0" parTransId="{A8DEB6F2-E2AC-4BC2-B795-0F9C664FE53C}" sibTransId="{3FEF0653-B358-4D03-96A9-4E7BB88249DB}"/>
    <dgm:cxn modelId="{A9945AFD-2365-4C3C-ABF1-976F016E3789}" type="presOf" srcId="{849CD043-C3CD-4C8B-BC97-B460C76A4557}" destId="{8AF02169-8266-426C-8D34-0C7BEF026BF4}"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B40C4323-FB4C-4C78-879F-F8C369E7525B}" type="presParOf" srcId="{26A5C9DC-304C-4491-B3DF-596886FF475F}" destId="{17E2AC34-AF99-4E1C-9D46-59A2C638B8D7}" srcOrd="4" destOrd="0" presId="urn:microsoft.com/office/officeart/2005/8/layout/orgChart1"/>
    <dgm:cxn modelId="{E4C6A225-335B-4514-88D1-797F3FF9F41F}" type="presParOf" srcId="{26A5C9DC-304C-4491-B3DF-596886FF475F}" destId="{1098DA26-E82E-40B6-863E-4584F352BA8D}" srcOrd="5" destOrd="0" presId="urn:microsoft.com/office/officeart/2005/8/layout/orgChart1"/>
    <dgm:cxn modelId="{EAD8B0DB-E936-4D08-B8E8-19B9B3B64303}" type="presParOf" srcId="{1098DA26-E82E-40B6-863E-4584F352BA8D}" destId="{91E74A44-6EB6-43F3-86AC-0F6DDE7167AA}" srcOrd="0" destOrd="0" presId="urn:microsoft.com/office/officeart/2005/8/layout/orgChart1"/>
    <dgm:cxn modelId="{F9D52670-EFD9-4E6C-99AB-9AC028B8AFB5}" type="presParOf" srcId="{91E74A44-6EB6-43F3-86AC-0F6DDE7167AA}" destId="{8F5D919D-EC00-4694-83FA-D80ABD8ED2A3}" srcOrd="0" destOrd="0" presId="urn:microsoft.com/office/officeart/2005/8/layout/orgChart1"/>
    <dgm:cxn modelId="{BDD61EE8-D690-4AB7-B602-750C53A78BD4}" type="presParOf" srcId="{91E74A44-6EB6-43F3-86AC-0F6DDE7167AA}" destId="{0B5A0811-E61D-4A64-ABC9-F16CCCC193E2}" srcOrd="1" destOrd="0" presId="urn:microsoft.com/office/officeart/2005/8/layout/orgChart1"/>
    <dgm:cxn modelId="{70B96AE0-7333-4B3D-B47D-D3CBBA651755}" type="presParOf" srcId="{1098DA26-E82E-40B6-863E-4584F352BA8D}" destId="{5011A07E-28C6-4070-882C-1723BE2A290A}" srcOrd="1" destOrd="0" presId="urn:microsoft.com/office/officeart/2005/8/layout/orgChart1"/>
    <dgm:cxn modelId="{6A27ECC5-1C5B-4010-AA8C-799476EA71DB}" type="presParOf" srcId="{5011A07E-28C6-4070-882C-1723BE2A290A}" destId="{07D78EA8-830A-4C64-AEED-59D804A89013}" srcOrd="0" destOrd="0" presId="urn:microsoft.com/office/officeart/2005/8/layout/orgChart1"/>
    <dgm:cxn modelId="{C0B4080D-4A9E-4840-9796-72D1169F7C62}" type="presParOf" srcId="{5011A07E-28C6-4070-882C-1723BE2A290A}" destId="{D30D71AC-11AF-41D3-AA54-D5809E484A7D}" srcOrd="1" destOrd="0" presId="urn:microsoft.com/office/officeart/2005/8/layout/orgChart1"/>
    <dgm:cxn modelId="{1ACA2E1D-E1A8-4FEF-A161-F9116792F6A9}" type="presParOf" srcId="{D30D71AC-11AF-41D3-AA54-D5809E484A7D}" destId="{28F01F69-CF33-4F70-A71C-B53C594D9D24}" srcOrd="0" destOrd="0" presId="urn:microsoft.com/office/officeart/2005/8/layout/orgChart1"/>
    <dgm:cxn modelId="{5A83DB4B-DE95-40E2-9CBF-0548B99E4B58}" type="presParOf" srcId="{28F01F69-CF33-4F70-A71C-B53C594D9D24}" destId="{D6E1D202-E6A0-4968-ADBD-B88E58510202}" srcOrd="0" destOrd="0" presId="urn:microsoft.com/office/officeart/2005/8/layout/orgChart1"/>
    <dgm:cxn modelId="{6ADFB9C4-9294-447A-95A1-A921E6BB4191}" type="presParOf" srcId="{28F01F69-CF33-4F70-A71C-B53C594D9D24}" destId="{A8645EA5-D29E-4EEA-93D4-79A0D8EB314E}" srcOrd="1" destOrd="0" presId="urn:microsoft.com/office/officeart/2005/8/layout/orgChart1"/>
    <dgm:cxn modelId="{BE026D5C-754D-4B37-A122-1972B657B50F}" type="presParOf" srcId="{D30D71AC-11AF-41D3-AA54-D5809E484A7D}" destId="{11BAF9D3-0BD6-4972-80DC-200342631CA5}" srcOrd="1" destOrd="0" presId="urn:microsoft.com/office/officeart/2005/8/layout/orgChart1"/>
    <dgm:cxn modelId="{EDD62FD0-0F6F-4157-8F3E-0A42731C4A80}" type="presParOf" srcId="{D30D71AC-11AF-41D3-AA54-D5809E484A7D}" destId="{AA0576BB-59E0-4445-AD2A-2445829DEBA5}" srcOrd="2" destOrd="0" presId="urn:microsoft.com/office/officeart/2005/8/layout/orgChart1"/>
    <dgm:cxn modelId="{5E7B68A2-CAFE-4A4D-9431-9DFCAB4BCA39}" type="presParOf" srcId="{5011A07E-28C6-4070-882C-1723BE2A290A}" destId="{C8ABE50A-984D-494F-866F-481466B96A0B}" srcOrd="2" destOrd="0" presId="urn:microsoft.com/office/officeart/2005/8/layout/orgChart1"/>
    <dgm:cxn modelId="{17695B81-AB23-4588-9750-E0167E2BA369}" type="presParOf" srcId="{5011A07E-28C6-4070-882C-1723BE2A290A}" destId="{A53E859D-6D43-4281-BF68-B8515450CAB0}" srcOrd="3" destOrd="0" presId="urn:microsoft.com/office/officeart/2005/8/layout/orgChart1"/>
    <dgm:cxn modelId="{56B6B907-B5CB-4E83-94C0-ED3C5741CCCF}" type="presParOf" srcId="{A53E859D-6D43-4281-BF68-B8515450CAB0}" destId="{222927E6-435A-4636-A318-FEFD046596BC}" srcOrd="0" destOrd="0" presId="urn:microsoft.com/office/officeart/2005/8/layout/orgChart1"/>
    <dgm:cxn modelId="{CD9F664E-36B1-4882-BD3B-967436D7694B}" type="presParOf" srcId="{222927E6-435A-4636-A318-FEFD046596BC}" destId="{0FF6F65B-90D1-4A86-8FE0-28664283FA17}" srcOrd="0" destOrd="0" presId="urn:microsoft.com/office/officeart/2005/8/layout/orgChart1"/>
    <dgm:cxn modelId="{2B6F6A96-A808-4DD8-B568-770C2EE4D85B}" type="presParOf" srcId="{222927E6-435A-4636-A318-FEFD046596BC}" destId="{162808EE-CD30-47BB-AF4E-F63ED07A4F38}" srcOrd="1" destOrd="0" presId="urn:microsoft.com/office/officeart/2005/8/layout/orgChart1"/>
    <dgm:cxn modelId="{3E876107-A576-49AF-BB25-F2B6AE331DC5}" type="presParOf" srcId="{A53E859D-6D43-4281-BF68-B8515450CAB0}" destId="{5E260B69-22DE-4680-9DC1-50A284136108}" srcOrd="1" destOrd="0" presId="urn:microsoft.com/office/officeart/2005/8/layout/orgChart1"/>
    <dgm:cxn modelId="{574629D5-A408-4AB8-9E0D-E3D3293C9CCC}" type="presParOf" srcId="{A53E859D-6D43-4281-BF68-B8515450CAB0}" destId="{F99CAD58-AAB6-4B8D-A03D-1D1B0B555532}" srcOrd="2" destOrd="0" presId="urn:microsoft.com/office/officeart/2005/8/layout/orgChart1"/>
    <dgm:cxn modelId="{A4AA8766-2B49-4398-8DE9-DDB20094D2C7}" type="presParOf" srcId="{5011A07E-28C6-4070-882C-1723BE2A290A}" destId="{2C9733AC-EFE8-4F5B-82EC-5D9787A5A812}" srcOrd="4" destOrd="0" presId="urn:microsoft.com/office/officeart/2005/8/layout/orgChart1"/>
    <dgm:cxn modelId="{F69F6999-2DBF-4BB2-8941-064428CE2555}" type="presParOf" srcId="{5011A07E-28C6-4070-882C-1723BE2A290A}" destId="{E2D895D9-542A-485C-8D4F-828EB8296C3C}" srcOrd="5" destOrd="0" presId="urn:microsoft.com/office/officeart/2005/8/layout/orgChart1"/>
    <dgm:cxn modelId="{E48A994A-E3AE-459F-88D7-1F13972EE649}" type="presParOf" srcId="{E2D895D9-542A-485C-8D4F-828EB8296C3C}" destId="{6544EDE9-7131-49DD-A691-E47573DC911A}" srcOrd="0" destOrd="0" presId="urn:microsoft.com/office/officeart/2005/8/layout/orgChart1"/>
    <dgm:cxn modelId="{CD3936AF-DFC0-4B00-A750-FE2D21A27675}" type="presParOf" srcId="{6544EDE9-7131-49DD-A691-E47573DC911A}" destId="{30D2C229-4B55-4644-A550-24FE7A9003CA}" srcOrd="0" destOrd="0" presId="urn:microsoft.com/office/officeart/2005/8/layout/orgChart1"/>
    <dgm:cxn modelId="{24513CF0-B491-42B6-918B-F8AD82D8551C}" type="presParOf" srcId="{6544EDE9-7131-49DD-A691-E47573DC911A}" destId="{6D998486-8CFB-436A-A693-A8220405ABEF}" srcOrd="1" destOrd="0" presId="urn:microsoft.com/office/officeart/2005/8/layout/orgChart1"/>
    <dgm:cxn modelId="{11A3CEDB-5281-491B-A336-DADEF5415AAF}" type="presParOf" srcId="{E2D895D9-542A-485C-8D4F-828EB8296C3C}" destId="{53E62227-1154-437F-8C18-B87766906273}" srcOrd="1" destOrd="0" presId="urn:microsoft.com/office/officeart/2005/8/layout/orgChart1"/>
    <dgm:cxn modelId="{3107C2B8-1216-433A-8305-19E3C5D8D41B}" type="presParOf" srcId="{E2D895D9-542A-485C-8D4F-828EB8296C3C}" destId="{4416FFC7-3DCD-4604-ADA2-8862BBE01531}" srcOrd="2" destOrd="0" presId="urn:microsoft.com/office/officeart/2005/8/layout/orgChart1"/>
    <dgm:cxn modelId="{CBE00A0A-25AB-4C04-8512-679DC8FA79F5}" type="presParOf" srcId="{5011A07E-28C6-4070-882C-1723BE2A290A}" destId="{5B4580AF-41E4-4A23-9D9F-402CB590291D}" srcOrd="6" destOrd="0" presId="urn:microsoft.com/office/officeart/2005/8/layout/orgChart1"/>
    <dgm:cxn modelId="{CAB61F57-0587-4EE5-9FAD-E966820203DD}" type="presParOf" srcId="{5011A07E-28C6-4070-882C-1723BE2A290A}" destId="{E69D42A3-D4B3-4F9A-A3D5-DC63146A73BE}" srcOrd="7" destOrd="0" presId="urn:microsoft.com/office/officeart/2005/8/layout/orgChart1"/>
    <dgm:cxn modelId="{61A623A0-BDCD-47AB-B424-D98215E69107}" type="presParOf" srcId="{E69D42A3-D4B3-4F9A-A3D5-DC63146A73BE}" destId="{8BB02656-CEDF-451F-A6B4-1EFAC368E5F6}" srcOrd="0" destOrd="0" presId="urn:microsoft.com/office/officeart/2005/8/layout/orgChart1"/>
    <dgm:cxn modelId="{86A0006B-AF4E-405D-A9EB-0A04FA22D686}" type="presParOf" srcId="{8BB02656-CEDF-451F-A6B4-1EFAC368E5F6}" destId="{B54D7D14-9278-42A4-80E6-B8FF97B9C1E1}" srcOrd="0" destOrd="0" presId="urn:microsoft.com/office/officeart/2005/8/layout/orgChart1"/>
    <dgm:cxn modelId="{6B7EC781-42A9-42E2-AF27-CEC777D86CAD}" type="presParOf" srcId="{8BB02656-CEDF-451F-A6B4-1EFAC368E5F6}" destId="{224E7239-1F39-48DD-91F6-000C75ECEEE2}" srcOrd="1" destOrd="0" presId="urn:microsoft.com/office/officeart/2005/8/layout/orgChart1"/>
    <dgm:cxn modelId="{B341926C-9B0B-429E-B950-CF8AC7171DC2}" type="presParOf" srcId="{E69D42A3-D4B3-4F9A-A3D5-DC63146A73BE}" destId="{9D4FFC17-4256-4F4F-9C34-1EA13EAC6D1E}" srcOrd="1" destOrd="0" presId="urn:microsoft.com/office/officeart/2005/8/layout/orgChart1"/>
    <dgm:cxn modelId="{829C1237-88F4-49D7-9179-E859127BFCD5}" type="presParOf" srcId="{E69D42A3-D4B3-4F9A-A3D5-DC63146A73BE}" destId="{1A579771-2B7F-49EE-B3DD-7A48970C73C0}" srcOrd="2" destOrd="0" presId="urn:microsoft.com/office/officeart/2005/8/layout/orgChart1"/>
    <dgm:cxn modelId="{67D2CCE6-2DB1-44F7-B26E-A8FE36DB0597}" type="presParOf" srcId="{5011A07E-28C6-4070-882C-1723BE2A290A}" destId="{F3A4FFAC-2705-4744-AFFC-2B0DAF05AA0C}" srcOrd="8" destOrd="0" presId="urn:microsoft.com/office/officeart/2005/8/layout/orgChart1"/>
    <dgm:cxn modelId="{F498C56A-36C9-448F-81CB-806EBBAA89FE}" type="presParOf" srcId="{5011A07E-28C6-4070-882C-1723BE2A290A}" destId="{D40E2FCF-0033-48CF-96FD-34792B311BE9}" srcOrd="9" destOrd="0" presId="urn:microsoft.com/office/officeart/2005/8/layout/orgChart1"/>
    <dgm:cxn modelId="{94612117-0CC3-496E-B3AE-8E1413BC7B7A}" type="presParOf" srcId="{D40E2FCF-0033-48CF-96FD-34792B311BE9}" destId="{C7E232F9-069A-46E9-BFDD-846495808BE7}" srcOrd="0" destOrd="0" presId="urn:microsoft.com/office/officeart/2005/8/layout/orgChart1"/>
    <dgm:cxn modelId="{485D3B50-05D9-4071-8DF4-14AA39B4CA1B}" type="presParOf" srcId="{C7E232F9-069A-46E9-BFDD-846495808BE7}" destId="{8FA87323-A3F7-4036-968D-E50A8998AC4B}" srcOrd="0" destOrd="0" presId="urn:microsoft.com/office/officeart/2005/8/layout/orgChart1"/>
    <dgm:cxn modelId="{D1E20486-2C2F-4F2F-B779-6D6755450246}" type="presParOf" srcId="{C7E232F9-069A-46E9-BFDD-846495808BE7}" destId="{4DB38E1D-3A7B-4BE5-BEA1-777CA18A80FE}" srcOrd="1" destOrd="0" presId="urn:microsoft.com/office/officeart/2005/8/layout/orgChart1"/>
    <dgm:cxn modelId="{C4D38E50-5875-4AFE-9C6D-2A2B20971981}" type="presParOf" srcId="{D40E2FCF-0033-48CF-96FD-34792B311BE9}" destId="{C9E0FC59-4B14-49B5-BC25-3FCBD2B7BD6A}" srcOrd="1" destOrd="0" presId="urn:microsoft.com/office/officeart/2005/8/layout/orgChart1"/>
    <dgm:cxn modelId="{44FFE848-CBCD-4DE4-B4D1-6A70C8E4B276}" type="presParOf" srcId="{D40E2FCF-0033-48CF-96FD-34792B311BE9}" destId="{8293AFD8-BB9C-4025-B3E6-7EFC3CA94172}" srcOrd="2" destOrd="0" presId="urn:microsoft.com/office/officeart/2005/8/layout/orgChart1"/>
    <dgm:cxn modelId="{7C1C45BF-DDB4-475B-985D-65B1EAFF55EB}" type="presParOf" srcId="{1098DA26-E82E-40B6-863E-4584F352BA8D}" destId="{8664AFBE-6FA4-4583-A141-C23C3E824932}" srcOrd="2" destOrd="0" presId="urn:microsoft.com/office/officeart/2005/8/layout/orgChart1"/>
    <dgm:cxn modelId="{8C42A4C0-9BBE-460B-A290-59BF2BFAEFF8}" type="presParOf" srcId="{26A5C9DC-304C-4491-B3DF-596886FF475F}" destId="{6F42B4AC-E793-44D6-99D0-5CC85FF60D74}" srcOrd="6" destOrd="0" presId="urn:microsoft.com/office/officeart/2005/8/layout/orgChart1"/>
    <dgm:cxn modelId="{DFB374CA-DFF0-492E-AE32-CEE61335F1AF}" type="presParOf" srcId="{26A5C9DC-304C-4491-B3DF-596886FF475F}" destId="{316425DC-8890-478E-9806-72FB2C647056}" srcOrd="7"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0DB0E424-100B-423A-BF86-19BD01D00770}" type="presParOf" srcId="{26A5C9DC-304C-4491-B3DF-596886FF475F}" destId="{B10F02B2-B7F4-401D-91B4-F8C2855DBAF2}" srcOrd="8" destOrd="0" presId="urn:microsoft.com/office/officeart/2005/8/layout/orgChart1"/>
    <dgm:cxn modelId="{8BE7EAC3-FF21-42D6-B27D-C2272CD1509E}" type="presParOf" srcId="{26A5C9DC-304C-4491-B3DF-596886FF475F}" destId="{A7CE01F3-A4D6-49CC-9F0C-796C06F78E2C}" srcOrd="9" destOrd="0" presId="urn:microsoft.com/office/officeart/2005/8/layout/orgChart1"/>
    <dgm:cxn modelId="{57870785-C550-4A43-8AEE-CDBE6B6DBE38}" type="presParOf" srcId="{A7CE01F3-A4D6-49CC-9F0C-796C06F78E2C}" destId="{3DB03D1A-0BDB-440B-A808-77C39126CD0C}" srcOrd="0" destOrd="0" presId="urn:microsoft.com/office/officeart/2005/8/layout/orgChart1"/>
    <dgm:cxn modelId="{8925E4DF-F71D-4A49-BF69-E39F2E54DE20}" type="presParOf" srcId="{3DB03D1A-0BDB-440B-A808-77C39126CD0C}" destId="{7EB7D2EC-3328-4D9D-BA17-0B6E6CDE1D8C}" srcOrd="0" destOrd="0" presId="urn:microsoft.com/office/officeart/2005/8/layout/orgChart1"/>
    <dgm:cxn modelId="{B69E5495-117E-4AF8-924E-543BF89AE1CA}" type="presParOf" srcId="{3DB03D1A-0BDB-440B-A808-77C39126CD0C}" destId="{FB8896B8-65F5-46C8-97DD-4D1EAAFDFF9A}" srcOrd="1" destOrd="0" presId="urn:microsoft.com/office/officeart/2005/8/layout/orgChart1"/>
    <dgm:cxn modelId="{B7E41A79-1AB3-4FC8-B1E7-973AFE5153A5}" type="presParOf" srcId="{A7CE01F3-A4D6-49CC-9F0C-796C06F78E2C}" destId="{48F16266-CD71-4DAA-80E2-B55E639B95B5}" srcOrd="1" destOrd="0" presId="urn:microsoft.com/office/officeart/2005/8/layout/orgChart1"/>
    <dgm:cxn modelId="{37BB20CD-9177-4A04-8B56-98C89060D208}" type="presParOf" srcId="{A7CE01F3-A4D6-49CC-9F0C-796C06F78E2C}" destId="{12F66960-BC00-4E0F-974B-C521096CB033}" srcOrd="2" destOrd="0" presId="urn:microsoft.com/office/officeart/2005/8/layout/orgChart1"/>
    <dgm:cxn modelId="{B5B25D57-C7A8-4D36-91A7-4E2760358638}" type="presParOf" srcId="{26A5C9DC-304C-4491-B3DF-596886FF475F}" destId="{1F491E75-245A-494F-AC83-8D032AA4CB9E}" srcOrd="10" destOrd="0" presId="urn:microsoft.com/office/officeart/2005/8/layout/orgChart1"/>
    <dgm:cxn modelId="{A8E1C969-7DD5-41CF-B9B5-CECE5A0E7890}" type="presParOf" srcId="{26A5C9DC-304C-4491-B3DF-596886FF475F}" destId="{5762B35B-3834-49ED-926C-AAADD8D98A2D}" srcOrd="11" destOrd="0" presId="urn:microsoft.com/office/officeart/2005/8/layout/orgChart1"/>
    <dgm:cxn modelId="{8AD80F4C-CB68-4721-A2C1-6A350A098182}" type="presParOf" srcId="{5762B35B-3834-49ED-926C-AAADD8D98A2D}" destId="{B8868F2A-FB20-4C71-962D-AE834FF87040}" srcOrd="0" destOrd="0" presId="urn:microsoft.com/office/officeart/2005/8/layout/orgChart1"/>
    <dgm:cxn modelId="{2F5D824D-16F3-4A81-842E-7EDEB717C83F}" type="presParOf" srcId="{B8868F2A-FB20-4C71-962D-AE834FF87040}" destId="{75573AB8-B3EA-4C49-9064-B00994419A62}" srcOrd="0" destOrd="0" presId="urn:microsoft.com/office/officeart/2005/8/layout/orgChart1"/>
    <dgm:cxn modelId="{16BA1637-F7D6-40C2-829B-FF8FE1FA812F}" type="presParOf" srcId="{B8868F2A-FB20-4C71-962D-AE834FF87040}" destId="{63307B46-EC86-45F1-8390-43372B7C78A0}" srcOrd="1" destOrd="0" presId="urn:microsoft.com/office/officeart/2005/8/layout/orgChart1"/>
    <dgm:cxn modelId="{1A787880-A2BB-4572-B4A3-EC7A3296FC4D}" type="presParOf" srcId="{5762B35B-3834-49ED-926C-AAADD8D98A2D}" destId="{E25B7024-CE80-4E99-AB28-E94E01997BD6}" srcOrd="1" destOrd="0" presId="urn:microsoft.com/office/officeart/2005/8/layout/orgChart1"/>
    <dgm:cxn modelId="{38E3AC7A-AE40-4776-9D95-4412D6F38948}" type="presParOf" srcId="{E25B7024-CE80-4E99-AB28-E94E01997BD6}" destId="{AA33FA30-F75C-457D-AC91-8D51CBE7D0B2}" srcOrd="0" destOrd="0" presId="urn:microsoft.com/office/officeart/2005/8/layout/orgChart1"/>
    <dgm:cxn modelId="{9681413B-9F19-436B-B3DE-62723FDC4DAD}" type="presParOf" srcId="{E25B7024-CE80-4E99-AB28-E94E01997BD6}" destId="{21E9C75F-36A3-4AB0-A2A7-D9E917F928B3}" srcOrd="1" destOrd="0" presId="urn:microsoft.com/office/officeart/2005/8/layout/orgChart1"/>
    <dgm:cxn modelId="{07C7DF5C-B71A-4895-A830-E3C27672F2BB}" type="presParOf" srcId="{21E9C75F-36A3-4AB0-A2A7-D9E917F928B3}" destId="{BC1ED73D-36D4-4188-B9B8-1A2517C9D81D}" srcOrd="0" destOrd="0" presId="urn:microsoft.com/office/officeart/2005/8/layout/orgChart1"/>
    <dgm:cxn modelId="{B0188BA2-2389-48B2-BC60-0B8989260880}" type="presParOf" srcId="{BC1ED73D-36D4-4188-B9B8-1A2517C9D81D}" destId="{84D4CFDC-FF4E-4A7C-9982-6B5E7566A19D}" srcOrd="0" destOrd="0" presId="urn:microsoft.com/office/officeart/2005/8/layout/orgChart1"/>
    <dgm:cxn modelId="{92909DEA-1106-43AF-AFEE-2DAD5DFFFE51}" type="presParOf" srcId="{BC1ED73D-36D4-4188-B9B8-1A2517C9D81D}" destId="{4DA9D3E2-BB02-4478-9C8E-5C33CB9D4F5A}" srcOrd="1" destOrd="0" presId="urn:microsoft.com/office/officeart/2005/8/layout/orgChart1"/>
    <dgm:cxn modelId="{822255AD-F6C9-4565-949E-150CEF7DFB07}" type="presParOf" srcId="{21E9C75F-36A3-4AB0-A2A7-D9E917F928B3}" destId="{6F469239-F7C0-4A1B-9E63-9B53340E6DC9}" srcOrd="1" destOrd="0" presId="urn:microsoft.com/office/officeart/2005/8/layout/orgChart1"/>
    <dgm:cxn modelId="{406D84E2-559F-4EA5-BF9C-4C73E94A95D7}" type="presParOf" srcId="{21E9C75F-36A3-4AB0-A2A7-D9E917F928B3}" destId="{D825E0C6-D4B4-4861-90B3-64DC014F6231}" srcOrd="2" destOrd="0" presId="urn:microsoft.com/office/officeart/2005/8/layout/orgChart1"/>
    <dgm:cxn modelId="{15CAA43A-03E8-4F6E-87E4-BF55DA51C2E0}" type="presParOf" srcId="{E25B7024-CE80-4E99-AB28-E94E01997BD6}" destId="{C4A1E7FE-942C-4DE5-A70B-A5119BE3128D}" srcOrd="2" destOrd="0" presId="urn:microsoft.com/office/officeart/2005/8/layout/orgChart1"/>
    <dgm:cxn modelId="{8ED7F00C-BEEC-47A2-84FF-6589CA2FC6BF}" type="presParOf" srcId="{E25B7024-CE80-4E99-AB28-E94E01997BD6}" destId="{C93669C6-A2D5-480A-810B-E12C8D99B476}" srcOrd="3" destOrd="0" presId="urn:microsoft.com/office/officeart/2005/8/layout/orgChart1"/>
    <dgm:cxn modelId="{3ADA4E2E-62F6-4F88-8AC5-2B83F68754AA}" type="presParOf" srcId="{C93669C6-A2D5-480A-810B-E12C8D99B476}" destId="{A59E5560-83EE-4B7F-9AF0-C67068D556DB}" srcOrd="0" destOrd="0" presId="urn:microsoft.com/office/officeart/2005/8/layout/orgChart1"/>
    <dgm:cxn modelId="{59CBE3C8-1308-4E3F-B782-AB97A76A5253}" type="presParOf" srcId="{A59E5560-83EE-4B7F-9AF0-C67068D556DB}" destId="{78774FFB-6C5F-4B74-B740-284A32F3B331}" srcOrd="0" destOrd="0" presId="urn:microsoft.com/office/officeart/2005/8/layout/orgChart1"/>
    <dgm:cxn modelId="{589C8566-0230-4648-B575-68767A277FD9}" type="presParOf" srcId="{A59E5560-83EE-4B7F-9AF0-C67068D556DB}" destId="{1975DF9B-4F4E-43FB-ABEB-6615F10792A0}" srcOrd="1" destOrd="0" presId="urn:microsoft.com/office/officeart/2005/8/layout/orgChart1"/>
    <dgm:cxn modelId="{E20D24C5-252B-46B1-94E2-E924ED68DFFC}" type="presParOf" srcId="{C93669C6-A2D5-480A-810B-E12C8D99B476}" destId="{E0D1F3B0-B1F3-488E-A99B-F734E51128BA}" srcOrd="1" destOrd="0" presId="urn:microsoft.com/office/officeart/2005/8/layout/orgChart1"/>
    <dgm:cxn modelId="{B07ECBFE-5AD4-44E0-A704-5C624F4448CA}" type="presParOf" srcId="{C93669C6-A2D5-480A-810B-E12C8D99B476}" destId="{814E84AB-D30A-471D-A25B-C52C6B39F920}" srcOrd="2" destOrd="0" presId="urn:microsoft.com/office/officeart/2005/8/layout/orgChart1"/>
    <dgm:cxn modelId="{902ED174-7192-43BD-B454-5C3C25C75504}" type="presParOf" srcId="{E25B7024-CE80-4E99-AB28-E94E01997BD6}" destId="{48D873CD-8427-4E4A-A308-8AD3255A89CD}" srcOrd="4" destOrd="0" presId="urn:microsoft.com/office/officeart/2005/8/layout/orgChart1"/>
    <dgm:cxn modelId="{A84A11BF-6E50-47A9-BF31-1014F14CA44F}" type="presParOf" srcId="{E25B7024-CE80-4E99-AB28-E94E01997BD6}" destId="{5D1975C2-64E2-4BD6-8FD8-95486332E92F}" srcOrd="5" destOrd="0" presId="urn:microsoft.com/office/officeart/2005/8/layout/orgChart1"/>
    <dgm:cxn modelId="{BBF209E1-1D06-4AD5-AC38-248F09BFCEED}" type="presParOf" srcId="{5D1975C2-64E2-4BD6-8FD8-95486332E92F}" destId="{86783380-3462-47BC-91CC-5886341FEA6E}" srcOrd="0" destOrd="0" presId="urn:microsoft.com/office/officeart/2005/8/layout/orgChart1"/>
    <dgm:cxn modelId="{EA346FC6-885E-422C-B71F-D5900006B549}" type="presParOf" srcId="{86783380-3462-47BC-91CC-5886341FEA6E}" destId="{14AF902E-04CC-4CD3-8A69-DBBE7570B3C7}" srcOrd="0" destOrd="0" presId="urn:microsoft.com/office/officeart/2005/8/layout/orgChart1"/>
    <dgm:cxn modelId="{6140375A-1305-441C-92AB-426317AEF975}" type="presParOf" srcId="{86783380-3462-47BC-91CC-5886341FEA6E}" destId="{07BA3E11-35F4-469D-AB08-2948A8958083}" srcOrd="1" destOrd="0" presId="urn:microsoft.com/office/officeart/2005/8/layout/orgChart1"/>
    <dgm:cxn modelId="{29D8BBA8-9C42-4CC2-9630-AF5FB396B34F}" type="presParOf" srcId="{5D1975C2-64E2-4BD6-8FD8-95486332E92F}" destId="{7FAE9779-7E8E-4717-A1BE-2F1DACAE7189}" srcOrd="1" destOrd="0" presId="urn:microsoft.com/office/officeart/2005/8/layout/orgChart1"/>
    <dgm:cxn modelId="{E08BF71B-AF1B-4798-B7C4-49C69FB17B4C}" type="presParOf" srcId="{5D1975C2-64E2-4BD6-8FD8-95486332E92F}" destId="{2EB16D8C-340B-44D8-B1BC-5209AA547891}" srcOrd="2" destOrd="0" presId="urn:microsoft.com/office/officeart/2005/8/layout/orgChart1"/>
    <dgm:cxn modelId="{672448D3-1313-4A91-83C0-6F2D3239B192}" type="presParOf" srcId="{5762B35B-3834-49ED-926C-AAADD8D98A2D}" destId="{B4932D8C-2A8E-40EB-8774-02397D5578B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66126-D525-4857-A617-3478CA7B7BA5}">
      <dsp:nvSpPr>
        <dsp:cNvPr id="0" name=""/>
        <dsp:cNvSpPr/>
      </dsp:nvSpPr>
      <dsp:spPr>
        <a:xfrm>
          <a:off x="252031" y="313218"/>
          <a:ext cx="2436304" cy="1259067"/>
        </a:xfrm>
        <a:prstGeom prst="rect">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3F7C439-835B-47E1-9560-E116C8372B3F}">
      <dsp:nvSpPr>
        <dsp:cNvPr id="0" name=""/>
        <dsp:cNvSpPr/>
      </dsp:nvSpPr>
      <dsp:spPr>
        <a:xfrm>
          <a:off x="324840" y="460468"/>
          <a:ext cx="1131341" cy="10771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l" defTabSz="533400">
            <a:lnSpc>
              <a:spcPct val="90000"/>
            </a:lnSpc>
            <a:spcBef>
              <a:spcPct val="0"/>
            </a:spcBef>
            <a:spcAft>
              <a:spcPct val="35000"/>
            </a:spcAft>
            <a:buNone/>
          </a:pPr>
          <a:r>
            <a:rPr lang="es-ES_tradnl" sz="1200" kern="1200"/>
            <a:t>Cuando se identifican casos, muertes, conglomerados o señales de riesgo.</a:t>
          </a:r>
          <a:endParaRPr lang="es-CO" sz="1200" kern="1200"/>
        </a:p>
      </dsp:txBody>
      <dsp:txXfrm>
        <a:off x="324840" y="460468"/>
        <a:ext cx="1131341" cy="1077116"/>
      </dsp:txXfrm>
    </dsp:sp>
    <dsp:sp modelId="{7A5DFCAC-F0DF-463F-B1FA-9C053F39EAA0}">
      <dsp:nvSpPr>
        <dsp:cNvPr id="0" name=""/>
        <dsp:cNvSpPr/>
      </dsp:nvSpPr>
      <dsp:spPr>
        <a:xfrm>
          <a:off x="1481385" y="460468"/>
          <a:ext cx="1131341" cy="10771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l" defTabSz="533400">
            <a:lnSpc>
              <a:spcPct val="90000"/>
            </a:lnSpc>
            <a:spcBef>
              <a:spcPct val="0"/>
            </a:spcBef>
            <a:spcAft>
              <a:spcPct val="35000"/>
            </a:spcAft>
            <a:buNone/>
          </a:pPr>
          <a:r>
            <a:rPr lang="es-ES_tradnl" sz="1200" kern="1200"/>
            <a:t>Cuando no se detectan eventos, pero se valida la ausencia de riesgo.</a:t>
          </a:r>
          <a:endParaRPr lang="es-CO" sz="1200" kern="1200"/>
        </a:p>
      </dsp:txBody>
      <dsp:txXfrm>
        <a:off x="1481385" y="460468"/>
        <a:ext cx="1131341" cy="1077116"/>
      </dsp:txXfrm>
    </dsp:sp>
    <dsp:sp modelId="{1BB5FB21-D825-4478-B7AD-9777D0F3C7A1}">
      <dsp:nvSpPr>
        <dsp:cNvPr id="0" name=""/>
        <dsp:cNvSpPr/>
      </dsp:nvSpPr>
      <dsp:spPr>
        <a:xfrm>
          <a:off x="0" y="61251"/>
          <a:ext cx="476059" cy="476059"/>
        </a:xfrm>
        <a:prstGeom prst="plus">
          <a:avLst>
            <a:gd name="adj" fmla="val 328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CF60F0A-6A90-413A-BF53-7EA9210D819B}">
      <dsp:nvSpPr>
        <dsp:cNvPr id="0" name=""/>
        <dsp:cNvSpPr/>
      </dsp:nvSpPr>
      <dsp:spPr>
        <a:xfrm>
          <a:off x="2352294" y="232454"/>
          <a:ext cx="448056" cy="153544"/>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9071167-AB59-4256-BEC1-2F20BA3D7F05}">
      <dsp:nvSpPr>
        <dsp:cNvPr id="0" name=""/>
        <dsp:cNvSpPr/>
      </dsp:nvSpPr>
      <dsp:spPr>
        <a:xfrm>
          <a:off x="1470183" y="462771"/>
          <a:ext cx="280" cy="102875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D873CD-8427-4E4A-A308-8AD3255A89CD}">
      <dsp:nvSpPr>
        <dsp:cNvPr id="0" name=""/>
        <dsp:cNvSpPr/>
      </dsp:nvSpPr>
      <dsp:spPr>
        <a:xfrm>
          <a:off x="5301989" y="1865000"/>
          <a:ext cx="142601" cy="1239152"/>
        </a:xfrm>
        <a:custGeom>
          <a:avLst/>
          <a:gdLst/>
          <a:ahLst/>
          <a:cxnLst/>
          <a:rect l="0" t="0" r="0" b="0"/>
          <a:pathLst>
            <a:path>
              <a:moveTo>
                <a:pt x="0" y="0"/>
              </a:moveTo>
              <a:lnTo>
                <a:pt x="0" y="1239152"/>
              </a:lnTo>
              <a:lnTo>
                <a:pt x="142601" y="123915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A1E7FE-942C-4DE5-A70B-A5119BE3128D}">
      <dsp:nvSpPr>
        <dsp:cNvPr id="0" name=""/>
        <dsp:cNvSpPr/>
      </dsp:nvSpPr>
      <dsp:spPr>
        <a:xfrm>
          <a:off x="5301989" y="1865000"/>
          <a:ext cx="142601" cy="851248"/>
        </a:xfrm>
        <a:custGeom>
          <a:avLst/>
          <a:gdLst/>
          <a:ahLst/>
          <a:cxnLst/>
          <a:rect l="0" t="0" r="0" b="0"/>
          <a:pathLst>
            <a:path>
              <a:moveTo>
                <a:pt x="0" y="0"/>
              </a:moveTo>
              <a:lnTo>
                <a:pt x="0" y="851248"/>
              </a:lnTo>
              <a:lnTo>
                <a:pt x="142601" y="85124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33FA30-F75C-457D-AC91-8D51CBE7D0B2}">
      <dsp:nvSpPr>
        <dsp:cNvPr id="0" name=""/>
        <dsp:cNvSpPr/>
      </dsp:nvSpPr>
      <dsp:spPr>
        <a:xfrm>
          <a:off x="5301989" y="1865000"/>
          <a:ext cx="142601" cy="463345"/>
        </a:xfrm>
        <a:custGeom>
          <a:avLst/>
          <a:gdLst/>
          <a:ahLst/>
          <a:cxnLst/>
          <a:rect l="0" t="0" r="0" b="0"/>
          <a:pathLst>
            <a:path>
              <a:moveTo>
                <a:pt x="0" y="0"/>
              </a:moveTo>
              <a:lnTo>
                <a:pt x="0" y="463345"/>
              </a:lnTo>
              <a:lnTo>
                <a:pt x="142601" y="4633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491E75-245A-494F-AC83-8D032AA4CB9E}">
      <dsp:nvSpPr>
        <dsp:cNvPr id="0" name=""/>
        <dsp:cNvSpPr/>
      </dsp:nvSpPr>
      <dsp:spPr>
        <a:xfrm>
          <a:off x="3081556" y="679670"/>
          <a:ext cx="2600703" cy="912158"/>
        </a:xfrm>
        <a:custGeom>
          <a:avLst/>
          <a:gdLst/>
          <a:ahLst/>
          <a:cxnLst/>
          <a:rect l="0" t="0" r="0" b="0"/>
          <a:pathLst>
            <a:path>
              <a:moveTo>
                <a:pt x="0" y="0"/>
              </a:moveTo>
              <a:lnTo>
                <a:pt x="0" y="854792"/>
              </a:lnTo>
              <a:lnTo>
                <a:pt x="2600703" y="854792"/>
              </a:lnTo>
              <a:lnTo>
                <a:pt x="2600703"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10F02B2-B7F4-401D-91B4-F8C2855DBAF2}">
      <dsp:nvSpPr>
        <dsp:cNvPr id="0" name=""/>
        <dsp:cNvSpPr/>
      </dsp:nvSpPr>
      <dsp:spPr>
        <a:xfrm>
          <a:off x="3081556" y="679670"/>
          <a:ext cx="1535296" cy="912158"/>
        </a:xfrm>
        <a:custGeom>
          <a:avLst/>
          <a:gdLst/>
          <a:ahLst/>
          <a:cxnLst/>
          <a:rect l="0" t="0" r="0" b="0"/>
          <a:pathLst>
            <a:path>
              <a:moveTo>
                <a:pt x="0" y="0"/>
              </a:moveTo>
              <a:lnTo>
                <a:pt x="0" y="854792"/>
              </a:lnTo>
              <a:lnTo>
                <a:pt x="1535296" y="854792"/>
              </a:lnTo>
              <a:lnTo>
                <a:pt x="1535296"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3171175" y="1865000"/>
          <a:ext cx="142601" cy="578162"/>
        </a:xfrm>
        <a:custGeom>
          <a:avLst/>
          <a:gdLst/>
          <a:ahLst/>
          <a:cxnLst/>
          <a:rect l="0" t="0" r="0" b="0"/>
          <a:pathLst>
            <a:path>
              <a:moveTo>
                <a:pt x="0" y="0"/>
              </a:moveTo>
              <a:lnTo>
                <a:pt x="0" y="578162"/>
              </a:lnTo>
              <a:lnTo>
                <a:pt x="142601" y="57816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3171175" y="1865000"/>
          <a:ext cx="142601" cy="190258"/>
        </a:xfrm>
        <a:custGeom>
          <a:avLst/>
          <a:gdLst/>
          <a:ahLst/>
          <a:cxnLst/>
          <a:rect l="0" t="0" r="0" b="0"/>
          <a:pathLst>
            <a:path>
              <a:moveTo>
                <a:pt x="0" y="0"/>
              </a:moveTo>
              <a:lnTo>
                <a:pt x="0" y="190258"/>
              </a:lnTo>
              <a:lnTo>
                <a:pt x="142601" y="190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556" y="679670"/>
          <a:ext cx="469889" cy="912158"/>
        </a:xfrm>
        <a:custGeom>
          <a:avLst/>
          <a:gdLst/>
          <a:ahLst/>
          <a:cxnLst/>
          <a:rect l="0" t="0" r="0" b="0"/>
          <a:pathLst>
            <a:path>
              <a:moveTo>
                <a:pt x="0" y="0"/>
              </a:moveTo>
              <a:lnTo>
                <a:pt x="0" y="854792"/>
              </a:lnTo>
              <a:lnTo>
                <a:pt x="469889" y="854792"/>
              </a:lnTo>
              <a:lnTo>
                <a:pt x="469889"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A4FFAC-2705-4744-AFFC-2B0DAF05AA0C}">
      <dsp:nvSpPr>
        <dsp:cNvPr id="0" name=""/>
        <dsp:cNvSpPr/>
      </dsp:nvSpPr>
      <dsp:spPr>
        <a:xfrm>
          <a:off x="2311695" y="1865000"/>
          <a:ext cx="98757" cy="2360997"/>
        </a:xfrm>
        <a:custGeom>
          <a:avLst/>
          <a:gdLst/>
          <a:ahLst/>
          <a:cxnLst/>
          <a:rect l="0" t="0" r="0" b="0"/>
          <a:pathLst>
            <a:path>
              <a:moveTo>
                <a:pt x="0" y="0"/>
              </a:moveTo>
              <a:lnTo>
                <a:pt x="0" y="2360997"/>
              </a:lnTo>
              <a:lnTo>
                <a:pt x="98757" y="236099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4580AF-41E4-4A23-9D9F-402CB590291D}">
      <dsp:nvSpPr>
        <dsp:cNvPr id="0" name=""/>
        <dsp:cNvSpPr/>
      </dsp:nvSpPr>
      <dsp:spPr>
        <a:xfrm>
          <a:off x="2311695" y="1865000"/>
          <a:ext cx="98757" cy="1973093"/>
        </a:xfrm>
        <a:custGeom>
          <a:avLst/>
          <a:gdLst/>
          <a:ahLst/>
          <a:cxnLst/>
          <a:rect l="0" t="0" r="0" b="0"/>
          <a:pathLst>
            <a:path>
              <a:moveTo>
                <a:pt x="0" y="0"/>
              </a:moveTo>
              <a:lnTo>
                <a:pt x="0" y="1973093"/>
              </a:lnTo>
              <a:lnTo>
                <a:pt x="98757" y="197309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9733AC-EFE8-4F5B-82EC-5D9787A5A812}">
      <dsp:nvSpPr>
        <dsp:cNvPr id="0" name=""/>
        <dsp:cNvSpPr/>
      </dsp:nvSpPr>
      <dsp:spPr>
        <a:xfrm>
          <a:off x="2311695" y="1865000"/>
          <a:ext cx="98757" cy="1585189"/>
        </a:xfrm>
        <a:custGeom>
          <a:avLst/>
          <a:gdLst/>
          <a:ahLst/>
          <a:cxnLst/>
          <a:rect l="0" t="0" r="0" b="0"/>
          <a:pathLst>
            <a:path>
              <a:moveTo>
                <a:pt x="0" y="0"/>
              </a:moveTo>
              <a:lnTo>
                <a:pt x="0" y="1585189"/>
              </a:lnTo>
              <a:lnTo>
                <a:pt x="98757" y="15851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ABE50A-984D-494F-866F-481466B96A0B}">
      <dsp:nvSpPr>
        <dsp:cNvPr id="0" name=""/>
        <dsp:cNvSpPr/>
      </dsp:nvSpPr>
      <dsp:spPr>
        <a:xfrm>
          <a:off x="2311695" y="1865000"/>
          <a:ext cx="98757" cy="1197286"/>
        </a:xfrm>
        <a:custGeom>
          <a:avLst/>
          <a:gdLst/>
          <a:ahLst/>
          <a:cxnLst/>
          <a:rect l="0" t="0" r="0" b="0"/>
          <a:pathLst>
            <a:path>
              <a:moveTo>
                <a:pt x="0" y="0"/>
              </a:moveTo>
              <a:lnTo>
                <a:pt x="0" y="1197286"/>
              </a:lnTo>
              <a:lnTo>
                <a:pt x="98757" y="119728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D78EA8-830A-4C64-AEED-59D804A89013}">
      <dsp:nvSpPr>
        <dsp:cNvPr id="0" name=""/>
        <dsp:cNvSpPr/>
      </dsp:nvSpPr>
      <dsp:spPr>
        <a:xfrm>
          <a:off x="2311695" y="1865000"/>
          <a:ext cx="98757" cy="809382"/>
        </a:xfrm>
        <a:custGeom>
          <a:avLst/>
          <a:gdLst/>
          <a:ahLst/>
          <a:cxnLst/>
          <a:rect l="0" t="0" r="0" b="0"/>
          <a:pathLst>
            <a:path>
              <a:moveTo>
                <a:pt x="0" y="0"/>
              </a:moveTo>
              <a:lnTo>
                <a:pt x="0" y="809382"/>
              </a:lnTo>
              <a:lnTo>
                <a:pt x="98757" y="8093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E2AC34-AF99-4E1C-9D46-59A2C638B8D7}">
      <dsp:nvSpPr>
        <dsp:cNvPr id="0" name=""/>
        <dsp:cNvSpPr/>
      </dsp:nvSpPr>
      <dsp:spPr>
        <a:xfrm>
          <a:off x="2600442" y="679670"/>
          <a:ext cx="481113" cy="912158"/>
        </a:xfrm>
        <a:custGeom>
          <a:avLst/>
          <a:gdLst/>
          <a:ahLst/>
          <a:cxnLst/>
          <a:rect l="0" t="0" r="0" b="0"/>
          <a:pathLst>
            <a:path>
              <a:moveTo>
                <a:pt x="481113" y="0"/>
              </a:moveTo>
              <a:lnTo>
                <a:pt x="481113" y="854792"/>
              </a:lnTo>
              <a:lnTo>
                <a:pt x="0" y="854792"/>
              </a:lnTo>
              <a:lnTo>
                <a:pt x="0"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08759" y="1865000"/>
          <a:ext cx="107854" cy="1056904"/>
        </a:xfrm>
        <a:custGeom>
          <a:avLst/>
          <a:gdLst/>
          <a:ahLst/>
          <a:cxnLst/>
          <a:rect l="0" t="0" r="0" b="0"/>
          <a:pathLst>
            <a:path>
              <a:moveTo>
                <a:pt x="0" y="0"/>
              </a:moveTo>
              <a:lnTo>
                <a:pt x="0" y="1056904"/>
              </a:lnTo>
              <a:lnTo>
                <a:pt x="107854" y="10569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08759" y="1865000"/>
          <a:ext cx="107854" cy="638195"/>
        </a:xfrm>
        <a:custGeom>
          <a:avLst/>
          <a:gdLst/>
          <a:ahLst/>
          <a:cxnLst/>
          <a:rect l="0" t="0" r="0" b="0"/>
          <a:pathLst>
            <a:path>
              <a:moveTo>
                <a:pt x="0" y="0"/>
              </a:moveTo>
              <a:lnTo>
                <a:pt x="0" y="638195"/>
              </a:lnTo>
              <a:lnTo>
                <a:pt x="107854" y="6381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496371" y="679670"/>
          <a:ext cx="1585184" cy="912158"/>
        </a:xfrm>
        <a:custGeom>
          <a:avLst/>
          <a:gdLst/>
          <a:ahLst/>
          <a:cxnLst/>
          <a:rect l="0" t="0" r="0" b="0"/>
          <a:pathLst>
            <a:path>
              <a:moveTo>
                <a:pt x="1585184" y="0"/>
              </a:moveTo>
              <a:lnTo>
                <a:pt x="1585184" y="854792"/>
              </a:lnTo>
              <a:lnTo>
                <a:pt x="0" y="854792"/>
              </a:lnTo>
              <a:lnTo>
                <a:pt x="0"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42255" y="1865000"/>
          <a:ext cx="91440" cy="898438"/>
        </a:xfrm>
        <a:custGeom>
          <a:avLst/>
          <a:gdLst/>
          <a:ahLst/>
          <a:cxnLst/>
          <a:rect l="0" t="0" r="0" b="0"/>
          <a:pathLst>
            <a:path>
              <a:moveTo>
                <a:pt x="45720" y="0"/>
              </a:moveTo>
              <a:lnTo>
                <a:pt x="45720" y="898438"/>
              </a:lnTo>
              <a:lnTo>
                <a:pt x="84340" y="8984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42255" y="1865000"/>
          <a:ext cx="91440" cy="479238"/>
        </a:xfrm>
        <a:custGeom>
          <a:avLst/>
          <a:gdLst/>
          <a:ahLst/>
          <a:cxnLst/>
          <a:rect l="0" t="0" r="0" b="0"/>
          <a:pathLst>
            <a:path>
              <a:moveTo>
                <a:pt x="45720" y="0"/>
              </a:moveTo>
              <a:lnTo>
                <a:pt x="45720" y="479238"/>
              </a:lnTo>
              <a:lnTo>
                <a:pt x="84340" y="4792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19568" y="679670"/>
          <a:ext cx="2661987" cy="912158"/>
        </a:xfrm>
        <a:custGeom>
          <a:avLst/>
          <a:gdLst/>
          <a:ahLst/>
          <a:cxnLst/>
          <a:rect l="0" t="0" r="0" b="0"/>
          <a:pathLst>
            <a:path>
              <a:moveTo>
                <a:pt x="2661987" y="0"/>
              </a:moveTo>
              <a:lnTo>
                <a:pt x="2661987" y="854792"/>
              </a:lnTo>
              <a:lnTo>
                <a:pt x="0" y="854792"/>
              </a:lnTo>
              <a:lnTo>
                <a:pt x="0"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17012" y="406499"/>
          <a:ext cx="4329086" cy="27317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Reporte de situaciones de interés en salud pública</a:t>
          </a:r>
          <a:endParaRPr lang="es-ES" sz="1100" b="1" kern="1200"/>
        </a:p>
      </dsp:txBody>
      <dsp:txXfrm>
        <a:off x="917012" y="406499"/>
        <a:ext cx="4329086" cy="273171"/>
      </dsp:txXfrm>
    </dsp:sp>
    <dsp:sp modelId="{9ABE1114-75F6-455E-877B-DBA7903652B9}">
      <dsp:nvSpPr>
        <dsp:cNvPr id="0" name=""/>
        <dsp:cNvSpPr/>
      </dsp:nvSpPr>
      <dsp:spPr>
        <a:xfrm>
          <a:off x="5077" y="1591828"/>
          <a:ext cx="828982"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Reportes principales</a:t>
          </a:r>
          <a:endParaRPr lang="es-ES" sz="600" kern="1200"/>
        </a:p>
      </dsp:txBody>
      <dsp:txXfrm>
        <a:off x="5077" y="1591828"/>
        <a:ext cx="828982" cy="273171"/>
      </dsp:txXfrm>
    </dsp:sp>
    <dsp:sp modelId="{D4BFDE23-D6AC-4B4F-A67C-BE3A7E4894E3}">
      <dsp:nvSpPr>
        <dsp:cNvPr id="0" name=""/>
        <dsp:cNvSpPr/>
      </dsp:nvSpPr>
      <dsp:spPr>
        <a:xfrm>
          <a:off x="126596" y="2191759"/>
          <a:ext cx="989558" cy="30495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Positivos</a:t>
          </a:r>
        </a:p>
      </dsp:txBody>
      <dsp:txXfrm>
        <a:off x="126596" y="2191759"/>
        <a:ext cx="989558" cy="304957"/>
      </dsp:txXfrm>
    </dsp:sp>
    <dsp:sp modelId="{5551927E-F4BA-469D-84A7-648830535337}">
      <dsp:nvSpPr>
        <dsp:cNvPr id="0" name=""/>
        <dsp:cNvSpPr/>
      </dsp:nvSpPr>
      <dsp:spPr>
        <a:xfrm>
          <a:off x="126596" y="2611449"/>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Negativos</a:t>
          </a:r>
          <a:endParaRPr lang="en-US" sz="600" kern="1200"/>
        </a:p>
      </dsp:txBody>
      <dsp:txXfrm>
        <a:off x="126596" y="2611449"/>
        <a:ext cx="988629" cy="303977"/>
      </dsp:txXfrm>
    </dsp:sp>
    <dsp:sp modelId="{928F72E3-E2FC-44F0-8D60-40873E322A0E}">
      <dsp:nvSpPr>
        <dsp:cNvPr id="0" name=""/>
        <dsp:cNvSpPr/>
      </dsp:nvSpPr>
      <dsp:spPr>
        <a:xfrm>
          <a:off x="1136855" y="1591828"/>
          <a:ext cx="719031"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_tradnl" sz="600" kern="1200"/>
            <a:t>Reportes tipo vigilancia </a:t>
          </a:r>
          <a:endParaRPr lang="en-US" sz="600" kern="1200"/>
        </a:p>
      </dsp:txBody>
      <dsp:txXfrm>
        <a:off x="1136855" y="1591828"/>
        <a:ext cx="719031" cy="273171"/>
      </dsp:txXfrm>
    </dsp:sp>
    <dsp:sp modelId="{AEB8FA35-882B-43F9-812A-21E8627AE36B}">
      <dsp:nvSpPr>
        <dsp:cNvPr id="0" name=""/>
        <dsp:cNvSpPr/>
      </dsp:nvSpPr>
      <dsp:spPr>
        <a:xfrm>
          <a:off x="1316613" y="2351207"/>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Modalidades</a:t>
          </a:r>
        </a:p>
      </dsp:txBody>
      <dsp:txXfrm>
        <a:off x="1316613" y="2351207"/>
        <a:ext cx="988629" cy="303977"/>
      </dsp:txXfrm>
    </dsp:sp>
    <dsp:sp modelId="{14384B59-5F9D-488E-B512-263A9A048794}">
      <dsp:nvSpPr>
        <dsp:cNvPr id="0" name=""/>
        <dsp:cNvSpPr/>
      </dsp:nvSpPr>
      <dsp:spPr>
        <a:xfrm>
          <a:off x="1316613" y="2769916"/>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Fuentes</a:t>
          </a:r>
          <a:endParaRPr lang="en-US" sz="600" kern="1200"/>
        </a:p>
      </dsp:txBody>
      <dsp:txXfrm>
        <a:off x="1316613" y="2769916"/>
        <a:ext cx="988629" cy="303977"/>
      </dsp:txXfrm>
    </dsp:sp>
    <dsp:sp modelId="{8F5D919D-EC00-4694-83FA-D80ABD8ED2A3}">
      <dsp:nvSpPr>
        <dsp:cNvPr id="0" name=""/>
        <dsp:cNvSpPr/>
      </dsp:nvSpPr>
      <dsp:spPr>
        <a:xfrm>
          <a:off x="2239508" y="1591828"/>
          <a:ext cx="721866"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Tipos de información</a:t>
          </a:r>
          <a:endParaRPr lang="en-US" sz="600" kern="1200"/>
        </a:p>
      </dsp:txBody>
      <dsp:txXfrm>
        <a:off x="2239508" y="1591828"/>
        <a:ext cx="721866" cy="273171"/>
      </dsp:txXfrm>
    </dsp:sp>
    <dsp:sp modelId="{D6E1D202-E6A0-4968-ADBD-B88E58510202}">
      <dsp:nvSpPr>
        <dsp:cNvPr id="0" name=""/>
        <dsp:cNvSpPr/>
      </dsp:nvSpPr>
      <dsp:spPr>
        <a:xfrm>
          <a:off x="2410452" y="2537797"/>
          <a:ext cx="698035"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Ambientales, naturales y sociales</a:t>
          </a:r>
        </a:p>
      </dsp:txBody>
      <dsp:txXfrm>
        <a:off x="2410452" y="2537797"/>
        <a:ext cx="698035" cy="273171"/>
      </dsp:txXfrm>
    </dsp:sp>
    <dsp:sp modelId="{0FF6F65B-90D1-4A86-8FE0-28664283FA17}">
      <dsp:nvSpPr>
        <dsp:cNvPr id="0" name=""/>
        <dsp:cNvSpPr/>
      </dsp:nvSpPr>
      <dsp:spPr>
        <a:xfrm>
          <a:off x="2410452" y="2925700"/>
          <a:ext cx="698035"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Situaciones en animales</a:t>
          </a:r>
        </a:p>
      </dsp:txBody>
      <dsp:txXfrm>
        <a:off x="2410452" y="2925700"/>
        <a:ext cx="698035" cy="273171"/>
      </dsp:txXfrm>
    </dsp:sp>
    <dsp:sp modelId="{30D2C229-4B55-4644-A550-24FE7A9003CA}">
      <dsp:nvSpPr>
        <dsp:cNvPr id="0" name=""/>
        <dsp:cNvSpPr/>
      </dsp:nvSpPr>
      <dsp:spPr>
        <a:xfrm>
          <a:off x="2410452" y="3313604"/>
          <a:ext cx="698035"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Síndromes</a:t>
          </a:r>
        </a:p>
      </dsp:txBody>
      <dsp:txXfrm>
        <a:off x="2410452" y="3313604"/>
        <a:ext cx="698035" cy="273171"/>
      </dsp:txXfrm>
    </dsp:sp>
    <dsp:sp modelId="{B54D7D14-9278-42A4-80E6-B8FF97B9C1E1}">
      <dsp:nvSpPr>
        <dsp:cNvPr id="0" name=""/>
        <dsp:cNvSpPr/>
      </dsp:nvSpPr>
      <dsp:spPr>
        <a:xfrm>
          <a:off x="2410452" y="3701508"/>
          <a:ext cx="698035"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Casos específicos</a:t>
          </a:r>
        </a:p>
      </dsp:txBody>
      <dsp:txXfrm>
        <a:off x="2410452" y="3701508"/>
        <a:ext cx="698035" cy="273171"/>
      </dsp:txXfrm>
    </dsp:sp>
    <dsp:sp modelId="{8FA87323-A3F7-4036-968D-E50A8998AC4B}">
      <dsp:nvSpPr>
        <dsp:cNvPr id="0" name=""/>
        <dsp:cNvSpPr/>
      </dsp:nvSpPr>
      <dsp:spPr>
        <a:xfrm>
          <a:off x="2410452" y="4089411"/>
          <a:ext cx="698035"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Muertes en comunidad </a:t>
          </a:r>
        </a:p>
      </dsp:txBody>
      <dsp:txXfrm>
        <a:off x="2410452" y="4089411"/>
        <a:ext cx="698035" cy="273171"/>
      </dsp:txXfrm>
    </dsp:sp>
    <dsp:sp modelId="{DB27C65A-2743-46E9-9A43-53C8DA024C1E}">
      <dsp:nvSpPr>
        <dsp:cNvPr id="0" name=""/>
        <dsp:cNvSpPr/>
      </dsp:nvSpPr>
      <dsp:spPr>
        <a:xfrm>
          <a:off x="3076107" y="1591828"/>
          <a:ext cx="950675"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Flujo de información</a:t>
          </a:r>
          <a:endParaRPr lang="en-US" sz="600" kern="1200"/>
        </a:p>
      </dsp:txBody>
      <dsp:txXfrm>
        <a:off x="3076107" y="1591828"/>
        <a:ext cx="950675" cy="273171"/>
      </dsp:txXfrm>
    </dsp:sp>
    <dsp:sp modelId="{223D9841-27DF-4079-B2AD-8840CED86B78}">
      <dsp:nvSpPr>
        <dsp:cNvPr id="0" name=""/>
        <dsp:cNvSpPr/>
      </dsp:nvSpPr>
      <dsp:spPr>
        <a:xfrm>
          <a:off x="3313776" y="1918673"/>
          <a:ext cx="679694"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Canales</a:t>
          </a:r>
        </a:p>
      </dsp:txBody>
      <dsp:txXfrm>
        <a:off x="3313776" y="1918673"/>
        <a:ext cx="679694" cy="273171"/>
      </dsp:txXfrm>
    </dsp:sp>
    <dsp:sp modelId="{A1DA0970-A540-4C2A-B0F1-39F2ED0401F3}">
      <dsp:nvSpPr>
        <dsp:cNvPr id="0" name=""/>
        <dsp:cNvSpPr/>
      </dsp:nvSpPr>
      <dsp:spPr>
        <a:xfrm>
          <a:off x="3313776" y="2306576"/>
          <a:ext cx="679694"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Instrumentos</a:t>
          </a:r>
        </a:p>
      </dsp:txBody>
      <dsp:txXfrm>
        <a:off x="3313776" y="2306576"/>
        <a:ext cx="679694" cy="273171"/>
      </dsp:txXfrm>
    </dsp:sp>
    <dsp:sp modelId="{7EB7D2EC-3328-4D9D-BA17-0B6E6CDE1D8C}">
      <dsp:nvSpPr>
        <dsp:cNvPr id="0" name=""/>
        <dsp:cNvSpPr/>
      </dsp:nvSpPr>
      <dsp:spPr>
        <a:xfrm>
          <a:off x="4141514" y="1591828"/>
          <a:ext cx="950675"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Actores</a:t>
          </a:r>
          <a:endParaRPr lang="en-US" sz="600" kern="1200"/>
        </a:p>
      </dsp:txBody>
      <dsp:txXfrm>
        <a:off x="4141514" y="1591828"/>
        <a:ext cx="950675" cy="273171"/>
      </dsp:txXfrm>
    </dsp:sp>
    <dsp:sp modelId="{75573AB8-B3EA-4C49-9064-B00994419A62}">
      <dsp:nvSpPr>
        <dsp:cNvPr id="0" name=""/>
        <dsp:cNvSpPr/>
      </dsp:nvSpPr>
      <dsp:spPr>
        <a:xfrm>
          <a:off x="5206922" y="1591828"/>
          <a:ext cx="950675"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Aplicativo</a:t>
          </a:r>
          <a:endParaRPr lang="en-US" sz="600" kern="1200"/>
        </a:p>
      </dsp:txBody>
      <dsp:txXfrm>
        <a:off x="5206922" y="1591828"/>
        <a:ext cx="950675" cy="273171"/>
      </dsp:txXfrm>
    </dsp:sp>
    <dsp:sp modelId="{84D4CFDC-FF4E-4A7C-9982-6B5E7566A19D}">
      <dsp:nvSpPr>
        <dsp:cNvPr id="0" name=""/>
        <dsp:cNvSpPr/>
      </dsp:nvSpPr>
      <dsp:spPr>
        <a:xfrm>
          <a:off x="5444591" y="2191759"/>
          <a:ext cx="546343"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Registro</a:t>
          </a:r>
        </a:p>
      </dsp:txBody>
      <dsp:txXfrm>
        <a:off x="5444591" y="2191759"/>
        <a:ext cx="546343" cy="273171"/>
      </dsp:txXfrm>
    </dsp:sp>
    <dsp:sp modelId="{78774FFB-6C5F-4B74-B740-284A32F3B331}">
      <dsp:nvSpPr>
        <dsp:cNvPr id="0" name=""/>
        <dsp:cNvSpPr/>
      </dsp:nvSpPr>
      <dsp:spPr>
        <a:xfrm>
          <a:off x="5444591" y="2579663"/>
          <a:ext cx="546343"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Navegadores</a:t>
          </a:r>
        </a:p>
      </dsp:txBody>
      <dsp:txXfrm>
        <a:off x="5444591" y="2579663"/>
        <a:ext cx="546343" cy="273171"/>
      </dsp:txXfrm>
    </dsp:sp>
    <dsp:sp modelId="{14AF902E-04CC-4CD3-8A69-DBBE7570B3C7}">
      <dsp:nvSpPr>
        <dsp:cNvPr id="0" name=""/>
        <dsp:cNvSpPr/>
      </dsp:nvSpPr>
      <dsp:spPr>
        <a:xfrm>
          <a:off x="5444591" y="2967567"/>
          <a:ext cx="546343"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Instalación</a:t>
          </a:r>
        </a:p>
      </dsp:txBody>
      <dsp:txXfrm>
        <a:off x="5444591" y="2967567"/>
        <a:ext cx="546343" cy="273171"/>
      </dsp:txXfrm>
    </dsp:sp>
  </dsp:spTree>
</dsp:drawing>
</file>

<file path=word/diagrams/layout1.xml><?xml version="1.0" encoding="utf-8"?>
<dgm:layoutDef xmlns:dgm="http://schemas.openxmlformats.org/drawingml/2006/diagram" xmlns:a="http://schemas.openxmlformats.org/drawingml/2006/main" uniqueId="urn:microsoft.com/office/officeart/2009/3/layout/PlusandMinus">
  <dgm:title val=""/>
  <dgm:desc val=""/>
  <dgm:catLst>
    <dgm:cat type="relationship" pri="3600"/>
  </dgm:catLst>
  <dgm:samp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clrData>
  <dgm:layoutNode name="Name0">
    <dgm:varLst>
      <dgm:chMax val="2"/>
      <dgm:chPref val="2"/>
      <dgm:dir/>
      <dgm:animOne/>
      <dgm:resizeHandles val="exact"/>
    </dgm:varLst>
    <dgm:alg type="composite">
      <dgm:param type="ar" val="1.8238"/>
    </dgm:alg>
    <dgm:shape xmlns:r="http://schemas.openxmlformats.org/officeDocument/2006/relationships" r:blip="">
      <dgm:adjLst/>
    </dgm:shape>
    <dgm:choose name="Name1">
      <dgm:if name="Name2" func="var" arg="dir" op="equ" val="norm">
        <dgm:constrLst>
          <dgm:constr type="primFontSz" for="des" ptType="node" op="equ" val="65"/>
          <dgm:constr type="l" for="ch" forName="Background" refType="w" fact="0.09"/>
          <dgm:constr type="t" for="ch" forName="Background" refType="h" fact="0.1641"/>
          <dgm:constr type="w" for="ch" forName="Background" refType="w" fact="0.87"/>
          <dgm:constr type="h" for="ch" forName="Background" refType="h" fact="0.82"/>
          <dgm:constr type="l" for="ch" forName="ParentText1" refType="w" fact="0.116"/>
          <dgm:constr type="t" for="ch" forName="ParentText1" refType="h" fact="0.26"/>
          <dgm:constr type="w" for="ch" forName="ParentText1" refType="w" fact="0.404"/>
          <dgm:constr type="h" for="ch" forName="ParentText1" refType="h" fact="0.7015"/>
          <dgm:constr type="l" for="ch" forName="ParentText2" refType="w" fact="0.529"/>
          <dgm:constr type="t" for="ch" forName="ParentText2" refType="h" fact="0.26"/>
          <dgm:constr type="w" for="ch" forName="ParentText2" refType="w" fact="0.404"/>
          <dgm:constr type="h" for="ch" forName="ParentText2" refType="h" fact="0.7015"/>
          <dgm:constr type="l" for="ch" forName="Plus" refType="w" fact="0"/>
          <dgm:constr type="t" for="ch" forName="Plus" refType="h" fact="0"/>
          <dgm:constr type="w" for="ch" forName="Plus" refType="w" fact="0.17"/>
          <dgm:constr type="h" for="ch" forName="Plus" refType="w" refFor="ch" refForName="Plus"/>
          <dgm:constr type="l" for="ch" forName="Minus" refType="w" fact="0.84"/>
          <dgm:constr type="t" for="ch" forName="Minus" refType="h" fact="0.1115"/>
          <dgm:constr type="w" for="ch" forName="Minus" refType="w" fact="0.16"/>
          <dgm:constr type="h" for="ch" forName="Minus" refType="h" fact="0.1"/>
          <dgm:constr type="l" for="ch" forName="Divider" refType="w" fact="0.525"/>
          <dgm:constr type="t" for="ch" forName="Divider" refType="h" fact="0.2615"/>
          <dgm:constr type="w" for="ch" forName="Divider" refType="w" fact="0.0001"/>
          <dgm:constr type="h" for="ch" forName="Divider" refType="h" fact="0.67"/>
        </dgm:constrLst>
      </dgm:if>
      <dgm:else name="Name3">
        <dgm:constrLst>
          <dgm:constr type="primFontSz" for="des" ptType="node" op="equ" val="65"/>
          <dgm:constr type="r" for="ch" forName="Background" refType="w" fact="-0.09"/>
          <dgm:constr type="t" for="ch" forName="Background" refType="h" fact="0.1641"/>
          <dgm:constr type="w" for="ch" forName="Background" refType="w" fact="0.87"/>
          <dgm:constr type="h" for="ch" forName="Background" refType="h" fact="0.82"/>
          <dgm:constr type="r" for="ch" forName="ParentText1" refType="w" fact="-0.116"/>
          <dgm:constr type="t" for="ch" forName="ParentText1" refType="h" fact="0.26"/>
          <dgm:constr type="w" for="ch" forName="ParentText1" refType="w" fact="0.404"/>
          <dgm:constr type="h" for="ch" forName="ParentText1" refType="h" fact="0.7015"/>
          <dgm:constr type="r" for="ch" forName="ParentText2" refType="w" fact="-0.529"/>
          <dgm:constr type="t" for="ch" forName="ParentText2" refType="h" fact="0.26"/>
          <dgm:constr type="w" for="ch" forName="ParentText2" refType="w" fact="0.404"/>
          <dgm:constr type="h" for="ch" forName="ParentText2" refType="h" fact="0.7015"/>
          <dgm:constr type="r" for="ch" forName="Plus" refType="w" fact="0"/>
          <dgm:constr type="t" for="ch" forName="Plus" refType="h" fact="0"/>
          <dgm:constr type="w" for="ch" forName="Plus" refType="w" fact="0.17"/>
          <dgm:constr type="h" for="ch" forName="Plus" refType="w" refFor="ch" refForName="Plus"/>
          <dgm:constr type="r" for="ch" forName="Minus" refType="w" fact="-0.84"/>
          <dgm:constr type="t" for="ch" forName="Minus" refType="h" fact="0.1115"/>
          <dgm:constr type="w" for="ch" forName="Minus" refType="w" fact="0.16"/>
          <dgm:constr type="h" for="ch" forName="Minus" refType="h" fact="0.1"/>
          <dgm:constr type="r" for="ch" forName="Divider" refType="w" fact="-0.525"/>
          <dgm:constr type="t" for="ch" forName="Divider" refType="h" fact="0.2615"/>
          <dgm:constr type="w" for="ch" forName="Divider" refType="w" fact="0.0001"/>
          <dgm:constr type="h" for="ch" forName="Divider" refType="h" fact="0.67"/>
        </dgm:constrLst>
      </dgm:else>
    </dgm:choose>
    <dgm:layoutNode name="Background" styleLbl="bgImgPlace1">
      <dgm:alg type="sp"/>
      <dgm:shape xmlns:r="http://schemas.openxmlformats.org/officeDocument/2006/relationships" type="rect" r:blip="">
        <dgm:adjLst/>
      </dgm:shape>
      <dgm:presOf/>
    </dgm:layoutNode>
    <dgm:layoutNode name="ParentText1"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1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Text2"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2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lus" styleLbl="alignNode1">
      <dgm:alg type="sp"/>
      <dgm:shape xmlns:r="http://schemas.openxmlformats.org/officeDocument/2006/relationships" type="plus" r:blip="">
        <dgm:adjLst>
          <dgm:adj idx="1" val="0.3281"/>
        </dgm:adjLst>
      </dgm:shape>
      <dgm:presOf/>
    </dgm:layoutNode>
    <dgm:layoutNode name="Minus" styleLbl="alignNode1">
      <dgm:alg type="sp"/>
      <dgm:shape xmlns:r="http://schemas.openxmlformats.org/officeDocument/2006/relationships" type="rect" r:blip="">
        <dgm:adjLst/>
      </dgm:shape>
      <dgm:presOf/>
    </dgm:layoutNode>
    <dgm:layoutNode name="Divider" styleLbl="parChTrans1D1">
      <dgm:alg type="sp"/>
      <dgm:shape xmlns:r="http://schemas.openxmlformats.org/officeDocument/2006/relationships" type="line" r:blip="">
        <dgm:adjLst/>
      </dgm:shape>
      <dgm:presOf/>
    </dgm:layoutNode>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615DBBE-2AD9-4F1D-9D40-05699A345188}"/>
      </w:docPartPr>
      <w:docPartBody>
        <w:p w:rsidR="003A651E" w:rsidRDefault="00AB045A">
          <w:r w:rsidRPr="00FD1304">
            <w:rPr>
              <w:rStyle w:val="Textodelmarcadordeposicin"/>
            </w:rPr>
            <w:t>Haga clic o pulse aquí para escribir texto.</w:t>
          </w:r>
        </w:p>
      </w:docPartBody>
    </w:docPart>
    <w:docPart>
      <w:docPartPr>
        <w:name w:val="710AA4BB62DC4593A9A9ADA4504C1679"/>
        <w:category>
          <w:name w:val="General"/>
          <w:gallery w:val="placeholder"/>
        </w:category>
        <w:types>
          <w:type w:val="bbPlcHdr"/>
        </w:types>
        <w:behaviors>
          <w:behavior w:val="content"/>
        </w:behaviors>
        <w:guid w:val="{6BD0D077-64E9-4289-ADF9-E79BF6781C11}"/>
      </w:docPartPr>
      <w:docPartBody>
        <w:p w:rsidR="009E105E" w:rsidP="00F72EF8" w:rsidRDefault="00F72EF8">
          <w:pPr>
            <w:pStyle w:val="710AA4BB62DC4593A9A9ADA4504C1679"/>
          </w:pPr>
          <w:r w:rsidRPr="00FD130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45A"/>
    <w:rsid w:val="000206F5"/>
    <w:rsid w:val="00024AA4"/>
    <w:rsid w:val="000D58C8"/>
    <w:rsid w:val="00111971"/>
    <w:rsid w:val="0015185A"/>
    <w:rsid w:val="00180F71"/>
    <w:rsid w:val="00190DFC"/>
    <w:rsid w:val="001E0FB0"/>
    <w:rsid w:val="00284F44"/>
    <w:rsid w:val="002A5AE2"/>
    <w:rsid w:val="003A651E"/>
    <w:rsid w:val="004B488A"/>
    <w:rsid w:val="004E5EA4"/>
    <w:rsid w:val="00501FBA"/>
    <w:rsid w:val="00680680"/>
    <w:rsid w:val="006D4507"/>
    <w:rsid w:val="00864840"/>
    <w:rsid w:val="00884A2C"/>
    <w:rsid w:val="008E35E3"/>
    <w:rsid w:val="009B4429"/>
    <w:rsid w:val="009E105E"/>
    <w:rsid w:val="00A05F29"/>
    <w:rsid w:val="00A15197"/>
    <w:rsid w:val="00A55487"/>
    <w:rsid w:val="00A61E60"/>
    <w:rsid w:val="00AB045A"/>
    <w:rsid w:val="00AB418B"/>
    <w:rsid w:val="00CB3CC1"/>
    <w:rsid w:val="00CC6F53"/>
    <w:rsid w:val="00CD167A"/>
    <w:rsid w:val="00DD0677"/>
    <w:rsid w:val="00DF6AC7"/>
    <w:rsid w:val="00E21251"/>
    <w:rsid w:val="00F676A1"/>
    <w:rsid w:val="00F72EF8"/>
    <w:rsid w:val="00FF77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72EF8"/>
    <w:rPr>
      <w:color w:val="808080"/>
    </w:rPr>
  </w:style>
  <w:style w:type="paragraph" w:customStyle="1" w:styleId="710AA4BB62DC4593A9A9ADA4504C1679">
    <w:name w:val="710AA4BB62DC4593A9A9ADA4504C1679"/>
    <w:rsid w:val="00F72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78AED4-B648-4FCC-AD15-4879E1A607D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2527381523"/>
    <we:property name="MENDELEY_CITATIONS" value="[{&quot;citationID&quot;:&quot;MENDELEY_CITATION_7d08d039-909a-4eac-9e2c-33bebd7b99a8&quot;,&quot;properties&quot;:{&quot;noteIndex&quot;:0},&quot;isEdited&quot;:false,&quot;manualOverride&quot;:{&quot;isManuallyOverridden&quot;:false,&quot;citeprocText&quot;:&quot;(Instituto Nacional de Salud, 2025)&quot;,&quot;manualOverrideText&quot;:&quot;&quot;},&quot;citationTag&quot;:&quot;MENDELEY_CITATION_v3_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&quot;,&quot;citationItems&quot;:[{&quot;id&quot;:&quot;774bde9f-efe0-3bff-a64a-b0ec78103eb6&quot;,&quot;itemData&quot;:{&quot;type&quot;:&quot;report&quot;,&quot;id&quot;:&quot;774bde9f-efe0-3bff-a64a-b0ec78103eb6&quot;,&quot;title&quot;:&quot;Lineamientos nacional de vigilancia basada en la comunidad&quot;,&quot;author&quot;:[{&quot;family&quot;:&quot;Instituto Nacional de Salud&quot;,&quot;given&quot;:&quot;&quot;,&quot;parse-names&quot;:false,&quot;dropping-particle&quot;:&quot;&quot;,&quot;non-dropping-particle&quot;:&quot;&quot;}],&quot;accessed&quot;:{&quot;date-parts&quot;:[[2025,9,15]]},&quot;URL&quot;:&quot;https://www.ins.gov.co/Noticias/revcom/Lineamientos%20para%20la%20Vigilancia%20Basada%20en%20Comunidad%202025.pdf&quot;,&quot;issued&quot;:{&quot;date-parts&quot;:[[2025]]}},&quot;isTemporary&quot;:false,&quot;suppress-author&quot;:false,&quot;composite&quot;:false,&quot;author-only&quot;:false}]},{&quot;citationID&quot;:&quot;MENDELEY_CITATION_9c1af9c7-70db-43f9-b882-73714bee8d30&quot;,&quot;properties&quot;:{&quot;noteIndex&quot;:0},&quot;isEdited&quot;:false,&quot;manualOverride&quot;:{&quot;isManuallyOverridden&quot;:true,&quot;citeprocText&quot;:&quot;(Instituto Nacional de Salud, 2024)&quot;,&quot;manualOverrideText&quot;:&quot;Instituto Nacional de Salud, 2024)&quot;},&quot;citationTag&quot;:&quot;MENDELEY_CITATION_v3_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ea06b5f7-b884-330d-b3d4-eea61862516f&quot;,&quot;itemData&quot;:{&quot;type&quot;:&quot;chapter&quot;,&quot;id&quot;:&quot;ea06b5f7-b884-330d-b3d4-eea61862516f&quot;,&quot;title&quot;:&quot;​Propuesta Herramienta de ​Gestión de la Información de ​Vigilancia Basada en Comunidad&quot;,&quot;author&quot;:[{&quot;family&quot;:&quot;Instituto Nacional de Salud&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54af2da0-1220-4e72-9e41-3a0e1fb7563d&quot;,&quot;properties&quot;:{&quot;noteIndex&quot;:0},&quot;isEdited&quot;:false,&quot;manualOverride&quot;:{&quot;isManuallyOverridden&quot;:false,&quot;citeprocText&quot;:&quot;(Instituto Nacional de Salud, 2006)&quot;,&quot;manualOverrideText&quot;:&quot;&quot;},&quot;citationTag&quot;:&quot;MENDELEY_CITATION_v3_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&quot;,&quot;citationItems&quot;:[{&quot;id&quot;:&quot;9c987024-41dc-3a64-a5fb-aa3e8f840395&quot;,&quot;itemData&quot;:{&quot;type&quot;:&quot;webpage&quot;,&quot;id&quot;:&quot;9c987024-41dc-3a64-a5fb-aa3e8f840395&quot;,&quot;title&quot;:&quot;SIVIGILA&quot;,&quot;author&quot;:[{&quot;family&quot;:&quot;Instituto Nacional de Salud&quot;,&quot;given&quot;:&quot;&quot;,&quot;parse-names&quot;:false,&quot;dropping-particle&quot;:&quot;&quot;,&quot;non-dropping-particle&quot;:&quot;&quot;}],&quot;container-title&quot;:&quot;Página web institucional&quot;,&quot;issued&quot;:{&quot;date-parts&quot;:[[2006]]},&quot;container-title-short&quot;:&quot;&quot;},&quot;isTemporary&quot;:false,&quot;suppress-author&quot;:false,&quot;composite&quot;:false,&quot;author-only&quot;:false}]},{&quot;citationID&quot;:&quot;MENDELEY_CITATION_4063b6a6-46b0-4381-a765-4072451a4b0e&quot;,&quot;properties&quot;:{&quot;noteIndex&quot;:0},&quot;isEdited&quot;:false,&quot;manualOverride&quot;:{&quot;isManuallyOverridden&quot;:false,&quot;citeprocText&quot;:&quot;(Ministerio de Salud y Protección Social, 2025; Ministerio de Salud y Protección Social. Decreto 3518 de 2006, 2006)&quot;,&quot;manualOverrideText&quot;:&quot;&quot;},&quot;citationTag&quot;:&quot;MENDELEY_CITATION_v3_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&quot;,&quot;citationItems&quot;:[{&quot;id&quot;:&quot;56d06d28-2703-30dd-8b5b-119cd7c71a5d&quot;,&quot;itemData&quot;:{&quot;type&quot;:&quot;legislation&quot;,&quot;id&quot;:&quot;56d06d28-2703-30dd-8b5b-119cd7c71a5d&quot;,&quot;title&quot;:&quot;Ministerio de Salud y Protección Social. Decreto 3518 de 2006&quot;,&quot;author&quot;:[{&quot;family&quot;:&quot;Ministerio de Salud y Protección Social&quot;,&quot;given&quot;:&quot;&quot;,&quot;parse-names&quot;:false,&quot;dropping-particle&quot;:&quot;&quot;,&quot;non-dropping-particle&quot;:&quot;&quot;}],&quot;container-title&quot;:&quot;Página web institucional&quot;,&quot;accessed&quot;:{&quot;date-parts&quot;:[[2025,10,27]]},&quot;URL&quot;:&quot;https://normograma.supersalud.gov.co/compilacion/docs/decreto_3518_2006.htm&quot;,&quot;issued&quot;:{&quot;date-parts&quot;:[[2006]]},&quot;abstract&quot;:&quot;En ejercicio de sus atribuciones constitucionales y legales y en especial, las conferidas en el numeral 11 del artículo 189 de la Constitución Política y en concordancia con los Títulos VII y XI de la Ley 09 de 1979, el artículo 45 de la Ley 489 de 1998 y el artículo 42 numeral 42.6 de la Ley 715 de 2001,&quot;,&quot;container-title-short&quot;:&quot;&quot;},&quot;isTemporary&quot;:false,&quot;suppress-author&quot;:false,&quot;composite&quot;:false,&quot;author-only&quot;:false},{&quot;id&quot;:&quot;d1659d33-cf1e-3aef-89e4-7619204f0502&quot;,&quot;itemData&quot;:{&quot;type&quot;:&quot;report&quot;,&quot;id&quot;:&quot;d1659d33-cf1e-3aef-89e4-7619204f0502&quot;,&quot;title&quot;:&quot;MINISTERIO DE SALUD Y PROTECCIÓN SOCIAL DECRETO NÚMERO 780 DE 2016 (6 de mayo de 2016) VERSIÓN INTEGRADA CON SUS MODIFICACIONES Esta versión incorpora las modificaciones introducidas al Decreto Único Reglamentario del Sector Salud y Protección Social a partir de la fecha de su expedición. ÚLTIMA FECHA DE ACTUALIZACIÓN: 23 DE ABRIL DE 2025 Por medio del cual se expide el Decreto Único Reglamentario del Sector Salud y Protección Social EL PRESIDENTE DE LA REPÚBLICA DE COLOMBIA&quot;,&quot;author&quot;:[{&quot;family&quot;:&quot;Ministerio de Salud y Protección Social&quot;,&quot;given&quot;:&quot;&quot;,&quot;parse-names&quot;:false,&quot;dropping-particle&quot;:&quot;&quot;,&quot;non-dropping-particle&quot;:&quot;&quot;}],&quot;accessed&quot;:{&quot;date-parts&quot;:[[2025,10,25]]},&quot;URL&quot;:&quot;https://www.minsalud.gov.co/sites/rid/Lists/BibliotecaDigital/RIDE/DE/DIJ/decreto-780-unico-modificado-2016.pdf&quot;,&quot;issued&quot;:{&quot;date-parts&quot;:[[2025,4,23]]},&quot;abstract&quot;:&quot;En ejercicio de sus facultades constitucionales y legales, en especial las conferidas en el numeral 11 del artículo 189 de la Constitución Política, y CONSIDERANDO Que la producción normativa ocupa un espacio central en la implementación de políticas públicas, siendo el medio a través del cual se estructuran los instrumentos jurídicos que materializan en gran parte las decisiones del Estado. Que la racionalización y simplificación del ordenamiento jurídico es una de las principales herramientas para asegurar la eficiencia económica y social del sistema legal y para afianzar la seguridad jurídica. Que constituye una política pública gubernamental la simplificación y compilación orgánica del sistema nacional regulatorio. Que la facultad reglamentaria incluye la posibilidad de compilar normas de la misma naturaleza. Que los reglamentos sobre calidad de los productos de que tratan las Leyes 170 de 1994 y 9 de 1979, y los artículos 245 de la Ley 100 de 1993 y 126 del Decreto Ley 019 de 2012, tienen una naturaleza altamente técnica y detallada, requieren de constante evaluación y actualización, y deben surtir un trámite especial de conformidad con los acuerdos internacionales vigentes ratificados por Colombia; razones por las cuales no serán compilados en el presente decreto único.&quot;,&quot;container-title-short&quot;:&quot;&quot;},&quot;isTemporary&quot;:false}]},{&quot;citationID&quot;:&quot;MENDELEY_CITATION_561ab53c-3998-4e5c-9bb5-e44727c36dc7&quot;,&quot;properties&quot;:{&quot;noteIndex&quot;:0},&quot;isEdited&quot;:false,&quot;manualOverride&quot;:{&quot;isManuallyOverridden&quot;:true,&quot;citeprocText&quot;:&quot;(Instituto Nacional de Salud, 2024)&quot;,&quot;manualOverrideText&quot;:&quot;Instituto Nacional de Salud, 2024)&quot;},&quot;citationTag&quot;:&quot;MENDELEY_CITATION_v3_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ea06b5f7-b884-330d-b3d4-eea61862516f&quot;,&quot;itemData&quot;:{&quot;type&quot;:&quot;chapter&quot;,&quot;id&quot;:&quot;ea06b5f7-b884-330d-b3d4-eea61862516f&quot;,&quot;title&quot;:&quot;​Propuesta Herramienta de ​Gestión de la Información de ​Vigilancia Basada en Comunidad&quot;,&quot;author&quot;:[{&quot;family&quot;:&quot;Instituto Nacional de Salud&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30b9b2f8-e863-4c8d-9c63-f0911bab4371&quot;,&quot;properties&quot;:{&quot;noteIndex&quot;:0},&quot;isEdited&quot;:false,&quot;manualOverride&quot;:{&quot;isManuallyOverridden&quot;:true,&quot;citeprocText&quot;:&quot;(Instituto Nacional de Salud, 2023a)&quot;,&quot;manualOverrideText&quot;:&quot;(Instituto Nacional de Salud, 2023).&quot;},&quot;citationTag&quot;:&quot;MENDELEY_CITATION_v3_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faf38f02-614c-3907-b3e2-1751c252dbb9&quot;,&quot;itemData&quot;:{&quot;type&quot;:&quot;report&quot;,&quot;id&quot;:&quot;faf38f02-614c-3907-b3e2-1751c252dbb9&quot;,&quot;title&quot;:&quot;CAJA DE HERRAMIENTAS PARA LA GESTIÓN DEL RIESGO COLECTIVO EN BROTES, EPIDEMIAS Y EVENTOS DE INTERÉS EN SALUD PÚBLICA. ETAPA 1. SISTEMA DE ALERTA TEMPRANA: IDENTIFICACIÓN DEL RIESGO EN SALUD PÚBLIC&quot;,&quot;author&quot;:[{&quot;family&quot;:&quot;Instituto Nacional de Salud&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9dc8951a-e0ef-471d-b456-b603ba88cfe6&quot;,&quot;properties&quot;:{&quot;noteIndex&quot;:0},&quot;isEdited&quot;:false,&quot;manualOverride&quot;:{&quot;isManuallyOverridden&quot;:true,&quot;citeprocText&quot;:&quot;(Instituto Nacional de Salud, 2023b)&quot;,&quot;manualOverrideText&quot;:&quot;(Instituto Nacional de Salud, 2023).&quot;},&quot;citationTag&quot;:&quot;MENDELEY_CITATION_v3_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Instituto Nacional de Salud&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quot;citationID&quot;:&quot;MENDELEY_CITATION_0b897ea1-6c52-4eaf-8f12-83d03cca07b3&quot;,&quot;properties&quot;:{&quot;noteIndex&quot;:0},&quot;isEdited&quot;:false,&quot;manualOverride&quot;:{&quot;isManuallyOverridden&quot;:false,&quot;citeprocText&quot;:&quot;(Paz Tovar et al., 2022)&quot;,&quot;manualOverrideText&quot;:&quot;&quot;},&quot;citationTag&quot;:&quot;MENDELEY_CITATION_v3_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&quot;,&quot;citationItems&quot;:[{&quot;id&quot;:&quot;f0cc56eb-aa4c-36e3-a4cb-4e52664456e1&quot;,&quot;itemData&quot;:{&quot;type&quot;:&quot;article-journal&quot;,&quot;id&quot;:&quot;f0cc56eb-aa4c-36e3-a4cb-4e52664456e1&quot;,&quot;title&quot;:&quot;Revista de Salud Ambiental&quot;,&quot;author&quot;:[{&quot;family&quot;:&quot;Paz Tovar&quot;,&quot;given&quot;:&quot;Claudia&quot;,&quot;parse-names&quot;:false,&quot;dropping-particle&quot;:&quot;&quot;,&quot;non-dropping-particle&quot;:&quot;&quot;},{&quot;family&quot;:&quot;León Arce&quot;,&quot;given&quot;:&quot;Mauricio&quot;,&quot;parse-names&quot;:false,&quot;dropping-particle&quot;:&quot;&quot;,&quot;non-dropping-particle&quot;:&quot;&quot;},{&quot;family&quot;:&quot;Brussel&quot;,&quot;given&quot;:&quot;Evelyn&quot;,&quot;parse-names&quot;:false,&quot;dropping-particle&quot;:&quot;&quot;,&quot;non-dropping-particle&quot;:&quot;Van&quot;},{&quot;family&quot;:&quot;Torres Díaz&quot;,&quot;given&quot;:&quot;Angélica&quot;,&quot;parse-names&quot;:false,&quot;dropping-particle&quot;:&quot;&quot;,&quot;non-dropping-particle&quot;:&quot;&quot;},{&quot;family&quot;:&quot;Pérez Vázquez&quot;,&quot;given&quot;:&quot;Francisco&quot;,&quot;parse-names&quot;:false,&quot;dropping-particle&quot;:&quot;&quot;,&quot;non-dropping-particle&quot;:&quot;&quot;}],&quot;container-title&quot;:&quot;Revista Salud Ambiental&quot;,&quot;accessed&quot;:{&quot;date-parts&quot;:[[2025,9,23]]},&quot;URL&quot;:&quot;https://www.ojs.diffundit.com/index.php/rsa/article/view/1143&quot;,&quot;issued&quot;:{&quot;date-parts&quot;:[[2022,6,15]]},&quot;abstract&quot;:&quot;Actualmente, el mundo enfrenta una pandemia y retos globales como el cambio climático, la pobreza, el hambre, la pérdida de la biodiversidad, la acidificación de los océanos y las desigualdades. En este contexto, se infiere que las sociedades hayan olvidado un problema antiguo y preocupante, la contaminación en todas sus formas. Es así entonces, que debe establecerse un plan para afrontar los efectos de la contaminación química, física y biológica. Sin embargo, dicha estrategia no debe ignorar la sindemia causada por la interacción de la contaminación con el resto de los problemas ambientales, sociales, políticos, económicos y sanitarios que enfrenta la humanidad. Asimismo, debe contemplar el reto de iniciar la intervención desde la escala local, es decir, desde la comunidad. En este trabajo, presentamos las conclusiones de una serie de colaboraciones que hemos publicado en esta revista. Así como una estrategia generada para intervenir procesos contaminantes a nivel comunitario en regiones de alta vulnerabilidad que hemos definido como Escenarios Humanitarios, incluyendo no solamente a las comunidades humanas, sino al resto de los seres vivos de la naturaleza (esquema de Salud Total). Esta iniciativa ha sido denominada como Sistema de Vigilancia Integrada para Comunidades Contaminadas (SIVICCO), ya que incorpora un conjunto de conceptos y herramientas para prevenir los efectos negativos de la contaminación en todas sus formas y en todas las comunidades. SIVICCO representa una estrategia integrada, pero sobre todo, la expresión de un nuevo civismo basado en la participación activa del colectivo comunitario con una perspectiva de derechos humanos.&quot;,&quot;volume&quot;:&quot;22&quot;,&quot;container-title-short&quot;:&quot;&quot;},&quot;isTemporary&quot;:false,&quot;suppress-author&quot;:false,&quot;composite&quot;:false,&quot;author-only&quot;:false}]},{&quot;citationID&quot;:&quot;MENDELEY_CITATION_5f116577-b3f3-4644-b666-3711c1ffa205&quot;,&quot;properties&quot;:{&quot;noteIndex&quot;:0},&quot;isEdited&quot;:false,&quot;manualOverride&quot;:{&quot;isManuallyOverridden&quot;:true,&quot;citeprocText&quot;:&quot;(Instituto Nacional de Salud, 2023b)&quot;,&quot;manualOverrideText&quot;:&quot;(Instituto Nacional de Salud, 2023).&quot;},&quot;citationTag&quot;:&quot;MENDELEY_CITATION_v3_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Instituto Nacional de Salud&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quot;citationID&quot;:&quot;MENDELEY_CITATION_66aaf874-ef6c-46a8-9c31-cd41e8cd7d72&quot;,&quot;properties&quot;:{&quot;noteIndex&quot;:0},&quot;isEdited&quot;:false,&quot;manualOverride&quot;:{&quot;isManuallyOverridden&quot;:true,&quot;citeprocText&quot;:&quot;(Instituto Nacional de Salud, 2023a, 2023b)&quot;,&quot;manualOverrideText&quot;:&quot;(Instituto Nacional de Salud, 2023).&quot;},&quot;citationTag&quot;:&quot;MENDELEY_CITATION_v3_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&quot;,&quot;citationItems&quot;:[{&quot;id&quot;:&quot;faf38f02-614c-3907-b3e2-1751c252dbb9&quot;,&quot;itemData&quot;:{&quot;type&quot;:&quot;report&quot;,&quot;id&quot;:&quot;faf38f02-614c-3907-b3e2-1751c252dbb9&quot;,&quot;title&quot;:&quot;CAJA DE HERRAMIENTAS PARA LA GESTIÓN DEL RIESGO COLECTIVO EN BROTES, EPIDEMIAS Y EVENTOS DE INTERÉS EN SALUD PÚBLICA. ETAPA 1. SISTEMA DE ALERTA TEMPRANA: IDENTIFICACIÓN DEL RIESGO EN SALUD PÚBLIC&quot;,&quot;author&quot;:[{&quot;family&quot;:&quot;Instituto Nacional de Salud&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Instituto Nacional de Salud&quot;,&quot;given&quot;:&quot;&quot;,&quot;parse-names&quot;:false,&quot;dropping-particle&quot;:&quot;&quot;,&quot;non-dropping-particle&quot;:&quot;&quot;}],&quot;URL&quot;:&quot;www.ins.gov.co&quot;,&quot;issued&quot;:{&quot;date-parts&quot;:[[2023]]},&quot;container-title-short&quot;:&quot;&quot;},&quot;isTemporary&quot;:false}]},{&quot;citationID&quot;:&quot;MENDELEY_CITATION_622db718-f003-48fc-b1f0-c5348306a70f&quot;,&quot;properties&quot;:{&quot;noteIndex&quot;:0},&quot;isEdited&quot;:false,&quot;manualOverride&quot;:{&quot;isManuallyOverridden&quot;:true,&quot;citeprocText&quot;:&quot;(Instituto Nacional de Salud, 2023b)&quot;,&quot;manualOverrideText&quot;:&quot;(Instituto Nacional de Salud, 2023).&quot;},&quot;citationTag&quot;:&quot;MENDELEY_CITATION_v3_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Instituto Nacional de Salud&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quot;citationID&quot;:&quot;MENDELEY_CITATION_b54d7e1f-b178-47db-a34a-884668d8d7a9&quot;,&quot;properties&quot;:{&quot;noteIndex&quot;:0},&quot;isEdited&quot;:false,&quot;manualOverride&quot;:{&quot;isManuallyOverridden&quot;:true,&quot;citeprocText&quot;:&quot;(Instituto Nacional de Salud, 2023b)&quot;,&quot;manualOverrideText&quot;:&quot;(Instituto Nacional de Salud, 2023).&quot;},&quot;citationTag&quot;:&quot;MENDELEY_CITATION_v3_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Instituto Nacional de Salud&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quot;citationID&quot;:&quot;MENDELEY_CITATION_479d0810-6e3c-431f-8eea-2b79e2ee6011&quot;,&quot;properties&quot;:{&quot;noteIndex&quot;:0},&quot;isEdited&quot;:false,&quot;manualOverride&quot;:{&quot;isManuallyOverridden&quot;:false,&quot;citeprocText&quot;:&quot;(Federación Internacional de Sociedades de la Cruz Roja y de la Media Luna Roja, 2019)&quot;,&quot;manualOverrideText&quot;:&quot;&quot;},&quot;citationTag&quot;:&quot;MENDELEY_CITATION_v3_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&quot;,&quot;citationItems&quot;:[{&quot;id&quot;:&quot;a11e36ac-1c61-3c80-9ef1-b85d0346fb62&quot;,&quot;itemData&quot;:{&quot;type&quot;:&quot;chapter&quot;,&quot;id&quot;:&quot;a11e36ac-1c61-3c80-9ef1-b85d0346fb62&quot;,&quot;title&quot;:&quot;Vigilancia basada  en la comunidad   Herramienta de evaluación&quot;,&quot;author&quot;:[{&quot;family&quot;:&quot;Federación Internacional de Sociedades de la Cruz Roja y de la Media Luna Roja&quot;,&quot;given&quot;:&quot;&quot;,&quot;parse-names&quot;:false,&quot;dropping-particle&quot;:&quot;&quot;,&quot;non-dropping-particle&quot;:&quot;&quot;}],&quot;issued&quot;:{&quot;date-parts&quot;:[[2019]]},&quot;page&quot;:&quot;53-54&quot;,&quot;container-title-short&quot;:&quot;&quot;},&quot;isTemporary&quot;:false}]},{&quot;citationID&quot;:&quot;MENDELEY_CITATION_b0bc99c3-7cb9-4131-951a-e91bccd49df2&quot;,&quot;properties&quot;:{&quot;noteIndex&quot;:0},&quot;isEdited&quot;:false,&quot;manualOverride&quot;:{&quot;isManuallyOverridden&quot;:true,&quot;citeprocText&quot;:&quot;(Instituto Nacional de Salud, 2023b)&quot;,&quot;manualOverrideText&quot;:&quot;(Instituto Nacional de Salud, 2023).&quot;},&quot;citationTag&quot;:&quot;MENDELEY_CITATION_v3_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Instituto Nacional de Salud&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quot;citationID&quot;:&quot;MENDELEY_CITATION_0b569059-72d3-4431-a139-696063d1950f&quot;,&quot;properties&quot;:{&quot;noteIndex&quot;:0},&quot;isEdited&quot;:false,&quot;manualOverride&quot;:{&quot;isManuallyOverridden&quot;:true,&quot;citeprocText&quot;:&quot;(Paz Tovar et al., 2022)&quot;,&quot;manualOverrideText&quot;:&quot;(Paz Tovar et al., 2022).&quot;},&quot;citationTag&quot;:&quot;MENDELEY_CITATION_v3_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&quot;,&quot;citationItems&quot;:[{&quot;id&quot;:&quot;f0cc56eb-aa4c-36e3-a4cb-4e52664456e1&quot;,&quot;itemData&quot;:{&quot;type&quot;:&quot;article-journal&quot;,&quot;id&quot;:&quot;f0cc56eb-aa4c-36e3-a4cb-4e52664456e1&quot;,&quot;title&quot;:&quot;Revista de Salud Ambiental&quot;,&quot;author&quot;:[{&quot;family&quot;:&quot;Paz Tovar&quot;,&quot;given&quot;:&quot;Claudia&quot;,&quot;parse-names&quot;:false,&quot;dropping-particle&quot;:&quot;&quot;,&quot;non-dropping-particle&quot;:&quot;&quot;},{&quot;family&quot;:&quot;León Arce&quot;,&quot;given&quot;:&quot;Mauricio&quot;,&quot;parse-names&quot;:false,&quot;dropping-particle&quot;:&quot;&quot;,&quot;non-dropping-particle&quot;:&quot;&quot;},{&quot;family&quot;:&quot;Brussel&quot;,&quot;given&quot;:&quot;Evelyn&quot;,&quot;parse-names&quot;:false,&quot;dropping-particle&quot;:&quot;&quot;,&quot;non-dropping-particle&quot;:&quot;Van&quot;},{&quot;family&quot;:&quot;Torres Díaz&quot;,&quot;given&quot;:&quot;Angélica&quot;,&quot;parse-names&quot;:false,&quot;dropping-particle&quot;:&quot;&quot;,&quot;non-dropping-particle&quot;:&quot;&quot;},{&quot;family&quot;:&quot;Pérez Vázquez&quot;,&quot;given&quot;:&quot;Francisco&quot;,&quot;parse-names&quot;:false,&quot;dropping-particle&quot;:&quot;&quot;,&quot;non-dropping-particle&quot;:&quot;&quot;}],&quot;container-title&quot;:&quot;Revista Salud Ambiental&quot;,&quot;accessed&quot;:{&quot;date-parts&quot;:[[2025,9,23]]},&quot;URL&quot;:&quot;https://www.ojs.diffundit.com/index.php/rsa/article/view/1143&quot;,&quot;issued&quot;:{&quot;date-parts&quot;:[[2022,6,15]]},&quot;abstract&quot;:&quot;Actualmente, el mundo enfrenta una pandemia y retos globales como el cambio climático, la pobreza, el hambre, la pérdida de la biodiversidad, la acidificación de los océanos y las desigualdades. En este contexto, se infiere que las sociedades hayan olvidado un problema antiguo y preocupante, la contaminación en todas sus formas. Es así entonces, que debe establecerse un plan para afrontar los efectos de la contaminación química, física y biológica. Sin embargo, dicha estrategia no debe ignorar la sindemia causada por la interacción de la contaminación con el resto de los problemas ambientales, sociales, políticos, económicos y sanitarios que enfrenta la humanidad. Asimismo, debe contemplar el reto de iniciar la intervención desde la escala local, es decir, desde la comunidad. En este trabajo, presentamos las conclusiones de una serie de colaboraciones que hemos publicado en esta revista. Así como una estrategia generada para intervenir procesos contaminantes a nivel comunitario en regiones de alta vulnerabilidad que hemos definido como Escenarios Humanitarios, incluyendo no solamente a las comunidades humanas, sino al resto de los seres vivos de la naturaleza (esquema de Salud Total). Esta iniciativa ha sido denominada como Sistema de Vigilancia Integrada para Comunidades Contaminadas (SIVICCO), ya que incorpora un conjunto de conceptos y herramientas para prevenir los efectos negativos de la contaminación en todas sus formas y en todas las comunidades. SIVICCO representa una estrategia integrada, pero sobre todo, la expresión de un nuevo civismo basado en la participación activa del colectivo comunitario con una perspectiva de derechos humanos.&quot;,&quot;volume&quot;:&quot;22&quot;,&quot;container-title-short&quot;:&quot;&quot;},&quot;isTemporary&quot;:false,&quot;suppress-author&quot;:false,&quot;composite&quot;:false,&quot;author-only&quot;:false}]},{&quot;citationID&quot;:&quot;MENDELEY_CITATION_0c2ff17d-837a-4e5e-9300-b0099ad22339&quot;,&quot;properties&quot;:{&quot;noteIndex&quot;:0},&quot;isEdited&quot;:false,&quot;manualOverride&quot;:{&quot;isManuallyOverridden&quot;:true,&quot;citeprocText&quot;:&quot;(Hualpa et al., 2023)&quot;,&quot;manualOverrideText&quot;:&quot;Hualpa et al., 2023)&quot;},&quot;citationTag&quot;:&quot;MENDELEY_CITATION_v3_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&quot;,&quot;citationItems&quot;:[{&quot;id&quot;:&quot;2c20774d-bd79-36b6-ade1-557790d1b910&quot;,&quot;itemData&quot;:{&quot;type&quot;:&quot;article-journal&quot;,&quot;id&quot;:&quot;2c20774d-bd79-36b6-ade1-557790d1b910&quot;,&quot;title&quot;:&quot;Impacto de la Vigilancia Basada en Eventos a nivel comunitario en países de bajos y medianos ingresos: un resumen estructurado de evidencia con metodología FRISBEE&quot;,&quot;author&quot;:[{&quot;family&quot;:&quot;Hualpa&quot;,&quot;given&quot;:&quot;Aida Nathaly&quot;,&quot;parse-names&quot;:false,&quot;dropping-particle&quot;:&quot;&quot;,&quot;non-dropping-particle&quot;:&quot;&quot;},{&quot;family&quot;:&quot;Angamarca-Iguago&quot;,&quot;given&quot;:&quot;Jaime&quot;,&quot;parse-names&quot;:false,&quot;dropping-particle&quot;:&quot;&quot;,&quot;non-dropping-particle&quot;:&quot;&quot;},{&quot;family&quot;:&quot;Arcos-Villacís&quot;,&quot;given&quot;:&quot;Nathaly&quot;,&quot;parse-names&quot;:false,&quot;dropping-particle&quot;:&quot;&quot;,&quot;non-dropping-particle&quot;:&quot;&quot;},{&quot;family&quot;:&quot;Simancas-Racines&quot;,&quot;given&quot;:&quot;Daniel&quot;,&quot;parse-names&quot;:false,&quot;dropping-particle&quot;:&quot;&quot;,&quot;non-dropping-particle&quot;:&quot;&quot;},{&quot;family&quot;:&quot;Escobar-Naranjo&quot;,&quot;given&quot;:&quot;Mónica&quot;,&quot;parse-names&quot;:false,&quot;dropping-particle&quot;:&quot;&quot;,&quot;non-dropping-particle&quot;:&quot;&quot;}],&quot;container-title&quot;:&quot;PRF Health in Latin America&quot;,&quot;accessed&quot;:{&quot;date-parts&quot;:[[2025,9,23]]},&quot;URL&quot;:&quot;https://practicafamiliarrural.org/pfr/article/download/291/415?inline=1&quot;,&quot;issued&quot;:{&quot;date-parts&quot;:[[2023,12,5]]},&quot;abstract&quot;:&quot;La Vigilancia Basada en Eventos a nivel comunitario es una herramienta clave en países de bajos y medianos ingresos para monitorear y responder a amenazas de salud pública. A pesar de su potencial para mejorar la salud comunitaria, existen interrogantes sobre su impacto real. Metodología: Se realizó una búsqueda en Epistemonikos, la mayor base de datos de revisiones sistemáticas en salud, la cual se mantenida mediante el cribado de múltiples fuentes de información, incluyendo PUBMED-MEDLINE, EMBASE, COCHRANE, entre otras. Se extrajeron los datos desde las revisiones identificadas, se analizaron los datos de los estudios primarios, se valoraron las revisiones encontradas utilizando la lista de verificación de evaluación crítica de Joanna Briggs Institute para revisiones sistemáticas, posteriormente se realizó y se preparó una matriz de resumen de los hallazgos encontrados. Resultados: Se identificaron cinco revisiones sistemáticas que aportan datos primarios sobre el impacto de la Vigilancia Basada en Eventos a nivel comunitario. Conclusiones: Los hallazgos sugieren que esta modalidad de vigilancia proporciona información valiosa que puede fortalecer la función de alerta temprana de los sistemas nacionales de vigilancia, podría influir positivamente en la salud comunitaria, pero se necesita más evidencia para confirmar su impacto definitivo.&quot;,&quot;issue&quot;:&quot;3&quot;,&quot;volume&quot;:&quot;8&quot;,&quot;container-title-short&quot;:&quot;&quot;},&quot;isTemporary&quot;:false}]},{&quot;citationID&quot;:&quot;MENDELEY_CITATION_e3bc754e-7372-45f6-9918-5c35ff9041b5&quot;,&quot;properties&quot;:{&quot;noteIndex&quot;:0},&quot;isEdited&quot;:false,&quot;manualOverride&quot;:{&quot;isManuallyOverridden&quot;:false,&quot;citeprocText&quot;:&quot;(Instituto Nacional de Salud, 2023b)&quot;,&quot;manualOverrideText&quot;:&quot;&quot;},&quot;citationTag&quot;:&quot;MENDELEY_CITATION_v3_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&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Instituto Nacional de Salud&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quot;citationID&quot;:&quot;MENDELEY_CITATION_9ed936fd-61b0-4302-b976-cc4f6409204b&quot;,&quot;properties&quot;:{&quot;noteIndex&quot;:0},&quot;isEdited&quot;:false,&quot;manualOverride&quot;:{&quot;isManuallyOverridden&quot;:false,&quot;citeprocText&quot;:&quot;(Rueda Cortés, 2019)&quot;,&quot;manualOverrideText&quot;:&quot;&quot;},&quot;citationTag&quot;:&quot;MENDELEY_CITATION_v3_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&quot;,&quot;citationItems&quot;:[{&quot;id&quot;:&quot;8958cc5c-930c-3d25-98ee-a793a8b7371a&quot;,&quot;itemData&quot;:{&quot;type&quot;:&quot;thesis&quot;,&quot;id&quot;:&quot;8958cc5c-930c-3d25-98ee-a793a8b7371a&quot;,&quot;title&quot;:&quot;Requerimientos de usuario para el prototipo de una aplicación móvil para la vigilancia epidemiológica comunitaria en albergues en situación de emergencia o desastre en Bogotá &quot;,&quot;author&quot;:[{&quot;family&quot;:&quot;Rueda Cortés&quot;,&quot;given&quot;:&quot;Nelly Yaneth&quot;,&quot;parse-names&quot;:false,&quot;dropping-particle&quot;:&quot;&quot;,&quot;non-dropping-particle&quot;:&quot;&quot;}],&quot;issued&quot;:{&quot;date-parts&quot;:[[2019]]},&quot;publisher-place&quot;:&quot;Manizales, Colombia&quot;,&quot;abstract&quot;:&quot;En esta monografía se tuvo como objetivo definir los requerimientos de usuario para el diseño del prototipo de una aplicación móvil denominada “Albergues S.O.S” que servirá como instrumento para mejorar el proceso de vigilancia epidemiológica comunitaria en albergues durante situación de emergencia o desastre en Bogotá. Para esto se realizaron actividades de recopilación, consulta, análisis y  procesamiento de información de documentos y artículos científicos. Además, con base en el conocimiento del perfil epidemiológico de Bogotá y del estado de arte de la vigilancia epidemiológica basada en comunidad  en desastres, se definieron las variables necesarias para la vigilancia sindrómica de eventos de importancia en salud pública en la ciudad. Con base en esta información, se construyeron las historias de usuario dando como resultado la representación gráfica o prototipo de la App que incluyó la gráfica  de las pantallas, los botones y los componentes del menú. A partir de este insumo se  desarrollará la App “Albergues S.O.S” con la ayuda de un experto  en una segunda fase académica&quot;,&quot;publisher&quot;:&quot;Universidad Católica de Manizales &quot;,&quot;container-title-short&quot;:&quot;&quot;},&quot;isTemporary&quot;:false,&quot;suppress-author&quot;:false,&quot;composite&quot;:false,&quot;author-only&quot;:false}]},{&quot;citationID&quot;:&quot;MENDELEY_CITATION_5354d17f-9f6f-4484-8c7e-168ffb79def4&quot;,&quot;properties&quot;:{&quot;noteIndex&quot;:0},&quot;isEdited&quot;:false,&quot;manualOverride&quot;:{&quot;isManuallyOverridden&quot;:true,&quot;citeprocText&quot;:&quot;(ICONOI. Soluciones tecnológicas personalizadas, 2025)&quot;,&quot;manualOverrideText&quot;:&quot;(ICONOI. Soluciones tecnológicas personalizadas, 2025).&quot;},&quot;citationTag&quot;:&quot;MENDELEY_CITATION_v3_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&quot;,&quot;citationItems&quot;:[{&quot;id&quot;:&quot;84cc855a-0b45-3aad-8644-60e2a26f3641&quot;,&quot;itemData&quot;:{&quot;type&quot;:&quot;article-journal&quot;,&quot;id&quot;:&quot;84cc855a-0b45-3aad-8644-60e2a26f3641&quot;,&quot;title&quot;:&quot;Manual de usuario vigilancia basada en comunidad (VBC)&quot;,&quot;author&quot;:[{&quot;family&quot;:&quot;ICONOI. Soluciones tecnológicas personalizadas&quot;,&quot;given&quot;:&quot;&quot;,&quot;parse-names&quot;:false,&quot;dropping-particle&quot;:&quot;&quot;,&quot;non-dropping-particle&quot;:&quot;&quot;}],&quot;issued&quot;:{&quot;date-parts&quot;:[[2025]]},&quot;abstract&quot;:&quot;Manual de Usuario de aplicativo &quot;,&quot;container-title-short&quot;:&quot;&quot;},&quot;isTemporary&quot;:false,&quot;suppress-author&quot;:false,&quot;composite&quot;:false,&quot;author-only&quot;:false}]},{&quot;citationID&quot;:&quot;MENDELEY_CITATION_e4a86306-4af9-4015-b487-e5b83f93eeee&quot;,&quot;properties&quot;:{&quot;noteIndex&quot;:0},&quot;isEdited&quot;:false,&quot;manualOverride&quot;:{&quot;isManuallyOverridden&quot;:false,&quot;citeprocText&quot;:&quot;(ICONOI. Soluciones tecnológicas personalizadas, 2025)&quot;,&quot;manualOverrideText&quot;:&quot;&quot;},&quot;citationTag&quot;:&quot;MENDELEY_CITATION_v3_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&quot;,&quot;citationItems&quot;:[{&quot;id&quot;:&quot;84cc855a-0b45-3aad-8644-60e2a26f3641&quot;,&quot;itemData&quot;:{&quot;type&quot;:&quot;article-journal&quot;,&quot;id&quot;:&quot;84cc855a-0b45-3aad-8644-60e2a26f3641&quot;,&quot;title&quot;:&quot;Manual de usuario vigilancia basada en comunidad (VBC)&quot;,&quot;author&quot;:[{&quot;family&quot;:&quot;ICONOI. Soluciones tecnológicas personalizadas&quot;,&quot;given&quot;:&quot;&quot;,&quot;parse-names&quot;:false,&quot;dropping-particle&quot;:&quot;&quot;,&quot;non-dropping-particle&quot;:&quot;&quot;}],&quot;issued&quot;:{&quot;date-parts&quot;:[[2025]]},&quot;abstract&quot;:&quot;Manual de Usuario de aplicativo &quot;,&quot;container-title-short&quot;:&quot;&quot;},&quot;isTemporary&quot;:false,&quot;suppress-author&quot;:false,&quot;composite&quot;:false,&quot;author-only&quot;:false}]},{&quot;citationID&quot;:&quot;MENDELEY_CITATION_47c0c872-3b22-43df-9c75-2e5169ae0601&quot;,&quot;properties&quot;:{&quot;noteIndex&quot;:0},&quot;isEdited&quot;:false,&quot;manualOverride&quot;:{&quot;isManuallyOverridden&quot;:false,&quot;citeprocText&quot;:&quot;(ICONOI. Soluciones tecnológicas personalizadas, 2025)&quot;,&quot;manualOverrideText&quot;:&quot;&quot;},&quot;citationTag&quot;:&quot;MENDELEY_CITATION_v3_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&quot;,&quot;citationItems&quot;:[{&quot;id&quot;:&quot;84cc855a-0b45-3aad-8644-60e2a26f3641&quot;,&quot;itemData&quot;:{&quot;type&quot;:&quot;article-journal&quot;,&quot;id&quot;:&quot;84cc855a-0b45-3aad-8644-60e2a26f3641&quot;,&quot;title&quot;:&quot;Manual de usuario vigilancia basada en comunidad (VBC)&quot;,&quot;author&quot;:[{&quot;family&quot;:&quot;ICONOI. Soluciones tecnológicas personalizadas&quot;,&quot;given&quot;:&quot;&quot;,&quot;parse-names&quot;:false,&quot;dropping-particle&quot;:&quot;&quot;,&quot;non-dropping-particle&quot;:&quot;&quot;}],&quot;issued&quot;:{&quot;date-parts&quot;:[[2025]]},&quot;abstract&quot;:&quot;Manual de Usuario de aplicativo &quot;,&quot;container-title-short&quot;:&quot;&quot;},&quot;isTemporary&quot;:false,&quot;suppress-author&quot;:false,&quot;composite&quot;:false,&quot;author-only&quot;:false}]},{&quot;citationID&quot;:&quot;MENDELEY_CITATION_72634d40-08ce-4153-864a-676b7c573741&quot;,&quot;properties&quot;:{&quot;noteIndex&quot;:0},&quot;isEdited&quot;:false,&quot;manualOverride&quot;:{&quot;isManuallyOverridden&quot;:true,&quot;citeprocText&quot;:&quot;(ICONOI. Soluciones tecnológicas personalizadas, 2025)&quot;,&quot;manualOverrideText&quot;:&quot;(ICONOI. Soluciones tecnológicas personalizadas, 2025).&quot;},&quot;citationTag&quot;:&quot;MENDELEY_CITATION_v3_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&quot;,&quot;citationItems&quot;:[{&quot;id&quot;:&quot;84cc855a-0b45-3aad-8644-60e2a26f3641&quot;,&quot;itemData&quot;:{&quot;type&quot;:&quot;article-journal&quot;,&quot;id&quot;:&quot;84cc855a-0b45-3aad-8644-60e2a26f3641&quot;,&quot;title&quot;:&quot;Manual de usuario vigilancia basada en comunidad (VBC)&quot;,&quot;author&quot;:[{&quot;family&quot;:&quot;ICONOI. Soluciones tecnológicas personalizadas&quot;,&quot;given&quot;:&quot;&quot;,&quot;parse-names&quot;:false,&quot;dropping-particle&quot;:&quot;&quot;,&quot;non-dropping-particle&quot;:&quot;&quot;}],&quot;issued&quot;:{&quot;date-parts&quot;:[[2025]]},&quot;abstract&quot;:&quot;Manual de Usuario de aplicativo &quot;,&quot;container-title-short&quot;:&quot;&quot;},&quot;isTemporary&quot;:false,&quot;suppress-author&quot;:false,&quot;composite&quot;:false,&quot;author-only&quot;:false}]},{&quot;citationID&quot;:&quot;MENDELEY_CITATION_b6784d3b-f7f8-4b87-a920-9feffa86b905&quot;,&quot;properties&quot;:{&quot;noteIndex&quot;:0},&quot;isEdited&quot;:false,&quot;manualOverride&quot;:{&quot;isManuallyOverridden&quot;:true,&quot;citeprocText&quot;:&quot;(ICONOI. Soluciones tecnológicas personalizadas, 2025)&quot;,&quot;manualOverrideText&quot;:&quot;(ICONOI. Soluciones tecnológicas personalizadas, 2025).&quot;},&quot;citationTag&quot;:&quot;MENDELEY_CITATION_v3_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&quot;,&quot;citationItems&quot;:[{&quot;id&quot;:&quot;84cc855a-0b45-3aad-8644-60e2a26f3641&quot;,&quot;itemData&quot;:{&quot;type&quot;:&quot;article-journal&quot;,&quot;id&quot;:&quot;84cc855a-0b45-3aad-8644-60e2a26f3641&quot;,&quot;title&quot;:&quot;Manual de usuario vigilancia basada en comunidad (VBC)&quot;,&quot;author&quot;:[{&quot;family&quot;:&quot;ICONOI. Soluciones tecnológicas personalizadas&quot;,&quot;given&quot;:&quot;&quot;,&quot;parse-names&quot;:false,&quot;dropping-particle&quot;:&quot;&quot;,&quot;non-dropping-particle&quot;:&quot;&quot;}],&quot;issued&quot;:{&quot;date-parts&quot;:[[2025]]},&quot;abstract&quot;:&quot;Manual de Usuario de aplicativo &quot;,&quot;container-title-short&quot;:&quot;&quot;},&quot;isTemporary&quot;:false,&quot;suppress-author&quot;:false,&quot;composite&quot;:false,&quot;author-only&quot;:false}]},{&quot;citationID&quot;:&quot;MENDELEY_CITATION_09a0fdcf-c9f9-4e0c-8649-2d30bf754dd0&quot;,&quot;properties&quot;:{&quot;noteIndex&quot;:0},&quot;isEdited&quot;:false,&quot;manualOverride&quot;:{&quot;isManuallyOverridden&quot;:true,&quot;citeprocText&quot;:&quot;(ICONOI. Soluciones tecnológicas personalizadas, 2025)&quot;,&quot;manualOverrideText&quot;:&quot;(ICONOI. Soluciones tecnológicas personalizadas, 2025).&quot;},&quot;citationTag&quot;:&quot;MENDELEY_CITATION_v3_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&quot;,&quot;citationItems&quot;:[{&quot;id&quot;:&quot;84cc855a-0b45-3aad-8644-60e2a26f3641&quot;,&quot;itemData&quot;:{&quot;type&quot;:&quot;article-journal&quot;,&quot;id&quot;:&quot;84cc855a-0b45-3aad-8644-60e2a26f3641&quot;,&quot;title&quot;:&quot;Manual de usuario vigilancia basada en comunidad (VBC)&quot;,&quot;author&quot;:[{&quot;family&quot;:&quot;ICONOI. Soluciones tecnológicas personalizadas&quot;,&quot;given&quot;:&quot;&quot;,&quot;parse-names&quot;:false,&quot;dropping-particle&quot;:&quot;&quot;,&quot;non-dropping-particle&quot;:&quot;&quot;}],&quot;issued&quot;:{&quot;date-parts&quot;:[[2025]]},&quot;abstract&quot;:&quot;Manual de Usuario de aplicativo &quot;,&quot;container-title-short&quot;:&quot;&quot;},&quot;isTemporary&quot;:false,&quot;suppress-author&quot;:false,&quot;composite&quot;:false,&quot;author-only&quot;:false}]},{&quot;citationID&quot;:&quot;MENDELEY_CITATION_e652d8e7-ab3e-4610-b9f9-db02aac8a858&quot;,&quot;properties&quot;:{&quot;noteIndex&quot;:0},&quot;isEdited&quot;:false,&quot;manualOverride&quot;:{&quot;isManuallyOverridden&quot;:false,&quot;citeprocText&quot;:&quot;(ICONOI. Soluciones tecnológicas personalizadas, 2025)&quot;,&quot;manualOverrideText&quot;:&quot;&quot;},&quot;citationTag&quot;:&quot;MENDELEY_CITATION_v3_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&quot;,&quot;citationItems&quot;:[{&quot;id&quot;:&quot;84cc855a-0b45-3aad-8644-60e2a26f3641&quot;,&quot;itemData&quot;:{&quot;type&quot;:&quot;article-journal&quot;,&quot;id&quot;:&quot;84cc855a-0b45-3aad-8644-60e2a26f3641&quot;,&quot;title&quot;:&quot;Manual de usuario vigilancia basada en comunidad (VBC)&quot;,&quot;author&quot;:[{&quot;family&quot;:&quot;ICONOI. Soluciones tecnológicas personalizadas&quot;,&quot;given&quot;:&quot;&quot;,&quot;parse-names&quot;:false,&quot;dropping-particle&quot;:&quot;&quot;,&quot;non-dropping-particle&quot;:&quot;&quot;}],&quot;issued&quot;:{&quot;date-parts&quot;:[[2025]]},&quot;abstract&quot;:&quot;Manual de Usuario de aplicativo &quot;,&quot;container-title-short&quot;:&quot;&quot;},&quot;isTemporary&quot;:false,&quot;suppress-author&quot;:false,&quot;composite&quot;:false,&quot;author-only&quot;:false}]},{&quot;citationID&quot;:&quot;MENDELEY_CITATION_6c26cfa6-d952-4368-a15a-e5e73a5dd8ec&quot;,&quot;properties&quot;:{&quot;noteIndex&quot;:0},&quot;isEdited&quot;:false,&quot;manualOverride&quot;:{&quot;isManuallyOverridden&quot;:false,&quot;citeprocText&quot;:&quot;(ICONOI. Soluciones tecnológicas personalizadas, 2025)&quot;,&quot;manualOverrideText&quot;:&quot;&quot;},&quot;citationTag&quot;:&quot;MENDELEY_CITATION_v3_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&quot;,&quot;citationItems&quot;:[{&quot;id&quot;:&quot;84cc855a-0b45-3aad-8644-60e2a26f3641&quot;,&quot;itemData&quot;:{&quot;type&quot;:&quot;article-journal&quot;,&quot;id&quot;:&quot;84cc855a-0b45-3aad-8644-60e2a26f3641&quot;,&quot;title&quot;:&quot;Manual de usuario vigilancia basada en comunidad (VBC)&quot;,&quot;author&quot;:[{&quot;family&quot;:&quot;ICONOI. Soluciones tecnológicas personalizadas&quot;,&quot;given&quot;:&quot;&quot;,&quot;parse-names&quot;:false,&quot;dropping-particle&quot;:&quot;&quot;,&quot;non-dropping-particle&quot;:&quot;&quot;}],&quot;issued&quot;:{&quot;date-parts&quot;:[[2025]]},&quot;abstract&quot;:&quot;Manual de Usuario de aplicativo &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Nic01</b:Tag>
    <b:SourceType>DocumentFromInternetSite</b:SourceType>
    <b:Guid>{F42C1C4F-47E5-4B1C-8659-441EAA8FB717}</b:Guid>
    <b:Author>
      <b:Author>
        <b:NameList>
          <b:Person>
            <b:Last>Nicolas Marinof</b:Last>
            <b:First>Pesantes,</b:First>
            <b:Middle>Maria Amalia , Samanez Carrillo, Carolina , Centurión, Carlos</b:Middle>
          </b:Person>
        </b:NameList>
      </b:Author>
    </b:Author>
    <b:Title>METODOLOGÍAS PARTICIPATIVAS EN EDUCACIÓN SANITARIA  </b:Title>
    <b:InternetSiteTitle>UNA ADAPTACIÓN DE SARAR  PHAST PARA COMUNIDADES RURALES ANDINAS DEL PERÚ </b:InternetSiteTitle>
    <b:Year>2001</b:Year>
    <b:URL>www.minsalud.gov.co/sites/rid/Lists/BibliotecaDigital/RIDE/INEC/IETS/guia-del-orientador-metodologias-participativas-en-educacion-sanitaria-(sarar-1).pdf</b:URL>
    <b:RefOrder>1</b:RefOrder>
  </b:Source>
  <b:Source>
    <b:Tag>Gei09</b:Tag>
    <b:SourceType>DocumentFromInternetSite</b:SourceType>
    <b:Guid>{1DA5B140-E8AA-461F-8825-1A9D08E68E13}</b:Guid>
    <b:Author>
      <b:Author>
        <b:NameList>
          <b:Person>
            <b:Last>Geilfus</b:Last>
            <b:First>Frans</b:First>
          </b:Person>
        </b:NameList>
      </b:Author>
    </b:Author>
    <b:Title>evalparticipativa.net</b:Title>
    <b:InternetSiteTitle>80  HERRAMIENTAS PARA EL DESARROLLO PARTICIPATIVO, Diagnóstico, Planificación Monitoreo y Evaluación</b:InternetSiteTitle>
    <b:Year>2009</b:Year>
    <b:URL>https://evalparticipativa.net/wp-content/uploads/2019/05/02.-80-herramientas-para-el-desarrollo-participativo.pdf</b:URL>
    <b:RefOrder>2</b:RefOrder>
  </b:Source>
  <b:Source>
    <b:Tag>Uni23</b:Tag>
    <b:SourceType>DocumentFromInternetSite</b:SourceType>
    <b:Guid>{54650B5E-D131-44F3-9740-7F82214A9773}</b:Guid>
    <b:Author>
      <b:Author>
        <b:Corporate>Universidad de Caldas</b:Corporate>
      </b:Author>
    </b:Author>
    <b:Title>Universidad de Caldas</b:Title>
    <b:InternetSiteTitle>Herramientas de participación</b:InternetSiteTitle>
    <b:Year>2023</b:Year>
    <b:URL>https://www.ucaldas.edu.co/portal/wp-content/uploads/2023/09/Herramientas-de-participacion-Septiembre-de-2023.pdf</b:URL>
    <b:RefOrder>3</b:RefOrder>
  </b:Source>
  <b:Source>
    <b:Tag>ACN24</b:Tag>
    <b:SourceType>DocumentFromInternetSite</b:SourceType>
    <b:Guid>{65DDDF8D-D8B1-49D6-AD56-04F16DF4D2FA}</b:Guid>
    <b:Author>
      <b:Author>
        <b:Corporate>ACNUR</b:Corporate>
      </b:Author>
    </b:Author>
    <b:Title>Herramienta de ACNUR para el diagnóstico participativo. Guía práctica</b:Title>
    <b:Year>2024</b:Year>
    <b:Month>08</b:Month>
    <b:URL>https://www.acnur.org/sites/default/files/2025-02/herramienta-para-el-diagnostico-participativo-es.pdf</b:URL>
    <b:RefOrder>4</b:RefOrder>
  </b:Source>
  <b:Source>
    <b:Tag>DIR</b:Tag>
    <b:SourceType>DocumentFromInternetSite</b:SourceType>
    <b:Guid>{950BECFD-F20A-42E2-AC9F-2F4F0FA91DDA}</b:Guid>
    <b:Author>
      <b:Author>
        <b:Corporate>Dirección general de alimentación y desarrollo comunitario</b:Corporate>
      </b:Author>
    </b:Author>
    <b:Title>Dirección desarrollo comunitario - Subprograma " Comunidad diferente"</b:Title>
    <b:URL>https://transparencia.info.jalisco.gob.mx/sites/default/files/Diagnóstico-Participativo-mínimos.pdf</b:URL>
    <b:RefOrder>5</b:RefOrder>
  </b:Source>
  <b:Source>
    <b:Tag>Min1</b:Tag>
    <b:SourceType>DocumentFromInternetSite</b:SourceType>
    <b:Guid>{08137ED9-C20B-4854-83B1-7A04D3FE1F92}</b:Guid>
    <b:Author>
      <b:Author>
        <b:Corporate>Ministerior dle Interior, Ecuador</b:Corporate>
      </b:Author>
    </b:Author>
    <b:Title>Modelo diagnóstico participativo</b:Title>
    <b:URL>https://www.padf.org/wp-content/uploads/2024/02/Modelo-de-diagnostico-participativo-1-compressed.cleaned.pdf</b:URL>
    <b:RefOrder>6</b:RefOrder>
  </b:Source>
  <b:Source>
    <b:Tag>INS23</b:Tag>
    <b:SourceType>DocumentFromInternetSite</b:SourceType>
    <b:Guid>{50927B24-1CCE-4065-A8E6-B1C5EE2AECB8}</b:Guid>
    <b:Author>
      <b:Author>
        <b:Corporate>INS - VBC</b:Corporate>
      </b:Author>
    </b:Author>
    <b:Title>INS</b:Title>
    <b:InternetSiteTitle>Caja de herramientas para la gestión del riesgo colectivo en brotes, epidemias y eventos de interés en salud pública. Etapa 1.2. Sistema de Alerta Temprana: Vigilancia basada en comunidad – Fases implementación</b:InternetSiteTitle>
    <b:Year>2023</b:Year>
    <b:URL>https://www.ins.gov.co/Noticias/revcom/Etapa%201.2.%20Sistema%20de%20alerta%20temprana%20vigilancia%20basada%20en%20comunidad,%20fases%20de%20implementación%20caja.pdf</b:URL>
    <b:RefOrder>7</b:RefOrder>
  </b:Source>
  <b:Source>
    <b:Tag>Lóp18</b:Tag>
    <b:SourceType>JournalArticle</b:SourceType>
    <b:Guid>{6A17DCF2-48C0-4A0B-B400-A29BDC456FEA}</b:Guid>
    <b:Author>
      <b:Author>
        <b:NameList>
          <b:Person>
            <b:Last>López-Sánchez</b:Last>
            <b:First>María</b:First>
            <b:Middle>Pilar</b:Middle>
          </b:Person>
          <b:Person>
            <b:Last>Alberich</b:Last>
            <b:First>Tomas</b:First>
          </b:Person>
          <b:Person>
            <b:Last>Aviño</b:Last>
            <b:First>Dory</b:First>
          </b:Person>
          <b:Person>
            <b:Last>Frnacés G</b:Last>
            <b:First>Francisco</b:First>
          </b:Person>
          <b:Person>
            <b:Last>Ruiz- Arazola</b:Last>
            <b:First>Ainhoa</b:First>
          </b:Person>
          <b:Person>
            <b:Last>Villasanta</b:Last>
            <b:First>Tomás</b:First>
          </b:Person>
        </b:NameList>
      </b:Author>
    </b:Author>
    <b:Title>Herramientas y métodos participativos para la acción comunitaria. Informe SESPAS 2018Participatory tools and methods for community action. SESPAS Report 2018</b:Title>
    <b:Year>2018</b:Year>
    <b:JournalName>Gaceta Sanitaria</b:JournalName>
    <b:Pages>32- 40</b:Pages>
    <b:Volume>32</b:Volume>
    <b:Issue>1</b:Issue>
    <b:RefOrder>8</b:RefOrder>
  </b:Source>
  <b:Source>
    <b:Tag>Llu</b:Tag>
    <b:SourceType>DocumentFromInternetSite</b:SourceType>
    <b:Guid>{3F3EA15F-473B-4E1D-9798-CA02B310E57D}</b:Guid>
    <b:Title>Manual de técnicas participativas</b:Title>
    <b:Author>
      <b:Author>
        <b:Corporate>Proyecto JALDA</b:Corporate>
      </b:Author>
    </b:Author>
    <b:InternetSiteTitle>Prefectura del departamento de Chuquisaca</b:InternetSiteTitle>
    <b:URL>https://www.iirsa.org/admin_iirsa_web/uploads/documents/ease_taller08_m6_anexo2.pdf</b:URL>
    <b:RefOrder>9</b:RefOrder>
  </b:Source>
  <b:Source>
    <b:Tag>Gom07</b:Tag>
    <b:SourceType>JournalArticle</b:SourceType>
    <b:Guid>{F2B59124-3BEF-4109-9E55-A59B3751B943}</b:Guid>
    <b:Author>
      <b:Author>
        <b:NameList>
          <b:Person>
            <b:Last>Goma</b:Last>
            <b:First>Ricard</b:First>
          </b:Person>
        </b:NameList>
      </b:Author>
    </b:Author>
    <b:Title>La acción comunitaria: transformación social y construcción de ciudadanía</b:Title>
    <b:Year>2007</b:Year>
    <b:URL>https://eduso.net/res/revista/7/marco-teorico/la-accion-comunitaria-transformacion-social-y-construccion-de-ciudadania</b:URL>
    <b:JournalName>Revista de educación social</b:JournalName>
    <b:City>Barcelona</b:City>
    <b:Issue>7</b:Issue>
    <b:RefOrder>10</b:RefOrder>
  </b:Source>
  <b:Source>
    <b:Tag>INS25</b:Tag>
    <b:SourceType>DocumentFromInternetSite</b:SourceType>
    <b:Guid>{C810D354-7727-4A8F-A4BD-D291FE85A46A}</b:Guid>
    <b:Title>Lineamientos Nacionales de la Vigilancia Basada en Comunidad</b:Title>
    <b:Year>2025</b:Year>
    <b:Author>
      <b:Author>
        <b:Corporate>INS</b:Corporate>
      </b:Author>
    </b:Author>
    <b:InternetSiteTitle>Vigilancia basada en comunidad</b:InternetSiteTitle>
    <b:URL>https://www.ins.gov.co/Noticias/revcom/Lineamientos%20para%20la%20Vigilancia%20Basada%20en%20Comunidad%202025.pdf</b:URL>
    <b:RefOrder>11</b:RefOrder>
  </b:Source>
  <b:Source>
    <b:Tag>INS231</b:Tag>
    <b:SourceType>DocumentFromInternetSite</b:SourceType>
    <b:Guid>{9ADC0FC9-E402-4453-BB5C-1B32128521BF}</b:Guid>
    <b:Author>
      <b:Author>
        <b:Corporate>INS</b:Corporate>
      </b:Author>
    </b:Author>
    <b:Title>ETAPA 1.1. Sistema de alerta temprana: Vigilancia basada en comunidad - generalidades</b:Title>
    <b:InternetSiteTitle>Caja de herramientas para la gestión del riesgo colectovo de brotes, epidemias y eventos de interés en salud pública</b:InternetSiteTitle>
    <b:Year>2023</b:Year>
    <b:URL>https://www.ins.gov.co/Noticias/revcom/Etapa%201.1.%20Sistema%20de%20alerta%20temprana%20vigilancia%20basada%20en%20comunidad.%20Generalidades%E2%80%8B.pdf</b:URL>
    <b:RefOrder>12</b:RefOrder>
  </b:Source>
  <b:Source>
    <b:Tag>Gob</b:Tag>
    <b:SourceType>DocumentFromInternetSite</b:SourceType>
    <b:Guid>{D8F56C08-5578-4FCC-8303-063947AA415F}</b:Guid>
    <b:Author>
      <b:Author>
        <b:Corporate>Gobierno Federal - Semrnat</b:Corporate>
      </b:Author>
    </b:Author>
    <b:Title>Diagnóstico participativo - Métodos e instrumentos para realizar el diagnóstico participativo comunitario </b:Title>
    <b:InternetSiteTitle>Manual del promotor capítulo 2</b:InternetSiteTitle>
    <b:URL>http://www.conafor.gob.mx:8080/documentos/docs/37/4017Diagnóstico%20participativo.pdf</b:URL>
    <b:RefOrder>13</b:RefOrder>
  </b:Source>
  <b:Source>
    <b:Tag>Gob11</b:Tag>
    <b:SourceType>DocumentFromInternetSite</b:SourceType>
    <b:Guid>{814FBC27-CF9A-4A31-A47C-D07B52510874}</b:Guid>
    <b:Author>
      <b:Author>
        <b:Corporate>Gobierno Federal </b:Corporate>
      </b:Author>
    </b:Author>
    <b:Title>El tejido social y su fortalecimiento</b:Title>
    <b:Year>2011</b:Year>
    <b:URL>http://ssp.gob.mx/portalWebApp/ShowBinary?nodeId=%2FBEA+Repository%2F1214181%2F%2Farchivo</b:URL>
    <b:RefOrder>14</b:RefOrder>
  </b:Source>
  <b:Source>
    <b:Tag>Gar23</b:Tag>
    <b:SourceType>DocumentFromInternetSite</b:SourceType>
    <b:Guid>{B15930AE-AA0B-46B2-AF93-D3DC7E927741}</b:Guid>
    <b:Author>
      <b:Author>
        <b:NameList>
          <b:Person>
            <b:Last>Garcés</b:Last>
            <b:First>U.</b:First>
            <b:Middle>Daniela Cristina</b:Middle>
          </b:Person>
        </b:NameList>
      </b:Author>
    </b:Author>
    <b:Title>Análisis de la construcción del tejido social en comunidades aledañas al relleno sanitario. Caso de las comunidades de El Belén e Itulcachi, y el relleno sanitario de El Inga </b:Title>
    <b:Year>2023</b:Year>
    <b:URL>https://repositorio.puce.edu.ec/server/api/core/bitstreams/7dafd649-e57f-47ee-902e-60810e187d9f/content</b:URL>
    <b:RefOrder>15</b:RefOrder>
  </b:Source>
  <b:Source>
    <b:Tag>Tom25</b:Tag>
    <b:SourceType>JournalArticle</b:SourceType>
    <b:Guid>{80179194-9350-40A3-BA40-543B5099D977}</b:Guid>
    <b:Title>El Impacto de las Habilidades Blandas en la Transformación</b:Title>
    <b:Year>2025</b:Year>
    <b:Author>
      <b:Author>
        <b:NameList>
          <b:Person>
            <b:Last>Tomalá Tomalá</b:Last>
            <b:First>Elsa</b:First>
            <b:Middle>Janina</b:Middle>
          </b:Person>
          <b:Person>
            <b:Last>Pinzón Calderón</b:Last>
            <b:First>Nancy</b:First>
            <b:Middle>Amparo</b:Middle>
          </b:Person>
          <b:Person>
            <b:Last>Limones Gusqui</b:Last>
            <b:First>Mary</b:First>
            <b:Middle>Lorena</b:Middle>
          </b:Person>
          <b:Person>
            <b:Last>Suárez Lainez</b:Last>
            <b:First>Franklin</b:First>
            <b:Middle>Damián</b:Middle>
          </b:Person>
          <b:Person>
            <b:Last>Guale Santistevan</b:Last>
            <b:First>Jessenia</b:First>
          </b:Person>
        </b:NameList>
      </b:Author>
    </b:Author>
    <b:JournalName>Ciencia y Reflexión, Revisata científica multidiciplinaria</b:JournalName>
    <b:Pages>1646</b:Pages>
    <b:Volume>4</b:Volume>
    <b:Issue>1</b:Issue>
    <b:DOI>https://cienciayreflexion.org/index.php/Revista/article/view/195</b:DOI>
    <b:RefOrder>16</b:RefOrder>
  </b:Source>
  <b:Source>
    <b:Tag>Pol24</b:Tag>
    <b:SourceType>InternetSite</b:SourceType>
    <b:Guid>{0252735F-30E7-4471-8376-F7859212B6B1}</b:Guid>
    <b:Title>Habilidades Blandas: El Cemento de Las Relaciones Interpersonales</b:Title>
    <b:Year>2024</b:Year>
    <b:Author>
      <b:Author>
        <b:Corporate>Politécnico Grancolombiano</b:Corporate>
      </b:Author>
    </b:Author>
    <b:Month>09</b:Month>
    <b:URL>https://www.poli.edu.co/blog/poliverso/habilidades-blandas-el-cemento-de-las-relaciones-interpersonales</b:URL>
    <b:RefOrder>17</b:RefOrder>
  </b:Source>
  <b:Source>
    <b:Tag>PRH</b:Tag>
    <b:SourceType>DocumentFromInternetSite</b:SourceType>
    <b:Guid>{3F16A94A-3539-4788-B405-84DF56AB1BD5}</b:Guid>
    <b:Title>Manual de Competencias:  "Asesor/a para la promoción del patrimonio cultural en zonas rurales"</b:Title>
    <b:URL>https://ser-joven.org/wp-content/uploads/publicaciones/Manual_de_Competencias_ES.pdf</b:URL>
    <b:Author>
      <b:Author>
        <b:Corporate>PRHBYW - Promote Rural Heritage by Youth Workers</b:Corporate>
      </b:Author>
    </b:Author>
    <b:RefOrder>18</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50BFD668-58A9-4E64-95FE-8214F47983FB}">
  <ds:schemaRefs>
    <ds:schemaRef ds:uri="http://schemas.openxmlformats.org/officeDocument/2006/bibliography"/>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4.xml><?xml version="1.0" encoding="utf-8"?>
<ds:datastoreItem xmlns:ds="http://schemas.openxmlformats.org/officeDocument/2006/customXml" ds:itemID="{75D55563-DA38-486F-BA1E-C0F4645BD66D}"/>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Norma Constanza Morales Cruz</lastModifiedBy>
  <revision>260</revision>
  <dcterms:created xsi:type="dcterms:W3CDTF">2025-11-08T20:49:00.0000000Z</dcterms:created>
  <dcterms:modified xsi:type="dcterms:W3CDTF">2025-12-12T19:52:37.6888478Z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ndeley Document_1">
    <vt:lpwstr>True</vt:lpwstr>
  </property>
  <property fmtid="{D5CDD505-2E9C-101B-9397-08002B2CF9AE}" pid="11" name="Mendeley Unique User Id_1">
    <vt:lpwstr>740338b2-2704-304c-86d4-9fd4caa503e1</vt:lpwstr>
  </property>
  <property fmtid="{D5CDD505-2E9C-101B-9397-08002B2CF9AE}" pid="12" name="MediaServiceImageTags">
    <vt:lpwstr/>
  </property>
</Properties>
</file>