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57121341" w14:textId="77777777" w:rsidTr="00C55557">
        <w:trPr>
          <w:trHeight w:val="340"/>
        </w:trPr>
        <w:tc>
          <w:tcPr>
            <w:tcW w:w="3397" w:type="dxa"/>
            <w:shd w:val="clear" w:color="auto" w:fill="auto"/>
            <w:vAlign w:val="center"/>
          </w:tcPr>
          <w:p w14:paraId="00000003" w14:textId="77777777" w:rsidR="00AD17D4" w:rsidRPr="009B49E3" w:rsidRDefault="00025888" w:rsidP="007A5C2D">
            <w:pPr>
              <w:pStyle w:val="Normal0"/>
              <w:rPr>
                <w:sz w:val="20"/>
                <w:szCs w:val="20"/>
              </w:rPr>
            </w:pPr>
            <w:r w:rsidRPr="009B49E3">
              <w:rPr>
                <w:sz w:val="20"/>
                <w:szCs w:val="20"/>
              </w:rPr>
              <w:t>PROGRAMA DE FORMACIÓN</w:t>
            </w:r>
          </w:p>
        </w:tc>
        <w:tc>
          <w:tcPr>
            <w:tcW w:w="6565" w:type="dxa"/>
            <w:shd w:val="clear" w:color="auto" w:fill="auto"/>
            <w:vAlign w:val="center"/>
          </w:tcPr>
          <w:p w14:paraId="00000004" w14:textId="4FA3B0C5" w:rsidR="00AD17D4" w:rsidRPr="009B49E3" w:rsidRDefault="00A4029E" w:rsidP="007A5C2D">
            <w:pPr>
              <w:pStyle w:val="Normal0"/>
              <w:rPr>
                <w:b w:val="0"/>
                <w:color w:val="E36C09"/>
                <w:sz w:val="20"/>
                <w:szCs w:val="20"/>
              </w:rPr>
            </w:pPr>
            <w:r w:rsidRPr="00A4029E">
              <w:rPr>
                <w:b w:val="0"/>
                <w:sz w:val="20"/>
                <w:szCs w:val="20"/>
                <w:lang w:val="es-ES"/>
              </w:rPr>
              <w:t>Estrategias y medios para el aprendizaje de la tecnología</w:t>
            </w:r>
            <w:r>
              <w:rPr>
                <w:b w:val="0"/>
                <w:sz w:val="20"/>
                <w:szCs w:val="20"/>
                <w:lang w:val="es-ES"/>
              </w:rPr>
              <w:t>.</w:t>
            </w:r>
          </w:p>
        </w:tc>
      </w:tr>
    </w:tbl>
    <w:p w14:paraId="00000005" w14:textId="77777777" w:rsidR="00AD17D4" w:rsidRPr="009B49E3"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9B49E3" w14:paraId="3DB511B9" w14:textId="77777777" w:rsidTr="00C55557">
        <w:trPr>
          <w:trHeight w:val="340"/>
        </w:trPr>
        <w:tc>
          <w:tcPr>
            <w:tcW w:w="1838" w:type="dxa"/>
            <w:shd w:val="clear" w:color="auto" w:fill="auto"/>
            <w:vAlign w:val="center"/>
          </w:tcPr>
          <w:p w14:paraId="00000006" w14:textId="77777777" w:rsidR="00AD17D4" w:rsidRPr="009B49E3" w:rsidRDefault="00025888" w:rsidP="007A5C2D">
            <w:pPr>
              <w:pStyle w:val="Normal0"/>
              <w:rPr>
                <w:sz w:val="20"/>
                <w:szCs w:val="20"/>
              </w:rPr>
            </w:pPr>
            <w:r w:rsidRPr="009B49E3">
              <w:rPr>
                <w:sz w:val="20"/>
                <w:szCs w:val="20"/>
              </w:rPr>
              <w:t>COMPETENCIA</w:t>
            </w:r>
          </w:p>
        </w:tc>
        <w:tc>
          <w:tcPr>
            <w:tcW w:w="2835" w:type="dxa"/>
            <w:shd w:val="clear" w:color="auto" w:fill="auto"/>
            <w:vAlign w:val="center"/>
          </w:tcPr>
          <w:p w14:paraId="00000007" w14:textId="736B7208" w:rsidR="00AD17D4" w:rsidRPr="009B49E3" w:rsidRDefault="00A4029E" w:rsidP="007A5C2D">
            <w:pPr>
              <w:pStyle w:val="Normal0"/>
              <w:rPr>
                <w:b w:val="0"/>
                <w:sz w:val="20"/>
                <w:szCs w:val="20"/>
                <w:u w:val="single"/>
              </w:rPr>
            </w:pPr>
            <w:r w:rsidRPr="00A4029E">
              <w:rPr>
                <w:sz w:val="20"/>
                <w:szCs w:val="20"/>
                <w:lang w:val="es-ES"/>
              </w:rPr>
              <w:t xml:space="preserve">240201044. </w:t>
            </w:r>
            <w:r w:rsidRPr="00A4029E">
              <w:rPr>
                <w:b w:val="0"/>
                <w:sz w:val="20"/>
                <w:szCs w:val="20"/>
                <w:lang w:val="es-ES"/>
              </w:rPr>
              <w:t>Orientar procesos formativos presenciales con base en los planes de formación concertados.</w:t>
            </w:r>
          </w:p>
        </w:tc>
        <w:tc>
          <w:tcPr>
            <w:tcW w:w="2126" w:type="dxa"/>
            <w:shd w:val="clear" w:color="auto" w:fill="auto"/>
            <w:vAlign w:val="center"/>
          </w:tcPr>
          <w:p w14:paraId="00000008" w14:textId="77777777" w:rsidR="00AD17D4" w:rsidRPr="009B49E3" w:rsidRDefault="00025888" w:rsidP="007A5C2D">
            <w:pPr>
              <w:pStyle w:val="Normal0"/>
              <w:rPr>
                <w:sz w:val="20"/>
                <w:szCs w:val="20"/>
              </w:rPr>
            </w:pPr>
            <w:r w:rsidRPr="009B49E3">
              <w:rPr>
                <w:sz w:val="20"/>
                <w:szCs w:val="20"/>
              </w:rPr>
              <w:t>RESULTADOS DE APRENDIZAJE</w:t>
            </w:r>
          </w:p>
        </w:tc>
        <w:tc>
          <w:tcPr>
            <w:tcW w:w="3163" w:type="dxa"/>
            <w:shd w:val="clear" w:color="auto" w:fill="auto"/>
            <w:vAlign w:val="center"/>
          </w:tcPr>
          <w:p w14:paraId="2E68DDF0" w14:textId="77777777" w:rsidR="00A4029E" w:rsidRPr="00A4029E" w:rsidRDefault="00A4029E" w:rsidP="00A4029E">
            <w:pPr>
              <w:pStyle w:val="Normal0"/>
              <w:ind w:left="66"/>
              <w:rPr>
                <w:sz w:val="20"/>
                <w:szCs w:val="20"/>
                <w:lang w:val="es-ES"/>
              </w:rPr>
            </w:pPr>
            <w:r w:rsidRPr="00A4029E">
              <w:rPr>
                <w:sz w:val="20"/>
                <w:szCs w:val="20"/>
                <w:lang w:val="es-ES"/>
              </w:rPr>
              <w:t xml:space="preserve">240201044-01. </w:t>
            </w:r>
            <w:r w:rsidRPr="00A4029E">
              <w:rPr>
                <w:b w:val="0"/>
                <w:sz w:val="20"/>
                <w:szCs w:val="20"/>
                <w:lang w:val="es-ES"/>
              </w:rPr>
              <w:t>Mencionar los elementos conceptuales relacionados con el modelo pedagógico que se maneja en el ambiente de enseñanza y aprendizaje.</w:t>
            </w:r>
          </w:p>
          <w:p w14:paraId="00000009" w14:textId="081708B9" w:rsidR="006C6262" w:rsidRPr="009B49E3" w:rsidRDefault="00A4029E" w:rsidP="00A4029E">
            <w:pPr>
              <w:pStyle w:val="Normal0"/>
              <w:ind w:left="66"/>
              <w:rPr>
                <w:b w:val="0"/>
                <w:sz w:val="20"/>
                <w:szCs w:val="20"/>
              </w:rPr>
            </w:pPr>
            <w:r w:rsidRPr="00A4029E">
              <w:rPr>
                <w:sz w:val="20"/>
                <w:szCs w:val="20"/>
                <w:lang w:val="es-ES"/>
              </w:rPr>
              <w:t xml:space="preserve">240201044-02. </w:t>
            </w:r>
            <w:r w:rsidRPr="00A4029E">
              <w:rPr>
                <w:b w:val="0"/>
                <w:sz w:val="20"/>
                <w:szCs w:val="20"/>
                <w:lang w:val="es-ES"/>
              </w:rPr>
              <w:t>Identificar los elementos conceptuales de la estrategia metodológica, los medios y las formas que se aplican, según las necesidades del plan de formación.</w:t>
            </w:r>
          </w:p>
        </w:tc>
      </w:tr>
    </w:tbl>
    <w:p w14:paraId="6E5288D5" w14:textId="4C8E3BD5" w:rsidR="00AD17D4" w:rsidRPr="009B49E3"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9D4BFBB" w14:textId="77777777" w:rsidTr="00C55557">
        <w:trPr>
          <w:trHeight w:val="340"/>
        </w:trPr>
        <w:tc>
          <w:tcPr>
            <w:tcW w:w="3397" w:type="dxa"/>
            <w:shd w:val="clear" w:color="auto" w:fill="auto"/>
            <w:vAlign w:val="center"/>
          </w:tcPr>
          <w:p w14:paraId="0000000C" w14:textId="77777777" w:rsidR="00AD17D4" w:rsidRPr="009B49E3" w:rsidRDefault="00025888" w:rsidP="007A5C2D">
            <w:pPr>
              <w:pStyle w:val="Normal0"/>
              <w:rPr>
                <w:sz w:val="20"/>
                <w:szCs w:val="20"/>
              </w:rPr>
            </w:pPr>
            <w:r w:rsidRPr="009B49E3">
              <w:rPr>
                <w:sz w:val="20"/>
                <w:szCs w:val="20"/>
              </w:rPr>
              <w:t>NÚMERO DEL COMPONENTE FORMATIVO</w:t>
            </w:r>
          </w:p>
        </w:tc>
        <w:tc>
          <w:tcPr>
            <w:tcW w:w="6565" w:type="dxa"/>
            <w:shd w:val="clear" w:color="auto" w:fill="auto"/>
            <w:vAlign w:val="center"/>
          </w:tcPr>
          <w:p w14:paraId="0000000D" w14:textId="77777777" w:rsidR="00AD17D4" w:rsidRPr="009B49E3" w:rsidRDefault="00025888" w:rsidP="007A5C2D">
            <w:pPr>
              <w:pStyle w:val="Normal0"/>
              <w:rPr>
                <w:b w:val="0"/>
                <w:color w:val="39A900"/>
                <w:sz w:val="20"/>
                <w:szCs w:val="20"/>
              </w:rPr>
            </w:pPr>
            <w:r w:rsidRPr="009B49E3">
              <w:rPr>
                <w:b w:val="0"/>
                <w:sz w:val="20"/>
                <w:szCs w:val="20"/>
              </w:rPr>
              <w:t>01</w:t>
            </w:r>
          </w:p>
        </w:tc>
      </w:tr>
      <w:tr w:rsidR="00AD17D4" w:rsidRPr="009B49E3" w14:paraId="5196225A" w14:textId="77777777" w:rsidTr="00C55557">
        <w:trPr>
          <w:trHeight w:val="340"/>
        </w:trPr>
        <w:tc>
          <w:tcPr>
            <w:tcW w:w="3397" w:type="dxa"/>
            <w:shd w:val="clear" w:color="auto" w:fill="auto"/>
            <w:vAlign w:val="center"/>
          </w:tcPr>
          <w:p w14:paraId="0000000E" w14:textId="77777777" w:rsidR="00AD17D4" w:rsidRPr="009B49E3" w:rsidRDefault="00025888" w:rsidP="007A5C2D">
            <w:pPr>
              <w:pStyle w:val="Normal0"/>
              <w:rPr>
                <w:sz w:val="20"/>
                <w:szCs w:val="20"/>
              </w:rPr>
            </w:pPr>
            <w:r w:rsidRPr="009B49E3">
              <w:rPr>
                <w:sz w:val="20"/>
                <w:szCs w:val="20"/>
              </w:rPr>
              <w:t>NOMBRE DEL COMPONENTE FORMATIVO</w:t>
            </w:r>
          </w:p>
        </w:tc>
        <w:tc>
          <w:tcPr>
            <w:tcW w:w="6565" w:type="dxa"/>
            <w:shd w:val="clear" w:color="auto" w:fill="auto"/>
            <w:vAlign w:val="center"/>
          </w:tcPr>
          <w:p w14:paraId="0000000F" w14:textId="298780CA" w:rsidR="00AD17D4" w:rsidRPr="009B49E3" w:rsidRDefault="00A4029E" w:rsidP="00EC79FE">
            <w:pPr>
              <w:pStyle w:val="Normal0"/>
              <w:rPr>
                <w:b w:val="0"/>
                <w:color w:val="39A900"/>
                <w:sz w:val="20"/>
                <w:szCs w:val="20"/>
              </w:rPr>
            </w:pPr>
            <w:r w:rsidRPr="00A4029E">
              <w:rPr>
                <w:b w:val="0"/>
                <w:sz w:val="20"/>
                <w:szCs w:val="20"/>
                <w:lang w:val="es-ES"/>
              </w:rPr>
              <w:t>Modelos pedagógicos y estrategias metodológicas para la formación</w:t>
            </w:r>
            <w:r w:rsidR="00396FA1" w:rsidRPr="005561BB">
              <w:rPr>
                <w:b w:val="0"/>
                <w:sz w:val="20"/>
                <w:szCs w:val="20"/>
                <w:lang w:val="es-ES"/>
              </w:rPr>
              <w:t>.</w:t>
            </w:r>
          </w:p>
        </w:tc>
      </w:tr>
      <w:tr w:rsidR="00AD17D4" w:rsidRPr="009B49E3" w14:paraId="323364CF" w14:textId="77777777" w:rsidTr="00C55557">
        <w:trPr>
          <w:trHeight w:val="340"/>
        </w:trPr>
        <w:tc>
          <w:tcPr>
            <w:tcW w:w="3397" w:type="dxa"/>
            <w:shd w:val="clear" w:color="auto" w:fill="auto"/>
            <w:vAlign w:val="center"/>
          </w:tcPr>
          <w:p w14:paraId="00000010" w14:textId="77777777" w:rsidR="00AD17D4" w:rsidRPr="009B49E3" w:rsidRDefault="00025888" w:rsidP="007A5C2D">
            <w:pPr>
              <w:pStyle w:val="Normal0"/>
              <w:rPr>
                <w:sz w:val="20"/>
                <w:szCs w:val="20"/>
              </w:rPr>
            </w:pPr>
            <w:r w:rsidRPr="009B49E3">
              <w:rPr>
                <w:sz w:val="20"/>
                <w:szCs w:val="20"/>
              </w:rPr>
              <w:t>BREVE DESCRIPCIÓN</w:t>
            </w:r>
          </w:p>
        </w:tc>
        <w:tc>
          <w:tcPr>
            <w:tcW w:w="6565" w:type="dxa"/>
            <w:shd w:val="clear" w:color="auto" w:fill="auto"/>
            <w:vAlign w:val="center"/>
          </w:tcPr>
          <w:p w14:paraId="00000011" w14:textId="443A97C1" w:rsidR="00AD17D4" w:rsidRPr="000D0AC3" w:rsidRDefault="005F18B6" w:rsidP="00A069B3">
            <w:pPr>
              <w:pStyle w:val="Normal0"/>
              <w:rPr>
                <w:b w:val="0"/>
                <w:color w:val="39A900"/>
                <w:sz w:val="20"/>
                <w:szCs w:val="20"/>
                <w:highlight w:val="yellow"/>
              </w:rPr>
            </w:pPr>
            <w:r w:rsidRPr="005F18B6">
              <w:rPr>
                <w:b w:val="0"/>
                <w:sz w:val="20"/>
                <w:szCs w:val="20"/>
              </w:rPr>
              <w:t>El componente aborda los conceptos, características y tipos de modelos pedagógicos, así como los modelos y estrategias pedagógicas centradas en el estudiante. Asimismo, desarrolla las estrategias metodológicas, su aplicación y clasificación en estrategias de enseñanza, aprendizaje y evaluación, considerando las necesidades del plan de formación.</w:t>
            </w:r>
          </w:p>
        </w:tc>
      </w:tr>
      <w:tr w:rsidR="00AD17D4" w:rsidRPr="009B49E3" w14:paraId="4789F7AB" w14:textId="77777777" w:rsidTr="00C55557">
        <w:trPr>
          <w:trHeight w:val="340"/>
        </w:trPr>
        <w:tc>
          <w:tcPr>
            <w:tcW w:w="3397" w:type="dxa"/>
            <w:shd w:val="clear" w:color="auto" w:fill="auto"/>
            <w:vAlign w:val="center"/>
          </w:tcPr>
          <w:p w14:paraId="00000012" w14:textId="77777777" w:rsidR="00AD17D4" w:rsidRPr="009B49E3" w:rsidRDefault="00025888" w:rsidP="007A5C2D">
            <w:pPr>
              <w:pStyle w:val="Normal0"/>
              <w:rPr>
                <w:sz w:val="20"/>
                <w:szCs w:val="20"/>
              </w:rPr>
            </w:pPr>
            <w:r w:rsidRPr="009B49E3">
              <w:rPr>
                <w:sz w:val="20"/>
                <w:szCs w:val="20"/>
              </w:rPr>
              <w:t>PALABRAS CLAVE</w:t>
            </w:r>
          </w:p>
        </w:tc>
        <w:tc>
          <w:tcPr>
            <w:tcW w:w="6565" w:type="dxa"/>
            <w:shd w:val="clear" w:color="auto" w:fill="auto"/>
            <w:vAlign w:val="center"/>
          </w:tcPr>
          <w:p w14:paraId="00000013" w14:textId="5B7D58A6" w:rsidR="00AD17D4" w:rsidRPr="00E10513" w:rsidRDefault="005F18B6" w:rsidP="005F18B6">
            <w:pPr>
              <w:pStyle w:val="Normal0"/>
              <w:rPr>
                <w:b w:val="0"/>
                <w:bCs/>
                <w:sz w:val="20"/>
                <w:szCs w:val="20"/>
                <w:lang w:val="es-ES"/>
              </w:rPr>
            </w:pPr>
            <w:r>
              <w:rPr>
                <w:b w:val="0"/>
                <w:bCs/>
                <w:sz w:val="20"/>
                <w:szCs w:val="20"/>
                <w:lang w:val="es-ES"/>
              </w:rPr>
              <w:t xml:space="preserve">Modelo, </w:t>
            </w:r>
            <w:r w:rsidRPr="005F18B6">
              <w:rPr>
                <w:b w:val="0"/>
                <w:bCs/>
                <w:sz w:val="20"/>
                <w:szCs w:val="20"/>
                <w:lang w:val="es-ES"/>
              </w:rPr>
              <w:t>ped</w:t>
            </w:r>
            <w:r>
              <w:rPr>
                <w:b w:val="0"/>
                <w:bCs/>
                <w:sz w:val="20"/>
                <w:szCs w:val="20"/>
                <w:lang w:val="es-ES"/>
              </w:rPr>
              <w:t>agógico, estrategias</w:t>
            </w:r>
            <w:r w:rsidRPr="005F18B6">
              <w:rPr>
                <w:b w:val="0"/>
                <w:bCs/>
                <w:sz w:val="20"/>
                <w:szCs w:val="20"/>
                <w:lang w:val="es-ES"/>
              </w:rPr>
              <w:t>, enseñanza, aprendizaje.</w:t>
            </w:r>
          </w:p>
        </w:tc>
      </w:tr>
    </w:tbl>
    <w:p w14:paraId="00000014" w14:textId="77777777" w:rsidR="00AD17D4" w:rsidRPr="009B49E3"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F59971A" w14:textId="77777777" w:rsidTr="00C55557">
        <w:trPr>
          <w:trHeight w:val="340"/>
        </w:trPr>
        <w:tc>
          <w:tcPr>
            <w:tcW w:w="3397" w:type="dxa"/>
            <w:shd w:val="clear" w:color="auto" w:fill="auto"/>
            <w:vAlign w:val="center"/>
          </w:tcPr>
          <w:p w14:paraId="00000015" w14:textId="77777777" w:rsidR="00AD17D4" w:rsidRPr="009B49E3" w:rsidRDefault="00025888" w:rsidP="006B703D">
            <w:pPr>
              <w:pStyle w:val="Normal0"/>
              <w:rPr>
                <w:sz w:val="20"/>
                <w:szCs w:val="20"/>
              </w:rPr>
            </w:pPr>
            <w:r w:rsidRPr="009B49E3">
              <w:rPr>
                <w:sz w:val="20"/>
                <w:szCs w:val="20"/>
              </w:rPr>
              <w:t>ÁREA OCUPACIONAL</w:t>
            </w:r>
          </w:p>
        </w:tc>
        <w:tc>
          <w:tcPr>
            <w:tcW w:w="6565" w:type="dxa"/>
            <w:shd w:val="clear" w:color="auto" w:fill="auto"/>
            <w:vAlign w:val="center"/>
          </w:tcPr>
          <w:p w14:paraId="00000020" w14:textId="3DD65862" w:rsidR="00AD17D4" w:rsidRPr="00B67F32" w:rsidRDefault="009B1E3F" w:rsidP="006B703D">
            <w:pPr>
              <w:pStyle w:val="Normal0"/>
              <w:rPr>
                <w:b w:val="0"/>
                <w:color w:val="39A900"/>
                <w:sz w:val="20"/>
                <w:szCs w:val="20"/>
              </w:rPr>
            </w:pPr>
            <w:r w:rsidRPr="00627332">
              <w:rPr>
                <w:b w:val="0"/>
                <w:sz w:val="20"/>
                <w:szCs w:val="20"/>
                <w:lang w:val="es-ES"/>
              </w:rPr>
              <w:t>Servicios.</w:t>
            </w:r>
          </w:p>
        </w:tc>
      </w:tr>
      <w:tr w:rsidR="00AD17D4" w:rsidRPr="009B49E3" w14:paraId="6E9ED268" w14:textId="77777777" w:rsidTr="00C55557">
        <w:trPr>
          <w:trHeight w:val="465"/>
        </w:trPr>
        <w:tc>
          <w:tcPr>
            <w:tcW w:w="3397" w:type="dxa"/>
            <w:shd w:val="clear" w:color="auto" w:fill="auto"/>
            <w:vAlign w:val="center"/>
          </w:tcPr>
          <w:p w14:paraId="00000021" w14:textId="77777777" w:rsidR="00AD17D4" w:rsidRPr="009B49E3" w:rsidRDefault="00025888" w:rsidP="006B703D">
            <w:pPr>
              <w:pStyle w:val="Normal0"/>
              <w:rPr>
                <w:sz w:val="20"/>
                <w:szCs w:val="20"/>
              </w:rPr>
            </w:pPr>
            <w:r w:rsidRPr="009B49E3">
              <w:rPr>
                <w:sz w:val="20"/>
                <w:szCs w:val="20"/>
              </w:rPr>
              <w:t>IDIOMA</w:t>
            </w:r>
          </w:p>
        </w:tc>
        <w:tc>
          <w:tcPr>
            <w:tcW w:w="6565" w:type="dxa"/>
            <w:shd w:val="clear" w:color="auto" w:fill="auto"/>
            <w:vAlign w:val="center"/>
          </w:tcPr>
          <w:p w14:paraId="00000022" w14:textId="3C692FC1" w:rsidR="00AD17D4" w:rsidRPr="009B49E3" w:rsidRDefault="00025888" w:rsidP="006B703D">
            <w:pPr>
              <w:pStyle w:val="Normal0"/>
              <w:rPr>
                <w:color w:val="39A900"/>
                <w:sz w:val="20"/>
                <w:szCs w:val="20"/>
              </w:rPr>
            </w:pPr>
            <w:r w:rsidRPr="009B49E3">
              <w:rPr>
                <w:b w:val="0"/>
                <w:color w:val="000000"/>
                <w:sz w:val="20"/>
                <w:szCs w:val="20"/>
              </w:rPr>
              <w:t>Español</w:t>
            </w:r>
            <w:r w:rsidR="0086737C" w:rsidRPr="009B49E3">
              <w:rPr>
                <w:b w:val="0"/>
                <w:color w:val="000000"/>
                <w:sz w:val="20"/>
                <w:szCs w:val="20"/>
              </w:rPr>
              <w:t>.</w:t>
            </w:r>
          </w:p>
        </w:tc>
      </w:tr>
    </w:tbl>
    <w:p w14:paraId="163358DA" w14:textId="77777777" w:rsidR="00AD17D4" w:rsidRPr="009B49E3" w:rsidRDefault="00AD17D4" w:rsidP="006B703D">
      <w:pPr>
        <w:pStyle w:val="Normal0"/>
        <w:rPr>
          <w:b/>
          <w:color w:val="000000"/>
          <w:sz w:val="20"/>
          <w:szCs w:val="20"/>
        </w:rPr>
      </w:pPr>
    </w:p>
    <w:p w14:paraId="00000028" w14:textId="77777777" w:rsidR="00AD17D4" w:rsidRPr="001C00EF" w:rsidRDefault="00025888" w:rsidP="001B5F0C">
      <w:pPr>
        <w:pStyle w:val="Normal0"/>
        <w:numPr>
          <w:ilvl w:val="0"/>
          <w:numId w:val="1"/>
        </w:numPr>
        <w:ind w:left="284" w:hanging="284"/>
        <w:rPr>
          <w:b/>
          <w:sz w:val="20"/>
          <w:szCs w:val="20"/>
        </w:rPr>
      </w:pPr>
      <w:r w:rsidRPr="009B49E3">
        <w:rPr>
          <w:b/>
          <w:sz w:val="20"/>
          <w:szCs w:val="20"/>
        </w:rPr>
        <w:t xml:space="preserve">TABLA DE </w:t>
      </w:r>
      <w:r w:rsidRPr="001C00EF">
        <w:rPr>
          <w:b/>
          <w:sz w:val="20"/>
          <w:szCs w:val="20"/>
        </w:rPr>
        <w:t xml:space="preserve">CONTENIDOS: </w:t>
      </w:r>
    </w:p>
    <w:p w14:paraId="00000029" w14:textId="77777777" w:rsidR="00AD17D4" w:rsidRPr="001C00EF" w:rsidRDefault="00AD17D4" w:rsidP="001B5F0C">
      <w:pPr>
        <w:pStyle w:val="Normal0"/>
        <w:rPr>
          <w:b/>
          <w:sz w:val="20"/>
          <w:szCs w:val="20"/>
        </w:rPr>
      </w:pPr>
    </w:p>
    <w:p w14:paraId="001F1C83" w14:textId="77777777" w:rsidR="00AD17D4" w:rsidRPr="001C00EF" w:rsidRDefault="00025888" w:rsidP="001B5F0C">
      <w:pPr>
        <w:pStyle w:val="Normal0"/>
        <w:rPr>
          <w:b/>
          <w:color w:val="000000"/>
          <w:sz w:val="20"/>
          <w:szCs w:val="20"/>
        </w:rPr>
      </w:pPr>
      <w:r w:rsidRPr="001C00EF">
        <w:rPr>
          <w:b/>
          <w:color w:val="000000"/>
          <w:sz w:val="20"/>
          <w:szCs w:val="20"/>
        </w:rPr>
        <w:t>Introducción</w:t>
      </w:r>
    </w:p>
    <w:p w14:paraId="64AEA2F8" w14:textId="07B63D11" w:rsidR="005F18B6" w:rsidRPr="005F18B6" w:rsidRDefault="005F18B6" w:rsidP="005F18B6">
      <w:pPr>
        <w:pStyle w:val="Normal0"/>
        <w:numPr>
          <w:ilvl w:val="0"/>
          <w:numId w:val="30"/>
        </w:numPr>
        <w:rPr>
          <w:b/>
          <w:sz w:val="20"/>
          <w:szCs w:val="20"/>
        </w:rPr>
      </w:pPr>
      <w:r w:rsidRPr="005F18B6">
        <w:rPr>
          <w:b/>
          <w:sz w:val="20"/>
          <w:szCs w:val="20"/>
        </w:rPr>
        <w:t>Tendencias actuales en la educación superior en Colombia</w:t>
      </w:r>
    </w:p>
    <w:p w14:paraId="1AAEDE4F" w14:textId="75517BAE" w:rsidR="005F18B6" w:rsidRPr="005F18B6" w:rsidRDefault="005F18B6" w:rsidP="005F18B6">
      <w:pPr>
        <w:pStyle w:val="Normal0"/>
        <w:numPr>
          <w:ilvl w:val="1"/>
          <w:numId w:val="30"/>
        </w:numPr>
        <w:rPr>
          <w:sz w:val="20"/>
          <w:szCs w:val="20"/>
        </w:rPr>
      </w:pPr>
      <w:r w:rsidRPr="005F18B6">
        <w:rPr>
          <w:sz w:val="20"/>
          <w:szCs w:val="20"/>
        </w:rPr>
        <w:t>Globalización</w:t>
      </w:r>
    </w:p>
    <w:p w14:paraId="41934ADA" w14:textId="208CDDD9" w:rsidR="005F18B6" w:rsidRPr="005F18B6" w:rsidRDefault="005F18B6" w:rsidP="005F18B6">
      <w:pPr>
        <w:pStyle w:val="Normal0"/>
        <w:numPr>
          <w:ilvl w:val="1"/>
          <w:numId w:val="30"/>
        </w:numPr>
        <w:rPr>
          <w:sz w:val="20"/>
          <w:szCs w:val="20"/>
        </w:rPr>
      </w:pPr>
      <w:r w:rsidRPr="005F18B6">
        <w:rPr>
          <w:sz w:val="20"/>
          <w:szCs w:val="20"/>
        </w:rPr>
        <w:t>Mejoramiento de la calidad</w:t>
      </w:r>
    </w:p>
    <w:p w14:paraId="4AAB51FB" w14:textId="572797C9" w:rsidR="005F18B6" w:rsidRPr="005F18B6" w:rsidRDefault="005F18B6" w:rsidP="005F18B6">
      <w:pPr>
        <w:pStyle w:val="Normal0"/>
        <w:numPr>
          <w:ilvl w:val="1"/>
          <w:numId w:val="30"/>
        </w:numPr>
        <w:rPr>
          <w:sz w:val="20"/>
          <w:szCs w:val="20"/>
        </w:rPr>
      </w:pPr>
      <w:r w:rsidRPr="005F18B6">
        <w:rPr>
          <w:sz w:val="20"/>
          <w:szCs w:val="20"/>
        </w:rPr>
        <w:t>Emprendimiento</w:t>
      </w:r>
    </w:p>
    <w:p w14:paraId="2974DA49" w14:textId="24F6DE93" w:rsidR="005F18B6" w:rsidRPr="005F18B6" w:rsidRDefault="005F18B6" w:rsidP="005F18B6">
      <w:pPr>
        <w:pStyle w:val="Normal0"/>
        <w:numPr>
          <w:ilvl w:val="1"/>
          <w:numId w:val="30"/>
        </w:numPr>
        <w:rPr>
          <w:sz w:val="20"/>
          <w:szCs w:val="20"/>
        </w:rPr>
      </w:pPr>
      <w:r w:rsidRPr="005F18B6">
        <w:rPr>
          <w:sz w:val="20"/>
          <w:szCs w:val="20"/>
        </w:rPr>
        <w:t>Implicaciones de las tendencias para la formación técnica y tecnológica</w:t>
      </w:r>
    </w:p>
    <w:p w14:paraId="02E6DCAB" w14:textId="2DC57E1A" w:rsidR="005F18B6" w:rsidRPr="005F18B6" w:rsidRDefault="005F18B6" w:rsidP="005F18B6">
      <w:pPr>
        <w:pStyle w:val="Normal0"/>
        <w:numPr>
          <w:ilvl w:val="1"/>
          <w:numId w:val="30"/>
        </w:numPr>
        <w:rPr>
          <w:sz w:val="20"/>
          <w:szCs w:val="20"/>
        </w:rPr>
      </w:pPr>
      <w:r w:rsidRPr="005F18B6">
        <w:rPr>
          <w:sz w:val="20"/>
          <w:szCs w:val="20"/>
        </w:rPr>
        <w:t>El contexto de la formación para el trabajo</w:t>
      </w:r>
    </w:p>
    <w:p w14:paraId="6DAC3DCC" w14:textId="0C8376FA" w:rsidR="005F18B6" w:rsidRPr="005F18B6" w:rsidRDefault="005F18B6" w:rsidP="005F18B6">
      <w:pPr>
        <w:pStyle w:val="Normal0"/>
        <w:numPr>
          <w:ilvl w:val="0"/>
          <w:numId w:val="30"/>
        </w:numPr>
        <w:rPr>
          <w:b/>
          <w:sz w:val="20"/>
          <w:szCs w:val="20"/>
        </w:rPr>
      </w:pPr>
      <w:r w:rsidRPr="005F18B6">
        <w:rPr>
          <w:b/>
          <w:sz w:val="20"/>
          <w:szCs w:val="20"/>
        </w:rPr>
        <w:t>Transformaciones pedagógicas</w:t>
      </w:r>
    </w:p>
    <w:p w14:paraId="03CBA55D" w14:textId="2A780BE5" w:rsidR="005F18B6" w:rsidRPr="005F18B6" w:rsidRDefault="005F18B6" w:rsidP="005F18B6">
      <w:pPr>
        <w:pStyle w:val="Normal0"/>
        <w:numPr>
          <w:ilvl w:val="1"/>
          <w:numId w:val="30"/>
        </w:numPr>
        <w:rPr>
          <w:sz w:val="20"/>
          <w:szCs w:val="20"/>
        </w:rPr>
      </w:pPr>
      <w:r w:rsidRPr="005F18B6">
        <w:rPr>
          <w:sz w:val="20"/>
          <w:szCs w:val="20"/>
        </w:rPr>
        <w:t>Del énfasis en contenidos al conocimiento estratégico</w:t>
      </w:r>
    </w:p>
    <w:p w14:paraId="36939AB5" w14:textId="5A6D1713" w:rsidR="005F18B6" w:rsidRPr="005F18B6" w:rsidRDefault="005F18B6" w:rsidP="005F18B6">
      <w:pPr>
        <w:pStyle w:val="Normal0"/>
        <w:numPr>
          <w:ilvl w:val="1"/>
          <w:numId w:val="30"/>
        </w:numPr>
        <w:rPr>
          <w:sz w:val="20"/>
          <w:szCs w:val="20"/>
        </w:rPr>
      </w:pPr>
      <w:r w:rsidRPr="005F18B6">
        <w:rPr>
          <w:sz w:val="20"/>
          <w:szCs w:val="20"/>
        </w:rPr>
        <w:t>Del método expositivo a las pedagogías activas</w:t>
      </w:r>
    </w:p>
    <w:p w14:paraId="57A2D4E3" w14:textId="261B074D" w:rsidR="005F18B6" w:rsidRPr="005F18B6" w:rsidRDefault="005F18B6" w:rsidP="005F18B6">
      <w:pPr>
        <w:pStyle w:val="Normal0"/>
        <w:numPr>
          <w:ilvl w:val="1"/>
          <w:numId w:val="30"/>
        </w:numPr>
        <w:rPr>
          <w:sz w:val="20"/>
          <w:szCs w:val="20"/>
        </w:rPr>
      </w:pPr>
      <w:r w:rsidRPr="005F18B6">
        <w:rPr>
          <w:sz w:val="20"/>
          <w:szCs w:val="20"/>
        </w:rPr>
        <w:t>Del énfasis en la enseñanza al énfasis en el aprendizaje</w:t>
      </w:r>
    </w:p>
    <w:p w14:paraId="1CCDFF14" w14:textId="75F3CED0" w:rsidR="005F18B6" w:rsidRPr="005F18B6" w:rsidRDefault="005F18B6" w:rsidP="005F18B6">
      <w:pPr>
        <w:pStyle w:val="Normal0"/>
        <w:numPr>
          <w:ilvl w:val="1"/>
          <w:numId w:val="30"/>
        </w:numPr>
        <w:rPr>
          <w:sz w:val="20"/>
          <w:szCs w:val="20"/>
        </w:rPr>
      </w:pPr>
      <w:r w:rsidRPr="005F18B6">
        <w:rPr>
          <w:sz w:val="20"/>
          <w:szCs w:val="20"/>
        </w:rPr>
        <w:t>Del aprendizaje por recepción al aprendizaje por descubrimiento</w:t>
      </w:r>
    </w:p>
    <w:p w14:paraId="25BF6A59" w14:textId="25520A75" w:rsidR="005F18B6" w:rsidRPr="005F18B6" w:rsidRDefault="005F18B6" w:rsidP="005F18B6">
      <w:pPr>
        <w:pStyle w:val="Normal0"/>
        <w:numPr>
          <w:ilvl w:val="1"/>
          <w:numId w:val="30"/>
        </w:numPr>
        <w:rPr>
          <w:sz w:val="20"/>
          <w:szCs w:val="20"/>
        </w:rPr>
      </w:pPr>
      <w:r w:rsidRPr="005F18B6">
        <w:rPr>
          <w:sz w:val="20"/>
          <w:szCs w:val="20"/>
        </w:rPr>
        <w:t>De la evaluación tradicional a la evaluación por competencias</w:t>
      </w:r>
    </w:p>
    <w:p w14:paraId="37BD49DF" w14:textId="5D42C58A" w:rsidR="000015CA" w:rsidRPr="000015CA" w:rsidRDefault="00DD059C" w:rsidP="000015CA">
      <w:pPr>
        <w:pStyle w:val="Normal0"/>
        <w:numPr>
          <w:ilvl w:val="1"/>
          <w:numId w:val="30"/>
        </w:numPr>
        <w:rPr>
          <w:sz w:val="20"/>
          <w:szCs w:val="20"/>
        </w:rPr>
      </w:pPr>
      <w:r>
        <w:rPr>
          <w:sz w:val="20"/>
          <w:szCs w:val="20"/>
        </w:rPr>
        <w:lastRenderedPageBreak/>
        <w:t xml:space="preserve">Aplicación de los </w:t>
      </w:r>
      <w:r w:rsidR="000015CA" w:rsidRPr="000015CA">
        <w:rPr>
          <w:sz w:val="20"/>
          <w:szCs w:val="20"/>
        </w:rPr>
        <w:t>tránsitos pedagógicos</w:t>
      </w:r>
    </w:p>
    <w:p w14:paraId="5FC1E4FC" w14:textId="4BAC7EF4" w:rsidR="005F18B6" w:rsidRPr="005F18B6" w:rsidRDefault="005F18B6" w:rsidP="005F18B6">
      <w:pPr>
        <w:pStyle w:val="Normal0"/>
        <w:numPr>
          <w:ilvl w:val="0"/>
          <w:numId w:val="30"/>
        </w:numPr>
        <w:rPr>
          <w:b/>
          <w:sz w:val="20"/>
          <w:szCs w:val="20"/>
        </w:rPr>
      </w:pPr>
      <w:r w:rsidRPr="005F18B6">
        <w:rPr>
          <w:b/>
          <w:sz w:val="20"/>
          <w:szCs w:val="20"/>
        </w:rPr>
        <w:t>Modelos pedagógicos en la educación superior</w:t>
      </w:r>
    </w:p>
    <w:p w14:paraId="2C7A8013" w14:textId="338F25D7" w:rsidR="005F18B6" w:rsidRPr="005F18B6" w:rsidRDefault="005F18B6" w:rsidP="005F18B6">
      <w:pPr>
        <w:pStyle w:val="Normal0"/>
        <w:numPr>
          <w:ilvl w:val="1"/>
          <w:numId w:val="30"/>
        </w:numPr>
        <w:rPr>
          <w:sz w:val="20"/>
          <w:szCs w:val="20"/>
        </w:rPr>
      </w:pPr>
      <w:r w:rsidRPr="005F18B6">
        <w:rPr>
          <w:sz w:val="20"/>
          <w:szCs w:val="20"/>
        </w:rPr>
        <w:t>Concepto de modelo pedagógico</w:t>
      </w:r>
    </w:p>
    <w:p w14:paraId="72901B49" w14:textId="15AB82B9" w:rsidR="005F18B6" w:rsidRPr="005F18B6" w:rsidRDefault="005F18B6" w:rsidP="005F18B6">
      <w:pPr>
        <w:pStyle w:val="Normal0"/>
        <w:numPr>
          <w:ilvl w:val="1"/>
          <w:numId w:val="30"/>
        </w:numPr>
        <w:rPr>
          <w:sz w:val="20"/>
          <w:szCs w:val="20"/>
        </w:rPr>
      </w:pPr>
      <w:r w:rsidRPr="005F18B6">
        <w:rPr>
          <w:sz w:val="20"/>
          <w:szCs w:val="20"/>
        </w:rPr>
        <w:t>Función y características generales</w:t>
      </w:r>
    </w:p>
    <w:p w14:paraId="7C2D3259" w14:textId="1AE5C936" w:rsidR="005F18B6" w:rsidRPr="005F18B6" w:rsidRDefault="005F18B6" w:rsidP="005F18B6">
      <w:pPr>
        <w:pStyle w:val="Normal0"/>
        <w:numPr>
          <w:ilvl w:val="0"/>
          <w:numId w:val="30"/>
        </w:numPr>
        <w:rPr>
          <w:b/>
          <w:sz w:val="20"/>
          <w:szCs w:val="20"/>
        </w:rPr>
      </w:pPr>
      <w:r w:rsidRPr="005F18B6">
        <w:rPr>
          <w:b/>
          <w:sz w:val="20"/>
          <w:szCs w:val="20"/>
        </w:rPr>
        <w:t>Tipos de modelos pedagógicos</w:t>
      </w:r>
    </w:p>
    <w:p w14:paraId="6CF179B7" w14:textId="7C64E9DD" w:rsidR="005F18B6" w:rsidRPr="005F18B6" w:rsidRDefault="005F18B6" w:rsidP="005F18B6">
      <w:pPr>
        <w:pStyle w:val="Normal0"/>
        <w:numPr>
          <w:ilvl w:val="1"/>
          <w:numId w:val="30"/>
        </w:numPr>
        <w:rPr>
          <w:sz w:val="20"/>
          <w:szCs w:val="20"/>
        </w:rPr>
      </w:pPr>
      <w:r w:rsidRPr="005F18B6">
        <w:rPr>
          <w:sz w:val="20"/>
          <w:szCs w:val="20"/>
        </w:rPr>
        <w:t>Modelo pedagógico tradicional</w:t>
      </w:r>
    </w:p>
    <w:p w14:paraId="06D74537" w14:textId="466CCDE7" w:rsidR="005F18B6" w:rsidRPr="005F18B6" w:rsidRDefault="005F18B6" w:rsidP="005F18B6">
      <w:pPr>
        <w:pStyle w:val="Normal0"/>
        <w:numPr>
          <w:ilvl w:val="1"/>
          <w:numId w:val="30"/>
        </w:numPr>
        <w:rPr>
          <w:sz w:val="20"/>
          <w:szCs w:val="20"/>
        </w:rPr>
      </w:pPr>
      <w:r w:rsidRPr="005F18B6">
        <w:rPr>
          <w:sz w:val="20"/>
          <w:szCs w:val="20"/>
        </w:rPr>
        <w:t>Modelo pedagógico tecnológico</w:t>
      </w:r>
    </w:p>
    <w:p w14:paraId="0B86F978" w14:textId="0BFBF3AD" w:rsidR="005F18B6" w:rsidRPr="005F18B6" w:rsidRDefault="005F18B6" w:rsidP="005F18B6">
      <w:pPr>
        <w:pStyle w:val="Normal0"/>
        <w:numPr>
          <w:ilvl w:val="1"/>
          <w:numId w:val="30"/>
        </w:numPr>
        <w:rPr>
          <w:sz w:val="20"/>
          <w:szCs w:val="20"/>
        </w:rPr>
      </w:pPr>
      <w:r w:rsidRPr="005F18B6">
        <w:rPr>
          <w:sz w:val="20"/>
          <w:szCs w:val="20"/>
        </w:rPr>
        <w:t xml:space="preserve">Modelo pedagógico </w:t>
      </w:r>
      <w:proofErr w:type="spellStart"/>
      <w:r w:rsidR="00CE708A" w:rsidRPr="005F18B6">
        <w:rPr>
          <w:bCs/>
          <w:sz w:val="20"/>
          <w:szCs w:val="20"/>
          <w:lang w:val="es-ES"/>
        </w:rPr>
        <w:t>espontaneísta</w:t>
      </w:r>
      <w:proofErr w:type="spellEnd"/>
    </w:p>
    <w:p w14:paraId="541D23B2" w14:textId="19119191" w:rsidR="005F18B6" w:rsidRPr="005F18B6" w:rsidRDefault="005F18B6" w:rsidP="005F18B6">
      <w:pPr>
        <w:pStyle w:val="Normal0"/>
        <w:numPr>
          <w:ilvl w:val="1"/>
          <w:numId w:val="30"/>
        </w:numPr>
        <w:rPr>
          <w:sz w:val="20"/>
          <w:szCs w:val="20"/>
        </w:rPr>
      </w:pPr>
      <w:r w:rsidRPr="005F18B6">
        <w:rPr>
          <w:sz w:val="20"/>
          <w:szCs w:val="20"/>
        </w:rPr>
        <w:t>Modelo pedagógico alternativo</w:t>
      </w:r>
    </w:p>
    <w:p w14:paraId="7CEF38DB" w14:textId="520A1502" w:rsidR="005F18B6" w:rsidRPr="005F18B6" w:rsidRDefault="005F18B6" w:rsidP="005F18B6">
      <w:pPr>
        <w:pStyle w:val="Normal0"/>
        <w:numPr>
          <w:ilvl w:val="1"/>
          <w:numId w:val="30"/>
        </w:numPr>
        <w:rPr>
          <w:sz w:val="20"/>
          <w:szCs w:val="20"/>
        </w:rPr>
      </w:pPr>
      <w:r w:rsidRPr="005F18B6">
        <w:rPr>
          <w:sz w:val="20"/>
          <w:szCs w:val="20"/>
        </w:rPr>
        <w:t>Coexistencia de modelos en la práctica real</w:t>
      </w:r>
    </w:p>
    <w:p w14:paraId="0065178F" w14:textId="67D4C371" w:rsidR="005F18B6" w:rsidRPr="005F18B6" w:rsidRDefault="005F18B6" w:rsidP="005F18B6">
      <w:pPr>
        <w:pStyle w:val="Normal0"/>
        <w:numPr>
          <w:ilvl w:val="1"/>
          <w:numId w:val="30"/>
        </w:numPr>
        <w:rPr>
          <w:sz w:val="20"/>
          <w:szCs w:val="20"/>
        </w:rPr>
      </w:pPr>
      <w:r w:rsidRPr="005F18B6">
        <w:rPr>
          <w:sz w:val="20"/>
          <w:szCs w:val="20"/>
        </w:rPr>
        <w:t>Modelos y estrategias pedagógicas centradas en el estudiante</w:t>
      </w:r>
    </w:p>
    <w:p w14:paraId="50B558CA" w14:textId="77777777" w:rsidR="004B6209" w:rsidRDefault="004B6209" w:rsidP="004B6209">
      <w:pPr>
        <w:pStyle w:val="Normal0"/>
        <w:numPr>
          <w:ilvl w:val="1"/>
          <w:numId w:val="30"/>
        </w:numPr>
        <w:rPr>
          <w:sz w:val="20"/>
          <w:szCs w:val="20"/>
        </w:rPr>
      </w:pPr>
      <w:r w:rsidRPr="004B6209">
        <w:rPr>
          <w:sz w:val="20"/>
          <w:szCs w:val="20"/>
        </w:rPr>
        <w:t>Un mismo objetivo, cuatro formas de enseñar</w:t>
      </w:r>
    </w:p>
    <w:p w14:paraId="1FBDCA8D" w14:textId="7C498ABB" w:rsidR="005F18B6" w:rsidRPr="005F18B6" w:rsidRDefault="005F18B6" w:rsidP="005F18B6">
      <w:pPr>
        <w:pStyle w:val="Normal0"/>
        <w:numPr>
          <w:ilvl w:val="0"/>
          <w:numId w:val="30"/>
        </w:numPr>
        <w:rPr>
          <w:b/>
          <w:sz w:val="20"/>
          <w:szCs w:val="20"/>
        </w:rPr>
      </w:pPr>
      <w:r w:rsidRPr="005F18B6">
        <w:rPr>
          <w:b/>
          <w:sz w:val="20"/>
          <w:szCs w:val="20"/>
        </w:rPr>
        <w:t>Estrategias metodológicas asociadas a cada modelo</w:t>
      </w:r>
    </w:p>
    <w:p w14:paraId="4F105186" w14:textId="2C5C2E48" w:rsidR="005F18B6" w:rsidRPr="005F18B6" w:rsidRDefault="005F18B6" w:rsidP="005F18B6">
      <w:pPr>
        <w:pStyle w:val="Normal0"/>
        <w:numPr>
          <w:ilvl w:val="1"/>
          <w:numId w:val="30"/>
        </w:numPr>
        <w:rPr>
          <w:sz w:val="20"/>
          <w:szCs w:val="20"/>
        </w:rPr>
      </w:pPr>
      <w:r w:rsidRPr="005F18B6">
        <w:rPr>
          <w:sz w:val="20"/>
          <w:szCs w:val="20"/>
        </w:rPr>
        <w:t>Estrategias del modelo tradicional y tecnológico</w:t>
      </w:r>
    </w:p>
    <w:p w14:paraId="40145467" w14:textId="6A933E69" w:rsidR="005F18B6" w:rsidRPr="005F18B6" w:rsidRDefault="005F18B6" w:rsidP="005F18B6">
      <w:pPr>
        <w:pStyle w:val="Normal0"/>
        <w:numPr>
          <w:ilvl w:val="1"/>
          <w:numId w:val="30"/>
        </w:numPr>
        <w:rPr>
          <w:sz w:val="20"/>
          <w:szCs w:val="20"/>
        </w:rPr>
      </w:pPr>
      <w:r w:rsidRPr="005F18B6">
        <w:rPr>
          <w:sz w:val="20"/>
          <w:szCs w:val="20"/>
        </w:rPr>
        <w:t xml:space="preserve">Estrategias del modelo </w:t>
      </w:r>
      <w:proofErr w:type="spellStart"/>
      <w:r w:rsidR="00CE708A" w:rsidRPr="005F18B6">
        <w:rPr>
          <w:bCs/>
          <w:sz w:val="20"/>
          <w:szCs w:val="20"/>
          <w:lang w:val="es-ES"/>
        </w:rPr>
        <w:t>espontaneísta</w:t>
      </w:r>
      <w:proofErr w:type="spellEnd"/>
      <w:r w:rsidRPr="005F18B6">
        <w:rPr>
          <w:sz w:val="20"/>
          <w:szCs w:val="20"/>
        </w:rPr>
        <w:t xml:space="preserve"> y alternativo</w:t>
      </w:r>
    </w:p>
    <w:p w14:paraId="66F6BB46" w14:textId="277FB243" w:rsidR="005F18B6" w:rsidRPr="005F18B6" w:rsidRDefault="005F18B6" w:rsidP="005F18B6">
      <w:pPr>
        <w:pStyle w:val="Normal0"/>
        <w:numPr>
          <w:ilvl w:val="1"/>
          <w:numId w:val="30"/>
        </w:numPr>
        <w:rPr>
          <w:sz w:val="20"/>
          <w:szCs w:val="20"/>
        </w:rPr>
      </w:pPr>
      <w:r w:rsidRPr="005F18B6">
        <w:rPr>
          <w:sz w:val="20"/>
          <w:szCs w:val="20"/>
        </w:rPr>
        <w:t>Criterios para seleccionar la estrategia metodológica</w:t>
      </w:r>
    </w:p>
    <w:p w14:paraId="227B4DB0" w14:textId="33E6E4EB" w:rsidR="005F18B6" w:rsidRPr="005F18B6" w:rsidRDefault="005F18B6" w:rsidP="005F18B6">
      <w:pPr>
        <w:pStyle w:val="Normal0"/>
        <w:numPr>
          <w:ilvl w:val="1"/>
          <w:numId w:val="30"/>
        </w:numPr>
        <w:rPr>
          <w:sz w:val="20"/>
          <w:szCs w:val="20"/>
        </w:rPr>
      </w:pPr>
      <w:r w:rsidRPr="005F18B6">
        <w:rPr>
          <w:sz w:val="20"/>
          <w:szCs w:val="20"/>
        </w:rPr>
        <w:t>Clasi</w:t>
      </w:r>
      <w:r w:rsidR="00C9141E">
        <w:rPr>
          <w:sz w:val="20"/>
          <w:szCs w:val="20"/>
        </w:rPr>
        <w:t>ficación de las estrategias</w:t>
      </w:r>
    </w:p>
    <w:p w14:paraId="6F6029EF" w14:textId="15F1FB38" w:rsidR="005F18B6" w:rsidRPr="005F18B6" w:rsidRDefault="00C9141E" w:rsidP="005F18B6">
      <w:pPr>
        <w:pStyle w:val="Normal0"/>
        <w:numPr>
          <w:ilvl w:val="1"/>
          <w:numId w:val="30"/>
        </w:numPr>
        <w:rPr>
          <w:sz w:val="20"/>
          <w:szCs w:val="20"/>
        </w:rPr>
      </w:pPr>
      <w:r>
        <w:rPr>
          <w:sz w:val="20"/>
          <w:szCs w:val="20"/>
        </w:rPr>
        <w:t>El material educativo</w:t>
      </w:r>
    </w:p>
    <w:p w14:paraId="37487B73" w14:textId="205674FD" w:rsidR="000D04CD" w:rsidRDefault="000D04CD" w:rsidP="001B5F0C">
      <w:pPr>
        <w:pStyle w:val="Normal0"/>
        <w:rPr>
          <w:b/>
          <w:sz w:val="20"/>
          <w:szCs w:val="20"/>
        </w:rPr>
      </w:pPr>
    </w:p>
    <w:p w14:paraId="6BCCE7F3" w14:textId="77777777" w:rsidR="005F18B6" w:rsidRPr="001C00EF" w:rsidRDefault="005F18B6" w:rsidP="001B5F0C">
      <w:pPr>
        <w:pStyle w:val="Normal0"/>
        <w:rPr>
          <w:b/>
          <w:sz w:val="20"/>
          <w:szCs w:val="20"/>
        </w:rPr>
      </w:pPr>
    </w:p>
    <w:p w14:paraId="00000036" w14:textId="77777777" w:rsidR="00AD17D4" w:rsidRPr="001C00EF" w:rsidRDefault="00025888" w:rsidP="001B5F0C">
      <w:pPr>
        <w:pStyle w:val="Normal0"/>
        <w:numPr>
          <w:ilvl w:val="0"/>
          <w:numId w:val="1"/>
        </w:numPr>
        <w:ind w:left="284" w:hanging="284"/>
        <w:rPr>
          <w:b/>
          <w:sz w:val="20"/>
          <w:szCs w:val="20"/>
        </w:rPr>
      </w:pPr>
      <w:r w:rsidRPr="001C00EF">
        <w:rPr>
          <w:b/>
          <w:sz w:val="20"/>
          <w:szCs w:val="20"/>
        </w:rPr>
        <w:t>INTRODUCCIÓN</w:t>
      </w:r>
    </w:p>
    <w:p w14:paraId="00000037" w14:textId="77777777" w:rsidR="00AD17D4" w:rsidRPr="001C00EF" w:rsidRDefault="00AD17D4" w:rsidP="006B703D">
      <w:pPr>
        <w:pStyle w:val="Normal0"/>
        <w:rPr>
          <w:b/>
          <w:sz w:val="20"/>
          <w:szCs w:val="20"/>
        </w:rPr>
      </w:pPr>
    </w:p>
    <w:p w14:paraId="5CAAB796" w14:textId="53C2B002" w:rsidR="005F18B6" w:rsidRDefault="005F18B6" w:rsidP="005F18B6">
      <w:pPr>
        <w:rPr>
          <w:bCs/>
          <w:sz w:val="20"/>
          <w:szCs w:val="20"/>
          <w:lang w:val="es-ES"/>
        </w:rPr>
      </w:pPr>
      <w:r w:rsidRPr="005F18B6">
        <w:rPr>
          <w:bCs/>
          <w:sz w:val="20"/>
          <w:szCs w:val="20"/>
          <w:lang w:val="es-ES"/>
        </w:rPr>
        <w:t>La transformación de los procesos formativos plantea nuevos retos para quienes orientan el aprendizaje, especialmente ante los cambios en las dinámicas educativas, las necesidades de los aprendices y la incorporación de diferentes medios y recursos para apoyar la formación. En este contexto, comprender los fundamentos que orientan las prácticas pedagógicas permite tomar decisiones más coherentes con los propósitos de aprendizaje y las características del ambiente formativo.</w:t>
      </w:r>
    </w:p>
    <w:p w14:paraId="6EE72EC4" w14:textId="77777777" w:rsidR="005F18B6" w:rsidRPr="005F18B6" w:rsidRDefault="005F18B6" w:rsidP="005F18B6">
      <w:pPr>
        <w:rPr>
          <w:bCs/>
          <w:sz w:val="20"/>
          <w:szCs w:val="20"/>
          <w:lang w:val="es-ES"/>
        </w:rPr>
      </w:pPr>
    </w:p>
    <w:p w14:paraId="1888801C" w14:textId="3A2A2B12" w:rsidR="005F18B6" w:rsidRDefault="005F18B6" w:rsidP="005F18B6">
      <w:pPr>
        <w:rPr>
          <w:bCs/>
          <w:sz w:val="20"/>
          <w:szCs w:val="20"/>
          <w:lang w:val="es-ES"/>
        </w:rPr>
      </w:pPr>
      <w:r w:rsidRPr="005F18B6">
        <w:rPr>
          <w:bCs/>
          <w:sz w:val="20"/>
          <w:szCs w:val="20"/>
          <w:lang w:val="es-ES"/>
        </w:rPr>
        <w:t>Los modelos pedagógicos constituyen un referente para comprender las concepciones sobre la enseñanza, el aprendizaje, el papel del instructor y del aprendiz, así como las formas de organizar y evaluar los procesos formativos. Su reconocimiento permite identificar características de diferentes enfoques y comprender la manera en que estos se concretan en la práctica educativa. En este componente se abordan los modelos</w:t>
      </w:r>
      <w:r w:rsidR="00646D75">
        <w:rPr>
          <w:bCs/>
          <w:sz w:val="20"/>
          <w:szCs w:val="20"/>
          <w:lang w:val="es-ES"/>
        </w:rPr>
        <w:t xml:space="preserve">: </w:t>
      </w:r>
      <w:r w:rsidRPr="005F18B6">
        <w:rPr>
          <w:bCs/>
          <w:sz w:val="20"/>
          <w:szCs w:val="20"/>
          <w:lang w:val="es-ES"/>
        </w:rPr>
        <w:t xml:space="preserve">tradicional, tecnológico, </w:t>
      </w:r>
      <w:proofErr w:type="spellStart"/>
      <w:r w:rsidRPr="005F18B6">
        <w:rPr>
          <w:bCs/>
          <w:sz w:val="20"/>
          <w:szCs w:val="20"/>
          <w:lang w:val="es-ES"/>
        </w:rPr>
        <w:t>espontaneísta</w:t>
      </w:r>
      <w:proofErr w:type="spellEnd"/>
      <w:r w:rsidRPr="005F18B6">
        <w:rPr>
          <w:bCs/>
          <w:sz w:val="20"/>
          <w:szCs w:val="20"/>
          <w:lang w:val="es-ES"/>
        </w:rPr>
        <w:t xml:space="preserve"> y alternativo, además de los modelos y estrategias pedagógicas centradas en el aprendiz o en el estudiante.</w:t>
      </w:r>
    </w:p>
    <w:p w14:paraId="1B779C74" w14:textId="77777777" w:rsidR="005F18B6" w:rsidRPr="005F18B6" w:rsidRDefault="005F18B6" w:rsidP="005F18B6">
      <w:pPr>
        <w:rPr>
          <w:bCs/>
          <w:sz w:val="20"/>
          <w:szCs w:val="20"/>
          <w:lang w:val="es-ES"/>
        </w:rPr>
      </w:pPr>
    </w:p>
    <w:p w14:paraId="08EAC8CC" w14:textId="59DE55AA" w:rsidR="005F18B6" w:rsidRDefault="005F18B6" w:rsidP="005F18B6">
      <w:pPr>
        <w:rPr>
          <w:bCs/>
          <w:sz w:val="20"/>
          <w:szCs w:val="20"/>
          <w:lang w:val="es-ES"/>
        </w:rPr>
      </w:pPr>
      <w:r w:rsidRPr="005F18B6">
        <w:rPr>
          <w:bCs/>
          <w:sz w:val="20"/>
          <w:szCs w:val="20"/>
          <w:lang w:val="es-ES"/>
        </w:rPr>
        <w:t xml:space="preserve">A partir de esta comprensión, las estrategias metodológicas permiten orientar las acciones que se desarrollan durante el proceso formativo. Por ello, el componente aborda su concepto, aplicación y clasificación en estrategias de enseñanza, aprendizaje y evaluación, considerando su relación con las necesidades del plan de formación. </w:t>
      </w:r>
    </w:p>
    <w:p w14:paraId="4189375F" w14:textId="77777777" w:rsidR="005F18B6" w:rsidRPr="005F18B6" w:rsidRDefault="005F18B6" w:rsidP="005F18B6">
      <w:pPr>
        <w:rPr>
          <w:bCs/>
          <w:sz w:val="20"/>
          <w:szCs w:val="20"/>
          <w:lang w:val="es-ES"/>
        </w:rPr>
      </w:pPr>
    </w:p>
    <w:p w14:paraId="4A33A915" w14:textId="741E24E7" w:rsidR="000D04CD" w:rsidRDefault="005F18B6" w:rsidP="005F18B6">
      <w:pPr>
        <w:rPr>
          <w:bCs/>
          <w:sz w:val="20"/>
          <w:szCs w:val="20"/>
          <w:lang w:val="es-ES"/>
        </w:rPr>
      </w:pPr>
      <w:r w:rsidRPr="005F18B6">
        <w:rPr>
          <w:bCs/>
          <w:sz w:val="20"/>
          <w:szCs w:val="20"/>
          <w:lang w:val="es-ES"/>
        </w:rPr>
        <w:t>De esta manera, el recorrido propuesto parte de las transformaciones pedagógicas, avanza hacia la comprensión de los modelos pedagógicos y sus características, y culmina con el reconocimiento de estrategias metodológicas aplicables a diferentes situaciones formativas. Así, se proporcionan elementos conceptuales para identificar el modelo pedagógico presente en un ambiente de enseñanza y aprendizaje y reconocer las estrategias metodológicas, los medios y las formas que se aplican de acuerdo con las necesidades del plan de formación.</w:t>
      </w:r>
    </w:p>
    <w:p w14:paraId="437AA96E" w14:textId="77777777" w:rsidR="005F18B6" w:rsidRPr="00396FA1" w:rsidRDefault="005F18B6" w:rsidP="005F18B6">
      <w:pPr>
        <w:rPr>
          <w:bCs/>
          <w:sz w:val="20"/>
          <w:szCs w:val="20"/>
          <w:lang w:val="es-ES"/>
        </w:rPr>
      </w:pPr>
    </w:p>
    <w:p w14:paraId="65598A62" w14:textId="77777777" w:rsidR="00396FA1" w:rsidRPr="00396FA1" w:rsidRDefault="00396FA1" w:rsidP="00396FA1">
      <w:pPr>
        <w:rPr>
          <w:bCs/>
          <w:sz w:val="20"/>
          <w:szCs w:val="20"/>
          <w:lang w:val="es-ES"/>
        </w:rPr>
      </w:pPr>
      <w:r w:rsidRPr="00396FA1">
        <w:rPr>
          <w:bCs/>
          <w:sz w:val="20"/>
          <w:szCs w:val="20"/>
          <w:lang w:val="es-ES"/>
        </w:rPr>
        <w:t>Para complementar la comprensión de los temas abordados, se recomienda acceder al siguiente video.</w:t>
      </w:r>
    </w:p>
    <w:p w14:paraId="2C41C388" w14:textId="77777777" w:rsidR="00D146E9" w:rsidRPr="001C00EF" w:rsidRDefault="00D146E9" w:rsidP="00D146E9">
      <w:pPr>
        <w:pStyle w:val="Normal0"/>
        <w:rPr>
          <w:sz w:val="20"/>
          <w:szCs w:val="20"/>
        </w:rPr>
      </w:pPr>
    </w:p>
    <w:p w14:paraId="2DF85D62" w14:textId="757CBEE5" w:rsidR="00AD17D4" w:rsidRDefault="00025888" w:rsidP="007A5C2D">
      <w:pPr>
        <w:pStyle w:val="Normal0"/>
        <w:jc w:val="center"/>
        <w:rPr>
          <w:sz w:val="20"/>
          <w:szCs w:val="20"/>
        </w:rPr>
      </w:pPr>
      <w:r w:rsidRPr="009B49E3">
        <w:rPr>
          <w:noProof/>
          <w:sz w:val="20"/>
          <w:szCs w:val="20"/>
          <w:lang w:val="en-US" w:eastAsia="en-US"/>
        </w:rPr>
        <w:lastRenderedPageBreak/>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6983C823" w:rsidR="00434D64" w:rsidRDefault="00434D64">
                            <w:pPr>
                              <w:spacing w:line="275" w:lineRule="auto"/>
                              <w:jc w:val="center"/>
                              <w:rPr>
                                <w:b/>
                              </w:rPr>
                            </w:pPr>
                            <w:r>
                              <w:rPr>
                                <w:b/>
                                <w:color w:val="FFFFFF"/>
                              </w:rPr>
                              <w:t>41410002</w:t>
                            </w:r>
                            <w:r w:rsidRPr="006F1666">
                              <w:rPr>
                                <w:b/>
                                <w:color w:val="FFFFFF"/>
                              </w:rPr>
                              <w:t>_CF01_Guion_Introduccion_Video</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6983C823" w:rsidR="00434D64" w:rsidRDefault="00434D64">
                      <w:pPr>
                        <w:spacing w:line="275" w:lineRule="auto"/>
                        <w:jc w:val="center"/>
                        <w:rPr>
                          <w:b/>
                        </w:rPr>
                      </w:pPr>
                      <w:r>
                        <w:rPr>
                          <w:b/>
                          <w:color w:val="FFFFFF"/>
                        </w:rPr>
                        <w:t>41410002</w:t>
                      </w:r>
                      <w:r w:rsidRPr="006F1666">
                        <w:rPr>
                          <w:b/>
                          <w:color w:val="FFFFFF"/>
                        </w:rPr>
                        <w:t>_CF01_Guion_Introduccion_Video</w:t>
                      </w:r>
                    </w:p>
                  </w:txbxContent>
                </v:textbox>
                <w10:anchorlock/>
              </v:rect>
            </w:pict>
          </mc:Fallback>
        </mc:AlternateContent>
      </w:r>
    </w:p>
    <w:p w14:paraId="7C57EF0D" w14:textId="0EE375F3" w:rsidR="00A11EF6" w:rsidRDefault="00A11EF6" w:rsidP="007A5C2D">
      <w:pPr>
        <w:pStyle w:val="Normal0"/>
        <w:jc w:val="center"/>
        <w:rPr>
          <w:sz w:val="20"/>
          <w:szCs w:val="20"/>
        </w:rPr>
      </w:pPr>
    </w:p>
    <w:p w14:paraId="4730B12F" w14:textId="320A43F9" w:rsidR="00AD590A" w:rsidRDefault="00AD590A" w:rsidP="007A5C2D">
      <w:pPr>
        <w:pStyle w:val="Normal0"/>
        <w:jc w:val="center"/>
        <w:rPr>
          <w:sz w:val="20"/>
          <w:szCs w:val="20"/>
        </w:rPr>
      </w:pPr>
    </w:p>
    <w:p w14:paraId="77F6D97B" w14:textId="54024310" w:rsidR="00303B68"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t>DESARROLLO DE CONTENIDOS:</w:t>
      </w:r>
    </w:p>
    <w:p w14:paraId="4131B297" w14:textId="5244198A" w:rsidR="00DE177A" w:rsidRDefault="00DE177A" w:rsidP="007A5C2D">
      <w:pPr>
        <w:pStyle w:val="Normal0"/>
        <w:rPr>
          <w:b/>
          <w:color w:val="000000"/>
          <w:sz w:val="20"/>
          <w:szCs w:val="20"/>
        </w:rPr>
      </w:pPr>
    </w:p>
    <w:p w14:paraId="1994B09B" w14:textId="77777777" w:rsidR="006E7726" w:rsidRDefault="006E7726" w:rsidP="007A5C2D">
      <w:pPr>
        <w:pStyle w:val="Normal0"/>
        <w:rPr>
          <w:b/>
          <w:color w:val="000000"/>
          <w:sz w:val="20"/>
          <w:szCs w:val="20"/>
        </w:rPr>
      </w:pPr>
    </w:p>
    <w:p w14:paraId="287A3913" w14:textId="7E62C7C7" w:rsidR="006E7726" w:rsidRDefault="006E7726" w:rsidP="006E7726">
      <w:pPr>
        <w:pStyle w:val="Normal0"/>
        <w:numPr>
          <w:ilvl w:val="0"/>
          <w:numId w:val="31"/>
        </w:numPr>
        <w:rPr>
          <w:b/>
          <w:sz w:val="20"/>
          <w:szCs w:val="20"/>
        </w:rPr>
      </w:pPr>
      <w:r w:rsidRPr="005F18B6">
        <w:rPr>
          <w:b/>
          <w:sz w:val="20"/>
          <w:szCs w:val="20"/>
        </w:rPr>
        <w:t>Tendencias actuales en la educación superior en Colombia</w:t>
      </w:r>
    </w:p>
    <w:p w14:paraId="2E971DB9" w14:textId="765C0291" w:rsidR="006E7726" w:rsidRDefault="006E7726" w:rsidP="006E7726">
      <w:pPr>
        <w:pStyle w:val="Normal0"/>
        <w:rPr>
          <w:b/>
          <w:sz w:val="20"/>
          <w:szCs w:val="20"/>
        </w:rPr>
      </w:pPr>
    </w:p>
    <w:p w14:paraId="5EC5588F" w14:textId="4BC65817" w:rsidR="006E7726" w:rsidRDefault="006E7726" w:rsidP="006E7726">
      <w:pPr>
        <w:pStyle w:val="Normal0"/>
        <w:rPr>
          <w:sz w:val="20"/>
          <w:szCs w:val="20"/>
        </w:rPr>
      </w:pPr>
      <w:r w:rsidRPr="006E7726">
        <w:rPr>
          <w:sz w:val="20"/>
          <w:szCs w:val="20"/>
        </w:rPr>
        <w:t>Antes de examinar cada tendencia en particular, conviene situar el conjunto en su contexto. La educación superior no es un sistema aislado: responde a dinámicas económicas, sociales, culturales y tecnológicas que trascienden las fronteras de cualquier país. Las decisiones que toma un instructor-tutor en su ambiente formativo, como qué enseñar, cómo hacerlo y con qué medios, están influidas, de manera directa o indirecta, por fuerzas que operan a escala global. Reconocer esas fuerzas ayuda a comprender por qué la formación cambia y hacia dónde lo hace.</w:t>
      </w:r>
    </w:p>
    <w:p w14:paraId="132E4625" w14:textId="77777777" w:rsidR="006E7726" w:rsidRPr="006E7726" w:rsidRDefault="006E7726" w:rsidP="006E7726">
      <w:pPr>
        <w:pStyle w:val="Normal0"/>
        <w:rPr>
          <w:sz w:val="20"/>
          <w:szCs w:val="20"/>
        </w:rPr>
      </w:pPr>
    </w:p>
    <w:p w14:paraId="53E34E19" w14:textId="7C9E7748" w:rsidR="006E7726" w:rsidRDefault="006E7726" w:rsidP="006E7726">
      <w:pPr>
        <w:pStyle w:val="Normal0"/>
        <w:rPr>
          <w:sz w:val="20"/>
          <w:szCs w:val="20"/>
        </w:rPr>
      </w:pPr>
      <w:r w:rsidRPr="006E7726">
        <w:rPr>
          <w:sz w:val="20"/>
          <w:szCs w:val="20"/>
        </w:rPr>
        <w:t>En la actualidad, las tendencias e indicadores que marcan el rumbo de la educación superior en Colombia son los mismos que orientan los caminos de América Latina, Asia, África, Europa, Australia y Norteamérica. Restrepo (2006) identifica cuatro grandes situaciones que afectan la educación mundial y colombiana: la globalización, el mejoramiento de la calidad, las transformaciones pedagógicas y el emprendimiento. Estas tende</w:t>
      </w:r>
      <w:r w:rsidR="00550444">
        <w:rPr>
          <w:sz w:val="20"/>
          <w:szCs w:val="20"/>
        </w:rPr>
        <w:t>ncias constituyen el marco general</w:t>
      </w:r>
      <w:r w:rsidRPr="006E7726">
        <w:rPr>
          <w:sz w:val="20"/>
          <w:szCs w:val="20"/>
        </w:rPr>
        <w:t xml:space="preserve"> dentro del cual se inscribe cualquier proceso formativo y, por tanto, su conocimiento resulta indispensable para todo instructor-tutor que aspire a orientar procesos coherentes con las dinámicas contemporáneas.</w:t>
      </w:r>
    </w:p>
    <w:p w14:paraId="74FF9AE0" w14:textId="77777777" w:rsidR="006E7726" w:rsidRPr="006E7726" w:rsidRDefault="006E7726" w:rsidP="006E7726">
      <w:pPr>
        <w:pStyle w:val="Normal0"/>
        <w:rPr>
          <w:sz w:val="20"/>
          <w:szCs w:val="20"/>
        </w:rPr>
      </w:pPr>
    </w:p>
    <w:p w14:paraId="687262A2" w14:textId="4998C597" w:rsidR="006E7726" w:rsidRDefault="006E7726" w:rsidP="006E7726">
      <w:pPr>
        <w:pStyle w:val="Normal0"/>
        <w:rPr>
          <w:sz w:val="20"/>
          <w:szCs w:val="20"/>
        </w:rPr>
      </w:pPr>
      <w:r w:rsidRPr="006E7726">
        <w:rPr>
          <w:sz w:val="20"/>
          <w:szCs w:val="20"/>
        </w:rPr>
        <w:t>Las cuatro tendencias actúan de manera articulada: la globalización promueve la circulación internacional del conocimiento y del talento; el mejoramiento de la calidad exige procesos sistemáticos de acreditación, evaluación e investigación; las transformaciones pedagógicas redefinen las prácticas de aula y los métodos de evaluación; y el emprendimiento orienta la formación hacia el desarrollo de actitudes y competencias empresariales.</w:t>
      </w:r>
    </w:p>
    <w:p w14:paraId="04E12147" w14:textId="77777777" w:rsidR="006E7726" w:rsidRPr="005F18B6" w:rsidRDefault="006E7726" w:rsidP="006E7726">
      <w:pPr>
        <w:pStyle w:val="Normal0"/>
        <w:rPr>
          <w:b/>
          <w:sz w:val="20"/>
          <w:szCs w:val="20"/>
        </w:rPr>
      </w:pPr>
    </w:p>
    <w:p w14:paraId="73EC5ADA" w14:textId="7847EC3E" w:rsidR="006E7726" w:rsidRPr="006E7726" w:rsidRDefault="006E7726" w:rsidP="006E7726">
      <w:pPr>
        <w:pStyle w:val="Normal0"/>
        <w:numPr>
          <w:ilvl w:val="1"/>
          <w:numId w:val="31"/>
        </w:numPr>
        <w:rPr>
          <w:b/>
          <w:sz w:val="20"/>
          <w:szCs w:val="20"/>
        </w:rPr>
      </w:pPr>
      <w:r w:rsidRPr="006E7726">
        <w:rPr>
          <w:b/>
          <w:sz w:val="20"/>
          <w:szCs w:val="20"/>
        </w:rPr>
        <w:t>Globalización</w:t>
      </w:r>
    </w:p>
    <w:p w14:paraId="7A3F00BA" w14:textId="5E0BE9A9" w:rsidR="006E7726" w:rsidRDefault="006E7726" w:rsidP="006E7726">
      <w:pPr>
        <w:pStyle w:val="Normal0"/>
        <w:rPr>
          <w:sz w:val="20"/>
          <w:szCs w:val="20"/>
        </w:rPr>
      </w:pPr>
    </w:p>
    <w:p w14:paraId="7EA2CDAE" w14:textId="5408326A" w:rsidR="006E7726" w:rsidRDefault="006E7726" w:rsidP="006E7726">
      <w:pPr>
        <w:pStyle w:val="Normal0"/>
        <w:rPr>
          <w:sz w:val="20"/>
          <w:szCs w:val="20"/>
        </w:rPr>
      </w:pPr>
      <w:r w:rsidRPr="006E7726">
        <w:rPr>
          <w:sz w:val="20"/>
          <w:szCs w:val="20"/>
        </w:rPr>
        <w:t>La globalización constituye una de las fuerzas estructurales que más profundamente está reconfigurando la educación superior en todas las regiones del mundo. Lejos de ser un fenómeno exclusivamente económico, ha permeado las dimensiones culturales, sociales y educativas de las sociedades contemporáneas, modificando la manera en la que circulan el conocimiento, los modelos formativos y los talentos. Comprender el alcance de esta tendencia resulta indispensable para situar la práctica formativa cotidiana en un horizonte más amplio y para tomar decisiones pedagógicas pertinentes con las dinámicas internacionales que afectan a la formación técnica y tecnológica.</w:t>
      </w:r>
    </w:p>
    <w:p w14:paraId="5982E6F2" w14:textId="77777777" w:rsidR="001F1860" w:rsidRPr="006E7726" w:rsidRDefault="001F1860" w:rsidP="006E7726">
      <w:pPr>
        <w:pStyle w:val="Normal0"/>
        <w:rPr>
          <w:sz w:val="20"/>
          <w:szCs w:val="20"/>
        </w:rPr>
      </w:pPr>
    </w:p>
    <w:p w14:paraId="46B98A77" w14:textId="0DE2B4F9" w:rsidR="006E7726" w:rsidRDefault="006E7726" w:rsidP="006E7726">
      <w:pPr>
        <w:pStyle w:val="Normal0"/>
        <w:rPr>
          <w:sz w:val="20"/>
          <w:szCs w:val="20"/>
        </w:rPr>
      </w:pPr>
      <w:r w:rsidRPr="006E7726">
        <w:rPr>
          <w:sz w:val="20"/>
          <w:szCs w:val="20"/>
        </w:rPr>
        <w:t xml:space="preserve">La globalización se define como un fenómeno de internacionalización general, con énfasis en la economía y la información. Promueve el libre acceso de todas las empresas a todos los mercados en igualdad de condiciones, y uno de sus grandes motores es la virtualidad, tanto en la información como en la economía y en la educación, soportada en las tecnologías de la información y la comunicación. En el ámbito formativo, la globalización se traduce en la circulación de modelos pedagógicos, recursos digitales abiertos, ambientes virtuales de </w:t>
      </w:r>
      <w:r w:rsidRPr="006E7726">
        <w:rPr>
          <w:sz w:val="20"/>
          <w:szCs w:val="20"/>
        </w:rPr>
        <w:lastRenderedPageBreak/>
        <w:t>aprendizaje y certificaciones reconocidas internacionalmente, lo que obliga a las instituciones a alinearse con estándares globales sin perder la pertinencia local.</w:t>
      </w:r>
    </w:p>
    <w:p w14:paraId="4D456CE1" w14:textId="77777777" w:rsidR="001F1860" w:rsidRPr="006E7726" w:rsidRDefault="001F1860" w:rsidP="006E7726">
      <w:pPr>
        <w:pStyle w:val="Normal0"/>
        <w:rPr>
          <w:sz w:val="20"/>
          <w:szCs w:val="20"/>
        </w:rPr>
      </w:pPr>
    </w:p>
    <w:p w14:paraId="5701DF28" w14:textId="52AD50D0" w:rsidR="006E7726" w:rsidRDefault="006E7726" w:rsidP="006E7726">
      <w:pPr>
        <w:pStyle w:val="Normal0"/>
        <w:rPr>
          <w:sz w:val="20"/>
          <w:szCs w:val="20"/>
        </w:rPr>
      </w:pPr>
      <w:r w:rsidRPr="006E7726">
        <w:rPr>
          <w:sz w:val="20"/>
          <w:szCs w:val="20"/>
        </w:rPr>
        <w:t>En el ámbito de la formación, la globalización se relaciona con:</w:t>
      </w:r>
    </w:p>
    <w:p w14:paraId="5E0217DF" w14:textId="77777777" w:rsidR="001F1860" w:rsidRPr="006E7726" w:rsidRDefault="001F1860" w:rsidP="006E7726">
      <w:pPr>
        <w:pStyle w:val="Normal0"/>
        <w:rPr>
          <w:sz w:val="20"/>
          <w:szCs w:val="20"/>
        </w:rPr>
      </w:pPr>
    </w:p>
    <w:p w14:paraId="6386E74F" w14:textId="21860D00" w:rsidR="001F1860" w:rsidRDefault="001F1860" w:rsidP="006E7726">
      <w:pPr>
        <w:pStyle w:val="Normal0"/>
        <w:rPr>
          <w:sz w:val="20"/>
          <w:szCs w:val="20"/>
        </w:rPr>
      </w:pPr>
      <w:r>
        <w:rPr>
          <w:noProof/>
          <w:sz w:val="20"/>
          <w:szCs w:val="20"/>
          <w:lang w:val="en-US" w:eastAsia="en-US"/>
        </w:rPr>
        <w:drawing>
          <wp:inline distT="0" distB="0" distL="0" distR="0" wp14:anchorId="59383A7E" wp14:editId="17BC0EF9">
            <wp:extent cx="6324600" cy="2981325"/>
            <wp:effectExtent l="0" t="0" r="19050" b="0"/>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EAD7C96" w14:textId="77777777" w:rsidR="001F1860" w:rsidRPr="006E7726" w:rsidRDefault="001F1860" w:rsidP="006E7726">
      <w:pPr>
        <w:pStyle w:val="Normal0"/>
        <w:rPr>
          <w:sz w:val="20"/>
          <w:szCs w:val="20"/>
        </w:rPr>
      </w:pPr>
    </w:p>
    <w:p w14:paraId="0A0FEF9C" w14:textId="1296F975" w:rsidR="006E7726" w:rsidRDefault="006E7726" w:rsidP="006E7726">
      <w:pPr>
        <w:pStyle w:val="Normal0"/>
        <w:rPr>
          <w:sz w:val="20"/>
          <w:szCs w:val="20"/>
        </w:rPr>
      </w:pPr>
      <w:r w:rsidRPr="006E7726">
        <w:rPr>
          <w:sz w:val="20"/>
          <w:szCs w:val="20"/>
        </w:rPr>
        <w:t>Para la formación técnica y tecnológica, la globalización representa tanto una oportunidad como un desafío. La oportunidad radica en el acceso a una enorme cantidad de recursos formativos de calidad, antes inaccesibles, y en la posibilidad de que los egresados compitan en mercados laborales más amplios. El desafío consiste en mantener la pertinencia frente a las necesidades del contexto local y productiv</w:t>
      </w:r>
      <w:r w:rsidR="00550444">
        <w:rPr>
          <w:sz w:val="20"/>
          <w:szCs w:val="20"/>
        </w:rPr>
        <w:t>o nacional, evitando adoptar</w:t>
      </w:r>
      <w:r w:rsidRPr="006E7726">
        <w:rPr>
          <w:sz w:val="20"/>
          <w:szCs w:val="20"/>
        </w:rPr>
        <w:t xml:space="preserve"> de forma acrítica modelos diseñados para otras realidades. El instructor-tutor cumple un papel decisivo en esta mediación: selecciona, adapta y contextualiza los recursos globales para que respondan a las condiciones específicas de sus aprendices.</w:t>
      </w:r>
    </w:p>
    <w:p w14:paraId="4D0D0F1F" w14:textId="77777777" w:rsidR="006E7726" w:rsidRPr="005F18B6" w:rsidRDefault="006E7726" w:rsidP="006E7726">
      <w:pPr>
        <w:pStyle w:val="Normal0"/>
        <w:rPr>
          <w:sz w:val="20"/>
          <w:szCs w:val="20"/>
        </w:rPr>
      </w:pPr>
    </w:p>
    <w:p w14:paraId="4D664BF0" w14:textId="145D330E" w:rsidR="006E7726" w:rsidRPr="005A76D7" w:rsidRDefault="006E7726" w:rsidP="006E7726">
      <w:pPr>
        <w:pStyle w:val="Normal0"/>
        <w:numPr>
          <w:ilvl w:val="1"/>
          <w:numId w:val="31"/>
        </w:numPr>
        <w:rPr>
          <w:b/>
          <w:sz w:val="20"/>
          <w:szCs w:val="20"/>
        </w:rPr>
      </w:pPr>
      <w:r w:rsidRPr="005A76D7">
        <w:rPr>
          <w:b/>
          <w:sz w:val="20"/>
          <w:szCs w:val="20"/>
        </w:rPr>
        <w:t>Mejoramiento de la calidad</w:t>
      </w:r>
    </w:p>
    <w:p w14:paraId="567C65B1" w14:textId="7D562DAF" w:rsidR="005A76D7" w:rsidRDefault="005A76D7" w:rsidP="005A76D7">
      <w:pPr>
        <w:pStyle w:val="Normal0"/>
        <w:rPr>
          <w:sz w:val="20"/>
          <w:szCs w:val="20"/>
        </w:rPr>
      </w:pPr>
    </w:p>
    <w:p w14:paraId="338C0EB1" w14:textId="77777777" w:rsidR="005A76D7" w:rsidRPr="005A76D7" w:rsidRDefault="005A76D7" w:rsidP="005A76D7">
      <w:pPr>
        <w:pStyle w:val="Normal0"/>
        <w:rPr>
          <w:sz w:val="20"/>
          <w:szCs w:val="20"/>
        </w:rPr>
      </w:pPr>
      <w:r w:rsidRPr="005A76D7">
        <w:rPr>
          <w:sz w:val="20"/>
          <w:szCs w:val="20"/>
        </w:rPr>
        <w:t>Estrechamente vinculado a la globalización, el mejoramiento de la calidad se ha convertido en una exigencia transversal para todas las instituciones educativas que buscan posicionarse en un escenario competitivo. Esta tendencia se concreta en sistemas formales de evaluación, acreditación y aseguramiento, así como en la consolidación de comunidades académicas que respalden la oferta formativa mediante investigación, innovación y producción intelectual. El instructor-tutor necesita comprender estos mecanismos porque inciden directamente en los lineamientos institucionales que orientan su práctica diaria.</w:t>
      </w:r>
    </w:p>
    <w:p w14:paraId="1F1C61D6" w14:textId="5DAEF0B0" w:rsidR="005A76D7" w:rsidRDefault="005A76D7" w:rsidP="005A76D7">
      <w:pPr>
        <w:pStyle w:val="Normal0"/>
        <w:rPr>
          <w:sz w:val="20"/>
          <w:szCs w:val="20"/>
        </w:rPr>
      </w:pPr>
      <w:r w:rsidRPr="005A76D7">
        <w:rPr>
          <w:sz w:val="20"/>
          <w:szCs w:val="20"/>
        </w:rPr>
        <w:t>El mejoramiento de la calidad está dirigido a la probabilidad de enfrentar con éxito la competitividad general y educativa. Comprende:</w:t>
      </w:r>
    </w:p>
    <w:p w14:paraId="1B5467E8" w14:textId="77777777" w:rsidR="005A76D7" w:rsidRPr="005A76D7" w:rsidRDefault="005A76D7" w:rsidP="005A76D7">
      <w:pPr>
        <w:pStyle w:val="Normal0"/>
        <w:rPr>
          <w:sz w:val="20"/>
          <w:szCs w:val="20"/>
        </w:rPr>
      </w:pPr>
    </w:p>
    <w:p w14:paraId="26CC2DDB" w14:textId="3AC2CE4C" w:rsidR="005A76D7" w:rsidRDefault="005A76D7" w:rsidP="005A76D7">
      <w:pPr>
        <w:pStyle w:val="Normal0"/>
        <w:rPr>
          <w:sz w:val="20"/>
          <w:szCs w:val="20"/>
        </w:rPr>
      </w:pPr>
      <w:r>
        <w:rPr>
          <w:noProof/>
          <w:sz w:val="20"/>
          <w:szCs w:val="20"/>
          <w:lang w:val="en-US" w:eastAsia="en-US"/>
        </w:rPr>
        <w:lastRenderedPageBreak/>
        <w:drawing>
          <wp:inline distT="0" distB="0" distL="0" distR="0" wp14:anchorId="3A147839" wp14:editId="79B801A2">
            <wp:extent cx="6210300" cy="4838700"/>
            <wp:effectExtent l="0" t="0" r="19050" b="0"/>
            <wp:docPr id="23" name="Diagrama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5E710C2E" w14:textId="77777777" w:rsidR="005A76D7" w:rsidRPr="005A76D7" w:rsidRDefault="005A76D7" w:rsidP="005A76D7">
      <w:pPr>
        <w:pStyle w:val="Normal0"/>
        <w:rPr>
          <w:sz w:val="20"/>
          <w:szCs w:val="20"/>
        </w:rPr>
      </w:pPr>
    </w:p>
    <w:p w14:paraId="3F81EE81" w14:textId="68E06942" w:rsidR="005A76D7" w:rsidRDefault="005A76D7" w:rsidP="005A76D7">
      <w:pPr>
        <w:pStyle w:val="Normal0"/>
        <w:rPr>
          <w:sz w:val="20"/>
          <w:szCs w:val="20"/>
        </w:rPr>
      </w:pPr>
      <w:r w:rsidRPr="005A76D7">
        <w:rPr>
          <w:sz w:val="20"/>
          <w:szCs w:val="20"/>
        </w:rPr>
        <w:t>La cultura de la calidad ha modificado de forma profunda la manera de concebir la docencia. Ya no basta con dictar bien una clase: se espera que el instructor documente su práctica, recoja evidencias del aprendizaje, participe en procesos de autoevaluación y contribuya a la mejora continua de su programa. Esta exigencia, lejos de ser una carga burocrática, puede convertirse en una valiosa oportunidad de reflexión profesional, pues obliga a hacer explícitos los criterios de calidad y a revisar periódicamente si la práctica formativa está logrando efectivamente los resultados de aprendizaje propuestos.</w:t>
      </w:r>
    </w:p>
    <w:p w14:paraId="0433061C" w14:textId="77777777" w:rsidR="005A76D7" w:rsidRPr="005F18B6" w:rsidRDefault="005A76D7" w:rsidP="005A76D7">
      <w:pPr>
        <w:pStyle w:val="Normal0"/>
        <w:rPr>
          <w:sz w:val="20"/>
          <w:szCs w:val="20"/>
        </w:rPr>
      </w:pPr>
    </w:p>
    <w:p w14:paraId="687C2202" w14:textId="4656354F" w:rsidR="006E7726" w:rsidRPr="00B27A6B" w:rsidRDefault="006E7726" w:rsidP="006E7726">
      <w:pPr>
        <w:pStyle w:val="Normal0"/>
        <w:numPr>
          <w:ilvl w:val="1"/>
          <w:numId w:val="31"/>
        </w:numPr>
        <w:rPr>
          <w:b/>
          <w:sz w:val="20"/>
          <w:szCs w:val="20"/>
        </w:rPr>
      </w:pPr>
      <w:r w:rsidRPr="00B27A6B">
        <w:rPr>
          <w:b/>
          <w:sz w:val="20"/>
          <w:szCs w:val="20"/>
        </w:rPr>
        <w:t>Emprendimiento</w:t>
      </w:r>
    </w:p>
    <w:p w14:paraId="7447EE04" w14:textId="0682F2E3" w:rsidR="00B27A6B" w:rsidRDefault="00B27A6B" w:rsidP="00B27A6B">
      <w:pPr>
        <w:pStyle w:val="Normal0"/>
        <w:rPr>
          <w:sz w:val="20"/>
          <w:szCs w:val="20"/>
        </w:rPr>
      </w:pPr>
    </w:p>
    <w:p w14:paraId="6BE0821E" w14:textId="0667FB8A" w:rsidR="00B27A6B" w:rsidRDefault="00B27A6B" w:rsidP="00B27A6B">
      <w:pPr>
        <w:pStyle w:val="Normal0"/>
        <w:rPr>
          <w:sz w:val="20"/>
          <w:szCs w:val="20"/>
        </w:rPr>
      </w:pPr>
      <w:r w:rsidRPr="00B27A6B">
        <w:rPr>
          <w:sz w:val="20"/>
          <w:szCs w:val="20"/>
        </w:rPr>
        <w:t>El emprendimiento constituye una de las tendencias que ha adquirido mayor relevancia en la educación superior, debido a la necesidad de fortalecer la capacidad de las personas para identificar oportunidades, generar soluciones y responder de manera creativa a las necesidades del entorno. En el contexto de la formación técnica y tecnológica, esta perspectiva permite establecer una relación más estrecha entre los procesos formativos y las dinámicas del sector productivo.</w:t>
      </w:r>
    </w:p>
    <w:p w14:paraId="5E298AFD" w14:textId="77777777" w:rsidR="00B27A6B" w:rsidRPr="00B27A6B" w:rsidRDefault="00B27A6B" w:rsidP="00B27A6B">
      <w:pPr>
        <w:pStyle w:val="Normal0"/>
        <w:rPr>
          <w:sz w:val="20"/>
          <w:szCs w:val="20"/>
        </w:rPr>
      </w:pPr>
    </w:p>
    <w:p w14:paraId="1EECADF0" w14:textId="7AC5EC0A" w:rsidR="00B27A6B" w:rsidRDefault="00B27A6B" w:rsidP="00B27A6B">
      <w:pPr>
        <w:pStyle w:val="Normal0"/>
        <w:rPr>
          <w:sz w:val="20"/>
          <w:szCs w:val="20"/>
        </w:rPr>
      </w:pPr>
      <w:r w:rsidRPr="00B27A6B">
        <w:rPr>
          <w:sz w:val="20"/>
          <w:szCs w:val="20"/>
        </w:rPr>
        <w:t xml:space="preserve">Más allá de la creación de empresas, el emprendimiento comprende el desarrollo de actitudes y competencias que favorecen la iniciativa, la identificación de oportunidades, la innovación y la capacidad de convertir las ideas en acciones. Estas capacidades pueden ser útiles tanto para quienes proyectan desarrollar una iniciativa </w:t>
      </w:r>
      <w:r w:rsidRPr="00B27A6B">
        <w:rPr>
          <w:sz w:val="20"/>
          <w:szCs w:val="20"/>
        </w:rPr>
        <w:lastRenderedPageBreak/>
        <w:t>productiva como para quienes se desempeñan dentro de una organización y participan en la generación de nuevos productos, servicios o procesos.</w:t>
      </w:r>
    </w:p>
    <w:p w14:paraId="15FD3D90" w14:textId="77777777" w:rsidR="00B27A6B" w:rsidRPr="00B27A6B" w:rsidRDefault="00B27A6B" w:rsidP="00B27A6B">
      <w:pPr>
        <w:pStyle w:val="Normal0"/>
        <w:rPr>
          <w:sz w:val="20"/>
          <w:szCs w:val="20"/>
        </w:rPr>
      </w:pPr>
    </w:p>
    <w:p w14:paraId="78D99F89" w14:textId="2F2F6F97" w:rsidR="00B27A6B" w:rsidRDefault="00B27A6B" w:rsidP="00B27A6B">
      <w:pPr>
        <w:pStyle w:val="Normal0"/>
        <w:rPr>
          <w:sz w:val="20"/>
          <w:szCs w:val="20"/>
        </w:rPr>
      </w:pPr>
      <w:r w:rsidRPr="00B27A6B">
        <w:rPr>
          <w:sz w:val="20"/>
          <w:szCs w:val="20"/>
        </w:rPr>
        <w:t>En este sentido, los procesos formativos pueden incorporar situaciones y proyectos relacionados con problemáticas reales del entorno, de manera que el aprendiz tenga la oportunidad de analizar necesidades, plantear alternativas y proponer soluciones. Así, el emprendimiento se relaciona con una formación orientada al desarrollo de competencias que trascienden la adquisición de conocimientos técnicos y favorecen la generación de valor en diferentes contextos.</w:t>
      </w:r>
    </w:p>
    <w:p w14:paraId="49D8C920" w14:textId="77777777" w:rsidR="00B27A6B" w:rsidRPr="00B27A6B" w:rsidRDefault="00B27A6B" w:rsidP="00B27A6B">
      <w:pPr>
        <w:pStyle w:val="Normal0"/>
        <w:rPr>
          <w:sz w:val="20"/>
          <w:szCs w:val="20"/>
        </w:rPr>
      </w:pPr>
    </w:p>
    <w:p w14:paraId="4FCA3252" w14:textId="1CA89F3A" w:rsidR="00B27A6B" w:rsidRDefault="00B27A6B" w:rsidP="00B27A6B">
      <w:pPr>
        <w:pStyle w:val="Normal0"/>
        <w:rPr>
          <w:sz w:val="20"/>
          <w:szCs w:val="20"/>
        </w:rPr>
      </w:pPr>
      <w:r w:rsidRPr="00B27A6B">
        <w:rPr>
          <w:sz w:val="20"/>
          <w:szCs w:val="20"/>
        </w:rPr>
        <w:t>Para la formación técnica y tecnológica, esta tendencia representa una oportunidad para fortalecer la pertinencia de los programas, al vincular los aprendizajes con las necesidades del contexto productivo y social. Por ello, el instructor-tutor puede promover experiencias formativas que estimulen la iniciativa, la creatividad, la resolución de problemas y la búsqueda de alternativas frente a situaciones concretas.</w:t>
      </w:r>
    </w:p>
    <w:p w14:paraId="0BF13C4E" w14:textId="77777777" w:rsidR="00B27A6B" w:rsidRPr="00B27A6B" w:rsidRDefault="00B27A6B" w:rsidP="00B27A6B">
      <w:pPr>
        <w:pStyle w:val="Normal0"/>
        <w:rPr>
          <w:sz w:val="20"/>
          <w:szCs w:val="20"/>
        </w:rPr>
      </w:pPr>
    </w:p>
    <w:p w14:paraId="1AF94ED4" w14:textId="0AD0DD55" w:rsidR="00B27A6B" w:rsidRDefault="00B27A6B" w:rsidP="00B27A6B">
      <w:pPr>
        <w:pStyle w:val="Normal0"/>
        <w:rPr>
          <w:sz w:val="20"/>
          <w:szCs w:val="20"/>
        </w:rPr>
      </w:pPr>
      <w:r w:rsidRPr="005C5374">
        <w:rPr>
          <w:b/>
          <w:sz w:val="20"/>
          <w:szCs w:val="20"/>
        </w:rPr>
        <w:t>Figura 1.</w:t>
      </w:r>
      <w:r w:rsidRPr="00B27A6B">
        <w:rPr>
          <w:sz w:val="20"/>
          <w:szCs w:val="20"/>
        </w:rPr>
        <w:t xml:space="preserve"> Las cuatro tendencias actuales de la</w:t>
      </w:r>
      <w:r>
        <w:rPr>
          <w:sz w:val="20"/>
          <w:szCs w:val="20"/>
        </w:rPr>
        <w:t xml:space="preserve"> educación superior en </w:t>
      </w:r>
      <w:commentRangeStart w:id="0"/>
      <w:r>
        <w:rPr>
          <w:sz w:val="20"/>
          <w:szCs w:val="20"/>
        </w:rPr>
        <w:t>Colombia</w:t>
      </w:r>
      <w:commentRangeEnd w:id="0"/>
      <w:r w:rsidR="00032091">
        <w:rPr>
          <w:rStyle w:val="Refdecomentario"/>
        </w:rPr>
        <w:commentReference w:id="0"/>
      </w:r>
    </w:p>
    <w:p w14:paraId="09C7B1DE" w14:textId="63D13E46" w:rsidR="00B27A6B" w:rsidRPr="00B27A6B" w:rsidRDefault="005C5374" w:rsidP="00B27A6B">
      <w:pPr>
        <w:pStyle w:val="Normal0"/>
        <w:rPr>
          <w:sz w:val="20"/>
          <w:szCs w:val="20"/>
        </w:rPr>
      </w:pPr>
      <w:r>
        <w:rPr>
          <w:noProof/>
          <w:sz w:val="20"/>
          <w:szCs w:val="20"/>
          <w:lang w:val="en-US" w:eastAsia="en-US"/>
        </w:rPr>
        <w:drawing>
          <wp:inline distT="0" distB="0" distL="0" distR="0" wp14:anchorId="6D4EF279" wp14:editId="426D3A27">
            <wp:extent cx="6343650" cy="4743450"/>
            <wp:effectExtent l="0" t="0" r="0" b="19050"/>
            <wp:docPr id="24" name="Diagrama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68ACA370" w14:textId="5BB613B4" w:rsidR="00B27A6B" w:rsidRDefault="00B27A6B" w:rsidP="00B27A6B">
      <w:pPr>
        <w:pStyle w:val="Normal0"/>
        <w:rPr>
          <w:sz w:val="20"/>
          <w:szCs w:val="20"/>
        </w:rPr>
      </w:pPr>
      <w:r w:rsidRPr="00B27A6B">
        <w:rPr>
          <w:sz w:val="20"/>
          <w:szCs w:val="20"/>
        </w:rPr>
        <w:t>Nota. Adaptada de Restrepo (2006).</w:t>
      </w:r>
    </w:p>
    <w:p w14:paraId="731EC89D" w14:textId="7F032245" w:rsidR="005C5374" w:rsidRDefault="005C5374" w:rsidP="00B27A6B">
      <w:pPr>
        <w:pStyle w:val="Normal0"/>
        <w:rPr>
          <w:sz w:val="20"/>
          <w:szCs w:val="20"/>
        </w:rPr>
      </w:pPr>
    </w:p>
    <w:p w14:paraId="3B6FA8C5" w14:textId="3EC0E6A4" w:rsidR="005C5374" w:rsidRDefault="005C5374" w:rsidP="005C5374">
      <w:pPr>
        <w:pStyle w:val="Normal0"/>
        <w:rPr>
          <w:sz w:val="20"/>
          <w:szCs w:val="20"/>
        </w:rPr>
      </w:pPr>
      <w:r w:rsidRPr="005C5374">
        <w:rPr>
          <w:sz w:val="20"/>
          <w:szCs w:val="20"/>
        </w:rPr>
        <w:t>Las tendencias descritas se encuen</w:t>
      </w:r>
      <w:bookmarkStart w:id="1" w:name="_GoBack"/>
      <w:bookmarkEnd w:id="1"/>
      <w:r w:rsidRPr="005C5374">
        <w:rPr>
          <w:sz w:val="20"/>
          <w:szCs w:val="20"/>
        </w:rPr>
        <w:t xml:space="preserve">tran relacionadas y permiten comprender algunos de los cambios que inciden en la educación superior. La Figura 1 presenta de manera integrada la globalización, el mejoramiento de </w:t>
      </w:r>
      <w:r w:rsidRPr="005C5374">
        <w:rPr>
          <w:sz w:val="20"/>
          <w:szCs w:val="20"/>
        </w:rPr>
        <w:lastRenderedPageBreak/>
        <w:t>la calidad, las transformaciones pedagógicas y el emprendimiento, mientras que la Tabla 1 sintetiza sus principales características y facilita su comparación.</w:t>
      </w:r>
    </w:p>
    <w:p w14:paraId="095CF713" w14:textId="77777777" w:rsidR="005C5374" w:rsidRPr="005C5374" w:rsidRDefault="005C5374" w:rsidP="005C5374">
      <w:pPr>
        <w:pStyle w:val="Normal0"/>
        <w:rPr>
          <w:sz w:val="20"/>
          <w:szCs w:val="20"/>
        </w:rPr>
      </w:pPr>
    </w:p>
    <w:p w14:paraId="3646BF5B" w14:textId="77A2227D" w:rsidR="005C5374" w:rsidRDefault="005C5374" w:rsidP="005C5374">
      <w:pPr>
        <w:pStyle w:val="Normal0"/>
        <w:rPr>
          <w:sz w:val="20"/>
          <w:szCs w:val="20"/>
        </w:rPr>
      </w:pPr>
      <w:r w:rsidRPr="005C5374">
        <w:rPr>
          <w:b/>
          <w:sz w:val="20"/>
          <w:szCs w:val="20"/>
        </w:rPr>
        <w:t>Tabla 1.</w:t>
      </w:r>
      <w:r w:rsidRPr="005C5374">
        <w:rPr>
          <w:sz w:val="20"/>
          <w:szCs w:val="20"/>
        </w:rPr>
        <w:t xml:space="preserve"> Tendencias actuales de la</w:t>
      </w:r>
      <w:r>
        <w:rPr>
          <w:sz w:val="20"/>
          <w:szCs w:val="20"/>
        </w:rPr>
        <w:t xml:space="preserve"> educación superior en Colombia</w:t>
      </w:r>
    </w:p>
    <w:tbl>
      <w:tblPr>
        <w:tblStyle w:val="Tablaconcuadrcula"/>
        <w:tblW w:w="0" w:type="auto"/>
        <w:tblInd w:w="0" w:type="dxa"/>
        <w:tblLook w:val="04A0" w:firstRow="1" w:lastRow="0" w:firstColumn="1" w:lastColumn="0" w:noHBand="0" w:noVBand="1"/>
      </w:tblPr>
      <w:tblGrid>
        <w:gridCol w:w="3397"/>
        <w:gridCol w:w="6565"/>
      </w:tblGrid>
      <w:tr w:rsidR="005C5374" w:rsidRPr="005C5374" w14:paraId="6DC1777B" w14:textId="77777777" w:rsidTr="005C5374">
        <w:tc>
          <w:tcPr>
            <w:tcW w:w="3397" w:type="dxa"/>
          </w:tcPr>
          <w:p w14:paraId="4A614CA3" w14:textId="620D0BEA" w:rsidR="005C5374" w:rsidRPr="005C5374" w:rsidRDefault="005C5374" w:rsidP="005C5374">
            <w:pPr>
              <w:pStyle w:val="Normal0"/>
              <w:rPr>
                <w:b/>
                <w:sz w:val="20"/>
                <w:szCs w:val="20"/>
              </w:rPr>
            </w:pPr>
            <w:r w:rsidRPr="005C5374">
              <w:rPr>
                <w:b/>
                <w:sz w:val="20"/>
                <w:szCs w:val="20"/>
              </w:rPr>
              <w:t>Tendencia</w:t>
            </w:r>
          </w:p>
        </w:tc>
        <w:tc>
          <w:tcPr>
            <w:tcW w:w="6565" w:type="dxa"/>
          </w:tcPr>
          <w:p w14:paraId="11C5D678" w14:textId="298F0293" w:rsidR="005C5374" w:rsidRPr="005C5374" w:rsidRDefault="005C5374" w:rsidP="005C5374">
            <w:pPr>
              <w:pStyle w:val="Normal0"/>
              <w:rPr>
                <w:b/>
                <w:sz w:val="20"/>
                <w:szCs w:val="20"/>
              </w:rPr>
            </w:pPr>
            <w:r w:rsidRPr="005C5374">
              <w:rPr>
                <w:b/>
                <w:sz w:val="20"/>
                <w:szCs w:val="20"/>
              </w:rPr>
              <w:t>Características principales</w:t>
            </w:r>
          </w:p>
        </w:tc>
      </w:tr>
      <w:tr w:rsidR="005C5374" w:rsidRPr="005C5374" w14:paraId="2072D902" w14:textId="77777777" w:rsidTr="005C5374">
        <w:tc>
          <w:tcPr>
            <w:tcW w:w="3397" w:type="dxa"/>
          </w:tcPr>
          <w:p w14:paraId="3211AB3C" w14:textId="6E6290D3" w:rsidR="005C5374" w:rsidRPr="005C5374" w:rsidRDefault="005C5374" w:rsidP="005C5374">
            <w:pPr>
              <w:pStyle w:val="Normal0"/>
              <w:rPr>
                <w:sz w:val="20"/>
                <w:szCs w:val="20"/>
              </w:rPr>
            </w:pPr>
            <w:r w:rsidRPr="005C5374">
              <w:rPr>
                <w:sz w:val="20"/>
                <w:szCs w:val="20"/>
              </w:rPr>
              <w:t>Globalización</w:t>
            </w:r>
          </w:p>
        </w:tc>
        <w:tc>
          <w:tcPr>
            <w:tcW w:w="6565" w:type="dxa"/>
          </w:tcPr>
          <w:p w14:paraId="6AE2F8E2" w14:textId="565ADD2C" w:rsidR="005C5374" w:rsidRPr="005C5374" w:rsidRDefault="005C5374" w:rsidP="005C5374">
            <w:pPr>
              <w:pStyle w:val="Normal0"/>
              <w:rPr>
                <w:sz w:val="20"/>
                <w:szCs w:val="20"/>
              </w:rPr>
            </w:pPr>
            <w:r w:rsidRPr="005C5374">
              <w:rPr>
                <w:sz w:val="20"/>
                <w:szCs w:val="20"/>
              </w:rPr>
              <w:t>Internacionalización del conocimiento y la información, circulación de modelos formativos y acceso a recursos y mercados en contextos globales.</w:t>
            </w:r>
          </w:p>
        </w:tc>
      </w:tr>
      <w:tr w:rsidR="005C5374" w:rsidRPr="005C5374" w14:paraId="69947BFD" w14:textId="77777777" w:rsidTr="005C5374">
        <w:tc>
          <w:tcPr>
            <w:tcW w:w="3397" w:type="dxa"/>
          </w:tcPr>
          <w:p w14:paraId="70FBF292" w14:textId="76E3B7D3" w:rsidR="005C5374" w:rsidRPr="005C5374" w:rsidRDefault="005C5374" w:rsidP="005C5374">
            <w:pPr>
              <w:pStyle w:val="Normal0"/>
              <w:rPr>
                <w:sz w:val="20"/>
                <w:szCs w:val="20"/>
              </w:rPr>
            </w:pPr>
            <w:r w:rsidRPr="005C5374">
              <w:rPr>
                <w:sz w:val="20"/>
                <w:szCs w:val="20"/>
              </w:rPr>
              <w:t>Mejoramiento de la calidad</w:t>
            </w:r>
          </w:p>
        </w:tc>
        <w:tc>
          <w:tcPr>
            <w:tcW w:w="6565" w:type="dxa"/>
          </w:tcPr>
          <w:p w14:paraId="0C95CADF" w14:textId="19100780" w:rsidR="005C5374" w:rsidRPr="005C5374" w:rsidRDefault="005C5374" w:rsidP="005C5374">
            <w:pPr>
              <w:pStyle w:val="Normal0"/>
              <w:rPr>
                <w:sz w:val="20"/>
                <w:szCs w:val="20"/>
              </w:rPr>
            </w:pPr>
            <w:r w:rsidRPr="005C5374">
              <w:rPr>
                <w:sz w:val="20"/>
                <w:szCs w:val="20"/>
              </w:rPr>
              <w:t>Evaluación, acreditación, aseguramiento de estándares, investigación, innovación y producción intelectual.</w:t>
            </w:r>
          </w:p>
        </w:tc>
      </w:tr>
      <w:tr w:rsidR="005C5374" w:rsidRPr="005C5374" w14:paraId="679999E0" w14:textId="77777777" w:rsidTr="005C5374">
        <w:tc>
          <w:tcPr>
            <w:tcW w:w="3397" w:type="dxa"/>
          </w:tcPr>
          <w:p w14:paraId="006594D9" w14:textId="16FC7811" w:rsidR="005C5374" w:rsidRPr="005C5374" w:rsidRDefault="005C5374" w:rsidP="005C5374">
            <w:pPr>
              <w:pStyle w:val="Normal0"/>
              <w:rPr>
                <w:sz w:val="20"/>
                <w:szCs w:val="20"/>
              </w:rPr>
            </w:pPr>
            <w:r w:rsidRPr="005C5374">
              <w:rPr>
                <w:sz w:val="20"/>
                <w:szCs w:val="20"/>
              </w:rPr>
              <w:t>Transformaciones pedagógicas</w:t>
            </w:r>
          </w:p>
        </w:tc>
        <w:tc>
          <w:tcPr>
            <w:tcW w:w="6565" w:type="dxa"/>
          </w:tcPr>
          <w:p w14:paraId="540BE694" w14:textId="6E96F159" w:rsidR="005C5374" w:rsidRPr="005C5374" w:rsidRDefault="005C5374" w:rsidP="005C5374">
            <w:pPr>
              <w:pStyle w:val="Normal0"/>
              <w:rPr>
                <w:sz w:val="20"/>
                <w:szCs w:val="20"/>
              </w:rPr>
            </w:pPr>
            <w:r w:rsidRPr="005C5374">
              <w:rPr>
                <w:sz w:val="20"/>
                <w:szCs w:val="20"/>
              </w:rPr>
              <w:t>Cambios en las formas de enseñar, aprender y evaluar, con mayor énfasis en el aprendizaje, las pedagogías activas y el desarrollo de competencias.</w:t>
            </w:r>
          </w:p>
        </w:tc>
      </w:tr>
      <w:tr w:rsidR="005C5374" w:rsidRPr="005C5374" w14:paraId="5C9C8631" w14:textId="77777777" w:rsidTr="005C5374">
        <w:tc>
          <w:tcPr>
            <w:tcW w:w="3397" w:type="dxa"/>
          </w:tcPr>
          <w:p w14:paraId="0AB11400" w14:textId="2FB5E6FB" w:rsidR="005C5374" w:rsidRPr="005C5374" w:rsidRDefault="005C5374" w:rsidP="005C5374">
            <w:pPr>
              <w:pStyle w:val="Normal0"/>
              <w:rPr>
                <w:sz w:val="20"/>
                <w:szCs w:val="20"/>
              </w:rPr>
            </w:pPr>
            <w:r w:rsidRPr="005C5374">
              <w:rPr>
                <w:sz w:val="20"/>
                <w:szCs w:val="20"/>
              </w:rPr>
              <w:t>Emprendimiento</w:t>
            </w:r>
          </w:p>
        </w:tc>
        <w:tc>
          <w:tcPr>
            <w:tcW w:w="6565" w:type="dxa"/>
          </w:tcPr>
          <w:p w14:paraId="4658ED83" w14:textId="706B0A91" w:rsidR="005C5374" w:rsidRPr="005C5374" w:rsidRDefault="005C5374" w:rsidP="005C5374">
            <w:pPr>
              <w:pStyle w:val="Normal0"/>
              <w:rPr>
                <w:sz w:val="20"/>
                <w:szCs w:val="20"/>
              </w:rPr>
            </w:pPr>
            <w:r w:rsidRPr="005C5374">
              <w:rPr>
                <w:sz w:val="20"/>
                <w:szCs w:val="20"/>
              </w:rPr>
              <w:t>Desarrollo de iniciativa, identificación de oportunidades, innovación y generación de soluciones y valor en diferentes contextos.</w:t>
            </w:r>
          </w:p>
        </w:tc>
      </w:tr>
    </w:tbl>
    <w:p w14:paraId="2211FCBD" w14:textId="77777777" w:rsidR="005C5374" w:rsidRDefault="005C5374" w:rsidP="005C5374">
      <w:pPr>
        <w:pStyle w:val="Normal0"/>
        <w:rPr>
          <w:sz w:val="20"/>
          <w:szCs w:val="20"/>
        </w:rPr>
      </w:pPr>
    </w:p>
    <w:p w14:paraId="58D4D2A6" w14:textId="1F1E28E4" w:rsidR="005C5374" w:rsidRDefault="005C5374" w:rsidP="005C5374">
      <w:pPr>
        <w:pStyle w:val="Normal0"/>
        <w:rPr>
          <w:sz w:val="20"/>
          <w:szCs w:val="20"/>
        </w:rPr>
      </w:pPr>
      <w:r w:rsidRPr="005C5374">
        <w:rPr>
          <w:sz w:val="20"/>
          <w:szCs w:val="20"/>
        </w:rPr>
        <w:t>Las cuatro tendencias se encuentran relacionadas y generan implicaciones para la formación. La globalización amplía los escenarios de circulación del conocimiento y plantea nuevos desafíos para la formación; el mejoramiento de la calidad demanda procesos formativos pertinentes y verificables; las transformaciones pedagógicas orientan las prácticas hacia formas de aprendizaje más activas y centradas en el aprendiz; y el emprendimiento fortalece la capacidad para responder creativamente a las necesidades del entorno y generar valor.</w:t>
      </w:r>
    </w:p>
    <w:p w14:paraId="1E3DE5EA" w14:textId="735CBE50" w:rsidR="00B27A6B" w:rsidRPr="005F18B6" w:rsidRDefault="00B27A6B" w:rsidP="00B27A6B">
      <w:pPr>
        <w:pStyle w:val="Normal0"/>
        <w:rPr>
          <w:sz w:val="20"/>
          <w:szCs w:val="20"/>
        </w:rPr>
      </w:pPr>
    </w:p>
    <w:p w14:paraId="7D318F2C" w14:textId="72AE490A" w:rsidR="006E7726" w:rsidRPr="000370C2" w:rsidRDefault="006E7726" w:rsidP="006E7726">
      <w:pPr>
        <w:pStyle w:val="Normal0"/>
        <w:numPr>
          <w:ilvl w:val="1"/>
          <w:numId w:val="31"/>
        </w:numPr>
        <w:rPr>
          <w:b/>
          <w:sz w:val="20"/>
          <w:szCs w:val="20"/>
        </w:rPr>
      </w:pPr>
      <w:r w:rsidRPr="000370C2">
        <w:rPr>
          <w:b/>
          <w:sz w:val="20"/>
          <w:szCs w:val="20"/>
        </w:rPr>
        <w:t>Implicaciones de las tendencias para la formación técnica y tecnológica</w:t>
      </w:r>
    </w:p>
    <w:p w14:paraId="2334F960" w14:textId="0342AB83" w:rsidR="005C5374" w:rsidRDefault="005C5374" w:rsidP="005C5374">
      <w:pPr>
        <w:pStyle w:val="Normal0"/>
        <w:rPr>
          <w:sz w:val="20"/>
          <w:szCs w:val="20"/>
        </w:rPr>
      </w:pPr>
    </w:p>
    <w:p w14:paraId="1A46849F" w14:textId="4644ABC7" w:rsidR="000370C2" w:rsidRDefault="000370C2" w:rsidP="000370C2">
      <w:pPr>
        <w:pStyle w:val="Normal0"/>
        <w:rPr>
          <w:sz w:val="20"/>
          <w:szCs w:val="20"/>
        </w:rPr>
      </w:pPr>
      <w:r w:rsidRPr="000370C2">
        <w:rPr>
          <w:sz w:val="20"/>
          <w:szCs w:val="20"/>
        </w:rPr>
        <w:t>Las cuatro tendencias descritas no se limitan a las políticas o a las orientaciones generales de la educación superior. También tienen implicaciones concretas en los procesos de formación y en las decisiones que toma el instructor-tutor al planear, orientar y evaluar las experiencias de aprendizaje.</w:t>
      </w:r>
    </w:p>
    <w:p w14:paraId="537EC3A3" w14:textId="77777777" w:rsidR="000370C2" w:rsidRPr="000370C2" w:rsidRDefault="000370C2" w:rsidP="000370C2">
      <w:pPr>
        <w:pStyle w:val="Normal0"/>
        <w:rPr>
          <w:sz w:val="20"/>
          <w:szCs w:val="20"/>
        </w:rPr>
      </w:pPr>
    </w:p>
    <w:p w14:paraId="1E5A885A" w14:textId="412435F5" w:rsidR="000370C2" w:rsidRDefault="000370C2" w:rsidP="000370C2">
      <w:pPr>
        <w:pStyle w:val="Normal0"/>
        <w:rPr>
          <w:sz w:val="20"/>
          <w:szCs w:val="20"/>
        </w:rPr>
      </w:pPr>
      <w:r w:rsidRPr="000370C2">
        <w:rPr>
          <w:sz w:val="20"/>
          <w:szCs w:val="20"/>
        </w:rPr>
        <w:t>En la formación técnica y tecnológica, estas implicaciones pueden reconocerse de la siguiente manera:</w:t>
      </w:r>
    </w:p>
    <w:p w14:paraId="2536C781" w14:textId="77777777" w:rsidR="000370C2" w:rsidRPr="000370C2" w:rsidRDefault="000370C2" w:rsidP="000370C2">
      <w:pPr>
        <w:pStyle w:val="Normal0"/>
        <w:rPr>
          <w:sz w:val="20"/>
          <w:szCs w:val="20"/>
        </w:rPr>
      </w:pPr>
    </w:p>
    <w:p w14:paraId="122DAE34" w14:textId="64CF6F1E" w:rsidR="000370C2" w:rsidRPr="000370C2" w:rsidRDefault="000370C2" w:rsidP="000370C2">
      <w:pPr>
        <w:pStyle w:val="Normal0"/>
        <w:numPr>
          <w:ilvl w:val="0"/>
          <w:numId w:val="32"/>
        </w:numPr>
        <w:rPr>
          <w:sz w:val="20"/>
          <w:szCs w:val="20"/>
        </w:rPr>
      </w:pPr>
      <w:r w:rsidRPr="000370C2">
        <w:rPr>
          <w:b/>
          <w:sz w:val="20"/>
          <w:szCs w:val="20"/>
        </w:rPr>
        <w:t>Globalización:</w:t>
      </w:r>
      <w:r w:rsidRPr="000370C2">
        <w:rPr>
          <w:sz w:val="20"/>
          <w:szCs w:val="20"/>
        </w:rPr>
        <w:t xml:space="preserve"> favorece el acceso a recursos, herramientas y referentes producidos en diferentes contextos. Por ello, el instructor-tutor puede incorporar recursos pertinentes y orientar al aprendiz hacia conocimientos, herramientas y estándares que tengan reconocimiento en el ámbito laboral.</w:t>
      </w:r>
    </w:p>
    <w:p w14:paraId="7D80BBA2" w14:textId="10971D2C" w:rsidR="000370C2" w:rsidRPr="000370C2" w:rsidRDefault="000370C2" w:rsidP="000370C2">
      <w:pPr>
        <w:pStyle w:val="Normal0"/>
        <w:numPr>
          <w:ilvl w:val="0"/>
          <w:numId w:val="32"/>
        </w:numPr>
        <w:rPr>
          <w:sz w:val="20"/>
          <w:szCs w:val="20"/>
        </w:rPr>
      </w:pPr>
      <w:r w:rsidRPr="000370C2">
        <w:rPr>
          <w:b/>
          <w:sz w:val="20"/>
          <w:szCs w:val="20"/>
        </w:rPr>
        <w:t>Mejoramiento de la calidad:</w:t>
      </w:r>
      <w:r w:rsidRPr="000370C2">
        <w:rPr>
          <w:sz w:val="20"/>
          <w:szCs w:val="20"/>
        </w:rPr>
        <w:t xml:space="preserve"> requiere documentar el proceso formativo, recoger evidencias del aprendizaje y participar en procesos de mejora continua. En este sentido, las actividades deben permitir obtener evidencias verificables y guardar coherencia con los criterios institucionales de calidad.</w:t>
      </w:r>
    </w:p>
    <w:p w14:paraId="4EAB1F46" w14:textId="222D5A00" w:rsidR="000370C2" w:rsidRPr="000370C2" w:rsidRDefault="000370C2" w:rsidP="000370C2">
      <w:pPr>
        <w:pStyle w:val="Normal0"/>
        <w:numPr>
          <w:ilvl w:val="0"/>
          <w:numId w:val="32"/>
        </w:numPr>
        <w:rPr>
          <w:sz w:val="20"/>
          <w:szCs w:val="20"/>
        </w:rPr>
      </w:pPr>
      <w:r w:rsidRPr="000370C2">
        <w:rPr>
          <w:b/>
          <w:sz w:val="20"/>
          <w:szCs w:val="20"/>
        </w:rPr>
        <w:t>Transformaciones pedagógicas:</w:t>
      </w:r>
      <w:r w:rsidRPr="000370C2">
        <w:rPr>
          <w:sz w:val="20"/>
          <w:szCs w:val="20"/>
        </w:rPr>
        <w:t xml:space="preserve"> orientan hacia prácticas formativas que favorecen la participación activa del aprendiz, la construcción del conocimiento y el desarrollo de competencias. Esto implica revisar las formas de enseñar, aprender y evaluar para responder a las características y necesidades de los aprendices.</w:t>
      </w:r>
    </w:p>
    <w:p w14:paraId="15DBB027" w14:textId="4038FD4A" w:rsidR="000370C2" w:rsidRPr="000370C2" w:rsidRDefault="000370C2" w:rsidP="000370C2">
      <w:pPr>
        <w:pStyle w:val="Normal0"/>
        <w:numPr>
          <w:ilvl w:val="0"/>
          <w:numId w:val="32"/>
        </w:numPr>
        <w:rPr>
          <w:sz w:val="20"/>
          <w:szCs w:val="20"/>
        </w:rPr>
      </w:pPr>
      <w:r w:rsidRPr="000370C2">
        <w:rPr>
          <w:b/>
          <w:sz w:val="20"/>
          <w:szCs w:val="20"/>
        </w:rPr>
        <w:t>Emprendimiento:</w:t>
      </w:r>
      <w:r w:rsidRPr="000370C2">
        <w:rPr>
          <w:sz w:val="20"/>
          <w:szCs w:val="20"/>
        </w:rPr>
        <w:t xml:space="preserve"> promueve el planteamiento de retos formativos relacionados con problemáticas reales, de manera que el aprendiz pueda desarrollar iniciativa y proponer soluciones que generen valor.</w:t>
      </w:r>
    </w:p>
    <w:p w14:paraId="40563EA9" w14:textId="77777777" w:rsidR="000370C2" w:rsidRDefault="000370C2" w:rsidP="000370C2">
      <w:pPr>
        <w:pStyle w:val="Normal0"/>
        <w:rPr>
          <w:sz w:val="20"/>
          <w:szCs w:val="20"/>
        </w:rPr>
      </w:pPr>
    </w:p>
    <w:p w14:paraId="280174FA" w14:textId="6559C7E3" w:rsidR="000370C2" w:rsidRPr="000370C2" w:rsidRDefault="000370C2" w:rsidP="000370C2">
      <w:pPr>
        <w:pStyle w:val="Normal0"/>
        <w:rPr>
          <w:sz w:val="20"/>
          <w:szCs w:val="20"/>
        </w:rPr>
      </w:pPr>
      <w:r w:rsidRPr="000370C2">
        <w:rPr>
          <w:sz w:val="20"/>
          <w:szCs w:val="20"/>
        </w:rPr>
        <w:t>En conjunto, estas tendencias convergen en una formación más pertinente, conectada con el mundo real y orientada al desarrollo de competencias, en la que el aprendizaje trasciende la simple acumulación de información. Para el instructor-tutor, comprender estas dinámicas permite reconocer oportunidades para enriquecer su práctica y tomar decisiones pedagógicas coherentes con las necesidades del contexto formativo.</w:t>
      </w:r>
    </w:p>
    <w:p w14:paraId="196C5CE3" w14:textId="73C80BC5" w:rsidR="000370C2" w:rsidRDefault="000370C2" w:rsidP="000370C2">
      <w:pPr>
        <w:pStyle w:val="Normal0"/>
        <w:jc w:val="center"/>
        <w:rPr>
          <w:sz w:val="20"/>
          <w:szCs w:val="20"/>
        </w:rPr>
      </w:pPr>
      <w:r w:rsidRPr="000370C2">
        <w:rPr>
          <w:noProof/>
          <w:sz w:val="20"/>
          <w:szCs w:val="20"/>
          <w:lang w:val="en-US" w:eastAsia="en-US"/>
        </w:rPr>
        <w:lastRenderedPageBreak/>
        <mc:AlternateContent>
          <mc:Choice Requires="wps">
            <w:drawing>
              <wp:inline distT="0" distB="0" distL="0" distR="0" wp14:anchorId="05DD17CC" wp14:editId="40D636F0">
                <wp:extent cx="5633050" cy="1404620"/>
                <wp:effectExtent l="0" t="0" r="6350" b="889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3050" cy="1404620"/>
                        </a:xfrm>
                        <a:prstGeom prst="rect">
                          <a:avLst/>
                        </a:prstGeom>
                        <a:solidFill>
                          <a:schemeClr val="accent1">
                            <a:lumMod val="40000"/>
                            <a:lumOff val="60000"/>
                          </a:schemeClr>
                        </a:solidFill>
                        <a:ln w="9525">
                          <a:noFill/>
                          <a:miter lim="800000"/>
                          <a:headEnd/>
                          <a:tailEnd/>
                        </a:ln>
                      </wps:spPr>
                      <wps:txbx>
                        <w:txbxContent>
                          <w:p w14:paraId="1522D167" w14:textId="6FB6826A" w:rsidR="00434D64" w:rsidRPr="000370C2" w:rsidRDefault="00434D64" w:rsidP="000370C2">
                            <w:pPr>
                              <w:pStyle w:val="Normal0"/>
                              <w:rPr>
                                <w:sz w:val="20"/>
                                <w:szCs w:val="20"/>
                              </w:rPr>
                            </w:pPr>
                            <w:r w:rsidRPr="000370C2">
                              <w:rPr>
                                <w:sz w:val="20"/>
                                <w:szCs w:val="20"/>
                              </w:rPr>
                              <w:t>Se invita al instructor-tutor a identificar cuáles de estas tendencias se reflejan con mayor claridad en su ambiente de formación y a reconocer qué decisiones concretas puede tomar para que su práctica responda a las exigencias de la globalización, la calidad, las transformaciones pedagógicas y el emprendimiento, sin perder de vista la pertinencia local del programa.</w:t>
                            </w:r>
                          </w:p>
                        </w:txbxContent>
                      </wps:txbx>
                      <wps:bodyPr rot="0" vert="horz" wrap="square" lIns="91440" tIns="45720" rIns="91440" bIns="45720" anchor="t" anchorCtr="0">
                        <a:spAutoFit/>
                      </wps:bodyPr>
                    </wps:wsp>
                  </a:graphicData>
                </a:graphic>
              </wp:inline>
            </w:drawing>
          </mc:Choice>
          <mc:Fallback>
            <w:pict>
              <v:shapetype w14:anchorId="05DD17CC" id="_x0000_t202" coordsize="21600,21600" o:spt="202" path="m,l,21600r21600,l21600,xe">
                <v:stroke joinstyle="miter"/>
                <v:path gradientshapeok="t" o:connecttype="rect"/>
              </v:shapetype>
              <v:shape id="Cuadro de texto 2" o:spid="_x0000_s1027" type="#_x0000_t202" style="width:443.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" fillcolor="#b8cce4 [1300]" stroked="f">
                <v:textbox style="mso-fit-shape-to-text:t">
                  <w:txbxContent>
                    <w:p w14:paraId="1522D167" w14:textId="6FB6826A" w:rsidR="00434D64" w:rsidRPr="000370C2" w:rsidRDefault="00434D64" w:rsidP="000370C2">
                      <w:pPr>
                        <w:pStyle w:val="Normal0"/>
                        <w:rPr>
                          <w:sz w:val="20"/>
                          <w:szCs w:val="20"/>
                        </w:rPr>
                      </w:pPr>
                      <w:r w:rsidRPr="000370C2">
                        <w:rPr>
                          <w:sz w:val="20"/>
                          <w:szCs w:val="20"/>
                        </w:rPr>
                        <w:t>Se invita al instructor-tutor a identificar cuáles de estas tendencias se reflejan con mayor claridad en su ambiente de formación y a reconocer qué decisiones concretas puede tomar para que su práctica responda a las exigencias de la globalización, la calidad, las transformaciones pedagógicas y el emprendimiento, sin perder de vista la pertinencia local del programa.</w:t>
                      </w:r>
                    </w:p>
                  </w:txbxContent>
                </v:textbox>
                <w10:anchorlock/>
              </v:shape>
            </w:pict>
          </mc:Fallback>
        </mc:AlternateContent>
      </w:r>
    </w:p>
    <w:p w14:paraId="00A1CD5F" w14:textId="77777777" w:rsidR="005C5374" w:rsidRPr="005F18B6" w:rsidRDefault="005C5374" w:rsidP="005C5374">
      <w:pPr>
        <w:pStyle w:val="Normal0"/>
        <w:rPr>
          <w:sz w:val="20"/>
          <w:szCs w:val="20"/>
        </w:rPr>
      </w:pPr>
    </w:p>
    <w:p w14:paraId="714E9320" w14:textId="14CBB1BD" w:rsidR="006E7726" w:rsidRPr="00F81426" w:rsidRDefault="006E7726" w:rsidP="006E7726">
      <w:pPr>
        <w:pStyle w:val="Normal0"/>
        <w:numPr>
          <w:ilvl w:val="1"/>
          <w:numId w:val="31"/>
        </w:numPr>
        <w:rPr>
          <w:b/>
          <w:sz w:val="20"/>
          <w:szCs w:val="20"/>
        </w:rPr>
      </w:pPr>
      <w:r w:rsidRPr="00F81426">
        <w:rPr>
          <w:b/>
          <w:sz w:val="20"/>
          <w:szCs w:val="20"/>
        </w:rPr>
        <w:t>El contexto de la formación para el trabajo</w:t>
      </w:r>
    </w:p>
    <w:p w14:paraId="656E5F0C" w14:textId="564142D3" w:rsidR="00F81426" w:rsidRDefault="00F81426" w:rsidP="00F81426">
      <w:pPr>
        <w:pStyle w:val="Normal0"/>
        <w:rPr>
          <w:sz w:val="20"/>
          <w:szCs w:val="20"/>
        </w:rPr>
      </w:pPr>
    </w:p>
    <w:p w14:paraId="04DB400C" w14:textId="77777777" w:rsidR="00F81426" w:rsidRPr="00F81426" w:rsidRDefault="00F81426" w:rsidP="00F81426">
      <w:pPr>
        <w:pStyle w:val="Normal0"/>
        <w:rPr>
          <w:sz w:val="20"/>
          <w:szCs w:val="20"/>
        </w:rPr>
      </w:pPr>
      <w:r w:rsidRPr="00F81426">
        <w:rPr>
          <w:sz w:val="20"/>
          <w:szCs w:val="20"/>
        </w:rPr>
        <w:t>La formación para el trabajo se desarrolla en estrecha relación con las necesidades sociales, económicas y productivas del entorno. Por esta razón, los procesos formativos no pueden limitarse a la transmisión de conocimientos técnicos, sino que requieren generar oportunidades para que los aprendices desarrollen capacidades que puedan aplicar en situaciones propias de su contexto laboral y social.</w:t>
      </w:r>
    </w:p>
    <w:p w14:paraId="71E18FE1" w14:textId="77777777" w:rsidR="00F81426" w:rsidRDefault="00F81426" w:rsidP="00F81426">
      <w:pPr>
        <w:pStyle w:val="Normal0"/>
        <w:rPr>
          <w:sz w:val="20"/>
          <w:szCs w:val="20"/>
        </w:rPr>
      </w:pPr>
    </w:p>
    <w:p w14:paraId="6A34B7E4" w14:textId="7559A864" w:rsidR="00F81426" w:rsidRDefault="00F81426" w:rsidP="00F81426">
      <w:pPr>
        <w:pStyle w:val="Normal0"/>
        <w:rPr>
          <w:sz w:val="20"/>
          <w:szCs w:val="20"/>
        </w:rPr>
      </w:pPr>
      <w:r w:rsidRPr="00F81426">
        <w:rPr>
          <w:sz w:val="20"/>
          <w:szCs w:val="20"/>
        </w:rPr>
        <w:t>En este escenario, la formación técnica y tecnológica adquiere especial relevancia por su vínculo con el sector productivo y con el desarrollo de competencias para el desempeño en diferentes ocupaciones. La pertinencia de los procesos formativos depende, en buena medida, de la capacidad para relacionar los conocimientos, las habilidades y las actitudes desarrolladas durante la formación con situaciones y problemas que pueden presentarse en el mundo del trabajo.</w:t>
      </w:r>
    </w:p>
    <w:p w14:paraId="0B9DF5B3" w14:textId="77777777" w:rsidR="00F81426" w:rsidRPr="00F81426" w:rsidRDefault="00F81426" w:rsidP="00F81426">
      <w:pPr>
        <w:pStyle w:val="Normal0"/>
        <w:rPr>
          <w:sz w:val="20"/>
          <w:szCs w:val="20"/>
        </w:rPr>
      </w:pPr>
    </w:p>
    <w:p w14:paraId="037F9420" w14:textId="71AD47FE" w:rsidR="00F81426" w:rsidRDefault="00F81426" w:rsidP="00F81426">
      <w:pPr>
        <w:pStyle w:val="Normal0"/>
        <w:rPr>
          <w:sz w:val="20"/>
          <w:szCs w:val="20"/>
        </w:rPr>
      </w:pPr>
      <w:r w:rsidRPr="00F81426">
        <w:rPr>
          <w:sz w:val="20"/>
          <w:szCs w:val="20"/>
        </w:rPr>
        <w:t>Por ello, los procesos de formación requieren favorecer:</w:t>
      </w:r>
    </w:p>
    <w:p w14:paraId="1FAFC812" w14:textId="77777777" w:rsidR="00F81426" w:rsidRPr="00F81426" w:rsidRDefault="00F81426" w:rsidP="00F81426">
      <w:pPr>
        <w:pStyle w:val="Normal0"/>
        <w:rPr>
          <w:sz w:val="20"/>
          <w:szCs w:val="20"/>
        </w:rPr>
      </w:pPr>
    </w:p>
    <w:p w14:paraId="13A12217" w14:textId="604C2547" w:rsidR="00F81426" w:rsidRDefault="00F81426" w:rsidP="00F81426">
      <w:pPr>
        <w:pStyle w:val="Normal0"/>
        <w:rPr>
          <w:sz w:val="20"/>
          <w:szCs w:val="20"/>
        </w:rPr>
      </w:pPr>
      <w:r>
        <w:rPr>
          <w:noProof/>
          <w:sz w:val="20"/>
          <w:szCs w:val="20"/>
          <w:lang w:val="en-US" w:eastAsia="en-US"/>
        </w:rPr>
        <w:drawing>
          <wp:inline distT="0" distB="0" distL="0" distR="0" wp14:anchorId="7DAB101D" wp14:editId="7B7F43C5">
            <wp:extent cx="6254151" cy="3200400"/>
            <wp:effectExtent l="0" t="0" r="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643F0A94" w14:textId="77777777" w:rsidR="00F81426" w:rsidRDefault="00F81426" w:rsidP="00F81426">
      <w:pPr>
        <w:pStyle w:val="Normal0"/>
        <w:rPr>
          <w:sz w:val="20"/>
          <w:szCs w:val="20"/>
        </w:rPr>
      </w:pPr>
    </w:p>
    <w:p w14:paraId="4002D371" w14:textId="13A748D0" w:rsidR="00F81426" w:rsidRPr="00F81426" w:rsidRDefault="00F81426" w:rsidP="00F81426">
      <w:pPr>
        <w:pStyle w:val="Normal0"/>
        <w:rPr>
          <w:sz w:val="20"/>
          <w:szCs w:val="20"/>
        </w:rPr>
      </w:pPr>
      <w:r w:rsidRPr="00F81426">
        <w:rPr>
          <w:sz w:val="20"/>
          <w:szCs w:val="20"/>
        </w:rPr>
        <w:t>Estas condiciones también plantean nuevos desafíos para quienes orientan la formación. El instructor-tutor debe tomar decisiones sobre las estrategias, los medios y las formas de enseñanza que resulten pertinentes para las características de los aprendices, los propósitos de formación y las necesidades del entorno.</w:t>
      </w:r>
    </w:p>
    <w:p w14:paraId="77316962" w14:textId="77777777" w:rsidR="00570D0D" w:rsidRDefault="00570D0D" w:rsidP="00F81426">
      <w:pPr>
        <w:pStyle w:val="Normal0"/>
        <w:rPr>
          <w:sz w:val="20"/>
          <w:szCs w:val="20"/>
        </w:rPr>
      </w:pPr>
    </w:p>
    <w:p w14:paraId="477665D9" w14:textId="14D2D491" w:rsidR="00F81426" w:rsidRDefault="00F81426" w:rsidP="00F81426">
      <w:pPr>
        <w:pStyle w:val="Normal0"/>
        <w:rPr>
          <w:sz w:val="20"/>
          <w:szCs w:val="20"/>
        </w:rPr>
      </w:pPr>
      <w:r w:rsidRPr="00F81426">
        <w:rPr>
          <w:sz w:val="20"/>
          <w:szCs w:val="20"/>
        </w:rPr>
        <w:t xml:space="preserve">En este sentido, la selección de un modelo pedagógico y de unas estrategias metodológicas no constituye una decisión aislada, sino que debe guardar coherencia con el contexto en el que se desarrolla el proceso formativo. Comprender esta relación permite reconocer que las formas de enseñar, aprender y evaluar deben responder </w:t>
      </w:r>
      <w:r w:rsidRPr="00F81426">
        <w:rPr>
          <w:sz w:val="20"/>
          <w:szCs w:val="20"/>
        </w:rPr>
        <w:lastRenderedPageBreak/>
        <w:t>tanto a los propósitos de formación como a las características de los aprendices y a las necesidades del entorno.</w:t>
      </w:r>
    </w:p>
    <w:p w14:paraId="1536C842" w14:textId="77777777" w:rsidR="00F81426" w:rsidRPr="00F81426" w:rsidRDefault="00F81426" w:rsidP="00F81426">
      <w:pPr>
        <w:pStyle w:val="Normal0"/>
        <w:rPr>
          <w:sz w:val="20"/>
          <w:szCs w:val="20"/>
        </w:rPr>
      </w:pPr>
    </w:p>
    <w:p w14:paraId="20AD6EF9" w14:textId="242E20D5" w:rsidR="00F81426" w:rsidRDefault="00F81426" w:rsidP="00F81426">
      <w:pPr>
        <w:pStyle w:val="Normal0"/>
        <w:rPr>
          <w:sz w:val="20"/>
          <w:szCs w:val="20"/>
        </w:rPr>
      </w:pPr>
      <w:r w:rsidRPr="00F81426">
        <w:rPr>
          <w:sz w:val="20"/>
          <w:szCs w:val="20"/>
        </w:rPr>
        <w:t>De esta manera, el contexto de la formación para el trabajo constituye un punto de partida para comprender las transformaciones pedagógicas que han modificado las formas de enseñar, aprender y evaluar.</w:t>
      </w:r>
    </w:p>
    <w:p w14:paraId="2E9F06F2" w14:textId="3DA4C2F9" w:rsidR="00F81426" w:rsidRDefault="00F81426" w:rsidP="00F81426">
      <w:pPr>
        <w:pStyle w:val="Normal0"/>
        <w:rPr>
          <w:sz w:val="20"/>
          <w:szCs w:val="20"/>
        </w:rPr>
      </w:pPr>
    </w:p>
    <w:p w14:paraId="74D8935C" w14:textId="77777777" w:rsidR="00570D0D" w:rsidRPr="005F18B6" w:rsidRDefault="00570D0D" w:rsidP="00F81426">
      <w:pPr>
        <w:pStyle w:val="Normal0"/>
        <w:rPr>
          <w:sz w:val="20"/>
          <w:szCs w:val="20"/>
        </w:rPr>
      </w:pPr>
    </w:p>
    <w:p w14:paraId="6E6F3479" w14:textId="7109ECC9" w:rsidR="006E7726" w:rsidRDefault="006E7726" w:rsidP="006E7726">
      <w:pPr>
        <w:pStyle w:val="Normal0"/>
        <w:numPr>
          <w:ilvl w:val="0"/>
          <w:numId w:val="31"/>
        </w:numPr>
        <w:rPr>
          <w:b/>
          <w:sz w:val="20"/>
          <w:szCs w:val="20"/>
        </w:rPr>
      </w:pPr>
      <w:r w:rsidRPr="005F18B6">
        <w:rPr>
          <w:b/>
          <w:sz w:val="20"/>
          <w:szCs w:val="20"/>
        </w:rPr>
        <w:t>Transformaciones pedagógicas</w:t>
      </w:r>
    </w:p>
    <w:p w14:paraId="24CDC5A5" w14:textId="052410B4" w:rsidR="00570D0D" w:rsidRDefault="00570D0D" w:rsidP="00570D0D">
      <w:pPr>
        <w:pStyle w:val="Normal0"/>
        <w:rPr>
          <w:b/>
          <w:sz w:val="20"/>
          <w:szCs w:val="20"/>
        </w:rPr>
      </w:pPr>
    </w:p>
    <w:p w14:paraId="09DAD579" w14:textId="77777777" w:rsidR="00570D0D" w:rsidRPr="00570D0D" w:rsidRDefault="00570D0D" w:rsidP="00570D0D">
      <w:pPr>
        <w:pStyle w:val="Normal0"/>
        <w:rPr>
          <w:sz w:val="20"/>
          <w:szCs w:val="20"/>
        </w:rPr>
      </w:pPr>
      <w:r w:rsidRPr="00570D0D">
        <w:rPr>
          <w:sz w:val="20"/>
          <w:szCs w:val="20"/>
        </w:rPr>
        <w:t>Las transformaciones pedagógicas hacen referencia a los cambios que afectan la pedagogía como disciplina y como práctica educativa. De acuerdo con la revisión presentada por Restrepo (2006), estas transformaciones se concretan en cinco grandes tránsitos que han incidido en las formas de enseñar, aprender y evaluar. Estos cambios no implican necesariamente el abandono de los enfoques anteriores, sino la incorporación de nuevos elementos que permiten enriquecer las prácticas formativas y responder a las necesidades de los aprendices.</w:t>
      </w:r>
    </w:p>
    <w:p w14:paraId="1A9AAC83" w14:textId="77777777" w:rsidR="00570D0D" w:rsidRDefault="00570D0D" w:rsidP="00570D0D">
      <w:pPr>
        <w:pStyle w:val="Normal0"/>
        <w:rPr>
          <w:sz w:val="20"/>
          <w:szCs w:val="20"/>
        </w:rPr>
      </w:pPr>
    </w:p>
    <w:p w14:paraId="2B3C2893" w14:textId="789F8412" w:rsidR="00570D0D" w:rsidRPr="00570D0D" w:rsidRDefault="00570D0D" w:rsidP="00570D0D">
      <w:pPr>
        <w:pStyle w:val="Normal0"/>
        <w:rPr>
          <w:sz w:val="20"/>
          <w:szCs w:val="20"/>
        </w:rPr>
      </w:pPr>
      <w:r w:rsidRPr="00570D0D">
        <w:rPr>
          <w:sz w:val="20"/>
          <w:szCs w:val="20"/>
        </w:rPr>
        <w:t>Comprender estos tránsitos permite al instructor-tutor reconocer las características de su práctica y reflexionar sobre las posibilidades de fortalecerla de acuerdo con las exigencias de la formación contemporánea. En este contexto, la Organización de las Naciones Unidas para la Educación, la Ciencia y la Cultura (UNESCO) ha promovido la innovación educativa y el desarrollo de métodos que favorecen capacidades como el pensamiento crítico y la creatividad.</w:t>
      </w:r>
    </w:p>
    <w:p w14:paraId="2F4B97A3" w14:textId="77777777" w:rsidR="00570D0D" w:rsidRDefault="00570D0D" w:rsidP="00570D0D">
      <w:pPr>
        <w:pStyle w:val="Normal0"/>
        <w:rPr>
          <w:sz w:val="20"/>
          <w:szCs w:val="20"/>
        </w:rPr>
      </w:pPr>
    </w:p>
    <w:p w14:paraId="3DED49EC" w14:textId="3AD8EEBD" w:rsidR="00570D0D" w:rsidRPr="00570D0D" w:rsidRDefault="00570D0D" w:rsidP="00570D0D">
      <w:pPr>
        <w:pStyle w:val="Normal0"/>
        <w:rPr>
          <w:sz w:val="20"/>
          <w:szCs w:val="20"/>
        </w:rPr>
      </w:pPr>
      <w:r w:rsidRPr="00570D0D">
        <w:rPr>
          <w:sz w:val="20"/>
          <w:szCs w:val="20"/>
        </w:rPr>
        <w:t>Los cinco tránsitos se relacionan con cambios en la manera de comprender los contenidos, la enseñanza, el aprendizaje y la evaluación, y permiten reconocer una evolución progresiva de las prácticas formativas.</w:t>
      </w:r>
    </w:p>
    <w:p w14:paraId="16CDA93B" w14:textId="77777777" w:rsidR="00570D0D" w:rsidRDefault="00570D0D" w:rsidP="00570D0D">
      <w:pPr>
        <w:pStyle w:val="Normal0"/>
        <w:rPr>
          <w:sz w:val="20"/>
          <w:szCs w:val="20"/>
        </w:rPr>
      </w:pPr>
    </w:p>
    <w:p w14:paraId="3270ECBB" w14:textId="10B665D5" w:rsidR="00570D0D" w:rsidRDefault="00570D0D" w:rsidP="00570D0D">
      <w:pPr>
        <w:pStyle w:val="Normal0"/>
        <w:rPr>
          <w:sz w:val="20"/>
          <w:szCs w:val="20"/>
        </w:rPr>
      </w:pPr>
      <w:r w:rsidRPr="00570D0D">
        <w:rPr>
          <w:b/>
          <w:sz w:val="20"/>
          <w:szCs w:val="20"/>
        </w:rPr>
        <w:t xml:space="preserve">Tabla 2. </w:t>
      </w:r>
      <w:r w:rsidRPr="00570D0D">
        <w:rPr>
          <w:sz w:val="20"/>
          <w:szCs w:val="20"/>
        </w:rPr>
        <w:t>Los cinco tránsitos de las transformaciones pedagógicas</w:t>
      </w:r>
    </w:p>
    <w:tbl>
      <w:tblPr>
        <w:tblStyle w:val="Tablaconcuadrcula"/>
        <w:tblW w:w="0" w:type="auto"/>
        <w:tblInd w:w="0" w:type="dxa"/>
        <w:tblLook w:val="04A0" w:firstRow="1" w:lastRow="0" w:firstColumn="1" w:lastColumn="0" w:noHBand="0" w:noVBand="1"/>
      </w:tblPr>
      <w:tblGrid>
        <w:gridCol w:w="4981"/>
        <w:gridCol w:w="4981"/>
      </w:tblGrid>
      <w:tr w:rsidR="00173026" w:rsidRPr="00173026" w14:paraId="40DDE93F" w14:textId="77777777" w:rsidTr="00173026">
        <w:tc>
          <w:tcPr>
            <w:tcW w:w="4981" w:type="dxa"/>
          </w:tcPr>
          <w:p w14:paraId="49D63443" w14:textId="10744069" w:rsidR="00173026" w:rsidRPr="00173026" w:rsidRDefault="00173026" w:rsidP="00173026">
            <w:pPr>
              <w:pStyle w:val="Normal0"/>
              <w:rPr>
                <w:b/>
                <w:sz w:val="20"/>
                <w:szCs w:val="20"/>
              </w:rPr>
            </w:pPr>
            <w:r w:rsidRPr="00173026">
              <w:rPr>
                <w:b/>
                <w:sz w:val="20"/>
                <w:szCs w:val="20"/>
              </w:rPr>
              <w:t>Enfoque previo</w:t>
            </w:r>
          </w:p>
        </w:tc>
        <w:tc>
          <w:tcPr>
            <w:tcW w:w="4981" w:type="dxa"/>
          </w:tcPr>
          <w:p w14:paraId="399FC1E3" w14:textId="56D7C2A7" w:rsidR="00173026" w:rsidRPr="00173026" w:rsidRDefault="00173026" w:rsidP="00173026">
            <w:pPr>
              <w:pStyle w:val="Normal0"/>
              <w:rPr>
                <w:b/>
                <w:sz w:val="20"/>
                <w:szCs w:val="20"/>
              </w:rPr>
            </w:pPr>
            <w:r w:rsidRPr="00173026">
              <w:rPr>
                <w:b/>
                <w:sz w:val="20"/>
                <w:szCs w:val="20"/>
              </w:rPr>
              <w:t>Enfoque actual</w:t>
            </w:r>
          </w:p>
        </w:tc>
      </w:tr>
      <w:tr w:rsidR="00173026" w:rsidRPr="00173026" w14:paraId="354A9342" w14:textId="77777777" w:rsidTr="00173026">
        <w:tc>
          <w:tcPr>
            <w:tcW w:w="4981" w:type="dxa"/>
          </w:tcPr>
          <w:p w14:paraId="1C49F02E" w14:textId="2E535796" w:rsidR="00173026" w:rsidRPr="00173026" w:rsidRDefault="00173026" w:rsidP="00173026">
            <w:pPr>
              <w:pStyle w:val="Normal0"/>
              <w:rPr>
                <w:sz w:val="20"/>
                <w:szCs w:val="20"/>
              </w:rPr>
            </w:pPr>
            <w:r w:rsidRPr="00173026">
              <w:rPr>
                <w:sz w:val="20"/>
                <w:szCs w:val="20"/>
              </w:rPr>
              <w:t>Contenidos y conocimientos declarativos</w:t>
            </w:r>
          </w:p>
        </w:tc>
        <w:tc>
          <w:tcPr>
            <w:tcW w:w="4981" w:type="dxa"/>
          </w:tcPr>
          <w:p w14:paraId="5B8FC377" w14:textId="27BF4F15" w:rsidR="00173026" w:rsidRPr="00173026" w:rsidRDefault="00173026" w:rsidP="00173026">
            <w:pPr>
              <w:pStyle w:val="Normal0"/>
              <w:rPr>
                <w:sz w:val="20"/>
                <w:szCs w:val="20"/>
              </w:rPr>
            </w:pPr>
            <w:r w:rsidRPr="00173026">
              <w:rPr>
                <w:sz w:val="20"/>
                <w:szCs w:val="20"/>
              </w:rPr>
              <w:t>Procesos y conocimiento estratégico (aprender a aprender)</w:t>
            </w:r>
            <w:r w:rsidR="00434D64">
              <w:rPr>
                <w:sz w:val="20"/>
                <w:szCs w:val="20"/>
              </w:rPr>
              <w:t>.</w:t>
            </w:r>
          </w:p>
        </w:tc>
      </w:tr>
      <w:tr w:rsidR="00173026" w:rsidRPr="00173026" w14:paraId="36AD0DA4" w14:textId="77777777" w:rsidTr="00173026">
        <w:tc>
          <w:tcPr>
            <w:tcW w:w="4981" w:type="dxa"/>
          </w:tcPr>
          <w:p w14:paraId="09001B74" w14:textId="035C7536" w:rsidR="00173026" w:rsidRPr="00173026" w:rsidRDefault="00173026" w:rsidP="00173026">
            <w:pPr>
              <w:pStyle w:val="Normal0"/>
              <w:rPr>
                <w:sz w:val="20"/>
                <w:szCs w:val="20"/>
              </w:rPr>
            </w:pPr>
            <w:r w:rsidRPr="00173026">
              <w:rPr>
                <w:sz w:val="20"/>
                <w:szCs w:val="20"/>
              </w:rPr>
              <w:t>Método expositivo o magistral</w:t>
            </w:r>
          </w:p>
        </w:tc>
        <w:tc>
          <w:tcPr>
            <w:tcW w:w="4981" w:type="dxa"/>
          </w:tcPr>
          <w:p w14:paraId="6429E7C3" w14:textId="7149ACFF" w:rsidR="00173026" w:rsidRPr="00173026" w:rsidRDefault="00173026" w:rsidP="00173026">
            <w:pPr>
              <w:pStyle w:val="Normal0"/>
              <w:rPr>
                <w:sz w:val="20"/>
                <w:szCs w:val="20"/>
              </w:rPr>
            </w:pPr>
            <w:r w:rsidRPr="00173026">
              <w:rPr>
                <w:sz w:val="20"/>
                <w:szCs w:val="20"/>
              </w:rPr>
              <w:t>Pedagogías activas: estudio de caso, ABP y aprendizaje colaborativo</w:t>
            </w:r>
            <w:r w:rsidR="00434D64">
              <w:rPr>
                <w:sz w:val="20"/>
                <w:szCs w:val="20"/>
              </w:rPr>
              <w:t>.</w:t>
            </w:r>
          </w:p>
        </w:tc>
      </w:tr>
      <w:tr w:rsidR="00173026" w:rsidRPr="00173026" w14:paraId="0AA6DB31" w14:textId="77777777" w:rsidTr="00173026">
        <w:tc>
          <w:tcPr>
            <w:tcW w:w="4981" w:type="dxa"/>
          </w:tcPr>
          <w:p w14:paraId="27F11257" w14:textId="3A8AB171" w:rsidR="00173026" w:rsidRPr="00173026" w:rsidRDefault="00173026" w:rsidP="00173026">
            <w:pPr>
              <w:pStyle w:val="Normal0"/>
              <w:rPr>
                <w:sz w:val="20"/>
                <w:szCs w:val="20"/>
              </w:rPr>
            </w:pPr>
            <w:r w:rsidRPr="00173026">
              <w:rPr>
                <w:sz w:val="20"/>
                <w:szCs w:val="20"/>
              </w:rPr>
              <w:t>Enseñanza centrada en el profesor</w:t>
            </w:r>
          </w:p>
        </w:tc>
        <w:tc>
          <w:tcPr>
            <w:tcW w:w="4981" w:type="dxa"/>
          </w:tcPr>
          <w:p w14:paraId="66594B33" w14:textId="327EA0B5" w:rsidR="00173026" w:rsidRPr="00173026" w:rsidRDefault="00173026" w:rsidP="00173026">
            <w:pPr>
              <w:pStyle w:val="Normal0"/>
              <w:rPr>
                <w:sz w:val="20"/>
                <w:szCs w:val="20"/>
              </w:rPr>
            </w:pPr>
            <w:r w:rsidRPr="00173026">
              <w:rPr>
                <w:sz w:val="20"/>
                <w:szCs w:val="20"/>
              </w:rPr>
              <w:t>Aprendizaje centrado en el estudiante</w:t>
            </w:r>
            <w:r w:rsidR="00434D64">
              <w:rPr>
                <w:sz w:val="20"/>
                <w:szCs w:val="20"/>
              </w:rPr>
              <w:t>.</w:t>
            </w:r>
          </w:p>
        </w:tc>
      </w:tr>
      <w:tr w:rsidR="00173026" w:rsidRPr="00173026" w14:paraId="6C7F0F22" w14:textId="77777777" w:rsidTr="00173026">
        <w:tc>
          <w:tcPr>
            <w:tcW w:w="4981" w:type="dxa"/>
          </w:tcPr>
          <w:p w14:paraId="3E339D59" w14:textId="48E138EB" w:rsidR="00173026" w:rsidRPr="00173026" w:rsidRDefault="00173026" w:rsidP="00173026">
            <w:pPr>
              <w:pStyle w:val="Normal0"/>
              <w:rPr>
                <w:sz w:val="20"/>
                <w:szCs w:val="20"/>
              </w:rPr>
            </w:pPr>
            <w:r w:rsidRPr="00173026">
              <w:rPr>
                <w:sz w:val="20"/>
                <w:szCs w:val="20"/>
              </w:rPr>
              <w:t>Aprendizaje exclusivamente por recepción</w:t>
            </w:r>
          </w:p>
        </w:tc>
        <w:tc>
          <w:tcPr>
            <w:tcW w:w="4981" w:type="dxa"/>
          </w:tcPr>
          <w:p w14:paraId="5D284229" w14:textId="3EE81326" w:rsidR="00173026" w:rsidRPr="00173026" w:rsidRDefault="00173026" w:rsidP="00173026">
            <w:pPr>
              <w:pStyle w:val="Normal0"/>
              <w:rPr>
                <w:sz w:val="20"/>
                <w:szCs w:val="20"/>
              </w:rPr>
            </w:pPr>
            <w:r w:rsidRPr="00173026">
              <w:rPr>
                <w:sz w:val="20"/>
                <w:szCs w:val="20"/>
              </w:rPr>
              <w:t>Recepción significativa, descubrimiento y construcción</w:t>
            </w:r>
            <w:r w:rsidR="00434D64">
              <w:rPr>
                <w:sz w:val="20"/>
                <w:szCs w:val="20"/>
              </w:rPr>
              <w:t>.</w:t>
            </w:r>
          </w:p>
        </w:tc>
      </w:tr>
      <w:tr w:rsidR="00173026" w:rsidRPr="00173026" w14:paraId="541383C5" w14:textId="77777777" w:rsidTr="00173026">
        <w:tc>
          <w:tcPr>
            <w:tcW w:w="4981" w:type="dxa"/>
          </w:tcPr>
          <w:p w14:paraId="61748F4C" w14:textId="63E51DCE" w:rsidR="00173026" w:rsidRPr="00173026" w:rsidRDefault="00173026" w:rsidP="00173026">
            <w:pPr>
              <w:pStyle w:val="Normal0"/>
              <w:rPr>
                <w:sz w:val="20"/>
                <w:szCs w:val="20"/>
              </w:rPr>
            </w:pPr>
            <w:r w:rsidRPr="00173026">
              <w:rPr>
                <w:sz w:val="20"/>
                <w:szCs w:val="20"/>
              </w:rPr>
              <w:t>Evaluación basada en pruebas objetivas</w:t>
            </w:r>
          </w:p>
        </w:tc>
        <w:tc>
          <w:tcPr>
            <w:tcW w:w="4981" w:type="dxa"/>
          </w:tcPr>
          <w:p w14:paraId="4FAA51DE" w14:textId="68337903" w:rsidR="00173026" w:rsidRPr="00173026" w:rsidRDefault="00173026" w:rsidP="00173026">
            <w:pPr>
              <w:pStyle w:val="Normal0"/>
              <w:rPr>
                <w:sz w:val="20"/>
                <w:szCs w:val="20"/>
              </w:rPr>
            </w:pPr>
            <w:r w:rsidRPr="00173026">
              <w:rPr>
                <w:sz w:val="20"/>
                <w:szCs w:val="20"/>
              </w:rPr>
              <w:t>Evaluación por competencias: portafolio y evidencias</w:t>
            </w:r>
            <w:r w:rsidR="00434D64">
              <w:rPr>
                <w:sz w:val="20"/>
                <w:szCs w:val="20"/>
              </w:rPr>
              <w:t>.</w:t>
            </w:r>
          </w:p>
        </w:tc>
      </w:tr>
    </w:tbl>
    <w:p w14:paraId="68380E41" w14:textId="34B2F854" w:rsidR="00570D0D" w:rsidRDefault="00570D0D" w:rsidP="00570D0D">
      <w:pPr>
        <w:pStyle w:val="Normal0"/>
        <w:rPr>
          <w:sz w:val="20"/>
          <w:szCs w:val="20"/>
        </w:rPr>
      </w:pPr>
      <w:r w:rsidRPr="00570D0D">
        <w:rPr>
          <w:sz w:val="20"/>
          <w:szCs w:val="20"/>
        </w:rPr>
        <w:t>Nota. Adaptada de Restrepo (2006).</w:t>
      </w:r>
    </w:p>
    <w:p w14:paraId="50ED71CD" w14:textId="77777777" w:rsidR="00173026" w:rsidRPr="00570D0D" w:rsidRDefault="00173026" w:rsidP="00570D0D">
      <w:pPr>
        <w:pStyle w:val="Normal0"/>
        <w:rPr>
          <w:sz w:val="20"/>
          <w:szCs w:val="20"/>
        </w:rPr>
      </w:pPr>
    </w:p>
    <w:p w14:paraId="69923D2A" w14:textId="05E31C83" w:rsidR="00570D0D" w:rsidRDefault="00173026" w:rsidP="00570D0D">
      <w:pPr>
        <w:pStyle w:val="Normal0"/>
        <w:rPr>
          <w:b/>
          <w:sz w:val="20"/>
          <w:szCs w:val="20"/>
        </w:rPr>
      </w:pPr>
      <w:r w:rsidRPr="00173026">
        <w:rPr>
          <w:sz w:val="20"/>
          <w:szCs w:val="20"/>
        </w:rPr>
        <w:t>Los cinco tránsitos reflejan un desplazamiento progresivo del centro del proceso formativo, desde la enseñanza y los contenidos hacia el aprendizaje y el desarrollo de competencias.</w:t>
      </w:r>
    </w:p>
    <w:p w14:paraId="27B6D73D" w14:textId="77777777" w:rsidR="00570D0D" w:rsidRPr="005F18B6" w:rsidRDefault="00570D0D" w:rsidP="00570D0D">
      <w:pPr>
        <w:pStyle w:val="Normal0"/>
        <w:rPr>
          <w:b/>
          <w:sz w:val="20"/>
          <w:szCs w:val="20"/>
        </w:rPr>
      </w:pPr>
    </w:p>
    <w:p w14:paraId="3B3CFDEB" w14:textId="0BB63978" w:rsidR="006E7726" w:rsidRPr="00173026" w:rsidRDefault="006E7726" w:rsidP="006E7726">
      <w:pPr>
        <w:pStyle w:val="Normal0"/>
        <w:numPr>
          <w:ilvl w:val="1"/>
          <w:numId w:val="31"/>
        </w:numPr>
        <w:rPr>
          <w:b/>
          <w:sz w:val="20"/>
          <w:szCs w:val="20"/>
        </w:rPr>
      </w:pPr>
      <w:r w:rsidRPr="00173026">
        <w:rPr>
          <w:b/>
          <w:sz w:val="20"/>
          <w:szCs w:val="20"/>
        </w:rPr>
        <w:t>Del énfasis en contenidos al conocimiento estratégico</w:t>
      </w:r>
    </w:p>
    <w:p w14:paraId="68C767F7" w14:textId="44EC517C" w:rsidR="00173026" w:rsidRDefault="00173026" w:rsidP="00173026">
      <w:pPr>
        <w:pStyle w:val="Normal0"/>
        <w:rPr>
          <w:sz w:val="20"/>
          <w:szCs w:val="20"/>
        </w:rPr>
      </w:pPr>
    </w:p>
    <w:p w14:paraId="4F62F8AB" w14:textId="532F9CD0" w:rsidR="00173026" w:rsidRDefault="00173026" w:rsidP="00173026">
      <w:pPr>
        <w:pStyle w:val="Normal0"/>
        <w:rPr>
          <w:sz w:val="20"/>
          <w:szCs w:val="20"/>
        </w:rPr>
      </w:pPr>
      <w:r w:rsidRPr="00173026">
        <w:rPr>
          <w:sz w:val="20"/>
          <w:szCs w:val="20"/>
        </w:rPr>
        <w:t>El primer tránsito plantea un cambio en la manera de comprender el propósito de la enseñanza. En lugar de concentrar los esfuerzos principalmente en la transmisión de contenidos, el proceso formativo se orienta hacia el desarrollo de capacidades que permitan al aprendiz aprender de manera autónoma y estratégica. Este cambio adquiere especial relevancia en un contexto en el que el conocimiento se renueva constantemente y las personas necesitan desarrollar herramientas para continuar aprendiendo a lo largo de su vida.</w:t>
      </w:r>
    </w:p>
    <w:p w14:paraId="649FB5D2" w14:textId="77777777" w:rsidR="00173026" w:rsidRPr="00173026" w:rsidRDefault="00173026" w:rsidP="00173026">
      <w:pPr>
        <w:pStyle w:val="Normal0"/>
        <w:rPr>
          <w:sz w:val="20"/>
          <w:szCs w:val="20"/>
        </w:rPr>
      </w:pPr>
    </w:p>
    <w:p w14:paraId="22EA8D51" w14:textId="1D37528E" w:rsidR="00173026" w:rsidRPr="00173026" w:rsidRDefault="00173026" w:rsidP="00173026">
      <w:pPr>
        <w:pStyle w:val="Normal0"/>
        <w:rPr>
          <w:sz w:val="20"/>
          <w:szCs w:val="20"/>
        </w:rPr>
      </w:pPr>
      <w:r w:rsidRPr="00173026">
        <w:rPr>
          <w:sz w:val="20"/>
          <w:szCs w:val="20"/>
        </w:rPr>
        <w:t xml:space="preserve">Tradicionalmente, la formación ha otorgado gran importancia a la adquisición de contenidos y conocimientos declarativos relacionados con las diferentes disciplinas y profesiones. Sin embargo, este enfoque ha dado paso </w:t>
      </w:r>
      <w:r w:rsidRPr="00173026">
        <w:rPr>
          <w:sz w:val="20"/>
          <w:szCs w:val="20"/>
        </w:rPr>
        <w:lastRenderedPageBreak/>
        <w:t xml:space="preserve">a una mayor valoración de los procesos que permiten al aprendiz buscar, organizar, analizar y utilizar el conocimiento. De esta manera, el aprendizaje estratégico no se limita a saber determinados contenidos, sino que implica desarrollar capacidades para gestionar el propio aprendizaje y utilizar el conocimiento </w:t>
      </w:r>
      <w:r>
        <w:rPr>
          <w:sz w:val="20"/>
          <w:szCs w:val="20"/>
        </w:rPr>
        <w:t>en diferentes situaciones.</w:t>
      </w:r>
    </w:p>
    <w:p w14:paraId="0643494C" w14:textId="77777777" w:rsidR="00173026" w:rsidRDefault="00173026" w:rsidP="00173026">
      <w:pPr>
        <w:pStyle w:val="Normal0"/>
        <w:rPr>
          <w:sz w:val="20"/>
          <w:szCs w:val="20"/>
        </w:rPr>
      </w:pPr>
    </w:p>
    <w:p w14:paraId="1B3C240F" w14:textId="5E0F2675" w:rsidR="00173026" w:rsidRPr="00173026" w:rsidRDefault="00173026" w:rsidP="00173026">
      <w:pPr>
        <w:pStyle w:val="Normal0"/>
        <w:rPr>
          <w:sz w:val="20"/>
          <w:szCs w:val="20"/>
        </w:rPr>
      </w:pPr>
      <w:r w:rsidRPr="00173026">
        <w:rPr>
          <w:sz w:val="20"/>
          <w:szCs w:val="20"/>
        </w:rPr>
        <w:t>El aprendizaje estratégico comprende habilidades relacionadas con:</w:t>
      </w:r>
    </w:p>
    <w:p w14:paraId="4BF72D7F" w14:textId="75E43F2B" w:rsidR="00E43286" w:rsidRDefault="00E43286" w:rsidP="00173026">
      <w:pPr>
        <w:pStyle w:val="Normal0"/>
        <w:rPr>
          <w:sz w:val="20"/>
          <w:szCs w:val="20"/>
        </w:rPr>
      </w:pPr>
    </w:p>
    <w:p w14:paraId="50585B0B" w14:textId="4B160235" w:rsidR="00E43286" w:rsidRDefault="00E43286" w:rsidP="00173026">
      <w:pPr>
        <w:pStyle w:val="Normal0"/>
        <w:rPr>
          <w:sz w:val="20"/>
          <w:szCs w:val="20"/>
        </w:rPr>
      </w:pPr>
      <w:r>
        <w:rPr>
          <w:noProof/>
          <w:sz w:val="20"/>
          <w:szCs w:val="20"/>
          <w:lang w:val="en-US" w:eastAsia="en-US"/>
        </w:rPr>
        <w:drawing>
          <wp:inline distT="0" distB="0" distL="0" distR="0" wp14:anchorId="265F9056" wp14:editId="73A01FCC">
            <wp:extent cx="6461125" cy="4554747"/>
            <wp:effectExtent l="0" t="0" r="0"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60C80E94" w14:textId="77777777" w:rsidR="00E43286" w:rsidRPr="00173026" w:rsidRDefault="00E43286" w:rsidP="00173026">
      <w:pPr>
        <w:pStyle w:val="Normal0"/>
        <w:rPr>
          <w:sz w:val="20"/>
          <w:szCs w:val="20"/>
        </w:rPr>
      </w:pPr>
    </w:p>
    <w:p w14:paraId="38FEEB52" w14:textId="66F4AA21" w:rsidR="00173026" w:rsidRDefault="00173026" w:rsidP="00173026">
      <w:pPr>
        <w:pStyle w:val="Normal0"/>
        <w:rPr>
          <w:sz w:val="20"/>
          <w:szCs w:val="20"/>
        </w:rPr>
      </w:pPr>
      <w:r w:rsidRPr="00173026">
        <w:rPr>
          <w:sz w:val="20"/>
          <w:szCs w:val="20"/>
        </w:rPr>
        <w:t>Este tránsito cobra especial importancia ante la rapidez con la que se transforma la información técnica. Mientras un dato o un procedimiento específico puede perder vigencia con el tiempo, la capacidad para buscar, evaluar, organizar y aplicar información nueva puede mantenerse como una herramienta útil durante la vida profesional. En este sentido, el conocimiento estratégico favorece que el aprendiz asuma progresivamente un papel activo en la construcción y gestión de su propio aprendizaje.</w:t>
      </w:r>
    </w:p>
    <w:p w14:paraId="784BFE94" w14:textId="77777777" w:rsidR="00173026" w:rsidRPr="005F18B6" w:rsidRDefault="00173026" w:rsidP="00173026">
      <w:pPr>
        <w:pStyle w:val="Normal0"/>
        <w:rPr>
          <w:sz w:val="20"/>
          <w:szCs w:val="20"/>
        </w:rPr>
      </w:pPr>
    </w:p>
    <w:p w14:paraId="2DE5F2DE" w14:textId="0C72F6EC" w:rsidR="006E7726" w:rsidRPr="002B3534" w:rsidRDefault="006E7726" w:rsidP="006E7726">
      <w:pPr>
        <w:pStyle w:val="Normal0"/>
        <w:numPr>
          <w:ilvl w:val="1"/>
          <w:numId w:val="31"/>
        </w:numPr>
        <w:rPr>
          <w:b/>
          <w:sz w:val="20"/>
          <w:szCs w:val="20"/>
        </w:rPr>
      </w:pPr>
      <w:r w:rsidRPr="002B3534">
        <w:rPr>
          <w:b/>
          <w:sz w:val="20"/>
          <w:szCs w:val="20"/>
        </w:rPr>
        <w:t>Del método expositivo a las pedagogías activas</w:t>
      </w:r>
    </w:p>
    <w:p w14:paraId="317762D9" w14:textId="4C17F1A1" w:rsidR="002B3534" w:rsidRDefault="002B3534" w:rsidP="002B3534">
      <w:pPr>
        <w:pStyle w:val="Normal0"/>
        <w:rPr>
          <w:sz w:val="20"/>
          <w:szCs w:val="20"/>
        </w:rPr>
      </w:pPr>
    </w:p>
    <w:p w14:paraId="6B3E0366" w14:textId="0CABF054" w:rsidR="002B3534" w:rsidRDefault="002B3534" w:rsidP="002B3534">
      <w:pPr>
        <w:pStyle w:val="Normal0"/>
        <w:rPr>
          <w:sz w:val="20"/>
          <w:szCs w:val="20"/>
        </w:rPr>
      </w:pPr>
      <w:r w:rsidRPr="002B3534">
        <w:rPr>
          <w:sz w:val="20"/>
          <w:szCs w:val="20"/>
        </w:rPr>
        <w:t>El segundo tránsito plantea un cambio en la manera de desarrollar el proceso de enseñanza y aprendizaje. El protagonismo deja de concentrarse principalmente en la exposición del profesor y se orienta hacia la actividad y participación del aprendiz. Desde esta perspectiva, las pedagogías activas favorecen el aprendizaje mediante la exploración, la investigación, la resolución de situaciones y la participac</w:t>
      </w:r>
      <w:r>
        <w:rPr>
          <w:sz w:val="20"/>
          <w:szCs w:val="20"/>
        </w:rPr>
        <w:t>ión en experiencias formativas.</w:t>
      </w:r>
    </w:p>
    <w:p w14:paraId="3B2F7C9D" w14:textId="77777777" w:rsidR="002B3534" w:rsidRPr="002B3534" w:rsidRDefault="002B3534" w:rsidP="002B3534">
      <w:pPr>
        <w:pStyle w:val="Normal0"/>
        <w:rPr>
          <w:sz w:val="20"/>
          <w:szCs w:val="20"/>
        </w:rPr>
      </w:pPr>
    </w:p>
    <w:p w14:paraId="45155F0F" w14:textId="3F185D07" w:rsidR="002B3534" w:rsidRDefault="002B3534" w:rsidP="002B3534">
      <w:pPr>
        <w:pStyle w:val="Normal0"/>
        <w:rPr>
          <w:sz w:val="20"/>
          <w:szCs w:val="20"/>
        </w:rPr>
      </w:pPr>
      <w:r w:rsidRPr="002B3534">
        <w:rPr>
          <w:sz w:val="20"/>
          <w:szCs w:val="20"/>
        </w:rPr>
        <w:lastRenderedPageBreak/>
        <w:t>Las pedagogías activas pueden incorporar diferentes estrategias y formas de trabajo, entre las que se encuentran:</w:t>
      </w:r>
    </w:p>
    <w:p w14:paraId="24B5B29B" w14:textId="77777777" w:rsidR="002B3534" w:rsidRPr="002B3534" w:rsidRDefault="002B3534" w:rsidP="002B3534">
      <w:pPr>
        <w:pStyle w:val="Normal0"/>
        <w:rPr>
          <w:sz w:val="20"/>
          <w:szCs w:val="20"/>
        </w:rPr>
      </w:pPr>
    </w:p>
    <w:p w14:paraId="00D06D9D" w14:textId="021677F3" w:rsidR="002B3534" w:rsidRDefault="002B3534" w:rsidP="002B3534">
      <w:pPr>
        <w:pStyle w:val="Normal0"/>
        <w:rPr>
          <w:sz w:val="20"/>
          <w:szCs w:val="20"/>
        </w:rPr>
      </w:pPr>
      <w:r>
        <w:rPr>
          <w:noProof/>
          <w:sz w:val="20"/>
          <w:szCs w:val="20"/>
          <w:lang w:val="en-US" w:eastAsia="en-US"/>
        </w:rPr>
        <w:drawing>
          <wp:inline distT="0" distB="0" distL="0" distR="0" wp14:anchorId="3EF55A5D" wp14:editId="4E0A6C90">
            <wp:extent cx="6314440" cy="3148642"/>
            <wp:effectExtent l="0" t="0" r="0" b="1397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33044499" w14:textId="77777777" w:rsidR="002B3534" w:rsidRPr="002B3534" w:rsidRDefault="002B3534" w:rsidP="002B3534">
      <w:pPr>
        <w:pStyle w:val="Normal0"/>
        <w:rPr>
          <w:sz w:val="20"/>
          <w:szCs w:val="20"/>
        </w:rPr>
      </w:pPr>
    </w:p>
    <w:p w14:paraId="7A834F1F" w14:textId="5067FBAD" w:rsidR="002B3534" w:rsidRDefault="002B3534" w:rsidP="002B3534">
      <w:pPr>
        <w:pStyle w:val="Normal0"/>
        <w:rPr>
          <w:sz w:val="20"/>
          <w:szCs w:val="20"/>
        </w:rPr>
      </w:pPr>
      <w:r w:rsidRPr="002B3534">
        <w:rPr>
          <w:sz w:val="20"/>
          <w:szCs w:val="20"/>
        </w:rPr>
        <w:t>Estas formas de trabajo favorecen una participación más activa del aprendiz y pueden contribuir al desarrollo de capacidades para investigar, analizar situaciones y transferir lo aprendido a nuevos contextos. En este sentido, las pedagogías activas adquieren especial relevancia en procesos de formación mediados por tecnologías de la</w:t>
      </w:r>
      <w:r>
        <w:rPr>
          <w:sz w:val="20"/>
          <w:szCs w:val="20"/>
        </w:rPr>
        <w:t xml:space="preserve"> información y la comunicación.</w:t>
      </w:r>
    </w:p>
    <w:p w14:paraId="402EF670" w14:textId="77777777" w:rsidR="002B3534" w:rsidRPr="002B3534" w:rsidRDefault="002B3534" w:rsidP="002B3534">
      <w:pPr>
        <w:pStyle w:val="Normal0"/>
        <w:rPr>
          <w:sz w:val="20"/>
          <w:szCs w:val="20"/>
        </w:rPr>
      </w:pPr>
    </w:p>
    <w:p w14:paraId="1A7F6235" w14:textId="46E705BF" w:rsidR="002B3534" w:rsidRDefault="002B3534" w:rsidP="002B3534">
      <w:pPr>
        <w:pStyle w:val="Normal0"/>
        <w:rPr>
          <w:sz w:val="20"/>
          <w:szCs w:val="20"/>
        </w:rPr>
      </w:pPr>
      <w:r w:rsidRPr="002B3534">
        <w:rPr>
          <w:sz w:val="20"/>
          <w:szCs w:val="20"/>
        </w:rPr>
        <w:t>Sin embargo, el tránsito hacia las pedagogías activas no implica eliminar el método expositivo. Una exposición breve y bien estructurada puede resultar pertinente para presentar información general o aclarar determinados conceptos. La diferencia radica en que la exposición deja de ocupar el centro permanente del proceso y se integra como una estrategia que puede complementar las actividades</w:t>
      </w:r>
      <w:r>
        <w:rPr>
          <w:sz w:val="20"/>
          <w:szCs w:val="20"/>
        </w:rPr>
        <w:t xml:space="preserve"> desarrolladas por el aprendiz.</w:t>
      </w:r>
    </w:p>
    <w:p w14:paraId="24963A3F" w14:textId="69B5B4A1" w:rsidR="002B3534" w:rsidRDefault="002B3534" w:rsidP="002B3534">
      <w:pPr>
        <w:pStyle w:val="Normal0"/>
        <w:rPr>
          <w:sz w:val="20"/>
          <w:szCs w:val="20"/>
        </w:rPr>
      </w:pPr>
    </w:p>
    <w:p w14:paraId="28065422" w14:textId="624EF03C" w:rsidR="002B3534" w:rsidRDefault="002B3534" w:rsidP="002B3534">
      <w:pPr>
        <w:pStyle w:val="Normal0"/>
        <w:jc w:val="center"/>
        <w:rPr>
          <w:sz w:val="20"/>
          <w:szCs w:val="20"/>
        </w:rPr>
      </w:pPr>
      <w:r w:rsidRPr="000370C2">
        <w:rPr>
          <w:noProof/>
          <w:sz w:val="20"/>
          <w:szCs w:val="20"/>
          <w:lang w:val="en-US" w:eastAsia="en-US"/>
        </w:rPr>
        <mc:AlternateContent>
          <mc:Choice Requires="wps">
            <w:drawing>
              <wp:inline distT="0" distB="0" distL="0" distR="0" wp14:anchorId="096322C3" wp14:editId="3B395B12">
                <wp:extent cx="5633050" cy="1404620"/>
                <wp:effectExtent l="0" t="0" r="6350" b="8890"/>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3050" cy="1404620"/>
                        </a:xfrm>
                        <a:prstGeom prst="rect">
                          <a:avLst/>
                        </a:prstGeom>
                        <a:solidFill>
                          <a:schemeClr val="accent1">
                            <a:lumMod val="40000"/>
                            <a:lumOff val="60000"/>
                          </a:schemeClr>
                        </a:solidFill>
                        <a:ln w="9525">
                          <a:noFill/>
                          <a:miter lim="800000"/>
                          <a:headEnd/>
                          <a:tailEnd/>
                        </a:ln>
                      </wps:spPr>
                      <wps:txbx>
                        <w:txbxContent>
                          <w:p w14:paraId="15D67645" w14:textId="2D5C0AD5" w:rsidR="00434D64" w:rsidRPr="000370C2" w:rsidRDefault="00434D64" w:rsidP="002B3534">
                            <w:pPr>
                              <w:pStyle w:val="Normal0"/>
                              <w:rPr>
                                <w:sz w:val="20"/>
                                <w:szCs w:val="20"/>
                              </w:rPr>
                            </w:pPr>
                            <w:r w:rsidRPr="002B3534">
                              <w:rPr>
                                <w:b/>
                                <w:sz w:val="20"/>
                                <w:szCs w:val="20"/>
                              </w:rPr>
                              <w:t>Idea clave:</w:t>
                            </w:r>
                            <w:r w:rsidRPr="002B3534">
                              <w:rPr>
                                <w:sz w:val="20"/>
                                <w:szCs w:val="20"/>
                              </w:rPr>
                              <w:t xml:space="preserve"> las pedagogías activas no sustituyen necesariamente la exposición, sino que amplían las posibilidades metodológicas al incorporar experiencias en las que el aprendiz participa, indaga, analiza y construye conocimientos.</w:t>
                            </w:r>
                          </w:p>
                        </w:txbxContent>
                      </wps:txbx>
                      <wps:bodyPr rot="0" vert="horz" wrap="square" lIns="91440" tIns="45720" rIns="91440" bIns="45720" anchor="t" anchorCtr="0">
                        <a:spAutoFit/>
                      </wps:bodyPr>
                    </wps:wsp>
                  </a:graphicData>
                </a:graphic>
              </wp:inline>
            </w:drawing>
          </mc:Choice>
          <mc:Fallback>
            <w:pict>
              <v:shape w14:anchorId="096322C3" id="_x0000_s1028" type="#_x0000_t202" style="width:443.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" fillcolor="#b8cce4 [1300]" stroked="f">
                <v:textbox style="mso-fit-shape-to-text:t">
                  <w:txbxContent>
                    <w:p w14:paraId="15D67645" w14:textId="2D5C0AD5" w:rsidR="00434D64" w:rsidRPr="000370C2" w:rsidRDefault="00434D64" w:rsidP="002B3534">
                      <w:pPr>
                        <w:pStyle w:val="Normal0"/>
                        <w:rPr>
                          <w:sz w:val="20"/>
                          <w:szCs w:val="20"/>
                        </w:rPr>
                      </w:pPr>
                      <w:r w:rsidRPr="002B3534">
                        <w:rPr>
                          <w:b/>
                          <w:sz w:val="20"/>
                          <w:szCs w:val="20"/>
                        </w:rPr>
                        <w:t>Idea clave:</w:t>
                      </w:r>
                      <w:r w:rsidRPr="002B3534">
                        <w:rPr>
                          <w:sz w:val="20"/>
                          <w:szCs w:val="20"/>
                        </w:rPr>
                        <w:t xml:space="preserve"> las pedagogías activas no sustituyen necesariamente la exposición, sino que amplían las posibilidades metodológicas al incorporar experiencias en las que el aprendiz participa, indaga, analiza y construye conocimientos.</w:t>
                      </w:r>
                    </w:p>
                  </w:txbxContent>
                </v:textbox>
                <w10:anchorlock/>
              </v:shape>
            </w:pict>
          </mc:Fallback>
        </mc:AlternateContent>
      </w:r>
    </w:p>
    <w:p w14:paraId="5CAA03E6" w14:textId="77777777" w:rsidR="002B3534" w:rsidRPr="005F18B6" w:rsidRDefault="002B3534" w:rsidP="002B3534">
      <w:pPr>
        <w:pStyle w:val="Normal0"/>
        <w:rPr>
          <w:sz w:val="20"/>
          <w:szCs w:val="20"/>
        </w:rPr>
      </w:pPr>
    </w:p>
    <w:p w14:paraId="69A307F6" w14:textId="6A881C44" w:rsidR="006E7726" w:rsidRPr="009B49C4" w:rsidRDefault="006E7726" w:rsidP="006E7726">
      <w:pPr>
        <w:pStyle w:val="Normal0"/>
        <w:numPr>
          <w:ilvl w:val="1"/>
          <w:numId w:val="31"/>
        </w:numPr>
        <w:rPr>
          <w:b/>
          <w:sz w:val="20"/>
          <w:szCs w:val="20"/>
        </w:rPr>
      </w:pPr>
      <w:r w:rsidRPr="009B49C4">
        <w:rPr>
          <w:b/>
          <w:sz w:val="20"/>
          <w:szCs w:val="20"/>
        </w:rPr>
        <w:t>Del énfasis en la enseñanza al énfasis en el aprendizaje</w:t>
      </w:r>
    </w:p>
    <w:p w14:paraId="02B14AA1" w14:textId="6688A182" w:rsidR="009B49C4" w:rsidRDefault="009B49C4" w:rsidP="009B49C4">
      <w:pPr>
        <w:pStyle w:val="Normal0"/>
        <w:rPr>
          <w:sz w:val="20"/>
          <w:szCs w:val="20"/>
        </w:rPr>
      </w:pPr>
    </w:p>
    <w:p w14:paraId="225A7654" w14:textId="1533D4B1" w:rsidR="009B49C4" w:rsidRDefault="009B49C4" w:rsidP="009B49C4">
      <w:pPr>
        <w:pStyle w:val="Normal0"/>
        <w:rPr>
          <w:sz w:val="20"/>
          <w:szCs w:val="20"/>
        </w:rPr>
      </w:pPr>
      <w:r w:rsidRPr="009B49C4">
        <w:rPr>
          <w:sz w:val="20"/>
          <w:szCs w:val="20"/>
        </w:rPr>
        <w:t>El tercer tránsito implica un cambio de eje en el proceso formativo: la atención deja de centrarse principalmente en la actuación del profesor y se orienta hacia el trabajo y los logros del aprendiz. Este cambio tiene implicaciones en la manera de planear, desarrollar y evaluar la formación, así como en los roles que asu</w:t>
      </w:r>
      <w:r>
        <w:rPr>
          <w:sz w:val="20"/>
          <w:szCs w:val="20"/>
        </w:rPr>
        <w:t>men quienes participan en ella.</w:t>
      </w:r>
    </w:p>
    <w:p w14:paraId="00734918" w14:textId="77777777" w:rsidR="009B49C4" w:rsidRPr="009B49C4" w:rsidRDefault="009B49C4" w:rsidP="009B49C4">
      <w:pPr>
        <w:pStyle w:val="Normal0"/>
        <w:rPr>
          <w:sz w:val="20"/>
          <w:szCs w:val="20"/>
        </w:rPr>
      </w:pPr>
    </w:p>
    <w:p w14:paraId="037A38A1" w14:textId="77777777" w:rsidR="009B49C4" w:rsidRPr="009B49C4" w:rsidRDefault="009B49C4" w:rsidP="009B49C4">
      <w:pPr>
        <w:pStyle w:val="Normal0"/>
        <w:rPr>
          <w:sz w:val="20"/>
          <w:szCs w:val="20"/>
        </w:rPr>
      </w:pPr>
      <w:r w:rsidRPr="009B49C4">
        <w:rPr>
          <w:sz w:val="20"/>
          <w:szCs w:val="20"/>
        </w:rPr>
        <w:t>En el enfoque centrado en la enseñanza, gran parte del proceso educativo gira alrededor de la planeación, la actuación y la evaluación del profesor. En contraste, cuando el énfasis se sitúa en el aprendizaje, el aprendiz adquiere un papel más activo en la construcción de sus conocimientos. En este escenario:</w:t>
      </w:r>
    </w:p>
    <w:p w14:paraId="69BECD1F" w14:textId="5B2E8257" w:rsidR="009B49C4" w:rsidRDefault="00820243" w:rsidP="009B49C4">
      <w:pPr>
        <w:pStyle w:val="Normal0"/>
        <w:rPr>
          <w:sz w:val="20"/>
          <w:szCs w:val="20"/>
        </w:rPr>
      </w:pPr>
      <w:r>
        <w:rPr>
          <w:noProof/>
          <w:sz w:val="20"/>
          <w:szCs w:val="20"/>
          <w:lang w:val="en-US" w:eastAsia="en-US"/>
        </w:rPr>
        <w:lastRenderedPageBreak/>
        <w:drawing>
          <wp:inline distT="0" distB="0" distL="0" distR="0" wp14:anchorId="326669C2" wp14:editId="346F394A">
            <wp:extent cx="6176010" cy="4356340"/>
            <wp:effectExtent l="0" t="0" r="0"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224B2B62" w14:textId="77777777" w:rsidR="00820243" w:rsidRPr="009B49C4" w:rsidRDefault="00820243" w:rsidP="009B49C4">
      <w:pPr>
        <w:pStyle w:val="Normal0"/>
        <w:rPr>
          <w:sz w:val="20"/>
          <w:szCs w:val="20"/>
        </w:rPr>
      </w:pPr>
    </w:p>
    <w:p w14:paraId="439600AE" w14:textId="391059AC" w:rsidR="009B49C4" w:rsidRDefault="009B49C4" w:rsidP="009B49C4">
      <w:pPr>
        <w:pStyle w:val="Normal0"/>
        <w:rPr>
          <w:sz w:val="20"/>
          <w:szCs w:val="20"/>
        </w:rPr>
      </w:pPr>
      <w:r w:rsidRPr="009B49C4">
        <w:rPr>
          <w:sz w:val="20"/>
          <w:szCs w:val="20"/>
        </w:rPr>
        <w:t>Este cambio no significa que el instructor-tutor pierda importancia. Por el contrario, su función se amplía, pues debe diseñar ambientes de aprendizaje, formular situaciones que promuevan la participación, acompañar diferentes procesos y ofrecer retroalimentación oportuna. El aprendiz, por su parte, asume progresivamente mayor responsabilidad sobre su propio aprendizaje y desarrolla capacidades relacionadas con la autonomía, la au</w:t>
      </w:r>
      <w:r>
        <w:rPr>
          <w:sz w:val="20"/>
          <w:szCs w:val="20"/>
        </w:rPr>
        <w:t>torregulación y la autogestión.</w:t>
      </w:r>
    </w:p>
    <w:p w14:paraId="434CFF84" w14:textId="77777777" w:rsidR="009B49C4" w:rsidRPr="009B49C4" w:rsidRDefault="009B49C4" w:rsidP="009B49C4">
      <w:pPr>
        <w:pStyle w:val="Normal0"/>
        <w:rPr>
          <w:sz w:val="20"/>
          <w:szCs w:val="20"/>
        </w:rPr>
      </w:pPr>
    </w:p>
    <w:p w14:paraId="22A8D9B6" w14:textId="6CA4EEC5" w:rsidR="009B49C4" w:rsidRDefault="009B49C4" w:rsidP="009B49C4">
      <w:pPr>
        <w:pStyle w:val="Normal0"/>
        <w:rPr>
          <w:sz w:val="20"/>
          <w:szCs w:val="20"/>
        </w:rPr>
      </w:pPr>
      <w:r w:rsidRPr="009B49C4">
        <w:rPr>
          <w:sz w:val="20"/>
          <w:szCs w:val="20"/>
        </w:rPr>
        <w:t>De esta manera, el énfasis en el aprendizaje implica pasar de una formación centrada principalmente en lo que hace el instructor-tutor a una formación que presta especial atención a lo que hace el aprendiz, cómo aprende y qué logra durante el proceso formativo.</w:t>
      </w:r>
    </w:p>
    <w:p w14:paraId="32A7B25E" w14:textId="77777777" w:rsidR="009B49C4" w:rsidRPr="005F18B6" w:rsidRDefault="009B49C4" w:rsidP="009B49C4">
      <w:pPr>
        <w:pStyle w:val="Normal0"/>
        <w:rPr>
          <w:sz w:val="20"/>
          <w:szCs w:val="20"/>
        </w:rPr>
      </w:pPr>
    </w:p>
    <w:p w14:paraId="2E7555FD" w14:textId="5B3D0134" w:rsidR="006E7726" w:rsidRPr="00820243" w:rsidRDefault="006E7726" w:rsidP="006E7726">
      <w:pPr>
        <w:pStyle w:val="Normal0"/>
        <w:numPr>
          <w:ilvl w:val="1"/>
          <w:numId w:val="31"/>
        </w:numPr>
        <w:rPr>
          <w:b/>
          <w:sz w:val="20"/>
          <w:szCs w:val="20"/>
        </w:rPr>
      </w:pPr>
      <w:r w:rsidRPr="00820243">
        <w:rPr>
          <w:b/>
          <w:sz w:val="20"/>
          <w:szCs w:val="20"/>
        </w:rPr>
        <w:t>Del aprendizaje por recepción al aprendizaje por descubrimiento</w:t>
      </w:r>
    </w:p>
    <w:p w14:paraId="4E640EC4" w14:textId="6F975E1A" w:rsidR="00820243" w:rsidRDefault="00820243" w:rsidP="00820243">
      <w:pPr>
        <w:pStyle w:val="Normal0"/>
        <w:rPr>
          <w:sz w:val="20"/>
          <w:szCs w:val="20"/>
        </w:rPr>
      </w:pPr>
    </w:p>
    <w:p w14:paraId="50D8A34C" w14:textId="304CBBEC" w:rsidR="00820243" w:rsidRDefault="00820243" w:rsidP="00820243">
      <w:pPr>
        <w:pStyle w:val="Normal0"/>
        <w:rPr>
          <w:sz w:val="20"/>
          <w:szCs w:val="20"/>
        </w:rPr>
      </w:pPr>
      <w:r w:rsidRPr="00820243">
        <w:rPr>
          <w:sz w:val="20"/>
          <w:szCs w:val="20"/>
        </w:rPr>
        <w:t xml:space="preserve">El cuarto tránsito plantea una transformación en la manera de comprender cómo se construye el aprendizaje. No se trata de eliminar la recepción de información organizada, sino de complementarla con experiencias de exploración, indagación y construcción de conocimiento. De esta manera, el proceso formativo puede aprovechar las posibilidades </w:t>
      </w:r>
      <w:r>
        <w:rPr>
          <w:sz w:val="20"/>
          <w:szCs w:val="20"/>
        </w:rPr>
        <w:t>de ambas formas de aprendizaje.</w:t>
      </w:r>
    </w:p>
    <w:p w14:paraId="0AD21E8F" w14:textId="77777777" w:rsidR="00820243" w:rsidRPr="00820243" w:rsidRDefault="00820243" w:rsidP="00820243">
      <w:pPr>
        <w:pStyle w:val="Normal0"/>
        <w:rPr>
          <w:sz w:val="20"/>
          <w:szCs w:val="20"/>
        </w:rPr>
      </w:pPr>
    </w:p>
    <w:p w14:paraId="21FD7DE4" w14:textId="39EB14EA" w:rsidR="00820243" w:rsidRDefault="00820243" w:rsidP="00820243">
      <w:pPr>
        <w:pStyle w:val="Normal0"/>
        <w:rPr>
          <w:sz w:val="20"/>
          <w:szCs w:val="20"/>
        </w:rPr>
      </w:pPr>
      <w:r w:rsidRPr="00820243">
        <w:rPr>
          <w:sz w:val="20"/>
          <w:szCs w:val="20"/>
        </w:rPr>
        <w:t>La combinación entre recepción y descubrimiento permite que el aprendiz:</w:t>
      </w:r>
    </w:p>
    <w:p w14:paraId="0A8E1AFF" w14:textId="77777777" w:rsidR="00820243" w:rsidRPr="00820243" w:rsidRDefault="00820243" w:rsidP="00820243">
      <w:pPr>
        <w:pStyle w:val="Normal0"/>
        <w:rPr>
          <w:sz w:val="20"/>
          <w:szCs w:val="20"/>
        </w:rPr>
      </w:pPr>
    </w:p>
    <w:p w14:paraId="084B4B65" w14:textId="5F65C369" w:rsidR="00820243" w:rsidRDefault="00820243" w:rsidP="00820243">
      <w:pPr>
        <w:pStyle w:val="Normal0"/>
        <w:rPr>
          <w:sz w:val="20"/>
          <w:szCs w:val="20"/>
        </w:rPr>
      </w:pPr>
      <w:r>
        <w:rPr>
          <w:noProof/>
          <w:sz w:val="20"/>
          <w:szCs w:val="20"/>
          <w:lang w:val="en-US" w:eastAsia="en-US"/>
        </w:rPr>
        <w:lastRenderedPageBreak/>
        <w:drawing>
          <wp:inline distT="0" distB="0" distL="0" distR="0" wp14:anchorId="3C774C8E" wp14:editId="0263165A">
            <wp:extent cx="6193155" cy="1371600"/>
            <wp:effectExtent l="0" t="0" r="3619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5E0677C6" w14:textId="77777777" w:rsidR="00820243" w:rsidRPr="00820243" w:rsidRDefault="00820243" w:rsidP="00820243">
      <w:pPr>
        <w:pStyle w:val="Normal0"/>
        <w:rPr>
          <w:sz w:val="20"/>
          <w:szCs w:val="20"/>
        </w:rPr>
      </w:pPr>
    </w:p>
    <w:p w14:paraId="24267671" w14:textId="6C60152E" w:rsidR="00820243" w:rsidRDefault="00820243" w:rsidP="00820243">
      <w:pPr>
        <w:pStyle w:val="Normal0"/>
        <w:rPr>
          <w:sz w:val="20"/>
          <w:szCs w:val="20"/>
        </w:rPr>
      </w:pPr>
      <w:r w:rsidRPr="00820243">
        <w:rPr>
          <w:sz w:val="20"/>
          <w:szCs w:val="20"/>
        </w:rPr>
        <w:t xml:space="preserve">Desde esta perspectiva, el método expositivo tampoco desaparece. La recepción significativa puede facilitar el abordaje de cuerpos amplios de conocimiento, mientras que las experiencias de descubrimiento permiten desarrollar capacidades para formular preguntas, investigar, experimentar </w:t>
      </w:r>
      <w:r>
        <w:rPr>
          <w:sz w:val="20"/>
          <w:szCs w:val="20"/>
        </w:rPr>
        <w:t>y construir respuestas propias.</w:t>
      </w:r>
    </w:p>
    <w:p w14:paraId="3D198517" w14:textId="77777777" w:rsidR="00820243" w:rsidRPr="00820243" w:rsidRDefault="00820243" w:rsidP="00820243">
      <w:pPr>
        <w:pStyle w:val="Normal0"/>
        <w:rPr>
          <w:sz w:val="20"/>
          <w:szCs w:val="20"/>
        </w:rPr>
      </w:pPr>
    </w:p>
    <w:p w14:paraId="1D01F0AD" w14:textId="729A9069" w:rsidR="00820243" w:rsidRDefault="00820243" w:rsidP="00820243">
      <w:pPr>
        <w:pStyle w:val="Normal0"/>
        <w:rPr>
          <w:sz w:val="20"/>
          <w:szCs w:val="20"/>
        </w:rPr>
      </w:pPr>
      <w:r w:rsidRPr="00820243">
        <w:rPr>
          <w:sz w:val="20"/>
          <w:szCs w:val="20"/>
        </w:rPr>
        <w:t>Por ello, un diseño formativo equilibrado puede combinar momentos en los que se proporciona información organizada con actividades que permitan al aprendiz explorar, experimentar y producir conocimiento. El propósito es aprovechar las fortalezas de ambas formas de aprendizaje, de acuerdo con las características de la situación formativa.</w:t>
      </w:r>
    </w:p>
    <w:p w14:paraId="7AE13770" w14:textId="77777777" w:rsidR="00820243" w:rsidRPr="005F18B6" w:rsidRDefault="00820243" w:rsidP="00820243">
      <w:pPr>
        <w:pStyle w:val="Normal0"/>
        <w:rPr>
          <w:sz w:val="20"/>
          <w:szCs w:val="20"/>
        </w:rPr>
      </w:pPr>
    </w:p>
    <w:p w14:paraId="66709AC8" w14:textId="1D1CBABF" w:rsidR="006E7726" w:rsidRPr="00027133" w:rsidRDefault="006E7726" w:rsidP="006E7726">
      <w:pPr>
        <w:pStyle w:val="Normal0"/>
        <w:numPr>
          <w:ilvl w:val="1"/>
          <w:numId w:val="31"/>
        </w:numPr>
        <w:rPr>
          <w:b/>
          <w:sz w:val="20"/>
          <w:szCs w:val="20"/>
        </w:rPr>
      </w:pPr>
      <w:r w:rsidRPr="00027133">
        <w:rPr>
          <w:b/>
          <w:sz w:val="20"/>
          <w:szCs w:val="20"/>
        </w:rPr>
        <w:t>De la evaluación tradicional a la evaluación por competencias</w:t>
      </w:r>
    </w:p>
    <w:p w14:paraId="7234E323" w14:textId="71FAA6EE" w:rsidR="00027133" w:rsidRDefault="00027133" w:rsidP="00027133">
      <w:pPr>
        <w:pStyle w:val="Normal0"/>
        <w:rPr>
          <w:sz w:val="20"/>
          <w:szCs w:val="20"/>
        </w:rPr>
      </w:pPr>
    </w:p>
    <w:p w14:paraId="6290F99B" w14:textId="15D0DA5A" w:rsidR="00027133" w:rsidRDefault="00027133" w:rsidP="00027133">
      <w:pPr>
        <w:pStyle w:val="Normal0"/>
        <w:rPr>
          <w:sz w:val="20"/>
          <w:szCs w:val="20"/>
        </w:rPr>
      </w:pPr>
      <w:r w:rsidRPr="00027133">
        <w:rPr>
          <w:sz w:val="20"/>
          <w:szCs w:val="20"/>
        </w:rPr>
        <w:t>El quinto y último tránsito transforma la manera de comprender la evaluación dentro del proceso formativo. Mientras la evaluación tradicional se ha orientado principalmente a verificar la adquisición y memorización de contenidos, la evaluación por competencias busca valorar de manera integral el desarrollo de capacidades y su aplicación en diferentes situaciones. De acuerdo con Restrepo (2006), la complejidad del desarrollo de las competencias dificulta su valoración mediante pruebas objetivas o instrumentos centrados únicamente en la</w:t>
      </w:r>
      <w:r>
        <w:rPr>
          <w:sz w:val="20"/>
          <w:szCs w:val="20"/>
        </w:rPr>
        <w:t xml:space="preserve"> comprobación de conocimientos.</w:t>
      </w:r>
    </w:p>
    <w:p w14:paraId="08555D28" w14:textId="77777777" w:rsidR="00027133" w:rsidRPr="00027133" w:rsidRDefault="00027133" w:rsidP="00027133">
      <w:pPr>
        <w:pStyle w:val="Normal0"/>
        <w:rPr>
          <w:sz w:val="20"/>
          <w:szCs w:val="20"/>
        </w:rPr>
      </w:pPr>
    </w:p>
    <w:p w14:paraId="6EC49C07" w14:textId="4DE36C52" w:rsidR="00027133" w:rsidRDefault="00027133" w:rsidP="00027133">
      <w:pPr>
        <w:pStyle w:val="Normal0"/>
        <w:rPr>
          <w:sz w:val="20"/>
          <w:szCs w:val="20"/>
        </w:rPr>
      </w:pPr>
      <w:r w:rsidRPr="00027133">
        <w:rPr>
          <w:sz w:val="20"/>
          <w:szCs w:val="20"/>
        </w:rPr>
        <w:t>En este tránsito, la evaluación adquiere características que permiten realizar un seguimiento más amplio del proceso de aprendizaje:</w:t>
      </w:r>
    </w:p>
    <w:p w14:paraId="28BF66BF" w14:textId="77777777" w:rsidR="00027133" w:rsidRPr="00027133" w:rsidRDefault="00027133" w:rsidP="00027133">
      <w:pPr>
        <w:pStyle w:val="Normal0"/>
        <w:rPr>
          <w:sz w:val="20"/>
          <w:szCs w:val="20"/>
        </w:rPr>
      </w:pPr>
    </w:p>
    <w:p w14:paraId="603718F4" w14:textId="21DECCF7" w:rsidR="00027133" w:rsidRDefault="00027133" w:rsidP="00027133">
      <w:pPr>
        <w:pStyle w:val="Normal0"/>
        <w:rPr>
          <w:sz w:val="20"/>
          <w:szCs w:val="20"/>
        </w:rPr>
      </w:pPr>
      <w:r>
        <w:rPr>
          <w:noProof/>
          <w:sz w:val="20"/>
          <w:szCs w:val="20"/>
          <w:lang w:val="en-US" w:eastAsia="en-US"/>
        </w:rPr>
        <w:drawing>
          <wp:inline distT="0" distB="0" distL="0" distR="0" wp14:anchorId="21FDD855" wp14:editId="5D9FC69A">
            <wp:extent cx="6288657" cy="2397760"/>
            <wp:effectExtent l="0" t="0" r="0"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7B69D154" w14:textId="77777777" w:rsidR="00027133" w:rsidRPr="00027133" w:rsidRDefault="00027133" w:rsidP="00027133">
      <w:pPr>
        <w:pStyle w:val="Normal0"/>
        <w:rPr>
          <w:sz w:val="20"/>
          <w:szCs w:val="20"/>
        </w:rPr>
      </w:pPr>
    </w:p>
    <w:p w14:paraId="37E2E3FC" w14:textId="3CC53942" w:rsidR="00027133" w:rsidRDefault="00027133" w:rsidP="00027133">
      <w:pPr>
        <w:pStyle w:val="Normal0"/>
        <w:rPr>
          <w:sz w:val="20"/>
          <w:szCs w:val="20"/>
        </w:rPr>
      </w:pPr>
      <w:r w:rsidRPr="00027133">
        <w:rPr>
          <w:sz w:val="20"/>
          <w:szCs w:val="20"/>
        </w:rPr>
        <w:t xml:space="preserve">La evaluación por competencias también modifica el momento y la función de la valoración. En lugar de concentrarse únicamente al final de un periodo y cumplir una función principalmente certificadora, se desarrolla </w:t>
      </w:r>
      <w:r w:rsidRPr="00027133">
        <w:rPr>
          <w:sz w:val="20"/>
          <w:szCs w:val="20"/>
        </w:rPr>
        <w:lastRenderedPageBreak/>
        <w:t>a lo largo del proceso formativo y adquiere una función formativa. La información obtenida permite realizar ajustes, orientar el aprendizaje y ofrecer retroalimentación oportuna.</w:t>
      </w:r>
    </w:p>
    <w:p w14:paraId="7532730A" w14:textId="2B742D36" w:rsidR="00027133" w:rsidRDefault="00027133" w:rsidP="00027133">
      <w:pPr>
        <w:pStyle w:val="Normal0"/>
        <w:rPr>
          <w:sz w:val="20"/>
          <w:szCs w:val="20"/>
        </w:rPr>
      </w:pPr>
    </w:p>
    <w:p w14:paraId="22F73DB8" w14:textId="6BE2D406" w:rsidR="00027133" w:rsidRDefault="00027133" w:rsidP="00027133">
      <w:pPr>
        <w:pStyle w:val="Normal0"/>
        <w:rPr>
          <w:sz w:val="20"/>
          <w:szCs w:val="20"/>
        </w:rPr>
      </w:pPr>
      <w:r w:rsidRPr="00027133">
        <w:rPr>
          <w:sz w:val="20"/>
          <w:szCs w:val="20"/>
        </w:rPr>
        <w:t>De esta manera, evaluar deja de entenderse únicamente como un acto puntual de medición y se convierte en un proceso de acompañamiento y mejora, en coherencia con los demás tránsitos planteados.</w:t>
      </w:r>
    </w:p>
    <w:p w14:paraId="3D8E0266" w14:textId="77777777" w:rsidR="00027133" w:rsidRPr="005F18B6" w:rsidRDefault="00027133" w:rsidP="00027133">
      <w:pPr>
        <w:pStyle w:val="Normal0"/>
        <w:rPr>
          <w:sz w:val="20"/>
          <w:szCs w:val="20"/>
        </w:rPr>
      </w:pPr>
    </w:p>
    <w:p w14:paraId="482D0A23" w14:textId="18AE6A53" w:rsidR="000015CA" w:rsidRPr="00DD059C" w:rsidRDefault="00DD059C" w:rsidP="00B10FDB">
      <w:pPr>
        <w:pStyle w:val="Normal0"/>
        <w:numPr>
          <w:ilvl w:val="1"/>
          <w:numId w:val="31"/>
        </w:numPr>
        <w:rPr>
          <w:b/>
          <w:sz w:val="20"/>
          <w:szCs w:val="20"/>
        </w:rPr>
      </w:pPr>
      <w:r>
        <w:rPr>
          <w:b/>
          <w:sz w:val="20"/>
          <w:szCs w:val="20"/>
        </w:rPr>
        <w:t xml:space="preserve">Aplicación de los </w:t>
      </w:r>
      <w:r w:rsidR="000015CA" w:rsidRPr="00DD059C">
        <w:rPr>
          <w:b/>
          <w:sz w:val="20"/>
          <w:szCs w:val="20"/>
        </w:rPr>
        <w:t>tránsitos pedagógicos</w:t>
      </w:r>
    </w:p>
    <w:p w14:paraId="7290DDD3" w14:textId="4962AC74" w:rsidR="00DD059C" w:rsidRDefault="00DD059C" w:rsidP="00DD059C">
      <w:pPr>
        <w:pStyle w:val="Normal0"/>
        <w:rPr>
          <w:sz w:val="20"/>
          <w:szCs w:val="20"/>
        </w:rPr>
      </w:pPr>
    </w:p>
    <w:p w14:paraId="4BCC5D26" w14:textId="7A5CBBB2" w:rsidR="00DD059C" w:rsidRDefault="00DD059C" w:rsidP="00DD059C">
      <w:pPr>
        <w:pStyle w:val="Normal0"/>
        <w:rPr>
          <w:sz w:val="20"/>
          <w:szCs w:val="20"/>
        </w:rPr>
      </w:pPr>
      <w:r w:rsidRPr="00DD059C">
        <w:rPr>
          <w:sz w:val="20"/>
          <w:szCs w:val="20"/>
        </w:rPr>
        <w:t>Los cinco tránsitos estudiados permiten reconocer que las transformaciones pedagógicas no implican necesariamente modificar los contenidos de la formación. El cambio se relaciona, principalmente, con la manera de organizar las experiencias de aprendizaje, orientar la participación del aprendiz y valorar los conocimientos y desempeños alcanzados.</w:t>
      </w:r>
    </w:p>
    <w:p w14:paraId="52998696" w14:textId="77777777" w:rsidR="00DD059C" w:rsidRPr="00DD059C" w:rsidRDefault="00DD059C" w:rsidP="00DD059C">
      <w:pPr>
        <w:pStyle w:val="Normal0"/>
        <w:rPr>
          <w:sz w:val="20"/>
          <w:szCs w:val="20"/>
        </w:rPr>
      </w:pPr>
    </w:p>
    <w:p w14:paraId="697EBA60" w14:textId="09FE126A" w:rsidR="00DD059C" w:rsidRDefault="00DD059C" w:rsidP="00DD059C">
      <w:pPr>
        <w:pStyle w:val="Normal0"/>
        <w:rPr>
          <w:sz w:val="20"/>
          <w:szCs w:val="20"/>
        </w:rPr>
      </w:pPr>
      <w:r w:rsidRPr="00DD059C">
        <w:rPr>
          <w:sz w:val="20"/>
          <w:szCs w:val="20"/>
        </w:rPr>
        <w:t xml:space="preserve">Para comprender esta transformación, se puede comparar la manera de abordar un mismo contenido desde un enfoque centrado en la transmisión y desde un enfoque orientado hacia el aprendizaje. Supóngase que el contenido corresponde al manejo de una herramienta de </w:t>
      </w:r>
      <w:r w:rsidRPr="007122C4">
        <w:rPr>
          <w:i/>
          <w:sz w:val="20"/>
          <w:szCs w:val="20"/>
        </w:rPr>
        <w:t>software</w:t>
      </w:r>
      <w:r w:rsidRPr="00DD059C">
        <w:rPr>
          <w:sz w:val="20"/>
          <w:szCs w:val="20"/>
        </w:rPr>
        <w:t>.</w:t>
      </w:r>
    </w:p>
    <w:p w14:paraId="731520A8" w14:textId="0C92B70F" w:rsidR="00DD059C" w:rsidRDefault="00DD059C" w:rsidP="00DD059C">
      <w:pPr>
        <w:pStyle w:val="Normal0"/>
        <w:rPr>
          <w:sz w:val="20"/>
          <w:szCs w:val="20"/>
        </w:rPr>
      </w:pPr>
    </w:p>
    <w:p w14:paraId="630A3B19" w14:textId="59E2D579" w:rsidR="00DD059C" w:rsidRDefault="00DD059C" w:rsidP="00DD059C">
      <w:pPr>
        <w:pStyle w:val="Normal0"/>
        <w:rPr>
          <w:sz w:val="20"/>
          <w:szCs w:val="20"/>
        </w:rPr>
      </w:pPr>
      <w:r w:rsidRPr="007122C4">
        <w:rPr>
          <w:b/>
          <w:sz w:val="20"/>
          <w:szCs w:val="20"/>
        </w:rPr>
        <w:t>Tabla 3.</w:t>
      </w:r>
      <w:r w:rsidRPr="00DD059C">
        <w:rPr>
          <w:sz w:val="20"/>
          <w:szCs w:val="20"/>
        </w:rPr>
        <w:t xml:space="preserve"> Aplicación de los tránsitos pedagógicos</w:t>
      </w:r>
    </w:p>
    <w:tbl>
      <w:tblPr>
        <w:tblStyle w:val="Tablaconcuadrcula"/>
        <w:tblW w:w="0" w:type="auto"/>
        <w:tblInd w:w="0" w:type="dxa"/>
        <w:tblLook w:val="04A0" w:firstRow="1" w:lastRow="0" w:firstColumn="1" w:lastColumn="0" w:noHBand="0" w:noVBand="1"/>
      </w:tblPr>
      <w:tblGrid>
        <w:gridCol w:w="2547"/>
        <w:gridCol w:w="3685"/>
        <w:gridCol w:w="3730"/>
      </w:tblGrid>
      <w:tr w:rsidR="00DD059C" w:rsidRPr="00DD059C" w14:paraId="33E93485" w14:textId="77777777" w:rsidTr="00D41FE0">
        <w:tc>
          <w:tcPr>
            <w:tcW w:w="2547" w:type="dxa"/>
          </w:tcPr>
          <w:p w14:paraId="5699CDAF" w14:textId="3B1B0D7D" w:rsidR="00DD059C" w:rsidRPr="00DD059C" w:rsidRDefault="00DD059C" w:rsidP="00DD059C">
            <w:pPr>
              <w:pStyle w:val="Normal0"/>
              <w:rPr>
                <w:b/>
                <w:sz w:val="20"/>
                <w:szCs w:val="20"/>
              </w:rPr>
            </w:pPr>
            <w:r w:rsidRPr="00DD059C">
              <w:rPr>
                <w:b/>
                <w:sz w:val="20"/>
                <w:szCs w:val="20"/>
              </w:rPr>
              <w:t>Aspecto</w:t>
            </w:r>
          </w:p>
        </w:tc>
        <w:tc>
          <w:tcPr>
            <w:tcW w:w="3685" w:type="dxa"/>
          </w:tcPr>
          <w:p w14:paraId="657486A4" w14:textId="17E14DF4" w:rsidR="00DD059C" w:rsidRPr="00DD059C" w:rsidRDefault="00DD059C" w:rsidP="00DD059C">
            <w:pPr>
              <w:pStyle w:val="Normal0"/>
              <w:rPr>
                <w:b/>
                <w:sz w:val="20"/>
                <w:szCs w:val="20"/>
              </w:rPr>
            </w:pPr>
            <w:r w:rsidRPr="00DD059C">
              <w:rPr>
                <w:b/>
                <w:sz w:val="20"/>
                <w:szCs w:val="20"/>
              </w:rPr>
              <w:t>Enfoque centrado en la transmisión</w:t>
            </w:r>
          </w:p>
        </w:tc>
        <w:tc>
          <w:tcPr>
            <w:tcW w:w="3730" w:type="dxa"/>
          </w:tcPr>
          <w:p w14:paraId="425E3A23" w14:textId="39783F71" w:rsidR="00DD059C" w:rsidRPr="00DD059C" w:rsidRDefault="00DD059C" w:rsidP="00DD059C">
            <w:pPr>
              <w:pStyle w:val="Normal0"/>
              <w:rPr>
                <w:b/>
                <w:sz w:val="20"/>
                <w:szCs w:val="20"/>
              </w:rPr>
            </w:pPr>
            <w:r w:rsidRPr="00DD059C">
              <w:rPr>
                <w:b/>
                <w:sz w:val="20"/>
                <w:szCs w:val="20"/>
              </w:rPr>
              <w:t>Enfoque orientado hacia el aprendizaje</w:t>
            </w:r>
          </w:p>
        </w:tc>
      </w:tr>
      <w:tr w:rsidR="00DD059C" w:rsidRPr="00DD059C" w14:paraId="2C1F12B5" w14:textId="77777777" w:rsidTr="00D41FE0">
        <w:tc>
          <w:tcPr>
            <w:tcW w:w="2547" w:type="dxa"/>
          </w:tcPr>
          <w:p w14:paraId="1490AA0F" w14:textId="5526958F" w:rsidR="00DD059C" w:rsidRPr="00DD059C" w:rsidRDefault="00DD059C" w:rsidP="00DD059C">
            <w:pPr>
              <w:pStyle w:val="Normal0"/>
              <w:rPr>
                <w:sz w:val="20"/>
                <w:szCs w:val="20"/>
              </w:rPr>
            </w:pPr>
            <w:r w:rsidRPr="00DD059C">
              <w:rPr>
                <w:sz w:val="20"/>
                <w:szCs w:val="20"/>
              </w:rPr>
              <w:t>Abordaje del contenido</w:t>
            </w:r>
          </w:p>
        </w:tc>
        <w:tc>
          <w:tcPr>
            <w:tcW w:w="3685" w:type="dxa"/>
          </w:tcPr>
          <w:p w14:paraId="0CD8CFD4" w14:textId="4444820A" w:rsidR="00DD059C" w:rsidRPr="00DD059C" w:rsidRDefault="00DD059C" w:rsidP="00DD059C">
            <w:pPr>
              <w:pStyle w:val="Normal0"/>
              <w:rPr>
                <w:sz w:val="20"/>
                <w:szCs w:val="20"/>
              </w:rPr>
            </w:pPr>
            <w:r w:rsidRPr="00DD059C">
              <w:rPr>
                <w:sz w:val="20"/>
                <w:szCs w:val="20"/>
              </w:rPr>
              <w:t>El instructor-tutor explica las funciones principales de la herramienta durante la sesión.</w:t>
            </w:r>
          </w:p>
        </w:tc>
        <w:tc>
          <w:tcPr>
            <w:tcW w:w="3730" w:type="dxa"/>
          </w:tcPr>
          <w:p w14:paraId="74A9AB57" w14:textId="133D937A" w:rsidR="00DD059C" w:rsidRPr="00DD059C" w:rsidRDefault="00DD059C" w:rsidP="00DD059C">
            <w:pPr>
              <w:pStyle w:val="Normal0"/>
              <w:rPr>
                <w:sz w:val="20"/>
                <w:szCs w:val="20"/>
              </w:rPr>
            </w:pPr>
            <w:r w:rsidRPr="00DD059C">
              <w:rPr>
                <w:sz w:val="20"/>
                <w:szCs w:val="20"/>
              </w:rPr>
              <w:t>El instructor-tutor plantea una situación o reto que requiere utilizar la herramienta para resolver un problema.</w:t>
            </w:r>
          </w:p>
        </w:tc>
      </w:tr>
      <w:tr w:rsidR="00DD059C" w:rsidRPr="00DD059C" w14:paraId="7537BAD6" w14:textId="77777777" w:rsidTr="00D41FE0">
        <w:tc>
          <w:tcPr>
            <w:tcW w:w="2547" w:type="dxa"/>
          </w:tcPr>
          <w:p w14:paraId="3F1D6506" w14:textId="3C4F5AA1" w:rsidR="00DD059C" w:rsidRPr="00DD059C" w:rsidRDefault="00DD059C" w:rsidP="00DD059C">
            <w:pPr>
              <w:pStyle w:val="Normal0"/>
              <w:rPr>
                <w:sz w:val="20"/>
                <w:szCs w:val="20"/>
              </w:rPr>
            </w:pPr>
            <w:r w:rsidRPr="00DD059C">
              <w:rPr>
                <w:sz w:val="20"/>
                <w:szCs w:val="20"/>
              </w:rPr>
              <w:t>Papel del aprendiz</w:t>
            </w:r>
          </w:p>
        </w:tc>
        <w:tc>
          <w:tcPr>
            <w:tcW w:w="3685" w:type="dxa"/>
          </w:tcPr>
          <w:p w14:paraId="65B964A7" w14:textId="4B54ABE1" w:rsidR="00DD059C" w:rsidRPr="00DD059C" w:rsidRDefault="00DD059C" w:rsidP="00DD059C">
            <w:pPr>
              <w:pStyle w:val="Normal0"/>
              <w:rPr>
                <w:sz w:val="20"/>
                <w:szCs w:val="20"/>
              </w:rPr>
            </w:pPr>
            <w:r w:rsidRPr="00DD059C">
              <w:rPr>
                <w:sz w:val="20"/>
                <w:szCs w:val="20"/>
              </w:rPr>
              <w:t>Recibe la información proporcionada y toma apuntes sobre las funciones explicadas.</w:t>
            </w:r>
          </w:p>
        </w:tc>
        <w:tc>
          <w:tcPr>
            <w:tcW w:w="3730" w:type="dxa"/>
          </w:tcPr>
          <w:p w14:paraId="145753D4" w14:textId="0A52A4F8" w:rsidR="00DD059C" w:rsidRPr="00DD059C" w:rsidRDefault="00DD059C" w:rsidP="00DD059C">
            <w:pPr>
              <w:pStyle w:val="Normal0"/>
              <w:rPr>
                <w:sz w:val="20"/>
                <w:szCs w:val="20"/>
              </w:rPr>
            </w:pPr>
            <w:r w:rsidRPr="00DD059C">
              <w:rPr>
                <w:sz w:val="20"/>
                <w:szCs w:val="20"/>
              </w:rPr>
              <w:t>Explora las funciones de la herramienta, consulta información y prueba diferentes alternativas para resolver la situación.</w:t>
            </w:r>
          </w:p>
        </w:tc>
      </w:tr>
      <w:tr w:rsidR="00DD059C" w:rsidRPr="00DD059C" w14:paraId="14459203" w14:textId="77777777" w:rsidTr="00D41FE0">
        <w:tc>
          <w:tcPr>
            <w:tcW w:w="2547" w:type="dxa"/>
          </w:tcPr>
          <w:p w14:paraId="7607A73D" w14:textId="1F8F637C" w:rsidR="00DD059C" w:rsidRPr="00DD059C" w:rsidRDefault="00DD059C" w:rsidP="00DD059C">
            <w:pPr>
              <w:pStyle w:val="Normal0"/>
              <w:rPr>
                <w:sz w:val="20"/>
                <w:szCs w:val="20"/>
              </w:rPr>
            </w:pPr>
            <w:r w:rsidRPr="00DD059C">
              <w:rPr>
                <w:sz w:val="20"/>
                <w:szCs w:val="20"/>
              </w:rPr>
              <w:t>Forma de aprender</w:t>
            </w:r>
          </w:p>
        </w:tc>
        <w:tc>
          <w:tcPr>
            <w:tcW w:w="3685" w:type="dxa"/>
          </w:tcPr>
          <w:p w14:paraId="1EA7C6F9" w14:textId="5AE85806" w:rsidR="00DD059C" w:rsidRPr="00DD059C" w:rsidRDefault="00DD059C" w:rsidP="00DD059C">
            <w:pPr>
              <w:pStyle w:val="Normal0"/>
              <w:rPr>
                <w:sz w:val="20"/>
                <w:szCs w:val="20"/>
              </w:rPr>
            </w:pPr>
            <w:r w:rsidRPr="00DD059C">
              <w:rPr>
                <w:sz w:val="20"/>
                <w:szCs w:val="20"/>
              </w:rPr>
              <w:t>Predomina la recepción organizada de información.</w:t>
            </w:r>
          </w:p>
        </w:tc>
        <w:tc>
          <w:tcPr>
            <w:tcW w:w="3730" w:type="dxa"/>
          </w:tcPr>
          <w:p w14:paraId="25890305" w14:textId="1E85BF10" w:rsidR="00DD059C" w:rsidRPr="00DD059C" w:rsidRDefault="00DD059C" w:rsidP="00DD059C">
            <w:pPr>
              <w:pStyle w:val="Normal0"/>
              <w:rPr>
                <w:sz w:val="20"/>
                <w:szCs w:val="20"/>
              </w:rPr>
            </w:pPr>
            <w:r w:rsidRPr="00DD059C">
              <w:rPr>
                <w:sz w:val="20"/>
                <w:szCs w:val="20"/>
              </w:rPr>
              <w:t>Se combinan la recepción de información con la exploración, la indagación y la construcción de soluciones.</w:t>
            </w:r>
          </w:p>
        </w:tc>
      </w:tr>
      <w:tr w:rsidR="00DD059C" w:rsidRPr="00DD059C" w14:paraId="495509EF" w14:textId="77777777" w:rsidTr="00D41FE0">
        <w:tc>
          <w:tcPr>
            <w:tcW w:w="2547" w:type="dxa"/>
          </w:tcPr>
          <w:p w14:paraId="4BFF4399" w14:textId="0BFF9D56" w:rsidR="00DD059C" w:rsidRPr="00DD059C" w:rsidRDefault="00DD059C" w:rsidP="00DD059C">
            <w:pPr>
              <w:pStyle w:val="Normal0"/>
              <w:rPr>
                <w:sz w:val="20"/>
                <w:szCs w:val="20"/>
              </w:rPr>
            </w:pPr>
            <w:r w:rsidRPr="00DD059C">
              <w:rPr>
                <w:sz w:val="20"/>
                <w:szCs w:val="20"/>
              </w:rPr>
              <w:t>Actividad formativa</w:t>
            </w:r>
          </w:p>
        </w:tc>
        <w:tc>
          <w:tcPr>
            <w:tcW w:w="3685" w:type="dxa"/>
          </w:tcPr>
          <w:p w14:paraId="1AD11B80" w14:textId="68439B85" w:rsidR="00DD059C" w:rsidRPr="00DD059C" w:rsidRDefault="00DD059C" w:rsidP="00DD059C">
            <w:pPr>
              <w:pStyle w:val="Normal0"/>
              <w:rPr>
                <w:sz w:val="20"/>
                <w:szCs w:val="20"/>
              </w:rPr>
            </w:pPr>
            <w:r w:rsidRPr="00DD059C">
              <w:rPr>
                <w:sz w:val="20"/>
                <w:szCs w:val="20"/>
              </w:rPr>
              <w:t>Se concentra principalmente en la explicación de los contenidos y en la reproducción de la información.</w:t>
            </w:r>
          </w:p>
        </w:tc>
        <w:tc>
          <w:tcPr>
            <w:tcW w:w="3730" w:type="dxa"/>
          </w:tcPr>
          <w:p w14:paraId="6318CBF3" w14:textId="04B22EC3" w:rsidR="00DD059C" w:rsidRPr="00DD059C" w:rsidRDefault="00DD059C" w:rsidP="00DD059C">
            <w:pPr>
              <w:pStyle w:val="Normal0"/>
              <w:rPr>
                <w:sz w:val="20"/>
                <w:szCs w:val="20"/>
              </w:rPr>
            </w:pPr>
            <w:r w:rsidRPr="00DD059C">
              <w:rPr>
                <w:sz w:val="20"/>
                <w:szCs w:val="20"/>
              </w:rPr>
              <w:t>Promueve la participación activa, el análisis de la situación y la aplicación de los conocimientos.</w:t>
            </w:r>
          </w:p>
        </w:tc>
      </w:tr>
      <w:tr w:rsidR="00DD059C" w:rsidRPr="00DD059C" w14:paraId="50E97AC5" w14:textId="77777777" w:rsidTr="00D41FE0">
        <w:tc>
          <w:tcPr>
            <w:tcW w:w="2547" w:type="dxa"/>
          </w:tcPr>
          <w:p w14:paraId="5E6AFBCD" w14:textId="42B8A277" w:rsidR="00DD059C" w:rsidRPr="00DD059C" w:rsidRDefault="00DD059C" w:rsidP="00DD059C">
            <w:pPr>
              <w:pStyle w:val="Normal0"/>
              <w:rPr>
                <w:sz w:val="20"/>
                <w:szCs w:val="20"/>
              </w:rPr>
            </w:pPr>
            <w:r w:rsidRPr="00DD059C">
              <w:rPr>
                <w:sz w:val="20"/>
                <w:szCs w:val="20"/>
              </w:rPr>
              <w:t>Evaluación</w:t>
            </w:r>
          </w:p>
        </w:tc>
        <w:tc>
          <w:tcPr>
            <w:tcW w:w="3685" w:type="dxa"/>
          </w:tcPr>
          <w:p w14:paraId="494AC97B" w14:textId="403D8ED7" w:rsidR="00DD059C" w:rsidRPr="00DD059C" w:rsidRDefault="00DD059C" w:rsidP="00DD059C">
            <w:pPr>
              <w:pStyle w:val="Normal0"/>
              <w:rPr>
                <w:sz w:val="20"/>
                <w:szCs w:val="20"/>
              </w:rPr>
            </w:pPr>
            <w:r w:rsidRPr="00DD059C">
              <w:rPr>
                <w:sz w:val="20"/>
                <w:szCs w:val="20"/>
              </w:rPr>
              <w:t>Puede centrarse en comprobar si el aprendiz recuerda nombres de menús, funciones o características de la herramienta.</w:t>
            </w:r>
          </w:p>
        </w:tc>
        <w:tc>
          <w:tcPr>
            <w:tcW w:w="3730" w:type="dxa"/>
          </w:tcPr>
          <w:p w14:paraId="55203DA3" w14:textId="149D9F41" w:rsidR="00DD059C" w:rsidRPr="00DD059C" w:rsidRDefault="00DD059C" w:rsidP="00DD059C">
            <w:pPr>
              <w:pStyle w:val="Normal0"/>
              <w:rPr>
                <w:sz w:val="20"/>
                <w:szCs w:val="20"/>
              </w:rPr>
            </w:pPr>
            <w:r w:rsidRPr="00DD059C">
              <w:rPr>
                <w:sz w:val="20"/>
                <w:szCs w:val="20"/>
              </w:rPr>
              <w:t>Se orienta hacia la valoración de un producto o evidencia que permita reconocer la aplicación de los conocimientos.</w:t>
            </w:r>
          </w:p>
        </w:tc>
      </w:tr>
      <w:tr w:rsidR="00DD059C" w:rsidRPr="00DD059C" w14:paraId="2796B9E5" w14:textId="77777777" w:rsidTr="00D41FE0">
        <w:tc>
          <w:tcPr>
            <w:tcW w:w="2547" w:type="dxa"/>
          </w:tcPr>
          <w:p w14:paraId="2817A844" w14:textId="7DF34F96" w:rsidR="00DD059C" w:rsidRPr="00DD059C" w:rsidRDefault="00DD059C" w:rsidP="00DD059C">
            <w:pPr>
              <w:pStyle w:val="Normal0"/>
              <w:rPr>
                <w:sz w:val="20"/>
                <w:szCs w:val="20"/>
              </w:rPr>
            </w:pPr>
            <w:r w:rsidRPr="00DD059C">
              <w:rPr>
                <w:sz w:val="20"/>
                <w:szCs w:val="20"/>
              </w:rPr>
              <w:t>Resultado esperado</w:t>
            </w:r>
          </w:p>
        </w:tc>
        <w:tc>
          <w:tcPr>
            <w:tcW w:w="3685" w:type="dxa"/>
          </w:tcPr>
          <w:p w14:paraId="2E9F043B" w14:textId="7A411890" w:rsidR="00DD059C" w:rsidRPr="00DD059C" w:rsidRDefault="00DD059C" w:rsidP="00DD059C">
            <w:pPr>
              <w:pStyle w:val="Normal0"/>
              <w:rPr>
                <w:sz w:val="20"/>
                <w:szCs w:val="20"/>
              </w:rPr>
            </w:pPr>
            <w:r w:rsidRPr="00DD059C">
              <w:rPr>
                <w:sz w:val="20"/>
                <w:szCs w:val="20"/>
              </w:rPr>
              <w:t>Predomina la adquisición y reproducción de información sobre la herramienta.</w:t>
            </w:r>
          </w:p>
        </w:tc>
        <w:tc>
          <w:tcPr>
            <w:tcW w:w="3730" w:type="dxa"/>
          </w:tcPr>
          <w:p w14:paraId="257228DF" w14:textId="2E583BE2" w:rsidR="00DD059C" w:rsidRPr="00DD059C" w:rsidRDefault="00DD059C" w:rsidP="00DD059C">
            <w:pPr>
              <w:pStyle w:val="Normal0"/>
              <w:rPr>
                <w:sz w:val="20"/>
                <w:szCs w:val="20"/>
              </w:rPr>
            </w:pPr>
            <w:r w:rsidRPr="00DD059C">
              <w:rPr>
                <w:sz w:val="20"/>
                <w:szCs w:val="20"/>
              </w:rPr>
              <w:t>Se favorece la autonomía, la comprensión y la transferencia de lo aprendido a una situación concreta.</w:t>
            </w:r>
          </w:p>
        </w:tc>
      </w:tr>
    </w:tbl>
    <w:p w14:paraId="41104459" w14:textId="77777777" w:rsidR="00DD059C" w:rsidRDefault="00DD059C" w:rsidP="00DD059C">
      <w:pPr>
        <w:pStyle w:val="Normal0"/>
        <w:rPr>
          <w:sz w:val="20"/>
          <w:szCs w:val="20"/>
        </w:rPr>
      </w:pPr>
    </w:p>
    <w:p w14:paraId="40CF6AFA" w14:textId="005B7142" w:rsidR="00D41FE0" w:rsidRDefault="00D41FE0" w:rsidP="00D41FE0">
      <w:pPr>
        <w:pStyle w:val="Normal0"/>
        <w:rPr>
          <w:sz w:val="20"/>
          <w:szCs w:val="20"/>
        </w:rPr>
      </w:pPr>
      <w:r w:rsidRPr="00D41FE0">
        <w:rPr>
          <w:sz w:val="20"/>
          <w:szCs w:val="20"/>
        </w:rPr>
        <w:t>La comparación permite reconocer que un mismo contenido puede abordarse mediante diferentes enfoques pedagógicos. La diferencia no se encuentra únicamente en aquello que se enseña, sino en la forma como se organiza la experiencia formativa, el papel que asume el aprendiz y la manera e</w:t>
      </w:r>
      <w:r>
        <w:rPr>
          <w:sz w:val="20"/>
          <w:szCs w:val="20"/>
        </w:rPr>
        <w:t>n que se valora su aprendizaje.</w:t>
      </w:r>
    </w:p>
    <w:p w14:paraId="4F14AFD7" w14:textId="77777777" w:rsidR="00D41FE0" w:rsidRPr="00D41FE0" w:rsidRDefault="00D41FE0" w:rsidP="00D41FE0">
      <w:pPr>
        <w:pStyle w:val="Normal0"/>
        <w:rPr>
          <w:sz w:val="20"/>
          <w:szCs w:val="20"/>
        </w:rPr>
      </w:pPr>
    </w:p>
    <w:p w14:paraId="7047CFA9" w14:textId="77777777" w:rsidR="00D41FE0" w:rsidRPr="00D41FE0" w:rsidRDefault="00D41FE0" w:rsidP="00D41FE0">
      <w:pPr>
        <w:pStyle w:val="Normal0"/>
        <w:rPr>
          <w:sz w:val="20"/>
          <w:szCs w:val="20"/>
        </w:rPr>
      </w:pPr>
      <w:r w:rsidRPr="00D41FE0">
        <w:rPr>
          <w:sz w:val="20"/>
          <w:szCs w:val="20"/>
        </w:rPr>
        <w:t xml:space="preserve">En el primer enfoque, la actividad se organiza principalmente alrededor de la explicación del instructor-tutor y de la recepción de información por parte del aprendiz. En el segundo, el contenido se convierte en un recurso para abordar una situación que requiere explorar, analizar y aplicar conocimientos. De esta manera, los tránsitos </w:t>
      </w:r>
      <w:r w:rsidRPr="00D41FE0">
        <w:rPr>
          <w:sz w:val="20"/>
          <w:szCs w:val="20"/>
        </w:rPr>
        <w:lastRenderedPageBreak/>
        <w:t>estudiados se relacionan con una formación que busca superar la simple acumulación de información y favorecer el desarrollo de capacidades que puedan utilizarse en diferentes situaciones.</w:t>
      </w:r>
    </w:p>
    <w:p w14:paraId="1ACE3DB9" w14:textId="77777777" w:rsidR="00D41FE0" w:rsidRDefault="00D41FE0" w:rsidP="00D41FE0">
      <w:pPr>
        <w:pStyle w:val="Normal0"/>
        <w:rPr>
          <w:sz w:val="20"/>
          <w:szCs w:val="20"/>
        </w:rPr>
      </w:pPr>
    </w:p>
    <w:p w14:paraId="0DF6743E" w14:textId="67AAB428" w:rsidR="00D41FE0" w:rsidRPr="00D41FE0" w:rsidRDefault="00D41FE0" w:rsidP="00D41FE0">
      <w:pPr>
        <w:pStyle w:val="Normal0"/>
        <w:rPr>
          <w:sz w:val="20"/>
          <w:szCs w:val="20"/>
        </w:rPr>
      </w:pPr>
      <w:r w:rsidRPr="00D41FE0">
        <w:rPr>
          <w:sz w:val="20"/>
          <w:szCs w:val="20"/>
        </w:rPr>
        <w:t xml:space="preserve">La aplicación de estos tránsitos no significa que todas las prácticas anteriores deban eliminarse. Una explicación del instructor-tutor, por ejemplo, puede continuar siendo pertinente cuando se requiere presentar información, aclarar un concepto o proporcionar bases para desarrollar una actividad. Lo relevante es que estas estrategias se integren de manera coherente con las actividades que debe desarrollar el aprendiz y con los resultados de aprendizaje previstos. Esta consideración también es consistente con lo planteado anteriormente sobre las pedagogías activas y la combinación entre recepción y descubrimiento. </w:t>
      </w:r>
    </w:p>
    <w:p w14:paraId="17AFD5C6" w14:textId="1DE12F59" w:rsidR="00D41FE0" w:rsidRDefault="00D41FE0" w:rsidP="00D41FE0">
      <w:pPr>
        <w:pStyle w:val="Normal0"/>
        <w:rPr>
          <w:sz w:val="20"/>
          <w:szCs w:val="20"/>
        </w:rPr>
      </w:pPr>
    </w:p>
    <w:p w14:paraId="0C380AD1" w14:textId="0CC381EC" w:rsidR="00D41FE0" w:rsidRDefault="00D41FE0" w:rsidP="00D41FE0">
      <w:pPr>
        <w:pStyle w:val="Normal0"/>
        <w:jc w:val="center"/>
        <w:rPr>
          <w:sz w:val="20"/>
          <w:szCs w:val="20"/>
        </w:rPr>
      </w:pPr>
      <w:r w:rsidRPr="000370C2">
        <w:rPr>
          <w:noProof/>
          <w:sz w:val="20"/>
          <w:szCs w:val="20"/>
          <w:lang w:val="en-US" w:eastAsia="en-US"/>
        </w:rPr>
        <mc:AlternateContent>
          <mc:Choice Requires="wps">
            <w:drawing>
              <wp:inline distT="0" distB="0" distL="0" distR="0" wp14:anchorId="435BEFB5" wp14:editId="3907DCB4">
                <wp:extent cx="5633050" cy="1404620"/>
                <wp:effectExtent l="0" t="0" r="6350" b="8890"/>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3050" cy="1404620"/>
                        </a:xfrm>
                        <a:prstGeom prst="rect">
                          <a:avLst/>
                        </a:prstGeom>
                        <a:solidFill>
                          <a:schemeClr val="accent1">
                            <a:lumMod val="40000"/>
                            <a:lumOff val="60000"/>
                          </a:schemeClr>
                        </a:solidFill>
                        <a:ln w="9525">
                          <a:noFill/>
                          <a:miter lim="800000"/>
                          <a:headEnd/>
                          <a:tailEnd/>
                        </a:ln>
                      </wps:spPr>
                      <wps:txbx>
                        <w:txbxContent>
                          <w:p w14:paraId="18F9318B" w14:textId="77777777" w:rsidR="00434D64" w:rsidRPr="00D41FE0" w:rsidRDefault="00434D64" w:rsidP="00D41FE0">
                            <w:pPr>
                              <w:pStyle w:val="Normal0"/>
                              <w:rPr>
                                <w:b/>
                                <w:sz w:val="20"/>
                                <w:szCs w:val="20"/>
                              </w:rPr>
                            </w:pPr>
                            <w:r w:rsidRPr="00D41FE0">
                              <w:rPr>
                                <w:b/>
                                <w:sz w:val="20"/>
                                <w:szCs w:val="20"/>
                              </w:rPr>
                              <w:t>Aplicación práctica</w:t>
                            </w:r>
                          </w:p>
                          <w:p w14:paraId="2AEE6BC0" w14:textId="77777777" w:rsidR="00434D64" w:rsidRPr="00D41FE0" w:rsidRDefault="00434D64" w:rsidP="00D41FE0">
                            <w:pPr>
                              <w:pStyle w:val="Normal0"/>
                              <w:rPr>
                                <w:sz w:val="20"/>
                                <w:szCs w:val="20"/>
                              </w:rPr>
                            </w:pPr>
                            <w:r w:rsidRPr="00D41FE0">
                              <w:rPr>
                                <w:sz w:val="20"/>
                                <w:szCs w:val="20"/>
                              </w:rPr>
                              <w:t>Para trasladar estos elementos a la práctica formativa, el instructor-tutor puede seleccionar un contenido que desarrolle habitualmente y plantear dos formas de abordarlo:</w:t>
                            </w:r>
                          </w:p>
                          <w:p w14:paraId="17A87ED1" w14:textId="15085228" w:rsidR="00434D64" w:rsidRPr="00D41FE0" w:rsidRDefault="00434D64" w:rsidP="00D41FE0">
                            <w:pPr>
                              <w:pStyle w:val="Normal0"/>
                              <w:numPr>
                                <w:ilvl w:val="0"/>
                                <w:numId w:val="33"/>
                              </w:numPr>
                              <w:rPr>
                                <w:sz w:val="20"/>
                                <w:szCs w:val="20"/>
                              </w:rPr>
                            </w:pPr>
                            <w:r w:rsidRPr="00D41FE0">
                              <w:rPr>
                                <w:b/>
                                <w:sz w:val="20"/>
                                <w:szCs w:val="20"/>
                              </w:rPr>
                              <w:t>Primera versión:</w:t>
                            </w:r>
                            <w:r w:rsidRPr="00D41FE0">
                              <w:rPr>
                                <w:sz w:val="20"/>
                                <w:szCs w:val="20"/>
                              </w:rPr>
                              <w:t xml:space="preserve"> describir cómo se desarrollaría una actividad centrada principalmente en la transmisión de información.</w:t>
                            </w:r>
                          </w:p>
                          <w:p w14:paraId="3615D824" w14:textId="4D23B3D7" w:rsidR="00434D64" w:rsidRPr="00D41FE0" w:rsidRDefault="00434D64" w:rsidP="00D41FE0">
                            <w:pPr>
                              <w:pStyle w:val="Normal0"/>
                              <w:numPr>
                                <w:ilvl w:val="0"/>
                                <w:numId w:val="33"/>
                              </w:numPr>
                              <w:rPr>
                                <w:sz w:val="20"/>
                                <w:szCs w:val="20"/>
                              </w:rPr>
                            </w:pPr>
                            <w:r w:rsidRPr="00D41FE0">
                              <w:rPr>
                                <w:b/>
                                <w:sz w:val="20"/>
                                <w:szCs w:val="20"/>
                              </w:rPr>
                              <w:t>Segunda versión:</w:t>
                            </w:r>
                            <w:r w:rsidRPr="00D41FE0">
                              <w:rPr>
                                <w:sz w:val="20"/>
                                <w:szCs w:val="20"/>
                              </w:rPr>
                              <w:t xml:space="preserve"> plantear cómo se desarrollaría la misma actividad incorporando una participación más activa del aprendiz, la aplicación de conocimientos y la generación de evidencias de aprendizaje.</w:t>
                            </w:r>
                          </w:p>
                          <w:p w14:paraId="0B25E4DF" w14:textId="77777777" w:rsidR="00434D64" w:rsidRDefault="00434D64" w:rsidP="00D41FE0">
                            <w:pPr>
                              <w:pStyle w:val="Normal0"/>
                              <w:rPr>
                                <w:sz w:val="20"/>
                                <w:szCs w:val="20"/>
                              </w:rPr>
                            </w:pPr>
                          </w:p>
                          <w:p w14:paraId="5D03AA06" w14:textId="33DEF33B" w:rsidR="00434D64" w:rsidRPr="000370C2" w:rsidRDefault="00434D64" w:rsidP="00D41FE0">
                            <w:pPr>
                              <w:pStyle w:val="Normal0"/>
                              <w:rPr>
                                <w:sz w:val="20"/>
                                <w:szCs w:val="20"/>
                              </w:rPr>
                            </w:pPr>
                            <w:r w:rsidRPr="00D41FE0">
                              <w:rPr>
                                <w:sz w:val="20"/>
                                <w:szCs w:val="20"/>
                              </w:rPr>
                              <w:t>Posteriormente, se pueden comparar ambas versiones para identificar qué tránsitos pedagógicos están presentes, qué papel asume el aprendiz y cómo cambia la forma de valorar el aprendizaje. Este ejercicio favorece una mirada reflexiva sobre la práctica formativa y permite reconocer posibilidades de incorporar estrategias más coherentes con los propósitos de aprendizaje.</w:t>
                            </w:r>
                          </w:p>
                        </w:txbxContent>
                      </wps:txbx>
                      <wps:bodyPr rot="0" vert="horz" wrap="square" lIns="91440" tIns="45720" rIns="91440" bIns="45720" anchor="t" anchorCtr="0">
                        <a:spAutoFit/>
                      </wps:bodyPr>
                    </wps:wsp>
                  </a:graphicData>
                </a:graphic>
              </wp:inline>
            </w:drawing>
          </mc:Choice>
          <mc:Fallback>
            <w:pict>
              <v:shape w14:anchorId="435BEFB5" id="_x0000_s1029" type="#_x0000_t202" style="width:443.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" fillcolor="#b8cce4 [1300]" stroked="f">
                <v:textbox style="mso-fit-shape-to-text:t">
                  <w:txbxContent>
                    <w:p w14:paraId="18F9318B" w14:textId="77777777" w:rsidR="00434D64" w:rsidRPr="00D41FE0" w:rsidRDefault="00434D64" w:rsidP="00D41FE0">
                      <w:pPr>
                        <w:pStyle w:val="Normal0"/>
                        <w:rPr>
                          <w:b/>
                          <w:sz w:val="20"/>
                          <w:szCs w:val="20"/>
                        </w:rPr>
                      </w:pPr>
                      <w:r w:rsidRPr="00D41FE0">
                        <w:rPr>
                          <w:b/>
                          <w:sz w:val="20"/>
                          <w:szCs w:val="20"/>
                        </w:rPr>
                        <w:t>Aplicación práctica</w:t>
                      </w:r>
                    </w:p>
                    <w:p w14:paraId="2AEE6BC0" w14:textId="77777777" w:rsidR="00434D64" w:rsidRPr="00D41FE0" w:rsidRDefault="00434D64" w:rsidP="00D41FE0">
                      <w:pPr>
                        <w:pStyle w:val="Normal0"/>
                        <w:rPr>
                          <w:sz w:val="20"/>
                          <w:szCs w:val="20"/>
                        </w:rPr>
                      </w:pPr>
                      <w:r w:rsidRPr="00D41FE0">
                        <w:rPr>
                          <w:sz w:val="20"/>
                          <w:szCs w:val="20"/>
                        </w:rPr>
                        <w:t>Para trasladar estos elementos a la práctica formativa, el instructor-tutor puede seleccionar un contenido que desarrolle habitualmente y plantear dos formas de abordarlo:</w:t>
                      </w:r>
                    </w:p>
                    <w:p w14:paraId="17A87ED1" w14:textId="15085228" w:rsidR="00434D64" w:rsidRPr="00D41FE0" w:rsidRDefault="00434D64" w:rsidP="00D41FE0">
                      <w:pPr>
                        <w:pStyle w:val="Normal0"/>
                        <w:numPr>
                          <w:ilvl w:val="0"/>
                          <w:numId w:val="33"/>
                        </w:numPr>
                        <w:rPr>
                          <w:sz w:val="20"/>
                          <w:szCs w:val="20"/>
                        </w:rPr>
                      </w:pPr>
                      <w:r w:rsidRPr="00D41FE0">
                        <w:rPr>
                          <w:b/>
                          <w:sz w:val="20"/>
                          <w:szCs w:val="20"/>
                        </w:rPr>
                        <w:t>Primera versión:</w:t>
                      </w:r>
                      <w:r w:rsidRPr="00D41FE0">
                        <w:rPr>
                          <w:sz w:val="20"/>
                          <w:szCs w:val="20"/>
                        </w:rPr>
                        <w:t xml:space="preserve"> describir cómo se desarrollaría una actividad centrada principalmente en la transmisión de información.</w:t>
                      </w:r>
                    </w:p>
                    <w:p w14:paraId="3615D824" w14:textId="4D23B3D7" w:rsidR="00434D64" w:rsidRPr="00D41FE0" w:rsidRDefault="00434D64" w:rsidP="00D41FE0">
                      <w:pPr>
                        <w:pStyle w:val="Normal0"/>
                        <w:numPr>
                          <w:ilvl w:val="0"/>
                          <w:numId w:val="33"/>
                        </w:numPr>
                        <w:rPr>
                          <w:sz w:val="20"/>
                          <w:szCs w:val="20"/>
                        </w:rPr>
                      </w:pPr>
                      <w:r w:rsidRPr="00D41FE0">
                        <w:rPr>
                          <w:b/>
                          <w:sz w:val="20"/>
                          <w:szCs w:val="20"/>
                        </w:rPr>
                        <w:t>Segunda versión:</w:t>
                      </w:r>
                      <w:r w:rsidRPr="00D41FE0">
                        <w:rPr>
                          <w:sz w:val="20"/>
                          <w:szCs w:val="20"/>
                        </w:rPr>
                        <w:t xml:space="preserve"> plantear cómo se desarrollaría la misma actividad incorporando una participación más activa del aprendiz, la aplicación de conocimientos y la generación de evidencias de aprendizaje.</w:t>
                      </w:r>
                    </w:p>
                    <w:p w14:paraId="0B25E4DF" w14:textId="77777777" w:rsidR="00434D64" w:rsidRDefault="00434D64" w:rsidP="00D41FE0">
                      <w:pPr>
                        <w:pStyle w:val="Normal0"/>
                        <w:rPr>
                          <w:sz w:val="20"/>
                          <w:szCs w:val="20"/>
                        </w:rPr>
                      </w:pPr>
                    </w:p>
                    <w:p w14:paraId="5D03AA06" w14:textId="33DEF33B" w:rsidR="00434D64" w:rsidRPr="000370C2" w:rsidRDefault="00434D64" w:rsidP="00D41FE0">
                      <w:pPr>
                        <w:pStyle w:val="Normal0"/>
                        <w:rPr>
                          <w:sz w:val="20"/>
                          <w:szCs w:val="20"/>
                        </w:rPr>
                      </w:pPr>
                      <w:r w:rsidRPr="00D41FE0">
                        <w:rPr>
                          <w:sz w:val="20"/>
                          <w:szCs w:val="20"/>
                        </w:rPr>
                        <w:t>Posteriormente, se pueden comparar ambas versiones para identificar qué tránsitos pedagógicos están presentes, qué papel asume el aprendiz y cómo cambia la forma de valorar el aprendizaje. Este ejercicio favorece una mirada reflexiva sobre la práctica formativa y permite reconocer posibilidades de incorporar estrategias más coherentes con los propósitos de aprendizaje.</w:t>
                      </w:r>
                    </w:p>
                  </w:txbxContent>
                </v:textbox>
                <w10:anchorlock/>
              </v:shape>
            </w:pict>
          </mc:Fallback>
        </mc:AlternateContent>
      </w:r>
    </w:p>
    <w:p w14:paraId="500ACCE1" w14:textId="5C459C43" w:rsidR="00DD059C" w:rsidRDefault="00DD059C" w:rsidP="00DD059C">
      <w:pPr>
        <w:pStyle w:val="Normal0"/>
        <w:rPr>
          <w:sz w:val="20"/>
          <w:szCs w:val="20"/>
        </w:rPr>
      </w:pPr>
    </w:p>
    <w:p w14:paraId="7588A455" w14:textId="77777777" w:rsidR="00D41FE0" w:rsidRPr="00DD059C" w:rsidRDefault="00D41FE0" w:rsidP="00DD059C">
      <w:pPr>
        <w:pStyle w:val="Normal0"/>
        <w:rPr>
          <w:sz w:val="20"/>
          <w:szCs w:val="20"/>
        </w:rPr>
      </w:pPr>
    </w:p>
    <w:p w14:paraId="4E92A42A" w14:textId="5AA0BF13" w:rsidR="006E7726" w:rsidRDefault="006E7726" w:rsidP="006E7726">
      <w:pPr>
        <w:pStyle w:val="Normal0"/>
        <w:numPr>
          <w:ilvl w:val="0"/>
          <w:numId w:val="31"/>
        </w:numPr>
        <w:rPr>
          <w:b/>
          <w:sz w:val="20"/>
          <w:szCs w:val="20"/>
        </w:rPr>
      </w:pPr>
      <w:r w:rsidRPr="005F18B6">
        <w:rPr>
          <w:b/>
          <w:sz w:val="20"/>
          <w:szCs w:val="20"/>
        </w:rPr>
        <w:t>Modelos pedagógicos en la educación superior</w:t>
      </w:r>
    </w:p>
    <w:p w14:paraId="63CF3210" w14:textId="1EC07AD0" w:rsidR="00D41FE0" w:rsidRDefault="00D41FE0" w:rsidP="00D41FE0">
      <w:pPr>
        <w:pStyle w:val="Normal0"/>
        <w:rPr>
          <w:b/>
          <w:sz w:val="20"/>
          <w:szCs w:val="20"/>
        </w:rPr>
      </w:pPr>
    </w:p>
    <w:p w14:paraId="41A0BEAB" w14:textId="79F78301" w:rsidR="00D41FE0" w:rsidRDefault="00D41FE0" w:rsidP="00D41FE0">
      <w:pPr>
        <w:pStyle w:val="Normal0"/>
        <w:rPr>
          <w:sz w:val="20"/>
          <w:szCs w:val="20"/>
        </w:rPr>
      </w:pPr>
      <w:r w:rsidRPr="00D41FE0">
        <w:rPr>
          <w:sz w:val="20"/>
          <w:szCs w:val="20"/>
        </w:rPr>
        <w:t>A lo largo de la historia, las formas de enseñar y aprender han cambiado de acuerdo con las ideas sobre el conocimiento, el papel del docente y las necesidades de cada sociedad. De modelos centrados principalmente en la transmisión de conocimientos se ha avanzado hacia propuestas que otorgan mayor participación al estudiante y reconocen diferentes formas de aprender.</w:t>
      </w:r>
    </w:p>
    <w:p w14:paraId="2769C911" w14:textId="77777777" w:rsidR="00D41FE0" w:rsidRPr="00D41FE0" w:rsidRDefault="00D41FE0" w:rsidP="00D41FE0">
      <w:pPr>
        <w:pStyle w:val="Normal0"/>
        <w:rPr>
          <w:sz w:val="20"/>
          <w:szCs w:val="20"/>
        </w:rPr>
      </w:pPr>
    </w:p>
    <w:p w14:paraId="4EBF6BBB" w14:textId="20535A88" w:rsidR="00D41FE0" w:rsidRDefault="00D41FE0" w:rsidP="00D41FE0">
      <w:pPr>
        <w:pStyle w:val="Normal0"/>
        <w:rPr>
          <w:sz w:val="20"/>
          <w:szCs w:val="20"/>
        </w:rPr>
      </w:pPr>
      <w:r w:rsidRPr="00D41FE0">
        <w:rPr>
          <w:sz w:val="20"/>
          <w:szCs w:val="20"/>
        </w:rPr>
        <w:t>Estos cambios han dado lugar a distintas maneras de organizar los procesos formativos, conocidas como modelos pedagógicos. Cada modelo refleja una determinada concepción sobre la enseñanza y el aprendizaje y se expresa en las decisiones que se toman en la práctica educativa.</w:t>
      </w:r>
    </w:p>
    <w:p w14:paraId="38C4E694" w14:textId="77777777" w:rsidR="00D41FE0" w:rsidRPr="00D41FE0" w:rsidRDefault="00D41FE0" w:rsidP="00D41FE0">
      <w:pPr>
        <w:pStyle w:val="Normal0"/>
        <w:rPr>
          <w:sz w:val="20"/>
          <w:szCs w:val="20"/>
        </w:rPr>
      </w:pPr>
    </w:p>
    <w:p w14:paraId="2094B4F6" w14:textId="1603784B" w:rsidR="00D41FE0" w:rsidRDefault="00D41FE0" w:rsidP="00D41FE0">
      <w:pPr>
        <w:pStyle w:val="Normal0"/>
        <w:rPr>
          <w:sz w:val="20"/>
          <w:szCs w:val="20"/>
        </w:rPr>
      </w:pPr>
      <w:r w:rsidRPr="00D41FE0">
        <w:rPr>
          <w:sz w:val="20"/>
          <w:szCs w:val="20"/>
        </w:rPr>
        <w:t>Comprender un modelo pedagógico permite reconocer qué hay detrás de una forma de enseñar, cómo se concibe el aprendizaje y qué papel asumen el instructor-tutor y el aprendiz. En la práctica, estas concepciones se reflejan en la manera de organizar el ambiente formativo, plantear las actividades, orientar la participac</w:t>
      </w:r>
      <w:r>
        <w:rPr>
          <w:sz w:val="20"/>
          <w:szCs w:val="20"/>
        </w:rPr>
        <w:t>ión y valorar los aprendizajes.</w:t>
      </w:r>
    </w:p>
    <w:p w14:paraId="1E2A99A8" w14:textId="77777777" w:rsidR="00D41FE0" w:rsidRPr="00D41FE0" w:rsidRDefault="00D41FE0" w:rsidP="00D41FE0">
      <w:pPr>
        <w:pStyle w:val="Normal0"/>
        <w:rPr>
          <w:sz w:val="20"/>
          <w:szCs w:val="20"/>
        </w:rPr>
      </w:pPr>
    </w:p>
    <w:p w14:paraId="1E62824C" w14:textId="012854A9" w:rsidR="00D41FE0" w:rsidRDefault="00D41FE0" w:rsidP="00D41FE0">
      <w:pPr>
        <w:pStyle w:val="Normal0"/>
        <w:rPr>
          <w:sz w:val="20"/>
          <w:szCs w:val="20"/>
        </w:rPr>
      </w:pPr>
      <w:r w:rsidRPr="00D41FE0">
        <w:rPr>
          <w:sz w:val="20"/>
          <w:szCs w:val="20"/>
        </w:rPr>
        <w:t>Reconocer estas concepciones permite comprender por qué una misma situación formativa puede desarrollarse de diferentes maneras y cómo las decisiones del instructor-tutor reflejan una determinada manera de entender la enseñanza y el aprendizaje.</w:t>
      </w:r>
    </w:p>
    <w:p w14:paraId="03449AE9" w14:textId="635595A6" w:rsidR="00D41FE0" w:rsidRDefault="00D41FE0" w:rsidP="00D41FE0">
      <w:pPr>
        <w:pStyle w:val="Normal0"/>
        <w:rPr>
          <w:b/>
          <w:sz w:val="20"/>
          <w:szCs w:val="20"/>
        </w:rPr>
      </w:pPr>
    </w:p>
    <w:p w14:paraId="655AF66A" w14:textId="01F5C093" w:rsidR="00D41FE0" w:rsidRDefault="00D41FE0" w:rsidP="00D41FE0">
      <w:pPr>
        <w:pStyle w:val="Normal0"/>
        <w:rPr>
          <w:b/>
          <w:sz w:val="20"/>
          <w:szCs w:val="20"/>
        </w:rPr>
      </w:pPr>
    </w:p>
    <w:p w14:paraId="4BE980F2" w14:textId="77777777" w:rsidR="00B60159" w:rsidRPr="005F18B6" w:rsidRDefault="00B60159" w:rsidP="00D41FE0">
      <w:pPr>
        <w:pStyle w:val="Normal0"/>
        <w:rPr>
          <w:b/>
          <w:sz w:val="20"/>
          <w:szCs w:val="20"/>
        </w:rPr>
      </w:pPr>
    </w:p>
    <w:p w14:paraId="6AB0C861" w14:textId="03AE7E21" w:rsidR="006E7726" w:rsidRPr="00D41FE0" w:rsidRDefault="006E7726" w:rsidP="006E7726">
      <w:pPr>
        <w:pStyle w:val="Normal0"/>
        <w:numPr>
          <w:ilvl w:val="1"/>
          <w:numId w:val="31"/>
        </w:numPr>
        <w:rPr>
          <w:b/>
          <w:sz w:val="20"/>
          <w:szCs w:val="20"/>
        </w:rPr>
      </w:pPr>
      <w:r w:rsidRPr="00D41FE0">
        <w:rPr>
          <w:b/>
          <w:sz w:val="20"/>
          <w:szCs w:val="20"/>
        </w:rPr>
        <w:lastRenderedPageBreak/>
        <w:t>Concepto de modelo pedagógico</w:t>
      </w:r>
    </w:p>
    <w:p w14:paraId="58297534" w14:textId="49823517" w:rsidR="00D41FE0" w:rsidRDefault="00D41FE0" w:rsidP="00D41FE0">
      <w:pPr>
        <w:pStyle w:val="Normal0"/>
        <w:rPr>
          <w:sz w:val="20"/>
          <w:szCs w:val="20"/>
        </w:rPr>
      </w:pPr>
    </w:p>
    <w:p w14:paraId="3F91965F" w14:textId="78838B3C" w:rsidR="00D41FE0" w:rsidRDefault="00D41FE0" w:rsidP="00D41FE0">
      <w:pPr>
        <w:pStyle w:val="Normal0"/>
        <w:rPr>
          <w:sz w:val="20"/>
          <w:szCs w:val="20"/>
        </w:rPr>
      </w:pPr>
      <w:r w:rsidRPr="00D41FE0">
        <w:rPr>
          <w:sz w:val="20"/>
          <w:szCs w:val="20"/>
        </w:rPr>
        <w:t>Un modelo pedagógico es una forma de representar y organizar las ideas que orientan los procesos de enseñanza y aprendizaje. Permite comprender cómo se concibe la educación, qué papel cumplen quienes participan en ella y cómo se toman decisiones relacionadas con la formación. Flórez (2005) plantea que los modelos pedagógicos representan las relaciones que predominan en una teoría pedagógica y pueden coexistir con otros modelos.</w:t>
      </w:r>
    </w:p>
    <w:p w14:paraId="698178CD" w14:textId="77777777" w:rsidR="00D41FE0" w:rsidRPr="00D41FE0" w:rsidRDefault="00D41FE0" w:rsidP="00D41FE0">
      <w:pPr>
        <w:pStyle w:val="Normal0"/>
        <w:rPr>
          <w:sz w:val="20"/>
          <w:szCs w:val="20"/>
        </w:rPr>
      </w:pPr>
    </w:p>
    <w:p w14:paraId="6900D0B3" w14:textId="77777777" w:rsidR="007806F1" w:rsidRDefault="00D41FE0" w:rsidP="00D41FE0">
      <w:pPr>
        <w:pStyle w:val="Normal0"/>
        <w:rPr>
          <w:sz w:val="20"/>
          <w:szCs w:val="20"/>
        </w:rPr>
      </w:pPr>
      <w:r w:rsidRPr="00D41FE0">
        <w:rPr>
          <w:sz w:val="20"/>
          <w:szCs w:val="20"/>
        </w:rPr>
        <w:t>En la práctica, un modelo pedagógico se refleja en las decisiones que se toma</w:t>
      </w:r>
      <w:r w:rsidR="007806F1">
        <w:rPr>
          <w:sz w:val="20"/>
          <w:szCs w:val="20"/>
        </w:rPr>
        <w:t>n durante el proceso formativo:</w:t>
      </w:r>
    </w:p>
    <w:p w14:paraId="1B94514F" w14:textId="77777777" w:rsidR="007806F1" w:rsidRDefault="007806F1" w:rsidP="00D41FE0">
      <w:pPr>
        <w:pStyle w:val="Normal0"/>
        <w:rPr>
          <w:sz w:val="20"/>
          <w:szCs w:val="20"/>
        </w:rPr>
      </w:pPr>
    </w:p>
    <w:p w14:paraId="5F28309C" w14:textId="72580779" w:rsidR="007806F1" w:rsidRDefault="007806F1" w:rsidP="00D41FE0">
      <w:pPr>
        <w:pStyle w:val="Normal0"/>
        <w:rPr>
          <w:sz w:val="20"/>
          <w:szCs w:val="20"/>
        </w:rPr>
      </w:pPr>
      <w:r>
        <w:rPr>
          <w:noProof/>
          <w:sz w:val="20"/>
          <w:szCs w:val="20"/>
          <w:lang w:val="en-US" w:eastAsia="en-US"/>
        </w:rPr>
        <w:drawing>
          <wp:inline distT="0" distB="0" distL="0" distR="0" wp14:anchorId="362398B4" wp14:editId="370E77A0">
            <wp:extent cx="6409055" cy="2656936"/>
            <wp:effectExtent l="0" t="0" r="10795" b="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0E80A01D" w14:textId="77777777" w:rsidR="007806F1" w:rsidRDefault="007806F1" w:rsidP="00D41FE0">
      <w:pPr>
        <w:pStyle w:val="Normal0"/>
        <w:rPr>
          <w:sz w:val="20"/>
          <w:szCs w:val="20"/>
        </w:rPr>
      </w:pPr>
    </w:p>
    <w:p w14:paraId="4F428643" w14:textId="23DDC94F" w:rsidR="00D41FE0" w:rsidRDefault="00D41FE0" w:rsidP="00D41FE0">
      <w:pPr>
        <w:pStyle w:val="Normal0"/>
        <w:rPr>
          <w:sz w:val="20"/>
          <w:szCs w:val="20"/>
        </w:rPr>
      </w:pPr>
      <w:r w:rsidRPr="00D41FE0">
        <w:rPr>
          <w:sz w:val="20"/>
          <w:szCs w:val="20"/>
        </w:rPr>
        <w:t>Por esta razón, no se limita a una formulación teórica, sino que se manifiesta en las actividades, las formas de interacción y las estrategias que se utilizan en un ambiente de enseñanza y aprendizaje.</w:t>
      </w:r>
    </w:p>
    <w:p w14:paraId="696467DD" w14:textId="77777777" w:rsidR="00D41FE0" w:rsidRPr="00D41FE0" w:rsidRDefault="00D41FE0" w:rsidP="00D41FE0">
      <w:pPr>
        <w:pStyle w:val="Normal0"/>
        <w:rPr>
          <w:sz w:val="20"/>
          <w:szCs w:val="20"/>
        </w:rPr>
      </w:pPr>
    </w:p>
    <w:p w14:paraId="4625AAAE" w14:textId="4BF18B23" w:rsidR="00D41FE0" w:rsidRDefault="00D41FE0" w:rsidP="00D41FE0">
      <w:pPr>
        <w:pStyle w:val="Normal0"/>
        <w:rPr>
          <w:sz w:val="20"/>
          <w:szCs w:val="20"/>
        </w:rPr>
      </w:pPr>
      <w:r w:rsidRPr="00D41FE0">
        <w:rPr>
          <w:sz w:val="20"/>
          <w:szCs w:val="20"/>
        </w:rPr>
        <w:t>Es posible que diferentes instructores-tutores, aun trabajando en una misma institución y con un mismo plan de formación, desarrollen sus procesos de manera diferente. Esto ocurre porque las concepciones que tienen sobre la enseñanza y el aprendizaje influyen en la forma como organizan sus ambientes y orientan las experiencias formativas.</w:t>
      </w:r>
    </w:p>
    <w:p w14:paraId="0C738F3E" w14:textId="77777777" w:rsidR="00D41FE0" w:rsidRPr="00D41FE0" w:rsidRDefault="00D41FE0" w:rsidP="00D41FE0">
      <w:pPr>
        <w:pStyle w:val="Normal0"/>
        <w:rPr>
          <w:sz w:val="20"/>
          <w:szCs w:val="20"/>
        </w:rPr>
      </w:pPr>
    </w:p>
    <w:p w14:paraId="746F49D1" w14:textId="2E11B618" w:rsidR="00D41FE0" w:rsidRDefault="00D41FE0" w:rsidP="00D41FE0">
      <w:pPr>
        <w:pStyle w:val="Normal0"/>
        <w:rPr>
          <w:sz w:val="20"/>
          <w:szCs w:val="20"/>
        </w:rPr>
      </w:pPr>
      <w:r w:rsidRPr="00D41FE0">
        <w:rPr>
          <w:sz w:val="20"/>
          <w:szCs w:val="20"/>
        </w:rPr>
        <w:t>Por ello, reconocer qué es un modelo pedagógico permite comprender las decisiones que sustentan una práctica formativa y establecer relaciones entre las concepciones sobre la enseñanza y el aprendizaje y las acciones que se desarrollan en el ambiente de formación.</w:t>
      </w:r>
    </w:p>
    <w:p w14:paraId="188BCAF3" w14:textId="77777777" w:rsidR="00D41FE0" w:rsidRPr="005F18B6" w:rsidRDefault="00D41FE0" w:rsidP="00D41FE0">
      <w:pPr>
        <w:pStyle w:val="Normal0"/>
        <w:rPr>
          <w:sz w:val="20"/>
          <w:szCs w:val="20"/>
        </w:rPr>
      </w:pPr>
    </w:p>
    <w:p w14:paraId="1B042B60" w14:textId="1E717E8B" w:rsidR="006E7726" w:rsidRPr="007806F1" w:rsidRDefault="006E7726" w:rsidP="006E7726">
      <w:pPr>
        <w:pStyle w:val="Normal0"/>
        <w:numPr>
          <w:ilvl w:val="1"/>
          <w:numId w:val="31"/>
        </w:numPr>
        <w:rPr>
          <w:b/>
          <w:sz w:val="20"/>
          <w:szCs w:val="20"/>
        </w:rPr>
      </w:pPr>
      <w:r w:rsidRPr="007806F1">
        <w:rPr>
          <w:b/>
          <w:sz w:val="20"/>
          <w:szCs w:val="20"/>
        </w:rPr>
        <w:t>Función y características generales</w:t>
      </w:r>
    </w:p>
    <w:p w14:paraId="03106FFE" w14:textId="28A5206B" w:rsidR="007806F1" w:rsidRDefault="007806F1" w:rsidP="007806F1">
      <w:pPr>
        <w:pStyle w:val="Normal0"/>
        <w:rPr>
          <w:sz w:val="20"/>
          <w:szCs w:val="20"/>
        </w:rPr>
      </w:pPr>
    </w:p>
    <w:p w14:paraId="0838FCDA" w14:textId="13A884E6" w:rsidR="007806F1" w:rsidRDefault="007806F1" w:rsidP="007806F1">
      <w:pPr>
        <w:pStyle w:val="Normal0"/>
        <w:rPr>
          <w:sz w:val="20"/>
          <w:szCs w:val="20"/>
        </w:rPr>
      </w:pPr>
      <w:r w:rsidRPr="007806F1">
        <w:rPr>
          <w:sz w:val="20"/>
          <w:szCs w:val="20"/>
        </w:rPr>
        <w:t>Los modelos pedagógicos cumplen una función orientadora dentro de los procesos de enseñanza y aprendizaje. Permiten establecer una relación entre las concepciones sobre la educación y las decisiones que se toman en la práctica formativa, por lo que sirven como referente para planear, desarrollar y evaluar</w:t>
      </w:r>
      <w:r>
        <w:rPr>
          <w:sz w:val="20"/>
          <w:szCs w:val="20"/>
        </w:rPr>
        <w:t xml:space="preserve"> los procesos de formación.</w:t>
      </w:r>
    </w:p>
    <w:p w14:paraId="42FF31B0" w14:textId="77777777" w:rsidR="007806F1" w:rsidRPr="007806F1" w:rsidRDefault="007806F1" w:rsidP="007806F1">
      <w:pPr>
        <w:pStyle w:val="Normal0"/>
        <w:rPr>
          <w:sz w:val="20"/>
          <w:szCs w:val="20"/>
        </w:rPr>
      </w:pPr>
    </w:p>
    <w:p w14:paraId="0D48F28B" w14:textId="53220760" w:rsidR="007806F1" w:rsidRDefault="007806F1" w:rsidP="007806F1">
      <w:pPr>
        <w:pStyle w:val="Normal0"/>
        <w:rPr>
          <w:sz w:val="20"/>
          <w:szCs w:val="20"/>
        </w:rPr>
      </w:pPr>
      <w:r w:rsidRPr="007806F1">
        <w:rPr>
          <w:sz w:val="20"/>
          <w:szCs w:val="20"/>
        </w:rPr>
        <w:t xml:space="preserve">Además de orientar la práctica, los modelos pedagógicos permiten analizar y comparar diferentes maneras de organizar la formación. Aunque cada modelo presenta características particulares, todos responden a </w:t>
      </w:r>
      <w:r w:rsidRPr="007806F1">
        <w:rPr>
          <w:sz w:val="20"/>
          <w:szCs w:val="20"/>
        </w:rPr>
        <w:lastRenderedPageBreak/>
        <w:t>determinadas concepciones sobre el aprendizaje y sobre el papel que desempeñan el instructor-tutor y el aprendiz.</w:t>
      </w:r>
    </w:p>
    <w:p w14:paraId="5B81D0EE" w14:textId="77777777" w:rsidR="007806F1" w:rsidRPr="007806F1" w:rsidRDefault="007806F1" w:rsidP="007806F1">
      <w:pPr>
        <w:pStyle w:val="Normal0"/>
        <w:rPr>
          <w:sz w:val="20"/>
          <w:szCs w:val="20"/>
        </w:rPr>
      </w:pPr>
    </w:p>
    <w:p w14:paraId="428D6C94" w14:textId="77777777" w:rsidR="007806F1" w:rsidRPr="007806F1" w:rsidRDefault="007806F1" w:rsidP="007806F1">
      <w:pPr>
        <w:pStyle w:val="Normal0"/>
        <w:rPr>
          <w:sz w:val="20"/>
          <w:szCs w:val="20"/>
        </w:rPr>
      </w:pPr>
      <w:r w:rsidRPr="007806F1">
        <w:rPr>
          <w:sz w:val="20"/>
          <w:szCs w:val="20"/>
        </w:rPr>
        <w:t>Entre sus características generales se encuentran:</w:t>
      </w:r>
    </w:p>
    <w:p w14:paraId="468B3871" w14:textId="364A767D" w:rsidR="007806F1" w:rsidRPr="007806F1" w:rsidRDefault="007806F1" w:rsidP="007806F1">
      <w:pPr>
        <w:pStyle w:val="Normal0"/>
        <w:numPr>
          <w:ilvl w:val="0"/>
          <w:numId w:val="34"/>
        </w:numPr>
        <w:rPr>
          <w:sz w:val="20"/>
          <w:szCs w:val="20"/>
        </w:rPr>
      </w:pPr>
      <w:r w:rsidRPr="007806F1">
        <w:rPr>
          <w:sz w:val="20"/>
          <w:szCs w:val="20"/>
        </w:rPr>
        <w:t>Definen una concepción sobre el aprendizaje y sobre la manera en que este se desarrolla.</w:t>
      </w:r>
    </w:p>
    <w:p w14:paraId="6601163F" w14:textId="476D2FA6" w:rsidR="007806F1" w:rsidRPr="007806F1" w:rsidRDefault="007806F1" w:rsidP="007806F1">
      <w:pPr>
        <w:pStyle w:val="Normal0"/>
        <w:numPr>
          <w:ilvl w:val="0"/>
          <w:numId w:val="34"/>
        </w:numPr>
        <w:rPr>
          <w:sz w:val="20"/>
          <w:szCs w:val="20"/>
        </w:rPr>
      </w:pPr>
      <w:r w:rsidRPr="007806F1">
        <w:rPr>
          <w:sz w:val="20"/>
          <w:szCs w:val="20"/>
        </w:rPr>
        <w:t>Determinan el propósito de la formación, es decir, para qué se enseña.</w:t>
      </w:r>
    </w:p>
    <w:p w14:paraId="52BF6EDD" w14:textId="45A1206B" w:rsidR="007806F1" w:rsidRPr="007806F1" w:rsidRDefault="007806F1" w:rsidP="007806F1">
      <w:pPr>
        <w:pStyle w:val="Normal0"/>
        <w:numPr>
          <w:ilvl w:val="0"/>
          <w:numId w:val="34"/>
        </w:numPr>
        <w:rPr>
          <w:sz w:val="20"/>
          <w:szCs w:val="20"/>
        </w:rPr>
      </w:pPr>
      <w:r w:rsidRPr="007806F1">
        <w:rPr>
          <w:sz w:val="20"/>
          <w:szCs w:val="20"/>
        </w:rPr>
        <w:t>Orientan los contenidos, al establecer qué conocimientos o aprendizajes se consideran relevantes.</w:t>
      </w:r>
    </w:p>
    <w:p w14:paraId="150CF76B" w14:textId="3D277C70" w:rsidR="007806F1" w:rsidRPr="007806F1" w:rsidRDefault="007806F1" w:rsidP="007806F1">
      <w:pPr>
        <w:pStyle w:val="Normal0"/>
        <w:numPr>
          <w:ilvl w:val="0"/>
          <w:numId w:val="34"/>
        </w:numPr>
        <w:rPr>
          <w:sz w:val="20"/>
          <w:szCs w:val="20"/>
        </w:rPr>
      </w:pPr>
      <w:r w:rsidRPr="007806F1">
        <w:rPr>
          <w:sz w:val="20"/>
          <w:szCs w:val="20"/>
        </w:rPr>
        <w:t>Plantean una determinada forma de enseñar, incluyendo las estrategias, actividades y medios que pueden utilizarse.</w:t>
      </w:r>
    </w:p>
    <w:p w14:paraId="2D7C8343" w14:textId="604198F4" w:rsidR="007806F1" w:rsidRPr="007806F1" w:rsidRDefault="007806F1" w:rsidP="007806F1">
      <w:pPr>
        <w:pStyle w:val="Normal0"/>
        <w:numPr>
          <w:ilvl w:val="0"/>
          <w:numId w:val="34"/>
        </w:numPr>
        <w:rPr>
          <w:sz w:val="20"/>
          <w:szCs w:val="20"/>
        </w:rPr>
      </w:pPr>
      <w:r w:rsidRPr="007806F1">
        <w:rPr>
          <w:sz w:val="20"/>
          <w:szCs w:val="20"/>
        </w:rPr>
        <w:t>Reconocen un papel particular para el aprendiz, teniendo en cuenta sus ideas, conocimientos e intereses.</w:t>
      </w:r>
    </w:p>
    <w:p w14:paraId="1CC46E72" w14:textId="58B4E6F4" w:rsidR="007806F1" w:rsidRDefault="007806F1" w:rsidP="007806F1">
      <w:pPr>
        <w:pStyle w:val="Normal0"/>
        <w:numPr>
          <w:ilvl w:val="0"/>
          <w:numId w:val="34"/>
        </w:numPr>
        <w:rPr>
          <w:sz w:val="20"/>
          <w:szCs w:val="20"/>
        </w:rPr>
      </w:pPr>
      <w:r w:rsidRPr="007806F1">
        <w:rPr>
          <w:sz w:val="20"/>
          <w:szCs w:val="20"/>
        </w:rPr>
        <w:t>Proponen una manera de evaluar, de acuerdo con la concepción de apre</w:t>
      </w:r>
      <w:r>
        <w:rPr>
          <w:sz w:val="20"/>
          <w:szCs w:val="20"/>
        </w:rPr>
        <w:t>ndizaje que sustenta el modelo.</w:t>
      </w:r>
    </w:p>
    <w:p w14:paraId="2F0D000C" w14:textId="77777777" w:rsidR="007806F1" w:rsidRPr="007806F1" w:rsidRDefault="007806F1" w:rsidP="007806F1">
      <w:pPr>
        <w:pStyle w:val="Normal0"/>
        <w:rPr>
          <w:sz w:val="20"/>
          <w:szCs w:val="20"/>
        </w:rPr>
      </w:pPr>
    </w:p>
    <w:p w14:paraId="61D964BD" w14:textId="36CDBB5E" w:rsidR="007806F1" w:rsidRDefault="007806F1" w:rsidP="007806F1">
      <w:pPr>
        <w:pStyle w:val="Normal0"/>
        <w:rPr>
          <w:sz w:val="20"/>
          <w:szCs w:val="20"/>
        </w:rPr>
      </w:pPr>
      <w:r w:rsidRPr="007806F1">
        <w:rPr>
          <w:sz w:val="20"/>
          <w:szCs w:val="20"/>
        </w:rPr>
        <w:t>Estas características pueden organizarse en cinco dimensiones de análisis que permiten observar un modelo pedagógico de manera sistemática:</w:t>
      </w:r>
    </w:p>
    <w:p w14:paraId="08538FCF" w14:textId="08C0A47C" w:rsidR="007806F1" w:rsidRDefault="007806F1" w:rsidP="007806F1">
      <w:pPr>
        <w:pStyle w:val="Normal0"/>
        <w:rPr>
          <w:sz w:val="20"/>
          <w:szCs w:val="20"/>
        </w:rPr>
      </w:pPr>
    </w:p>
    <w:p w14:paraId="6172E9EF" w14:textId="6A070710" w:rsidR="007806F1" w:rsidRDefault="007806F1" w:rsidP="007806F1">
      <w:pPr>
        <w:pStyle w:val="Normal0"/>
        <w:rPr>
          <w:sz w:val="20"/>
          <w:szCs w:val="20"/>
        </w:rPr>
      </w:pPr>
      <w:r w:rsidRPr="007806F1">
        <w:rPr>
          <w:b/>
          <w:sz w:val="20"/>
          <w:szCs w:val="20"/>
        </w:rPr>
        <w:t>Tabla 4.</w:t>
      </w:r>
      <w:r w:rsidRPr="007806F1">
        <w:rPr>
          <w:sz w:val="20"/>
          <w:szCs w:val="20"/>
        </w:rPr>
        <w:t xml:space="preserve"> Dimensiones de análisis de un modelo pedagógico</w:t>
      </w:r>
    </w:p>
    <w:tbl>
      <w:tblPr>
        <w:tblStyle w:val="Tablaconcuadrcula"/>
        <w:tblW w:w="0" w:type="auto"/>
        <w:tblInd w:w="0" w:type="dxa"/>
        <w:tblLook w:val="04A0" w:firstRow="1" w:lastRow="0" w:firstColumn="1" w:lastColumn="0" w:noHBand="0" w:noVBand="1"/>
      </w:tblPr>
      <w:tblGrid>
        <w:gridCol w:w="2547"/>
        <w:gridCol w:w="7415"/>
      </w:tblGrid>
      <w:tr w:rsidR="007806F1" w:rsidRPr="007806F1" w14:paraId="2B9C4177" w14:textId="77777777" w:rsidTr="007806F1">
        <w:tc>
          <w:tcPr>
            <w:tcW w:w="2547" w:type="dxa"/>
          </w:tcPr>
          <w:p w14:paraId="5C364EFB" w14:textId="1D67A295" w:rsidR="007806F1" w:rsidRPr="007806F1" w:rsidRDefault="007806F1" w:rsidP="007806F1">
            <w:pPr>
              <w:pStyle w:val="Normal0"/>
              <w:rPr>
                <w:b/>
                <w:sz w:val="20"/>
                <w:szCs w:val="20"/>
              </w:rPr>
            </w:pPr>
            <w:r w:rsidRPr="007806F1">
              <w:rPr>
                <w:b/>
                <w:sz w:val="20"/>
                <w:szCs w:val="20"/>
              </w:rPr>
              <w:t>Dimensión</w:t>
            </w:r>
          </w:p>
        </w:tc>
        <w:tc>
          <w:tcPr>
            <w:tcW w:w="7415" w:type="dxa"/>
          </w:tcPr>
          <w:p w14:paraId="2A80D5F1" w14:textId="2BD4FBE8" w:rsidR="007806F1" w:rsidRPr="007806F1" w:rsidRDefault="007806F1" w:rsidP="007806F1">
            <w:pPr>
              <w:pStyle w:val="Normal0"/>
              <w:rPr>
                <w:b/>
                <w:sz w:val="20"/>
                <w:szCs w:val="20"/>
              </w:rPr>
            </w:pPr>
            <w:r w:rsidRPr="007806F1">
              <w:rPr>
                <w:b/>
                <w:sz w:val="20"/>
                <w:szCs w:val="20"/>
              </w:rPr>
              <w:t>Pregunta orientadora</w:t>
            </w:r>
          </w:p>
        </w:tc>
      </w:tr>
      <w:tr w:rsidR="007806F1" w:rsidRPr="007806F1" w14:paraId="6E7D3781" w14:textId="77777777" w:rsidTr="007806F1">
        <w:tc>
          <w:tcPr>
            <w:tcW w:w="2547" w:type="dxa"/>
          </w:tcPr>
          <w:p w14:paraId="24882D93" w14:textId="24D0BB97" w:rsidR="007806F1" w:rsidRPr="007806F1" w:rsidRDefault="007806F1" w:rsidP="007806F1">
            <w:pPr>
              <w:pStyle w:val="Normal0"/>
              <w:rPr>
                <w:sz w:val="20"/>
                <w:szCs w:val="20"/>
              </w:rPr>
            </w:pPr>
            <w:r w:rsidRPr="007806F1">
              <w:rPr>
                <w:sz w:val="20"/>
                <w:szCs w:val="20"/>
              </w:rPr>
              <w:t>Para qué</w:t>
            </w:r>
          </w:p>
        </w:tc>
        <w:tc>
          <w:tcPr>
            <w:tcW w:w="7415" w:type="dxa"/>
          </w:tcPr>
          <w:p w14:paraId="174934D9" w14:textId="76B94E31" w:rsidR="007806F1" w:rsidRPr="007806F1" w:rsidRDefault="007806F1" w:rsidP="007806F1">
            <w:pPr>
              <w:pStyle w:val="Normal0"/>
              <w:rPr>
                <w:sz w:val="20"/>
                <w:szCs w:val="20"/>
              </w:rPr>
            </w:pPr>
            <w:r w:rsidRPr="007806F1">
              <w:rPr>
                <w:sz w:val="20"/>
                <w:szCs w:val="20"/>
              </w:rPr>
              <w:t>¿Cuál es el propósito de la formación?</w:t>
            </w:r>
          </w:p>
        </w:tc>
      </w:tr>
      <w:tr w:rsidR="007806F1" w:rsidRPr="007806F1" w14:paraId="73121A9D" w14:textId="77777777" w:rsidTr="007806F1">
        <w:tc>
          <w:tcPr>
            <w:tcW w:w="2547" w:type="dxa"/>
          </w:tcPr>
          <w:p w14:paraId="54C7456D" w14:textId="3DF9B2CD" w:rsidR="007806F1" w:rsidRPr="007806F1" w:rsidRDefault="007806F1" w:rsidP="007806F1">
            <w:pPr>
              <w:pStyle w:val="Normal0"/>
              <w:rPr>
                <w:sz w:val="20"/>
                <w:szCs w:val="20"/>
              </w:rPr>
            </w:pPr>
            <w:r w:rsidRPr="007806F1">
              <w:rPr>
                <w:sz w:val="20"/>
                <w:szCs w:val="20"/>
              </w:rPr>
              <w:t>Qué</w:t>
            </w:r>
          </w:p>
        </w:tc>
        <w:tc>
          <w:tcPr>
            <w:tcW w:w="7415" w:type="dxa"/>
          </w:tcPr>
          <w:p w14:paraId="7BBF4049" w14:textId="2F4D25D6" w:rsidR="007806F1" w:rsidRPr="007806F1" w:rsidRDefault="007806F1" w:rsidP="007806F1">
            <w:pPr>
              <w:pStyle w:val="Normal0"/>
              <w:rPr>
                <w:sz w:val="20"/>
                <w:szCs w:val="20"/>
              </w:rPr>
            </w:pPr>
            <w:r w:rsidRPr="007806F1">
              <w:rPr>
                <w:sz w:val="20"/>
                <w:szCs w:val="20"/>
              </w:rPr>
              <w:t>¿Qué se enseña y qué aprendizajes se consideran relevantes?</w:t>
            </w:r>
          </w:p>
        </w:tc>
      </w:tr>
      <w:tr w:rsidR="007806F1" w:rsidRPr="007806F1" w14:paraId="53262B44" w14:textId="77777777" w:rsidTr="007806F1">
        <w:tc>
          <w:tcPr>
            <w:tcW w:w="2547" w:type="dxa"/>
          </w:tcPr>
          <w:p w14:paraId="18940108" w14:textId="3DB14188" w:rsidR="007806F1" w:rsidRPr="007806F1" w:rsidRDefault="007806F1" w:rsidP="007806F1">
            <w:pPr>
              <w:pStyle w:val="Normal0"/>
              <w:rPr>
                <w:sz w:val="20"/>
                <w:szCs w:val="20"/>
              </w:rPr>
            </w:pPr>
            <w:r w:rsidRPr="007806F1">
              <w:rPr>
                <w:sz w:val="20"/>
                <w:szCs w:val="20"/>
              </w:rPr>
              <w:t>Ideas del aprendiz</w:t>
            </w:r>
          </w:p>
        </w:tc>
        <w:tc>
          <w:tcPr>
            <w:tcW w:w="7415" w:type="dxa"/>
          </w:tcPr>
          <w:p w14:paraId="00F85D76" w14:textId="542BE07D" w:rsidR="007806F1" w:rsidRPr="007806F1" w:rsidRDefault="007806F1" w:rsidP="007806F1">
            <w:pPr>
              <w:pStyle w:val="Normal0"/>
              <w:rPr>
                <w:sz w:val="20"/>
                <w:szCs w:val="20"/>
              </w:rPr>
            </w:pPr>
            <w:r w:rsidRPr="007806F1">
              <w:rPr>
                <w:sz w:val="20"/>
                <w:szCs w:val="20"/>
              </w:rPr>
              <w:t>¿Cómo se reconocen sus conocimientos, ideas e intereses?</w:t>
            </w:r>
          </w:p>
        </w:tc>
      </w:tr>
      <w:tr w:rsidR="007806F1" w:rsidRPr="007806F1" w14:paraId="1FBC5068" w14:textId="77777777" w:rsidTr="007806F1">
        <w:tc>
          <w:tcPr>
            <w:tcW w:w="2547" w:type="dxa"/>
          </w:tcPr>
          <w:p w14:paraId="7A56C0C5" w14:textId="324FEC55" w:rsidR="007806F1" w:rsidRPr="007806F1" w:rsidRDefault="007806F1" w:rsidP="007806F1">
            <w:pPr>
              <w:pStyle w:val="Normal0"/>
              <w:rPr>
                <w:sz w:val="20"/>
                <w:szCs w:val="20"/>
              </w:rPr>
            </w:pPr>
            <w:r w:rsidRPr="007806F1">
              <w:rPr>
                <w:sz w:val="20"/>
                <w:szCs w:val="20"/>
              </w:rPr>
              <w:t>Cómo enseñar</w:t>
            </w:r>
          </w:p>
        </w:tc>
        <w:tc>
          <w:tcPr>
            <w:tcW w:w="7415" w:type="dxa"/>
          </w:tcPr>
          <w:p w14:paraId="6D2E2E8A" w14:textId="3F2A5950" w:rsidR="007806F1" w:rsidRPr="007806F1" w:rsidRDefault="007806F1" w:rsidP="007806F1">
            <w:pPr>
              <w:pStyle w:val="Normal0"/>
              <w:rPr>
                <w:sz w:val="20"/>
                <w:szCs w:val="20"/>
              </w:rPr>
            </w:pPr>
            <w:r w:rsidRPr="007806F1">
              <w:rPr>
                <w:sz w:val="20"/>
                <w:szCs w:val="20"/>
              </w:rPr>
              <w:t>¿Cómo se organiza la enseñanza y qué estrategias y medios se utilizan?</w:t>
            </w:r>
          </w:p>
        </w:tc>
      </w:tr>
      <w:tr w:rsidR="007806F1" w:rsidRPr="007806F1" w14:paraId="5F1B753C" w14:textId="77777777" w:rsidTr="007806F1">
        <w:tc>
          <w:tcPr>
            <w:tcW w:w="2547" w:type="dxa"/>
          </w:tcPr>
          <w:p w14:paraId="16656B64" w14:textId="56B12322" w:rsidR="007806F1" w:rsidRPr="007806F1" w:rsidRDefault="007806F1" w:rsidP="007806F1">
            <w:pPr>
              <w:pStyle w:val="Normal0"/>
              <w:rPr>
                <w:sz w:val="20"/>
                <w:szCs w:val="20"/>
              </w:rPr>
            </w:pPr>
            <w:r w:rsidRPr="007806F1">
              <w:rPr>
                <w:sz w:val="20"/>
                <w:szCs w:val="20"/>
              </w:rPr>
              <w:t>Cómo evaluar</w:t>
            </w:r>
          </w:p>
        </w:tc>
        <w:tc>
          <w:tcPr>
            <w:tcW w:w="7415" w:type="dxa"/>
          </w:tcPr>
          <w:p w14:paraId="4BD5AB5A" w14:textId="649DBDB8" w:rsidR="007806F1" w:rsidRPr="007806F1" w:rsidRDefault="007806F1" w:rsidP="007806F1">
            <w:pPr>
              <w:pStyle w:val="Normal0"/>
              <w:rPr>
                <w:sz w:val="20"/>
                <w:szCs w:val="20"/>
              </w:rPr>
            </w:pPr>
            <w:r w:rsidRPr="007806F1">
              <w:rPr>
                <w:sz w:val="20"/>
                <w:szCs w:val="20"/>
              </w:rPr>
              <w:t>¿Cómo se valoran los aprendizajes alcanzados?</w:t>
            </w:r>
          </w:p>
        </w:tc>
      </w:tr>
    </w:tbl>
    <w:p w14:paraId="79120BDB" w14:textId="5A7F09D9" w:rsidR="007806F1" w:rsidRDefault="007806F1" w:rsidP="007806F1">
      <w:pPr>
        <w:pStyle w:val="Normal0"/>
        <w:rPr>
          <w:sz w:val="20"/>
          <w:szCs w:val="20"/>
        </w:rPr>
      </w:pPr>
    </w:p>
    <w:p w14:paraId="56A9AA57" w14:textId="6C99B15E" w:rsidR="007806F1" w:rsidRDefault="007806F1" w:rsidP="007806F1">
      <w:pPr>
        <w:pStyle w:val="Normal0"/>
        <w:rPr>
          <w:sz w:val="20"/>
          <w:szCs w:val="20"/>
        </w:rPr>
      </w:pPr>
      <w:r w:rsidRPr="007806F1">
        <w:rPr>
          <w:sz w:val="20"/>
          <w:szCs w:val="20"/>
        </w:rPr>
        <w:t>Estas cinco dimensiones permiten establecer una relación entre las concepciones que sustentan un modelo y las decisiones que se manifiestan en la práctica formativa. Al analizar una situación concreta a partir de estas preguntas, es posible identificar características del modelo pedagógico que orienta dicha práctica.</w:t>
      </w:r>
    </w:p>
    <w:p w14:paraId="0A00B834" w14:textId="722CAA44" w:rsidR="006E7726" w:rsidRDefault="006E7726" w:rsidP="007806F1">
      <w:pPr>
        <w:pStyle w:val="Normal0"/>
        <w:rPr>
          <w:sz w:val="20"/>
          <w:szCs w:val="20"/>
        </w:rPr>
      </w:pPr>
    </w:p>
    <w:p w14:paraId="368CD875" w14:textId="77777777" w:rsidR="007806F1" w:rsidRPr="005F18B6" w:rsidRDefault="007806F1" w:rsidP="007806F1">
      <w:pPr>
        <w:pStyle w:val="Normal0"/>
        <w:rPr>
          <w:sz w:val="20"/>
          <w:szCs w:val="20"/>
        </w:rPr>
      </w:pPr>
    </w:p>
    <w:p w14:paraId="58A74A74" w14:textId="3BE97F64" w:rsidR="006E7726" w:rsidRDefault="006E7726" w:rsidP="006E7726">
      <w:pPr>
        <w:pStyle w:val="Normal0"/>
        <w:numPr>
          <w:ilvl w:val="0"/>
          <w:numId w:val="31"/>
        </w:numPr>
        <w:rPr>
          <w:b/>
          <w:sz w:val="20"/>
          <w:szCs w:val="20"/>
        </w:rPr>
      </w:pPr>
      <w:r w:rsidRPr="005F18B6">
        <w:rPr>
          <w:b/>
          <w:sz w:val="20"/>
          <w:szCs w:val="20"/>
        </w:rPr>
        <w:t>Tipos de modelos pedagógicos</w:t>
      </w:r>
    </w:p>
    <w:p w14:paraId="07C8F799" w14:textId="43CF5B02" w:rsidR="001C7CB5" w:rsidRDefault="001C7CB5" w:rsidP="001C7CB5">
      <w:pPr>
        <w:pStyle w:val="Normal0"/>
        <w:rPr>
          <w:b/>
          <w:sz w:val="20"/>
          <w:szCs w:val="20"/>
        </w:rPr>
      </w:pPr>
    </w:p>
    <w:p w14:paraId="4439BBC9" w14:textId="77777777" w:rsidR="001C7CB5" w:rsidRPr="001C7CB5" w:rsidRDefault="001C7CB5" w:rsidP="001C7CB5">
      <w:pPr>
        <w:pStyle w:val="Normal0"/>
        <w:rPr>
          <w:sz w:val="20"/>
          <w:szCs w:val="20"/>
        </w:rPr>
      </w:pPr>
      <w:r w:rsidRPr="001C7CB5">
        <w:rPr>
          <w:sz w:val="20"/>
          <w:szCs w:val="20"/>
        </w:rPr>
        <w:t>Los modelos pedagógicos pueden adoptar diferentes formas según la manera en que conciben la enseñanza, el aprendizaje, el papel del instructor-tutor y la participación del aprendiz. Estas diferencias se reflejan en la forma de organizar las actividades, seleccionar los medios, orientar el aprendizaje y valorar sus resultados.</w:t>
      </w:r>
    </w:p>
    <w:p w14:paraId="56E36C3B" w14:textId="77777777" w:rsidR="001C7CB5" w:rsidRDefault="001C7CB5" w:rsidP="001C7CB5">
      <w:pPr>
        <w:pStyle w:val="Normal0"/>
        <w:rPr>
          <w:sz w:val="20"/>
          <w:szCs w:val="20"/>
        </w:rPr>
      </w:pPr>
    </w:p>
    <w:p w14:paraId="04E33EF0" w14:textId="10A64CF7" w:rsidR="001C7CB5" w:rsidRPr="001C7CB5" w:rsidRDefault="001C7CB5" w:rsidP="001C7CB5">
      <w:pPr>
        <w:pStyle w:val="Normal0"/>
        <w:rPr>
          <w:sz w:val="20"/>
          <w:szCs w:val="20"/>
        </w:rPr>
      </w:pPr>
      <w:r w:rsidRPr="001C7CB5">
        <w:rPr>
          <w:sz w:val="20"/>
          <w:szCs w:val="20"/>
        </w:rPr>
        <w:t xml:space="preserve">Entre los modelos que permiten reconocer estas diferentes formas de organizar la práctica formativa se encuentran el tradicional, tecnológico, </w:t>
      </w:r>
      <w:proofErr w:type="spellStart"/>
      <w:r w:rsidRPr="001C7CB5">
        <w:rPr>
          <w:sz w:val="20"/>
          <w:szCs w:val="20"/>
        </w:rPr>
        <w:t>espontaneísta</w:t>
      </w:r>
      <w:proofErr w:type="spellEnd"/>
      <w:r w:rsidRPr="001C7CB5">
        <w:rPr>
          <w:sz w:val="20"/>
          <w:szCs w:val="20"/>
        </w:rPr>
        <w:t xml:space="preserve"> y alternativo. Su análisis a partir de las dimensiones planteadas anteriormente permite identificar sus principales características y comprender cómo cada uno orienta las decisiones que se toman en un ambiente de enseñanza y aprendizaje.</w:t>
      </w:r>
    </w:p>
    <w:p w14:paraId="0F565D0F" w14:textId="77777777" w:rsidR="001C7CB5" w:rsidRPr="005F18B6" w:rsidRDefault="001C7CB5" w:rsidP="001C7CB5">
      <w:pPr>
        <w:pStyle w:val="Normal0"/>
        <w:rPr>
          <w:b/>
          <w:sz w:val="20"/>
          <w:szCs w:val="20"/>
        </w:rPr>
      </w:pPr>
    </w:p>
    <w:p w14:paraId="24E01A63" w14:textId="68F4AE2E" w:rsidR="006E7726" w:rsidRPr="00B10FDB" w:rsidRDefault="006E7726" w:rsidP="006E7726">
      <w:pPr>
        <w:pStyle w:val="Normal0"/>
        <w:numPr>
          <w:ilvl w:val="1"/>
          <w:numId w:val="31"/>
        </w:numPr>
        <w:rPr>
          <w:b/>
          <w:sz w:val="20"/>
          <w:szCs w:val="20"/>
        </w:rPr>
      </w:pPr>
      <w:r w:rsidRPr="00B10FDB">
        <w:rPr>
          <w:b/>
          <w:sz w:val="20"/>
          <w:szCs w:val="20"/>
        </w:rPr>
        <w:t>Modelo pedagógico tradicional</w:t>
      </w:r>
    </w:p>
    <w:p w14:paraId="0DCB1B97" w14:textId="43EE3384" w:rsidR="00B10FDB" w:rsidRDefault="00B10FDB" w:rsidP="00B10FDB">
      <w:pPr>
        <w:pStyle w:val="Normal0"/>
        <w:rPr>
          <w:sz w:val="20"/>
          <w:szCs w:val="20"/>
        </w:rPr>
      </w:pPr>
    </w:p>
    <w:p w14:paraId="4BA379F9" w14:textId="77777777" w:rsidR="00B10FDB" w:rsidRPr="00B10FDB" w:rsidRDefault="00B10FDB" w:rsidP="00B10FDB">
      <w:pPr>
        <w:pStyle w:val="Normal0"/>
        <w:rPr>
          <w:sz w:val="20"/>
          <w:szCs w:val="20"/>
        </w:rPr>
      </w:pPr>
      <w:r w:rsidRPr="00B10FDB">
        <w:rPr>
          <w:sz w:val="20"/>
          <w:szCs w:val="20"/>
        </w:rPr>
        <w:t>El modelo pedagógico tradicional se caracteriza por una enseñanza centrada en la transmisión de conocimientos. En este enfoque, el instructor-tutor ocupa un papel principal en la organización y orientación del proceso formativo, mientras que el aprendiz recibe, estudia y reproduce los conocimientos abordados.</w:t>
      </w:r>
    </w:p>
    <w:p w14:paraId="598B19D3" w14:textId="31395949" w:rsidR="00B10FDB" w:rsidRDefault="00B10FDB" w:rsidP="00B10FDB">
      <w:pPr>
        <w:pStyle w:val="Normal0"/>
        <w:rPr>
          <w:sz w:val="20"/>
          <w:szCs w:val="20"/>
        </w:rPr>
      </w:pPr>
      <w:r w:rsidRPr="00B10FDB">
        <w:rPr>
          <w:sz w:val="20"/>
          <w:szCs w:val="20"/>
        </w:rPr>
        <w:t xml:space="preserve">Los contenidos ocupan un lugar central y suelen organizarse a partir de conocimientos establecidos de una disciplina. La enseñanza puede apoyarse en la explicación, la exposición, la lectura y la práctica de ejercicios, </w:t>
      </w:r>
      <w:r w:rsidRPr="00B10FDB">
        <w:rPr>
          <w:sz w:val="20"/>
          <w:szCs w:val="20"/>
        </w:rPr>
        <w:lastRenderedPageBreak/>
        <w:t>mientras que el aprendizaje se evidencia principalmente mediante la capacidad para recordar y reproducir la información trabajada.</w:t>
      </w:r>
    </w:p>
    <w:p w14:paraId="002305D0" w14:textId="77777777" w:rsidR="00B10FDB" w:rsidRPr="00B10FDB" w:rsidRDefault="00B10FDB" w:rsidP="00B10FDB">
      <w:pPr>
        <w:pStyle w:val="Normal0"/>
        <w:rPr>
          <w:sz w:val="20"/>
          <w:szCs w:val="20"/>
        </w:rPr>
      </w:pPr>
    </w:p>
    <w:p w14:paraId="486AA1B9" w14:textId="5AA2AA31" w:rsidR="00B10FDB" w:rsidRDefault="00B10FDB" w:rsidP="00B10FDB">
      <w:pPr>
        <w:pStyle w:val="Normal0"/>
        <w:rPr>
          <w:sz w:val="20"/>
          <w:szCs w:val="20"/>
        </w:rPr>
      </w:pPr>
      <w:r w:rsidRPr="00B10FDB">
        <w:rPr>
          <w:sz w:val="20"/>
          <w:szCs w:val="20"/>
        </w:rPr>
        <w:t>En este modelo, la relación entre el instructor-tutor y el aprendiz tiende a ser más directiva. El instructor-tutor establece qué se aprende, cómo se desarrolla la actividad y qué conocimientos deben ser demostrados, mientras que el aprendiz sigue las orientaciones propuestas y participa en las actividades previstas.</w:t>
      </w:r>
    </w:p>
    <w:p w14:paraId="2D680B65" w14:textId="77777777" w:rsidR="00B10FDB" w:rsidRPr="00B10FDB" w:rsidRDefault="00B10FDB" w:rsidP="00B10FDB">
      <w:pPr>
        <w:pStyle w:val="Normal0"/>
        <w:rPr>
          <w:sz w:val="20"/>
          <w:szCs w:val="20"/>
        </w:rPr>
      </w:pPr>
    </w:p>
    <w:p w14:paraId="243B299E" w14:textId="3DCB0987" w:rsidR="00B10FDB" w:rsidRDefault="00B10FDB" w:rsidP="00B10FDB">
      <w:pPr>
        <w:pStyle w:val="Normal0"/>
        <w:rPr>
          <w:sz w:val="20"/>
          <w:szCs w:val="20"/>
        </w:rPr>
      </w:pPr>
      <w:r w:rsidRPr="00B10FDB">
        <w:rPr>
          <w:b/>
          <w:sz w:val="20"/>
          <w:szCs w:val="20"/>
        </w:rPr>
        <w:t>Tabla 5.</w:t>
      </w:r>
      <w:r w:rsidRPr="00B10FDB">
        <w:rPr>
          <w:sz w:val="20"/>
          <w:szCs w:val="20"/>
        </w:rPr>
        <w:t xml:space="preserve"> Características del modelo pedagógico tradicional</w:t>
      </w:r>
    </w:p>
    <w:tbl>
      <w:tblPr>
        <w:tblStyle w:val="Tablaconcuadrcula"/>
        <w:tblW w:w="0" w:type="auto"/>
        <w:tblInd w:w="0" w:type="dxa"/>
        <w:tblLook w:val="04A0" w:firstRow="1" w:lastRow="0" w:firstColumn="1" w:lastColumn="0" w:noHBand="0" w:noVBand="1"/>
      </w:tblPr>
      <w:tblGrid>
        <w:gridCol w:w="2689"/>
        <w:gridCol w:w="7273"/>
      </w:tblGrid>
      <w:tr w:rsidR="00B10FDB" w:rsidRPr="00B10FDB" w14:paraId="0DED7108" w14:textId="77777777" w:rsidTr="00B10FDB">
        <w:tc>
          <w:tcPr>
            <w:tcW w:w="2689" w:type="dxa"/>
          </w:tcPr>
          <w:p w14:paraId="6B1BACD8" w14:textId="5CB38D43" w:rsidR="00B10FDB" w:rsidRPr="00B10FDB" w:rsidRDefault="00B10FDB" w:rsidP="00B10FDB">
            <w:pPr>
              <w:pStyle w:val="Normal0"/>
              <w:rPr>
                <w:b/>
                <w:sz w:val="20"/>
                <w:szCs w:val="20"/>
              </w:rPr>
            </w:pPr>
            <w:r w:rsidRPr="00B10FDB">
              <w:rPr>
                <w:b/>
                <w:sz w:val="20"/>
                <w:szCs w:val="20"/>
              </w:rPr>
              <w:t>Aspecto</w:t>
            </w:r>
          </w:p>
        </w:tc>
        <w:tc>
          <w:tcPr>
            <w:tcW w:w="7273" w:type="dxa"/>
          </w:tcPr>
          <w:p w14:paraId="1FC2C432" w14:textId="6F3F2DBC" w:rsidR="00B10FDB" w:rsidRPr="00B10FDB" w:rsidRDefault="00B10FDB" w:rsidP="00B10FDB">
            <w:pPr>
              <w:pStyle w:val="Normal0"/>
              <w:rPr>
                <w:b/>
                <w:sz w:val="20"/>
                <w:szCs w:val="20"/>
              </w:rPr>
            </w:pPr>
            <w:r w:rsidRPr="00B10FDB">
              <w:rPr>
                <w:b/>
                <w:sz w:val="20"/>
                <w:szCs w:val="20"/>
              </w:rPr>
              <w:t>Características</w:t>
            </w:r>
          </w:p>
        </w:tc>
      </w:tr>
      <w:tr w:rsidR="00B10FDB" w:rsidRPr="00B10FDB" w14:paraId="7EB3F69F" w14:textId="77777777" w:rsidTr="00B10FDB">
        <w:tc>
          <w:tcPr>
            <w:tcW w:w="2689" w:type="dxa"/>
          </w:tcPr>
          <w:p w14:paraId="69160297" w14:textId="65CA82CD" w:rsidR="00B10FDB" w:rsidRPr="00B10FDB" w:rsidRDefault="00B10FDB" w:rsidP="00B10FDB">
            <w:pPr>
              <w:pStyle w:val="Normal0"/>
              <w:rPr>
                <w:sz w:val="20"/>
                <w:szCs w:val="20"/>
              </w:rPr>
            </w:pPr>
            <w:r w:rsidRPr="00B10FDB">
              <w:rPr>
                <w:sz w:val="20"/>
                <w:szCs w:val="20"/>
              </w:rPr>
              <w:t>Propósito</w:t>
            </w:r>
          </w:p>
        </w:tc>
        <w:tc>
          <w:tcPr>
            <w:tcW w:w="7273" w:type="dxa"/>
          </w:tcPr>
          <w:p w14:paraId="0C6E4E06" w14:textId="2508D5E8" w:rsidR="00B10FDB" w:rsidRPr="00B10FDB" w:rsidRDefault="00B10FDB" w:rsidP="00B10FDB">
            <w:pPr>
              <w:pStyle w:val="Normal0"/>
              <w:rPr>
                <w:sz w:val="20"/>
                <w:szCs w:val="20"/>
              </w:rPr>
            </w:pPr>
            <w:r w:rsidRPr="00B10FDB">
              <w:rPr>
                <w:sz w:val="20"/>
                <w:szCs w:val="20"/>
              </w:rPr>
              <w:t>Transmitir conocimientos y contenidos considerados fundamentales para la formación.</w:t>
            </w:r>
          </w:p>
        </w:tc>
      </w:tr>
      <w:tr w:rsidR="00B10FDB" w:rsidRPr="00B10FDB" w14:paraId="7D202C9B" w14:textId="77777777" w:rsidTr="00B10FDB">
        <w:tc>
          <w:tcPr>
            <w:tcW w:w="2689" w:type="dxa"/>
          </w:tcPr>
          <w:p w14:paraId="590925AD" w14:textId="5F02DA2E" w:rsidR="00B10FDB" w:rsidRPr="00B10FDB" w:rsidRDefault="00B10FDB" w:rsidP="00B10FDB">
            <w:pPr>
              <w:pStyle w:val="Normal0"/>
              <w:rPr>
                <w:sz w:val="20"/>
                <w:szCs w:val="20"/>
              </w:rPr>
            </w:pPr>
            <w:r w:rsidRPr="00B10FDB">
              <w:rPr>
                <w:sz w:val="20"/>
                <w:szCs w:val="20"/>
              </w:rPr>
              <w:t>Contenidos</w:t>
            </w:r>
          </w:p>
        </w:tc>
        <w:tc>
          <w:tcPr>
            <w:tcW w:w="7273" w:type="dxa"/>
          </w:tcPr>
          <w:p w14:paraId="4EF737B0" w14:textId="0B78F9B2" w:rsidR="00B10FDB" w:rsidRPr="00B10FDB" w:rsidRDefault="00B10FDB" w:rsidP="00B10FDB">
            <w:pPr>
              <w:pStyle w:val="Normal0"/>
              <w:rPr>
                <w:sz w:val="20"/>
                <w:szCs w:val="20"/>
              </w:rPr>
            </w:pPr>
            <w:r w:rsidRPr="00B10FDB">
              <w:rPr>
                <w:sz w:val="20"/>
                <w:szCs w:val="20"/>
              </w:rPr>
              <w:t>Conocimientos establecidos, principalmente de carácter conceptual y disciplinar.</w:t>
            </w:r>
          </w:p>
        </w:tc>
      </w:tr>
      <w:tr w:rsidR="00B10FDB" w:rsidRPr="00B10FDB" w14:paraId="5D937541" w14:textId="77777777" w:rsidTr="00B10FDB">
        <w:tc>
          <w:tcPr>
            <w:tcW w:w="2689" w:type="dxa"/>
          </w:tcPr>
          <w:p w14:paraId="565C360F" w14:textId="3B0FD31E" w:rsidR="00B10FDB" w:rsidRPr="00B10FDB" w:rsidRDefault="00B10FDB" w:rsidP="00B10FDB">
            <w:pPr>
              <w:pStyle w:val="Normal0"/>
              <w:rPr>
                <w:sz w:val="20"/>
                <w:szCs w:val="20"/>
              </w:rPr>
            </w:pPr>
            <w:r w:rsidRPr="00B10FDB">
              <w:rPr>
                <w:sz w:val="20"/>
                <w:szCs w:val="20"/>
              </w:rPr>
              <w:t>Papel del instructor-tutor</w:t>
            </w:r>
          </w:p>
        </w:tc>
        <w:tc>
          <w:tcPr>
            <w:tcW w:w="7273" w:type="dxa"/>
          </w:tcPr>
          <w:p w14:paraId="2A92D21D" w14:textId="6922FB3D" w:rsidR="00B10FDB" w:rsidRPr="00B10FDB" w:rsidRDefault="00B10FDB" w:rsidP="00B10FDB">
            <w:pPr>
              <w:pStyle w:val="Normal0"/>
              <w:rPr>
                <w:sz w:val="20"/>
                <w:szCs w:val="20"/>
              </w:rPr>
            </w:pPr>
            <w:r w:rsidRPr="00B10FDB">
              <w:rPr>
                <w:sz w:val="20"/>
                <w:szCs w:val="20"/>
              </w:rPr>
              <w:t>Dirige, explica, organiza y controla el desarrollo del proceso formativo.</w:t>
            </w:r>
          </w:p>
        </w:tc>
      </w:tr>
      <w:tr w:rsidR="00B10FDB" w:rsidRPr="00B10FDB" w14:paraId="2D07E65D" w14:textId="77777777" w:rsidTr="00B10FDB">
        <w:tc>
          <w:tcPr>
            <w:tcW w:w="2689" w:type="dxa"/>
          </w:tcPr>
          <w:p w14:paraId="7D062CD4" w14:textId="7E0D4F17" w:rsidR="00B10FDB" w:rsidRPr="00B10FDB" w:rsidRDefault="00B10FDB" w:rsidP="00B10FDB">
            <w:pPr>
              <w:pStyle w:val="Normal0"/>
              <w:rPr>
                <w:sz w:val="20"/>
                <w:szCs w:val="20"/>
              </w:rPr>
            </w:pPr>
            <w:r w:rsidRPr="00B10FDB">
              <w:rPr>
                <w:sz w:val="20"/>
                <w:szCs w:val="20"/>
              </w:rPr>
              <w:t>Papel del aprendiz</w:t>
            </w:r>
          </w:p>
        </w:tc>
        <w:tc>
          <w:tcPr>
            <w:tcW w:w="7273" w:type="dxa"/>
          </w:tcPr>
          <w:p w14:paraId="70F2C8A2" w14:textId="5FA00FD4" w:rsidR="00B10FDB" w:rsidRPr="00B10FDB" w:rsidRDefault="00B10FDB" w:rsidP="00B10FDB">
            <w:pPr>
              <w:pStyle w:val="Normal0"/>
              <w:rPr>
                <w:sz w:val="20"/>
                <w:szCs w:val="20"/>
              </w:rPr>
            </w:pPr>
            <w:r w:rsidRPr="00B10FDB">
              <w:rPr>
                <w:sz w:val="20"/>
                <w:szCs w:val="20"/>
              </w:rPr>
              <w:t>Recibe, estudia, practica y reproduce los conocimientos adquiridos.</w:t>
            </w:r>
          </w:p>
        </w:tc>
      </w:tr>
      <w:tr w:rsidR="00B10FDB" w:rsidRPr="00B10FDB" w14:paraId="0A53E93F" w14:textId="77777777" w:rsidTr="00B10FDB">
        <w:tc>
          <w:tcPr>
            <w:tcW w:w="2689" w:type="dxa"/>
          </w:tcPr>
          <w:p w14:paraId="231D4CD6" w14:textId="1A8C1634" w:rsidR="00B10FDB" w:rsidRPr="00B10FDB" w:rsidRDefault="00B10FDB" w:rsidP="00B10FDB">
            <w:pPr>
              <w:pStyle w:val="Normal0"/>
              <w:rPr>
                <w:sz w:val="20"/>
                <w:szCs w:val="20"/>
              </w:rPr>
            </w:pPr>
            <w:r w:rsidRPr="00B10FDB">
              <w:rPr>
                <w:sz w:val="20"/>
                <w:szCs w:val="20"/>
              </w:rPr>
              <w:t>Estrategias y medios</w:t>
            </w:r>
          </w:p>
        </w:tc>
        <w:tc>
          <w:tcPr>
            <w:tcW w:w="7273" w:type="dxa"/>
          </w:tcPr>
          <w:p w14:paraId="3619796C" w14:textId="0B3C88BC" w:rsidR="00B10FDB" w:rsidRPr="00B10FDB" w:rsidRDefault="00B10FDB" w:rsidP="00B10FDB">
            <w:pPr>
              <w:pStyle w:val="Normal0"/>
              <w:rPr>
                <w:sz w:val="20"/>
                <w:szCs w:val="20"/>
              </w:rPr>
            </w:pPr>
            <w:r w:rsidRPr="00B10FDB">
              <w:rPr>
                <w:sz w:val="20"/>
                <w:szCs w:val="20"/>
              </w:rPr>
              <w:t>Exposición, explicación, lectura, demostración y ejercicios de práctica.</w:t>
            </w:r>
          </w:p>
        </w:tc>
      </w:tr>
      <w:tr w:rsidR="00B10FDB" w:rsidRPr="00B10FDB" w14:paraId="6119F19A" w14:textId="77777777" w:rsidTr="00B10FDB">
        <w:tc>
          <w:tcPr>
            <w:tcW w:w="2689" w:type="dxa"/>
          </w:tcPr>
          <w:p w14:paraId="5027D487" w14:textId="2C563E7C" w:rsidR="00B10FDB" w:rsidRPr="00B10FDB" w:rsidRDefault="00B10FDB" w:rsidP="00B10FDB">
            <w:pPr>
              <w:pStyle w:val="Normal0"/>
              <w:rPr>
                <w:sz w:val="20"/>
                <w:szCs w:val="20"/>
              </w:rPr>
            </w:pPr>
            <w:r w:rsidRPr="00B10FDB">
              <w:rPr>
                <w:sz w:val="20"/>
                <w:szCs w:val="20"/>
              </w:rPr>
              <w:t>Evaluación</w:t>
            </w:r>
          </w:p>
        </w:tc>
        <w:tc>
          <w:tcPr>
            <w:tcW w:w="7273" w:type="dxa"/>
          </w:tcPr>
          <w:p w14:paraId="23111331" w14:textId="03A7D8A4" w:rsidR="00B10FDB" w:rsidRPr="00B10FDB" w:rsidRDefault="00B10FDB" w:rsidP="00B10FDB">
            <w:pPr>
              <w:pStyle w:val="Normal0"/>
              <w:rPr>
                <w:sz w:val="20"/>
                <w:szCs w:val="20"/>
              </w:rPr>
            </w:pPr>
            <w:r w:rsidRPr="00B10FDB">
              <w:rPr>
                <w:sz w:val="20"/>
                <w:szCs w:val="20"/>
              </w:rPr>
              <w:t>Se orienta principalmente a comprobar la adquisición y reproducción de los conocimientos.</w:t>
            </w:r>
          </w:p>
        </w:tc>
      </w:tr>
    </w:tbl>
    <w:p w14:paraId="18E10010" w14:textId="0B89F1A5" w:rsidR="00B10FDB" w:rsidRDefault="00B10FDB" w:rsidP="00B10FDB">
      <w:pPr>
        <w:pStyle w:val="Normal0"/>
        <w:rPr>
          <w:sz w:val="20"/>
          <w:szCs w:val="20"/>
        </w:rPr>
      </w:pPr>
    </w:p>
    <w:p w14:paraId="4607F326" w14:textId="293E60E3" w:rsidR="00B10FDB" w:rsidRDefault="00B10FDB" w:rsidP="00B10FDB">
      <w:pPr>
        <w:pStyle w:val="Normal0"/>
        <w:rPr>
          <w:sz w:val="20"/>
          <w:szCs w:val="20"/>
        </w:rPr>
      </w:pPr>
      <w:r w:rsidRPr="00B10FDB">
        <w:rPr>
          <w:sz w:val="20"/>
          <w:szCs w:val="20"/>
        </w:rPr>
        <w:t>El modelo tradicional puede resultar pertinente en situaciones en las que se requiere presentar, organizar o explicar información, especialmente cuando esta constituye una base necesaria para desarrollar aprendizajes posteriores. Sin embargo, cuando se utiliza como única forma de orientar la formación, puede limitar las oportunidades para que el aprendiz explore, tome decisiones, construya conocimiento y aplique lo aprendido en situaciones diversas.</w:t>
      </w:r>
    </w:p>
    <w:p w14:paraId="653C24ED" w14:textId="77777777" w:rsidR="00B10FDB" w:rsidRPr="005F18B6" w:rsidRDefault="00B10FDB" w:rsidP="00B10FDB">
      <w:pPr>
        <w:pStyle w:val="Normal0"/>
        <w:rPr>
          <w:sz w:val="20"/>
          <w:szCs w:val="20"/>
        </w:rPr>
      </w:pPr>
    </w:p>
    <w:p w14:paraId="4460FE10" w14:textId="7CADA1DF" w:rsidR="006E7726" w:rsidRPr="00B10FDB" w:rsidRDefault="006E7726" w:rsidP="006E7726">
      <w:pPr>
        <w:pStyle w:val="Normal0"/>
        <w:numPr>
          <w:ilvl w:val="1"/>
          <w:numId w:val="31"/>
        </w:numPr>
        <w:rPr>
          <w:b/>
          <w:sz w:val="20"/>
          <w:szCs w:val="20"/>
        </w:rPr>
      </w:pPr>
      <w:r w:rsidRPr="00B10FDB">
        <w:rPr>
          <w:b/>
          <w:sz w:val="20"/>
          <w:szCs w:val="20"/>
        </w:rPr>
        <w:t>Modelo pedagógico tecnológico</w:t>
      </w:r>
    </w:p>
    <w:p w14:paraId="2C27D3FC" w14:textId="0EFC3AA6" w:rsidR="00B10FDB" w:rsidRDefault="00B10FDB" w:rsidP="00B10FDB">
      <w:pPr>
        <w:pStyle w:val="Normal0"/>
        <w:rPr>
          <w:sz w:val="20"/>
          <w:szCs w:val="20"/>
        </w:rPr>
      </w:pPr>
    </w:p>
    <w:p w14:paraId="154160B3" w14:textId="3B9855F8" w:rsidR="00B10FDB" w:rsidRDefault="00B10FDB" w:rsidP="00B10FDB">
      <w:pPr>
        <w:pStyle w:val="Normal0"/>
        <w:rPr>
          <w:sz w:val="20"/>
          <w:szCs w:val="20"/>
        </w:rPr>
      </w:pPr>
      <w:r w:rsidRPr="00B10FDB">
        <w:rPr>
          <w:sz w:val="20"/>
          <w:szCs w:val="20"/>
        </w:rPr>
        <w:t>El modelo pedagógico tecnológico surge como una evolución del modelo tradicional, al incorporar una mayor planificación del proceso formativo y una orientación hacia el cumplimiento de objetivos definidos y medibles. Aunque mantiene una participación importante del instructor-tutor en la organización de la enseñanza, incorpora actividades prácticas y pr</w:t>
      </w:r>
      <w:r>
        <w:rPr>
          <w:sz w:val="20"/>
          <w:szCs w:val="20"/>
        </w:rPr>
        <w:t>ocedimientos más estructurados.</w:t>
      </w:r>
    </w:p>
    <w:p w14:paraId="5E26EF6C" w14:textId="77777777" w:rsidR="00B10FDB" w:rsidRPr="00B10FDB" w:rsidRDefault="00B10FDB" w:rsidP="00B10FDB">
      <w:pPr>
        <w:pStyle w:val="Normal0"/>
        <w:rPr>
          <w:sz w:val="20"/>
          <w:szCs w:val="20"/>
        </w:rPr>
      </w:pPr>
    </w:p>
    <w:p w14:paraId="08277378" w14:textId="16BBE465" w:rsidR="00B10FDB" w:rsidRDefault="00B10FDB" w:rsidP="00B10FDB">
      <w:pPr>
        <w:pStyle w:val="Normal0"/>
        <w:rPr>
          <w:sz w:val="20"/>
          <w:szCs w:val="20"/>
        </w:rPr>
      </w:pPr>
      <w:r w:rsidRPr="00B10FDB">
        <w:rPr>
          <w:sz w:val="20"/>
          <w:szCs w:val="20"/>
        </w:rPr>
        <w:t>En este modelo, los contenidos corresponden a saberes disciplinares actualizados, preparados y organizados para alcanzar los objetivos establecidos. Además de los conocimientos conceptuales, se concede importancia al desarrollo de destrezas mediante actividades que combinan la exposición con la práctica.</w:t>
      </w:r>
    </w:p>
    <w:p w14:paraId="4135A838" w14:textId="77777777" w:rsidR="00B10FDB" w:rsidRPr="00B10FDB" w:rsidRDefault="00B10FDB" w:rsidP="00B10FDB">
      <w:pPr>
        <w:pStyle w:val="Normal0"/>
        <w:rPr>
          <w:sz w:val="20"/>
          <w:szCs w:val="20"/>
        </w:rPr>
      </w:pPr>
    </w:p>
    <w:p w14:paraId="6C857E29" w14:textId="2B25A936" w:rsidR="00B10FDB" w:rsidRDefault="00B10FDB" w:rsidP="00B10FDB">
      <w:pPr>
        <w:pStyle w:val="Normal0"/>
        <w:rPr>
          <w:sz w:val="20"/>
          <w:szCs w:val="20"/>
        </w:rPr>
      </w:pPr>
      <w:r w:rsidRPr="00B10FDB">
        <w:rPr>
          <w:sz w:val="20"/>
          <w:szCs w:val="20"/>
        </w:rPr>
        <w:t xml:space="preserve">El instructor-tutor orienta y dirige las actividades, mientras que el aprendiz desarrolla de manera sistemática las actividades programadas. La evaluación busca medir los aprendizajes alcanzados mediante procedimientos definidos, con énfasis en la comparación entre los </w:t>
      </w:r>
      <w:r>
        <w:rPr>
          <w:sz w:val="20"/>
          <w:szCs w:val="20"/>
        </w:rPr>
        <w:t>resultados iniciales y finales.</w:t>
      </w:r>
    </w:p>
    <w:p w14:paraId="5ED94752" w14:textId="77777777" w:rsidR="00B10FDB" w:rsidRPr="00B10FDB" w:rsidRDefault="00B10FDB" w:rsidP="00B10FDB">
      <w:pPr>
        <w:pStyle w:val="Normal0"/>
        <w:rPr>
          <w:sz w:val="20"/>
          <w:szCs w:val="20"/>
        </w:rPr>
      </w:pPr>
    </w:p>
    <w:p w14:paraId="7D62AC72" w14:textId="5091F24D" w:rsidR="00B10FDB" w:rsidRDefault="00B10FDB" w:rsidP="00B10FDB">
      <w:pPr>
        <w:pStyle w:val="Normal0"/>
        <w:rPr>
          <w:sz w:val="20"/>
          <w:szCs w:val="20"/>
        </w:rPr>
      </w:pPr>
      <w:r w:rsidRPr="00B10FDB">
        <w:rPr>
          <w:b/>
          <w:sz w:val="20"/>
          <w:szCs w:val="20"/>
        </w:rPr>
        <w:t>Tabla 6.</w:t>
      </w:r>
      <w:r w:rsidRPr="00B10FDB">
        <w:rPr>
          <w:sz w:val="20"/>
          <w:szCs w:val="20"/>
        </w:rPr>
        <w:t xml:space="preserve"> Características del modelo pedagógico tecnológico</w:t>
      </w:r>
    </w:p>
    <w:tbl>
      <w:tblPr>
        <w:tblStyle w:val="Tablaconcuadrcula"/>
        <w:tblW w:w="0" w:type="auto"/>
        <w:tblInd w:w="0" w:type="dxa"/>
        <w:tblLook w:val="04A0" w:firstRow="1" w:lastRow="0" w:firstColumn="1" w:lastColumn="0" w:noHBand="0" w:noVBand="1"/>
      </w:tblPr>
      <w:tblGrid>
        <w:gridCol w:w="2689"/>
        <w:gridCol w:w="7273"/>
      </w:tblGrid>
      <w:tr w:rsidR="00B10FDB" w:rsidRPr="00B10FDB" w14:paraId="68D406C8" w14:textId="77777777" w:rsidTr="00B10FDB">
        <w:tc>
          <w:tcPr>
            <w:tcW w:w="2689" w:type="dxa"/>
          </w:tcPr>
          <w:p w14:paraId="13225C19" w14:textId="1CA0C45F" w:rsidR="00B10FDB" w:rsidRPr="00B10FDB" w:rsidRDefault="00B10FDB" w:rsidP="00B10FDB">
            <w:pPr>
              <w:pStyle w:val="Normal0"/>
              <w:rPr>
                <w:b/>
                <w:sz w:val="20"/>
                <w:szCs w:val="20"/>
              </w:rPr>
            </w:pPr>
            <w:r w:rsidRPr="00B10FDB">
              <w:rPr>
                <w:b/>
                <w:sz w:val="20"/>
                <w:szCs w:val="20"/>
              </w:rPr>
              <w:t>Aspecto</w:t>
            </w:r>
          </w:p>
        </w:tc>
        <w:tc>
          <w:tcPr>
            <w:tcW w:w="7273" w:type="dxa"/>
          </w:tcPr>
          <w:p w14:paraId="2833DDE3" w14:textId="5E9A309D" w:rsidR="00B10FDB" w:rsidRPr="00B10FDB" w:rsidRDefault="00B10FDB" w:rsidP="00B10FDB">
            <w:pPr>
              <w:pStyle w:val="Normal0"/>
              <w:rPr>
                <w:b/>
                <w:sz w:val="20"/>
                <w:szCs w:val="20"/>
              </w:rPr>
            </w:pPr>
            <w:r w:rsidRPr="00B10FDB">
              <w:rPr>
                <w:b/>
                <w:sz w:val="20"/>
                <w:szCs w:val="20"/>
              </w:rPr>
              <w:t>Características</w:t>
            </w:r>
          </w:p>
        </w:tc>
      </w:tr>
      <w:tr w:rsidR="00B10FDB" w:rsidRPr="00B10FDB" w14:paraId="16F0F820" w14:textId="77777777" w:rsidTr="00B10FDB">
        <w:tc>
          <w:tcPr>
            <w:tcW w:w="2689" w:type="dxa"/>
          </w:tcPr>
          <w:p w14:paraId="29152523" w14:textId="5C47CCCA" w:rsidR="00B10FDB" w:rsidRPr="00B10FDB" w:rsidRDefault="00B10FDB" w:rsidP="00B10FDB">
            <w:pPr>
              <w:pStyle w:val="Normal0"/>
              <w:rPr>
                <w:sz w:val="20"/>
                <w:szCs w:val="20"/>
              </w:rPr>
            </w:pPr>
            <w:r w:rsidRPr="00B10FDB">
              <w:rPr>
                <w:sz w:val="20"/>
                <w:szCs w:val="20"/>
              </w:rPr>
              <w:t>Propósito</w:t>
            </w:r>
          </w:p>
        </w:tc>
        <w:tc>
          <w:tcPr>
            <w:tcW w:w="7273" w:type="dxa"/>
          </w:tcPr>
          <w:p w14:paraId="2B3E7A92" w14:textId="49884A22" w:rsidR="00B10FDB" w:rsidRPr="00B10FDB" w:rsidRDefault="00B10FDB" w:rsidP="00B10FDB">
            <w:pPr>
              <w:pStyle w:val="Normal0"/>
              <w:rPr>
                <w:sz w:val="20"/>
                <w:szCs w:val="20"/>
              </w:rPr>
            </w:pPr>
            <w:r w:rsidRPr="00B10FDB">
              <w:rPr>
                <w:sz w:val="20"/>
                <w:szCs w:val="20"/>
              </w:rPr>
              <w:t>Alcanzar una formación eficaz mediante objetivos previamente definidos.</w:t>
            </w:r>
          </w:p>
        </w:tc>
      </w:tr>
      <w:tr w:rsidR="00B10FDB" w:rsidRPr="00B10FDB" w14:paraId="32D27BD4" w14:textId="77777777" w:rsidTr="00B10FDB">
        <w:tc>
          <w:tcPr>
            <w:tcW w:w="2689" w:type="dxa"/>
          </w:tcPr>
          <w:p w14:paraId="356BA93C" w14:textId="0C90D1A6" w:rsidR="00B10FDB" w:rsidRPr="00B10FDB" w:rsidRDefault="00B10FDB" w:rsidP="00B10FDB">
            <w:pPr>
              <w:pStyle w:val="Normal0"/>
              <w:rPr>
                <w:sz w:val="20"/>
                <w:szCs w:val="20"/>
              </w:rPr>
            </w:pPr>
            <w:r w:rsidRPr="00B10FDB">
              <w:rPr>
                <w:sz w:val="20"/>
                <w:szCs w:val="20"/>
              </w:rPr>
              <w:t>Contenidos</w:t>
            </w:r>
          </w:p>
        </w:tc>
        <w:tc>
          <w:tcPr>
            <w:tcW w:w="7273" w:type="dxa"/>
          </w:tcPr>
          <w:p w14:paraId="7E4832D1" w14:textId="2AC771DF" w:rsidR="00B10FDB" w:rsidRPr="00B10FDB" w:rsidRDefault="00B10FDB" w:rsidP="00B10FDB">
            <w:pPr>
              <w:pStyle w:val="Normal0"/>
              <w:rPr>
                <w:sz w:val="20"/>
                <w:szCs w:val="20"/>
              </w:rPr>
            </w:pPr>
            <w:r w:rsidRPr="00B10FDB">
              <w:rPr>
                <w:sz w:val="20"/>
                <w:szCs w:val="20"/>
              </w:rPr>
              <w:t>Saberes disciplinares actualizados, con importancia de los conocimientos conceptuales y las destrezas.</w:t>
            </w:r>
          </w:p>
        </w:tc>
      </w:tr>
      <w:tr w:rsidR="00B10FDB" w:rsidRPr="00B10FDB" w14:paraId="018B9954" w14:textId="77777777" w:rsidTr="00B10FDB">
        <w:tc>
          <w:tcPr>
            <w:tcW w:w="2689" w:type="dxa"/>
          </w:tcPr>
          <w:p w14:paraId="4FE55040" w14:textId="40684410" w:rsidR="00B10FDB" w:rsidRPr="00B10FDB" w:rsidRDefault="00B10FDB" w:rsidP="00B10FDB">
            <w:pPr>
              <w:pStyle w:val="Normal0"/>
              <w:rPr>
                <w:sz w:val="20"/>
                <w:szCs w:val="20"/>
              </w:rPr>
            </w:pPr>
            <w:r w:rsidRPr="00B10FDB">
              <w:rPr>
                <w:sz w:val="20"/>
                <w:szCs w:val="20"/>
              </w:rPr>
              <w:t>Papel del instructor-tutor</w:t>
            </w:r>
          </w:p>
        </w:tc>
        <w:tc>
          <w:tcPr>
            <w:tcW w:w="7273" w:type="dxa"/>
          </w:tcPr>
          <w:p w14:paraId="2B449818" w14:textId="7B0801A9" w:rsidR="00B10FDB" w:rsidRPr="00B10FDB" w:rsidRDefault="00B10FDB" w:rsidP="00B10FDB">
            <w:pPr>
              <w:pStyle w:val="Normal0"/>
              <w:rPr>
                <w:sz w:val="20"/>
                <w:szCs w:val="20"/>
              </w:rPr>
            </w:pPr>
            <w:r w:rsidRPr="00B10FDB">
              <w:rPr>
                <w:sz w:val="20"/>
                <w:szCs w:val="20"/>
              </w:rPr>
              <w:t>Planifica, explica, dirige y organiza las actividades de acuerdo con los objetivos establecidos.</w:t>
            </w:r>
          </w:p>
        </w:tc>
      </w:tr>
      <w:tr w:rsidR="00B10FDB" w:rsidRPr="00B10FDB" w14:paraId="4C744538" w14:textId="77777777" w:rsidTr="00B10FDB">
        <w:tc>
          <w:tcPr>
            <w:tcW w:w="2689" w:type="dxa"/>
          </w:tcPr>
          <w:p w14:paraId="6385DF5D" w14:textId="7D34A727" w:rsidR="00B10FDB" w:rsidRPr="00B10FDB" w:rsidRDefault="00B10FDB" w:rsidP="00B10FDB">
            <w:pPr>
              <w:pStyle w:val="Normal0"/>
              <w:rPr>
                <w:sz w:val="20"/>
                <w:szCs w:val="20"/>
              </w:rPr>
            </w:pPr>
            <w:r w:rsidRPr="00B10FDB">
              <w:rPr>
                <w:sz w:val="20"/>
                <w:szCs w:val="20"/>
              </w:rPr>
              <w:lastRenderedPageBreak/>
              <w:t>Papel del aprendiz</w:t>
            </w:r>
          </w:p>
        </w:tc>
        <w:tc>
          <w:tcPr>
            <w:tcW w:w="7273" w:type="dxa"/>
          </w:tcPr>
          <w:p w14:paraId="21D6E74D" w14:textId="67FD7F9F" w:rsidR="00B10FDB" w:rsidRPr="00B10FDB" w:rsidRDefault="00B10FDB" w:rsidP="00B10FDB">
            <w:pPr>
              <w:pStyle w:val="Normal0"/>
              <w:rPr>
                <w:sz w:val="20"/>
                <w:szCs w:val="20"/>
              </w:rPr>
            </w:pPr>
            <w:r w:rsidRPr="00B10FDB">
              <w:rPr>
                <w:sz w:val="20"/>
                <w:szCs w:val="20"/>
              </w:rPr>
              <w:t>Desarrolla de manera sistemática las actividades programadas y participa en prácticas orientadas.</w:t>
            </w:r>
          </w:p>
        </w:tc>
      </w:tr>
      <w:tr w:rsidR="00B10FDB" w:rsidRPr="00B10FDB" w14:paraId="414D2BB5" w14:textId="77777777" w:rsidTr="00B10FDB">
        <w:tc>
          <w:tcPr>
            <w:tcW w:w="2689" w:type="dxa"/>
          </w:tcPr>
          <w:p w14:paraId="239063CA" w14:textId="0315EBBB" w:rsidR="00B10FDB" w:rsidRPr="00B10FDB" w:rsidRDefault="00B10FDB" w:rsidP="00B10FDB">
            <w:pPr>
              <w:pStyle w:val="Normal0"/>
              <w:rPr>
                <w:sz w:val="20"/>
                <w:szCs w:val="20"/>
              </w:rPr>
            </w:pPr>
            <w:r w:rsidRPr="00B10FDB">
              <w:rPr>
                <w:sz w:val="20"/>
                <w:szCs w:val="20"/>
              </w:rPr>
              <w:t>Estrategias y medios</w:t>
            </w:r>
          </w:p>
        </w:tc>
        <w:tc>
          <w:tcPr>
            <w:tcW w:w="7273" w:type="dxa"/>
          </w:tcPr>
          <w:p w14:paraId="75510C2E" w14:textId="7B0106CC" w:rsidR="00B10FDB" w:rsidRPr="00B10FDB" w:rsidRDefault="00B10FDB" w:rsidP="00B10FDB">
            <w:pPr>
              <w:pStyle w:val="Normal0"/>
              <w:rPr>
                <w:sz w:val="20"/>
                <w:szCs w:val="20"/>
              </w:rPr>
            </w:pPr>
            <w:r w:rsidRPr="00B10FDB">
              <w:rPr>
                <w:sz w:val="20"/>
                <w:szCs w:val="20"/>
              </w:rPr>
              <w:t>Exposición, demostración, prácticas guiadas, secuencias estructuradas y recursos didácticos.</w:t>
            </w:r>
          </w:p>
        </w:tc>
      </w:tr>
      <w:tr w:rsidR="00B10FDB" w:rsidRPr="00B10FDB" w14:paraId="4AE7A6CA" w14:textId="77777777" w:rsidTr="00B10FDB">
        <w:tc>
          <w:tcPr>
            <w:tcW w:w="2689" w:type="dxa"/>
          </w:tcPr>
          <w:p w14:paraId="4892A747" w14:textId="716EC435" w:rsidR="00B10FDB" w:rsidRPr="00B10FDB" w:rsidRDefault="00B10FDB" w:rsidP="00B10FDB">
            <w:pPr>
              <w:pStyle w:val="Normal0"/>
              <w:rPr>
                <w:sz w:val="20"/>
                <w:szCs w:val="20"/>
              </w:rPr>
            </w:pPr>
            <w:r w:rsidRPr="00B10FDB">
              <w:rPr>
                <w:sz w:val="20"/>
                <w:szCs w:val="20"/>
              </w:rPr>
              <w:t>Evaluación</w:t>
            </w:r>
          </w:p>
        </w:tc>
        <w:tc>
          <w:tcPr>
            <w:tcW w:w="7273" w:type="dxa"/>
          </w:tcPr>
          <w:p w14:paraId="3D28378B" w14:textId="416A1F03" w:rsidR="00B10FDB" w:rsidRPr="00B10FDB" w:rsidRDefault="00B10FDB" w:rsidP="00B10FDB">
            <w:pPr>
              <w:pStyle w:val="Normal0"/>
              <w:rPr>
                <w:sz w:val="20"/>
                <w:szCs w:val="20"/>
              </w:rPr>
            </w:pPr>
            <w:r w:rsidRPr="00B10FDB">
              <w:rPr>
                <w:sz w:val="20"/>
                <w:szCs w:val="20"/>
              </w:rPr>
              <w:t>Medición de los aprendizajes mediante procedimientos definidos, como pruebas iniciales y finales.</w:t>
            </w:r>
          </w:p>
        </w:tc>
      </w:tr>
    </w:tbl>
    <w:p w14:paraId="0A0941D4" w14:textId="77777777" w:rsidR="00B10FDB" w:rsidRDefault="00B10FDB" w:rsidP="00B10FDB">
      <w:pPr>
        <w:pStyle w:val="Normal0"/>
        <w:rPr>
          <w:sz w:val="20"/>
          <w:szCs w:val="20"/>
        </w:rPr>
      </w:pPr>
    </w:p>
    <w:p w14:paraId="0B602F41" w14:textId="3F3CEBB7" w:rsidR="00B10FDB" w:rsidRDefault="00B10FDB" w:rsidP="00B10FDB">
      <w:pPr>
        <w:pStyle w:val="Normal0"/>
        <w:rPr>
          <w:sz w:val="20"/>
          <w:szCs w:val="20"/>
        </w:rPr>
      </w:pPr>
      <w:r w:rsidRPr="00B10FDB">
        <w:rPr>
          <w:sz w:val="20"/>
          <w:szCs w:val="20"/>
        </w:rPr>
        <w:t>A diferencia del modelo tradicional, el modelo tecnológico incorpora una mayor planificación, estructuración y orientación hacia resultados definidos. Sin embargo, el proceso continúa estando principalmente organizado por el instructor-tutor, por lo que las ideas e intereses del aprendiz no ocupan todavía un lugar central.</w:t>
      </w:r>
    </w:p>
    <w:p w14:paraId="54616057" w14:textId="77777777" w:rsidR="00B10FDB" w:rsidRPr="005F18B6" w:rsidRDefault="00B10FDB" w:rsidP="00B10FDB">
      <w:pPr>
        <w:pStyle w:val="Normal0"/>
        <w:rPr>
          <w:sz w:val="20"/>
          <w:szCs w:val="20"/>
        </w:rPr>
      </w:pPr>
    </w:p>
    <w:p w14:paraId="57FF8B32" w14:textId="5A83FCA5" w:rsidR="006E7726" w:rsidRPr="002B65BC" w:rsidRDefault="006E7726" w:rsidP="006E7726">
      <w:pPr>
        <w:pStyle w:val="Normal0"/>
        <w:numPr>
          <w:ilvl w:val="1"/>
          <w:numId w:val="31"/>
        </w:numPr>
        <w:rPr>
          <w:b/>
          <w:sz w:val="20"/>
          <w:szCs w:val="20"/>
        </w:rPr>
      </w:pPr>
      <w:r w:rsidRPr="002B65BC">
        <w:rPr>
          <w:b/>
          <w:sz w:val="20"/>
          <w:szCs w:val="20"/>
        </w:rPr>
        <w:t>Modelo pedagógico</w:t>
      </w:r>
      <w:r w:rsidRPr="00CE708A">
        <w:rPr>
          <w:b/>
          <w:sz w:val="20"/>
          <w:szCs w:val="20"/>
        </w:rPr>
        <w:t xml:space="preserve"> </w:t>
      </w:r>
      <w:proofErr w:type="spellStart"/>
      <w:r w:rsidR="00CE708A" w:rsidRPr="00CE708A">
        <w:rPr>
          <w:b/>
          <w:bCs/>
          <w:sz w:val="20"/>
          <w:szCs w:val="20"/>
          <w:lang w:val="es-ES"/>
        </w:rPr>
        <w:t>espontaneísta</w:t>
      </w:r>
      <w:proofErr w:type="spellEnd"/>
    </w:p>
    <w:p w14:paraId="684F84B7" w14:textId="4DA33D77" w:rsidR="002B65BC" w:rsidRDefault="002B65BC" w:rsidP="002B65BC">
      <w:pPr>
        <w:pStyle w:val="Normal0"/>
        <w:rPr>
          <w:sz w:val="20"/>
          <w:szCs w:val="20"/>
        </w:rPr>
      </w:pPr>
    </w:p>
    <w:p w14:paraId="156B8F45" w14:textId="6F3C82DC" w:rsidR="002B65BC" w:rsidRDefault="002B65BC" w:rsidP="002B65BC">
      <w:pPr>
        <w:pStyle w:val="Normal0"/>
        <w:rPr>
          <w:sz w:val="20"/>
          <w:szCs w:val="20"/>
        </w:rPr>
      </w:pPr>
      <w:r w:rsidRPr="002B65BC">
        <w:rPr>
          <w:sz w:val="20"/>
          <w:szCs w:val="20"/>
        </w:rPr>
        <w:t xml:space="preserve">El modelo pedagógico </w:t>
      </w:r>
      <w:proofErr w:type="spellStart"/>
      <w:r w:rsidRPr="002B65BC">
        <w:rPr>
          <w:sz w:val="20"/>
          <w:szCs w:val="20"/>
        </w:rPr>
        <w:t>espontaneísta</w:t>
      </w:r>
      <w:proofErr w:type="spellEnd"/>
      <w:r w:rsidRPr="002B65BC">
        <w:rPr>
          <w:sz w:val="20"/>
          <w:szCs w:val="20"/>
        </w:rPr>
        <w:t xml:space="preserve"> desplaza el protagonismo hacia el aprendiz y concede especial importancia a sus intereses, a la actividad y al descubrimiento. En este enfoque, el aprendizaje parte de situaciones cercanas a la realidad del aprendiz y busca favorecer el desar</w:t>
      </w:r>
      <w:r>
        <w:rPr>
          <w:sz w:val="20"/>
          <w:szCs w:val="20"/>
        </w:rPr>
        <w:t>rollo de destrezas y actitudes.</w:t>
      </w:r>
    </w:p>
    <w:p w14:paraId="7F75309F" w14:textId="77777777" w:rsidR="002B65BC" w:rsidRPr="002B65BC" w:rsidRDefault="002B65BC" w:rsidP="002B65BC">
      <w:pPr>
        <w:pStyle w:val="Normal0"/>
        <w:rPr>
          <w:sz w:val="20"/>
          <w:szCs w:val="20"/>
        </w:rPr>
      </w:pPr>
    </w:p>
    <w:p w14:paraId="5A63F898" w14:textId="77777777" w:rsidR="002B65BC" w:rsidRPr="002B65BC" w:rsidRDefault="002B65BC" w:rsidP="002B65BC">
      <w:pPr>
        <w:pStyle w:val="Normal0"/>
        <w:rPr>
          <w:sz w:val="20"/>
          <w:szCs w:val="20"/>
        </w:rPr>
      </w:pPr>
      <w:r w:rsidRPr="002B65BC">
        <w:rPr>
          <w:sz w:val="20"/>
          <w:szCs w:val="20"/>
        </w:rPr>
        <w:t>La enseñanza se desarrolla mediante actividades abiertas y flexibles que permiten al aprendiz explorar, descubrir y construir respuestas a partir de sus propias experiencias. El instructor-tutor asume un papel menos directivo y acompaña la dinámica del grupo, favoreciendo la participación y el desarrollo de las actividades.</w:t>
      </w:r>
    </w:p>
    <w:p w14:paraId="573D2221" w14:textId="77777777" w:rsidR="002B65BC" w:rsidRDefault="002B65BC" w:rsidP="002B65BC">
      <w:pPr>
        <w:pStyle w:val="Normal0"/>
        <w:rPr>
          <w:sz w:val="20"/>
          <w:szCs w:val="20"/>
        </w:rPr>
      </w:pPr>
    </w:p>
    <w:p w14:paraId="0A79E808" w14:textId="5F533BEE" w:rsidR="002B65BC" w:rsidRDefault="002B65BC" w:rsidP="002B65BC">
      <w:pPr>
        <w:pStyle w:val="Normal0"/>
        <w:rPr>
          <w:sz w:val="20"/>
          <w:szCs w:val="20"/>
        </w:rPr>
      </w:pPr>
      <w:r w:rsidRPr="002B65BC">
        <w:rPr>
          <w:b/>
          <w:sz w:val="20"/>
          <w:szCs w:val="20"/>
        </w:rPr>
        <w:t>Tabla 7.</w:t>
      </w:r>
      <w:r w:rsidRPr="002B65BC">
        <w:rPr>
          <w:sz w:val="20"/>
          <w:szCs w:val="20"/>
        </w:rPr>
        <w:t xml:space="preserve"> Características del modelo pedagógico </w:t>
      </w:r>
      <w:proofErr w:type="spellStart"/>
      <w:r w:rsidRPr="002B65BC">
        <w:rPr>
          <w:sz w:val="20"/>
          <w:szCs w:val="20"/>
        </w:rPr>
        <w:t>espontaneísta</w:t>
      </w:r>
      <w:proofErr w:type="spellEnd"/>
    </w:p>
    <w:tbl>
      <w:tblPr>
        <w:tblStyle w:val="Tablaconcuadrcula"/>
        <w:tblW w:w="0" w:type="auto"/>
        <w:tblInd w:w="0" w:type="dxa"/>
        <w:tblLook w:val="04A0" w:firstRow="1" w:lastRow="0" w:firstColumn="1" w:lastColumn="0" w:noHBand="0" w:noVBand="1"/>
      </w:tblPr>
      <w:tblGrid>
        <w:gridCol w:w="2689"/>
        <w:gridCol w:w="7273"/>
      </w:tblGrid>
      <w:tr w:rsidR="002B65BC" w:rsidRPr="002B65BC" w14:paraId="59398F70" w14:textId="77777777" w:rsidTr="002B65BC">
        <w:tc>
          <w:tcPr>
            <w:tcW w:w="2689" w:type="dxa"/>
          </w:tcPr>
          <w:p w14:paraId="370F7989" w14:textId="36C10B78" w:rsidR="002B65BC" w:rsidRPr="002B65BC" w:rsidRDefault="002B65BC" w:rsidP="002B65BC">
            <w:pPr>
              <w:pStyle w:val="Normal0"/>
              <w:rPr>
                <w:b/>
                <w:sz w:val="20"/>
                <w:szCs w:val="20"/>
              </w:rPr>
            </w:pPr>
            <w:r w:rsidRPr="002B65BC">
              <w:rPr>
                <w:b/>
                <w:sz w:val="20"/>
                <w:szCs w:val="20"/>
              </w:rPr>
              <w:t>Aspecto</w:t>
            </w:r>
          </w:p>
        </w:tc>
        <w:tc>
          <w:tcPr>
            <w:tcW w:w="7273" w:type="dxa"/>
          </w:tcPr>
          <w:p w14:paraId="67B65722" w14:textId="26E1C586" w:rsidR="002B65BC" w:rsidRPr="002B65BC" w:rsidRDefault="002B65BC" w:rsidP="002B65BC">
            <w:pPr>
              <w:pStyle w:val="Normal0"/>
              <w:rPr>
                <w:b/>
                <w:sz w:val="20"/>
                <w:szCs w:val="20"/>
              </w:rPr>
            </w:pPr>
            <w:r w:rsidRPr="002B65BC">
              <w:rPr>
                <w:b/>
                <w:sz w:val="20"/>
                <w:szCs w:val="20"/>
              </w:rPr>
              <w:t>Características</w:t>
            </w:r>
          </w:p>
        </w:tc>
      </w:tr>
      <w:tr w:rsidR="002B65BC" w:rsidRPr="002B65BC" w14:paraId="18EFABA5" w14:textId="77777777" w:rsidTr="002B65BC">
        <w:tc>
          <w:tcPr>
            <w:tcW w:w="2689" w:type="dxa"/>
          </w:tcPr>
          <w:p w14:paraId="10409E99" w14:textId="3E6371BB" w:rsidR="002B65BC" w:rsidRPr="002B65BC" w:rsidRDefault="002B65BC" w:rsidP="002B65BC">
            <w:pPr>
              <w:pStyle w:val="Normal0"/>
              <w:rPr>
                <w:sz w:val="20"/>
                <w:szCs w:val="20"/>
              </w:rPr>
            </w:pPr>
            <w:r w:rsidRPr="002B65BC">
              <w:rPr>
                <w:sz w:val="20"/>
                <w:szCs w:val="20"/>
              </w:rPr>
              <w:t>Propósito</w:t>
            </w:r>
          </w:p>
        </w:tc>
        <w:tc>
          <w:tcPr>
            <w:tcW w:w="7273" w:type="dxa"/>
          </w:tcPr>
          <w:p w14:paraId="1A10FE12" w14:textId="080EFACA" w:rsidR="002B65BC" w:rsidRPr="002B65BC" w:rsidRDefault="002B65BC" w:rsidP="002B65BC">
            <w:pPr>
              <w:pStyle w:val="Normal0"/>
              <w:rPr>
                <w:sz w:val="20"/>
                <w:szCs w:val="20"/>
              </w:rPr>
            </w:pPr>
            <w:r w:rsidRPr="002B65BC">
              <w:rPr>
                <w:sz w:val="20"/>
                <w:szCs w:val="20"/>
              </w:rPr>
              <w:t>Favorecer el aprendizaje a partir de la realidad inmediata del aprendiz.</w:t>
            </w:r>
          </w:p>
        </w:tc>
      </w:tr>
      <w:tr w:rsidR="002B65BC" w:rsidRPr="002B65BC" w14:paraId="780D26A9" w14:textId="77777777" w:rsidTr="002B65BC">
        <w:tc>
          <w:tcPr>
            <w:tcW w:w="2689" w:type="dxa"/>
          </w:tcPr>
          <w:p w14:paraId="3D9887C6" w14:textId="41B7C16B" w:rsidR="002B65BC" w:rsidRPr="002B65BC" w:rsidRDefault="002B65BC" w:rsidP="002B65BC">
            <w:pPr>
              <w:pStyle w:val="Normal0"/>
              <w:rPr>
                <w:sz w:val="20"/>
                <w:szCs w:val="20"/>
              </w:rPr>
            </w:pPr>
            <w:r w:rsidRPr="002B65BC">
              <w:rPr>
                <w:sz w:val="20"/>
                <w:szCs w:val="20"/>
              </w:rPr>
              <w:t>Contenidos</w:t>
            </w:r>
          </w:p>
        </w:tc>
        <w:tc>
          <w:tcPr>
            <w:tcW w:w="7273" w:type="dxa"/>
          </w:tcPr>
          <w:p w14:paraId="1F9D7E90" w14:textId="4183FBE4" w:rsidR="002B65BC" w:rsidRPr="002B65BC" w:rsidRDefault="002B65BC" w:rsidP="002B65BC">
            <w:pPr>
              <w:pStyle w:val="Normal0"/>
              <w:rPr>
                <w:sz w:val="20"/>
                <w:szCs w:val="20"/>
              </w:rPr>
            </w:pPr>
            <w:r w:rsidRPr="002B65BC">
              <w:rPr>
                <w:sz w:val="20"/>
                <w:szCs w:val="20"/>
              </w:rPr>
              <w:t>Elementos presentes en la realidad cercana, con énfasis en destrezas y actitudes.</w:t>
            </w:r>
          </w:p>
        </w:tc>
      </w:tr>
      <w:tr w:rsidR="002B65BC" w:rsidRPr="002B65BC" w14:paraId="7DB0139A" w14:textId="77777777" w:rsidTr="002B65BC">
        <w:tc>
          <w:tcPr>
            <w:tcW w:w="2689" w:type="dxa"/>
          </w:tcPr>
          <w:p w14:paraId="2B91251F" w14:textId="7F632162" w:rsidR="002B65BC" w:rsidRPr="002B65BC" w:rsidRDefault="002B65BC" w:rsidP="002B65BC">
            <w:pPr>
              <w:pStyle w:val="Normal0"/>
              <w:rPr>
                <w:sz w:val="20"/>
                <w:szCs w:val="20"/>
              </w:rPr>
            </w:pPr>
            <w:r w:rsidRPr="002B65BC">
              <w:rPr>
                <w:sz w:val="20"/>
                <w:szCs w:val="20"/>
              </w:rPr>
              <w:t>Papel del instructor-tutor</w:t>
            </w:r>
          </w:p>
        </w:tc>
        <w:tc>
          <w:tcPr>
            <w:tcW w:w="7273" w:type="dxa"/>
          </w:tcPr>
          <w:p w14:paraId="7A49D652" w14:textId="1904985A" w:rsidR="002B65BC" w:rsidRPr="002B65BC" w:rsidRDefault="002B65BC" w:rsidP="002B65BC">
            <w:pPr>
              <w:pStyle w:val="Normal0"/>
              <w:rPr>
                <w:sz w:val="20"/>
                <w:szCs w:val="20"/>
              </w:rPr>
            </w:pPr>
            <w:r w:rsidRPr="002B65BC">
              <w:rPr>
                <w:sz w:val="20"/>
                <w:szCs w:val="20"/>
              </w:rPr>
              <w:t>Acompaña y coordina la dinámica general, con una intervención menos directiva.</w:t>
            </w:r>
          </w:p>
        </w:tc>
      </w:tr>
      <w:tr w:rsidR="002B65BC" w:rsidRPr="002B65BC" w14:paraId="2AFA16A5" w14:textId="77777777" w:rsidTr="002B65BC">
        <w:tc>
          <w:tcPr>
            <w:tcW w:w="2689" w:type="dxa"/>
          </w:tcPr>
          <w:p w14:paraId="66ECF90C" w14:textId="60556FF6" w:rsidR="002B65BC" w:rsidRPr="002B65BC" w:rsidRDefault="002B65BC" w:rsidP="002B65BC">
            <w:pPr>
              <w:pStyle w:val="Normal0"/>
              <w:rPr>
                <w:sz w:val="20"/>
                <w:szCs w:val="20"/>
              </w:rPr>
            </w:pPr>
            <w:r w:rsidRPr="002B65BC">
              <w:rPr>
                <w:sz w:val="20"/>
                <w:szCs w:val="20"/>
              </w:rPr>
              <w:t>Papel del aprendiz</w:t>
            </w:r>
          </w:p>
        </w:tc>
        <w:tc>
          <w:tcPr>
            <w:tcW w:w="7273" w:type="dxa"/>
          </w:tcPr>
          <w:p w14:paraId="2C1B362D" w14:textId="48B52435" w:rsidR="002B65BC" w:rsidRPr="002B65BC" w:rsidRDefault="002B65BC" w:rsidP="002B65BC">
            <w:pPr>
              <w:pStyle w:val="Normal0"/>
              <w:rPr>
                <w:sz w:val="20"/>
                <w:szCs w:val="20"/>
              </w:rPr>
            </w:pPr>
            <w:r w:rsidRPr="002B65BC">
              <w:rPr>
                <w:sz w:val="20"/>
                <w:szCs w:val="20"/>
              </w:rPr>
              <w:t>Participa activamente, explora y descubre a partir de sus experiencias e intereses.</w:t>
            </w:r>
          </w:p>
        </w:tc>
      </w:tr>
      <w:tr w:rsidR="002B65BC" w:rsidRPr="002B65BC" w14:paraId="2475E52D" w14:textId="77777777" w:rsidTr="002B65BC">
        <w:tc>
          <w:tcPr>
            <w:tcW w:w="2689" w:type="dxa"/>
          </w:tcPr>
          <w:p w14:paraId="5743778E" w14:textId="683AD80C" w:rsidR="002B65BC" w:rsidRPr="002B65BC" w:rsidRDefault="002B65BC" w:rsidP="002B65BC">
            <w:pPr>
              <w:pStyle w:val="Normal0"/>
              <w:rPr>
                <w:sz w:val="20"/>
                <w:szCs w:val="20"/>
              </w:rPr>
            </w:pPr>
            <w:r w:rsidRPr="002B65BC">
              <w:rPr>
                <w:sz w:val="20"/>
                <w:szCs w:val="20"/>
              </w:rPr>
              <w:t>Estrategias y medios</w:t>
            </w:r>
          </w:p>
        </w:tc>
        <w:tc>
          <w:tcPr>
            <w:tcW w:w="7273" w:type="dxa"/>
          </w:tcPr>
          <w:p w14:paraId="524E6497" w14:textId="347F398C" w:rsidR="002B65BC" w:rsidRPr="002B65BC" w:rsidRDefault="002B65BC" w:rsidP="002B65BC">
            <w:pPr>
              <w:pStyle w:val="Normal0"/>
              <w:rPr>
                <w:sz w:val="20"/>
                <w:szCs w:val="20"/>
              </w:rPr>
            </w:pPr>
            <w:r w:rsidRPr="002B65BC">
              <w:rPr>
                <w:sz w:val="20"/>
                <w:szCs w:val="20"/>
              </w:rPr>
              <w:t>Actividades abiertas y flexibles, exploración, descubrimiento y trabajo grupal.</w:t>
            </w:r>
          </w:p>
        </w:tc>
      </w:tr>
      <w:tr w:rsidR="002B65BC" w:rsidRPr="002B65BC" w14:paraId="281951E9" w14:textId="77777777" w:rsidTr="002B65BC">
        <w:tc>
          <w:tcPr>
            <w:tcW w:w="2689" w:type="dxa"/>
          </w:tcPr>
          <w:p w14:paraId="59E5AD89" w14:textId="0FCF8D00" w:rsidR="002B65BC" w:rsidRPr="002B65BC" w:rsidRDefault="002B65BC" w:rsidP="002B65BC">
            <w:pPr>
              <w:pStyle w:val="Normal0"/>
              <w:rPr>
                <w:sz w:val="20"/>
                <w:szCs w:val="20"/>
              </w:rPr>
            </w:pPr>
            <w:r w:rsidRPr="002B65BC">
              <w:rPr>
                <w:sz w:val="20"/>
                <w:szCs w:val="20"/>
              </w:rPr>
              <w:t>Evaluación</w:t>
            </w:r>
          </w:p>
        </w:tc>
        <w:tc>
          <w:tcPr>
            <w:tcW w:w="7273" w:type="dxa"/>
          </w:tcPr>
          <w:p w14:paraId="5B3F57D4" w14:textId="2860E403" w:rsidR="002B65BC" w:rsidRPr="002B65BC" w:rsidRDefault="002B65BC" w:rsidP="002B65BC">
            <w:pPr>
              <w:pStyle w:val="Normal0"/>
              <w:rPr>
                <w:sz w:val="20"/>
                <w:szCs w:val="20"/>
              </w:rPr>
            </w:pPr>
            <w:r w:rsidRPr="002B65BC">
              <w:rPr>
                <w:sz w:val="20"/>
                <w:szCs w:val="20"/>
              </w:rPr>
              <w:t>Se apoya principalmente en la observación de las destrezas y actitudes desarrolladas durante las actividades.</w:t>
            </w:r>
          </w:p>
        </w:tc>
      </w:tr>
    </w:tbl>
    <w:p w14:paraId="172F018A" w14:textId="77777777" w:rsidR="002B65BC" w:rsidRDefault="002B65BC" w:rsidP="002B65BC">
      <w:pPr>
        <w:pStyle w:val="Normal0"/>
        <w:rPr>
          <w:sz w:val="20"/>
          <w:szCs w:val="20"/>
        </w:rPr>
      </w:pPr>
    </w:p>
    <w:p w14:paraId="540897B8" w14:textId="138CE82A" w:rsidR="002B65BC" w:rsidRDefault="002B65BC" w:rsidP="002B65BC">
      <w:pPr>
        <w:pStyle w:val="Normal0"/>
        <w:rPr>
          <w:sz w:val="20"/>
          <w:szCs w:val="20"/>
        </w:rPr>
      </w:pPr>
      <w:r w:rsidRPr="002B65BC">
        <w:rPr>
          <w:sz w:val="20"/>
          <w:szCs w:val="20"/>
        </w:rPr>
        <w:t>Este modelo representa un cambio frente a los modelos tradicional y tecnológico, al otorgar mayor protagonismo al aprendiz y a su actividad. Sin embargo, su énfasis en la espontaneidad también plantea el reto de mantener una orientación que permita articular las experiencias del aprendiz con los propósitos de formación.</w:t>
      </w:r>
    </w:p>
    <w:p w14:paraId="6C8A4C0B" w14:textId="77777777" w:rsidR="002B65BC" w:rsidRPr="005F18B6" w:rsidRDefault="002B65BC" w:rsidP="002B65BC">
      <w:pPr>
        <w:pStyle w:val="Normal0"/>
        <w:rPr>
          <w:sz w:val="20"/>
          <w:szCs w:val="20"/>
        </w:rPr>
      </w:pPr>
    </w:p>
    <w:p w14:paraId="018BDFC6" w14:textId="3B3A7124" w:rsidR="006E7726" w:rsidRPr="002B65BC" w:rsidRDefault="006E7726" w:rsidP="006E7726">
      <w:pPr>
        <w:pStyle w:val="Normal0"/>
        <w:numPr>
          <w:ilvl w:val="1"/>
          <w:numId w:val="31"/>
        </w:numPr>
        <w:rPr>
          <w:b/>
          <w:sz w:val="20"/>
          <w:szCs w:val="20"/>
        </w:rPr>
      </w:pPr>
      <w:r w:rsidRPr="002B65BC">
        <w:rPr>
          <w:b/>
          <w:sz w:val="20"/>
          <w:szCs w:val="20"/>
        </w:rPr>
        <w:t>Modelo pedagógico alternativo</w:t>
      </w:r>
    </w:p>
    <w:p w14:paraId="4C1356DB" w14:textId="1CF7F52A" w:rsidR="002B65BC" w:rsidRDefault="002B65BC" w:rsidP="002B65BC">
      <w:pPr>
        <w:pStyle w:val="Normal0"/>
        <w:rPr>
          <w:sz w:val="20"/>
          <w:szCs w:val="20"/>
        </w:rPr>
      </w:pPr>
    </w:p>
    <w:p w14:paraId="62C9B81F" w14:textId="4360D879" w:rsidR="002B65BC" w:rsidRDefault="002B65BC" w:rsidP="002B65BC">
      <w:pPr>
        <w:pStyle w:val="Normal0"/>
        <w:rPr>
          <w:sz w:val="20"/>
          <w:szCs w:val="20"/>
        </w:rPr>
      </w:pPr>
      <w:r w:rsidRPr="002B65BC">
        <w:rPr>
          <w:sz w:val="20"/>
          <w:szCs w:val="20"/>
        </w:rPr>
        <w:t>El modelo pedagógico alternativo se centra en la construcción progresiva del conocimiento por parte del aprendiz. En este enfoque, el aprendizaje parte de problemas o situaciones que permiten relacionar diferentes fuentes de conocimiento y avanzar desde comprensiones iniciales hac</w:t>
      </w:r>
      <w:r>
        <w:rPr>
          <w:sz w:val="20"/>
          <w:szCs w:val="20"/>
        </w:rPr>
        <w:t>ia explicaciones más complejas.</w:t>
      </w:r>
    </w:p>
    <w:p w14:paraId="755D84E0" w14:textId="77777777" w:rsidR="002B65BC" w:rsidRPr="002B65BC" w:rsidRDefault="002B65BC" w:rsidP="002B65BC">
      <w:pPr>
        <w:pStyle w:val="Normal0"/>
        <w:rPr>
          <w:sz w:val="20"/>
          <w:szCs w:val="20"/>
        </w:rPr>
      </w:pPr>
    </w:p>
    <w:p w14:paraId="6FA971FF" w14:textId="77777777" w:rsidR="002B65BC" w:rsidRPr="002B65BC" w:rsidRDefault="002B65BC" w:rsidP="002B65BC">
      <w:pPr>
        <w:pStyle w:val="Normal0"/>
        <w:rPr>
          <w:sz w:val="20"/>
          <w:szCs w:val="20"/>
        </w:rPr>
      </w:pPr>
      <w:r w:rsidRPr="002B65BC">
        <w:rPr>
          <w:sz w:val="20"/>
          <w:szCs w:val="20"/>
        </w:rPr>
        <w:t>El aprendiz participa activamente en procesos de investigación, análisis y construcción de conocimiento, mientras que el instructor-tutor acompaña y orienta el proceso. Las ideas y los intereses del aprendiz adquieren relevancia, pues se consideran como punto de partida para favorecer la evolución de sus conocimientos.</w:t>
      </w:r>
    </w:p>
    <w:p w14:paraId="528743B0" w14:textId="4E839028" w:rsidR="002B65BC" w:rsidRDefault="002B65BC" w:rsidP="002B65BC">
      <w:pPr>
        <w:pStyle w:val="Normal0"/>
        <w:rPr>
          <w:sz w:val="20"/>
          <w:szCs w:val="20"/>
        </w:rPr>
      </w:pPr>
      <w:r w:rsidRPr="002B65BC">
        <w:rPr>
          <w:sz w:val="20"/>
          <w:szCs w:val="20"/>
        </w:rPr>
        <w:lastRenderedPageBreak/>
        <w:t>Los contenidos integran diferentes referentes, entre ellos los conocimientos disciplinares, los saberes cotidianos y las problemáticas del contexto. La evaluación se desarrolla de manera sistemática durante el proceso y permite recoger evidencias sobre la evolución del aprendizaje y realizar</w:t>
      </w:r>
      <w:r>
        <w:rPr>
          <w:sz w:val="20"/>
          <w:szCs w:val="20"/>
        </w:rPr>
        <w:t xml:space="preserve"> ajustes cuando sea necesario.</w:t>
      </w:r>
    </w:p>
    <w:p w14:paraId="283E2FF1" w14:textId="77777777" w:rsidR="002B65BC" w:rsidRPr="002B65BC" w:rsidRDefault="002B65BC" w:rsidP="002B65BC">
      <w:pPr>
        <w:pStyle w:val="Normal0"/>
        <w:rPr>
          <w:sz w:val="20"/>
          <w:szCs w:val="20"/>
        </w:rPr>
      </w:pPr>
    </w:p>
    <w:p w14:paraId="6F850B6B" w14:textId="74C1E91E" w:rsidR="002B65BC" w:rsidRDefault="002B65BC" w:rsidP="002B65BC">
      <w:pPr>
        <w:pStyle w:val="Normal0"/>
        <w:rPr>
          <w:sz w:val="20"/>
          <w:szCs w:val="20"/>
        </w:rPr>
      </w:pPr>
      <w:r w:rsidRPr="002B65BC">
        <w:rPr>
          <w:b/>
          <w:sz w:val="20"/>
          <w:szCs w:val="20"/>
        </w:rPr>
        <w:t>Tabla 8.</w:t>
      </w:r>
      <w:r w:rsidRPr="002B65BC">
        <w:rPr>
          <w:sz w:val="20"/>
          <w:szCs w:val="20"/>
        </w:rPr>
        <w:t xml:space="preserve"> Características del modelo pedagógico alternativo</w:t>
      </w:r>
    </w:p>
    <w:tbl>
      <w:tblPr>
        <w:tblStyle w:val="Tablaconcuadrcula"/>
        <w:tblW w:w="0" w:type="auto"/>
        <w:tblInd w:w="0" w:type="dxa"/>
        <w:tblLook w:val="04A0" w:firstRow="1" w:lastRow="0" w:firstColumn="1" w:lastColumn="0" w:noHBand="0" w:noVBand="1"/>
      </w:tblPr>
      <w:tblGrid>
        <w:gridCol w:w="2689"/>
        <w:gridCol w:w="7273"/>
      </w:tblGrid>
      <w:tr w:rsidR="002B65BC" w:rsidRPr="002B65BC" w14:paraId="7369BC46" w14:textId="77777777" w:rsidTr="002B65BC">
        <w:tc>
          <w:tcPr>
            <w:tcW w:w="2689" w:type="dxa"/>
          </w:tcPr>
          <w:p w14:paraId="2E019EC5" w14:textId="6F06B1A6" w:rsidR="002B65BC" w:rsidRPr="002B65BC" w:rsidRDefault="002B65BC" w:rsidP="002B65BC">
            <w:pPr>
              <w:pStyle w:val="Normal0"/>
              <w:rPr>
                <w:b/>
                <w:sz w:val="20"/>
                <w:szCs w:val="20"/>
              </w:rPr>
            </w:pPr>
            <w:r w:rsidRPr="002B65BC">
              <w:rPr>
                <w:b/>
                <w:sz w:val="20"/>
                <w:szCs w:val="20"/>
              </w:rPr>
              <w:t>Aspecto</w:t>
            </w:r>
          </w:p>
        </w:tc>
        <w:tc>
          <w:tcPr>
            <w:tcW w:w="7273" w:type="dxa"/>
          </w:tcPr>
          <w:p w14:paraId="0F34B0A7" w14:textId="6EDA3141" w:rsidR="002B65BC" w:rsidRPr="002B65BC" w:rsidRDefault="002B65BC" w:rsidP="002B65BC">
            <w:pPr>
              <w:pStyle w:val="Normal0"/>
              <w:rPr>
                <w:b/>
                <w:sz w:val="20"/>
                <w:szCs w:val="20"/>
              </w:rPr>
            </w:pPr>
            <w:r w:rsidRPr="002B65BC">
              <w:rPr>
                <w:b/>
                <w:sz w:val="20"/>
                <w:szCs w:val="20"/>
              </w:rPr>
              <w:t>Características</w:t>
            </w:r>
          </w:p>
        </w:tc>
      </w:tr>
      <w:tr w:rsidR="002B65BC" w:rsidRPr="002B65BC" w14:paraId="3ACD4765" w14:textId="77777777" w:rsidTr="002B65BC">
        <w:tc>
          <w:tcPr>
            <w:tcW w:w="2689" w:type="dxa"/>
          </w:tcPr>
          <w:p w14:paraId="3A68BFD1" w14:textId="43A0766F" w:rsidR="002B65BC" w:rsidRPr="002B65BC" w:rsidRDefault="002B65BC" w:rsidP="002B65BC">
            <w:pPr>
              <w:pStyle w:val="Normal0"/>
              <w:rPr>
                <w:sz w:val="20"/>
                <w:szCs w:val="20"/>
              </w:rPr>
            </w:pPr>
            <w:r w:rsidRPr="002B65BC">
              <w:rPr>
                <w:sz w:val="20"/>
                <w:szCs w:val="20"/>
              </w:rPr>
              <w:t>Propósito</w:t>
            </w:r>
          </w:p>
        </w:tc>
        <w:tc>
          <w:tcPr>
            <w:tcW w:w="7273" w:type="dxa"/>
          </w:tcPr>
          <w:p w14:paraId="5F938E77" w14:textId="7DEC68D9" w:rsidR="002B65BC" w:rsidRPr="002B65BC" w:rsidRDefault="002B65BC" w:rsidP="002B65BC">
            <w:pPr>
              <w:pStyle w:val="Normal0"/>
              <w:rPr>
                <w:sz w:val="20"/>
                <w:szCs w:val="20"/>
              </w:rPr>
            </w:pPr>
            <w:r w:rsidRPr="002B65BC">
              <w:rPr>
                <w:sz w:val="20"/>
                <w:szCs w:val="20"/>
              </w:rPr>
              <w:t>Favorecer el enriquecimiento progresivo del conocimiento y la comprensión de situaciones de manera cada vez más compleja.</w:t>
            </w:r>
          </w:p>
        </w:tc>
      </w:tr>
      <w:tr w:rsidR="002B65BC" w:rsidRPr="002B65BC" w14:paraId="06395B3E" w14:textId="77777777" w:rsidTr="002B65BC">
        <w:tc>
          <w:tcPr>
            <w:tcW w:w="2689" w:type="dxa"/>
          </w:tcPr>
          <w:p w14:paraId="7038B133" w14:textId="717F3594" w:rsidR="002B65BC" w:rsidRPr="002B65BC" w:rsidRDefault="002B65BC" w:rsidP="002B65BC">
            <w:pPr>
              <w:pStyle w:val="Normal0"/>
              <w:rPr>
                <w:sz w:val="20"/>
                <w:szCs w:val="20"/>
              </w:rPr>
            </w:pPr>
            <w:r w:rsidRPr="002B65BC">
              <w:rPr>
                <w:sz w:val="20"/>
                <w:szCs w:val="20"/>
              </w:rPr>
              <w:t>Contenidos</w:t>
            </w:r>
          </w:p>
        </w:tc>
        <w:tc>
          <w:tcPr>
            <w:tcW w:w="7273" w:type="dxa"/>
          </w:tcPr>
          <w:p w14:paraId="49F2E49E" w14:textId="38376C92" w:rsidR="002B65BC" w:rsidRPr="002B65BC" w:rsidRDefault="002B65BC" w:rsidP="002B65BC">
            <w:pPr>
              <w:pStyle w:val="Normal0"/>
              <w:rPr>
                <w:sz w:val="20"/>
                <w:szCs w:val="20"/>
              </w:rPr>
            </w:pPr>
            <w:r w:rsidRPr="002B65BC">
              <w:rPr>
                <w:sz w:val="20"/>
                <w:szCs w:val="20"/>
              </w:rPr>
              <w:t>Conocimiento integrado a partir de referentes disciplinares, cotidianos y problemáticas del contexto.</w:t>
            </w:r>
          </w:p>
        </w:tc>
      </w:tr>
      <w:tr w:rsidR="002B65BC" w:rsidRPr="002B65BC" w14:paraId="53DAABCA" w14:textId="77777777" w:rsidTr="002B65BC">
        <w:tc>
          <w:tcPr>
            <w:tcW w:w="2689" w:type="dxa"/>
          </w:tcPr>
          <w:p w14:paraId="616E04D5" w14:textId="414CF5FB" w:rsidR="002B65BC" w:rsidRPr="002B65BC" w:rsidRDefault="002B65BC" w:rsidP="002B65BC">
            <w:pPr>
              <w:pStyle w:val="Normal0"/>
              <w:rPr>
                <w:sz w:val="20"/>
                <w:szCs w:val="20"/>
              </w:rPr>
            </w:pPr>
            <w:r w:rsidRPr="002B65BC">
              <w:rPr>
                <w:sz w:val="20"/>
                <w:szCs w:val="20"/>
              </w:rPr>
              <w:t>Papel del instructor-tutor</w:t>
            </w:r>
          </w:p>
        </w:tc>
        <w:tc>
          <w:tcPr>
            <w:tcW w:w="7273" w:type="dxa"/>
          </w:tcPr>
          <w:p w14:paraId="54BC38C4" w14:textId="408568F6" w:rsidR="002B65BC" w:rsidRPr="002B65BC" w:rsidRDefault="002B65BC" w:rsidP="002B65BC">
            <w:pPr>
              <w:pStyle w:val="Normal0"/>
              <w:rPr>
                <w:sz w:val="20"/>
                <w:szCs w:val="20"/>
              </w:rPr>
            </w:pPr>
            <w:r w:rsidRPr="002B65BC">
              <w:rPr>
                <w:sz w:val="20"/>
                <w:szCs w:val="20"/>
              </w:rPr>
              <w:t>Orienta, acompaña y favorece el desarrollo de procesos de investigación y construcción de conocimiento.</w:t>
            </w:r>
          </w:p>
        </w:tc>
      </w:tr>
      <w:tr w:rsidR="002B65BC" w:rsidRPr="002B65BC" w14:paraId="643F8133" w14:textId="77777777" w:rsidTr="002B65BC">
        <w:tc>
          <w:tcPr>
            <w:tcW w:w="2689" w:type="dxa"/>
          </w:tcPr>
          <w:p w14:paraId="06FD5681" w14:textId="591889D8" w:rsidR="002B65BC" w:rsidRPr="002B65BC" w:rsidRDefault="002B65BC" w:rsidP="002B65BC">
            <w:pPr>
              <w:pStyle w:val="Normal0"/>
              <w:rPr>
                <w:sz w:val="20"/>
                <w:szCs w:val="20"/>
              </w:rPr>
            </w:pPr>
            <w:r w:rsidRPr="002B65BC">
              <w:rPr>
                <w:sz w:val="20"/>
                <w:szCs w:val="20"/>
              </w:rPr>
              <w:t>Papel del aprendiz</w:t>
            </w:r>
          </w:p>
        </w:tc>
        <w:tc>
          <w:tcPr>
            <w:tcW w:w="7273" w:type="dxa"/>
          </w:tcPr>
          <w:p w14:paraId="3FEC387A" w14:textId="1D6D1390" w:rsidR="002B65BC" w:rsidRPr="002B65BC" w:rsidRDefault="002B65BC" w:rsidP="002B65BC">
            <w:pPr>
              <w:pStyle w:val="Normal0"/>
              <w:rPr>
                <w:sz w:val="20"/>
                <w:szCs w:val="20"/>
              </w:rPr>
            </w:pPr>
            <w:r w:rsidRPr="002B65BC">
              <w:rPr>
                <w:sz w:val="20"/>
                <w:szCs w:val="20"/>
              </w:rPr>
              <w:t>Participa activamente como constructor y reconstructor de su conocimiento.</w:t>
            </w:r>
          </w:p>
        </w:tc>
      </w:tr>
      <w:tr w:rsidR="002B65BC" w:rsidRPr="002B65BC" w14:paraId="34AB1989" w14:textId="77777777" w:rsidTr="002B65BC">
        <w:tc>
          <w:tcPr>
            <w:tcW w:w="2689" w:type="dxa"/>
          </w:tcPr>
          <w:p w14:paraId="734C7C68" w14:textId="7C944AF5" w:rsidR="002B65BC" w:rsidRPr="002B65BC" w:rsidRDefault="002B65BC" w:rsidP="002B65BC">
            <w:pPr>
              <w:pStyle w:val="Normal0"/>
              <w:rPr>
                <w:sz w:val="20"/>
                <w:szCs w:val="20"/>
              </w:rPr>
            </w:pPr>
            <w:r w:rsidRPr="002B65BC">
              <w:rPr>
                <w:sz w:val="20"/>
                <w:szCs w:val="20"/>
              </w:rPr>
              <w:t>Estrategias y medios</w:t>
            </w:r>
          </w:p>
        </w:tc>
        <w:tc>
          <w:tcPr>
            <w:tcW w:w="7273" w:type="dxa"/>
          </w:tcPr>
          <w:p w14:paraId="584D9DC9" w14:textId="600C9C6D" w:rsidR="002B65BC" w:rsidRPr="002B65BC" w:rsidRDefault="002B65BC" w:rsidP="002B65BC">
            <w:pPr>
              <w:pStyle w:val="Normal0"/>
              <w:rPr>
                <w:sz w:val="20"/>
                <w:szCs w:val="20"/>
              </w:rPr>
            </w:pPr>
            <w:r w:rsidRPr="002B65BC">
              <w:rPr>
                <w:sz w:val="20"/>
                <w:szCs w:val="20"/>
              </w:rPr>
              <w:t>Investigación, trabajo en torno a problemas y actividades organizadas progresivamente.</w:t>
            </w:r>
          </w:p>
        </w:tc>
      </w:tr>
      <w:tr w:rsidR="002B65BC" w:rsidRPr="002B65BC" w14:paraId="617F24F8" w14:textId="77777777" w:rsidTr="002B65BC">
        <w:tc>
          <w:tcPr>
            <w:tcW w:w="2689" w:type="dxa"/>
          </w:tcPr>
          <w:p w14:paraId="22FF7DBB" w14:textId="5ED9F283" w:rsidR="002B65BC" w:rsidRPr="002B65BC" w:rsidRDefault="002B65BC" w:rsidP="002B65BC">
            <w:pPr>
              <w:pStyle w:val="Normal0"/>
              <w:rPr>
                <w:sz w:val="20"/>
                <w:szCs w:val="20"/>
              </w:rPr>
            </w:pPr>
            <w:r w:rsidRPr="002B65BC">
              <w:rPr>
                <w:sz w:val="20"/>
                <w:szCs w:val="20"/>
              </w:rPr>
              <w:t>Evaluación</w:t>
            </w:r>
          </w:p>
        </w:tc>
        <w:tc>
          <w:tcPr>
            <w:tcW w:w="7273" w:type="dxa"/>
          </w:tcPr>
          <w:p w14:paraId="3E87240F" w14:textId="6A398186" w:rsidR="002B65BC" w:rsidRPr="002B65BC" w:rsidRDefault="002B65BC" w:rsidP="002B65BC">
            <w:pPr>
              <w:pStyle w:val="Normal0"/>
              <w:rPr>
                <w:sz w:val="20"/>
                <w:szCs w:val="20"/>
              </w:rPr>
            </w:pPr>
            <w:r w:rsidRPr="002B65BC">
              <w:rPr>
                <w:sz w:val="20"/>
                <w:szCs w:val="20"/>
              </w:rPr>
              <w:t>Realiza seguimiento sistemático del proceso mediante diferentes instrumentos y evidencias.</w:t>
            </w:r>
          </w:p>
        </w:tc>
      </w:tr>
    </w:tbl>
    <w:p w14:paraId="4E19296C" w14:textId="496EF428" w:rsidR="002B65BC" w:rsidRDefault="002B65BC" w:rsidP="002B65BC">
      <w:pPr>
        <w:pStyle w:val="Normal0"/>
        <w:rPr>
          <w:sz w:val="20"/>
          <w:szCs w:val="20"/>
        </w:rPr>
      </w:pPr>
    </w:p>
    <w:p w14:paraId="40998510" w14:textId="6776F594" w:rsidR="002B65BC" w:rsidRDefault="002B65BC" w:rsidP="002B65BC">
      <w:pPr>
        <w:pStyle w:val="Normal0"/>
        <w:rPr>
          <w:sz w:val="20"/>
          <w:szCs w:val="20"/>
        </w:rPr>
      </w:pPr>
      <w:r w:rsidRPr="002B65BC">
        <w:rPr>
          <w:sz w:val="20"/>
          <w:szCs w:val="20"/>
        </w:rPr>
        <w:t>En este modelo, la formación se organiza alrededor de la actividad del aprendiz, la investigación y la construcción progresiva del conocimiento. Esto permite establecer una relación más estrecha entre los aprendizajes, las ideas del aprendiz y las situaciones que se abordan durante el proceso formativo.</w:t>
      </w:r>
    </w:p>
    <w:p w14:paraId="423BAA94" w14:textId="77777777" w:rsidR="002B65BC" w:rsidRPr="005F18B6" w:rsidRDefault="002B65BC" w:rsidP="002B65BC">
      <w:pPr>
        <w:pStyle w:val="Normal0"/>
        <w:rPr>
          <w:sz w:val="20"/>
          <w:szCs w:val="20"/>
        </w:rPr>
      </w:pPr>
    </w:p>
    <w:p w14:paraId="6E1463E7" w14:textId="05A7830B" w:rsidR="006E7726" w:rsidRPr="002B65BC" w:rsidRDefault="006E7726" w:rsidP="006E7726">
      <w:pPr>
        <w:pStyle w:val="Normal0"/>
        <w:numPr>
          <w:ilvl w:val="1"/>
          <w:numId w:val="31"/>
        </w:numPr>
        <w:rPr>
          <w:b/>
          <w:sz w:val="20"/>
          <w:szCs w:val="20"/>
        </w:rPr>
      </w:pPr>
      <w:r w:rsidRPr="002B65BC">
        <w:rPr>
          <w:b/>
          <w:sz w:val="20"/>
          <w:szCs w:val="20"/>
        </w:rPr>
        <w:t>Coexistencia de modelos en la práctica real</w:t>
      </w:r>
    </w:p>
    <w:p w14:paraId="065AED41" w14:textId="694C8930" w:rsidR="002B65BC" w:rsidRDefault="002B65BC" w:rsidP="002B65BC">
      <w:pPr>
        <w:pStyle w:val="Normal0"/>
        <w:rPr>
          <w:sz w:val="20"/>
          <w:szCs w:val="20"/>
        </w:rPr>
      </w:pPr>
    </w:p>
    <w:p w14:paraId="0DA707EA" w14:textId="1A6407D4" w:rsidR="002B65BC" w:rsidRDefault="002B65BC" w:rsidP="002B65BC">
      <w:pPr>
        <w:pStyle w:val="Normal0"/>
        <w:rPr>
          <w:sz w:val="20"/>
          <w:szCs w:val="20"/>
        </w:rPr>
      </w:pPr>
      <w:r w:rsidRPr="002B65BC">
        <w:rPr>
          <w:sz w:val="20"/>
          <w:szCs w:val="20"/>
        </w:rPr>
        <w:t>En la práctica formativa, es poco frecuente encontrar un modelo pedagógico aplicado de manera completamente pura. Un mismo instructor-tutor puede incorporar elementos de diferentes modelos según el propósito de la actividad, las características del grupo, los contenidos y las necesi</w:t>
      </w:r>
      <w:r>
        <w:rPr>
          <w:sz w:val="20"/>
          <w:szCs w:val="20"/>
        </w:rPr>
        <w:t>dades del proceso de formación.</w:t>
      </w:r>
    </w:p>
    <w:p w14:paraId="0A8D1A20" w14:textId="77777777" w:rsidR="002B65BC" w:rsidRPr="002B65BC" w:rsidRDefault="002B65BC" w:rsidP="002B65BC">
      <w:pPr>
        <w:pStyle w:val="Normal0"/>
        <w:rPr>
          <w:sz w:val="20"/>
          <w:szCs w:val="20"/>
        </w:rPr>
      </w:pPr>
    </w:p>
    <w:p w14:paraId="5BE75FAB" w14:textId="77777777" w:rsidR="002B65BC" w:rsidRPr="002B65BC" w:rsidRDefault="002B65BC" w:rsidP="002B65BC">
      <w:pPr>
        <w:pStyle w:val="Normal0"/>
        <w:rPr>
          <w:sz w:val="20"/>
          <w:szCs w:val="20"/>
        </w:rPr>
      </w:pPr>
      <w:r w:rsidRPr="002B65BC">
        <w:rPr>
          <w:sz w:val="20"/>
          <w:szCs w:val="20"/>
        </w:rPr>
        <w:t>Por ejemplo, una experiencia formativa puede combinar diferentes formas de trabajo:</w:t>
      </w:r>
    </w:p>
    <w:p w14:paraId="564DFDC9" w14:textId="4A59EC00" w:rsidR="002B65BC" w:rsidRPr="002B65BC" w:rsidRDefault="002B65BC" w:rsidP="002B65BC">
      <w:pPr>
        <w:pStyle w:val="Normal0"/>
        <w:numPr>
          <w:ilvl w:val="0"/>
          <w:numId w:val="35"/>
        </w:numPr>
        <w:rPr>
          <w:sz w:val="20"/>
          <w:szCs w:val="20"/>
        </w:rPr>
      </w:pPr>
      <w:r w:rsidRPr="002B65BC">
        <w:rPr>
          <w:b/>
          <w:sz w:val="20"/>
          <w:szCs w:val="20"/>
        </w:rPr>
        <w:t>Explicación breve:</w:t>
      </w:r>
      <w:r w:rsidRPr="002B65BC">
        <w:rPr>
          <w:sz w:val="20"/>
          <w:szCs w:val="20"/>
        </w:rPr>
        <w:t xml:space="preserve"> para presentar un concepto o proporcionar información de base.</w:t>
      </w:r>
    </w:p>
    <w:p w14:paraId="090DD99F" w14:textId="42143D7B" w:rsidR="002B65BC" w:rsidRPr="002B65BC" w:rsidRDefault="002B65BC" w:rsidP="002B65BC">
      <w:pPr>
        <w:pStyle w:val="Normal0"/>
        <w:numPr>
          <w:ilvl w:val="0"/>
          <w:numId w:val="35"/>
        </w:numPr>
        <w:rPr>
          <w:sz w:val="20"/>
          <w:szCs w:val="20"/>
        </w:rPr>
      </w:pPr>
      <w:r w:rsidRPr="002B65BC">
        <w:rPr>
          <w:b/>
          <w:sz w:val="20"/>
          <w:szCs w:val="20"/>
        </w:rPr>
        <w:t>Práctica guiada:</w:t>
      </w:r>
      <w:r w:rsidRPr="002B65BC">
        <w:rPr>
          <w:sz w:val="20"/>
          <w:szCs w:val="20"/>
        </w:rPr>
        <w:t xml:space="preserve"> para que el aprendiz aplique procedimientos con orientación del instructor-tutor.</w:t>
      </w:r>
    </w:p>
    <w:p w14:paraId="736254D1" w14:textId="26535C08" w:rsidR="002B65BC" w:rsidRPr="002B65BC" w:rsidRDefault="002B65BC" w:rsidP="002B65BC">
      <w:pPr>
        <w:pStyle w:val="Normal0"/>
        <w:numPr>
          <w:ilvl w:val="0"/>
          <w:numId w:val="35"/>
        </w:numPr>
        <w:rPr>
          <w:sz w:val="20"/>
          <w:szCs w:val="20"/>
        </w:rPr>
      </w:pPr>
      <w:r w:rsidRPr="002B65BC">
        <w:rPr>
          <w:b/>
          <w:sz w:val="20"/>
          <w:szCs w:val="20"/>
        </w:rPr>
        <w:t>Trabajo colaborativo:</w:t>
      </w:r>
      <w:r w:rsidRPr="002B65BC">
        <w:rPr>
          <w:sz w:val="20"/>
          <w:szCs w:val="20"/>
        </w:rPr>
        <w:t xml:space="preserve"> para analizar una situación y construir respuestas conjuntamente.</w:t>
      </w:r>
    </w:p>
    <w:p w14:paraId="1E5CCEA3" w14:textId="172E1763" w:rsidR="002B65BC" w:rsidRPr="002B65BC" w:rsidRDefault="002B65BC" w:rsidP="002B65BC">
      <w:pPr>
        <w:pStyle w:val="Normal0"/>
        <w:numPr>
          <w:ilvl w:val="0"/>
          <w:numId w:val="35"/>
        </w:numPr>
        <w:rPr>
          <w:sz w:val="20"/>
          <w:szCs w:val="20"/>
        </w:rPr>
      </w:pPr>
      <w:r w:rsidRPr="002B65BC">
        <w:rPr>
          <w:b/>
          <w:sz w:val="20"/>
          <w:szCs w:val="20"/>
        </w:rPr>
        <w:t>Resolución de problemas:</w:t>
      </w:r>
      <w:r w:rsidRPr="002B65BC">
        <w:rPr>
          <w:sz w:val="20"/>
          <w:szCs w:val="20"/>
        </w:rPr>
        <w:t xml:space="preserve"> para aplicar los conocimientos en una situación concreta y proponer soluciones.</w:t>
      </w:r>
    </w:p>
    <w:p w14:paraId="71BE8542" w14:textId="77777777" w:rsidR="002B65BC" w:rsidRDefault="002B65BC" w:rsidP="002B65BC">
      <w:pPr>
        <w:pStyle w:val="Normal0"/>
        <w:rPr>
          <w:sz w:val="20"/>
          <w:szCs w:val="20"/>
        </w:rPr>
      </w:pPr>
    </w:p>
    <w:p w14:paraId="69700EAA" w14:textId="3B9D1A7A" w:rsidR="002B65BC" w:rsidRDefault="002B65BC" w:rsidP="002B65BC">
      <w:pPr>
        <w:pStyle w:val="Normal0"/>
        <w:rPr>
          <w:sz w:val="20"/>
          <w:szCs w:val="20"/>
        </w:rPr>
      </w:pPr>
      <w:r w:rsidRPr="002B65BC">
        <w:rPr>
          <w:sz w:val="20"/>
          <w:szCs w:val="20"/>
        </w:rPr>
        <w:t>Esta combinación no constituye necesariamente una dificultad. Lo importante es que responda a una decisión intencionada y coherente con los propósitos de formación. Los cuatro modelos no deben entenderse como categorías rígidas, sino como referentes que permiten reconocer diferentes características present</w:t>
      </w:r>
      <w:r>
        <w:rPr>
          <w:sz w:val="20"/>
          <w:szCs w:val="20"/>
        </w:rPr>
        <w:t>es en las prácticas formativas.</w:t>
      </w:r>
    </w:p>
    <w:p w14:paraId="150D992F" w14:textId="77777777" w:rsidR="002B65BC" w:rsidRPr="002B65BC" w:rsidRDefault="002B65BC" w:rsidP="002B65BC">
      <w:pPr>
        <w:pStyle w:val="Normal0"/>
        <w:rPr>
          <w:sz w:val="20"/>
          <w:szCs w:val="20"/>
        </w:rPr>
      </w:pPr>
    </w:p>
    <w:p w14:paraId="0AEF8C98" w14:textId="45BA51E7" w:rsidR="002B65BC" w:rsidRDefault="002B65BC" w:rsidP="002B65BC">
      <w:pPr>
        <w:pStyle w:val="Normal0"/>
        <w:rPr>
          <w:sz w:val="20"/>
          <w:szCs w:val="20"/>
        </w:rPr>
      </w:pPr>
      <w:r w:rsidRPr="002B65BC">
        <w:rPr>
          <w:sz w:val="20"/>
          <w:szCs w:val="20"/>
        </w:rPr>
        <w:t>Por ello, la transformación de la práctica puede realizarse de manera progresiva. Algunos cambios pueden consistir en:</w:t>
      </w:r>
    </w:p>
    <w:p w14:paraId="17E4DCBE" w14:textId="77777777" w:rsidR="002B65BC" w:rsidRPr="002B65BC" w:rsidRDefault="002B65BC" w:rsidP="002B65BC">
      <w:pPr>
        <w:pStyle w:val="Normal0"/>
        <w:rPr>
          <w:sz w:val="20"/>
          <w:szCs w:val="20"/>
        </w:rPr>
      </w:pPr>
    </w:p>
    <w:p w14:paraId="303939A6" w14:textId="46DED33E" w:rsidR="002B65BC" w:rsidRDefault="002B65BC" w:rsidP="002B65BC">
      <w:pPr>
        <w:pStyle w:val="Normal0"/>
        <w:rPr>
          <w:sz w:val="20"/>
          <w:szCs w:val="20"/>
        </w:rPr>
      </w:pPr>
      <w:r>
        <w:rPr>
          <w:noProof/>
          <w:sz w:val="20"/>
          <w:szCs w:val="20"/>
          <w:lang w:val="en-US" w:eastAsia="en-US"/>
        </w:rPr>
        <w:lastRenderedPageBreak/>
        <w:drawing>
          <wp:inline distT="0" distB="0" distL="0" distR="0" wp14:anchorId="33CCDD06" wp14:editId="0256BD5E">
            <wp:extent cx="6331585" cy="3985404"/>
            <wp:effectExtent l="0" t="0" r="0" b="0"/>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14:paraId="6D5AC49E" w14:textId="77777777" w:rsidR="002B65BC" w:rsidRPr="002B65BC" w:rsidRDefault="002B65BC" w:rsidP="002B65BC">
      <w:pPr>
        <w:pStyle w:val="Normal0"/>
        <w:rPr>
          <w:sz w:val="20"/>
          <w:szCs w:val="20"/>
        </w:rPr>
      </w:pPr>
    </w:p>
    <w:p w14:paraId="001720F6" w14:textId="77777777" w:rsidR="002B65BC" w:rsidRPr="002B65BC" w:rsidRDefault="002B65BC" w:rsidP="002B65BC">
      <w:pPr>
        <w:pStyle w:val="Normal0"/>
        <w:rPr>
          <w:sz w:val="20"/>
          <w:szCs w:val="20"/>
        </w:rPr>
      </w:pPr>
      <w:r w:rsidRPr="002B65BC">
        <w:rPr>
          <w:sz w:val="20"/>
          <w:szCs w:val="20"/>
        </w:rPr>
        <w:t>La coexistencia de modelos permite comprender que una estrategia puede ser pertinente en una situación y no necesariamente en otra. Por esta razón, el instructor-tutor debe analizar las características de cada situación formativa y seleccionar los elementos que contribuyan al logro de los resultados de aprendizaje.</w:t>
      </w:r>
    </w:p>
    <w:p w14:paraId="33B09843" w14:textId="77777777" w:rsidR="002B65BC" w:rsidRDefault="002B65BC" w:rsidP="002B65BC">
      <w:pPr>
        <w:pStyle w:val="Normal0"/>
        <w:rPr>
          <w:sz w:val="20"/>
          <w:szCs w:val="20"/>
        </w:rPr>
      </w:pPr>
    </w:p>
    <w:p w14:paraId="6DEF239D" w14:textId="50B67989" w:rsidR="002B65BC" w:rsidRDefault="004B6209" w:rsidP="004B6209">
      <w:pPr>
        <w:pStyle w:val="Normal0"/>
        <w:jc w:val="center"/>
        <w:rPr>
          <w:sz w:val="20"/>
          <w:szCs w:val="20"/>
        </w:rPr>
      </w:pPr>
      <w:r w:rsidRPr="004B6209">
        <w:rPr>
          <w:noProof/>
          <w:sz w:val="20"/>
          <w:szCs w:val="20"/>
          <w:lang w:val="en-US" w:eastAsia="en-US"/>
        </w:rPr>
        <mc:AlternateContent>
          <mc:Choice Requires="wps">
            <w:drawing>
              <wp:inline distT="0" distB="0" distL="0" distR="0" wp14:anchorId="4BCDFF2A" wp14:editId="4BF392B3">
                <wp:extent cx="5624423" cy="1404620"/>
                <wp:effectExtent l="0" t="0" r="0" b="0"/>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423" cy="1404620"/>
                        </a:xfrm>
                        <a:prstGeom prst="rect">
                          <a:avLst/>
                        </a:prstGeom>
                        <a:solidFill>
                          <a:schemeClr val="accent1">
                            <a:lumMod val="40000"/>
                            <a:lumOff val="60000"/>
                          </a:schemeClr>
                        </a:solidFill>
                        <a:ln w="9525">
                          <a:noFill/>
                          <a:miter lim="800000"/>
                          <a:headEnd/>
                          <a:tailEnd/>
                        </a:ln>
                      </wps:spPr>
                      <wps:txbx>
                        <w:txbxContent>
                          <w:p w14:paraId="699BA7E5" w14:textId="721ECCF0" w:rsidR="00434D64" w:rsidRPr="004B6209" w:rsidRDefault="00434D64" w:rsidP="004B6209">
                            <w:pPr>
                              <w:pStyle w:val="Normal0"/>
                              <w:rPr>
                                <w:b/>
                                <w:sz w:val="20"/>
                                <w:szCs w:val="20"/>
                              </w:rPr>
                            </w:pPr>
                            <w:r w:rsidRPr="004B6209">
                              <w:rPr>
                                <w:b/>
                                <w:sz w:val="20"/>
                                <w:szCs w:val="20"/>
                              </w:rPr>
                              <w:t>Reflexión para el instructor-tutor</w:t>
                            </w:r>
                          </w:p>
                          <w:p w14:paraId="41073EB9" w14:textId="77777777" w:rsidR="00434D64" w:rsidRDefault="00434D64" w:rsidP="004B6209">
                            <w:pPr>
                              <w:pStyle w:val="Normal0"/>
                              <w:rPr>
                                <w:sz w:val="20"/>
                                <w:szCs w:val="20"/>
                              </w:rPr>
                            </w:pPr>
                          </w:p>
                          <w:p w14:paraId="1384E6D1" w14:textId="5A4FC361" w:rsidR="00434D64" w:rsidRPr="002B65BC" w:rsidRDefault="00434D64" w:rsidP="004B6209">
                            <w:pPr>
                              <w:pStyle w:val="Normal0"/>
                              <w:rPr>
                                <w:sz w:val="20"/>
                                <w:szCs w:val="20"/>
                              </w:rPr>
                            </w:pPr>
                            <w:r w:rsidRPr="002B65BC">
                              <w:rPr>
                                <w:sz w:val="20"/>
                                <w:szCs w:val="20"/>
                              </w:rPr>
                              <w:t>Al revisar una sesión formativa reciente, se pueden identificar:</w:t>
                            </w:r>
                          </w:p>
                          <w:p w14:paraId="6C97A59B" w14:textId="77777777" w:rsidR="00434D64" w:rsidRPr="002B65BC" w:rsidRDefault="00434D64" w:rsidP="004B6209">
                            <w:pPr>
                              <w:pStyle w:val="Normal0"/>
                              <w:numPr>
                                <w:ilvl w:val="0"/>
                                <w:numId w:val="36"/>
                              </w:numPr>
                              <w:rPr>
                                <w:sz w:val="20"/>
                                <w:szCs w:val="20"/>
                              </w:rPr>
                            </w:pPr>
                            <w:r w:rsidRPr="002B65BC">
                              <w:rPr>
                                <w:sz w:val="20"/>
                                <w:szCs w:val="20"/>
                              </w:rPr>
                              <w:t>¿Qué características de los cuatro modelos están presentes?</w:t>
                            </w:r>
                          </w:p>
                          <w:p w14:paraId="10B928AB" w14:textId="77777777" w:rsidR="00434D64" w:rsidRPr="002B65BC" w:rsidRDefault="00434D64" w:rsidP="004B6209">
                            <w:pPr>
                              <w:pStyle w:val="Normal0"/>
                              <w:numPr>
                                <w:ilvl w:val="0"/>
                                <w:numId w:val="36"/>
                              </w:numPr>
                              <w:rPr>
                                <w:sz w:val="20"/>
                                <w:szCs w:val="20"/>
                              </w:rPr>
                            </w:pPr>
                            <w:r w:rsidRPr="002B65BC">
                              <w:rPr>
                                <w:sz w:val="20"/>
                                <w:szCs w:val="20"/>
                              </w:rPr>
                              <w:t>¿Cuál tiene mayor presencia?</w:t>
                            </w:r>
                          </w:p>
                          <w:p w14:paraId="2A59D741" w14:textId="77777777" w:rsidR="00434D64" w:rsidRPr="002B65BC" w:rsidRDefault="00434D64" w:rsidP="004B6209">
                            <w:pPr>
                              <w:pStyle w:val="Normal0"/>
                              <w:numPr>
                                <w:ilvl w:val="0"/>
                                <w:numId w:val="36"/>
                              </w:numPr>
                              <w:rPr>
                                <w:sz w:val="20"/>
                                <w:szCs w:val="20"/>
                              </w:rPr>
                            </w:pPr>
                            <w:r w:rsidRPr="002B65BC">
                              <w:rPr>
                                <w:sz w:val="20"/>
                                <w:szCs w:val="20"/>
                              </w:rPr>
                              <w:t>¿La combinación responde a una decisión consciente o a la costumbre?</w:t>
                            </w:r>
                          </w:p>
                          <w:p w14:paraId="151053C2" w14:textId="483A9907" w:rsidR="00434D64" w:rsidRPr="004B6209" w:rsidRDefault="00434D64" w:rsidP="004B6209">
                            <w:pPr>
                              <w:pStyle w:val="Normal0"/>
                              <w:numPr>
                                <w:ilvl w:val="0"/>
                                <w:numId w:val="36"/>
                              </w:numPr>
                              <w:rPr>
                                <w:sz w:val="20"/>
                                <w:szCs w:val="20"/>
                              </w:rPr>
                            </w:pPr>
                            <w:r w:rsidRPr="002B65BC">
                              <w:rPr>
                                <w:sz w:val="20"/>
                                <w:szCs w:val="20"/>
                              </w:rPr>
                              <w:t>¿Qué podría ajustarse para favorecer una participación más activa del aprendiz?</w:t>
                            </w:r>
                          </w:p>
                        </w:txbxContent>
                      </wps:txbx>
                      <wps:bodyPr rot="0" vert="horz" wrap="square" lIns="91440" tIns="45720" rIns="91440" bIns="45720" anchor="t" anchorCtr="0">
                        <a:spAutoFit/>
                      </wps:bodyPr>
                    </wps:wsp>
                  </a:graphicData>
                </a:graphic>
              </wp:inline>
            </w:drawing>
          </mc:Choice>
          <mc:Fallback>
            <w:pict>
              <v:shape w14:anchorId="4BCDFF2A" id="_x0000_s1030" type="#_x0000_t202" style="width:442.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" fillcolor="#b8cce4 [1300]" stroked="f">
                <v:textbox style="mso-fit-shape-to-text:t">
                  <w:txbxContent>
                    <w:p w14:paraId="699BA7E5" w14:textId="721ECCF0" w:rsidR="00434D64" w:rsidRPr="004B6209" w:rsidRDefault="00434D64" w:rsidP="004B6209">
                      <w:pPr>
                        <w:pStyle w:val="Normal0"/>
                        <w:rPr>
                          <w:b/>
                          <w:sz w:val="20"/>
                          <w:szCs w:val="20"/>
                        </w:rPr>
                      </w:pPr>
                      <w:r w:rsidRPr="004B6209">
                        <w:rPr>
                          <w:b/>
                          <w:sz w:val="20"/>
                          <w:szCs w:val="20"/>
                        </w:rPr>
                        <w:t>Reflexión para el instructor-tutor</w:t>
                      </w:r>
                    </w:p>
                    <w:p w14:paraId="41073EB9" w14:textId="77777777" w:rsidR="00434D64" w:rsidRDefault="00434D64" w:rsidP="004B6209">
                      <w:pPr>
                        <w:pStyle w:val="Normal0"/>
                        <w:rPr>
                          <w:sz w:val="20"/>
                          <w:szCs w:val="20"/>
                        </w:rPr>
                      </w:pPr>
                    </w:p>
                    <w:p w14:paraId="1384E6D1" w14:textId="5A4FC361" w:rsidR="00434D64" w:rsidRPr="002B65BC" w:rsidRDefault="00434D64" w:rsidP="004B6209">
                      <w:pPr>
                        <w:pStyle w:val="Normal0"/>
                        <w:rPr>
                          <w:sz w:val="20"/>
                          <w:szCs w:val="20"/>
                        </w:rPr>
                      </w:pPr>
                      <w:r w:rsidRPr="002B65BC">
                        <w:rPr>
                          <w:sz w:val="20"/>
                          <w:szCs w:val="20"/>
                        </w:rPr>
                        <w:t>Al revisar una sesión formativa reciente, se pueden identificar:</w:t>
                      </w:r>
                    </w:p>
                    <w:p w14:paraId="6C97A59B" w14:textId="77777777" w:rsidR="00434D64" w:rsidRPr="002B65BC" w:rsidRDefault="00434D64" w:rsidP="004B6209">
                      <w:pPr>
                        <w:pStyle w:val="Normal0"/>
                        <w:numPr>
                          <w:ilvl w:val="0"/>
                          <w:numId w:val="36"/>
                        </w:numPr>
                        <w:rPr>
                          <w:sz w:val="20"/>
                          <w:szCs w:val="20"/>
                        </w:rPr>
                      </w:pPr>
                      <w:r w:rsidRPr="002B65BC">
                        <w:rPr>
                          <w:sz w:val="20"/>
                          <w:szCs w:val="20"/>
                        </w:rPr>
                        <w:t>¿Qué características de los cuatro modelos están presentes?</w:t>
                      </w:r>
                    </w:p>
                    <w:p w14:paraId="10B928AB" w14:textId="77777777" w:rsidR="00434D64" w:rsidRPr="002B65BC" w:rsidRDefault="00434D64" w:rsidP="004B6209">
                      <w:pPr>
                        <w:pStyle w:val="Normal0"/>
                        <w:numPr>
                          <w:ilvl w:val="0"/>
                          <w:numId w:val="36"/>
                        </w:numPr>
                        <w:rPr>
                          <w:sz w:val="20"/>
                          <w:szCs w:val="20"/>
                        </w:rPr>
                      </w:pPr>
                      <w:r w:rsidRPr="002B65BC">
                        <w:rPr>
                          <w:sz w:val="20"/>
                          <w:szCs w:val="20"/>
                        </w:rPr>
                        <w:t>¿Cuál tiene mayor presencia?</w:t>
                      </w:r>
                    </w:p>
                    <w:p w14:paraId="2A59D741" w14:textId="77777777" w:rsidR="00434D64" w:rsidRPr="002B65BC" w:rsidRDefault="00434D64" w:rsidP="004B6209">
                      <w:pPr>
                        <w:pStyle w:val="Normal0"/>
                        <w:numPr>
                          <w:ilvl w:val="0"/>
                          <w:numId w:val="36"/>
                        </w:numPr>
                        <w:rPr>
                          <w:sz w:val="20"/>
                          <w:szCs w:val="20"/>
                        </w:rPr>
                      </w:pPr>
                      <w:r w:rsidRPr="002B65BC">
                        <w:rPr>
                          <w:sz w:val="20"/>
                          <w:szCs w:val="20"/>
                        </w:rPr>
                        <w:t>¿La combinación responde a una decisión consciente o a la costumbre?</w:t>
                      </w:r>
                    </w:p>
                    <w:p w14:paraId="151053C2" w14:textId="483A9907" w:rsidR="00434D64" w:rsidRPr="004B6209" w:rsidRDefault="00434D64" w:rsidP="004B6209">
                      <w:pPr>
                        <w:pStyle w:val="Normal0"/>
                        <w:numPr>
                          <w:ilvl w:val="0"/>
                          <w:numId w:val="36"/>
                        </w:numPr>
                        <w:rPr>
                          <w:sz w:val="20"/>
                          <w:szCs w:val="20"/>
                        </w:rPr>
                      </w:pPr>
                      <w:r w:rsidRPr="002B65BC">
                        <w:rPr>
                          <w:sz w:val="20"/>
                          <w:szCs w:val="20"/>
                        </w:rPr>
                        <w:t>¿Qué podría ajustarse para favorecer una participación más activa del aprendiz?</w:t>
                      </w:r>
                    </w:p>
                  </w:txbxContent>
                </v:textbox>
                <w10:anchorlock/>
              </v:shape>
            </w:pict>
          </mc:Fallback>
        </mc:AlternateContent>
      </w:r>
    </w:p>
    <w:p w14:paraId="036161B4" w14:textId="77777777" w:rsidR="004B6209" w:rsidRPr="005F18B6" w:rsidRDefault="004B6209" w:rsidP="002B65BC">
      <w:pPr>
        <w:pStyle w:val="Normal0"/>
        <w:rPr>
          <w:sz w:val="20"/>
          <w:szCs w:val="20"/>
        </w:rPr>
      </w:pPr>
    </w:p>
    <w:p w14:paraId="1F497EDF" w14:textId="50227DC6" w:rsidR="006E7726" w:rsidRPr="004B6209" w:rsidRDefault="006E7726" w:rsidP="006E7726">
      <w:pPr>
        <w:pStyle w:val="Normal0"/>
        <w:numPr>
          <w:ilvl w:val="1"/>
          <w:numId w:val="31"/>
        </w:numPr>
        <w:rPr>
          <w:b/>
          <w:sz w:val="20"/>
          <w:szCs w:val="20"/>
        </w:rPr>
      </w:pPr>
      <w:r w:rsidRPr="004B6209">
        <w:rPr>
          <w:b/>
          <w:sz w:val="20"/>
          <w:szCs w:val="20"/>
        </w:rPr>
        <w:t>Modelos y estrategias pedagógicas centradas en el estudiante</w:t>
      </w:r>
    </w:p>
    <w:p w14:paraId="563FFE5A" w14:textId="700DB256" w:rsidR="004B6209" w:rsidRDefault="004B6209" w:rsidP="004B6209">
      <w:pPr>
        <w:pStyle w:val="Normal0"/>
        <w:rPr>
          <w:sz w:val="20"/>
          <w:szCs w:val="20"/>
        </w:rPr>
      </w:pPr>
    </w:p>
    <w:p w14:paraId="33A211D0" w14:textId="1F117907" w:rsidR="004B6209" w:rsidRDefault="004B6209" w:rsidP="004B6209">
      <w:pPr>
        <w:pStyle w:val="Normal0"/>
        <w:rPr>
          <w:sz w:val="20"/>
          <w:szCs w:val="20"/>
        </w:rPr>
      </w:pPr>
      <w:r w:rsidRPr="004B6209">
        <w:rPr>
          <w:sz w:val="20"/>
          <w:szCs w:val="20"/>
        </w:rPr>
        <w:t>Centrar la formación en el estudiante implica reconocerlo como un participante activo del proceso de aprendizaje. Esto significa que no se limita a recibir información, sino que analiza, relaciona, aplica, construye y utiliza conocimientos para responder a diferentes situaciones.</w:t>
      </w:r>
    </w:p>
    <w:p w14:paraId="7C5CCBCB" w14:textId="77777777" w:rsidR="004B6209" w:rsidRPr="004B6209" w:rsidRDefault="004B6209" w:rsidP="004B6209">
      <w:pPr>
        <w:pStyle w:val="Normal0"/>
        <w:rPr>
          <w:sz w:val="20"/>
          <w:szCs w:val="20"/>
        </w:rPr>
      </w:pPr>
    </w:p>
    <w:p w14:paraId="6B92194C" w14:textId="0F032B2D" w:rsidR="004B6209" w:rsidRDefault="004B6209" w:rsidP="004B6209">
      <w:pPr>
        <w:pStyle w:val="Normal0"/>
        <w:rPr>
          <w:sz w:val="20"/>
          <w:szCs w:val="20"/>
        </w:rPr>
      </w:pPr>
      <w:r w:rsidRPr="004B6209">
        <w:rPr>
          <w:sz w:val="20"/>
          <w:szCs w:val="20"/>
        </w:rPr>
        <w:t>En este enfoque, el proceso formativo se organiza teniendo en cuenta las características, conocimientos previos, intereses y necesidades del estudiante. En el contexto del SENA, este papel corresponde al aprendiz, quien participa activamente en las experiencias propuestas y desarrolla progresivamente mayor autonomía frente a su aprendizaje.</w:t>
      </w:r>
    </w:p>
    <w:p w14:paraId="079C1DB7" w14:textId="77777777" w:rsidR="004B6209" w:rsidRPr="004B6209" w:rsidRDefault="004B6209" w:rsidP="004B6209">
      <w:pPr>
        <w:pStyle w:val="Normal0"/>
        <w:rPr>
          <w:sz w:val="20"/>
          <w:szCs w:val="20"/>
        </w:rPr>
      </w:pPr>
    </w:p>
    <w:p w14:paraId="5EE1766A" w14:textId="0B2CAA15" w:rsidR="004B6209" w:rsidRDefault="004B6209" w:rsidP="004B6209">
      <w:pPr>
        <w:pStyle w:val="Normal0"/>
        <w:rPr>
          <w:sz w:val="20"/>
          <w:szCs w:val="20"/>
        </w:rPr>
      </w:pPr>
      <w:r w:rsidRPr="004B6209">
        <w:rPr>
          <w:sz w:val="20"/>
          <w:szCs w:val="20"/>
        </w:rPr>
        <w:lastRenderedPageBreak/>
        <w:t>El cambio también implica una transformación en el papel del instructor-tutor. Su función no se limita a transmitir información, sino que comprende la planeación de experiencias de aprendizaje, la orientación de actividades, el acompañamiento y la retroalimentación.</w:t>
      </w:r>
    </w:p>
    <w:p w14:paraId="4B85AEBC" w14:textId="77777777" w:rsidR="004B6209" w:rsidRPr="004B6209" w:rsidRDefault="004B6209" w:rsidP="004B6209">
      <w:pPr>
        <w:pStyle w:val="Normal0"/>
        <w:rPr>
          <w:sz w:val="20"/>
          <w:szCs w:val="20"/>
        </w:rPr>
      </w:pPr>
    </w:p>
    <w:p w14:paraId="0A889974" w14:textId="628D4A98" w:rsidR="004B6209" w:rsidRDefault="004B6209" w:rsidP="004B6209">
      <w:pPr>
        <w:pStyle w:val="Normal0"/>
        <w:rPr>
          <w:sz w:val="20"/>
          <w:szCs w:val="20"/>
        </w:rPr>
      </w:pPr>
      <w:r w:rsidRPr="004B6209">
        <w:rPr>
          <w:sz w:val="20"/>
          <w:szCs w:val="20"/>
        </w:rPr>
        <w:t>Algunas características de una formación centrada en el estudiante son:</w:t>
      </w:r>
    </w:p>
    <w:p w14:paraId="6173A36D" w14:textId="77777777" w:rsidR="004B6209" w:rsidRPr="004B6209" w:rsidRDefault="004B6209" w:rsidP="004B6209">
      <w:pPr>
        <w:pStyle w:val="Normal0"/>
        <w:rPr>
          <w:sz w:val="20"/>
          <w:szCs w:val="20"/>
        </w:rPr>
      </w:pPr>
    </w:p>
    <w:p w14:paraId="35739B8F" w14:textId="2A28C65A" w:rsidR="004B6209" w:rsidRPr="004B6209" w:rsidRDefault="004B6209" w:rsidP="004B6209">
      <w:pPr>
        <w:pStyle w:val="Normal0"/>
        <w:numPr>
          <w:ilvl w:val="0"/>
          <w:numId w:val="37"/>
        </w:numPr>
        <w:rPr>
          <w:sz w:val="20"/>
          <w:szCs w:val="20"/>
        </w:rPr>
      </w:pPr>
      <w:r w:rsidRPr="004B6209">
        <w:rPr>
          <w:b/>
          <w:sz w:val="20"/>
          <w:szCs w:val="20"/>
        </w:rPr>
        <w:t>Participación activa:</w:t>
      </w:r>
      <w:r w:rsidRPr="004B6209">
        <w:rPr>
          <w:sz w:val="20"/>
          <w:szCs w:val="20"/>
        </w:rPr>
        <w:t xml:space="preserve"> el estudiante interviene en las actividades y toma decisiones relacionadas con su aprendizaje.</w:t>
      </w:r>
    </w:p>
    <w:p w14:paraId="2F237B11" w14:textId="2C428164" w:rsidR="004B6209" w:rsidRPr="004B6209" w:rsidRDefault="004B6209" w:rsidP="004B6209">
      <w:pPr>
        <w:pStyle w:val="Normal0"/>
        <w:numPr>
          <w:ilvl w:val="0"/>
          <w:numId w:val="37"/>
        </w:numPr>
        <w:rPr>
          <w:sz w:val="20"/>
          <w:szCs w:val="20"/>
        </w:rPr>
      </w:pPr>
      <w:r w:rsidRPr="004B6209">
        <w:rPr>
          <w:b/>
          <w:sz w:val="20"/>
          <w:szCs w:val="20"/>
        </w:rPr>
        <w:t>Relación con los conocimientos previos:</w:t>
      </w:r>
      <w:r w:rsidRPr="004B6209">
        <w:rPr>
          <w:sz w:val="20"/>
          <w:szCs w:val="20"/>
        </w:rPr>
        <w:t xml:space="preserve"> los nuevos aprendizajes se vinculan con experiencias y conocimientos que ya posee.</w:t>
      </w:r>
    </w:p>
    <w:p w14:paraId="7F3504E7" w14:textId="03199103" w:rsidR="004B6209" w:rsidRPr="004B6209" w:rsidRDefault="004B6209" w:rsidP="004B6209">
      <w:pPr>
        <w:pStyle w:val="Normal0"/>
        <w:numPr>
          <w:ilvl w:val="0"/>
          <w:numId w:val="37"/>
        </w:numPr>
        <w:rPr>
          <w:sz w:val="20"/>
          <w:szCs w:val="20"/>
        </w:rPr>
      </w:pPr>
      <w:r w:rsidRPr="004B6209">
        <w:rPr>
          <w:b/>
          <w:sz w:val="20"/>
          <w:szCs w:val="20"/>
        </w:rPr>
        <w:t>Aplicación en situaciones concretas:</w:t>
      </w:r>
      <w:r w:rsidRPr="004B6209">
        <w:rPr>
          <w:sz w:val="20"/>
          <w:szCs w:val="20"/>
        </w:rPr>
        <w:t xml:space="preserve"> los conocimientos se utilizan para analizar situaciones, resolver problemas o desarrollar productos.</w:t>
      </w:r>
    </w:p>
    <w:p w14:paraId="300A07EE" w14:textId="6D312623" w:rsidR="004B6209" w:rsidRPr="004B6209" w:rsidRDefault="004B6209" w:rsidP="004B6209">
      <w:pPr>
        <w:pStyle w:val="Normal0"/>
        <w:numPr>
          <w:ilvl w:val="0"/>
          <w:numId w:val="37"/>
        </w:numPr>
        <w:rPr>
          <w:sz w:val="20"/>
          <w:szCs w:val="20"/>
        </w:rPr>
      </w:pPr>
      <w:r w:rsidRPr="004B6209">
        <w:rPr>
          <w:b/>
          <w:sz w:val="20"/>
          <w:szCs w:val="20"/>
        </w:rPr>
        <w:t>Autonomía:</w:t>
      </w:r>
      <w:r w:rsidRPr="004B6209">
        <w:rPr>
          <w:sz w:val="20"/>
          <w:szCs w:val="20"/>
        </w:rPr>
        <w:t xml:space="preserve"> el estudiante asume progresivamente responsabilidad sobre su proceso de aprendizaje.</w:t>
      </w:r>
    </w:p>
    <w:p w14:paraId="0BDF129A" w14:textId="142960B1" w:rsidR="004B6209" w:rsidRPr="004B6209" w:rsidRDefault="004B6209" w:rsidP="004B6209">
      <w:pPr>
        <w:pStyle w:val="Normal0"/>
        <w:numPr>
          <w:ilvl w:val="0"/>
          <w:numId w:val="37"/>
        </w:numPr>
        <w:rPr>
          <w:sz w:val="20"/>
          <w:szCs w:val="20"/>
        </w:rPr>
      </w:pPr>
      <w:r w:rsidRPr="004B6209">
        <w:rPr>
          <w:b/>
          <w:sz w:val="20"/>
          <w:szCs w:val="20"/>
        </w:rPr>
        <w:t>Interacción:</w:t>
      </w:r>
      <w:r w:rsidRPr="004B6209">
        <w:rPr>
          <w:sz w:val="20"/>
          <w:szCs w:val="20"/>
        </w:rPr>
        <w:t xml:space="preserve"> se promueve el intercambio de ideas y la construcción conjunta mediante actividades individuales y colaborativas.</w:t>
      </w:r>
    </w:p>
    <w:p w14:paraId="07D948F5" w14:textId="0437F6BE" w:rsidR="004B6209" w:rsidRDefault="004B6209" w:rsidP="004B6209">
      <w:pPr>
        <w:pStyle w:val="Normal0"/>
        <w:numPr>
          <w:ilvl w:val="0"/>
          <w:numId w:val="37"/>
        </w:numPr>
        <w:rPr>
          <w:sz w:val="20"/>
          <w:szCs w:val="20"/>
        </w:rPr>
      </w:pPr>
      <w:r w:rsidRPr="004B6209">
        <w:rPr>
          <w:b/>
          <w:sz w:val="20"/>
          <w:szCs w:val="20"/>
        </w:rPr>
        <w:t>Retroalimentación:</w:t>
      </w:r>
      <w:r w:rsidRPr="004B6209">
        <w:rPr>
          <w:sz w:val="20"/>
          <w:szCs w:val="20"/>
        </w:rPr>
        <w:t xml:space="preserve"> la valoración del aprendizaje proporciona información para reconocer avances y aspectos por fortalecer.</w:t>
      </w:r>
    </w:p>
    <w:p w14:paraId="7201925D" w14:textId="77777777" w:rsidR="004B6209" w:rsidRPr="004B6209" w:rsidRDefault="004B6209" w:rsidP="004B6209">
      <w:pPr>
        <w:pStyle w:val="Normal0"/>
        <w:rPr>
          <w:sz w:val="20"/>
          <w:szCs w:val="20"/>
        </w:rPr>
      </w:pPr>
    </w:p>
    <w:p w14:paraId="587F7FCE" w14:textId="35D09C85" w:rsidR="004B6209" w:rsidRDefault="004B6209" w:rsidP="004B6209">
      <w:pPr>
        <w:pStyle w:val="Normal0"/>
        <w:rPr>
          <w:sz w:val="20"/>
          <w:szCs w:val="20"/>
        </w:rPr>
      </w:pPr>
      <w:r w:rsidRPr="004B6209">
        <w:rPr>
          <w:sz w:val="20"/>
          <w:szCs w:val="20"/>
        </w:rPr>
        <w:t>Para favorecer estas características, pueden utilizarse diferentes estrategias pedagógicas, entre ellas:</w:t>
      </w:r>
    </w:p>
    <w:p w14:paraId="59695D27" w14:textId="62BCEEE2" w:rsidR="004B6209" w:rsidRDefault="004B6209" w:rsidP="004B6209">
      <w:pPr>
        <w:pStyle w:val="Normal0"/>
        <w:rPr>
          <w:sz w:val="20"/>
          <w:szCs w:val="20"/>
        </w:rPr>
      </w:pPr>
    </w:p>
    <w:p w14:paraId="05253656" w14:textId="104D1705" w:rsidR="004B6209" w:rsidRDefault="004B6209" w:rsidP="004B6209">
      <w:pPr>
        <w:pStyle w:val="Normal0"/>
        <w:rPr>
          <w:sz w:val="20"/>
          <w:szCs w:val="20"/>
        </w:rPr>
      </w:pPr>
      <w:r w:rsidRPr="004B6209">
        <w:rPr>
          <w:b/>
          <w:sz w:val="20"/>
          <w:szCs w:val="20"/>
        </w:rPr>
        <w:t>Tabla 9.</w:t>
      </w:r>
      <w:r w:rsidRPr="004B6209">
        <w:rPr>
          <w:sz w:val="20"/>
          <w:szCs w:val="20"/>
        </w:rPr>
        <w:t xml:space="preserve"> Estrategias pedagógicas centradas en el estudiante</w:t>
      </w:r>
    </w:p>
    <w:tbl>
      <w:tblPr>
        <w:tblStyle w:val="Tablaconcuadrcula"/>
        <w:tblW w:w="0" w:type="auto"/>
        <w:tblInd w:w="0" w:type="dxa"/>
        <w:tblLook w:val="04A0" w:firstRow="1" w:lastRow="0" w:firstColumn="1" w:lastColumn="0" w:noHBand="0" w:noVBand="1"/>
      </w:tblPr>
      <w:tblGrid>
        <w:gridCol w:w="3539"/>
        <w:gridCol w:w="6423"/>
      </w:tblGrid>
      <w:tr w:rsidR="004B6209" w:rsidRPr="004B6209" w14:paraId="5322362C" w14:textId="77777777" w:rsidTr="004B6209">
        <w:tc>
          <w:tcPr>
            <w:tcW w:w="3539" w:type="dxa"/>
          </w:tcPr>
          <w:p w14:paraId="0CE20BD6" w14:textId="2F94BB03" w:rsidR="004B6209" w:rsidRPr="004B6209" w:rsidRDefault="004B6209" w:rsidP="004B6209">
            <w:pPr>
              <w:pStyle w:val="Normal0"/>
              <w:rPr>
                <w:b/>
                <w:sz w:val="20"/>
                <w:szCs w:val="20"/>
              </w:rPr>
            </w:pPr>
            <w:r w:rsidRPr="004B6209">
              <w:rPr>
                <w:b/>
                <w:sz w:val="20"/>
                <w:szCs w:val="20"/>
              </w:rPr>
              <w:t>Estrategia</w:t>
            </w:r>
          </w:p>
        </w:tc>
        <w:tc>
          <w:tcPr>
            <w:tcW w:w="6423" w:type="dxa"/>
          </w:tcPr>
          <w:p w14:paraId="56ECBD2C" w14:textId="77D721DA" w:rsidR="004B6209" w:rsidRPr="004B6209" w:rsidRDefault="004B6209" w:rsidP="004B6209">
            <w:pPr>
              <w:pStyle w:val="Normal0"/>
              <w:rPr>
                <w:b/>
                <w:sz w:val="20"/>
                <w:szCs w:val="20"/>
              </w:rPr>
            </w:pPr>
            <w:r w:rsidRPr="004B6209">
              <w:rPr>
                <w:b/>
                <w:sz w:val="20"/>
                <w:szCs w:val="20"/>
              </w:rPr>
              <w:t>Aplicación en la formación</w:t>
            </w:r>
          </w:p>
        </w:tc>
      </w:tr>
      <w:tr w:rsidR="004B6209" w:rsidRPr="004B6209" w14:paraId="4E83F3BB" w14:textId="77777777" w:rsidTr="004B6209">
        <w:tc>
          <w:tcPr>
            <w:tcW w:w="3539" w:type="dxa"/>
          </w:tcPr>
          <w:p w14:paraId="6285131E" w14:textId="133A9824" w:rsidR="004B6209" w:rsidRPr="004B6209" w:rsidRDefault="004B6209" w:rsidP="004B6209">
            <w:pPr>
              <w:pStyle w:val="Normal0"/>
              <w:rPr>
                <w:sz w:val="20"/>
                <w:szCs w:val="20"/>
              </w:rPr>
            </w:pPr>
            <w:r w:rsidRPr="004B6209">
              <w:rPr>
                <w:sz w:val="20"/>
                <w:szCs w:val="20"/>
              </w:rPr>
              <w:t>Estudio de caso</w:t>
            </w:r>
          </w:p>
        </w:tc>
        <w:tc>
          <w:tcPr>
            <w:tcW w:w="6423" w:type="dxa"/>
          </w:tcPr>
          <w:p w14:paraId="263B5DA3" w14:textId="49EB5EF1" w:rsidR="004B6209" w:rsidRPr="004B6209" w:rsidRDefault="004B6209" w:rsidP="004B6209">
            <w:pPr>
              <w:pStyle w:val="Normal0"/>
              <w:rPr>
                <w:sz w:val="20"/>
                <w:szCs w:val="20"/>
              </w:rPr>
            </w:pPr>
            <w:r w:rsidRPr="004B6209">
              <w:rPr>
                <w:sz w:val="20"/>
                <w:szCs w:val="20"/>
              </w:rPr>
              <w:t>Analizar una situación concreta y plantear alternativas de solución.</w:t>
            </w:r>
          </w:p>
        </w:tc>
      </w:tr>
      <w:tr w:rsidR="004B6209" w:rsidRPr="004B6209" w14:paraId="10280F3B" w14:textId="77777777" w:rsidTr="004B6209">
        <w:tc>
          <w:tcPr>
            <w:tcW w:w="3539" w:type="dxa"/>
          </w:tcPr>
          <w:p w14:paraId="372A2BA5" w14:textId="65A6106D" w:rsidR="004B6209" w:rsidRPr="004B6209" w:rsidRDefault="004B6209" w:rsidP="004B6209">
            <w:pPr>
              <w:pStyle w:val="Normal0"/>
              <w:rPr>
                <w:sz w:val="20"/>
                <w:szCs w:val="20"/>
              </w:rPr>
            </w:pPr>
            <w:r w:rsidRPr="004B6209">
              <w:rPr>
                <w:sz w:val="20"/>
                <w:szCs w:val="20"/>
              </w:rPr>
              <w:t>Aprendizaje basado en problemas</w:t>
            </w:r>
          </w:p>
        </w:tc>
        <w:tc>
          <w:tcPr>
            <w:tcW w:w="6423" w:type="dxa"/>
          </w:tcPr>
          <w:p w14:paraId="67D92331" w14:textId="2ED10D60" w:rsidR="004B6209" w:rsidRPr="004B6209" w:rsidRDefault="004B6209" w:rsidP="004B6209">
            <w:pPr>
              <w:pStyle w:val="Normal0"/>
              <w:rPr>
                <w:sz w:val="20"/>
                <w:szCs w:val="20"/>
              </w:rPr>
            </w:pPr>
            <w:r w:rsidRPr="004B6209">
              <w:rPr>
                <w:sz w:val="20"/>
                <w:szCs w:val="20"/>
              </w:rPr>
              <w:t>Resolver un problema como punto de partida para buscar y aplicar conocimientos.</w:t>
            </w:r>
          </w:p>
        </w:tc>
      </w:tr>
      <w:tr w:rsidR="004B6209" w:rsidRPr="004B6209" w14:paraId="66663F3A" w14:textId="77777777" w:rsidTr="004B6209">
        <w:tc>
          <w:tcPr>
            <w:tcW w:w="3539" w:type="dxa"/>
          </w:tcPr>
          <w:p w14:paraId="6BDD0AA5" w14:textId="24FAE54F" w:rsidR="004B6209" w:rsidRPr="004B6209" w:rsidRDefault="004B6209" w:rsidP="004B6209">
            <w:pPr>
              <w:pStyle w:val="Normal0"/>
              <w:rPr>
                <w:sz w:val="20"/>
                <w:szCs w:val="20"/>
              </w:rPr>
            </w:pPr>
            <w:r w:rsidRPr="004B6209">
              <w:rPr>
                <w:sz w:val="20"/>
                <w:szCs w:val="20"/>
              </w:rPr>
              <w:t>Aprendizaje basado en proyectos</w:t>
            </w:r>
          </w:p>
        </w:tc>
        <w:tc>
          <w:tcPr>
            <w:tcW w:w="6423" w:type="dxa"/>
          </w:tcPr>
          <w:p w14:paraId="19EE4F55" w14:textId="483BBB79" w:rsidR="004B6209" w:rsidRPr="004B6209" w:rsidRDefault="004B6209" w:rsidP="004B6209">
            <w:pPr>
              <w:pStyle w:val="Normal0"/>
              <w:rPr>
                <w:sz w:val="20"/>
                <w:szCs w:val="20"/>
              </w:rPr>
            </w:pPr>
            <w:r w:rsidRPr="004B6209">
              <w:rPr>
                <w:sz w:val="20"/>
                <w:szCs w:val="20"/>
              </w:rPr>
              <w:t>Desarrollar un producto o solución a partir de una situación o necesidad.</w:t>
            </w:r>
          </w:p>
        </w:tc>
      </w:tr>
      <w:tr w:rsidR="004B6209" w:rsidRPr="004B6209" w14:paraId="54B08FE1" w14:textId="77777777" w:rsidTr="004B6209">
        <w:tc>
          <w:tcPr>
            <w:tcW w:w="3539" w:type="dxa"/>
          </w:tcPr>
          <w:p w14:paraId="7B947B9E" w14:textId="3693FE81" w:rsidR="004B6209" w:rsidRPr="004B6209" w:rsidRDefault="004B6209" w:rsidP="004B6209">
            <w:pPr>
              <w:pStyle w:val="Normal0"/>
              <w:rPr>
                <w:sz w:val="20"/>
                <w:szCs w:val="20"/>
              </w:rPr>
            </w:pPr>
            <w:r w:rsidRPr="004B6209">
              <w:rPr>
                <w:sz w:val="20"/>
                <w:szCs w:val="20"/>
              </w:rPr>
              <w:t>Aprendizaje colaborativo</w:t>
            </w:r>
          </w:p>
        </w:tc>
        <w:tc>
          <w:tcPr>
            <w:tcW w:w="6423" w:type="dxa"/>
          </w:tcPr>
          <w:p w14:paraId="0A575DA7" w14:textId="669763C4" w:rsidR="004B6209" w:rsidRPr="004B6209" w:rsidRDefault="004B6209" w:rsidP="004B6209">
            <w:pPr>
              <w:pStyle w:val="Normal0"/>
              <w:rPr>
                <w:sz w:val="20"/>
                <w:szCs w:val="20"/>
              </w:rPr>
            </w:pPr>
            <w:r w:rsidRPr="004B6209">
              <w:rPr>
                <w:sz w:val="20"/>
                <w:szCs w:val="20"/>
              </w:rPr>
              <w:t>Construir conocimientos mediante la interacción y el trabajo conjunto.</w:t>
            </w:r>
          </w:p>
        </w:tc>
      </w:tr>
      <w:tr w:rsidR="004B6209" w:rsidRPr="004B6209" w14:paraId="6840F5CA" w14:textId="77777777" w:rsidTr="004B6209">
        <w:tc>
          <w:tcPr>
            <w:tcW w:w="3539" w:type="dxa"/>
          </w:tcPr>
          <w:p w14:paraId="148C9E21" w14:textId="58DB4C4A" w:rsidR="004B6209" w:rsidRPr="004B6209" w:rsidRDefault="004B6209" w:rsidP="004B6209">
            <w:pPr>
              <w:pStyle w:val="Normal0"/>
              <w:rPr>
                <w:sz w:val="20"/>
                <w:szCs w:val="20"/>
              </w:rPr>
            </w:pPr>
            <w:r w:rsidRPr="004B6209">
              <w:rPr>
                <w:sz w:val="20"/>
                <w:szCs w:val="20"/>
              </w:rPr>
              <w:t>Investigación</w:t>
            </w:r>
          </w:p>
        </w:tc>
        <w:tc>
          <w:tcPr>
            <w:tcW w:w="6423" w:type="dxa"/>
          </w:tcPr>
          <w:p w14:paraId="719B2756" w14:textId="700A96E9" w:rsidR="004B6209" w:rsidRPr="004B6209" w:rsidRDefault="004B6209" w:rsidP="004B6209">
            <w:pPr>
              <w:pStyle w:val="Normal0"/>
              <w:rPr>
                <w:sz w:val="20"/>
                <w:szCs w:val="20"/>
              </w:rPr>
            </w:pPr>
            <w:r w:rsidRPr="004B6209">
              <w:rPr>
                <w:sz w:val="20"/>
                <w:szCs w:val="20"/>
              </w:rPr>
              <w:t>Indagar, consultar fuentes, analizar información y construir respuestas frente a una pregunta o situación.</w:t>
            </w:r>
          </w:p>
        </w:tc>
      </w:tr>
    </w:tbl>
    <w:p w14:paraId="1692D9D1" w14:textId="7878CAD8" w:rsidR="004B6209" w:rsidRDefault="004B6209" w:rsidP="004B6209">
      <w:pPr>
        <w:pStyle w:val="Normal0"/>
        <w:rPr>
          <w:sz w:val="20"/>
          <w:szCs w:val="20"/>
        </w:rPr>
      </w:pPr>
    </w:p>
    <w:p w14:paraId="043BA46D" w14:textId="7BFEE661" w:rsidR="004B6209" w:rsidRDefault="004B6209" w:rsidP="004B6209">
      <w:pPr>
        <w:pStyle w:val="Normal0"/>
        <w:rPr>
          <w:sz w:val="20"/>
          <w:szCs w:val="20"/>
        </w:rPr>
      </w:pPr>
      <w:r w:rsidRPr="004B6209">
        <w:rPr>
          <w:sz w:val="20"/>
          <w:szCs w:val="20"/>
        </w:rPr>
        <w:t>Estas estrategias no deben seleccionarse únicamente porque promuevan la participación. Su pertinencia depende de los resultados de aprendizaje, las características de los estudiantes, el tipo de contenido, los recursos disponibles y las condiciones del proceso formativo.</w:t>
      </w:r>
    </w:p>
    <w:p w14:paraId="7CD918A3" w14:textId="77777777" w:rsidR="004B6209" w:rsidRPr="004B6209" w:rsidRDefault="004B6209" w:rsidP="004B6209">
      <w:pPr>
        <w:pStyle w:val="Normal0"/>
        <w:rPr>
          <w:sz w:val="20"/>
          <w:szCs w:val="20"/>
        </w:rPr>
      </w:pPr>
    </w:p>
    <w:p w14:paraId="4D0AAADE" w14:textId="7F1FA4B6" w:rsidR="004B6209" w:rsidRDefault="004B6209" w:rsidP="004B6209">
      <w:pPr>
        <w:pStyle w:val="Normal0"/>
        <w:rPr>
          <w:sz w:val="20"/>
          <w:szCs w:val="20"/>
        </w:rPr>
      </w:pPr>
      <w:r w:rsidRPr="004B6209">
        <w:rPr>
          <w:sz w:val="20"/>
          <w:szCs w:val="20"/>
        </w:rPr>
        <w:t>De esta manera, centrar la formación en el estudiante no significa eliminar la orientación del instructor-tutor, sino reorganizar su papel y las experiencias de aprendizaje para que el estudiante tenga una participación activa y pueda aplicar lo aprendido en diferentes situaciones.</w:t>
      </w:r>
    </w:p>
    <w:p w14:paraId="05CE71BE" w14:textId="77777777" w:rsidR="004B6209" w:rsidRPr="005F18B6" w:rsidRDefault="004B6209" w:rsidP="004B6209">
      <w:pPr>
        <w:pStyle w:val="Normal0"/>
        <w:rPr>
          <w:sz w:val="20"/>
          <w:szCs w:val="20"/>
        </w:rPr>
      </w:pPr>
    </w:p>
    <w:p w14:paraId="21EC45D1" w14:textId="17783CEE" w:rsidR="004B6209" w:rsidRPr="0010728B" w:rsidRDefault="004B6209" w:rsidP="004B6209">
      <w:pPr>
        <w:pStyle w:val="Normal0"/>
        <w:numPr>
          <w:ilvl w:val="1"/>
          <w:numId w:val="31"/>
        </w:numPr>
        <w:rPr>
          <w:b/>
          <w:sz w:val="20"/>
          <w:szCs w:val="20"/>
        </w:rPr>
      </w:pPr>
      <w:r w:rsidRPr="0010728B">
        <w:rPr>
          <w:b/>
          <w:sz w:val="20"/>
          <w:szCs w:val="20"/>
        </w:rPr>
        <w:t>Un mismo objetivo, cuatro formas de enseñar</w:t>
      </w:r>
    </w:p>
    <w:p w14:paraId="7AC63E2A" w14:textId="77777777" w:rsidR="004B6209" w:rsidRPr="004B6209" w:rsidRDefault="004B6209" w:rsidP="004B6209">
      <w:pPr>
        <w:pStyle w:val="Normal0"/>
        <w:rPr>
          <w:sz w:val="20"/>
          <w:szCs w:val="20"/>
        </w:rPr>
      </w:pPr>
    </w:p>
    <w:p w14:paraId="3748CBB9" w14:textId="1DBB66B4" w:rsidR="004B6209" w:rsidRDefault="004B6209" w:rsidP="004B6209">
      <w:pPr>
        <w:pStyle w:val="Normal0"/>
        <w:rPr>
          <w:sz w:val="20"/>
          <w:szCs w:val="20"/>
        </w:rPr>
      </w:pPr>
      <w:r w:rsidRPr="004B6209">
        <w:rPr>
          <w:sz w:val="20"/>
          <w:szCs w:val="20"/>
        </w:rPr>
        <w:t xml:space="preserve">Un mismo propósito de formación puede desarrollarse de maneras diferentes según el modelo pedagógico que oriente la práctica. La diferencia no está necesariamente en el </w:t>
      </w:r>
      <w:proofErr w:type="spellStart"/>
      <w:r w:rsidRPr="004B6209">
        <w:rPr>
          <w:sz w:val="20"/>
          <w:szCs w:val="20"/>
        </w:rPr>
        <w:t>qué</w:t>
      </w:r>
      <w:proofErr w:type="spellEnd"/>
      <w:r w:rsidRPr="004B6209">
        <w:rPr>
          <w:sz w:val="20"/>
          <w:szCs w:val="20"/>
        </w:rPr>
        <w:t xml:space="preserve"> se aprende, sino en la manera de organizar la enseñanza, la participación del aprendiz, las actividades y la evaluación.</w:t>
      </w:r>
    </w:p>
    <w:p w14:paraId="395FCC40" w14:textId="77777777" w:rsidR="0010728B" w:rsidRPr="004B6209" w:rsidRDefault="0010728B" w:rsidP="004B6209">
      <w:pPr>
        <w:pStyle w:val="Normal0"/>
        <w:rPr>
          <w:sz w:val="20"/>
          <w:szCs w:val="20"/>
        </w:rPr>
      </w:pPr>
    </w:p>
    <w:p w14:paraId="0FACFAB2" w14:textId="7EBC3FFC" w:rsidR="004B6209" w:rsidRDefault="004B6209" w:rsidP="004B6209">
      <w:pPr>
        <w:pStyle w:val="Normal0"/>
        <w:rPr>
          <w:sz w:val="20"/>
          <w:szCs w:val="20"/>
        </w:rPr>
      </w:pPr>
      <w:r w:rsidRPr="004B6209">
        <w:rPr>
          <w:sz w:val="20"/>
          <w:szCs w:val="20"/>
        </w:rPr>
        <w:t>Para reconocer estas diferencias, se plantea una situación común: aprender a elaborar una propuesta de solución frente a una necesidad del contexto productivo.</w:t>
      </w:r>
    </w:p>
    <w:p w14:paraId="5BF0D8DF" w14:textId="2B2B8A51" w:rsidR="004B6209" w:rsidRDefault="004B6209" w:rsidP="004B6209">
      <w:pPr>
        <w:pStyle w:val="Normal0"/>
        <w:rPr>
          <w:sz w:val="20"/>
          <w:szCs w:val="20"/>
        </w:rPr>
      </w:pPr>
    </w:p>
    <w:p w14:paraId="406621D0" w14:textId="6FA05350" w:rsidR="0010728B" w:rsidRDefault="0010728B" w:rsidP="004B6209">
      <w:pPr>
        <w:pStyle w:val="Normal0"/>
        <w:rPr>
          <w:sz w:val="20"/>
          <w:szCs w:val="20"/>
        </w:rPr>
      </w:pPr>
      <w:r>
        <w:rPr>
          <w:noProof/>
          <w:sz w:val="20"/>
          <w:szCs w:val="20"/>
          <w:lang w:val="en-US" w:eastAsia="en-US"/>
        </w:rPr>
        <w:lastRenderedPageBreak/>
        <w:drawing>
          <wp:inline distT="0" distB="0" distL="0" distR="0" wp14:anchorId="74A9210A" wp14:editId="0D97D69B">
            <wp:extent cx="6452235" cy="1759789"/>
            <wp:effectExtent l="38100" t="0" r="5715" b="0"/>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p>
    <w:p w14:paraId="182E5D8D" w14:textId="016B2475" w:rsidR="0010728B" w:rsidRDefault="0010728B" w:rsidP="004B6209">
      <w:pPr>
        <w:pStyle w:val="Normal0"/>
        <w:rPr>
          <w:sz w:val="20"/>
          <w:szCs w:val="20"/>
        </w:rPr>
      </w:pPr>
    </w:p>
    <w:p w14:paraId="0A5C9ED2" w14:textId="77777777" w:rsidR="002E2240" w:rsidRPr="002E2240" w:rsidRDefault="002E2240" w:rsidP="002E2240">
      <w:pPr>
        <w:pStyle w:val="Normal0"/>
        <w:rPr>
          <w:sz w:val="20"/>
          <w:szCs w:val="20"/>
        </w:rPr>
      </w:pPr>
      <w:r w:rsidRPr="002E2240">
        <w:rPr>
          <w:sz w:val="20"/>
          <w:szCs w:val="20"/>
        </w:rPr>
        <w:t>Aunque el objetivo de aprendizaje es el mismo, cada modelo modifica la experiencia formativa:</w:t>
      </w:r>
    </w:p>
    <w:p w14:paraId="1E459870" w14:textId="7C3AECAC" w:rsidR="002E2240" w:rsidRPr="002E2240" w:rsidRDefault="002E2240" w:rsidP="002E2240">
      <w:pPr>
        <w:pStyle w:val="Normal0"/>
        <w:numPr>
          <w:ilvl w:val="0"/>
          <w:numId w:val="38"/>
        </w:numPr>
        <w:rPr>
          <w:sz w:val="20"/>
          <w:szCs w:val="20"/>
        </w:rPr>
      </w:pPr>
      <w:r w:rsidRPr="002E2240">
        <w:rPr>
          <w:sz w:val="20"/>
          <w:szCs w:val="20"/>
        </w:rPr>
        <w:t>Tradicional: predomina la transmisión de conocimientos.</w:t>
      </w:r>
    </w:p>
    <w:p w14:paraId="6EF5B25D" w14:textId="58C5FAA8" w:rsidR="002E2240" w:rsidRPr="002E2240" w:rsidRDefault="002E2240" w:rsidP="002E2240">
      <w:pPr>
        <w:pStyle w:val="Normal0"/>
        <w:numPr>
          <w:ilvl w:val="0"/>
          <w:numId w:val="38"/>
        </w:numPr>
        <w:rPr>
          <w:sz w:val="20"/>
          <w:szCs w:val="20"/>
        </w:rPr>
      </w:pPr>
      <w:r w:rsidRPr="002E2240">
        <w:rPr>
          <w:sz w:val="20"/>
          <w:szCs w:val="20"/>
        </w:rPr>
        <w:t>Tecnológico: se priorizan la planificación, la secuencia y el logro de objetivos definidos.</w:t>
      </w:r>
    </w:p>
    <w:p w14:paraId="62C88408" w14:textId="3C37195C" w:rsidR="002E2240" w:rsidRPr="002E2240" w:rsidRDefault="002E2240" w:rsidP="002E2240">
      <w:pPr>
        <w:pStyle w:val="Normal0"/>
        <w:numPr>
          <w:ilvl w:val="0"/>
          <w:numId w:val="38"/>
        </w:numPr>
        <w:rPr>
          <w:sz w:val="20"/>
          <w:szCs w:val="20"/>
        </w:rPr>
      </w:pPr>
      <w:proofErr w:type="spellStart"/>
      <w:r w:rsidRPr="002E2240">
        <w:rPr>
          <w:sz w:val="20"/>
          <w:szCs w:val="20"/>
        </w:rPr>
        <w:t>Espontaneísta</w:t>
      </w:r>
      <w:proofErr w:type="spellEnd"/>
      <w:r w:rsidRPr="002E2240">
        <w:rPr>
          <w:sz w:val="20"/>
          <w:szCs w:val="20"/>
        </w:rPr>
        <w:t>: adquieren relevancia la experiencia, los intereses y la exploración del aprendiz.</w:t>
      </w:r>
    </w:p>
    <w:p w14:paraId="417E16A0" w14:textId="1D2D0746" w:rsidR="002E2240" w:rsidRDefault="002E2240" w:rsidP="002E2240">
      <w:pPr>
        <w:pStyle w:val="Normal0"/>
        <w:numPr>
          <w:ilvl w:val="0"/>
          <w:numId w:val="38"/>
        </w:numPr>
        <w:rPr>
          <w:sz w:val="20"/>
          <w:szCs w:val="20"/>
        </w:rPr>
      </w:pPr>
      <w:r w:rsidRPr="002E2240">
        <w:rPr>
          <w:sz w:val="20"/>
          <w:szCs w:val="20"/>
        </w:rPr>
        <w:t>Alternativo: se integran la investigación, la resolución de problemas y la construcción progresiva del conocimiento.</w:t>
      </w:r>
    </w:p>
    <w:p w14:paraId="637CDA06" w14:textId="77777777" w:rsidR="002E2240" w:rsidRPr="002E2240" w:rsidRDefault="002E2240" w:rsidP="002E2240">
      <w:pPr>
        <w:pStyle w:val="Normal0"/>
        <w:rPr>
          <w:sz w:val="20"/>
          <w:szCs w:val="20"/>
        </w:rPr>
      </w:pPr>
    </w:p>
    <w:p w14:paraId="1D36CB4C" w14:textId="77777777" w:rsidR="002E2240" w:rsidRPr="002E2240" w:rsidRDefault="002E2240" w:rsidP="002E2240">
      <w:pPr>
        <w:pStyle w:val="Normal0"/>
        <w:rPr>
          <w:sz w:val="20"/>
          <w:szCs w:val="20"/>
        </w:rPr>
      </w:pPr>
      <w:r w:rsidRPr="002E2240">
        <w:rPr>
          <w:sz w:val="20"/>
          <w:szCs w:val="20"/>
        </w:rPr>
        <w:t>Este ejercicio permite reconocer que un mismo resultado puede alcanzarse mediante diferentes formas de organizar la formación. La elección de un modelo influye en el papel del instructor-tutor, la participación del aprendiz, las estrategias utilizadas y la manera de valorar el aprendizaje.</w:t>
      </w:r>
    </w:p>
    <w:p w14:paraId="78D33ACB" w14:textId="77777777" w:rsidR="002E2240" w:rsidRDefault="002E2240" w:rsidP="002E2240">
      <w:pPr>
        <w:pStyle w:val="Normal0"/>
        <w:rPr>
          <w:sz w:val="20"/>
          <w:szCs w:val="20"/>
        </w:rPr>
      </w:pPr>
    </w:p>
    <w:p w14:paraId="1D053A83" w14:textId="51143B6D" w:rsidR="002E2240" w:rsidRDefault="0064585F" w:rsidP="0064585F">
      <w:pPr>
        <w:pStyle w:val="Normal0"/>
        <w:jc w:val="center"/>
        <w:rPr>
          <w:sz w:val="20"/>
          <w:szCs w:val="20"/>
        </w:rPr>
      </w:pPr>
      <w:r w:rsidRPr="004B6209">
        <w:rPr>
          <w:noProof/>
          <w:sz w:val="20"/>
          <w:szCs w:val="20"/>
          <w:lang w:val="en-US" w:eastAsia="en-US"/>
        </w:rPr>
        <mc:AlternateContent>
          <mc:Choice Requires="wps">
            <w:drawing>
              <wp:inline distT="0" distB="0" distL="0" distR="0" wp14:anchorId="1038A6FB" wp14:editId="686AB19D">
                <wp:extent cx="5624423" cy="1404620"/>
                <wp:effectExtent l="0" t="0" r="0" b="0"/>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423" cy="1404620"/>
                        </a:xfrm>
                        <a:prstGeom prst="rect">
                          <a:avLst/>
                        </a:prstGeom>
                        <a:solidFill>
                          <a:schemeClr val="accent1">
                            <a:lumMod val="40000"/>
                            <a:lumOff val="60000"/>
                          </a:schemeClr>
                        </a:solidFill>
                        <a:ln w="9525">
                          <a:noFill/>
                          <a:miter lim="800000"/>
                          <a:headEnd/>
                          <a:tailEnd/>
                        </a:ln>
                      </wps:spPr>
                      <wps:txbx>
                        <w:txbxContent>
                          <w:p w14:paraId="218312CB" w14:textId="77777777" w:rsidR="00434D64" w:rsidRPr="0064585F" w:rsidRDefault="00434D64" w:rsidP="0064585F">
                            <w:pPr>
                              <w:pStyle w:val="Normal0"/>
                              <w:rPr>
                                <w:b/>
                                <w:sz w:val="20"/>
                                <w:szCs w:val="20"/>
                              </w:rPr>
                            </w:pPr>
                            <w:r w:rsidRPr="0064585F">
                              <w:rPr>
                                <w:b/>
                                <w:sz w:val="20"/>
                                <w:szCs w:val="20"/>
                              </w:rPr>
                              <w:t>Para pensar la práctica</w:t>
                            </w:r>
                          </w:p>
                          <w:p w14:paraId="538D946C" w14:textId="2F1167F0" w:rsidR="00434D64" w:rsidRPr="0064585F" w:rsidRDefault="00434D64" w:rsidP="0064585F">
                            <w:pPr>
                              <w:pStyle w:val="Normal0"/>
                              <w:rPr>
                                <w:sz w:val="20"/>
                                <w:szCs w:val="20"/>
                              </w:rPr>
                            </w:pPr>
                            <w:r w:rsidRPr="002E2240">
                              <w:rPr>
                                <w:sz w:val="20"/>
                                <w:szCs w:val="20"/>
                              </w:rPr>
                              <w:t>¿Qué cambiaría en una actividad que desarrolla habitualmente el instructor-tutor si se modificara la forma de abordar el mismo objetivo?</w:t>
                            </w:r>
                          </w:p>
                        </w:txbxContent>
                      </wps:txbx>
                      <wps:bodyPr rot="0" vert="horz" wrap="square" lIns="91440" tIns="45720" rIns="91440" bIns="45720" anchor="t" anchorCtr="0">
                        <a:spAutoFit/>
                      </wps:bodyPr>
                    </wps:wsp>
                  </a:graphicData>
                </a:graphic>
              </wp:inline>
            </w:drawing>
          </mc:Choice>
          <mc:Fallback>
            <w:pict>
              <v:shape w14:anchorId="1038A6FB" id="_x0000_s1031" type="#_x0000_t202" style="width:442.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" fillcolor="#b8cce4 [1300]" stroked="f">
                <v:textbox style="mso-fit-shape-to-text:t">
                  <w:txbxContent>
                    <w:p w14:paraId="218312CB" w14:textId="77777777" w:rsidR="00434D64" w:rsidRPr="0064585F" w:rsidRDefault="00434D64" w:rsidP="0064585F">
                      <w:pPr>
                        <w:pStyle w:val="Normal0"/>
                        <w:rPr>
                          <w:b/>
                          <w:sz w:val="20"/>
                          <w:szCs w:val="20"/>
                        </w:rPr>
                      </w:pPr>
                      <w:r w:rsidRPr="0064585F">
                        <w:rPr>
                          <w:b/>
                          <w:sz w:val="20"/>
                          <w:szCs w:val="20"/>
                        </w:rPr>
                        <w:t>Para pensar la práctica</w:t>
                      </w:r>
                    </w:p>
                    <w:p w14:paraId="538D946C" w14:textId="2F1167F0" w:rsidR="00434D64" w:rsidRPr="0064585F" w:rsidRDefault="00434D64" w:rsidP="0064585F">
                      <w:pPr>
                        <w:pStyle w:val="Normal0"/>
                        <w:rPr>
                          <w:sz w:val="20"/>
                          <w:szCs w:val="20"/>
                        </w:rPr>
                      </w:pPr>
                      <w:r w:rsidRPr="002E2240">
                        <w:rPr>
                          <w:sz w:val="20"/>
                          <w:szCs w:val="20"/>
                        </w:rPr>
                        <w:t>¿Qué cambiaría en una actividad que desarrolla habitualmente el instructor-tutor si se modificara la forma de abordar el mismo objetivo?</w:t>
                      </w:r>
                    </w:p>
                  </w:txbxContent>
                </v:textbox>
                <w10:anchorlock/>
              </v:shape>
            </w:pict>
          </mc:Fallback>
        </mc:AlternateContent>
      </w:r>
    </w:p>
    <w:p w14:paraId="2FE26B9F" w14:textId="77777777" w:rsidR="002E2240" w:rsidRDefault="002E2240" w:rsidP="002E2240">
      <w:pPr>
        <w:pStyle w:val="Normal0"/>
        <w:rPr>
          <w:sz w:val="20"/>
          <w:szCs w:val="20"/>
        </w:rPr>
      </w:pPr>
    </w:p>
    <w:p w14:paraId="3648DB23" w14:textId="77777777" w:rsidR="0010728B" w:rsidRPr="005F18B6" w:rsidRDefault="0010728B" w:rsidP="004B6209">
      <w:pPr>
        <w:pStyle w:val="Normal0"/>
        <w:rPr>
          <w:sz w:val="20"/>
          <w:szCs w:val="20"/>
        </w:rPr>
      </w:pPr>
    </w:p>
    <w:p w14:paraId="28DD57C6" w14:textId="4BEE1067" w:rsidR="006E7726" w:rsidRDefault="006E7726" w:rsidP="006E7726">
      <w:pPr>
        <w:pStyle w:val="Normal0"/>
        <w:numPr>
          <w:ilvl w:val="0"/>
          <w:numId w:val="31"/>
        </w:numPr>
        <w:rPr>
          <w:b/>
          <w:sz w:val="20"/>
          <w:szCs w:val="20"/>
        </w:rPr>
      </w:pPr>
      <w:r w:rsidRPr="005F18B6">
        <w:rPr>
          <w:b/>
          <w:sz w:val="20"/>
          <w:szCs w:val="20"/>
        </w:rPr>
        <w:t>Estrategias metodológicas asociadas a cada modelo</w:t>
      </w:r>
    </w:p>
    <w:p w14:paraId="06F82C25" w14:textId="79C22A0E" w:rsidR="0064585F" w:rsidRDefault="0064585F" w:rsidP="0064585F">
      <w:pPr>
        <w:pStyle w:val="Normal0"/>
        <w:rPr>
          <w:b/>
          <w:sz w:val="20"/>
          <w:szCs w:val="20"/>
        </w:rPr>
      </w:pPr>
    </w:p>
    <w:p w14:paraId="3288ADAE" w14:textId="415D35E6" w:rsidR="0064585F" w:rsidRDefault="0064585F" w:rsidP="0064585F">
      <w:pPr>
        <w:pStyle w:val="Normal0"/>
        <w:rPr>
          <w:sz w:val="20"/>
          <w:szCs w:val="20"/>
        </w:rPr>
      </w:pPr>
      <w:r w:rsidRPr="0064585F">
        <w:rPr>
          <w:sz w:val="20"/>
          <w:szCs w:val="20"/>
        </w:rPr>
        <w:t>Los modelos pedagógicos se concretan en las decisiones que se toman para orientar las experiencias de enseñanza y aprendizaje. Entre estas decisiones se encuentra la selección de las estrategias metodológicas, entendidas como formas de organizar y desarrollar las actividades para favorecer el logro de los resultados de aprendizaje.</w:t>
      </w:r>
    </w:p>
    <w:p w14:paraId="2FE98834" w14:textId="77777777" w:rsidR="0064585F" w:rsidRPr="0064585F" w:rsidRDefault="0064585F" w:rsidP="0064585F">
      <w:pPr>
        <w:pStyle w:val="Normal0"/>
        <w:rPr>
          <w:sz w:val="20"/>
          <w:szCs w:val="20"/>
        </w:rPr>
      </w:pPr>
    </w:p>
    <w:p w14:paraId="407BB2F2" w14:textId="2D1B0FF4" w:rsidR="0064585F" w:rsidRDefault="0064585F" w:rsidP="0064585F">
      <w:pPr>
        <w:pStyle w:val="Normal0"/>
        <w:rPr>
          <w:sz w:val="20"/>
          <w:szCs w:val="20"/>
        </w:rPr>
      </w:pPr>
      <w:r w:rsidRPr="0064585F">
        <w:rPr>
          <w:sz w:val="20"/>
          <w:szCs w:val="20"/>
        </w:rPr>
        <w:t>La estrategia seleccionada debe guardar relación con el propósito de la formación, las características de los aprendices y las condiciones en las que se desarrolla el proceso. Por esta razón, una misma estrategia puede adquirir diferentes características según el modelo pedagógico que oriente su aplicación.</w:t>
      </w:r>
    </w:p>
    <w:p w14:paraId="023FCE0C" w14:textId="77777777" w:rsidR="0064585F" w:rsidRPr="0064585F" w:rsidRDefault="0064585F" w:rsidP="0064585F">
      <w:pPr>
        <w:pStyle w:val="Normal0"/>
        <w:rPr>
          <w:sz w:val="20"/>
          <w:szCs w:val="20"/>
        </w:rPr>
      </w:pPr>
    </w:p>
    <w:p w14:paraId="648CB35F" w14:textId="5D8B300F" w:rsidR="0064585F" w:rsidRDefault="0064585F" w:rsidP="0064585F">
      <w:pPr>
        <w:pStyle w:val="Normal0"/>
        <w:rPr>
          <w:sz w:val="20"/>
          <w:szCs w:val="20"/>
        </w:rPr>
      </w:pPr>
      <w:r w:rsidRPr="0064585F">
        <w:rPr>
          <w:sz w:val="20"/>
          <w:szCs w:val="20"/>
        </w:rPr>
        <w:t>Para facilitar su comprensión, las estrategias se organizan en dos grupos:</w:t>
      </w:r>
    </w:p>
    <w:p w14:paraId="3FBFA875" w14:textId="77777777" w:rsidR="0064585F" w:rsidRPr="0064585F" w:rsidRDefault="0064585F" w:rsidP="0064585F">
      <w:pPr>
        <w:pStyle w:val="Normal0"/>
        <w:rPr>
          <w:sz w:val="20"/>
          <w:szCs w:val="20"/>
        </w:rPr>
      </w:pPr>
    </w:p>
    <w:p w14:paraId="3F91F5B0" w14:textId="3613FEAD" w:rsidR="0064585F" w:rsidRDefault="0064585F" w:rsidP="0064585F">
      <w:pPr>
        <w:pStyle w:val="Normal0"/>
        <w:rPr>
          <w:sz w:val="20"/>
          <w:szCs w:val="20"/>
        </w:rPr>
      </w:pPr>
      <w:r>
        <w:rPr>
          <w:noProof/>
          <w:sz w:val="20"/>
          <w:szCs w:val="20"/>
          <w:lang w:val="en-US" w:eastAsia="en-US"/>
        </w:rPr>
        <w:lastRenderedPageBreak/>
        <w:drawing>
          <wp:inline distT="0" distB="0" distL="0" distR="0" wp14:anchorId="2D8FA7FD" wp14:editId="4546F977">
            <wp:extent cx="6339840" cy="1915064"/>
            <wp:effectExtent l="0" t="0" r="22860" b="9525"/>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4" r:lo="rId75" r:qs="rId76" r:cs="rId77"/>
              </a:graphicData>
            </a:graphic>
          </wp:inline>
        </w:drawing>
      </w:r>
    </w:p>
    <w:p w14:paraId="381DF4B6" w14:textId="77777777" w:rsidR="0064585F" w:rsidRPr="0064585F" w:rsidRDefault="0064585F" w:rsidP="0064585F">
      <w:pPr>
        <w:pStyle w:val="Normal0"/>
        <w:rPr>
          <w:sz w:val="20"/>
          <w:szCs w:val="20"/>
        </w:rPr>
      </w:pPr>
    </w:p>
    <w:p w14:paraId="28D45825" w14:textId="77F9B337" w:rsidR="0064585F" w:rsidRPr="0064585F" w:rsidRDefault="0064585F" w:rsidP="0064585F">
      <w:pPr>
        <w:pStyle w:val="Normal0"/>
        <w:rPr>
          <w:sz w:val="20"/>
          <w:szCs w:val="20"/>
        </w:rPr>
      </w:pPr>
      <w:r w:rsidRPr="0064585F">
        <w:rPr>
          <w:sz w:val="20"/>
          <w:szCs w:val="20"/>
        </w:rPr>
        <w:t>La relación entre modelo pedagógico y estrategia metodológica no debe entenderse como una correspondencia rígida. La selección depende de las características de cada situación formativa y de aquello que se espera que el aprendiz logre. Por ello, el instructor-tutor puede combinar diferentes estrategias siempre que exista coherencia entre el propósito de aprendizaje, las actividades propuestas y la forma de valorar los resultados.</w:t>
      </w:r>
    </w:p>
    <w:p w14:paraId="22A15C71" w14:textId="77777777" w:rsidR="0064585F" w:rsidRPr="005F18B6" w:rsidRDefault="0064585F" w:rsidP="0064585F">
      <w:pPr>
        <w:pStyle w:val="Normal0"/>
        <w:rPr>
          <w:b/>
          <w:sz w:val="20"/>
          <w:szCs w:val="20"/>
        </w:rPr>
      </w:pPr>
    </w:p>
    <w:p w14:paraId="4E7D0425" w14:textId="14694EC4" w:rsidR="006E7726" w:rsidRPr="0064585F" w:rsidRDefault="006E7726" w:rsidP="006E7726">
      <w:pPr>
        <w:pStyle w:val="Normal0"/>
        <w:numPr>
          <w:ilvl w:val="1"/>
          <w:numId w:val="31"/>
        </w:numPr>
        <w:rPr>
          <w:b/>
          <w:sz w:val="20"/>
          <w:szCs w:val="20"/>
        </w:rPr>
      </w:pPr>
      <w:r w:rsidRPr="0064585F">
        <w:rPr>
          <w:b/>
          <w:sz w:val="20"/>
          <w:szCs w:val="20"/>
        </w:rPr>
        <w:t>Estrategias del modelo tradicional y tecnológico</w:t>
      </w:r>
    </w:p>
    <w:p w14:paraId="26FF6DDA" w14:textId="302603F6" w:rsidR="0064585F" w:rsidRDefault="0064585F" w:rsidP="0064585F">
      <w:pPr>
        <w:pStyle w:val="Normal0"/>
        <w:rPr>
          <w:sz w:val="20"/>
          <w:szCs w:val="20"/>
        </w:rPr>
      </w:pPr>
    </w:p>
    <w:p w14:paraId="1034E407" w14:textId="1A149A7D" w:rsidR="0064585F" w:rsidRDefault="0064585F" w:rsidP="0064585F">
      <w:pPr>
        <w:pStyle w:val="Normal0"/>
        <w:rPr>
          <w:sz w:val="20"/>
          <w:szCs w:val="20"/>
        </w:rPr>
      </w:pPr>
      <w:r w:rsidRPr="0064585F">
        <w:rPr>
          <w:sz w:val="20"/>
          <w:szCs w:val="20"/>
        </w:rPr>
        <w:t>Los modelos pedagógicos tradicional y tecnológico se caracterizan por una mayor orientación del instructor-tutor en la organización del proceso formativo. Por esta razón, las estrategias metodológicas asociadas con estos modelos suelen presentar una estructura definida, en la que se establecen previamente los contenidos, las actividades y las formas de valorar los aprendizajes.</w:t>
      </w:r>
    </w:p>
    <w:p w14:paraId="23777E1C" w14:textId="77777777" w:rsidR="0064585F" w:rsidRPr="0064585F" w:rsidRDefault="0064585F" w:rsidP="0064585F">
      <w:pPr>
        <w:pStyle w:val="Normal0"/>
        <w:rPr>
          <w:sz w:val="20"/>
          <w:szCs w:val="20"/>
        </w:rPr>
      </w:pPr>
    </w:p>
    <w:p w14:paraId="581C8D59" w14:textId="0BADD6EF" w:rsidR="0064585F" w:rsidRDefault="0064585F" w:rsidP="0064585F">
      <w:pPr>
        <w:pStyle w:val="Normal0"/>
        <w:rPr>
          <w:sz w:val="20"/>
          <w:szCs w:val="20"/>
        </w:rPr>
      </w:pPr>
      <w:r w:rsidRPr="0064585F">
        <w:rPr>
          <w:sz w:val="20"/>
          <w:szCs w:val="20"/>
        </w:rPr>
        <w:t>Aunque ambos modelos comparten algunas características, existen diferencias en la manera de desarrollar las actividades. El modelo tradicional se apoya principalmente en la transmisión organizada de conocimientos, mientras que el modelo tecnológico incorpora una mayor planificación, secuenciación de las actividades y orienta</w:t>
      </w:r>
      <w:r>
        <w:rPr>
          <w:sz w:val="20"/>
          <w:szCs w:val="20"/>
        </w:rPr>
        <w:t>ción hacia objetivos definidos.</w:t>
      </w:r>
    </w:p>
    <w:p w14:paraId="271B48AC" w14:textId="77777777" w:rsidR="0064585F" w:rsidRPr="0064585F" w:rsidRDefault="0064585F" w:rsidP="0064585F">
      <w:pPr>
        <w:pStyle w:val="Normal0"/>
        <w:rPr>
          <w:sz w:val="20"/>
          <w:szCs w:val="20"/>
        </w:rPr>
      </w:pPr>
    </w:p>
    <w:p w14:paraId="5A6780FF" w14:textId="77777777" w:rsidR="0064585F" w:rsidRPr="0064585F" w:rsidRDefault="0064585F" w:rsidP="0064585F">
      <w:pPr>
        <w:pStyle w:val="Normal0"/>
        <w:rPr>
          <w:sz w:val="20"/>
          <w:szCs w:val="20"/>
        </w:rPr>
      </w:pPr>
      <w:r w:rsidRPr="0064585F">
        <w:rPr>
          <w:sz w:val="20"/>
          <w:szCs w:val="20"/>
        </w:rPr>
        <w:t>En el modelo tradicional pueden utilizarse estrategias como:</w:t>
      </w:r>
    </w:p>
    <w:p w14:paraId="40029D0A" w14:textId="3A2E90C7" w:rsidR="0064585F" w:rsidRDefault="00E00D69" w:rsidP="0064585F">
      <w:pPr>
        <w:pStyle w:val="Normal0"/>
        <w:rPr>
          <w:sz w:val="20"/>
          <w:szCs w:val="20"/>
        </w:rPr>
      </w:pPr>
      <w:r>
        <w:rPr>
          <w:noProof/>
          <w:sz w:val="20"/>
          <w:szCs w:val="20"/>
          <w:lang w:val="en-US" w:eastAsia="en-US"/>
        </w:rPr>
        <w:drawing>
          <wp:inline distT="0" distB="0" distL="0" distR="0" wp14:anchorId="163ECE0D" wp14:editId="370B7692">
            <wp:extent cx="6271260" cy="2976113"/>
            <wp:effectExtent l="0" t="0" r="0" b="0"/>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9" r:lo="rId80" r:qs="rId81" r:cs="rId82"/>
              </a:graphicData>
            </a:graphic>
          </wp:inline>
        </w:drawing>
      </w:r>
    </w:p>
    <w:p w14:paraId="2774EEB9" w14:textId="77777777" w:rsidR="00E00D69" w:rsidRPr="0064585F" w:rsidRDefault="00E00D69" w:rsidP="0064585F">
      <w:pPr>
        <w:pStyle w:val="Normal0"/>
        <w:rPr>
          <w:sz w:val="20"/>
          <w:szCs w:val="20"/>
        </w:rPr>
      </w:pPr>
    </w:p>
    <w:p w14:paraId="798F9270" w14:textId="77777777" w:rsidR="0064585F" w:rsidRPr="0064585F" w:rsidRDefault="0064585F" w:rsidP="0064585F">
      <w:pPr>
        <w:pStyle w:val="Normal0"/>
        <w:rPr>
          <w:sz w:val="20"/>
          <w:szCs w:val="20"/>
        </w:rPr>
      </w:pPr>
      <w:r w:rsidRPr="0064585F">
        <w:rPr>
          <w:sz w:val="20"/>
          <w:szCs w:val="20"/>
        </w:rPr>
        <w:t>En el modelo tecnológico, las estrategias incorporan una mayor estructuración de las actividades y pueden combinar la explicación con la práctica. Entre ellas se encuentran:</w:t>
      </w:r>
    </w:p>
    <w:p w14:paraId="13F1CFF8" w14:textId="38BDA922" w:rsidR="0064585F" w:rsidRPr="0064585F" w:rsidRDefault="0064585F" w:rsidP="00E00D69">
      <w:pPr>
        <w:pStyle w:val="Normal0"/>
        <w:numPr>
          <w:ilvl w:val="0"/>
          <w:numId w:val="39"/>
        </w:numPr>
        <w:rPr>
          <w:sz w:val="20"/>
          <w:szCs w:val="20"/>
        </w:rPr>
      </w:pPr>
      <w:r w:rsidRPr="0064585F">
        <w:rPr>
          <w:sz w:val="20"/>
          <w:szCs w:val="20"/>
        </w:rPr>
        <w:t>Exposición con práctica guiada: presenta información y orienta al aprendiz en su aplicación.</w:t>
      </w:r>
    </w:p>
    <w:p w14:paraId="3EC42B8B" w14:textId="49B3A34C" w:rsidR="0064585F" w:rsidRPr="0064585F" w:rsidRDefault="0064585F" w:rsidP="00E00D69">
      <w:pPr>
        <w:pStyle w:val="Normal0"/>
        <w:numPr>
          <w:ilvl w:val="0"/>
          <w:numId w:val="39"/>
        </w:numPr>
        <w:rPr>
          <w:sz w:val="20"/>
          <w:szCs w:val="20"/>
        </w:rPr>
      </w:pPr>
      <w:r w:rsidRPr="0064585F">
        <w:rPr>
          <w:sz w:val="20"/>
          <w:szCs w:val="20"/>
        </w:rPr>
        <w:t>Demostración: permite presentar un procedimiento antes de que el aprendiz lo ejecute.</w:t>
      </w:r>
    </w:p>
    <w:p w14:paraId="06C75428" w14:textId="5C3C440A" w:rsidR="0064585F" w:rsidRPr="0064585F" w:rsidRDefault="0064585F" w:rsidP="00E00D69">
      <w:pPr>
        <w:pStyle w:val="Normal0"/>
        <w:numPr>
          <w:ilvl w:val="0"/>
          <w:numId w:val="39"/>
        </w:numPr>
        <w:rPr>
          <w:sz w:val="20"/>
          <w:szCs w:val="20"/>
        </w:rPr>
      </w:pPr>
      <w:r w:rsidRPr="0064585F">
        <w:rPr>
          <w:sz w:val="20"/>
          <w:szCs w:val="20"/>
        </w:rPr>
        <w:t>Descubrimiento dirigido: propone una secuencia de actividades para que el aprendiz alcance determinados aprendizajes con orientación.</w:t>
      </w:r>
    </w:p>
    <w:p w14:paraId="27F44226" w14:textId="6F7814C4" w:rsidR="0064585F" w:rsidRPr="0064585F" w:rsidRDefault="0064585F" w:rsidP="00E00D69">
      <w:pPr>
        <w:pStyle w:val="Normal0"/>
        <w:numPr>
          <w:ilvl w:val="0"/>
          <w:numId w:val="39"/>
        </w:numPr>
        <w:rPr>
          <w:sz w:val="20"/>
          <w:szCs w:val="20"/>
        </w:rPr>
      </w:pPr>
      <w:r w:rsidRPr="0064585F">
        <w:rPr>
          <w:sz w:val="20"/>
          <w:szCs w:val="20"/>
        </w:rPr>
        <w:t>Ejercicios de aplicación: permiten utilizar los conocimientos adquiridos en situaciones previamente estructuradas.</w:t>
      </w:r>
    </w:p>
    <w:p w14:paraId="3D931956" w14:textId="13109EAF" w:rsidR="0064585F" w:rsidRDefault="0064585F" w:rsidP="00E00D69">
      <w:pPr>
        <w:pStyle w:val="Normal0"/>
        <w:numPr>
          <w:ilvl w:val="0"/>
          <w:numId w:val="39"/>
        </w:numPr>
        <w:rPr>
          <w:sz w:val="20"/>
          <w:szCs w:val="20"/>
        </w:rPr>
      </w:pPr>
      <w:r w:rsidRPr="0064585F">
        <w:rPr>
          <w:sz w:val="20"/>
          <w:szCs w:val="20"/>
        </w:rPr>
        <w:t>Simulaciones: posibilitan practicar determinados procedimientos o situacione</w:t>
      </w:r>
      <w:r>
        <w:rPr>
          <w:sz w:val="20"/>
          <w:szCs w:val="20"/>
        </w:rPr>
        <w:t>s bajo condiciones controladas.</w:t>
      </w:r>
    </w:p>
    <w:p w14:paraId="15506F52" w14:textId="0920442E" w:rsidR="0064585F" w:rsidRDefault="0064585F" w:rsidP="0064585F">
      <w:pPr>
        <w:pStyle w:val="Normal0"/>
        <w:rPr>
          <w:sz w:val="20"/>
          <w:szCs w:val="20"/>
        </w:rPr>
      </w:pPr>
    </w:p>
    <w:p w14:paraId="70632007" w14:textId="0357EB79" w:rsidR="006B0DA1" w:rsidRDefault="006B0DA1" w:rsidP="0064585F">
      <w:pPr>
        <w:pStyle w:val="Normal0"/>
        <w:rPr>
          <w:sz w:val="20"/>
          <w:szCs w:val="20"/>
        </w:rPr>
      </w:pPr>
      <w:r w:rsidRPr="006B0DA1">
        <w:rPr>
          <w:sz w:val="20"/>
          <w:szCs w:val="20"/>
        </w:rPr>
        <w:t>Las estrategias anteriores presentan algunas de las formas de trabajo más características de los modelos tradicional y tecnológico. Su aplicación puede variar de acuerdo con el propósito de la actividad, las características de los aprendices y los resultados de aprendizaje esperados.</w:t>
      </w:r>
    </w:p>
    <w:p w14:paraId="4CF3C196" w14:textId="77777777" w:rsidR="006B0DA1" w:rsidRPr="0064585F" w:rsidRDefault="006B0DA1" w:rsidP="0064585F">
      <w:pPr>
        <w:pStyle w:val="Normal0"/>
        <w:rPr>
          <w:sz w:val="20"/>
          <w:szCs w:val="20"/>
        </w:rPr>
      </w:pPr>
    </w:p>
    <w:p w14:paraId="3D72BDF2" w14:textId="1E7F70BC" w:rsidR="0064585F" w:rsidRDefault="0064585F" w:rsidP="0064585F">
      <w:pPr>
        <w:pStyle w:val="Normal0"/>
        <w:rPr>
          <w:sz w:val="20"/>
          <w:szCs w:val="20"/>
        </w:rPr>
      </w:pPr>
      <w:r w:rsidRPr="0064585F">
        <w:rPr>
          <w:b/>
          <w:sz w:val="20"/>
          <w:szCs w:val="20"/>
        </w:rPr>
        <w:t>Tabla 10.</w:t>
      </w:r>
      <w:r w:rsidRPr="0064585F">
        <w:rPr>
          <w:sz w:val="20"/>
          <w:szCs w:val="20"/>
        </w:rPr>
        <w:t xml:space="preserve"> Estrategias metodológicas de los modelos tradicional y tecnológico</w:t>
      </w:r>
    </w:p>
    <w:tbl>
      <w:tblPr>
        <w:tblStyle w:val="Tablaconcuadrcula"/>
        <w:tblW w:w="0" w:type="auto"/>
        <w:tblInd w:w="0" w:type="dxa"/>
        <w:tblLook w:val="04A0" w:firstRow="1" w:lastRow="0" w:firstColumn="1" w:lastColumn="0" w:noHBand="0" w:noVBand="1"/>
      </w:tblPr>
      <w:tblGrid>
        <w:gridCol w:w="2122"/>
        <w:gridCol w:w="3827"/>
        <w:gridCol w:w="4013"/>
      </w:tblGrid>
      <w:tr w:rsidR="0064585F" w:rsidRPr="0064585F" w14:paraId="40464E98" w14:textId="77777777" w:rsidTr="00E00D69">
        <w:tc>
          <w:tcPr>
            <w:tcW w:w="2122" w:type="dxa"/>
          </w:tcPr>
          <w:p w14:paraId="6212747A" w14:textId="637880EE" w:rsidR="0064585F" w:rsidRPr="0064585F" w:rsidRDefault="0064585F" w:rsidP="0064585F">
            <w:pPr>
              <w:pStyle w:val="Normal0"/>
              <w:rPr>
                <w:b/>
                <w:sz w:val="20"/>
                <w:szCs w:val="20"/>
              </w:rPr>
            </w:pPr>
            <w:r w:rsidRPr="0064585F">
              <w:rPr>
                <w:b/>
                <w:sz w:val="20"/>
                <w:szCs w:val="20"/>
              </w:rPr>
              <w:t>Modelo</w:t>
            </w:r>
          </w:p>
        </w:tc>
        <w:tc>
          <w:tcPr>
            <w:tcW w:w="3827" w:type="dxa"/>
          </w:tcPr>
          <w:p w14:paraId="790B4CC0" w14:textId="20F703A1" w:rsidR="0064585F" w:rsidRPr="0064585F" w:rsidRDefault="0064585F" w:rsidP="0064585F">
            <w:pPr>
              <w:pStyle w:val="Normal0"/>
              <w:rPr>
                <w:b/>
                <w:sz w:val="20"/>
                <w:szCs w:val="20"/>
              </w:rPr>
            </w:pPr>
            <w:r w:rsidRPr="0064585F">
              <w:rPr>
                <w:b/>
                <w:sz w:val="20"/>
                <w:szCs w:val="20"/>
              </w:rPr>
              <w:t>Estrategias</w:t>
            </w:r>
          </w:p>
        </w:tc>
        <w:tc>
          <w:tcPr>
            <w:tcW w:w="4013" w:type="dxa"/>
          </w:tcPr>
          <w:p w14:paraId="418C5930" w14:textId="3F52F0CF" w:rsidR="0064585F" w:rsidRPr="0064585F" w:rsidRDefault="0064585F" w:rsidP="0064585F">
            <w:pPr>
              <w:pStyle w:val="Normal0"/>
              <w:rPr>
                <w:b/>
                <w:sz w:val="20"/>
                <w:szCs w:val="20"/>
              </w:rPr>
            </w:pPr>
            <w:r w:rsidRPr="0064585F">
              <w:rPr>
                <w:b/>
                <w:sz w:val="20"/>
                <w:szCs w:val="20"/>
              </w:rPr>
              <w:t>Propósito principal</w:t>
            </w:r>
          </w:p>
        </w:tc>
      </w:tr>
      <w:tr w:rsidR="0064585F" w:rsidRPr="0064585F" w14:paraId="229EEE95" w14:textId="77777777" w:rsidTr="00E00D69">
        <w:tc>
          <w:tcPr>
            <w:tcW w:w="2122" w:type="dxa"/>
          </w:tcPr>
          <w:p w14:paraId="6441F3FC" w14:textId="6BED0D50" w:rsidR="0064585F" w:rsidRPr="0064585F" w:rsidRDefault="0064585F" w:rsidP="0064585F">
            <w:pPr>
              <w:pStyle w:val="Normal0"/>
              <w:rPr>
                <w:sz w:val="20"/>
                <w:szCs w:val="20"/>
              </w:rPr>
            </w:pPr>
            <w:r w:rsidRPr="0064585F">
              <w:rPr>
                <w:sz w:val="20"/>
                <w:szCs w:val="20"/>
              </w:rPr>
              <w:t>Tradicional</w:t>
            </w:r>
          </w:p>
        </w:tc>
        <w:tc>
          <w:tcPr>
            <w:tcW w:w="3827" w:type="dxa"/>
          </w:tcPr>
          <w:p w14:paraId="5139F16C" w14:textId="0024A749" w:rsidR="0064585F" w:rsidRPr="0064585F" w:rsidRDefault="0064585F" w:rsidP="0064585F">
            <w:pPr>
              <w:pStyle w:val="Normal0"/>
              <w:rPr>
                <w:sz w:val="20"/>
                <w:szCs w:val="20"/>
              </w:rPr>
            </w:pPr>
            <w:r w:rsidRPr="0064585F">
              <w:rPr>
                <w:sz w:val="20"/>
                <w:szCs w:val="20"/>
              </w:rPr>
              <w:t>Exposición, lectura de textos, ejercicios de repaso, dictado y pruebas.</w:t>
            </w:r>
          </w:p>
        </w:tc>
        <w:tc>
          <w:tcPr>
            <w:tcW w:w="4013" w:type="dxa"/>
          </w:tcPr>
          <w:p w14:paraId="36EFA523" w14:textId="19323A51" w:rsidR="0064585F" w:rsidRPr="0064585F" w:rsidRDefault="0064585F" w:rsidP="0064585F">
            <w:pPr>
              <w:pStyle w:val="Normal0"/>
              <w:rPr>
                <w:sz w:val="20"/>
                <w:szCs w:val="20"/>
              </w:rPr>
            </w:pPr>
            <w:r w:rsidRPr="0064585F">
              <w:rPr>
                <w:sz w:val="20"/>
                <w:szCs w:val="20"/>
              </w:rPr>
              <w:t>Presentar, reforzar y comprobar la adquisición de conocimientos.</w:t>
            </w:r>
          </w:p>
        </w:tc>
      </w:tr>
      <w:tr w:rsidR="0064585F" w:rsidRPr="0064585F" w14:paraId="579460CA" w14:textId="77777777" w:rsidTr="00E00D69">
        <w:tc>
          <w:tcPr>
            <w:tcW w:w="2122" w:type="dxa"/>
          </w:tcPr>
          <w:p w14:paraId="46338CD1" w14:textId="36F40201" w:rsidR="0064585F" w:rsidRPr="0064585F" w:rsidRDefault="0064585F" w:rsidP="0064585F">
            <w:pPr>
              <w:pStyle w:val="Normal0"/>
              <w:rPr>
                <w:sz w:val="20"/>
                <w:szCs w:val="20"/>
              </w:rPr>
            </w:pPr>
            <w:r w:rsidRPr="0064585F">
              <w:rPr>
                <w:sz w:val="20"/>
                <w:szCs w:val="20"/>
              </w:rPr>
              <w:t>Tecnológico</w:t>
            </w:r>
          </w:p>
        </w:tc>
        <w:tc>
          <w:tcPr>
            <w:tcW w:w="3827" w:type="dxa"/>
          </w:tcPr>
          <w:p w14:paraId="42ADFABA" w14:textId="49FDBAA2" w:rsidR="0064585F" w:rsidRPr="0064585F" w:rsidRDefault="0064585F" w:rsidP="0064585F">
            <w:pPr>
              <w:pStyle w:val="Normal0"/>
              <w:rPr>
                <w:sz w:val="20"/>
                <w:szCs w:val="20"/>
              </w:rPr>
            </w:pPr>
            <w:r w:rsidRPr="0064585F">
              <w:rPr>
                <w:sz w:val="20"/>
                <w:szCs w:val="20"/>
              </w:rPr>
              <w:t>Exposición con práctica guiada, demostraciones, descubrimiento dirigido, ejercicios de aplicación y simulaciones.</w:t>
            </w:r>
          </w:p>
        </w:tc>
        <w:tc>
          <w:tcPr>
            <w:tcW w:w="4013" w:type="dxa"/>
          </w:tcPr>
          <w:p w14:paraId="27789261" w14:textId="25EDB5D7" w:rsidR="0064585F" w:rsidRPr="0064585F" w:rsidRDefault="0064585F" w:rsidP="0064585F">
            <w:pPr>
              <w:pStyle w:val="Normal0"/>
              <w:rPr>
                <w:sz w:val="20"/>
                <w:szCs w:val="20"/>
              </w:rPr>
            </w:pPr>
            <w:r w:rsidRPr="0064585F">
              <w:rPr>
                <w:sz w:val="20"/>
                <w:szCs w:val="20"/>
              </w:rPr>
              <w:t>Organizar el aprendizaje mediante actividades secuenciadas y orientadas al logro de objetivos.</w:t>
            </w:r>
          </w:p>
        </w:tc>
      </w:tr>
    </w:tbl>
    <w:p w14:paraId="4010D337" w14:textId="2B65BC8B" w:rsidR="0064585F" w:rsidRDefault="0064585F" w:rsidP="0064585F">
      <w:pPr>
        <w:pStyle w:val="Normal0"/>
        <w:rPr>
          <w:sz w:val="20"/>
          <w:szCs w:val="20"/>
        </w:rPr>
      </w:pPr>
    </w:p>
    <w:p w14:paraId="3BBA2697" w14:textId="03815C93" w:rsidR="0064585F" w:rsidRDefault="0064585F" w:rsidP="0064585F">
      <w:pPr>
        <w:pStyle w:val="Normal0"/>
        <w:rPr>
          <w:sz w:val="20"/>
          <w:szCs w:val="20"/>
        </w:rPr>
      </w:pPr>
      <w:r w:rsidRPr="0064585F">
        <w:rPr>
          <w:sz w:val="20"/>
          <w:szCs w:val="20"/>
        </w:rPr>
        <w:t>Los recursos utilizados también pueden variar según la estrategia. En el modelo tradicional predominan recursos como el libro de texto, el tablero y los apuntes, mientras que el modelo tecnológico puede incorporar presentaciones, guías estructuradas, videos d</w:t>
      </w:r>
      <w:r>
        <w:rPr>
          <w:sz w:val="20"/>
          <w:szCs w:val="20"/>
        </w:rPr>
        <w:t xml:space="preserve">idácticos y </w:t>
      </w:r>
      <w:r w:rsidRPr="006D436A">
        <w:rPr>
          <w:i/>
          <w:sz w:val="20"/>
          <w:szCs w:val="20"/>
        </w:rPr>
        <w:t>software</w:t>
      </w:r>
      <w:r>
        <w:rPr>
          <w:sz w:val="20"/>
          <w:szCs w:val="20"/>
        </w:rPr>
        <w:t xml:space="preserve"> educativo.</w:t>
      </w:r>
    </w:p>
    <w:p w14:paraId="14C92D8D" w14:textId="77777777" w:rsidR="0064585F" w:rsidRPr="0064585F" w:rsidRDefault="0064585F" w:rsidP="0064585F">
      <w:pPr>
        <w:pStyle w:val="Normal0"/>
        <w:rPr>
          <w:sz w:val="20"/>
          <w:szCs w:val="20"/>
        </w:rPr>
      </w:pPr>
    </w:p>
    <w:p w14:paraId="66D200CD" w14:textId="268E4293" w:rsidR="0064585F" w:rsidRPr="0064585F" w:rsidRDefault="0064585F" w:rsidP="0064585F">
      <w:pPr>
        <w:pStyle w:val="Normal0"/>
        <w:rPr>
          <w:sz w:val="20"/>
          <w:szCs w:val="20"/>
        </w:rPr>
      </w:pPr>
      <w:r w:rsidRPr="0064585F">
        <w:rPr>
          <w:sz w:val="20"/>
          <w:szCs w:val="20"/>
        </w:rPr>
        <w:t>Es importante precisar que estas estrategias no deben considerarse inadecuadas por pertenecer a modelos con mayor orientación del instructor-tutor. Una exposición puede ser útil para introducir un tema, presentar información organizada o aclarar un concepto complejo. De igual manera, una práctica guiada puede ser pertinente cuando se requiere que el aprendiz desarrolle un procedimiento siguiendo una secuencia determinada.</w:t>
      </w:r>
    </w:p>
    <w:p w14:paraId="60B2CFBF" w14:textId="46D8C673" w:rsidR="006B0DA1" w:rsidRDefault="006B0DA1" w:rsidP="0064585F">
      <w:pPr>
        <w:pStyle w:val="Normal0"/>
        <w:rPr>
          <w:sz w:val="20"/>
          <w:szCs w:val="20"/>
        </w:rPr>
      </w:pPr>
    </w:p>
    <w:p w14:paraId="0542117B" w14:textId="57A977F4" w:rsidR="006B0DA1" w:rsidRDefault="006B0DA1" w:rsidP="006B0DA1">
      <w:pPr>
        <w:pStyle w:val="Normal0"/>
        <w:jc w:val="center"/>
        <w:rPr>
          <w:sz w:val="20"/>
          <w:szCs w:val="20"/>
        </w:rPr>
      </w:pPr>
      <w:r w:rsidRPr="004B6209">
        <w:rPr>
          <w:noProof/>
          <w:sz w:val="20"/>
          <w:szCs w:val="20"/>
          <w:lang w:val="en-US" w:eastAsia="en-US"/>
        </w:rPr>
        <mc:AlternateContent>
          <mc:Choice Requires="wps">
            <w:drawing>
              <wp:inline distT="0" distB="0" distL="0" distR="0" wp14:anchorId="1B6BAFF9" wp14:editId="0D4A9F41">
                <wp:extent cx="5624423" cy="1404620"/>
                <wp:effectExtent l="0" t="0" r="0" b="0"/>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423" cy="1404620"/>
                        </a:xfrm>
                        <a:prstGeom prst="rect">
                          <a:avLst/>
                        </a:prstGeom>
                        <a:solidFill>
                          <a:schemeClr val="accent1">
                            <a:lumMod val="40000"/>
                            <a:lumOff val="60000"/>
                          </a:schemeClr>
                        </a:solidFill>
                        <a:ln w="9525">
                          <a:noFill/>
                          <a:miter lim="800000"/>
                          <a:headEnd/>
                          <a:tailEnd/>
                        </a:ln>
                      </wps:spPr>
                      <wps:txbx>
                        <w:txbxContent>
                          <w:p w14:paraId="2D198FB4" w14:textId="0D59432B" w:rsidR="00434D64" w:rsidRPr="0064585F" w:rsidRDefault="00434D64" w:rsidP="006B0DA1">
                            <w:pPr>
                              <w:pStyle w:val="Normal0"/>
                              <w:rPr>
                                <w:sz w:val="20"/>
                                <w:szCs w:val="20"/>
                              </w:rPr>
                            </w:pPr>
                            <w:r w:rsidRPr="0064585F">
                              <w:rPr>
                                <w:sz w:val="20"/>
                                <w:szCs w:val="20"/>
                              </w:rPr>
                              <w:t>Por ello, la pertinencia de una estrategia no depende únicamente del modelo pedagógico al que se asocia, sino de la intención con la que se utiliza y de su relación con el resultado de aprendizaje. Una misma estrategia puede combinarse con otras para generar experiencias formativas más completas.</w:t>
                            </w:r>
                          </w:p>
                        </w:txbxContent>
                      </wps:txbx>
                      <wps:bodyPr rot="0" vert="horz" wrap="square" lIns="91440" tIns="45720" rIns="91440" bIns="45720" anchor="t" anchorCtr="0">
                        <a:spAutoFit/>
                      </wps:bodyPr>
                    </wps:wsp>
                  </a:graphicData>
                </a:graphic>
              </wp:inline>
            </w:drawing>
          </mc:Choice>
          <mc:Fallback>
            <w:pict>
              <v:shape w14:anchorId="1B6BAFF9" id="_x0000_s1032" type="#_x0000_t202" style="width:442.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" fillcolor="#b8cce4 [1300]" stroked="f">
                <v:textbox style="mso-fit-shape-to-text:t">
                  <w:txbxContent>
                    <w:p w14:paraId="2D198FB4" w14:textId="0D59432B" w:rsidR="00434D64" w:rsidRPr="0064585F" w:rsidRDefault="00434D64" w:rsidP="006B0DA1">
                      <w:pPr>
                        <w:pStyle w:val="Normal0"/>
                        <w:rPr>
                          <w:sz w:val="20"/>
                          <w:szCs w:val="20"/>
                        </w:rPr>
                      </w:pPr>
                      <w:r w:rsidRPr="0064585F">
                        <w:rPr>
                          <w:sz w:val="20"/>
                          <w:szCs w:val="20"/>
                        </w:rPr>
                        <w:t>Por ello, la pertinencia de una estrategia no depende únicamente del modelo pedagógico al que se asocia, sino de la intención con la que se utiliza y de su relación con el resultado de aprendizaje. Una misma estrategia puede combinarse con otras para generar experiencias formativas más completas.</w:t>
                      </w:r>
                    </w:p>
                  </w:txbxContent>
                </v:textbox>
                <w10:anchorlock/>
              </v:shape>
            </w:pict>
          </mc:Fallback>
        </mc:AlternateContent>
      </w:r>
    </w:p>
    <w:p w14:paraId="36CF6BE5" w14:textId="77777777" w:rsidR="0064585F" w:rsidRPr="005F18B6" w:rsidRDefault="0064585F" w:rsidP="0064585F">
      <w:pPr>
        <w:pStyle w:val="Normal0"/>
        <w:rPr>
          <w:sz w:val="20"/>
          <w:szCs w:val="20"/>
        </w:rPr>
      </w:pPr>
    </w:p>
    <w:p w14:paraId="2D14E8A4" w14:textId="12FC8592" w:rsidR="006E7726" w:rsidRPr="006B0DA1" w:rsidRDefault="006E7726" w:rsidP="006E7726">
      <w:pPr>
        <w:pStyle w:val="Normal0"/>
        <w:numPr>
          <w:ilvl w:val="1"/>
          <w:numId w:val="31"/>
        </w:numPr>
        <w:rPr>
          <w:b/>
          <w:sz w:val="20"/>
          <w:szCs w:val="20"/>
        </w:rPr>
      </w:pPr>
      <w:r w:rsidRPr="006B0DA1">
        <w:rPr>
          <w:b/>
          <w:sz w:val="20"/>
          <w:szCs w:val="20"/>
        </w:rPr>
        <w:t xml:space="preserve">Estrategias del </w:t>
      </w:r>
      <w:r w:rsidRPr="00CE708A">
        <w:rPr>
          <w:b/>
          <w:sz w:val="20"/>
          <w:szCs w:val="20"/>
        </w:rPr>
        <w:t xml:space="preserve">modelo </w:t>
      </w:r>
      <w:proofErr w:type="spellStart"/>
      <w:r w:rsidR="00CE708A" w:rsidRPr="00CE708A">
        <w:rPr>
          <w:b/>
          <w:bCs/>
          <w:sz w:val="20"/>
          <w:szCs w:val="20"/>
          <w:lang w:val="es-ES"/>
        </w:rPr>
        <w:t>espontaneísta</w:t>
      </w:r>
      <w:proofErr w:type="spellEnd"/>
      <w:r w:rsidRPr="00CE708A">
        <w:rPr>
          <w:b/>
          <w:sz w:val="20"/>
          <w:szCs w:val="20"/>
        </w:rPr>
        <w:t xml:space="preserve"> y</w:t>
      </w:r>
      <w:r w:rsidRPr="006B0DA1">
        <w:rPr>
          <w:b/>
          <w:sz w:val="20"/>
          <w:szCs w:val="20"/>
        </w:rPr>
        <w:t xml:space="preserve"> alternativo</w:t>
      </w:r>
    </w:p>
    <w:p w14:paraId="3F13D281" w14:textId="767F715B" w:rsidR="006B0DA1" w:rsidRDefault="006B0DA1" w:rsidP="006B0DA1">
      <w:pPr>
        <w:pStyle w:val="Normal0"/>
        <w:rPr>
          <w:sz w:val="20"/>
          <w:szCs w:val="20"/>
        </w:rPr>
      </w:pPr>
    </w:p>
    <w:p w14:paraId="426A24A6" w14:textId="6497C0A8" w:rsidR="006B0DA1" w:rsidRDefault="006B0DA1" w:rsidP="006B0DA1">
      <w:pPr>
        <w:pStyle w:val="Normal0"/>
        <w:rPr>
          <w:sz w:val="20"/>
          <w:szCs w:val="20"/>
        </w:rPr>
      </w:pPr>
      <w:r w:rsidRPr="006B0DA1">
        <w:rPr>
          <w:sz w:val="20"/>
          <w:szCs w:val="20"/>
        </w:rPr>
        <w:t xml:space="preserve">Los modelos </w:t>
      </w:r>
      <w:proofErr w:type="spellStart"/>
      <w:r w:rsidRPr="006B0DA1">
        <w:rPr>
          <w:sz w:val="20"/>
          <w:szCs w:val="20"/>
        </w:rPr>
        <w:t>espontaneísta</w:t>
      </w:r>
      <w:proofErr w:type="spellEnd"/>
      <w:r w:rsidRPr="006B0DA1">
        <w:rPr>
          <w:sz w:val="20"/>
          <w:szCs w:val="20"/>
        </w:rPr>
        <w:t xml:space="preserve"> y alternativo otorgan mayor protagonismo al aprendiz y conciben el aprendizaje como un proceso en el que la actividad, la exploración y la construcción del conocimiento tienen un papel relevante. Sin embargo, presentan diferencias en la manera de organizar estas experiencias. Mientras el modelo </w:t>
      </w:r>
      <w:proofErr w:type="spellStart"/>
      <w:r w:rsidRPr="006B0DA1">
        <w:rPr>
          <w:sz w:val="20"/>
          <w:szCs w:val="20"/>
        </w:rPr>
        <w:t>espontaneísta</w:t>
      </w:r>
      <w:proofErr w:type="spellEnd"/>
      <w:r w:rsidRPr="006B0DA1">
        <w:rPr>
          <w:sz w:val="20"/>
          <w:szCs w:val="20"/>
        </w:rPr>
        <w:t xml:space="preserve"> se orienta hacia el descubrimiento a partir de la realidad y los intereses del aprendiz, el modelo alternativo incorpora una investigación más estructurada y una progresión </w:t>
      </w:r>
      <w:r>
        <w:rPr>
          <w:sz w:val="20"/>
          <w:szCs w:val="20"/>
        </w:rPr>
        <w:t>intencionada del conocimiento.</w:t>
      </w:r>
    </w:p>
    <w:p w14:paraId="2CC6DF73" w14:textId="77777777" w:rsidR="006B0DA1" w:rsidRPr="006B0DA1" w:rsidRDefault="006B0DA1" w:rsidP="006B0DA1">
      <w:pPr>
        <w:pStyle w:val="Normal0"/>
        <w:rPr>
          <w:sz w:val="20"/>
          <w:szCs w:val="20"/>
        </w:rPr>
      </w:pPr>
    </w:p>
    <w:p w14:paraId="7D0CD555" w14:textId="77777777" w:rsidR="006B0DA1" w:rsidRPr="006B0DA1" w:rsidRDefault="006B0DA1" w:rsidP="006B0DA1">
      <w:pPr>
        <w:pStyle w:val="Normal0"/>
        <w:rPr>
          <w:sz w:val="20"/>
          <w:szCs w:val="20"/>
        </w:rPr>
      </w:pPr>
      <w:r w:rsidRPr="006B0DA1">
        <w:rPr>
          <w:sz w:val="20"/>
          <w:szCs w:val="20"/>
        </w:rPr>
        <w:t xml:space="preserve">En el modelo </w:t>
      </w:r>
      <w:proofErr w:type="spellStart"/>
      <w:r w:rsidRPr="006B0DA1">
        <w:rPr>
          <w:b/>
          <w:sz w:val="20"/>
          <w:szCs w:val="20"/>
        </w:rPr>
        <w:t>espontaneísta</w:t>
      </w:r>
      <w:proofErr w:type="spellEnd"/>
      <w:r w:rsidRPr="006B0DA1">
        <w:rPr>
          <w:sz w:val="20"/>
          <w:szCs w:val="20"/>
        </w:rPr>
        <w:t xml:space="preserve"> pueden utilizarse estrategias como:</w:t>
      </w:r>
    </w:p>
    <w:p w14:paraId="706126B2" w14:textId="5A1454C9" w:rsidR="006B0DA1" w:rsidRPr="006B0DA1" w:rsidRDefault="006B0DA1" w:rsidP="006B0DA1">
      <w:pPr>
        <w:pStyle w:val="Normal0"/>
        <w:numPr>
          <w:ilvl w:val="0"/>
          <w:numId w:val="40"/>
        </w:numPr>
        <w:rPr>
          <w:sz w:val="20"/>
          <w:szCs w:val="20"/>
        </w:rPr>
      </w:pPr>
      <w:r w:rsidRPr="006B0DA1">
        <w:rPr>
          <w:b/>
          <w:sz w:val="20"/>
          <w:szCs w:val="20"/>
        </w:rPr>
        <w:t>Salidas de campo:</w:t>
      </w:r>
      <w:r w:rsidRPr="006B0DA1">
        <w:rPr>
          <w:sz w:val="20"/>
          <w:szCs w:val="20"/>
        </w:rPr>
        <w:t xml:space="preserve"> permiten explorar directamente situaciones o espacios relacionados con el aprendizaje.</w:t>
      </w:r>
    </w:p>
    <w:p w14:paraId="5A166E94" w14:textId="2A676C5C" w:rsidR="006B0DA1" w:rsidRPr="006B0DA1" w:rsidRDefault="006B0DA1" w:rsidP="006B0DA1">
      <w:pPr>
        <w:pStyle w:val="Normal0"/>
        <w:numPr>
          <w:ilvl w:val="0"/>
          <w:numId w:val="40"/>
        </w:numPr>
        <w:rPr>
          <w:sz w:val="20"/>
          <w:szCs w:val="20"/>
        </w:rPr>
      </w:pPr>
      <w:r w:rsidRPr="006B0DA1">
        <w:rPr>
          <w:b/>
          <w:sz w:val="20"/>
          <w:szCs w:val="20"/>
        </w:rPr>
        <w:t>Observación libre:</w:t>
      </w:r>
      <w:r w:rsidRPr="006B0DA1">
        <w:rPr>
          <w:sz w:val="20"/>
          <w:szCs w:val="20"/>
        </w:rPr>
        <w:t xml:space="preserve"> favorece la exploración de situaciones, objetos o fenómenos a partir de la iniciativa del aprendiz.</w:t>
      </w:r>
    </w:p>
    <w:p w14:paraId="299CFD9B" w14:textId="168DC014" w:rsidR="006B0DA1" w:rsidRPr="006B0DA1" w:rsidRDefault="006B0DA1" w:rsidP="006B0DA1">
      <w:pPr>
        <w:pStyle w:val="Normal0"/>
        <w:numPr>
          <w:ilvl w:val="0"/>
          <w:numId w:val="40"/>
        </w:numPr>
        <w:rPr>
          <w:sz w:val="20"/>
          <w:szCs w:val="20"/>
        </w:rPr>
      </w:pPr>
      <w:r w:rsidRPr="006B0DA1">
        <w:rPr>
          <w:b/>
          <w:sz w:val="20"/>
          <w:szCs w:val="20"/>
        </w:rPr>
        <w:t>Debates:</w:t>
      </w:r>
      <w:r w:rsidRPr="006B0DA1">
        <w:rPr>
          <w:sz w:val="20"/>
          <w:szCs w:val="20"/>
        </w:rPr>
        <w:t xml:space="preserve"> propician el intercambio de ideas y la expresión de diferentes puntos de vista.</w:t>
      </w:r>
    </w:p>
    <w:p w14:paraId="06B9F4FC" w14:textId="198F1DFA" w:rsidR="006B0DA1" w:rsidRPr="006B0DA1" w:rsidRDefault="006B0DA1" w:rsidP="006B0DA1">
      <w:pPr>
        <w:pStyle w:val="Normal0"/>
        <w:numPr>
          <w:ilvl w:val="0"/>
          <w:numId w:val="40"/>
        </w:numPr>
        <w:rPr>
          <w:sz w:val="20"/>
          <w:szCs w:val="20"/>
        </w:rPr>
      </w:pPr>
      <w:r w:rsidRPr="006B0DA1">
        <w:rPr>
          <w:b/>
          <w:sz w:val="20"/>
          <w:szCs w:val="20"/>
        </w:rPr>
        <w:t>Dramatizaciones:</w:t>
      </w:r>
      <w:r w:rsidRPr="006B0DA1">
        <w:rPr>
          <w:sz w:val="20"/>
          <w:szCs w:val="20"/>
        </w:rPr>
        <w:t xml:space="preserve"> permiten representar situaciones y explorar diferentes formas de abordarlas.</w:t>
      </w:r>
    </w:p>
    <w:p w14:paraId="26F81A93" w14:textId="7EF0C238" w:rsidR="006B0DA1" w:rsidRPr="006B0DA1" w:rsidRDefault="006B0DA1" w:rsidP="006B0DA1">
      <w:pPr>
        <w:pStyle w:val="Normal0"/>
        <w:numPr>
          <w:ilvl w:val="0"/>
          <w:numId w:val="40"/>
        </w:numPr>
        <w:rPr>
          <w:sz w:val="20"/>
          <w:szCs w:val="20"/>
        </w:rPr>
      </w:pPr>
      <w:r w:rsidRPr="006B0DA1">
        <w:rPr>
          <w:b/>
          <w:sz w:val="20"/>
          <w:szCs w:val="20"/>
        </w:rPr>
        <w:t>Juegos didácticos:</w:t>
      </w:r>
      <w:r w:rsidRPr="006B0DA1">
        <w:rPr>
          <w:sz w:val="20"/>
          <w:szCs w:val="20"/>
        </w:rPr>
        <w:t xml:space="preserve"> incorporan dinámicas de juego para favorecer la participación y el aprendizaje.</w:t>
      </w:r>
    </w:p>
    <w:p w14:paraId="172047A1" w14:textId="05834B14" w:rsidR="006B0DA1" w:rsidRPr="006B0DA1" w:rsidRDefault="006B0DA1" w:rsidP="006B0DA1">
      <w:pPr>
        <w:pStyle w:val="Normal0"/>
        <w:numPr>
          <w:ilvl w:val="0"/>
          <w:numId w:val="40"/>
        </w:numPr>
        <w:rPr>
          <w:sz w:val="20"/>
          <w:szCs w:val="20"/>
        </w:rPr>
      </w:pPr>
      <w:r w:rsidRPr="006B0DA1">
        <w:rPr>
          <w:b/>
          <w:sz w:val="20"/>
          <w:szCs w:val="20"/>
        </w:rPr>
        <w:t>Talleres creativos:</w:t>
      </w:r>
      <w:r w:rsidRPr="006B0DA1">
        <w:rPr>
          <w:sz w:val="20"/>
          <w:szCs w:val="20"/>
        </w:rPr>
        <w:t xml:space="preserve"> promueven la exploración y la producción a partir de las experiencias e intereses de los aprendices.</w:t>
      </w:r>
    </w:p>
    <w:p w14:paraId="4C68B73E" w14:textId="0B35F2BF" w:rsidR="006B0DA1" w:rsidRDefault="006B0DA1" w:rsidP="006B0DA1">
      <w:pPr>
        <w:pStyle w:val="Normal0"/>
        <w:numPr>
          <w:ilvl w:val="0"/>
          <w:numId w:val="40"/>
        </w:numPr>
        <w:rPr>
          <w:sz w:val="20"/>
          <w:szCs w:val="20"/>
        </w:rPr>
      </w:pPr>
      <w:r w:rsidRPr="006B0DA1">
        <w:rPr>
          <w:b/>
          <w:sz w:val="20"/>
          <w:szCs w:val="20"/>
        </w:rPr>
        <w:t>Proyectos cortos:</w:t>
      </w:r>
      <w:r w:rsidRPr="006B0DA1">
        <w:rPr>
          <w:sz w:val="20"/>
          <w:szCs w:val="20"/>
        </w:rPr>
        <w:t xml:space="preserve"> permiten desarrollar actividades orientadas a un propósito concreto, a partir de si</w:t>
      </w:r>
      <w:r>
        <w:rPr>
          <w:sz w:val="20"/>
          <w:szCs w:val="20"/>
        </w:rPr>
        <w:t>tuaciones cercanas al contexto.</w:t>
      </w:r>
    </w:p>
    <w:p w14:paraId="2FAE2F01" w14:textId="77777777" w:rsidR="006B0DA1" w:rsidRPr="006B0DA1" w:rsidRDefault="006B0DA1" w:rsidP="006B0DA1">
      <w:pPr>
        <w:pStyle w:val="Normal0"/>
        <w:rPr>
          <w:sz w:val="20"/>
          <w:szCs w:val="20"/>
        </w:rPr>
      </w:pPr>
    </w:p>
    <w:p w14:paraId="684A9180" w14:textId="484DF3E2" w:rsidR="006B0DA1" w:rsidRDefault="006B0DA1" w:rsidP="006B0DA1">
      <w:pPr>
        <w:pStyle w:val="Normal0"/>
        <w:rPr>
          <w:sz w:val="20"/>
          <w:szCs w:val="20"/>
        </w:rPr>
      </w:pPr>
      <w:r w:rsidRPr="006B0DA1">
        <w:rPr>
          <w:sz w:val="20"/>
          <w:szCs w:val="20"/>
        </w:rPr>
        <w:t>Estas estrategias favorecen la participación y permiten partir de los intereses y experiencias de los aprendices. Sin embargo, cuando las actividades carecen de una orientación suficiente, pueden presentarse aprendizajes poco articulados o superficiales. Por esta razón, el modelo alternativo incorpora una organización más intencionada del proceso.</w:t>
      </w:r>
    </w:p>
    <w:p w14:paraId="7191F99E" w14:textId="77777777" w:rsidR="006B0DA1" w:rsidRPr="006B0DA1" w:rsidRDefault="006B0DA1" w:rsidP="006B0DA1">
      <w:pPr>
        <w:pStyle w:val="Normal0"/>
        <w:rPr>
          <w:sz w:val="20"/>
          <w:szCs w:val="20"/>
        </w:rPr>
      </w:pPr>
    </w:p>
    <w:p w14:paraId="0FBCBC63" w14:textId="77777777" w:rsidR="006B0DA1" w:rsidRPr="006B0DA1" w:rsidRDefault="006B0DA1" w:rsidP="006B0DA1">
      <w:pPr>
        <w:pStyle w:val="Normal0"/>
        <w:rPr>
          <w:sz w:val="20"/>
          <w:szCs w:val="20"/>
        </w:rPr>
      </w:pPr>
      <w:r w:rsidRPr="006B0DA1">
        <w:rPr>
          <w:sz w:val="20"/>
          <w:szCs w:val="20"/>
        </w:rPr>
        <w:t xml:space="preserve">En el modelo </w:t>
      </w:r>
      <w:r w:rsidRPr="006B0DA1">
        <w:rPr>
          <w:b/>
          <w:sz w:val="20"/>
          <w:szCs w:val="20"/>
        </w:rPr>
        <w:t>alternativo</w:t>
      </w:r>
      <w:r w:rsidRPr="006B0DA1">
        <w:rPr>
          <w:sz w:val="20"/>
          <w:szCs w:val="20"/>
        </w:rPr>
        <w:t>, las estrategias se relacionan con la investigación, el análisis de problemas y la construcción progresiva del conocimiento. Entre las más representativas se encuentran:</w:t>
      </w:r>
    </w:p>
    <w:p w14:paraId="5693D01F" w14:textId="1C631725" w:rsidR="006B0DA1" w:rsidRPr="006B0DA1" w:rsidRDefault="006B0DA1" w:rsidP="006B0DA1">
      <w:pPr>
        <w:pStyle w:val="Normal0"/>
        <w:numPr>
          <w:ilvl w:val="0"/>
          <w:numId w:val="41"/>
        </w:numPr>
        <w:rPr>
          <w:sz w:val="20"/>
          <w:szCs w:val="20"/>
        </w:rPr>
      </w:pPr>
      <w:r w:rsidRPr="006B0DA1">
        <w:rPr>
          <w:b/>
          <w:sz w:val="20"/>
          <w:szCs w:val="20"/>
        </w:rPr>
        <w:t>Aprendizaje basado en problemas (ABP):</w:t>
      </w:r>
      <w:r w:rsidRPr="006B0DA1">
        <w:rPr>
          <w:sz w:val="20"/>
          <w:szCs w:val="20"/>
        </w:rPr>
        <w:t xml:space="preserve"> parte de una situación problemática que requiere analizar información, formular posibles explicaciones y construir alternativas de solución.</w:t>
      </w:r>
    </w:p>
    <w:p w14:paraId="7FA40AE7" w14:textId="14117681" w:rsidR="006B0DA1" w:rsidRPr="006B0DA1" w:rsidRDefault="006B0DA1" w:rsidP="006B0DA1">
      <w:pPr>
        <w:pStyle w:val="Normal0"/>
        <w:numPr>
          <w:ilvl w:val="0"/>
          <w:numId w:val="41"/>
        </w:numPr>
        <w:rPr>
          <w:sz w:val="20"/>
          <w:szCs w:val="20"/>
        </w:rPr>
      </w:pPr>
      <w:r w:rsidRPr="006B0DA1">
        <w:rPr>
          <w:b/>
          <w:sz w:val="20"/>
          <w:szCs w:val="20"/>
        </w:rPr>
        <w:t>Aprendizaje basado en proyectos:</w:t>
      </w:r>
      <w:r w:rsidRPr="006B0DA1">
        <w:rPr>
          <w:sz w:val="20"/>
          <w:szCs w:val="20"/>
        </w:rPr>
        <w:t xml:space="preserve"> organiza el proceso alrededor de un proyecto cuyo producto final integra los aprendizajes desarrollados.</w:t>
      </w:r>
    </w:p>
    <w:p w14:paraId="5343315C" w14:textId="54A410B8" w:rsidR="006B0DA1" w:rsidRPr="006B0DA1" w:rsidRDefault="006B0DA1" w:rsidP="006B0DA1">
      <w:pPr>
        <w:pStyle w:val="Normal0"/>
        <w:numPr>
          <w:ilvl w:val="0"/>
          <w:numId w:val="41"/>
        </w:numPr>
        <w:rPr>
          <w:sz w:val="20"/>
          <w:szCs w:val="20"/>
        </w:rPr>
      </w:pPr>
      <w:r w:rsidRPr="006B0DA1">
        <w:rPr>
          <w:b/>
          <w:sz w:val="20"/>
          <w:szCs w:val="20"/>
        </w:rPr>
        <w:t>Estudio de caso:</w:t>
      </w:r>
      <w:r w:rsidRPr="006B0DA1">
        <w:rPr>
          <w:sz w:val="20"/>
          <w:szCs w:val="20"/>
        </w:rPr>
        <w:t xml:space="preserve"> plantea una situación real o simulada que requiere análisis, toma de decisiones y argumentación.</w:t>
      </w:r>
    </w:p>
    <w:p w14:paraId="53C9708F" w14:textId="0B02B686" w:rsidR="006B0DA1" w:rsidRPr="006B0DA1" w:rsidRDefault="006B0DA1" w:rsidP="006B0DA1">
      <w:pPr>
        <w:pStyle w:val="Normal0"/>
        <w:numPr>
          <w:ilvl w:val="0"/>
          <w:numId w:val="41"/>
        </w:numPr>
        <w:rPr>
          <w:sz w:val="20"/>
          <w:szCs w:val="20"/>
        </w:rPr>
      </w:pPr>
      <w:r w:rsidRPr="006B0DA1">
        <w:rPr>
          <w:b/>
          <w:sz w:val="20"/>
          <w:szCs w:val="20"/>
        </w:rPr>
        <w:t>Aprendizaje colaborativo y cooperativo:</w:t>
      </w:r>
      <w:r w:rsidRPr="006B0DA1">
        <w:rPr>
          <w:sz w:val="20"/>
          <w:szCs w:val="20"/>
        </w:rPr>
        <w:t xml:space="preserve"> organiza el trabajo conjunto para favorecer la construcción de aprendizajes y la responsabilidad individual y grupal.</w:t>
      </w:r>
    </w:p>
    <w:p w14:paraId="71F00B7E" w14:textId="6AF6AA38" w:rsidR="006B0DA1" w:rsidRDefault="006B0DA1" w:rsidP="006B0DA1">
      <w:pPr>
        <w:pStyle w:val="Normal0"/>
        <w:numPr>
          <w:ilvl w:val="0"/>
          <w:numId w:val="41"/>
        </w:numPr>
        <w:rPr>
          <w:sz w:val="20"/>
          <w:szCs w:val="20"/>
        </w:rPr>
      </w:pPr>
      <w:r w:rsidRPr="006B0DA1">
        <w:rPr>
          <w:b/>
          <w:sz w:val="20"/>
          <w:szCs w:val="20"/>
        </w:rPr>
        <w:t>Portafolio de evidencias:</w:t>
      </w:r>
      <w:r w:rsidRPr="006B0DA1">
        <w:rPr>
          <w:sz w:val="20"/>
          <w:szCs w:val="20"/>
        </w:rPr>
        <w:t xml:space="preserve"> permite recopilar y organizar productos desarrollados durante el proceso para realizar seguimiento a la evolución del aprendizaje.</w:t>
      </w:r>
    </w:p>
    <w:p w14:paraId="13ED1551" w14:textId="1B6985CC" w:rsidR="006B0DA1" w:rsidRDefault="006B0DA1" w:rsidP="006B0DA1">
      <w:pPr>
        <w:pStyle w:val="Normal0"/>
        <w:rPr>
          <w:sz w:val="20"/>
          <w:szCs w:val="20"/>
        </w:rPr>
      </w:pPr>
    </w:p>
    <w:p w14:paraId="3A3E9144" w14:textId="09FA1013" w:rsidR="006B0DA1" w:rsidRDefault="006B0DA1" w:rsidP="006B0DA1">
      <w:pPr>
        <w:pStyle w:val="Normal0"/>
        <w:rPr>
          <w:sz w:val="20"/>
          <w:szCs w:val="20"/>
        </w:rPr>
      </w:pPr>
      <w:r w:rsidRPr="006B0DA1">
        <w:rPr>
          <w:sz w:val="20"/>
          <w:szCs w:val="20"/>
        </w:rPr>
        <w:t xml:space="preserve">En conjunto, estas estrategias reflejan diferentes formas de promover la participación activa del aprendiz y de favorecer la construcción del conocimiento. La siguiente tabla permite sintetizar las estrategias más representativas de los modelos </w:t>
      </w:r>
      <w:proofErr w:type="spellStart"/>
      <w:r w:rsidRPr="006B0DA1">
        <w:rPr>
          <w:sz w:val="20"/>
          <w:szCs w:val="20"/>
        </w:rPr>
        <w:t>espontaneísta</w:t>
      </w:r>
      <w:proofErr w:type="spellEnd"/>
      <w:r w:rsidRPr="006B0DA1">
        <w:rPr>
          <w:sz w:val="20"/>
          <w:szCs w:val="20"/>
        </w:rPr>
        <w:t xml:space="preserve"> y alternativo y reconocer la orientación que caracteriza a cada uno.</w:t>
      </w:r>
    </w:p>
    <w:p w14:paraId="78882868" w14:textId="77777777" w:rsidR="006B0DA1" w:rsidRPr="006B0DA1" w:rsidRDefault="006B0DA1" w:rsidP="006B0DA1">
      <w:pPr>
        <w:pStyle w:val="Normal0"/>
        <w:rPr>
          <w:sz w:val="20"/>
          <w:szCs w:val="20"/>
        </w:rPr>
      </w:pPr>
    </w:p>
    <w:p w14:paraId="122CAFBD" w14:textId="0957785B" w:rsidR="006B0DA1" w:rsidRDefault="006B0DA1" w:rsidP="006B0DA1">
      <w:pPr>
        <w:pStyle w:val="Normal0"/>
        <w:rPr>
          <w:sz w:val="20"/>
          <w:szCs w:val="20"/>
        </w:rPr>
      </w:pPr>
      <w:r w:rsidRPr="006B0DA1">
        <w:rPr>
          <w:b/>
          <w:sz w:val="20"/>
          <w:szCs w:val="20"/>
        </w:rPr>
        <w:t>Tabla 11.</w:t>
      </w:r>
      <w:r w:rsidRPr="006B0DA1">
        <w:rPr>
          <w:sz w:val="20"/>
          <w:szCs w:val="20"/>
        </w:rPr>
        <w:t xml:space="preserve"> Estrategias metodológicas de los modelos </w:t>
      </w:r>
      <w:proofErr w:type="spellStart"/>
      <w:r w:rsidRPr="006B0DA1">
        <w:rPr>
          <w:sz w:val="20"/>
          <w:szCs w:val="20"/>
        </w:rPr>
        <w:t>espontaneísta</w:t>
      </w:r>
      <w:proofErr w:type="spellEnd"/>
      <w:r w:rsidRPr="006B0DA1">
        <w:rPr>
          <w:sz w:val="20"/>
          <w:szCs w:val="20"/>
        </w:rPr>
        <w:t xml:space="preserve"> y alternativo</w:t>
      </w:r>
    </w:p>
    <w:tbl>
      <w:tblPr>
        <w:tblStyle w:val="Tablaconcuadrcula"/>
        <w:tblW w:w="0" w:type="auto"/>
        <w:tblInd w:w="0" w:type="dxa"/>
        <w:tblLook w:val="04A0" w:firstRow="1" w:lastRow="0" w:firstColumn="1" w:lastColumn="0" w:noHBand="0" w:noVBand="1"/>
      </w:tblPr>
      <w:tblGrid>
        <w:gridCol w:w="2122"/>
        <w:gridCol w:w="3969"/>
        <w:gridCol w:w="3871"/>
      </w:tblGrid>
      <w:tr w:rsidR="006B0DA1" w:rsidRPr="006B0DA1" w14:paraId="4AB4B563" w14:textId="77777777" w:rsidTr="006B0DA1">
        <w:tc>
          <w:tcPr>
            <w:tcW w:w="2122" w:type="dxa"/>
          </w:tcPr>
          <w:p w14:paraId="1748C6BA" w14:textId="0C4F172F" w:rsidR="006B0DA1" w:rsidRPr="006B0DA1" w:rsidRDefault="006B0DA1" w:rsidP="006B0DA1">
            <w:pPr>
              <w:pStyle w:val="Normal0"/>
              <w:rPr>
                <w:b/>
                <w:sz w:val="20"/>
                <w:szCs w:val="20"/>
              </w:rPr>
            </w:pPr>
            <w:r w:rsidRPr="006B0DA1">
              <w:rPr>
                <w:b/>
                <w:sz w:val="20"/>
                <w:szCs w:val="20"/>
              </w:rPr>
              <w:t>Modelo</w:t>
            </w:r>
          </w:p>
        </w:tc>
        <w:tc>
          <w:tcPr>
            <w:tcW w:w="3969" w:type="dxa"/>
          </w:tcPr>
          <w:p w14:paraId="5DFC9C65" w14:textId="51390D09" w:rsidR="006B0DA1" w:rsidRPr="006B0DA1" w:rsidRDefault="006B0DA1" w:rsidP="006B0DA1">
            <w:pPr>
              <w:pStyle w:val="Normal0"/>
              <w:rPr>
                <w:b/>
                <w:sz w:val="20"/>
                <w:szCs w:val="20"/>
              </w:rPr>
            </w:pPr>
            <w:r w:rsidRPr="006B0DA1">
              <w:rPr>
                <w:b/>
                <w:sz w:val="20"/>
                <w:szCs w:val="20"/>
              </w:rPr>
              <w:t>Estrategias</w:t>
            </w:r>
          </w:p>
        </w:tc>
        <w:tc>
          <w:tcPr>
            <w:tcW w:w="3871" w:type="dxa"/>
          </w:tcPr>
          <w:p w14:paraId="3F08ABD4" w14:textId="14B5FD7F" w:rsidR="006B0DA1" w:rsidRPr="006B0DA1" w:rsidRDefault="006B0DA1" w:rsidP="006B0DA1">
            <w:pPr>
              <w:pStyle w:val="Normal0"/>
              <w:rPr>
                <w:b/>
                <w:sz w:val="20"/>
                <w:szCs w:val="20"/>
              </w:rPr>
            </w:pPr>
            <w:r w:rsidRPr="006B0DA1">
              <w:rPr>
                <w:b/>
                <w:sz w:val="20"/>
                <w:szCs w:val="20"/>
              </w:rPr>
              <w:t>Orientación principal</w:t>
            </w:r>
          </w:p>
        </w:tc>
      </w:tr>
      <w:tr w:rsidR="006B0DA1" w:rsidRPr="006B0DA1" w14:paraId="1A275ACC" w14:textId="77777777" w:rsidTr="006B0DA1">
        <w:tc>
          <w:tcPr>
            <w:tcW w:w="2122" w:type="dxa"/>
          </w:tcPr>
          <w:p w14:paraId="119F7AD9" w14:textId="24CAA1D8" w:rsidR="006B0DA1" w:rsidRPr="006B0DA1" w:rsidRDefault="006B0DA1" w:rsidP="006B0DA1">
            <w:pPr>
              <w:pStyle w:val="Normal0"/>
              <w:rPr>
                <w:sz w:val="20"/>
                <w:szCs w:val="20"/>
              </w:rPr>
            </w:pPr>
            <w:proofErr w:type="spellStart"/>
            <w:r w:rsidRPr="006B0DA1">
              <w:rPr>
                <w:sz w:val="20"/>
                <w:szCs w:val="20"/>
              </w:rPr>
              <w:t>Espontaneísta</w:t>
            </w:r>
            <w:proofErr w:type="spellEnd"/>
          </w:p>
        </w:tc>
        <w:tc>
          <w:tcPr>
            <w:tcW w:w="3969" w:type="dxa"/>
          </w:tcPr>
          <w:p w14:paraId="2E388F2E" w14:textId="0CAF917F" w:rsidR="006B0DA1" w:rsidRPr="006B0DA1" w:rsidRDefault="006B0DA1" w:rsidP="006B0DA1">
            <w:pPr>
              <w:pStyle w:val="Normal0"/>
              <w:rPr>
                <w:sz w:val="20"/>
                <w:szCs w:val="20"/>
              </w:rPr>
            </w:pPr>
            <w:r w:rsidRPr="006B0DA1">
              <w:rPr>
                <w:sz w:val="20"/>
                <w:szCs w:val="20"/>
              </w:rPr>
              <w:t>Salidas de campo, observación libre, debates, dramatizaciones, juegos didácticos, talleres creativos y proyectos cortos.</w:t>
            </w:r>
          </w:p>
        </w:tc>
        <w:tc>
          <w:tcPr>
            <w:tcW w:w="3871" w:type="dxa"/>
          </w:tcPr>
          <w:p w14:paraId="4AD9A1F7" w14:textId="466D6730" w:rsidR="006B0DA1" w:rsidRPr="006B0DA1" w:rsidRDefault="006B0DA1" w:rsidP="006B0DA1">
            <w:pPr>
              <w:pStyle w:val="Normal0"/>
              <w:rPr>
                <w:sz w:val="20"/>
                <w:szCs w:val="20"/>
              </w:rPr>
            </w:pPr>
            <w:r w:rsidRPr="006B0DA1">
              <w:rPr>
                <w:sz w:val="20"/>
                <w:szCs w:val="20"/>
              </w:rPr>
              <w:t>Exploración, descubrimiento y participación a partir de la realidad y los intereses del aprendiz.</w:t>
            </w:r>
          </w:p>
        </w:tc>
      </w:tr>
      <w:tr w:rsidR="006B0DA1" w:rsidRPr="006B0DA1" w14:paraId="2F088400" w14:textId="77777777" w:rsidTr="006B0DA1">
        <w:tc>
          <w:tcPr>
            <w:tcW w:w="2122" w:type="dxa"/>
          </w:tcPr>
          <w:p w14:paraId="72D30452" w14:textId="6E1C8329" w:rsidR="006B0DA1" w:rsidRPr="006B0DA1" w:rsidRDefault="006B0DA1" w:rsidP="006B0DA1">
            <w:pPr>
              <w:pStyle w:val="Normal0"/>
              <w:rPr>
                <w:sz w:val="20"/>
                <w:szCs w:val="20"/>
              </w:rPr>
            </w:pPr>
            <w:r w:rsidRPr="006B0DA1">
              <w:rPr>
                <w:sz w:val="20"/>
                <w:szCs w:val="20"/>
              </w:rPr>
              <w:t>Alternativo</w:t>
            </w:r>
          </w:p>
        </w:tc>
        <w:tc>
          <w:tcPr>
            <w:tcW w:w="3969" w:type="dxa"/>
          </w:tcPr>
          <w:p w14:paraId="2459B12E" w14:textId="56E0BD38" w:rsidR="006B0DA1" w:rsidRPr="006B0DA1" w:rsidRDefault="006B0DA1" w:rsidP="006B0DA1">
            <w:pPr>
              <w:pStyle w:val="Normal0"/>
              <w:rPr>
                <w:sz w:val="20"/>
                <w:szCs w:val="20"/>
              </w:rPr>
            </w:pPr>
            <w:r w:rsidRPr="006B0DA1">
              <w:rPr>
                <w:sz w:val="20"/>
                <w:szCs w:val="20"/>
              </w:rPr>
              <w:t>ABP, aprendizaje basado en proyectos, estudio de caso, aprendizaje colaborativo y cooperativo, portafolio de evidencias.</w:t>
            </w:r>
          </w:p>
        </w:tc>
        <w:tc>
          <w:tcPr>
            <w:tcW w:w="3871" w:type="dxa"/>
          </w:tcPr>
          <w:p w14:paraId="1FEF0110" w14:textId="06C7FAF8" w:rsidR="006B0DA1" w:rsidRPr="006B0DA1" w:rsidRDefault="006B0DA1" w:rsidP="006B0DA1">
            <w:pPr>
              <w:pStyle w:val="Normal0"/>
              <w:rPr>
                <w:sz w:val="20"/>
                <w:szCs w:val="20"/>
              </w:rPr>
            </w:pPr>
            <w:r w:rsidRPr="006B0DA1">
              <w:rPr>
                <w:sz w:val="20"/>
                <w:szCs w:val="20"/>
              </w:rPr>
              <w:t>Investigación, análisis de problemas, construcción progresiva del conocimiento y seguimiento del proceso.</w:t>
            </w:r>
          </w:p>
        </w:tc>
      </w:tr>
    </w:tbl>
    <w:p w14:paraId="7BB0E9CF" w14:textId="4D06B797" w:rsidR="006B0DA1" w:rsidRDefault="006B0DA1" w:rsidP="006B0DA1">
      <w:pPr>
        <w:pStyle w:val="Normal0"/>
        <w:rPr>
          <w:sz w:val="20"/>
          <w:szCs w:val="20"/>
        </w:rPr>
      </w:pPr>
    </w:p>
    <w:p w14:paraId="15BDEC68" w14:textId="611A56C2" w:rsidR="006B0DA1" w:rsidRDefault="006B0DA1" w:rsidP="006B0DA1">
      <w:pPr>
        <w:pStyle w:val="Normal0"/>
        <w:rPr>
          <w:sz w:val="20"/>
          <w:szCs w:val="20"/>
        </w:rPr>
      </w:pPr>
      <w:r w:rsidRPr="006B0DA1">
        <w:rPr>
          <w:sz w:val="20"/>
          <w:szCs w:val="20"/>
        </w:rPr>
        <w:lastRenderedPageBreak/>
        <w:t>Las estrategias presentadas permiten reconocer diferencias importantes entre ambos modelos, pero no deben entenderse como recursos exclusivos de uno u otro. Su selección debe considerar el resultado de aprendizaje, las características de los aprendices, el tiempo disponible, los recursos y las condiciones del proceso formativo.</w:t>
      </w:r>
    </w:p>
    <w:p w14:paraId="661C833E" w14:textId="77777777" w:rsidR="006B0DA1" w:rsidRPr="005F18B6" w:rsidRDefault="006B0DA1" w:rsidP="006B0DA1">
      <w:pPr>
        <w:pStyle w:val="Normal0"/>
        <w:rPr>
          <w:sz w:val="20"/>
          <w:szCs w:val="20"/>
        </w:rPr>
      </w:pPr>
    </w:p>
    <w:p w14:paraId="162DB652" w14:textId="4D1EDBDB" w:rsidR="006E7726" w:rsidRPr="005E3279" w:rsidRDefault="006E7726" w:rsidP="006E7726">
      <w:pPr>
        <w:pStyle w:val="Normal0"/>
        <w:numPr>
          <w:ilvl w:val="1"/>
          <w:numId w:val="31"/>
        </w:numPr>
        <w:rPr>
          <w:b/>
          <w:sz w:val="20"/>
          <w:szCs w:val="20"/>
        </w:rPr>
      </w:pPr>
      <w:r w:rsidRPr="005E3279">
        <w:rPr>
          <w:b/>
          <w:sz w:val="20"/>
          <w:szCs w:val="20"/>
        </w:rPr>
        <w:t>Criterios para seleccionar la estrategia metodológica</w:t>
      </w:r>
    </w:p>
    <w:p w14:paraId="33E54557" w14:textId="7DA1D9D7" w:rsidR="005E3279" w:rsidRDefault="005E3279" w:rsidP="005E3279">
      <w:pPr>
        <w:pStyle w:val="Normal0"/>
        <w:rPr>
          <w:sz w:val="20"/>
          <w:szCs w:val="20"/>
        </w:rPr>
      </w:pPr>
    </w:p>
    <w:p w14:paraId="0029FA5B" w14:textId="28D50BEF" w:rsidR="005E3279" w:rsidRDefault="005E3279" w:rsidP="005E3279">
      <w:pPr>
        <w:pStyle w:val="Normal0"/>
        <w:rPr>
          <w:sz w:val="20"/>
          <w:szCs w:val="20"/>
        </w:rPr>
      </w:pPr>
      <w:r w:rsidRPr="005E3279">
        <w:rPr>
          <w:sz w:val="20"/>
          <w:szCs w:val="20"/>
        </w:rPr>
        <w:t>La selección de una estrategia metodológica requiere considerar las características de la situación formativa y no depender únicamente de la preferencia del instructor-tutor o de la estrategia asociada a un determinado modelo pedagógico. Una misma estrategia puede resultar pertinente en diferentes contextos, siempre que responda a lo que se espera lograr y a las condiciones en las que se desarrolla el proceso de formación.</w:t>
      </w:r>
    </w:p>
    <w:p w14:paraId="10379762" w14:textId="77777777" w:rsidR="005E3279" w:rsidRPr="005E3279" w:rsidRDefault="005E3279" w:rsidP="005E3279">
      <w:pPr>
        <w:pStyle w:val="Normal0"/>
        <w:rPr>
          <w:sz w:val="20"/>
          <w:szCs w:val="20"/>
        </w:rPr>
      </w:pPr>
    </w:p>
    <w:p w14:paraId="65762D67" w14:textId="759381FA" w:rsidR="005E3279" w:rsidRDefault="005E3279" w:rsidP="005E3279">
      <w:pPr>
        <w:pStyle w:val="Normal0"/>
        <w:rPr>
          <w:sz w:val="20"/>
          <w:szCs w:val="20"/>
        </w:rPr>
      </w:pPr>
      <w:r w:rsidRPr="005E3279">
        <w:rPr>
          <w:sz w:val="20"/>
          <w:szCs w:val="20"/>
        </w:rPr>
        <w:t>Para tomar esta decisión de manera fundamentada, pueden considerarse los siguientes criterios:</w:t>
      </w:r>
    </w:p>
    <w:p w14:paraId="36EE3C59" w14:textId="77777777" w:rsidR="005E3279" w:rsidRPr="005E3279" w:rsidRDefault="005E3279" w:rsidP="005E3279">
      <w:pPr>
        <w:pStyle w:val="Normal0"/>
        <w:rPr>
          <w:sz w:val="20"/>
          <w:szCs w:val="20"/>
        </w:rPr>
      </w:pPr>
    </w:p>
    <w:p w14:paraId="79C44B82" w14:textId="7D831D50" w:rsidR="005E3279" w:rsidRDefault="005E3279" w:rsidP="005E3279">
      <w:pPr>
        <w:pStyle w:val="Normal0"/>
        <w:rPr>
          <w:sz w:val="20"/>
          <w:szCs w:val="20"/>
        </w:rPr>
      </w:pPr>
      <w:r>
        <w:rPr>
          <w:noProof/>
          <w:sz w:val="20"/>
          <w:szCs w:val="20"/>
          <w:lang w:val="en-US" w:eastAsia="en-US"/>
        </w:rPr>
        <w:drawing>
          <wp:inline distT="0" distB="0" distL="0" distR="0" wp14:anchorId="59B3CC4D" wp14:editId="573EA153">
            <wp:extent cx="6245225" cy="4977441"/>
            <wp:effectExtent l="0" t="0" r="0" b="1397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4" r:lo="rId85" r:qs="rId86" r:cs="rId87"/>
              </a:graphicData>
            </a:graphic>
          </wp:inline>
        </w:drawing>
      </w:r>
    </w:p>
    <w:p w14:paraId="2A0879C1" w14:textId="77777777" w:rsidR="005E3279" w:rsidRDefault="005E3279" w:rsidP="005E3279">
      <w:pPr>
        <w:pStyle w:val="Normal0"/>
        <w:rPr>
          <w:sz w:val="20"/>
          <w:szCs w:val="20"/>
        </w:rPr>
      </w:pPr>
    </w:p>
    <w:p w14:paraId="4647B3FC" w14:textId="369E3562" w:rsidR="005E3279" w:rsidRDefault="005E3279" w:rsidP="005E3279">
      <w:pPr>
        <w:pStyle w:val="Normal0"/>
        <w:rPr>
          <w:sz w:val="20"/>
          <w:szCs w:val="20"/>
        </w:rPr>
      </w:pPr>
      <w:r w:rsidRPr="005E3279">
        <w:rPr>
          <w:sz w:val="20"/>
          <w:szCs w:val="20"/>
        </w:rPr>
        <w:t>Estos criterios no deben analizarse de manera aislada. La elección de una estrategia metodológica surge de considerar conjuntamente el resultado de aprendizaje, las características de los aprendices, las condiciones disponibles y los referentes institucionales.</w:t>
      </w:r>
    </w:p>
    <w:p w14:paraId="6E72B083" w14:textId="40EA8F78" w:rsidR="00C73EC6" w:rsidRDefault="00C73EC6" w:rsidP="005E3279">
      <w:pPr>
        <w:pStyle w:val="Normal0"/>
        <w:rPr>
          <w:sz w:val="20"/>
          <w:szCs w:val="20"/>
        </w:rPr>
      </w:pPr>
    </w:p>
    <w:p w14:paraId="018ECE6E" w14:textId="63B146BE" w:rsidR="00C73EC6" w:rsidRDefault="00C73EC6" w:rsidP="005E3279">
      <w:pPr>
        <w:pStyle w:val="Normal0"/>
        <w:rPr>
          <w:sz w:val="20"/>
          <w:szCs w:val="20"/>
        </w:rPr>
      </w:pPr>
      <w:r w:rsidRPr="00C73EC6">
        <w:rPr>
          <w:sz w:val="20"/>
          <w:szCs w:val="20"/>
        </w:rPr>
        <w:t>La relación entre estos criterios se resume en la siguiente tabla:</w:t>
      </w:r>
    </w:p>
    <w:p w14:paraId="6006A7C6" w14:textId="77777777" w:rsidR="005E3279" w:rsidRPr="005E3279" w:rsidRDefault="005E3279" w:rsidP="005E3279">
      <w:pPr>
        <w:pStyle w:val="Normal0"/>
        <w:rPr>
          <w:sz w:val="20"/>
          <w:szCs w:val="20"/>
        </w:rPr>
      </w:pPr>
    </w:p>
    <w:p w14:paraId="452F18FF" w14:textId="473661DC" w:rsidR="005E3279" w:rsidRDefault="005E3279" w:rsidP="005E3279">
      <w:pPr>
        <w:pStyle w:val="Normal0"/>
        <w:rPr>
          <w:sz w:val="20"/>
          <w:szCs w:val="20"/>
        </w:rPr>
      </w:pPr>
      <w:r w:rsidRPr="005E3279">
        <w:rPr>
          <w:b/>
          <w:sz w:val="20"/>
          <w:szCs w:val="20"/>
        </w:rPr>
        <w:t>Tabla 12.</w:t>
      </w:r>
      <w:r w:rsidRPr="005E3279">
        <w:rPr>
          <w:sz w:val="20"/>
          <w:szCs w:val="20"/>
        </w:rPr>
        <w:t xml:space="preserve"> Criterios para la selección de estrategias metodológic</w:t>
      </w:r>
      <w:r>
        <w:rPr>
          <w:sz w:val="20"/>
          <w:szCs w:val="20"/>
        </w:rPr>
        <w:t>as</w:t>
      </w:r>
    </w:p>
    <w:tbl>
      <w:tblPr>
        <w:tblStyle w:val="Tablaconcuadrcula"/>
        <w:tblW w:w="0" w:type="auto"/>
        <w:tblInd w:w="0" w:type="dxa"/>
        <w:tblLook w:val="04A0" w:firstRow="1" w:lastRow="0" w:firstColumn="1" w:lastColumn="0" w:noHBand="0" w:noVBand="1"/>
      </w:tblPr>
      <w:tblGrid>
        <w:gridCol w:w="2689"/>
        <w:gridCol w:w="7273"/>
      </w:tblGrid>
      <w:tr w:rsidR="005E3279" w:rsidRPr="005E3279" w14:paraId="0F5EEF60" w14:textId="77777777" w:rsidTr="005E3279">
        <w:tc>
          <w:tcPr>
            <w:tcW w:w="2689" w:type="dxa"/>
          </w:tcPr>
          <w:p w14:paraId="25F01EA9" w14:textId="01306404" w:rsidR="005E3279" w:rsidRPr="005E3279" w:rsidRDefault="005E3279" w:rsidP="005E3279">
            <w:pPr>
              <w:pStyle w:val="Normal0"/>
              <w:rPr>
                <w:b/>
                <w:sz w:val="20"/>
                <w:szCs w:val="20"/>
              </w:rPr>
            </w:pPr>
            <w:r w:rsidRPr="005E3279">
              <w:rPr>
                <w:b/>
                <w:sz w:val="20"/>
                <w:szCs w:val="20"/>
              </w:rPr>
              <w:t>Criterio</w:t>
            </w:r>
          </w:p>
        </w:tc>
        <w:tc>
          <w:tcPr>
            <w:tcW w:w="7273" w:type="dxa"/>
          </w:tcPr>
          <w:p w14:paraId="07D4F245" w14:textId="3879995D" w:rsidR="005E3279" w:rsidRPr="005E3279" w:rsidRDefault="005E3279" w:rsidP="005E3279">
            <w:pPr>
              <w:pStyle w:val="Normal0"/>
              <w:rPr>
                <w:b/>
                <w:sz w:val="20"/>
                <w:szCs w:val="20"/>
              </w:rPr>
            </w:pPr>
            <w:r w:rsidRPr="005E3279">
              <w:rPr>
                <w:b/>
                <w:sz w:val="20"/>
                <w:szCs w:val="20"/>
              </w:rPr>
              <w:t>Pregunta orientadora</w:t>
            </w:r>
          </w:p>
        </w:tc>
      </w:tr>
      <w:tr w:rsidR="005E3279" w:rsidRPr="005E3279" w14:paraId="0113FC54" w14:textId="77777777" w:rsidTr="005E3279">
        <w:tc>
          <w:tcPr>
            <w:tcW w:w="2689" w:type="dxa"/>
          </w:tcPr>
          <w:p w14:paraId="4811F317" w14:textId="2BFD4933" w:rsidR="005E3279" w:rsidRPr="005E3279" w:rsidRDefault="005E3279" w:rsidP="005E3279">
            <w:pPr>
              <w:pStyle w:val="Normal0"/>
              <w:rPr>
                <w:sz w:val="20"/>
                <w:szCs w:val="20"/>
              </w:rPr>
            </w:pPr>
            <w:r w:rsidRPr="005E3279">
              <w:rPr>
                <w:sz w:val="20"/>
                <w:szCs w:val="20"/>
              </w:rPr>
              <w:t>Resultado de aprendizaje</w:t>
            </w:r>
          </w:p>
        </w:tc>
        <w:tc>
          <w:tcPr>
            <w:tcW w:w="7273" w:type="dxa"/>
          </w:tcPr>
          <w:p w14:paraId="73A7A28D" w14:textId="5527B648" w:rsidR="005E3279" w:rsidRPr="005E3279" w:rsidRDefault="005E3279" w:rsidP="005E3279">
            <w:pPr>
              <w:pStyle w:val="Normal0"/>
              <w:rPr>
                <w:sz w:val="20"/>
                <w:szCs w:val="20"/>
              </w:rPr>
            </w:pPr>
            <w:r w:rsidRPr="005E3279">
              <w:rPr>
                <w:sz w:val="20"/>
                <w:szCs w:val="20"/>
              </w:rPr>
              <w:t>¿</w:t>
            </w:r>
            <w:r w:rsidR="00D83544" w:rsidRPr="00D83544">
              <w:rPr>
                <w:sz w:val="20"/>
                <w:szCs w:val="20"/>
              </w:rPr>
              <w:t>Qué resultado de aprendizaje se espera alcanzar y qué desempeño debe evidenciar el aprendiz</w:t>
            </w:r>
            <w:r w:rsidRPr="005E3279">
              <w:rPr>
                <w:sz w:val="20"/>
                <w:szCs w:val="20"/>
              </w:rPr>
              <w:t>?</w:t>
            </w:r>
          </w:p>
        </w:tc>
      </w:tr>
      <w:tr w:rsidR="005E3279" w:rsidRPr="005E3279" w14:paraId="64AF8497" w14:textId="77777777" w:rsidTr="005E3279">
        <w:tc>
          <w:tcPr>
            <w:tcW w:w="2689" w:type="dxa"/>
          </w:tcPr>
          <w:p w14:paraId="76C3D4CA" w14:textId="770D77FB" w:rsidR="005E3279" w:rsidRPr="005E3279" w:rsidRDefault="005E3279" w:rsidP="005E3279">
            <w:pPr>
              <w:pStyle w:val="Normal0"/>
              <w:rPr>
                <w:sz w:val="20"/>
                <w:szCs w:val="20"/>
              </w:rPr>
            </w:pPr>
            <w:r w:rsidRPr="005E3279">
              <w:rPr>
                <w:sz w:val="20"/>
                <w:szCs w:val="20"/>
              </w:rPr>
              <w:t>Perfil del grupo</w:t>
            </w:r>
          </w:p>
        </w:tc>
        <w:tc>
          <w:tcPr>
            <w:tcW w:w="7273" w:type="dxa"/>
          </w:tcPr>
          <w:p w14:paraId="51C74504" w14:textId="5AC0C401" w:rsidR="005E3279" w:rsidRPr="005E3279" w:rsidRDefault="005E3279" w:rsidP="005E3279">
            <w:pPr>
              <w:pStyle w:val="Normal0"/>
              <w:rPr>
                <w:sz w:val="20"/>
                <w:szCs w:val="20"/>
              </w:rPr>
            </w:pPr>
            <w:r w:rsidRPr="005E3279">
              <w:rPr>
                <w:sz w:val="20"/>
                <w:szCs w:val="20"/>
              </w:rPr>
              <w:t>¿Qué nivel de autonomía, conocimientos previos y disposición para el trabajo colaborativo tienen los aprendices?</w:t>
            </w:r>
          </w:p>
        </w:tc>
      </w:tr>
      <w:tr w:rsidR="005E3279" w:rsidRPr="005E3279" w14:paraId="07F7A9E1" w14:textId="77777777" w:rsidTr="005E3279">
        <w:tc>
          <w:tcPr>
            <w:tcW w:w="2689" w:type="dxa"/>
          </w:tcPr>
          <w:p w14:paraId="3C7E8267" w14:textId="302C42E4" w:rsidR="005E3279" w:rsidRPr="005E3279" w:rsidRDefault="005E3279" w:rsidP="005E3279">
            <w:pPr>
              <w:pStyle w:val="Normal0"/>
              <w:rPr>
                <w:sz w:val="20"/>
                <w:szCs w:val="20"/>
              </w:rPr>
            </w:pPr>
            <w:r w:rsidRPr="005E3279">
              <w:rPr>
                <w:sz w:val="20"/>
                <w:szCs w:val="20"/>
              </w:rPr>
              <w:t>Tiempo y recursos</w:t>
            </w:r>
          </w:p>
        </w:tc>
        <w:tc>
          <w:tcPr>
            <w:tcW w:w="7273" w:type="dxa"/>
          </w:tcPr>
          <w:p w14:paraId="5C5D7252" w14:textId="2D0EE737" w:rsidR="005E3279" w:rsidRPr="005E3279" w:rsidRDefault="005E3279" w:rsidP="005E3279">
            <w:pPr>
              <w:pStyle w:val="Normal0"/>
              <w:rPr>
                <w:sz w:val="20"/>
                <w:szCs w:val="20"/>
              </w:rPr>
            </w:pPr>
            <w:r w:rsidRPr="005E3279">
              <w:rPr>
                <w:sz w:val="20"/>
                <w:szCs w:val="20"/>
              </w:rPr>
              <w:t>¿De cuánto tiempo se dispone y con qué recursos físicos o tecnológicos se cuenta?</w:t>
            </w:r>
          </w:p>
        </w:tc>
      </w:tr>
      <w:tr w:rsidR="005E3279" w:rsidRPr="005E3279" w14:paraId="07BDE431" w14:textId="77777777" w:rsidTr="005E3279">
        <w:tc>
          <w:tcPr>
            <w:tcW w:w="2689" w:type="dxa"/>
          </w:tcPr>
          <w:p w14:paraId="433CDA68" w14:textId="2FC90046" w:rsidR="005E3279" w:rsidRPr="005E3279" w:rsidRDefault="005E3279" w:rsidP="005E3279">
            <w:pPr>
              <w:pStyle w:val="Normal0"/>
              <w:rPr>
                <w:sz w:val="20"/>
                <w:szCs w:val="20"/>
              </w:rPr>
            </w:pPr>
            <w:r w:rsidRPr="005E3279">
              <w:rPr>
                <w:sz w:val="20"/>
                <w:szCs w:val="20"/>
              </w:rPr>
              <w:t>Coherencia institucional</w:t>
            </w:r>
          </w:p>
        </w:tc>
        <w:tc>
          <w:tcPr>
            <w:tcW w:w="7273" w:type="dxa"/>
          </w:tcPr>
          <w:p w14:paraId="10938E11" w14:textId="4D1C485C" w:rsidR="005E3279" w:rsidRPr="005E3279" w:rsidRDefault="005E3279" w:rsidP="005E3279">
            <w:pPr>
              <w:pStyle w:val="Normal0"/>
              <w:rPr>
                <w:sz w:val="20"/>
                <w:szCs w:val="20"/>
              </w:rPr>
            </w:pPr>
            <w:r w:rsidRPr="005E3279">
              <w:rPr>
                <w:sz w:val="20"/>
                <w:szCs w:val="20"/>
              </w:rPr>
              <w:t>¿La estrategia guarda relación con el modelo pedagógico y los lineamientos del plan de formación?</w:t>
            </w:r>
          </w:p>
        </w:tc>
      </w:tr>
    </w:tbl>
    <w:p w14:paraId="1075B9B8" w14:textId="7D596104" w:rsidR="005E3279" w:rsidRPr="005F18B6" w:rsidRDefault="005E3279" w:rsidP="005E3279">
      <w:pPr>
        <w:pStyle w:val="Normal0"/>
        <w:rPr>
          <w:sz w:val="20"/>
          <w:szCs w:val="20"/>
        </w:rPr>
      </w:pPr>
    </w:p>
    <w:p w14:paraId="72B819FD" w14:textId="3BEFAD42" w:rsidR="006E7726" w:rsidRPr="00C73EC6" w:rsidRDefault="006E7726" w:rsidP="006E7726">
      <w:pPr>
        <w:pStyle w:val="Normal0"/>
        <w:numPr>
          <w:ilvl w:val="1"/>
          <w:numId w:val="31"/>
        </w:numPr>
        <w:rPr>
          <w:b/>
          <w:sz w:val="20"/>
          <w:szCs w:val="20"/>
        </w:rPr>
      </w:pPr>
      <w:r w:rsidRPr="00C73EC6">
        <w:rPr>
          <w:b/>
          <w:sz w:val="20"/>
          <w:szCs w:val="20"/>
        </w:rPr>
        <w:t>Clasificación de las estrat</w:t>
      </w:r>
      <w:r w:rsidR="0064585F" w:rsidRPr="00C73EC6">
        <w:rPr>
          <w:b/>
          <w:sz w:val="20"/>
          <w:szCs w:val="20"/>
        </w:rPr>
        <w:t>egias</w:t>
      </w:r>
    </w:p>
    <w:p w14:paraId="74D6A187" w14:textId="68FFAF1A" w:rsidR="00C73EC6" w:rsidRDefault="00C73EC6" w:rsidP="00C73EC6">
      <w:pPr>
        <w:pStyle w:val="Normal0"/>
        <w:rPr>
          <w:sz w:val="20"/>
          <w:szCs w:val="20"/>
        </w:rPr>
      </w:pPr>
    </w:p>
    <w:p w14:paraId="6F818F63" w14:textId="595B2BA0" w:rsidR="00C73EC6" w:rsidRDefault="00C73EC6" w:rsidP="00C73EC6">
      <w:pPr>
        <w:pStyle w:val="Normal0"/>
        <w:rPr>
          <w:sz w:val="20"/>
          <w:szCs w:val="20"/>
        </w:rPr>
      </w:pPr>
      <w:r w:rsidRPr="00C73EC6">
        <w:rPr>
          <w:sz w:val="20"/>
          <w:szCs w:val="20"/>
        </w:rPr>
        <w:t>Las estrategias metodológicas pueden clasificarse según la intención con la que se utilizan y el papel que cumplen dentro del proceso formativo. Desde esta perspectiva, se reconocen tres grupos: estrategias de enseñanza, estrategias de aprendizaje y estrategias de evaluación.</w:t>
      </w:r>
    </w:p>
    <w:p w14:paraId="19A57CB5" w14:textId="77777777" w:rsidR="00C73EC6" w:rsidRPr="00C73EC6" w:rsidRDefault="00C73EC6" w:rsidP="00C73EC6">
      <w:pPr>
        <w:pStyle w:val="Normal0"/>
        <w:rPr>
          <w:sz w:val="20"/>
          <w:szCs w:val="20"/>
        </w:rPr>
      </w:pPr>
    </w:p>
    <w:p w14:paraId="5866BED3" w14:textId="01B8C932" w:rsidR="00C73EC6" w:rsidRDefault="00C73EC6" w:rsidP="00C73EC6">
      <w:pPr>
        <w:pStyle w:val="Normal0"/>
        <w:rPr>
          <w:sz w:val="20"/>
          <w:szCs w:val="20"/>
        </w:rPr>
      </w:pPr>
      <w:r w:rsidRPr="00C73EC6">
        <w:rPr>
          <w:sz w:val="20"/>
          <w:szCs w:val="20"/>
        </w:rPr>
        <w:t>Esta clasificación permite diferenciar las acciones que desarrolla el instructor-tutor de aquellas que realiza el aprendiz y de los procedimientos utilizados para recoger evidencias y ofrecer retroalimentación. Aunque cumplen funciones diferentes, los tres tipos se relacionan y contribuyen al desarrollo articulado del proces</w:t>
      </w:r>
      <w:r>
        <w:rPr>
          <w:sz w:val="20"/>
          <w:szCs w:val="20"/>
        </w:rPr>
        <w:t>o formativo.</w:t>
      </w:r>
    </w:p>
    <w:p w14:paraId="290B2B67" w14:textId="77777777" w:rsidR="00C73EC6" w:rsidRPr="00C73EC6" w:rsidRDefault="00C73EC6" w:rsidP="00C73EC6">
      <w:pPr>
        <w:pStyle w:val="Normal0"/>
        <w:rPr>
          <w:sz w:val="20"/>
          <w:szCs w:val="20"/>
        </w:rPr>
      </w:pPr>
    </w:p>
    <w:p w14:paraId="5A1AF096" w14:textId="77777777" w:rsidR="00F7345E" w:rsidRDefault="00C73EC6" w:rsidP="00C73EC6">
      <w:pPr>
        <w:pStyle w:val="Normal0"/>
        <w:numPr>
          <w:ilvl w:val="0"/>
          <w:numId w:val="42"/>
        </w:numPr>
        <w:rPr>
          <w:sz w:val="20"/>
          <w:szCs w:val="20"/>
        </w:rPr>
      </w:pPr>
      <w:r w:rsidRPr="00F7345E">
        <w:rPr>
          <w:b/>
          <w:sz w:val="20"/>
          <w:szCs w:val="20"/>
        </w:rPr>
        <w:t>Estrategias de enseñanza:</w:t>
      </w:r>
      <w:r w:rsidRPr="00C73EC6">
        <w:rPr>
          <w:sz w:val="20"/>
          <w:szCs w:val="20"/>
        </w:rPr>
        <w:t xml:space="preserve"> son las acciones y procedimientos que planifica y desarrolla el instructor-tutor para presentar información, organizar el ambiente de aprendizaje y facilitar la comprensión de los contenidos.</w:t>
      </w:r>
      <w:r>
        <w:rPr>
          <w:sz w:val="20"/>
          <w:szCs w:val="20"/>
        </w:rPr>
        <w:t xml:space="preserve"> </w:t>
      </w:r>
      <w:r w:rsidRPr="00C73EC6">
        <w:rPr>
          <w:sz w:val="20"/>
          <w:szCs w:val="20"/>
        </w:rPr>
        <w:t>Entre ellas se encuentran:</w:t>
      </w:r>
    </w:p>
    <w:p w14:paraId="09B2C988" w14:textId="77777777" w:rsidR="00F7345E" w:rsidRDefault="00C73EC6" w:rsidP="00F7345E">
      <w:pPr>
        <w:pStyle w:val="Normal0"/>
        <w:numPr>
          <w:ilvl w:val="0"/>
          <w:numId w:val="43"/>
        </w:numPr>
        <w:rPr>
          <w:sz w:val="20"/>
          <w:szCs w:val="20"/>
        </w:rPr>
      </w:pPr>
      <w:r w:rsidRPr="00F7345E">
        <w:rPr>
          <w:sz w:val="20"/>
          <w:szCs w:val="20"/>
        </w:rPr>
        <w:t>Exposición estructurada: presenta información organizada sobre un tema.</w:t>
      </w:r>
    </w:p>
    <w:p w14:paraId="598DEC67" w14:textId="77777777" w:rsidR="00F7345E" w:rsidRDefault="00C73EC6" w:rsidP="00F7345E">
      <w:pPr>
        <w:pStyle w:val="Normal0"/>
        <w:numPr>
          <w:ilvl w:val="0"/>
          <w:numId w:val="43"/>
        </w:numPr>
        <w:rPr>
          <w:sz w:val="20"/>
          <w:szCs w:val="20"/>
        </w:rPr>
      </w:pPr>
      <w:r w:rsidRPr="00C73EC6">
        <w:rPr>
          <w:sz w:val="20"/>
          <w:szCs w:val="20"/>
        </w:rPr>
        <w:t>Preguntas guía: orientan la reflexión y permiten dirigir la aten</w:t>
      </w:r>
      <w:r w:rsidR="00F7345E">
        <w:rPr>
          <w:sz w:val="20"/>
          <w:szCs w:val="20"/>
        </w:rPr>
        <w:t>ción hacia aspectos relevantes.</w:t>
      </w:r>
    </w:p>
    <w:p w14:paraId="54935585" w14:textId="77777777" w:rsidR="00F7345E" w:rsidRDefault="00C73EC6" w:rsidP="00F7345E">
      <w:pPr>
        <w:pStyle w:val="Normal0"/>
        <w:numPr>
          <w:ilvl w:val="0"/>
          <w:numId w:val="43"/>
        </w:numPr>
        <w:rPr>
          <w:sz w:val="20"/>
          <w:szCs w:val="20"/>
        </w:rPr>
      </w:pPr>
      <w:r w:rsidRPr="00C73EC6">
        <w:rPr>
          <w:sz w:val="20"/>
          <w:szCs w:val="20"/>
        </w:rPr>
        <w:t>Organizadores previos: proporcionan referentes que facilitan la relación entre los conocimientos pre</w:t>
      </w:r>
      <w:r w:rsidR="00F7345E">
        <w:rPr>
          <w:sz w:val="20"/>
          <w:szCs w:val="20"/>
        </w:rPr>
        <w:t>vios y los nuevos aprendizajes.</w:t>
      </w:r>
    </w:p>
    <w:p w14:paraId="74E339F8" w14:textId="77777777" w:rsidR="00F7345E" w:rsidRDefault="00C73EC6" w:rsidP="00F7345E">
      <w:pPr>
        <w:pStyle w:val="Normal0"/>
        <w:numPr>
          <w:ilvl w:val="0"/>
          <w:numId w:val="43"/>
        </w:numPr>
        <w:rPr>
          <w:sz w:val="20"/>
          <w:szCs w:val="20"/>
        </w:rPr>
      </w:pPr>
      <w:r w:rsidRPr="00C73EC6">
        <w:rPr>
          <w:sz w:val="20"/>
          <w:szCs w:val="20"/>
        </w:rPr>
        <w:t>Demostraciones: presentan la manera de realizar un procedimien</w:t>
      </w:r>
      <w:r w:rsidR="00F7345E">
        <w:rPr>
          <w:sz w:val="20"/>
          <w:szCs w:val="20"/>
        </w:rPr>
        <w:t>to o desarrollar una actividad.</w:t>
      </w:r>
    </w:p>
    <w:p w14:paraId="0E5A5D4B" w14:textId="6348A4B2" w:rsidR="00C73EC6" w:rsidRDefault="00C73EC6" w:rsidP="00F7345E">
      <w:pPr>
        <w:pStyle w:val="Normal0"/>
        <w:numPr>
          <w:ilvl w:val="0"/>
          <w:numId w:val="43"/>
        </w:numPr>
        <w:rPr>
          <w:sz w:val="20"/>
          <w:szCs w:val="20"/>
        </w:rPr>
      </w:pPr>
      <w:r w:rsidRPr="00C73EC6">
        <w:rPr>
          <w:sz w:val="20"/>
          <w:szCs w:val="20"/>
        </w:rPr>
        <w:t>Analogías: permiten relacionar un concepto o situación con otro elemento conocido</w:t>
      </w:r>
      <w:r w:rsidR="000847EA">
        <w:rPr>
          <w:sz w:val="20"/>
          <w:szCs w:val="20"/>
        </w:rPr>
        <w:t xml:space="preserve"> para facilitar su comprensión.</w:t>
      </w:r>
    </w:p>
    <w:p w14:paraId="4786C728" w14:textId="77777777" w:rsidR="000847EA" w:rsidRPr="00C73EC6" w:rsidRDefault="000847EA" w:rsidP="00C73EC6">
      <w:pPr>
        <w:pStyle w:val="Normal0"/>
        <w:rPr>
          <w:sz w:val="20"/>
          <w:szCs w:val="20"/>
        </w:rPr>
      </w:pPr>
    </w:p>
    <w:p w14:paraId="2351F1CE" w14:textId="77777777" w:rsidR="00F7345E" w:rsidRDefault="00C73EC6" w:rsidP="00C73EC6">
      <w:pPr>
        <w:pStyle w:val="Normal0"/>
        <w:numPr>
          <w:ilvl w:val="0"/>
          <w:numId w:val="42"/>
        </w:numPr>
        <w:rPr>
          <w:sz w:val="20"/>
          <w:szCs w:val="20"/>
        </w:rPr>
      </w:pPr>
      <w:r w:rsidRPr="00F7345E">
        <w:rPr>
          <w:b/>
          <w:sz w:val="20"/>
          <w:szCs w:val="20"/>
        </w:rPr>
        <w:t>Estrategias de aprendizaje</w:t>
      </w:r>
      <w:r w:rsidR="000847EA" w:rsidRPr="00F7345E">
        <w:rPr>
          <w:b/>
          <w:sz w:val="20"/>
          <w:szCs w:val="20"/>
        </w:rPr>
        <w:t>:</w:t>
      </w:r>
      <w:r w:rsidR="000847EA" w:rsidRPr="000847EA">
        <w:rPr>
          <w:sz w:val="20"/>
          <w:szCs w:val="20"/>
        </w:rPr>
        <w:t xml:space="preserve"> s</w:t>
      </w:r>
      <w:r w:rsidRPr="000847EA">
        <w:rPr>
          <w:sz w:val="20"/>
          <w:szCs w:val="20"/>
        </w:rPr>
        <w:t>on las acciones que realiza el aprendiz para procesar, apropiar y transferir el conocimiento. Favorecen una participación activa y permiten utilizar diferentes procedimientos para comprender y aplicar lo aprendido.</w:t>
      </w:r>
      <w:r w:rsidR="000847EA">
        <w:rPr>
          <w:sz w:val="20"/>
          <w:szCs w:val="20"/>
        </w:rPr>
        <w:t xml:space="preserve"> </w:t>
      </w:r>
      <w:r w:rsidRPr="000847EA">
        <w:rPr>
          <w:sz w:val="20"/>
          <w:szCs w:val="20"/>
        </w:rPr>
        <w:t>Algunas de estas estrategias son:</w:t>
      </w:r>
    </w:p>
    <w:p w14:paraId="5CB25813" w14:textId="77777777" w:rsidR="00F7345E" w:rsidRDefault="00C73EC6" w:rsidP="00F7345E">
      <w:pPr>
        <w:pStyle w:val="Normal0"/>
        <w:numPr>
          <w:ilvl w:val="0"/>
          <w:numId w:val="44"/>
        </w:numPr>
        <w:rPr>
          <w:sz w:val="20"/>
          <w:szCs w:val="20"/>
        </w:rPr>
      </w:pPr>
      <w:r w:rsidRPr="00F7345E">
        <w:rPr>
          <w:sz w:val="20"/>
          <w:szCs w:val="20"/>
        </w:rPr>
        <w:t>Subrayado: permite identificar y destacar información relevante.</w:t>
      </w:r>
    </w:p>
    <w:p w14:paraId="6B05B874" w14:textId="77777777" w:rsidR="00F7345E" w:rsidRDefault="00C73EC6" w:rsidP="00F7345E">
      <w:pPr>
        <w:pStyle w:val="Normal0"/>
        <w:numPr>
          <w:ilvl w:val="0"/>
          <w:numId w:val="44"/>
        </w:numPr>
        <w:rPr>
          <w:sz w:val="20"/>
          <w:szCs w:val="20"/>
        </w:rPr>
      </w:pPr>
      <w:r w:rsidRPr="00C73EC6">
        <w:rPr>
          <w:sz w:val="20"/>
          <w:szCs w:val="20"/>
        </w:rPr>
        <w:t>Resumen: facilita la organización y síntesis</w:t>
      </w:r>
      <w:r w:rsidR="00F7345E">
        <w:rPr>
          <w:sz w:val="20"/>
          <w:szCs w:val="20"/>
        </w:rPr>
        <w:t xml:space="preserve"> de las ideas principales.</w:t>
      </w:r>
    </w:p>
    <w:p w14:paraId="5A427A3E" w14:textId="77777777" w:rsidR="00F7345E" w:rsidRDefault="00C73EC6" w:rsidP="00F7345E">
      <w:pPr>
        <w:pStyle w:val="Normal0"/>
        <w:numPr>
          <w:ilvl w:val="0"/>
          <w:numId w:val="44"/>
        </w:numPr>
        <w:rPr>
          <w:sz w:val="20"/>
          <w:szCs w:val="20"/>
        </w:rPr>
      </w:pPr>
      <w:r w:rsidRPr="00C73EC6">
        <w:rPr>
          <w:sz w:val="20"/>
          <w:szCs w:val="20"/>
        </w:rPr>
        <w:t>Mapas conceptuales: permiten represen</w:t>
      </w:r>
      <w:r w:rsidR="00F7345E">
        <w:rPr>
          <w:sz w:val="20"/>
          <w:szCs w:val="20"/>
        </w:rPr>
        <w:t>tar relaciones entre conceptos.</w:t>
      </w:r>
    </w:p>
    <w:p w14:paraId="1ED62133" w14:textId="77777777" w:rsidR="00F7345E" w:rsidRDefault="00C73EC6" w:rsidP="00F7345E">
      <w:pPr>
        <w:pStyle w:val="Normal0"/>
        <w:numPr>
          <w:ilvl w:val="0"/>
          <w:numId w:val="44"/>
        </w:numPr>
        <w:rPr>
          <w:sz w:val="20"/>
          <w:szCs w:val="20"/>
        </w:rPr>
      </w:pPr>
      <w:r w:rsidRPr="00C73EC6">
        <w:rPr>
          <w:sz w:val="20"/>
          <w:szCs w:val="20"/>
        </w:rPr>
        <w:t>Elaboración de ejemplos: favorece la comprensión mediante la aplicación de los con</w:t>
      </w:r>
      <w:r w:rsidR="00F7345E">
        <w:rPr>
          <w:sz w:val="20"/>
          <w:szCs w:val="20"/>
        </w:rPr>
        <w:t>ceptos a situaciones concretas.</w:t>
      </w:r>
    </w:p>
    <w:p w14:paraId="42871985" w14:textId="77777777" w:rsidR="00F7345E" w:rsidRDefault="00C73EC6" w:rsidP="00F7345E">
      <w:pPr>
        <w:pStyle w:val="Normal0"/>
        <w:numPr>
          <w:ilvl w:val="0"/>
          <w:numId w:val="44"/>
        </w:numPr>
        <w:rPr>
          <w:sz w:val="20"/>
          <w:szCs w:val="20"/>
        </w:rPr>
      </w:pPr>
      <w:r w:rsidRPr="00C73EC6">
        <w:rPr>
          <w:sz w:val="20"/>
          <w:szCs w:val="20"/>
        </w:rPr>
        <w:t>Búsqueda y contraste de fuentes: permite consultar diferentes fuentes y co</w:t>
      </w:r>
      <w:r w:rsidR="00F7345E">
        <w:rPr>
          <w:sz w:val="20"/>
          <w:szCs w:val="20"/>
        </w:rPr>
        <w:t>mparar la información obtenida.</w:t>
      </w:r>
    </w:p>
    <w:p w14:paraId="4A6F7D62" w14:textId="61458188" w:rsidR="00C73EC6" w:rsidRDefault="00C73EC6" w:rsidP="00F7345E">
      <w:pPr>
        <w:pStyle w:val="Normal0"/>
        <w:numPr>
          <w:ilvl w:val="0"/>
          <w:numId w:val="44"/>
        </w:numPr>
        <w:rPr>
          <w:sz w:val="20"/>
          <w:szCs w:val="20"/>
        </w:rPr>
      </w:pPr>
      <w:r w:rsidRPr="00C73EC6">
        <w:rPr>
          <w:sz w:val="20"/>
          <w:szCs w:val="20"/>
        </w:rPr>
        <w:t>Trabajo colaborativo: favorece la construcción conjunta de aprendizajes mediante la in</w:t>
      </w:r>
      <w:r w:rsidR="000847EA">
        <w:rPr>
          <w:sz w:val="20"/>
          <w:szCs w:val="20"/>
        </w:rPr>
        <w:t>teracción con otros aprendices.</w:t>
      </w:r>
    </w:p>
    <w:p w14:paraId="7396225E" w14:textId="77777777" w:rsidR="000847EA" w:rsidRPr="00C73EC6" w:rsidRDefault="000847EA" w:rsidP="00C73EC6">
      <w:pPr>
        <w:pStyle w:val="Normal0"/>
        <w:rPr>
          <w:sz w:val="20"/>
          <w:szCs w:val="20"/>
        </w:rPr>
      </w:pPr>
    </w:p>
    <w:p w14:paraId="0055D3FD" w14:textId="77777777" w:rsidR="00F7345E" w:rsidRDefault="00C73EC6" w:rsidP="00C73EC6">
      <w:pPr>
        <w:pStyle w:val="Normal0"/>
        <w:numPr>
          <w:ilvl w:val="0"/>
          <w:numId w:val="42"/>
        </w:numPr>
        <w:rPr>
          <w:sz w:val="20"/>
          <w:szCs w:val="20"/>
        </w:rPr>
      </w:pPr>
      <w:r w:rsidRPr="00F7345E">
        <w:rPr>
          <w:b/>
          <w:sz w:val="20"/>
          <w:szCs w:val="20"/>
        </w:rPr>
        <w:lastRenderedPageBreak/>
        <w:t>Estrategias de evaluación</w:t>
      </w:r>
      <w:r w:rsidR="000847EA" w:rsidRPr="00F7345E">
        <w:rPr>
          <w:b/>
          <w:sz w:val="20"/>
          <w:szCs w:val="20"/>
        </w:rPr>
        <w:t>:</w:t>
      </w:r>
      <w:r w:rsidR="000847EA">
        <w:rPr>
          <w:sz w:val="20"/>
          <w:szCs w:val="20"/>
        </w:rPr>
        <w:t xml:space="preserve"> s</w:t>
      </w:r>
      <w:r w:rsidRPr="000847EA">
        <w:rPr>
          <w:sz w:val="20"/>
          <w:szCs w:val="20"/>
        </w:rPr>
        <w:t>on los procedimientos e instrumentos que permiten recoger evidencias del aprendizaje y ofrecer retroalimentación sobre los avances y aspectos por fortalecer. Pueden utilizarse en diferentes momentos del proceso formativo, de acuerdo con la finalidad de la valoración.</w:t>
      </w:r>
      <w:r w:rsidR="000847EA">
        <w:rPr>
          <w:sz w:val="20"/>
          <w:szCs w:val="20"/>
        </w:rPr>
        <w:t xml:space="preserve"> </w:t>
      </w:r>
      <w:r w:rsidRPr="000847EA">
        <w:rPr>
          <w:sz w:val="20"/>
          <w:szCs w:val="20"/>
        </w:rPr>
        <w:t>Entre ellas se encuentran:</w:t>
      </w:r>
    </w:p>
    <w:p w14:paraId="04573FB1" w14:textId="77777777" w:rsidR="00F7345E" w:rsidRDefault="00C73EC6" w:rsidP="00F7345E">
      <w:pPr>
        <w:pStyle w:val="Normal0"/>
        <w:numPr>
          <w:ilvl w:val="0"/>
          <w:numId w:val="45"/>
        </w:numPr>
        <w:rPr>
          <w:sz w:val="20"/>
          <w:szCs w:val="20"/>
        </w:rPr>
      </w:pPr>
      <w:r w:rsidRPr="00F7345E">
        <w:rPr>
          <w:sz w:val="20"/>
          <w:szCs w:val="20"/>
        </w:rPr>
        <w:t>Evaluación diagnóstica: permite reconocer los conocimientos y condiciones iniciales antes de desarrollar un proceso de aprendizaje.</w:t>
      </w:r>
    </w:p>
    <w:p w14:paraId="7ED61FA5" w14:textId="77777777" w:rsidR="00F7345E" w:rsidRDefault="00C73EC6" w:rsidP="00F7345E">
      <w:pPr>
        <w:pStyle w:val="Normal0"/>
        <w:numPr>
          <w:ilvl w:val="0"/>
          <w:numId w:val="45"/>
        </w:numPr>
        <w:rPr>
          <w:sz w:val="20"/>
          <w:szCs w:val="20"/>
        </w:rPr>
      </w:pPr>
      <w:r w:rsidRPr="00C73EC6">
        <w:rPr>
          <w:sz w:val="20"/>
          <w:szCs w:val="20"/>
        </w:rPr>
        <w:t>Evaluación formativa: acompaña el proceso y proporciona información para identificar avance</w:t>
      </w:r>
      <w:r w:rsidR="00F7345E">
        <w:rPr>
          <w:sz w:val="20"/>
          <w:szCs w:val="20"/>
        </w:rPr>
        <w:t>s y realizar ajustes.</w:t>
      </w:r>
    </w:p>
    <w:p w14:paraId="02E30C59" w14:textId="77777777" w:rsidR="00F7345E" w:rsidRDefault="00C73EC6" w:rsidP="00F7345E">
      <w:pPr>
        <w:pStyle w:val="Normal0"/>
        <w:numPr>
          <w:ilvl w:val="0"/>
          <w:numId w:val="45"/>
        </w:numPr>
        <w:rPr>
          <w:sz w:val="20"/>
          <w:szCs w:val="20"/>
        </w:rPr>
      </w:pPr>
      <w:r w:rsidRPr="00C73EC6">
        <w:rPr>
          <w:sz w:val="20"/>
          <w:szCs w:val="20"/>
        </w:rPr>
        <w:t xml:space="preserve">Evaluación </w:t>
      </w:r>
      <w:proofErr w:type="spellStart"/>
      <w:r w:rsidRPr="00C73EC6">
        <w:rPr>
          <w:sz w:val="20"/>
          <w:szCs w:val="20"/>
        </w:rPr>
        <w:t>sumativa</w:t>
      </w:r>
      <w:proofErr w:type="spellEnd"/>
      <w:r w:rsidRPr="00C73EC6">
        <w:rPr>
          <w:sz w:val="20"/>
          <w:szCs w:val="20"/>
        </w:rPr>
        <w:t>: permite valorar los resultados alcanzados a</w:t>
      </w:r>
      <w:r w:rsidR="00F7345E">
        <w:rPr>
          <w:sz w:val="20"/>
          <w:szCs w:val="20"/>
        </w:rPr>
        <w:t>l finalizar un proceso o etapa.</w:t>
      </w:r>
    </w:p>
    <w:p w14:paraId="1F3416A3" w14:textId="77777777" w:rsidR="00F7345E" w:rsidRDefault="00C73EC6" w:rsidP="00F7345E">
      <w:pPr>
        <w:pStyle w:val="Normal0"/>
        <w:numPr>
          <w:ilvl w:val="0"/>
          <w:numId w:val="45"/>
        </w:numPr>
        <w:rPr>
          <w:sz w:val="20"/>
          <w:szCs w:val="20"/>
        </w:rPr>
      </w:pPr>
      <w:r w:rsidRPr="00C73EC6">
        <w:rPr>
          <w:sz w:val="20"/>
          <w:szCs w:val="20"/>
        </w:rPr>
        <w:t>Rúbricas: establecen criterios y niveles de desemp</w:t>
      </w:r>
      <w:r w:rsidR="00F7345E">
        <w:rPr>
          <w:sz w:val="20"/>
          <w:szCs w:val="20"/>
        </w:rPr>
        <w:t>eño para valorar una evidencia.</w:t>
      </w:r>
    </w:p>
    <w:p w14:paraId="2059DAF8" w14:textId="77777777" w:rsidR="00F7345E" w:rsidRDefault="00C73EC6" w:rsidP="00F7345E">
      <w:pPr>
        <w:pStyle w:val="Normal0"/>
        <w:numPr>
          <w:ilvl w:val="0"/>
          <w:numId w:val="45"/>
        </w:numPr>
        <w:rPr>
          <w:sz w:val="20"/>
          <w:szCs w:val="20"/>
        </w:rPr>
      </w:pPr>
      <w:r w:rsidRPr="00C73EC6">
        <w:rPr>
          <w:sz w:val="20"/>
          <w:szCs w:val="20"/>
        </w:rPr>
        <w:t xml:space="preserve">Listas de chequeo: permiten verificar el cumplimiento de </w:t>
      </w:r>
      <w:r w:rsidR="00F7345E">
        <w:rPr>
          <w:sz w:val="20"/>
          <w:szCs w:val="20"/>
        </w:rPr>
        <w:t>criterios o aspectos definidos.</w:t>
      </w:r>
    </w:p>
    <w:p w14:paraId="72234928" w14:textId="77777777" w:rsidR="00F7345E" w:rsidRDefault="00C73EC6" w:rsidP="00F7345E">
      <w:pPr>
        <w:pStyle w:val="Normal0"/>
        <w:numPr>
          <w:ilvl w:val="0"/>
          <w:numId w:val="45"/>
        </w:numPr>
        <w:rPr>
          <w:sz w:val="20"/>
          <w:szCs w:val="20"/>
        </w:rPr>
      </w:pPr>
      <w:r w:rsidRPr="00C73EC6">
        <w:rPr>
          <w:sz w:val="20"/>
          <w:szCs w:val="20"/>
        </w:rPr>
        <w:t xml:space="preserve">Portafolio de evidencias: recopila productos desarrollados durante el proceso y permite realizar seguimiento </w:t>
      </w:r>
      <w:r w:rsidR="00F7345E">
        <w:rPr>
          <w:sz w:val="20"/>
          <w:szCs w:val="20"/>
        </w:rPr>
        <w:t>a la evolución del aprendizaje.</w:t>
      </w:r>
    </w:p>
    <w:p w14:paraId="32EAF7EB" w14:textId="20BF9E29" w:rsidR="00C73EC6" w:rsidRPr="00C73EC6" w:rsidRDefault="00C73EC6" w:rsidP="00F7345E">
      <w:pPr>
        <w:pStyle w:val="Normal0"/>
        <w:numPr>
          <w:ilvl w:val="0"/>
          <w:numId w:val="45"/>
        </w:numPr>
        <w:rPr>
          <w:sz w:val="20"/>
          <w:szCs w:val="20"/>
        </w:rPr>
      </w:pPr>
      <w:r w:rsidRPr="00C73EC6">
        <w:rPr>
          <w:sz w:val="20"/>
          <w:szCs w:val="20"/>
        </w:rPr>
        <w:t>Autoevaluación y coevaluación: promueven la participación del aprendiz en la valoración de su propio desemp</w:t>
      </w:r>
      <w:r w:rsidR="000847EA">
        <w:rPr>
          <w:sz w:val="20"/>
          <w:szCs w:val="20"/>
        </w:rPr>
        <w:t>eño y del trabajo de sus pares.</w:t>
      </w:r>
    </w:p>
    <w:p w14:paraId="785D0DEF" w14:textId="77777777" w:rsidR="000847EA" w:rsidRDefault="000847EA" w:rsidP="00C73EC6">
      <w:pPr>
        <w:pStyle w:val="Normal0"/>
        <w:rPr>
          <w:sz w:val="20"/>
          <w:szCs w:val="20"/>
        </w:rPr>
      </w:pPr>
    </w:p>
    <w:p w14:paraId="0FEE23CE" w14:textId="1EA4FA63" w:rsidR="00F7345E" w:rsidRDefault="00F7345E" w:rsidP="00C73EC6">
      <w:pPr>
        <w:pStyle w:val="Normal0"/>
        <w:rPr>
          <w:sz w:val="20"/>
          <w:szCs w:val="20"/>
        </w:rPr>
      </w:pPr>
      <w:r w:rsidRPr="00F7345E">
        <w:rPr>
          <w:sz w:val="20"/>
          <w:szCs w:val="20"/>
        </w:rPr>
        <w:t>Las tres categorías se encuentran relacionadas. Una estrategia de enseñanza puede generar las condiciones para que el aprendiz ponga en práctica determinadas estrategias de aprendizaje, mientras que las estrategias de evaluación permiten recoger información sobre los resultados y ofrecer retroalimentación. Por ello, la coherencia entre estos tres tipos de estrategias contribuye a articular lo que se orienta, lo que hace el aprendiz y lo que se valora durante el proceso formativo.</w:t>
      </w:r>
    </w:p>
    <w:p w14:paraId="63F88ABC" w14:textId="77777777" w:rsidR="00F7345E" w:rsidRDefault="00F7345E" w:rsidP="00C73EC6">
      <w:pPr>
        <w:pStyle w:val="Normal0"/>
        <w:rPr>
          <w:sz w:val="20"/>
          <w:szCs w:val="20"/>
        </w:rPr>
      </w:pPr>
    </w:p>
    <w:p w14:paraId="1D1EC01D" w14:textId="654D83AB" w:rsidR="00C73EC6" w:rsidRDefault="00F7345E" w:rsidP="00C73EC6">
      <w:pPr>
        <w:pStyle w:val="Normal0"/>
        <w:rPr>
          <w:sz w:val="20"/>
          <w:szCs w:val="20"/>
        </w:rPr>
      </w:pPr>
      <w:r w:rsidRPr="00F7345E">
        <w:rPr>
          <w:b/>
          <w:sz w:val="20"/>
          <w:szCs w:val="20"/>
        </w:rPr>
        <w:t>Tabla 13.</w:t>
      </w:r>
      <w:r w:rsidRPr="00F7345E">
        <w:rPr>
          <w:sz w:val="20"/>
          <w:szCs w:val="20"/>
        </w:rPr>
        <w:t xml:space="preserve"> Clasificación de las estrategias metodológicas</w:t>
      </w:r>
    </w:p>
    <w:tbl>
      <w:tblPr>
        <w:tblStyle w:val="Tablaconcuadrcula"/>
        <w:tblW w:w="0" w:type="auto"/>
        <w:tblInd w:w="0" w:type="dxa"/>
        <w:tblLook w:val="04A0" w:firstRow="1" w:lastRow="0" w:firstColumn="1" w:lastColumn="0" w:noHBand="0" w:noVBand="1"/>
      </w:tblPr>
      <w:tblGrid>
        <w:gridCol w:w="2547"/>
        <w:gridCol w:w="3827"/>
        <w:gridCol w:w="3588"/>
      </w:tblGrid>
      <w:tr w:rsidR="00F7345E" w:rsidRPr="00F7345E" w14:paraId="45933692" w14:textId="77777777" w:rsidTr="00F7345E">
        <w:tc>
          <w:tcPr>
            <w:tcW w:w="2547" w:type="dxa"/>
          </w:tcPr>
          <w:p w14:paraId="3E6E030B" w14:textId="591EF78F" w:rsidR="00F7345E" w:rsidRPr="00F7345E" w:rsidRDefault="00F7345E" w:rsidP="00F7345E">
            <w:pPr>
              <w:pStyle w:val="Normal0"/>
              <w:rPr>
                <w:b/>
                <w:sz w:val="20"/>
                <w:szCs w:val="20"/>
              </w:rPr>
            </w:pPr>
            <w:r w:rsidRPr="00F7345E">
              <w:rPr>
                <w:b/>
                <w:sz w:val="20"/>
                <w:szCs w:val="20"/>
              </w:rPr>
              <w:t>Tipo de estrategia</w:t>
            </w:r>
          </w:p>
        </w:tc>
        <w:tc>
          <w:tcPr>
            <w:tcW w:w="3827" w:type="dxa"/>
          </w:tcPr>
          <w:p w14:paraId="1D779710" w14:textId="140C1539" w:rsidR="00F7345E" w:rsidRPr="00F7345E" w:rsidRDefault="00F7345E" w:rsidP="00F7345E">
            <w:pPr>
              <w:pStyle w:val="Normal0"/>
              <w:rPr>
                <w:b/>
                <w:sz w:val="20"/>
                <w:szCs w:val="20"/>
              </w:rPr>
            </w:pPr>
            <w:r w:rsidRPr="00F7345E">
              <w:rPr>
                <w:b/>
                <w:sz w:val="20"/>
                <w:szCs w:val="20"/>
              </w:rPr>
              <w:t>Quién la ejecuta y para qué</w:t>
            </w:r>
          </w:p>
        </w:tc>
        <w:tc>
          <w:tcPr>
            <w:tcW w:w="3588" w:type="dxa"/>
          </w:tcPr>
          <w:p w14:paraId="0FEB0108" w14:textId="2E96F13E" w:rsidR="00F7345E" w:rsidRPr="00F7345E" w:rsidRDefault="00F7345E" w:rsidP="00F7345E">
            <w:pPr>
              <w:pStyle w:val="Normal0"/>
              <w:rPr>
                <w:b/>
                <w:sz w:val="20"/>
                <w:szCs w:val="20"/>
              </w:rPr>
            </w:pPr>
            <w:r w:rsidRPr="00F7345E">
              <w:rPr>
                <w:b/>
                <w:sz w:val="20"/>
                <w:szCs w:val="20"/>
              </w:rPr>
              <w:t>Ejemplos</w:t>
            </w:r>
          </w:p>
        </w:tc>
      </w:tr>
      <w:tr w:rsidR="00F7345E" w:rsidRPr="00F7345E" w14:paraId="0D7AE39C" w14:textId="77777777" w:rsidTr="00F7345E">
        <w:tc>
          <w:tcPr>
            <w:tcW w:w="2547" w:type="dxa"/>
          </w:tcPr>
          <w:p w14:paraId="3BA14E64" w14:textId="6FB1A093" w:rsidR="00F7345E" w:rsidRPr="00F7345E" w:rsidRDefault="00F7345E" w:rsidP="00F7345E">
            <w:pPr>
              <w:pStyle w:val="Normal0"/>
              <w:rPr>
                <w:sz w:val="20"/>
                <w:szCs w:val="20"/>
              </w:rPr>
            </w:pPr>
            <w:r w:rsidRPr="00F7345E">
              <w:rPr>
                <w:sz w:val="20"/>
                <w:szCs w:val="20"/>
              </w:rPr>
              <w:t>De enseñanza</w:t>
            </w:r>
          </w:p>
        </w:tc>
        <w:tc>
          <w:tcPr>
            <w:tcW w:w="3827" w:type="dxa"/>
          </w:tcPr>
          <w:p w14:paraId="36491384" w14:textId="0C6A2B6E" w:rsidR="00F7345E" w:rsidRPr="00F7345E" w:rsidRDefault="00F7345E" w:rsidP="00F7345E">
            <w:pPr>
              <w:pStyle w:val="Normal0"/>
              <w:rPr>
                <w:sz w:val="20"/>
                <w:szCs w:val="20"/>
              </w:rPr>
            </w:pPr>
            <w:r w:rsidRPr="00F7345E">
              <w:rPr>
                <w:sz w:val="20"/>
                <w:szCs w:val="20"/>
              </w:rPr>
              <w:t>Las ejecuta el instructor-tutor para presentar información, organizar el ambiente y facilitar la comprensión.</w:t>
            </w:r>
          </w:p>
        </w:tc>
        <w:tc>
          <w:tcPr>
            <w:tcW w:w="3588" w:type="dxa"/>
          </w:tcPr>
          <w:p w14:paraId="2C7E89D8" w14:textId="6010D088" w:rsidR="00F7345E" w:rsidRPr="00F7345E" w:rsidRDefault="00F7345E" w:rsidP="00F7345E">
            <w:pPr>
              <w:pStyle w:val="Normal0"/>
              <w:rPr>
                <w:sz w:val="20"/>
                <w:szCs w:val="20"/>
              </w:rPr>
            </w:pPr>
            <w:r w:rsidRPr="00F7345E">
              <w:rPr>
                <w:sz w:val="20"/>
                <w:szCs w:val="20"/>
              </w:rPr>
              <w:t>Exposición estructurada, preguntas guía, organizadores previos, demostraciones y analogías.</w:t>
            </w:r>
          </w:p>
        </w:tc>
      </w:tr>
      <w:tr w:rsidR="00F7345E" w:rsidRPr="00F7345E" w14:paraId="758755A0" w14:textId="77777777" w:rsidTr="00F7345E">
        <w:tc>
          <w:tcPr>
            <w:tcW w:w="2547" w:type="dxa"/>
          </w:tcPr>
          <w:p w14:paraId="3E7A9DBB" w14:textId="001CECBE" w:rsidR="00F7345E" w:rsidRPr="00F7345E" w:rsidRDefault="00F7345E" w:rsidP="00F7345E">
            <w:pPr>
              <w:pStyle w:val="Normal0"/>
              <w:rPr>
                <w:sz w:val="20"/>
                <w:szCs w:val="20"/>
              </w:rPr>
            </w:pPr>
            <w:r w:rsidRPr="00F7345E">
              <w:rPr>
                <w:sz w:val="20"/>
                <w:szCs w:val="20"/>
              </w:rPr>
              <w:t>De aprendizaje</w:t>
            </w:r>
          </w:p>
        </w:tc>
        <w:tc>
          <w:tcPr>
            <w:tcW w:w="3827" w:type="dxa"/>
          </w:tcPr>
          <w:p w14:paraId="0101E268" w14:textId="70B2E7BF" w:rsidR="00F7345E" w:rsidRPr="00F7345E" w:rsidRDefault="00F7345E" w:rsidP="00F7345E">
            <w:pPr>
              <w:pStyle w:val="Normal0"/>
              <w:rPr>
                <w:sz w:val="20"/>
                <w:szCs w:val="20"/>
              </w:rPr>
            </w:pPr>
            <w:r w:rsidRPr="00F7345E">
              <w:rPr>
                <w:sz w:val="20"/>
                <w:szCs w:val="20"/>
              </w:rPr>
              <w:t>Las desarrolla el aprendiz para procesar, apropiar y transferir el conocimiento.</w:t>
            </w:r>
          </w:p>
        </w:tc>
        <w:tc>
          <w:tcPr>
            <w:tcW w:w="3588" w:type="dxa"/>
          </w:tcPr>
          <w:p w14:paraId="40577098" w14:textId="1A718978" w:rsidR="00F7345E" w:rsidRPr="00F7345E" w:rsidRDefault="00F7345E" w:rsidP="00F7345E">
            <w:pPr>
              <w:pStyle w:val="Normal0"/>
              <w:rPr>
                <w:sz w:val="20"/>
                <w:szCs w:val="20"/>
              </w:rPr>
            </w:pPr>
            <w:r w:rsidRPr="00F7345E">
              <w:rPr>
                <w:sz w:val="20"/>
                <w:szCs w:val="20"/>
              </w:rPr>
              <w:t>Resúmenes, mapas conceptuales, elaboración de ejemplos, búsqueda y contraste de fuentes y trabajo colaborativo.</w:t>
            </w:r>
          </w:p>
        </w:tc>
      </w:tr>
      <w:tr w:rsidR="00F7345E" w:rsidRPr="00F7345E" w14:paraId="23B9C57A" w14:textId="77777777" w:rsidTr="00F7345E">
        <w:tc>
          <w:tcPr>
            <w:tcW w:w="2547" w:type="dxa"/>
          </w:tcPr>
          <w:p w14:paraId="63ECE1B2" w14:textId="10B384DB" w:rsidR="00F7345E" w:rsidRPr="00F7345E" w:rsidRDefault="00F7345E" w:rsidP="00F7345E">
            <w:pPr>
              <w:pStyle w:val="Normal0"/>
              <w:rPr>
                <w:sz w:val="20"/>
                <w:szCs w:val="20"/>
              </w:rPr>
            </w:pPr>
            <w:r w:rsidRPr="00F7345E">
              <w:rPr>
                <w:sz w:val="20"/>
                <w:szCs w:val="20"/>
              </w:rPr>
              <w:t>De evaluación</w:t>
            </w:r>
          </w:p>
        </w:tc>
        <w:tc>
          <w:tcPr>
            <w:tcW w:w="3827" w:type="dxa"/>
          </w:tcPr>
          <w:p w14:paraId="119B4C33" w14:textId="51FC8B3E" w:rsidR="00F7345E" w:rsidRPr="00F7345E" w:rsidRDefault="00F7345E" w:rsidP="00F7345E">
            <w:pPr>
              <w:pStyle w:val="Normal0"/>
              <w:rPr>
                <w:sz w:val="20"/>
                <w:szCs w:val="20"/>
              </w:rPr>
            </w:pPr>
            <w:r w:rsidRPr="00F7345E">
              <w:rPr>
                <w:sz w:val="20"/>
                <w:szCs w:val="20"/>
              </w:rPr>
              <w:t>Permiten recoger evidencias del aprendizaje y ofrecer retroalimentación.</w:t>
            </w:r>
          </w:p>
        </w:tc>
        <w:tc>
          <w:tcPr>
            <w:tcW w:w="3588" w:type="dxa"/>
          </w:tcPr>
          <w:p w14:paraId="0DC6EE89" w14:textId="6076A083" w:rsidR="00F7345E" w:rsidRPr="00F7345E" w:rsidRDefault="00F7345E" w:rsidP="00F7345E">
            <w:pPr>
              <w:pStyle w:val="Normal0"/>
              <w:rPr>
                <w:sz w:val="20"/>
                <w:szCs w:val="20"/>
              </w:rPr>
            </w:pPr>
            <w:r w:rsidRPr="00F7345E">
              <w:rPr>
                <w:sz w:val="20"/>
                <w:szCs w:val="20"/>
              </w:rPr>
              <w:t>Rúbricas, listas de chequeo, portafolios, autoevaluación y coevaluación.</w:t>
            </w:r>
          </w:p>
        </w:tc>
      </w:tr>
    </w:tbl>
    <w:p w14:paraId="1FB94096" w14:textId="34738F5E" w:rsidR="00F7345E" w:rsidRPr="005F18B6" w:rsidRDefault="00F7345E" w:rsidP="00C73EC6">
      <w:pPr>
        <w:pStyle w:val="Normal0"/>
        <w:rPr>
          <w:sz w:val="20"/>
          <w:szCs w:val="20"/>
        </w:rPr>
      </w:pPr>
    </w:p>
    <w:p w14:paraId="1BC9F393" w14:textId="24B54AB8" w:rsidR="006E7726" w:rsidRPr="00F7345E" w:rsidRDefault="0064585F" w:rsidP="006E7726">
      <w:pPr>
        <w:pStyle w:val="Normal0"/>
        <w:numPr>
          <w:ilvl w:val="1"/>
          <w:numId w:val="31"/>
        </w:numPr>
        <w:rPr>
          <w:b/>
          <w:sz w:val="20"/>
          <w:szCs w:val="20"/>
        </w:rPr>
      </w:pPr>
      <w:r w:rsidRPr="00F7345E">
        <w:rPr>
          <w:b/>
          <w:sz w:val="20"/>
          <w:szCs w:val="20"/>
        </w:rPr>
        <w:t>El material educativo</w:t>
      </w:r>
    </w:p>
    <w:p w14:paraId="5A004D55" w14:textId="58A3A393" w:rsidR="00F7345E" w:rsidRDefault="00F7345E" w:rsidP="00F7345E">
      <w:pPr>
        <w:pStyle w:val="Normal0"/>
        <w:rPr>
          <w:sz w:val="20"/>
          <w:szCs w:val="20"/>
        </w:rPr>
      </w:pPr>
    </w:p>
    <w:p w14:paraId="157E5566" w14:textId="2E4704AD" w:rsidR="00F7345E" w:rsidRDefault="00F7345E" w:rsidP="00F7345E">
      <w:pPr>
        <w:pStyle w:val="Normal0"/>
        <w:rPr>
          <w:sz w:val="20"/>
          <w:szCs w:val="20"/>
        </w:rPr>
      </w:pPr>
      <w:r w:rsidRPr="00F7345E">
        <w:rPr>
          <w:sz w:val="20"/>
          <w:szCs w:val="20"/>
        </w:rPr>
        <w:t>El material educativo es un recurso físico o digital que el instructor-tutor selecciona, adapta o elabora para apoyar el proceso de enseñanza y aprendizaje. Su función no se limita a complementar una actividad, sino que permite organizar la información, facilitar la comprensión, promover la actividad del aprendiz y apoyar el desarrollo de</w:t>
      </w:r>
      <w:r>
        <w:rPr>
          <w:sz w:val="20"/>
          <w:szCs w:val="20"/>
        </w:rPr>
        <w:t xml:space="preserve"> los resultados de aprendizaje.</w:t>
      </w:r>
    </w:p>
    <w:p w14:paraId="758B2B19" w14:textId="77777777" w:rsidR="00F7345E" w:rsidRPr="00F7345E" w:rsidRDefault="00F7345E" w:rsidP="00F7345E">
      <w:pPr>
        <w:pStyle w:val="Normal0"/>
        <w:rPr>
          <w:sz w:val="20"/>
          <w:szCs w:val="20"/>
        </w:rPr>
      </w:pPr>
    </w:p>
    <w:p w14:paraId="2A9EE241" w14:textId="77777777" w:rsidR="00F7345E" w:rsidRPr="00F7345E" w:rsidRDefault="00F7345E" w:rsidP="00F7345E">
      <w:pPr>
        <w:pStyle w:val="Normal0"/>
        <w:rPr>
          <w:sz w:val="20"/>
          <w:szCs w:val="20"/>
        </w:rPr>
      </w:pPr>
      <w:r w:rsidRPr="00F7345E">
        <w:rPr>
          <w:sz w:val="20"/>
          <w:szCs w:val="20"/>
        </w:rPr>
        <w:t>El material educativo adquiere sentido cuando se relaciona con una estrategia metodológica y con un propósito formativo determinado. Por esta razón, la selección de un recurso no debe depender únicamente de su disponibilidad o de sus características tecnológicas, sino de la manera en que puede contribuir al aprendizaje.</w:t>
      </w:r>
    </w:p>
    <w:p w14:paraId="0A9387F5" w14:textId="77777777" w:rsidR="00F7345E" w:rsidRDefault="00F7345E" w:rsidP="00F7345E">
      <w:pPr>
        <w:pStyle w:val="Normal0"/>
        <w:rPr>
          <w:sz w:val="20"/>
          <w:szCs w:val="20"/>
        </w:rPr>
      </w:pPr>
    </w:p>
    <w:p w14:paraId="2C5A93EF" w14:textId="2BDD6E0D" w:rsidR="00F7345E" w:rsidRDefault="00F7345E" w:rsidP="00F7345E">
      <w:pPr>
        <w:pStyle w:val="Normal0"/>
        <w:rPr>
          <w:sz w:val="20"/>
          <w:szCs w:val="20"/>
        </w:rPr>
      </w:pPr>
      <w:r w:rsidRPr="00F7345E">
        <w:rPr>
          <w:sz w:val="20"/>
          <w:szCs w:val="20"/>
        </w:rPr>
        <w:t>Según el soporte y la forma en que se utilizan, los materiales educativos pueden clasificarse en diferentes tipos:</w:t>
      </w:r>
    </w:p>
    <w:p w14:paraId="68D3BEAA" w14:textId="77777777" w:rsidR="00F7345E" w:rsidRPr="00F7345E" w:rsidRDefault="00F7345E" w:rsidP="00F7345E">
      <w:pPr>
        <w:pStyle w:val="Normal0"/>
        <w:rPr>
          <w:sz w:val="20"/>
          <w:szCs w:val="20"/>
        </w:rPr>
      </w:pPr>
    </w:p>
    <w:p w14:paraId="29E9F3C5" w14:textId="133CA240" w:rsidR="00F7345E" w:rsidRPr="00F7345E" w:rsidRDefault="00F7345E" w:rsidP="00F7345E">
      <w:pPr>
        <w:pStyle w:val="Normal0"/>
        <w:numPr>
          <w:ilvl w:val="0"/>
          <w:numId w:val="46"/>
        </w:numPr>
        <w:rPr>
          <w:sz w:val="20"/>
          <w:szCs w:val="20"/>
        </w:rPr>
      </w:pPr>
      <w:r w:rsidRPr="00F7345E">
        <w:rPr>
          <w:b/>
          <w:sz w:val="20"/>
          <w:szCs w:val="20"/>
        </w:rPr>
        <w:lastRenderedPageBreak/>
        <w:t>Impresos o escritos:</w:t>
      </w:r>
      <w:r w:rsidRPr="00F7345E">
        <w:rPr>
          <w:sz w:val="20"/>
          <w:szCs w:val="20"/>
        </w:rPr>
        <w:t xml:space="preserve"> incluyen guías, cartillas, manuales y libros de texto. En ambientes mediados por TIC también pueden presentarse mediante documentos digitales.</w:t>
      </w:r>
    </w:p>
    <w:p w14:paraId="0F398C09" w14:textId="06049458" w:rsidR="00F7345E" w:rsidRPr="00F7345E" w:rsidRDefault="00F7345E" w:rsidP="00F7345E">
      <w:pPr>
        <w:pStyle w:val="Normal0"/>
        <w:numPr>
          <w:ilvl w:val="0"/>
          <w:numId w:val="46"/>
        </w:numPr>
        <w:rPr>
          <w:sz w:val="20"/>
          <w:szCs w:val="20"/>
        </w:rPr>
      </w:pPr>
      <w:r w:rsidRPr="00F7345E">
        <w:rPr>
          <w:b/>
          <w:sz w:val="20"/>
          <w:szCs w:val="20"/>
        </w:rPr>
        <w:t>Audiovisuales:</w:t>
      </w:r>
      <w:r w:rsidRPr="00F7345E">
        <w:rPr>
          <w:sz w:val="20"/>
          <w:szCs w:val="20"/>
        </w:rPr>
        <w:t xml:space="preserve"> comprenden videos didácticos, animaciones, </w:t>
      </w:r>
      <w:proofErr w:type="spellStart"/>
      <w:r w:rsidRPr="00F7345E">
        <w:rPr>
          <w:sz w:val="20"/>
          <w:szCs w:val="20"/>
        </w:rPr>
        <w:t>pódcast</w:t>
      </w:r>
      <w:proofErr w:type="spellEnd"/>
      <w:r w:rsidRPr="00F7345E">
        <w:rPr>
          <w:sz w:val="20"/>
          <w:szCs w:val="20"/>
        </w:rPr>
        <w:t xml:space="preserve"> y presentaciones narradas.</w:t>
      </w:r>
    </w:p>
    <w:p w14:paraId="2DBDE2FA" w14:textId="566E0B71" w:rsidR="00F7345E" w:rsidRPr="00F7345E" w:rsidRDefault="00F7345E" w:rsidP="00F7345E">
      <w:pPr>
        <w:pStyle w:val="Normal0"/>
        <w:numPr>
          <w:ilvl w:val="0"/>
          <w:numId w:val="46"/>
        </w:numPr>
        <w:rPr>
          <w:sz w:val="20"/>
          <w:szCs w:val="20"/>
        </w:rPr>
      </w:pPr>
      <w:r w:rsidRPr="00F7345E">
        <w:rPr>
          <w:b/>
          <w:sz w:val="20"/>
          <w:szCs w:val="20"/>
        </w:rPr>
        <w:t>Digitales e interactivos:</w:t>
      </w:r>
      <w:r w:rsidRPr="00F7345E">
        <w:rPr>
          <w:sz w:val="20"/>
          <w:szCs w:val="20"/>
        </w:rPr>
        <w:t xml:space="preserve"> incluyen objetos virtuales de aprendizaje, simuladores, plataformas en línea, foros, </w:t>
      </w:r>
      <w:r w:rsidRPr="00F7345E">
        <w:rPr>
          <w:i/>
          <w:sz w:val="20"/>
          <w:szCs w:val="20"/>
        </w:rPr>
        <w:t>wikis</w:t>
      </w:r>
      <w:r w:rsidRPr="00F7345E">
        <w:rPr>
          <w:sz w:val="20"/>
          <w:szCs w:val="20"/>
        </w:rPr>
        <w:t xml:space="preserve"> y cuestionarios.</w:t>
      </w:r>
    </w:p>
    <w:p w14:paraId="68B96304" w14:textId="4AD5A902" w:rsidR="00F7345E" w:rsidRDefault="00F7345E" w:rsidP="00F7345E">
      <w:pPr>
        <w:pStyle w:val="Normal0"/>
        <w:numPr>
          <w:ilvl w:val="0"/>
          <w:numId w:val="46"/>
        </w:numPr>
        <w:rPr>
          <w:sz w:val="20"/>
          <w:szCs w:val="20"/>
        </w:rPr>
      </w:pPr>
      <w:r w:rsidRPr="00F7345E">
        <w:rPr>
          <w:b/>
          <w:sz w:val="20"/>
          <w:szCs w:val="20"/>
        </w:rPr>
        <w:t>Concretos o manipulables:</w:t>
      </w:r>
      <w:r w:rsidRPr="00F7345E">
        <w:rPr>
          <w:sz w:val="20"/>
          <w:szCs w:val="20"/>
        </w:rPr>
        <w:t xml:space="preserve"> corresponden a equipos, herramientas, maquetas y muestras relacionadas con situa</w:t>
      </w:r>
      <w:r>
        <w:rPr>
          <w:sz w:val="20"/>
          <w:szCs w:val="20"/>
        </w:rPr>
        <w:t>ciones del contexto productivo.</w:t>
      </w:r>
    </w:p>
    <w:p w14:paraId="01C192B0" w14:textId="77777777" w:rsidR="00F7345E" w:rsidRPr="00F7345E" w:rsidRDefault="00F7345E" w:rsidP="00F7345E">
      <w:pPr>
        <w:pStyle w:val="Normal0"/>
        <w:rPr>
          <w:sz w:val="20"/>
          <w:szCs w:val="20"/>
        </w:rPr>
      </w:pPr>
    </w:p>
    <w:p w14:paraId="2B187442" w14:textId="77777777" w:rsidR="00F7345E" w:rsidRPr="00F7345E" w:rsidRDefault="00F7345E" w:rsidP="00F7345E">
      <w:pPr>
        <w:pStyle w:val="Normal0"/>
        <w:rPr>
          <w:sz w:val="20"/>
          <w:szCs w:val="20"/>
        </w:rPr>
      </w:pPr>
      <w:r w:rsidRPr="00F7345E">
        <w:rPr>
          <w:sz w:val="20"/>
          <w:szCs w:val="20"/>
        </w:rPr>
        <w:t>En los procesos de formación mediados por tecnologías de la información y la comunicación, los materiales digitales e interactivos adquieren especial relevancia. Sin embargo, esto no significa que los demás tipos pierdan utilidad. La elección depende de las características de la actividad, los resultados de aprendizaje, los aprendices y las condiciones del proceso formativo.</w:t>
      </w:r>
    </w:p>
    <w:p w14:paraId="7D257A55" w14:textId="77777777" w:rsidR="00F7345E" w:rsidRDefault="00F7345E" w:rsidP="00F7345E">
      <w:pPr>
        <w:pStyle w:val="Normal0"/>
        <w:rPr>
          <w:sz w:val="20"/>
          <w:szCs w:val="20"/>
        </w:rPr>
      </w:pPr>
    </w:p>
    <w:p w14:paraId="6430DFB7" w14:textId="7A251F0F" w:rsidR="00F7345E" w:rsidRPr="00F7345E" w:rsidRDefault="00F7345E" w:rsidP="00F7345E">
      <w:pPr>
        <w:pStyle w:val="Normal0"/>
        <w:rPr>
          <w:sz w:val="20"/>
          <w:szCs w:val="20"/>
        </w:rPr>
      </w:pPr>
      <w:r w:rsidRPr="00F7345E">
        <w:rPr>
          <w:sz w:val="20"/>
          <w:szCs w:val="20"/>
        </w:rPr>
        <w:t>El material educativo puede cumplir diferentes funciones dentro de una experiencia de aprendizaje:</w:t>
      </w:r>
    </w:p>
    <w:p w14:paraId="42036438" w14:textId="3A3EB06C" w:rsidR="00F7345E" w:rsidRPr="00F7345E" w:rsidRDefault="00F7345E" w:rsidP="00F7345E">
      <w:pPr>
        <w:pStyle w:val="Normal0"/>
        <w:numPr>
          <w:ilvl w:val="0"/>
          <w:numId w:val="47"/>
        </w:numPr>
        <w:rPr>
          <w:sz w:val="20"/>
          <w:szCs w:val="20"/>
        </w:rPr>
      </w:pPr>
      <w:r w:rsidRPr="00F7345E">
        <w:rPr>
          <w:b/>
          <w:sz w:val="20"/>
          <w:szCs w:val="20"/>
        </w:rPr>
        <w:t>Motivar e involucrar:</w:t>
      </w:r>
      <w:r w:rsidRPr="00F7345E">
        <w:rPr>
          <w:sz w:val="20"/>
          <w:szCs w:val="20"/>
        </w:rPr>
        <w:t xml:space="preserve"> favorece el interés y la participación del aprendiz.</w:t>
      </w:r>
    </w:p>
    <w:p w14:paraId="17289209" w14:textId="2797005D" w:rsidR="00F7345E" w:rsidRPr="00F7345E" w:rsidRDefault="00F7345E" w:rsidP="00F7345E">
      <w:pPr>
        <w:pStyle w:val="Normal0"/>
        <w:numPr>
          <w:ilvl w:val="0"/>
          <w:numId w:val="47"/>
        </w:numPr>
        <w:rPr>
          <w:sz w:val="20"/>
          <w:szCs w:val="20"/>
        </w:rPr>
      </w:pPr>
      <w:r w:rsidRPr="00F7345E">
        <w:rPr>
          <w:b/>
          <w:sz w:val="20"/>
          <w:szCs w:val="20"/>
        </w:rPr>
        <w:t>Presentar y organizar información:</w:t>
      </w:r>
      <w:r w:rsidRPr="00F7345E">
        <w:rPr>
          <w:sz w:val="20"/>
          <w:szCs w:val="20"/>
        </w:rPr>
        <w:t xml:space="preserve"> facilita el acceso a contenidos y conceptos.</w:t>
      </w:r>
    </w:p>
    <w:p w14:paraId="0A772702" w14:textId="725C7258" w:rsidR="00F7345E" w:rsidRPr="00F7345E" w:rsidRDefault="00F7345E" w:rsidP="00F7345E">
      <w:pPr>
        <w:pStyle w:val="Normal0"/>
        <w:numPr>
          <w:ilvl w:val="0"/>
          <w:numId w:val="47"/>
        </w:numPr>
        <w:rPr>
          <w:sz w:val="20"/>
          <w:szCs w:val="20"/>
        </w:rPr>
      </w:pPr>
      <w:r w:rsidRPr="00F7345E">
        <w:rPr>
          <w:b/>
          <w:sz w:val="20"/>
          <w:szCs w:val="20"/>
        </w:rPr>
        <w:t>Facilitar la práctica y la transferencia:</w:t>
      </w:r>
      <w:r w:rsidRPr="00F7345E">
        <w:rPr>
          <w:sz w:val="20"/>
          <w:szCs w:val="20"/>
        </w:rPr>
        <w:t xml:space="preserve"> permite aplicar conocimientos en diferentes situaciones.</w:t>
      </w:r>
    </w:p>
    <w:p w14:paraId="2A9B837D" w14:textId="05A3F4A3" w:rsidR="00F7345E" w:rsidRDefault="00F7345E" w:rsidP="00F7345E">
      <w:pPr>
        <w:pStyle w:val="Normal0"/>
        <w:numPr>
          <w:ilvl w:val="0"/>
          <w:numId w:val="47"/>
        </w:numPr>
        <w:rPr>
          <w:sz w:val="20"/>
          <w:szCs w:val="20"/>
        </w:rPr>
      </w:pPr>
      <w:r w:rsidRPr="00F7345E">
        <w:rPr>
          <w:b/>
          <w:sz w:val="20"/>
          <w:szCs w:val="20"/>
        </w:rPr>
        <w:t>Apoyar la evaluación:</w:t>
      </w:r>
      <w:r w:rsidRPr="00F7345E">
        <w:rPr>
          <w:sz w:val="20"/>
          <w:szCs w:val="20"/>
        </w:rPr>
        <w:t xml:space="preserve"> contribuye a generar o recopi</w:t>
      </w:r>
      <w:r>
        <w:rPr>
          <w:sz w:val="20"/>
          <w:szCs w:val="20"/>
        </w:rPr>
        <w:t>lar evidencias del aprendizaje.</w:t>
      </w:r>
    </w:p>
    <w:p w14:paraId="7DECCA4F" w14:textId="77777777" w:rsidR="00F7345E" w:rsidRPr="00F7345E" w:rsidRDefault="00F7345E" w:rsidP="00F7345E">
      <w:pPr>
        <w:pStyle w:val="Normal0"/>
        <w:rPr>
          <w:sz w:val="20"/>
          <w:szCs w:val="20"/>
        </w:rPr>
      </w:pPr>
    </w:p>
    <w:p w14:paraId="26512E1D" w14:textId="1E1A0BE7" w:rsidR="00F7345E" w:rsidRDefault="00F7345E" w:rsidP="00F7345E">
      <w:pPr>
        <w:pStyle w:val="Normal0"/>
        <w:rPr>
          <w:sz w:val="20"/>
          <w:szCs w:val="20"/>
        </w:rPr>
      </w:pPr>
      <w:r w:rsidRPr="00F7345E">
        <w:rPr>
          <w:sz w:val="20"/>
          <w:szCs w:val="20"/>
        </w:rPr>
        <w:t>Para seleccionar o elaborar un material educativo es necesario considerar su pertinencia frente al resultado de aprendizaje, su coherencia con la estrategia metodológica y el modelo pedagógico, las características de los aprendices y la modalidad de formación. También es importante atender aspectos relacionados con la accesibilidad y la c</w:t>
      </w:r>
      <w:r>
        <w:rPr>
          <w:sz w:val="20"/>
          <w:szCs w:val="20"/>
        </w:rPr>
        <w:t>alidad técnica del recurso.</w:t>
      </w:r>
    </w:p>
    <w:p w14:paraId="68476C91" w14:textId="77777777" w:rsidR="00F7345E" w:rsidRPr="00F7345E" w:rsidRDefault="00F7345E" w:rsidP="00F7345E">
      <w:pPr>
        <w:pStyle w:val="Normal0"/>
        <w:rPr>
          <w:sz w:val="20"/>
          <w:szCs w:val="20"/>
        </w:rPr>
      </w:pPr>
    </w:p>
    <w:p w14:paraId="584DCFED" w14:textId="66EEFB2B" w:rsidR="00F7345E" w:rsidRDefault="00F7345E" w:rsidP="00F7345E">
      <w:pPr>
        <w:pStyle w:val="Normal0"/>
        <w:rPr>
          <w:sz w:val="20"/>
          <w:szCs w:val="20"/>
        </w:rPr>
      </w:pPr>
      <w:r w:rsidRPr="00F7345E">
        <w:rPr>
          <w:sz w:val="20"/>
          <w:szCs w:val="20"/>
        </w:rPr>
        <w:t>En este sentido, un mismo contenido puede apoyarse en diferentes materiales. Lo importante es que el recurso seleccionado esté al servicio del aprendizaje y responda a una intención formativa concreta, en lugar de convertirse en un fin en sí mismo.</w:t>
      </w:r>
    </w:p>
    <w:p w14:paraId="6741E6E5" w14:textId="6643D367" w:rsidR="00F7345E" w:rsidRDefault="00F7345E" w:rsidP="00F7345E">
      <w:pPr>
        <w:pStyle w:val="Normal0"/>
        <w:rPr>
          <w:sz w:val="20"/>
          <w:szCs w:val="20"/>
        </w:rPr>
      </w:pPr>
    </w:p>
    <w:p w14:paraId="7EF8C3BD" w14:textId="5592EE97" w:rsidR="006E7726" w:rsidRDefault="006E7726" w:rsidP="007A5C2D">
      <w:pPr>
        <w:pStyle w:val="Normal0"/>
        <w:rPr>
          <w:b/>
          <w:color w:val="000000"/>
          <w:sz w:val="20"/>
          <w:szCs w:val="20"/>
        </w:rPr>
      </w:pPr>
    </w:p>
    <w:p w14:paraId="00D7FF3C" w14:textId="7967553E" w:rsidR="009931E5" w:rsidRDefault="009931E5" w:rsidP="007A5C2D">
      <w:pPr>
        <w:pStyle w:val="Normal0"/>
        <w:rPr>
          <w:b/>
          <w:color w:val="000000"/>
          <w:sz w:val="20"/>
          <w:szCs w:val="20"/>
        </w:rPr>
      </w:pPr>
    </w:p>
    <w:p w14:paraId="0C3E316D" w14:textId="48FAD207" w:rsidR="009931E5" w:rsidRDefault="009931E5" w:rsidP="007A5C2D">
      <w:pPr>
        <w:pStyle w:val="Normal0"/>
        <w:rPr>
          <w:b/>
          <w:color w:val="000000"/>
          <w:sz w:val="20"/>
          <w:szCs w:val="20"/>
        </w:rPr>
      </w:pPr>
    </w:p>
    <w:p w14:paraId="59582F8E" w14:textId="272552B3" w:rsidR="009931E5" w:rsidRDefault="009931E5" w:rsidP="007A5C2D">
      <w:pPr>
        <w:pStyle w:val="Normal0"/>
        <w:rPr>
          <w:b/>
          <w:color w:val="000000"/>
          <w:sz w:val="20"/>
          <w:szCs w:val="20"/>
        </w:rPr>
      </w:pPr>
    </w:p>
    <w:p w14:paraId="5DE25705" w14:textId="4F314B48" w:rsidR="009931E5" w:rsidRDefault="009931E5" w:rsidP="007A5C2D">
      <w:pPr>
        <w:pStyle w:val="Normal0"/>
        <w:rPr>
          <w:b/>
          <w:color w:val="000000"/>
          <w:sz w:val="20"/>
          <w:szCs w:val="20"/>
        </w:rPr>
      </w:pPr>
    </w:p>
    <w:p w14:paraId="3121FBA6" w14:textId="7FBFD7C2" w:rsidR="009931E5" w:rsidRDefault="009931E5" w:rsidP="007A5C2D">
      <w:pPr>
        <w:pStyle w:val="Normal0"/>
        <w:rPr>
          <w:b/>
          <w:color w:val="000000"/>
          <w:sz w:val="20"/>
          <w:szCs w:val="20"/>
        </w:rPr>
      </w:pPr>
    </w:p>
    <w:p w14:paraId="7DC5201D" w14:textId="0E6DF572" w:rsidR="009931E5" w:rsidRDefault="009931E5" w:rsidP="007A5C2D">
      <w:pPr>
        <w:pStyle w:val="Normal0"/>
        <w:rPr>
          <w:b/>
          <w:color w:val="000000"/>
          <w:sz w:val="20"/>
          <w:szCs w:val="20"/>
        </w:rPr>
      </w:pPr>
    </w:p>
    <w:p w14:paraId="2B6DC219" w14:textId="2CBC0EF4" w:rsidR="009931E5" w:rsidRDefault="009931E5" w:rsidP="007A5C2D">
      <w:pPr>
        <w:pStyle w:val="Normal0"/>
        <w:rPr>
          <w:b/>
          <w:color w:val="000000"/>
          <w:sz w:val="20"/>
          <w:szCs w:val="20"/>
        </w:rPr>
      </w:pPr>
    </w:p>
    <w:p w14:paraId="45966043" w14:textId="34F7B7F7" w:rsidR="009931E5" w:rsidRDefault="009931E5" w:rsidP="007A5C2D">
      <w:pPr>
        <w:pStyle w:val="Normal0"/>
        <w:rPr>
          <w:b/>
          <w:color w:val="000000"/>
          <w:sz w:val="20"/>
          <w:szCs w:val="20"/>
        </w:rPr>
      </w:pPr>
    </w:p>
    <w:p w14:paraId="1E595F77" w14:textId="65B01ED0" w:rsidR="009931E5" w:rsidRDefault="009931E5" w:rsidP="007A5C2D">
      <w:pPr>
        <w:pStyle w:val="Normal0"/>
        <w:rPr>
          <w:b/>
          <w:color w:val="000000"/>
          <w:sz w:val="20"/>
          <w:szCs w:val="20"/>
        </w:rPr>
      </w:pPr>
    </w:p>
    <w:p w14:paraId="309AEF73" w14:textId="42E0D91B" w:rsidR="009931E5" w:rsidRDefault="009931E5" w:rsidP="007A5C2D">
      <w:pPr>
        <w:pStyle w:val="Normal0"/>
        <w:rPr>
          <w:b/>
          <w:color w:val="000000"/>
          <w:sz w:val="20"/>
          <w:szCs w:val="20"/>
        </w:rPr>
      </w:pPr>
    </w:p>
    <w:p w14:paraId="46F5C1D7" w14:textId="5D1A378F" w:rsidR="009931E5" w:rsidRDefault="009931E5" w:rsidP="007A5C2D">
      <w:pPr>
        <w:pStyle w:val="Normal0"/>
        <w:rPr>
          <w:b/>
          <w:color w:val="000000"/>
          <w:sz w:val="20"/>
          <w:szCs w:val="20"/>
        </w:rPr>
      </w:pPr>
    </w:p>
    <w:p w14:paraId="51D25CB6" w14:textId="0E3BA450" w:rsidR="009931E5" w:rsidRDefault="009931E5" w:rsidP="007A5C2D">
      <w:pPr>
        <w:pStyle w:val="Normal0"/>
        <w:rPr>
          <w:b/>
          <w:color w:val="000000"/>
          <w:sz w:val="20"/>
          <w:szCs w:val="20"/>
        </w:rPr>
      </w:pPr>
    </w:p>
    <w:p w14:paraId="211B3DA6" w14:textId="2D18BFB4" w:rsidR="009931E5" w:rsidRDefault="009931E5" w:rsidP="007A5C2D">
      <w:pPr>
        <w:pStyle w:val="Normal0"/>
        <w:rPr>
          <w:b/>
          <w:color w:val="000000"/>
          <w:sz w:val="20"/>
          <w:szCs w:val="20"/>
        </w:rPr>
      </w:pPr>
    </w:p>
    <w:p w14:paraId="297F3149" w14:textId="0F928FA5" w:rsidR="009931E5" w:rsidRDefault="009931E5" w:rsidP="007A5C2D">
      <w:pPr>
        <w:pStyle w:val="Normal0"/>
        <w:rPr>
          <w:b/>
          <w:color w:val="000000"/>
          <w:sz w:val="20"/>
          <w:szCs w:val="20"/>
        </w:rPr>
      </w:pPr>
    </w:p>
    <w:p w14:paraId="049D636B" w14:textId="24FBB55F" w:rsidR="009931E5" w:rsidRDefault="009931E5" w:rsidP="007A5C2D">
      <w:pPr>
        <w:pStyle w:val="Normal0"/>
        <w:rPr>
          <w:b/>
          <w:color w:val="000000"/>
          <w:sz w:val="20"/>
          <w:szCs w:val="20"/>
        </w:rPr>
      </w:pPr>
    </w:p>
    <w:p w14:paraId="6769CB83" w14:textId="60B13DCD" w:rsidR="009931E5" w:rsidRDefault="009931E5" w:rsidP="007A5C2D">
      <w:pPr>
        <w:pStyle w:val="Normal0"/>
        <w:rPr>
          <w:b/>
          <w:color w:val="000000"/>
          <w:sz w:val="20"/>
          <w:szCs w:val="20"/>
        </w:rPr>
      </w:pPr>
    </w:p>
    <w:p w14:paraId="0A9CB9D1" w14:textId="39914052" w:rsidR="009931E5" w:rsidRDefault="009931E5" w:rsidP="007A5C2D">
      <w:pPr>
        <w:pStyle w:val="Normal0"/>
        <w:rPr>
          <w:b/>
          <w:color w:val="000000"/>
          <w:sz w:val="20"/>
          <w:szCs w:val="20"/>
        </w:rPr>
      </w:pPr>
    </w:p>
    <w:p w14:paraId="145D68E0" w14:textId="77777777" w:rsidR="009931E5" w:rsidRDefault="009931E5" w:rsidP="007A5C2D">
      <w:pPr>
        <w:pStyle w:val="Normal0"/>
        <w:rPr>
          <w:b/>
          <w:color w:val="000000"/>
          <w:sz w:val="20"/>
          <w:szCs w:val="20"/>
        </w:rPr>
      </w:pPr>
    </w:p>
    <w:p w14:paraId="6A5BE969" w14:textId="63165116" w:rsidR="00DE177A" w:rsidRDefault="00DE177A" w:rsidP="007A5C2D">
      <w:pPr>
        <w:pStyle w:val="Normal0"/>
        <w:rPr>
          <w:b/>
          <w:color w:val="000000"/>
          <w:sz w:val="20"/>
          <w:szCs w:val="20"/>
        </w:rPr>
      </w:pPr>
    </w:p>
    <w:p w14:paraId="00000070" w14:textId="12B65566" w:rsidR="00AD17D4" w:rsidRPr="009B49E3" w:rsidRDefault="00025888" w:rsidP="007A5C2D">
      <w:pPr>
        <w:pStyle w:val="Normal0"/>
        <w:numPr>
          <w:ilvl w:val="0"/>
          <w:numId w:val="1"/>
        </w:numPr>
        <w:ind w:left="284" w:hanging="284"/>
        <w:rPr>
          <w:b/>
          <w:color w:val="000000"/>
          <w:sz w:val="20"/>
          <w:szCs w:val="20"/>
        </w:rPr>
      </w:pPr>
      <w:r w:rsidRPr="009B49E3">
        <w:rPr>
          <w:b/>
          <w:sz w:val="20"/>
          <w:szCs w:val="20"/>
        </w:rPr>
        <w:lastRenderedPageBreak/>
        <w:t>SÍNTESIS</w:t>
      </w:r>
    </w:p>
    <w:p w14:paraId="00000071" w14:textId="77777777" w:rsidR="00AD17D4" w:rsidRPr="009B49E3" w:rsidRDefault="00AD17D4" w:rsidP="007A5C2D">
      <w:pPr>
        <w:pStyle w:val="Normal0"/>
        <w:rPr>
          <w:sz w:val="20"/>
          <w:szCs w:val="20"/>
        </w:rPr>
      </w:pPr>
    </w:p>
    <w:p w14:paraId="67E7953B" w14:textId="688C8B56" w:rsidR="008F5350" w:rsidRPr="008F5350" w:rsidRDefault="008F5350" w:rsidP="008F5350">
      <w:pPr>
        <w:spacing w:after="160" w:line="259" w:lineRule="auto"/>
        <w:rPr>
          <w:sz w:val="20"/>
          <w:szCs w:val="20"/>
        </w:rPr>
      </w:pPr>
      <w:r w:rsidRPr="008F5350">
        <w:rPr>
          <w:sz w:val="20"/>
          <w:szCs w:val="20"/>
        </w:rPr>
        <w:t>El componente aborda las tendencias actuales de la educación superior en Colombia y sus implicaciones para la formación técnica y tecnológica, considerando la globalización, el mejoramiento de la calidad y el emprendimiento. Asimismo, desarrolla las principales transformaciones pedagógicas relacionadas con el conocimiento estratégico, las pedagogías activas, el aprendizaje centrado en el aprendiz, el descubrimiento y la evaluación por competencias. A partir de estos referentes, presenta el concepto, función y características de los modelos pedagógicos, así como los modelos</w:t>
      </w:r>
      <w:r w:rsidR="003C77F8">
        <w:rPr>
          <w:sz w:val="20"/>
          <w:szCs w:val="20"/>
        </w:rPr>
        <w:t>:</w:t>
      </w:r>
      <w:r w:rsidRPr="008F5350">
        <w:rPr>
          <w:sz w:val="20"/>
          <w:szCs w:val="20"/>
        </w:rPr>
        <w:t xml:space="preserve"> tradicional, tecnológico, </w:t>
      </w:r>
      <w:proofErr w:type="spellStart"/>
      <w:r w:rsidRPr="008F5350">
        <w:rPr>
          <w:sz w:val="20"/>
          <w:szCs w:val="20"/>
        </w:rPr>
        <w:t>espontaneísta</w:t>
      </w:r>
      <w:proofErr w:type="spellEnd"/>
      <w:r w:rsidRPr="008F5350">
        <w:rPr>
          <w:sz w:val="20"/>
          <w:szCs w:val="20"/>
        </w:rPr>
        <w:t xml:space="preserve"> y alternativo, sus posibilidades de coexistencia y las estrategias centradas en el estudiante. Finalmente, aborda las estrategias metodológicas asociadas a los diferentes modelos, los criterios para su selección, su clasificación y el concepto, clasificación y uso del material </w:t>
      </w:r>
      <w:commentRangeStart w:id="2"/>
      <w:r w:rsidRPr="008F5350">
        <w:rPr>
          <w:sz w:val="20"/>
          <w:szCs w:val="20"/>
        </w:rPr>
        <w:t>educativo</w:t>
      </w:r>
      <w:commentRangeEnd w:id="2"/>
      <w:r w:rsidRPr="008F5350">
        <w:rPr>
          <w:sz w:val="16"/>
          <w:szCs w:val="16"/>
        </w:rPr>
        <w:commentReference w:id="2"/>
      </w:r>
      <w:r w:rsidRPr="008F5350">
        <w:rPr>
          <w:sz w:val="20"/>
          <w:szCs w:val="20"/>
        </w:rPr>
        <w:t>.</w:t>
      </w:r>
    </w:p>
    <w:p w14:paraId="67A29513" w14:textId="17913B98" w:rsidR="00AD17D4" w:rsidRDefault="00AD17D4" w:rsidP="007A5C2D">
      <w:pPr>
        <w:pStyle w:val="Normal0"/>
        <w:rPr>
          <w:sz w:val="20"/>
          <w:szCs w:val="20"/>
          <w:lang w:val="en-US" w:eastAsia="en-US"/>
        </w:rPr>
      </w:pPr>
    </w:p>
    <w:p w14:paraId="39A8050B" w14:textId="19997DB1" w:rsidR="001C36A2" w:rsidRPr="009B49E3" w:rsidRDefault="008D4CF9" w:rsidP="007A5C2D">
      <w:pPr>
        <w:pStyle w:val="Normal0"/>
        <w:rPr>
          <w:sz w:val="20"/>
          <w:szCs w:val="20"/>
          <w:lang w:val="en-US" w:eastAsia="en-US"/>
        </w:rPr>
      </w:pPr>
      <w:r w:rsidRPr="008D4CF9">
        <w:rPr>
          <w:noProof/>
          <w:sz w:val="20"/>
          <w:szCs w:val="20"/>
          <w:lang w:val="en-US" w:eastAsia="en-US"/>
        </w:rPr>
        <w:drawing>
          <wp:inline distT="0" distB="0" distL="0" distR="0" wp14:anchorId="3077AEEB" wp14:editId="6AA96DCF">
            <wp:extent cx="6332220" cy="524446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332220" cy="5244465"/>
                    </a:xfrm>
                    <a:prstGeom prst="rect">
                      <a:avLst/>
                    </a:prstGeom>
                  </pic:spPr>
                </pic:pic>
              </a:graphicData>
            </a:graphic>
          </wp:inline>
        </w:drawing>
      </w:r>
    </w:p>
    <w:p w14:paraId="3F0E866B" w14:textId="248DA273" w:rsidR="009B1481" w:rsidRPr="009B49E3" w:rsidRDefault="009B1481" w:rsidP="007A5C2D">
      <w:pPr>
        <w:pStyle w:val="Normal0"/>
        <w:rPr>
          <w:sz w:val="20"/>
          <w:szCs w:val="20"/>
          <w:lang w:val="en-US" w:eastAsia="en-US"/>
        </w:rPr>
      </w:pPr>
    </w:p>
    <w:p w14:paraId="70E158DC" w14:textId="3B61C9B8" w:rsidR="00AD17D4" w:rsidRPr="009B49E3" w:rsidRDefault="00AD17D4" w:rsidP="007A5C2D">
      <w:pPr>
        <w:pStyle w:val="Normal0"/>
        <w:jc w:val="center"/>
        <w:rPr>
          <w:sz w:val="20"/>
          <w:szCs w:val="20"/>
          <w:lang w:val="en-US" w:eastAsia="en-US"/>
        </w:rPr>
      </w:pPr>
    </w:p>
    <w:p w14:paraId="4A68BAB0" w14:textId="2C6FB4F7" w:rsidR="00AD17D4" w:rsidRDefault="00AD17D4" w:rsidP="007A5C2D">
      <w:pPr>
        <w:pStyle w:val="Normal0"/>
        <w:rPr>
          <w:sz w:val="20"/>
          <w:szCs w:val="20"/>
          <w:lang w:val="en-US" w:eastAsia="en-US"/>
        </w:rPr>
      </w:pPr>
    </w:p>
    <w:p w14:paraId="547E446A" w14:textId="00887B29" w:rsidR="008F5350" w:rsidRDefault="008F5350" w:rsidP="007A5C2D">
      <w:pPr>
        <w:pStyle w:val="Normal0"/>
        <w:rPr>
          <w:sz w:val="20"/>
          <w:szCs w:val="20"/>
          <w:lang w:val="en-US" w:eastAsia="en-US"/>
        </w:rPr>
      </w:pPr>
    </w:p>
    <w:p w14:paraId="0EE98CEB" w14:textId="77777777" w:rsidR="008F5350" w:rsidRDefault="008F5350" w:rsidP="007A5C2D">
      <w:pPr>
        <w:pStyle w:val="Normal0"/>
        <w:rPr>
          <w:sz w:val="20"/>
          <w:szCs w:val="20"/>
          <w:lang w:val="en-US" w:eastAsia="en-US"/>
        </w:rPr>
      </w:pPr>
    </w:p>
    <w:p w14:paraId="00000075"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ACTIVIDADES DIDÁCTICAS</w:t>
      </w:r>
    </w:p>
    <w:p w14:paraId="0000008A" w14:textId="15551067" w:rsidR="00AD17D4" w:rsidRPr="009B49E3"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B49E3" w14:paraId="55E7F395" w14:textId="77777777" w:rsidTr="003310C6">
        <w:trPr>
          <w:trHeight w:val="491"/>
        </w:trPr>
        <w:tc>
          <w:tcPr>
            <w:tcW w:w="0" w:type="auto"/>
            <w:gridSpan w:val="2"/>
            <w:shd w:val="clear" w:color="auto" w:fill="000000" w:themeFill="text1"/>
            <w:vAlign w:val="center"/>
          </w:tcPr>
          <w:p w14:paraId="44B459DB" w14:textId="77777777" w:rsidR="003310C6" w:rsidRPr="009B49E3" w:rsidRDefault="003310C6" w:rsidP="007A5C2D">
            <w:pPr>
              <w:jc w:val="center"/>
              <w:rPr>
                <w:b/>
                <w:bCs/>
                <w:sz w:val="20"/>
                <w:szCs w:val="20"/>
              </w:rPr>
            </w:pPr>
            <w:r w:rsidRPr="009B49E3">
              <w:rPr>
                <w:rFonts w:eastAsia="Calibri"/>
                <w:b/>
                <w:bCs/>
                <w:sz w:val="20"/>
                <w:szCs w:val="20"/>
              </w:rPr>
              <w:t>DESCRIPCIÓN DE ACTIVIDAD DIDÁCTICA</w:t>
            </w:r>
          </w:p>
        </w:tc>
      </w:tr>
      <w:tr w:rsidR="003310C6" w:rsidRPr="009B49E3" w14:paraId="2C1D5AEC" w14:textId="77777777" w:rsidTr="003310C6">
        <w:trPr>
          <w:trHeight w:val="806"/>
        </w:trPr>
        <w:tc>
          <w:tcPr>
            <w:tcW w:w="2693" w:type="dxa"/>
            <w:vAlign w:val="center"/>
          </w:tcPr>
          <w:p w14:paraId="3E7890D7" w14:textId="77777777" w:rsidR="003310C6" w:rsidRPr="009B49E3" w:rsidRDefault="003310C6" w:rsidP="007A5C2D">
            <w:pPr>
              <w:rPr>
                <w:rFonts w:eastAsia="Calibri"/>
                <w:b/>
                <w:bCs/>
                <w:sz w:val="20"/>
                <w:szCs w:val="20"/>
              </w:rPr>
            </w:pPr>
            <w:r w:rsidRPr="009B49E3">
              <w:rPr>
                <w:rFonts w:eastAsia="Calibri"/>
                <w:b/>
                <w:bCs/>
                <w:sz w:val="20"/>
                <w:szCs w:val="20"/>
              </w:rPr>
              <w:t>Nombre de la Actividad</w:t>
            </w:r>
          </w:p>
        </w:tc>
        <w:tc>
          <w:tcPr>
            <w:tcW w:w="6848" w:type="dxa"/>
            <w:vAlign w:val="center"/>
          </w:tcPr>
          <w:p w14:paraId="32596FA8" w14:textId="6C0548EB" w:rsidR="003310C6" w:rsidRPr="009B49E3" w:rsidRDefault="003051B3" w:rsidP="007A5C2D">
            <w:pPr>
              <w:rPr>
                <w:sz w:val="20"/>
                <w:szCs w:val="20"/>
              </w:rPr>
            </w:pPr>
            <w:r w:rsidRPr="003051B3">
              <w:rPr>
                <w:rFonts w:eastAsia="Calibri"/>
                <w:color w:val="000000"/>
                <w:sz w:val="20"/>
                <w:szCs w:val="20"/>
              </w:rPr>
              <w:t>Reto pedagógico</w:t>
            </w:r>
            <w:r w:rsidR="00F11B9D" w:rsidRPr="00F11B9D">
              <w:rPr>
                <w:rFonts w:eastAsia="Calibri"/>
                <w:color w:val="000000"/>
                <w:sz w:val="20"/>
                <w:szCs w:val="20"/>
              </w:rPr>
              <w:t>.</w:t>
            </w:r>
          </w:p>
        </w:tc>
      </w:tr>
      <w:tr w:rsidR="003310C6" w:rsidRPr="009B49E3" w14:paraId="55EF97DE" w14:textId="77777777" w:rsidTr="003310C6">
        <w:trPr>
          <w:trHeight w:val="806"/>
        </w:trPr>
        <w:tc>
          <w:tcPr>
            <w:tcW w:w="2693" w:type="dxa"/>
            <w:vAlign w:val="center"/>
          </w:tcPr>
          <w:p w14:paraId="7D35CFDF" w14:textId="77777777" w:rsidR="003310C6" w:rsidRPr="009B49E3" w:rsidRDefault="003310C6" w:rsidP="007A5C2D">
            <w:pPr>
              <w:rPr>
                <w:rFonts w:eastAsia="Calibri"/>
                <w:b/>
                <w:bCs/>
                <w:sz w:val="20"/>
                <w:szCs w:val="20"/>
              </w:rPr>
            </w:pPr>
            <w:r w:rsidRPr="009B49E3">
              <w:rPr>
                <w:rFonts w:eastAsia="Calibri"/>
                <w:b/>
                <w:bCs/>
                <w:sz w:val="20"/>
                <w:szCs w:val="20"/>
              </w:rPr>
              <w:t>Objetivo de la actividad</w:t>
            </w:r>
          </w:p>
        </w:tc>
        <w:tc>
          <w:tcPr>
            <w:tcW w:w="6848" w:type="dxa"/>
            <w:vAlign w:val="center"/>
          </w:tcPr>
          <w:p w14:paraId="14748A70" w14:textId="6E976FD2" w:rsidR="003310C6" w:rsidRPr="009B49E3" w:rsidRDefault="003051B3" w:rsidP="007A5C2D">
            <w:pPr>
              <w:rPr>
                <w:sz w:val="20"/>
                <w:szCs w:val="20"/>
              </w:rPr>
            </w:pPr>
            <w:r w:rsidRPr="003051B3">
              <w:rPr>
                <w:rFonts w:eastAsia="Calibri"/>
                <w:color w:val="000000"/>
                <w:sz w:val="20"/>
                <w:szCs w:val="20"/>
              </w:rPr>
              <w:t>Reconocer las tendencias actuales de la educación superior, las transformaciones pedagógicas, los conceptos y características de los modelos pedagógicos, así como las estrategias metodológicas y los materiales educativos asociados a los diferentes enfoques de formación.</w:t>
            </w:r>
          </w:p>
        </w:tc>
      </w:tr>
      <w:tr w:rsidR="003310C6" w:rsidRPr="009B49E3" w14:paraId="4D5645D2" w14:textId="77777777" w:rsidTr="003310C6">
        <w:trPr>
          <w:trHeight w:val="1258"/>
        </w:trPr>
        <w:tc>
          <w:tcPr>
            <w:tcW w:w="2693" w:type="dxa"/>
            <w:vAlign w:val="center"/>
          </w:tcPr>
          <w:p w14:paraId="63A20DCB" w14:textId="77777777" w:rsidR="003310C6" w:rsidRPr="009B49E3" w:rsidRDefault="003310C6" w:rsidP="007A5C2D">
            <w:pPr>
              <w:rPr>
                <w:rFonts w:eastAsia="Calibri"/>
                <w:b/>
                <w:bCs/>
                <w:sz w:val="20"/>
                <w:szCs w:val="20"/>
              </w:rPr>
            </w:pPr>
            <w:r w:rsidRPr="009B49E3">
              <w:rPr>
                <w:rFonts w:eastAsia="Calibri"/>
                <w:b/>
                <w:bCs/>
                <w:sz w:val="20"/>
                <w:szCs w:val="20"/>
              </w:rPr>
              <w:t>Tipo de actividad sugerida</w:t>
            </w:r>
          </w:p>
        </w:tc>
        <w:tc>
          <w:tcPr>
            <w:tcW w:w="6848" w:type="dxa"/>
            <w:vAlign w:val="center"/>
          </w:tcPr>
          <w:p w14:paraId="4F10A9FE" w14:textId="64A7377F" w:rsidR="003310C6" w:rsidRPr="009B49E3" w:rsidRDefault="00450408" w:rsidP="007A5C2D">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0"/>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B49E3" w14:paraId="71D755B1" w14:textId="77777777" w:rsidTr="003310C6">
        <w:trPr>
          <w:trHeight w:val="1849"/>
        </w:trPr>
        <w:tc>
          <w:tcPr>
            <w:tcW w:w="2693" w:type="dxa"/>
            <w:vAlign w:val="center"/>
          </w:tcPr>
          <w:p w14:paraId="01C16D3F" w14:textId="77777777" w:rsidR="003310C6" w:rsidRPr="009B49E3" w:rsidRDefault="003310C6" w:rsidP="007A5C2D">
            <w:pPr>
              <w:rPr>
                <w:rFonts w:eastAsia="Calibri"/>
                <w:b/>
                <w:bCs/>
                <w:sz w:val="20"/>
                <w:szCs w:val="20"/>
              </w:rPr>
            </w:pPr>
            <w:r w:rsidRPr="009B49E3">
              <w:rPr>
                <w:rFonts w:eastAsia="Calibri"/>
                <w:b/>
                <w:bCs/>
                <w:sz w:val="20"/>
                <w:szCs w:val="20"/>
              </w:rPr>
              <w:t xml:space="preserve">Archivo de la actividad </w:t>
            </w:r>
          </w:p>
          <w:p w14:paraId="7488C933" w14:textId="77777777" w:rsidR="003310C6" w:rsidRPr="009B49E3" w:rsidRDefault="003310C6" w:rsidP="007A5C2D">
            <w:pPr>
              <w:rPr>
                <w:rFonts w:eastAsia="Calibri"/>
                <w:b/>
                <w:bCs/>
                <w:sz w:val="20"/>
                <w:szCs w:val="20"/>
              </w:rPr>
            </w:pPr>
            <w:r w:rsidRPr="009B49E3">
              <w:rPr>
                <w:rFonts w:eastAsia="Calibri"/>
                <w:b/>
                <w:bCs/>
                <w:sz w:val="20"/>
                <w:szCs w:val="20"/>
              </w:rPr>
              <w:t>(Anexo donde se describe la actividad propuesta)</w:t>
            </w:r>
          </w:p>
        </w:tc>
        <w:tc>
          <w:tcPr>
            <w:tcW w:w="6848" w:type="dxa"/>
            <w:vAlign w:val="center"/>
          </w:tcPr>
          <w:p w14:paraId="3E9B9607" w14:textId="08F72032" w:rsidR="003310C6" w:rsidRPr="009B49E3" w:rsidRDefault="003051B3" w:rsidP="007A5C2D">
            <w:pPr>
              <w:rPr>
                <w:b/>
                <w:i/>
                <w:sz w:val="20"/>
                <w:szCs w:val="20"/>
              </w:rPr>
            </w:pPr>
            <w:r>
              <w:rPr>
                <w:color w:val="000000"/>
                <w:sz w:val="20"/>
                <w:szCs w:val="20"/>
              </w:rPr>
              <w:t>41410002</w:t>
            </w:r>
            <w:r w:rsidR="00F11B9D" w:rsidRPr="00F11B9D">
              <w:rPr>
                <w:color w:val="000000"/>
                <w:sz w:val="20"/>
                <w:szCs w:val="20"/>
              </w:rPr>
              <w:t>_CF01_AD</w:t>
            </w:r>
          </w:p>
        </w:tc>
      </w:tr>
    </w:tbl>
    <w:p w14:paraId="19DE8EE4" w14:textId="6CFF6E9E" w:rsidR="00AD17D4" w:rsidRPr="009B49E3" w:rsidRDefault="00AD17D4" w:rsidP="007A5C2D">
      <w:pPr>
        <w:pStyle w:val="Normal0"/>
        <w:rPr>
          <w:color w:val="7F7F7F"/>
          <w:sz w:val="20"/>
          <w:szCs w:val="20"/>
        </w:rPr>
      </w:pPr>
    </w:p>
    <w:p w14:paraId="12535259" w14:textId="77777777" w:rsidR="00C77BB3" w:rsidRPr="009B49E3" w:rsidRDefault="00C77BB3" w:rsidP="007A5C2D">
      <w:pPr>
        <w:pStyle w:val="Normal0"/>
        <w:rPr>
          <w:sz w:val="20"/>
          <w:szCs w:val="20"/>
        </w:rPr>
      </w:pPr>
    </w:p>
    <w:p w14:paraId="000000A1"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t xml:space="preserve">GLOSARIO: </w:t>
      </w:r>
    </w:p>
    <w:p w14:paraId="000000AA" w14:textId="38E048DA" w:rsidR="00AD17D4" w:rsidRPr="009B49E3" w:rsidRDefault="00AD17D4" w:rsidP="007A5C2D">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AB039D"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AB039D" w:rsidRDefault="003310C6" w:rsidP="007A5C2D">
            <w:pPr>
              <w:jc w:val="center"/>
              <w:rPr>
                <w:color w:val="FFFFFF" w:themeColor="background1"/>
                <w:sz w:val="20"/>
                <w:szCs w:val="20"/>
              </w:rPr>
            </w:pPr>
            <w:r w:rsidRPr="00AB039D">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AB039D" w:rsidRDefault="003310C6" w:rsidP="007A5C2D">
            <w:pPr>
              <w:jc w:val="center"/>
              <w:rPr>
                <w:color w:val="FFFFFF" w:themeColor="background1"/>
                <w:sz w:val="20"/>
                <w:szCs w:val="20"/>
              </w:rPr>
            </w:pPr>
            <w:r w:rsidRPr="00AB039D">
              <w:rPr>
                <w:color w:val="FFFFFF" w:themeColor="background1"/>
                <w:sz w:val="20"/>
                <w:szCs w:val="20"/>
              </w:rPr>
              <w:t>SIGNIFICADO</w:t>
            </w:r>
          </w:p>
        </w:tc>
      </w:tr>
      <w:tr w:rsidR="00AB039D" w:rsidRPr="00AB039D" w14:paraId="0A89FFFC" w14:textId="77777777" w:rsidTr="003310C6">
        <w:trPr>
          <w:trHeight w:val="253"/>
        </w:trPr>
        <w:tc>
          <w:tcPr>
            <w:tcW w:w="2122" w:type="dxa"/>
            <w:tcMar>
              <w:top w:w="100" w:type="dxa"/>
              <w:left w:w="100" w:type="dxa"/>
              <w:bottom w:w="100" w:type="dxa"/>
              <w:right w:w="100" w:type="dxa"/>
            </w:tcMar>
          </w:tcPr>
          <w:p w14:paraId="15F313AB" w14:textId="7EC2BF3F" w:rsidR="00AB039D" w:rsidRPr="00AB039D" w:rsidRDefault="00AB039D" w:rsidP="00AB039D">
            <w:pPr>
              <w:rPr>
                <w:sz w:val="20"/>
                <w:szCs w:val="20"/>
              </w:rPr>
            </w:pPr>
            <w:r w:rsidRPr="00AB039D">
              <w:rPr>
                <w:sz w:val="20"/>
                <w:szCs w:val="20"/>
              </w:rPr>
              <w:t>Aprendizaje basado en problemas (ABP)</w:t>
            </w:r>
            <w:r>
              <w:rPr>
                <w:sz w:val="20"/>
                <w:szCs w:val="20"/>
              </w:rPr>
              <w:t>:</w:t>
            </w:r>
          </w:p>
        </w:tc>
        <w:tc>
          <w:tcPr>
            <w:tcW w:w="7840" w:type="dxa"/>
            <w:tcMar>
              <w:top w:w="100" w:type="dxa"/>
              <w:left w:w="100" w:type="dxa"/>
              <w:bottom w:w="100" w:type="dxa"/>
              <w:right w:w="100" w:type="dxa"/>
            </w:tcMar>
          </w:tcPr>
          <w:p w14:paraId="29465725" w14:textId="7D9594A6" w:rsidR="00AB039D" w:rsidRPr="00AB039D" w:rsidRDefault="00AB039D" w:rsidP="00AB039D">
            <w:pPr>
              <w:rPr>
                <w:sz w:val="20"/>
                <w:szCs w:val="20"/>
              </w:rPr>
            </w:pPr>
            <w:r w:rsidRPr="00AB039D">
              <w:rPr>
                <w:sz w:val="20"/>
                <w:szCs w:val="20"/>
              </w:rPr>
              <w:t>estrategia metodológica que parte de una situación problemática para promover la investigación, el análisis y la construcción de conocimientos orientados a su solución.</w:t>
            </w:r>
          </w:p>
        </w:tc>
      </w:tr>
      <w:tr w:rsidR="00AB039D" w:rsidRPr="00AB039D" w14:paraId="6CCA7328" w14:textId="77777777" w:rsidTr="003310C6">
        <w:trPr>
          <w:trHeight w:val="253"/>
        </w:trPr>
        <w:tc>
          <w:tcPr>
            <w:tcW w:w="2122" w:type="dxa"/>
            <w:tcMar>
              <w:top w:w="100" w:type="dxa"/>
              <w:left w:w="100" w:type="dxa"/>
              <w:bottom w:w="100" w:type="dxa"/>
              <w:right w:w="100" w:type="dxa"/>
            </w:tcMar>
          </w:tcPr>
          <w:p w14:paraId="370C5D7F" w14:textId="102FCC99" w:rsidR="00AB039D" w:rsidRPr="00AB039D" w:rsidRDefault="00AB039D" w:rsidP="00AB039D">
            <w:pPr>
              <w:rPr>
                <w:sz w:val="20"/>
                <w:szCs w:val="20"/>
              </w:rPr>
            </w:pPr>
            <w:r w:rsidRPr="00AB039D">
              <w:rPr>
                <w:sz w:val="20"/>
                <w:szCs w:val="20"/>
              </w:rPr>
              <w:t>Aprendizaje colaborativo</w:t>
            </w:r>
            <w:r>
              <w:rPr>
                <w:sz w:val="20"/>
                <w:szCs w:val="20"/>
              </w:rPr>
              <w:t>:</w:t>
            </w:r>
          </w:p>
        </w:tc>
        <w:tc>
          <w:tcPr>
            <w:tcW w:w="7840" w:type="dxa"/>
            <w:tcMar>
              <w:top w:w="100" w:type="dxa"/>
              <w:left w:w="100" w:type="dxa"/>
              <w:bottom w:w="100" w:type="dxa"/>
              <w:right w:w="100" w:type="dxa"/>
            </w:tcMar>
          </w:tcPr>
          <w:p w14:paraId="706BA5F4" w14:textId="08EF6266" w:rsidR="00AB039D" w:rsidRPr="00AB039D" w:rsidRDefault="00AB039D" w:rsidP="00AB039D">
            <w:pPr>
              <w:rPr>
                <w:sz w:val="20"/>
                <w:szCs w:val="20"/>
              </w:rPr>
            </w:pPr>
            <w:r w:rsidRPr="00AB039D">
              <w:rPr>
                <w:sz w:val="20"/>
                <w:szCs w:val="20"/>
              </w:rPr>
              <w:t>estrategia en la que los aprendices trabajan conjuntamente para alcanzar objetivos de aprendizaje, compartir conocimientos y construir soluciones.</w:t>
            </w:r>
          </w:p>
        </w:tc>
      </w:tr>
      <w:tr w:rsidR="00AB039D" w:rsidRPr="00AB039D" w14:paraId="00A877A1" w14:textId="77777777" w:rsidTr="003310C6">
        <w:trPr>
          <w:trHeight w:val="253"/>
        </w:trPr>
        <w:tc>
          <w:tcPr>
            <w:tcW w:w="2122" w:type="dxa"/>
            <w:tcMar>
              <w:top w:w="100" w:type="dxa"/>
              <w:left w:w="100" w:type="dxa"/>
              <w:bottom w:w="100" w:type="dxa"/>
              <w:right w:w="100" w:type="dxa"/>
            </w:tcMar>
          </w:tcPr>
          <w:p w14:paraId="387666D7" w14:textId="14C8D50A" w:rsidR="00AB039D" w:rsidRPr="00AB039D" w:rsidRDefault="00AB039D" w:rsidP="00AB039D">
            <w:pPr>
              <w:rPr>
                <w:sz w:val="20"/>
                <w:szCs w:val="20"/>
              </w:rPr>
            </w:pPr>
            <w:r w:rsidRPr="00AB039D">
              <w:rPr>
                <w:sz w:val="20"/>
                <w:szCs w:val="20"/>
              </w:rPr>
              <w:t>Aprendizaje por descubrimiento</w:t>
            </w:r>
            <w:r>
              <w:rPr>
                <w:sz w:val="20"/>
                <w:szCs w:val="20"/>
              </w:rPr>
              <w:t>:</w:t>
            </w:r>
          </w:p>
        </w:tc>
        <w:tc>
          <w:tcPr>
            <w:tcW w:w="7840" w:type="dxa"/>
            <w:tcMar>
              <w:top w:w="100" w:type="dxa"/>
              <w:left w:w="100" w:type="dxa"/>
              <w:bottom w:w="100" w:type="dxa"/>
              <w:right w:w="100" w:type="dxa"/>
            </w:tcMar>
          </w:tcPr>
          <w:p w14:paraId="31540DF7" w14:textId="77EDBD7E" w:rsidR="00AB039D" w:rsidRPr="00AB039D" w:rsidRDefault="00AB039D" w:rsidP="00AB039D">
            <w:pPr>
              <w:rPr>
                <w:sz w:val="20"/>
                <w:szCs w:val="20"/>
              </w:rPr>
            </w:pPr>
            <w:r w:rsidRPr="00AB039D">
              <w:rPr>
                <w:sz w:val="20"/>
                <w:szCs w:val="20"/>
              </w:rPr>
              <w:t>forma de aprendizaje en la que el aprendiz explora, analiza y establece relaciones para construir conocimientos a partir de situaciones o experiencias.</w:t>
            </w:r>
          </w:p>
        </w:tc>
      </w:tr>
      <w:tr w:rsidR="00AB039D" w:rsidRPr="00AB039D" w14:paraId="665AA6DD" w14:textId="77777777" w:rsidTr="003310C6">
        <w:trPr>
          <w:trHeight w:val="253"/>
        </w:trPr>
        <w:tc>
          <w:tcPr>
            <w:tcW w:w="2122" w:type="dxa"/>
            <w:tcMar>
              <w:top w:w="100" w:type="dxa"/>
              <w:left w:w="100" w:type="dxa"/>
              <w:bottom w:w="100" w:type="dxa"/>
              <w:right w:w="100" w:type="dxa"/>
            </w:tcMar>
          </w:tcPr>
          <w:p w14:paraId="3087BA16" w14:textId="77A190BC" w:rsidR="00AB039D" w:rsidRPr="00AB039D" w:rsidRDefault="00AB039D" w:rsidP="00AB039D">
            <w:pPr>
              <w:rPr>
                <w:sz w:val="20"/>
                <w:szCs w:val="20"/>
              </w:rPr>
            </w:pPr>
            <w:r w:rsidRPr="00AB039D">
              <w:rPr>
                <w:sz w:val="20"/>
                <w:szCs w:val="20"/>
              </w:rPr>
              <w:t>Aprendizaje significativo</w:t>
            </w:r>
            <w:r>
              <w:rPr>
                <w:sz w:val="20"/>
                <w:szCs w:val="20"/>
              </w:rPr>
              <w:t>:</w:t>
            </w:r>
          </w:p>
        </w:tc>
        <w:tc>
          <w:tcPr>
            <w:tcW w:w="7840" w:type="dxa"/>
            <w:tcMar>
              <w:top w:w="100" w:type="dxa"/>
              <w:left w:w="100" w:type="dxa"/>
              <w:bottom w:w="100" w:type="dxa"/>
              <w:right w:w="100" w:type="dxa"/>
            </w:tcMar>
          </w:tcPr>
          <w:p w14:paraId="61FA9CB5" w14:textId="5E5A58DD" w:rsidR="00AB039D" w:rsidRPr="00AB039D" w:rsidRDefault="00AB039D" w:rsidP="00AB039D">
            <w:pPr>
              <w:rPr>
                <w:sz w:val="20"/>
                <w:szCs w:val="20"/>
              </w:rPr>
            </w:pPr>
            <w:r w:rsidRPr="00AB039D">
              <w:rPr>
                <w:sz w:val="20"/>
                <w:szCs w:val="20"/>
              </w:rPr>
              <w:t>proceso mediante el cual los nuevos conocimientos se relacionan con los saberes y experiencias previas del aprendiz.</w:t>
            </w:r>
          </w:p>
        </w:tc>
      </w:tr>
      <w:tr w:rsidR="00AB039D" w:rsidRPr="00AB039D" w14:paraId="3CF075ED" w14:textId="77777777" w:rsidTr="003310C6">
        <w:trPr>
          <w:trHeight w:val="253"/>
        </w:trPr>
        <w:tc>
          <w:tcPr>
            <w:tcW w:w="2122" w:type="dxa"/>
            <w:tcMar>
              <w:top w:w="100" w:type="dxa"/>
              <w:left w:w="100" w:type="dxa"/>
              <w:bottom w:w="100" w:type="dxa"/>
              <w:right w:w="100" w:type="dxa"/>
            </w:tcMar>
          </w:tcPr>
          <w:p w14:paraId="693E3C45" w14:textId="0C3A6DAB" w:rsidR="00AB039D" w:rsidRPr="00AB039D" w:rsidRDefault="00AB039D" w:rsidP="00AB039D">
            <w:pPr>
              <w:rPr>
                <w:sz w:val="20"/>
                <w:szCs w:val="20"/>
              </w:rPr>
            </w:pPr>
            <w:r w:rsidRPr="00AB039D">
              <w:rPr>
                <w:sz w:val="20"/>
                <w:szCs w:val="20"/>
              </w:rPr>
              <w:t>Conocimiento estratégico</w:t>
            </w:r>
            <w:r>
              <w:rPr>
                <w:sz w:val="20"/>
                <w:szCs w:val="20"/>
              </w:rPr>
              <w:t>:</w:t>
            </w:r>
          </w:p>
        </w:tc>
        <w:tc>
          <w:tcPr>
            <w:tcW w:w="7840" w:type="dxa"/>
            <w:tcMar>
              <w:top w:w="100" w:type="dxa"/>
              <w:left w:w="100" w:type="dxa"/>
              <w:bottom w:w="100" w:type="dxa"/>
              <w:right w:w="100" w:type="dxa"/>
            </w:tcMar>
          </w:tcPr>
          <w:p w14:paraId="139B03E0" w14:textId="411963A7" w:rsidR="00AB039D" w:rsidRPr="00AB039D" w:rsidRDefault="00AB039D" w:rsidP="00AB039D">
            <w:pPr>
              <w:rPr>
                <w:sz w:val="20"/>
                <w:szCs w:val="20"/>
              </w:rPr>
            </w:pPr>
            <w:r w:rsidRPr="00AB039D">
              <w:rPr>
                <w:sz w:val="20"/>
                <w:szCs w:val="20"/>
              </w:rPr>
              <w:t>capacidad para utilizar los conocimientos de manera consciente y pertinente, seleccionando procedimientos y recursos según las características de una situación.</w:t>
            </w:r>
          </w:p>
        </w:tc>
      </w:tr>
      <w:tr w:rsidR="00AB039D" w:rsidRPr="00AB039D" w14:paraId="4A781492" w14:textId="77777777" w:rsidTr="003310C6">
        <w:trPr>
          <w:trHeight w:val="253"/>
        </w:trPr>
        <w:tc>
          <w:tcPr>
            <w:tcW w:w="2122" w:type="dxa"/>
            <w:tcMar>
              <w:top w:w="100" w:type="dxa"/>
              <w:left w:w="100" w:type="dxa"/>
              <w:bottom w:w="100" w:type="dxa"/>
              <w:right w:w="100" w:type="dxa"/>
            </w:tcMar>
          </w:tcPr>
          <w:p w14:paraId="1DCB6C7D" w14:textId="388DE5DB" w:rsidR="00AB039D" w:rsidRPr="00AB039D" w:rsidRDefault="00AB039D" w:rsidP="00AB039D">
            <w:pPr>
              <w:rPr>
                <w:sz w:val="20"/>
                <w:szCs w:val="20"/>
              </w:rPr>
            </w:pPr>
            <w:r w:rsidRPr="00AB039D">
              <w:rPr>
                <w:sz w:val="20"/>
                <w:szCs w:val="20"/>
              </w:rPr>
              <w:t>Estrategia metodológica</w:t>
            </w:r>
            <w:r>
              <w:rPr>
                <w:sz w:val="20"/>
                <w:szCs w:val="20"/>
              </w:rPr>
              <w:t>:</w:t>
            </w:r>
          </w:p>
        </w:tc>
        <w:tc>
          <w:tcPr>
            <w:tcW w:w="7840" w:type="dxa"/>
            <w:tcMar>
              <w:top w:w="100" w:type="dxa"/>
              <w:left w:w="100" w:type="dxa"/>
              <w:bottom w:w="100" w:type="dxa"/>
              <w:right w:w="100" w:type="dxa"/>
            </w:tcMar>
          </w:tcPr>
          <w:p w14:paraId="200DBF7E" w14:textId="5172CD84" w:rsidR="00AB039D" w:rsidRPr="00AB039D" w:rsidRDefault="00AB039D" w:rsidP="00AB039D">
            <w:pPr>
              <w:rPr>
                <w:sz w:val="20"/>
                <w:szCs w:val="20"/>
              </w:rPr>
            </w:pPr>
            <w:r w:rsidRPr="00AB039D">
              <w:rPr>
                <w:sz w:val="20"/>
                <w:szCs w:val="20"/>
              </w:rPr>
              <w:t>forma de organizar y desarrollar actividades de enseñanza y aprendizaje para favorecer el logro de los resultados de aprendizaje.</w:t>
            </w:r>
          </w:p>
        </w:tc>
      </w:tr>
      <w:tr w:rsidR="00AB039D" w:rsidRPr="00AB039D" w14:paraId="5A29A671" w14:textId="77777777" w:rsidTr="003310C6">
        <w:trPr>
          <w:trHeight w:val="253"/>
        </w:trPr>
        <w:tc>
          <w:tcPr>
            <w:tcW w:w="2122" w:type="dxa"/>
            <w:tcMar>
              <w:top w:w="100" w:type="dxa"/>
              <w:left w:w="100" w:type="dxa"/>
              <w:bottom w:w="100" w:type="dxa"/>
              <w:right w:w="100" w:type="dxa"/>
            </w:tcMar>
          </w:tcPr>
          <w:p w14:paraId="453CEDD8" w14:textId="36B7C6E5" w:rsidR="00AB039D" w:rsidRPr="00AB039D" w:rsidRDefault="00AB039D" w:rsidP="00AB039D">
            <w:pPr>
              <w:rPr>
                <w:sz w:val="20"/>
                <w:szCs w:val="20"/>
              </w:rPr>
            </w:pPr>
            <w:r w:rsidRPr="00AB039D">
              <w:rPr>
                <w:sz w:val="20"/>
                <w:szCs w:val="20"/>
              </w:rPr>
              <w:lastRenderedPageBreak/>
              <w:t>Evaluación por competencias</w:t>
            </w:r>
            <w:r>
              <w:rPr>
                <w:sz w:val="20"/>
                <w:szCs w:val="20"/>
              </w:rPr>
              <w:t>:</w:t>
            </w:r>
          </w:p>
        </w:tc>
        <w:tc>
          <w:tcPr>
            <w:tcW w:w="7840" w:type="dxa"/>
            <w:tcMar>
              <w:top w:w="100" w:type="dxa"/>
              <w:left w:w="100" w:type="dxa"/>
              <w:bottom w:w="100" w:type="dxa"/>
              <w:right w:w="100" w:type="dxa"/>
            </w:tcMar>
          </w:tcPr>
          <w:p w14:paraId="4D7D476B" w14:textId="2840B9E9" w:rsidR="00AB039D" w:rsidRPr="00AB039D" w:rsidRDefault="00AB039D" w:rsidP="00AB039D">
            <w:pPr>
              <w:rPr>
                <w:sz w:val="20"/>
                <w:szCs w:val="20"/>
              </w:rPr>
            </w:pPr>
            <w:r w:rsidRPr="00AB039D">
              <w:rPr>
                <w:sz w:val="20"/>
                <w:szCs w:val="20"/>
              </w:rPr>
              <w:t>proceso de valoración que permite recoger evidencias sobre los conocimientos, habilidades y capacidades que desarrolla el aprendiz y su aplicación en diferentes situaciones.</w:t>
            </w:r>
          </w:p>
        </w:tc>
      </w:tr>
      <w:tr w:rsidR="00AB039D" w:rsidRPr="00AB039D" w14:paraId="0BF0444B" w14:textId="77777777" w:rsidTr="003310C6">
        <w:trPr>
          <w:trHeight w:val="253"/>
        </w:trPr>
        <w:tc>
          <w:tcPr>
            <w:tcW w:w="2122" w:type="dxa"/>
            <w:tcMar>
              <w:top w:w="100" w:type="dxa"/>
              <w:left w:w="100" w:type="dxa"/>
              <w:bottom w:w="100" w:type="dxa"/>
              <w:right w:w="100" w:type="dxa"/>
            </w:tcMar>
          </w:tcPr>
          <w:p w14:paraId="151DE86E" w14:textId="43560BD8" w:rsidR="00AB039D" w:rsidRPr="00AB039D" w:rsidRDefault="00AB039D" w:rsidP="00AB039D">
            <w:pPr>
              <w:rPr>
                <w:sz w:val="20"/>
                <w:szCs w:val="20"/>
              </w:rPr>
            </w:pPr>
            <w:r w:rsidRPr="00AB039D">
              <w:rPr>
                <w:sz w:val="20"/>
                <w:szCs w:val="20"/>
              </w:rPr>
              <w:t>Formación para el trabajo</w:t>
            </w:r>
            <w:r>
              <w:rPr>
                <w:sz w:val="20"/>
                <w:szCs w:val="20"/>
              </w:rPr>
              <w:t>:</w:t>
            </w:r>
          </w:p>
        </w:tc>
        <w:tc>
          <w:tcPr>
            <w:tcW w:w="7840" w:type="dxa"/>
            <w:tcMar>
              <w:top w:w="100" w:type="dxa"/>
              <w:left w:w="100" w:type="dxa"/>
              <w:bottom w:w="100" w:type="dxa"/>
              <w:right w:w="100" w:type="dxa"/>
            </w:tcMar>
          </w:tcPr>
          <w:p w14:paraId="376A8154" w14:textId="7C73A1AA" w:rsidR="00AB039D" w:rsidRPr="00AB039D" w:rsidRDefault="00AB039D" w:rsidP="00AB039D">
            <w:pPr>
              <w:rPr>
                <w:sz w:val="20"/>
                <w:szCs w:val="20"/>
              </w:rPr>
            </w:pPr>
            <w:r w:rsidRPr="00AB039D">
              <w:rPr>
                <w:sz w:val="20"/>
                <w:szCs w:val="20"/>
              </w:rPr>
              <w:t>proceso educativo orientado al desarrollo de capacidades que pueden aplicarse en contextos laborales y productivos.</w:t>
            </w:r>
          </w:p>
        </w:tc>
      </w:tr>
      <w:tr w:rsidR="00AB039D" w:rsidRPr="00AB039D" w14:paraId="4C59EB14" w14:textId="77777777" w:rsidTr="003310C6">
        <w:trPr>
          <w:trHeight w:val="253"/>
        </w:trPr>
        <w:tc>
          <w:tcPr>
            <w:tcW w:w="2122" w:type="dxa"/>
            <w:tcMar>
              <w:top w:w="100" w:type="dxa"/>
              <w:left w:w="100" w:type="dxa"/>
              <w:bottom w:w="100" w:type="dxa"/>
              <w:right w:w="100" w:type="dxa"/>
            </w:tcMar>
          </w:tcPr>
          <w:p w14:paraId="2F52E42D" w14:textId="57113057" w:rsidR="00AB039D" w:rsidRPr="00AB039D" w:rsidRDefault="00AB039D" w:rsidP="00AB039D">
            <w:pPr>
              <w:rPr>
                <w:sz w:val="20"/>
                <w:szCs w:val="20"/>
              </w:rPr>
            </w:pPr>
            <w:r w:rsidRPr="00AB039D">
              <w:rPr>
                <w:sz w:val="20"/>
                <w:szCs w:val="20"/>
              </w:rPr>
              <w:t>Globalización</w:t>
            </w:r>
            <w:r>
              <w:rPr>
                <w:sz w:val="20"/>
                <w:szCs w:val="20"/>
              </w:rPr>
              <w:t>:</w:t>
            </w:r>
          </w:p>
        </w:tc>
        <w:tc>
          <w:tcPr>
            <w:tcW w:w="7840" w:type="dxa"/>
            <w:tcMar>
              <w:top w:w="100" w:type="dxa"/>
              <w:left w:w="100" w:type="dxa"/>
              <w:bottom w:w="100" w:type="dxa"/>
              <w:right w:w="100" w:type="dxa"/>
            </w:tcMar>
          </w:tcPr>
          <w:p w14:paraId="1A0852B7" w14:textId="616091C5" w:rsidR="00AB039D" w:rsidRPr="00AB039D" w:rsidRDefault="00AB039D" w:rsidP="00AB039D">
            <w:pPr>
              <w:rPr>
                <w:sz w:val="20"/>
                <w:szCs w:val="20"/>
              </w:rPr>
            </w:pPr>
            <w:r w:rsidRPr="00AB039D">
              <w:rPr>
                <w:sz w:val="20"/>
                <w:szCs w:val="20"/>
              </w:rPr>
              <w:t>proceso que favorece la interacción y circulación de conocimientos, recursos, modelos y prácticas entre diferentes contextos y sociedades.</w:t>
            </w:r>
          </w:p>
        </w:tc>
      </w:tr>
      <w:tr w:rsidR="00AB039D" w:rsidRPr="00AB039D" w14:paraId="3954DCBD" w14:textId="77777777" w:rsidTr="003310C6">
        <w:trPr>
          <w:trHeight w:val="253"/>
        </w:trPr>
        <w:tc>
          <w:tcPr>
            <w:tcW w:w="2122" w:type="dxa"/>
            <w:tcMar>
              <w:top w:w="100" w:type="dxa"/>
              <w:left w:w="100" w:type="dxa"/>
              <w:bottom w:w="100" w:type="dxa"/>
              <w:right w:w="100" w:type="dxa"/>
            </w:tcMar>
          </w:tcPr>
          <w:p w14:paraId="641AC47C" w14:textId="49784F66" w:rsidR="00AB039D" w:rsidRPr="00AB039D" w:rsidRDefault="00AB039D" w:rsidP="00AB039D">
            <w:pPr>
              <w:rPr>
                <w:sz w:val="20"/>
                <w:szCs w:val="20"/>
              </w:rPr>
            </w:pPr>
            <w:r w:rsidRPr="00AB039D">
              <w:rPr>
                <w:sz w:val="20"/>
                <w:szCs w:val="20"/>
              </w:rPr>
              <w:t>Material educativo</w:t>
            </w:r>
            <w:r>
              <w:rPr>
                <w:sz w:val="20"/>
                <w:szCs w:val="20"/>
              </w:rPr>
              <w:t>:</w:t>
            </w:r>
          </w:p>
        </w:tc>
        <w:tc>
          <w:tcPr>
            <w:tcW w:w="7840" w:type="dxa"/>
            <w:tcMar>
              <w:top w:w="100" w:type="dxa"/>
              <w:left w:w="100" w:type="dxa"/>
              <w:bottom w:w="100" w:type="dxa"/>
              <w:right w:w="100" w:type="dxa"/>
            </w:tcMar>
          </w:tcPr>
          <w:p w14:paraId="71F0AE1F" w14:textId="32B340DE" w:rsidR="00AB039D" w:rsidRPr="00AB039D" w:rsidRDefault="00AB039D" w:rsidP="00AB039D">
            <w:pPr>
              <w:rPr>
                <w:sz w:val="20"/>
                <w:szCs w:val="20"/>
              </w:rPr>
            </w:pPr>
            <w:r w:rsidRPr="00AB039D">
              <w:rPr>
                <w:sz w:val="20"/>
                <w:szCs w:val="20"/>
              </w:rPr>
              <w:t>recurso físico o digital que apoya los procesos de enseñanza y aprendizaje, facilita la comprensión y contribuye al desarrollo de los resultados de aprendizaje.</w:t>
            </w:r>
          </w:p>
        </w:tc>
      </w:tr>
      <w:tr w:rsidR="00AB039D" w:rsidRPr="00AB039D" w14:paraId="100ECCB9" w14:textId="77777777" w:rsidTr="003310C6">
        <w:trPr>
          <w:trHeight w:val="253"/>
        </w:trPr>
        <w:tc>
          <w:tcPr>
            <w:tcW w:w="2122" w:type="dxa"/>
            <w:tcMar>
              <w:top w:w="100" w:type="dxa"/>
              <w:left w:w="100" w:type="dxa"/>
              <w:bottom w:w="100" w:type="dxa"/>
              <w:right w:w="100" w:type="dxa"/>
            </w:tcMar>
          </w:tcPr>
          <w:p w14:paraId="18B0E0A2" w14:textId="278AD512" w:rsidR="00AB039D" w:rsidRPr="00AB039D" w:rsidRDefault="00AB039D" w:rsidP="00AB039D">
            <w:pPr>
              <w:rPr>
                <w:sz w:val="20"/>
                <w:szCs w:val="20"/>
              </w:rPr>
            </w:pPr>
            <w:r w:rsidRPr="00AB039D">
              <w:rPr>
                <w:sz w:val="20"/>
                <w:szCs w:val="20"/>
              </w:rPr>
              <w:t>Modelo pedagógico</w:t>
            </w:r>
            <w:r>
              <w:rPr>
                <w:sz w:val="20"/>
                <w:szCs w:val="20"/>
              </w:rPr>
              <w:t>:</w:t>
            </w:r>
          </w:p>
        </w:tc>
        <w:tc>
          <w:tcPr>
            <w:tcW w:w="7840" w:type="dxa"/>
            <w:tcMar>
              <w:top w:w="100" w:type="dxa"/>
              <w:left w:w="100" w:type="dxa"/>
              <w:bottom w:w="100" w:type="dxa"/>
              <w:right w:w="100" w:type="dxa"/>
            </w:tcMar>
          </w:tcPr>
          <w:p w14:paraId="54A66F75" w14:textId="3765FDB0" w:rsidR="00AB039D" w:rsidRPr="00AB039D" w:rsidRDefault="00AB039D" w:rsidP="00AB039D">
            <w:pPr>
              <w:rPr>
                <w:sz w:val="20"/>
                <w:szCs w:val="20"/>
              </w:rPr>
            </w:pPr>
            <w:r w:rsidRPr="00AB039D">
              <w:rPr>
                <w:sz w:val="20"/>
                <w:szCs w:val="20"/>
              </w:rPr>
              <w:t>forma de representar y organizar las ideas que orientan la enseñanza, el aprendizaje, la participación de los actores y la valoración de los aprendizajes.</w:t>
            </w:r>
          </w:p>
        </w:tc>
      </w:tr>
      <w:tr w:rsidR="00AB039D" w:rsidRPr="00AB039D" w14:paraId="2BBBE243" w14:textId="77777777" w:rsidTr="003310C6">
        <w:trPr>
          <w:trHeight w:val="253"/>
        </w:trPr>
        <w:tc>
          <w:tcPr>
            <w:tcW w:w="2122" w:type="dxa"/>
            <w:tcMar>
              <w:top w:w="100" w:type="dxa"/>
              <w:left w:w="100" w:type="dxa"/>
              <w:bottom w:w="100" w:type="dxa"/>
              <w:right w:w="100" w:type="dxa"/>
            </w:tcMar>
          </w:tcPr>
          <w:p w14:paraId="548DFC74" w14:textId="141CE54A" w:rsidR="00AB039D" w:rsidRPr="00AB039D" w:rsidRDefault="00AB039D" w:rsidP="00AB039D">
            <w:pPr>
              <w:rPr>
                <w:sz w:val="20"/>
                <w:szCs w:val="20"/>
              </w:rPr>
            </w:pPr>
            <w:r w:rsidRPr="00AB039D">
              <w:rPr>
                <w:sz w:val="20"/>
                <w:szCs w:val="20"/>
              </w:rPr>
              <w:t>Pedagogías activas</w:t>
            </w:r>
            <w:r>
              <w:rPr>
                <w:sz w:val="20"/>
                <w:szCs w:val="20"/>
              </w:rPr>
              <w:t>:</w:t>
            </w:r>
          </w:p>
        </w:tc>
        <w:tc>
          <w:tcPr>
            <w:tcW w:w="7840" w:type="dxa"/>
            <w:tcMar>
              <w:top w:w="100" w:type="dxa"/>
              <w:left w:w="100" w:type="dxa"/>
              <w:bottom w:w="100" w:type="dxa"/>
              <w:right w:w="100" w:type="dxa"/>
            </w:tcMar>
          </w:tcPr>
          <w:p w14:paraId="661AC31B" w14:textId="57920B6A" w:rsidR="00AB039D" w:rsidRPr="00AB039D" w:rsidRDefault="00AB039D" w:rsidP="00AB039D">
            <w:pPr>
              <w:rPr>
                <w:sz w:val="20"/>
                <w:szCs w:val="20"/>
              </w:rPr>
            </w:pPr>
            <w:r w:rsidRPr="00AB039D">
              <w:rPr>
                <w:sz w:val="20"/>
                <w:szCs w:val="20"/>
              </w:rPr>
              <w:t>enfoques que promueven la participación del aprendiz mediante actividades de exploración, análisis, resolución de problemas, colaboración y construcción de conocimientos.</w:t>
            </w:r>
          </w:p>
        </w:tc>
      </w:tr>
      <w:tr w:rsidR="00AB039D" w:rsidRPr="00AB039D" w14:paraId="06C4CA08" w14:textId="77777777" w:rsidTr="003310C6">
        <w:trPr>
          <w:trHeight w:val="253"/>
        </w:trPr>
        <w:tc>
          <w:tcPr>
            <w:tcW w:w="2122" w:type="dxa"/>
            <w:tcMar>
              <w:top w:w="100" w:type="dxa"/>
              <w:left w:w="100" w:type="dxa"/>
              <w:bottom w:w="100" w:type="dxa"/>
              <w:right w:w="100" w:type="dxa"/>
            </w:tcMar>
          </w:tcPr>
          <w:p w14:paraId="07D4E32E" w14:textId="339501E1" w:rsidR="00AB039D" w:rsidRPr="00AB039D" w:rsidRDefault="00AB039D" w:rsidP="00AB039D">
            <w:pPr>
              <w:rPr>
                <w:sz w:val="20"/>
                <w:szCs w:val="20"/>
              </w:rPr>
            </w:pPr>
            <w:r w:rsidRPr="00AB039D">
              <w:rPr>
                <w:sz w:val="20"/>
                <w:szCs w:val="20"/>
              </w:rPr>
              <w:t>Resultado de aprendizaje</w:t>
            </w:r>
            <w:r>
              <w:rPr>
                <w:sz w:val="20"/>
                <w:szCs w:val="20"/>
              </w:rPr>
              <w:t>:</w:t>
            </w:r>
          </w:p>
        </w:tc>
        <w:tc>
          <w:tcPr>
            <w:tcW w:w="7840" w:type="dxa"/>
            <w:tcMar>
              <w:top w:w="100" w:type="dxa"/>
              <w:left w:w="100" w:type="dxa"/>
              <w:bottom w:w="100" w:type="dxa"/>
              <w:right w:w="100" w:type="dxa"/>
            </w:tcMar>
          </w:tcPr>
          <w:p w14:paraId="0D1C03A7" w14:textId="0227CC67" w:rsidR="00AB039D" w:rsidRPr="00AB039D" w:rsidRDefault="00AB039D" w:rsidP="00AB039D">
            <w:pPr>
              <w:rPr>
                <w:sz w:val="20"/>
                <w:szCs w:val="20"/>
              </w:rPr>
            </w:pPr>
            <w:r w:rsidRPr="00AB039D">
              <w:rPr>
                <w:sz w:val="20"/>
                <w:szCs w:val="20"/>
              </w:rPr>
              <w:t>enunciado que expresa aquello que se espera que el aprendiz logre como resultado de un proceso formativo.</w:t>
            </w:r>
          </w:p>
        </w:tc>
      </w:tr>
      <w:tr w:rsidR="00AB039D" w:rsidRPr="00AB039D" w14:paraId="732D38EA" w14:textId="77777777" w:rsidTr="003310C6">
        <w:trPr>
          <w:trHeight w:val="253"/>
        </w:trPr>
        <w:tc>
          <w:tcPr>
            <w:tcW w:w="2122" w:type="dxa"/>
            <w:tcMar>
              <w:top w:w="100" w:type="dxa"/>
              <w:left w:w="100" w:type="dxa"/>
              <w:bottom w:w="100" w:type="dxa"/>
              <w:right w:w="100" w:type="dxa"/>
            </w:tcMar>
          </w:tcPr>
          <w:p w14:paraId="7ABFBD49" w14:textId="7675DED7" w:rsidR="00AB039D" w:rsidRPr="00AB039D" w:rsidRDefault="00AB039D" w:rsidP="00AB039D">
            <w:pPr>
              <w:rPr>
                <w:sz w:val="20"/>
                <w:szCs w:val="20"/>
              </w:rPr>
            </w:pPr>
            <w:r w:rsidRPr="00AB039D">
              <w:rPr>
                <w:sz w:val="20"/>
                <w:szCs w:val="20"/>
              </w:rPr>
              <w:t>Transición pedagógica</w:t>
            </w:r>
            <w:r>
              <w:rPr>
                <w:sz w:val="20"/>
                <w:szCs w:val="20"/>
              </w:rPr>
              <w:t>:</w:t>
            </w:r>
          </w:p>
        </w:tc>
        <w:tc>
          <w:tcPr>
            <w:tcW w:w="7840" w:type="dxa"/>
            <w:tcMar>
              <w:top w:w="100" w:type="dxa"/>
              <w:left w:w="100" w:type="dxa"/>
              <w:bottom w:w="100" w:type="dxa"/>
              <w:right w:w="100" w:type="dxa"/>
            </w:tcMar>
          </w:tcPr>
          <w:p w14:paraId="28CD9DD8" w14:textId="69571CF7" w:rsidR="00AB039D" w:rsidRPr="00AB039D" w:rsidRDefault="00AB039D" w:rsidP="00AB039D">
            <w:pPr>
              <w:rPr>
                <w:sz w:val="20"/>
                <w:szCs w:val="20"/>
              </w:rPr>
            </w:pPr>
            <w:r w:rsidRPr="00AB039D">
              <w:rPr>
                <w:sz w:val="20"/>
                <w:szCs w:val="20"/>
              </w:rPr>
              <w:t>cambio de una forma de concebir y organizar la enseñanza y el aprendizaje hacia otra que responde a nuevas necesidades y perspectivas educativas.</w:t>
            </w:r>
          </w:p>
        </w:tc>
      </w:tr>
      <w:tr w:rsidR="00AB039D" w:rsidRPr="00AB039D" w14:paraId="6F423415" w14:textId="77777777" w:rsidTr="003310C6">
        <w:trPr>
          <w:trHeight w:val="253"/>
        </w:trPr>
        <w:tc>
          <w:tcPr>
            <w:tcW w:w="2122" w:type="dxa"/>
            <w:tcMar>
              <w:top w:w="100" w:type="dxa"/>
              <w:left w:w="100" w:type="dxa"/>
              <w:bottom w:w="100" w:type="dxa"/>
              <w:right w:w="100" w:type="dxa"/>
            </w:tcMar>
          </w:tcPr>
          <w:p w14:paraId="732F8194" w14:textId="22F2D099" w:rsidR="00AB039D" w:rsidRPr="00AB039D" w:rsidRDefault="00AB039D" w:rsidP="00AB039D">
            <w:pPr>
              <w:rPr>
                <w:sz w:val="20"/>
                <w:szCs w:val="20"/>
              </w:rPr>
            </w:pPr>
            <w:r w:rsidRPr="00AB039D">
              <w:rPr>
                <w:sz w:val="20"/>
                <w:szCs w:val="20"/>
              </w:rPr>
              <w:t>Transferencia del aprendizaje</w:t>
            </w:r>
            <w:r>
              <w:rPr>
                <w:sz w:val="20"/>
                <w:szCs w:val="20"/>
              </w:rPr>
              <w:t>:</w:t>
            </w:r>
          </w:p>
        </w:tc>
        <w:tc>
          <w:tcPr>
            <w:tcW w:w="7840" w:type="dxa"/>
            <w:tcMar>
              <w:top w:w="100" w:type="dxa"/>
              <w:left w:w="100" w:type="dxa"/>
              <w:bottom w:w="100" w:type="dxa"/>
              <w:right w:w="100" w:type="dxa"/>
            </w:tcMar>
          </w:tcPr>
          <w:p w14:paraId="008AFE16" w14:textId="502CA906" w:rsidR="00AB039D" w:rsidRPr="00AB039D" w:rsidRDefault="00AB039D" w:rsidP="00AB039D">
            <w:pPr>
              <w:rPr>
                <w:sz w:val="20"/>
                <w:szCs w:val="20"/>
              </w:rPr>
            </w:pPr>
            <w:r w:rsidRPr="00AB039D">
              <w:rPr>
                <w:sz w:val="20"/>
                <w:szCs w:val="20"/>
              </w:rPr>
              <w:t>aplicación de los conocimientos, habilidades y capacidades desarrollados durante la formación en nuevas situaciones o contextos.</w:t>
            </w:r>
          </w:p>
        </w:tc>
      </w:tr>
    </w:tbl>
    <w:p w14:paraId="1CC94206" w14:textId="77777777" w:rsidR="005D3B06" w:rsidRPr="009F4EA9" w:rsidRDefault="005D3B06" w:rsidP="005D3B06">
      <w:pPr>
        <w:rPr>
          <w:sz w:val="20"/>
          <w:szCs w:val="20"/>
        </w:rPr>
      </w:pPr>
    </w:p>
    <w:p w14:paraId="502FC181" w14:textId="77777777" w:rsidR="00E06A0D" w:rsidRPr="009F4EA9" w:rsidRDefault="00E06A0D" w:rsidP="009F4EA9">
      <w:pPr>
        <w:rPr>
          <w:sz w:val="20"/>
          <w:szCs w:val="20"/>
        </w:rPr>
      </w:pPr>
    </w:p>
    <w:p w14:paraId="000000AC" w14:textId="6DC8F594" w:rsidR="00AD17D4" w:rsidRDefault="00025888" w:rsidP="009F4EA9">
      <w:pPr>
        <w:pStyle w:val="Normal0"/>
        <w:numPr>
          <w:ilvl w:val="0"/>
          <w:numId w:val="1"/>
        </w:numPr>
        <w:ind w:left="284" w:hanging="284"/>
        <w:rPr>
          <w:b/>
          <w:color w:val="000000"/>
          <w:sz w:val="20"/>
          <w:szCs w:val="20"/>
        </w:rPr>
      </w:pPr>
      <w:r w:rsidRPr="009F4EA9">
        <w:rPr>
          <w:b/>
          <w:color w:val="000000"/>
          <w:sz w:val="20"/>
          <w:szCs w:val="20"/>
        </w:rPr>
        <w:t xml:space="preserve">REFERENCIAS BIBLIOGRÁFICAS: </w:t>
      </w:r>
    </w:p>
    <w:p w14:paraId="6F9BBDED" w14:textId="77777777" w:rsidR="00CB15DE" w:rsidRPr="00CB15DE" w:rsidRDefault="00CB15DE" w:rsidP="00CB15DE">
      <w:pPr>
        <w:pStyle w:val="Normal0"/>
        <w:ind w:left="720" w:hanging="720"/>
        <w:rPr>
          <w:color w:val="000000"/>
          <w:sz w:val="20"/>
          <w:szCs w:val="20"/>
        </w:rPr>
      </w:pPr>
    </w:p>
    <w:p w14:paraId="5AA4A04B" w14:textId="4D6CE0A7" w:rsidR="00AB039D" w:rsidRDefault="00AB039D" w:rsidP="00AB039D">
      <w:pPr>
        <w:pStyle w:val="Normal0"/>
        <w:ind w:left="720" w:hanging="720"/>
        <w:rPr>
          <w:color w:val="000000"/>
          <w:sz w:val="20"/>
          <w:szCs w:val="20"/>
        </w:rPr>
      </w:pPr>
      <w:r w:rsidRPr="00AB039D">
        <w:rPr>
          <w:color w:val="000000"/>
          <w:sz w:val="20"/>
          <w:szCs w:val="20"/>
        </w:rPr>
        <w:t>Díaz, J. (2012). Modelos pedagógicos en educación a distancia. Revista Electrónica de Humanidades, Educació</w:t>
      </w:r>
      <w:r w:rsidR="00D11E6E">
        <w:rPr>
          <w:color w:val="000000"/>
          <w:sz w:val="20"/>
          <w:szCs w:val="20"/>
        </w:rPr>
        <w:t>n y Comunicación Social, 12, 86-</w:t>
      </w:r>
      <w:r w:rsidRPr="00AB039D">
        <w:rPr>
          <w:color w:val="000000"/>
          <w:sz w:val="20"/>
          <w:szCs w:val="20"/>
        </w:rPr>
        <w:t>113.</w:t>
      </w:r>
    </w:p>
    <w:p w14:paraId="43308A9A" w14:textId="77777777" w:rsidR="00AB039D" w:rsidRPr="00AB039D" w:rsidRDefault="00AB039D" w:rsidP="00AB039D">
      <w:pPr>
        <w:pStyle w:val="Normal0"/>
        <w:ind w:left="720" w:hanging="720"/>
        <w:rPr>
          <w:color w:val="000000"/>
          <w:sz w:val="20"/>
          <w:szCs w:val="20"/>
        </w:rPr>
      </w:pPr>
    </w:p>
    <w:p w14:paraId="78A63A74" w14:textId="79EB8298" w:rsidR="00AB039D" w:rsidRDefault="00AB039D" w:rsidP="00AB039D">
      <w:pPr>
        <w:pStyle w:val="Normal0"/>
        <w:ind w:left="720" w:hanging="720"/>
        <w:rPr>
          <w:color w:val="000000"/>
          <w:sz w:val="20"/>
          <w:szCs w:val="20"/>
        </w:rPr>
      </w:pPr>
      <w:r w:rsidRPr="00AB039D">
        <w:rPr>
          <w:color w:val="000000"/>
          <w:sz w:val="20"/>
          <w:szCs w:val="20"/>
        </w:rPr>
        <w:t>Feo, R. (2010). Orientaciones básicas para el diseño de estrategias didá</w:t>
      </w:r>
      <w:r w:rsidR="00D11E6E">
        <w:rPr>
          <w:color w:val="000000"/>
          <w:sz w:val="20"/>
          <w:szCs w:val="20"/>
        </w:rPr>
        <w:t>cticas. Tendencias Pedagógicas.</w:t>
      </w:r>
    </w:p>
    <w:p w14:paraId="5861AF54" w14:textId="77777777" w:rsidR="00AB039D" w:rsidRPr="00AB039D" w:rsidRDefault="00AB039D" w:rsidP="00AB039D">
      <w:pPr>
        <w:pStyle w:val="Normal0"/>
        <w:ind w:left="720" w:hanging="720"/>
        <w:rPr>
          <w:color w:val="000000"/>
          <w:sz w:val="20"/>
          <w:szCs w:val="20"/>
        </w:rPr>
      </w:pPr>
    </w:p>
    <w:p w14:paraId="1C1D72D9" w14:textId="1D1253D4" w:rsidR="00AB039D" w:rsidRDefault="00AB039D" w:rsidP="00AB039D">
      <w:pPr>
        <w:pStyle w:val="Normal0"/>
        <w:ind w:left="720" w:hanging="720"/>
        <w:rPr>
          <w:color w:val="000000"/>
          <w:sz w:val="20"/>
          <w:szCs w:val="20"/>
        </w:rPr>
      </w:pPr>
      <w:r w:rsidRPr="00AB039D">
        <w:rPr>
          <w:color w:val="000000"/>
          <w:sz w:val="20"/>
          <w:szCs w:val="20"/>
        </w:rPr>
        <w:t>Martínez, P., &amp; Echeverría, B. (2009). Formación basada en competencias. Rev</w:t>
      </w:r>
      <w:r w:rsidR="00D11E6E">
        <w:rPr>
          <w:color w:val="000000"/>
          <w:sz w:val="20"/>
          <w:szCs w:val="20"/>
        </w:rPr>
        <w:t>ista de Investigación Educativa.</w:t>
      </w:r>
    </w:p>
    <w:p w14:paraId="51A36047" w14:textId="77777777" w:rsidR="00AB039D" w:rsidRPr="00AB039D" w:rsidRDefault="00AB039D" w:rsidP="00AB039D">
      <w:pPr>
        <w:pStyle w:val="Normal0"/>
        <w:ind w:left="720" w:hanging="720"/>
        <w:rPr>
          <w:color w:val="000000"/>
          <w:sz w:val="20"/>
          <w:szCs w:val="20"/>
        </w:rPr>
      </w:pPr>
    </w:p>
    <w:p w14:paraId="30CBA84E" w14:textId="62A52D7D" w:rsidR="00AB039D" w:rsidRDefault="00AB039D" w:rsidP="00AB039D">
      <w:pPr>
        <w:pStyle w:val="Normal0"/>
        <w:ind w:left="720" w:hanging="720"/>
        <w:rPr>
          <w:color w:val="000000"/>
          <w:sz w:val="20"/>
          <w:szCs w:val="20"/>
        </w:rPr>
      </w:pPr>
      <w:r w:rsidRPr="00AB039D">
        <w:rPr>
          <w:color w:val="000000"/>
          <w:sz w:val="20"/>
          <w:szCs w:val="20"/>
        </w:rPr>
        <w:t>Mayorga, M., &amp; Madrid, D. (2010). Modelos didácticos y estrategias de enseñanza en el Espacio Europeo de Educación Superior. Tend</w:t>
      </w:r>
      <w:r w:rsidR="00D11E6E">
        <w:rPr>
          <w:color w:val="000000"/>
          <w:sz w:val="20"/>
          <w:szCs w:val="20"/>
        </w:rPr>
        <w:t>encias Pedagógicas.</w:t>
      </w:r>
    </w:p>
    <w:p w14:paraId="0C37B4D1" w14:textId="75CF1090" w:rsidR="00AB039D" w:rsidRPr="00AB039D" w:rsidRDefault="00AB039D" w:rsidP="00D11E6E">
      <w:pPr>
        <w:pStyle w:val="Normal0"/>
        <w:rPr>
          <w:color w:val="000000"/>
          <w:sz w:val="20"/>
          <w:szCs w:val="20"/>
        </w:rPr>
      </w:pPr>
    </w:p>
    <w:p w14:paraId="167D6728" w14:textId="48FC133D" w:rsidR="00AB039D" w:rsidRDefault="00AB039D" w:rsidP="00AB039D">
      <w:pPr>
        <w:pStyle w:val="Normal0"/>
        <w:ind w:left="720" w:hanging="720"/>
        <w:rPr>
          <w:color w:val="000000"/>
          <w:sz w:val="20"/>
          <w:szCs w:val="20"/>
        </w:rPr>
      </w:pPr>
      <w:r w:rsidRPr="00AB039D">
        <w:rPr>
          <w:color w:val="000000"/>
          <w:sz w:val="20"/>
          <w:szCs w:val="20"/>
        </w:rPr>
        <w:t>Reyes, C., &amp; Moreno, R. (2007). Enseñanza centrada en el estudiante. Re</w:t>
      </w:r>
      <w:r w:rsidR="00D11E6E">
        <w:rPr>
          <w:color w:val="000000"/>
          <w:sz w:val="20"/>
          <w:szCs w:val="20"/>
        </w:rPr>
        <w:t>vista de Ciencias Médicas.</w:t>
      </w:r>
    </w:p>
    <w:p w14:paraId="09E23EC7" w14:textId="77777777" w:rsidR="00AB039D" w:rsidRPr="00AB039D" w:rsidRDefault="00AB039D" w:rsidP="00AB039D">
      <w:pPr>
        <w:pStyle w:val="Normal0"/>
        <w:ind w:left="720" w:hanging="720"/>
        <w:rPr>
          <w:color w:val="000000"/>
          <w:sz w:val="20"/>
          <w:szCs w:val="20"/>
        </w:rPr>
      </w:pPr>
    </w:p>
    <w:p w14:paraId="63EB2F5D" w14:textId="5A00A816" w:rsidR="00AB039D" w:rsidRDefault="00AB039D" w:rsidP="00AB039D">
      <w:pPr>
        <w:pStyle w:val="Normal0"/>
        <w:ind w:left="720" w:hanging="720"/>
        <w:rPr>
          <w:color w:val="000000"/>
          <w:sz w:val="20"/>
          <w:szCs w:val="20"/>
        </w:rPr>
      </w:pPr>
      <w:r w:rsidRPr="00AB039D">
        <w:rPr>
          <w:color w:val="000000"/>
          <w:sz w:val="20"/>
          <w:szCs w:val="20"/>
        </w:rPr>
        <w:t>Restrepo, B. (2006). Tendencias actuales en la educación superior: Rumbos del mundo y rumbos del país.</w:t>
      </w:r>
      <w:r w:rsidR="00D11E6E">
        <w:rPr>
          <w:color w:val="000000"/>
          <w:sz w:val="20"/>
          <w:szCs w:val="20"/>
        </w:rPr>
        <w:t xml:space="preserve"> Revista Educación y Pedagogía.</w:t>
      </w:r>
    </w:p>
    <w:p w14:paraId="57AC0040" w14:textId="77777777" w:rsidR="00AB039D" w:rsidRPr="00AB039D" w:rsidRDefault="00AB039D" w:rsidP="00AB039D">
      <w:pPr>
        <w:pStyle w:val="Normal0"/>
        <w:ind w:left="720" w:hanging="720"/>
        <w:rPr>
          <w:color w:val="000000"/>
          <w:sz w:val="20"/>
          <w:szCs w:val="20"/>
        </w:rPr>
      </w:pPr>
    </w:p>
    <w:p w14:paraId="5084E7B6" w14:textId="3332AD3A" w:rsidR="00AB039D" w:rsidRDefault="00AB039D" w:rsidP="00AB039D">
      <w:pPr>
        <w:pStyle w:val="Normal0"/>
        <w:ind w:left="720" w:hanging="720"/>
        <w:rPr>
          <w:color w:val="000000"/>
          <w:sz w:val="20"/>
          <w:szCs w:val="20"/>
        </w:rPr>
      </w:pPr>
      <w:r w:rsidRPr="00AB039D">
        <w:rPr>
          <w:color w:val="000000"/>
          <w:sz w:val="20"/>
          <w:szCs w:val="20"/>
        </w:rPr>
        <w:t>Rodríguez, M. (2011). Estrategias metodológicas en educación superior a distancia. Calid</w:t>
      </w:r>
      <w:r w:rsidR="00D11E6E">
        <w:rPr>
          <w:color w:val="000000"/>
          <w:sz w:val="20"/>
          <w:szCs w:val="20"/>
        </w:rPr>
        <w:t>ad en la Educación Superior.</w:t>
      </w:r>
    </w:p>
    <w:p w14:paraId="1D36A0EC" w14:textId="77777777" w:rsidR="00AB039D" w:rsidRPr="00AB039D" w:rsidRDefault="00AB039D" w:rsidP="00AB039D">
      <w:pPr>
        <w:pStyle w:val="Normal0"/>
        <w:ind w:left="720" w:hanging="720"/>
        <w:rPr>
          <w:color w:val="000000"/>
          <w:sz w:val="20"/>
          <w:szCs w:val="20"/>
        </w:rPr>
      </w:pPr>
    </w:p>
    <w:p w14:paraId="15BA24A9" w14:textId="6E7D7DA5" w:rsidR="00AB039D" w:rsidRDefault="00AB039D" w:rsidP="00AB039D">
      <w:pPr>
        <w:pStyle w:val="Normal0"/>
        <w:ind w:left="720" w:hanging="720"/>
        <w:rPr>
          <w:color w:val="000000"/>
          <w:sz w:val="20"/>
          <w:szCs w:val="20"/>
        </w:rPr>
      </w:pPr>
      <w:r w:rsidRPr="00AB039D">
        <w:rPr>
          <w:color w:val="000000"/>
          <w:sz w:val="20"/>
          <w:szCs w:val="20"/>
        </w:rPr>
        <w:lastRenderedPageBreak/>
        <w:t>Sanz, T. (2004). Modelos curriculares. Revis</w:t>
      </w:r>
      <w:r w:rsidR="00D11E6E">
        <w:rPr>
          <w:color w:val="000000"/>
          <w:sz w:val="20"/>
          <w:szCs w:val="20"/>
        </w:rPr>
        <w:t>ta Pedagogía Universitaria</w:t>
      </w:r>
      <w:r w:rsidRPr="00AB039D">
        <w:rPr>
          <w:color w:val="000000"/>
          <w:sz w:val="20"/>
          <w:szCs w:val="20"/>
        </w:rPr>
        <w:t>.</w:t>
      </w:r>
    </w:p>
    <w:p w14:paraId="2BCF64E7" w14:textId="3A2C6BB4" w:rsidR="00AB039D" w:rsidRPr="00AB039D" w:rsidRDefault="00AB039D" w:rsidP="00D11E6E">
      <w:pPr>
        <w:pStyle w:val="Normal0"/>
        <w:rPr>
          <w:color w:val="000000"/>
          <w:sz w:val="20"/>
          <w:szCs w:val="20"/>
        </w:rPr>
      </w:pPr>
    </w:p>
    <w:p w14:paraId="7520E8BB" w14:textId="7FD12A36" w:rsidR="00AB039D" w:rsidRDefault="00AB039D" w:rsidP="00AB039D">
      <w:pPr>
        <w:pStyle w:val="Normal0"/>
        <w:ind w:left="720" w:hanging="720"/>
        <w:rPr>
          <w:color w:val="000000"/>
          <w:sz w:val="20"/>
          <w:szCs w:val="20"/>
        </w:rPr>
      </w:pPr>
      <w:r w:rsidRPr="00AB039D">
        <w:rPr>
          <w:color w:val="000000"/>
          <w:sz w:val="20"/>
          <w:szCs w:val="20"/>
        </w:rPr>
        <w:t>Villalobos, E. (2010). Perspectiva didáctica para la formación basada en competencias.</w:t>
      </w:r>
      <w:r w:rsidR="00D11E6E">
        <w:rPr>
          <w:color w:val="000000"/>
          <w:sz w:val="20"/>
          <w:szCs w:val="20"/>
        </w:rPr>
        <w:t xml:space="preserve"> Teoría y Praxis Investigativa.</w:t>
      </w:r>
    </w:p>
    <w:p w14:paraId="20ED5A81" w14:textId="77777777" w:rsidR="00AB039D" w:rsidRPr="00AB039D" w:rsidRDefault="00AB039D" w:rsidP="00AB039D">
      <w:pPr>
        <w:pStyle w:val="Normal0"/>
        <w:ind w:left="720" w:hanging="720"/>
        <w:rPr>
          <w:color w:val="000000"/>
          <w:sz w:val="20"/>
          <w:szCs w:val="20"/>
        </w:rPr>
      </w:pPr>
    </w:p>
    <w:p w14:paraId="2C871B8F" w14:textId="0A8D4FF0" w:rsidR="00CB15DE" w:rsidRPr="00CB15DE" w:rsidRDefault="00AB039D" w:rsidP="00AB039D">
      <w:pPr>
        <w:pStyle w:val="Normal0"/>
        <w:ind w:left="720" w:hanging="720"/>
        <w:rPr>
          <w:color w:val="000000"/>
          <w:sz w:val="20"/>
          <w:szCs w:val="20"/>
        </w:rPr>
      </w:pPr>
      <w:r w:rsidRPr="00AB039D">
        <w:rPr>
          <w:color w:val="000000"/>
          <w:sz w:val="20"/>
          <w:szCs w:val="20"/>
        </w:rPr>
        <w:t>Vivas, N. (2010). Estrategias de aprendizaje. Góndola, Enseñanza y Aprendizaje de las Ciencias.</w:t>
      </w:r>
    </w:p>
    <w:p w14:paraId="5C904F10" w14:textId="7C82ADA3" w:rsidR="00CB15DE" w:rsidRDefault="00CB15DE" w:rsidP="00CB15DE">
      <w:pPr>
        <w:pStyle w:val="Normal0"/>
        <w:ind w:left="720" w:hanging="720"/>
        <w:rPr>
          <w:color w:val="000000"/>
          <w:sz w:val="20"/>
          <w:szCs w:val="20"/>
        </w:rPr>
      </w:pPr>
    </w:p>
    <w:p w14:paraId="53EF03CD" w14:textId="77777777" w:rsidR="00CB15DE" w:rsidRPr="005C1E06" w:rsidRDefault="00CB15DE" w:rsidP="00CB15DE">
      <w:pPr>
        <w:pStyle w:val="Normal0"/>
        <w:ind w:left="720" w:hanging="720"/>
        <w:rPr>
          <w:color w:val="000000"/>
          <w:sz w:val="20"/>
          <w:szCs w:val="20"/>
        </w:rPr>
      </w:pPr>
    </w:p>
    <w:p w14:paraId="000000B0" w14:textId="0EBD6905" w:rsidR="00AD17D4" w:rsidRPr="009B49E3" w:rsidRDefault="005C1E06" w:rsidP="00D7262C">
      <w:pPr>
        <w:pStyle w:val="Normal0"/>
        <w:rPr>
          <w:b/>
          <w:color w:val="000000"/>
          <w:sz w:val="20"/>
          <w:szCs w:val="20"/>
        </w:rPr>
      </w:pPr>
      <w:r>
        <w:rPr>
          <w:b/>
          <w:color w:val="000000"/>
          <w:sz w:val="20"/>
          <w:szCs w:val="20"/>
        </w:rPr>
        <w:t xml:space="preserve"> </w:t>
      </w:r>
      <w:r w:rsidR="00025888" w:rsidRPr="009B49E3">
        <w:rPr>
          <w:b/>
          <w:color w:val="000000"/>
          <w:sz w:val="20"/>
          <w:szCs w:val="20"/>
        </w:rPr>
        <w:t>CONTROL DEL DOCUMENTO</w:t>
      </w:r>
    </w:p>
    <w:p w14:paraId="000000B1" w14:textId="77777777" w:rsidR="00AD17D4" w:rsidRPr="009B49E3" w:rsidRDefault="00AD17D4" w:rsidP="009F4EA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B49E3" w14:paraId="27B3F990" w14:textId="77777777" w:rsidTr="0057321F">
        <w:tc>
          <w:tcPr>
            <w:tcW w:w="1272" w:type="dxa"/>
            <w:tcBorders>
              <w:top w:val="nil"/>
              <w:left w:val="nil"/>
            </w:tcBorders>
            <w:shd w:val="clear" w:color="auto" w:fill="auto"/>
          </w:tcPr>
          <w:p w14:paraId="000000B2" w14:textId="77777777" w:rsidR="00AD17D4" w:rsidRPr="009B49E3" w:rsidRDefault="00AD17D4" w:rsidP="009F4EA9">
            <w:pPr>
              <w:pStyle w:val="Normal0"/>
              <w:rPr>
                <w:sz w:val="20"/>
                <w:szCs w:val="20"/>
              </w:rPr>
            </w:pPr>
          </w:p>
        </w:tc>
        <w:tc>
          <w:tcPr>
            <w:tcW w:w="1991" w:type="dxa"/>
            <w:shd w:val="clear" w:color="auto" w:fill="auto"/>
            <w:vAlign w:val="center"/>
          </w:tcPr>
          <w:p w14:paraId="000000B3" w14:textId="77777777" w:rsidR="00AD17D4" w:rsidRPr="009B49E3" w:rsidRDefault="00025888" w:rsidP="009F4EA9">
            <w:pPr>
              <w:pStyle w:val="Normal0"/>
              <w:rPr>
                <w:sz w:val="20"/>
                <w:szCs w:val="20"/>
              </w:rPr>
            </w:pPr>
            <w:r w:rsidRPr="009B49E3">
              <w:rPr>
                <w:sz w:val="20"/>
                <w:szCs w:val="20"/>
              </w:rPr>
              <w:t>Nombre</w:t>
            </w:r>
          </w:p>
        </w:tc>
        <w:tc>
          <w:tcPr>
            <w:tcW w:w="1559" w:type="dxa"/>
            <w:shd w:val="clear" w:color="auto" w:fill="auto"/>
            <w:vAlign w:val="center"/>
          </w:tcPr>
          <w:p w14:paraId="000000B4" w14:textId="77777777" w:rsidR="00AD17D4" w:rsidRPr="009B49E3" w:rsidRDefault="00025888" w:rsidP="009F4EA9">
            <w:pPr>
              <w:pStyle w:val="Normal0"/>
              <w:rPr>
                <w:sz w:val="20"/>
                <w:szCs w:val="20"/>
              </w:rPr>
            </w:pPr>
            <w:r w:rsidRPr="009B49E3">
              <w:rPr>
                <w:sz w:val="20"/>
                <w:szCs w:val="20"/>
              </w:rPr>
              <w:t>Cargo</w:t>
            </w:r>
          </w:p>
        </w:tc>
        <w:tc>
          <w:tcPr>
            <w:tcW w:w="3257" w:type="dxa"/>
            <w:shd w:val="clear" w:color="auto" w:fill="auto"/>
            <w:vAlign w:val="center"/>
          </w:tcPr>
          <w:p w14:paraId="000000B6" w14:textId="77777777" w:rsidR="00AD17D4" w:rsidRPr="009B49E3" w:rsidRDefault="00025888" w:rsidP="009F4EA9">
            <w:pPr>
              <w:pStyle w:val="Normal0"/>
              <w:rPr>
                <w:sz w:val="20"/>
                <w:szCs w:val="20"/>
              </w:rPr>
            </w:pPr>
            <w:r w:rsidRPr="009B49E3">
              <w:rPr>
                <w:sz w:val="20"/>
                <w:szCs w:val="20"/>
              </w:rPr>
              <w:t>Dependencia</w:t>
            </w:r>
          </w:p>
        </w:tc>
        <w:tc>
          <w:tcPr>
            <w:tcW w:w="1888" w:type="dxa"/>
            <w:shd w:val="clear" w:color="auto" w:fill="auto"/>
            <w:vAlign w:val="center"/>
          </w:tcPr>
          <w:p w14:paraId="000000B7" w14:textId="77777777" w:rsidR="00AD17D4" w:rsidRPr="009B49E3" w:rsidRDefault="00025888" w:rsidP="009F4EA9">
            <w:pPr>
              <w:pStyle w:val="Normal0"/>
              <w:rPr>
                <w:sz w:val="20"/>
                <w:szCs w:val="20"/>
              </w:rPr>
            </w:pPr>
            <w:r w:rsidRPr="009B49E3">
              <w:rPr>
                <w:sz w:val="20"/>
                <w:szCs w:val="20"/>
              </w:rPr>
              <w:t>Fecha</w:t>
            </w:r>
          </w:p>
        </w:tc>
      </w:tr>
      <w:tr w:rsidR="00AD17D4" w:rsidRPr="009B49E3" w14:paraId="2FF467CA" w14:textId="77777777" w:rsidTr="0057321F">
        <w:trPr>
          <w:trHeight w:val="340"/>
        </w:trPr>
        <w:tc>
          <w:tcPr>
            <w:tcW w:w="1272" w:type="dxa"/>
            <w:shd w:val="clear" w:color="auto" w:fill="auto"/>
          </w:tcPr>
          <w:p w14:paraId="000000B8" w14:textId="77777777" w:rsidR="00AD17D4" w:rsidRPr="009B49E3" w:rsidRDefault="00025888" w:rsidP="009F4EA9">
            <w:pPr>
              <w:pStyle w:val="Normal0"/>
              <w:rPr>
                <w:sz w:val="20"/>
                <w:szCs w:val="20"/>
              </w:rPr>
            </w:pPr>
            <w:r w:rsidRPr="009B49E3">
              <w:rPr>
                <w:sz w:val="20"/>
                <w:szCs w:val="20"/>
              </w:rPr>
              <w:t>Autor</w:t>
            </w:r>
          </w:p>
        </w:tc>
        <w:tc>
          <w:tcPr>
            <w:tcW w:w="1991" w:type="dxa"/>
            <w:shd w:val="clear" w:color="auto" w:fill="auto"/>
          </w:tcPr>
          <w:p w14:paraId="000000B9" w14:textId="0D4349B0" w:rsidR="00AD17D4" w:rsidRPr="009B49E3" w:rsidRDefault="000D7CE1" w:rsidP="009F4EA9">
            <w:pPr>
              <w:pStyle w:val="Normal0"/>
              <w:rPr>
                <w:b w:val="0"/>
                <w:sz w:val="20"/>
                <w:szCs w:val="20"/>
              </w:rPr>
            </w:pPr>
            <w:proofErr w:type="spellStart"/>
            <w:r w:rsidRPr="000D7CE1">
              <w:rPr>
                <w:b w:val="0"/>
                <w:sz w:val="20"/>
                <w:szCs w:val="20"/>
              </w:rPr>
              <w:t>Solanlly</w:t>
            </w:r>
            <w:proofErr w:type="spellEnd"/>
            <w:r w:rsidRPr="000D7CE1">
              <w:rPr>
                <w:b w:val="0"/>
                <w:sz w:val="20"/>
                <w:szCs w:val="20"/>
              </w:rPr>
              <w:t xml:space="preserve"> Sánchez Melo</w:t>
            </w:r>
          </w:p>
        </w:tc>
        <w:tc>
          <w:tcPr>
            <w:tcW w:w="1559" w:type="dxa"/>
            <w:shd w:val="clear" w:color="auto" w:fill="auto"/>
          </w:tcPr>
          <w:p w14:paraId="000000BA" w14:textId="11212039" w:rsidR="00AD17D4" w:rsidRPr="009B49E3" w:rsidRDefault="00BF06A6" w:rsidP="009F4EA9">
            <w:pPr>
              <w:pStyle w:val="Normal0"/>
              <w:rPr>
                <w:b w:val="0"/>
                <w:sz w:val="20"/>
                <w:szCs w:val="20"/>
              </w:rPr>
            </w:pPr>
            <w:r>
              <w:rPr>
                <w:b w:val="0"/>
                <w:bCs/>
                <w:sz w:val="20"/>
                <w:szCs w:val="20"/>
              </w:rPr>
              <w:t>Experta temática</w:t>
            </w:r>
          </w:p>
        </w:tc>
        <w:tc>
          <w:tcPr>
            <w:tcW w:w="3257" w:type="dxa"/>
            <w:shd w:val="clear" w:color="auto" w:fill="auto"/>
          </w:tcPr>
          <w:p w14:paraId="000000BB" w14:textId="7EC9BF32" w:rsidR="00AD17D4" w:rsidRPr="009B49E3" w:rsidRDefault="000D7CE1" w:rsidP="00D63E5A">
            <w:pPr>
              <w:pStyle w:val="Normal0"/>
              <w:rPr>
                <w:b w:val="0"/>
                <w:sz w:val="20"/>
                <w:szCs w:val="20"/>
              </w:rPr>
            </w:pPr>
            <w:r>
              <w:rPr>
                <w:b w:val="0"/>
                <w:bCs/>
                <w:sz w:val="20"/>
                <w:szCs w:val="20"/>
              </w:rPr>
              <w:t>Centro de Comercio y Servicios - Regional Tolima</w:t>
            </w:r>
          </w:p>
        </w:tc>
        <w:tc>
          <w:tcPr>
            <w:tcW w:w="1888" w:type="dxa"/>
            <w:shd w:val="clear" w:color="auto" w:fill="auto"/>
          </w:tcPr>
          <w:p w14:paraId="000000BC" w14:textId="4556A61B" w:rsidR="00AD17D4" w:rsidRPr="009B49E3" w:rsidRDefault="000D7CE1" w:rsidP="006A62B9">
            <w:pPr>
              <w:pStyle w:val="Normal0"/>
              <w:rPr>
                <w:b w:val="0"/>
                <w:sz w:val="20"/>
                <w:szCs w:val="20"/>
              </w:rPr>
            </w:pPr>
            <w:r>
              <w:rPr>
                <w:b w:val="0"/>
                <w:sz w:val="20"/>
                <w:szCs w:val="20"/>
              </w:rPr>
              <w:t>Mayo</w:t>
            </w:r>
            <w:r w:rsidR="006A62B9">
              <w:rPr>
                <w:b w:val="0"/>
                <w:sz w:val="20"/>
                <w:szCs w:val="20"/>
              </w:rPr>
              <w:t xml:space="preserve"> de 2026</w:t>
            </w:r>
          </w:p>
        </w:tc>
      </w:tr>
      <w:tr w:rsidR="005C1E06" w:rsidRPr="009B49E3" w14:paraId="64ED74CD" w14:textId="77777777" w:rsidTr="0057321F">
        <w:trPr>
          <w:trHeight w:val="340"/>
        </w:trPr>
        <w:tc>
          <w:tcPr>
            <w:tcW w:w="1272" w:type="dxa"/>
            <w:shd w:val="clear" w:color="auto" w:fill="auto"/>
          </w:tcPr>
          <w:p w14:paraId="5098720B" w14:textId="7CE2006B" w:rsidR="005C1E06" w:rsidRPr="009B49E3" w:rsidRDefault="005C1E06" w:rsidP="005C1E06">
            <w:pPr>
              <w:pStyle w:val="Normal0"/>
              <w:rPr>
                <w:sz w:val="20"/>
                <w:szCs w:val="20"/>
              </w:rPr>
            </w:pPr>
            <w:r w:rsidRPr="009B49E3">
              <w:rPr>
                <w:sz w:val="20"/>
                <w:szCs w:val="20"/>
              </w:rPr>
              <w:t>Autor</w:t>
            </w:r>
          </w:p>
        </w:tc>
        <w:tc>
          <w:tcPr>
            <w:tcW w:w="1991" w:type="dxa"/>
            <w:shd w:val="clear" w:color="auto" w:fill="auto"/>
          </w:tcPr>
          <w:p w14:paraId="035BE678" w14:textId="26CE4214" w:rsidR="005C1E06" w:rsidRPr="000C6A06" w:rsidRDefault="005C1E06" w:rsidP="005C1E06">
            <w:pPr>
              <w:pStyle w:val="Normal0"/>
              <w:rPr>
                <w:b w:val="0"/>
                <w:bCs/>
                <w:sz w:val="20"/>
                <w:szCs w:val="20"/>
              </w:rPr>
            </w:pPr>
            <w:r w:rsidRPr="009B49E3">
              <w:rPr>
                <w:b w:val="0"/>
                <w:bCs/>
                <w:sz w:val="20"/>
                <w:szCs w:val="20"/>
              </w:rPr>
              <w:t>Viviana Herrera Quiñonez</w:t>
            </w:r>
          </w:p>
        </w:tc>
        <w:tc>
          <w:tcPr>
            <w:tcW w:w="1559" w:type="dxa"/>
            <w:shd w:val="clear" w:color="auto" w:fill="auto"/>
          </w:tcPr>
          <w:p w14:paraId="77A52E3B" w14:textId="429873D0" w:rsidR="005C1E06" w:rsidRPr="009B49E3" w:rsidRDefault="005C1E06" w:rsidP="005C1E06">
            <w:pPr>
              <w:pStyle w:val="Normal0"/>
              <w:rPr>
                <w:b w:val="0"/>
                <w:bCs/>
                <w:sz w:val="20"/>
                <w:szCs w:val="20"/>
              </w:rPr>
            </w:pPr>
            <w:r w:rsidRPr="009B49E3">
              <w:rPr>
                <w:b w:val="0"/>
                <w:bCs/>
                <w:sz w:val="20"/>
                <w:szCs w:val="20"/>
              </w:rPr>
              <w:t>Evaluadora instruccional</w:t>
            </w:r>
          </w:p>
        </w:tc>
        <w:tc>
          <w:tcPr>
            <w:tcW w:w="3257" w:type="dxa"/>
            <w:shd w:val="clear" w:color="auto" w:fill="auto"/>
          </w:tcPr>
          <w:p w14:paraId="16EB86D2" w14:textId="47526A43" w:rsidR="005C1E06" w:rsidRPr="000C6A06" w:rsidRDefault="00D63E5A" w:rsidP="005C1E06">
            <w:pPr>
              <w:pStyle w:val="Normal0"/>
              <w:rPr>
                <w:b w:val="0"/>
                <w:bCs/>
                <w:sz w:val="20"/>
                <w:szCs w:val="20"/>
              </w:rPr>
            </w:pPr>
            <w:r>
              <w:rPr>
                <w:b w:val="0"/>
                <w:bCs/>
                <w:sz w:val="20"/>
                <w:szCs w:val="20"/>
              </w:rPr>
              <w:t>Centro de Comercio y Servicios - Regional Tolima</w:t>
            </w:r>
          </w:p>
        </w:tc>
        <w:tc>
          <w:tcPr>
            <w:tcW w:w="1888" w:type="dxa"/>
            <w:shd w:val="clear" w:color="auto" w:fill="auto"/>
          </w:tcPr>
          <w:p w14:paraId="649FE3A7" w14:textId="22712BFF" w:rsidR="005C1E06" w:rsidRDefault="008F05C9" w:rsidP="005C1E06">
            <w:pPr>
              <w:pStyle w:val="Normal0"/>
              <w:rPr>
                <w:b w:val="0"/>
                <w:sz w:val="20"/>
                <w:szCs w:val="20"/>
              </w:rPr>
            </w:pPr>
            <w:r>
              <w:rPr>
                <w:b w:val="0"/>
                <w:sz w:val="20"/>
                <w:szCs w:val="20"/>
              </w:rPr>
              <w:t xml:space="preserve">Octubre </w:t>
            </w:r>
            <w:r w:rsidR="005C1E06">
              <w:rPr>
                <w:b w:val="0"/>
                <w:sz w:val="20"/>
                <w:szCs w:val="20"/>
              </w:rPr>
              <w:t>de 2026</w:t>
            </w:r>
          </w:p>
        </w:tc>
      </w:tr>
    </w:tbl>
    <w:p w14:paraId="000000C2" w14:textId="77777777" w:rsidR="00AD17D4" w:rsidRPr="009B49E3" w:rsidRDefault="00AD17D4" w:rsidP="009F4EA9">
      <w:pPr>
        <w:pStyle w:val="Normal0"/>
        <w:rPr>
          <w:sz w:val="20"/>
          <w:szCs w:val="20"/>
        </w:rPr>
      </w:pPr>
    </w:p>
    <w:p w14:paraId="40E90CE6" w14:textId="77777777" w:rsidR="00AD17D4" w:rsidRPr="009B49E3" w:rsidRDefault="00AD17D4" w:rsidP="009F4EA9">
      <w:pPr>
        <w:pStyle w:val="Normal0"/>
        <w:rPr>
          <w:sz w:val="20"/>
          <w:szCs w:val="20"/>
        </w:rPr>
      </w:pPr>
    </w:p>
    <w:p w14:paraId="000000C5" w14:textId="77777777" w:rsidR="00AD17D4" w:rsidRPr="009B49E3" w:rsidRDefault="00025888" w:rsidP="009F4EA9">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14:paraId="000000C6" w14:textId="77777777" w:rsidR="00AD17D4" w:rsidRPr="009B49E3" w:rsidRDefault="00AD17D4" w:rsidP="009F4EA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B49E3" w14:paraId="31F82D5C" w14:textId="77777777" w:rsidTr="005E505A">
        <w:tc>
          <w:tcPr>
            <w:tcW w:w="1264" w:type="dxa"/>
            <w:tcBorders>
              <w:top w:val="nil"/>
              <w:left w:val="nil"/>
            </w:tcBorders>
            <w:shd w:val="clear" w:color="auto" w:fill="auto"/>
          </w:tcPr>
          <w:p w14:paraId="000000C7" w14:textId="77777777" w:rsidR="00AD17D4" w:rsidRPr="009B49E3" w:rsidRDefault="00AD17D4" w:rsidP="009F4EA9">
            <w:pPr>
              <w:pStyle w:val="Normal0"/>
              <w:rPr>
                <w:sz w:val="20"/>
                <w:szCs w:val="20"/>
              </w:rPr>
            </w:pPr>
          </w:p>
        </w:tc>
        <w:tc>
          <w:tcPr>
            <w:tcW w:w="1855" w:type="dxa"/>
            <w:shd w:val="clear" w:color="auto" w:fill="auto"/>
          </w:tcPr>
          <w:p w14:paraId="000000C8" w14:textId="77777777" w:rsidR="00AD17D4" w:rsidRPr="009B49E3" w:rsidRDefault="00025888" w:rsidP="009F4EA9">
            <w:pPr>
              <w:pStyle w:val="Normal0"/>
              <w:rPr>
                <w:sz w:val="20"/>
                <w:szCs w:val="20"/>
              </w:rPr>
            </w:pPr>
            <w:r w:rsidRPr="009B49E3">
              <w:rPr>
                <w:sz w:val="20"/>
                <w:szCs w:val="20"/>
              </w:rPr>
              <w:t>Nombre</w:t>
            </w:r>
          </w:p>
        </w:tc>
        <w:tc>
          <w:tcPr>
            <w:tcW w:w="1701" w:type="dxa"/>
            <w:shd w:val="clear" w:color="auto" w:fill="auto"/>
          </w:tcPr>
          <w:p w14:paraId="000000C9" w14:textId="77777777" w:rsidR="00AD17D4" w:rsidRPr="009B49E3" w:rsidRDefault="00025888" w:rsidP="009F4EA9">
            <w:pPr>
              <w:pStyle w:val="Normal0"/>
              <w:rPr>
                <w:sz w:val="20"/>
                <w:szCs w:val="20"/>
              </w:rPr>
            </w:pPr>
            <w:r w:rsidRPr="009B49E3">
              <w:rPr>
                <w:sz w:val="20"/>
                <w:szCs w:val="20"/>
              </w:rPr>
              <w:t>Cargo</w:t>
            </w:r>
          </w:p>
        </w:tc>
        <w:tc>
          <w:tcPr>
            <w:tcW w:w="1843" w:type="dxa"/>
            <w:shd w:val="clear" w:color="auto" w:fill="auto"/>
          </w:tcPr>
          <w:p w14:paraId="000000CA" w14:textId="77777777" w:rsidR="00AD17D4" w:rsidRPr="009B49E3" w:rsidRDefault="00025888" w:rsidP="009F4EA9">
            <w:pPr>
              <w:pStyle w:val="Normal0"/>
              <w:rPr>
                <w:sz w:val="20"/>
                <w:szCs w:val="20"/>
              </w:rPr>
            </w:pPr>
            <w:r w:rsidRPr="009B49E3">
              <w:rPr>
                <w:sz w:val="20"/>
                <w:szCs w:val="20"/>
              </w:rPr>
              <w:t>Dependencia</w:t>
            </w:r>
          </w:p>
        </w:tc>
        <w:tc>
          <w:tcPr>
            <w:tcW w:w="1275" w:type="dxa"/>
            <w:shd w:val="clear" w:color="auto" w:fill="auto"/>
          </w:tcPr>
          <w:p w14:paraId="000000CB" w14:textId="77777777" w:rsidR="00AD17D4" w:rsidRPr="009B49E3" w:rsidRDefault="00025888" w:rsidP="009F4EA9">
            <w:pPr>
              <w:pStyle w:val="Normal0"/>
              <w:rPr>
                <w:sz w:val="20"/>
                <w:szCs w:val="20"/>
              </w:rPr>
            </w:pPr>
            <w:r w:rsidRPr="009B49E3">
              <w:rPr>
                <w:sz w:val="20"/>
                <w:szCs w:val="20"/>
              </w:rPr>
              <w:t>Fecha</w:t>
            </w:r>
          </w:p>
        </w:tc>
        <w:tc>
          <w:tcPr>
            <w:tcW w:w="1977" w:type="dxa"/>
            <w:shd w:val="clear" w:color="auto" w:fill="auto"/>
          </w:tcPr>
          <w:p w14:paraId="000000CC" w14:textId="77777777" w:rsidR="00AD17D4" w:rsidRPr="009B49E3" w:rsidRDefault="00025888" w:rsidP="009F4EA9">
            <w:pPr>
              <w:pStyle w:val="Normal0"/>
              <w:rPr>
                <w:sz w:val="20"/>
                <w:szCs w:val="20"/>
              </w:rPr>
            </w:pPr>
            <w:r w:rsidRPr="009B49E3">
              <w:rPr>
                <w:sz w:val="20"/>
                <w:szCs w:val="20"/>
              </w:rPr>
              <w:t>Razón del Cambio</w:t>
            </w:r>
          </w:p>
        </w:tc>
      </w:tr>
      <w:tr w:rsidR="004A0024" w:rsidRPr="009B49E3" w14:paraId="5565E3ED" w14:textId="77777777" w:rsidTr="005E505A">
        <w:tc>
          <w:tcPr>
            <w:tcW w:w="1264" w:type="dxa"/>
            <w:shd w:val="clear" w:color="auto" w:fill="auto"/>
          </w:tcPr>
          <w:p w14:paraId="000000CD" w14:textId="17AC3ED8" w:rsidR="004A0024" w:rsidRPr="009B49E3" w:rsidRDefault="004A0024" w:rsidP="009F4EA9">
            <w:pPr>
              <w:pStyle w:val="Normal0"/>
              <w:rPr>
                <w:sz w:val="20"/>
                <w:szCs w:val="20"/>
              </w:rPr>
            </w:pPr>
          </w:p>
        </w:tc>
        <w:tc>
          <w:tcPr>
            <w:tcW w:w="1855" w:type="dxa"/>
            <w:shd w:val="clear" w:color="auto" w:fill="auto"/>
          </w:tcPr>
          <w:p w14:paraId="000000CE" w14:textId="7985A8DE" w:rsidR="004A0024" w:rsidRPr="009B49E3" w:rsidRDefault="004A0024" w:rsidP="009F4EA9">
            <w:pPr>
              <w:pStyle w:val="Normal0"/>
              <w:rPr>
                <w:b w:val="0"/>
                <w:sz w:val="20"/>
                <w:szCs w:val="20"/>
              </w:rPr>
            </w:pPr>
          </w:p>
        </w:tc>
        <w:tc>
          <w:tcPr>
            <w:tcW w:w="1701" w:type="dxa"/>
            <w:shd w:val="clear" w:color="auto" w:fill="auto"/>
          </w:tcPr>
          <w:p w14:paraId="000000CF" w14:textId="0B98A1D9" w:rsidR="004A0024" w:rsidRPr="009B49E3" w:rsidRDefault="004A0024" w:rsidP="009F4EA9">
            <w:pPr>
              <w:pStyle w:val="Normal0"/>
              <w:rPr>
                <w:b w:val="0"/>
                <w:sz w:val="20"/>
                <w:szCs w:val="20"/>
              </w:rPr>
            </w:pPr>
          </w:p>
        </w:tc>
        <w:tc>
          <w:tcPr>
            <w:tcW w:w="1843" w:type="dxa"/>
            <w:shd w:val="clear" w:color="auto" w:fill="auto"/>
          </w:tcPr>
          <w:p w14:paraId="000000D0" w14:textId="28F9A0C0" w:rsidR="004A0024" w:rsidRPr="009B49E3" w:rsidRDefault="004A0024" w:rsidP="009F4EA9">
            <w:pPr>
              <w:pStyle w:val="Normal0"/>
              <w:rPr>
                <w:b w:val="0"/>
                <w:sz w:val="20"/>
                <w:szCs w:val="20"/>
              </w:rPr>
            </w:pPr>
          </w:p>
        </w:tc>
        <w:tc>
          <w:tcPr>
            <w:tcW w:w="1275" w:type="dxa"/>
            <w:shd w:val="clear" w:color="auto" w:fill="auto"/>
          </w:tcPr>
          <w:p w14:paraId="000000D1" w14:textId="09EB7524" w:rsidR="004A0024" w:rsidRPr="009B49E3" w:rsidRDefault="004A0024" w:rsidP="009F4EA9">
            <w:pPr>
              <w:pStyle w:val="Normal0"/>
              <w:rPr>
                <w:b w:val="0"/>
                <w:sz w:val="20"/>
                <w:szCs w:val="20"/>
              </w:rPr>
            </w:pPr>
          </w:p>
        </w:tc>
        <w:tc>
          <w:tcPr>
            <w:tcW w:w="1977" w:type="dxa"/>
            <w:shd w:val="clear" w:color="auto" w:fill="auto"/>
          </w:tcPr>
          <w:p w14:paraId="000000D2" w14:textId="6E533A2B" w:rsidR="004A0024" w:rsidRPr="009B49E3" w:rsidRDefault="004A0024" w:rsidP="009F4EA9">
            <w:pPr>
              <w:pStyle w:val="Normal0"/>
              <w:rPr>
                <w:b w:val="0"/>
                <w:sz w:val="20"/>
                <w:szCs w:val="20"/>
              </w:rPr>
            </w:pPr>
          </w:p>
        </w:tc>
      </w:tr>
      <w:tr w:rsidR="004A0024" w:rsidRPr="009B49E3" w14:paraId="56D81916" w14:textId="77777777" w:rsidTr="005E505A">
        <w:tc>
          <w:tcPr>
            <w:tcW w:w="1264" w:type="dxa"/>
            <w:shd w:val="clear" w:color="auto" w:fill="auto"/>
          </w:tcPr>
          <w:p w14:paraId="719F7413" w14:textId="37314CA7" w:rsidR="004A0024" w:rsidRPr="009B49E3" w:rsidRDefault="004A0024" w:rsidP="009F4EA9">
            <w:pPr>
              <w:pStyle w:val="Normal0"/>
              <w:rPr>
                <w:sz w:val="20"/>
                <w:szCs w:val="20"/>
              </w:rPr>
            </w:pPr>
          </w:p>
        </w:tc>
        <w:tc>
          <w:tcPr>
            <w:tcW w:w="1855" w:type="dxa"/>
            <w:shd w:val="clear" w:color="auto" w:fill="auto"/>
          </w:tcPr>
          <w:p w14:paraId="0D34E103" w14:textId="03C85353" w:rsidR="004A0024" w:rsidRPr="009B49E3" w:rsidRDefault="004A0024" w:rsidP="009F4EA9">
            <w:pPr>
              <w:pStyle w:val="Normal0"/>
              <w:rPr>
                <w:bCs/>
                <w:sz w:val="20"/>
                <w:szCs w:val="20"/>
              </w:rPr>
            </w:pPr>
          </w:p>
        </w:tc>
        <w:tc>
          <w:tcPr>
            <w:tcW w:w="1701" w:type="dxa"/>
            <w:shd w:val="clear" w:color="auto" w:fill="auto"/>
          </w:tcPr>
          <w:p w14:paraId="40A8D6FA" w14:textId="67AD70AC" w:rsidR="004A0024" w:rsidRPr="009B49E3" w:rsidRDefault="004A0024" w:rsidP="009F4EA9">
            <w:pPr>
              <w:pStyle w:val="Normal0"/>
              <w:rPr>
                <w:bCs/>
                <w:sz w:val="20"/>
                <w:szCs w:val="20"/>
              </w:rPr>
            </w:pPr>
          </w:p>
        </w:tc>
        <w:tc>
          <w:tcPr>
            <w:tcW w:w="1843" w:type="dxa"/>
            <w:shd w:val="clear" w:color="auto" w:fill="auto"/>
          </w:tcPr>
          <w:p w14:paraId="284C1913" w14:textId="0F8475F2" w:rsidR="004A0024" w:rsidRDefault="004A0024" w:rsidP="009F4EA9">
            <w:pPr>
              <w:pStyle w:val="Normal0"/>
              <w:rPr>
                <w:bCs/>
                <w:sz w:val="20"/>
                <w:szCs w:val="20"/>
              </w:rPr>
            </w:pPr>
          </w:p>
        </w:tc>
        <w:tc>
          <w:tcPr>
            <w:tcW w:w="1275" w:type="dxa"/>
            <w:shd w:val="clear" w:color="auto" w:fill="auto"/>
          </w:tcPr>
          <w:p w14:paraId="0A6AC918" w14:textId="2C107C7C" w:rsidR="004A0024" w:rsidRDefault="004A0024" w:rsidP="009F4EA9">
            <w:pPr>
              <w:pStyle w:val="Normal0"/>
              <w:rPr>
                <w:sz w:val="20"/>
                <w:szCs w:val="20"/>
              </w:rPr>
            </w:pPr>
          </w:p>
        </w:tc>
        <w:tc>
          <w:tcPr>
            <w:tcW w:w="1977" w:type="dxa"/>
            <w:shd w:val="clear" w:color="auto" w:fill="auto"/>
          </w:tcPr>
          <w:p w14:paraId="3DB1535E" w14:textId="45F3910D" w:rsidR="004A0024" w:rsidRPr="009B49E3" w:rsidRDefault="004A0024" w:rsidP="009F4EA9">
            <w:pPr>
              <w:pStyle w:val="Normal0"/>
              <w:rPr>
                <w:sz w:val="20"/>
                <w:szCs w:val="20"/>
              </w:rPr>
            </w:pPr>
          </w:p>
        </w:tc>
      </w:tr>
    </w:tbl>
    <w:p w14:paraId="000000D5" w14:textId="77777777" w:rsidR="00AD17D4" w:rsidRPr="009B49E3" w:rsidRDefault="00AD17D4" w:rsidP="00FB274C">
      <w:pPr>
        <w:pStyle w:val="Normal0"/>
        <w:rPr>
          <w:sz w:val="20"/>
          <w:szCs w:val="20"/>
        </w:rPr>
      </w:pPr>
    </w:p>
    <w:sectPr w:rsidR="00AD17D4" w:rsidRPr="009B49E3">
      <w:headerReference w:type="default" r:id="rId91"/>
      <w:footerReference w:type="default" r:id="rId9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10-05T14:17:00Z" w:initials="VH">
    <w:p w14:paraId="56547107" w14:textId="723C62F8" w:rsidR="00434D64" w:rsidRDefault="00434D64">
      <w:pPr>
        <w:pStyle w:val="Textocomentario"/>
      </w:pPr>
      <w:r>
        <w:rPr>
          <w:rStyle w:val="Refdecomentario"/>
        </w:rPr>
        <w:annotationRef/>
      </w:r>
      <w:r>
        <w:t xml:space="preserve">Texto alternativo: </w:t>
      </w:r>
      <w:r w:rsidRPr="00032091">
        <w:rPr>
          <w:highlight w:val="green"/>
        </w:rPr>
        <w:t>En la figura 1 se presentan cuatro tendencias actuales de la educación superior en Colombia: globalización, mejoramiento de la calidad, transformaciones pedagógicas y emprendimiento, relacionadas con una formación técnica y tecnológica pertinente.</w:t>
      </w:r>
    </w:p>
  </w:comment>
  <w:comment w:id="2" w:author="Viviana Herrera" w:date="2026-10-06T13:50:00Z" w:initials="VH">
    <w:p w14:paraId="3A54F318" w14:textId="77777777" w:rsidR="00434D64" w:rsidRDefault="00434D64" w:rsidP="008F5350">
      <w:pPr>
        <w:pStyle w:val="Textocomentario"/>
      </w:pPr>
      <w:r>
        <w:rPr>
          <w:rStyle w:val="Refdecomentario"/>
        </w:rPr>
        <w:annotationRef/>
      </w:r>
      <w:r>
        <w:t xml:space="preserve">Texto alternativo: </w:t>
      </w:r>
      <w:r w:rsidRPr="00D34463">
        <w:rPr>
          <w:highlight w:val="green"/>
        </w:rPr>
        <w:t>En la síntesis se presentan cinco ejes del componente</w:t>
      </w:r>
      <w:r>
        <w:rPr>
          <w:highlight w:val="green"/>
        </w:rPr>
        <w:t xml:space="preserve"> formativo</w:t>
      </w:r>
      <w:r w:rsidRPr="00D34463">
        <w:rPr>
          <w:highlight w:val="green"/>
        </w:rPr>
        <w:t>: tendencias educativas, transformaciones pedagógicas, modelos pedagógicos, tipos de modelos y estrategias metodológicas asociadas, junto con sus principales características.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6547107" w15:done="0"/>
  <w15:commentEx w15:paraId="3A54F318"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B6E9CA" w14:textId="77777777" w:rsidR="00FF5DDC" w:rsidRDefault="00FF5DDC">
      <w:pPr>
        <w:spacing w:line="240" w:lineRule="auto"/>
      </w:pPr>
      <w:r>
        <w:separator/>
      </w:r>
    </w:p>
  </w:endnote>
  <w:endnote w:type="continuationSeparator" w:id="0">
    <w:p w14:paraId="0EAD9CDB" w14:textId="77777777" w:rsidR="00FF5DDC" w:rsidRDefault="00FF5D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434D64" w:rsidRDefault="00434D64">
    <w:pPr>
      <w:pStyle w:val="Normal0"/>
      <w:tabs>
        <w:tab w:val="center" w:pos="4419"/>
        <w:tab w:val="right" w:pos="8838"/>
        <w:tab w:val="left" w:pos="10255"/>
      </w:tabs>
      <w:spacing w:line="240" w:lineRule="auto"/>
      <w:jc w:val="right"/>
      <w:rPr>
        <w:i/>
        <w:color w:val="000000"/>
        <w:sz w:val="20"/>
        <w:szCs w:val="20"/>
      </w:rPr>
    </w:pPr>
  </w:p>
  <w:p w14:paraId="000000DB" w14:textId="77777777" w:rsidR="00434D64" w:rsidRDefault="00434D64">
    <w:pPr>
      <w:pStyle w:val="Normal0"/>
      <w:spacing w:line="240" w:lineRule="auto"/>
      <w:ind w:left="-2" w:hanging="2"/>
      <w:jc w:val="right"/>
      <w:rPr>
        <w:rFonts w:ascii="Times New Roman" w:eastAsia="Times New Roman" w:hAnsi="Times New Roman" w:cs="Times New Roman"/>
        <w:sz w:val="24"/>
        <w:szCs w:val="24"/>
      </w:rPr>
    </w:pPr>
  </w:p>
  <w:p w14:paraId="000000DC" w14:textId="77777777" w:rsidR="00434D64" w:rsidRDefault="00434D64">
    <w:pPr>
      <w:pStyle w:val="Normal0"/>
      <w:spacing w:line="240" w:lineRule="auto"/>
      <w:rPr>
        <w:rFonts w:ascii="Times New Roman" w:eastAsia="Times New Roman" w:hAnsi="Times New Roman" w:cs="Times New Roman"/>
        <w:sz w:val="24"/>
        <w:szCs w:val="24"/>
      </w:rPr>
    </w:pPr>
  </w:p>
  <w:p w14:paraId="000000DD" w14:textId="77777777" w:rsidR="00434D64" w:rsidRDefault="00434D64">
    <w:pPr>
      <w:pStyle w:val="Normal0"/>
      <w:tabs>
        <w:tab w:val="center" w:pos="4419"/>
        <w:tab w:val="right" w:pos="8838"/>
        <w:tab w:val="left" w:pos="10255"/>
      </w:tabs>
      <w:spacing w:line="240" w:lineRule="auto"/>
      <w:jc w:val="right"/>
      <w:rPr>
        <w:i/>
        <w:color w:val="000000"/>
        <w:sz w:val="16"/>
        <w:szCs w:val="16"/>
      </w:rPr>
    </w:pPr>
  </w:p>
  <w:p w14:paraId="000000DE" w14:textId="77777777" w:rsidR="00434D64" w:rsidRDefault="00434D64">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E123B0" w14:textId="77777777" w:rsidR="00FF5DDC" w:rsidRDefault="00FF5DDC">
      <w:r>
        <w:separator/>
      </w:r>
    </w:p>
  </w:footnote>
  <w:footnote w:type="continuationSeparator" w:id="0">
    <w:p w14:paraId="6B68B9EE" w14:textId="77777777" w:rsidR="00FF5DDC" w:rsidRDefault="00FF5D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434D64" w:rsidRDefault="00434D64">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rto="http://schemas.microsoft.com/office/word/2006/arto"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rto="http://schemas.microsoft.com/office/word/2006/arto"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434D64" w:rsidRDefault="00434D64">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34B2E"/>
    <w:multiLevelType w:val="hybridMultilevel"/>
    <w:tmpl w:val="CA525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5206B"/>
    <w:multiLevelType w:val="hybridMultilevel"/>
    <w:tmpl w:val="D5DC0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D75B7"/>
    <w:multiLevelType w:val="hybridMultilevel"/>
    <w:tmpl w:val="9586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63435"/>
    <w:multiLevelType w:val="hybridMultilevel"/>
    <w:tmpl w:val="3572A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01A11"/>
    <w:multiLevelType w:val="hybridMultilevel"/>
    <w:tmpl w:val="663EE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400B15"/>
    <w:multiLevelType w:val="hybridMultilevel"/>
    <w:tmpl w:val="8BC46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2A62A9"/>
    <w:multiLevelType w:val="hybridMultilevel"/>
    <w:tmpl w:val="5AF4B072"/>
    <w:lvl w:ilvl="0" w:tplc="8E609A8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EA777E"/>
    <w:multiLevelType w:val="hybridMultilevel"/>
    <w:tmpl w:val="E5FA5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460DDF"/>
    <w:multiLevelType w:val="hybridMultilevel"/>
    <w:tmpl w:val="86FE5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C3B1F"/>
    <w:multiLevelType w:val="hybridMultilevel"/>
    <w:tmpl w:val="B1189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C72702"/>
    <w:multiLevelType w:val="hybridMultilevel"/>
    <w:tmpl w:val="84146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890056"/>
    <w:multiLevelType w:val="hybridMultilevel"/>
    <w:tmpl w:val="37E22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0C02FC"/>
    <w:multiLevelType w:val="hybridMultilevel"/>
    <w:tmpl w:val="6B729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8865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AF4B16"/>
    <w:multiLevelType w:val="multilevel"/>
    <w:tmpl w:val="6DB0719C"/>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40A1E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50A0782"/>
    <w:multiLevelType w:val="hybridMultilevel"/>
    <w:tmpl w:val="8BBE7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CA2F1A"/>
    <w:multiLevelType w:val="hybridMultilevel"/>
    <w:tmpl w:val="6FA20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9A35E2"/>
    <w:multiLevelType w:val="hybridMultilevel"/>
    <w:tmpl w:val="A2C04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066095"/>
    <w:multiLevelType w:val="hybridMultilevel"/>
    <w:tmpl w:val="0E8C4E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E904853"/>
    <w:multiLevelType w:val="hybridMultilevel"/>
    <w:tmpl w:val="A954A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412BFB"/>
    <w:multiLevelType w:val="hybridMultilevel"/>
    <w:tmpl w:val="C9A8A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580CAC"/>
    <w:multiLevelType w:val="hybridMultilevel"/>
    <w:tmpl w:val="8C701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4C1F4C"/>
    <w:multiLevelType w:val="hybridMultilevel"/>
    <w:tmpl w:val="AE26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6A60B4"/>
    <w:multiLevelType w:val="hybridMultilevel"/>
    <w:tmpl w:val="6BD8B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874660"/>
    <w:multiLevelType w:val="hybridMultilevel"/>
    <w:tmpl w:val="2AAA3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AE118F"/>
    <w:multiLevelType w:val="hybridMultilevel"/>
    <w:tmpl w:val="8EBEA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F527FB"/>
    <w:multiLevelType w:val="hybridMultilevel"/>
    <w:tmpl w:val="131ED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7E105B"/>
    <w:multiLevelType w:val="hybridMultilevel"/>
    <w:tmpl w:val="2F3EB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337D79"/>
    <w:multiLevelType w:val="hybridMultilevel"/>
    <w:tmpl w:val="B1BAA4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DD77D9A"/>
    <w:multiLevelType w:val="hybridMultilevel"/>
    <w:tmpl w:val="9C088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FD285B"/>
    <w:multiLevelType w:val="hybridMultilevel"/>
    <w:tmpl w:val="B74E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B96408"/>
    <w:multiLevelType w:val="hybridMultilevel"/>
    <w:tmpl w:val="A1ACEF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2024E78"/>
    <w:multiLevelType w:val="multilevel"/>
    <w:tmpl w:val="2BC699B6"/>
    <w:lvl w:ilvl="0">
      <w:start w:val="1"/>
      <w:numFmt w:val="decimal"/>
      <w:lvlText w:val="%1."/>
      <w:lvlJc w:val="left"/>
      <w:pPr>
        <w:ind w:left="720" w:hanging="7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4" w15:restartNumberingAfterBreak="0">
    <w:nsid w:val="53EA737A"/>
    <w:multiLevelType w:val="hybridMultilevel"/>
    <w:tmpl w:val="AB7E96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4FC201C"/>
    <w:multiLevelType w:val="hybridMultilevel"/>
    <w:tmpl w:val="2CF89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4039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A47775B"/>
    <w:multiLevelType w:val="hybridMultilevel"/>
    <w:tmpl w:val="50E48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E21FE6"/>
    <w:multiLevelType w:val="hybridMultilevel"/>
    <w:tmpl w:val="0AB8A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E671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DB626BC"/>
    <w:multiLevelType w:val="hybridMultilevel"/>
    <w:tmpl w:val="86248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2C085C"/>
    <w:multiLevelType w:val="hybridMultilevel"/>
    <w:tmpl w:val="B678A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59349B"/>
    <w:multiLevelType w:val="hybridMultilevel"/>
    <w:tmpl w:val="C52E3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143E9F"/>
    <w:multiLevelType w:val="hybridMultilevel"/>
    <w:tmpl w:val="32D45382"/>
    <w:lvl w:ilvl="0" w:tplc="08F6265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93200A"/>
    <w:multiLevelType w:val="hybridMultilevel"/>
    <w:tmpl w:val="D66A2FA2"/>
    <w:lvl w:ilvl="0" w:tplc="E4D207A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012643"/>
    <w:multiLevelType w:val="hybridMultilevel"/>
    <w:tmpl w:val="3D06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14"/>
  </w:num>
  <w:num w:numId="3">
    <w:abstractNumId w:val="36"/>
  </w:num>
  <w:num w:numId="4">
    <w:abstractNumId w:val="18"/>
  </w:num>
  <w:num w:numId="5">
    <w:abstractNumId w:val="43"/>
  </w:num>
  <w:num w:numId="6">
    <w:abstractNumId w:val="38"/>
  </w:num>
  <w:num w:numId="7">
    <w:abstractNumId w:val="5"/>
  </w:num>
  <w:num w:numId="8">
    <w:abstractNumId w:val="42"/>
  </w:num>
  <w:num w:numId="9">
    <w:abstractNumId w:val="35"/>
  </w:num>
  <w:num w:numId="10">
    <w:abstractNumId w:val="2"/>
  </w:num>
  <w:num w:numId="11">
    <w:abstractNumId w:val="45"/>
  </w:num>
  <w:num w:numId="12">
    <w:abstractNumId w:val="19"/>
  </w:num>
  <w:num w:numId="13">
    <w:abstractNumId w:val="7"/>
  </w:num>
  <w:num w:numId="14">
    <w:abstractNumId w:val="25"/>
  </w:num>
  <w:num w:numId="15">
    <w:abstractNumId w:val="17"/>
  </w:num>
  <w:num w:numId="16">
    <w:abstractNumId w:val="44"/>
  </w:num>
  <w:num w:numId="17">
    <w:abstractNumId w:val="24"/>
  </w:num>
  <w:num w:numId="18">
    <w:abstractNumId w:val="23"/>
  </w:num>
  <w:num w:numId="19">
    <w:abstractNumId w:val="3"/>
  </w:num>
  <w:num w:numId="20">
    <w:abstractNumId w:val="21"/>
  </w:num>
  <w:num w:numId="21">
    <w:abstractNumId w:val="1"/>
  </w:num>
  <w:num w:numId="22">
    <w:abstractNumId w:val="9"/>
  </w:num>
  <w:num w:numId="23">
    <w:abstractNumId w:val="46"/>
  </w:num>
  <w:num w:numId="24">
    <w:abstractNumId w:val="39"/>
  </w:num>
  <w:num w:numId="25">
    <w:abstractNumId w:val="12"/>
  </w:num>
  <w:num w:numId="26">
    <w:abstractNumId w:val="20"/>
  </w:num>
  <w:num w:numId="27">
    <w:abstractNumId w:val="40"/>
  </w:num>
  <w:num w:numId="28">
    <w:abstractNumId w:val="30"/>
  </w:num>
  <w:num w:numId="29">
    <w:abstractNumId w:val="33"/>
  </w:num>
  <w:num w:numId="30">
    <w:abstractNumId w:val="15"/>
  </w:num>
  <w:num w:numId="31">
    <w:abstractNumId w:val="13"/>
  </w:num>
  <w:num w:numId="32">
    <w:abstractNumId w:val="26"/>
  </w:num>
  <w:num w:numId="33">
    <w:abstractNumId w:val="41"/>
  </w:num>
  <w:num w:numId="34">
    <w:abstractNumId w:val="10"/>
  </w:num>
  <w:num w:numId="35">
    <w:abstractNumId w:val="16"/>
  </w:num>
  <w:num w:numId="36">
    <w:abstractNumId w:val="31"/>
  </w:num>
  <w:num w:numId="37">
    <w:abstractNumId w:val="22"/>
  </w:num>
  <w:num w:numId="38">
    <w:abstractNumId w:val="4"/>
  </w:num>
  <w:num w:numId="39">
    <w:abstractNumId w:val="11"/>
  </w:num>
  <w:num w:numId="40">
    <w:abstractNumId w:val="28"/>
  </w:num>
  <w:num w:numId="41">
    <w:abstractNumId w:val="27"/>
  </w:num>
  <w:num w:numId="42">
    <w:abstractNumId w:val="6"/>
  </w:num>
  <w:num w:numId="43">
    <w:abstractNumId w:val="29"/>
  </w:num>
  <w:num w:numId="44">
    <w:abstractNumId w:val="34"/>
  </w:num>
  <w:num w:numId="45">
    <w:abstractNumId w:val="32"/>
  </w:num>
  <w:num w:numId="46">
    <w:abstractNumId w:val="8"/>
  </w:num>
  <w:num w:numId="47">
    <w:abstractNumId w:val="0"/>
  </w:num>
  <w:numIdMacAtCleanup w:val="19"/>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5CA"/>
    <w:rsid w:val="00001B87"/>
    <w:rsid w:val="0000291B"/>
    <w:rsid w:val="00004E20"/>
    <w:rsid w:val="00007066"/>
    <w:rsid w:val="00011C67"/>
    <w:rsid w:val="00011F29"/>
    <w:rsid w:val="000216E8"/>
    <w:rsid w:val="00023D65"/>
    <w:rsid w:val="000240B7"/>
    <w:rsid w:val="000241D8"/>
    <w:rsid w:val="0002511A"/>
    <w:rsid w:val="00025888"/>
    <w:rsid w:val="00027133"/>
    <w:rsid w:val="000275C2"/>
    <w:rsid w:val="000316A5"/>
    <w:rsid w:val="00032091"/>
    <w:rsid w:val="00033308"/>
    <w:rsid w:val="00036086"/>
    <w:rsid w:val="000370C2"/>
    <w:rsid w:val="00037C98"/>
    <w:rsid w:val="000443BD"/>
    <w:rsid w:val="0004591F"/>
    <w:rsid w:val="00046AE9"/>
    <w:rsid w:val="00051EE1"/>
    <w:rsid w:val="00052F14"/>
    <w:rsid w:val="00054B9F"/>
    <w:rsid w:val="00061FA9"/>
    <w:rsid w:val="0006211A"/>
    <w:rsid w:val="000639A3"/>
    <w:rsid w:val="00064130"/>
    <w:rsid w:val="00067F77"/>
    <w:rsid w:val="000744B5"/>
    <w:rsid w:val="000773BA"/>
    <w:rsid w:val="00077A47"/>
    <w:rsid w:val="000847EA"/>
    <w:rsid w:val="000866F0"/>
    <w:rsid w:val="000915CE"/>
    <w:rsid w:val="0009656D"/>
    <w:rsid w:val="00096FA2"/>
    <w:rsid w:val="00097B40"/>
    <w:rsid w:val="000A5318"/>
    <w:rsid w:val="000A64F3"/>
    <w:rsid w:val="000B0D00"/>
    <w:rsid w:val="000C6A06"/>
    <w:rsid w:val="000D04CD"/>
    <w:rsid w:val="000D0AC3"/>
    <w:rsid w:val="000D7CE1"/>
    <w:rsid w:val="000E18B4"/>
    <w:rsid w:val="000E31FA"/>
    <w:rsid w:val="000E5030"/>
    <w:rsid w:val="000E5127"/>
    <w:rsid w:val="000E7312"/>
    <w:rsid w:val="000F189D"/>
    <w:rsid w:val="000F38C3"/>
    <w:rsid w:val="000F3F23"/>
    <w:rsid w:val="000F5813"/>
    <w:rsid w:val="00103A0C"/>
    <w:rsid w:val="00104EAC"/>
    <w:rsid w:val="001059EA"/>
    <w:rsid w:val="0010612D"/>
    <w:rsid w:val="0010728B"/>
    <w:rsid w:val="0011312D"/>
    <w:rsid w:val="00114F9C"/>
    <w:rsid w:val="00116656"/>
    <w:rsid w:val="00121B38"/>
    <w:rsid w:val="00122169"/>
    <w:rsid w:val="00126258"/>
    <w:rsid w:val="00126870"/>
    <w:rsid w:val="00126F3A"/>
    <w:rsid w:val="001322FB"/>
    <w:rsid w:val="00132578"/>
    <w:rsid w:val="001379C7"/>
    <w:rsid w:val="0014488D"/>
    <w:rsid w:val="00145C84"/>
    <w:rsid w:val="00151018"/>
    <w:rsid w:val="0015569D"/>
    <w:rsid w:val="00160AF5"/>
    <w:rsid w:val="00161D41"/>
    <w:rsid w:val="001624D8"/>
    <w:rsid w:val="00162AAC"/>
    <w:rsid w:val="001640A5"/>
    <w:rsid w:val="001674E1"/>
    <w:rsid w:val="00167710"/>
    <w:rsid w:val="001725F9"/>
    <w:rsid w:val="00172A27"/>
    <w:rsid w:val="00172CA1"/>
    <w:rsid w:val="00173026"/>
    <w:rsid w:val="00173F7A"/>
    <w:rsid w:val="00174F4D"/>
    <w:rsid w:val="00177B62"/>
    <w:rsid w:val="00177F7C"/>
    <w:rsid w:val="00183649"/>
    <w:rsid w:val="0018462D"/>
    <w:rsid w:val="001908E6"/>
    <w:rsid w:val="0019129F"/>
    <w:rsid w:val="00191ABB"/>
    <w:rsid w:val="00192A5D"/>
    <w:rsid w:val="001A5EED"/>
    <w:rsid w:val="001A7C1D"/>
    <w:rsid w:val="001A7C5B"/>
    <w:rsid w:val="001A7F6B"/>
    <w:rsid w:val="001B238C"/>
    <w:rsid w:val="001B3CB7"/>
    <w:rsid w:val="001B43B7"/>
    <w:rsid w:val="001B569F"/>
    <w:rsid w:val="001B5F0C"/>
    <w:rsid w:val="001B6AD5"/>
    <w:rsid w:val="001B7E7E"/>
    <w:rsid w:val="001C00EF"/>
    <w:rsid w:val="001C1C17"/>
    <w:rsid w:val="001C36A2"/>
    <w:rsid w:val="001C464C"/>
    <w:rsid w:val="001C7CB5"/>
    <w:rsid w:val="001C7D39"/>
    <w:rsid w:val="001D18BE"/>
    <w:rsid w:val="001D685E"/>
    <w:rsid w:val="001D75AB"/>
    <w:rsid w:val="001E47BA"/>
    <w:rsid w:val="001E63C1"/>
    <w:rsid w:val="001E7AE5"/>
    <w:rsid w:val="001F1860"/>
    <w:rsid w:val="001F1A3A"/>
    <w:rsid w:val="001F1ADF"/>
    <w:rsid w:val="00200386"/>
    <w:rsid w:val="00201685"/>
    <w:rsid w:val="00202660"/>
    <w:rsid w:val="0020360B"/>
    <w:rsid w:val="00204DCD"/>
    <w:rsid w:val="00206F88"/>
    <w:rsid w:val="00210055"/>
    <w:rsid w:val="002104BD"/>
    <w:rsid w:val="00211029"/>
    <w:rsid w:val="0021702D"/>
    <w:rsid w:val="0022061F"/>
    <w:rsid w:val="002211E2"/>
    <w:rsid w:val="00225065"/>
    <w:rsid w:val="002318F4"/>
    <w:rsid w:val="002325E6"/>
    <w:rsid w:val="0023332F"/>
    <w:rsid w:val="00233461"/>
    <w:rsid w:val="00234756"/>
    <w:rsid w:val="0023663A"/>
    <w:rsid w:val="00241FF5"/>
    <w:rsid w:val="002429D4"/>
    <w:rsid w:val="00245092"/>
    <w:rsid w:val="002504DB"/>
    <w:rsid w:val="0025269A"/>
    <w:rsid w:val="00253FF0"/>
    <w:rsid w:val="00254C60"/>
    <w:rsid w:val="0026567B"/>
    <w:rsid w:val="00267798"/>
    <w:rsid w:val="00270929"/>
    <w:rsid w:val="002754AF"/>
    <w:rsid w:val="00275915"/>
    <w:rsid w:val="00275BED"/>
    <w:rsid w:val="00276DEE"/>
    <w:rsid w:val="00276F24"/>
    <w:rsid w:val="0028298B"/>
    <w:rsid w:val="00291F16"/>
    <w:rsid w:val="002942D4"/>
    <w:rsid w:val="002948BE"/>
    <w:rsid w:val="00294B86"/>
    <w:rsid w:val="002954CF"/>
    <w:rsid w:val="00296420"/>
    <w:rsid w:val="002A2499"/>
    <w:rsid w:val="002A2D62"/>
    <w:rsid w:val="002A39C7"/>
    <w:rsid w:val="002A4EC7"/>
    <w:rsid w:val="002A5E47"/>
    <w:rsid w:val="002B0065"/>
    <w:rsid w:val="002B1115"/>
    <w:rsid w:val="002B1CE1"/>
    <w:rsid w:val="002B2FA3"/>
    <w:rsid w:val="002B2FEE"/>
    <w:rsid w:val="002B3534"/>
    <w:rsid w:val="002B4C89"/>
    <w:rsid w:val="002B56E7"/>
    <w:rsid w:val="002B65BC"/>
    <w:rsid w:val="002C09CE"/>
    <w:rsid w:val="002C0E06"/>
    <w:rsid w:val="002C14A7"/>
    <w:rsid w:val="002C1942"/>
    <w:rsid w:val="002C1F7A"/>
    <w:rsid w:val="002C2450"/>
    <w:rsid w:val="002C3B96"/>
    <w:rsid w:val="002C3CD8"/>
    <w:rsid w:val="002D258E"/>
    <w:rsid w:val="002D4C6E"/>
    <w:rsid w:val="002E2240"/>
    <w:rsid w:val="002E2479"/>
    <w:rsid w:val="002E30E8"/>
    <w:rsid w:val="002E4074"/>
    <w:rsid w:val="002E4DAA"/>
    <w:rsid w:val="002F559A"/>
    <w:rsid w:val="002F7049"/>
    <w:rsid w:val="002F73A9"/>
    <w:rsid w:val="00300EA1"/>
    <w:rsid w:val="003035B3"/>
    <w:rsid w:val="00303B68"/>
    <w:rsid w:val="003051B3"/>
    <w:rsid w:val="00306468"/>
    <w:rsid w:val="0030720D"/>
    <w:rsid w:val="00314C04"/>
    <w:rsid w:val="00315D68"/>
    <w:rsid w:val="00317E61"/>
    <w:rsid w:val="00320FCA"/>
    <w:rsid w:val="003227F1"/>
    <w:rsid w:val="003236EA"/>
    <w:rsid w:val="00323B68"/>
    <w:rsid w:val="00325A56"/>
    <w:rsid w:val="00326D8C"/>
    <w:rsid w:val="00330021"/>
    <w:rsid w:val="003300B6"/>
    <w:rsid w:val="00330A93"/>
    <w:rsid w:val="003310C6"/>
    <w:rsid w:val="00331340"/>
    <w:rsid w:val="00331ED3"/>
    <w:rsid w:val="00337760"/>
    <w:rsid w:val="00345B63"/>
    <w:rsid w:val="00345EA6"/>
    <w:rsid w:val="003501F7"/>
    <w:rsid w:val="00351A8C"/>
    <w:rsid w:val="00353A37"/>
    <w:rsid w:val="00353D0B"/>
    <w:rsid w:val="00354943"/>
    <w:rsid w:val="00354B8A"/>
    <w:rsid w:val="003559FB"/>
    <w:rsid w:val="00361F38"/>
    <w:rsid w:val="0036254D"/>
    <w:rsid w:val="00366B94"/>
    <w:rsid w:val="00366E22"/>
    <w:rsid w:val="00367E58"/>
    <w:rsid w:val="003725E1"/>
    <w:rsid w:val="003726BD"/>
    <w:rsid w:val="00377E83"/>
    <w:rsid w:val="00381988"/>
    <w:rsid w:val="00382E37"/>
    <w:rsid w:val="00382FCC"/>
    <w:rsid w:val="00383A55"/>
    <w:rsid w:val="00390D9F"/>
    <w:rsid w:val="003946CE"/>
    <w:rsid w:val="00394E48"/>
    <w:rsid w:val="00396FA1"/>
    <w:rsid w:val="003A0920"/>
    <w:rsid w:val="003A357A"/>
    <w:rsid w:val="003A5691"/>
    <w:rsid w:val="003A7AA3"/>
    <w:rsid w:val="003B1151"/>
    <w:rsid w:val="003B1659"/>
    <w:rsid w:val="003B3970"/>
    <w:rsid w:val="003B4B69"/>
    <w:rsid w:val="003C41B5"/>
    <w:rsid w:val="003C77F8"/>
    <w:rsid w:val="003D472E"/>
    <w:rsid w:val="003D52F2"/>
    <w:rsid w:val="003D5C69"/>
    <w:rsid w:val="003D72D5"/>
    <w:rsid w:val="003E0884"/>
    <w:rsid w:val="003E1BF0"/>
    <w:rsid w:val="003F0755"/>
    <w:rsid w:val="003F5AEC"/>
    <w:rsid w:val="003F6DDE"/>
    <w:rsid w:val="003F6EB6"/>
    <w:rsid w:val="004000B5"/>
    <w:rsid w:val="00404532"/>
    <w:rsid w:val="00404815"/>
    <w:rsid w:val="004077BB"/>
    <w:rsid w:val="0041075B"/>
    <w:rsid w:val="004111CD"/>
    <w:rsid w:val="00412667"/>
    <w:rsid w:val="0041303E"/>
    <w:rsid w:val="00413610"/>
    <w:rsid w:val="00415318"/>
    <w:rsid w:val="00415FB2"/>
    <w:rsid w:val="0041757E"/>
    <w:rsid w:val="00425F50"/>
    <w:rsid w:val="004270A1"/>
    <w:rsid w:val="004322B6"/>
    <w:rsid w:val="00434D64"/>
    <w:rsid w:val="00437C33"/>
    <w:rsid w:val="00441C00"/>
    <w:rsid w:val="0044210A"/>
    <w:rsid w:val="00445F80"/>
    <w:rsid w:val="00450408"/>
    <w:rsid w:val="0045064F"/>
    <w:rsid w:val="00451895"/>
    <w:rsid w:val="00454411"/>
    <w:rsid w:val="00454819"/>
    <w:rsid w:val="00456EC1"/>
    <w:rsid w:val="00460C90"/>
    <w:rsid w:val="00460DE7"/>
    <w:rsid w:val="00472C8F"/>
    <w:rsid w:val="0047328B"/>
    <w:rsid w:val="00473AB4"/>
    <w:rsid w:val="00473C52"/>
    <w:rsid w:val="0047618F"/>
    <w:rsid w:val="0047737F"/>
    <w:rsid w:val="00477FF2"/>
    <w:rsid w:val="004834E3"/>
    <w:rsid w:val="004859CD"/>
    <w:rsid w:val="00490DFD"/>
    <w:rsid w:val="00491DA2"/>
    <w:rsid w:val="00494437"/>
    <w:rsid w:val="00496A59"/>
    <w:rsid w:val="004A0024"/>
    <w:rsid w:val="004A0B32"/>
    <w:rsid w:val="004A500A"/>
    <w:rsid w:val="004A5C6E"/>
    <w:rsid w:val="004B6209"/>
    <w:rsid w:val="004B73A7"/>
    <w:rsid w:val="004C39C9"/>
    <w:rsid w:val="004C400F"/>
    <w:rsid w:val="004C4233"/>
    <w:rsid w:val="004C4B91"/>
    <w:rsid w:val="004C755E"/>
    <w:rsid w:val="004D0022"/>
    <w:rsid w:val="004D1EBF"/>
    <w:rsid w:val="004D26BE"/>
    <w:rsid w:val="004D3F1F"/>
    <w:rsid w:val="004D4605"/>
    <w:rsid w:val="004D6FDD"/>
    <w:rsid w:val="004D71C3"/>
    <w:rsid w:val="004E33FC"/>
    <w:rsid w:val="004E43F2"/>
    <w:rsid w:val="004E5C76"/>
    <w:rsid w:val="004E6EB7"/>
    <w:rsid w:val="004E7906"/>
    <w:rsid w:val="004F507B"/>
    <w:rsid w:val="004F5838"/>
    <w:rsid w:val="004F67F1"/>
    <w:rsid w:val="005018C0"/>
    <w:rsid w:val="0050379E"/>
    <w:rsid w:val="00503977"/>
    <w:rsid w:val="00503D01"/>
    <w:rsid w:val="0050619A"/>
    <w:rsid w:val="00507479"/>
    <w:rsid w:val="00511D45"/>
    <w:rsid w:val="00512D26"/>
    <w:rsid w:val="0051568F"/>
    <w:rsid w:val="00521F07"/>
    <w:rsid w:val="00522D0A"/>
    <w:rsid w:val="00522E91"/>
    <w:rsid w:val="00523AEA"/>
    <w:rsid w:val="00523D3A"/>
    <w:rsid w:val="00524C75"/>
    <w:rsid w:val="00524EC6"/>
    <w:rsid w:val="005267DA"/>
    <w:rsid w:val="00527513"/>
    <w:rsid w:val="00532F0B"/>
    <w:rsid w:val="00537425"/>
    <w:rsid w:val="00537970"/>
    <w:rsid w:val="00543FD2"/>
    <w:rsid w:val="00550444"/>
    <w:rsid w:val="005579F6"/>
    <w:rsid w:val="00561673"/>
    <w:rsid w:val="00562285"/>
    <w:rsid w:val="0056442B"/>
    <w:rsid w:val="00564512"/>
    <w:rsid w:val="005665EE"/>
    <w:rsid w:val="005666B6"/>
    <w:rsid w:val="00570D0D"/>
    <w:rsid w:val="0057321F"/>
    <w:rsid w:val="00573E71"/>
    <w:rsid w:val="0057407C"/>
    <w:rsid w:val="00575007"/>
    <w:rsid w:val="0057529E"/>
    <w:rsid w:val="00576014"/>
    <w:rsid w:val="005776D6"/>
    <w:rsid w:val="00584210"/>
    <w:rsid w:val="005877A6"/>
    <w:rsid w:val="00587C1C"/>
    <w:rsid w:val="00590513"/>
    <w:rsid w:val="005906F3"/>
    <w:rsid w:val="00593FCE"/>
    <w:rsid w:val="00596A75"/>
    <w:rsid w:val="005A088E"/>
    <w:rsid w:val="005A2275"/>
    <w:rsid w:val="005A2990"/>
    <w:rsid w:val="005A2B5D"/>
    <w:rsid w:val="005A3DC4"/>
    <w:rsid w:val="005A76D7"/>
    <w:rsid w:val="005B0597"/>
    <w:rsid w:val="005B48FF"/>
    <w:rsid w:val="005C0763"/>
    <w:rsid w:val="005C1E06"/>
    <w:rsid w:val="005C1EA7"/>
    <w:rsid w:val="005C27BB"/>
    <w:rsid w:val="005C5374"/>
    <w:rsid w:val="005C7AE5"/>
    <w:rsid w:val="005D0402"/>
    <w:rsid w:val="005D0582"/>
    <w:rsid w:val="005D1DA5"/>
    <w:rsid w:val="005D33ED"/>
    <w:rsid w:val="005D3B06"/>
    <w:rsid w:val="005D6C49"/>
    <w:rsid w:val="005D6DF1"/>
    <w:rsid w:val="005D7956"/>
    <w:rsid w:val="005D7DCE"/>
    <w:rsid w:val="005E3279"/>
    <w:rsid w:val="005E505A"/>
    <w:rsid w:val="005E7AC0"/>
    <w:rsid w:val="005F07D5"/>
    <w:rsid w:val="005F14C4"/>
    <w:rsid w:val="005F1897"/>
    <w:rsid w:val="005F18B6"/>
    <w:rsid w:val="00600402"/>
    <w:rsid w:val="00605836"/>
    <w:rsid w:val="006067DA"/>
    <w:rsid w:val="006069DD"/>
    <w:rsid w:val="006105B8"/>
    <w:rsid w:val="00613480"/>
    <w:rsid w:val="006146D8"/>
    <w:rsid w:val="0061714D"/>
    <w:rsid w:val="00621940"/>
    <w:rsid w:val="00621D58"/>
    <w:rsid w:val="00625CB3"/>
    <w:rsid w:val="00626093"/>
    <w:rsid w:val="00627332"/>
    <w:rsid w:val="00630318"/>
    <w:rsid w:val="00632A85"/>
    <w:rsid w:val="00634426"/>
    <w:rsid w:val="006347AF"/>
    <w:rsid w:val="00644764"/>
    <w:rsid w:val="0064585F"/>
    <w:rsid w:val="006463AE"/>
    <w:rsid w:val="006464B5"/>
    <w:rsid w:val="006467B1"/>
    <w:rsid w:val="00646D75"/>
    <w:rsid w:val="006478B1"/>
    <w:rsid w:val="00651FEC"/>
    <w:rsid w:val="0065371F"/>
    <w:rsid w:val="00654907"/>
    <w:rsid w:val="00657A8E"/>
    <w:rsid w:val="00661407"/>
    <w:rsid w:val="00665A32"/>
    <w:rsid w:val="0067262D"/>
    <w:rsid w:val="00674B13"/>
    <w:rsid w:val="0068606D"/>
    <w:rsid w:val="00686A7B"/>
    <w:rsid w:val="0069261F"/>
    <w:rsid w:val="00694255"/>
    <w:rsid w:val="00694CDD"/>
    <w:rsid w:val="00697E9A"/>
    <w:rsid w:val="006A62B9"/>
    <w:rsid w:val="006B0DA1"/>
    <w:rsid w:val="006B115A"/>
    <w:rsid w:val="006B2F0D"/>
    <w:rsid w:val="006B489A"/>
    <w:rsid w:val="006B4904"/>
    <w:rsid w:val="006B703D"/>
    <w:rsid w:val="006B796E"/>
    <w:rsid w:val="006B7F6E"/>
    <w:rsid w:val="006C1FED"/>
    <w:rsid w:val="006C6262"/>
    <w:rsid w:val="006D23B9"/>
    <w:rsid w:val="006D436A"/>
    <w:rsid w:val="006D5DB1"/>
    <w:rsid w:val="006D65C2"/>
    <w:rsid w:val="006D6C92"/>
    <w:rsid w:val="006E3772"/>
    <w:rsid w:val="006E7726"/>
    <w:rsid w:val="006F0A16"/>
    <w:rsid w:val="006F1666"/>
    <w:rsid w:val="006F454B"/>
    <w:rsid w:val="006F6991"/>
    <w:rsid w:val="006F7034"/>
    <w:rsid w:val="00700095"/>
    <w:rsid w:val="00705B01"/>
    <w:rsid w:val="00710A29"/>
    <w:rsid w:val="00710C77"/>
    <w:rsid w:val="0071129D"/>
    <w:rsid w:val="007122C4"/>
    <w:rsid w:val="0071697E"/>
    <w:rsid w:val="00716DEA"/>
    <w:rsid w:val="007232E7"/>
    <w:rsid w:val="007237AA"/>
    <w:rsid w:val="0072587C"/>
    <w:rsid w:val="0072654B"/>
    <w:rsid w:val="007313F6"/>
    <w:rsid w:val="007314B8"/>
    <w:rsid w:val="00732BF6"/>
    <w:rsid w:val="00732EF2"/>
    <w:rsid w:val="007330F2"/>
    <w:rsid w:val="00733A64"/>
    <w:rsid w:val="007371FC"/>
    <w:rsid w:val="00737BE4"/>
    <w:rsid w:val="00742120"/>
    <w:rsid w:val="007437D2"/>
    <w:rsid w:val="00745FC9"/>
    <w:rsid w:val="007611BD"/>
    <w:rsid w:val="00761D0D"/>
    <w:rsid w:val="00765F83"/>
    <w:rsid w:val="00766896"/>
    <w:rsid w:val="00766FC9"/>
    <w:rsid w:val="00767123"/>
    <w:rsid w:val="00770417"/>
    <w:rsid w:val="007739EB"/>
    <w:rsid w:val="007743B3"/>
    <w:rsid w:val="0077609E"/>
    <w:rsid w:val="007806C3"/>
    <w:rsid w:val="007806F1"/>
    <w:rsid w:val="007818E8"/>
    <w:rsid w:val="00784035"/>
    <w:rsid w:val="00785A6D"/>
    <w:rsid w:val="00791A48"/>
    <w:rsid w:val="0079272D"/>
    <w:rsid w:val="007929CC"/>
    <w:rsid w:val="00795959"/>
    <w:rsid w:val="00796FEE"/>
    <w:rsid w:val="007A5C2D"/>
    <w:rsid w:val="007A709A"/>
    <w:rsid w:val="007A7D8B"/>
    <w:rsid w:val="007B1AD3"/>
    <w:rsid w:val="007B3914"/>
    <w:rsid w:val="007B3F8F"/>
    <w:rsid w:val="007B687C"/>
    <w:rsid w:val="007B745E"/>
    <w:rsid w:val="007C0121"/>
    <w:rsid w:val="007C4D02"/>
    <w:rsid w:val="007C64A5"/>
    <w:rsid w:val="007C6EAD"/>
    <w:rsid w:val="007D4DC6"/>
    <w:rsid w:val="007D727F"/>
    <w:rsid w:val="007D7AD1"/>
    <w:rsid w:val="007E42C7"/>
    <w:rsid w:val="007E53C4"/>
    <w:rsid w:val="007E73EF"/>
    <w:rsid w:val="007E7D19"/>
    <w:rsid w:val="007F28EB"/>
    <w:rsid w:val="007F697A"/>
    <w:rsid w:val="007F7657"/>
    <w:rsid w:val="007F7E5F"/>
    <w:rsid w:val="008005C6"/>
    <w:rsid w:val="00801C5D"/>
    <w:rsid w:val="008025AD"/>
    <w:rsid w:val="008027A7"/>
    <w:rsid w:val="008067B6"/>
    <w:rsid w:val="00807A53"/>
    <w:rsid w:val="00810689"/>
    <w:rsid w:val="00810AC1"/>
    <w:rsid w:val="00810D03"/>
    <w:rsid w:val="00812B7B"/>
    <w:rsid w:val="008138DD"/>
    <w:rsid w:val="00813ACF"/>
    <w:rsid w:val="00814C0B"/>
    <w:rsid w:val="008159E2"/>
    <w:rsid w:val="00820243"/>
    <w:rsid w:val="00824F82"/>
    <w:rsid w:val="00827CA9"/>
    <w:rsid w:val="008312E9"/>
    <w:rsid w:val="0083265A"/>
    <w:rsid w:val="008371D9"/>
    <w:rsid w:val="00837B11"/>
    <w:rsid w:val="00842A51"/>
    <w:rsid w:val="00844FEA"/>
    <w:rsid w:val="00846BBF"/>
    <w:rsid w:val="00846D88"/>
    <w:rsid w:val="00847E82"/>
    <w:rsid w:val="008522D2"/>
    <w:rsid w:val="008522DC"/>
    <w:rsid w:val="00854D2C"/>
    <w:rsid w:val="00863D5C"/>
    <w:rsid w:val="0086737C"/>
    <w:rsid w:val="008721D9"/>
    <w:rsid w:val="00872F24"/>
    <w:rsid w:val="00874B83"/>
    <w:rsid w:val="00877F3E"/>
    <w:rsid w:val="00883C80"/>
    <w:rsid w:val="008840E1"/>
    <w:rsid w:val="00885649"/>
    <w:rsid w:val="008858D4"/>
    <w:rsid w:val="00890A9D"/>
    <w:rsid w:val="0089159A"/>
    <w:rsid w:val="00893271"/>
    <w:rsid w:val="00893448"/>
    <w:rsid w:val="008961F1"/>
    <w:rsid w:val="008A18B1"/>
    <w:rsid w:val="008A1DC2"/>
    <w:rsid w:val="008A1F25"/>
    <w:rsid w:val="008A2DF0"/>
    <w:rsid w:val="008A4C4C"/>
    <w:rsid w:val="008A6C7A"/>
    <w:rsid w:val="008A75BE"/>
    <w:rsid w:val="008B2BF8"/>
    <w:rsid w:val="008B3FE7"/>
    <w:rsid w:val="008C24D3"/>
    <w:rsid w:val="008C32A0"/>
    <w:rsid w:val="008C6EC5"/>
    <w:rsid w:val="008D01B9"/>
    <w:rsid w:val="008D038B"/>
    <w:rsid w:val="008D0B0F"/>
    <w:rsid w:val="008D167C"/>
    <w:rsid w:val="008D1F14"/>
    <w:rsid w:val="008D20F9"/>
    <w:rsid w:val="008D4CF9"/>
    <w:rsid w:val="008D526B"/>
    <w:rsid w:val="008D568B"/>
    <w:rsid w:val="008D5B02"/>
    <w:rsid w:val="008D5C08"/>
    <w:rsid w:val="008E0716"/>
    <w:rsid w:val="008E1842"/>
    <w:rsid w:val="008E268E"/>
    <w:rsid w:val="008E3604"/>
    <w:rsid w:val="008E4401"/>
    <w:rsid w:val="008E5A15"/>
    <w:rsid w:val="008E6DCB"/>
    <w:rsid w:val="008F016E"/>
    <w:rsid w:val="008F05C9"/>
    <w:rsid w:val="008F4495"/>
    <w:rsid w:val="008F5350"/>
    <w:rsid w:val="00902A5B"/>
    <w:rsid w:val="00902CCD"/>
    <w:rsid w:val="00902DB1"/>
    <w:rsid w:val="00906E0F"/>
    <w:rsid w:val="00907613"/>
    <w:rsid w:val="00912631"/>
    <w:rsid w:val="009155C9"/>
    <w:rsid w:val="00916412"/>
    <w:rsid w:val="0092194C"/>
    <w:rsid w:val="00922D73"/>
    <w:rsid w:val="00923E9F"/>
    <w:rsid w:val="009263BC"/>
    <w:rsid w:val="00927773"/>
    <w:rsid w:val="00927FD4"/>
    <w:rsid w:val="009304DB"/>
    <w:rsid w:val="00931E07"/>
    <w:rsid w:val="009327E3"/>
    <w:rsid w:val="0093618C"/>
    <w:rsid w:val="00946F39"/>
    <w:rsid w:val="00947D9E"/>
    <w:rsid w:val="00947E5B"/>
    <w:rsid w:val="00956C7A"/>
    <w:rsid w:val="00970D52"/>
    <w:rsid w:val="009719E0"/>
    <w:rsid w:val="009723E7"/>
    <w:rsid w:val="0097386B"/>
    <w:rsid w:val="00975048"/>
    <w:rsid w:val="00980A07"/>
    <w:rsid w:val="009847CE"/>
    <w:rsid w:val="00992B6B"/>
    <w:rsid w:val="009931E5"/>
    <w:rsid w:val="00994757"/>
    <w:rsid w:val="009A30EE"/>
    <w:rsid w:val="009A51AF"/>
    <w:rsid w:val="009A6DBD"/>
    <w:rsid w:val="009A6FF4"/>
    <w:rsid w:val="009B1481"/>
    <w:rsid w:val="009B1E3F"/>
    <w:rsid w:val="009B49C4"/>
    <w:rsid w:val="009B49E3"/>
    <w:rsid w:val="009B53CF"/>
    <w:rsid w:val="009C1359"/>
    <w:rsid w:val="009C1D0C"/>
    <w:rsid w:val="009C5BD3"/>
    <w:rsid w:val="009C67EE"/>
    <w:rsid w:val="009D3509"/>
    <w:rsid w:val="009D39F1"/>
    <w:rsid w:val="009D4EC2"/>
    <w:rsid w:val="009D6854"/>
    <w:rsid w:val="009E0B3C"/>
    <w:rsid w:val="009E175C"/>
    <w:rsid w:val="009E4771"/>
    <w:rsid w:val="009F4EA9"/>
    <w:rsid w:val="009F6F7F"/>
    <w:rsid w:val="00A024AE"/>
    <w:rsid w:val="00A05295"/>
    <w:rsid w:val="00A05B00"/>
    <w:rsid w:val="00A069B3"/>
    <w:rsid w:val="00A11EF6"/>
    <w:rsid w:val="00A12113"/>
    <w:rsid w:val="00A13EB6"/>
    <w:rsid w:val="00A13F1C"/>
    <w:rsid w:val="00A1538F"/>
    <w:rsid w:val="00A246A1"/>
    <w:rsid w:val="00A30043"/>
    <w:rsid w:val="00A322B6"/>
    <w:rsid w:val="00A333BD"/>
    <w:rsid w:val="00A34F34"/>
    <w:rsid w:val="00A36A6C"/>
    <w:rsid w:val="00A36E63"/>
    <w:rsid w:val="00A4029E"/>
    <w:rsid w:val="00A415DC"/>
    <w:rsid w:val="00A423DB"/>
    <w:rsid w:val="00A4352F"/>
    <w:rsid w:val="00A44708"/>
    <w:rsid w:val="00A45943"/>
    <w:rsid w:val="00A51020"/>
    <w:rsid w:val="00A5377D"/>
    <w:rsid w:val="00A55BD2"/>
    <w:rsid w:val="00A56171"/>
    <w:rsid w:val="00A56F0C"/>
    <w:rsid w:val="00A61679"/>
    <w:rsid w:val="00A61907"/>
    <w:rsid w:val="00A62E69"/>
    <w:rsid w:val="00A82162"/>
    <w:rsid w:val="00A9240A"/>
    <w:rsid w:val="00A94DD8"/>
    <w:rsid w:val="00A95489"/>
    <w:rsid w:val="00AA2511"/>
    <w:rsid w:val="00AA45A3"/>
    <w:rsid w:val="00AB039D"/>
    <w:rsid w:val="00AB2621"/>
    <w:rsid w:val="00AB2CA9"/>
    <w:rsid w:val="00AB3F8B"/>
    <w:rsid w:val="00AC0132"/>
    <w:rsid w:val="00AC1989"/>
    <w:rsid w:val="00AC4257"/>
    <w:rsid w:val="00AC4A8E"/>
    <w:rsid w:val="00AC4E80"/>
    <w:rsid w:val="00AD17D4"/>
    <w:rsid w:val="00AD48C5"/>
    <w:rsid w:val="00AD590A"/>
    <w:rsid w:val="00AD7770"/>
    <w:rsid w:val="00AE00C0"/>
    <w:rsid w:val="00AE0E3C"/>
    <w:rsid w:val="00AE1E45"/>
    <w:rsid w:val="00AE3E4F"/>
    <w:rsid w:val="00AE77F7"/>
    <w:rsid w:val="00AE7F45"/>
    <w:rsid w:val="00AF2B21"/>
    <w:rsid w:val="00AF7072"/>
    <w:rsid w:val="00AF70A8"/>
    <w:rsid w:val="00B000E4"/>
    <w:rsid w:val="00B02BFA"/>
    <w:rsid w:val="00B04CA4"/>
    <w:rsid w:val="00B05998"/>
    <w:rsid w:val="00B05A25"/>
    <w:rsid w:val="00B05DEF"/>
    <w:rsid w:val="00B06CCD"/>
    <w:rsid w:val="00B06E5E"/>
    <w:rsid w:val="00B101EB"/>
    <w:rsid w:val="00B10FDB"/>
    <w:rsid w:val="00B11466"/>
    <w:rsid w:val="00B13E64"/>
    <w:rsid w:val="00B1604F"/>
    <w:rsid w:val="00B16340"/>
    <w:rsid w:val="00B17B67"/>
    <w:rsid w:val="00B2014E"/>
    <w:rsid w:val="00B2214D"/>
    <w:rsid w:val="00B27A6B"/>
    <w:rsid w:val="00B303A1"/>
    <w:rsid w:val="00B3122A"/>
    <w:rsid w:val="00B32096"/>
    <w:rsid w:val="00B341BF"/>
    <w:rsid w:val="00B35773"/>
    <w:rsid w:val="00B36989"/>
    <w:rsid w:val="00B409AF"/>
    <w:rsid w:val="00B4469A"/>
    <w:rsid w:val="00B45DD1"/>
    <w:rsid w:val="00B47F1F"/>
    <w:rsid w:val="00B501B6"/>
    <w:rsid w:val="00B53BC7"/>
    <w:rsid w:val="00B54D85"/>
    <w:rsid w:val="00B55EC5"/>
    <w:rsid w:val="00B56BB1"/>
    <w:rsid w:val="00B60159"/>
    <w:rsid w:val="00B6092E"/>
    <w:rsid w:val="00B61E7F"/>
    <w:rsid w:val="00B631A2"/>
    <w:rsid w:val="00B66A04"/>
    <w:rsid w:val="00B67F32"/>
    <w:rsid w:val="00B70F5D"/>
    <w:rsid w:val="00B72025"/>
    <w:rsid w:val="00B76082"/>
    <w:rsid w:val="00B81129"/>
    <w:rsid w:val="00B838DD"/>
    <w:rsid w:val="00B8733B"/>
    <w:rsid w:val="00B90583"/>
    <w:rsid w:val="00B91FBD"/>
    <w:rsid w:val="00B9246B"/>
    <w:rsid w:val="00B92771"/>
    <w:rsid w:val="00B935D2"/>
    <w:rsid w:val="00B97526"/>
    <w:rsid w:val="00BB1997"/>
    <w:rsid w:val="00BB2FB2"/>
    <w:rsid w:val="00BB535C"/>
    <w:rsid w:val="00BB6D7E"/>
    <w:rsid w:val="00BB6FEE"/>
    <w:rsid w:val="00BC1D73"/>
    <w:rsid w:val="00BC2651"/>
    <w:rsid w:val="00BC4B2C"/>
    <w:rsid w:val="00BC5DE8"/>
    <w:rsid w:val="00BD008D"/>
    <w:rsid w:val="00BD0C5D"/>
    <w:rsid w:val="00BD1F95"/>
    <w:rsid w:val="00BD2BDD"/>
    <w:rsid w:val="00BD5CE4"/>
    <w:rsid w:val="00BE75C1"/>
    <w:rsid w:val="00BE7871"/>
    <w:rsid w:val="00BF006B"/>
    <w:rsid w:val="00BF06A6"/>
    <w:rsid w:val="00BF109F"/>
    <w:rsid w:val="00BF1E30"/>
    <w:rsid w:val="00BF40D5"/>
    <w:rsid w:val="00BF4968"/>
    <w:rsid w:val="00BF5FBF"/>
    <w:rsid w:val="00C03D36"/>
    <w:rsid w:val="00C040AE"/>
    <w:rsid w:val="00C04F8C"/>
    <w:rsid w:val="00C100CE"/>
    <w:rsid w:val="00C11FAD"/>
    <w:rsid w:val="00C221B2"/>
    <w:rsid w:val="00C3044E"/>
    <w:rsid w:val="00C32274"/>
    <w:rsid w:val="00C32ACD"/>
    <w:rsid w:val="00C348DE"/>
    <w:rsid w:val="00C42D8E"/>
    <w:rsid w:val="00C45016"/>
    <w:rsid w:val="00C45A3B"/>
    <w:rsid w:val="00C4635E"/>
    <w:rsid w:val="00C545D5"/>
    <w:rsid w:val="00C55557"/>
    <w:rsid w:val="00C570DD"/>
    <w:rsid w:val="00C64873"/>
    <w:rsid w:val="00C661E1"/>
    <w:rsid w:val="00C700A6"/>
    <w:rsid w:val="00C71DDA"/>
    <w:rsid w:val="00C73EC6"/>
    <w:rsid w:val="00C77BB3"/>
    <w:rsid w:val="00C77C18"/>
    <w:rsid w:val="00C809E6"/>
    <w:rsid w:val="00C827EF"/>
    <w:rsid w:val="00C84D17"/>
    <w:rsid w:val="00C8580B"/>
    <w:rsid w:val="00C9141E"/>
    <w:rsid w:val="00C9332B"/>
    <w:rsid w:val="00C94A11"/>
    <w:rsid w:val="00C94A5A"/>
    <w:rsid w:val="00C964F1"/>
    <w:rsid w:val="00C96637"/>
    <w:rsid w:val="00C97430"/>
    <w:rsid w:val="00C97CD3"/>
    <w:rsid w:val="00CA2225"/>
    <w:rsid w:val="00CA2BD8"/>
    <w:rsid w:val="00CA3C31"/>
    <w:rsid w:val="00CA41AD"/>
    <w:rsid w:val="00CB15DE"/>
    <w:rsid w:val="00CB383B"/>
    <w:rsid w:val="00CB4AD0"/>
    <w:rsid w:val="00CB513F"/>
    <w:rsid w:val="00CB52D1"/>
    <w:rsid w:val="00CC16DB"/>
    <w:rsid w:val="00CC31A2"/>
    <w:rsid w:val="00CC4A68"/>
    <w:rsid w:val="00CD014B"/>
    <w:rsid w:val="00CD144A"/>
    <w:rsid w:val="00CD2423"/>
    <w:rsid w:val="00CD32DA"/>
    <w:rsid w:val="00CD4AB0"/>
    <w:rsid w:val="00CD5B23"/>
    <w:rsid w:val="00CD5C37"/>
    <w:rsid w:val="00CD690B"/>
    <w:rsid w:val="00CE3DFE"/>
    <w:rsid w:val="00CE4FF3"/>
    <w:rsid w:val="00CE6A88"/>
    <w:rsid w:val="00CE708A"/>
    <w:rsid w:val="00CF072D"/>
    <w:rsid w:val="00CF3BA7"/>
    <w:rsid w:val="00CF43C6"/>
    <w:rsid w:val="00D03D24"/>
    <w:rsid w:val="00D072A1"/>
    <w:rsid w:val="00D07940"/>
    <w:rsid w:val="00D11E6E"/>
    <w:rsid w:val="00D146E9"/>
    <w:rsid w:val="00D14784"/>
    <w:rsid w:val="00D17C1F"/>
    <w:rsid w:val="00D17EDE"/>
    <w:rsid w:val="00D20382"/>
    <w:rsid w:val="00D23772"/>
    <w:rsid w:val="00D26F7F"/>
    <w:rsid w:val="00D31D83"/>
    <w:rsid w:val="00D3229D"/>
    <w:rsid w:val="00D36165"/>
    <w:rsid w:val="00D376E1"/>
    <w:rsid w:val="00D403AB"/>
    <w:rsid w:val="00D41572"/>
    <w:rsid w:val="00D41FE0"/>
    <w:rsid w:val="00D43F42"/>
    <w:rsid w:val="00D527EF"/>
    <w:rsid w:val="00D53549"/>
    <w:rsid w:val="00D56832"/>
    <w:rsid w:val="00D56921"/>
    <w:rsid w:val="00D56950"/>
    <w:rsid w:val="00D60361"/>
    <w:rsid w:val="00D603D4"/>
    <w:rsid w:val="00D62AE9"/>
    <w:rsid w:val="00D63E5A"/>
    <w:rsid w:val="00D66240"/>
    <w:rsid w:val="00D67CD7"/>
    <w:rsid w:val="00D70200"/>
    <w:rsid w:val="00D720C1"/>
    <w:rsid w:val="00D7262C"/>
    <w:rsid w:val="00D72F07"/>
    <w:rsid w:val="00D814B0"/>
    <w:rsid w:val="00D83544"/>
    <w:rsid w:val="00D862A7"/>
    <w:rsid w:val="00D871ED"/>
    <w:rsid w:val="00D90012"/>
    <w:rsid w:val="00D94497"/>
    <w:rsid w:val="00D94C20"/>
    <w:rsid w:val="00D9751D"/>
    <w:rsid w:val="00DA1584"/>
    <w:rsid w:val="00DA5959"/>
    <w:rsid w:val="00DA62D4"/>
    <w:rsid w:val="00DA64A7"/>
    <w:rsid w:val="00DA6E2C"/>
    <w:rsid w:val="00DA72FB"/>
    <w:rsid w:val="00DB3A14"/>
    <w:rsid w:val="00DB6B55"/>
    <w:rsid w:val="00DC0358"/>
    <w:rsid w:val="00DC164D"/>
    <w:rsid w:val="00DC497E"/>
    <w:rsid w:val="00DD059C"/>
    <w:rsid w:val="00DD1B24"/>
    <w:rsid w:val="00DD5EF7"/>
    <w:rsid w:val="00DE177A"/>
    <w:rsid w:val="00DE2224"/>
    <w:rsid w:val="00DE22CC"/>
    <w:rsid w:val="00DE29A0"/>
    <w:rsid w:val="00DE4A57"/>
    <w:rsid w:val="00DF5A82"/>
    <w:rsid w:val="00DF69E7"/>
    <w:rsid w:val="00E002F9"/>
    <w:rsid w:val="00E00741"/>
    <w:rsid w:val="00E00D69"/>
    <w:rsid w:val="00E025D0"/>
    <w:rsid w:val="00E02DD8"/>
    <w:rsid w:val="00E04AD0"/>
    <w:rsid w:val="00E05C04"/>
    <w:rsid w:val="00E06A0D"/>
    <w:rsid w:val="00E06D25"/>
    <w:rsid w:val="00E10513"/>
    <w:rsid w:val="00E109B6"/>
    <w:rsid w:val="00E11A96"/>
    <w:rsid w:val="00E12732"/>
    <w:rsid w:val="00E15061"/>
    <w:rsid w:val="00E24CC1"/>
    <w:rsid w:val="00E27218"/>
    <w:rsid w:val="00E347E5"/>
    <w:rsid w:val="00E350E1"/>
    <w:rsid w:val="00E37FCC"/>
    <w:rsid w:val="00E43286"/>
    <w:rsid w:val="00E44D36"/>
    <w:rsid w:val="00E45168"/>
    <w:rsid w:val="00E46A2B"/>
    <w:rsid w:val="00E517D6"/>
    <w:rsid w:val="00E51B5B"/>
    <w:rsid w:val="00E54573"/>
    <w:rsid w:val="00E5557B"/>
    <w:rsid w:val="00E5740C"/>
    <w:rsid w:val="00E60A30"/>
    <w:rsid w:val="00E6387C"/>
    <w:rsid w:val="00E714F8"/>
    <w:rsid w:val="00E77B65"/>
    <w:rsid w:val="00E8034C"/>
    <w:rsid w:val="00E812C0"/>
    <w:rsid w:val="00E84F9C"/>
    <w:rsid w:val="00E859CE"/>
    <w:rsid w:val="00E86E25"/>
    <w:rsid w:val="00E87BDC"/>
    <w:rsid w:val="00E9018B"/>
    <w:rsid w:val="00E9122D"/>
    <w:rsid w:val="00E9494F"/>
    <w:rsid w:val="00EA06A0"/>
    <w:rsid w:val="00EA3023"/>
    <w:rsid w:val="00EA3F10"/>
    <w:rsid w:val="00EA53EB"/>
    <w:rsid w:val="00EA7B33"/>
    <w:rsid w:val="00EB0597"/>
    <w:rsid w:val="00EB16F9"/>
    <w:rsid w:val="00EB2078"/>
    <w:rsid w:val="00EB43FC"/>
    <w:rsid w:val="00EB58F4"/>
    <w:rsid w:val="00EB67E9"/>
    <w:rsid w:val="00EB6C9A"/>
    <w:rsid w:val="00EB7A51"/>
    <w:rsid w:val="00EC1D0E"/>
    <w:rsid w:val="00EC1E9D"/>
    <w:rsid w:val="00EC4E97"/>
    <w:rsid w:val="00EC5CD6"/>
    <w:rsid w:val="00EC61CE"/>
    <w:rsid w:val="00EC79FE"/>
    <w:rsid w:val="00EC7EB0"/>
    <w:rsid w:val="00ED03A7"/>
    <w:rsid w:val="00ED24CE"/>
    <w:rsid w:val="00ED3A06"/>
    <w:rsid w:val="00ED4C73"/>
    <w:rsid w:val="00ED6CCE"/>
    <w:rsid w:val="00ED7283"/>
    <w:rsid w:val="00ED7962"/>
    <w:rsid w:val="00EE6356"/>
    <w:rsid w:val="00EE6D57"/>
    <w:rsid w:val="00EE7B63"/>
    <w:rsid w:val="00EF0751"/>
    <w:rsid w:val="00EF3853"/>
    <w:rsid w:val="00EF391B"/>
    <w:rsid w:val="00EF46F0"/>
    <w:rsid w:val="00EF6044"/>
    <w:rsid w:val="00EF61E5"/>
    <w:rsid w:val="00EF69A0"/>
    <w:rsid w:val="00F014EF"/>
    <w:rsid w:val="00F032DD"/>
    <w:rsid w:val="00F03602"/>
    <w:rsid w:val="00F0751B"/>
    <w:rsid w:val="00F10591"/>
    <w:rsid w:val="00F1154B"/>
    <w:rsid w:val="00F1171B"/>
    <w:rsid w:val="00F11B9D"/>
    <w:rsid w:val="00F1291A"/>
    <w:rsid w:val="00F14DEB"/>
    <w:rsid w:val="00F16CBF"/>
    <w:rsid w:val="00F242F6"/>
    <w:rsid w:val="00F24D8F"/>
    <w:rsid w:val="00F24EED"/>
    <w:rsid w:val="00F30551"/>
    <w:rsid w:val="00F41061"/>
    <w:rsid w:val="00F44C96"/>
    <w:rsid w:val="00F51312"/>
    <w:rsid w:val="00F54E3C"/>
    <w:rsid w:val="00F56D89"/>
    <w:rsid w:val="00F57344"/>
    <w:rsid w:val="00F576FE"/>
    <w:rsid w:val="00F61969"/>
    <w:rsid w:val="00F634DF"/>
    <w:rsid w:val="00F67E1C"/>
    <w:rsid w:val="00F71B20"/>
    <w:rsid w:val="00F7345E"/>
    <w:rsid w:val="00F802FC"/>
    <w:rsid w:val="00F81426"/>
    <w:rsid w:val="00F814CC"/>
    <w:rsid w:val="00F85244"/>
    <w:rsid w:val="00F855FD"/>
    <w:rsid w:val="00F91114"/>
    <w:rsid w:val="00F91B66"/>
    <w:rsid w:val="00FA04EB"/>
    <w:rsid w:val="00FA1F11"/>
    <w:rsid w:val="00FA6CA1"/>
    <w:rsid w:val="00FA736F"/>
    <w:rsid w:val="00FA7584"/>
    <w:rsid w:val="00FB19B2"/>
    <w:rsid w:val="00FB274C"/>
    <w:rsid w:val="00FB538F"/>
    <w:rsid w:val="00FB5554"/>
    <w:rsid w:val="00FB5B11"/>
    <w:rsid w:val="00FC1E7F"/>
    <w:rsid w:val="00FC3304"/>
    <w:rsid w:val="00FD14AF"/>
    <w:rsid w:val="00FD2437"/>
    <w:rsid w:val="00FD7E7E"/>
    <w:rsid w:val="00FE38C5"/>
    <w:rsid w:val="00FF258C"/>
    <w:rsid w:val="00FF2675"/>
    <w:rsid w:val="00FF27A9"/>
    <w:rsid w:val="00FF2DE9"/>
    <w:rsid w:val="00FF3D71"/>
    <w:rsid w:val="00FF5DDC"/>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728E25F9-67E5-4B77-B89B-09B76667E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NormalTable0"/>
    <w:next w:val="Tablaconcuadrcula"/>
    <w:uiPriority w:val="39"/>
    <w:rsid w:val="00151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NormalTable0"/>
    <w:next w:val="Tablaconcuadrcula"/>
    <w:uiPriority w:val="39"/>
    <w:rsid w:val="002347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143158006">
      <w:bodyDiv w:val="1"/>
      <w:marLeft w:val="0"/>
      <w:marRight w:val="0"/>
      <w:marTop w:val="0"/>
      <w:marBottom w:val="0"/>
      <w:divBdr>
        <w:top w:val="none" w:sz="0" w:space="0" w:color="auto"/>
        <w:left w:val="none" w:sz="0" w:space="0" w:color="auto"/>
        <w:bottom w:val="none" w:sz="0" w:space="0" w:color="auto"/>
        <w:right w:val="none" w:sz="0" w:space="0" w:color="auto"/>
      </w:divBdr>
      <w:divsChild>
        <w:div w:id="405348647">
          <w:marLeft w:val="547"/>
          <w:marRight w:val="0"/>
          <w:marTop w:val="0"/>
          <w:marBottom w:val="0"/>
          <w:divBdr>
            <w:top w:val="none" w:sz="0" w:space="0" w:color="auto"/>
            <w:left w:val="none" w:sz="0" w:space="0" w:color="auto"/>
            <w:bottom w:val="none" w:sz="0" w:space="0" w:color="auto"/>
            <w:right w:val="none" w:sz="0" w:space="0" w:color="auto"/>
          </w:divBdr>
        </w:div>
        <w:div w:id="422383621">
          <w:marLeft w:val="547"/>
          <w:marRight w:val="0"/>
          <w:marTop w:val="0"/>
          <w:marBottom w:val="0"/>
          <w:divBdr>
            <w:top w:val="none" w:sz="0" w:space="0" w:color="auto"/>
            <w:left w:val="none" w:sz="0" w:space="0" w:color="auto"/>
            <w:bottom w:val="none" w:sz="0" w:space="0" w:color="auto"/>
            <w:right w:val="none" w:sz="0" w:space="0" w:color="auto"/>
          </w:divBdr>
        </w:div>
        <w:div w:id="576869356">
          <w:marLeft w:val="547"/>
          <w:marRight w:val="0"/>
          <w:marTop w:val="0"/>
          <w:marBottom w:val="0"/>
          <w:divBdr>
            <w:top w:val="none" w:sz="0" w:space="0" w:color="auto"/>
            <w:left w:val="none" w:sz="0" w:space="0" w:color="auto"/>
            <w:bottom w:val="none" w:sz="0" w:space="0" w:color="auto"/>
            <w:right w:val="none" w:sz="0" w:space="0" w:color="auto"/>
          </w:divBdr>
        </w:div>
        <w:div w:id="739595398">
          <w:marLeft w:val="1166"/>
          <w:marRight w:val="0"/>
          <w:marTop w:val="0"/>
          <w:marBottom w:val="0"/>
          <w:divBdr>
            <w:top w:val="none" w:sz="0" w:space="0" w:color="auto"/>
            <w:left w:val="none" w:sz="0" w:space="0" w:color="auto"/>
            <w:bottom w:val="none" w:sz="0" w:space="0" w:color="auto"/>
            <w:right w:val="none" w:sz="0" w:space="0" w:color="auto"/>
          </w:divBdr>
        </w:div>
        <w:div w:id="782303906">
          <w:marLeft w:val="547"/>
          <w:marRight w:val="0"/>
          <w:marTop w:val="0"/>
          <w:marBottom w:val="0"/>
          <w:divBdr>
            <w:top w:val="none" w:sz="0" w:space="0" w:color="auto"/>
            <w:left w:val="none" w:sz="0" w:space="0" w:color="auto"/>
            <w:bottom w:val="none" w:sz="0" w:space="0" w:color="auto"/>
            <w:right w:val="none" w:sz="0" w:space="0" w:color="auto"/>
          </w:divBdr>
        </w:div>
        <w:div w:id="1262645705">
          <w:marLeft w:val="1166"/>
          <w:marRight w:val="0"/>
          <w:marTop w:val="0"/>
          <w:marBottom w:val="0"/>
          <w:divBdr>
            <w:top w:val="none" w:sz="0" w:space="0" w:color="auto"/>
            <w:left w:val="none" w:sz="0" w:space="0" w:color="auto"/>
            <w:bottom w:val="none" w:sz="0" w:space="0" w:color="auto"/>
            <w:right w:val="none" w:sz="0" w:space="0" w:color="auto"/>
          </w:divBdr>
        </w:div>
        <w:div w:id="1832141107">
          <w:marLeft w:val="1166"/>
          <w:marRight w:val="0"/>
          <w:marTop w:val="0"/>
          <w:marBottom w:val="0"/>
          <w:divBdr>
            <w:top w:val="none" w:sz="0" w:space="0" w:color="auto"/>
            <w:left w:val="none" w:sz="0" w:space="0" w:color="auto"/>
            <w:bottom w:val="none" w:sz="0" w:space="0" w:color="auto"/>
            <w:right w:val="none" w:sz="0" w:space="0" w:color="auto"/>
          </w:divBdr>
        </w:div>
        <w:div w:id="2124379313">
          <w:marLeft w:val="1166"/>
          <w:marRight w:val="0"/>
          <w:marTop w:val="0"/>
          <w:marBottom w:val="0"/>
          <w:divBdr>
            <w:top w:val="none" w:sz="0" w:space="0" w:color="auto"/>
            <w:left w:val="none" w:sz="0" w:space="0" w:color="auto"/>
            <w:bottom w:val="none" w:sz="0" w:space="0" w:color="auto"/>
            <w:right w:val="none" w:sz="0" w:space="0" w:color="auto"/>
          </w:divBdr>
        </w:div>
      </w:divsChild>
    </w:div>
    <w:div w:id="1276064519">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openxmlformats.org/officeDocument/2006/relationships/diagramQuickStyle" Target="diagrams/quickStyle3.xml"/><Relationship Id="rId39" Type="http://schemas.openxmlformats.org/officeDocument/2006/relationships/diagramData" Target="diagrams/data6.xml"/><Relationship Id="rId21" Type="http://schemas.microsoft.com/office/2007/relationships/diagramDrawing" Target="diagrams/drawing2.xml"/><Relationship Id="rId34" Type="http://schemas.openxmlformats.org/officeDocument/2006/relationships/diagramData" Target="diagrams/data5.xml"/><Relationship Id="rId42" Type="http://schemas.openxmlformats.org/officeDocument/2006/relationships/diagramColors" Target="diagrams/colors6.xml"/><Relationship Id="rId47" Type="http://schemas.openxmlformats.org/officeDocument/2006/relationships/diagramColors" Target="diagrams/colors7.xml"/><Relationship Id="rId50" Type="http://schemas.openxmlformats.org/officeDocument/2006/relationships/diagramLayout" Target="diagrams/layout8.xml"/><Relationship Id="rId55" Type="http://schemas.openxmlformats.org/officeDocument/2006/relationships/diagramLayout" Target="diagrams/layout9.xml"/><Relationship Id="rId63" Type="http://schemas.microsoft.com/office/2007/relationships/diagramDrawing" Target="diagrams/drawing10.xml"/><Relationship Id="rId68" Type="http://schemas.microsoft.com/office/2007/relationships/diagramDrawing" Target="diagrams/drawing11.xml"/><Relationship Id="rId76" Type="http://schemas.openxmlformats.org/officeDocument/2006/relationships/diagramQuickStyle" Target="diagrams/quickStyle13.xml"/><Relationship Id="rId84" Type="http://schemas.openxmlformats.org/officeDocument/2006/relationships/diagramData" Target="diagrams/data15.xml"/><Relationship Id="rId89" Type="http://schemas.openxmlformats.org/officeDocument/2006/relationships/image" Target="media/image53.png"/><Relationship Id="rId7" Type="http://schemas.openxmlformats.org/officeDocument/2006/relationships/styles" Target="styles.xml"/><Relationship Id="rId71" Type="http://schemas.openxmlformats.org/officeDocument/2006/relationships/diagramQuickStyle" Target="diagrams/quickStyle12.xml"/><Relationship Id="rId92" Type="http://schemas.openxmlformats.org/officeDocument/2006/relationships/footer" Target="footer1.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Data" Target="diagrams/data4.xml"/><Relationship Id="rId11" Type="http://schemas.openxmlformats.org/officeDocument/2006/relationships/endnotes" Target="endnotes.xml"/><Relationship Id="rId24" Type="http://schemas.openxmlformats.org/officeDocument/2006/relationships/diagramData" Target="diagrams/data3.xml"/><Relationship Id="rId32" Type="http://schemas.openxmlformats.org/officeDocument/2006/relationships/diagramColors" Target="diagrams/colors4.xml"/><Relationship Id="rId37" Type="http://schemas.openxmlformats.org/officeDocument/2006/relationships/diagramColors" Target="diagrams/colors5.xml"/><Relationship Id="rId40" Type="http://schemas.openxmlformats.org/officeDocument/2006/relationships/diagramLayout" Target="diagrams/layout6.xml"/><Relationship Id="rId45" Type="http://schemas.openxmlformats.org/officeDocument/2006/relationships/diagramLayout" Target="diagrams/layout7.xml"/><Relationship Id="rId53" Type="http://schemas.microsoft.com/office/2007/relationships/diagramDrawing" Target="diagrams/drawing8.xml"/><Relationship Id="rId58" Type="http://schemas.microsoft.com/office/2007/relationships/diagramDrawing" Target="diagrams/drawing9.xml"/><Relationship Id="rId66" Type="http://schemas.openxmlformats.org/officeDocument/2006/relationships/diagramQuickStyle" Target="diagrams/quickStyle11.xml"/><Relationship Id="rId74" Type="http://schemas.openxmlformats.org/officeDocument/2006/relationships/diagramData" Target="diagrams/data13.xml"/><Relationship Id="rId79" Type="http://schemas.openxmlformats.org/officeDocument/2006/relationships/diagramData" Target="diagrams/data14.xml"/><Relationship Id="rId87" Type="http://schemas.openxmlformats.org/officeDocument/2006/relationships/diagramColors" Target="diagrams/colors15.xml"/><Relationship Id="rId5" Type="http://schemas.openxmlformats.org/officeDocument/2006/relationships/customXml" Target="../customXml/item5.xml"/><Relationship Id="rId61" Type="http://schemas.openxmlformats.org/officeDocument/2006/relationships/diagramQuickStyle" Target="diagrams/quickStyle10.xml"/><Relationship Id="rId82" Type="http://schemas.openxmlformats.org/officeDocument/2006/relationships/diagramColors" Target="diagrams/colors14.xml"/><Relationship Id="rId90" Type="http://schemas.openxmlformats.org/officeDocument/2006/relationships/image" Target="media/image54.png"/><Relationship Id="rId95" Type="http://schemas.openxmlformats.org/officeDocument/2006/relationships/theme" Target="theme/theme1.xml"/><Relationship Id="rId19" Type="http://schemas.openxmlformats.org/officeDocument/2006/relationships/diagramQuickStyle" Target="diagrams/quickStyle2.xml"/><Relationship Id="rId14" Type="http://schemas.openxmlformats.org/officeDocument/2006/relationships/diagramQuickStyle" Target="diagrams/quickStyle1.xml"/><Relationship Id="rId22" Type="http://schemas.openxmlformats.org/officeDocument/2006/relationships/comments" Target="comments.xml"/><Relationship Id="rId27" Type="http://schemas.openxmlformats.org/officeDocument/2006/relationships/diagramColors" Target="diagrams/colors3.xml"/><Relationship Id="rId30" Type="http://schemas.openxmlformats.org/officeDocument/2006/relationships/diagramLayout" Target="diagrams/layout4.xml"/><Relationship Id="rId35" Type="http://schemas.openxmlformats.org/officeDocument/2006/relationships/diagramLayout" Target="diagrams/layout5.xml"/><Relationship Id="rId43" Type="http://schemas.microsoft.com/office/2007/relationships/diagramDrawing" Target="diagrams/drawing6.xml"/><Relationship Id="rId48" Type="http://schemas.microsoft.com/office/2007/relationships/diagramDrawing" Target="diagrams/drawing7.xml"/><Relationship Id="rId56" Type="http://schemas.openxmlformats.org/officeDocument/2006/relationships/diagramQuickStyle" Target="diagrams/quickStyle9.xml"/><Relationship Id="rId64" Type="http://schemas.openxmlformats.org/officeDocument/2006/relationships/diagramData" Target="diagrams/data11.xml"/><Relationship Id="rId69" Type="http://schemas.openxmlformats.org/officeDocument/2006/relationships/diagramData" Target="diagrams/data12.xml"/><Relationship Id="rId77" Type="http://schemas.openxmlformats.org/officeDocument/2006/relationships/diagramColors" Target="diagrams/colors13.xml"/><Relationship Id="rId8" Type="http://schemas.openxmlformats.org/officeDocument/2006/relationships/settings" Target="settings.xml"/><Relationship Id="rId51" Type="http://schemas.openxmlformats.org/officeDocument/2006/relationships/diagramQuickStyle" Target="diagrams/quickStyle8.xml"/><Relationship Id="rId72" Type="http://schemas.openxmlformats.org/officeDocument/2006/relationships/diagramColors" Target="diagrams/colors12.xml"/><Relationship Id="rId80" Type="http://schemas.openxmlformats.org/officeDocument/2006/relationships/diagramLayout" Target="diagrams/layout14.xml"/><Relationship Id="rId85" Type="http://schemas.openxmlformats.org/officeDocument/2006/relationships/diagramLayout" Target="diagrams/layout15.xml"/><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Layout" Target="diagrams/layout3.xml"/><Relationship Id="rId33" Type="http://schemas.microsoft.com/office/2007/relationships/diagramDrawing" Target="diagrams/drawing4.xml"/><Relationship Id="rId38" Type="http://schemas.microsoft.com/office/2007/relationships/diagramDrawing" Target="diagrams/drawing5.xml"/><Relationship Id="rId46" Type="http://schemas.openxmlformats.org/officeDocument/2006/relationships/diagramQuickStyle" Target="diagrams/quickStyle7.xml"/><Relationship Id="rId59" Type="http://schemas.openxmlformats.org/officeDocument/2006/relationships/diagramData" Target="diagrams/data10.xml"/><Relationship Id="rId67" Type="http://schemas.openxmlformats.org/officeDocument/2006/relationships/diagramColors" Target="diagrams/colors11.xml"/><Relationship Id="rId20" Type="http://schemas.openxmlformats.org/officeDocument/2006/relationships/diagramColors" Target="diagrams/colors2.xml"/><Relationship Id="rId41" Type="http://schemas.openxmlformats.org/officeDocument/2006/relationships/diagramQuickStyle" Target="diagrams/quickStyle6.xml"/><Relationship Id="rId54" Type="http://schemas.openxmlformats.org/officeDocument/2006/relationships/diagramData" Target="diagrams/data9.xml"/><Relationship Id="rId62" Type="http://schemas.openxmlformats.org/officeDocument/2006/relationships/diagramColors" Target="diagrams/colors10.xml"/><Relationship Id="rId70" Type="http://schemas.openxmlformats.org/officeDocument/2006/relationships/diagramLayout" Target="diagrams/layout12.xml"/><Relationship Id="rId75" Type="http://schemas.openxmlformats.org/officeDocument/2006/relationships/diagramLayout" Target="diagrams/layout13.xml"/><Relationship Id="rId83" Type="http://schemas.microsoft.com/office/2007/relationships/diagramDrawing" Target="diagrams/drawing14.xml"/><Relationship Id="rId88" Type="http://schemas.microsoft.com/office/2007/relationships/diagramDrawing" Target="diagrams/drawing15.xml"/><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microsoft.com/office/2011/relationships/commentsExtended" Target="commentsExtended.xml"/><Relationship Id="rId28" Type="http://schemas.microsoft.com/office/2007/relationships/diagramDrawing" Target="diagrams/drawing3.xml"/><Relationship Id="rId36" Type="http://schemas.openxmlformats.org/officeDocument/2006/relationships/diagramQuickStyle" Target="diagrams/quickStyle5.xml"/><Relationship Id="rId49" Type="http://schemas.openxmlformats.org/officeDocument/2006/relationships/diagramData" Target="diagrams/data8.xml"/><Relationship Id="rId57" Type="http://schemas.openxmlformats.org/officeDocument/2006/relationships/diagramColors" Target="diagrams/colors9.xml"/><Relationship Id="rId10" Type="http://schemas.openxmlformats.org/officeDocument/2006/relationships/footnotes" Target="footnotes.xml"/><Relationship Id="rId31" Type="http://schemas.openxmlformats.org/officeDocument/2006/relationships/diagramQuickStyle" Target="diagrams/quickStyle4.xml"/><Relationship Id="rId44" Type="http://schemas.openxmlformats.org/officeDocument/2006/relationships/diagramData" Target="diagrams/data7.xml"/><Relationship Id="rId52" Type="http://schemas.openxmlformats.org/officeDocument/2006/relationships/diagramColors" Target="diagrams/colors8.xml"/><Relationship Id="rId60" Type="http://schemas.openxmlformats.org/officeDocument/2006/relationships/diagramLayout" Target="diagrams/layout10.xml"/><Relationship Id="rId65" Type="http://schemas.openxmlformats.org/officeDocument/2006/relationships/diagramLayout" Target="diagrams/layout11.xml"/><Relationship Id="rId73" Type="http://schemas.microsoft.com/office/2007/relationships/diagramDrawing" Target="diagrams/drawing12.xml"/><Relationship Id="rId78" Type="http://schemas.microsoft.com/office/2007/relationships/diagramDrawing" Target="diagrams/drawing13.xml"/><Relationship Id="rId81" Type="http://schemas.openxmlformats.org/officeDocument/2006/relationships/diagramQuickStyle" Target="diagrams/quickStyle14.xml"/><Relationship Id="rId86" Type="http://schemas.openxmlformats.org/officeDocument/2006/relationships/diagramQuickStyle" Target="diagrams/quickStyle15.xml"/><Relationship Id="rId94"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5.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ata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diagrams/_rels/data4.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png"/><Relationship Id="rId5" Type="http://schemas.openxmlformats.org/officeDocument/2006/relationships/image" Target="../media/image13.png"/><Relationship Id="rId4" Type="http://schemas.openxmlformats.org/officeDocument/2006/relationships/image" Target="../media/image12.png"/></Relationships>
</file>

<file path=word/diagrams/_rels/data5.xml.rels><?xml version="1.0" encoding="UTF-8" standalone="yes"?>
<Relationships xmlns="http://schemas.openxmlformats.org/package/2006/relationships"><Relationship Id="rId3" Type="http://schemas.openxmlformats.org/officeDocument/2006/relationships/image" Target="../media/image17.png"/><Relationship Id="rId7" Type="http://schemas.openxmlformats.org/officeDocument/2006/relationships/image" Target="../media/image21.png"/><Relationship Id="rId2" Type="http://schemas.openxmlformats.org/officeDocument/2006/relationships/image" Target="../media/image16.png"/><Relationship Id="rId1" Type="http://schemas.openxmlformats.org/officeDocument/2006/relationships/image" Target="../media/image15.png"/><Relationship Id="rId6" Type="http://schemas.openxmlformats.org/officeDocument/2006/relationships/image" Target="../media/image20.png"/><Relationship Id="rId5" Type="http://schemas.openxmlformats.org/officeDocument/2006/relationships/image" Target="../media/image19.png"/><Relationship Id="rId4" Type="http://schemas.openxmlformats.org/officeDocument/2006/relationships/image" Target="../media/image18.png"/></Relationships>
</file>

<file path=word/diagrams/_rels/data6.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png"/><Relationship Id="rId1" Type="http://schemas.openxmlformats.org/officeDocument/2006/relationships/image" Target="../media/image22.png"/><Relationship Id="rId5" Type="http://schemas.openxmlformats.org/officeDocument/2006/relationships/image" Target="../media/image26.png"/><Relationship Id="rId4" Type="http://schemas.openxmlformats.org/officeDocument/2006/relationships/image" Target="../media/image25.png"/></Relationships>
</file>

<file path=word/diagrams/_rels/data7.xml.rels><?xml version="1.0" encoding="UTF-8" standalone="yes"?>
<Relationships xmlns="http://schemas.openxmlformats.org/package/2006/relationships"><Relationship Id="rId3" Type="http://schemas.openxmlformats.org/officeDocument/2006/relationships/image" Target="../media/image29.png"/><Relationship Id="rId2" Type="http://schemas.openxmlformats.org/officeDocument/2006/relationships/image" Target="../media/image28.png"/><Relationship Id="rId1" Type="http://schemas.openxmlformats.org/officeDocument/2006/relationships/image" Target="../media/image27.png"/><Relationship Id="rId4" Type="http://schemas.openxmlformats.org/officeDocument/2006/relationships/image" Target="../media/image30.png"/></Relationships>
</file>

<file path=word/diagrams/_rels/data8.xml.rels><?xml version="1.0" encoding="UTF-8" standalone="yes"?>
<Relationships xmlns="http://schemas.openxmlformats.org/package/2006/relationships"><Relationship Id="rId3" Type="http://schemas.openxmlformats.org/officeDocument/2006/relationships/image" Target="../media/image33.png"/><Relationship Id="rId2" Type="http://schemas.openxmlformats.org/officeDocument/2006/relationships/image" Target="../media/image32.png"/><Relationship Id="rId1" Type="http://schemas.openxmlformats.org/officeDocument/2006/relationships/image" Target="../media/image31.png"/><Relationship Id="rId5" Type="http://schemas.openxmlformats.org/officeDocument/2006/relationships/image" Target="../media/image35.png"/><Relationship Id="rId4" Type="http://schemas.openxmlformats.org/officeDocument/2006/relationships/image" Target="../media/image34.png"/></Relationships>
</file>

<file path=word/diagrams/_rels/data11.xml.rels><?xml version="1.0" encoding="UTF-8" standalone="yes"?>
<Relationships xmlns="http://schemas.openxmlformats.org/package/2006/relationships"><Relationship Id="rId3" Type="http://schemas.openxmlformats.org/officeDocument/2006/relationships/image" Target="../media/image38.png"/><Relationship Id="rId2" Type="http://schemas.openxmlformats.org/officeDocument/2006/relationships/image" Target="../media/image37.png"/><Relationship Id="rId1" Type="http://schemas.openxmlformats.org/officeDocument/2006/relationships/image" Target="../media/image36.png"/><Relationship Id="rId4" Type="http://schemas.openxmlformats.org/officeDocument/2006/relationships/image" Target="../media/image39.png"/></Relationships>
</file>

<file path=word/diagrams/_rels/data12.xml.rels><?xml version="1.0" encoding="UTF-8" standalone="yes"?>
<Relationships xmlns="http://schemas.openxmlformats.org/package/2006/relationships"><Relationship Id="rId3" Type="http://schemas.openxmlformats.org/officeDocument/2006/relationships/image" Target="../media/image42.png"/><Relationship Id="rId2" Type="http://schemas.openxmlformats.org/officeDocument/2006/relationships/image" Target="../media/image41.png"/><Relationship Id="rId1" Type="http://schemas.openxmlformats.org/officeDocument/2006/relationships/image" Target="../media/image40.png"/><Relationship Id="rId4" Type="http://schemas.openxmlformats.org/officeDocument/2006/relationships/image" Target="../media/image43.png"/></Relationships>
</file>

<file path=word/diagrams/_rels/data14.xml.rels><?xml version="1.0" encoding="UTF-8" standalone="yes"?>
<Relationships xmlns="http://schemas.openxmlformats.org/package/2006/relationships"><Relationship Id="rId3" Type="http://schemas.openxmlformats.org/officeDocument/2006/relationships/image" Target="../media/image46.png"/><Relationship Id="rId2" Type="http://schemas.openxmlformats.org/officeDocument/2006/relationships/image" Target="../media/image45.png"/><Relationship Id="rId1" Type="http://schemas.openxmlformats.org/officeDocument/2006/relationships/image" Target="../media/image44.png"/><Relationship Id="rId5" Type="http://schemas.openxmlformats.org/officeDocument/2006/relationships/image" Target="../media/image48.png"/><Relationship Id="rId4" Type="http://schemas.openxmlformats.org/officeDocument/2006/relationships/image" Target="../media/image47.png"/></Relationships>
</file>

<file path=word/diagrams/_rels/data15.xml.rels><?xml version="1.0" encoding="UTF-8" standalone="yes"?>
<Relationships xmlns="http://schemas.openxmlformats.org/package/2006/relationships"><Relationship Id="rId3" Type="http://schemas.openxmlformats.org/officeDocument/2006/relationships/image" Target="../media/image51.png"/><Relationship Id="rId2" Type="http://schemas.openxmlformats.org/officeDocument/2006/relationships/image" Target="../media/image50.png"/><Relationship Id="rId1" Type="http://schemas.openxmlformats.org/officeDocument/2006/relationships/image" Target="../media/image49.png"/><Relationship Id="rId4" Type="http://schemas.openxmlformats.org/officeDocument/2006/relationships/image" Target="../media/image52.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png"/><Relationship Id="rId5" Type="http://schemas.openxmlformats.org/officeDocument/2006/relationships/image" Target="../media/image13.png"/><Relationship Id="rId4" Type="http://schemas.openxmlformats.org/officeDocument/2006/relationships/image" Target="../media/image12.png"/></Relationships>
</file>

<file path=word/diagrams/_rels/drawing5.xml.rels><?xml version="1.0" encoding="UTF-8" standalone="yes"?>
<Relationships xmlns="http://schemas.openxmlformats.org/package/2006/relationships"><Relationship Id="rId3" Type="http://schemas.openxmlformats.org/officeDocument/2006/relationships/image" Target="../media/image17.png"/><Relationship Id="rId7" Type="http://schemas.openxmlformats.org/officeDocument/2006/relationships/image" Target="../media/image21.png"/><Relationship Id="rId2" Type="http://schemas.openxmlformats.org/officeDocument/2006/relationships/image" Target="../media/image16.png"/><Relationship Id="rId1" Type="http://schemas.openxmlformats.org/officeDocument/2006/relationships/image" Target="../media/image15.png"/><Relationship Id="rId6" Type="http://schemas.openxmlformats.org/officeDocument/2006/relationships/image" Target="../media/image20.png"/><Relationship Id="rId5" Type="http://schemas.openxmlformats.org/officeDocument/2006/relationships/image" Target="../media/image19.png"/><Relationship Id="rId4" Type="http://schemas.openxmlformats.org/officeDocument/2006/relationships/image" Target="../media/image18.png"/></Relationships>
</file>

<file path=word/diagrams/_rels/drawing6.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png"/><Relationship Id="rId1" Type="http://schemas.openxmlformats.org/officeDocument/2006/relationships/image" Target="../media/image22.png"/><Relationship Id="rId5" Type="http://schemas.openxmlformats.org/officeDocument/2006/relationships/image" Target="../media/image26.png"/><Relationship Id="rId4" Type="http://schemas.openxmlformats.org/officeDocument/2006/relationships/image" Target="../media/image25.png"/></Relationships>
</file>

<file path=word/diagrams/_rels/drawing7.xml.rels><?xml version="1.0" encoding="UTF-8" standalone="yes"?>
<Relationships xmlns="http://schemas.openxmlformats.org/package/2006/relationships"><Relationship Id="rId3" Type="http://schemas.openxmlformats.org/officeDocument/2006/relationships/image" Target="../media/image29.png"/><Relationship Id="rId2" Type="http://schemas.openxmlformats.org/officeDocument/2006/relationships/image" Target="../media/image28.png"/><Relationship Id="rId1" Type="http://schemas.openxmlformats.org/officeDocument/2006/relationships/image" Target="../media/image27.png"/><Relationship Id="rId4" Type="http://schemas.openxmlformats.org/officeDocument/2006/relationships/image" Target="../media/image30.png"/></Relationships>
</file>

<file path=word/diagrams/_rels/drawing8.xml.rels><?xml version="1.0" encoding="UTF-8" standalone="yes"?>
<Relationships xmlns="http://schemas.openxmlformats.org/package/2006/relationships"><Relationship Id="rId3" Type="http://schemas.openxmlformats.org/officeDocument/2006/relationships/image" Target="../media/image33.png"/><Relationship Id="rId2" Type="http://schemas.openxmlformats.org/officeDocument/2006/relationships/image" Target="../media/image32.png"/><Relationship Id="rId1" Type="http://schemas.openxmlformats.org/officeDocument/2006/relationships/image" Target="../media/image31.png"/><Relationship Id="rId5" Type="http://schemas.openxmlformats.org/officeDocument/2006/relationships/image" Target="../media/image35.png"/><Relationship Id="rId4" Type="http://schemas.openxmlformats.org/officeDocument/2006/relationships/image" Target="../media/image34.png"/></Relationships>
</file>

<file path=word/diagrams/_rels/drawing11.xml.rels><?xml version="1.0" encoding="UTF-8" standalone="yes"?>
<Relationships xmlns="http://schemas.openxmlformats.org/package/2006/relationships"><Relationship Id="rId3" Type="http://schemas.openxmlformats.org/officeDocument/2006/relationships/image" Target="../media/image38.png"/><Relationship Id="rId2" Type="http://schemas.openxmlformats.org/officeDocument/2006/relationships/image" Target="../media/image37.png"/><Relationship Id="rId1" Type="http://schemas.openxmlformats.org/officeDocument/2006/relationships/image" Target="../media/image36.png"/><Relationship Id="rId4" Type="http://schemas.openxmlformats.org/officeDocument/2006/relationships/image" Target="../media/image39.png"/></Relationships>
</file>

<file path=word/diagrams/_rels/drawing12.xml.rels><?xml version="1.0" encoding="UTF-8" standalone="yes"?>
<Relationships xmlns="http://schemas.openxmlformats.org/package/2006/relationships"><Relationship Id="rId3" Type="http://schemas.openxmlformats.org/officeDocument/2006/relationships/image" Target="../media/image42.png"/><Relationship Id="rId2" Type="http://schemas.openxmlformats.org/officeDocument/2006/relationships/image" Target="../media/image41.png"/><Relationship Id="rId1" Type="http://schemas.openxmlformats.org/officeDocument/2006/relationships/image" Target="../media/image40.png"/><Relationship Id="rId4" Type="http://schemas.openxmlformats.org/officeDocument/2006/relationships/image" Target="../media/image43.png"/></Relationships>
</file>

<file path=word/diagrams/_rels/drawing14.xml.rels><?xml version="1.0" encoding="UTF-8" standalone="yes"?>
<Relationships xmlns="http://schemas.openxmlformats.org/package/2006/relationships"><Relationship Id="rId3" Type="http://schemas.openxmlformats.org/officeDocument/2006/relationships/image" Target="../media/image46.png"/><Relationship Id="rId2" Type="http://schemas.openxmlformats.org/officeDocument/2006/relationships/image" Target="../media/image45.png"/><Relationship Id="rId1" Type="http://schemas.openxmlformats.org/officeDocument/2006/relationships/image" Target="../media/image44.png"/><Relationship Id="rId5" Type="http://schemas.openxmlformats.org/officeDocument/2006/relationships/image" Target="../media/image48.png"/><Relationship Id="rId4" Type="http://schemas.openxmlformats.org/officeDocument/2006/relationships/image" Target="../media/image47.png"/></Relationships>
</file>

<file path=word/diagrams/_rels/drawing15.xml.rels><?xml version="1.0" encoding="UTF-8" standalone="yes"?>
<Relationships xmlns="http://schemas.openxmlformats.org/package/2006/relationships"><Relationship Id="rId3" Type="http://schemas.openxmlformats.org/officeDocument/2006/relationships/image" Target="../media/image51.png"/><Relationship Id="rId2" Type="http://schemas.openxmlformats.org/officeDocument/2006/relationships/image" Target="../media/image50.png"/><Relationship Id="rId1" Type="http://schemas.openxmlformats.org/officeDocument/2006/relationships/image" Target="../media/image49.png"/><Relationship Id="rId4" Type="http://schemas.openxmlformats.org/officeDocument/2006/relationships/image" Target="../media/image52.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EEC95F9-73B5-4864-99EC-B7BD15160270}" type="doc">
      <dgm:prSet loTypeId="urn:microsoft.com/office/officeart/2008/layout/HexagonCluster" loCatId="picture" qsTypeId="urn:microsoft.com/office/officeart/2005/8/quickstyle/simple1" qsCatId="simple" csTypeId="urn:microsoft.com/office/officeart/2005/8/colors/colorful4" csCatId="colorful" phldr="1"/>
      <dgm:spPr/>
      <dgm:t>
        <a:bodyPr/>
        <a:lstStyle/>
        <a:p>
          <a:endParaRPr lang="es-ES"/>
        </a:p>
      </dgm:t>
    </dgm:pt>
    <dgm:pt modelId="{DA52941E-24B1-4057-958C-5B2B7788FB99}">
      <dgm:prSet phldrT="[Texto]"/>
      <dgm:spPr/>
      <dgm:t>
        <a:bodyPr/>
        <a:lstStyle/>
        <a:p>
          <a:r>
            <a:rPr lang="es-CO">
              <a:latin typeface="Arial" panose="020B0604020202020204" pitchFamily="34" charset="0"/>
              <a:cs typeface="Arial" panose="020B0604020202020204" pitchFamily="34" charset="0"/>
            </a:rPr>
            <a:t>La circulación de modelos pedagógicos.</a:t>
          </a:r>
          <a:endParaRPr lang="es-ES">
            <a:latin typeface="Arial" panose="020B0604020202020204" pitchFamily="34" charset="0"/>
            <a:cs typeface="Arial" panose="020B0604020202020204" pitchFamily="34" charset="0"/>
          </a:endParaRPr>
        </a:p>
      </dgm:t>
    </dgm:pt>
    <dgm:pt modelId="{8646DA2D-9FC1-43CE-B779-54E5A603A82B}" type="parTrans" cxnId="{47F71CAF-8EA5-48F3-A5C6-4760EF3170E3}">
      <dgm:prSet/>
      <dgm:spPr/>
      <dgm:t>
        <a:bodyPr/>
        <a:lstStyle/>
        <a:p>
          <a:endParaRPr lang="es-ES">
            <a:latin typeface="Arial" panose="020B0604020202020204" pitchFamily="34" charset="0"/>
            <a:cs typeface="Arial" panose="020B0604020202020204" pitchFamily="34" charset="0"/>
          </a:endParaRPr>
        </a:p>
      </dgm:t>
    </dgm:pt>
    <dgm:pt modelId="{0DBF90B8-EEBB-4D4B-95E3-4DD33EB183F4}" type="sibTrans" cxnId="{47F71CAF-8EA5-48F3-A5C6-4760EF3170E3}">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C5CDFC74-C655-498A-92F8-818CB2BEDC5E}">
      <dgm:prSet/>
      <dgm:spPr/>
      <dgm:t>
        <a:bodyPr/>
        <a:lstStyle/>
        <a:p>
          <a:r>
            <a:rPr lang="es-CO">
              <a:latin typeface="Arial" panose="020B0604020202020204" pitchFamily="34" charset="0"/>
              <a:cs typeface="Arial" panose="020B0604020202020204" pitchFamily="34" charset="0"/>
            </a:rPr>
            <a:t>El acceso a recursos digitales abiertos.</a:t>
          </a:r>
          <a:endParaRPr lang="en-US">
            <a:latin typeface="Arial" panose="020B0604020202020204" pitchFamily="34" charset="0"/>
            <a:cs typeface="Arial" panose="020B0604020202020204" pitchFamily="34" charset="0"/>
          </a:endParaRPr>
        </a:p>
      </dgm:t>
    </dgm:pt>
    <dgm:pt modelId="{10EC6EE8-B030-4413-92FF-9AFCD1074EC0}" type="parTrans" cxnId="{057CBA93-2845-4712-BA2F-E155F898DFE1}">
      <dgm:prSet/>
      <dgm:spPr/>
      <dgm:t>
        <a:bodyPr/>
        <a:lstStyle/>
        <a:p>
          <a:endParaRPr lang="es-ES">
            <a:latin typeface="Arial" panose="020B0604020202020204" pitchFamily="34" charset="0"/>
            <a:cs typeface="Arial" panose="020B0604020202020204" pitchFamily="34" charset="0"/>
          </a:endParaRPr>
        </a:p>
      </dgm:t>
    </dgm:pt>
    <dgm:pt modelId="{866578A4-1B3B-4B42-B908-C79F77AE060A}" type="sibTrans" cxnId="{057CBA93-2845-4712-BA2F-E155F898DFE1}">
      <dgm:prSet/>
      <dgm:spPr>
        <a:blipFill rotWithShape="1">
          <a:blip xmlns:r="http://schemas.openxmlformats.org/officeDocument/2006/relationships" r:embed="rId2"/>
          <a:stretch>
            <a:fillRect/>
          </a:stretch>
        </a:blipFill>
      </dgm:spPr>
      <dgm:t>
        <a:bodyPr/>
        <a:lstStyle/>
        <a:p>
          <a:endParaRPr lang="es-ES">
            <a:latin typeface="Arial" panose="020B0604020202020204" pitchFamily="34" charset="0"/>
            <a:cs typeface="Arial" panose="020B0604020202020204" pitchFamily="34" charset="0"/>
          </a:endParaRPr>
        </a:p>
      </dgm:t>
    </dgm:pt>
    <dgm:pt modelId="{38ED14C4-739F-4A0A-BB55-1AD757DA6E2F}">
      <dgm:prSet/>
      <dgm:spPr/>
      <dgm:t>
        <a:bodyPr/>
        <a:lstStyle/>
        <a:p>
          <a:r>
            <a:rPr lang="es-CO">
              <a:latin typeface="Arial" panose="020B0604020202020204" pitchFamily="34" charset="0"/>
              <a:cs typeface="Arial" panose="020B0604020202020204" pitchFamily="34" charset="0"/>
            </a:rPr>
            <a:t>La incorporación de ambientes virtuales de aprendizaje.</a:t>
          </a:r>
          <a:endParaRPr lang="en-US">
            <a:latin typeface="Arial" panose="020B0604020202020204" pitchFamily="34" charset="0"/>
            <a:cs typeface="Arial" panose="020B0604020202020204" pitchFamily="34" charset="0"/>
          </a:endParaRPr>
        </a:p>
      </dgm:t>
    </dgm:pt>
    <dgm:pt modelId="{079E8380-9933-408A-9C09-5361F058F29E}" type="parTrans" cxnId="{3D6004C9-D195-4423-95CA-6575F85FF683}">
      <dgm:prSet/>
      <dgm:spPr/>
      <dgm:t>
        <a:bodyPr/>
        <a:lstStyle/>
        <a:p>
          <a:endParaRPr lang="es-ES">
            <a:latin typeface="Arial" panose="020B0604020202020204" pitchFamily="34" charset="0"/>
            <a:cs typeface="Arial" panose="020B0604020202020204" pitchFamily="34" charset="0"/>
          </a:endParaRPr>
        </a:p>
      </dgm:t>
    </dgm:pt>
    <dgm:pt modelId="{6FFAAEAC-1F29-44ED-9489-99F741F91E5D}" type="sibTrans" cxnId="{3D6004C9-D195-4423-95CA-6575F85FF683}">
      <dgm:prSet/>
      <dgm:spPr>
        <a:blipFill rotWithShape="1">
          <a:blip xmlns:r="http://schemas.openxmlformats.org/officeDocument/2006/relationships" r:embed="rId3"/>
          <a:stretch>
            <a:fillRect/>
          </a:stretch>
        </a:blipFill>
      </dgm:spPr>
      <dgm:t>
        <a:bodyPr/>
        <a:lstStyle/>
        <a:p>
          <a:endParaRPr lang="es-ES">
            <a:latin typeface="Arial" panose="020B0604020202020204" pitchFamily="34" charset="0"/>
            <a:cs typeface="Arial" panose="020B0604020202020204" pitchFamily="34" charset="0"/>
          </a:endParaRPr>
        </a:p>
      </dgm:t>
    </dgm:pt>
    <dgm:pt modelId="{03680700-505F-47E6-8E83-CD582EF60464}">
      <dgm:prSet/>
      <dgm:spPr/>
      <dgm:t>
        <a:bodyPr/>
        <a:lstStyle/>
        <a:p>
          <a:r>
            <a:rPr lang="es-CO">
              <a:latin typeface="Arial" panose="020B0604020202020204" pitchFamily="34" charset="0"/>
              <a:cs typeface="Arial" panose="020B0604020202020204" pitchFamily="34" charset="0"/>
            </a:rPr>
            <a:t>La posibilidad de acceder a certificaciones reconocidas internacionalmente.</a:t>
          </a:r>
          <a:endParaRPr lang="en-US">
            <a:latin typeface="Arial" panose="020B0604020202020204" pitchFamily="34" charset="0"/>
            <a:cs typeface="Arial" panose="020B0604020202020204" pitchFamily="34" charset="0"/>
          </a:endParaRPr>
        </a:p>
      </dgm:t>
    </dgm:pt>
    <dgm:pt modelId="{F76C7A2A-C6C6-4BB9-BACD-ADC86A248ECB}" type="parTrans" cxnId="{CA9FA346-7A03-4F17-94E0-C80842389D43}">
      <dgm:prSet/>
      <dgm:spPr/>
      <dgm:t>
        <a:bodyPr/>
        <a:lstStyle/>
        <a:p>
          <a:endParaRPr lang="es-ES">
            <a:latin typeface="Arial" panose="020B0604020202020204" pitchFamily="34" charset="0"/>
            <a:cs typeface="Arial" panose="020B0604020202020204" pitchFamily="34" charset="0"/>
          </a:endParaRPr>
        </a:p>
      </dgm:t>
    </dgm:pt>
    <dgm:pt modelId="{F3C218C7-9ECC-4615-903F-C1A19F9733D5}" type="sibTrans" cxnId="{CA9FA346-7A03-4F17-94E0-C80842389D43}">
      <dgm:prSet/>
      <dgm:spPr>
        <a:blipFill rotWithShape="1">
          <a:blip xmlns:r="http://schemas.openxmlformats.org/officeDocument/2006/relationships" r:embed="rId4"/>
          <a:stretch>
            <a:fillRect/>
          </a:stretch>
        </a:blipFill>
      </dgm:spPr>
      <dgm:t>
        <a:bodyPr/>
        <a:lstStyle/>
        <a:p>
          <a:endParaRPr lang="es-ES">
            <a:latin typeface="Arial" panose="020B0604020202020204" pitchFamily="34" charset="0"/>
            <a:cs typeface="Arial" panose="020B0604020202020204" pitchFamily="34" charset="0"/>
          </a:endParaRPr>
        </a:p>
      </dgm:t>
    </dgm:pt>
    <dgm:pt modelId="{98307524-42FA-4C71-9880-6B332DE2FC2B}">
      <dgm:prSet/>
      <dgm:spPr/>
      <dgm:t>
        <a:bodyPr/>
        <a:lstStyle/>
        <a:p>
          <a:r>
            <a:rPr lang="es-CO">
              <a:latin typeface="Arial" panose="020B0604020202020204" pitchFamily="34" charset="0"/>
              <a:cs typeface="Arial" panose="020B0604020202020204" pitchFamily="34" charset="0"/>
            </a:rPr>
            <a:t>La necesidad de articular los estándares globales con la pertinencia local.</a:t>
          </a:r>
          <a:endParaRPr lang="en-US">
            <a:latin typeface="Arial" panose="020B0604020202020204" pitchFamily="34" charset="0"/>
            <a:cs typeface="Arial" panose="020B0604020202020204" pitchFamily="34" charset="0"/>
          </a:endParaRPr>
        </a:p>
      </dgm:t>
    </dgm:pt>
    <dgm:pt modelId="{0E677EDD-9110-4EFD-9945-E5201678A108}" type="parTrans" cxnId="{192AAC5F-0675-492D-8AD5-EC63988AEBC4}">
      <dgm:prSet/>
      <dgm:spPr/>
      <dgm:t>
        <a:bodyPr/>
        <a:lstStyle/>
        <a:p>
          <a:endParaRPr lang="es-ES">
            <a:latin typeface="Arial" panose="020B0604020202020204" pitchFamily="34" charset="0"/>
            <a:cs typeface="Arial" panose="020B0604020202020204" pitchFamily="34" charset="0"/>
          </a:endParaRPr>
        </a:p>
      </dgm:t>
    </dgm:pt>
    <dgm:pt modelId="{B198E71F-F09F-451B-873E-D519DD4AC6CC}" type="sibTrans" cxnId="{192AAC5F-0675-492D-8AD5-EC63988AEBC4}">
      <dgm:prSet/>
      <dgm:spPr>
        <a:blipFill rotWithShape="1">
          <a:blip xmlns:r="http://schemas.openxmlformats.org/officeDocument/2006/relationships" r:embed="rId5"/>
          <a:stretch>
            <a:fillRect/>
          </a:stretch>
        </a:blipFill>
      </dgm:spPr>
      <dgm:t>
        <a:bodyPr/>
        <a:lstStyle/>
        <a:p>
          <a:endParaRPr lang="es-ES">
            <a:latin typeface="Arial" panose="020B0604020202020204" pitchFamily="34" charset="0"/>
            <a:cs typeface="Arial" panose="020B0604020202020204" pitchFamily="34" charset="0"/>
          </a:endParaRPr>
        </a:p>
      </dgm:t>
    </dgm:pt>
    <dgm:pt modelId="{D655916B-3C0F-4622-93B2-3C13868E9354}" type="pres">
      <dgm:prSet presAssocID="{3EEC95F9-73B5-4864-99EC-B7BD15160270}" presName="Name0" presStyleCnt="0">
        <dgm:presLayoutVars>
          <dgm:chMax val="21"/>
          <dgm:chPref val="21"/>
        </dgm:presLayoutVars>
      </dgm:prSet>
      <dgm:spPr/>
      <dgm:t>
        <a:bodyPr/>
        <a:lstStyle/>
        <a:p>
          <a:endParaRPr lang="es-ES"/>
        </a:p>
      </dgm:t>
    </dgm:pt>
    <dgm:pt modelId="{C8F0E4C5-CBEB-44DE-9C22-1B83DA41F254}" type="pres">
      <dgm:prSet presAssocID="{DA52941E-24B1-4057-958C-5B2B7788FB99}" presName="text1" presStyleCnt="0"/>
      <dgm:spPr/>
    </dgm:pt>
    <dgm:pt modelId="{FBBE8FB9-397A-4B2C-BD83-451657CB7D90}" type="pres">
      <dgm:prSet presAssocID="{DA52941E-24B1-4057-958C-5B2B7788FB99}" presName="textRepeatNode" presStyleLbl="alignNode1" presStyleIdx="0" presStyleCnt="5">
        <dgm:presLayoutVars>
          <dgm:chMax val="0"/>
          <dgm:chPref val="0"/>
          <dgm:bulletEnabled val="1"/>
        </dgm:presLayoutVars>
      </dgm:prSet>
      <dgm:spPr/>
      <dgm:t>
        <a:bodyPr/>
        <a:lstStyle/>
        <a:p>
          <a:endParaRPr lang="es-ES"/>
        </a:p>
      </dgm:t>
    </dgm:pt>
    <dgm:pt modelId="{565DFF3A-C9F5-4CFF-8FEC-3F76FE3B8CDE}" type="pres">
      <dgm:prSet presAssocID="{DA52941E-24B1-4057-958C-5B2B7788FB99}" presName="textaccent1" presStyleCnt="0"/>
      <dgm:spPr/>
    </dgm:pt>
    <dgm:pt modelId="{B051FC58-172B-4691-B51D-23161CE19D15}" type="pres">
      <dgm:prSet presAssocID="{DA52941E-24B1-4057-958C-5B2B7788FB99}" presName="accentRepeatNode" presStyleLbl="solidAlignAcc1" presStyleIdx="0" presStyleCnt="10"/>
      <dgm:spPr/>
    </dgm:pt>
    <dgm:pt modelId="{DF9C8E88-DD34-492C-B6B1-06197F9C2816}" type="pres">
      <dgm:prSet presAssocID="{0DBF90B8-EEBB-4D4B-95E3-4DD33EB183F4}" presName="image1" presStyleCnt="0"/>
      <dgm:spPr/>
    </dgm:pt>
    <dgm:pt modelId="{BBC459D2-45CA-4CEF-AE30-73D304785995}" type="pres">
      <dgm:prSet presAssocID="{0DBF90B8-EEBB-4D4B-95E3-4DD33EB183F4}" presName="imageRepeatNode" presStyleLbl="alignAcc1" presStyleIdx="0" presStyleCnt="5"/>
      <dgm:spPr/>
      <dgm:t>
        <a:bodyPr/>
        <a:lstStyle/>
        <a:p>
          <a:endParaRPr lang="es-ES"/>
        </a:p>
      </dgm:t>
    </dgm:pt>
    <dgm:pt modelId="{CF9F265B-1F42-4D30-9F9F-C89B44C8D915}" type="pres">
      <dgm:prSet presAssocID="{0DBF90B8-EEBB-4D4B-95E3-4DD33EB183F4}" presName="imageaccent1" presStyleCnt="0"/>
      <dgm:spPr/>
    </dgm:pt>
    <dgm:pt modelId="{314C0807-C8D0-4281-85A5-02CB08B5682F}" type="pres">
      <dgm:prSet presAssocID="{0DBF90B8-EEBB-4D4B-95E3-4DD33EB183F4}" presName="accentRepeatNode" presStyleLbl="solidAlignAcc1" presStyleIdx="1" presStyleCnt="10"/>
      <dgm:spPr/>
    </dgm:pt>
    <dgm:pt modelId="{086B14B6-CBF9-40AD-AC0D-4419024A1CC9}" type="pres">
      <dgm:prSet presAssocID="{C5CDFC74-C655-498A-92F8-818CB2BEDC5E}" presName="text2" presStyleCnt="0"/>
      <dgm:spPr/>
    </dgm:pt>
    <dgm:pt modelId="{2A0F8A7E-4046-4724-B985-D18BC348B0E9}" type="pres">
      <dgm:prSet presAssocID="{C5CDFC74-C655-498A-92F8-818CB2BEDC5E}" presName="textRepeatNode" presStyleLbl="alignNode1" presStyleIdx="1" presStyleCnt="5">
        <dgm:presLayoutVars>
          <dgm:chMax val="0"/>
          <dgm:chPref val="0"/>
          <dgm:bulletEnabled val="1"/>
        </dgm:presLayoutVars>
      </dgm:prSet>
      <dgm:spPr/>
      <dgm:t>
        <a:bodyPr/>
        <a:lstStyle/>
        <a:p>
          <a:endParaRPr lang="es-ES"/>
        </a:p>
      </dgm:t>
    </dgm:pt>
    <dgm:pt modelId="{150580AD-EEB6-487A-A5AD-3EF0686D1E11}" type="pres">
      <dgm:prSet presAssocID="{C5CDFC74-C655-498A-92F8-818CB2BEDC5E}" presName="textaccent2" presStyleCnt="0"/>
      <dgm:spPr/>
    </dgm:pt>
    <dgm:pt modelId="{509997E4-DBCB-4CF2-80DE-74D9D2865D41}" type="pres">
      <dgm:prSet presAssocID="{C5CDFC74-C655-498A-92F8-818CB2BEDC5E}" presName="accentRepeatNode" presStyleLbl="solidAlignAcc1" presStyleIdx="2" presStyleCnt="10"/>
      <dgm:spPr/>
    </dgm:pt>
    <dgm:pt modelId="{B58BE0DD-DA0A-4637-82FC-5B38DBC44685}" type="pres">
      <dgm:prSet presAssocID="{866578A4-1B3B-4B42-B908-C79F77AE060A}" presName="image2" presStyleCnt="0"/>
      <dgm:spPr/>
    </dgm:pt>
    <dgm:pt modelId="{1A1E3D3A-8A8F-4AD6-B1AD-21E151BE2A52}" type="pres">
      <dgm:prSet presAssocID="{866578A4-1B3B-4B42-B908-C79F77AE060A}" presName="imageRepeatNode" presStyleLbl="alignAcc1" presStyleIdx="1" presStyleCnt="5"/>
      <dgm:spPr/>
      <dgm:t>
        <a:bodyPr/>
        <a:lstStyle/>
        <a:p>
          <a:endParaRPr lang="es-ES"/>
        </a:p>
      </dgm:t>
    </dgm:pt>
    <dgm:pt modelId="{C7E2E4F5-120F-46E3-8DEB-089270FE3E99}" type="pres">
      <dgm:prSet presAssocID="{866578A4-1B3B-4B42-B908-C79F77AE060A}" presName="imageaccent2" presStyleCnt="0"/>
      <dgm:spPr/>
    </dgm:pt>
    <dgm:pt modelId="{10CB6027-957F-4333-9A16-D8ABC13947AD}" type="pres">
      <dgm:prSet presAssocID="{866578A4-1B3B-4B42-B908-C79F77AE060A}" presName="accentRepeatNode" presStyleLbl="solidAlignAcc1" presStyleIdx="3" presStyleCnt="10"/>
      <dgm:spPr/>
    </dgm:pt>
    <dgm:pt modelId="{F5A4D36E-655E-47CB-8847-4BBBADB4B350}" type="pres">
      <dgm:prSet presAssocID="{38ED14C4-739F-4A0A-BB55-1AD757DA6E2F}" presName="text3" presStyleCnt="0"/>
      <dgm:spPr/>
    </dgm:pt>
    <dgm:pt modelId="{1AEE5A9D-51F0-42EE-9512-5E6F15432C08}" type="pres">
      <dgm:prSet presAssocID="{38ED14C4-739F-4A0A-BB55-1AD757DA6E2F}" presName="textRepeatNode" presStyleLbl="alignNode1" presStyleIdx="2" presStyleCnt="5">
        <dgm:presLayoutVars>
          <dgm:chMax val="0"/>
          <dgm:chPref val="0"/>
          <dgm:bulletEnabled val="1"/>
        </dgm:presLayoutVars>
      </dgm:prSet>
      <dgm:spPr/>
      <dgm:t>
        <a:bodyPr/>
        <a:lstStyle/>
        <a:p>
          <a:endParaRPr lang="es-ES"/>
        </a:p>
      </dgm:t>
    </dgm:pt>
    <dgm:pt modelId="{A6763269-8D8A-4C06-A955-3290F94A10EE}" type="pres">
      <dgm:prSet presAssocID="{38ED14C4-739F-4A0A-BB55-1AD757DA6E2F}" presName="textaccent3" presStyleCnt="0"/>
      <dgm:spPr/>
    </dgm:pt>
    <dgm:pt modelId="{92F64220-DD8F-4A54-9C2B-2D0724D431B3}" type="pres">
      <dgm:prSet presAssocID="{38ED14C4-739F-4A0A-BB55-1AD757DA6E2F}" presName="accentRepeatNode" presStyleLbl="solidAlignAcc1" presStyleIdx="4" presStyleCnt="10"/>
      <dgm:spPr/>
    </dgm:pt>
    <dgm:pt modelId="{A35117D9-5B56-439C-864F-B9B9BABA9C32}" type="pres">
      <dgm:prSet presAssocID="{6FFAAEAC-1F29-44ED-9489-99F741F91E5D}" presName="image3" presStyleCnt="0"/>
      <dgm:spPr/>
    </dgm:pt>
    <dgm:pt modelId="{86D3DBF8-423E-4F0F-AFB2-B16BF8A0E747}" type="pres">
      <dgm:prSet presAssocID="{6FFAAEAC-1F29-44ED-9489-99F741F91E5D}" presName="imageRepeatNode" presStyleLbl="alignAcc1" presStyleIdx="2" presStyleCnt="5"/>
      <dgm:spPr/>
      <dgm:t>
        <a:bodyPr/>
        <a:lstStyle/>
        <a:p>
          <a:endParaRPr lang="es-ES"/>
        </a:p>
      </dgm:t>
    </dgm:pt>
    <dgm:pt modelId="{C200A2B4-2D27-41CB-A841-A08E77783BD5}" type="pres">
      <dgm:prSet presAssocID="{6FFAAEAC-1F29-44ED-9489-99F741F91E5D}" presName="imageaccent3" presStyleCnt="0"/>
      <dgm:spPr/>
    </dgm:pt>
    <dgm:pt modelId="{FDE1125F-3EB5-4B52-A725-0D4C3D630767}" type="pres">
      <dgm:prSet presAssocID="{6FFAAEAC-1F29-44ED-9489-99F741F91E5D}" presName="accentRepeatNode" presStyleLbl="solidAlignAcc1" presStyleIdx="5" presStyleCnt="10"/>
      <dgm:spPr/>
    </dgm:pt>
    <dgm:pt modelId="{C81906A9-5F31-463F-9957-E788B2351411}" type="pres">
      <dgm:prSet presAssocID="{03680700-505F-47E6-8E83-CD582EF60464}" presName="text4" presStyleCnt="0"/>
      <dgm:spPr/>
    </dgm:pt>
    <dgm:pt modelId="{70B74AF2-970A-4D02-A254-85F030E3C8BA}" type="pres">
      <dgm:prSet presAssocID="{03680700-505F-47E6-8E83-CD582EF60464}" presName="textRepeatNode" presStyleLbl="alignNode1" presStyleIdx="3" presStyleCnt="5">
        <dgm:presLayoutVars>
          <dgm:chMax val="0"/>
          <dgm:chPref val="0"/>
          <dgm:bulletEnabled val="1"/>
        </dgm:presLayoutVars>
      </dgm:prSet>
      <dgm:spPr/>
      <dgm:t>
        <a:bodyPr/>
        <a:lstStyle/>
        <a:p>
          <a:endParaRPr lang="es-ES"/>
        </a:p>
      </dgm:t>
    </dgm:pt>
    <dgm:pt modelId="{0D6A9328-4D8A-40FF-A349-8E088320320B}" type="pres">
      <dgm:prSet presAssocID="{03680700-505F-47E6-8E83-CD582EF60464}" presName="textaccent4" presStyleCnt="0"/>
      <dgm:spPr/>
    </dgm:pt>
    <dgm:pt modelId="{4D607E29-978F-4622-B7E7-22F465FEBF06}" type="pres">
      <dgm:prSet presAssocID="{03680700-505F-47E6-8E83-CD582EF60464}" presName="accentRepeatNode" presStyleLbl="solidAlignAcc1" presStyleIdx="6" presStyleCnt="10"/>
      <dgm:spPr/>
    </dgm:pt>
    <dgm:pt modelId="{C2F7CA19-D7E9-46DE-9564-76C3768B0557}" type="pres">
      <dgm:prSet presAssocID="{F3C218C7-9ECC-4615-903F-C1A19F9733D5}" presName="image4" presStyleCnt="0"/>
      <dgm:spPr/>
    </dgm:pt>
    <dgm:pt modelId="{B7247F25-9D36-4AEA-9C19-5ABBBD0870CD}" type="pres">
      <dgm:prSet presAssocID="{F3C218C7-9ECC-4615-903F-C1A19F9733D5}" presName="imageRepeatNode" presStyleLbl="alignAcc1" presStyleIdx="3" presStyleCnt="5"/>
      <dgm:spPr/>
      <dgm:t>
        <a:bodyPr/>
        <a:lstStyle/>
        <a:p>
          <a:endParaRPr lang="es-ES"/>
        </a:p>
      </dgm:t>
    </dgm:pt>
    <dgm:pt modelId="{B168B3ED-DD4A-4BE4-8183-D1753A883972}" type="pres">
      <dgm:prSet presAssocID="{F3C218C7-9ECC-4615-903F-C1A19F9733D5}" presName="imageaccent4" presStyleCnt="0"/>
      <dgm:spPr/>
    </dgm:pt>
    <dgm:pt modelId="{9A4779E2-8982-4DE8-B9AD-19824CF41E08}" type="pres">
      <dgm:prSet presAssocID="{F3C218C7-9ECC-4615-903F-C1A19F9733D5}" presName="accentRepeatNode" presStyleLbl="solidAlignAcc1" presStyleIdx="7" presStyleCnt="10"/>
      <dgm:spPr/>
    </dgm:pt>
    <dgm:pt modelId="{06C89B6C-38F1-459D-8572-96CA570A14CB}" type="pres">
      <dgm:prSet presAssocID="{98307524-42FA-4C71-9880-6B332DE2FC2B}" presName="text5" presStyleCnt="0"/>
      <dgm:spPr/>
    </dgm:pt>
    <dgm:pt modelId="{9E7F6B95-6789-4D97-8473-9BD27F61193F}" type="pres">
      <dgm:prSet presAssocID="{98307524-42FA-4C71-9880-6B332DE2FC2B}" presName="textRepeatNode" presStyleLbl="alignNode1" presStyleIdx="4" presStyleCnt="5">
        <dgm:presLayoutVars>
          <dgm:chMax val="0"/>
          <dgm:chPref val="0"/>
          <dgm:bulletEnabled val="1"/>
        </dgm:presLayoutVars>
      </dgm:prSet>
      <dgm:spPr/>
      <dgm:t>
        <a:bodyPr/>
        <a:lstStyle/>
        <a:p>
          <a:endParaRPr lang="es-ES"/>
        </a:p>
      </dgm:t>
    </dgm:pt>
    <dgm:pt modelId="{58565807-F1F4-411F-9B01-113DDD3CBC64}" type="pres">
      <dgm:prSet presAssocID="{98307524-42FA-4C71-9880-6B332DE2FC2B}" presName="textaccent5" presStyleCnt="0"/>
      <dgm:spPr/>
    </dgm:pt>
    <dgm:pt modelId="{CF52DDA7-E841-428F-B2DE-F8B7F9586F95}" type="pres">
      <dgm:prSet presAssocID="{98307524-42FA-4C71-9880-6B332DE2FC2B}" presName="accentRepeatNode" presStyleLbl="solidAlignAcc1" presStyleIdx="8" presStyleCnt="10"/>
      <dgm:spPr/>
    </dgm:pt>
    <dgm:pt modelId="{E0641993-A2C9-4935-847B-386ABD35EB83}" type="pres">
      <dgm:prSet presAssocID="{B198E71F-F09F-451B-873E-D519DD4AC6CC}" presName="image5" presStyleCnt="0"/>
      <dgm:spPr/>
    </dgm:pt>
    <dgm:pt modelId="{54FFF1D8-6262-45E5-8C98-BEC1D6432EDB}" type="pres">
      <dgm:prSet presAssocID="{B198E71F-F09F-451B-873E-D519DD4AC6CC}" presName="imageRepeatNode" presStyleLbl="alignAcc1" presStyleIdx="4" presStyleCnt="5"/>
      <dgm:spPr/>
      <dgm:t>
        <a:bodyPr/>
        <a:lstStyle/>
        <a:p>
          <a:endParaRPr lang="es-ES"/>
        </a:p>
      </dgm:t>
    </dgm:pt>
    <dgm:pt modelId="{93199F34-9377-4510-8ABA-23D996235A0B}" type="pres">
      <dgm:prSet presAssocID="{B198E71F-F09F-451B-873E-D519DD4AC6CC}" presName="imageaccent5" presStyleCnt="0"/>
      <dgm:spPr/>
    </dgm:pt>
    <dgm:pt modelId="{2FC2DE6E-E256-4B16-891C-9D9955047FB6}" type="pres">
      <dgm:prSet presAssocID="{B198E71F-F09F-451B-873E-D519DD4AC6CC}" presName="accentRepeatNode" presStyleLbl="solidAlignAcc1" presStyleIdx="9" presStyleCnt="10"/>
      <dgm:spPr/>
    </dgm:pt>
  </dgm:ptLst>
  <dgm:cxnLst>
    <dgm:cxn modelId="{057CBA93-2845-4712-BA2F-E155F898DFE1}" srcId="{3EEC95F9-73B5-4864-99EC-B7BD15160270}" destId="{C5CDFC74-C655-498A-92F8-818CB2BEDC5E}" srcOrd="1" destOrd="0" parTransId="{10EC6EE8-B030-4413-92FF-9AFCD1074EC0}" sibTransId="{866578A4-1B3B-4B42-B908-C79F77AE060A}"/>
    <dgm:cxn modelId="{172E9241-958B-49C8-BFCC-D4925F8C8075}" type="presOf" srcId="{DA52941E-24B1-4057-958C-5B2B7788FB99}" destId="{FBBE8FB9-397A-4B2C-BD83-451657CB7D90}" srcOrd="0" destOrd="0" presId="urn:microsoft.com/office/officeart/2008/layout/HexagonCluster"/>
    <dgm:cxn modelId="{3D6004C9-D195-4423-95CA-6575F85FF683}" srcId="{3EEC95F9-73B5-4864-99EC-B7BD15160270}" destId="{38ED14C4-739F-4A0A-BB55-1AD757DA6E2F}" srcOrd="2" destOrd="0" parTransId="{079E8380-9933-408A-9C09-5361F058F29E}" sibTransId="{6FFAAEAC-1F29-44ED-9489-99F741F91E5D}"/>
    <dgm:cxn modelId="{5265E28F-357D-4116-AB5A-F9D840689BAB}" type="presOf" srcId="{3EEC95F9-73B5-4864-99EC-B7BD15160270}" destId="{D655916B-3C0F-4622-93B2-3C13868E9354}" srcOrd="0" destOrd="0" presId="urn:microsoft.com/office/officeart/2008/layout/HexagonCluster"/>
    <dgm:cxn modelId="{7E76654C-FEE2-46CD-9D3B-43324541E04A}" type="presOf" srcId="{98307524-42FA-4C71-9880-6B332DE2FC2B}" destId="{9E7F6B95-6789-4D97-8473-9BD27F61193F}" srcOrd="0" destOrd="0" presId="urn:microsoft.com/office/officeart/2008/layout/HexagonCluster"/>
    <dgm:cxn modelId="{487F4B74-04DB-4DE9-A8CF-43AFEF655C34}" type="presOf" srcId="{F3C218C7-9ECC-4615-903F-C1A19F9733D5}" destId="{B7247F25-9D36-4AEA-9C19-5ABBBD0870CD}" srcOrd="0" destOrd="0" presId="urn:microsoft.com/office/officeart/2008/layout/HexagonCluster"/>
    <dgm:cxn modelId="{CA9FA346-7A03-4F17-94E0-C80842389D43}" srcId="{3EEC95F9-73B5-4864-99EC-B7BD15160270}" destId="{03680700-505F-47E6-8E83-CD582EF60464}" srcOrd="3" destOrd="0" parTransId="{F76C7A2A-C6C6-4BB9-BACD-ADC86A248ECB}" sibTransId="{F3C218C7-9ECC-4615-903F-C1A19F9733D5}"/>
    <dgm:cxn modelId="{A007C9C2-A093-482C-86E2-AC58E0966C51}" type="presOf" srcId="{866578A4-1B3B-4B42-B908-C79F77AE060A}" destId="{1A1E3D3A-8A8F-4AD6-B1AD-21E151BE2A52}" srcOrd="0" destOrd="0" presId="urn:microsoft.com/office/officeart/2008/layout/HexagonCluster"/>
    <dgm:cxn modelId="{6CA8D864-8D64-4C1F-B197-D5D14614293A}" type="presOf" srcId="{0DBF90B8-EEBB-4D4B-95E3-4DD33EB183F4}" destId="{BBC459D2-45CA-4CEF-AE30-73D304785995}" srcOrd="0" destOrd="0" presId="urn:microsoft.com/office/officeart/2008/layout/HexagonCluster"/>
    <dgm:cxn modelId="{9222B322-26B2-499A-B355-6FF40B9C24CF}" type="presOf" srcId="{6FFAAEAC-1F29-44ED-9489-99F741F91E5D}" destId="{86D3DBF8-423E-4F0F-AFB2-B16BF8A0E747}" srcOrd="0" destOrd="0" presId="urn:microsoft.com/office/officeart/2008/layout/HexagonCluster"/>
    <dgm:cxn modelId="{274B32A8-0AD0-4854-853F-A29EA57C1341}" type="presOf" srcId="{C5CDFC74-C655-498A-92F8-818CB2BEDC5E}" destId="{2A0F8A7E-4046-4724-B985-D18BC348B0E9}" srcOrd="0" destOrd="0" presId="urn:microsoft.com/office/officeart/2008/layout/HexagonCluster"/>
    <dgm:cxn modelId="{192AAC5F-0675-492D-8AD5-EC63988AEBC4}" srcId="{3EEC95F9-73B5-4864-99EC-B7BD15160270}" destId="{98307524-42FA-4C71-9880-6B332DE2FC2B}" srcOrd="4" destOrd="0" parTransId="{0E677EDD-9110-4EFD-9945-E5201678A108}" sibTransId="{B198E71F-F09F-451B-873E-D519DD4AC6CC}"/>
    <dgm:cxn modelId="{F37A47D9-E236-48AF-8FF9-A738E5351688}" type="presOf" srcId="{38ED14C4-739F-4A0A-BB55-1AD757DA6E2F}" destId="{1AEE5A9D-51F0-42EE-9512-5E6F15432C08}" srcOrd="0" destOrd="0" presId="urn:microsoft.com/office/officeart/2008/layout/HexagonCluster"/>
    <dgm:cxn modelId="{13291CB7-BA60-40E0-A134-220DEB154BB1}" type="presOf" srcId="{03680700-505F-47E6-8E83-CD582EF60464}" destId="{70B74AF2-970A-4D02-A254-85F030E3C8BA}" srcOrd="0" destOrd="0" presId="urn:microsoft.com/office/officeart/2008/layout/HexagonCluster"/>
    <dgm:cxn modelId="{47F71CAF-8EA5-48F3-A5C6-4760EF3170E3}" srcId="{3EEC95F9-73B5-4864-99EC-B7BD15160270}" destId="{DA52941E-24B1-4057-958C-5B2B7788FB99}" srcOrd="0" destOrd="0" parTransId="{8646DA2D-9FC1-43CE-B779-54E5A603A82B}" sibTransId="{0DBF90B8-EEBB-4D4B-95E3-4DD33EB183F4}"/>
    <dgm:cxn modelId="{CB0C2B2A-655D-4958-845C-0508AE5209B3}" type="presOf" srcId="{B198E71F-F09F-451B-873E-D519DD4AC6CC}" destId="{54FFF1D8-6262-45E5-8C98-BEC1D6432EDB}" srcOrd="0" destOrd="0" presId="urn:microsoft.com/office/officeart/2008/layout/HexagonCluster"/>
    <dgm:cxn modelId="{67EBE007-5A76-496E-A411-C6CB32310D70}" type="presParOf" srcId="{D655916B-3C0F-4622-93B2-3C13868E9354}" destId="{C8F0E4C5-CBEB-44DE-9C22-1B83DA41F254}" srcOrd="0" destOrd="0" presId="urn:microsoft.com/office/officeart/2008/layout/HexagonCluster"/>
    <dgm:cxn modelId="{C9003B54-D5E7-4BEC-A588-145DC755D77B}" type="presParOf" srcId="{C8F0E4C5-CBEB-44DE-9C22-1B83DA41F254}" destId="{FBBE8FB9-397A-4B2C-BD83-451657CB7D90}" srcOrd="0" destOrd="0" presId="urn:microsoft.com/office/officeart/2008/layout/HexagonCluster"/>
    <dgm:cxn modelId="{2399E6C8-B7E7-4B09-BC02-A994DC770D01}" type="presParOf" srcId="{D655916B-3C0F-4622-93B2-3C13868E9354}" destId="{565DFF3A-C9F5-4CFF-8FEC-3F76FE3B8CDE}" srcOrd="1" destOrd="0" presId="urn:microsoft.com/office/officeart/2008/layout/HexagonCluster"/>
    <dgm:cxn modelId="{D122F6CA-6BC7-49A7-86B6-E70E02781D5F}" type="presParOf" srcId="{565DFF3A-C9F5-4CFF-8FEC-3F76FE3B8CDE}" destId="{B051FC58-172B-4691-B51D-23161CE19D15}" srcOrd="0" destOrd="0" presId="urn:microsoft.com/office/officeart/2008/layout/HexagonCluster"/>
    <dgm:cxn modelId="{7E2C9078-513F-41C9-9D10-2AC8EFB5BFB2}" type="presParOf" srcId="{D655916B-3C0F-4622-93B2-3C13868E9354}" destId="{DF9C8E88-DD34-492C-B6B1-06197F9C2816}" srcOrd="2" destOrd="0" presId="urn:microsoft.com/office/officeart/2008/layout/HexagonCluster"/>
    <dgm:cxn modelId="{E2652880-764D-4324-8F6D-49B340F3CA49}" type="presParOf" srcId="{DF9C8E88-DD34-492C-B6B1-06197F9C2816}" destId="{BBC459D2-45CA-4CEF-AE30-73D304785995}" srcOrd="0" destOrd="0" presId="urn:microsoft.com/office/officeart/2008/layout/HexagonCluster"/>
    <dgm:cxn modelId="{BC5C7B78-3C30-404A-8B8E-DF34DC097615}" type="presParOf" srcId="{D655916B-3C0F-4622-93B2-3C13868E9354}" destId="{CF9F265B-1F42-4D30-9F9F-C89B44C8D915}" srcOrd="3" destOrd="0" presId="urn:microsoft.com/office/officeart/2008/layout/HexagonCluster"/>
    <dgm:cxn modelId="{64850D06-E8FC-4D28-9F8E-8C486D7220A1}" type="presParOf" srcId="{CF9F265B-1F42-4D30-9F9F-C89B44C8D915}" destId="{314C0807-C8D0-4281-85A5-02CB08B5682F}" srcOrd="0" destOrd="0" presId="urn:microsoft.com/office/officeart/2008/layout/HexagonCluster"/>
    <dgm:cxn modelId="{1C096F5A-18CE-4BF3-81E4-4D8C984F3E9F}" type="presParOf" srcId="{D655916B-3C0F-4622-93B2-3C13868E9354}" destId="{086B14B6-CBF9-40AD-AC0D-4419024A1CC9}" srcOrd="4" destOrd="0" presId="urn:microsoft.com/office/officeart/2008/layout/HexagonCluster"/>
    <dgm:cxn modelId="{6D937607-5E41-404B-9E12-C0157C83F175}" type="presParOf" srcId="{086B14B6-CBF9-40AD-AC0D-4419024A1CC9}" destId="{2A0F8A7E-4046-4724-B985-D18BC348B0E9}" srcOrd="0" destOrd="0" presId="urn:microsoft.com/office/officeart/2008/layout/HexagonCluster"/>
    <dgm:cxn modelId="{49DF1A76-8B4D-44C0-8203-B5942ECED325}" type="presParOf" srcId="{D655916B-3C0F-4622-93B2-3C13868E9354}" destId="{150580AD-EEB6-487A-A5AD-3EF0686D1E11}" srcOrd="5" destOrd="0" presId="urn:microsoft.com/office/officeart/2008/layout/HexagonCluster"/>
    <dgm:cxn modelId="{9B2B1BC4-9FD5-40B9-B49A-BE46F95AF489}" type="presParOf" srcId="{150580AD-EEB6-487A-A5AD-3EF0686D1E11}" destId="{509997E4-DBCB-4CF2-80DE-74D9D2865D41}" srcOrd="0" destOrd="0" presId="urn:microsoft.com/office/officeart/2008/layout/HexagonCluster"/>
    <dgm:cxn modelId="{DB1D2469-F438-470E-B9C0-106B1772E58B}" type="presParOf" srcId="{D655916B-3C0F-4622-93B2-3C13868E9354}" destId="{B58BE0DD-DA0A-4637-82FC-5B38DBC44685}" srcOrd="6" destOrd="0" presId="urn:microsoft.com/office/officeart/2008/layout/HexagonCluster"/>
    <dgm:cxn modelId="{5085652A-DBF5-46E6-96CC-E7398E32694E}" type="presParOf" srcId="{B58BE0DD-DA0A-4637-82FC-5B38DBC44685}" destId="{1A1E3D3A-8A8F-4AD6-B1AD-21E151BE2A52}" srcOrd="0" destOrd="0" presId="urn:microsoft.com/office/officeart/2008/layout/HexagonCluster"/>
    <dgm:cxn modelId="{E2D49FA7-0920-4A3C-8156-B35DFC4CA68C}" type="presParOf" srcId="{D655916B-3C0F-4622-93B2-3C13868E9354}" destId="{C7E2E4F5-120F-46E3-8DEB-089270FE3E99}" srcOrd="7" destOrd="0" presId="urn:microsoft.com/office/officeart/2008/layout/HexagonCluster"/>
    <dgm:cxn modelId="{CA78E156-5FDE-46E0-B769-4144CB96917F}" type="presParOf" srcId="{C7E2E4F5-120F-46E3-8DEB-089270FE3E99}" destId="{10CB6027-957F-4333-9A16-D8ABC13947AD}" srcOrd="0" destOrd="0" presId="urn:microsoft.com/office/officeart/2008/layout/HexagonCluster"/>
    <dgm:cxn modelId="{EC7E3A4F-8EBA-4BF2-B59D-4A00DA70F81A}" type="presParOf" srcId="{D655916B-3C0F-4622-93B2-3C13868E9354}" destId="{F5A4D36E-655E-47CB-8847-4BBBADB4B350}" srcOrd="8" destOrd="0" presId="urn:microsoft.com/office/officeart/2008/layout/HexagonCluster"/>
    <dgm:cxn modelId="{F5BA3D9A-77FC-43FD-9530-2127F5EF446B}" type="presParOf" srcId="{F5A4D36E-655E-47CB-8847-4BBBADB4B350}" destId="{1AEE5A9D-51F0-42EE-9512-5E6F15432C08}" srcOrd="0" destOrd="0" presId="urn:microsoft.com/office/officeart/2008/layout/HexagonCluster"/>
    <dgm:cxn modelId="{9C65CC4A-CD2A-494C-B1E6-87EE0223124F}" type="presParOf" srcId="{D655916B-3C0F-4622-93B2-3C13868E9354}" destId="{A6763269-8D8A-4C06-A955-3290F94A10EE}" srcOrd="9" destOrd="0" presId="urn:microsoft.com/office/officeart/2008/layout/HexagonCluster"/>
    <dgm:cxn modelId="{2B49D057-D59E-4FD0-B7A5-57DE39F928CF}" type="presParOf" srcId="{A6763269-8D8A-4C06-A955-3290F94A10EE}" destId="{92F64220-DD8F-4A54-9C2B-2D0724D431B3}" srcOrd="0" destOrd="0" presId="urn:microsoft.com/office/officeart/2008/layout/HexagonCluster"/>
    <dgm:cxn modelId="{F4AB2AA7-7D1C-4F27-95DE-1A5DD3933C32}" type="presParOf" srcId="{D655916B-3C0F-4622-93B2-3C13868E9354}" destId="{A35117D9-5B56-439C-864F-B9B9BABA9C32}" srcOrd="10" destOrd="0" presId="urn:microsoft.com/office/officeart/2008/layout/HexagonCluster"/>
    <dgm:cxn modelId="{F7BC65C3-B493-4455-8784-B8C46D013F2F}" type="presParOf" srcId="{A35117D9-5B56-439C-864F-B9B9BABA9C32}" destId="{86D3DBF8-423E-4F0F-AFB2-B16BF8A0E747}" srcOrd="0" destOrd="0" presId="urn:microsoft.com/office/officeart/2008/layout/HexagonCluster"/>
    <dgm:cxn modelId="{9A5546F8-2167-4545-B856-60C525EB03A2}" type="presParOf" srcId="{D655916B-3C0F-4622-93B2-3C13868E9354}" destId="{C200A2B4-2D27-41CB-A841-A08E77783BD5}" srcOrd="11" destOrd="0" presId="urn:microsoft.com/office/officeart/2008/layout/HexagonCluster"/>
    <dgm:cxn modelId="{70CA5F1F-7649-4664-B0BE-BE9D0556425E}" type="presParOf" srcId="{C200A2B4-2D27-41CB-A841-A08E77783BD5}" destId="{FDE1125F-3EB5-4B52-A725-0D4C3D630767}" srcOrd="0" destOrd="0" presId="urn:microsoft.com/office/officeart/2008/layout/HexagonCluster"/>
    <dgm:cxn modelId="{54FA39C8-8A80-4EC5-A741-409359D3E8A6}" type="presParOf" srcId="{D655916B-3C0F-4622-93B2-3C13868E9354}" destId="{C81906A9-5F31-463F-9957-E788B2351411}" srcOrd="12" destOrd="0" presId="urn:microsoft.com/office/officeart/2008/layout/HexagonCluster"/>
    <dgm:cxn modelId="{8D68D48F-808B-4641-AA06-083CFF6A2B63}" type="presParOf" srcId="{C81906A9-5F31-463F-9957-E788B2351411}" destId="{70B74AF2-970A-4D02-A254-85F030E3C8BA}" srcOrd="0" destOrd="0" presId="urn:microsoft.com/office/officeart/2008/layout/HexagonCluster"/>
    <dgm:cxn modelId="{0A5516D5-B402-47B3-B4FA-A8C4F8C3584A}" type="presParOf" srcId="{D655916B-3C0F-4622-93B2-3C13868E9354}" destId="{0D6A9328-4D8A-40FF-A349-8E088320320B}" srcOrd="13" destOrd="0" presId="urn:microsoft.com/office/officeart/2008/layout/HexagonCluster"/>
    <dgm:cxn modelId="{18442BBE-0BB8-455A-BBB2-EBA3139D27CF}" type="presParOf" srcId="{0D6A9328-4D8A-40FF-A349-8E088320320B}" destId="{4D607E29-978F-4622-B7E7-22F465FEBF06}" srcOrd="0" destOrd="0" presId="urn:microsoft.com/office/officeart/2008/layout/HexagonCluster"/>
    <dgm:cxn modelId="{31349B4D-80F7-4192-B415-DE4829EEA1B2}" type="presParOf" srcId="{D655916B-3C0F-4622-93B2-3C13868E9354}" destId="{C2F7CA19-D7E9-46DE-9564-76C3768B0557}" srcOrd="14" destOrd="0" presId="urn:microsoft.com/office/officeart/2008/layout/HexagonCluster"/>
    <dgm:cxn modelId="{B3048C42-1A2C-49E4-8455-1ECAB5C0BDD9}" type="presParOf" srcId="{C2F7CA19-D7E9-46DE-9564-76C3768B0557}" destId="{B7247F25-9D36-4AEA-9C19-5ABBBD0870CD}" srcOrd="0" destOrd="0" presId="urn:microsoft.com/office/officeart/2008/layout/HexagonCluster"/>
    <dgm:cxn modelId="{CBD2B86A-DB8F-420B-9715-704B72EF2628}" type="presParOf" srcId="{D655916B-3C0F-4622-93B2-3C13868E9354}" destId="{B168B3ED-DD4A-4BE4-8183-D1753A883972}" srcOrd="15" destOrd="0" presId="urn:microsoft.com/office/officeart/2008/layout/HexagonCluster"/>
    <dgm:cxn modelId="{5E436ED3-01AB-4A7E-A46A-D881A01AFB3D}" type="presParOf" srcId="{B168B3ED-DD4A-4BE4-8183-D1753A883972}" destId="{9A4779E2-8982-4DE8-B9AD-19824CF41E08}" srcOrd="0" destOrd="0" presId="urn:microsoft.com/office/officeart/2008/layout/HexagonCluster"/>
    <dgm:cxn modelId="{8E9851D3-D857-4862-82DE-42407BB827D3}" type="presParOf" srcId="{D655916B-3C0F-4622-93B2-3C13868E9354}" destId="{06C89B6C-38F1-459D-8572-96CA570A14CB}" srcOrd="16" destOrd="0" presId="urn:microsoft.com/office/officeart/2008/layout/HexagonCluster"/>
    <dgm:cxn modelId="{D58D9CD0-D04A-46C9-A74E-C636E5B2E448}" type="presParOf" srcId="{06C89B6C-38F1-459D-8572-96CA570A14CB}" destId="{9E7F6B95-6789-4D97-8473-9BD27F61193F}" srcOrd="0" destOrd="0" presId="urn:microsoft.com/office/officeart/2008/layout/HexagonCluster"/>
    <dgm:cxn modelId="{5B949048-AD32-4566-8891-CF80F6779DEC}" type="presParOf" srcId="{D655916B-3C0F-4622-93B2-3C13868E9354}" destId="{58565807-F1F4-411F-9B01-113DDD3CBC64}" srcOrd="17" destOrd="0" presId="urn:microsoft.com/office/officeart/2008/layout/HexagonCluster"/>
    <dgm:cxn modelId="{CF231C2D-3010-4755-831A-8E852DF2B0C6}" type="presParOf" srcId="{58565807-F1F4-411F-9B01-113DDD3CBC64}" destId="{CF52DDA7-E841-428F-B2DE-F8B7F9586F95}" srcOrd="0" destOrd="0" presId="urn:microsoft.com/office/officeart/2008/layout/HexagonCluster"/>
    <dgm:cxn modelId="{932C3867-E32E-4FFD-9DB1-B73A5B13C3B2}" type="presParOf" srcId="{D655916B-3C0F-4622-93B2-3C13868E9354}" destId="{E0641993-A2C9-4935-847B-386ABD35EB83}" srcOrd="18" destOrd="0" presId="urn:microsoft.com/office/officeart/2008/layout/HexagonCluster"/>
    <dgm:cxn modelId="{2B80D5BB-883B-497A-A1A6-712A9062AEEC}" type="presParOf" srcId="{E0641993-A2C9-4935-847B-386ABD35EB83}" destId="{54FFF1D8-6262-45E5-8C98-BEC1D6432EDB}" srcOrd="0" destOrd="0" presId="urn:microsoft.com/office/officeart/2008/layout/HexagonCluster"/>
    <dgm:cxn modelId="{84729C83-5321-4C2B-9E16-F1924BF1CCB3}" type="presParOf" srcId="{D655916B-3C0F-4622-93B2-3C13868E9354}" destId="{93199F34-9377-4510-8ABA-23D996235A0B}" srcOrd="19" destOrd="0" presId="urn:microsoft.com/office/officeart/2008/layout/HexagonCluster"/>
    <dgm:cxn modelId="{8352CBB1-FADB-4B50-8B51-33F8441E56F1}" type="presParOf" srcId="{93199F34-9377-4510-8ABA-23D996235A0B}" destId="{2FC2DE6E-E256-4B16-891C-9D9955047FB6}" srcOrd="0" destOrd="0" presId="urn:microsoft.com/office/officeart/2008/layout/HexagonCluster"/>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F34FAFD-5F2A-4127-B853-4EA6B79D4D59}" type="doc">
      <dgm:prSet loTypeId="urn:microsoft.com/office/officeart/2008/layout/TitledPictureBlocks" loCatId="picture" qsTypeId="urn:microsoft.com/office/officeart/2005/8/quickstyle/simple1" qsCatId="simple" csTypeId="urn:microsoft.com/office/officeart/2005/8/colors/accent1_2" csCatId="accent1" phldr="1"/>
      <dgm:spPr/>
      <dgm:t>
        <a:bodyPr/>
        <a:lstStyle/>
        <a:p>
          <a:endParaRPr lang="es-ES"/>
        </a:p>
      </dgm:t>
    </dgm:pt>
    <dgm:pt modelId="{CA6415F3-C886-47FD-846B-55EFD1F9FD6D}">
      <dgm:prSet phldrT="[Texto]"/>
      <dgm:spPr/>
      <dgm:t>
        <a:bodyPr/>
        <a:lstStyle/>
        <a:p>
          <a:r>
            <a:rPr lang="es-CO">
              <a:latin typeface="Arial" panose="020B0604020202020204" pitchFamily="34" charset="0"/>
              <a:cs typeface="Arial" panose="020B0604020202020204" pitchFamily="34" charset="0"/>
            </a:rPr>
            <a:t>Procesos de acreditación</a:t>
          </a:r>
          <a:endParaRPr lang="es-ES">
            <a:latin typeface="Arial" panose="020B0604020202020204" pitchFamily="34" charset="0"/>
            <a:cs typeface="Arial" panose="020B0604020202020204" pitchFamily="34" charset="0"/>
          </a:endParaRPr>
        </a:p>
      </dgm:t>
    </dgm:pt>
    <dgm:pt modelId="{335183FC-45D9-4F47-8536-AC8D14C69E6E}" type="parTrans" cxnId="{E4A0AD46-D137-4A26-8D91-CDE2F7CD860F}">
      <dgm:prSet/>
      <dgm:spPr/>
      <dgm:t>
        <a:bodyPr/>
        <a:lstStyle/>
        <a:p>
          <a:endParaRPr lang="es-ES">
            <a:latin typeface="Arial" panose="020B0604020202020204" pitchFamily="34" charset="0"/>
            <a:cs typeface="Arial" panose="020B0604020202020204" pitchFamily="34" charset="0"/>
          </a:endParaRPr>
        </a:p>
      </dgm:t>
    </dgm:pt>
    <dgm:pt modelId="{21B605F3-9318-4348-B575-DB3124F1E224}" type="sibTrans" cxnId="{E4A0AD46-D137-4A26-8D91-CDE2F7CD860F}">
      <dgm:prSet/>
      <dgm:spPr/>
      <dgm:t>
        <a:bodyPr/>
        <a:lstStyle/>
        <a:p>
          <a:endParaRPr lang="es-ES">
            <a:latin typeface="Arial" panose="020B0604020202020204" pitchFamily="34" charset="0"/>
            <a:cs typeface="Arial" panose="020B0604020202020204" pitchFamily="34" charset="0"/>
          </a:endParaRPr>
        </a:p>
      </dgm:t>
    </dgm:pt>
    <dgm:pt modelId="{01781233-016C-4760-B6C4-B460224144EC}">
      <dgm:prSet/>
      <dgm:spPr/>
      <dgm:t>
        <a:bodyPr/>
        <a:lstStyle/>
        <a:p>
          <a:r>
            <a:rPr lang="es-CO">
              <a:latin typeface="Arial" panose="020B0604020202020204" pitchFamily="34" charset="0"/>
              <a:cs typeface="Arial" panose="020B0604020202020204" pitchFamily="34" charset="0"/>
            </a:rPr>
            <a:t>Entendidos como el reconocimiento a la calidad de la educación que una institución brinda, basado en el aseguramiento de estándares básicos y de estándares de excelencia.</a:t>
          </a:r>
          <a:endParaRPr lang="en-US">
            <a:latin typeface="Arial" panose="020B0604020202020204" pitchFamily="34" charset="0"/>
            <a:cs typeface="Arial" panose="020B0604020202020204" pitchFamily="34" charset="0"/>
          </a:endParaRPr>
        </a:p>
      </dgm:t>
    </dgm:pt>
    <dgm:pt modelId="{55DD2298-7556-47CB-8FA1-FBFA478C84F5}" type="parTrans" cxnId="{A0A72206-4320-4769-A777-3228E5D81FF8}">
      <dgm:prSet/>
      <dgm:spPr/>
      <dgm:t>
        <a:bodyPr/>
        <a:lstStyle/>
        <a:p>
          <a:endParaRPr lang="es-ES">
            <a:latin typeface="Arial" panose="020B0604020202020204" pitchFamily="34" charset="0"/>
            <a:cs typeface="Arial" panose="020B0604020202020204" pitchFamily="34" charset="0"/>
          </a:endParaRPr>
        </a:p>
      </dgm:t>
    </dgm:pt>
    <dgm:pt modelId="{7620F203-0CF7-4E15-95F8-FDB8F9E9A389}" type="sibTrans" cxnId="{A0A72206-4320-4769-A777-3228E5D81FF8}">
      <dgm:prSet/>
      <dgm:spPr/>
      <dgm:t>
        <a:bodyPr/>
        <a:lstStyle/>
        <a:p>
          <a:endParaRPr lang="es-ES">
            <a:latin typeface="Arial" panose="020B0604020202020204" pitchFamily="34" charset="0"/>
            <a:cs typeface="Arial" panose="020B0604020202020204" pitchFamily="34" charset="0"/>
          </a:endParaRPr>
        </a:p>
      </dgm:t>
    </dgm:pt>
    <dgm:pt modelId="{DA86FB05-546F-4F66-A0CB-87636BA020C3}">
      <dgm:prSet/>
      <dgm:spPr/>
      <dgm:t>
        <a:bodyPr/>
        <a:lstStyle/>
        <a:p>
          <a:r>
            <a:rPr lang="es-CO">
              <a:latin typeface="Arial" panose="020B0604020202020204" pitchFamily="34" charset="0"/>
              <a:cs typeface="Arial" panose="020B0604020202020204" pitchFamily="34" charset="0"/>
            </a:rPr>
            <a:t>Aplicación de pruebas estandarizadas a los egresados</a:t>
          </a:r>
          <a:endParaRPr lang="en-US">
            <a:latin typeface="Arial" panose="020B0604020202020204" pitchFamily="34" charset="0"/>
            <a:cs typeface="Arial" panose="020B0604020202020204" pitchFamily="34" charset="0"/>
          </a:endParaRPr>
        </a:p>
      </dgm:t>
    </dgm:pt>
    <dgm:pt modelId="{855236AE-19DE-41F9-9512-3E0F2E499C45}" type="parTrans" cxnId="{0C9A6890-84FE-414D-AF05-721472AF1770}">
      <dgm:prSet/>
      <dgm:spPr/>
      <dgm:t>
        <a:bodyPr/>
        <a:lstStyle/>
        <a:p>
          <a:endParaRPr lang="es-ES">
            <a:latin typeface="Arial" panose="020B0604020202020204" pitchFamily="34" charset="0"/>
            <a:cs typeface="Arial" panose="020B0604020202020204" pitchFamily="34" charset="0"/>
          </a:endParaRPr>
        </a:p>
      </dgm:t>
    </dgm:pt>
    <dgm:pt modelId="{D3AFFBCE-F0C9-4667-9125-3C2DEA4F9493}" type="sibTrans" cxnId="{0C9A6890-84FE-414D-AF05-721472AF1770}">
      <dgm:prSet/>
      <dgm:spPr/>
      <dgm:t>
        <a:bodyPr/>
        <a:lstStyle/>
        <a:p>
          <a:endParaRPr lang="es-ES">
            <a:latin typeface="Arial" panose="020B0604020202020204" pitchFamily="34" charset="0"/>
            <a:cs typeface="Arial" panose="020B0604020202020204" pitchFamily="34" charset="0"/>
          </a:endParaRPr>
        </a:p>
      </dgm:t>
    </dgm:pt>
    <dgm:pt modelId="{75465B5D-3008-4A95-9308-11163578691D}">
      <dgm:prSet/>
      <dgm:spPr/>
      <dgm:t>
        <a:bodyPr/>
        <a:lstStyle/>
        <a:p>
          <a:r>
            <a:rPr lang="es-CO">
              <a:latin typeface="Arial" panose="020B0604020202020204" pitchFamily="34" charset="0"/>
              <a:cs typeface="Arial" panose="020B0604020202020204" pitchFamily="34" charset="0"/>
            </a:rPr>
            <a:t>Como mecanismo de verificación de competencias.</a:t>
          </a:r>
          <a:endParaRPr lang="en-US">
            <a:latin typeface="Arial" panose="020B0604020202020204" pitchFamily="34" charset="0"/>
            <a:cs typeface="Arial" panose="020B0604020202020204" pitchFamily="34" charset="0"/>
          </a:endParaRPr>
        </a:p>
      </dgm:t>
    </dgm:pt>
    <dgm:pt modelId="{F929F646-7B89-4209-9427-A092BB472E02}" type="parTrans" cxnId="{BCAFAE95-31E7-4D57-8E6E-A1D7FC91ECD5}">
      <dgm:prSet/>
      <dgm:spPr/>
      <dgm:t>
        <a:bodyPr/>
        <a:lstStyle/>
        <a:p>
          <a:endParaRPr lang="es-ES">
            <a:latin typeface="Arial" panose="020B0604020202020204" pitchFamily="34" charset="0"/>
            <a:cs typeface="Arial" panose="020B0604020202020204" pitchFamily="34" charset="0"/>
          </a:endParaRPr>
        </a:p>
      </dgm:t>
    </dgm:pt>
    <dgm:pt modelId="{3DD7BFF7-582E-429E-8A03-324DD6436ACB}" type="sibTrans" cxnId="{BCAFAE95-31E7-4D57-8E6E-A1D7FC91ECD5}">
      <dgm:prSet/>
      <dgm:spPr/>
      <dgm:t>
        <a:bodyPr/>
        <a:lstStyle/>
        <a:p>
          <a:endParaRPr lang="es-ES">
            <a:latin typeface="Arial" panose="020B0604020202020204" pitchFamily="34" charset="0"/>
            <a:cs typeface="Arial" panose="020B0604020202020204" pitchFamily="34" charset="0"/>
          </a:endParaRPr>
        </a:p>
      </dgm:t>
    </dgm:pt>
    <dgm:pt modelId="{6B54615C-FEA5-463A-A00E-6A77DFA0374B}">
      <dgm:prSet/>
      <dgm:spPr/>
      <dgm:t>
        <a:bodyPr/>
        <a:lstStyle/>
        <a:p>
          <a:r>
            <a:rPr lang="es-CO">
              <a:latin typeface="Arial" panose="020B0604020202020204" pitchFamily="34" charset="0"/>
              <a:cs typeface="Arial" panose="020B0604020202020204" pitchFamily="34" charset="0"/>
            </a:rPr>
            <a:t>Fortalecimiento de la investigación, la innovación y la producción intelectual</a:t>
          </a:r>
          <a:endParaRPr lang="en-US">
            <a:latin typeface="Arial" panose="020B0604020202020204" pitchFamily="34" charset="0"/>
            <a:cs typeface="Arial" panose="020B0604020202020204" pitchFamily="34" charset="0"/>
          </a:endParaRPr>
        </a:p>
      </dgm:t>
    </dgm:pt>
    <dgm:pt modelId="{61D0DE6D-A94C-49E0-842B-7D65823B72DA}" type="parTrans" cxnId="{A4DB2FC3-41CD-41C8-89F1-91D1EA67CC79}">
      <dgm:prSet/>
      <dgm:spPr/>
      <dgm:t>
        <a:bodyPr/>
        <a:lstStyle/>
        <a:p>
          <a:endParaRPr lang="es-ES">
            <a:latin typeface="Arial" panose="020B0604020202020204" pitchFamily="34" charset="0"/>
            <a:cs typeface="Arial" panose="020B0604020202020204" pitchFamily="34" charset="0"/>
          </a:endParaRPr>
        </a:p>
      </dgm:t>
    </dgm:pt>
    <dgm:pt modelId="{24A85760-4193-4EE6-97B5-5CC440908CFC}" type="sibTrans" cxnId="{A4DB2FC3-41CD-41C8-89F1-91D1EA67CC79}">
      <dgm:prSet/>
      <dgm:spPr/>
      <dgm:t>
        <a:bodyPr/>
        <a:lstStyle/>
        <a:p>
          <a:endParaRPr lang="es-ES">
            <a:latin typeface="Arial" panose="020B0604020202020204" pitchFamily="34" charset="0"/>
            <a:cs typeface="Arial" panose="020B0604020202020204" pitchFamily="34" charset="0"/>
          </a:endParaRPr>
        </a:p>
      </dgm:t>
    </dgm:pt>
    <dgm:pt modelId="{49C02534-2484-4025-B639-D45F54D1E173}">
      <dgm:prSet/>
      <dgm:spPr/>
      <dgm:t>
        <a:bodyPr/>
        <a:lstStyle/>
        <a:p>
          <a:r>
            <a:rPr lang="es-CO">
              <a:latin typeface="Arial" panose="020B0604020202020204" pitchFamily="34" charset="0"/>
              <a:cs typeface="Arial" panose="020B0604020202020204" pitchFamily="34" charset="0"/>
            </a:rPr>
            <a:t>Como soportes del proceso formativo y evidencias de la calidad institucional.</a:t>
          </a:r>
          <a:endParaRPr lang="en-US">
            <a:latin typeface="Arial" panose="020B0604020202020204" pitchFamily="34" charset="0"/>
            <a:cs typeface="Arial" panose="020B0604020202020204" pitchFamily="34" charset="0"/>
          </a:endParaRPr>
        </a:p>
      </dgm:t>
    </dgm:pt>
    <dgm:pt modelId="{4DC2D4F9-B5EB-4AFB-97FA-B5D0A630B5DA}" type="parTrans" cxnId="{5112729F-2264-45F3-86EB-0F072E9A2693}">
      <dgm:prSet/>
      <dgm:spPr/>
      <dgm:t>
        <a:bodyPr/>
        <a:lstStyle/>
        <a:p>
          <a:endParaRPr lang="es-ES">
            <a:latin typeface="Arial" panose="020B0604020202020204" pitchFamily="34" charset="0"/>
            <a:cs typeface="Arial" panose="020B0604020202020204" pitchFamily="34" charset="0"/>
          </a:endParaRPr>
        </a:p>
      </dgm:t>
    </dgm:pt>
    <dgm:pt modelId="{ACDBC882-E858-42F3-9F42-E7563F308098}" type="sibTrans" cxnId="{5112729F-2264-45F3-86EB-0F072E9A2693}">
      <dgm:prSet/>
      <dgm:spPr/>
      <dgm:t>
        <a:bodyPr/>
        <a:lstStyle/>
        <a:p>
          <a:endParaRPr lang="es-ES">
            <a:latin typeface="Arial" panose="020B0604020202020204" pitchFamily="34" charset="0"/>
            <a:cs typeface="Arial" panose="020B0604020202020204" pitchFamily="34" charset="0"/>
          </a:endParaRPr>
        </a:p>
      </dgm:t>
    </dgm:pt>
    <dgm:pt modelId="{0F8D175C-04C8-4D78-BA30-DD9B3580F981}" type="pres">
      <dgm:prSet presAssocID="{4F34FAFD-5F2A-4127-B853-4EA6B79D4D59}" presName="rootNode" presStyleCnt="0">
        <dgm:presLayoutVars>
          <dgm:chMax/>
          <dgm:chPref/>
          <dgm:dir/>
          <dgm:animLvl val="lvl"/>
        </dgm:presLayoutVars>
      </dgm:prSet>
      <dgm:spPr/>
      <dgm:t>
        <a:bodyPr/>
        <a:lstStyle/>
        <a:p>
          <a:endParaRPr lang="es-ES"/>
        </a:p>
      </dgm:t>
    </dgm:pt>
    <dgm:pt modelId="{2D1AB9D5-3137-46E2-B424-BBC158938500}" type="pres">
      <dgm:prSet presAssocID="{CA6415F3-C886-47FD-846B-55EFD1F9FD6D}" presName="composite" presStyleCnt="0"/>
      <dgm:spPr/>
    </dgm:pt>
    <dgm:pt modelId="{8E3F007D-F301-46C8-988B-AD2AEC09FAD3}" type="pres">
      <dgm:prSet presAssocID="{CA6415F3-C886-47FD-846B-55EFD1F9FD6D}" presName="ParentText" presStyleLbl="node1" presStyleIdx="0" presStyleCnt="3">
        <dgm:presLayoutVars>
          <dgm:chMax val="1"/>
          <dgm:chPref val="1"/>
          <dgm:bulletEnabled val="1"/>
        </dgm:presLayoutVars>
      </dgm:prSet>
      <dgm:spPr/>
      <dgm:t>
        <a:bodyPr/>
        <a:lstStyle/>
        <a:p>
          <a:endParaRPr lang="es-ES"/>
        </a:p>
      </dgm:t>
    </dgm:pt>
    <dgm:pt modelId="{4C295B9A-B51D-420B-B95F-0236B709FCC1}" type="pres">
      <dgm:prSet presAssocID="{CA6415F3-C886-47FD-846B-55EFD1F9FD6D}" presName="Image" presStyleLbl="bgImgPlace1" presStyleIdx="0" presStyleCnt="3"/>
      <dgm:spPr>
        <a:blipFill rotWithShape="1">
          <a:blip xmlns:r="http://schemas.openxmlformats.org/officeDocument/2006/relationships" r:embed="rId1"/>
          <a:stretch>
            <a:fillRect/>
          </a:stretch>
        </a:blipFill>
      </dgm:spPr>
    </dgm:pt>
    <dgm:pt modelId="{594483EF-C925-4410-BAD9-D2CE5A8ABC57}" type="pres">
      <dgm:prSet presAssocID="{CA6415F3-C886-47FD-846B-55EFD1F9FD6D}" presName="ChildText" presStyleLbl="fgAcc1" presStyleIdx="0" presStyleCnt="3">
        <dgm:presLayoutVars>
          <dgm:chMax val="0"/>
          <dgm:chPref val="0"/>
          <dgm:bulletEnabled val="1"/>
        </dgm:presLayoutVars>
      </dgm:prSet>
      <dgm:spPr/>
      <dgm:t>
        <a:bodyPr/>
        <a:lstStyle/>
        <a:p>
          <a:endParaRPr lang="es-ES"/>
        </a:p>
      </dgm:t>
    </dgm:pt>
    <dgm:pt modelId="{FB61E100-7FC8-428D-97F0-AFC002E6E817}" type="pres">
      <dgm:prSet presAssocID="{21B605F3-9318-4348-B575-DB3124F1E224}" presName="sibTrans" presStyleCnt="0"/>
      <dgm:spPr/>
    </dgm:pt>
    <dgm:pt modelId="{877B0383-3C87-4875-A65A-66263ECFA89B}" type="pres">
      <dgm:prSet presAssocID="{DA86FB05-546F-4F66-A0CB-87636BA020C3}" presName="composite" presStyleCnt="0"/>
      <dgm:spPr/>
    </dgm:pt>
    <dgm:pt modelId="{807B1C71-D2DF-4482-B30F-692A5630E91E}" type="pres">
      <dgm:prSet presAssocID="{DA86FB05-546F-4F66-A0CB-87636BA020C3}" presName="ParentText" presStyleLbl="node1" presStyleIdx="1" presStyleCnt="3">
        <dgm:presLayoutVars>
          <dgm:chMax val="1"/>
          <dgm:chPref val="1"/>
          <dgm:bulletEnabled val="1"/>
        </dgm:presLayoutVars>
      </dgm:prSet>
      <dgm:spPr/>
      <dgm:t>
        <a:bodyPr/>
        <a:lstStyle/>
        <a:p>
          <a:endParaRPr lang="es-ES"/>
        </a:p>
      </dgm:t>
    </dgm:pt>
    <dgm:pt modelId="{4726D10C-5855-4581-AF6D-D6BD779721F7}" type="pres">
      <dgm:prSet presAssocID="{DA86FB05-546F-4F66-A0CB-87636BA020C3}" presName="Image" presStyleLbl="bgImgPlace1" presStyleIdx="1" presStyleCnt="3"/>
      <dgm:spPr>
        <a:blipFill rotWithShape="1">
          <a:blip xmlns:r="http://schemas.openxmlformats.org/officeDocument/2006/relationships" r:embed="rId2"/>
          <a:stretch>
            <a:fillRect/>
          </a:stretch>
        </a:blipFill>
      </dgm:spPr>
    </dgm:pt>
    <dgm:pt modelId="{C1F8D26E-D393-4E38-8BD1-21E56BDD3C9D}" type="pres">
      <dgm:prSet presAssocID="{DA86FB05-546F-4F66-A0CB-87636BA020C3}" presName="ChildText" presStyleLbl="fgAcc1" presStyleIdx="1" presStyleCnt="3">
        <dgm:presLayoutVars>
          <dgm:chMax val="0"/>
          <dgm:chPref val="0"/>
          <dgm:bulletEnabled val="1"/>
        </dgm:presLayoutVars>
      </dgm:prSet>
      <dgm:spPr/>
      <dgm:t>
        <a:bodyPr/>
        <a:lstStyle/>
        <a:p>
          <a:endParaRPr lang="es-ES"/>
        </a:p>
      </dgm:t>
    </dgm:pt>
    <dgm:pt modelId="{7FDEF7AA-3DDE-4008-B95A-A767D9F41E8B}" type="pres">
      <dgm:prSet presAssocID="{D3AFFBCE-F0C9-4667-9125-3C2DEA4F9493}" presName="sibTrans" presStyleCnt="0"/>
      <dgm:spPr/>
    </dgm:pt>
    <dgm:pt modelId="{9F4E765B-0FAE-4AEF-8C57-0D9E36F902F3}" type="pres">
      <dgm:prSet presAssocID="{6B54615C-FEA5-463A-A00E-6A77DFA0374B}" presName="composite" presStyleCnt="0"/>
      <dgm:spPr/>
    </dgm:pt>
    <dgm:pt modelId="{5C016FBA-DED5-4944-A6BF-453FB44E42BC}" type="pres">
      <dgm:prSet presAssocID="{6B54615C-FEA5-463A-A00E-6A77DFA0374B}" presName="ParentText" presStyleLbl="node1" presStyleIdx="2" presStyleCnt="3">
        <dgm:presLayoutVars>
          <dgm:chMax val="1"/>
          <dgm:chPref val="1"/>
          <dgm:bulletEnabled val="1"/>
        </dgm:presLayoutVars>
      </dgm:prSet>
      <dgm:spPr/>
      <dgm:t>
        <a:bodyPr/>
        <a:lstStyle/>
        <a:p>
          <a:endParaRPr lang="es-ES"/>
        </a:p>
      </dgm:t>
    </dgm:pt>
    <dgm:pt modelId="{D2F0AF6A-D64F-4F06-B920-9D88ABE9716F}" type="pres">
      <dgm:prSet presAssocID="{6B54615C-FEA5-463A-A00E-6A77DFA0374B}" presName="Image" presStyleLbl="bgImgPlace1" presStyleIdx="2" presStyleCnt="3"/>
      <dgm:spPr>
        <a:blipFill rotWithShape="1">
          <a:blip xmlns:r="http://schemas.openxmlformats.org/officeDocument/2006/relationships" r:embed="rId3"/>
          <a:stretch>
            <a:fillRect/>
          </a:stretch>
        </a:blipFill>
      </dgm:spPr>
    </dgm:pt>
    <dgm:pt modelId="{EE5C4D9D-0052-495B-B277-C9F3021F0A5B}" type="pres">
      <dgm:prSet presAssocID="{6B54615C-FEA5-463A-A00E-6A77DFA0374B}" presName="ChildText" presStyleLbl="fgAcc1" presStyleIdx="2" presStyleCnt="3">
        <dgm:presLayoutVars>
          <dgm:chMax val="0"/>
          <dgm:chPref val="0"/>
          <dgm:bulletEnabled val="1"/>
        </dgm:presLayoutVars>
      </dgm:prSet>
      <dgm:spPr/>
      <dgm:t>
        <a:bodyPr/>
        <a:lstStyle/>
        <a:p>
          <a:endParaRPr lang="es-ES"/>
        </a:p>
      </dgm:t>
    </dgm:pt>
  </dgm:ptLst>
  <dgm:cxnLst>
    <dgm:cxn modelId="{5112729F-2264-45F3-86EB-0F072E9A2693}" srcId="{6B54615C-FEA5-463A-A00E-6A77DFA0374B}" destId="{49C02534-2484-4025-B639-D45F54D1E173}" srcOrd="0" destOrd="0" parTransId="{4DC2D4F9-B5EB-4AFB-97FA-B5D0A630B5DA}" sibTransId="{ACDBC882-E858-42F3-9F42-E7563F308098}"/>
    <dgm:cxn modelId="{7BFD0111-5A6B-41BD-84B2-C31F16D3264E}" type="presOf" srcId="{75465B5D-3008-4A95-9308-11163578691D}" destId="{C1F8D26E-D393-4E38-8BD1-21E56BDD3C9D}" srcOrd="0" destOrd="0" presId="urn:microsoft.com/office/officeart/2008/layout/TitledPictureBlocks"/>
    <dgm:cxn modelId="{031BA31C-37F1-4EDE-B187-12CEF70C9813}" type="presOf" srcId="{4F34FAFD-5F2A-4127-B853-4EA6B79D4D59}" destId="{0F8D175C-04C8-4D78-BA30-DD9B3580F981}" srcOrd="0" destOrd="0" presId="urn:microsoft.com/office/officeart/2008/layout/TitledPictureBlocks"/>
    <dgm:cxn modelId="{E4A0AD46-D137-4A26-8D91-CDE2F7CD860F}" srcId="{4F34FAFD-5F2A-4127-B853-4EA6B79D4D59}" destId="{CA6415F3-C886-47FD-846B-55EFD1F9FD6D}" srcOrd="0" destOrd="0" parTransId="{335183FC-45D9-4F47-8536-AC8D14C69E6E}" sibTransId="{21B605F3-9318-4348-B575-DB3124F1E224}"/>
    <dgm:cxn modelId="{A4DB2FC3-41CD-41C8-89F1-91D1EA67CC79}" srcId="{4F34FAFD-5F2A-4127-B853-4EA6B79D4D59}" destId="{6B54615C-FEA5-463A-A00E-6A77DFA0374B}" srcOrd="2" destOrd="0" parTransId="{61D0DE6D-A94C-49E0-842B-7D65823B72DA}" sibTransId="{24A85760-4193-4EE6-97B5-5CC440908CFC}"/>
    <dgm:cxn modelId="{A0A72206-4320-4769-A777-3228E5D81FF8}" srcId="{CA6415F3-C886-47FD-846B-55EFD1F9FD6D}" destId="{01781233-016C-4760-B6C4-B460224144EC}" srcOrd="0" destOrd="0" parTransId="{55DD2298-7556-47CB-8FA1-FBFA478C84F5}" sibTransId="{7620F203-0CF7-4E15-95F8-FDB8F9E9A389}"/>
    <dgm:cxn modelId="{44F50110-5E15-42C4-9EA3-5E20748EBA75}" type="presOf" srcId="{DA86FB05-546F-4F66-A0CB-87636BA020C3}" destId="{807B1C71-D2DF-4482-B30F-692A5630E91E}" srcOrd="0" destOrd="0" presId="urn:microsoft.com/office/officeart/2008/layout/TitledPictureBlocks"/>
    <dgm:cxn modelId="{0C02AC1B-6F03-46C5-8DA2-9CA68AB377B3}" type="presOf" srcId="{49C02534-2484-4025-B639-D45F54D1E173}" destId="{EE5C4D9D-0052-495B-B277-C9F3021F0A5B}" srcOrd="0" destOrd="0" presId="urn:microsoft.com/office/officeart/2008/layout/TitledPictureBlocks"/>
    <dgm:cxn modelId="{0C9A6890-84FE-414D-AF05-721472AF1770}" srcId="{4F34FAFD-5F2A-4127-B853-4EA6B79D4D59}" destId="{DA86FB05-546F-4F66-A0CB-87636BA020C3}" srcOrd="1" destOrd="0" parTransId="{855236AE-19DE-41F9-9512-3E0F2E499C45}" sibTransId="{D3AFFBCE-F0C9-4667-9125-3C2DEA4F9493}"/>
    <dgm:cxn modelId="{BCAFAE95-31E7-4D57-8E6E-A1D7FC91ECD5}" srcId="{DA86FB05-546F-4F66-A0CB-87636BA020C3}" destId="{75465B5D-3008-4A95-9308-11163578691D}" srcOrd="0" destOrd="0" parTransId="{F929F646-7B89-4209-9427-A092BB472E02}" sibTransId="{3DD7BFF7-582E-429E-8A03-324DD6436ACB}"/>
    <dgm:cxn modelId="{0B383602-3BC3-447B-890A-904C3B900774}" type="presOf" srcId="{01781233-016C-4760-B6C4-B460224144EC}" destId="{594483EF-C925-4410-BAD9-D2CE5A8ABC57}" srcOrd="0" destOrd="0" presId="urn:microsoft.com/office/officeart/2008/layout/TitledPictureBlocks"/>
    <dgm:cxn modelId="{8E7E8F84-340D-427D-ABC7-A3BC23D35F88}" type="presOf" srcId="{CA6415F3-C886-47FD-846B-55EFD1F9FD6D}" destId="{8E3F007D-F301-46C8-988B-AD2AEC09FAD3}" srcOrd="0" destOrd="0" presId="urn:microsoft.com/office/officeart/2008/layout/TitledPictureBlocks"/>
    <dgm:cxn modelId="{F02D1A3C-BFC6-426B-A21F-8D3FBB41BF45}" type="presOf" srcId="{6B54615C-FEA5-463A-A00E-6A77DFA0374B}" destId="{5C016FBA-DED5-4944-A6BF-453FB44E42BC}" srcOrd="0" destOrd="0" presId="urn:microsoft.com/office/officeart/2008/layout/TitledPictureBlocks"/>
    <dgm:cxn modelId="{A8F6DD50-C8A3-44C8-91F9-6E7C3B96D58D}" type="presParOf" srcId="{0F8D175C-04C8-4D78-BA30-DD9B3580F981}" destId="{2D1AB9D5-3137-46E2-B424-BBC158938500}" srcOrd="0" destOrd="0" presId="urn:microsoft.com/office/officeart/2008/layout/TitledPictureBlocks"/>
    <dgm:cxn modelId="{F256B62E-8C91-4DF4-811B-24AE3E9CC43B}" type="presParOf" srcId="{2D1AB9D5-3137-46E2-B424-BBC158938500}" destId="{8E3F007D-F301-46C8-988B-AD2AEC09FAD3}" srcOrd="0" destOrd="0" presId="urn:microsoft.com/office/officeart/2008/layout/TitledPictureBlocks"/>
    <dgm:cxn modelId="{540F8346-057C-406F-BD19-9EDD203F4B65}" type="presParOf" srcId="{2D1AB9D5-3137-46E2-B424-BBC158938500}" destId="{4C295B9A-B51D-420B-B95F-0236B709FCC1}" srcOrd="1" destOrd="0" presId="urn:microsoft.com/office/officeart/2008/layout/TitledPictureBlocks"/>
    <dgm:cxn modelId="{25F9B509-B3DC-4901-B941-BE4094D047E0}" type="presParOf" srcId="{2D1AB9D5-3137-46E2-B424-BBC158938500}" destId="{594483EF-C925-4410-BAD9-D2CE5A8ABC57}" srcOrd="2" destOrd="0" presId="urn:microsoft.com/office/officeart/2008/layout/TitledPictureBlocks"/>
    <dgm:cxn modelId="{E82658BC-5EB3-4CFF-BFF9-1E60A92F660B}" type="presParOf" srcId="{0F8D175C-04C8-4D78-BA30-DD9B3580F981}" destId="{FB61E100-7FC8-428D-97F0-AFC002E6E817}" srcOrd="1" destOrd="0" presId="urn:microsoft.com/office/officeart/2008/layout/TitledPictureBlocks"/>
    <dgm:cxn modelId="{B6CEA4EB-E5E9-4696-8C73-50A47B63BD14}" type="presParOf" srcId="{0F8D175C-04C8-4D78-BA30-DD9B3580F981}" destId="{877B0383-3C87-4875-A65A-66263ECFA89B}" srcOrd="2" destOrd="0" presId="urn:microsoft.com/office/officeart/2008/layout/TitledPictureBlocks"/>
    <dgm:cxn modelId="{5277FD0E-C259-4A89-95AC-0C741A82F35C}" type="presParOf" srcId="{877B0383-3C87-4875-A65A-66263ECFA89B}" destId="{807B1C71-D2DF-4482-B30F-692A5630E91E}" srcOrd="0" destOrd="0" presId="urn:microsoft.com/office/officeart/2008/layout/TitledPictureBlocks"/>
    <dgm:cxn modelId="{9F57C711-8BE2-4E6F-A83F-EF3850F11498}" type="presParOf" srcId="{877B0383-3C87-4875-A65A-66263ECFA89B}" destId="{4726D10C-5855-4581-AF6D-D6BD779721F7}" srcOrd="1" destOrd="0" presId="urn:microsoft.com/office/officeart/2008/layout/TitledPictureBlocks"/>
    <dgm:cxn modelId="{97A3A403-5822-446D-96AA-178204BA4BF6}" type="presParOf" srcId="{877B0383-3C87-4875-A65A-66263ECFA89B}" destId="{C1F8D26E-D393-4E38-8BD1-21E56BDD3C9D}" srcOrd="2" destOrd="0" presId="urn:microsoft.com/office/officeart/2008/layout/TitledPictureBlocks"/>
    <dgm:cxn modelId="{AF3B0374-4FEB-44A6-82F8-F87266AEED15}" type="presParOf" srcId="{0F8D175C-04C8-4D78-BA30-DD9B3580F981}" destId="{7FDEF7AA-3DDE-4008-B95A-A767D9F41E8B}" srcOrd="3" destOrd="0" presId="urn:microsoft.com/office/officeart/2008/layout/TitledPictureBlocks"/>
    <dgm:cxn modelId="{8717106F-CBFC-44AF-A0A4-1868F87C1DF7}" type="presParOf" srcId="{0F8D175C-04C8-4D78-BA30-DD9B3580F981}" destId="{9F4E765B-0FAE-4AEF-8C57-0D9E36F902F3}" srcOrd="4" destOrd="0" presId="urn:microsoft.com/office/officeart/2008/layout/TitledPictureBlocks"/>
    <dgm:cxn modelId="{F0EF2521-B524-4BF8-9A38-EF0F79D9551C}" type="presParOf" srcId="{9F4E765B-0FAE-4AEF-8C57-0D9E36F902F3}" destId="{5C016FBA-DED5-4944-A6BF-453FB44E42BC}" srcOrd="0" destOrd="0" presId="urn:microsoft.com/office/officeart/2008/layout/TitledPictureBlocks"/>
    <dgm:cxn modelId="{C98E97C5-88B7-4DE1-9AD1-4A90FD5C2308}" type="presParOf" srcId="{9F4E765B-0FAE-4AEF-8C57-0D9E36F902F3}" destId="{D2F0AF6A-D64F-4F06-B920-9D88ABE9716F}" srcOrd="1" destOrd="0" presId="urn:microsoft.com/office/officeart/2008/layout/TitledPictureBlocks"/>
    <dgm:cxn modelId="{AF584B58-3E61-4D7D-B695-ECF8AF4DDBBA}" type="presParOf" srcId="{9F4E765B-0FAE-4AEF-8C57-0D9E36F902F3}" destId="{EE5C4D9D-0052-495B-B277-C9F3021F0A5B}" srcOrd="2" destOrd="0" presId="urn:microsoft.com/office/officeart/2008/layout/TitledPictureBlocks"/>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F50F161-9CB5-4F16-A4E4-F66B15507685}" type="doc">
      <dgm:prSet loTypeId="urn:microsoft.com/office/officeart/2005/8/layout/radial5" loCatId="cycle" qsTypeId="urn:microsoft.com/office/officeart/2005/8/quickstyle/simple1" qsCatId="simple" csTypeId="urn:microsoft.com/office/officeart/2005/8/colors/colorful4" csCatId="colorful" phldr="1"/>
      <dgm:spPr/>
      <dgm:t>
        <a:bodyPr/>
        <a:lstStyle/>
        <a:p>
          <a:endParaRPr lang="es-ES"/>
        </a:p>
      </dgm:t>
    </dgm:pt>
    <dgm:pt modelId="{F56DB34E-1EEC-48BD-A5E9-55F27A74A55E}">
      <dgm:prSet phldrT="[Texto]"/>
      <dgm:spPr/>
      <dgm:t>
        <a:bodyPr/>
        <a:lstStyle/>
        <a:p>
          <a:r>
            <a:rPr lang="es-ES">
              <a:latin typeface="Arial" panose="020B0604020202020204" pitchFamily="34" charset="0"/>
              <a:cs typeface="Arial" panose="020B0604020202020204" pitchFamily="34" charset="0"/>
            </a:rPr>
            <a:t>Formación técnica y tecnológica pertinente</a:t>
          </a:r>
        </a:p>
      </dgm:t>
    </dgm:pt>
    <dgm:pt modelId="{735BB718-408F-4D3A-BB32-FE6885CFE819}" type="parTrans" cxnId="{063E4875-AEB0-4E80-8786-048E0AEB5823}">
      <dgm:prSet/>
      <dgm:spPr/>
      <dgm:t>
        <a:bodyPr/>
        <a:lstStyle/>
        <a:p>
          <a:endParaRPr lang="es-ES">
            <a:latin typeface="Arial" panose="020B0604020202020204" pitchFamily="34" charset="0"/>
            <a:cs typeface="Arial" panose="020B0604020202020204" pitchFamily="34" charset="0"/>
          </a:endParaRPr>
        </a:p>
      </dgm:t>
    </dgm:pt>
    <dgm:pt modelId="{EB219ED2-3BA3-4D70-BA17-9C10D631335D}" type="sibTrans" cxnId="{063E4875-AEB0-4E80-8786-048E0AEB5823}">
      <dgm:prSet/>
      <dgm:spPr/>
      <dgm:t>
        <a:bodyPr/>
        <a:lstStyle/>
        <a:p>
          <a:endParaRPr lang="es-ES">
            <a:latin typeface="Arial" panose="020B0604020202020204" pitchFamily="34" charset="0"/>
            <a:cs typeface="Arial" panose="020B0604020202020204" pitchFamily="34" charset="0"/>
          </a:endParaRPr>
        </a:p>
      </dgm:t>
    </dgm:pt>
    <dgm:pt modelId="{EE258453-1F03-4930-8D24-A9E87426C678}">
      <dgm:prSet phldrT="[Texto]"/>
      <dgm:spPr/>
      <dgm:t>
        <a:bodyPr/>
        <a:lstStyle/>
        <a:p>
          <a:r>
            <a:rPr lang="es-ES" b="1">
              <a:latin typeface="Arial" panose="020B0604020202020204" pitchFamily="34" charset="0"/>
              <a:cs typeface="Arial" panose="020B0604020202020204" pitchFamily="34" charset="0"/>
            </a:rPr>
            <a:t>Globalización: </a:t>
          </a:r>
          <a:r>
            <a:rPr lang="es-ES">
              <a:latin typeface="Arial" panose="020B0604020202020204" pitchFamily="34" charset="0"/>
              <a:cs typeface="Arial" panose="020B0604020202020204" pitchFamily="34" charset="0"/>
            </a:rPr>
            <a:t>internacionalización del conocimiento y el talento; virtualidad y recursos digitales abiertos.</a:t>
          </a:r>
        </a:p>
      </dgm:t>
    </dgm:pt>
    <dgm:pt modelId="{902864E6-82B1-4B79-9E79-B1A47D3DEDD4}" type="parTrans" cxnId="{8D74D267-C2DD-4C4F-A691-0BDBEEAB2E79}">
      <dgm:prSet/>
      <dgm:spPr/>
      <dgm:t>
        <a:bodyPr/>
        <a:lstStyle/>
        <a:p>
          <a:endParaRPr lang="es-ES">
            <a:latin typeface="Arial" panose="020B0604020202020204" pitchFamily="34" charset="0"/>
            <a:cs typeface="Arial" panose="020B0604020202020204" pitchFamily="34" charset="0"/>
          </a:endParaRPr>
        </a:p>
      </dgm:t>
    </dgm:pt>
    <dgm:pt modelId="{65C24963-B6F4-4D2B-B369-11145FAE52FD}" type="sibTrans" cxnId="{8D74D267-C2DD-4C4F-A691-0BDBEEAB2E79}">
      <dgm:prSet/>
      <dgm:spPr/>
      <dgm:t>
        <a:bodyPr/>
        <a:lstStyle/>
        <a:p>
          <a:endParaRPr lang="es-ES">
            <a:latin typeface="Arial" panose="020B0604020202020204" pitchFamily="34" charset="0"/>
            <a:cs typeface="Arial" panose="020B0604020202020204" pitchFamily="34" charset="0"/>
          </a:endParaRPr>
        </a:p>
      </dgm:t>
    </dgm:pt>
    <dgm:pt modelId="{F8D02411-526E-4BCC-B914-3F1E95EA9FD2}">
      <dgm:prSet phldrT="[Texto]"/>
      <dgm:spPr/>
      <dgm:t>
        <a:bodyPr/>
        <a:lstStyle/>
        <a:p>
          <a:r>
            <a:rPr lang="es-ES" b="1">
              <a:latin typeface="Arial" panose="020B0604020202020204" pitchFamily="34" charset="0"/>
              <a:cs typeface="Arial" panose="020B0604020202020204" pitchFamily="34" charset="0"/>
            </a:rPr>
            <a:t>Mejoramiento de la calidad: </a:t>
          </a:r>
          <a:r>
            <a:rPr lang="es-ES">
              <a:latin typeface="Arial" panose="020B0604020202020204" pitchFamily="34" charset="0"/>
              <a:cs typeface="Arial" panose="020B0604020202020204" pitchFamily="34" charset="0"/>
            </a:rPr>
            <a:t>acreditación, aseguramiento de estándares, evaluación, investigación, innovación y producción intelectual.</a:t>
          </a:r>
        </a:p>
      </dgm:t>
    </dgm:pt>
    <dgm:pt modelId="{A44D7C50-C890-4D5C-A582-ADEB7404B12F}" type="parTrans" cxnId="{71FCB649-BA69-4718-A731-44E80AAAFA9D}">
      <dgm:prSet/>
      <dgm:spPr/>
      <dgm:t>
        <a:bodyPr/>
        <a:lstStyle/>
        <a:p>
          <a:endParaRPr lang="es-ES">
            <a:latin typeface="Arial" panose="020B0604020202020204" pitchFamily="34" charset="0"/>
            <a:cs typeface="Arial" panose="020B0604020202020204" pitchFamily="34" charset="0"/>
          </a:endParaRPr>
        </a:p>
      </dgm:t>
    </dgm:pt>
    <dgm:pt modelId="{2E6F366F-9D1D-4246-AF2C-D5898BA53A44}" type="sibTrans" cxnId="{71FCB649-BA69-4718-A731-44E80AAAFA9D}">
      <dgm:prSet/>
      <dgm:spPr/>
      <dgm:t>
        <a:bodyPr/>
        <a:lstStyle/>
        <a:p>
          <a:endParaRPr lang="es-ES">
            <a:latin typeface="Arial" panose="020B0604020202020204" pitchFamily="34" charset="0"/>
            <a:cs typeface="Arial" panose="020B0604020202020204" pitchFamily="34" charset="0"/>
          </a:endParaRPr>
        </a:p>
      </dgm:t>
    </dgm:pt>
    <dgm:pt modelId="{ED787F17-9162-4FB2-AD87-A102FDE7B344}">
      <dgm:prSet phldrT="[Texto]"/>
      <dgm:spPr/>
      <dgm:t>
        <a:bodyPr/>
        <a:lstStyle/>
        <a:p>
          <a:r>
            <a:rPr lang="es-ES" b="1">
              <a:latin typeface="Arial" panose="020B0604020202020204" pitchFamily="34" charset="0"/>
              <a:cs typeface="Arial" panose="020B0604020202020204" pitchFamily="34" charset="0"/>
            </a:rPr>
            <a:t>Transformaciones pedagógicas:  </a:t>
          </a:r>
          <a:r>
            <a:rPr lang="es-ES">
              <a:latin typeface="Arial" panose="020B0604020202020204" pitchFamily="34" charset="0"/>
              <a:cs typeface="Arial" panose="020B0604020202020204" pitchFamily="34" charset="0"/>
            </a:rPr>
            <a:t>cambios hacia el aprendizaje, las pedagogías activas y la evaluación por competencias.</a:t>
          </a:r>
        </a:p>
      </dgm:t>
    </dgm:pt>
    <dgm:pt modelId="{6BB00C0B-3520-4DC4-994B-F3BE6258B725}" type="parTrans" cxnId="{8531A034-8ABB-421D-A5F7-57F7A604AFB5}">
      <dgm:prSet/>
      <dgm:spPr/>
      <dgm:t>
        <a:bodyPr/>
        <a:lstStyle/>
        <a:p>
          <a:endParaRPr lang="es-ES">
            <a:latin typeface="Arial" panose="020B0604020202020204" pitchFamily="34" charset="0"/>
            <a:cs typeface="Arial" panose="020B0604020202020204" pitchFamily="34" charset="0"/>
          </a:endParaRPr>
        </a:p>
      </dgm:t>
    </dgm:pt>
    <dgm:pt modelId="{9F0F9F29-81A5-4A7D-B8BF-CCB988301A6A}" type="sibTrans" cxnId="{8531A034-8ABB-421D-A5F7-57F7A604AFB5}">
      <dgm:prSet/>
      <dgm:spPr/>
      <dgm:t>
        <a:bodyPr/>
        <a:lstStyle/>
        <a:p>
          <a:endParaRPr lang="es-ES">
            <a:latin typeface="Arial" panose="020B0604020202020204" pitchFamily="34" charset="0"/>
            <a:cs typeface="Arial" panose="020B0604020202020204" pitchFamily="34" charset="0"/>
          </a:endParaRPr>
        </a:p>
      </dgm:t>
    </dgm:pt>
    <dgm:pt modelId="{4E0330F0-2930-4E95-BE0C-24301268DF55}">
      <dgm:prSet phldrT="[Texto]"/>
      <dgm:spPr/>
      <dgm:t>
        <a:bodyPr/>
        <a:lstStyle/>
        <a:p>
          <a:r>
            <a:rPr lang="es-ES" b="1">
              <a:latin typeface="Arial" panose="020B0604020202020204" pitchFamily="34" charset="0"/>
              <a:cs typeface="Arial" panose="020B0604020202020204" pitchFamily="34" charset="0"/>
            </a:rPr>
            <a:t>Emprendimiento: </a:t>
          </a:r>
          <a:r>
            <a:rPr lang="es-ES">
              <a:latin typeface="Arial" panose="020B0604020202020204" pitchFamily="34" charset="0"/>
              <a:cs typeface="Arial" panose="020B0604020202020204" pitchFamily="34" charset="0"/>
            </a:rPr>
            <a:t>actitudes y competencias empresariales, identificación de oportunidades, innovación y generación de soluciones.</a:t>
          </a:r>
        </a:p>
      </dgm:t>
    </dgm:pt>
    <dgm:pt modelId="{728E1054-9CB7-4EFC-BF10-F7E0324F81E2}" type="parTrans" cxnId="{2EC5032B-FEAA-47DD-B438-D34AE2477C4D}">
      <dgm:prSet/>
      <dgm:spPr/>
      <dgm:t>
        <a:bodyPr/>
        <a:lstStyle/>
        <a:p>
          <a:endParaRPr lang="es-ES">
            <a:latin typeface="Arial" panose="020B0604020202020204" pitchFamily="34" charset="0"/>
            <a:cs typeface="Arial" panose="020B0604020202020204" pitchFamily="34" charset="0"/>
          </a:endParaRPr>
        </a:p>
      </dgm:t>
    </dgm:pt>
    <dgm:pt modelId="{268FB2BE-CE95-4ADF-A78D-CE7146885FBB}" type="sibTrans" cxnId="{2EC5032B-FEAA-47DD-B438-D34AE2477C4D}">
      <dgm:prSet/>
      <dgm:spPr/>
      <dgm:t>
        <a:bodyPr/>
        <a:lstStyle/>
        <a:p>
          <a:endParaRPr lang="es-ES">
            <a:latin typeface="Arial" panose="020B0604020202020204" pitchFamily="34" charset="0"/>
            <a:cs typeface="Arial" panose="020B0604020202020204" pitchFamily="34" charset="0"/>
          </a:endParaRPr>
        </a:p>
      </dgm:t>
    </dgm:pt>
    <dgm:pt modelId="{8137A082-E2F0-4024-A9FE-C4F083A92AF2}" type="pres">
      <dgm:prSet presAssocID="{7F50F161-9CB5-4F16-A4E4-F66B15507685}" presName="Name0" presStyleCnt="0">
        <dgm:presLayoutVars>
          <dgm:chMax val="1"/>
          <dgm:dir/>
          <dgm:animLvl val="ctr"/>
          <dgm:resizeHandles val="exact"/>
        </dgm:presLayoutVars>
      </dgm:prSet>
      <dgm:spPr/>
      <dgm:t>
        <a:bodyPr/>
        <a:lstStyle/>
        <a:p>
          <a:endParaRPr lang="es-ES"/>
        </a:p>
      </dgm:t>
    </dgm:pt>
    <dgm:pt modelId="{D2866CDA-4C24-42B0-9189-60B98D2F690D}" type="pres">
      <dgm:prSet presAssocID="{F56DB34E-1EEC-48BD-A5E9-55F27A74A55E}" presName="centerShape" presStyleLbl="node0" presStyleIdx="0" presStyleCnt="1"/>
      <dgm:spPr/>
      <dgm:t>
        <a:bodyPr/>
        <a:lstStyle/>
        <a:p>
          <a:endParaRPr lang="es-ES"/>
        </a:p>
      </dgm:t>
    </dgm:pt>
    <dgm:pt modelId="{8E1F5C0B-6996-41C2-BA13-2DF35B42C55E}" type="pres">
      <dgm:prSet presAssocID="{902864E6-82B1-4B79-9E79-B1A47D3DEDD4}" presName="parTrans" presStyleLbl="sibTrans2D1" presStyleIdx="0" presStyleCnt="4"/>
      <dgm:spPr/>
      <dgm:t>
        <a:bodyPr/>
        <a:lstStyle/>
        <a:p>
          <a:endParaRPr lang="es-ES"/>
        </a:p>
      </dgm:t>
    </dgm:pt>
    <dgm:pt modelId="{96AD57EC-7F47-448D-A080-6DC1EF3C0FB6}" type="pres">
      <dgm:prSet presAssocID="{902864E6-82B1-4B79-9E79-B1A47D3DEDD4}" presName="connectorText" presStyleLbl="sibTrans2D1" presStyleIdx="0" presStyleCnt="4"/>
      <dgm:spPr/>
      <dgm:t>
        <a:bodyPr/>
        <a:lstStyle/>
        <a:p>
          <a:endParaRPr lang="es-ES"/>
        </a:p>
      </dgm:t>
    </dgm:pt>
    <dgm:pt modelId="{FA8AA493-977F-4CA8-B401-CD08B9A40AAA}" type="pres">
      <dgm:prSet presAssocID="{EE258453-1F03-4930-8D24-A9E87426C678}" presName="node" presStyleLbl="node1" presStyleIdx="0" presStyleCnt="4">
        <dgm:presLayoutVars>
          <dgm:bulletEnabled val="1"/>
        </dgm:presLayoutVars>
      </dgm:prSet>
      <dgm:spPr/>
      <dgm:t>
        <a:bodyPr/>
        <a:lstStyle/>
        <a:p>
          <a:endParaRPr lang="es-ES"/>
        </a:p>
      </dgm:t>
    </dgm:pt>
    <dgm:pt modelId="{B1127927-7BD1-49F2-9247-83CC8C2F5D05}" type="pres">
      <dgm:prSet presAssocID="{A44D7C50-C890-4D5C-A582-ADEB7404B12F}" presName="parTrans" presStyleLbl="sibTrans2D1" presStyleIdx="1" presStyleCnt="4"/>
      <dgm:spPr/>
      <dgm:t>
        <a:bodyPr/>
        <a:lstStyle/>
        <a:p>
          <a:endParaRPr lang="es-ES"/>
        </a:p>
      </dgm:t>
    </dgm:pt>
    <dgm:pt modelId="{73A35A25-4559-4F07-BD32-5766CD9C1C90}" type="pres">
      <dgm:prSet presAssocID="{A44D7C50-C890-4D5C-A582-ADEB7404B12F}" presName="connectorText" presStyleLbl="sibTrans2D1" presStyleIdx="1" presStyleCnt="4"/>
      <dgm:spPr/>
      <dgm:t>
        <a:bodyPr/>
        <a:lstStyle/>
        <a:p>
          <a:endParaRPr lang="es-ES"/>
        </a:p>
      </dgm:t>
    </dgm:pt>
    <dgm:pt modelId="{336DC9F1-EDAF-4412-B023-4E4D4888F5C7}" type="pres">
      <dgm:prSet presAssocID="{F8D02411-526E-4BCC-B914-3F1E95EA9FD2}" presName="node" presStyleLbl="node1" presStyleIdx="1" presStyleCnt="4">
        <dgm:presLayoutVars>
          <dgm:bulletEnabled val="1"/>
        </dgm:presLayoutVars>
      </dgm:prSet>
      <dgm:spPr/>
      <dgm:t>
        <a:bodyPr/>
        <a:lstStyle/>
        <a:p>
          <a:endParaRPr lang="es-ES"/>
        </a:p>
      </dgm:t>
    </dgm:pt>
    <dgm:pt modelId="{09595BCF-E881-460D-8A5C-D347F5E42636}" type="pres">
      <dgm:prSet presAssocID="{6BB00C0B-3520-4DC4-994B-F3BE6258B725}" presName="parTrans" presStyleLbl="sibTrans2D1" presStyleIdx="2" presStyleCnt="4"/>
      <dgm:spPr/>
      <dgm:t>
        <a:bodyPr/>
        <a:lstStyle/>
        <a:p>
          <a:endParaRPr lang="es-ES"/>
        </a:p>
      </dgm:t>
    </dgm:pt>
    <dgm:pt modelId="{5E501A09-DFA9-4D3A-82D9-D34FAC80C554}" type="pres">
      <dgm:prSet presAssocID="{6BB00C0B-3520-4DC4-994B-F3BE6258B725}" presName="connectorText" presStyleLbl="sibTrans2D1" presStyleIdx="2" presStyleCnt="4"/>
      <dgm:spPr/>
      <dgm:t>
        <a:bodyPr/>
        <a:lstStyle/>
        <a:p>
          <a:endParaRPr lang="es-ES"/>
        </a:p>
      </dgm:t>
    </dgm:pt>
    <dgm:pt modelId="{CE685256-1D85-43C0-8C3E-0781B296EC65}" type="pres">
      <dgm:prSet presAssocID="{ED787F17-9162-4FB2-AD87-A102FDE7B344}" presName="node" presStyleLbl="node1" presStyleIdx="2" presStyleCnt="4">
        <dgm:presLayoutVars>
          <dgm:bulletEnabled val="1"/>
        </dgm:presLayoutVars>
      </dgm:prSet>
      <dgm:spPr/>
      <dgm:t>
        <a:bodyPr/>
        <a:lstStyle/>
        <a:p>
          <a:endParaRPr lang="es-ES"/>
        </a:p>
      </dgm:t>
    </dgm:pt>
    <dgm:pt modelId="{E64A626B-E845-43B3-8D48-B882CAC97A0B}" type="pres">
      <dgm:prSet presAssocID="{728E1054-9CB7-4EFC-BF10-F7E0324F81E2}" presName="parTrans" presStyleLbl="sibTrans2D1" presStyleIdx="3" presStyleCnt="4"/>
      <dgm:spPr/>
      <dgm:t>
        <a:bodyPr/>
        <a:lstStyle/>
        <a:p>
          <a:endParaRPr lang="es-ES"/>
        </a:p>
      </dgm:t>
    </dgm:pt>
    <dgm:pt modelId="{507537ED-3216-4639-8841-398708DACC59}" type="pres">
      <dgm:prSet presAssocID="{728E1054-9CB7-4EFC-BF10-F7E0324F81E2}" presName="connectorText" presStyleLbl="sibTrans2D1" presStyleIdx="3" presStyleCnt="4"/>
      <dgm:spPr/>
      <dgm:t>
        <a:bodyPr/>
        <a:lstStyle/>
        <a:p>
          <a:endParaRPr lang="es-ES"/>
        </a:p>
      </dgm:t>
    </dgm:pt>
    <dgm:pt modelId="{98B9FF74-0632-4B8A-8A1A-6732D4684C4E}" type="pres">
      <dgm:prSet presAssocID="{4E0330F0-2930-4E95-BE0C-24301268DF55}" presName="node" presStyleLbl="node1" presStyleIdx="3" presStyleCnt="4">
        <dgm:presLayoutVars>
          <dgm:bulletEnabled val="1"/>
        </dgm:presLayoutVars>
      </dgm:prSet>
      <dgm:spPr/>
      <dgm:t>
        <a:bodyPr/>
        <a:lstStyle/>
        <a:p>
          <a:endParaRPr lang="es-ES"/>
        </a:p>
      </dgm:t>
    </dgm:pt>
  </dgm:ptLst>
  <dgm:cxnLst>
    <dgm:cxn modelId="{C7F91CDE-E581-4873-9932-A8444A09BE1D}" type="presOf" srcId="{ED787F17-9162-4FB2-AD87-A102FDE7B344}" destId="{CE685256-1D85-43C0-8C3E-0781B296EC65}" srcOrd="0" destOrd="0" presId="urn:microsoft.com/office/officeart/2005/8/layout/radial5"/>
    <dgm:cxn modelId="{ED0B9FEC-CB25-4CC3-A531-3D35C4FB145C}" type="presOf" srcId="{902864E6-82B1-4B79-9E79-B1A47D3DEDD4}" destId="{96AD57EC-7F47-448D-A080-6DC1EF3C0FB6}" srcOrd="1" destOrd="0" presId="urn:microsoft.com/office/officeart/2005/8/layout/radial5"/>
    <dgm:cxn modelId="{063E4875-AEB0-4E80-8786-048E0AEB5823}" srcId="{7F50F161-9CB5-4F16-A4E4-F66B15507685}" destId="{F56DB34E-1EEC-48BD-A5E9-55F27A74A55E}" srcOrd="0" destOrd="0" parTransId="{735BB718-408F-4D3A-BB32-FE6885CFE819}" sibTransId="{EB219ED2-3BA3-4D70-BA17-9C10D631335D}"/>
    <dgm:cxn modelId="{B2695BF2-3B81-4FBA-BD5E-FA53AC7BDB97}" type="presOf" srcId="{728E1054-9CB7-4EFC-BF10-F7E0324F81E2}" destId="{507537ED-3216-4639-8841-398708DACC59}" srcOrd="1" destOrd="0" presId="urn:microsoft.com/office/officeart/2005/8/layout/radial5"/>
    <dgm:cxn modelId="{79DA8698-4BD0-4D68-A9EA-245DADF66BA9}" type="presOf" srcId="{A44D7C50-C890-4D5C-A582-ADEB7404B12F}" destId="{73A35A25-4559-4F07-BD32-5766CD9C1C90}" srcOrd="1" destOrd="0" presId="urn:microsoft.com/office/officeart/2005/8/layout/radial5"/>
    <dgm:cxn modelId="{3A0B3C1E-DDB1-42B5-938F-8DF7BF4CB1F5}" type="presOf" srcId="{F56DB34E-1EEC-48BD-A5E9-55F27A74A55E}" destId="{D2866CDA-4C24-42B0-9189-60B98D2F690D}" srcOrd="0" destOrd="0" presId="urn:microsoft.com/office/officeart/2005/8/layout/radial5"/>
    <dgm:cxn modelId="{B50C34DD-052A-4B4B-8BEC-867B43FD244D}" type="presOf" srcId="{6BB00C0B-3520-4DC4-994B-F3BE6258B725}" destId="{5E501A09-DFA9-4D3A-82D9-D34FAC80C554}" srcOrd="1" destOrd="0" presId="urn:microsoft.com/office/officeart/2005/8/layout/radial5"/>
    <dgm:cxn modelId="{8D74D267-C2DD-4C4F-A691-0BDBEEAB2E79}" srcId="{F56DB34E-1EEC-48BD-A5E9-55F27A74A55E}" destId="{EE258453-1F03-4930-8D24-A9E87426C678}" srcOrd="0" destOrd="0" parTransId="{902864E6-82B1-4B79-9E79-B1A47D3DEDD4}" sibTransId="{65C24963-B6F4-4D2B-B369-11145FAE52FD}"/>
    <dgm:cxn modelId="{7C5F2D97-9B9E-4663-89E6-D70074AD706B}" type="presOf" srcId="{A44D7C50-C890-4D5C-A582-ADEB7404B12F}" destId="{B1127927-7BD1-49F2-9247-83CC8C2F5D05}" srcOrd="0" destOrd="0" presId="urn:microsoft.com/office/officeart/2005/8/layout/radial5"/>
    <dgm:cxn modelId="{3BEEC849-6D7D-4EA0-8FCD-8F29DC7681EC}" type="presOf" srcId="{7F50F161-9CB5-4F16-A4E4-F66B15507685}" destId="{8137A082-E2F0-4024-A9FE-C4F083A92AF2}" srcOrd="0" destOrd="0" presId="urn:microsoft.com/office/officeart/2005/8/layout/radial5"/>
    <dgm:cxn modelId="{2949B7D3-7FD2-4439-A10E-D4E74C358CD1}" type="presOf" srcId="{6BB00C0B-3520-4DC4-994B-F3BE6258B725}" destId="{09595BCF-E881-460D-8A5C-D347F5E42636}" srcOrd="0" destOrd="0" presId="urn:microsoft.com/office/officeart/2005/8/layout/radial5"/>
    <dgm:cxn modelId="{8531A034-8ABB-421D-A5F7-57F7A604AFB5}" srcId="{F56DB34E-1EEC-48BD-A5E9-55F27A74A55E}" destId="{ED787F17-9162-4FB2-AD87-A102FDE7B344}" srcOrd="2" destOrd="0" parTransId="{6BB00C0B-3520-4DC4-994B-F3BE6258B725}" sibTransId="{9F0F9F29-81A5-4A7D-B8BF-CCB988301A6A}"/>
    <dgm:cxn modelId="{2EC5032B-FEAA-47DD-B438-D34AE2477C4D}" srcId="{F56DB34E-1EEC-48BD-A5E9-55F27A74A55E}" destId="{4E0330F0-2930-4E95-BE0C-24301268DF55}" srcOrd="3" destOrd="0" parTransId="{728E1054-9CB7-4EFC-BF10-F7E0324F81E2}" sibTransId="{268FB2BE-CE95-4ADF-A78D-CE7146885FBB}"/>
    <dgm:cxn modelId="{71FCB649-BA69-4718-A731-44E80AAAFA9D}" srcId="{F56DB34E-1EEC-48BD-A5E9-55F27A74A55E}" destId="{F8D02411-526E-4BCC-B914-3F1E95EA9FD2}" srcOrd="1" destOrd="0" parTransId="{A44D7C50-C890-4D5C-A582-ADEB7404B12F}" sibTransId="{2E6F366F-9D1D-4246-AF2C-D5898BA53A44}"/>
    <dgm:cxn modelId="{7684757A-B572-4167-B550-44AC4F2886D6}" type="presOf" srcId="{F8D02411-526E-4BCC-B914-3F1E95EA9FD2}" destId="{336DC9F1-EDAF-4412-B023-4E4D4888F5C7}" srcOrd="0" destOrd="0" presId="urn:microsoft.com/office/officeart/2005/8/layout/radial5"/>
    <dgm:cxn modelId="{CFD5BADE-B483-417A-8B53-CBC1E13F86EB}" type="presOf" srcId="{EE258453-1F03-4930-8D24-A9E87426C678}" destId="{FA8AA493-977F-4CA8-B401-CD08B9A40AAA}" srcOrd="0" destOrd="0" presId="urn:microsoft.com/office/officeart/2005/8/layout/radial5"/>
    <dgm:cxn modelId="{BC197806-18F5-4213-A28B-0CFAE96066AC}" type="presOf" srcId="{4E0330F0-2930-4E95-BE0C-24301268DF55}" destId="{98B9FF74-0632-4B8A-8A1A-6732D4684C4E}" srcOrd="0" destOrd="0" presId="urn:microsoft.com/office/officeart/2005/8/layout/radial5"/>
    <dgm:cxn modelId="{A27C3CBB-C3DD-43D7-834D-66401C3BEE0E}" type="presOf" srcId="{902864E6-82B1-4B79-9E79-B1A47D3DEDD4}" destId="{8E1F5C0B-6996-41C2-BA13-2DF35B42C55E}" srcOrd="0" destOrd="0" presId="urn:microsoft.com/office/officeart/2005/8/layout/radial5"/>
    <dgm:cxn modelId="{463626A1-9000-48C5-87F9-A5E60CB29B23}" type="presOf" srcId="{728E1054-9CB7-4EFC-BF10-F7E0324F81E2}" destId="{E64A626B-E845-43B3-8D48-B882CAC97A0B}" srcOrd="0" destOrd="0" presId="urn:microsoft.com/office/officeart/2005/8/layout/radial5"/>
    <dgm:cxn modelId="{2ED41C16-7CF9-4BE5-AB05-0CA93C93C5F2}" type="presParOf" srcId="{8137A082-E2F0-4024-A9FE-C4F083A92AF2}" destId="{D2866CDA-4C24-42B0-9189-60B98D2F690D}" srcOrd="0" destOrd="0" presId="urn:microsoft.com/office/officeart/2005/8/layout/radial5"/>
    <dgm:cxn modelId="{2B11470A-508B-4351-B258-BE644325E212}" type="presParOf" srcId="{8137A082-E2F0-4024-A9FE-C4F083A92AF2}" destId="{8E1F5C0B-6996-41C2-BA13-2DF35B42C55E}" srcOrd="1" destOrd="0" presId="urn:microsoft.com/office/officeart/2005/8/layout/radial5"/>
    <dgm:cxn modelId="{F03049C3-F312-413E-882A-308FB7D6985E}" type="presParOf" srcId="{8E1F5C0B-6996-41C2-BA13-2DF35B42C55E}" destId="{96AD57EC-7F47-448D-A080-6DC1EF3C0FB6}" srcOrd="0" destOrd="0" presId="urn:microsoft.com/office/officeart/2005/8/layout/radial5"/>
    <dgm:cxn modelId="{CB332313-C9DA-4241-8F34-108B75DA4516}" type="presParOf" srcId="{8137A082-E2F0-4024-A9FE-C4F083A92AF2}" destId="{FA8AA493-977F-4CA8-B401-CD08B9A40AAA}" srcOrd="2" destOrd="0" presId="urn:microsoft.com/office/officeart/2005/8/layout/radial5"/>
    <dgm:cxn modelId="{13944078-58D0-4E2C-87FF-C3B306ECB514}" type="presParOf" srcId="{8137A082-E2F0-4024-A9FE-C4F083A92AF2}" destId="{B1127927-7BD1-49F2-9247-83CC8C2F5D05}" srcOrd="3" destOrd="0" presId="urn:microsoft.com/office/officeart/2005/8/layout/radial5"/>
    <dgm:cxn modelId="{3677D03C-DDA3-46B9-9E1C-312A82CDAAEA}" type="presParOf" srcId="{B1127927-7BD1-49F2-9247-83CC8C2F5D05}" destId="{73A35A25-4559-4F07-BD32-5766CD9C1C90}" srcOrd="0" destOrd="0" presId="urn:microsoft.com/office/officeart/2005/8/layout/radial5"/>
    <dgm:cxn modelId="{A7DADA55-CB14-4C8A-AB6B-E91D4C22E916}" type="presParOf" srcId="{8137A082-E2F0-4024-A9FE-C4F083A92AF2}" destId="{336DC9F1-EDAF-4412-B023-4E4D4888F5C7}" srcOrd="4" destOrd="0" presId="urn:microsoft.com/office/officeart/2005/8/layout/radial5"/>
    <dgm:cxn modelId="{D91E3D6E-65C6-4D1E-9B31-24EB8ACE96E1}" type="presParOf" srcId="{8137A082-E2F0-4024-A9FE-C4F083A92AF2}" destId="{09595BCF-E881-460D-8A5C-D347F5E42636}" srcOrd="5" destOrd="0" presId="urn:microsoft.com/office/officeart/2005/8/layout/radial5"/>
    <dgm:cxn modelId="{9D74D5E7-2032-4F25-A601-ADF627AE235D}" type="presParOf" srcId="{09595BCF-E881-460D-8A5C-D347F5E42636}" destId="{5E501A09-DFA9-4D3A-82D9-D34FAC80C554}" srcOrd="0" destOrd="0" presId="urn:microsoft.com/office/officeart/2005/8/layout/radial5"/>
    <dgm:cxn modelId="{1F1A23E5-8934-432C-BD5D-5EE9325E49A6}" type="presParOf" srcId="{8137A082-E2F0-4024-A9FE-C4F083A92AF2}" destId="{CE685256-1D85-43C0-8C3E-0781B296EC65}" srcOrd="6" destOrd="0" presId="urn:microsoft.com/office/officeart/2005/8/layout/radial5"/>
    <dgm:cxn modelId="{4D5551A3-88F0-4AC7-AA51-773A9F6BA275}" type="presParOf" srcId="{8137A082-E2F0-4024-A9FE-C4F083A92AF2}" destId="{E64A626B-E845-43B3-8D48-B882CAC97A0B}" srcOrd="7" destOrd="0" presId="urn:microsoft.com/office/officeart/2005/8/layout/radial5"/>
    <dgm:cxn modelId="{01CD78AB-97F1-497B-A882-1527A3EDDD32}" type="presParOf" srcId="{E64A626B-E845-43B3-8D48-B882CAC97A0B}" destId="{507537ED-3216-4639-8841-398708DACC59}" srcOrd="0" destOrd="0" presId="urn:microsoft.com/office/officeart/2005/8/layout/radial5"/>
    <dgm:cxn modelId="{9E43A4A4-BCD4-4778-B0E5-72571DBAAE4E}" type="presParOf" srcId="{8137A082-E2F0-4024-A9FE-C4F083A92AF2}" destId="{98B9FF74-0632-4B8A-8A1A-6732D4684C4E}" srcOrd="8" destOrd="0" presId="urn:microsoft.com/office/officeart/2005/8/layout/radial5"/>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7C340E2-4809-451A-81C0-38CCFD5F8A8C}"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6922225A-4861-46A6-AEBA-1A9A6B2FD404}">
      <dgm:prSet phldrT="[Texto]"/>
      <dgm:spPr/>
      <dgm:t>
        <a:bodyPr/>
        <a:lstStyle/>
        <a:p>
          <a:r>
            <a:rPr lang="es-CO">
              <a:latin typeface="Arial" panose="020B0604020202020204" pitchFamily="34" charset="0"/>
              <a:cs typeface="Arial" panose="020B0604020202020204" pitchFamily="34" charset="0"/>
            </a:rPr>
            <a:t>La participación activa del aprendiz en su proceso de aprendizaje.</a:t>
          </a:r>
          <a:endParaRPr lang="es-ES">
            <a:latin typeface="Arial" panose="020B0604020202020204" pitchFamily="34" charset="0"/>
            <a:cs typeface="Arial" panose="020B0604020202020204" pitchFamily="34" charset="0"/>
          </a:endParaRPr>
        </a:p>
      </dgm:t>
    </dgm:pt>
    <dgm:pt modelId="{3AF6D2C2-6D9D-44CF-B771-4E0F8A126D52}" type="parTrans" cxnId="{7FCC3D1D-E927-4AFB-8E8C-2469B79970A1}">
      <dgm:prSet/>
      <dgm:spPr/>
      <dgm:t>
        <a:bodyPr/>
        <a:lstStyle/>
        <a:p>
          <a:endParaRPr lang="es-ES">
            <a:latin typeface="Arial" panose="020B0604020202020204" pitchFamily="34" charset="0"/>
            <a:cs typeface="Arial" panose="020B0604020202020204" pitchFamily="34" charset="0"/>
          </a:endParaRPr>
        </a:p>
      </dgm:t>
    </dgm:pt>
    <dgm:pt modelId="{07E76B6C-FA63-46E0-B1CC-591A8828E652}" type="sibTrans" cxnId="{7FCC3D1D-E927-4AFB-8E8C-2469B79970A1}">
      <dgm:prSet/>
      <dgm:spPr/>
      <dgm:t>
        <a:bodyPr/>
        <a:lstStyle/>
        <a:p>
          <a:endParaRPr lang="es-ES">
            <a:latin typeface="Arial" panose="020B0604020202020204" pitchFamily="34" charset="0"/>
            <a:cs typeface="Arial" panose="020B0604020202020204" pitchFamily="34" charset="0"/>
          </a:endParaRPr>
        </a:p>
      </dgm:t>
    </dgm:pt>
    <dgm:pt modelId="{D2317D39-F4F4-49AC-ABC5-95B48A3BB364}">
      <dgm:prSet/>
      <dgm:spPr/>
      <dgm:t>
        <a:bodyPr/>
        <a:lstStyle/>
        <a:p>
          <a:r>
            <a:rPr lang="es-CO">
              <a:latin typeface="Arial" panose="020B0604020202020204" pitchFamily="34" charset="0"/>
              <a:cs typeface="Arial" panose="020B0604020202020204" pitchFamily="34" charset="0"/>
            </a:rPr>
            <a:t>La resolución de problemas relacionados con situaciones del contexto.</a:t>
          </a:r>
          <a:endParaRPr lang="en-US">
            <a:latin typeface="Arial" panose="020B0604020202020204" pitchFamily="34" charset="0"/>
            <a:cs typeface="Arial" panose="020B0604020202020204" pitchFamily="34" charset="0"/>
          </a:endParaRPr>
        </a:p>
      </dgm:t>
    </dgm:pt>
    <dgm:pt modelId="{A8A79FA7-26CE-4050-9DA2-EA1EB2041566}" type="parTrans" cxnId="{DF820EE7-7E03-4C71-8C8B-5732EC8BEB31}">
      <dgm:prSet/>
      <dgm:spPr/>
      <dgm:t>
        <a:bodyPr/>
        <a:lstStyle/>
        <a:p>
          <a:endParaRPr lang="es-ES">
            <a:latin typeface="Arial" panose="020B0604020202020204" pitchFamily="34" charset="0"/>
            <a:cs typeface="Arial" panose="020B0604020202020204" pitchFamily="34" charset="0"/>
          </a:endParaRPr>
        </a:p>
      </dgm:t>
    </dgm:pt>
    <dgm:pt modelId="{D0179231-6321-40E1-831A-7BC9CA12A17C}" type="sibTrans" cxnId="{DF820EE7-7E03-4C71-8C8B-5732EC8BEB31}">
      <dgm:prSet/>
      <dgm:spPr/>
      <dgm:t>
        <a:bodyPr/>
        <a:lstStyle/>
        <a:p>
          <a:endParaRPr lang="es-ES">
            <a:latin typeface="Arial" panose="020B0604020202020204" pitchFamily="34" charset="0"/>
            <a:cs typeface="Arial" panose="020B0604020202020204" pitchFamily="34" charset="0"/>
          </a:endParaRPr>
        </a:p>
      </dgm:t>
    </dgm:pt>
    <dgm:pt modelId="{9EAAB009-1048-4909-9EE0-E664C8ABD12B}">
      <dgm:prSet/>
      <dgm:spPr/>
      <dgm:t>
        <a:bodyPr/>
        <a:lstStyle/>
        <a:p>
          <a:r>
            <a:rPr lang="es-CO">
              <a:latin typeface="Arial" panose="020B0604020202020204" pitchFamily="34" charset="0"/>
              <a:cs typeface="Arial" panose="020B0604020202020204" pitchFamily="34" charset="0"/>
            </a:rPr>
            <a:t>La aplicación de conocimientos en escenarios cercanos al mundo laboral.</a:t>
          </a:r>
          <a:endParaRPr lang="en-US">
            <a:latin typeface="Arial" panose="020B0604020202020204" pitchFamily="34" charset="0"/>
            <a:cs typeface="Arial" panose="020B0604020202020204" pitchFamily="34" charset="0"/>
          </a:endParaRPr>
        </a:p>
      </dgm:t>
    </dgm:pt>
    <dgm:pt modelId="{F863475B-8324-4EF1-8CBC-378B16D7901F}" type="parTrans" cxnId="{02539829-601A-4680-AF3D-496591D006F2}">
      <dgm:prSet/>
      <dgm:spPr/>
      <dgm:t>
        <a:bodyPr/>
        <a:lstStyle/>
        <a:p>
          <a:endParaRPr lang="es-ES">
            <a:latin typeface="Arial" panose="020B0604020202020204" pitchFamily="34" charset="0"/>
            <a:cs typeface="Arial" panose="020B0604020202020204" pitchFamily="34" charset="0"/>
          </a:endParaRPr>
        </a:p>
      </dgm:t>
    </dgm:pt>
    <dgm:pt modelId="{B362FC6F-D717-46A6-9B1F-4A04D966AEC5}" type="sibTrans" cxnId="{02539829-601A-4680-AF3D-496591D006F2}">
      <dgm:prSet/>
      <dgm:spPr/>
      <dgm:t>
        <a:bodyPr/>
        <a:lstStyle/>
        <a:p>
          <a:endParaRPr lang="es-ES">
            <a:latin typeface="Arial" panose="020B0604020202020204" pitchFamily="34" charset="0"/>
            <a:cs typeface="Arial" panose="020B0604020202020204" pitchFamily="34" charset="0"/>
          </a:endParaRPr>
        </a:p>
      </dgm:t>
    </dgm:pt>
    <dgm:pt modelId="{0144C0E4-085B-416C-A363-2DEDD291FE25}">
      <dgm:prSet/>
      <dgm:spPr/>
      <dgm:t>
        <a:bodyPr/>
        <a:lstStyle/>
        <a:p>
          <a:r>
            <a:rPr lang="es-CO">
              <a:latin typeface="Arial" panose="020B0604020202020204" pitchFamily="34" charset="0"/>
              <a:cs typeface="Arial" panose="020B0604020202020204" pitchFamily="34" charset="0"/>
            </a:rPr>
            <a:t>El trabajo colaborativo para abordar situaciones y construir soluciones.</a:t>
          </a:r>
          <a:endParaRPr lang="en-US">
            <a:latin typeface="Arial" panose="020B0604020202020204" pitchFamily="34" charset="0"/>
            <a:cs typeface="Arial" panose="020B0604020202020204" pitchFamily="34" charset="0"/>
          </a:endParaRPr>
        </a:p>
      </dgm:t>
    </dgm:pt>
    <dgm:pt modelId="{C6F1A660-1CD5-40CF-A51A-42E9ECFA79D2}" type="parTrans" cxnId="{F1F3D583-386C-48BA-94B6-765620C96BD7}">
      <dgm:prSet/>
      <dgm:spPr/>
      <dgm:t>
        <a:bodyPr/>
        <a:lstStyle/>
        <a:p>
          <a:endParaRPr lang="es-ES">
            <a:latin typeface="Arial" panose="020B0604020202020204" pitchFamily="34" charset="0"/>
            <a:cs typeface="Arial" panose="020B0604020202020204" pitchFamily="34" charset="0"/>
          </a:endParaRPr>
        </a:p>
      </dgm:t>
    </dgm:pt>
    <dgm:pt modelId="{A16ED18D-8C1B-4A01-8C9D-A1DECDE14963}" type="sibTrans" cxnId="{F1F3D583-386C-48BA-94B6-765620C96BD7}">
      <dgm:prSet/>
      <dgm:spPr/>
      <dgm:t>
        <a:bodyPr/>
        <a:lstStyle/>
        <a:p>
          <a:endParaRPr lang="es-ES">
            <a:latin typeface="Arial" panose="020B0604020202020204" pitchFamily="34" charset="0"/>
            <a:cs typeface="Arial" panose="020B0604020202020204" pitchFamily="34" charset="0"/>
          </a:endParaRPr>
        </a:p>
      </dgm:t>
    </dgm:pt>
    <dgm:pt modelId="{A5B61C53-56C5-4E6C-B155-01DA0DE81F81}">
      <dgm:prSet/>
      <dgm:spPr/>
      <dgm:t>
        <a:bodyPr/>
        <a:lstStyle/>
        <a:p>
          <a:r>
            <a:rPr lang="es-CO">
              <a:latin typeface="Arial" panose="020B0604020202020204" pitchFamily="34" charset="0"/>
              <a:cs typeface="Arial" panose="020B0604020202020204" pitchFamily="34" charset="0"/>
            </a:rPr>
            <a:t>La generación de soluciones frente a necesidades del entorno.</a:t>
          </a:r>
          <a:endParaRPr lang="en-US">
            <a:latin typeface="Arial" panose="020B0604020202020204" pitchFamily="34" charset="0"/>
            <a:cs typeface="Arial" panose="020B0604020202020204" pitchFamily="34" charset="0"/>
          </a:endParaRPr>
        </a:p>
      </dgm:t>
    </dgm:pt>
    <dgm:pt modelId="{6EA7F79C-6CA6-4C10-ADE3-910161652B35}" type="parTrans" cxnId="{4E8778D0-ABFB-4BB4-B631-178D5A4F182E}">
      <dgm:prSet/>
      <dgm:spPr/>
      <dgm:t>
        <a:bodyPr/>
        <a:lstStyle/>
        <a:p>
          <a:endParaRPr lang="es-ES">
            <a:latin typeface="Arial" panose="020B0604020202020204" pitchFamily="34" charset="0"/>
            <a:cs typeface="Arial" panose="020B0604020202020204" pitchFamily="34" charset="0"/>
          </a:endParaRPr>
        </a:p>
      </dgm:t>
    </dgm:pt>
    <dgm:pt modelId="{D1E3922D-C1D8-4EB4-89F5-776663BA7862}" type="sibTrans" cxnId="{4E8778D0-ABFB-4BB4-B631-178D5A4F182E}">
      <dgm:prSet/>
      <dgm:spPr/>
      <dgm:t>
        <a:bodyPr/>
        <a:lstStyle/>
        <a:p>
          <a:endParaRPr lang="es-ES">
            <a:latin typeface="Arial" panose="020B0604020202020204" pitchFamily="34" charset="0"/>
            <a:cs typeface="Arial" panose="020B0604020202020204" pitchFamily="34" charset="0"/>
          </a:endParaRPr>
        </a:p>
      </dgm:t>
    </dgm:pt>
    <dgm:pt modelId="{15D66E6A-CB8C-4088-BABB-8FBC77162DF5}">
      <dgm:prSet/>
      <dgm:spPr/>
      <dgm:t>
        <a:bodyPr/>
        <a:lstStyle/>
        <a:p>
          <a:r>
            <a:rPr lang="es-CO">
              <a:latin typeface="Arial" panose="020B0604020202020204" pitchFamily="34" charset="0"/>
              <a:cs typeface="Arial" panose="020B0604020202020204" pitchFamily="34" charset="0"/>
            </a:rPr>
            <a:t>El desarrollo progresivo de la autonomía para afrontar situaciones propias del desempeño laboral.</a:t>
          </a:r>
          <a:endParaRPr lang="en-US">
            <a:latin typeface="Arial" panose="020B0604020202020204" pitchFamily="34" charset="0"/>
            <a:cs typeface="Arial" panose="020B0604020202020204" pitchFamily="34" charset="0"/>
          </a:endParaRPr>
        </a:p>
      </dgm:t>
    </dgm:pt>
    <dgm:pt modelId="{8EBB7FB8-54A0-448E-9EF6-E11840BC66DE}" type="parTrans" cxnId="{3E4D724C-0CC9-4796-8F71-1A56BB0180C4}">
      <dgm:prSet/>
      <dgm:spPr/>
      <dgm:t>
        <a:bodyPr/>
        <a:lstStyle/>
        <a:p>
          <a:endParaRPr lang="es-ES">
            <a:latin typeface="Arial" panose="020B0604020202020204" pitchFamily="34" charset="0"/>
            <a:cs typeface="Arial" panose="020B0604020202020204" pitchFamily="34" charset="0"/>
          </a:endParaRPr>
        </a:p>
      </dgm:t>
    </dgm:pt>
    <dgm:pt modelId="{01FA6D34-3003-4A5A-874E-545B768A8862}" type="sibTrans" cxnId="{3E4D724C-0CC9-4796-8F71-1A56BB0180C4}">
      <dgm:prSet/>
      <dgm:spPr/>
      <dgm:t>
        <a:bodyPr/>
        <a:lstStyle/>
        <a:p>
          <a:endParaRPr lang="es-ES">
            <a:latin typeface="Arial" panose="020B0604020202020204" pitchFamily="34" charset="0"/>
            <a:cs typeface="Arial" panose="020B0604020202020204" pitchFamily="34" charset="0"/>
          </a:endParaRPr>
        </a:p>
      </dgm:t>
    </dgm:pt>
    <dgm:pt modelId="{0E4E9577-89B0-4C7F-830B-5FEFB4EF900F}" type="pres">
      <dgm:prSet presAssocID="{57C340E2-4809-451A-81C0-38CCFD5F8A8C}" presName="Name0" presStyleCnt="0">
        <dgm:presLayoutVars>
          <dgm:dir/>
          <dgm:resizeHandles val="exact"/>
        </dgm:presLayoutVars>
      </dgm:prSet>
      <dgm:spPr/>
      <dgm:t>
        <a:bodyPr/>
        <a:lstStyle/>
        <a:p>
          <a:endParaRPr lang="es-ES"/>
        </a:p>
      </dgm:t>
    </dgm:pt>
    <dgm:pt modelId="{4184A3F4-1F71-414E-9FA3-34083897ED41}" type="pres">
      <dgm:prSet presAssocID="{6922225A-4861-46A6-AEBA-1A9A6B2FD404}" presName="composite" presStyleCnt="0"/>
      <dgm:spPr/>
    </dgm:pt>
    <dgm:pt modelId="{4402B4A6-DF5F-4AEE-9AC6-B5F5280C7ECF}" type="pres">
      <dgm:prSet presAssocID="{6922225A-4861-46A6-AEBA-1A9A6B2FD404}" presName="rect1" presStyleLbl="trAlignAcc1" presStyleIdx="0" presStyleCnt="6">
        <dgm:presLayoutVars>
          <dgm:bulletEnabled val="1"/>
        </dgm:presLayoutVars>
      </dgm:prSet>
      <dgm:spPr/>
      <dgm:t>
        <a:bodyPr/>
        <a:lstStyle/>
        <a:p>
          <a:endParaRPr lang="es-ES"/>
        </a:p>
      </dgm:t>
    </dgm:pt>
    <dgm:pt modelId="{CB595FD7-75FA-4049-9CF2-73D1A4524F55}" type="pres">
      <dgm:prSet presAssocID="{6922225A-4861-46A6-AEBA-1A9A6B2FD404}" presName="rect2" presStyleLbl="fgImgPlace1" presStyleIdx="0" presStyleCnt="6"/>
      <dgm:spPr>
        <a:blipFill rotWithShape="1">
          <a:blip xmlns:r="http://schemas.openxmlformats.org/officeDocument/2006/relationships" r:embed="rId1"/>
          <a:stretch>
            <a:fillRect/>
          </a:stretch>
        </a:blipFill>
      </dgm:spPr>
    </dgm:pt>
    <dgm:pt modelId="{845A4916-9C78-428B-9EE0-01122252F0B8}" type="pres">
      <dgm:prSet presAssocID="{07E76B6C-FA63-46E0-B1CC-591A8828E652}" presName="sibTrans" presStyleCnt="0"/>
      <dgm:spPr/>
    </dgm:pt>
    <dgm:pt modelId="{62084306-C7C7-4433-A43A-02390CC5133E}" type="pres">
      <dgm:prSet presAssocID="{D2317D39-F4F4-49AC-ABC5-95B48A3BB364}" presName="composite" presStyleCnt="0"/>
      <dgm:spPr/>
    </dgm:pt>
    <dgm:pt modelId="{41628016-5866-4916-A6B4-0EA1D5927123}" type="pres">
      <dgm:prSet presAssocID="{D2317D39-F4F4-49AC-ABC5-95B48A3BB364}" presName="rect1" presStyleLbl="trAlignAcc1" presStyleIdx="1" presStyleCnt="6">
        <dgm:presLayoutVars>
          <dgm:bulletEnabled val="1"/>
        </dgm:presLayoutVars>
      </dgm:prSet>
      <dgm:spPr/>
      <dgm:t>
        <a:bodyPr/>
        <a:lstStyle/>
        <a:p>
          <a:endParaRPr lang="es-ES"/>
        </a:p>
      </dgm:t>
    </dgm:pt>
    <dgm:pt modelId="{ECC615D6-59D4-493D-822E-8A94AB1386FC}" type="pres">
      <dgm:prSet presAssocID="{D2317D39-F4F4-49AC-ABC5-95B48A3BB364}" presName="rect2" presStyleLbl="fgImgPlace1" presStyleIdx="1" presStyleCnt="6"/>
      <dgm:spPr>
        <a:blipFill rotWithShape="1">
          <a:blip xmlns:r="http://schemas.openxmlformats.org/officeDocument/2006/relationships" r:embed="rId2"/>
          <a:stretch>
            <a:fillRect/>
          </a:stretch>
        </a:blipFill>
      </dgm:spPr>
    </dgm:pt>
    <dgm:pt modelId="{9E8984E0-61AC-4663-A377-F68F27494751}" type="pres">
      <dgm:prSet presAssocID="{D0179231-6321-40E1-831A-7BC9CA12A17C}" presName="sibTrans" presStyleCnt="0"/>
      <dgm:spPr/>
    </dgm:pt>
    <dgm:pt modelId="{96434838-69C0-45C5-AC28-5303AFDADE3E}" type="pres">
      <dgm:prSet presAssocID="{9EAAB009-1048-4909-9EE0-E664C8ABD12B}" presName="composite" presStyleCnt="0"/>
      <dgm:spPr/>
    </dgm:pt>
    <dgm:pt modelId="{15F02251-968A-4F76-A99B-06E05526FC77}" type="pres">
      <dgm:prSet presAssocID="{9EAAB009-1048-4909-9EE0-E664C8ABD12B}" presName="rect1" presStyleLbl="trAlignAcc1" presStyleIdx="2" presStyleCnt="6">
        <dgm:presLayoutVars>
          <dgm:bulletEnabled val="1"/>
        </dgm:presLayoutVars>
      </dgm:prSet>
      <dgm:spPr/>
      <dgm:t>
        <a:bodyPr/>
        <a:lstStyle/>
        <a:p>
          <a:endParaRPr lang="es-ES"/>
        </a:p>
      </dgm:t>
    </dgm:pt>
    <dgm:pt modelId="{A81E3935-9DA7-49AC-BF71-2085A2D73C0E}" type="pres">
      <dgm:prSet presAssocID="{9EAAB009-1048-4909-9EE0-E664C8ABD12B}" presName="rect2" presStyleLbl="fgImgPlace1" presStyleIdx="2" presStyleCnt="6"/>
      <dgm:spPr>
        <a:blipFill rotWithShape="1">
          <a:blip xmlns:r="http://schemas.openxmlformats.org/officeDocument/2006/relationships" r:embed="rId3"/>
          <a:stretch>
            <a:fillRect/>
          </a:stretch>
        </a:blipFill>
      </dgm:spPr>
    </dgm:pt>
    <dgm:pt modelId="{FB44AD85-F863-402B-A1D3-9A1EB4D5F9FB}" type="pres">
      <dgm:prSet presAssocID="{B362FC6F-D717-46A6-9B1F-4A04D966AEC5}" presName="sibTrans" presStyleCnt="0"/>
      <dgm:spPr/>
    </dgm:pt>
    <dgm:pt modelId="{EAE75B0D-5AB5-4CEA-B1E0-020D06935A44}" type="pres">
      <dgm:prSet presAssocID="{0144C0E4-085B-416C-A363-2DEDD291FE25}" presName="composite" presStyleCnt="0"/>
      <dgm:spPr/>
    </dgm:pt>
    <dgm:pt modelId="{F97C4DAF-4149-4195-BAD4-77035599A620}" type="pres">
      <dgm:prSet presAssocID="{0144C0E4-085B-416C-A363-2DEDD291FE25}" presName="rect1" presStyleLbl="trAlignAcc1" presStyleIdx="3" presStyleCnt="6">
        <dgm:presLayoutVars>
          <dgm:bulletEnabled val="1"/>
        </dgm:presLayoutVars>
      </dgm:prSet>
      <dgm:spPr/>
      <dgm:t>
        <a:bodyPr/>
        <a:lstStyle/>
        <a:p>
          <a:endParaRPr lang="es-ES"/>
        </a:p>
      </dgm:t>
    </dgm:pt>
    <dgm:pt modelId="{F3BEAEA6-75C6-452E-9F52-3E56CEF95342}" type="pres">
      <dgm:prSet presAssocID="{0144C0E4-085B-416C-A363-2DEDD291FE25}" presName="rect2" presStyleLbl="fgImgPlace1" presStyleIdx="3" presStyleCnt="6"/>
      <dgm:spPr>
        <a:blipFill rotWithShape="1">
          <a:blip xmlns:r="http://schemas.openxmlformats.org/officeDocument/2006/relationships" r:embed="rId4"/>
          <a:stretch>
            <a:fillRect/>
          </a:stretch>
        </a:blipFill>
      </dgm:spPr>
    </dgm:pt>
    <dgm:pt modelId="{042E9A6A-14CA-4555-A4D7-94BBAE9F84A5}" type="pres">
      <dgm:prSet presAssocID="{A16ED18D-8C1B-4A01-8C9D-A1DECDE14963}" presName="sibTrans" presStyleCnt="0"/>
      <dgm:spPr/>
    </dgm:pt>
    <dgm:pt modelId="{0DFA5466-837A-420A-8A84-DA127BE084E3}" type="pres">
      <dgm:prSet presAssocID="{A5B61C53-56C5-4E6C-B155-01DA0DE81F81}" presName="composite" presStyleCnt="0"/>
      <dgm:spPr/>
    </dgm:pt>
    <dgm:pt modelId="{0E90058F-2C9E-403E-8822-1A5B21116CC3}" type="pres">
      <dgm:prSet presAssocID="{A5B61C53-56C5-4E6C-B155-01DA0DE81F81}" presName="rect1" presStyleLbl="trAlignAcc1" presStyleIdx="4" presStyleCnt="6">
        <dgm:presLayoutVars>
          <dgm:bulletEnabled val="1"/>
        </dgm:presLayoutVars>
      </dgm:prSet>
      <dgm:spPr/>
      <dgm:t>
        <a:bodyPr/>
        <a:lstStyle/>
        <a:p>
          <a:endParaRPr lang="es-ES"/>
        </a:p>
      </dgm:t>
    </dgm:pt>
    <dgm:pt modelId="{DBB20D72-9A6B-4DA8-AB86-83614C32373C}" type="pres">
      <dgm:prSet presAssocID="{A5B61C53-56C5-4E6C-B155-01DA0DE81F81}" presName="rect2" presStyleLbl="fgImgPlace1" presStyleIdx="4" presStyleCnt="6"/>
      <dgm:spPr>
        <a:blipFill rotWithShape="1">
          <a:blip xmlns:r="http://schemas.openxmlformats.org/officeDocument/2006/relationships" r:embed="rId5"/>
          <a:stretch>
            <a:fillRect/>
          </a:stretch>
        </a:blipFill>
      </dgm:spPr>
    </dgm:pt>
    <dgm:pt modelId="{3DD9F34D-84B8-4C1A-BA2E-0D5113EF0015}" type="pres">
      <dgm:prSet presAssocID="{D1E3922D-C1D8-4EB4-89F5-776663BA7862}" presName="sibTrans" presStyleCnt="0"/>
      <dgm:spPr/>
    </dgm:pt>
    <dgm:pt modelId="{9BFCF5E1-8143-41CB-968E-7D9ED7EDCDF1}" type="pres">
      <dgm:prSet presAssocID="{15D66E6A-CB8C-4088-BABB-8FBC77162DF5}" presName="composite" presStyleCnt="0"/>
      <dgm:spPr/>
    </dgm:pt>
    <dgm:pt modelId="{DA93B684-596E-43C5-96CD-C0DD2ED481D5}" type="pres">
      <dgm:prSet presAssocID="{15D66E6A-CB8C-4088-BABB-8FBC77162DF5}" presName="rect1" presStyleLbl="trAlignAcc1" presStyleIdx="5" presStyleCnt="6">
        <dgm:presLayoutVars>
          <dgm:bulletEnabled val="1"/>
        </dgm:presLayoutVars>
      </dgm:prSet>
      <dgm:spPr/>
      <dgm:t>
        <a:bodyPr/>
        <a:lstStyle/>
        <a:p>
          <a:endParaRPr lang="es-ES"/>
        </a:p>
      </dgm:t>
    </dgm:pt>
    <dgm:pt modelId="{F164A8E2-9E6B-4CB8-9D27-1043341FFF32}" type="pres">
      <dgm:prSet presAssocID="{15D66E6A-CB8C-4088-BABB-8FBC77162DF5}" presName="rect2" presStyleLbl="fgImgPlace1" presStyleIdx="5" presStyleCnt="6"/>
      <dgm:spPr>
        <a:blipFill rotWithShape="1">
          <a:blip xmlns:r="http://schemas.openxmlformats.org/officeDocument/2006/relationships" r:embed="rId6"/>
          <a:stretch>
            <a:fillRect/>
          </a:stretch>
        </a:blipFill>
      </dgm:spPr>
    </dgm:pt>
  </dgm:ptLst>
  <dgm:cxnLst>
    <dgm:cxn modelId="{3E4D724C-0CC9-4796-8F71-1A56BB0180C4}" srcId="{57C340E2-4809-451A-81C0-38CCFD5F8A8C}" destId="{15D66E6A-CB8C-4088-BABB-8FBC77162DF5}" srcOrd="5" destOrd="0" parTransId="{8EBB7FB8-54A0-448E-9EF6-E11840BC66DE}" sibTransId="{01FA6D34-3003-4A5A-874E-545B768A8862}"/>
    <dgm:cxn modelId="{7FCC3D1D-E927-4AFB-8E8C-2469B79970A1}" srcId="{57C340E2-4809-451A-81C0-38CCFD5F8A8C}" destId="{6922225A-4861-46A6-AEBA-1A9A6B2FD404}" srcOrd="0" destOrd="0" parTransId="{3AF6D2C2-6D9D-44CF-B771-4E0F8A126D52}" sibTransId="{07E76B6C-FA63-46E0-B1CC-591A8828E652}"/>
    <dgm:cxn modelId="{02539829-601A-4680-AF3D-496591D006F2}" srcId="{57C340E2-4809-451A-81C0-38CCFD5F8A8C}" destId="{9EAAB009-1048-4909-9EE0-E664C8ABD12B}" srcOrd="2" destOrd="0" parTransId="{F863475B-8324-4EF1-8CBC-378B16D7901F}" sibTransId="{B362FC6F-D717-46A6-9B1F-4A04D966AEC5}"/>
    <dgm:cxn modelId="{4E8778D0-ABFB-4BB4-B631-178D5A4F182E}" srcId="{57C340E2-4809-451A-81C0-38CCFD5F8A8C}" destId="{A5B61C53-56C5-4E6C-B155-01DA0DE81F81}" srcOrd="4" destOrd="0" parTransId="{6EA7F79C-6CA6-4C10-ADE3-910161652B35}" sibTransId="{D1E3922D-C1D8-4EB4-89F5-776663BA7862}"/>
    <dgm:cxn modelId="{DF820EE7-7E03-4C71-8C8B-5732EC8BEB31}" srcId="{57C340E2-4809-451A-81C0-38CCFD5F8A8C}" destId="{D2317D39-F4F4-49AC-ABC5-95B48A3BB364}" srcOrd="1" destOrd="0" parTransId="{A8A79FA7-26CE-4050-9DA2-EA1EB2041566}" sibTransId="{D0179231-6321-40E1-831A-7BC9CA12A17C}"/>
    <dgm:cxn modelId="{4FFC6846-0705-4BB4-B9A6-162E1BD312D7}" type="presOf" srcId="{9EAAB009-1048-4909-9EE0-E664C8ABD12B}" destId="{15F02251-968A-4F76-A99B-06E05526FC77}" srcOrd="0" destOrd="0" presId="urn:microsoft.com/office/officeart/2008/layout/PictureStrips"/>
    <dgm:cxn modelId="{CE722934-DEEB-4C04-8739-826D9E01B88D}" type="presOf" srcId="{6922225A-4861-46A6-AEBA-1A9A6B2FD404}" destId="{4402B4A6-DF5F-4AEE-9AC6-B5F5280C7ECF}" srcOrd="0" destOrd="0" presId="urn:microsoft.com/office/officeart/2008/layout/PictureStrips"/>
    <dgm:cxn modelId="{360A4887-4259-4DF5-A25A-789039F88314}" type="presOf" srcId="{D2317D39-F4F4-49AC-ABC5-95B48A3BB364}" destId="{41628016-5866-4916-A6B4-0EA1D5927123}" srcOrd="0" destOrd="0" presId="urn:microsoft.com/office/officeart/2008/layout/PictureStrips"/>
    <dgm:cxn modelId="{DE0F5518-97F1-407B-981F-DC443A632820}" type="presOf" srcId="{15D66E6A-CB8C-4088-BABB-8FBC77162DF5}" destId="{DA93B684-596E-43C5-96CD-C0DD2ED481D5}" srcOrd="0" destOrd="0" presId="urn:microsoft.com/office/officeart/2008/layout/PictureStrips"/>
    <dgm:cxn modelId="{7C6FE2D7-A7A4-46DC-9AF0-377C19679A53}" type="presOf" srcId="{0144C0E4-085B-416C-A363-2DEDD291FE25}" destId="{F97C4DAF-4149-4195-BAD4-77035599A620}" srcOrd="0" destOrd="0" presId="urn:microsoft.com/office/officeart/2008/layout/PictureStrips"/>
    <dgm:cxn modelId="{37E0C2B3-A9A1-4571-8FE2-4FCFD1A14CB0}" type="presOf" srcId="{A5B61C53-56C5-4E6C-B155-01DA0DE81F81}" destId="{0E90058F-2C9E-403E-8822-1A5B21116CC3}" srcOrd="0" destOrd="0" presId="urn:microsoft.com/office/officeart/2008/layout/PictureStrips"/>
    <dgm:cxn modelId="{25FF8E46-6BD5-4E13-92EA-492659318663}" type="presOf" srcId="{57C340E2-4809-451A-81C0-38CCFD5F8A8C}" destId="{0E4E9577-89B0-4C7F-830B-5FEFB4EF900F}" srcOrd="0" destOrd="0" presId="urn:microsoft.com/office/officeart/2008/layout/PictureStrips"/>
    <dgm:cxn modelId="{F1F3D583-386C-48BA-94B6-765620C96BD7}" srcId="{57C340E2-4809-451A-81C0-38CCFD5F8A8C}" destId="{0144C0E4-085B-416C-A363-2DEDD291FE25}" srcOrd="3" destOrd="0" parTransId="{C6F1A660-1CD5-40CF-A51A-42E9ECFA79D2}" sibTransId="{A16ED18D-8C1B-4A01-8C9D-A1DECDE14963}"/>
    <dgm:cxn modelId="{F323B75D-684F-4AD0-8409-CBAFEBBEC88D}" type="presParOf" srcId="{0E4E9577-89B0-4C7F-830B-5FEFB4EF900F}" destId="{4184A3F4-1F71-414E-9FA3-34083897ED41}" srcOrd="0" destOrd="0" presId="urn:microsoft.com/office/officeart/2008/layout/PictureStrips"/>
    <dgm:cxn modelId="{8E0EB7EC-93F1-43D4-A012-4FCCBBE77CDF}" type="presParOf" srcId="{4184A3F4-1F71-414E-9FA3-34083897ED41}" destId="{4402B4A6-DF5F-4AEE-9AC6-B5F5280C7ECF}" srcOrd="0" destOrd="0" presId="urn:microsoft.com/office/officeart/2008/layout/PictureStrips"/>
    <dgm:cxn modelId="{30CE1F00-B283-40C5-9FBE-5D572B3A5F3F}" type="presParOf" srcId="{4184A3F4-1F71-414E-9FA3-34083897ED41}" destId="{CB595FD7-75FA-4049-9CF2-73D1A4524F55}" srcOrd="1" destOrd="0" presId="urn:microsoft.com/office/officeart/2008/layout/PictureStrips"/>
    <dgm:cxn modelId="{CC10C52E-14F6-4314-B5F6-C778CA0D4C32}" type="presParOf" srcId="{0E4E9577-89B0-4C7F-830B-5FEFB4EF900F}" destId="{845A4916-9C78-428B-9EE0-01122252F0B8}" srcOrd="1" destOrd="0" presId="urn:microsoft.com/office/officeart/2008/layout/PictureStrips"/>
    <dgm:cxn modelId="{8377F700-701E-4D07-A03C-1A9FC9A0D2C0}" type="presParOf" srcId="{0E4E9577-89B0-4C7F-830B-5FEFB4EF900F}" destId="{62084306-C7C7-4433-A43A-02390CC5133E}" srcOrd="2" destOrd="0" presId="urn:microsoft.com/office/officeart/2008/layout/PictureStrips"/>
    <dgm:cxn modelId="{95F57930-8577-48D0-A62F-22F7C51EB30E}" type="presParOf" srcId="{62084306-C7C7-4433-A43A-02390CC5133E}" destId="{41628016-5866-4916-A6B4-0EA1D5927123}" srcOrd="0" destOrd="0" presId="urn:microsoft.com/office/officeart/2008/layout/PictureStrips"/>
    <dgm:cxn modelId="{E26B2147-7090-468D-B054-998231A9689F}" type="presParOf" srcId="{62084306-C7C7-4433-A43A-02390CC5133E}" destId="{ECC615D6-59D4-493D-822E-8A94AB1386FC}" srcOrd="1" destOrd="0" presId="urn:microsoft.com/office/officeart/2008/layout/PictureStrips"/>
    <dgm:cxn modelId="{50C5901C-F068-4892-9135-EDC3EC4819F5}" type="presParOf" srcId="{0E4E9577-89B0-4C7F-830B-5FEFB4EF900F}" destId="{9E8984E0-61AC-4663-A377-F68F27494751}" srcOrd="3" destOrd="0" presId="urn:microsoft.com/office/officeart/2008/layout/PictureStrips"/>
    <dgm:cxn modelId="{40E08327-DB89-4D52-B01B-BE18332A0A86}" type="presParOf" srcId="{0E4E9577-89B0-4C7F-830B-5FEFB4EF900F}" destId="{96434838-69C0-45C5-AC28-5303AFDADE3E}" srcOrd="4" destOrd="0" presId="urn:microsoft.com/office/officeart/2008/layout/PictureStrips"/>
    <dgm:cxn modelId="{0A83E4BE-F79B-48A0-B399-F234FEBC7E58}" type="presParOf" srcId="{96434838-69C0-45C5-AC28-5303AFDADE3E}" destId="{15F02251-968A-4F76-A99B-06E05526FC77}" srcOrd="0" destOrd="0" presId="urn:microsoft.com/office/officeart/2008/layout/PictureStrips"/>
    <dgm:cxn modelId="{0A688A4B-D134-40D2-94F0-2071A5CEA81F}" type="presParOf" srcId="{96434838-69C0-45C5-AC28-5303AFDADE3E}" destId="{A81E3935-9DA7-49AC-BF71-2085A2D73C0E}" srcOrd="1" destOrd="0" presId="urn:microsoft.com/office/officeart/2008/layout/PictureStrips"/>
    <dgm:cxn modelId="{C3DDE5D5-6F30-4079-8328-441A666A312D}" type="presParOf" srcId="{0E4E9577-89B0-4C7F-830B-5FEFB4EF900F}" destId="{FB44AD85-F863-402B-A1D3-9A1EB4D5F9FB}" srcOrd="5" destOrd="0" presId="urn:microsoft.com/office/officeart/2008/layout/PictureStrips"/>
    <dgm:cxn modelId="{4E0039CD-9981-4263-A8DD-A0812FD535CA}" type="presParOf" srcId="{0E4E9577-89B0-4C7F-830B-5FEFB4EF900F}" destId="{EAE75B0D-5AB5-4CEA-B1E0-020D06935A44}" srcOrd="6" destOrd="0" presId="urn:microsoft.com/office/officeart/2008/layout/PictureStrips"/>
    <dgm:cxn modelId="{1068919B-DEBA-4339-9B73-DCC3DD30C514}" type="presParOf" srcId="{EAE75B0D-5AB5-4CEA-B1E0-020D06935A44}" destId="{F97C4DAF-4149-4195-BAD4-77035599A620}" srcOrd="0" destOrd="0" presId="urn:microsoft.com/office/officeart/2008/layout/PictureStrips"/>
    <dgm:cxn modelId="{A911B938-7BDE-466B-8B1F-42A982640B8A}" type="presParOf" srcId="{EAE75B0D-5AB5-4CEA-B1E0-020D06935A44}" destId="{F3BEAEA6-75C6-452E-9F52-3E56CEF95342}" srcOrd="1" destOrd="0" presId="urn:microsoft.com/office/officeart/2008/layout/PictureStrips"/>
    <dgm:cxn modelId="{E889A639-DE58-4E1A-BE52-0E495A1876D8}" type="presParOf" srcId="{0E4E9577-89B0-4C7F-830B-5FEFB4EF900F}" destId="{042E9A6A-14CA-4555-A4D7-94BBAE9F84A5}" srcOrd="7" destOrd="0" presId="urn:microsoft.com/office/officeart/2008/layout/PictureStrips"/>
    <dgm:cxn modelId="{A7ECCD07-A185-471F-9E3C-38410A5BA854}" type="presParOf" srcId="{0E4E9577-89B0-4C7F-830B-5FEFB4EF900F}" destId="{0DFA5466-837A-420A-8A84-DA127BE084E3}" srcOrd="8" destOrd="0" presId="urn:microsoft.com/office/officeart/2008/layout/PictureStrips"/>
    <dgm:cxn modelId="{614C2653-FB4B-4E27-92D2-393178E447E6}" type="presParOf" srcId="{0DFA5466-837A-420A-8A84-DA127BE084E3}" destId="{0E90058F-2C9E-403E-8822-1A5B21116CC3}" srcOrd="0" destOrd="0" presId="urn:microsoft.com/office/officeart/2008/layout/PictureStrips"/>
    <dgm:cxn modelId="{CA30700D-61E3-4723-B9F6-AE08C60EBCC5}" type="presParOf" srcId="{0DFA5466-837A-420A-8A84-DA127BE084E3}" destId="{DBB20D72-9A6B-4DA8-AB86-83614C32373C}" srcOrd="1" destOrd="0" presId="urn:microsoft.com/office/officeart/2008/layout/PictureStrips"/>
    <dgm:cxn modelId="{391EC6E3-BB6E-4FA9-A429-F9F2FC11F6FD}" type="presParOf" srcId="{0E4E9577-89B0-4C7F-830B-5FEFB4EF900F}" destId="{3DD9F34D-84B8-4C1A-BA2E-0D5113EF0015}" srcOrd="9" destOrd="0" presId="urn:microsoft.com/office/officeart/2008/layout/PictureStrips"/>
    <dgm:cxn modelId="{937DA00D-C137-4A12-B399-166BD137E230}" type="presParOf" srcId="{0E4E9577-89B0-4C7F-830B-5FEFB4EF900F}" destId="{9BFCF5E1-8143-41CB-968E-7D9ED7EDCDF1}" srcOrd="10" destOrd="0" presId="urn:microsoft.com/office/officeart/2008/layout/PictureStrips"/>
    <dgm:cxn modelId="{023A5E93-1EAE-468B-8BD7-A871E70EFA50}" type="presParOf" srcId="{9BFCF5E1-8143-41CB-968E-7D9ED7EDCDF1}" destId="{DA93B684-596E-43C5-96CD-C0DD2ED481D5}" srcOrd="0" destOrd="0" presId="urn:microsoft.com/office/officeart/2008/layout/PictureStrips"/>
    <dgm:cxn modelId="{E502A515-8E09-44FD-913A-B29D915FEFC3}" type="presParOf" srcId="{9BFCF5E1-8143-41CB-968E-7D9ED7EDCDF1}" destId="{F164A8E2-9E6B-4CB8-9D27-1043341FFF32}" srcOrd="1" destOrd="0" presId="urn:microsoft.com/office/officeart/2008/layout/PictureStrips"/>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E1AE4DC-0DE9-4467-AE80-A87DA69EF84B}" type="doc">
      <dgm:prSet loTypeId="urn:microsoft.com/office/officeart/2008/layout/PictureStrips" loCatId="picture" qsTypeId="urn:microsoft.com/office/officeart/2005/8/quickstyle/simple1" qsCatId="simple" csTypeId="urn:microsoft.com/office/officeart/2005/8/colors/accent1_2" csCatId="accent1" phldr="1"/>
      <dgm:spPr/>
    </dgm:pt>
    <dgm:pt modelId="{24F2DAA8-0563-4B19-80AE-120D56346E39}">
      <dgm:prSet phldrT="[Texto]"/>
      <dgm:spPr/>
      <dgm:t>
        <a:bodyPr/>
        <a:lstStyle/>
        <a:p>
          <a:r>
            <a:rPr lang="es-CO">
              <a:latin typeface="Arial" panose="020B0604020202020204" pitchFamily="34" charset="0"/>
              <a:cs typeface="Arial" panose="020B0604020202020204" pitchFamily="34" charset="0"/>
            </a:rPr>
            <a:t>Observación, para obtener y reconocer información relevante.</a:t>
          </a:r>
          <a:endParaRPr lang="es-ES">
            <a:latin typeface="Arial" panose="020B0604020202020204" pitchFamily="34" charset="0"/>
            <a:cs typeface="Arial" panose="020B0604020202020204" pitchFamily="34" charset="0"/>
          </a:endParaRPr>
        </a:p>
      </dgm:t>
    </dgm:pt>
    <dgm:pt modelId="{CD3AA5F1-B358-4D80-BB1D-B2CF5314FD86}" type="parTrans" cxnId="{7F4725ED-EF3B-44F6-8283-24B7CD918E7B}">
      <dgm:prSet/>
      <dgm:spPr/>
      <dgm:t>
        <a:bodyPr/>
        <a:lstStyle/>
        <a:p>
          <a:endParaRPr lang="es-ES">
            <a:latin typeface="Arial" panose="020B0604020202020204" pitchFamily="34" charset="0"/>
            <a:cs typeface="Arial" panose="020B0604020202020204" pitchFamily="34" charset="0"/>
          </a:endParaRPr>
        </a:p>
      </dgm:t>
    </dgm:pt>
    <dgm:pt modelId="{25FF2364-B114-4A7B-9722-1EEA3BF72220}" type="sibTrans" cxnId="{7F4725ED-EF3B-44F6-8283-24B7CD918E7B}">
      <dgm:prSet/>
      <dgm:spPr/>
      <dgm:t>
        <a:bodyPr/>
        <a:lstStyle/>
        <a:p>
          <a:endParaRPr lang="es-ES">
            <a:latin typeface="Arial" panose="020B0604020202020204" pitchFamily="34" charset="0"/>
            <a:cs typeface="Arial" panose="020B0604020202020204" pitchFamily="34" charset="0"/>
          </a:endParaRPr>
        </a:p>
      </dgm:t>
    </dgm:pt>
    <dgm:pt modelId="{D4D5A8C9-0A83-4BC7-AD45-8E99D042259F}">
      <dgm:prSet/>
      <dgm:spPr/>
      <dgm:t>
        <a:bodyPr/>
        <a:lstStyle/>
        <a:p>
          <a:r>
            <a:rPr lang="es-CO">
              <a:latin typeface="Arial" panose="020B0604020202020204" pitchFamily="34" charset="0"/>
              <a:cs typeface="Arial" panose="020B0604020202020204" pitchFamily="34" charset="0"/>
            </a:rPr>
            <a:t>Análisis, para examinar información y establecer relaciones entre sus elementos.</a:t>
          </a:r>
          <a:endParaRPr lang="en-US">
            <a:latin typeface="Arial" panose="020B0604020202020204" pitchFamily="34" charset="0"/>
            <a:cs typeface="Arial" panose="020B0604020202020204" pitchFamily="34" charset="0"/>
          </a:endParaRPr>
        </a:p>
      </dgm:t>
    </dgm:pt>
    <dgm:pt modelId="{638DF0CA-15FA-4A78-A2CD-5CE1680D5F3E}" type="parTrans" cxnId="{8DB67976-DD06-4D1E-B215-3CE5C8224EBF}">
      <dgm:prSet/>
      <dgm:spPr/>
      <dgm:t>
        <a:bodyPr/>
        <a:lstStyle/>
        <a:p>
          <a:endParaRPr lang="es-ES">
            <a:latin typeface="Arial" panose="020B0604020202020204" pitchFamily="34" charset="0"/>
            <a:cs typeface="Arial" panose="020B0604020202020204" pitchFamily="34" charset="0"/>
          </a:endParaRPr>
        </a:p>
      </dgm:t>
    </dgm:pt>
    <dgm:pt modelId="{BAB71C62-EEFF-4981-BCDF-FB2F864E3F06}" type="sibTrans" cxnId="{8DB67976-DD06-4D1E-B215-3CE5C8224EBF}">
      <dgm:prSet/>
      <dgm:spPr/>
      <dgm:t>
        <a:bodyPr/>
        <a:lstStyle/>
        <a:p>
          <a:endParaRPr lang="es-ES">
            <a:latin typeface="Arial" panose="020B0604020202020204" pitchFamily="34" charset="0"/>
            <a:cs typeface="Arial" panose="020B0604020202020204" pitchFamily="34" charset="0"/>
          </a:endParaRPr>
        </a:p>
      </dgm:t>
    </dgm:pt>
    <dgm:pt modelId="{62C2CA08-7438-43CD-9CD3-5CA611C5BF7E}">
      <dgm:prSet/>
      <dgm:spPr/>
      <dgm:t>
        <a:bodyPr/>
        <a:lstStyle/>
        <a:p>
          <a:r>
            <a:rPr lang="es-CO">
              <a:latin typeface="Arial" panose="020B0604020202020204" pitchFamily="34" charset="0"/>
              <a:cs typeface="Arial" panose="020B0604020202020204" pitchFamily="34" charset="0"/>
            </a:rPr>
            <a:t>Síntesis creadora, para integrar información y generar nuevas comprensiones.</a:t>
          </a:r>
          <a:endParaRPr lang="en-US">
            <a:latin typeface="Arial" panose="020B0604020202020204" pitchFamily="34" charset="0"/>
            <a:cs typeface="Arial" panose="020B0604020202020204" pitchFamily="34" charset="0"/>
          </a:endParaRPr>
        </a:p>
      </dgm:t>
    </dgm:pt>
    <dgm:pt modelId="{D813E52E-5D66-4B02-840E-614B86178F42}" type="parTrans" cxnId="{E6FA425E-22FA-4A1E-B736-9965E581967E}">
      <dgm:prSet/>
      <dgm:spPr/>
      <dgm:t>
        <a:bodyPr/>
        <a:lstStyle/>
        <a:p>
          <a:endParaRPr lang="es-ES">
            <a:latin typeface="Arial" panose="020B0604020202020204" pitchFamily="34" charset="0"/>
            <a:cs typeface="Arial" panose="020B0604020202020204" pitchFamily="34" charset="0"/>
          </a:endParaRPr>
        </a:p>
      </dgm:t>
    </dgm:pt>
    <dgm:pt modelId="{BFF84AA6-49B4-4BAC-8064-DD3B25858956}" type="sibTrans" cxnId="{E6FA425E-22FA-4A1E-B736-9965E581967E}">
      <dgm:prSet/>
      <dgm:spPr/>
      <dgm:t>
        <a:bodyPr/>
        <a:lstStyle/>
        <a:p>
          <a:endParaRPr lang="es-ES">
            <a:latin typeface="Arial" panose="020B0604020202020204" pitchFamily="34" charset="0"/>
            <a:cs typeface="Arial" panose="020B0604020202020204" pitchFamily="34" charset="0"/>
          </a:endParaRPr>
        </a:p>
      </dgm:t>
    </dgm:pt>
    <dgm:pt modelId="{9612451E-0C22-44F4-B4F8-C302CE59C871}">
      <dgm:prSet/>
      <dgm:spPr/>
      <dgm:t>
        <a:bodyPr/>
        <a:lstStyle/>
        <a:p>
          <a:r>
            <a:rPr lang="es-CO">
              <a:latin typeface="Arial" panose="020B0604020202020204" pitchFamily="34" charset="0"/>
              <a:cs typeface="Arial" panose="020B0604020202020204" pitchFamily="34" charset="0"/>
            </a:rPr>
            <a:t>Metacognición, para reflexionar sobre los propios procesos de pensamiento y aprendizaje.</a:t>
          </a:r>
          <a:endParaRPr lang="en-US">
            <a:latin typeface="Arial" panose="020B0604020202020204" pitchFamily="34" charset="0"/>
            <a:cs typeface="Arial" panose="020B0604020202020204" pitchFamily="34" charset="0"/>
          </a:endParaRPr>
        </a:p>
      </dgm:t>
    </dgm:pt>
    <dgm:pt modelId="{F954061F-4A4F-4608-9C74-7693724D82D4}" type="parTrans" cxnId="{30780C5D-12DF-464A-91CB-8B00BF5253ED}">
      <dgm:prSet/>
      <dgm:spPr/>
      <dgm:t>
        <a:bodyPr/>
        <a:lstStyle/>
        <a:p>
          <a:endParaRPr lang="es-ES">
            <a:latin typeface="Arial" panose="020B0604020202020204" pitchFamily="34" charset="0"/>
            <a:cs typeface="Arial" panose="020B0604020202020204" pitchFamily="34" charset="0"/>
          </a:endParaRPr>
        </a:p>
      </dgm:t>
    </dgm:pt>
    <dgm:pt modelId="{E476966F-851F-4666-B503-F1F1AD58DAF0}" type="sibTrans" cxnId="{30780C5D-12DF-464A-91CB-8B00BF5253ED}">
      <dgm:prSet/>
      <dgm:spPr/>
      <dgm:t>
        <a:bodyPr/>
        <a:lstStyle/>
        <a:p>
          <a:endParaRPr lang="es-ES">
            <a:latin typeface="Arial" panose="020B0604020202020204" pitchFamily="34" charset="0"/>
            <a:cs typeface="Arial" panose="020B0604020202020204" pitchFamily="34" charset="0"/>
          </a:endParaRPr>
        </a:p>
      </dgm:t>
    </dgm:pt>
    <dgm:pt modelId="{36521C12-C400-440F-AB6A-34534F623947}">
      <dgm:prSet/>
      <dgm:spPr/>
      <dgm:t>
        <a:bodyPr/>
        <a:lstStyle/>
        <a:p>
          <a:r>
            <a:rPr lang="es-CO">
              <a:latin typeface="Arial" panose="020B0604020202020204" pitchFamily="34" charset="0"/>
              <a:cs typeface="Arial" panose="020B0604020202020204" pitchFamily="34" charset="0"/>
            </a:rPr>
            <a:t>Metainformación, relacionada con el conocimiento sobre la información y las formas de acceder, valorar y utilizarla.</a:t>
          </a:r>
          <a:endParaRPr lang="en-US">
            <a:latin typeface="Arial" panose="020B0604020202020204" pitchFamily="34" charset="0"/>
            <a:cs typeface="Arial" panose="020B0604020202020204" pitchFamily="34" charset="0"/>
          </a:endParaRPr>
        </a:p>
      </dgm:t>
    </dgm:pt>
    <dgm:pt modelId="{70C779C9-03E5-47C6-A1B0-675B2651DCFB}" type="parTrans" cxnId="{028AFDE8-A3E1-41AB-81A5-DDF27610822F}">
      <dgm:prSet/>
      <dgm:spPr/>
      <dgm:t>
        <a:bodyPr/>
        <a:lstStyle/>
        <a:p>
          <a:endParaRPr lang="es-ES">
            <a:latin typeface="Arial" panose="020B0604020202020204" pitchFamily="34" charset="0"/>
            <a:cs typeface="Arial" panose="020B0604020202020204" pitchFamily="34" charset="0"/>
          </a:endParaRPr>
        </a:p>
      </dgm:t>
    </dgm:pt>
    <dgm:pt modelId="{631FD660-E13E-4977-BCCA-DA37309D2A0E}" type="sibTrans" cxnId="{028AFDE8-A3E1-41AB-81A5-DDF27610822F}">
      <dgm:prSet/>
      <dgm:spPr/>
      <dgm:t>
        <a:bodyPr/>
        <a:lstStyle/>
        <a:p>
          <a:endParaRPr lang="es-ES">
            <a:latin typeface="Arial" panose="020B0604020202020204" pitchFamily="34" charset="0"/>
            <a:cs typeface="Arial" panose="020B0604020202020204" pitchFamily="34" charset="0"/>
          </a:endParaRPr>
        </a:p>
      </dgm:t>
    </dgm:pt>
    <dgm:pt modelId="{6016C2BC-3B78-494A-B8CD-BFEA69BE113F}">
      <dgm:prSet/>
      <dgm:spPr/>
      <dgm:t>
        <a:bodyPr/>
        <a:lstStyle/>
        <a:p>
          <a:r>
            <a:rPr lang="es-CO">
              <a:latin typeface="Arial" panose="020B0604020202020204" pitchFamily="34" charset="0"/>
              <a:cs typeface="Arial" panose="020B0604020202020204" pitchFamily="34" charset="0"/>
            </a:rPr>
            <a:t>Transferencia de aprendizajes, para aplicar conocimientos y habilidades en diferentes situaciones.</a:t>
          </a:r>
          <a:endParaRPr lang="en-US">
            <a:latin typeface="Arial" panose="020B0604020202020204" pitchFamily="34" charset="0"/>
            <a:cs typeface="Arial" panose="020B0604020202020204" pitchFamily="34" charset="0"/>
          </a:endParaRPr>
        </a:p>
      </dgm:t>
    </dgm:pt>
    <dgm:pt modelId="{6B411268-C80C-425D-B5FA-E79183A820E8}" type="parTrans" cxnId="{A3DAD218-E0F9-45BA-8562-D9684F7F5745}">
      <dgm:prSet/>
      <dgm:spPr/>
      <dgm:t>
        <a:bodyPr/>
        <a:lstStyle/>
        <a:p>
          <a:endParaRPr lang="es-ES">
            <a:latin typeface="Arial" panose="020B0604020202020204" pitchFamily="34" charset="0"/>
            <a:cs typeface="Arial" panose="020B0604020202020204" pitchFamily="34" charset="0"/>
          </a:endParaRPr>
        </a:p>
      </dgm:t>
    </dgm:pt>
    <dgm:pt modelId="{B678280C-FF76-45A6-BA45-58A47E332083}" type="sibTrans" cxnId="{A3DAD218-E0F9-45BA-8562-D9684F7F5745}">
      <dgm:prSet/>
      <dgm:spPr/>
      <dgm:t>
        <a:bodyPr/>
        <a:lstStyle/>
        <a:p>
          <a:endParaRPr lang="es-ES">
            <a:latin typeface="Arial" panose="020B0604020202020204" pitchFamily="34" charset="0"/>
            <a:cs typeface="Arial" panose="020B0604020202020204" pitchFamily="34" charset="0"/>
          </a:endParaRPr>
        </a:p>
      </dgm:t>
    </dgm:pt>
    <dgm:pt modelId="{D49C21C8-39BE-45EC-8350-BDA2CE53E6CC}">
      <dgm:prSet/>
      <dgm:spPr/>
      <dgm:t>
        <a:bodyPr/>
        <a:lstStyle/>
        <a:p>
          <a:r>
            <a:rPr lang="es-CO">
              <a:latin typeface="Arial" panose="020B0604020202020204" pitchFamily="34" charset="0"/>
              <a:cs typeface="Arial" panose="020B0604020202020204" pitchFamily="34" charset="0"/>
            </a:rPr>
            <a:t>Apropiación social del conocimiento, para utilizar y compartir el conocimiento en contextos sociales y profesionales.</a:t>
          </a:r>
          <a:endParaRPr lang="en-US">
            <a:latin typeface="Arial" panose="020B0604020202020204" pitchFamily="34" charset="0"/>
            <a:cs typeface="Arial" panose="020B0604020202020204" pitchFamily="34" charset="0"/>
          </a:endParaRPr>
        </a:p>
      </dgm:t>
    </dgm:pt>
    <dgm:pt modelId="{E78C2655-3B90-476A-B7C9-DD860122C905}" type="parTrans" cxnId="{3FE1F0D6-0A9E-421D-A436-E6E9C73240A1}">
      <dgm:prSet/>
      <dgm:spPr/>
      <dgm:t>
        <a:bodyPr/>
        <a:lstStyle/>
        <a:p>
          <a:endParaRPr lang="es-ES">
            <a:latin typeface="Arial" panose="020B0604020202020204" pitchFamily="34" charset="0"/>
            <a:cs typeface="Arial" panose="020B0604020202020204" pitchFamily="34" charset="0"/>
          </a:endParaRPr>
        </a:p>
      </dgm:t>
    </dgm:pt>
    <dgm:pt modelId="{387B5106-6E79-4A52-8B10-B1BF2F429EA8}" type="sibTrans" cxnId="{3FE1F0D6-0A9E-421D-A436-E6E9C73240A1}">
      <dgm:prSet/>
      <dgm:spPr/>
      <dgm:t>
        <a:bodyPr/>
        <a:lstStyle/>
        <a:p>
          <a:endParaRPr lang="es-ES">
            <a:latin typeface="Arial" panose="020B0604020202020204" pitchFamily="34" charset="0"/>
            <a:cs typeface="Arial" panose="020B0604020202020204" pitchFamily="34" charset="0"/>
          </a:endParaRPr>
        </a:p>
      </dgm:t>
    </dgm:pt>
    <dgm:pt modelId="{C77C0EBB-2736-4306-A611-37255E094152}" type="pres">
      <dgm:prSet presAssocID="{0E1AE4DC-0DE9-4467-AE80-A87DA69EF84B}" presName="Name0" presStyleCnt="0">
        <dgm:presLayoutVars>
          <dgm:dir/>
          <dgm:resizeHandles val="exact"/>
        </dgm:presLayoutVars>
      </dgm:prSet>
      <dgm:spPr/>
    </dgm:pt>
    <dgm:pt modelId="{E27C77B9-9331-4111-920F-DA34F1089112}" type="pres">
      <dgm:prSet presAssocID="{24F2DAA8-0563-4B19-80AE-120D56346E39}" presName="composite" presStyleCnt="0"/>
      <dgm:spPr/>
    </dgm:pt>
    <dgm:pt modelId="{829AC113-FAEE-4942-AFB6-6DD3DD44D926}" type="pres">
      <dgm:prSet presAssocID="{24F2DAA8-0563-4B19-80AE-120D56346E39}" presName="rect1" presStyleLbl="trAlignAcc1" presStyleIdx="0" presStyleCnt="7">
        <dgm:presLayoutVars>
          <dgm:bulletEnabled val="1"/>
        </dgm:presLayoutVars>
      </dgm:prSet>
      <dgm:spPr/>
      <dgm:t>
        <a:bodyPr/>
        <a:lstStyle/>
        <a:p>
          <a:endParaRPr lang="es-ES"/>
        </a:p>
      </dgm:t>
    </dgm:pt>
    <dgm:pt modelId="{E1C320D5-0572-441A-82BC-E95C72493071}" type="pres">
      <dgm:prSet presAssocID="{24F2DAA8-0563-4B19-80AE-120D56346E39}" presName="rect2" presStyleLbl="fgImgPlace1" presStyleIdx="0" presStyleCnt="7"/>
      <dgm:spPr>
        <a:blipFill rotWithShape="1">
          <a:blip xmlns:r="http://schemas.openxmlformats.org/officeDocument/2006/relationships" r:embed="rId1"/>
          <a:stretch>
            <a:fillRect/>
          </a:stretch>
        </a:blipFill>
      </dgm:spPr>
    </dgm:pt>
    <dgm:pt modelId="{AEB04B5A-593F-4AAC-8A32-A9F4B359BE90}" type="pres">
      <dgm:prSet presAssocID="{25FF2364-B114-4A7B-9722-1EEA3BF72220}" presName="sibTrans" presStyleCnt="0"/>
      <dgm:spPr/>
    </dgm:pt>
    <dgm:pt modelId="{737677F8-B5CC-4684-B185-20DA9147CBF7}" type="pres">
      <dgm:prSet presAssocID="{D4D5A8C9-0A83-4BC7-AD45-8E99D042259F}" presName="composite" presStyleCnt="0"/>
      <dgm:spPr/>
    </dgm:pt>
    <dgm:pt modelId="{601B49B3-B3E2-4C04-8370-2DC25F736EA8}" type="pres">
      <dgm:prSet presAssocID="{D4D5A8C9-0A83-4BC7-AD45-8E99D042259F}" presName="rect1" presStyleLbl="trAlignAcc1" presStyleIdx="1" presStyleCnt="7">
        <dgm:presLayoutVars>
          <dgm:bulletEnabled val="1"/>
        </dgm:presLayoutVars>
      </dgm:prSet>
      <dgm:spPr/>
      <dgm:t>
        <a:bodyPr/>
        <a:lstStyle/>
        <a:p>
          <a:endParaRPr lang="es-ES"/>
        </a:p>
      </dgm:t>
    </dgm:pt>
    <dgm:pt modelId="{EBA00BE7-E214-4FDF-90A2-0DFC18A4FB9C}" type="pres">
      <dgm:prSet presAssocID="{D4D5A8C9-0A83-4BC7-AD45-8E99D042259F}" presName="rect2" presStyleLbl="fgImgPlace1" presStyleIdx="1" presStyleCnt="7"/>
      <dgm:spPr>
        <a:blipFill rotWithShape="1">
          <a:blip xmlns:r="http://schemas.openxmlformats.org/officeDocument/2006/relationships" r:embed="rId2"/>
          <a:stretch>
            <a:fillRect/>
          </a:stretch>
        </a:blipFill>
      </dgm:spPr>
    </dgm:pt>
    <dgm:pt modelId="{B44F6BBE-DFB9-4BD3-A4AE-D6C08C59229C}" type="pres">
      <dgm:prSet presAssocID="{BAB71C62-EEFF-4981-BCDF-FB2F864E3F06}" presName="sibTrans" presStyleCnt="0"/>
      <dgm:spPr/>
    </dgm:pt>
    <dgm:pt modelId="{ADCD90D2-759D-4EB0-8346-FDECE07C05B1}" type="pres">
      <dgm:prSet presAssocID="{62C2CA08-7438-43CD-9CD3-5CA611C5BF7E}" presName="composite" presStyleCnt="0"/>
      <dgm:spPr/>
    </dgm:pt>
    <dgm:pt modelId="{23798245-9719-4FCC-904D-711C684039B2}" type="pres">
      <dgm:prSet presAssocID="{62C2CA08-7438-43CD-9CD3-5CA611C5BF7E}" presName="rect1" presStyleLbl="trAlignAcc1" presStyleIdx="2" presStyleCnt="7">
        <dgm:presLayoutVars>
          <dgm:bulletEnabled val="1"/>
        </dgm:presLayoutVars>
      </dgm:prSet>
      <dgm:spPr/>
      <dgm:t>
        <a:bodyPr/>
        <a:lstStyle/>
        <a:p>
          <a:endParaRPr lang="es-ES"/>
        </a:p>
      </dgm:t>
    </dgm:pt>
    <dgm:pt modelId="{A5B53073-6B6B-4911-B521-39EADF4B830B}" type="pres">
      <dgm:prSet presAssocID="{62C2CA08-7438-43CD-9CD3-5CA611C5BF7E}" presName="rect2" presStyleLbl="fgImgPlace1" presStyleIdx="2" presStyleCnt="7"/>
      <dgm:spPr>
        <a:blipFill rotWithShape="1">
          <a:blip xmlns:r="http://schemas.openxmlformats.org/officeDocument/2006/relationships" r:embed="rId3"/>
          <a:stretch>
            <a:fillRect/>
          </a:stretch>
        </a:blipFill>
      </dgm:spPr>
    </dgm:pt>
    <dgm:pt modelId="{FBD03EC4-8E5D-4575-89B2-F3D68CC92089}" type="pres">
      <dgm:prSet presAssocID="{BFF84AA6-49B4-4BAC-8064-DD3B25858956}" presName="sibTrans" presStyleCnt="0"/>
      <dgm:spPr/>
    </dgm:pt>
    <dgm:pt modelId="{5A1A23D5-71AD-40C5-930D-9FD9102171ED}" type="pres">
      <dgm:prSet presAssocID="{9612451E-0C22-44F4-B4F8-C302CE59C871}" presName="composite" presStyleCnt="0"/>
      <dgm:spPr/>
    </dgm:pt>
    <dgm:pt modelId="{C7ADABCB-4931-4DBA-8CC7-76E7A8B2E97D}" type="pres">
      <dgm:prSet presAssocID="{9612451E-0C22-44F4-B4F8-C302CE59C871}" presName="rect1" presStyleLbl="trAlignAcc1" presStyleIdx="3" presStyleCnt="7">
        <dgm:presLayoutVars>
          <dgm:bulletEnabled val="1"/>
        </dgm:presLayoutVars>
      </dgm:prSet>
      <dgm:spPr/>
      <dgm:t>
        <a:bodyPr/>
        <a:lstStyle/>
        <a:p>
          <a:endParaRPr lang="es-ES"/>
        </a:p>
      </dgm:t>
    </dgm:pt>
    <dgm:pt modelId="{EF3D59AA-0840-4F7C-8DBC-55D00477DCA5}" type="pres">
      <dgm:prSet presAssocID="{9612451E-0C22-44F4-B4F8-C302CE59C871}" presName="rect2" presStyleLbl="fgImgPlace1" presStyleIdx="3" presStyleCnt="7"/>
      <dgm:spPr>
        <a:blipFill rotWithShape="1">
          <a:blip xmlns:r="http://schemas.openxmlformats.org/officeDocument/2006/relationships" r:embed="rId4"/>
          <a:stretch>
            <a:fillRect/>
          </a:stretch>
        </a:blipFill>
      </dgm:spPr>
    </dgm:pt>
    <dgm:pt modelId="{49A03EB2-624D-47CF-9A36-6ACD15A7906C}" type="pres">
      <dgm:prSet presAssocID="{E476966F-851F-4666-B503-F1F1AD58DAF0}" presName="sibTrans" presStyleCnt="0"/>
      <dgm:spPr/>
    </dgm:pt>
    <dgm:pt modelId="{6A59B41A-92F7-463C-9A38-72B0C74B35C0}" type="pres">
      <dgm:prSet presAssocID="{36521C12-C400-440F-AB6A-34534F623947}" presName="composite" presStyleCnt="0"/>
      <dgm:spPr/>
    </dgm:pt>
    <dgm:pt modelId="{DD17A46B-1019-4CDC-AD53-3F36A0F62890}" type="pres">
      <dgm:prSet presAssocID="{36521C12-C400-440F-AB6A-34534F623947}" presName="rect1" presStyleLbl="trAlignAcc1" presStyleIdx="4" presStyleCnt="7">
        <dgm:presLayoutVars>
          <dgm:bulletEnabled val="1"/>
        </dgm:presLayoutVars>
      </dgm:prSet>
      <dgm:spPr/>
      <dgm:t>
        <a:bodyPr/>
        <a:lstStyle/>
        <a:p>
          <a:endParaRPr lang="es-ES"/>
        </a:p>
      </dgm:t>
    </dgm:pt>
    <dgm:pt modelId="{49AB3389-025F-466D-A0FC-0C28F912EB11}" type="pres">
      <dgm:prSet presAssocID="{36521C12-C400-440F-AB6A-34534F623947}" presName="rect2" presStyleLbl="fgImgPlace1" presStyleIdx="4" presStyleCnt="7"/>
      <dgm:spPr>
        <a:blipFill rotWithShape="1">
          <a:blip xmlns:r="http://schemas.openxmlformats.org/officeDocument/2006/relationships" r:embed="rId5"/>
          <a:stretch>
            <a:fillRect/>
          </a:stretch>
        </a:blipFill>
      </dgm:spPr>
    </dgm:pt>
    <dgm:pt modelId="{00EC0002-ECFE-4BC6-B5FC-C2D58CF087EE}" type="pres">
      <dgm:prSet presAssocID="{631FD660-E13E-4977-BCCA-DA37309D2A0E}" presName="sibTrans" presStyleCnt="0"/>
      <dgm:spPr/>
    </dgm:pt>
    <dgm:pt modelId="{AA3063DB-BCF7-4DCA-AB9F-17016CB2C61A}" type="pres">
      <dgm:prSet presAssocID="{6016C2BC-3B78-494A-B8CD-BFEA69BE113F}" presName="composite" presStyleCnt="0"/>
      <dgm:spPr/>
    </dgm:pt>
    <dgm:pt modelId="{AC372B4E-E7B5-46A4-B1B7-7393830B4E9A}" type="pres">
      <dgm:prSet presAssocID="{6016C2BC-3B78-494A-B8CD-BFEA69BE113F}" presName="rect1" presStyleLbl="trAlignAcc1" presStyleIdx="5" presStyleCnt="7">
        <dgm:presLayoutVars>
          <dgm:bulletEnabled val="1"/>
        </dgm:presLayoutVars>
      </dgm:prSet>
      <dgm:spPr/>
      <dgm:t>
        <a:bodyPr/>
        <a:lstStyle/>
        <a:p>
          <a:endParaRPr lang="es-ES"/>
        </a:p>
      </dgm:t>
    </dgm:pt>
    <dgm:pt modelId="{E2B2BF44-5F6A-46B5-938F-A0CB8E02B9FE}" type="pres">
      <dgm:prSet presAssocID="{6016C2BC-3B78-494A-B8CD-BFEA69BE113F}" presName="rect2" presStyleLbl="fgImgPlace1" presStyleIdx="5" presStyleCnt="7"/>
      <dgm:spPr>
        <a:blipFill rotWithShape="1">
          <a:blip xmlns:r="http://schemas.openxmlformats.org/officeDocument/2006/relationships" r:embed="rId6"/>
          <a:stretch>
            <a:fillRect/>
          </a:stretch>
        </a:blipFill>
      </dgm:spPr>
    </dgm:pt>
    <dgm:pt modelId="{89AFB32A-FDBD-46AD-958E-DE29BD5034B2}" type="pres">
      <dgm:prSet presAssocID="{B678280C-FF76-45A6-BA45-58A47E332083}" presName="sibTrans" presStyleCnt="0"/>
      <dgm:spPr/>
    </dgm:pt>
    <dgm:pt modelId="{19DA2CB5-32D0-4057-8F32-01977AF48F56}" type="pres">
      <dgm:prSet presAssocID="{D49C21C8-39BE-45EC-8350-BDA2CE53E6CC}" presName="composite" presStyleCnt="0"/>
      <dgm:spPr/>
    </dgm:pt>
    <dgm:pt modelId="{DD6AE93D-E5DF-4D53-AFBD-A44381FDB0E2}" type="pres">
      <dgm:prSet presAssocID="{D49C21C8-39BE-45EC-8350-BDA2CE53E6CC}" presName="rect1" presStyleLbl="trAlignAcc1" presStyleIdx="6" presStyleCnt="7">
        <dgm:presLayoutVars>
          <dgm:bulletEnabled val="1"/>
        </dgm:presLayoutVars>
      </dgm:prSet>
      <dgm:spPr/>
      <dgm:t>
        <a:bodyPr/>
        <a:lstStyle/>
        <a:p>
          <a:endParaRPr lang="es-ES"/>
        </a:p>
      </dgm:t>
    </dgm:pt>
    <dgm:pt modelId="{B39DEC0A-22CE-48F1-B681-F7B607DBDD68}" type="pres">
      <dgm:prSet presAssocID="{D49C21C8-39BE-45EC-8350-BDA2CE53E6CC}" presName="rect2" presStyleLbl="fgImgPlace1" presStyleIdx="6" presStyleCnt="7"/>
      <dgm:spPr>
        <a:blipFill rotWithShape="1">
          <a:blip xmlns:r="http://schemas.openxmlformats.org/officeDocument/2006/relationships" r:embed="rId7"/>
          <a:stretch>
            <a:fillRect/>
          </a:stretch>
        </a:blipFill>
      </dgm:spPr>
    </dgm:pt>
  </dgm:ptLst>
  <dgm:cxnLst>
    <dgm:cxn modelId="{FC98CA21-EEF3-432F-8F50-190D552CE599}" type="presOf" srcId="{24F2DAA8-0563-4B19-80AE-120D56346E39}" destId="{829AC113-FAEE-4942-AFB6-6DD3DD44D926}" srcOrd="0" destOrd="0" presId="urn:microsoft.com/office/officeart/2008/layout/PictureStrips"/>
    <dgm:cxn modelId="{5D933115-A717-43ED-A622-B260EDDC55CC}" type="presOf" srcId="{62C2CA08-7438-43CD-9CD3-5CA611C5BF7E}" destId="{23798245-9719-4FCC-904D-711C684039B2}" srcOrd="0" destOrd="0" presId="urn:microsoft.com/office/officeart/2008/layout/PictureStrips"/>
    <dgm:cxn modelId="{D5796BF0-FAB8-4BA0-BCA9-DEE2E4E43877}" type="presOf" srcId="{0E1AE4DC-0DE9-4467-AE80-A87DA69EF84B}" destId="{C77C0EBB-2736-4306-A611-37255E094152}" srcOrd="0" destOrd="0" presId="urn:microsoft.com/office/officeart/2008/layout/PictureStrips"/>
    <dgm:cxn modelId="{83427575-C6BA-435C-BE26-1022C3DC9A1F}" type="presOf" srcId="{D4D5A8C9-0A83-4BC7-AD45-8E99D042259F}" destId="{601B49B3-B3E2-4C04-8370-2DC25F736EA8}" srcOrd="0" destOrd="0" presId="urn:microsoft.com/office/officeart/2008/layout/PictureStrips"/>
    <dgm:cxn modelId="{3FE1F0D6-0A9E-421D-A436-E6E9C73240A1}" srcId="{0E1AE4DC-0DE9-4467-AE80-A87DA69EF84B}" destId="{D49C21C8-39BE-45EC-8350-BDA2CE53E6CC}" srcOrd="6" destOrd="0" parTransId="{E78C2655-3B90-476A-B7C9-DD860122C905}" sibTransId="{387B5106-6E79-4A52-8B10-B1BF2F429EA8}"/>
    <dgm:cxn modelId="{8DCD72F8-1AFA-4949-8D6E-695E862AB990}" type="presOf" srcId="{D49C21C8-39BE-45EC-8350-BDA2CE53E6CC}" destId="{DD6AE93D-E5DF-4D53-AFBD-A44381FDB0E2}" srcOrd="0" destOrd="0" presId="urn:microsoft.com/office/officeart/2008/layout/PictureStrips"/>
    <dgm:cxn modelId="{A1B7C8D9-634A-47CF-9F5F-2D6130546121}" type="presOf" srcId="{6016C2BC-3B78-494A-B8CD-BFEA69BE113F}" destId="{AC372B4E-E7B5-46A4-B1B7-7393830B4E9A}" srcOrd="0" destOrd="0" presId="urn:microsoft.com/office/officeart/2008/layout/PictureStrips"/>
    <dgm:cxn modelId="{761DA616-81D3-4309-95F1-CE18FBAB5C61}" type="presOf" srcId="{9612451E-0C22-44F4-B4F8-C302CE59C871}" destId="{C7ADABCB-4931-4DBA-8CC7-76E7A8B2E97D}" srcOrd="0" destOrd="0" presId="urn:microsoft.com/office/officeart/2008/layout/PictureStrips"/>
    <dgm:cxn modelId="{7F4725ED-EF3B-44F6-8283-24B7CD918E7B}" srcId="{0E1AE4DC-0DE9-4467-AE80-A87DA69EF84B}" destId="{24F2DAA8-0563-4B19-80AE-120D56346E39}" srcOrd="0" destOrd="0" parTransId="{CD3AA5F1-B358-4D80-BB1D-B2CF5314FD86}" sibTransId="{25FF2364-B114-4A7B-9722-1EEA3BF72220}"/>
    <dgm:cxn modelId="{F2624DE1-664A-44BB-9E34-9FF9A4AEB6DC}" type="presOf" srcId="{36521C12-C400-440F-AB6A-34534F623947}" destId="{DD17A46B-1019-4CDC-AD53-3F36A0F62890}" srcOrd="0" destOrd="0" presId="urn:microsoft.com/office/officeart/2008/layout/PictureStrips"/>
    <dgm:cxn modelId="{E6FA425E-22FA-4A1E-B736-9965E581967E}" srcId="{0E1AE4DC-0DE9-4467-AE80-A87DA69EF84B}" destId="{62C2CA08-7438-43CD-9CD3-5CA611C5BF7E}" srcOrd="2" destOrd="0" parTransId="{D813E52E-5D66-4B02-840E-614B86178F42}" sibTransId="{BFF84AA6-49B4-4BAC-8064-DD3B25858956}"/>
    <dgm:cxn modelId="{8DB67976-DD06-4D1E-B215-3CE5C8224EBF}" srcId="{0E1AE4DC-0DE9-4467-AE80-A87DA69EF84B}" destId="{D4D5A8C9-0A83-4BC7-AD45-8E99D042259F}" srcOrd="1" destOrd="0" parTransId="{638DF0CA-15FA-4A78-A2CD-5CE1680D5F3E}" sibTransId="{BAB71C62-EEFF-4981-BCDF-FB2F864E3F06}"/>
    <dgm:cxn modelId="{30780C5D-12DF-464A-91CB-8B00BF5253ED}" srcId="{0E1AE4DC-0DE9-4467-AE80-A87DA69EF84B}" destId="{9612451E-0C22-44F4-B4F8-C302CE59C871}" srcOrd="3" destOrd="0" parTransId="{F954061F-4A4F-4608-9C74-7693724D82D4}" sibTransId="{E476966F-851F-4666-B503-F1F1AD58DAF0}"/>
    <dgm:cxn modelId="{A3DAD218-E0F9-45BA-8562-D9684F7F5745}" srcId="{0E1AE4DC-0DE9-4467-AE80-A87DA69EF84B}" destId="{6016C2BC-3B78-494A-B8CD-BFEA69BE113F}" srcOrd="5" destOrd="0" parTransId="{6B411268-C80C-425D-B5FA-E79183A820E8}" sibTransId="{B678280C-FF76-45A6-BA45-58A47E332083}"/>
    <dgm:cxn modelId="{028AFDE8-A3E1-41AB-81A5-DDF27610822F}" srcId="{0E1AE4DC-0DE9-4467-AE80-A87DA69EF84B}" destId="{36521C12-C400-440F-AB6A-34534F623947}" srcOrd="4" destOrd="0" parTransId="{70C779C9-03E5-47C6-A1B0-675B2651DCFB}" sibTransId="{631FD660-E13E-4977-BCCA-DA37309D2A0E}"/>
    <dgm:cxn modelId="{B15C4345-B2E6-4E01-B735-B82975522012}" type="presParOf" srcId="{C77C0EBB-2736-4306-A611-37255E094152}" destId="{E27C77B9-9331-4111-920F-DA34F1089112}" srcOrd="0" destOrd="0" presId="urn:microsoft.com/office/officeart/2008/layout/PictureStrips"/>
    <dgm:cxn modelId="{AC5B0034-F023-4D35-A748-2E1F17101BB7}" type="presParOf" srcId="{E27C77B9-9331-4111-920F-DA34F1089112}" destId="{829AC113-FAEE-4942-AFB6-6DD3DD44D926}" srcOrd="0" destOrd="0" presId="urn:microsoft.com/office/officeart/2008/layout/PictureStrips"/>
    <dgm:cxn modelId="{723E8574-4E78-4F05-A993-F030CE3D2FB3}" type="presParOf" srcId="{E27C77B9-9331-4111-920F-DA34F1089112}" destId="{E1C320D5-0572-441A-82BC-E95C72493071}" srcOrd="1" destOrd="0" presId="urn:microsoft.com/office/officeart/2008/layout/PictureStrips"/>
    <dgm:cxn modelId="{6CF6A2CC-D066-41FA-A13B-BA3FD0364029}" type="presParOf" srcId="{C77C0EBB-2736-4306-A611-37255E094152}" destId="{AEB04B5A-593F-4AAC-8A32-A9F4B359BE90}" srcOrd="1" destOrd="0" presId="urn:microsoft.com/office/officeart/2008/layout/PictureStrips"/>
    <dgm:cxn modelId="{5624F26F-7701-4B72-8EE6-44A38BB641F5}" type="presParOf" srcId="{C77C0EBB-2736-4306-A611-37255E094152}" destId="{737677F8-B5CC-4684-B185-20DA9147CBF7}" srcOrd="2" destOrd="0" presId="urn:microsoft.com/office/officeart/2008/layout/PictureStrips"/>
    <dgm:cxn modelId="{F30D2EEB-5E40-4FEE-9CD4-448510515D4B}" type="presParOf" srcId="{737677F8-B5CC-4684-B185-20DA9147CBF7}" destId="{601B49B3-B3E2-4C04-8370-2DC25F736EA8}" srcOrd="0" destOrd="0" presId="urn:microsoft.com/office/officeart/2008/layout/PictureStrips"/>
    <dgm:cxn modelId="{1E80919F-CACA-4B41-96A1-92572E4A8B55}" type="presParOf" srcId="{737677F8-B5CC-4684-B185-20DA9147CBF7}" destId="{EBA00BE7-E214-4FDF-90A2-0DFC18A4FB9C}" srcOrd="1" destOrd="0" presId="urn:microsoft.com/office/officeart/2008/layout/PictureStrips"/>
    <dgm:cxn modelId="{D5413C5D-A93C-418D-986C-09BED359F67F}" type="presParOf" srcId="{C77C0EBB-2736-4306-A611-37255E094152}" destId="{B44F6BBE-DFB9-4BD3-A4AE-D6C08C59229C}" srcOrd="3" destOrd="0" presId="urn:microsoft.com/office/officeart/2008/layout/PictureStrips"/>
    <dgm:cxn modelId="{DD4348EF-8270-4477-AB1A-B1E8324CAF7A}" type="presParOf" srcId="{C77C0EBB-2736-4306-A611-37255E094152}" destId="{ADCD90D2-759D-4EB0-8346-FDECE07C05B1}" srcOrd="4" destOrd="0" presId="urn:microsoft.com/office/officeart/2008/layout/PictureStrips"/>
    <dgm:cxn modelId="{4EAE8543-C689-416A-BD93-7A100E4C9094}" type="presParOf" srcId="{ADCD90D2-759D-4EB0-8346-FDECE07C05B1}" destId="{23798245-9719-4FCC-904D-711C684039B2}" srcOrd="0" destOrd="0" presId="urn:microsoft.com/office/officeart/2008/layout/PictureStrips"/>
    <dgm:cxn modelId="{BF0142F8-C491-4A33-B028-38826BC94749}" type="presParOf" srcId="{ADCD90D2-759D-4EB0-8346-FDECE07C05B1}" destId="{A5B53073-6B6B-4911-B521-39EADF4B830B}" srcOrd="1" destOrd="0" presId="urn:microsoft.com/office/officeart/2008/layout/PictureStrips"/>
    <dgm:cxn modelId="{5C579C5A-8CE5-473D-9E6B-256761B64CD5}" type="presParOf" srcId="{C77C0EBB-2736-4306-A611-37255E094152}" destId="{FBD03EC4-8E5D-4575-89B2-F3D68CC92089}" srcOrd="5" destOrd="0" presId="urn:microsoft.com/office/officeart/2008/layout/PictureStrips"/>
    <dgm:cxn modelId="{6872C909-97E6-4985-A704-310282FEF85F}" type="presParOf" srcId="{C77C0EBB-2736-4306-A611-37255E094152}" destId="{5A1A23D5-71AD-40C5-930D-9FD9102171ED}" srcOrd="6" destOrd="0" presId="urn:microsoft.com/office/officeart/2008/layout/PictureStrips"/>
    <dgm:cxn modelId="{021C27B3-762E-4F10-A19C-021FB3A82060}" type="presParOf" srcId="{5A1A23D5-71AD-40C5-930D-9FD9102171ED}" destId="{C7ADABCB-4931-4DBA-8CC7-76E7A8B2E97D}" srcOrd="0" destOrd="0" presId="urn:microsoft.com/office/officeart/2008/layout/PictureStrips"/>
    <dgm:cxn modelId="{09780F2D-0246-4117-BB4A-D87220509D1F}" type="presParOf" srcId="{5A1A23D5-71AD-40C5-930D-9FD9102171ED}" destId="{EF3D59AA-0840-4F7C-8DBC-55D00477DCA5}" srcOrd="1" destOrd="0" presId="urn:microsoft.com/office/officeart/2008/layout/PictureStrips"/>
    <dgm:cxn modelId="{B52EB0E2-143F-4B66-9666-4E171B7EA92A}" type="presParOf" srcId="{C77C0EBB-2736-4306-A611-37255E094152}" destId="{49A03EB2-624D-47CF-9A36-6ACD15A7906C}" srcOrd="7" destOrd="0" presId="urn:microsoft.com/office/officeart/2008/layout/PictureStrips"/>
    <dgm:cxn modelId="{AD84CF5D-6E92-4A29-958C-1DF54191D80B}" type="presParOf" srcId="{C77C0EBB-2736-4306-A611-37255E094152}" destId="{6A59B41A-92F7-463C-9A38-72B0C74B35C0}" srcOrd="8" destOrd="0" presId="urn:microsoft.com/office/officeart/2008/layout/PictureStrips"/>
    <dgm:cxn modelId="{5FE28CC1-6418-423D-B1A7-33DE82C18536}" type="presParOf" srcId="{6A59B41A-92F7-463C-9A38-72B0C74B35C0}" destId="{DD17A46B-1019-4CDC-AD53-3F36A0F62890}" srcOrd="0" destOrd="0" presId="urn:microsoft.com/office/officeart/2008/layout/PictureStrips"/>
    <dgm:cxn modelId="{7AADCADF-D26F-4FE3-8226-52B73F85CB79}" type="presParOf" srcId="{6A59B41A-92F7-463C-9A38-72B0C74B35C0}" destId="{49AB3389-025F-466D-A0FC-0C28F912EB11}" srcOrd="1" destOrd="0" presId="urn:microsoft.com/office/officeart/2008/layout/PictureStrips"/>
    <dgm:cxn modelId="{D777CA58-18D6-435F-AEC1-DFC7362B0388}" type="presParOf" srcId="{C77C0EBB-2736-4306-A611-37255E094152}" destId="{00EC0002-ECFE-4BC6-B5FC-C2D58CF087EE}" srcOrd="9" destOrd="0" presId="urn:microsoft.com/office/officeart/2008/layout/PictureStrips"/>
    <dgm:cxn modelId="{048D69DA-A2A7-40A4-B7BD-AB971DDB845A}" type="presParOf" srcId="{C77C0EBB-2736-4306-A611-37255E094152}" destId="{AA3063DB-BCF7-4DCA-AB9F-17016CB2C61A}" srcOrd="10" destOrd="0" presId="urn:microsoft.com/office/officeart/2008/layout/PictureStrips"/>
    <dgm:cxn modelId="{8FE40EB3-8C7A-456F-92EB-CAF6B2BB4EF1}" type="presParOf" srcId="{AA3063DB-BCF7-4DCA-AB9F-17016CB2C61A}" destId="{AC372B4E-E7B5-46A4-B1B7-7393830B4E9A}" srcOrd="0" destOrd="0" presId="urn:microsoft.com/office/officeart/2008/layout/PictureStrips"/>
    <dgm:cxn modelId="{FBDBE4BF-778B-46C4-B2D6-FF58022F9A44}" type="presParOf" srcId="{AA3063DB-BCF7-4DCA-AB9F-17016CB2C61A}" destId="{E2B2BF44-5F6A-46B5-938F-A0CB8E02B9FE}" srcOrd="1" destOrd="0" presId="urn:microsoft.com/office/officeart/2008/layout/PictureStrips"/>
    <dgm:cxn modelId="{4A12D6D8-B5E0-4C82-A50D-7C771E37FC19}" type="presParOf" srcId="{C77C0EBB-2736-4306-A611-37255E094152}" destId="{89AFB32A-FDBD-46AD-958E-DE29BD5034B2}" srcOrd="11" destOrd="0" presId="urn:microsoft.com/office/officeart/2008/layout/PictureStrips"/>
    <dgm:cxn modelId="{2CAB5E26-CD05-4FA8-BB53-F87C6DFEF866}" type="presParOf" srcId="{C77C0EBB-2736-4306-A611-37255E094152}" destId="{19DA2CB5-32D0-4057-8F32-01977AF48F56}" srcOrd="12" destOrd="0" presId="urn:microsoft.com/office/officeart/2008/layout/PictureStrips"/>
    <dgm:cxn modelId="{D4042FEF-F0B1-491E-96F0-C3DF060D5C8A}" type="presParOf" srcId="{19DA2CB5-32D0-4057-8F32-01977AF48F56}" destId="{DD6AE93D-E5DF-4D53-AFBD-A44381FDB0E2}" srcOrd="0" destOrd="0" presId="urn:microsoft.com/office/officeart/2008/layout/PictureStrips"/>
    <dgm:cxn modelId="{712607CD-121E-4104-A1AD-D3161B224AF9}" type="presParOf" srcId="{19DA2CB5-32D0-4057-8F32-01977AF48F56}" destId="{B39DEC0A-22CE-48F1-B681-F7B607DBDD68}" srcOrd="1" destOrd="0" presId="urn:microsoft.com/office/officeart/2008/layout/PictureStrips"/>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195D269-6AD4-4433-8FC6-CDD1E2C09A59}" type="doc">
      <dgm:prSet loTypeId="urn:microsoft.com/office/officeart/2005/8/layout/vList3" loCatId="picture" qsTypeId="urn:microsoft.com/office/officeart/2005/8/quickstyle/simple1" qsCatId="simple" csTypeId="urn:microsoft.com/office/officeart/2005/8/colors/accent1_2" csCatId="accent1" phldr="1"/>
      <dgm:spPr/>
      <dgm:t>
        <a:bodyPr/>
        <a:lstStyle/>
        <a:p>
          <a:endParaRPr lang="es-ES"/>
        </a:p>
      </dgm:t>
    </dgm:pt>
    <dgm:pt modelId="{205BC1A9-AD91-4747-880B-A0A94B3CAE22}">
      <dgm:prSet phldrT="[Texto]"/>
      <dgm:spPr/>
      <dgm:t>
        <a:bodyPr/>
        <a:lstStyle/>
        <a:p>
          <a:r>
            <a:rPr lang="es-CO">
              <a:latin typeface="Arial" panose="020B0604020202020204" pitchFamily="34" charset="0"/>
              <a:cs typeface="Arial" panose="020B0604020202020204" pitchFamily="34" charset="0"/>
            </a:rPr>
            <a:t>Estudio de caso, a partir del análisis de situaciones concretas.</a:t>
          </a:r>
          <a:endParaRPr lang="es-ES">
            <a:latin typeface="Arial" panose="020B0604020202020204" pitchFamily="34" charset="0"/>
            <a:cs typeface="Arial" panose="020B0604020202020204" pitchFamily="34" charset="0"/>
          </a:endParaRPr>
        </a:p>
      </dgm:t>
    </dgm:pt>
    <dgm:pt modelId="{41C8C2DB-5296-466E-BCC7-210DD30D5E93}" type="parTrans" cxnId="{7F6E3D45-457D-4C0D-9124-BCFC50E2093E}">
      <dgm:prSet/>
      <dgm:spPr/>
      <dgm:t>
        <a:bodyPr/>
        <a:lstStyle/>
        <a:p>
          <a:endParaRPr lang="es-ES">
            <a:latin typeface="Arial" panose="020B0604020202020204" pitchFamily="34" charset="0"/>
            <a:cs typeface="Arial" panose="020B0604020202020204" pitchFamily="34" charset="0"/>
          </a:endParaRPr>
        </a:p>
      </dgm:t>
    </dgm:pt>
    <dgm:pt modelId="{DAC2439A-C525-4E4A-8812-349FC1D22C49}" type="sibTrans" cxnId="{7F6E3D45-457D-4C0D-9124-BCFC50E2093E}">
      <dgm:prSet/>
      <dgm:spPr/>
      <dgm:t>
        <a:bodyPr/>
        <a:lstStyle/>
        <a:p>
          <a:endParaRPr lang="es-ES">
            <a:latin typeface="Arial" panose="020B0604020202020204" pitchFamily="34" charset="0"/>
            <a:cs typeface="Arial" panose="020B0604020202020204" pitchFamily="34" charset="0"/>
          </a:endParaRPr>
        </a:p>
      </dgm:t>
    </dgm:pt>
    <dgm:pt modelId="{0523583E-CD5E-4719-9F9D-9EAC75C79038}">
      <dgm:prSet/>
      <dgm:spPr/>
      <dgm:t>
        <a:bodyPr/>
        <a:lstStyle/>
        <a:p>
          <a:r>
            <a:rPr lang="es-CO">
              <a:latin typeface="Arial" panose="020B0604020202020204" pitchFamily="34" charset="0"/>
              <a:cs typeface="Arial" panose="020B0604020202020204" pitchFamily="34" charset="0"/>
            </a:rPr>
            <a:t>Solución de problemas, orientada a la búsqueda de alternativas frente a situaciones planteadas.</a:t>
          </a:r>
          <a:endParaRPr lang="en-US">
            <a:latin typeface="Arial" panose="020B0604020202020204" pitchFamily="34" charset="0"/>
            <a:cs typeface="Arial" panose="020B0604020202020204" pitchFamily="34" charset="0"/>
          </a:endParaRPr>
        </a:p>
      </dgm:t>
    </dgm:pt>
    <dgm:pt modelId="{D8180916-5689-4346-B9F4-FBC459AB01F4}" type="parTrans" cxnId="{64A8A73E-0DFE-442E-B4D6-0FD8612A2201}">
      <dgm:prSet/>
      <dgm:spPr/>
      <dgm:t>
        <a:bodyPr/>
        <a:lstStyle/>
        <a:p>
          <a:endParaRPr lang="es-ES">
            <a:latin typeface="Arial" panose="020B0604020202020204" pitchFamily="34" charset="0"/>
            <a:cs typeface="Arial" panose="020B0604020202020204" pitchFamily="34" charset="0"/>
          </a:endParaRPr>
        </a:p>
      </dgm:t>
    </dgm:pt>
    <dgm:pt modelId="{98D5AB68-0D66-425E-A523-CD4CD2C6AA4D}" type="sibTrans" cxnId="{64A8A73E-0DFE-442E-B4D6-0FD8612A2201}">
      <dgm:prSet/>
      <dgm:spPr/>
      <dgm:t>
        <a:bodyPr/>
        <a:lstStyle/>
        <a:p>
          <a:endParaRPr lang="es-ES">
            <a:latin typeface="Arial" panose="020B0604020202020204" pitchFamily="34" charset="0"/>
            <a:cs typeface="Arial" panose="020B0604020202020204" pitchFamily="34" charset="0"/>
          </a:endParaRPr>
        </a:p>
      </dgm:t>
    </dgm:pt>
    <dgm:pt modelId="{F4DD13F2-8C0C-4899-8BAC-4A6B17CC7764}">
      <dgm:prSet/>
      <dgm:spPr/>
      <dgm:t>
        <a:bodyPr/>
        <a:lstStyle/>
        <a:p>
          <a:r>
            <a:rPr lang="es-CO">
              <a:latin typeface="Arial" panose="020B0604020202020204" pitchFamily="34" charset="0"/>
              <a:cs typeface="Arial" panose="020B0604020202020204" pitchFamily="34" charset="0"/>
            </a:rPr>
            <a:t>Aprendizaje basado en problemas (ABP), que utiliza problemas como punto de partida para promover la construcción de conocimientos.</a:t>
          </a:r>
          <a:endParaRPr lang="en-US">
            <a:latin typeface="Arial" panose="020B0604020202020204" pitchFamily="34" charset="0"/>
            <a:cs typeface="Arial" panose="020B0604020202020204" pitchFamily="34" charset="0"/>
          </a:endParaRPr>
        </a:p>
      </dgm:t>
    </dgm:pt>
    <dgm:pt modelId="{BA6D1892-1C50-4AA5-9615-BCA662041CAB}" type="parTrans" cxnId="{90E53946-2F61-4E82-BBF1-B051506A1E27}">
      <dgm:prSet/>
      <dgm:spPr/>
      <dgm:t>
        <a:bodyPr/>
        <a:lstStyle/>
        <a:p>
          <a:endParaRPr lang="es-ES">
            <a:latin typeface="Arial" panose="020B0604020202020204" pitchFamily="34" charset="0"/>
            <a:cs typeface="Arial" panose="020B0604020202020204" pitchFamily="34" charset="0"/>
          </a:endParaRPr>
        </a:p>
      </dgm:t>
    </dgm:pt>
    <dgm:pt modelId="{F6D3586D-CEEB-4C82-AFB7-25B71E7F0F53}" type="sibTrans" cxnId="{90E53946-2F61-4E82-BBF1-B051506A1E27}">
      <dgm:prSet/>
      <dgm:spPr/>
      <dgm:t>
        <a:bodyPr/>
        <a:lstStyle/>
        <a:p>
          <a:endParaRPr lang="es-ES">
            <a:latin typeface="Arial" panose="020B0604020202020204" pitchFamily="34" charset="0"/>
            <a:cs typeface="Arial" panose="020B0604020202020204" pitchFamily="34" charset="0"/>
          </a:endParaRPr>
        </a:p>
      </dgm:t>
    </dgm:pt>
    <dgm:pt modelId="{B1B55D8C-9033-4B6A-8522-DC2C84511286}">
      <dgm:prSet/>
      <dgm:spPr/>
      <dgm:t>
        <a:bodyPr/>
        <a:lstStyle/>
        <a:p>
          <a:r>
            <a:rPr lang="es-CO">
              <a:latin typeface="Arial" panose="020B0604020202020204" pitchFamily="34" charset="0"/>
              <a:cs typeface="Arial" panose="020B0604020202020204" pitchFamily="34" charset="0"/>
            </a:rPr>
            <a:t>Aprendizaje colaborativo y cooperativo, que favorece la participación conjunta de los aprendices en el desarrollo de actividades.</a:t>
          </a:r>
          <a:endParaRPr lang="en-US">
            <a:latin typeface="Arial" panose="020B0604020202020204" pitchFamily="34" charset="0"/>
            <a:cs typeface="Arial" panose="020B0604020202020204" pitchFamily="34" charset="0"/>
          </a:endParaRPr>
        </a:p>
      </dgm:t>
    </dgm:pt>
    <dgm:pt modelId="{1E4101EA-334F-4A63-813E-2ABEB8B05B76}" type="parTrans" cxnId="{580FEBDD-E8A8-40E8-BBC2-DBE4E56F5BB5}">
      <dgm:prSet/>
      <dgm:spPr/>
      <dgm:t>
        <a:bodyPr/>
        <a:lstStyle/>
        <a:p>
          <a:endParaRPr lang="es-ES">
            <a:latin typeface="Arial" panose="020B0604020202020204" pitchFamily="34" charset="0"/>
            <a:cs typeface="Arial" panose="020B0604020202020204" pitchFamily="34" charset="0"/>
          </a:endParaRPr>
        </a:p>
      </dgm:t>
    </dgm:pt>
    <dgm:pt modelId="{749C8B9B-C83E-4D57-B383-26884B2E6219}" type="sibTrans" cxnId="{580FEBDD-E8A8-40E8-BBC2-DBE4E56F5BB5}">
      <dgm:prSet/>
      <dgm:spPr/>
      <dgm:t>
        <a:bodyPr/>
        <a:lstStyle/>
        <a:p>
          <a:endParaRPr lang="es-ES">
            <a:latin typeface="Arial" panose="020B0604020202020204" pitchFamily="34" charset="0"/>
            <a:cs typeface="Arial" panose="020B0604020202020204" pitchFamily="34" charset="0"/>
          </a:endParaRPr>
        </a:p>
      </dgm:t>
    </dgm:pt>
    <dgm:pt modelId="{C32F3F80-DC9D-4CD6-A55C-E18C343875C0}">
      <dgm:prSet/>
      <dgm:spPr/>
      <dgm:t>
        <a:bodyPr/>
        <a:lstStyle/>
        <a:p>
          <a:r>
            <a:rPr lang="es-CO">
              <a:latin typeface="Arial" panose="020B0604020202020204" pitchFamily="34" charset="0"/>
              <a:cs typeface="Arial" panose="020B0604020202020204" pitchFamily="34" charset="0"/>
            </a:rPr>
            <a:t>Docencia investigativa, relacionada con procesos de indagación y construcción de conocimiento.</a:t>
          </a:r>
          <a:endParaRPr lang="en-US">
            <a:latin typeface="Arial" panose="020B0604020202020204" pitchFamily="34" charset="0"/>
            <a:cs typeface="Arial" panose="020B0604020202020204" pitchFamily="34" charset="0"/>
          </a:endParaRPr>
        </a:p>
      </dgm:t>
    </dgm:pt>
    <dgm:pt modelId="{A193E688-FEC0-492A-9916-E68FAEC2CBDA}" type="parTrans" cxnId="{DEF5A96A-3303-4505-BD1A-F1A50097633A}">
      <dgm:prSet/>
      <dgm:spPr/>
      <dgm:t>
        <a:bodyPr/>
        <a:lstStyle/>
        <a:p>
          <a:endParaRPr lang="es-ES">
            <a:latin typeface="Arial" panose="020B0604020202020204" pitchFamily="34" charset="0"/>
            <a:cs typeface="Arial" panose="020B0604020202020204" pitchFamily="34" charset="0"/>
          </a:endParaRPr>
        </a:p>
      </dgm:t>
    </dgm:pt>
    <dgm:pt modelId="{5B7785BB-8C81-46E4-90C1-01792287AA61}" type="sibTrans" cxnId="{DEF5A96A-3303-4505-BD1A-F1A50097633A}">
      <dgm:prSet/>
      <dgm:spPr/>
      <dgm:t>
        <a:bodyPr/>
        <a:lstStyle/>
        <a:p>
          <a:endParaRPr lang="es-ES">
            <a:latin typeface="Arial" panose="020B0604020202020204" pitchFamily="34" charset="0"/>
            <a:cs typeface="Arial" panose="020B0604020202020204" pitchFamily="34" charset="0"/>
          </a:endParaRPr>
        </a:p>
      </dgm:t>
    </dgm:pt>
    <dgm:pt modelId="{F904819D-2A59-4FD5-8D30-A9ED653E7A25}" type="pres">
      <dgm:prSet presAssocID="{7195D269-6AD4-4433-8FC6-CDD1E2C09A59}" presName="linearFlow" presStyleCnt="0">
        <dgm:presLayoutVars>
          <dgm:dir/>
          <dgm:resizeHandles val="exact"/>
        </dgm:presLayoutVars>
      </dgm:prSet>
      <dgm:spPr/>
      <dgm:t>
        <a:bodyPr/>
        <a:lstStyle/>
        <a:p>
          <a:endParaRPr lang="es-ES"/>
        </a:p>
      </dgm:t>
    </dgm:pt>
    <dgm:pt modelId="{1740AC8A-65A8-40C8-8777-DD8D20BC2CEA}" type="pres">
      <dgm:prSet presAssocID="{205BC1A9-AD91-4747-880B-A0A94B3CAE22}" presName="composite" presStyleCnt="0"/>
      <dgm:spPr/>
    </dgm:pt>
    <dgm:pt modelId="{BADD5ED7-C5C2-47AD-8D72-ACB2C7999BF7}" type="pres">
      <dgm:prSet presAssocID="{205BC1A9-AD91-4747-880B-A0A94B3CAE22}" presName="imgShp" presStyleLbl="fgImgPlace1" presStyleIdx="0" presStyleCnt="5"/>
      <dgm:spPr>
        <a:blipFill rotWithShape="1">
          <a:blip xmlns:r="http://schemas.openxmlformats.org/officeDocument/2006/relationships" r:embed="rId1"/>
          <a:stretch>
            <a:fillRect/>
          </a:stretch>
        </a:blipFill>
      </dgm:spPr>
    </dgm:pt>
    <dgm:pt modelId="{948C0B06-3CE8-4067-A5A7-C147E88C7FBD}" type="pres">
      <dgm:prSet presAssocID="{205BC1A9-AD91-4747-880B-A0A94B3CAE22}" presName="txShp" presStyleLbl="node1" presStyleIdx="0" presStyleCnt="5">
        <dgm:presLayoutVars>
          <dgm:bulletEnabled val="1"/>
        </dgm:presLayoutVars>
      </dgm:prSet>
      <dgm:spPr/>
      <dgm:t>
        <a:bodyPr/>
        <a:lstStyle/>
        <a:p>
          <a:endParaRPr lang="es-ES"/>
        </a:p>
      </dgm:t>
    </dgm:pt>
    <dgm:pt modelId="{BC63DB07-C262-4B5B-AFE7-84D95CC1B6C3}" type="pres">
      <dgm:prSet presAssocID="{DAC2439A-C525-4E4A-8812-349FC1D22C49}" presName="spacing" presStyleCnt="0"/>
      <dgm:spPr/>
    </dgm:pt>
    <dgm:pt modelId="{C3C7614A-BF0E-43FA-9841-B8E2C3A3D3FB}" type="pres">
      <dgm:prSet presAssocID="{0523583E-CD5E-4719-9F9D-9EAC75C79038}" presName="composite" presStyleCnt="0"/>
      <dgm:spPr/>
    </dgm:pt>
    <dgm:pt modelId="{A6E8CF06-08AB-40D8-A3A5-74702BED5831}" type="pres">
      <dgm:prSet presAssocID="{0523583E-CD5E-4719-9F9D-9EAC75C79038}" presName="imgShp" presStyleLbl="fgImgPlace1" presStyleIdx="1" presStyleCnt="5"/>
      <dgm:spPr>
        <a:blipFill rotWithShape="1">
          <a:blip xmlns:r="http://schemas.openxmlformats.org/officeDocument/2006/relationships" r:embed="rId2"/>
          <a:stretch>
            <a:fillRect/>
          </a:stretch>
        </a:blipFill>
      </dgm:spPr>
    </dgm:pt>
    <dgm:pt modelId="{B18A7ADB-7B21-40C8-9573-4A24F400729D}" type="pres">
      <dgm:prSet presAssocID="{0523583E-CD5E-4719-9F9D-9EAC75C79038}" presName="txShp" presStyleLbl="node1" presStyleIdx="1" presStyleCnt="5">
        <dgm:presLayoutVars>
          <dgm:bulletEnabled val="1"/>
        </dgm:presLayoutVars>
      </dgm:prSet>
      <dgm:spPr/>
      <dgm:t>
        <a:bodyPr/>
        <a:lstStyle/>
        <a:p>
          <a:endParaRPr lang="es-ES"/>
        </a:p>
      </dgm:t>
    </dgm:pt>
    <dgm:pt modelId="{3F28D2A6-DA76-4D31-9FE4-CA9305370497}" type="pres">
      <dgm:prSet presAssocID="{98D5AB68-0D66-425E-A523-CD4CD2C6AA4D}" presName="spacing" presStyleCnt="0"/>
      <dgm:spPr/>
    </dgm:pt>
    <dgm:pt modelId="{DCD8F0D3-4701-49EB-9F69-3F1668B64411}" type="pres">
      <dgm:prSet presAssocID="{F4DD13F2-8C0C-4899-8BAC-4A6B17CC7764}" presName="composite" presStyleCnt="0"/>
      <dgm:spPr/>
    </dgm:pt>
    <dgm:pt modelId="{F618B422-3E66-4342-8E7D-BE385A879DA8}" type="pres">
      <dgm:prSet presAssocID="{F4DD13F2-8C0C-4899-8BAC-4A6B17CC7764}" presName="imgShp" presStyleLbl="fgImgPlace1" presStyleIdx="2" presStyleCnt="5"/>
      <dgm:spPr>
        <a:blipFill rotWithShape="1">
          <a:blip xmlns:r="http://schemas.openxmlformats.org/officeDocument/2006/relationships" r:embed="rId3"/>
          <a:stretch>
            <a:fillRect/>
          </a:stretch>
        </a:blipFill>
      </dgm:spPr>
    </dgm:pt>
    <dgm:pt modelId="{9E08FF7C-4864-4AAB-8B3D-B536B1E41484}" type="pres">
      <dgm:prSet presAssocID="{F4DD13F2-8C0C-4899-8BAC-4A6B17CC7764}" presName="txShp" presStyleLbl="node1" presStyleIdx="2" presStyleCnt="5">
        <dgm:presLayoutVars>
          <dgm:bulletEnabled val="1"/>
        </dgm:presLayoutVars>
      </dgm:prSet>
      <dgm:spPr/>
      <dgm:t>
        <a:bodyPr/>
        <a:lstStyle/>
        <a:p>
          <a:endParaRPr lang="es-ES"/>
        </a:p>
      </dgm:t>
    </dgm:pt>
    <dgm:pt modelId="{BFC2DD8B-22AF-4EF7-B485-606F9E8A63E1}" type="pres">
      <dgm:prSet presAssocID="{F6D3586D-CEEB-4C82-AFB7-25B71E7F0F53}" presName="spacing" presStyleCnt="0"/>
      <dgm:spPr/>
    </dgm:pt>
    <dgm:pt modelId="{0A3AA3FD-1CC7-4551-B6D2-784753F75C22}" type="pres">
      <dgm:prSet presAssocID="{B1B55D8C-9033-4B6A-8522-DC2C84511286}" presName="composite" presStyleCnt="0"/>
      <dgm:spPr/>
    </dgm:pt>
    <dgm:pt modelId="{0652466F-9514-48D2-8C9D-F9BD4C0E2D9D}" type="pres">
      <dgm:prSet presAssocID="{B1B55D8C-9033-4B6A-8522-DC2C84511286}" presName="imgShp" presStyleLbl="fgImgPlace1" presStyleIdx="3" presStyleCnt="5"/>
      <dgm:spPr>
        <a:blipFill rotWithShape="1">
          <a:blip xmlns:r="http://schemas.openxmlformats.org/officeDocument/2006/relationships" r:embed="rId4"/>
          <a:stretch>
            <a:fillRect/>
          </a:stretch>
        </a:blipFill>
      </dgm:spPr>
    </dgm:pt>
    <dgm:pt modelId="{06A6FCED-4EF2-4979-8C8E-80834483E5EF}" type="pres">
      <dgm:prSet presAssocID="{B1B55D8C-9033-4B6A-8522-DC2C84511286}" presName="txShp" presStyleLbl="node1" presStyleIdx="3" presStyleCnt="5">
        <dgm:presLayoutVars>
          <dgm:bulletEnabled val="1"/>
        </dgm:presLayoutVars>
      </dgm:prSet>
      <dgm:spPr/>
      <dgm:t>
        <a:bodyPr/>
        <a:lstStyle/>
        <a:p>
          <a:endParaRPr lang="es-ES"/>
        </a:p>
      </dgm:t>
    </dgm:pt>
    <dgm:pt modelId="{91639AAB-57C3-407D-9A18-F3D00D019A37}" type="pres">
      <dgm:prSet presAssocID="{749C8B9B-C83E-4D57-B383-26884B2E6219}" presName="spacing" presStyleCnt="0"/>
      <dgm:spPr/>
    </dgm:pt>
    <dgm:pt modelId="{58158701-E9C9-41E4-B507-BDC54E6AB89A}" type="pres">
      <dgm:prSet presAssocID="{C32F3F80-DC9D-4CD6-A55C-E18C343875C0}" presName="composite" presStyleCnt="0"/>
      <dgm:spPr/>
    </dgm:pt>
    <dgm:pt modelId="{5AFEC562-178F-4014-8BBB-20D117198C99}" type="pres">
      <dgm:prSet presAssocID="{C32F3F80-DC9D-4CD6-A55C-E18C343875C0}" presName="imgShp" presStyleLbl="fgImgPlace1" presStyleIdx="4" presStyleCnt="5"/>
      <dgm:spPr>
        <a:blipFill rotWithShape="1">
          <a:blip xmlns:r="http://schemas.openxmlformats.org/officeDocument/2006/relationships" r:embed="rId5"/>
          <a:stretch>
            <a:fillRect/>
          </a:stretch>
        </a:blipFill>
      </dgm:spPr>
    </dgm:pt>
    <dgm:pt modelId="{0E8691F7-C124-44DA-97F5-D8424AD879B5}" type="pres">
      <dgm:prSet presAssocID="{C32F3F80-DC9D-4CD6-A55C-E18C343875C0}" presName="txShp" presStyleLbl="node1" presStyleIdx="4" presStyleCnt="5">
        <dgm:presLayoutVars>
          <dgm:bulletEnabled val="1"/>
        </dgm:presLayoutVars>
      </dgm:prSet>
      <dgm:spPr/>
      <dgm:t>
        <a:bodyPr/>
        <a:lstStyle/>
        <a:p>
          <a:endParaRPr lang="es-ES"/>
        </a:p>
      </dgm:t>
    </dgm:pt>
  </dgm:ptLst>
  <dgm:cxnLst>
    <dgm:cxn modelId="{DEF5A96A-3303-4505-BD1A-F1A50097633A}" srcId="{7195D269-6AD4-4433-8FC6-CDD1E2C09A59}" destId="{C32F3F80-DC9D-4CD6-A55C-E18C343875C0}" srcOrd="4" destOrd="0" parTransId="{A193E688-FEC0-492A-9916-E68FAEC2CBDA}" sibTransId="{5B7785BB-8C81-46E4-90C1-01792287AA61}"/>
    <dgm:cxn modelId="{580FEBDD-E8A8-40E8-BBC2-DBE4E56F5BB5}" srcId="{7195D269-6AD4-4433-8FC6-CDD1E2C09A59}" destId="{B1B55D8C-9033-4B6A-8522-DC2C84511286}" srcOrd="3" destOrd="0" parTransId="{1E4101EA-334F-4A63-813E-2ABEB8B05B76}" sibTransId="{749C8B9B-C83E-4D57-B383-26884B2E6219}"/>
    <dgm:cxn modelId="{0DBDA626-4A68-48CC-AD5B-C400A65A8C0E}" type="presOf" srcId="{0523583E-CD5E-4719-9F9D-9EAC75C79038}" destId="{B18A7ADB-7B21-40C8-9573-4A24F400729D}" srcOrd="0" destOrd="0" presId="urn:microsoft.com/office/officeart/2005/8/layout/vList3"/>
    <dgm:cxn modelId="{7F6E3D45-457D-4C0D-9124-BCFC50E2093E}" srcId="{7195D269-6AD4-4433-8FC6-CDD1E2C09A59}" destId="{205BC1A9-AD91-4747-880B-A0A94B3CAE22}" srcOrd="0" destOrd="0" parTransId="{41C8C2DB-5296-466E-BCC7-210DD30D5E93}" sibTransId="{DAC2439A-C525-4E4A-8812-349FC1D22C49}"/>
    <dgm:cxn modelId="{90E53946-2F61-4E82-BBF1-B051506A1E27}" srcId="{7195D269-6AD4-4433-8FC6-CDD1E2C09A59}" destId="{F4DD13F2-8C0C-4899-8BAC-4A6B17CC7764}" srcOrd="2" destOrd="0" parTransId="{BA6D1892-1C50-4AA5-9615-BCA662041CAB}" sibTransId="{F6D3586D-CEEB-4C82-AFB7-25B71E7F0F53}"/>
    <dgm:cxn modelId="{02144E9E-B6C3-48A7-8197-32B5685B4796}" type="presOf" srcId="{205BC1A9-AD91-4747-880B-A0A94B3CAE22}" destId="{948C0B06-3CE8-4067-A5A7-C147E88C7FBD}" srcOrd="0" destOrd="0" presId="urn:microsoft.com/office/officeart/2005/8/layout/vList3"/>
    <dgm:cxn modelId="{89881439-BE8A-4461-9685-0F7EF79EB227}" type="presOf" srcId="{F4DD13F2-8C0C-4899-8BAC-4A6B17CC7764}" destId="{9E08FF7C-4864-4AAB-8B3D-B536B1E41484}" srcOrd="0" destOrd="0" presId="urn:microsoft.com/office/officeart/2005/8/layout/vList3"/>
    <dgm:cxn modelId="{900624C2-256C-4073-9A18-3E54782B85B3}" type="presOf" srcId="{C32F3F80-DC9D-4CD6-A55C-E18C343875C0}" destId="{0E8691F7-C124-44DA-97F5-D8424AD879B5}" srcOrd="0" destOrd="0" presId="urn:microsoft.com/office/officeart/2005/8/layout/vList3"/>
    <dgm:cxn modelId="{F1B102DE-BEF6-4047-9219-DDD0C3F2B437}" type="presOf" srcId="{7195D269-6AD4-4433-8FC6-CDD1E2C09A59}" destId="{F904819D-2A59-4FD5-8D30-A9ED653E7A25}" srcOrd="0" destOrd="0" presId="urn:microsoft.com/office/officeart/2005/8/layout/vList3"/>
    <dgm:cxn modelId="{64A8A73E-0DFE-442E-B4D6-0FD8612A2201}" srcId="{7195D269-6AD4-4433-8FC6-CDD1E2C09A59}" destId="{0523583E-CD5E-4719-9F9D-9EAC75C79038}" srcOrd="1" destOrd="0" parTransId="{D8180916-5689-4346-B9F4-FBC459AB01F4}" sibTransId="{98D5AB68-0D66-425E-A523-CD4CD2C6AA4D}"/>
    <dgm:cxn modelId="{DEB31B1F-F3F5-463B-A337-719655641672}" type="presOf" srcId="{B1B55D8C-9033-4B6A-8522-DC2C84511286}" destId="{06A6FCED-4EF2-4979-8C8E-80834483E5EF}" srcOrd="0" destOrd="0" presId="urn:microsoft.com/office/officeart/2005/8/layout/vList3"/>
    <dgm:cxn modelId="{84A66BEC-C73E-4489-8B2A-5DF1C85B9677}" type="presParOf" srcId="{F904819D-2A59-4FD5-8D30-A9ED653E7A25}" destId="{1740AC8A-65A8-40C8-8777-DD8D20BC2CEA}" srcOrd="0" destOrd="0" presId="urn:microsoft.com/office/officeart/2005/8/layout/vList3"/>
    <dgm:cxn modelId="{D8428018-D7E2-4DC7-81A2-51B3DE700C10}" type="presParOf" srcId="{1740AC8A-65A8-40C8-8777-DD8D20BC2CEA}" destId="{BADD5ED7-C5C2-47AD-8D72-ACB2C7999BF7}" srcOrd="0" destOrd="0" presId="urn:microsoft.com/office/officeart/2005/8/layout/vList3"/>
    <dgm:cxn modelId="{AEA80D2E-D032-4635-8748-1F3369B2F04C}" type="presParOf" srcId="{1740AC8A-65A8-40C8-8777-DD8D20BC2CEA}" destId="{948C0B06-3CE8-4067-A5A7-C147E88C7FBD}" srcOrd="1" destOrd="0" presId="urn:microsoft.com/office/officeart/2005/8/layout/vList3"/>
    <dgm:cxn modelId="{5EF04E30-6F3F-474B-A45B-8AB347652F59}" type="presParOf" srcId="{F904819D-2A59-4FD5-8D30-A9ED653E7A25}" destId="{BC63DB07-C262-4B5B-AFE7-84D95CC1B6C3}" srcOrd="1" destOrd="0" presId="urn:microsoft.com/office/officeart/2005/8/layout/vList3"/>
    <dgm:cxn modelId="{644F007A-16FA-4316-9601-DF01D7EBE8E3}" type="presParOf" srcId="{F904819D-2A59-4FD5-8D30-A9ED653E7A25}" destId="{C3C7614A-BF0E-43FA-9841-B8E2C3A3D3FB}" srcOrd="2" destOrd="0" presId="urn:microsoft.com/office/officeart/2005/8/layout/vList3"/>
    <dgm:cxn modelId="{9CC4F9E6-A2E8-461D-BE2F-4C8986D6ED6F}" type="presParOf" srcId="{C3C7614A-BF0E-43FA-9841-B8E2C3A3D3FB}" destId="{A6E8CF06-08AB-40D8-A3A5-74702BED5831}" srcOrd="0" destOrd="0" presId="urn:microsoft.com/office/officeart/2005/8/layout/vList3"/>
    <dgm:cxn modelId="{25D3664F-DB3D-4EE5-BEFD-246E73625412}" type="presParOf" srcId="{C3C7614A-BF0E-43FA-9841-B8E2C3A3D3FB}" destId="{B18A7ADB-7B21-40C8-9573-4A24F400729D}" srcOrd="1" destOrd="0" presId="urn:microsoft.com/office/officeart/2005/8/layout/vList3"/>
    <dgm:cxn modelId="{146EBF04-27A0-4608-9EBD-68F50BF45EF2}" type="presParOf" srcId="{F904819D-2A59-4FD5-8D30-A9ED653E7A25}" destId="{3F28D2A6-DA76-4D31-9FE4-CA9305370497}" srcOrd="3" destOrd="0" presId="urn:microsoft.com/office/officeart/2005/8/layout/vList3"/>
    <dgm:cxn modelId="{FB0EDEC8-8F25-4ED1-94C5-6C9DE7616263}" type="presParOf" srcId="{F904819D-2A59-4FD5-8D30-A9ED653E7A25}" destId="{DCD8F0D3-4701-49EB-9F69-3F1668B64411}" srcOrd="4" destOrd="0" presId="urn:microsoft.com/office/officeart/2005/8/layout/vList3"/>
    <dgm:cxn modelId="{EF622323-F7D2-428B-97A6-81BEA270C6C8}" type="presParOf" srcId="{DCD8F0D3-4701-49EB-9F69-3F1668B64411}" destId="{F618B422-3E66-4342-8E7D-BE385A879DA8}" srcOrd="0" destOrd="0" presId="urn:microsoft.com/office/officeart/2005/8/layout/vList3"/>
    <dgm:cxn modelId="{43790AFC-FF37-49BB-91B9-C84B918D5F19}" type="presParOf" srcId="{DCD8F0D3-4701-49EB-9F69-3F1668B64411}" destId="{9E08FF7C-4864-4AAB-8B3D-B536B1E41484}" srcOrd="1" destOrd="0" presId="urn:microsoft.com/office/officeart/2005/8/layout/vList3"/>
    <dgm:cxn modelId="{8B6D4281-CD9C-4E11-B0C5-DFA10C4015D1}" type="presParOf" srcId="{F904819D-2A59-4FD5-8D30-A9ED653E7A25}" destId="{BFC2DD8B-22AF-4EF7-B485-606F9E8A63E1}" srcOrd="5" destOrd="0" presId="urn:microsoft.com/office/officeart/2005/8/layout/vList3"/>
    <dgm:cxn modelId="{88CC2610-C1D2-4967-A32C-B87B897C6951}" type="presParOf" srcId="{F904819D-2A59-4FD5-8D30-A9ED653E7A25}" destId="{0A3AA3FD-1CC7-4551-B6D2-784753F75C22}" srcOrd="6" destOrd="0" presId="urn:microsoft.com/office/officeart/2005/8/layout/vList3"/>
    <dgm:cxn modelId="{A83C8418-0D23-4C48-AA35-09D637905B9D}" type="presParOf" srcId="{0A3AA3FD-1CC7-4551-B6D2-784753F75C22}" destId="{0652466F-9514-48D2-8C9D-F9BD4C0E2D9D}" srcOrd="0" destOrd="0" presId="urn:microsoft.com/office/officeart/2005/8/layout/vList3"/>
    <dgm:cxn modelId="{519F328D-E60E-460C-9129-9BAF4A463314}" type="presParOf" srcId="{0A3AA3FD-1CC7-4551-B6D2-784753F75C22}" destId="{06A6FCED-4EF2-4979-8C8E-80834483E5EF}" srcOrd="1" destOrd="0" presId="urn:microsoft.com/office/officeart/2005/8/layout/vList3"/>
    <dgm:cxn modelId="{EBB1A8A0-8921-4A2E-BEC8-C6F9D5A9ED9E}" type="presParOf" srcId="{F904819D-2A59-4FD5-8D30-A9ED653E7A25}" destId="{91639AAB-57C3-407D-9A18-F3D00D019A37}" srcOrd="7" destOrd="0" presId="urn:microsoft.com/office/officeart/2005/8/layout/vList3"/>
    <dgm:cxn modelId="{5263E601-BE34-4C76-A2E0-19A5A073A488}" type="presParOf" srcId="{F904819D-2A59-4FD5-8D30-A9ED653E7A25}" destId="{58158701-E9C9-41E4-B507-BDC54E6AB89A}" srcOrd="8" destOrd="0" presId="urn:microsoft.com/office/officeart/2005/8/layout/vList3"/>
    <dgm:cxn modelId="{607BEEB0-D8C5-46DA-B797-AF7EEF356BE6}" type="presParOf" srcId="{58158701-E9C9-41E4-B507-BDC54E6AB89A}" destId="{5AFEC562-178F-4014-8BBB-20D117198C99}" srcOrd="0" destOrd="0" presId="urn:microsoft.com/office/officeart/2005/8/layout/vList3"/>
    <dgm:cxn modelId="{DB25E6D7-AE12-4AEF-B70A-8D3D653C2C65}" type="presParOf" srcId="{58158701-E9C9-41E4-B507-BDC54E6AB89A}" destId="{0E8691F7-C124-44DA-97F5-D8424AD879B5}" srcOrd="1" destOrd="0" presId="urn:microsoft.com/office/officeart/2005/8/layout/vList3"/>
  </dgm:cxnLst>
  <dgm:bg>
    <a:noFill/>
  </dgm:bg>
  <dgm:whole/>
  <dgm:extLst>
    <a:ext uri="http://schemas.microsoft.com/office/drawing/2008/diagram">
      <dsp:dataModelExt xmlns:dsp="http://schemas.microsoft.com/office/drawing/2008/diagram" relId="rId43"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B0471691-6544-45FA-A5C1-2DD2C51340A3}" type="doc">
      <dgm:prSet loTypeId="urn:microsoft.com/office/officeart/2005/8/layout/pList1" loCatId="picture" qsTypeId="urn:microsoft.com/office/officeart/2005/8/quickstyle/simple1" qsCatId="simple" csTypeId="urn:microsoft.com/office/officeart/2005/8/colors/accent1_2" csCatId="accent1" phldr="1"/>
      <dgm:spPr/>
      <dgm:t>
        <a:bodyPr/>
        <a:lstStyle/>
        <a:p>
          <a:endParaRPr lang="es-ES"/>
        </a:p>
      </dgm:t>
    </dgm:pt>
    <dgm:pt modelId="{6EC3AE57-FDC2-41DB-83A1-95AE5DB8E052}">
      <dgm:prSet phldrT="[Texto]"/>
      <dgm:spPr/>
      <dgm:t>
        <a:bodyPr/>
        <a:lstStyle/>
        <a:p>
          <a:r>
            <a:rPr lang="es-CO">
              <a:latin typeface="Arial" panose="020B0604020202020204" pitchFamily="34" charset="0"/>
              <a:cs typeface="Arial" panose="020B0604020202020204" pitchFamily="34" charset="0"/>
            </a:rPr>
            <a:t>El instructor-tutor diseña y organiza ambientes que favorecen el aprendizaje.</a:t>
          </a:r>
          <a:endParaRPr lang="es-ES">
            <a:latin typeface="Arial" panose="020B0604020202020204" pitchFamily="34" charset="0"/>
            <a:cs typeface="Arial" panose="020B0604020202020204" pitchFamily="34" charset="0"/>
          </a:endParaRPr>
        </a:p>
      </dgm:t>
    </dgm:pt>
    <dgm:pt modelId="{D80A54FB-CDED-4118-B8D1-580B98E32D42}" type="parTrans" cxnId="{BBD83A83-F587-4E4D-A359-00C9B6049345}">
      <dgm:prSet/>
      <dgm:spPr/>
      <dgm:t>
        <a:bodyPr/>
        <a:lstStyle/>
        <a:p>
          <a:endParaRPr lang="es-ES">
            <a:latin typeface="Arial" panose="020B0604020202020204" pitchFamily="34" charset="0"/>
            <a:cs typeface="Arial" panose="020B0604020202020204" pitchFamily="34" charset="0"/>
          </a:endParaRPr>
        </a:p>
      </dgm:t>
    </dgm:pt>
    <dgm:pt modelId="{2FEC64BE-5FBE-4DF7-AB5E-C6559B4E4C17}" type="sibTrans" cxnId="{BBD83A83-F587-4E4D-A359-00C9B6049345}">
      <dgm:prSet/>
      <dgm:spPr/>
      <dgm:t>
        <a:bodyPr/>
        <a:lstStyle/>
        <a:p>
          <a:endParaRPr lang="es-ES">
            <a:latin typeface="Arial" panose="020B0604020202020204" pitchFamily="34" charset="0"/>
            <a:cs typeface="Arial" panose="020B0604020202020204" pitchFamily="34" charset="0"/>
          </a:endParaRPr>
        </a:p>
      </dgm:t>
    </dgm:pt>
    <dgm:pt modelId="{5F776BF3-EA42-438F-ADFC-2DEFD91AAAD7}">
      <dgm:prSet/>
      <dgm:spPr/>
      <dgm:t>
        <a:bodyPr/>
        <a:lstStyle/>
        <a:p>
          <a:r>
            <a:rPr lang="es-CO">
              <a:latin typeface="Arial" panose="020B0604020202020204" pitchFamily="34" charset="0"/>
              <a:cs typeface="Arial" panose="020B0604020202020204" pitchFamily="34" charset="0"/>
            </a:rPr>
            <a:t>El aprendiz busca, analiza y organiza información para construir conocimientos.</a:t>
          </a:r>
          <a:endParaRPr lang="en-US">
            <a:latin typeface="Arial" panose="020B0604020202020204" pitchFamily="34" charset="0"/>
            <a:cs typeface="Arial" panose="020B0604020202020204" pitchFamily="34" charset="0"/>
          </a:endParaRPr>
        </a:p>
      </dgm:t>
    </dgm:pt>
    <dgm:pt modelId="{BBAEDFB2-5D07-4E96-B8F4-EBB044EFC088}" type="parTrans" cxnId="{62DA3978-BEC9-43CD-B41E-595AA30380D5}">
      <dgm:prSet/>
      <dgm:spPr/>
      <dgm:t>
        <a:bodyPr/>
        <a:lstStyle/>
        <a:p>
          <a:endParaRPr lang="es-ES">
            <a:latin typeface="Arial" panose="020B0604020202020204" pitchFamily="34" charset="0"/>
            <a:cs typeface="Arial" panose="020B0604020202020204" pitchFamily="34" charset="0"/>
          </a:endParaRPr>
        </a:p>
      </dgm:t>
    </dgm:pt>
    <dgm:pt modelId="{BBB14BF2-CD9F-40A7-8D92-42A3ECBC7139}" type="sibTrans" cxnId="{62DA3978-BEC9-43CD-B41E-595AA30380D5}">
      <dgm:prSet/>
      <dgm:spPr/>
      <dgm:t>
        <a:bodyPr/>
        <a:lstStyle/>
        <a:p>
          <a:endParaRPr lang="es-ES">
            <a:latin typeface="Arial" panose="020B0604020202020204" pitchFamily="34" charset="0"/>
            <a:cs typeface="Arial" panose="020B0604020202020204" pitchFamily="34" charset="0"/>
          </a:endParaRPr>
        </a:p>
      </dgm:t>
    </dgm:pt>
    <dgm:pt modelId="{F7EC12BD-B40C-4D0F-B08C-C52CF099C79E}">
      <dgm:prSet/>
      <dgm:spPr/>
      <dgm:t>
        <a:bodyPr/>
        <a:lstStyle/>
        <a:p>
          <a:r>
            <a:rPr lang="es-CO">
              <a:latin typeface="Arial" panose="020B0604020202020204" pitchFamily="34" charset="0"/>
              <a:cs typeface="Arial" panose="020B0604020202020204" pitchFamily="34" charset="0"/>
            </a:rPr>
            <a:t>Las actividades formativas plantean problemas o situaciones que requieren participación y búsqueda de soluciones.</a:t>
          </a:r>
          <a:endParaRPr lang="en-US">
            <a:latin typeface="Arial" panose="020B0604020202020204" pitchFamily="34" charset="0"/>
            <a:cs typeface="Arial" panose="020B0604020202020204" pitchFamily="34" charset="0"/>
          </a:endParaRPr>
        </a:p>
      </dgm:t>
    </dgm:pt>
    <dgm:pt modelId="{26378E2F-5852-4531-AFA2-4F5A202C37C8}" type="parTrans" cxnId="{3802495E-4D6C-49CF-920A-BCD96E8DEA06}">
      <dgm:prSet/>
      <dgm:spPr/>
      <dgm:t>
        <a:bodyPr/>
        <a:lstStyle/>
        <a:p>
          <a:endParaRPr lang="es-ES">
            <a:latin typeface="Arial" panose="020B0604020202020204" pitchFamily="34" charset="0"/>
            <a:cs typeface="Arial" panose="020B0604020202020204" pitchFamily="34" charset="0"/>
          </a:endParaRPr>
        </a:p>
      </dgm:t>
    </dgm:pt>
    <dgm:pt modelId="{BE6D1631-1DBB-40EC-A495-2DC98CC0203E}" type="sibTrans" cxnId="{3802495E-4D6C-49CF-920A-BCD96E8DEA06}">
      <dgm:prSet/>
      <dgm:spPr/>
      <dgm:t>
        <a:bodyPr/>
        <a:lstStyle/>
        <a:p>
          <a:endParaRPr lang="es-ES">
            <a:latin typeface="Arial" panose="020B0604020202020204" pitchFamily="34" charset="0"/>
            <a:cs typeface="Arial" panose="020B0604020202020204" pitchFamily="34" charset="0"/>
          </a:endParaRPr>
        </a:p>
      </dgm:t>
    </dgm:pt>
    <dgm:pt modelId="{23280EEF-6162-4B9B-ACE4-5E37F986685B}">
      <dgm:prSet/>
      <dgm:spPr/>
      <dgm:t>
        <a:bodyPr/>
        <a:lstStyle/>
        <a:p>
          <a:r>
            <a:rPr lang="es-CO">
              <a:latin typeface="Arial" panose="020B0604020202020204" pitchFamily="34" charset="0"/>
              <a:cs typeface="Arial" panose="020B0604020202020204" pitchFamily="34" charset="0"/>
            </a:rPr>
            <a:t>La evaluación y la retroalimentación acompañan el proceso para favorecer el logro de los aprendizajes.</a:t>
          </a:r>
          <a:endParaRPr lang="en-US">
            <a:latin typeface="Arial" panose="020B0604020202020204" pitchFamily="34" charset="0"/>
            <a:cs typeface="Arial" panose="020B0604020202020204" pitchFamily="34" charset="0"/>
          </a:endParaRPr>
        </a:p>
      </dgm:t>
    </dgm:pt>
    <dgm:pt modelId="{72FCA653-23D6-4598-817F-EBCEAC0CDCCA}" type="parTrans" cxnId="{9067BC17-EE2C-4D3D-B9AC-7B267662CCE1}">
      <dgm:prSet/>
      <dgm:spPr/>
      <dgm:t>
        <a:bodyPr/>
        <a:lstStyle/>
        <a:p>
          <a:endParaRPr lang="es-ES">
            <a:latin typeface="Arial" panose="020B0604020202020204" pitchFamily="34" charset="0"/>
            <a:cs typeface="Arial" panose="020B0604020202020204" pitchFamily="34" charset="0"/>
          </a:endParaRPr>
        </a:p>
      </dgm:t>
    </dgm:pt>
    <dgm:pt modelId="{3F00AA30-9785-40F2-B8BE-6A2A2E1CBB06}" type="sibTrans" cxnId="{9067BC17-EE2C-4D3D-B9AC-7B267662CCE1}">
      <dgm:prSet/>
      <dgm:spPr/>
      <dgm:t>
        <a:bodyPr/>
        <a:lstStyle/>
        <a:p>
          <a:endParaRPr lang="es-ES">
            <a:latin typeface="Arial" panose="020B0604020202020204" pitchFamily="34" charset="0"/>
            <a:cs typeface="Arial" panose="020B0604020202020204" pitchFamily="34" charset="0"/>
          </a:endParaRPr>
        </a:p>
      </dgm:t>
    </dgm:pt>
    <dgm:pt modelId="{94219598-A71E-45AE-B793-2BA2BA56C613}" type="pres">
      <dgm:prSet presAssocID="{B0471691-6544-45FA-A5C1-2DD2C51340A3}" presName="Name0" presStyleCnt="0">
        <dgm:presLayoutVars>
          <dgm:dir/>
          <dgm:resizeHandles val="exact"/>
        </dgm:presLayoutVars>
      </dgm:prSet>
      <dgm:spPr/>
      <dgm:t>
        <a:bodyPr/>
        <a:lstStyle/>
        <a:p>
          <a:endParaRPr lang="es-ES"/>
        </a:p>
      </dgm:t>
    </dgm:pt>
    <dgm:pt modelId="{736F4888-8932-4F97-BA41-DF84C5DD7931}" type="pres">
      <dgm:prSet presAssocID="{6EC3AE57-FDC2-41DB-83A1-95AE5DB8E052}" presName="compNode" presStyleCnt="0"/>
      <dgm:spPr/>
    </dgm:pt>
    <dgm:pt modelId="{6963BDD2-FBC5-4850-A3BA-103222D3A092}" type="pres">
      <dgm:prSet presAssocID="{6EC3AE57-FDC2-41DB-83A1-95AE5DB8E052}" presName="pictRect" presStyleLbl="node1" presStyleIdx="0" presStyleCnt="4"/>
      <dgm:spPr>
        <a:blipFill rotWithShape="1">
          <a:blip xmlns:r="http://schemas.openxmlformats.org/officeDocument/2006/relationships" r:embed="rId1"/>
          <a:stretch>
            <a:fillRect/>
          </a:stretch>
        </a:blipFill>
      </dgm:spPr>
    </dgm:pt>
    <dgm:pt modelId="{75BBD299-9A4C-4486-ACC5-39A7443FA5AE}" type="pres">
      <dgm:prSet presAssocID="{6EC3AE57-FDC2-41DB-83A1-95AE5DB8E052}" presName="textRect" presStyleLbl="revTx" presStyleIdx="0" presStyleCnt="4">
        <dgm:presLayoutVars>
          <dgm:bulletEnabled val="1"/>
        </dgm:presLayoutVars>
      </dgm:prSet>
      <dgm:spPr/>
      <dgm:t>
        <a:bodyPr/>
        <a:lstStyle/>
        <a:p>
          <a:endParaRPr lang="es-ES"/>
        </a:p>
      </dgm:t>
    </dgm:pt>
    <dgm:pt modelId="{FE78ABDA-F50A-4D96-BAA3-D8973483DD7D}" type="pres">
      <dgm:prSet presAssocID="{2FEC64BE-5FBE-4DF7-AB5E-C6559B4E4C17}" presName="sibTrans" presStyleLbl="sibTrans2D1" presStyleIdx="0" presStyleCnt="0"/>
      <dgm:spPr/>
      <dgm:t>
        <a:bodyPr/>
        <a:lstStyle/>
        <a:p>
          <a:endParaRPr lang="es-ES"/>
        </a:p>
      </dgm:t>
    </dgm:pt>
    <dgm:pt modelId="{0E2569E6-453C-4B51-A431-6B15B5AB04FD}" type="pres">
      <dgm:prSet presAssocID="{5F776BF3-EA42-438F-ADFC-2DEFD91AAAD7}" presName="compNode" presStyleCnt="0"/>
      <dgm:spPr/>
    </dgm:pt>
    <dgm:pt modelId="{628EC4EF-9173-4F51-9036-821FC9D9B856}" type="pres">
      <dgm:prSet presAssocID="{5F776BF3-EA42-438F-ADFC-2DEFD91AAAD7}" presName="pictRect" presStyleLbl="node1" presStyleIdx="1" presStyleCnt="4"/>
      <dgm:spPr>
        <a:blipFill rotWithShape="1">
          <a:blip xmlns:r="http://schemas.openxmlformats.org/officeDocument/2006/relationships" r:embed="rId2"/>
          <a:stretch>
            <a:fillRect/>
          </a:stretch>
        </a:blipFill>
      </dgm:spPr>
    </dgm:pt>
    <dgm:pt modelId="{57B65D60-1661-405E-BEB0-28DDFC7D2909}" type="pres">
      <dgm:prSet presAssocID="{5F776BF3-EA42-438F-ADFC-2DEFD91AAAD7}" presName="textRect" presStyleLbl="revTx" presStyleIdx="1" presStyleCnt="4">
        <dgm:presLayoutVars>
          <dgm:bulletEnabled val="1"/>
        </dgm:presLayoutVars>
      </dgm:prSet>
      <dgm:spPr/>
      <dgm:t>
        <a:bodyPr/>
        <a:lstStyle/>
        <a:p>
          <a:endParaRPr lang="es-ES"/>
        </a:p>
      </dgm:t>
    </dgm:pt>
    <dgm:pt modelId="{DA914C43-3145-4F90-9D61-E0BD9D0ADB01}" type="pres">
      <dgm:prSet presAssocID="{BBB14BF2-CD9F-40A7-8D92-42A3ECBC7139}" presName="sibTrans" presStyleLbl="sibTrans2D1" presStyleIdx="0" presStyleCnt="0"/>
      <dgm:spPr/>
      <dgm:t>
        <a:bodyPr/>
        <a:lstStyle/>
        <a:p>
          <a:endParaRPr lang="es-ES"/>
        </a:p>
      </dgm:t>
    </dgm:pt>
    <dgm:pt modelId="{67EF3635-84B9-492C-A89F-8F6C95DB2D6B}" type="pres">
      <dgm:prSet presAssocID="{F7EC12BD-B40C-4D0F-B08C-C52CF099C79E}" presName="compNode" presStyleCnt="0"/>
      <dgm:spPr/>
    </dgm:pt>
    <dgm:pt modelId="{18566FC7-8FC3-4984-9FDC-3C790A7F1C14}" type="pres">
      <dgm:prSet presAssocID="{F7EC12BD-B40C-4D0F-B08C-C52CF099C79E}" presName="pictRect" presStyleLbl="node1" presStyleIdx="2" presStyleCnt="4"/>
      <dgm:spPr>
        <a:blipFill rotWithShape="1">
          <a:blip xmlns:r="http://schemas.openxmlformats.org/officeDocument/2006/relationships" r:embed="rId3"/>
          <a:stretch>
            <a:fillRect/>
          </a:stretch>
        </a:blipFill>
      </dgm:spPr>
    </dgm:pt>
    <dgm:pt modelId="{0B0AA7FC-0632-4A16-A0D5-36A34E76063A}" type="pres">
      <dgm:prSet presAssocID="{F7EC12BD-B40C-4D0F-B08C-C52CF099C79E}" presName="textRect" presStyleLbl="revTx" presStyleIdx="2" presStyleCnt="4">
        <dgm:presLayoutVars>
          <dgm:bulletEnabled val="1"/>
        </dgm:presLayoutVars>
      </dgm:prSet>
      <dgm:spPr/>
      <dgm:t>
        <a:bodyPr/>
        <a:lstStyle/>
        <a:p>
          <a:endParaRPr lang="es-ES"/>
        </a:p>
      </dgm:t>
    </dgm:pt>
    <dgm:pt modelId="{1F062331-6F89-40C2-A66D-FADF2550DF63}" type="pres">
      <dgm:prSet presAssocID="{BE6D1631-1DBB-40EC-A495-2DC98CC0203E}" presName="sibTrans" presStyleLbl="sibTrans2D1" presStyleIdx="0" presStyleCnt="0"/>
      <dgm:spPr/>
      <dgm:t>
        <a:bodyPr/>
        <a:lstStyle/>
        <a:p>
          <a:endParaRPr lang="es-ES"/>
        </a:p>
      </dgm:t>
    </dgm:pt>
    <dgm:pt modelId="{01C9E739-2018-4DD5-BA0A-AE90F358276D}" type="pres">
      <dgm:prSet presAssocID="{23280EEF-6162-4B9B-ACE4-5E37F986685B}" presName="compNode" presStyleCnt="0"/>
      <dgm:spPr/>
    </dgm:pt>
    <dgm:pt modelId="{987EBBB3-1D9D-4492-9865-9A406A56D3D3}" type="pres">
      <dgm:prSet presAssocID="{23280EEF-6162-4B9B-ACE4-5E37F986685B}" presName="pictRect" presStyleLbl="node1" presStyleIdx="3" presStyleCnt="4"/>
      <dgm:spPr>
        <a:blipFill rotWithShape="1">
          <a:blip xmlns:r="http://schemas.openxmlformats.org/officeDocument/2006/relationships" r:embed="rId4"/>
          <a:stretch>
            <a:fillRect/>
          </a:stretch>
        </a:blipFill>
      </dgm:spPr>
    </dgm:pt>
    <dgm:pt modelId="{26DA258D-0D04-4FDC-9821-C6A32C6C6F97}" type="pres">
      <dgm:prSet presAssocID="{23280EEF-6162-4B9B-ACE4-5E37F986685B}" presName="textRect" presStyleLbl="revTx" presStyleIdx="3" presStyleCnt="4">
        <dgm:presLayoutVars>
          <dgm:bulletEnabled val="1"/>
        </dgm:presLayoutVars>
      </dgm:prSet>
      <dgm:spPr/>
      <dgm:t>
        <a:bodyPr/>
        <a:lstStyle/>
        <a:p>
          <a:endParaRPr lang="es-ES"/>
        </a:p>
      </dgm:t>
    </dgm:pt>
  </dgm:ptLst>
  <dgm:cxnLst>
    <dgm:cxn modelId="{DCCF6FFF-9680-4492-A676-F4ABA30384C8}" type="presOf" srcId="{2FEC64BE-5FBE-4DF7-AB5E-C6559B4E4C17}" destId="{FE78ABDA-F50A-4D96-BAA3-D8973483DD7D}" srcOrd="0" destOrd="0" presId="urn:microsoft.com/office/officeart/2005/8/layout/pList1"/>
    <dgm:cxn modelId="{F4C1BD64-960B-452F-B373-557615511C0C}" type="presOf" srcId="{23280EEF-6162-4B9B-ACE4-5E37F986685B}" destId="{26DA258D-0D04-4FDC-9821-C6A32C6C6F97}" srcOrd="0" destOrd="0" presId="urn:microsoft.com/office/officeart/2005/8/layout/pList1"/>
    <dgm:cxn modelId="{62DA3978-BEC9-43CD-B41E-595AA30380D5}" srcId="{B0471691-6544-45FA-A5C1-2DD2C51340A3}" destId="{5F776BF3-EA42-438F-ADFC-2DEFD91AAAD7}" srcOrd="1" destOrd="0" parTransId="{BBAEDFB2-5D07-4E96-B8F4-EBB044EFC088}" sibTransId="{BBB14BF2-CD9F-40A7-8D92-42A3ECBC7139}"/>
    <dgm:cxn modelId="{4D208FEA-E770-4E93-B115-E06629FBC91B}" type="presOf" srcId="{B0471691-6544-45FA-A5C1-2DD2C51340A3}" destId="{94219598-A71E-45AE-B793-2BA2BA56C613}" srcOrd="0" destOrd="0" presId="urn:microsoft.com/office/officeart/2005/8/layout/pList1"/>
    <dgm:cxn modelId="{7052B401-6744-475C-A147-A35828EB7AF5}" type="presOf" srcId="{6EC3AE57-FDC2-41DB-83A1-95AE5DB8E052}" destId="{75BBD299-9A4C-4486-ACC5-39A7443FA5AE}" srcOrd="0" destOrd="0" presId="urn:microsoft.com/office/officeart/2005/8/layout/pList1"/>
    <dgm:cxn modelId="{73A1D348-AE91-4E6E-A670-562F0105C251}" type="presOf" srcId="{F7EC12BD-B40C-4D0F-B08C-C52CF099C79E}" destId="{0B0AA7FC-0632-4A16-A0D5-36A34E76063A}" srcOrd="0" destOrd="0" presId="urn:microsoft.com/office/officeart/2005/8/layout/pList1"/>
    <dgm:cxn modelId="{C43771B2-BE33-4D54-A71C-B88C10B0DC6A}" type="presOf" srcId="{BBB14BF2-CD9F-40A7-8D92-42A3ECBC7139}" destId="{DA914C43-3145-4F90-9D61-E0BD9D0ADB01}" srcOrd="0" destOrd="0" presId="urn:microsoft.com/office/officeart/2005/8/layout/pList1"/>
    <dgm:cxn modelId="{3802495E-4D6C-49CF-920A-BCD96E8DEA06}" srcId="{B0471691-6544-45FA-A5C1-2DD2C51340A3}" destId="{F7EC12BD-B40C-4D0F-B08C-C52CF099C79E}" srcOrd="2" destOrd="0" parTransId="{26378E2F-5852-4531-AFA2-4F5A202C37C8}" sibTransId="{BE6D1631-1DBB-40EC-A495-2DC98CC0203E}"/>
    <dgm:cxn modelId="{9067BC17-EE2C-4D3D-B9AC-7B267662CCE1}" srcId="{B0471691-6544-45FA-A5C1-2DD2C51340A3}" destId="{23280EEF-6162-4B9B-ACE4-5E37F986685B}" srcOrd="3" destOrd="0" parTransId="{72FCA653-23D6-4598-817F-EBCEAC0CDCCA}" sibTransId="{3F00AA30-9785-40F2-B8BE-6A2A2E1CBB06}"/>
    <dgm:cxn modelId="{BBD83A83-F587-4E4D-A359-00C9B6049345}" srcId="{B0471691-6544-45FA-A5C1-2DD2C51340A3}" destId="{6EC3AE57-FDC2-41DB-83A1-95AE5DB8E052}" srcOrd="0" destOrd="0" parTransId="{D80A54FB-CDED-4118-B8D1-580B98E32D42}" sibTransId="{2FEC64BE-5FBE-4DF7-AB5E-C6559B4E4C17}"/>
    <dgm:cxn modelId="{EAB7DE42-DF55-4DE8-A495-4DD4AC9FE123}" type="presOf" srcId="{BE6D1631-1DBB-40EC-A495-2DC98CC0203E}" destId="{1F062331-6F89-40C2-A66D-FADF2550DF63}" srcOrd="0" destOrd="0" presId="urn:microsoft.com/office/officeart/2005/8/layout/pList1"/>
    <dgm:cxn modelId="{2114D505-5E0D-48B1-BB70-EEA7332CEC77}" type="presOf" srcId="{5F776BF3-EA42-438F-ADFC-2DEFD91AAAD7}" destId="{57B65D60-1661-405E-BEB0-28DDFC7D2909}" srcOrd="0" destOrd="0" presId="urn:microsoft.com/office/officeart/2005/8/layout/pList1"/>
    <dgm:cxn modelId="{40E2189C-F262-4304-A726-F4DA147B2009}" type="presParOf" srcId="{94219598-A71E-45AE-B793-2BA2BA56C613}" destId="{736F4888-8932-4F97-BA41-DF84C5DD7931}" srcOrd="0" destOrd="0" presId="urn:microsoft.com/office/officeart/2005/8/layout/pList1"/>
    <dgm:cxn modelId="{A83C7ABF-A2D1-4C72-9448-0CC88E943E4F}" type="presParOf" srcId="{736F4888-8932-4F97-BA41-DF84C5DD7931}" destId="{6963BDD2-FBC5-4850-A3BA-103222D3A092}" srcOrd="0" destOrd="0" presId="urn:microsoft.com/office/officeart/2005/8/layout/pList1"/>
    <dgm:cxn modelId="{464653E2-9CC9-4C15-9179-6DDE470C225F}" type="presParOf" srcId="{736F4888-8932-4F97-BA41-DF84C5DD7931}" destId="{75BBD299-9A4C-4486-ACC5-39A7443FA5AE}" srcOrd="1" destOrd="0" presId="urn:microsoft.com/office/officeart/2005/8/layout/pList1"/>
    <dgm:cxn modelId="{D7FB9E7A-7A43-47AC-B6F5-D2BA40FA289C}" type="presParOf" srcId="{94219598-A71E-45AE-B793-2BA2BA56C613}" destId="{FE78ABDA-F50A-4D96-BAA3-D8973483DD7D}" srcOrd="1" destOrd="0" presId="urn:microsoft.com/office/officeart/2005/8/layout/pList1"/>
    <dgm:cxn modelId="{ACAEA31A-8B68-4CA6-A1EA-DD77AA930F1D}" type="presParOf" srcId="{94219598-A71E-45AE-B793-2BA2BA56C613}" destId="{0E2569E6-453C-4B51-A431-6B15B5AB04FD}" srcOrd="2" destOrd="0" presId="urn:microsoft.com/office/officeart/2005/8/layout/pList1"/>
    <dgm:cxn modelId="{1CCAA737-5B15-452A-A81E-2735832CB8D0}" type="presParOf" srcId="{0E2569E6-453C-4B51-A431-6B15B5AB04FD}" destId="{628EC4EF-9173-4F51-9036-821FC9D9B856}" srcOrd="0" destOrd="0" presId="urn:microsoft.com/office/officeart/2005/8/layout/pList1"/>
    <dgm:cxn modelId="{C3C14D16-FE22-4557-8229-DAE8A03C551E}" type="presParOf" srcId="{0E2569E6-453C-4B51-A431-6B15B5AB04FD}" destId="{57B65D60-1661-405E-BEB0-28DDFC7D2909}" srcOrd="1" destOrd="0" presId="urn:microsoft.com/office/officeart/2005/8/layout/pList1"/>
    <dgm:cxn modelId="{CEC87904-56C5-4000-9538-B6547AA0ADD5}" type="presParOf" srcId="{94219598-A71E-45AE-B793-2BA2BA56C613}" destId="{DA914C43-3145-4F90-9D61-E0BD9D0ADB01}" srcOrd="3" destOrd="0" presId="urn:microsoft.com/office/officeart/2005/8/layout/pList1"/>
    <dgm:cxn modelId="{3D1CC7C4-8D2B-41A5-8058-876F139AE3BD}" type="presParOf" srcId="{94219598-A71E-45AE-B793-2BA2BA56C613}" destId="{67EF3635-84B9-492C-A89F-8F6C95DB2D6B}" srcOrd="4" destOrd="0" presId="urn:microsoft.com/office/officeart/2005/8/layout/pList1"/>
    <dgm:cxn modelId="{D6C6E3C9-5D08-4368-A5AF-B42CD82D6EB9}" type="presParOf" srcId="{67EF3635-84B9-492C-A89F-8F6C95DB2D6B}" destId="{18566FC7-8FC3-4984-9FDC-3C790A7F1C14}" srcOrd="0" destOrd="0" presId="urn:microsoft.com/office/officeart/2005/8/layout/pList1"/>
    <dgm:cxn modelId="{CC552BDE-ED84-4017-A370-F4229BDF1003}" type="presParOf" srcId="{67EF3635-84B9-492C-A89F-8F6C95DB2D6B}" destId="{0B0AA7FC-0632-4A16-A0D5-36A34E76063A}" srcOrd="1" destOrd="0" presId="urn:microsoft.com/office/officeart/2005/8/layout/pList1"/>
    <dgm:cxn modelId="{67F2EFD7-8295-4B37-9E73-38C6125961DD}" type="presParOf" srcId="{94219598-A71E-45AE-B793-2BA2BA56C613}" destId="{1F062331-6F89-40C2-A66D-FADF2550DF63}" srcOrd="5" destOrd="0" presId="urn:microsoft.com/office/officeart/2005/8/layout/pList1"/>
    <dgm:cxn modelId="{A6892BAE-1B1E-4007-BB74-3B55B52D6AD2}" type="presParOf" srcId="{94219598-A71E-45AE-B793-2BA2BA56C613}" destId="{01C9E739-2018-4DD5-BA0A-AE90F358276D}" srcOrd="6" destOrd="0" presId="urn:microsoft.com/office/officeart/2005/8/layout/pList1"/>
    <dgm:cxn modelId="{A2EFE3C4-7568-4546-9D61-74CB850B6FD9}" type="presParOf" srcId="{01C9E739-2018-4DD5-BA0A-AE90F358276D}" destId="{987EBBB3-1D9D-4492-9865-9A406A56D3D3}" srcOrd="0" destOrd="0" presId="urn:microsoft.com/office/officeart/2005/8/layout/pList1"/>
    <dgm:cxn modelId="{9F4E48D9-489E-47DE-BDCE-5D30BAFDF9C9}" type="presParOf" srcId="{01C9E739-2018-4DD5-BA0A-AE90F358276D}" destId="{26DA258D-0D04-4FDC-9821-C6A32C6C6F97}" srcOrd="1" destOrd="0" presId="urn:microsoft.com/office/officeart/2005/8/layout/pList1"/>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1A0B92B6-0094-4567-90F9-7870F95514D8}" type="doc">
      <dgm:prSet loTypeId="urn:microsoft.com/office/officeart/2005/8/layout/hProcess10" loCatId="picture" qsTypeId="urn:microsoft.com/office/officeart/2005/8/quickstyle/simple1" qsCatId="simple" csTypeId="urn:microsoft.com/office/officeart/2005/8/colors/accent1_2" csCatId="accent1" phldr="1"/>
      <dgm:spPr/>
      <dgm:t>
        <a:bodyPr/>
        <a:lstStyle/>
        <a:p>
          <a:endParaRPr lang="es-ES"/>
        </a:p>
      </dgm:t>
    </dgm:pt>
    <dgm:pt modelId="{4A764494-8143-4A7A-B837-4087BD92BB26}">
      <dgm:prSet phldrT="[Texto]"/>
      <dgm:spPr/>
      <dgm:t>
        <a:bodyPr/>
        <a:lstStyle/>
        <a:p>
          <a:r>
            <a:rPr lang="es-CO">
              <a:latin typeface="Arial" panose="020B0604020202020204" pitchFamily="34" charset="0"/>
              <a:cs typeface="Arial" panose="020B0604020202020204" pitchFamily="34" charset="0"/>
            </a:rPr>
            <a:t>Reciba información organizada que le proporcione bases conceptuales para abordar un tema.</a:t>
          </a:r>
          <a:endParaRPr lang="es-ES">
            <a:latin typeface="Arial" panose="020B0604020202020204" pitchFamily="34" charset="0"/>
            <a:cs typeface="Arial" panose="020B0604020202020204" pitchFamily="34" charset="0"/>
          </a:endParaRPr>
        </a:p>
      </dgm:t>
    </dgm:pt>
    <dgm:pt modelId="{6282A20D-5F65-4CCA-8236-DB4E71DDD4EB}" type="parTrans" cxnId="{01D7904A-59FD-4FC4-B98C-8B16496AD34A}">
      <dgm:prSet/>
      <dgm:spPr/>
      <dgm:t>
        <a:bodyPr/>
        <a:lstStyle/>
        <a:p>
          <a:endParaRPr lang="es-ES">
            <a:latin typeface="Arial" panose="020B0604020202020204" pitchFamily="34" charset="0"/>
            <a:cs typeface="Arial" panose="020B0604020202020204" pitchFamily="34" charset="0"/>
          </a:endParaRPr>
        </a:p>
      </dgm:t>
    </dgm:pt>
    <dgm:pt modelId="{8C0D9F3D-74D0-4365-B755-EF9B575A2F6B}" type="sibTrans" cxnId="{01D7904A-59FD-4FC4-B98C-8B16496AD34A}">
      <dgm:prSet/>
      <dgm:spPr/>
      <dgm:t>
        <a:bodyPr/>
        <a:lstStyle/>
        <a:p>
          <a:endParaRPr lang="es-ES">
            <a:latin typeface="Arial" panose="020B0604020202020204" pitchFamily="34" charset="0"/>
            <a:cs typeface="Arial" panose="020B0604020202020204" pitchFamily="34" charset="0"/>
          </a:endParaRPr>
        </a:p>
      </dgm:t>
    </dgm:pt>
    <dgm:pt modelId="{CAAF7AC3-800D-42CD-9A3D-BD17363D1658}">
      <dgm:prSet/>
      <dgm:spPr/>
      <dgm:t>
        <a:bodyPr/>
        <a:lstStyle/>
        <a:p>
          <a:r>
            <a:rPr lang="es-CO">
              <a:latin typeface="Arial" panose="020B0604020202020204" pitchFamily="34" charset="0"/>
              <a:cs typeface="Arial" panose="020B0604020202020204" pitchFamily="34" charset="0"/>
            </a:rPr>
            <a:t>Explore e indague a partir de preguntas, situaciones o problemas.</a:t>
          </a:r>
          <a:endParaRPr lang="en-US">
            <a:latin typeface="Arial" panose="020B0604020202020204" pitchFamily="34" charset="0"/>
            <a:cs typeface="Arial" panose="020B0604020202020204" pitchFamily="34" charset="0"/>
          </a:endParaRPr>
        </a:p>
      </dgm:t>
    </dgm:pt>
    <dgm:pt modelId="{9137A06B-F795-4630-BCF9-0063629C35DE}" type="parTrans" cxnId="{F1FBAC42-D1F8-431B-B5F3-13C2E422FB28}">
      <dgm:prSet/>
      <dgm:spPr/>
      <dgm:t>
        <a:bodyPr/>
        <a:lstStyle/>
        <a:p>
          <a:endParaRPr lang="es-ES">
            <a:latin typeface="Arial" panose="020B0604020202020204" pitchFamily="34" charset="0"/>
            <a:cs typeface="Arial" panose="020B0604020202020204" pitchFamily="34" charset="0"/>
          </a:endParaRPr>
        </a:p>
      </dgm:t>
    </dgm:pt>
    <dgm:pt modelId="{DD30364A-29B7-4E3A-A377-CF8B954540A8}" type="sibTrans" cxnId="{F1FBAC42-D1F8-431B-B5F3-13C2E422FB28}">
      <dgm:prSet/>
      <dgm:spPr/>
      <dgm:t>
        <a:bodyPr/>
        <a:lstStyle/>
        <a:p>
          <a:endParaRPr lang="es-ES">
            <a:latin typeface="Arial" panose="020B0604020202020204" pitchFamily="34" charset="0"/>
            <a:cs typeface="Arial" panose="020B0604020202020204" pitchFamily="34" charset="0"/>
          </a:endParaRPr>
        </a:p>
      </dgm:t>
    </dgm:pt>
    <dgm:pt modelId="{03229D55-EB40-4D72-8501-564041B6FA6C}">
      <dgm:prSet/>
      <dgm:spPr/>
      <dgm:t>
        <a:bodyPr/>
        <a:lstStyle/>
        <a:p>
          <a:r>
            <a:rPr lang="es-CO">
              <a:latin typeface="Arial" panose="020B0604020202020204" pitchFamily="34" charset="0"/>
              <a:cs typeface="Arial" panose="020B0604020202020204" pitchFamily="34" charset="0"/>
            </a:rPr>
            <a:t>Relacione la información recibida con sus conocimientos y experiencias.</a:t>
          </a:r>
          <a:endParaRPr lang="en-US">
            <a:latin typeface="Arial" panose="020B0604020202020204" pitchFamily="34" charset="0"/>
            <a:cs typeface="Arial" panose="020B0604020202020204" pitchFamily="34" charset="0"/>
          </a:endParaRPr>
        </a:p>
      </dgm:t>
    </dgm:pt>
    <dgm:pt modelId="{23B827FB-7510-4D26-AEDA-EF86D22BDE50}" type="parTrans" cxnId="{26593785-A18A-4BDB-8AF6-673E0ED5734A}">
      <dgm:prSet/>
      <dgm:spPr/>
      <dgm:t>
        <a:bodyPr/>
        <a:lstStyle/>
        <a:p>
          <a:endParaRPr lang="es-ES">
            <a:latin typeface="Arial" panose="020B0604020202020204" pitchFamily="34" charset="0"/>
            <a:cs typeface="Arial" panose="020B0604020202020204" pitchFamily="34" charset="0"/>
          </a:endParaRPr>
        </a:p>
      </dgm:t>
    </dgm:pt>
    <dgm:pt modelId="{E823B1B5-C554-42F6-9043-DAEAEBDE4EFD}" type="sibTrans" cxnId="{26593785-A18A-4BDB-8AF6-673E0ED5734A}">
      <dgm:prSet/>
      <dgm:spPr/>
      <dgm:t>
        <a:bodyPr/>
        <a:lstStyle/>
        <a:p>
          <a:endParaRPr lang="es-ES">
            <a:latin typeface="Arial" panose="020B0604020202020204" pitchFamily="34" charset="0"/>
            <a:cs typeface="Arial" panose="020B0604020202020204" pitchFamily="34" charset="0"/>
          </a:endParaRPr>
        </a:p>
      </dgm:t>
    </dgm:pt>
    <dgm:pt modelId="{58A92AC3-7F7F-4D7A-B8CB-004576AB43C2}">
      <dgm:prSet/>
      <dgm:spPr/>
      <dgm:t>
        <a:bodyPr/>
        <a:lstStyle/>
        <a:p>
          <a:r>
            <a:rPr lang="es-CO">
              <a:latin typeface="Arial" panose="020B0604020202020204" pitchFamily="34" charset="0"/>
              <a:cs typeface="Arial" panose="020B0604020202020204" pitchFamily="34" charset="0"/>
            </a:rPr>
            <a:t>Construya respuestas y explicaciones a partir de la búsqueda y el análisis de información.</a:t>
          </a:r>
          <a:endParaRPr lang="en-US">
            <a:latin typeface="Arial" panose="020B0604020202020204" pitchFamily="34" charset="0"/>
            <a:cs typeface="Arial" panose="020B0604020202020204" pitchFamily="34" charset="0"/>
          </a:endParaRPr>
        </a:p>
      </dgm:t>
    </dgm:pt>
    <dgm:pt modelId="{7967C427-0BDE-4F3B-B8CC-9E962EF2E0A6}" type="parTrans" cxnId="{355AF614-4CF5-40CA-A94E-B0BFBA0F6529}">
      <dgm:prSet/>
      <dgm:spPr/>
      <dgm:t>
        <a:bodyPr/>
        <a:lstStyle/>
        <a:p>
          <a:endParaRPr lang="es-ES">
            <a:latin typeface="Arial" panose="020B0604020202020204" pitchFamily="34" charset="0"/>
            <a:cs typeface="Arial" panose="020B0604020202020204" pitchFamily="34" charset="0"/>
          </a:endParaRPr>
        </a:p>
      </dgm:t>
    </dgm:pt>
    <dgm:pt modelId="{C8AD281F-8283-4C3B-99DD-D5A2DBFD9B9C}" type="sibTrans" cxnId="{355AF614-4CF5-40CA-A94E-B0BFBA0F6529}">
      <dgm:prSet/>
      <dgm:spPr/>
      <dgm:t>
        <a:bodyPr/>
        <a:lstStyle/>
        <a:p>
          <a:endParaRPr lang="es-ES">
            <a:latin typeface="Arial" panose="020B0604020202020204" pitchFamily="34" charset="0"/>
            <a:cs typeface="Arial" panose="020B0604020202020204" pitchFamily="34" charset="0"/>
          </a:endParaRPr>
        </a:p>
      </dgm:t>
    </dgm:pt>
    <dgm:pt modelId="{CE14C4E8-1C63-446B-B966-899719D6A3EE}">
      <dgm:prSet/>
      <dgm:spPr/>
      <dgm:t>
        <a:bodyPr/>
        <a:lstStyle/>
        <a:p>
          <a:r>
            <a:rPr lang="es-CO">
              <a:latin typeface="Arial" panose="020B0604020202020204" pitchFamily="34" charset="0"/>
              <a:cs typeface="Arial" panose="020B0604020202020204" pitchFamily="34" charset="0"/>
            </a:rPr>
            <a:t>Produzca nuevos conocimientos mediante procesos de exploración y aplicación.</a:t>
          </a:r>
          <a:endParaRPr lang="en-US">
            <a:latin typeface="Arial" panose="020B0604020202020204" pitchFamily="34" charset="0"/>
            <a:cs typeface="Arial" panose="020B0604020202020204" pitchFamily="34" charset="0"/>
          </a:endParaRPr>
        </a:p>
      </dgm:t>
    </dgm:pt>
    <dgm:pt modelId="{405F6EAC-F397-4F5F-9A03-14A146374358}" type="parTrans" cxnId="{B18B98F9-9823-42B7-B78D-5C6B9261418C}">
      <dgm:prSet/>
      <dgm:spPr/>
      <dgm:t>
        <a:bodyPr/>
        <a:lstStyle/>
        <a:p>
          <a:endParaRPr lang="es-ES">
            <a:latin typeface="Arial" panose="020B0604020202020204" pitchFamily="34" charset="0"/>
            <a:cs typeface="Arial" panose="020B0604020202020204" pitchFamily="34" charset="0"/>
          </a:endParaRPr>
        </a:p>
      </dgm:t>
    </dgm:pt>
    <dgm:pt modelId="{0A420D2F-4823-48BA-B06B-1DB83FEDEB95}" type="sibTrans" cxnId="{B18B98F9-9823-42B7-B78D-5C6B9261418C}">
      <dgm:prSet/>
      <dgm:spPr/>
      <dgm:t>
        <a:bodyPr/>
        <a:lstStyle/>
        <a:p>
          <a:endParaRPr lang="es-ES">
            <a:latin typeface="Arial" panose="020B0604020202020204" pitchFamily="34" charset="0"/>
            <a:cs typeface="Arial" panose="020B0604020202020204" pitchFamily="34" charset="0"/>
          </a:endParaRPr>
        </a:p>
      </dgm:t>
    </dgm:pt>
    <dgm:pt modelId="{F960F24B-0ADF-4810-BB1D-2B7FB9C157CA}" type="pres">
      <dgm:prSet presAssocID="{1A0B92B6-0094-4567-90F9-7870F95514D8}" presName="Name0" presStyleCnt="0">
        <dgm:presLayoutVars>
          <dgm:dir/>
          <dgm:resizeHandles val="exact"/>
        </dgm:presLayoutVars>
      </dgm:prSet>
      <dgm:spPr/>
      <dgm:t>
        <a:bodyPr/>
        <a:lstStyle/>
        <a:p>
          <a:endParaRPr lang="es-ES"/>
        </a:p>
      </dgm:t>
    </dgm:pt>
    <dgm:pt modelId="{2D3ABF78-B0F0-4FD9-9F9C-F848FA9041BC}" type="pres">
      <dgm:prSet presAssocID="{4A764494-8143-4A7A-B837-4087BD92BB26}" presName="composite" presStyleCnt="0"/>
      <dgm:spPr/>
    </dgm:pt>
    <dgm:pt modelId="{078A09B9-13CF-4B72-ACD3-AF22B3F631BB}" type="pres">
      <dgm:prSet presAssocID="{4A764494-8143-4A7A-B837-4087BD92BB26}" presName="imagSh" presStyleLbl="bgImgPlace1" presStyleIdx="0" presStyleCnt="5"/>
      <dgm:spPr>
        <a:blipFill rotWithShape="1">
          <a:blip xmlns:r="http://schemas.openxmlformats.org/officeDocument/2006/relationships" r:embed="rId1"/>
          <a:stretch>
            <a:fillRect/>
          </a:stretch>
        </a:blipFill>
      </dgm:spPr>
    </dgm:pt>
    <dgm:pt modelId="{0ADCAF3F-5F19-4346-83D6-4928CB6DAE1A}" type="pres">
      <dgm:prSet presAssocID="{4A764494-8143-4A7A-B837-4087BD92BB26}" presName="txNode" presStyleLbl="node1" presStyleIdx="0" presStyleCnt="5">
        <dgm:presLayoutVars>
          <dgm:bulletEnabled val="1"/>
        </dgm:presLayoutVars>
      </dgm:prSet>
      <dgm:spPr/>
      <dgm:t>
        <a:bodyPr/>
        <a:lstStyle/>
        <a:p>
          <a:endParaRPr lang="es-ES"/>
        </a:p>
      </dgm:t>
    </dgm:pt>
    <dgm:pt modelId="{2933C622-9B0A-4AFE-B140-2D5883D8ADDB}" type="pres">
      <dgm:prSet presAssocID="{8C0D9F3D-74D0-4365-B755-EF9B575A2F6B}" presName="sibTrans" presStyleLbl="sibTrans2D1" presStyleIdx="0" presStyleCnt="4"/>
      <dgm:spPr/>
      <dgm:t>
        <a:bodyPr/>
        <a:lstStyle/>
        <a:p>
          <a:endParaRPr lang="es-ES"/>
        </a:p>
      </dgm:t>
    </dgm:pt>
    <dgm:pt modelId="{56233EA3-DA8D-4FFE-9FD1-46FD63352651}" type="pres">
      <dgm:prSet presAssocID="{8C0D9F3D-74D0-4365-B755-EF9B575A2F6B}" presName="connTx" presStyleLbl="sibTrans2D1" presStyleIdx="0" presStyleCnt="4"/>
      <dgm:spPr/>
      <dgm:t>
        <a:bodyPr/>
        <a:lstStyle/>
        <a:p>
          <a:endParaRPr lang="es-ES"/>
        </a:p>
      </dgm:t>
    </dgm:pt>
    <dgm:pt modelId="{F97CC41A-EDCA-4496-AF7C-FD97AE0A97C5}" type="pres">
      <dgm:prSet presAssocID="{CAAF7AC3-800D-42CD-9A3D-BD17363D1658}" presName="composite" presStyleCnt="0"/>
      <dgm:spPr/>
    </dgm:pt>
    <dgm:pt modelId="{154ADCB4-59A4-49DA-9705-BBAC39941B02}" type="pres">
      <dgm:prSet presAssocID="{CAAF7AC3-800D-42CD-9A3D-BD17363D1658}" presName="imagSh" presStyleLbl="bgImgPlace1" presStyleIdx="1" presStyleCnt="5"/>
      <dgm:spPr>
        <a:blipFill rotWithShape="1">
          <a:blip xmlns:r="http://schemas.openxmlformats.org/officeDocument/2006/relationships" r:embed="rId2"/>
          <a:stretch>
            <a:fillRect/>
          </a:stretch>
        </a:blipFill>
      </dgm:spPr>
    </dgm:pt>
    <dgm:pt modelId="{4BED1C32-EDE0-4FBE-BA0D-2A22348B345D}" type="pres">
      <dgm:prSet presAssocID="{CAAF7AC3-800D-42CD-9A3D-BD17363D1658}" presName="txNode" presStyleLbl="node1" presStyleIdx="1" presStyleCnt="5">
        <dgm:presLayoutVars>
          <dgm:bulletEnabled val="1"/>
        </dgm:presLayoutVars>
      </dgm:prSet>
      <dgm:spPr/>
      <dgm:t>
        <a:bodyPr/>
        <a:lstStyle/>
        <a:p>
          <a:endParaRPr lang="es-ES"/>
        </a:p>
      </dgm:t>
    </dgm:pt>
    <dgm:pt modelId="{6193C6F9-F764-44CA-BC37-4D7DAFA22BB7}" type="pres">
      <dgm:prSet presAssocID="{DD30364A-29B7-4E3A-A377-CF8B954540A8}" presName="sibTrans" presStyleLbl="sibTrans2D1" presStyleIdx="1" presStyleCnt="4"/>
      <dgm:spPr/>
      <dgm:t>
        <a:bodyPr/>
        <a:lstStyle/>
        <a:p>
          <a:endParaRPr lang="es-ES"/>
        </a:p>
      </dgm:t>
    </dgm:pt>
    <dgm:pt modelId="{EF2043C4-AC51-4C86-B858-1C40D4003583}" type="pres">
      <dgm:prSet presAssocID="{DD30364A-29B7-4E3A-A377-CF8B954540A8}" presName="connTx" presStyleLbl="sibTrans2D1" presStyleIdx="1" presStyleCnt="4"/>
      <dgm:spPr/>
      <dgm:t>
        <a:bodyPr/>
        <a:lstStyle/>
        <a:p>
          <a:endParaRPr lang="es-ES"/>
        </a:p>
      </dgm:t>
    </dgm:pt>
    <dgm:pt modelId="{23292B86-1A4E-40CA-82C4-0A15A9A464D3}" type="pres">
      <dgm:prSet presAssocID="{03229D55-EB40-4D72-8501-564041B6FA6C}" presName="composite" presStyleCnt="0"/>
      <dgm:spPr/>
    </dgm:pt>
    <dgm:pt modelId="{416329DD-1AD1-411F-841C-6AF083A94665}" type="pres">
      <dgm:prSet presAssocID="{03229D55-EB40-4D72-8501-564041B6FA6C}" presName="imagSh" presStyleLbl="bgImgPlace1" presStyleIdx="2" presStyleCnt="5"/>
      <dgm:spPr>
        <a:blipFill rotWithShape="1">
          <a:blip xmlns:r="http://schemas.openxmlformats.org/officeDocument/2006/relationships" r:embed="rId3"/>
          <a:stretch>
            <a:fillRect/>
          </a:stretch>
        </a:blipFill>
      </dgm:spPr>
    </dgm:pt>
    <dgm:pt modelId="{034ACCFD-0913-4F6E-B313-917F8263F966}" type="pres">
      <dgm:prSet presAssocID="{03229D55-EB40-4D72-8501-564041B6FA6C}" presName="txNode" presStyleLbl="node1" presStyleIdx="2" presStyleCnt="5">
        <dgm:presLayoutVars>
          <dgm:bulletEnabled val="1"/>
        </dgm:presLayoutVars>
      </dgm:prSet>
      <dgm:spPr/>
      <dgm:t>
        <a:bodyPr/>
        <a:lstStyle/>
        <a:p>
          <a:endParaRPr lang="es-ES"/>
        </a:p>
      </dgm:t>
    </dgm:pt>
    <dgm:pt modelId="{423316B9-8370-486B-A449-F61776D38CC5}" type="pres">
      <dgm:prSet presAssocID="{E823B1B5-C554-42F6-9043-DAEAEBDE4EFD}" presName="sibTrans" presStyleLbl="sibTrans2D1" presStyleIdx="2" presStyleCnt="4"/>
      <dgm:spPr/>
      <dgm:t>
        <a:bodyPr/>
        <a:lstStyle/>
        <a:p>
          <a:endParaRPr lang="es-ES"/>
        </a:p>
      </dgm:t>
    </dgm:pt>
    <dgm:pt modelId="{F72328C9-6FA8-490E-9A55-D7ACA55E5993}" type="pres">
      <dgm:prSet presAssocID="{E823B1B5-C554-42F6-9043-DAEAEBDE4EFD}" presName="connTx" presStyleLbl="sibTrans2D1" presStyleIdx="2" presStyleCnt="4"/>
      <dgm:spPr/>
      <dgm:t>
        <a:bodyPr/>
        <a:lstStyle/>
        <a:p>
          <a:endParaRPr lang="es-ES"/>
        </a:p>
      </dgm:t>
    </dgm:pt>
    <dgm:pt modelId="{1B41C25E-E173-43FA-8CE6-8ED91BEDDE00}" type="pres">
      <dgm:prSet presAssocID="{58A92AC3-7F7F-4D7A-B8CB-004576AB43C2}" presName="composite" presStyleCnt="0"/>
      <dgm:spPr/>
    </dgm:pt>
    <dgm:pt modelId="{6083D30F-153C-4B1F-9492-84EB0376650E}" type="pres">
      <dgm:prSet presAssocID="{58A92AC3-7F7F-4D7A-B8CB-004576AB43C2}" presName="imagSh" presStyleLbl="bgImgPlace1" presStyleIdx="3" presStyleCnt="5"/>
      <dgm:spPr>
        <a:blipFill rotWithShape="1">
          <a:blip xmlns:r="http://schemas.openxmlformats.org/officeDocument/2006/relationships" r:embed="rId4"/>
          <a:stretch>
            <a:fillRect/>
          </a:stretch>
        </a:blipFill>
      </dgm:spPr>
    </dgm:pt>
    <dgm:pt modelId="{5E2A3C94-C626-46B4-9E2B-326998E83359}" type="pres">
      <dgm:prSet presAssocID="{58A92AC3-7F7F-4D7A-B8CB-004576AB43C2}" presName="txNode" presStyleLbl="node1" presStyleIdx="3" presStyleCnt="5">
        <dgm:presLayoutVars>
          <dgm:bulletEnabled val="1"/>
        </dgm:presLayoutVars>
      </dgm:prSet>
      <dgm:spPr/>
      <dgm:t>
        <a:bodyPr/>
        <a:lstStyle/>
        <a:p>
          <a:endParaRPr lang="es-ES"/>
        </a:p>
      </dgm:t>
    </dgm:pt>
    <dgm:pt modelId="{D33D0196-FE3C-4028-87DC-BC22D02DFADB}" type="pres">
      <dgm:prSet presAssocID="{C8AD281F-8283-4C3B-99DD-D5A2DBFD9B9C}" presName="sibTrans" presStyleLbl="sibTrans2D1" presStyleIdx="3" presStyleCnt="4"/>
      <dgm:spPr/>
      <dgm:t>
        <a:bodyPr/>
        <a:lstStyle/>
        <a:p>
          <a:endParaRPr lang="es-ES"/>
        </a:p>
      </dgm:t>
    </dgm:pt>
    <dgm:pt modelId="{6650666C-5637-4A74-9CB2-3CDF3DCBE3F0}" type="pres">
      <dgm:prSet presAssocID="{C8AD281F-8283-4C3B-99DD-D5A2DBFD9B9C}" presName="connTx" presStyleLbl="sibTrans2D1" presStyleIdx="3" presStyleCnt="4"/>
      <dgm:spPr/>
      <dgm:t>
        <a:bodyPr/>
        <a:lstStyle/>
        <a:p>
          <a:endParaRPr lang="es-ES"/>
        </a:p>
      </dgm:t>
    </dgm:pt>
    <dgm:pt modelId="{149FF9D0-8F74-48CE-A0E0-40B52544B172}" type="pres">
      <dgm:prSet presAssocID="{CE14C4E8-1C63-446B-B966-899719D6A3EE}" presName="composite" presStyleCnt="0"/>
      <dgm:spPr/>
    </dgm:pt>
    <dgm:pt modelId="{F6A0C1AC-7175-42F0-ABCE-C7FC9420195A}" type="pres">
      <dgm:prSet presAssocID="{CE14C4E8-1C63-446B-B966-899719D6A3EE}" presName="imagSh" presStyleLbl="bgImgPlace1" presStyleIdx="4" presStyleCnt="5"/>
      <dgm:spPr>
        <a:blipFill rotWithShape="1">
          <a:blip xmlns:r="http://schemas.openxmlformats.org/officeDocument/2006/relationships" r:embed="rId5"/>
          <a:stretch>
            <a:fillRect/>
          </a:stretch>
        </a:blipFill>
      </dgm:spPr>
    </dgm:pt>
    <dgm:pt modelId="{EED818BD-F71B-4732-8A21-3DED1CF7BDAC}" type="pres">
      <dgm:prSet presAssocID="{CE14C4E8-1C63-446B-B966-899719D6A3EE}" presName="txNode" presStyleLbl="node1" presStyleIdx="4" presStyleCnt="5">
        <dgm:presLayoutVars>
          <dgm:bulletEnabled val="1"/>
        </dgm:presLayoutVars>
      </dgm:prSet>
      <dgm:spPr/>
      <dgm:t>
        <a:bodyPr/>
        <a:lstStyle/>
        <a:p>
          <a:endParaRPr lang="es-ES"/>
        </a:p>
      </dgm:t>
    </dgm:pt>
  </dgm:ptLst>
  <dgm:cxnLst>
    <dgm:cxn modelId="{B18B98F9-9823-42B7-B78D-5C6B9261418C}" srcId="{1A0B92B6-0094-4567-90F9-7870F95514D8}" destId="{CE14C4E8-1C63-446B-B966-899719D6A3EE}" srcOrd="4" destOrd="0" parTransId="{405F6EAC-F397-4F5F-9A03-14A146374358}" sibTransId="{0A420D2F-4823-48BA-B06B-1DB83FEDEB95}"/>
    <dgm:cxn modelId="{AEDFBE1D-EF5A-4078-9504-D11F22B8D9C5}" type="presOf" srcId="{8C0D9F3D-74D0-4365-B755-EF9B575A2F6B}" destId="{2933C622-9B0A-4AFE-B140-2D5883D8ADDB}" srcOrd="0" destOrd="0" presId="urn:microsoft.com/office/officeart/2005/8/layout/hProcess10"/>
    <dgm:cxn modelId="{DD59E287-E498-436E-97E0-A4EED00F7C69}" type="presOf" srcId="{C8AD281F-8283-4C3B-99DD-D5A2DBFD9B9C}" destId="{D33D0196-FE3C-4028-87DC-BC22D02DFADB}" srcOrd="0" destOrd="0" presId="urn:microsoft.com/office/officeart/2005/8/layout/hProcess10"/>
    <dgm:cxn modelId="{CC30A5B3-C9D4-4EE3-B561-3C18068C606B}" type="presOf" srcId="{1A0B92B6-0094-4567-90F9-7870F95514D8}" destId="{F960F24B-0ADF-4810-BB1D-2B7FB9C157CA}" srcOrd="0" destOrd="0" presId="urn:microsoft.com/office/officeart/2005/8/layout/hProcess10"/>
    <dgm:cxn modelId="{01D7904A-59FD-4FC4-B98C-8B16496AD34A}" srcId="{1A0B92B6-0094-4567-90F9-7870F95514D8}" destId="{4A764494-8143-4A7A-B837-4087BD92BB26}" srcOrd="0" destOrd="0" parTransId="{6282A20D-5F65-4CCA-8236-DB4E71DDD4EB}" sibTransId="{8C0D9F3D-74D0-4365-B755-EF9B575A2F6B}"/>
    <dgm:cxn modelId="{707AC8F5-1B88-4011-A4D2-DD1212D3D0F8}" type="presOf" srcId="{03229D55-EB40-4D72-8501-564041B6FA6C}" destId="{034ACCFD-0913-4F6E-B313-917F8263F966}" srcOrd="0" destOrd="0" presId="urn:microsoft.com/office/officeart/2005/8/layout/hProcess10"/>
    <dgm:cxn modelId="{2E6359B8-36BF-41FA-A4C5-06921D47881D}" type="presOf" srcId="{CE14C4E8-1C63-446B-B966-899719D6A3EE}" destId="{EED818BD-F71B-4732-8A21-3DED1CF7BDAC}" srcOrd="0" destOrd="0" presId="urn:microsoft.com/office/officeart/2005/8/layout/hProcess10"/>
    <dgm:cxn modelId="{8C4CE80E-08CF-40DA-B97C-CE3B278C4C2E}" type="presOf" srcId="{4A764494-8143-4A7A-B837-4087BD92BB26}" destId="{0ADCAF3F-5F19-4346-83D6-4928CB6DAE1A}" srcOrd="0" destOrd="0" presId="urn:microsoft.com/office/officeart/2005/8/layout/hProcess10"/>
    <dgm:cxn modelId="{355AF614-4CF5-40CA-A94E-B0BFBA0F6529}" srcId="{1A0B92B6-0094-4567-90F9-7870F95514D8}" destId="{58A92AC3-7F7F-4D7A-B8CB-004576AB43C2}" srcOrd="3" destOrd="0" parTransId="{7967C427-0BDE-4F3B-B8CC-9E962EF2E0A6}" sibTransId="{C8AD281F-8283-4C3B-99DD-D5A2DBFD9B9C}"/>
    <dgm:cxn modelId="{E74CCA0B-21D2-457F-B6F6-D9B045D5F627}" type="presOf" srcId="{E823B1B5-C554-42F6-9043-DAEAEBDE4EFD}" destId="{F72328C9-6FA8-490E-9A55-D7ACA55E5993}" srcOrd="1" destOrd="0" presId="urn:microsoft.com/office/officeart/2005/8/layout/hProcess10"/>
    <dgm:cxn modelId="{2AAA7EC4-F53C-48F7-82A5-A70037A8720F}" type="presOf" srcId="{DD30364A-29B7-4E3A-A377-CF8B954540A8}" destId="{EF2043C4-AC51-4C86-B858-1C40D4003583}" srcOrd="1" destOrd="0" presId="urn:microsoft.com/office/officeart/2005/8/layout/hProcess10"/>
    <dgm:cxn modelId="{F1FBAC42-D1F8-431B-B5F3-13C2E422FB28}" srcId="{1A0B92B6-0094-4567-90F9-7870F95514D8}" destId="{CAAF7AC3-800D-42CD-9A3D-BD17363D1658}" srcOrd="1" destOrd="0" parTransId="{9137A06B-F795-4630-BCF9-0063629C35DE}" sibTransId="{DD30364A-29B7-4E3A-A377-CF8B954540A8}"/>
    <dgm:cxn modelId="{4D5B7FD5-F7AB-4811-B2D8-26433F7C96BF}" type="presOf" srcId="{58A92AC3-7F7F-4D7A-B8CB-004576AB43C2}" destId="{5E2A3C94-C626-46B4-9E2B-326998E83359}" srcOrd="0" destOrd="0" presId="urn:microsoft.com/office/officeart/2005/8/layout/hProcess10"/>
    <dgm:cxn modelId="{8268F88C-9DEE-442D-8C6B-7E62FFB018C5}" type="presOf" srcId="{8C0D9F3D-74D0-4365-B755-EF9B575A2F6B}" destId="{56233EA3-DA8D-4FFE-9FD1-46FD63352651}" srcOrd="1" destOrd="0" presId="urn:microsoft.com/office/officeart/2005/8/layout/hProcess10"/>
    <dgm:cxn modelId="{2AEC866B-A0A6-4BAB-B64A-3235F3DF5188}" type="presOf" srcId="{C8AD281F-8283-4C3B-99DD-D5A2DBFD9B9C}" destId="{6650666C-5637-4A74-9CB2-3CDF3DCBE3F0}" srcOrd="1" destOrd="0" presId="urn:microsoft.com/office/officeart/2005/8/layout/hProcess10"/>
    <dgm:cxn modelId="{8999629E-98AE-4A55-AD82-51E7E169993A}" type="presOf" srcId="{DD30364A-29B7-4E3A-A377-CF8B954540A8}" destId="{6193C6F9-F764-44CA-BC37-4D7DAFA22BB7}" srcOrd="0" destOrd="0" presId="urn:microsoft.com/office/officeart/2005/8/layout/hProcess10"/>
    <dgm:cxn modelId="{B8C4A711-4EAF-4DB3-8BFD-046B684C1FB3}" type="presOf" srcId="{CAAF7AC3-800D-42CD-9A3D-BD17363D1658}" destId="{4BED1C32-EDE0-4FBE-BA0D-2A22348B345D}" srcOrd="0" destOrd="0" presId="urn:microsoft.com/office/officeart/2005/8/layout/hProcess10"/>
    <dgm:cxn modelId="{26593785-A18A-4BDB-8AF6-673E0ED5734A}" srcId="{1A0B92B6-0094-4567-90F9-7870F95514D8}" destId="{03229D55-EB40-4D72-8501-564041B6FA6C}" srcOrd="2" destOrd="0" parTransId="{23B827FB-7510-4D26-AEDA-EF86D22BDE50}" sibTransId="{E823B1B5-C554-42F6-9043-DAEAEBDE4EFD}"/>
    <dgm:cxn modelId="{B113C55B-4D09-40EF-BEEF-8DEAED16BF76}" type="presOf" srcId="{E823B1B5-C554-42F6-9043-DAEAEBDE4EFD}" destId="{423316B9-8370-486B-A449-F61776D38CC5}" srcOrd="0" destOrd="0" presId="urn:microsoft.com/office/officeart/2005/8/layout/hProcess10"/>
    <dgm:cxn modelId="{7530F6E6-ED0B-41A9-A2A4-B670487E5690}" type="presParOf" srcId="{F960F24B-0ADF-4810-BB1D-2B7FB9C157CA}" destId="{2D3ABF78-B0F0-4FD9-9F9C-F848FA9041BC}" srcOrd="0" destOrd="0" presId="urn:microsoft.com/office/officeart/2005/8/layout/hProcess10"/>
    <dgm:cxn modelId="{1B4ED2C2-88DB-4FE0-A6B8-E7061CA08366}" type="presParOf" srcId="{2D3ABF78-B0F0-4FD9-9F9C-F848FA9041BC}" destId="{078A09B9-13CF-4B72-ACD3-AF22B3F631BB}" srcOrd="0" destOrd="0" presId="urn:microsoft.com/office/officeart/2005/8/layout/hProcess10"/>
    <dgm:cxn modelId="{5D457E94-9C50-4654-9450-B3CC1F52730B}" type="presParOf" srcId="{2D3ABF78-B0F0-4FD9-9F9C-F848FA9041BC}" destId="{0ADCAF3F-5F19-4346-83D6-4928CB6DAE1A}" srcOrd="1" destOrd="0" presId="urn:microsoft.com/office/officeart/2005/8/layout/hProcess10"/>
    <dgm:cxn modelId="{8F37EC63-3E25-4B07-8EA5-9B392C98064F}" type="presParOf" srcId="{F960F24B-0ADF-4810-BB1D-2B7FB9C157CA}" destId="{2933C622-9B0A-4AFE-B140-2D5883D8ADDB}" srcOrd="1" destOrd="0" presId="urn:microsoft.com/office/officeart/2005/8/layout/hProcess10"/>
    <dgm:cxn modelId="{14958192-372F-432B-9402-730FCADF7036}" type="presParOf" srcId="{2933C622-9B0A-4AFE-B140-2D5883D8ADDB}" destId="{56233EA3-DA8D-4FFE-9FD1-46FD63352651}" srcOrd="0" destOrd="0" presId="urn:microsoft.com/office/officeart/2005/8/layout/hProcess10"/>
    <dgm:cxn modelId="{C53A197A-6F80-4401-AD42-051246A4DAF4}" type="presParOf" srcId="{F960F24B-0ADF-4810-BB1D-2B7FB9C157CA}" destId="{F97CC41A-EDCA-4496-AF7C-FD97AE0A97C5}" srcOrd="2" destOrd="0" presId="urn:microsoft.com/office/officeart/2005/8/layout/hProcess10"/>
    <dgm:cxn modelId="{57631D35-D781-427C-8105-8013A0E3D8FF}" type="presParOf" srcId="{F97CC41A-EDCA-4496-AF7C-FD97AE0A97C5}" destId="{154ADCB4-59A4-49DA-9705-BBAC39941B02}" srcOrd="0" destOrd="0" presId="urn:microsoft.com/office/officeart/2005/8/layout/hProcess10"/>
    <dgm:cxn modelId="{CA2073AE-CCC7-4DC0-9A76-12700250C549}" type="presParOf" srcId="{F97CC41A-EDCA-4496-AF7C-FD97AE0A97C5}" destId="{4BED1C32-EDE0-4FBE-BA0D-2A22348B345D}" srcOrd="1" destOrd="0" presId="urn:microsoft.com/office/officeart/2005/8/layout/hProcess10"/>
    <dgm:cxn modelId="{81D33612-A663-4CC5-80A2-54DD88D0C446}" type="presParOf" srcId="{F960F24B-0ADF-4810-BB1D-2B7FB9C157CA}" destId="{6193C6F9-F764-44CA-BC37-4D7DAFA22BB7}" srcOrd="3" destOrd="0" presId="urn:microsoft.com/office/officeart/2005/8/layout/hProcess10"/>
    <dgm:cxn modelId="{F24FEA5E-AEDA-42D7-8472-F7ED4AF21047}" type="presParOf" srcId="{6193C6F9-F764-44CA-BC37-4D7DAFA22BB7}" destId="{EF2043C4-AC51-4C86-B858-1C40D4003583}" srcOrd="0" destOrd="0" presId="urn:microsoft.com/office/officeart/2005/8/layout/hProcess10"/>
    <dgm:cxn modelId="{DBE67AAD-F5CB-41BD-943A-4AFD36A2D237}" type="presParOf" srcId="{F960F24B-0ADF-4810-BB1D-2B7FB9C157CA}" destId="{23292B86-1A4E-40CA-82C4-0A15A9A464D3}" srcOrd="4" destOrd="0" presId="urn:microsoft.com/office/officeart/2005/8/layout/hProcess10"/>
    <dgm:cxn modelId="{42FECB27-BE9F-4733-AD9D-AD833192FE57}" type="presParOf" srcId="{23292B86-1A4E-40CA-82C4-0A15A9A464D3}" destId="{416329DD-1AD1-411F-841C-6AF083A94665}" srcOrd="0" destOrd="0" presId="urn:microsoft.com/office/officeart/2005/8/layout/hProcess10"/>
    <dgm:cxn modelId="{C2975F5F-D26A-40A7-9C28-AE33AA2D550E}" type="presParOf" srcId="{23292B86-1A4E-40CA-82C4-0A15A9A464D3}" destId="{034ACCFD-0913-4F6E-B313-917F8263F966}" srcOrd="1" destOrd="0" presId="urn:microsoft.com/office/officeart/2005/8/layout/hProcess10"/>
    <dgm:cxn modelId="{9F4EBC77-4F4F-4DFB-9F83-0547C1607621}" type="presParOf" srcId="{F960F24B-0ADF-4810-BB1D-2B7FB9C157CA}" destId="{423316B9-8370-486B-A449-F61776D38CC5}" srcOrd="5" destOrd="0" presId="urn:microsoft.com/office/officeart/2005/8/layout/hProcess10"/>
    <dgm:cxn modelId="{A89E7632-76FC-4586-9455-3F8A49DABD2C}" type="presParOf" srcId="{423316B9-8370-486B-A449-F61776D38CC5}" destId="{F72328C9-6FA8-490E-9A55-D7ACA55E5993}" srcOrd="0" destOrd="0" presId="urn:microsoft.com/office/officeart/2005/8/layout/hProcess10"/>
    <dgm:cxn modelId="{2BCA4D0B-8EDD-412B-ADDB-66EA729D5D4F}" type="presParOf" srcId="{F960F24B-0ADF-4810-BB1D-2B7FB9C157CA}" destId="{1B41C25E-E173-43FA-8CE6-8ED91BEDDE00}" srcOrd="6" destOrd="0" presId="urn:microsoft.com/office/officeart/2005/8/layout/hProcess10"/>
    <dgm:cxn modelId="{42671E16-404C-4F3B-80A1-77DD8A8D57EC}" type="presParOf" srcId="{1B41C25E-E173-43FA-8CE6-8ED91BEDDE00}" destId="{6083D30F-153C-4B1F-9492-84EB0376650E}" srcOrd="0" destOrd="0" presId="urn:microsoft.com/office/officeart/2005/8/layout/hProcess10"/>
    <dgm:cxn modelId="{F3FCEF7A-B100-43DD-A70F-D787AE794162}" type="presParOf" srcId="{1B41C25E-E173-43FA-8CE6-8ED91BEDDE00}" destId="{5E2A3C94-C626-46B4-9E2B-326998E83359}" srcOrd="1" destOrd="0" presId="urn:microsoft.com/office/officeart/2005/8/layout/hProcess10"/>
    <dgm:cxn modelId="{E0E8A665-2A8F-490B-9B62-425A1FBD3DEF}" type="presParOf" srcId="{F960F24B-0ADF-4810-BB1D-2B7FB9C157CA}" destId="{D33D0196-FE3C-4028-87DC-BC22D02DFADB}" srcOrd="7" destOrd="0" presId="urn:microsoft.com/office/officeart/2005/8/layout/hProcess10"/>
    <dgm:cxn modelId="{A161EAE2-5712-4DC6-930A-32B02070BF7D}" type="presParOf" srcId="{D33D0196-FE3C-4028-87DC-BC22D02DFADB}" destId="{6650666C-5637-4A74-9CB2-3CDF3DCBE3F0}" srcOrd="0" destOrd="0" presId="urn:microsoft.com/office/officeart/2005/8/layout/hProcess10"/>
    <dgm:cxn modelId="{7313373F-CDD2-4AB6-B7D8-718F2F889787}" type="presParOf" srcId="{F960F24B-0ADF-4810-BB1D-2B7FB9C157CA}" destId="{149FF9D0-8F74-48CE-A0E0-40B52544B172}" srcOrd="8" destOrd="0" presId="urn:microsoft.com/office/officeart/2005/8/layout/hProcess10"/>
    <dgm:cxn modelId="{34CE1C18-DCB4-4D48-8953-10D4BFA77033}" type="presParOf" srcId="{149FF9D0-8F74-48CE-A0E0-40B52544B172}" destId="{F6A0C1AC-7175-42F0-ABCE-C7FC9420195A}" srcOrd="0" destOrd="0" presId="urn:microsoft.com/office/officeart/2005/8/layout/hProcess10"/>
    <dgm:cxn modelId="{EFE4F532-B911-48BE-B878-13432059F24E}" type="presParOf" srcId="{149FF9D0-8F74-48CE-A0E0-40B52544B172}" destId="{EED818BD-F71B-4732-8A21-3DED1CF7BDAC}" srcOrd="1" destOrd="0" presId="urn:microsoft.com/office/officeart/2005/8/layout/hProcess10"/>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E6EB2144-D644-4F30-884D-38CF359615B5}" type="doc">
      <dgm:prSet loTypeId="urn:microsoft.com/office/officeart/2005/8/layout/hProcess11" loCatId="process" qsTypeId="urn:microsoft.com/office/officeart/2005/8/quickstyle/simple1" qsCatId="simple" csTypeId="urn:microsoft.com/office/officeart/2005/8/colors/accent1_2" csCatId="accent1" phldr="1"/>
      <dgm:spPr/>
    </dgm:pt>
    <dgm:pt modelId="{83761F9B-5985-4802-B1DE-4CAD40A9E3CA}">
      <dgm:prSet phldrT="[Texto]"/>
      <dgm:spPr/>
      <dgm:t>
        <a:bodyPr/>
        <a:lstStyle/>
        <a:p>
          <a:r>
            <a:rPr lang="es-CO">
              <a:latin typeface="Arial" panose="020B0604020202020204" pitchFamily="34" charset="0"/>
              <a:cs typeface="Arial" panose="020B0604020202020204" pitchFamily="34" charset="0"/>
            </a:rPr>
            <a:t>Valora el desarrollo de competencias y no únicamente la memorización de contenidos.</a:t>
          </a:r>
          <a:endParaRPr lang="es-ES">
            <a:latin typeface="Arial" panose="020B0604020202020204" pitchFamily="34" charset="0"/>
            <a:cs typeface="Arial" panose="020B0604020202020204" pitchFamily="34" charset="0"/>
          </a:endParaRPr>
        </a:p>
      </dgm:t>
    </dgm:pt>
    <dgm:pt modelId="{2345C0DB-B831-4D1F-8F07-39E5F4B2C1A1}" type="parTrans" cxnId="{96DC3BBC-61C7-4A8E-9C73-BCB4BF2A8921}">
      <dgm:prSet/>
      <dgm:spPr/>
      <dgm:t>
        <a:bodyPr/>
        <a:lstStyle/>
        <a:p>
          <a:endParaRPr lang="es-ES">
            <a:latin typeface="Arial" panose="020B0604020202020204" pitchFamily="34" charset="0"/>
            <a:cs typeface="Arial" panose="020B0604020202020204" pitchFamily="34" charset="0"/>
          </a:endParaRPr>
        </a:p>
      </dgm:t>
    </dgm:pt>
    <dgm:pt modelId="{48722C05-C464-4913-99BA-ECCC68BD2E56}" type="sibTrans" cxnId="{96DC3BBC-61C7-4A8E-9C73-BCB4BF2A8921}">
      <dgm:prSet/>
      <dgm:spPr/>
      <dgm:t>
        <a:bodyPr/>
        <a:lstStyle/>
        <a:p>
          <a:endParaRPr lang="es-ES">
            <a:latin typeface="Arial" panose="020B0604020202020204" pitchFamily="34" charset="0"/>
            <a:cs typeface="Arial" panose="020B0604020202020204" pitchFamily="34" charset="0"/>
          </a:endParaRPr>
        </a:p>
      </dgm:t>
    </dgm:pt>
    <dgm:pt modelId="{6D869E0A-4495-48A7-B675-9928E0562A9E}">
      <dgm:prSet/>
      <dgm:spPr/>
      <dgm:t>
        <a:bodyPr/>
        <a:lstStyle/>
        <a:p>
          <a:r>
            <a:rPr lang="es-CO">
              <a:latin typeface="Arial" panose="020B0604020202020204" pitchFamily="34" charset="0"/>
              <a:cs typeface="Arial" panose="020B0604020202020204" pitchFamily="34" charset="0"/>
            </a:rPr>
            <a:t>Recoge evidencias durante el proceso formativo, lo que permite hacer seguimiento al desarrollo de habilidades.</a:t>
          </a:r>
          <a:endParaRPr lang="en-US">
            <a:latin typeface="Arial" panose="020B0604020202020204" pitchFamily="34" charset="0"/>
            <a:cs typeface="Arial" panose="020B0604020202020204" pitchFamily="34" charset="0"/>
          </a:endParaRPr>
        </a:p>
      </dgm:t>
    </dgm:pt>
    <dgm:pt modelId="{33924C5B-3FD7-4EC3-8050-0F0F9F2A101A}" type="parTrans" cxnId="{E4314D45-175E-4094-9D12-42E2BEF0F0FA}">
      <dgm:prSet/>
      <dgm:spPr/>
      <dgm:t>
        <a:bodyPr/>
        <a:lstStyle/>
        <a:p>
          <a:endParaRPr lang="es-ES">
            <a:latin typeface="Arial" panose="020B0604020202020204" pitchFamily="34" charset="0"/>
            <a:cs typeface="Arial" panose="020B0604020202020204" pitchFamily="34" charset="0"/>
          </a:endParaRPr>
        </a:p>
      </dgm:t>
    </dgm:pt>
    <dgm:pt modelId="{F1572C99-6406-4AF6-8EC8-A48195FBDDE2}" type="sibTrans" cxnId="{E4314D45-175E-4094-9D12-42E2BEF0F0FA}">
      <dgm:prSet/>
      <dgm:spPr/>
      <dgm:t>
        <a:bodyPr/>
        <a:lstStyle/>
        <a:p>
          <a:endParaRPr lang="es-ES">
            <a:latin typeface="Arial" panose="020B0604020202020204" pitchFamily="34" charset="0"/>
            <a:cs typeface="Arial" panose="020B0604020202020204" pitchFamily="34" charset="0"/>
          </a:endParaRPr>
        </a:p>
      </dgm:t>
    </dgm:pt>
    <dgm:pt modelId="{F4F8378C-68DB-4667-B933-D6246715F091}">
      <dgm:prSet/>
      <dgm:spPr/>
      <dgm:t>
        <a:bodyPr/>
        <a:lstStyle/>
        <a:p>
          <a:r>
            <a:rPr lang="es-CO">
              <a:latin typeface="Arial" panose="020B0604020202020204" pitchFamily="34" charset="0"/>
              <a:cs typeface="Arial" panose="020B0604020202020204" pitchFamily="34" charset="0"/>
            </a:rPr>
            <a:t>Integra diferentes formas de valoración, de acuerdo con las características de las competencias que se busca desarrollar.</a:t>
          </a:r>
          <a:endParaRPr lang="en-US">
            <a:latin typeface="Arial" panose="020B0604020202020204" pitchFamily="34" charset="0"/>
            <a:cs typeface="Arial" panose="020B0604020202020204" pitchFamily="34" charset="0"/>
          </a:endParaRPr>
        </a:p>
      </dgm:t>
    </dgm:pt>
    <dgm:pt modelId="{779946C6-9A39-404A-BF01-7443C49A2FC0}" type="parTrans" cxnId="{62467EAD-F85B-4F24-8B7E-49FA274BA7CA}">
      <dgm:prSet/>
      <dgm:spPr/>
      <dgm:t>
        <a:bodyPr/>
        <a:lstStyle/>
        <a:p>
          <a:endParaRPr lang="es-ES">
            <a:latin typeface="Arial" panose="020B0604020202020204" pitchFamily="34" charset="0"/>
            <a:cs typeface="Arial" panose="020B0604020202020204" pitchFamily="34" charset="0"/>
          </a:endParaRPr>
        </a:p>
      </dgm:t>
    </dgm:pt>
    <dgm:pt modelId="{7A35B486-883A-463B-BC4D-E6A8BB5FA736}" type="sibTrans" cxnId="{62467EAD-F85B-4F24-8B7E-49FA274BA7CA}">
      <dgm:prSet/>
      <dgm:spPr/>
      <dgm:t>
        <a:bodyPr/>
        <a:lstStyle/>
        <a:p>
          <a:endParaRPr lang="es-ES">
            <a:latin typeface="Arial" panose="020B0604020202020204" pitchFamily="34" charset="0"/>
            <a:cs typeface="Arial" panose="020B0604020202020204" pitchFamily="34" charset="0"/>
          </a:endParaRPr>
        </a:p>
      </dgm:t>
    </dgm:pt>
    <dgm:pt modelId="{63687D8F-DEBB-4D67-AFBC-D27CF76F9382}">
      <dgm:prSet/>
      <dgm:spPr/>
      <dgm:t>
        <a:bodyPr/>
        <a:lstStyle/>
        <a:p>
          <a:r>
            <a:rPr lang="es-CO">
              <a:latin typeface="Arial" panose="020B0604020202020204" pitchFamily="34" charset="0"/>
              <a:cs typeface="Arial" panose="020B0604020202020204" pitchFamily="34" charset="0"/>
            </a:rPr>
            <a:t>Favorece la retroalimentación continua, para que el aprendiz y el instructor-tutor puedan reconocer avances y aspectos por fortalecer.</a:t>
          </a:r>
          <a:endParaRPr lang="en-US">
            <a:latin typeface="Arial" panose="020B0604020202020204" pitchFamily="34" charset="0"/>
            <a:cs typeface="Arial" panose="020B0604020202020204" pitchFamily="34" charset="0"/>
          </a:endParaRPr>
        </a:p>
      </dgm:t>
    </dgm:pt>
    <dgm:pt modelId="{5D98C648-FF21-43C8-91B7-3B4F8B1A4132}" type="parTrans" cxnId="{2C1B3E32-72F4-442E-B59A-C141C0875292}">
      <dgm:prSet/>
      <dgm:spPr/>
      <dgm:t>
        <a:bodyPr/>
        <a:lstStyle/>
        <a:p>
          <a:endParaRPr lang="es-ES">
            <a:latin typeface="Arial" panose="020B0604020202020204" pitchFamily="34" charset="0"/>
            <a:cs typeface="Arial" panose="020B0604020202020204" pitchFamily="34" charset="0"/>
          </a:endParaRPr>
        </a:p>
      </dgm:t>
    </dgm:pt>
    <dgm:pt modelId="{4924EBB2-2D76-42B3-BF31-3C2C92FB076F}" type="sibTrans" cxnId="{2C1B3E32-72F4-442E-B59A-C141C0875292}">
      <dgm:prSet/>
      <dgm:spPr/>
      <dgm:t>
        <a:bodyPr/>
        <a:lstStyle/>
        <a:p>
          <a:endParaRPr lang="es-ES">
            <a:latin typeface="Arial" panose="020B0604020202020204" pitchFamily="34" charset="0"/>
            <a:cs typeface="Arial" panose="020B0604020202020204" pitchFamily="34" charset="0"/>
          </a:endParaRPr>
        </a:p>
      </dgm:t>
    </dgm:pt>
    <dgm:pt modelId="{D412AA1E-CA2E-46FE-9403-65E27BD908DE}">
      <dgm:prSet/>
      <dgm:spPr/>
      <dgm:t>
        <a:bodyPr/>
        <a:lstStyle/>
        <a:p>
          <a:r>
            <a:rPr lang="es-CO">
              <a:latin typeface="Arial" panose="020B0604020202020204" pitchFamily="34" charset="0"/>
              <a:cs typeface="Arial" panose="020B0604020202020204" pitchFamily="34" charset="0"/>
            </a:rPr>
            <a:t>Utiliza recursos como el portafolio, que permite recopilar evidencias y realizar seguimiento al desarrollo de habilidades y al logro de competencias.</a:t>
          </a:r>
          <a:endParaRPr lang="en-US">
            <a:latin typeface="Arial" panose="020B0604020202020204" pitchFamily="34" charset="0"/>
            <a:cs typeface="Arial" panose="020B0604020202020204" pitchFamily="34" charset="0"/>
          </a:endParaRPr>
        </a:p>
      </dgm:t>
    </dgm:pt>
    <dgm:pt modelId="{29D46B9B-0363-4D99-8D49-3AE7B153556D}" type="parTrans" cxnId="{6FB7E5E2-985B-4F0A-8905-A579751A11E5}">
      <dgm:prSet/>
      <dgm:spPr/>
      <dgm:t>
        <a:bodyPr/>
        <a:lstStyle/>
        <a:p>
          <a:endParaRPr lang="es-ES">
            <a:latin typeface="Arial" panose="020B0604020202020204" pitchFamily="34" charset="0"/>
            <a:cs typeface="Arial" panose="020B0604020202020204" pitchFamily="34" charset="0"/>
          </a:endParaRPr>
        </a:p>
      </dgm:t>
    </dgm:pt>
    <dgm:pt modelId="{75383DF0-0565-4F98-8DA2-D24DFC451E1C}" type="sibTrans" cxnId="{6FB7E5E2-985B-4F0A-8905-A579751A11E5}">
      <dgm:prSet/>
      <dgm:spPr/>
      <dgm:t>
        <a:bodyPr/>
        <a:lstStyle/>
        <a:p>
          <a:endParaRPr lang="es-ES">
            <a:latin typeface="Arial" panose="020B0604020202020204" pitchFamily="34" charset="0"/>
            <a:cs typeface="Arial" panose="020B0604020202020204" pitchFamily="34" charset="0"/>
          </a:endParaRPr>
        </a:p>
      </dgm:t>
    </dgm:pt>
    <dgm:pt modelId="{DC167A77-A8A2-4B2C-B4A2-9F354C3890FE}" type="pres">
      <dgm:prSet presAssocID="{E6EB2144-D644-4F30-884D-38CF359615B5}" presName="Name0" presStyleCnt="0">
        <dgm:presLayoutVars>
          <dgm:dir/>
          <dgm:resizeHandles val="exact"/>
        </dgm:presLayoutVars>
      </dgm:prSet>
      <dgm:spPr/>
    </dgm:pt>
    <dgm:pt modelId="{462A32BD-06A7-435B-8A74-6D5590D888A9}" type="pres">
      <dgm:prSet presAssocID="{E6EB2144-D644-4F30-884D-38CF359615B5}" presName="arrow" presStyleLbl="bgShp" presStyleIdx="0" presStyleCnt="1"/>
      <dgm:spPr/>
    </dgm:pt>
    <dgm:pt modelId="{A021F090-153F-4DC7-B161-03A17C2EA8A6}" type="pres">
      <dgm:prSet presAssocID="{E6EB2144-D644-4F30-884D-38CF359615B5}" presName="points" presStyleCnt="0"/>
      <dgm:spPr/>
    </dgm:pt>
    <dgm:pt modelId="{992CA58D-B9D1-4493-94C2-CD24B03A2673}" type="pres">
      <dgm:prSet presAssocID="{83761F9B-5985-4802-B1DE-4CAD40A9E3CA}" presName="compositeA" presStyleCnt="0"/>
      <dgm:spPr/>
    </dgm:pt>
    <dgm:pt modelId="{E1F42A6F-BF88-459D-B6CB-E9A63AF51E6B}" type="pres">
      <dgm:prSet presAssocID="{83761F9B-5985-4802-B1DE-4CAD40A9E3CA}" presName="textA" presStyleLbl="revTx" presStyleIdx="0" presStyleCnt="5">
        <dgm:presLayoutVars>
          <dgm:bulletEnabled val="1"/>
        </dgm:presLayoutVars>
      </dgm:prSet>
      <dgm:spPr/>
      <dgm:t>
        <a:bodyPr/>
        <a:lstStyle/>
        <a:p>
          <a:endParaRPr lang="es-ES"/>
        </a:p>
      </dgm:t>
    </dgm:pt>
    <dgm:pt modelId="{34311689-3626-4F38-B67F-44E65175B39E}" type="pres">
      <dgm:prSet presAssocID="{83761F9B-5985-4802-B1DE-4CAD40A9E3CA}" presName="circleA" presStyleLbl="node1" presStyleIdx="0" presStyleCnt="5"/>
      <dgm:spPr/>
    </dgm:pt>
    <dgm:pt modelId="{B8336E71-E17E-4BA4-9FDD-D60F21FA826E}" type="pres">
      <dgm:prSet presAssocID="{83761F9B-5985-4802-B1DE-4CAD40A9E3CA}" presName="spaceA" presStyleCnt="0"/>
      <dgm:spPr/>
    </dgm:pt>
    <dgm:pt modelId="{4843AC53-5F58-45E1-8FE5-C5812A11C771}" type="pres">
      <dgm:prSet presAssocID="{48722C05-C464-4913-99BA-ECCC68BD2E56}" presName="space" presStyleCnt="0"/>
      <dgm:spPr/>
    </dgm:pt>
    <dgm:pt modelId="{A8F2A359-4695-4013-A393-0065C5CF9FAE}" type="pres">
      <dgm:prSet presAssocID="{6D869E0A-4495-48A7-B675-9928E0562A9E}" presName="compositeB" presStyleCnt="0"/>
      <dgm:spPr/>
    </dgm:pt>
    <dgm:pt modelId="{6BF80CD6-040D-493F-AE4A-524D17F52594}" type="pres">
      <dgm:prSet presAssocID="{6D869E0A-4495-48A7-B675-9928E0562A9E}" presName="textB" presStyleLbl="revTx" presStyleIdx="1" presStyleCnt="5">
        <dgm:presLayoutVars>
          <dgm:bulletEnabled val="1"/>
        </dgm:presLayoutVars>
      </dgm:prSet>
      <dgm:spPr/>
      <dgm:t>
        <a:bodyPr/>
        <a:lstStyle/>
        <a:p>
          <a:endParaRPr lang="es-ES"/>
        </a:p>
      </dgm:t>
    </dgm:pt>
    <dgm:pt modelId="{338A4383-D66E-4368-BC4D-D8AE9C51DF49}" type="pres">
      <dgm:prSet presAssocID="{6D869E0A-4495-48A7-B675-9928E0562A9E}" presName="circleB" presStyleLbl="node1" presStyleIdx="1" presStyleCnt="5"/>
      <dgm:spPr/>
    </dgm:pt>
    <dgm:pt modelId="{26B88343-E327-4C67-8695-53C0A0F81B78}" type="pres">
      <dgm:prSet presAssocID="{6D869E0A-4495-48A7-B675-9928E0562A9E}" presName="spaceB" presStyleCnt="0"/>
      <dgm:spPr/>
    </dgm:pt>
    <dgm:pt modelId="{A957C094-BCBB-4531-ABE6-EBB63B7B8DCA}" type="pres">
      <dgm:prSet presAssocID="{F1572C99-6406-4AF6-8EC8-A48195FBDDE2}" presName="space" presStyleCnt="0"/>
      <dgm:spPr/>
    </dgm:pt>
    <dgm:pt modelId="{2DD07E03-C3DB-422B-8A7C-180420ADC151}" type="pres">
      <dgm:prSet presAssocID="{F4F8378C-68DB-4667-B933-D6246715F091}" presName="compositeA" presStyleCnt="0"/>
      <dgm:spPr/>
    </dgm:pt>
    <dgm:pt modelId="{30EC9B5F-3207-49EB-8658-B64DA86A7D2B}" type="pres">
      <dgm:prSet presAssocID="{F4F8378C-68DB-4667-B933-D6246715F091}" presName="textA" presStyleLbl="revTx" presStyleIdx="2" presStyleCnt="5">
        <dgm:presLayoutVars>
          <dgm:bulletEnabled val="1"/>
        </dgm:presLayoutVars>
      </dgm:prSet>
      <dgm:spPr/>
      <dgm:t>
        <a:bodyPr/>
        <a:lstStyle/>
        <a:p>
          <a:endParaRPr lang="es-ES"/>
        </a:p>
      </dgm:t>
    </dgm:pt>
    <dgm:pt modelId="{81F3C09E-3136-4D31-81F3-01048BDF35B1}" type="pres">
      <dgm:prSet presAssocID="{F4F8378C-68DB-4667-B933-D6246715F091}" presName="circleA" presStyleLbl="node1" presStyleIdx="2" presStyleCnt="5"/>
      <dgm:spPr/>
    </dgm:pt>
    <dgm:pt modelId="{8C49B991-0425-4061-A502-6DF103D01539}" type="pres">
      <dgm:prSet presAssocID="{F4F8378C-68DB-4667-B933-D6246715F091}" presName="spaceA" presStyleCnt="0"/>
      <dgm:spPr/>
    </dgm:pt>
    <dgm:pt modelId="{C8E69EC1-A22F-4A84-A29D-65D55B237992}" type="pres">
      <dgm:prSet presAssocID="{7A35B486-883A-463B-BC4D-E6A8BB5FA736}" presName="space" presStyleCnt="0"/>
      <dgm:spPr/>
    </dgm:pt>
    <dgm:pt modelId="{B0DCD733-1190-4FC1-9A67-A024D63A8088}" type="pres">
      <dgm:prSet presAssocID="{63687D8F-DEBB-4D67-AFBC-D27CF76F9382}" presName="compositeB" presStyleCnt="0"/>
      <dgm:spPr/>
    </dgm:pt>
    <dgm:pt modelId="{3C29CAFB-022A-415C-A968-00A8F09F51AC}" type="pres">
      <dgm:prSet presAssocID="{63687D8F-DEBB-4D67-AFBC-D27CF76F9382}" presName="textB" presStyleLbl="revTx" presStyleIdx="3" presStyleCnt="5">
        <dgm:presLayoutVars>
          <dgm:bulletEnabled val="1"/>
        </dgm:presLayoutVars>
      </dgm:prSet>
      <dgm:spPr/>
      <dgm:t>
        <a:bodyPr/>
        <a:lstStyle/>
        <a:p>
          <a:endParaRPr lang="es-ES"/>
        </a:p>
      </dgm:t>
    </dgm:pt>
    <dgm:pt modelId="{7AD9F7EB-D43C-4DA4-9020-21C0017002AC}" type="pres">
      <dgm:prSet presAssocID="{63687D8F-DEBB-4D67-AFBC-D27CF76F9382}" presName="circleB" presStyleLbl="node1" presStyleIdx="3" presStyleCnt="5"/>
      <dgm:spPr/>
    </dgm:pt>
    <dgm:pt modelId="{399D8C31-AF6E-4A3C-82D9-A75047954F82}" type="pres">
      <dgm:prSet presAssocID="{63687D8F-DEBB-4D67-AFBC-D27CF76F9382}" presName="spaceB" presStyleCnt="0"/>
      <dgm:spPr/>
    </dgm:pt>
    <dgm:pt modelId="{4D6B413C-3BFD-4F8F-9656-CDA37E3B59FF}" type="pres">
      <dgm:prSet presAssocID="{4924EBB2-2D76-42B3-BF31-3C2C92FB076F}" presName="space" presStyleCnt="0"/>
      <dgm:spPr/>
    </dgm:pt>
    <dgm:pt modelId="{489DBF50-C891-49BC-B934-82EBFF680083}" type="pres">
      <dgm:prSet presAssocID="{D412AA1E-CA2E-46FE-9403-65E27BD908DE}" presName="compositeA" presStyleCnt="0"/>
      <dgm:spPr/>
    </dgm:pt>
    <dgm:pt modelId="{3AEAC3BC-83D4-421C-B223-3BD324BFF538}" type="pres">
      <dgm:prSet presAssocID="{D412AA1E-CA2E-46FE-9403-65E27BD908DE}" presName="textA" presStyleLbl="revTx" presStyleIdx="4" presStyleCnt="5">
        <dgm:presLayoutVars>
          <dgm:bulletEnabled val="1"/>
        </dgm:presLayoutVars>
      </dgm:prSet>
      <dgm:spPr/>
      <dgm:t>
        <a:bodyPr/>
        <a:lstStyle/>
        <a:p>
          <a:endParaRPr lang="es-ES"/>
        </a:p>
      </dgm:t>
    </dgm:pt>
    <dgm:pt modelId="{281067A0-7D91-48D9-B326-B699737A05A1}" type="pres">
      <dgm:prSet presAssocID="{D412AA1E-CA2E-46FE-9403-65E27BD908DE}" presName="circleA" presStyleLbl="node1" presStyleIdx="4" presStyleCnt="5"/>
      <dgm:spPr/>
    </dgm:pt>
    <dgm:pt modelId="{3C5BD346-A8E7-4FBE-A2DF-E03080F36F55}" type="pres">
      <dgm:prSet presAssocID="{D412AA1E-CA2E-46FE-9403-65E27BD908DE}" presName="spaceA" presStyleCnt="0"/>
      <dgm:spPr/>
    </dgm:pt>
  </dgm:ptLst>
  <dgm:cxnLst>
    <dgm:cxn modelId="{00876AEA-7B92-4AAE-91D1-880DFB6CEA60}" type="presOf" srcId="{E6EB2144-D644-4F30-884D-38CF359615B5}" destId="{DC167A77-A8A2-4B2C-B4A2-9F354C3890FE}" srcOrd="0" destOrd="0" presId="urn:microsoft.com/office/officeart/2005/8/layout/hProcess11"/>
    <dgm:cxn modelId="{E4314D45-175E-4094-9D12-42E2BEF0F0FA}" srcId="{E6EB2144-D644-4F30-884D-38CF359615B5}" destId="{6D869E0A-4495-48A7-B675-9928E0562A9E}" srcOrd="1" destOrd="0" parTransId="{33924C5B-3FD7-4EC3-8050-0F0F9F2A101A}" sibTransId="{F1572C99-6406-4AF6-8EC8-A48195FBDDE2}"/>
    <dgm:cxn modelId="{96DC3BBC-61C7-4A8E-9C73-BCB4BF2A8921}" srcId="{E6EB2144-D644-4F30-884D-38CF359615B5}" destId="{83761F9B-5985-4802-B1DE-4CAD40A9E3CA}" srcOrd="0" destOrd="0" parTransId="{2345C0DB-B831-4D1F-8F07-39E5F4B2C1A1}" sibTransId="{48722C05-C464-4913-99BA-ECCC68BD2E56}"/>
    <dgm:cxn modelId="{38A3B5AD-CA5F-48E5-B282-1757D721EBE1}" type="presOf" srcId="{6D869E0A-4495-48A7-B675-9928E0562A9E}" destId="{6BF80CD6-040D-493F-AE4A-524D17F52594}" srcOrd="0" destOrd="0" presId="urn:microsoft.com/office/officeart/2005/8/layout/hProcess11"/>
    <dgm:cxn modelId="{7769906A-BF76-4EFA-A439-BB3EFF718F0A}" type="presOf" srcId="{83761F9B-5985-4802-B1DE-4CAD40A9E3CA}" destId="{E1F42A6F-BF88-459D-B6CB-E9A63AF51E6B}" srcOrd="0" destOrd="0" presId="urn:microsoft.com/office/officeart/2005/8/layout/hProcess11"/>
    <dgm:cxn modelId="{62467EAD-F85B-4F24-8B7E-49FA274BA7CA}" srcId="{E6EB2144-D644-4F30-884D-38CF359615B5}" destId="{F4F8378C-68DB-4667-B933-D6246715F091}" srcOrd="2" destOrd="0" parTransId="{779946C6-9A39-404A-BF01-7443C49A2FC0}" sibTransId="{7A35B486-883A-463B-BC4D-E6A8BB5FA736}"/>
    <dgm:cxn modelId="{0E10B603-1869-4E43-8137-4949E50B450E}" type="presOf" srcId="{F4F8378C-68DB-4667-B933-D6246715F091}" destId="{30EC9B5F-3207-49EB-8658-B64DA86A7D2B}" srcOrd="0" destOrd="0" presId="urn:microsoft.com/office/officeart/2005/8/layout/hProcess11"/>
    <dgm:cxn modelId="{812A28EE-5086-4D25-83C4-5D82E9D8C219}" type="presOf" srcId="{63687D8F-DEBB-4D67-AFBC-D27CF76F9382}" destId="{3C29CAFB-022A-415C-A968-00A8F09F51AC}" srcOrd="0" destOrd="0" presId="urn:microsoft.com/office/officeart/2005/8/layout/hProcess11"/>
    <dgm:cxn modelId="{2C1B3E32-72F4-442E-B59A-C141C0875292}" srcId="{E6EB2144-D644-4F30-884D-38CF359615B5}" destId="{63687D8F-DEBB-4D67-AFBC-D27CF76F9382}" srcOrd="3" destOrd="0" parTransId="{5D98C648-FF21-43C8-91B7-3B4F8B1A4132}" sibTransId="{4924EBB2-2D76-42B3-BF31-3C2C92FB076F}"/>
    <dgm:cxn modelId="{354591D0-33C0-4558-8A7C-732224BA1BA6}" type="presOf" srcId="{D412AA1E-CA2E-46FE-9403-65E27BD908DE}" destId="{3AEAC3BC-83D4-421C-B223-3BD324BFF538}" srcOrd="0" destOrd="0" presId="urn:microsoft.com/office/officeart/2005/8/layout/hProcess11"/>
    <dgm:cxn modelId="{6FB7E5E2-985B-4F0A-8905-A579751A11E5}" srcId="{E6EB2144-D644-4F30-884D-38CF359615B5}" destId="{D412AA1E-CA2E-46FE-9403-65E27BD908DE}" srcOrd="4" destOrd="0" parTransId="{29D46B9B-0363-4D99-8D49-3AE7B153556D}" sibTransId="{75383DF0-0565-4F98-8DA2-D24DFC451E1C}"/>
    <dgm:cxn modelId="{94453CE0-B459-4FAF-999B-01EB71302028}" type="presParOf" srcId="{DC167A77-A8A2-4B2C-B4A2-9F354C3890FE}" destId="{462A32BD-06A7-435B-8A74-6D5590D888A9}" srcOrd="0" destOrd="0" presId="urn:microsoft.com/office/officeart/2005/8/layout/hProcess11"/>
    <dgm:cxn modelId="{83488B9C-9A5C-45D6-A276-3A21C9A26830}" type="presParOf" srcId="{DC167A77-A8A2-4B2C-B4A2-9F354C3890FE}" destId="{A021F090-153F-4DC7-B161-03A17C2EA8A6}" srcOrd="1" destOrd="0" presId="urn:microsoft.com/office/officeart/2005/8/layout/hProcess11"/>
    <dgm:cxn modelId="{F3C74F22-E7C8-46B8-93C9-8345683DE8E2}" type="presParOf" srcId="{A021F090-153F-4DC7-B161-03A17C2EA8A6}" destId="{992CA58D-B9D1-4493-94C2-CD24B03A2673}" srcOrd="0" destOrd="0" presId="urn:microsoft.com/office/officeart/2005/8/layout/hProcess11"/>
    <dgm:cxn modelId="{F529CEB0-280C-4B5B-BF1C-52B2732A33A4}" type="presParOf" srcId="{992CA58D-B9D1-4493-94C2-CD24B03A2673}" destId="{E1F42A6F-BF88-459D-B6CB-E9A63AF51E6B}" srcOrd="0" destOrd="0" presId="urn:microsoft.com/office/officeart/2005/8/layout/hProcess11"/>
    <dgm:cxn modelId="{83E4F339-FF3D-4055-8A74-255B5508FD9A}" type="presParOf" srcId="{992CA58D-B9D1-4493-94C2-CD24B03A2673}" destId="{34311689-3626-4F38-B67F-44E65175B39E}" srcOrd="1" destOrd="0" presId="urn:microsoft.com/office/officeart/2005/8/layout/hProcess11"/>
    <dgm:cxn modelId="{AB370D58-F28E-49C2-BF12-24C9A71F747D}" type="presParOf" srcId="{992CA58D-B9D1-4493-94C2-CD24B03A2673}" destId="{B8336E71-E17E-4BA4-9FDD-D60F21FA826E}" srcOrd="2" destOrd="0" presId="urn:microsoft.com/office/officeart/2005/8/layout/hProcess11"/>
    <dgm:cxn modelId="{52F9A90E-E709-44B4-8957-8F227A17F911}" type="presParOf" srcId="{A021F090-153F-4DC7-B161-03A17C2EA8A6}" destId="{4843AC53-5F58-45E1-8FE5-C5812A11C771}" srcOrd="1" destOrd="0" presId="urn:microsoft.com/office/officeart/2005/8/layout/hProcess11"/>
    <dgm:cxn modelId="{910971A1-CBAD-463B-B319-5F57183EC3EA}" type="presParOf" srcId="{A021F090-153F-4DC7-B161-03A17C2EA8A6}" destId="{A8F2A359-4695-4013-A393-0065C5CF9FAE}" srcOrd="2" destOrd="0" presId="urn:microsoft.com/office/officeart/2005/8/layout/hProcess11"/>
    <dgm:cxn modelId="{42B03602-9E95-40F1-9A9F-51705E3AC48A}" type="presParOf" srcId="{A8F2A359-4695-4013-A393-0065C5CF9FAE}" destId="{6BF80CD6-040D-493F-AE4A-524D17F52594}" srcOrd="0" destOrd="0" presId="urn:microsoft.com/office/officeart/2005/8/layout/hProcess11"/>
    <dgm:cxn modelId="{1A15E0A2-2292-4C17-9D7C-BF54E5F1B28C}" type="presParOf" srcId="{A8F2A359-4695-4013-A393-0065C5CF9FAE}" destId="{338A4383-D66E-4368-BC4D-D8AE9C51DF49}" srcOrd="1" destOrd="0" presId="urn:microsoft.com/office/officeart/2005/8/layout/hProcess11"/>
    <dgm:cxn modelId="{81935CF2-E67A-47CE-AD4A-EACB31BA7365}" type="presParOf" srcId="{A8F2A359-4695-4013-A393-0065C5CF9FAE}" destId="{26B88343-E327-4C67-8695-53C0A0F81B78}" srcOrd="2" destOrd="0" presId="urn:microsoft.com/office/officeart/2005/8/layout/hProcess11"/>
    <dgm:cxn modelId="{75F84BD6-A8C9-4FAE-B985-7460C83C6BB1}" type="presParOf" srcId="{A021F090-153F-4DC7-B161-03A17C2EA8A6}" destId="{A957C094-BCBB-4531-ABE6-EBB63B7B8DCA}" srcOrd="3" destOrd="0" presId="urn:microsoft.com/office/officeart/2005/8/layout/hProcess11"/>
    <dgm:cxn modelId="{8F8964DF-6364-47E0-B238-CEC7407376F3}" type="presParOf" srcId="{A021F090-153F-4DC7-B161-03A17C2EA8A6}" destId="{2DD07E03-C3DB-422B-8A7C-180420ADC151}" srcOrd="4" destOrd="0" presId="urn:microsoft.com/office/officeart/2005/8/layout/hProcess11"/>
    <dgm:cxn modelId="{62673896-8FB9-4DD9-93E3-D063115910C2}" type="presParOf" srcId="{2DD07E03-C3DB-422B-8A7C-180420ADC151}" destId="{30EC9B5F-3207-49EB-8658-B64DA86A7D2B}" srcOrd="0" destOrd="0" presId="urn:microsoft.com/office/officeart/2005/8/layout/hProcess11"/>
    <dgm:cxn modelId="{AA0E8477-3C17-4FD3-B7F5-88425F94F01C}" type="presParOf" srcId="{2DD07E03-C3DB-422B-8A7C-180420ADC151}" destId="{81F3C09E-3136-4D31-81F3-01048BDF35B1}" srcOrd="1" destOrd="0" presId="urn:microsoft.com/office/officeart/2005/8/layout/hProcess11"/>
    <dgm:cxn modelId="{9A910751-267E-436B-B682-414AACA09C1D}" type="presParOf" srcId="{2DD07E03-C3DB-422B-8A7C-180420ADC151}" destId="{8C49B991-0425-4061-A502-6DF103D01539}" srcOrd="2" destOrd="0" presId="urn:microsoft.com/office/officeart/2005/8/layout/hProcess11"/>
    <dgm:cxn modelId="{EC684383-F60E-457C-961C-A43641A424BE}" type="presParOf" srcId="{A021F090-153F-4DC7-B161-03A17C2EA8A6}" destId="{C8E69EC1-A22F-4A84-A29D-65D55B237992}" srcOrd="5" destOrd="0" presId="urn:microsoft.com/office/officeart/2005/8/layout/hProcess11"/>
    <dgm:cxn modelId="{7C630F2D-17B3-478D-9EB6-1A82A5E65D47}" type="presParOf" srcId="{A021F090-153F-4DC7-B161-03A17C2EA8A6}" destId="{B0DCD733-1190-4FC1-9A67-A024D63A8088}" srcOrd="6" destOrd="0" presId="urn:microsoft.com/office/officeart/2005/8/layout/hProcess11"/>
    <dgm:cxn modelId="{30FCC90A-5D02-49CF-950D-81F097FC1F0B}" type="presParOf" srcId="{B0DCD733-1190-4FC1-9A67-A024D63A8088}" destId="{3C29CAFB-022A-415C-A968-00A8F09F51AC}" srcOrd="0" destOrd="0" presId="urn:microsoft.com/office/officeart/2005/8/layout/hProcess11"/>
    <dgm:cxn modelId="{74928698-992F-4EA9-8338-0E3ECBB6BEF3}" type="presParOf" srcId="{B0DCD733-1190-4FC1-9A67-A024D63A8088}" destId="{7AD9F7EB-D43C-4DA4-9020-21C0017002AC}" srcOrd="1" destOrd="0" presId="urn:microsoft.com/office/officeart/2005/8/layout/hProcess11"/>
    <dgm:cxn modelId="{7C428937-835A-430A-80F8-95D132454E6C}" type="presParOf" srcId="{B0DCD733-1190-4FC1-9A67-A024D63A8088}" destId="{399D8C31-AF6E-4A3C-82D9-A75047954F82}" srcOrd="2" destOrd="0" presId="urn:microsoft.com/office/officeart/2005/8/layout/hProcess11"/>
    <dgm:cxn modelId="{C4970DC2-2E86-46A5-8B6F-F69D3EE15EF4}" type="presParOf" srcId="{A021F090-153F-4DC7-B161-03A17C2EA8A6}" destId="{4D6B413C-3BFD-4F8F-9656-CDA37E3B59FF}" srcOrd="7" destOrd="0" presId="urn:microsoft.com/office/officeart/2005/8/layout/hProcess11"/>
    <dgm:cxn modelId="{236C3FCA-EFCB-4A92-92BF-9D9E393C04A7}" type="presParOf" srcId="{A021F090-153F-4DC7-B161-03A17C2EA8A6}" destId="{489DBF50-C891-49BC-B934-82EBFF680083}" srcOrd="8" destOrd="0" presId="urn:microsoft.com/office/officeart/2005/8/layout/hProcess11"/>
    <dgm:cxn modelId="{9E5C0B2A-96CE-42E5-9032-66EAB50D1F6C}" type="presParOf" srcId="{489DBF50-C891-49BC-B934-82EBFF680083}" destId="{3AEAC3BC-83D4-421C-B223-3BD324BFF538}" srcOrd="0" destOrd="0" presId="urn:microsoft.com/office/officeart/2005/8/layout/hProcess11"/>
    <dgm:cxn modelId="{99D2C0D4-185D-4DC9-BC24-AC45BA9B6500}" type="presParOf" srcId="{489DBF50-C891-49BC-B934-82EBFF680083}" destId="{281067A0-7D91-48D9-B326-B699737A05A1}" srcOrd="1" destOrd="0" presId="urn:microsoft.com/office/officeart/2005/8/layout/hProcess11"/>
    <dgm:cxn modelId="{329D9FD7-356B-4261-B667-71691C56D112}" type="presParOf" srcId="{489DBF50-C891-49BC-B934-82EBFF680083}" destId="{3C5BD346-A8E7-4FBE-A2DF-E03080F36F55}" srcOrd="2" destOrd="0" presId="urn:microsoft.com/office/officeart/2005/8/layout/hProcess11"/>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8F91BF62-8F93-4B76-828F-8B4C9EA37FDE}" type="doc">
      <dgm:prSet loTypeId="urn:microsoft.com/office/officeart/2005/8/layout/default" loCatId="list" qsTypeId="urn:microsoft.com/office/officeart/2005/8/quickstyle/simple1" qsCatId="simple" csTypeId="urn:microsoft.com/office/officeart/2005/8/colors/colorful4" csCatId="colorful" phldr="1"/>
      <dgm:spPr/>
      <dgm:t>
        <a:bodyPr/>
        <a:lstStyle/>
        <a:p>
          <a:endParaRPr lang="es-ES"/>
        </a:p>
      </dgm:t>
    </dgm:pt>
    <dgm:pt modelId="{B4A8DC39-150F-4660-9F7B-5F5B92DB688F}">
      <dgm:prSet phldrT="[Texto]"/>
      <dgm:spPr/>
      <dgm:t>
        <a:bodyPr/>
        <a:lstStyle/>
        <a:p>
          <a:r>
            <a:rPr lang="es-CO">
              <a:latin typeface="Arial" panose="020B0604020202020204" pitchFamily="34" charset="0"/>
              <a:cs typeface="Arial" panose="020B0604020202020204" pitchFamily="34" charset="0"/>
            </a:rPr>
            <a:t>Qué se enseña</a:t>
          </a:r>
          <a:endParaRPr lang="es-ES">
            <a:latin typeface="Arial" panose="020B0604020202020204" pitchFamily="34" charset="0"/>
            <a:cs typeface="Arial" panose="020B0604020202020204" pitchFamily="34" charset="0"/>
          </a:endParaRPr>
        </a:p>
      </dgm:t>
    </dgm:pt>
    <dgm:pt modelId="{3458B829-1E58-41CD-B31B-AD0F0502C9AB}" type="parTrans" cxnId="{5543254E-8F82-4F9E-B413-A6ACB937B33E}">
      <dgm:prSet/>
      <dgm:spPr/>
      <dgm:t>
        <a:bodyPr/>
        <a:lstStyle/>
        <a:p>
          <a:endParaRPr lang="es-ES">
            <a:latin typeface="Arial" panose="020B0604020202020204" pitchFamily="34" charset="0"/>
            <a:cs typeface="Arial" panose="020B0604020202020204" pitchFamily="34" charset="0"/>
          </a:endParaRPr>
        </a:p>
      </dgm:t>
    </dgm:pt>
    <dgm:pt modelId="{50D84056-D002-45C0-AAD1-C21821454598}" type="sibTrans" cxnId="{5543254E-8F82-4F9E-B413-A6ACB937B33E}">
      <dgm:prSet/>
      <dgm:spPr/>
      <dgm:t>
        <a:bodyPr/>
        <a:lstStyle/>
        <a:p>
          <a:endParaRPr lang="es-ES">
            <a:latin typeface="Arial" panose="020B0604020202020204" pitchFamily="34" charset="0"/>
            <a:cs typeface="Arial" panose="020B0604020202020204" pitchFamily="34" charset="0"/>
          </a:endParaRPr>
        </a:p>
      </dgm:t>
    </dgm:pt>
    <dgm:pt modelId="{9BFDBA67-25B4-4E44-8424-541F9A4F549F}">
      <dgm:prSet/>
      <dgm:spPr/>
      <dgm:t>
        <a:bodyPr/>
        <a:lstStyle/>
        <a:p>
          <a:r>
            <a:rPr lang="es-CO">
              <a:latin typeface="Arial" panose="020B0604020202020204" pitchFamily="34" charset="0"/>
              <a:cs typeface="Arial" panose="020B0604020202020204" pitchFamily="34" charset="0"/>
            </a:rPr>
            <a:t>Cómo se enseña</a:t>
          </a:r>
          <a:endParaRPr lang="en-US">
            <a:latin typeface="Arial" panose="020B0604020202020204" pitchFamily="34" charset="0"/>
            <a:cs typeface="Arial" panose="020B0604020202020204" pitchFamily="34" charset="0"/>
          </a:endParaRPr>
        </a:p>
      </dgm:t>
    </dgm:pt>
    <dgm:pt modelId="{44407F50-40FE-4D9C-A96E-B3CDD0D7F0B9}" type="parTrans" cxnId="{A3DB6FA6-132F-4428-AFDA-0112A809B123}">
      <dgm:prSet/>
      <dgm:spPr/>
      <dgm:t>
        <a:bodyPr/>
        <a:lstStyle/>
        <a:p>
          <a:endParaRPr lang="es-ES">
            <a:latin typeface="Arial" panose="020B0604020202020204" pitchFamily="34" charset="0"/>
            <a:cs typeface="Arial" panose="020B0604020202020204" pitchFamily="34" charset="0"/>
          </a:endParaRPr>
        </a:p>
      </dgm:t>
    </dgm:pt>
    <dgm:pt modelId="{2D7450C5-921E-4D0C-8178-B09682B24318}" type="sibTrans" cxnId="{A3DB6FA6-132F-4428-AFDA-0112A809B123}">
      <dgm:prSet/>
      <dgm:spPr/>
      <dgm:t>
        <a:bodyPr/>
        <a:lstStyle/>
        <a:p>
          <a:endParaRPr lang="es-ES">
            <a:latin typeface="Arial" panose="020B0604020202020204" pitchFamily="34" charset="0"/>
            <a:cs typeface="Arial" panose="020B0604020202020204" pitchFamily="34" charset="0"/>
          </a:endParaRPr>
        </a:p>
      </dgm:t>
    </dgm:pt>
    <dgm:pt modelId="{4A48803B-A04E-4E1C-9007-691849AECCEF}">
      <dgm:prSet/>
      <dgm:spPr/>
      <dgm:t>
        <a:bodyPr/>
        <a:lstStyle/>
        <a:p>
          <a:r>
            <a:rPr lang="es-CO">
              <a:latin typeface="Arial" panose="020B0604020202020204" pitchFamily="34" charset="0"/>
              <a:cs typeface="Arial" panose="020B0604020202020204" pitchFamily="34" charset="0"/>
            </a:rPr>
            <a:t>Cómo participa el aprendiz</a:t>
          </a:r>
          <a:endParaRPr lang="en-US">
            <a:latin typeface="Arial" panose="020B0604020202020204" pitchFamily="34" charset="0"/>
            <a:cs typeface="Arial" panose="020B0604020202020204" pitchFamily="34" charset="0"/>
          </a:endParaRPr>
        </a:p>
      </dgm:t>
    </dgm:pt>
    <dgm:pt modelId="{3444FCBA-DA85-4D54-95CD-DD28968D0C33}" type="parTrans" cxnId="{F18B3BAA-0DEA-4631-B5A2-C29EE3261655}">
      <dgm:prSet/>
      <dgm:spPr/>
      <dgm:t>
        <a:bodyPr/>
        <a:lstStyle/>
        <a:p>
          <a:endParaRPr lang="es-ES">
            <a:latin typeface="Arial" panose="020B0604020202020204" pitchFamily="34" charset="0"/>
            <a:cs typeface="Arial" panose="020B0604020202020204" pitchFamily="34" charset="0"/>
          </a:endParaRPr>
        </a:p>
      </dgm:t>
    </dgm:pt>
    <dgm:pt modelId="{CF7F8D1B-C9A0-4831-95C5-4B8ED3DDC91C}" type="sibTrans" cxnId="{F18B3BAA-0DEA-4631-B5A2-C29EE3261655}">
      <dgm:prSet/>
      <dgm:spPr/>
      <dgm:t>
        <a:bodyPr/>
        <a:lstStyle/>
        <a:p>
          <a:endParaRPr lang="es-ES">
            <a:latin typeface="Arial" panose="020B0604020202020204" pitchFamily="34" charset="0"/>
            <a:cs typeface="Arial" panose="020B0604020202020204" pitchFamily="34" charset="0"/>
          </a:endParaRPr>
        </a:p>
      </dgm:t>
    </dgm:pt>
    <dgm:pt modelId="{DDCA4D88-A4BC-4BB1-93AC-B43B30CAE58A}">
      <dgm:prSet/>
      <dgm:spPr/>
      <dgm:t>
        <a:bodyPr/>
        <a:lstStyle/>
        <a:p>
          <a:r>
            <a:rPr lang="es-CO">
              <a:latin typeface="Arial" panose="020B0604020202020204" pitchFamily="34" charset="0"/>
              <a:cs typeface="Arial" panose="020B0604020202020204" pitchFamily="34" charset="0"/>
            </a:rPr>
            <a:t>Qué función cumple el instructor-tutor</a:t>
          </a:r>
          <a:endParaRPr lang="en-US">
            <a:latin typeface="Arial" panose="020B0604020202020204" pitchFamily="34" charset="0"/>
            <a:cs typeface="Arial" panose="020B0604020202020204" pitchFamily="34" charset="0"/>
          </a:endParaRPr>
        </a:p>
      </dgm:t>
    </dgm:pt>
    <dgm:pt modelId="{F456524F-B239-4282-BF20-A1ED6B967B56}" type="parTrans" cxnId="{4B233A04-9E58-4E30-BD7D-4A288F9F1BD6}">
      <dgm:prSet/>
      <dgm:spPr/>
      <dgm:t>
        <a:bodyPr/>
        <a:lstStyle/>
        <a:p>
          <a:endParaRPr lang="es-ES">
            <a:latin typeface="Arial" panose="020B0604020202020204" pitchFamily="34" charset="0"/>
            <a:cs typeface="Arial" panose="020B0604020202020204" pitchFamily="34" charset="0"/>
          </a:endParaRPr>
        </a:p>
      </dgm:t>
    </dgm:pt>
    <dgm:pt modelId="{F5FFDE4C-DCA0-4FA7-9835-3EC1E5605A86}" type="sibTrans" cxnId="{4B233A04-9E58-4E30-BD7D-4A288F9F1BD6}">
      <dgm:prSet/>
      <dgm:spPr/>
      <dgm:t>
        <a:bodyPr/>
        <a:lstStyle/>
        <a:p>
          <a:endParaRPr lang="es-ES">
            <a:latin typeface="Arial" panose="020B0604020202020204" pitchFamily="34" charset="0"/>
            <a:cs typeface="Arial" panose="020B0604020202020204" pitchFamily="34" charset="0"/>
          </a:endParaRPr>
        </a:p>
      </dgm:t>
    </dgm:pt>
    <dgm:pt modelId="{F1214DDA-2AED-4CEF-A88C-BE98A188A04F}">
      <dgm:prSet/>
      <dgm:spPr/>
      <dgm:t>
        <a:bodyPr/>
        <a:lstStyle/>
        <a:p>
          <a:r>
            <a:rPr lang="es-CO">
              <a:latin typeface="Arial" panose="020B0604020202020204" pitchFamily="34" charset="0"/>
              <a:cs typeface="Arial" panose="020B0604020202020204" pitchFamily="34" charset="0"/>
            </a:rPr>
            <a:t>Cómo se valoran los aprendizajes</a:t>
          </a:r>
          <a:endParaRPr lang="en-US">
            <a:latin typeface="Arial" panose="020B0604020202020204" pitchFamily="34" charset="0"/>
            <a:cs typeface="Arial" panose="020B0604020202020204" pitchFamily="34" charset="0"/>
          </a:endParaRPr>
        </a:p>
      </dgm:t>
    </dgm:pt>
    <dgm:pt modelId="{2FEC7696-7E22-4FB1-B300-987AE14E38D3}" type="parTrans" cxnId="{EA4B2A86-0E29-4339-B479-2932E2FE9B87}">
      <dgm:prSet/>
      <dgm:spPr/>
      <dgm:t>
        <a:bodyPr/>
        <a:lstStyle/>
        <a:p>
          <a:endParaRPr lang="es-ES">
            <a:latin typeface="Arial" panose="020B0604020202020204" pitchFamily="34" charset="0"/>
            <a:cs typeface="Arial" panose="020B0604020202020204" pitchFamily="34" charset="0"/>
          </a:endParaRPr>
        </a:p>
      </dgm:t>
    </dgm:pt>
    <dgm:pt modelId="{E4F4E863-A423-4067-AF7C-8FBE9D828E56}" type="sibTrans" cxnId="{EA4B2A86-0E29-4339-B479-2932E2FE9B87}">
      <dgm:prSet/>
      <dgm:spPr/>
      <dgm:t>
        <a:bodyPr/>
        <a:lstStyle/>
        <a:p>
          <a:endParaRPr lang="es-ES">
            <a:latin typeface="Arial" panose="020B0604020202020204" pitchFamily="34" charset="0"/>
            <a:cs typeface="Arial" panose="020B0604020202020204" pitchFamily="34" charset="0"/>
          </a:endParaRPr>
        </a:p>
      </dgm:t>
    </dgm:pt>
    <dgm:pt modelId="{A70EF175-B581-4839-BF1A-A03AAAF98B8A}" type="pres">
      <dgm:prSet presAssocID="{8F91BF62-8F93-4B76-828F-8B4C9EA37FDE}" presName="diagram" presStyleCnt="0">
        <dgm:presLayoutVars>
          <dgm:dir/>
          <dgm:resizeHandles val="exact"/>
        </dgm:presLayoutVars>
      </dgm:prSet>
      <dgm:spPr/>
      <dgm:t>
        <a:bodyPr/>
        <a:lstStyle/>
        <a:p>
          <a:endParaRPr lang="es-ES"/>
        </a:p>
      </dgm:t>
    </dgm:pt>
    <dgm:pt modelId="{E783EE35-DB97-4F97-B22B-EC542D0B9F4E}" type="pres">
      <dgm:prSet presAssocID="{B4A8DC39-150F-4660-9F7B-5F5B92DB688F}" presName="node" presStyleLbl="node1" presStyleIdx="0" presStyleCnt="5">
        <dgm:presLayoutVars>
          <dgm:bulletEnabled val="1"/>
        </dgm:presLayoutVars>
      </dgm:prSet>
      <dgm:spPr/>
      <dgm:t>
        <a:bodyPr/>
        <a:lstStyle/>
        <a:p>
          <a:endParaRPr lang="es-ES"/>
        </a:p>
      </dgm:t>
    </dgm:pt>
    <dgm:pt modelId="{B2287E51-8D3D-4A67-B7DB-803B3B98B98A}" type="pres">
      <dgm:prSet presAssocID="{50D84056-D002-45C0-AAD1-C21821454598}" presName="sibTrans" presStyleCnt="0"/>
      <dgm:spPr/>
    </dgm:pt>
    <dgm:pt modelId="{309EA55E-F9FC-480F-B9BA-F9F43C7B3F50}" type="pres">
      <dgm:prSet presAssocID="{9BFDBA67-25B4-4E44-8424-541F9A4F549F}" presName="node" presStyleLbl="node1" presStyleIdx="1" presStyleCnt="5">
        <dgm:presLayoutVars>
          <dgm:bulletEnabled val="1"/>
        </dgm:presLayoutVars>
      </dgm:prSet>
      <dgm:spPr/>
      <dgm:t>
        <a:bodyPr/>
        <a:lstStyle/>
        <a:p>
          <a:endParaRPr lang="es-ES"/>
        </a:p>
      </dgm:t>
    </dgm:pt>
    <dgm:pt modelId="{6620D016-42C7-47F1-A6D4-9FBFB0C604E0}" type="pres">
      <dgm:prSet presAssocID="{2D7450C5-921E-4D0C-8178-B09682B24318}" presName="sibTrans" presStyleCnt="0"/>
      <dgm:spPr/>
    </dgm:pt>
    <dgm:pt modelId="{EEC165B6-CA68-4EF4-8322-A3DE0775E6A9}" type="pres">
      <dgm:prSet presAssocID="{4A48803B-A04E-4E1C-9007-691849AECCEF}" presName="node" presStyleLbl="node1" presStyleIdx="2" presStyleCnt="5">
        <dgm:presLayoutVars>
          <dgm:bulletEnabled val="1"/>
        </dgm:presLayoutVars>
      </dgm:prSet>
      <dgm:spPr/>
      <dgm:t>
        <a:bodyPr/>
        <a:lstStyle/>
        <a:p>
          <a:endParaRPr lang="es-ES"/>
        </a:p>
      </dgm:t>
    </dgm:pt>
    <dgm:pt modelId="{B23C6FE6-0746-4C23-9E6A-4E2D077CC289}" type="pres">
      <dgm:prSet presAssocID="{CF7F8D1B-C9A0-4831-95C5-4B8ED3DDC91C}" presName="sibTrans" presStyleCnt="0"/>
      <dgm:spPr/>
    </dgm:pt>
    <dgm:pt modelId="{CA64652E-3F4C-4C1A-A36A-C99CB1836006}" type="pres">
      <dgm:prSet presAssocID="{DDCA4D88-A4BC-4BB1-93AC-B43B30CAE58A}" presName="node" presStyleLbl="node1" presStyleIdx="3" presStyleCnt="5">
        <dgm:presLayoutVars>
          <dgm:bulletEnabled val="1"/>
        </dgm:presLayoutVars>
      </dgm:prSet>
      <dgm:spPr/>
      <dgm:t>
        <a:bodyPr/>
        <a:lstStyle/>
        <a:p>
          <a:endParaRPr lang="es-ES"/>
        </a:p>
      </dgm:t>
    </dgm:pt>
    <dgm:pt modelId="{192CDAC3-DFEB-4625-98B1-78F2730D46BA}" type="pres">
      <dgm:prSet presAssocID="{F5FFDE4C-DCA0-4FA7-9835-3EC1E5605A86}" presName="sibTrans" presStyleCnt="0"/>
      <dgm:spPr/>
    </dgm:pt>
    <dgm:pt modelId="{9AD4467F-6F4D-4F2E-B8DA-8DEF619603F6}" type="pres">
      <dgm:prSet presAssocID="{F1214DDA-2AED-4CEF-A88C-BE98A188A04F}" presName="node" presStyleLbl="node1" presStyleIdx="4" presStyleCnt="5">
        <dgm:presLayoutVars>
          <dgm:bulletEnabled val="1"/>
        </dgm:presLayoutVars>
      </dgm:prSet>
      <dgm:spPr/>
      <dgm:t>
        <a:bodyPr/>
        <a:lstStyle/>
        <a:p>
          <a:endParaRPr lang="es-ES"/>
        </a:p>
      </dgm:t>
    </dgm:pt>
  </dgm:ptLst>
  <dgm:cxnLst>
    <dgm:cxn modelId="{D58A09B6-3FE4-49CC-8B66-B5A5D3E36756}" type="presOf" srcId="{9BFDBA67-25B4-4E44-8424-541F9A4F549F}" destId="{309EA55E-F9FC-480F-B9BA-F9F43C7B3F50}" srcOrd="0" destOrd="0" presId="urn:microsoft.com/office/officeart/2005/8/layout/default"/>
    <dgm:cxn modelId="{2655C91A-DF7A-4860-B590-61371C53C884}" type="presOf" srcId="{F1214DDA-2AED-4CEF-A88C-BE98A188A04F}" destId="{9AD4467F-6F4D-4F2E-B8DA-8DEF619603F6}" srcOrd="0" destOrd="0" presId="urn:microsoft.com/office/officeart/2005/8/layout/default"/>
    <dgm:cxn modelId="{EF39F197-31D1-46E1-ACF4-DA1305E34EEC}" type="presOf" srcId="{4A48803B-A04E-4E1C-9007-691849AECCEF}" destId="{EEC165B6-CA68-4EF4-8322-A3DE0775E6A9}" srcOrd="0" destOrd="0" presId="urn:microsoft.com/office/officeart/2005/8/layout/default"/>
    <dgm:cxn modelId="{EE50720C-D9D9-4E08-9C6F-CAD359E0982C}" type="presOf" srcId="{DDCA4D88-A4BC-4BB1-93AC-B43B30CAE58A}" destId="{CA64652E-3F4C-4C1A-A36A-C99CB1836006}" srcOrd="0" destOrd="0" presId="urn:microsoft.com/office/officeart/2005/8/layout/default"/>
    <dgm:cxn modelId="{3499B32B-6580-4DC3-B8D7-A60D500877E0}" type="presOf" srcId="{B4A8DC39-150F-4660-9F7B-5F5B92DB688F}" destId="{E783EE35-DB97-4F97-B22B-EC542D0B9F4E}" srcOrd="0" destOrd="0" presId="urn:microsoft.com/office/officeart/2005/8/layout/default"/>
    <dgm:cxn modelId="{F18B3BAA-0DEA-4631-B5A2-C29EE3261655}" srcId="{8F91BF62-8F93-4B76-828F-8B4C9EA37FDE}" destId="{4A48803B-A04E-4E1C-9007-691849AECCEF}" srcOrd="2" destOrd="0" parTransId="{3444FCBA-DA85-4D54-95CD-DD28968D0C33}" sibTransId="{CF7F8D1B-C9A0-4831-95C5-4B8ED3DDC91C}"/>
    <dgm:cxn modelId="{20999788-45DF-4DEC-AFBA-E02AFF18560C}" type="presOf" srcId="{8F91BF62-8F93-4B76-828F-8B4C9EA37FDE}" destId="{A70EF175-B581-4839-BF1A-A03AAAF98B8A}" srcOrd="0" destOrd="0" presId="urn:microsoft.com/office/officeart/2005/8/layout/default"/>
    <dgm:cxn modelId="{5543254E-8F82-4F9E-B413-A6ACB937B33E}" srcId="{8F91BF62-8F93-4B76-828F-8B4C9EA37FDE}" destId="{B4A8DC39-150F-4660-9F7B-5F5B92DB688F}" srcOrd="0" destOrd="0" parTransId="{3458B829-1E58-41CD-B31B-AD0F0502C9AB}" sibTransId="{50D84056-D002-45C0-AAD1-C21821454598}"/>
    <dgm:cxn modelId="{EA4B2A86-0E29-4339-B479-2932E2FE9B87}" srcId="{8F91BF62-8F93-4B76-828F-8B4C9EA37FDE}" destId="{F1214DDA-2AED-4CEF-A88C-BE98A188A04F}" srcOrd="4" destOrd="0" parTransId="{2FEC7696-7E22-4FB1-B300-987AE14E38D3}" sibTransId="{E4F4E863-A423-4067-AF7C-8FBE9D828E56}"/>
    <dgm:cxn modelId="{4B233A04-9E58-4E30-BD7D-4A288F9F1BD6}" srcId="{8F91BF62-8F93-4B76-828F-8B4C9EA37FDE}" destId="{DDCA4D88-A4BC-4BB1-93AC-B43B30CAE58A}" srcOrd="3" destOrd="0" parTransId="{F456524F-B239-4282-BF20-A1ED6B967B56}" sibTransId="{F5FFDE4C-DCA0-4FA7-9835-3EC1E5605A86}"/>
    <dgm:cxn modelId="{A3DB6FA6-132F-4428-AFDA-0112A809B123}" srcId="{8F91BF62-8F93-4B76-828F-8B4C9EA37FDE}" destId="{9BFDBA67-25B4-4E44-8424-541F9A4F549F}" srcOrd="1" destOrd="0" parTransId="{44407F50-40FE-4D9C-A96E-B3CDD0D7F0B9}" sibTransId="{2D7450C5-921E-4D0C-8178-B09682B24318}"/>
    <dgm:cxn modelId="{A56E3D35-12D4-4E7F-8BB5-263F5BA7E0EA}" type="presParOf" srcId="{A70EF175-B581-4839-BF1A-A03AAAF98B8A}" destId="{E783EE35-DB97-4F97-B22B-EC542D0B9F4E}" srcOrd="0" destOrd="0" presId="urn:microsoft.com/office/officeart/2005/8/layout/default"/>
    <dgm:cxn modelId="{9ED16FCC-B1D3-449F-A138-75DC0FBF19C8}" type="presParOf" srcId="{A70EF175-B581-4839-BF1A-A03AAAF98B8A}" destId="{B2287E51-8D3D-4A67-B7DB-803B3B98B98A}" srcOrd="1" destOrd="0" presId="urn:microsoft.com/office/officeart/2005/8/layout/default"/>
    <dgm:cxn modelId="{8E5AF771-3546-4DF1-9D71-1945EE1B77BF}" type="presParOf" srcId="{A70EF175-B581-4839-BF1A-A03AAAF98B8A}" destId="{309EA55E-F9FC-480F-B9BA-F9F43C7B3F50}" srcOrd="2" destOrd="0" presId="urn:microsoft.com/office/officeart/2005/8/layout/default"/>
    <dgm:cxn modelId="{0E78B50C-A743-42E5-98AA-DB27F5F91262}" type="presParOf" srcId="{A70EF175-B581-4839-BF1A-A03AAAF98B8A}" destId="{6620D016-42C7-47F1-A6D4-9FBFB0C604E0}" srcOrd="3" destOrd="0" presId="urn:microsoft.com/office/officeart/2005/8/layout/default"/>
    <dgm:cxn modelId="{3582731E-515F-4588-9DDA-B8F1EC758FA0}" type="presParOf" srcId="{A70EF175-B581-4839-BF1A-A03AAAF98B8A}" destId="{EEC165B6-CA68-4EF4-8322-A3DE0775E6A9}" srcOrd="4" destOrd="0" presId="urn:microsoft.com/office/officeart/2005/8/layout/default"/>
    <dgm:cxn modelId="{A22E8D64-A97C-40D4-84CB-7D632BBDF00F}" type="presParOf" srcId="{A70EF175-B581-4839-BF1A-A03AAAF98B8A}" destId="{B23C6FE6-0746-4C23-9E6A-4E2D077CC289}" srcOrd="5" destOrd="0" presId="urn:microsoft.com/office/officeart/2005/8/layout/default"/>
    <dgm:cxn modelId="{07F077CB-4D69-45AF-99E5-BA6AC2FC9995}" type="presParOf" srcId="{A70EF175-B581-4839-BF1A-A03AAAF98B8A}" destId="{CA64652E-3F4C-4C1A-A36A-C99CB1836006}" srcOrd="6" destOrd="0" presId="urn:microsoft.com/office/officeart/2005/8/layout/default"/>
    <dgm:cxn modelId="{5352D333-802D-45AF-94D4-58851CCE157A}" type="presParOf" srcId="{A70EF175-B581-4839-BF1A-A03AAAF98B8A}" destId="{192CDAC3-DFEB-4625-98B1-78F2730D46BA}" srcOrd="7" destOrd="0" presId="urn:microsoft.com/office/officeart/2005/8/layout/default"/>
    <dgm:cxn modelId="{77A78EDA-90FF-4BCD-A21F-0E06FB716831}" type="presParOf" srcId="{A70EF175-B581-4839-BF1A-A03AAAF98B8A}" destId="{9AD4467F-6F4D-4F2E-B8DA-8DEF619603F6}" srcOrd="8" destOrd="0" presId="urn:microsoft.com/office/officeart/2005/8/layout/default"/>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10CEF87C-7F9B-4665-B0D3-3D2977820A44}" type="doc">
      <dgm:prSet loTypeId="urn:microsoft.com/office/officeart/2008/layout/BendingPictureBlocks" loCatId="picture" qsTypeId="urn:microsoft.com/office/officeart/2005/8/quickstyle/simple1" qsCatId="simple" csTypeId="urn:microsoft.com/office/officeart/2005/8/colors/colorful4" csCatId="colorful" phldr="1"/>
      <dgm:spPr/>
      <dgm:t>
        <a:bodyPr/>
        <a:lstStyle/>
        <a:p>
          <a:endParaRPr lang="es-ES"/>
        </a:p>
      </dgm:t>
    </dgm:pt>
    <dgm:pt modelId="{50FC150A-9004-4773-8019-85BB841809E1}">
      <dgm:prSet phldrT="[Texto]"/>
      <dgm:spPr/>
      <dgm:t>
        <a:bodyPr/>
        <a:lstStyle/>
        <a:p>
          <a:r>
            <a:rPr lang="es-CO">
              <a:latin typeface="Arial" panose="020B0604020202020204" pitchFamily="34" charset="0"/>
              <a:cs typeface="Arial" panose="020B0604020202020204" pitchFamily="34" charset="0"/>
            </a:rPr>
            <a:t>Incorporar preguntas abiertas que promuevan la participación.</a:t>
          </a:r>
          <a:endParaRPr lang="es-ES">
            <a:latin typeface="Arial" panose="020B0604020202020204" pitchFamily="34" charset="0"/>
            <a:cs typeface="Arial" panose="020B0604020202020204" pitchFamily="34" charset="0"/>
          </a:endParaRPr>
        </a:p>
      </dgm:t>
    </dgm:pt>
    <dgm:pt modelId="{37D21F9B-67D9-4C81-8977-695381E11FBE}" type="parTrans" cxnId="{4BE8ABC0-5BF0-4C62-BE9D-5B487EA4F09F}">
      <dgm:prSet/>
      <dgm:spPr/>
      <dgm:t>
        <a:bodyPr/>
        <a:lstStyle/>
        <a:p>
          <a:endParaRPr lang="es-ES">
            <a:latin typeface="Arial" panose="020B0604020202020204" pitchFamily="34" charset="0"/>
            <a:cs typeface="Arial" panose="020B0604020202020204" pitchFamily="34" charset="0"/>
          </a:endParaRPr>
        </a:p>
      </dgm:t>
    </dgm:pt>
    <dgm:pt modelId="{A2212CA3-4290-4CA3-AA66-E76448EB3574}" type="sibTrans" cxnId="{4BE8ABC0-5BF0-4C62-BE9D-5B487EA4F09F}">
      <dgm:prSet/>
      <dgm:spPr/>
      <dgm:t>
        <a:bodyPr/>
        <a:lstStyle/>
        <a:p>
          <a:endParaRPr lang="es-ES">
            <a:latin typeface="Arial" panose="020B0604020202020204" pitchFamily="34" charset="0"/>
            <a:cs typeface="Arial" panose="020B0604020202020204" pitchFamily="34" charset="0"/>
          </a:endParaRPr>
        </a:p>
      </dgm:t>
    </dgm:pt>
    <dgm:pt modelId="{9CFEB594-BB5F-4C5B-B45D-9B27022E6262}">
      <dgm:prSet/>
      <dgm:spPr/>
      <dgm:t>
        <a:bodyPr/>
        <a:lstStyle/>
        <a:p>
          <a:r>
            <a:rPr lang="es-CO">
              <a:latin typeface="Arial" panose="020B0604020202020204" pitchFamily="34" charset="0"/>
              <a:cs typeface="Arial" panose="020B0604020202020204" pitchFamily="34" charset="0"/>
            </a:rPr>
            <a:t>Proponer actividades de trabajo colaborativo.</a:t>
          </a:r>
          <a:endParaRPr lang="en-US">
            <a:latin typeface="Arial" panose="020B0604020202020204" pitchFamily="34" charset="0"/>
            <a:cs typeface="Arial" panose="020B0604020202020204" pitchFamily="34" charset="0"/>
          </a:endParaRPr>
        </a:p>
      </dgm:t>
    </dgm:pt>
    <dgm:pt modelId="{E4C62E9E-0D71-479B-873E-B2448CF5345F}" type="parTrans" cxnId="{B892097F-891F-4099-A82A-D534939C50D3}">
      <dgm:prSet/>
      <dgm:spPr/>
      <dgm:t>
        <a:bodyPr/>
        <a:lstStyle/>
        <a:p>
          <a:endParaRPr lang="es-ES">
            <a:latin typeface="Arial" panose="020B0604020202020204" pitchFamily="34" charset="0"/>
            <a:cs typeface="Arial" panose="020B0604020202020204" pitchFamily="34" charset="0"/>
          </a:endParaRPr>
        </a:p>
      </dgm:t>
    </dgm:pt>
    <dgm:pt modelId="{0F37568B-6879-4BB1-BA26-A6F9CCB1DC41}" type="sibTrans" cxnId="{B892097F-891F-4099-A82A-D534939C50D3}">
      <dgm:prSet/>
      <dgm:spPr/>
      <dgm:t>
        <a:bodyPr/>
        <a:lstStyle/>
        <a:p>
          <a:endParaRPr lang="es-ES">
            <a:latin typeface="Arial" panose="020B0604020202020204" pitchFamily="34" charset="0"/>
            <a:cs typeface="Arial" panose="020B0604020202020204" pitchFamily="34" charset="0"/>
          </a:endParaRPr>
        </a:p>
      </dgm:t>
    </dgm:pt>
    <dgm:pt modelId="{0B3736D6-8D47-40D6-AFCC-5C3F36B8B383}">
      <dgm:prSet/>
      <dgm:spPr/>
      <dgm:t>
        <a:bodyPr/>
        <a:lstStyle/>
        <a:p>
          <a:r>
            <a:rPr lang="es-CO">
              <a:latin typeface="Arial" panose="020B0604020202020204" pitchFamily="34" charset="0"/>
              <a:cs typeface="Arial" panose="020B0604020202020204" pitchFamily="34" charset="0"/>
            </a:rPr>
            <a:t>Plantear situaciones problema relacionadas con el contexto.</a:t>
          </a:r>
          <a:endParaRPr lang="en-US">
            <a:latin typeface="Arial" panose="020B0604020202020204" pitchFamily="34" charset="0"/>
            <a:cs typeface="Arial" panose="020B0604020202020204" pitchFamily="34" charset="0"/>
          </a:endParaRPr>
        </a:p>
      </dgm:t>
    </dgm:pt>
    <dgm:pt modelId="{722C6F38-2C82-4547-8B75-ADCB0947A88C}" type="parTrans" cxnId="{6951338A-C28C-48FA-96C4-8F51C10F1D00}">
      <dgm:prSet/>
      <dgm:spPr/>
      <dgm:t>
        <a:bodyPr/>
        <a:lstStyle/>
        <a:p>
          <a:endParaRPr lang="es-ES">
            <a:latin typeface="Arial" panose="020B0604020202020204" pitchFamily="34" charset="0"/>
            <a:cs typeface="Arial" panose="020B0604020202020204" pitchFamily="34" charset="0"/>
          </a:endParaRPr>
        </a:p>
      </dgm:t>
    </dgm:pt>
    <dgm:pt modelId="{FA543563-9367-434C-BC85-71641E4CD62C}" type="sibTrans" cxnId="{6951338A-C28C-48FA-96C4-8F51C10F1D00}">
      <dgm:prSet/>
      <dgm:spPr/>
      <dgm:t>
        <a:bodyPr/>
        <a:lstStyle/>
        <a:p>
          <a:endParaRPr lang="es-ES">
            <a:latin typeface="Arial" panose="020B0604020202020204" pitchFamily="34" charset="0"/>
            <a:cs typeface="Arial" panose="020B0604020202020204" pitchFamily="34" charset="0"/>
          </a:endParaRPr>
        </a:p>
      </dgm:t>
    </dgm:pt>
    <dgm:pt modelId="{09A6A229-23FA-4B71-9A5D-BA9441E7775D}">
      <dgm:prSet/>
      <dgm:spPr/>
      <dgm:t>
        <a:bodyPr/>
        <a:lstStyle/>
        <a:p>
          <a:r>
            <a:rPr lang="es-CO">
              <a:latin typeface="Arial" panose="020B0604020202020204" pitchFamily="34" charset="0"/>
              <a:cs typeface="Arial" panose="020B0604020202020204" pitchFamily="34" charset="0"/>
            </a:rPr>
            <a:t>Sustituir algunas pruebas centradas únicamente en la reproducción de información por evidencias del proceso de aprendizaje.</a:t>
          </a:r>
          <a:endParaRPr lang="en-US">
            <a:latin typeface="Arial" panose="020B0604020202020204" pitchFamily="34" charset="0"/>
            <a:cs typeface="Arial" panose="020B0604020202020204" pitchFamily="34" charset="0"/>
          </a:endParaRPr>
        </a:p>
      </dgm:t>
    </dgm:pt>
    <dgm:pt modelId="{4E4AF954-1A2A-4708-A4CC-B454F524F625}" type="parTrans" cxnId="{DC35FBEE-549C-40B2-8374-C23810DCC370}">
      <dgm:prSet/>
      <dgm:spPr/>
      <dgm:t>
        <a:bodyPr/>
        <a:lstStyle/>
        <a:p>
          <a:endParaRPr lang="es-ES">
            <a:latin typeface="Arial" panose="020B0604020202020204" pitchFamily="34" charset="0"/>
            <a:cs typeface="Arial" panose="020B0604020202020204" pitchFamily="34" charset="0"/>
          </a:endParaRPr>
        </a:p>
      </dgm:t>
    </dgm:pt>
    <dgm:pt modelId="{D66CA020-111F-4855-A982-24F86319E5E0}" type="sibTrans" cxnId="{DC35FBEE-549C-40B2-8374-C23810DCC370}">
      <dgm:prSet/>
      <dgm:spPr/>
      <dgm:t>
        <a:bodyPr/>
        <a:lstStyle/>
        <a:p>
          <a:endParaRPr lang="es-ES">
            <a:latin typeface="Arial" panose="020B0604020202020204" pitchFamily="34" charset="0"/>
            <a:cs typeface="Arial" panose="020B0604020202020204" pitchFamily="34" charset="0"/>
          </a:endParaRPr>
        </a:p>
      </dgm:t>
    </dgm:pt>
    <dgm:pt modelId="{17DB9723-B532-447E-BCEE-2ECD0A013654}" type="pres">
      <dgm:prSet presAssocID="{10CEF87C-7F9B-4665-B0D3-3D2977820A44}" presName="Name0" presStyleCnt="0">
        <dgm:presLayoutVars>
          <dgm:dir/>
          <dgm:resizeHandles/>
        </dgm:presLayoutVars>
      </dgm:prSet>
      <dgm:spPr/>
      <dgm:t>
        <a:bodyPr/>
        <a:lstStyle/>
        <a:p>
          <a:endParaRPr lang="es-ES"/>
        </a:p>
      </dgm:t>
    </dgm:pt>
    <dgm:pt modelId="{11D5EE41-4AE0-4139-8BA2-20BA813848CB}" type="pres">
      <dgm:prSet presAssocID="{50FC150A-9004-4773-8019-85BB841809E1}" presName="composite" presStyleCnt="0"/>
      <dgm:spPr/>
    </dgm:pt>
    <dgm:pt modelId="{82EA5A96-C686-45F7-814E-0C5F7646EFE6}" type="pres">
      <dgm:prSet presAssocID="{50FC150A-9004-4773-8019-85BB841809E1}" presName="rect1" presStyleLbl="bgImgPlace1" presStyleIdx="0" presStyleCnt="4"/>
      <dgm:spPr>
        <a:blipFill rotWithShape="1">
          <a:blip xmlns:r="http://schemas.openxmlformats.org/officeDocument/2006/relationships" r:embed="rId1"/>
          <a:stretch>
            <a:fillRect/>
          </a:stretch>
        </a:blipFill>
      </dgm:spPr>
    </dgm:pt>
    <dgm:pt modelId="{E0AAA3CD-3080-4010-8A03-3982BB9E8DBF}" type="pres">
      <dgm:prSet presAssocID="{50FC150A-9004-4773-8019-85BB841809E1}" presName="rect2" presStyleLbl="node1" presStyleIdx="0" presStyleCnt="4">
        <dgm:presLayoutVars>
          <dgm:bulletEnabled val="1"/>
        </dgm:presLayoutVars>
      </dgm:prSet>
      <dgm:spPr/>
      <dgm:t>
        <a:bodyPr/>
        <a:lstStyle/>
        <a:p>
          <a:endParaRPr lang="es-ES"/>
        </a:p>
      </dgm:t>
    </dgm:pt>
    <dgm:pt modelId="{0DA97CD1-42B7-49F0-9417-B4CFADF85B4E}" type="pres">
      <dgm:prSet presAssocID="{A2212CA3-4290-4CA3-AA66-E76448EB3574}" presName="sibTrans" presStyleCnt="0"/>
      <dgm:spPr/>
    </dgm:pt>
    <dgm:pt modelId="{E93697CF-C4B9-4B0B-BE48-F4AFA03DE7F8}" type="pres">
      <dgm:prSet presAssocID="{9CFEB594-BB5F-4C5B-B45D-9B27022E6262}" presName="composite" presStyleCnt="0"/>
      <dgm:spPr/>
    </dgm:pt>
    <dgm:pt modelId="{E75654E6-5398-4F0E-807A-9C31DC03E06F}" type="pres">
      <dgm:prSet presAssocID="{9CFEB594-BB5F-4C5B-B45D-9B27022E6262}" presName="rect1" presStyleLbl="bgImgPlace1" presStyleIdx="1" presStyleCnt="4"/>
      <dgm:spPr>
        <a:blipFill rotWithShape="1">
          <a:blip xmlns:r="http://schemas.openxmlformats.org/officeDocument/2006/relationships" r:embed="rId2"/>
          <a:stretch>
            <a:fillRect/>
          </a:stretch>
        </a:blipFill>
      </dgm:spPr>
    </dgm:pt>
    <dgm:pt modelId="{20AAEFCB-47C6-4ACE-9952-E2615015FCFF}" type="pres">
      <dgm:prSet presAssocID="{9CFEB594-BB5F-4C5B-B45D-9B27022E6262}" presName="rect2" presStyleLbl="node1" presStyleIdx="1" presStyleCnt="4">
        <dgm:presLayoutVars>
          <dgm:bulletEnabled val="1"/>
        </dgm:presLayoutVars>
      </dgm:prSet>
      <dgm:spPr/>
      <dgm:t>
        <a:bodyPr/>
        <a:lstStyle/>
        <a:p>
          <a:endParaRPr lang="es-ES"/>
        </a:p>
      </dgm:t>
    </dgm:pt>
    <dgm:pt modelId="{AB0A874F-A7B0-4A97-A3C4-E8A641E65ADF}" type="pres">
      <dgm:prSet presAssocID="{0F37568B-6879-4BB1-BA26-A6F9CCB1DC41}" presName="sibTrans" presStyleCnt="0"/>
      <dgm:spPr/>
    </dgm:pt>
    <dgm:pt modelId="{CD4017D7-8847-4A7C-AF31-1B1389D75169}" type="pres">
      <dgm:prSet presAssocID="{0B3736D6-8D47-40D6-AFCC-5C3F36B8B383}" presName="composite" presStyleCnt="0"/>
      <dgm:spPr/>
    </dgm:pt>
    <dgm:pt modelId="{8B37D266-B4E1-4E27-A9B9-C98F27EA9E34}" type="pres">
      <dgm:prSet presAssocID="{0B3736D6-8D47-40D6-AFCC-5C3F36B8B383}" presName="rect1" presStyleLbl="bgImgPlace1" presStyleIdx="2" presStyleCnt="4"/>
      <dgm:spPr>
        <a:blipFill rotWithShape="1">
          <a:blip xmlns:r="http://schemas.openxmlformats.org/officeDocument/2006/relationships" r:embed="rId3"/>
          <a:stretch>
            <a:fillRect/>
          </a:stretch>
        </a:blipFill>
      </dgm:spPr>
    </dgm:pt>
    <dgm:pt modelId="{73D1A29D-7FBE-4358-BA9D-97B292F7D2CB}" type="pres">
      <dgm:prSet presAssocID="{0B3736D6-8D47-40D6-AFCC-5C3F36B8B383}" presName="rect2" presStyleLbl="node1" presStyleIdx="2" presStyleCnt="4">
        <dgm:presLayoutVars>
          <dgm:bulletEnabled val="1"/>
        </dgm:presLayoutVars>
      </dgm:prSet>
      <dgm:spPr/>
      <dgm:t>
        <a:bodyPr/>
        <a:lstStyle/>
        <a:p>
          <a:endParaRPr lang="es-ES"/>
        </a:p>
      </dgm:t>
    </dgm:pt>
    <dgm:pt modelId="{8BA75DDC-530C-4EE4-A484-80D75F6C4ADA}" type="pres">
      <dgm:prSet presAssocID="{FA543563-9367-434C-BC85-71641E4CD62C}" presName="sibTrans" presStyleCnt="0"/>
      <dgm:spPr/>
    </dgm:pt>
    <dgm:pt modelId="{8E3926CF-4B1A-4EDD-B2FF-202BF6EAF54B}" type="pres">
      <dgm:prSet presAssocID="{09A6A229-23FA-4B71-9A5D-BA9441E7775D}" presName="composite" presStyleCnt="0"/>
      <dgm:spPr/>
    </dgm:pt>
    <dgm:pt modelId="{967E1291-8D6B-45EC-89E4-46406DC55B20}" type="pres">
      <dgm:prSet presAssocID="{09A6A229-23FA-4B71-9A5D-BA9441E7775D}" presName="rect1" presStyleLbl="bgImgPlace1" presStyleIdx="3" presStyleCnt="4"/>
      <dgm:spPr>
        <a:blipFill rotWithShape="1">
          <a:blip xmlns:r="http://schemas.openxmlformats.org/officeDocument/2006/relationships" r:embed="rId4"/>
          <a:stretch>
            <a:fillRect/>
          </a:stretch>
        </a:blipFill>
      </dgm:spPr>
    </dgm:pt>
    <dgm:pt modelId="{75A22958-A327-4C03-A9AF-2D09AD2633B9}" type="pres">
      <dgm:prSet presAssocID="{09A6A229-23FA-4B71-9A5D-BA9441E7775D}" presName="rect2" presStyleLbl="node1" presStyleIdx="3" presStyleCnt="4">
        <dgm:presLayoutVars>
          <dgm:bulletEnabled val="1"/>
        </dgm:presLayoutVars>
      </dgm:prSet>
      <dgm:spPr/>
      <dgm:t>
        <a:bodyPr/>
        <a:lstStyle/>
        <a:p>
          <a:endParaRPr lang="es-ES"/>
        </a:p>
      </dgm:t>
    </dgm:pt>
  </dgm:ptLst>
  <dgm:cxnLst>
    <dgm:cxn modelId="{07C3F341-A517-4746-A6BB-1CB1EA25BEAA}" type="presOf" srcId="{9CFEB594-BB5F-4C5B-B45D-9B27022E6262}" destId="{20AAEFCB-47C6-4ACE-9952-E2615015FCFF}" srcOrd="0" destOrd="0" presId="urn:microsoft.com/office/officeart/2008/layout/BendingPictureBlocks"/>
    <dgm:cxn modelId="{638AB861-75ED-448A-A793-3FC28634D6F0}" type="presOf" srcId="{50FC150A-9004-4773-8019-85BB841809E1}" destId="{E0AAA3CD-3080-4010-8A03-3982BB9E8DBF}" srcOrd="0" destOrd="0" presId="urn:microsoft.com/office/officeart/2008/layout/BendingPictureBlocks"/>
    <dgm:cxn modelId="{4BE8ABC0-5BF0-4C62-BE9D-5B487EA4F09F}" srcId="{10CEF87C-7F9B-4665-B0D3-3D2977820A44}" destId="{50FC150A-9004-4773-8019-85BB841809E1}" srcOrd="0" destOrd="0" parTransId="{37D21F9B-67D9-4C81-8977-695381E11FBE}" sibTransId="{A2212CA3-4290-4CA3-AA66-E76448EB3574}"/>
    <dgm:cxn modelId="{FA0F6C1B-54FE-49B8-807E-745DABC7DBDC}" type="presOf" srcId="{0B3736D6-8D47-40D6-AFCC-5C3F36B8B383}" destId="{73D1A29D-7FBE-4358-BA9D-97B292F7D2CB}" srcOrd="0" destOrd="0" presId="urn:microsoft.com/office/officeart/2008/layout/BendingPictureBlocks"/>
    <dgm:cxn modelId="{D5AA423C-F347-44B2-AF72-6BE4368E7E35}" type="presOf" srcId="{09A6A229-23FA-4B71-9A5D-BA9441E7775D}" destId="{75A22958-A327-4C03-A9AF-2D09AD2633B9}" srcOrd="0" destOrd="0" presId="urn:microsoft.com/office/officeart/2008/layout/BendingPictureBlocks"/>
    <dgm:cxn modelId="{6951338A-C28C-48FA-96C4-8F51C10F1D00}" srcId="{10CEF87C-7F9B-4665-B0D3-3D2977820A44}" destId="{0B3736D6-8D47-40D6-AFCC-5C3F36B8B383}" srcOrd="2" destOrd="0" parTransId="{722C6F38-2C82-4547-8B75-ADCB0947A88C}" sibTransId="{FA543563-9367-434C-BC85-71641E4CD62C}"/>
    <dgm:cxn modelId="{DC35FBEE-549C-40B2-8374-C23810DCC370}" srcId="{10CEF87C-7F9B-4665-B0D3-3D2977820A44}" destId="{09A6A229-23FA-4B71-9A5D-BA9441E7775D}" srcOrd="3" destOrd="0" parTransId="{4E4AF954-1A2A-4708-A4CC-B454F524F625}" sibTransId="{D66CA020-111F-4855-A982-24F86319E5E0}"/>
    <dgm:cxn modelId="{B892097F-891F-4099-A82A-D534939C50D3}" srcId="{10CEF87C-7F9B-4665-B0D3-3D2977820A44}" destId="{9CFEB594-BB5F-4C5B-B45D-9B27022E6262}" srcOrd="1" destOrd="0" parTransId="{E4C62E9E-0D71-479B-873E-B2448CF5345F}" sibTransId="{0F37568B-6879-4BB1-BA26-A6F9CCB1DC41}"/>
    <dgm:cxn modelId="{E9957D60-39AD-4DF4-BFCA-7A21DED0B8BB}" type="presOf" srcId="{10CEF87C-7F9B-4665-B0D3-3D2977820A44}" destId="{17DB9723-B532-447E-BCEE-2ECD0A013654}" srcOrd="0" destOrd="0" presId="urn:microsoft.com/office/officeart/2008/layout/BendingPictureBlocks"/>
    <dgm:cxn modelId="{B7CC18D4-E4B7-4D8B-88A0-6B5772531D9D}" type="presParOf" srcId="{17DB9723-B532-447E-BCEE-2ECD0A013654}" destId="{11D5EE41-4AE0-4139-8BA2-20BA813848CB}" srcOrd="0" destOrd="0" presId="urn:microsoft.com/office/officeart/2008/layout/BendingPictureBlocks"/>
    <dgm:cxn modelId="{986C278C-E3A6-4825-9374-44411C100200}" type="presParOf" srcId="{11D5EE41-4AE0-4139-8BA2-20BA813848CB}" destId="{82EA5A96-C686-45F7-814E-0C5F7646EFE6}" srcOrd="0" destOrd="0" presId="urn:microsoft.com/office/officeart/2008/layout/BendingPictureBlocks"/>
    <dgm:cxn modelId="{3451D563-63D2-4B03-8716-EBB33D41D441}" type="presParOf" srcId="{11D5EE41-4AE0-4139-8BA2-20BA813848CB}" destId="{E0AAA3CD-3080-4010-8A03-3982BB9E8DBF}" srcOrd="1" destOrd="0" presId="urn:microsoft.com/office/officeart/2008/layout/BendingPictureBlocks"/>
    <dgm:cxn modelId="{008E2213-C6B7-4EE4-8A0B-7D5D493F2D66}" type="presParOf" srcId="{17DB9723-B532-447E-BCEE-2ECD0A013654}" destId="{0DA97CD1-42B7-49F0-9417-B4CFADF85B4E}" srcOrd="1" destOrd="0" presId="urn:microsoft.com/office/officeart/2008/layout/BendingPictureBlocks"/>
    <dgm:cxn modelId="{48F64F67-8838-4899-8DCA-5A15B7B3E2DB}" type="presParOf" srcId="{17DB9723-B532-447E-BCEE-2ECD0A013654}" destId="{E93697CF-C4B9-4B0B-BE48-F4AFA03DE7F8}" srcOrd="2" destOrd="0" presId="urn:microsoft.com/office/officeart/2008/layout/BendingPictureBlocks"/>
    <dgm:cxn modelId="{A509C2A6-2A62-4C6D-86D5-867508225C51}" type="presParOf" srcId="{E93697CF-C4B9-4B0B-BE48-F4AFA03DE7F8}" destId="{E75654E6-5398-4F0E-807A-9C31DC03E06F}" srcOrd="0" destOrd="0" presId="urn:microsoft.com/office/officeart/2008/layout/BendingPictureBlocks"/>
    <dgm:cxn modelId="{EBA189D5-6882-43A0-B6A7-0304176684B3}" type="presParOf" srcId="{E93697CF-C4B9-4B0B-BE48-F4AFA03DE7F8}" destId="{20AAEFCB-47C6-4ACE-9952-E2615015FCFF}" srcOrd="1" destOrd="0" presId="urn:microsoft.com/office/officeart/2008/layout/BendingPictureBlocks"/>
    <dgm:cxn modelId="{23249D5B-8E45-47D7-803C-60BAE6984F89}" type="presParOf" srcId="{17DB9723-B532-447E-BCEE-2ECD0A013654}" destId="{AB0A874F-A7B0-4A97-A3C4-E8A641E65ADF}" srcOrd="3" destOrd="0" presId="urn:microsoft.com/office/officeart/2008/layout/BendingPictureBlocks"/>
    <dgm:cxn modelId="{0AC9AC5B-968D-483C-98D2-DDEB047990D2}" type="presParOf" srcId="{17DB9723-B532-447E-BCEE-2ECD0A013654}" destId="{CD4017D7-8847-4A7C-AF31-1B1389D75169}" srcOrd="4" destOrd="0" presId="urn:microsoft.com/office/officeart/2008/layout/BendingPictureBlocks"/>
    <dgm:cxn modelId="{A416AEAB-407A-42D8-833E-925E323E1525}" type="presParOf" srcId="{CD4017D7-8847-4A7C-AF31-1B1389D75169}" destId="{8B37D266-B4E1-4E27-A9B9-C98F27EA9E34}" srcOrd="0" destOrd="0" presId="urn:microsoft.com/office/officeart/2008/layout/BendingPictureBlocks"/>
    <dgm:cxn modelId="{646579D1-5A3D-44B9-B1E9-A8B91CC8FF81}" type="presParOf" srcId="{CD4017D7-8847-4A7C-AF31-1B1389D75169}" destId="{73D1A29D-7FBE-4358-BA9D-97B292F7D2CB}" srcOrd="1" destOrd="0" presId="urn:microsoft.com/office/officeart/2008/layout/BendingPictureBlocks"/>
    <dgm:cxn modelId="{F7D99ED4-E3A1-4069-A5D6-D8911BA62EF5}" type="presParOf" srcId="{17DB9723-B532-447E-BCEE-2ECD0A013654}" destId="{8BA75DDC-530C-4EE4-A484-80D75F6C4ADA}" srcOrd="5" destOrd="0" presId="urn:microsoft.com/office/officeart/2008/layout/BendingPictureBlocks"/>
    <dgm:cxn modelId="{3CE1C7B2-0819-4E53-99A3-9B7C4ECA0F07}" type="presParOf" srcId="{17DB9723-B532-447E-BCEE-2ECD0A013654}" destId="{8E3926CF-4B1A-4EDD-B2FF-202BF6EAF54B}" srcOrd="6" destOrd="0" presId="urn:microsoft.com/office/officeart/2008/layout/BendingPictureBlocks"/>
    <dgm:cxn modelId="{EAF20901-368A-4B4D-A8BA-ED9439C00017}" type="presParOf" srcId="{8E3926CF-4B1A-4EDD-B2FF-202BF6EAF54B}" destId="{967E1291-8D6B-45EC-89E4-46406DC55B20}" srcOrd="0" destOrd="0" presId="urn:microsoft.com/office/officeart/2008/layout/BendingPictureBlocks"/>
    <dgm:cxn modelId="{6EC19DE0-F003-400E-BFD4-CDF60B6D41FE}" type="presParOf" srcId="{8E3926CF-4B1A-4EDD-B2FF-202BF6EAF54B}" destId="{75A22958-A327-4C03-A9AF-2D09AD2633B9}" srcOrd="1" destOrd="0" presId="urn:microsoft.com/office/officeart/2008/layout/BendingPictureBlocks"/>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43F95E21-B050-4E57-A340-724D53611575}" type="doc">
      <dgm:prSet loTypeId="urn:microsoft.com/office/officeart/2005/8/layout/bList2" loCatId="picture" qsTypeId="urn:microsoft.com/office/officeart/2005/8/quickstyle/simple1" qsCatId="simple" csTypeId="urn:microsoft.com/office/officeart/2005/8/colors/accent1_2" csCatId="accent1" phldr="1"/>
      <dgm:spPr/>
      <dgm:t>
        <a:bodyPr/>
        <a:lstStyle/>
        <a:p>
          <a:endParaRPr lang="es-ES"/>
        </a:p>
      </dgm:t>
    </dgm:pt>
    <dgm:pt modelId="{6C4B6DFD-40FC-4B15-82F5-72EA2F4BC1AF}">
      <dgm:prSet phldrT="[Texto]"/>
      <dgm:spPr/>
      <dgm:t>
        <a:bodyPr/>
        <a:lstStyle/>
        <a:p>
          <a:r>
            <a:rPr lang="es-CO">
              <a:latin typeface="Arial" panose="020B0604020202020204" pitchFamily="34" charset="0"/>
              <a:cs typeface="Arial" panose="020B0604020202020204" pitchFamily="34" charset="0"/>
            </a:rPr>
            <a:t>Tradicional</a:t>
          </a:r>
          <a:endParaRPr lang="es-ES">
            <a:latin typeface="Arial" panose="020B0604020202020204" pitchFamily="34" charset="0"/>
            <a:cs typeface="Arial" panose="020B0604020202020204" pitchFamily="34" charset="0"/>
          </a:endParaRPr>
        </a:p>
      </dgm:t>
    </dgm:pt>
    <dgm:pt modelId="{45A34813-72EC-4696-A4FA-33137A675C3A}" type="parTrans" cxnId="{D102E87B-11E8-4829-9547-73B1B57E3B26}">
      <dgm:prSet/>
      <dgm:spPr/>
      <dgm:t>
        <a:bodyPr/>
        <a:lstStyle/>
        <a:p>
          <a:endParaRPr lang="es-ES">
            <a:latin typeface="Arial" panose="020B0604020202020204" pitchFamily="34" charset="0"/>
            <a:cs typeface="Arial" panose="020B0604020202020204" pitchFamily="34" charset="0"/>
          </a:endParaRPr>
        </a:p>
      </dgm:t>
    </dgm:pt>
    <dgm:pt modelId="{71531861-A474-4D54-8072-D9D757796528}" type="sibTrans" cxnId="{D102E87B-11E8-4829-9547-73B1B57E3B26}">
      <dgm:prSet/>
      <dgm:spPr/>
      <dgm:t>
        <a:bodyPr/>
        <a:lstStyle/>
        <a:p>
          <a:endParaRPr lang="es-ES">
            <a:latin typeface="Arial" panose="020B0604020202020204" pitchFamily="34" charset="0"/>
            <a:cs typeface="Arial" panose="020B0604020202020204" pitchFamily="34" charset="0"/>
          </a:endParaRPr>
        </a:p>
      </dgm:t>
    </dgm:pt>
    <dgm:pt modelId="{4522B16B-775F-4B6E-A8C7-B6E84414891E}">
      <dgm:prSet/>
      <dgm:spPr/>
      <dgm:t>
        <a:bodyPr/>
        <a:lstStyle/>
        <a:p>
          <a:r>
            <a:rPr lang="es-CO">
              <a:latin typeface="Arial" panose="020B0604020202020204" pitchFamily="34" charset="0"/>
              <a:cs typeface="Arial" panose="020B0604020202020204" pitchFamily="34" charset="0"/>
            </a:rPr>
            <a:t>El instructor-tutor explica los conceptos y procedimientos necesarios para elaborar una propuesta. El aprendiz estudia la información, sigue las orientaciones y presenta un ejercicio para demostrar lo aprendido.</a:t>
          </a:r>
          <a:endParaRPr lang="en-US">
            <a:latin typeface="Arial" panose="020B0604020202020204" pitchFamily="34" charset="0"/>
            <a:cs typeface="Arial" panose="020B0604020202020204" pitchFamily="34" charset="0"/>
          </a:endParaRPr>
        </a:p>
      </dgm:t>
    </dgm:pt>
    <dgm:pt modelId="{0A0AE62B-DB2E-433A-8022-30411C089BCD}" type="parTrans" cxnId="{A8C4CB30-4B30-4E57-89C9-865DD227B3C5}">
      <dgm:prSet/>
      <dgm:spPr/>
      <dgm:t>
        <a:bodyPr/>
        <a:lstStyle/>
        <a:p>
          <a:endParaRPr lang="es-ES">
            <a:latin typeface="Arial" panose="020B0604020202020204" pitchFamily="34" charset="0"/>
            <a:cs typeface="Arial" panose="020B0604020202020204" pitchFamily="34" charset="0"/>
          </a:endParaRPr>
        </a:p>
      </dgm:t>
    </dgm:pt>
    <dgm:pt modelId="{E944A457-E5E3-4F00-B704-12EB5039DC08}" type="sibTrans" cxnId="{A8C4CB30-4B30-4E57-89C9-865DD227B3C5}">
      <dgm:prSet/>
      <dgm:spPr/>
      <dgm:t>
        <a:bodyPr/>
        <a:lstStyle/>
        <a:p>
          <a:endParaRPr lang="es-ES">
            <a:latin typeface="Arial" panose="020B0604020202020204" pitchFamily="34" charset="0"/>
            <a:cs typeface="Arial" panose="020B0604020202020204" pitchFamily="34" charset="0"/>
          </a:endParaRPr>
        </a:p>
      </dgm:t>
    </dgm:pt>
    <dgm:pt modelId="{641315A5-CA74-4116-AC66-634AFCA74E27}">
      <dgm:prSet/>
      <dgm:spPr/>
      <dgm:t>
        <a:bodyPr/>
        <a:lstStyle/>
        <a:p>
          <a:r>
            <a:rPr lang="es-CO">
              <a:latin typeface="Arial" panose="020B0604020202020204" pitchFamily="34" charset="0"/>
              <a:cs typeface="Arial" panose="020B0604020202020204" pitchFamily="34" charset="0"/>
            </a:rPr>
            <a:t>Tecnológico</a:t>
          </a:r>
          <a:endParaRPr lang="en-US">
            <a:latin typeface="Arial" panose="020B0604020202020204" pitchFamily="34" charset="0"/>
            <a:cs typeface="Arial" panose="020B0604020202020204" pitchFamily="34" charset="0"/>
          </a:endParaRPr>
        </a:p>
      </dgm:t>
    </dgm:pt>
    <dgm:pt modelId="{234C6645-09DF-415F-AE1C-D6789A89E230}" type="parTrans" cxnId="{DF1A03F5-631D-4895-84E3-8E8522F2BC1C}">
      <dgm:prSet/>
      <dgm:spPr/>
      <dgm:t>
        <a:bodyPr/>
        <a:lstStyle/>
        <a:p>
          <a:endParaRPr lang="es-ES">
            <a:latin typeface="Arial" panose="020B0604020202020204" pitchFamily="34" charset="0"/>
            <a:cs typeface="Arial" panose="020B0604020202020204" pitchFamily="34" charset="0"/>
          </a:endParaRPr>
        </a:p>
      </dgm:t>
    </dgm:pt>
    <dgm:pt modelId="{D44279B6-694E-4D1C-A739-D96D2FD3E7DE}" type="sibTrans" cxnId="{DF1A03F5-631D-4895-84E3-8E8522F2BC1C}">
      <dgm:prSet/>
      <dgm:spPr/>
      <dgm:t>
        <a:bodyPr/>
        <a:lstStyle/>
        <a:p>
          <a:endParaRPr lang="es-ES">
            <a:latin typeface="Arial" panose="020B0604020202020204" pitchFamily="34" charset="0"/>
            <a:cs typeface="Arial" panose="020B0604020202020204" pitchFamily="34" charset="0"/>
          </a:endParaRPr>
        </a:p>
      </dgm:t>
    </dgm:pt>
    <dgm:pt modelId="{3FEBA12F-D84B-4A6A-B4A2-F4DE94C31851}">
      <dgm:prSet/>
      <dgm:spPr/>
      <dgm:t>
        <a:bodyPr/>
        <a:lstStyle/>
        <a:p>
          <a:r>
            <a:rPr lang="es-CO">
              <a:latin typeface="Arial" panose="020B0604020202020204" pitchFamily="34" charset="0"/>
              <a:cs typeface="Arial" panose="020B0604020202020204" pitchFamily="34" charset="0"/>
            </a:rPr>
            <a:t>El instructor-tutor establece objetivos y una secuencia de actividades. El aprendiz desarrolla ejercicios y prácticas guiadas que le permiten avanzar progresivamente hasta elaborar la propuesta.</a:t>
          </a:r>
          <a:endParaRPr lang="en-US">
            <a:latin typeface="Arial" panose="020B0604020202020204" pitchFamily="34" charset="0"/>
            <a:cs typeface="Arial" panose="020B0604020202020204" pitchFamily="34" charset="0"/>
          </a:endParaRPr>
        </a:p>
      </dgm:t>
    </dgm:pt>
    <dgm:pt modelId="{D17B2B62-EA26-4001-95C1-FB542B9EEE3D}" type="parTrans" cxnId="{4551DC79-FA8B-4ED0-914F-59C6A3B81F4A}">
      <dgm:prSet/>
      <dgm:spPr/>
      <dgm:t>
        <a:bodyPr/>
        <a:lstStyle/>
        <a:p>
          <a:endParaRPr lang="es-ES">
            <a:latin typeface="Arial" panose="020B0604020202020204" pitchFamily="34" charset="0"/>
            <a:cs typeface="Arial" panose="020B0604020202020204" pitchFamily="34" charset="0"/>
          </a:endParaRPr>
        </a:p>
      </dgm:t>
    </dgm:pt>
    <dgm:pt modelId="{E018A0A8-FA56-4A35-9F99-B2EE31D08F6E}" type="sibTrans" cxnId="{4551DC79-FA8B-4ED0-914F-59C6A3B81F4A}">
      <dgm:prSet/>
      <dgm:spPr/>
      <dgm:t>
        <a:bodyPr/>
        <a:lstStyle/>
        <a:p>
          <a:endParaRPr lang="es-ES">
            <a:latin typeface="Arial" panose="020B0604020202020204" pitchFamily="34" charset="0"/>
            <a:cs typeface="Arial" panose="020B0604020202020204" pitchFamily="34" charset="0"/>
          </a:endParaRPr>
        </a:p>
      </dgm:t>
    </dgm:pt>
    <dgm:pt modelId="{9A9D545D-2997-4156-810A-142DCE149721}">
      <dgm:prSet/>
      <dgm:spPr/>
      <dgm:t>
        <a:bodyPr/>
        <a:lstStyle/>
        <a:p>
          <a:r>
            <a:rPr lang="es-CO">
              <a:latin typeface="Arial" panose="020B0604020202020204" pitchFamily="34" charset="0"/>
              <a:cs typeface="Arial" panose="020B0604020202020204" pitchFamily="34" charset="0"/>
            </a:rPr>
            <a:t>Espontaneísta</a:t>
          </a:r>
          <a:endParaRPr lang="en-US">
            <a:latin typeface="Arial" panose="020B0604020202020204" pitchFamily="34" charset="0"/>
            <a:cs typeface="Arial" panose="020B0604020202020204" pitchFamily="34" charset="0"/>
          </a:endParaRPr>
        </a:p>
      </dgm:t>
    </dgm:pt>
    <dgm:pt modelId="{9D8F3BC6-CDB3-4C54-B8DA-8C025995C956}" type="parTrans" cxnId="{6B3F6869-45E4-4828-B1F1-DF2AB1042981}">
      <dgm:prSet/>
      <dgm:spPr/>
      <dgm:t>
        <a:bodyPr/>
        <a:lstStyle/>
        <a:p>
          <a:endParaRPr lang="es-ES">
            <a:latin typeface="Arial" panose="020B0604020202020204" pitchFamily="34" charset="0"/>
            <a:cs typeface="Arial" panose="020B0604020202020204" pitchFamily="34" charset="0"/>
          </a:endParaRPr>
        </a:p>
      </dgm:t>
    </dgm:pt>
    <dgm:pt modelId="{3A7E50EB-9C73-4928-B899-6DCCE31370C1}" type="sibTrans" cxnId="{6B3F6869-45E4-4828-B1F1-DF2AB1042981}">
      <dgm:prSet/>
      <dgm:spPr/>
      <dgm:t>
        <a:bodyPr/>
        <a:lstStyle/>
        <a:p>
          <a:endParaRPr lang="es-ES">
            <a:latin typeface="Arial" panose="020B0604020202020204" pitchFamily="34" charset="0"/>
            <a:cs typeface="Arial" panose="020B0604020202020204" pitchFamily="34" charset="0"/>
          </a:endParaRPr>
        </a:p>
      </dgm:t>
    </dgm:pt>
    <dgm:pt modelId="{1C77704B-88A4-43B8-BFD7-5144DED02793}">
      <dgm:prSet/>
      <dgm:spPr/>
      <dgm:t>
        <a:bodyPr/>
        <a:lstStyle/>
        <a:p>
          <a:r>
            <a:rPr lang="es-CO">
              <a:latin typeface="Arial" panose="020B0604020202020204" pitchFamily="34" charset="0"/>
              <a:cs typeface="Arial" panose="020B0604020202020204" pitchFamily="34" charset="0"/>
            </a:rPr>
            <a:t>El aprendiz parte de una situación cercana a su realidad, explora diferentes alternativas y desarrolla la propuesta a partir de sus intereses y experiencias. El instructor-tutor acompaña el proceso y orienta las actividades.</a:t>
          </a:r>
          <a:endParaRPr lang="en-US">
            <a:latin typeface="Arial" panose="020B0604020202020204" pitchFamily="34" charset="0"/>
            <a:cs typeface="Arial" panose="020B0604020202020204" pitchFamily="34" charset="0"/>
          </a:endParaRPr>
        </a:p>
      </dgm:t>
    </dgm:pt>
    <dgm:pt modelId="{DA012374-0034-461F-9337-2FD56C36E8AF}" type="parTrans" cxnId="{38382D77-06AD-484A-9E33-24918C6EF3C9}">
      <dgm:prSet/>
      <dgm:spPr/>
      <dgm:t>
        <a:bodyPr/>
        <a:lstStyle/>
        <a:p>
          <a:endParaRPr lang="es-ES">
            <a:latin typeface="Arial" panose="020B0604020202020204" pitchFamily="34" charset="0"/>
            <a:cs typeface="Arial" panose="020B0604020202020204" pitchFamily="34" charset="0"/>
          </a:endParaRPr>
        </a:p>
      </dgm:t>
    </dgm:pt>
    <dgm:pt modelId="{4575172F-BBB2-4CB1-B19A-E25AB2BF77EA}" type="sibTrans" cxnId="{38382D77-06AD-484A-9E33-24918C6EF3C9}">
      <dgm:prSet/>
      <dgm:spPr/>
      <dgm:t>
        <a:bodyPr/>
        <a:lstStyle/>
        <a:p>
          <a:endParaRPr lang="es-ES">
            <a:latin typeface="Arial" panose="020B0604020202020204" pitchFamily="34" charset="0"/>
            <a:cs typeface="Arial" panose="020B0604020202020204" pitchFamily="34" charset="0"/>
          </a:endParaRPr>
        </a:p>
      </dgm:t>
    </dgm:pt>
    <dgm:pt modelId="{E82A209A-835E-404A-AAAE-A63447FA3C7C}">
      <dgm:prSet/>
      <dgm:spPr/>
      <dgm:t>
        <a:bodyPr/>
        <a:lstStyle/>
        <a:p>
          <a:r>
            <a:rPr lang="es-CO">
              <a:latin typeface="Arial" panose="020B0604020202020204" pitchFamily="34" charset="0"/>
              <a:cs typeface="Arial" panose="020B0604020202020204" pitchFamily="34" charset="0"/>
            </a:rPr>
            <a:t>Alternativo</a:t>
          </a:r>
          <a:endParaRPr lang="en-US">
            <a:latin typeface="Arial" panose="020B0604020202020204" pitchFamily="34" charset="0"/>
            <a:cs typeface="Arial" panose="020B0604020202020204" pitchFamily="34" charset="0"/>
          </a:endParaRPr>
        </a:p>
      </dgm:t>
    </dgm:pt>
    <dgm:pt modelId="{8CCD112F-EF42-43DD-9652-4DE907A73BDF}" type="parTrans" cxnId="{66B39D0A-56A5-4C9A-899A-78C0E942C665}">
      <dgm:prSet/>
      <dgm:spPr/>
      <dgm:t>
        <a:bodyPr/>
        <a:lstStyle/>
        <a:p>
          <a:endParaRPr lang="es-ES">
            <a:latin typeface="Arial" panose="020B0604020202020204" pitchFamily="34" charset="0"/>
            <a:cs typeface="Arial" panose="020B0604020202020204" pitchFamily="34" charset="0"/>
          </a:endParaRPr>
        </a:p>
      </dgm:t>
    </dgm:pt>
    <dgm:pt modelId="{5E0E743C-875A-4991-8F63-9859C253C6BC}" type="sibTrans" cxnId="{66B39D0A-56A5-4C9A-899A-78C0E942C665}">
      <dgm:prSet/>
      <dgm:spPr/>
      <dgm:t>
        <a:bodyPr/>
        <a:lstStyle/>
        <a:p>
          <a:endParaRPr lang="es-ES">
            <a:latin typeface="Arial" panose="020B0604020202020204" pitchFamily="34" charset="0"/>
            <a:cs typeface="Arial" panose="020B0604020202020204" pitchFamily="34" charset="0"/>
          </a:endParaRPr>
        </a:p>
      </dgm:t>
    </dgm:pt>
    <dgm:pt modelId="{99575F27-251E-40E5-A2D2-A170BF6A0FA8}">
      <dgm:prSet/>
      <dgm:spPr/>
      <dgm:t>
        <a:bodyPr/>
        <a:lstStyle/>
        <a:p>
          <a:r>
            <a:rPr lang="es-CO">
              <a:latin typeface="Arial" panose="020B0604020202020204" pitchFamily="34" charset="0"/>
              <a:cs typeface="Arial" panose="020B0604020202020204" pitchFamily="34" charset="0"/>
            </a:rPr>
            <a:t>El instructor-tutor plantea una problemática del contexto. El aprendiz formula preguntas, consulta diferentes fuentes, contrasta información, construye alternativas y desarrolla progresivamente una propuesta de solución. La evaluación recoge evidencias del proceso.</a:t>
          </a:r>
          <a:endParaRPr lang="en-US">
            <a:latin typeface="Arial" panose="020B0604020202020204" pitchFamily="34" charset="0"/>
            <a:cs typeface="Arial" panose="020B0604020202020204" pitchFamily="34" charset="0"/>
          </a:endParaRPr>
        </a:p>
      </dgm:t>
    </dgm:pt>
    <dgm:pt modelId="{8C03780C-7B8C-4667-AB5D-EC9C6DA2ABB0}" type="parTrans" cxnId="{BE16ED74-2E1A-47B4-8B16-A24A1C9901C3}">
      <dgm:prSet/>
      <dgm:spPr/>
      <dgm:t>
        <a:bodyPr/>
        <a:lstStyle/>
        <a:p>
          <a:endParaRPr lang="es-ES">
            <a:latin typeface="Arial" panose="020B0604020202020204" pitchFamily="34" charset="0"/>
            <a:cs typeface="Arial" panose="020B0604020202020204" pitchFamily="34" charset="0"/>
          </a:endParaRPr>
        </a:p>
      </dgm:t>
    </dgm:pt>
    <dgm:pt modelId="{E9FD9D52-E3C2-48DE-8C24-8CFDED16BCEC}" type="sibTrans" cxnId="{BE16ED74-2E1A-47B4-8B16-A24A1C9901C3}">
      <dgm:prSet/>
      <dgm:spPr/>
      <dgm:t>
        <a:bodyPr/>
        <a:lstStyle/>
        <a:p>
          <a:endParaRPr lang="es-ES">
            <a:latin typeface="Arial" panose="020B0604020202020204" pitchFamily="34" charset="0"/>
            <a:cs typeface="Arial" panose="020B0604020202020204" pitchFamily="34" charset="0"/>
          </a:endParaRPr>
        </a:p>
      </dgm:t>
    </dgm:pt>
    <dgm:pt modelId="{FF0AA3D5-A016-4EE9-BE4B-BFEFF95D2E4B}" type="pres">
      <dgm:prSet presAssocID="{43F95E21-B050-4E57-A340-724D53611575}" presName="diagram" presStyleCnt="0">
        <dgm:presLayoutVars>
          <dgm:dir/>
          <dgm:animLvl val="lvl"/>
          <dgm:resizeHandles val="exact"/>
        </dgm:presLayoutVars>
      </dgm:prSet>
      <dgm:spPr/>
      <dgm:t>
        <a:bodyPr/>
        <a:lstStyle/>
        <a:p>
          <a:endParaRPr lang="es-ES"/>
        </a:p>
      </dgm:t>
    </dgm:pt>
    <dgm:pt modelId="{24096A51-3447-418F-BD80-EFE5A0E377B7}" type="pres">
      <dgm:prSet presAssocID="{6C4B6DFD-40FC-4B15-82F5-72EA2F4BC1AF}" presName="compNode" presStyleCnt="0"/>
      <dgm:spPr/>
    </dgm:pt>
    <dgm:pt modelId="{494792E0-4BC8-4099-A561-EA8677EC9529}" type="pres">
      <dgm:prSet presAssocID="{6C4B6DFD-40FC-4B15-82F5-72EA2F4BC1AF}" presName="childRect" presStyleLbl="bgAcc1" presStyleIdx="0" presStyleCnt="4">
        <dgm:presLayoutVars>
          <dgm:bulletEnabled val="1"/>
        </dgm:presLayoutVars>
      </dgm:prSet>
      <dgm:spPr/>
      <dgm:t>
        <a:bodyPr/>
        <a:lstStyle/>
        <a:p>
          <a:endParaRPr lang="es-ES"/>
        </a:p>
      </dgm:t>
    </dgm:pt>
    <dgm:pt modelId="{21EFBF97-F3BA-4B28-939F-82D04DEC7667}" type="pres">
      <dgm:prSet presAssocID="{6C4B6DFD-40FC-4B15-82F5-72EA2F4BC1AF}" presName="parentText" presStyleLbl="node1" presStyleIdx="0" presStyleCnt="0">
        <dgm:presLayoutVars>
          <dgm:chMax val="0"/>
          <dgm:bulletEnabled val="1"/>
        </dgm:presLayoutVars>
      </dgm:prSet>
      <dgm:spPr/>
      <dgm:t>
        <a:bodyPr/>
        <a:lstStyle/>
        <a:p>
          <a:endParaRPr lang="es-ES"/>
        </a:p>
      </dgm:t>
    </dgm:pt>
    <dgm:pt modelId="{E63F93EC-02E1-47C5-8FD2-1DD8187CABCA}" type="pres">
      <dgm:prSet presAssocID="{6C4B6DFD-40FC-4B15-82F5-72EA2F4BC1AF}" presName="parentRect" presStyleLbl="alignNode1" presStyleIdx="0" presStyleCnt="4"/>
      <dgm:spPr/>
      <dgm:t>
        <a:bodyPr/>
        <a:lstStyle/>
        <a:p>
          <a:endParaRPr lang="es-ES"/>
        </a:p>
      </dgm:t>
    </dgm:pt>
    <dgm:pt modelId="{54F9A353-4F89-4089-9210-3167088ABD62}" type="pres">
      <dgm:prSet presAssocID="{6C4B6DFD-40FC-4B15-82F5-72EA2F4BC1AF}" presName="adorn" presStyleLbl="fgAccFollowNode1" presStyleIdx="0" presStyleCnt="4"/>
      <dgm:spPr>
        <a:blipFill rotWithShape="1">
          <a:blip xmlns:r="http://schemas.openxmlformats.org/officeDocument/2006/relationships" r:embed="rId1"/>
          <a:stretch>
            <a:fillRect/>
          </a:stretch>
        </a:blipFill>
      </dgm:spPr>
    </dgm:pt>
    <dgm:pt modelId="{D808ECCC-A368-4759-A431-3575ED4F7F69}" type="pres">
      <dgm:prSet presAssocID="{71531861-A474-4D54-8072-D9D757796528}" presName="sibTrans" presStyleLbl="sibTrans2D1" presStyleIdx="0" presStyleCnt="0"/>
      <dgm:spPr/>
      <dgm:t>
        <a:bodyPr/>
        <a:lstStyle/>
        <a:p>
          <a:endParaRPr lang="es-ES"/>
        </a:p>
      </dgm:t>
    </dgm:pt>
    <dgm:pt modelId="{915BC94A-E83E-4936-AEDD-9DDF22754C32}" type="pres">
      <dgm:prSet presAssocID="{641315A5-CA74-4116-AC66-634AFCA74E27}" presName="compNode" presStyleCnt="0"/>
      <dgm:spPr/>
    </dgm:pt>
    <dgm:pt modelId="{D995A620-681C-4AE2-8E64-FD2A3C9A833A}" type="pres">
      <dgm:prSet presAssocID="{641315A5-CA74-4116-AC66-634AFCA74E27}" presName="childRect" presStyleLbl="bgAcc1" presStyleIdx="1" presStyleCnt="4">
        <dgm:presLayoutVars>
          <dgm:bulletEnabled val="1"/>
        </dgm:presLayoutVars>
      </dgm:prSet>
      <dgm:spPr/>
      <dgm:t>
        <a:bodyPr/>
        <a:lstStyle/>
        <a:p>
          <a:endParaRPr lang="es-ES"/>
        </a:p>
      </dgm:t>
    </dgm:pt>
    <dgm:pt modelId="{985DD1CF-B5BC-4D32-BB2A-661E1B2E2820}" type="pres">
      <dgm:prSet presAssocID="{641315A5-CA74-4116-AC66-634AFCA74E27}" presName="parentText" presStyleLbl="node1" presStyleIdx="0" presStyleCnt="0">
        <dgm:presLayoutVars>
          <dgm:chMax val="0"/>
          <dgm:bulletEnabled val="1"/>
        </dgm:presLayoutVars>
      </dgm:prSet>
      <dgm:spPr/>
      <dgm:t>
        <a:bodyPr/>
        <a:lstStyle/>
        <a:p>
          <a:endParaRPr lang="es-ES"/>
        </a:p>
      </dgm:t>
    </dgm:pt>
    <dgm:pt modelId="{78F7F0E3-497E-450F-B6B8-6E15905EE30A}" type="pres">
      <dgm:prSet presAssocID="{641315A5-CA74-4116-AC66-634AFCA74E27}" presName="parentRect" presStyleLbl="alignNode1" presStyleIdx="1" presStyleCnt="4"/>
      <dgm:spPr/>
      <dgm:t>
        <a:bodyPr/>
        <a:lstStyle/>
        <a:p>
          <a:endParaRPr lang="es-ES"/>
        </a:p>
      </dgm:t>
    </dgm:pt>
    <dgm:pt modelId="{8511A428-97AD-4BA5-915B-0F32C91F6DC3}" type="pres">
      <dgm:prSet presAssocID="{641315A5-CA74-4116-AC66-634AFCA74E27}" presName="adorn" presStyleLbl="fgAccFollowNode1" presStyleIdx="1" presStyleCnt="4"/>
      <dgm:spPr>
        <a:blipFill rotWithShape="1">
          <a:blip xmlns:r="http://schemas.openxmlformats.org/officeDocument/2006/relationships" r:embed="rId2"/>
          <a:stretch>
            <a:fillRect/>
          </a:stretch>
        </a:blipFill>
      </dgm:spPr>
    </dgm:pt>
    <dgm:pt modelId="{0CDCCD23-BD8F-4CEA-B492-1ED2DB6F4998}" type="pres">
      <dgm:prSet presAssocID="{D44279B6-694E-4D1C-A739-D96D2FD3E7DE}" presName="sibTrans" presStyleLbl="sibTrans2D1" presStyleIdx="0" presStyleCnt="0"/>
      <dgm:spPr/>
      <dgm:t>
        <a:bodyPr/>
        <a:lstStyle/>
        <a:p>
          <a:endParaRPr lang="es-ES"/>
        </a:p>
      </dgm:t>
    </dgm:pt>
    <dgm:pt modelId="{D0BD9142-4F54-4F4F-93CE-833397B7BB11}" type="pres">
      <dgm:prSet presAssocID="{9A9D545D-2997-4156-810A-142DCE149721}" presName="compNode" presStyleCnt="0"/>
      <dgm:spPr/>
    </dgm:pt>
    <dgm:pt modelId="{7CFF2413-D3A1-48ED-BB47-72B53553D51A}" type="pres">
      <dgm:prSet presAssocID="{9A9D545D-2997-4156-810A-142DCE149721}" presName="childRect" presStyleLbl="bgAcc1" presStyleIdx="2" presStyleCnt="4">
        <dgm:presLayoutVars>
          <dgm:bulletEnabled val="1"/>
        </dgm:presLayoutVars>
      </dgm:prSet>
      <dgm:spPr/>
      <dgm:t>
        <a:bodyPr/>
        <a:lstStyle/>
        <a:p>
          <a:endParaRPr lang="es-ES"/>
        </a:p>
      </dgm:t>
    </dgm:pt>
    <dgm:pt modelId="{E1CAC073-5393-43B4-A4DD-277CF8834543}" type="pres">
      <dgm:prSet presAssocID="{9A9D545D-2997-4156-810A-142DCE149721}" presName="parentText" presStyleLbl="node1" presStyleIdx="0" presStyleCnt="0">
        <dgm:presLayoutVars>
          <dgm:chMax val="0"/>
          <dgm:bulletEnabled val="1"/>
        </dgm:presLayoutVars>
      </dgm:prSet>
      <dgm:spPr/>
      <dgm:t>
        <a:bodyPr/>
        <a:lstStyle/>
        <a:p>
          <a:endParaRPr lang="es-ES"/>
        </a:p>
      </dgm:t>
    </dgm:pt>
    <dgm:pt modelId="{4A1A3F1E-D2E5-4D19-B136-761E2B831C11}" type="pres">
      <dgm:prSet presAssocID="{9A9D545D-2997-4156-810A-142DCE149721}" presName="parentRect" presStyleLbl="alignNode1" presStyleIdx="2" presStyleCnt="4"/>
      <dgm:spPr/>
      <dgm:t>
        <a:bodyPr/>
        <a:lstStyle/>
        <a:p>
          <a:endParaRPr lang="es-ES"/>
        </a:p>
      </dgm:t>
    </dgm:pt>
    <dgm:pt modelId="{CFECF00B-26E2-44BB-BA4E-DECC336B765D}" type="pres">
      <dgm:prSet presAssocID="{9A9D545D-2997-4156-810A-142DCE149721}" presName="adorn" presStyleLbl="fgAccFollowNode1" presStyleIdx="2" presStyleCnt="4"/>
      <dgm:spPr>
        <a:blipFill rotWithShape="1">
          <a:blip xmlns:r="http://schemas.openxmlformats.org/officeDocument/2006/relationships" r:embed="rId3"/>
          <a:stretch>
            <a:fillRect/>
          </a:stretch>
        </a:blipFill>
      </dgm:spPr>
    </dgm:pt>
    <dgm:pt modelId="{801313C2-C679-4892-8EF0-18ED16F03615}" type="pres">
      <dgm:prSet presAssocID="{3A7E50EB-9C73-4928-B899-6DCCE31370C1}" presName="sibTrans" presStyleLbl="sibTrans2D1" presStyleIdx="0" presStyleCnt="0"/>
      <dgm:spPr/>
      <dgm:t>
        <a:bodyPr/>
        <a:lstStyle/>
        <a:p>
          <a:endParaRPr lang="es-ES"/>
        </a:p>
      </dgm:t>
    </dgm:pt>
    <dgm:pt modelId="{F86EE3EA-3CF4-49BD-A759-F845E1407C7A}" type="pres">
      <dgm:prSet presAssocID="{E82A209A-835E-404A-AAAE-A63447FA3C7C}" presName="compNode" presStyleCnt="0"/>
      <dgm:spPr/>
    </dgm:pt>
    <dgm:pt modelId="{812106D4-2DEC-4C3B-9597-996F9C7BD766}" type="pres">
      <dgm:prSet presAssocID="{E82A209A-835E-404A-AAAE-A63447FA3C7C}" presName="childRect" presStyleLbl="bgAcc1" presStyleIdx="3" presStyleCnt="4">
        <dgm:presLayoutVars>
          <dgm:bulletEnabled val="1"/>
        </dgm:presLayoutVars>
      </dgm:prSet>
      <dgm:spPr/>
      <dgm:t>
        <a:bodyPr/>
        <a:lstStyle/>
        <a:p>
          <a:endParaRPr lang="es-ES"/>
        </a:p>
      </dgm:t>
    </dgm:pt>
    <dgm:pt modelId="{9B02558A-962E-4600-82D4-3A9A6D1DAA9E}" type="pres">
      <dgm:prSet presAssocID="{E82A209A-835E-404A-AAAE-A63447FA3C7C}" presName="parentText" presStyleLbl="node1" presStyleIdx="0" presStyleCnt="0">
        <dgm:presLayoutVars>
          <dgm:chMax val="0"/>
          <dgm:bulletEnabled val="1"/>
        </dgm:presLayoutVars>
      </dgm:prSet>
      <dgm:spPr/>
      <dgm:t>
        <a:bodyPr/>
        <a:lstStyle/>
        <a:p>
          <a:endParaRPr lang="es-ES"/>
        </a:p>
      </dgm:t>
    </dgm:pt>
    <dgm:pt modelId="{593CF57E-C20A-4A52-9070-5A7F57C95327}" type="pres">
      <dgm:prSet presAssocID="{E82A209A-835E-404A-AAAE-A63447FA3C7C}" presName="parentRect" presStyleLbl="alignNode1" presStyleIdx="3" presStyleCnt="4"/>
      <dgm:spPr/>
      <dgm:t>
        <a:bodyPr/>
        <a:lstStyle/>
        <a:p>
          <a:endParaRPr lang="es-ES"/>
        </a:p>
      </dgm:t>
    </dgm:pt>
    <dgm:pt modelId="{10913F13-3C99-4FD8-A364-31139B541369}" type="pres">
      <dgm:prSet presAssocID="{E82A209A-835E-404A-AAAE-A63447FA3C7C}" presName="adorn" presStyleLbl="fgAccFollowNode1" presStyleIdx="3" presStyleCnt="4"/>
      <dgm:spPr>
        <a:blipFill rotWithShape="1">
          <a:blip xmlns:r="http://schemas.openxmlformats.org/officeDocument/2006/relationships" r:embed="rId4"/>
          <a:stretch>
            <a:fillRect/>
          </a:stretch>
        </a:blipFill>
      </dgm:spPr>
    </dgm:pt>
  </dgm:ptLst>
  <dgm:cxnLst>
    <dgm:cxn modelId="{38382D77-06AD-484A-9E33-24918C6EF3C9}" srcId="{9A9D545D-2997-4156-810A-142DCE149721}" destId="{1C77704B-88A4-43B8-BFD7-5144DED02793}" srcOrd="0" destOrd="0" parTransId="{DA012374-0034-461F-9337-2FD56C36E8AF}" sibTransId="{4575172F-BBB2-4CB1-B19A-E25AB2BF77EA}"/>
    <dgm:cxn modelId="{D102E87B-11E8-4829-9547-73B1B57E3B26}" srcId="{43F95E21-B050-4E57-A340-724D53611575}" destId="{6C4B6DFD-40FC-4B15-82F5-72EA2F4BC1AF}" srcOrd="0" destOrd="0" parTransId="{45A34813-72EC-4696-A4FA-33137A675C3A}" sibTransId="{71531861-A474-4D54-8072-D9D757796528}"/>
    <dgm:cxn modelId="{66B39D0A-56A5-4C9A-899A-78C0E942C665}" srcId="{43F95E21-B050-4E57-A340-724D53611575}" destId="{E82A209A-835E-404A-AAAE-A63447FA3C7C}" srcOrd="3" destOrd="0" parTransId="{8CCD112F-EF42-43DD-9652-4DE907A73BDF}" sibTransId="{5E0E743C-875A-4991-8F63-9859C253C6BC}"/>
    <dgm:cxn modelId="{56EFA7BB-40EF-4B58-B481-13AD2F5BEA80}" type="presOf" srcId="{3A7E50EB-9C73-4928-B899-6DCCE31370C1}" destId="{801313C2-C679-4892-8EF0-18ED16F03615}" srcOrd="0" destOrd="0" presId="urn:microsoft.com/office/officeart/2005/8/layout/bList2"/>
    <dgm:cxn modelId="{A8C4CB30-4B30-4E57-89C9-865DD227B3C5}" srcId="{6C4B6DFD-40FC-4B15-82F5-72EA2F4BC1AF}" destId="{4522B16B-775F-4B6E-A8C7-B6E84414891E}" srcOrd="0" destOrd="0" parTransId="{0A0AE62B-DB2E-433A-8022-30411C089BCD}" sibTransId="{E944A457-E5E3-4F00-B704-12EB5039DC08}"/>
    <dgm:cxn modelId="{BE335637-16C0-430F-9967-80E205419E08}" type="presOf" srcId="{99575F27-251E-40E5-A2D2-A170BF6A0FA8}" destId="{812106D4-2DEC-4C3B-9597-996F9C7BD766}" srcOrd="0" destOrd="0" presId="urn:microsoft.com/office/officeart/2005/8/layout/bList2"/>
    <dgm:cxn modelId="{BE16ED74-2E1A-47B4-8B16-A24A1C9901C3}" srcId="{E82A209A-835E-404A-AAAE-A63447FA3C7C}" destId="{99575F27-251E-40E5-A2D2-A170BF6A0FA8}" srcOrd="0" destOrd="0" parTransId="{8C03780C-7B8C-4667-AB5D-EC9C6DA2ABB0}" sibTransId="{E9FD9D52-E3C2-48DE-8C24-8CFDED16BCEC}"/>
    <dgm:cxn modelId="{FA4896A0-B208-43EA-AAD8-E55FDD043144}" type="presOf" srcId="{43F95E21-B050-4E57-A340-724D53611575}" destId="{FF0AA3D5-A016-4EE9-BE4B-BFEFF95D2E4B}" srcOrd="0" destOrd="0" presId="urn:microsoft.com/office/officeart/2005/8/layout/bList2"/>
    <dgm:cxn modelId="{1DAACFE1-D6F9-423B-A156-51745296A0B1}" type="presOf" srcId="{641315A5-CA74-4116-AC66-634AFCA74E27}" destId="{985DD1CF-B5BC-4D32-BB2A-661E1B2E2820}" srcOrd="0" destOrd="0" presId="urn:microsoft.com/office/officeart/2005/8/layout/bList2"/>
    <dgm:cxn modelId="{29C59ED2-9E3B-458C-B55E-49B4B093BBD1}" type="presOf" srcId="{4522B16B-775F-4B6E-A8C7-B6E84414891E}" destId="{494792E0-4BC8-4099-A561-EA8677EC9529}" srcOrd="0" destOrd="0" presId="urn:microsoft.com/office/officeart/2005/8/layout/bList2"/>
    <dgm:cxn modelId="{1E96E236-E17D-435A-B366-AA824260F793}" type="presOf" srcId="{641315A5-CA74-4116-AC66-634AFCA74E27}" destId="{78F7F0E3-497E-450F-B6B8-6E15905EE30A}" srcOrd="1" destOrd="0" presId="urn:microsoft.com/office/officeart/2005/8/layout/bList2"/>
    <dgm:cxn modelId="{CEB68E27-CA6E-4397-AA7E-CD8F54D537CC}" type="presOf" srcId="{6C4B6DFD-40FC-4B15-82F5-72EA2F4BC1AF}" destId="{E63F93EC-02E1-47C5-8FD2-1DD8187CABCA}" srcOrd="1" destOrd="0" presId="urn:microsoft.com/office/officeart/2005/8/layout/bList2"/>
    <dgm:cxn modelId="{DF1A03F5-631D-4895-84E3-8E8522F2BC1C}" srcId="{43F95E21-B050-4E57-A340-724D53611575}" destId="{641315A5-CA74-4116-AC66-634AFCA74E27}" srcOrd="1" destOrd="0" parTransId="{234C6645-09DF-415F-AE1C-D6789A89E230}" sibTransId="{D44279B6-694E-4D1C-A739-D96D2FD3E7DE}"/>
    <dgm:cxn modelId="{56A7D6BA-9BE6-4840-B8B3-0F713B6DFFA2}" type="presOf" srcId="{9A9D545D-2997-4156-810A-142DCE149721}" destId="{4A1A3F1E-D2E5-4D19-B136-761E2B831C11}" srcOrd="1" destOrd="0" presId="urn:microsoft.com/office/officeart/2005/8/layout/bList2"/>
    <dgm:cxn modelId="{6B3F6869-45E4-4828-B1F1-DF2AB1042981}" srcId="{43F95E21-B050-4E57-A340-724D53611575}" destId="{9A9D545D-2997-4156-810A-142DCE149721}" srcOrd="2" destOrd="0" parTransId="{9D8F3BC6-CDB3-4C54-B8DA-8C025995C956}" sibTransId="{3A7E50EB-9C73-4928-B899-6DCCE31370C1}"/>
    <dgm:cxn modelId="{2A361517-1E81-434A-B524-C2B8F7370F71}" type="presOf" srcId="{3FEBA12F-D84B-4A6A-B4A2-F4DE94C31851}" destId="{D995A620-681C-4AE2-8E64-FD2A3C9A833A}" srcOrd="0" destOrd="0" presId="urn:microsoft.com/office/officeart/2005/8/layout/bList2"/>
    <dgm:cxn modelId="{4551DC79-FA8B-4ED0-914F-59C6A3B81F4A}" srcId="{641315A5-CA74-4116-AC66-634AFCA74E27}" destId="{3FEBA12F-D84B-4A6A-B4A2-F4DE94C31851}" srcOrd="0" destOrd="0" parTransId="{D17B2B62-EA26-4001-95C1-FB542B9EEE3D}" sibTransId="{E018A0A8-FA56-4A35-9F99-B2EE31D08F6E}"/>
    <dgm:cxn modelId="{DFD178D9-F595-4FCC-BC01-952D5420FBB7}" type="presOf" srcId="{9A9D545D-2997-4156-810A-142DCE149721}" destId="{E1CAC073-5393-43B4-A4DD-277CF8834543}" srcOrd="0" destOrd="0" presId="urn:microsoft.com/office/officeart/2005/8/layout/bList2"/>
    <dgm:cxn modelId="{B7C10C3D-B43B-43F3-90DE-1A109832C66F}" type="presOf" srcId="{E82A209A-835E-404A-AAAE-A63447FA3C7C}" destId="{593CF57E-C20A-4A52-9070-5A7F57C95327}" srcOrd="1" destOrd="0" presId="urn:microsoft.com/office/officeart/2005/8/layout/bList2"/>
    <dgm:cxn modelId="{620F5457-38E9-4C4E-BDBD-7A9189A77744}" type="presOf" srcId="{D44279B6-694E-4D1C-A739-D96D2FD3E7DE}" destId="{0CDCCD23-BD8F-4CEA-B492-1ED2DB6F4998}" srcOrd="0" destOrd="0" presId="urn:microsoft.com/office/officeart/2005/8/layout/bList2"/>
    <dgm:cxn modelId="{5E5F30CF-9F35-466F-BE7E-BF27F618B541}" type="presOf" srcId="{6C4B6DFD-40FC-4B15-82F5-72EA2F4BC1AF}" destId="{21EFBF97-F3BA-4B28-939F-82D04DEC7667}" srcOrd="0" destOrd="0" presId="urn:microsoft.com/office/officeart/2005/8/layout/bList2"/>
    <dgm:cxn modelId="{A2973D52-6BEC-4C13-BC1F-06BA151333CA}" type="presOf" srcId="{71531861-A474-4D54-8072-D9D757796528}" destId="{D808ECCC-A368-4759-A431-3575ED4F7F69}" srcOrd="0" destOrd="0" presId="urn:microsoft.com/office/officeart/2005/8/layout/bList2"/>
    <dgm:cxn modelId="{6198C4F7-C954-4996-86D3-21E3A1CE12C6}" type="presOf" srcId="{E82A209A-835E-404A-AAAE-A63447FA3C7C}" destId="{9B02558A-962E-4600-82D4-3A9A6D1DAA9E}" srcOrd="0" destOrd="0" presId="urn:microsoft.com/office/officeart/2005/8/layout/bList2"/>
    <dgm:cxn modelId="{719FFE4F-BDFB-4A47-B37F-81D9F2F2AFC6}" type="presOf" srcId="{1C77704B-88A4-43B8-BFD7-5144DED02793}" destId="{7CFF2413-D3A1-48ED-BB47-72B53553D51A}" srcOrd="0" destOrd="0" presId="urn:microsoft.com/office/officeart/2005/8/layout/bList2"/>
    <dgm:cxn modelId="{CD118A2E-5220-46EE-BE8D-2AAE9E824F5E}" type="presParOf" srcId="{FF0AA3D5-A016-4EE9-BE4B-BFEFF95D2E4B}" destId="{24096A51-3447-418F-BD80-EFE5A0E377B7}" srcOrd="0" destOrd="0" presId="urn:microsoft.com/office/officeart/2005/8/layout/bList2"/>
    <dgm:cxn modelId="{BBD9CE6E-91C9-4A04-A617-A145C76968D8}" type="presParOf" srcId="{24096A51-3447-418F-BD80-EFE5A0E377B7}" destId="{494792E0-4BC8-4099-A561-EA8677EC9529}" srcOrd="0" destOrd="0" presId="urn:microsoft.com/office/officeart/2005/8/layout/bList2"/>
    <dgm:cxn modelId="{A5D6C9FC-C515-4DA9-8255-EA6E4BA3814B}" type="presParOf" srcId="{24096A51-3447-418F-BD80-EFE5A0E377B7}" destId="{21EFBF97-F3BA-4B28-939F-82D04DEC7667}" srcOrd="1" destOrd="0" presId="urn:microsoft.com/office/officeart/2005/8/layout/bList2"/>
    <dgm:cxn modelId="{B89F507F-C9F8-4948-B662-A488B0805983}" type="presParOf" srcId="{24096A51-3447-418F-BD80-EFE5A0E377B7}" destId="{E63F93EC-02E1-47C5-8FD2-1DD8187CABCA}" srcOrd="2" destOrd="0" presId="urn:microsoft.com/office/officeart/2005/8/layout/bList2"/>
    <dgm:cxn modelId="{0B413C31-9E8D-4BB0-80A2-913D901C661D}" type="presParOf" srcId="{24096A51-3447-418F-BD80-EFE5A0E377B7}" destId="{54F9A353-4F89-4089-9210-3167088ABD62}" srcOrd="3" destOrd="0" presId="urn:microsoft.com/office/officeart/2005/8/layout/bList2"/>
    <dgm:cxn modelId="{8D94E92D-1C42-4C9D-8895-05EE1522DFA7}" type="presParOf" srcId="{FF0AA3D5-A016-4EE9-BE4B-BFEFF95D2E4B}" destId="{D808ECCC-A368-4759-A431-3575ED4F7F69}" srcOrd="1" destOrd="0" presId="urn:microsoft.com/office/officeart/2005/8/layout/bList2"/>
    <dgm:cxn modelId="{932CDC06-83F5-4307-BFD6-1DD0C12F6689}" type="presParOf" srcId="{FF0AA3D5-A016-4EE9-BE4B-BFEFF95D2E4B}" destId="{915BC94A-E83E-4936-AEDD-9DDF22754C32}" srcOrd="2" destOrd="0" presId="urn:microsoft.com/office/officeart/2005/8/layout/bList2"/>
    <dgm:cxn modelId="{64EED93F-6D30-49AC-9C08-03715233C1F3}" type="presParOf" srcId="{915BC94A-E83E-4936-AEDD-9DDF22754C32}" destId="{D995A620-681C-4AE2-8E64-FD2A3C9A833A}" srcOrd="0" destOrd="0" presId="urn:microsoft.com/office/officeart/2005/8/layout/bList2"/>
    <dgm:cxn modelId="{684C81E4-9F7C-457A-B5F5-4F40D0391787}" type="presParOf" srcId="{915BC94A-E83E-4936-AEDD-9DDF22754C32}" destId="{985DD1CF-B5BC-4D32-BB2A-661E1B2E2820}" srcOrd="1" destOrd="0" presId="urn:microsoft.com/office/officeart/2005/8/layout/bList2"/>
    <dgm:cxn modelId="{94415CF3-0ECF-4B49-AB78-1D49490AF664}" type="presParOf" srcId="{915BC94A-E83E-4936-AEDD-9DDF22754C32}" destId="{78F7F0E3-497E-450F-B6B8-6E15905EE30A}" srcOrd="2" destOrd="0" presId="urn:microsoft.com/office/officeart/2005/8/layout/bList2"/>
    <dgm:cxn modelId="{5DC4288A-D53E-4D4A-BCF0-896E238907DE}" type="presParOf" srcId="{915BC94A-E83E-4936-AEDD-9DDF22754C32}" destId="{8511A428-97AD-4BA5-915B-0F32C91F6DC3}" srcOrd="3" destOrd="0" presId="urn:microsoft.com/office/officeart/2005/8/layout/bList2"/>
    <dgm:cxn modelId="{D81FC9C0-2C99-49BD-B3D1-BD03F408FF6C}" type="presParOf" srcId="{FF0AA3D5-A016-4EE9-BE4B-BFEFF95D2E4B}" destId="{0CDCCD23-BD8F-4CEA-B492-1ED2DB6F4998}" srcOrd="3" destOrd="0" presId="urn:microsoft.com/office/officeart/2005/8/layout/bList2"/>
    <dgm:cxn modelId="{E9E64114-2F03-477C-853C-6AC97D8AA850}" type="presParOf" srcId="{FF0AA3D5-A016-4EE9-BE4B-BFEFF95D2E4B}" destId="{D0BD9142-4F54-4F4F-93CE-833397B7BB11}" srcOrd="4" destOrd="0" presId="urn:microsoft.com/office/officeart/2005/8/layout/bList2"/>
    <dgm:cxn modelId="{6B56BF25-6F36-4E7A-84F3-40E05D8FB84E}" type="presParOf" srcId="{D0BD9142-4F54-4F4F-93CE-833397B7BB11}" destId="{7CFF2413-D3A1-48ED-BB47-72B53553D51A}" srcOrd="0" destOrd="0" presId="urn:microsoft.com/office/officeart/2005/8/layout/bList2"/>
    <dgm:cxn modelId="{E5683C99-EF00-4C1C-8492-E4413E584EE5}" type="presParOf" srcId="{D0BD9142-4F54-4F4F-93CE-833397B7BB11}" destId="{E1CAC073-5393-43B4-A4DD-277CF8834543}" srcOrd="1" destOrd="0" presId="urn:microsoft.com/office/officeart/2005/8/layout/bList2"/>
    <dgm:cxn modelId="{EDB88710-FFB4-444D-85C3-07352A472E66}" type="presParOf" srcId="{D0BD9142-4F54-4F4F-93CE-833397B7BB11}" destId="{4A1A3F1E-D2E5-4D19-B136-761E2B831C11}" srcOrd="2" destOrd="0" presId="urn:microsoft.com/office/officeart/2005/8/layout/bList2"/>
    <dgm:cxn modelId="{EC7DD6C2-9D89-46DF-A63F-9960328718E3}" type="presParOf" srcId="{D0BD9142-4F54-4F4F-93CE-833397B7BB11}" destId="{CFECF00B-26E2-44BB-BA4E-DECC336B765D}" srcOrd="3" destOrd="0" presId="urn:microsoft.com/office/officeart/2005/8/layout/bList2"/>
    <dgm:cxn modelId="{6B42D3A4-5741-4999-AB66-A18308402DD4}" type="presParOf" srcId="{FF0AA3D5-A016-4EE9-BE4B-BFEFF95D2E4B}" destId="{801313C2-C679-4892-8EF0-18ED16F03615}" srcOrd="5" destOrd="0" presId="urn:microsoft.com/office/officeart/2005/8/layout/bList2"/>
    <dgm:cxn modelId="{9A0D701B-C97C-46AE-A7F9-3518369383A8}" type="presParOf" srcId="{FF0AA3D5-A016-4EE9-BE4B-BFEFF95D2E4B}" destId="{F86EE3EA-3CF4-49BD-A759-F845E1407C7A}" srcOrd="6" destOrd="0" presId="urn:microsoft.com/office/officeart/2005/8/layout/bList2"/>
    <dgm:cxn modelId="{1A758D00-15C5-4D7E-B6AA-71A8B7EC1E09}" type="presParOf" srcId="{F86EE3EA-3CF4-49BD-A759-F845E1407C7A}" destId="{812106D4-2DEC-4C3B-9597-996F9C7BD766}" srcOrd="0" destOrd="0" presId="urn:microsoft.com/office/officeart/2005/8/layout/bList2"/>
    <dgm:cxn modelId="{9C590F7E-ABED-4D86-936A-7835FB8B62C5}" type="presParOf" srcId="{F86EE3EA-3CF4-49BD-A759-F845E1407C7A}" destId="{9B02558A-962E-4600-82D4-3A9A6D1DAA9E}" srcOrd="1" destOrd="0" presId="urn:microsoft.com/office/officeart/2005/8/layout/bList2"/>
    <dgm:cxn modelId="{85E30DBC-BB4D-409E-9EC5-99E6FA149624}" type="presParOf" srcId="{F86EE3EA-3CF4-49BD-A759-F845E1407C7A}" destId="{593CF57E-C20A-4A52-9070-5A7F57C95327}" srcOrd="2" destOrd="0" presId="urn:microsoft.com/office/officeart/2005/8/layout/bList2"/>
    <dgm:cxn modelId="{3110D77A-91F2-4A07-B7F2-12244A89A3DB}" type="presParOf" srcId="{F86EE3EA-3CF4-49BD-A759-F845E1407C7A}" destId="{10913F13-3C99-4FD8-A364-31139B541369}" srcOrd="3" destOrd="0" presId="urn:microsoft.com/office/officeart/2005/8/layout/bList2"/>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78294090-5F5F-491C-925A-232F9E083314}" type="doc">
      <dgm:prSet loTypeId="urn:microsoft.com/office/officeart/2005/8/layout/hList9" loCatId="list" qsTypeId="urn:microsoft.com/office/officeart/2005/8/quickstyle/simple1" qsCatId="simple" csTypeId="urn:microsoft.com/office/officeart/2005/8/colors/accent1_2" csCatId="accent1" phldr="1"/>
      <dgm:spPr/>
      <dgm:t>
        <a:bodyPr/>
        <a:lstStyle/>
        <a:p>
          <a:endParaRPr lang="es-ES"/>
        </a:p>
      </dgm:t>
    </dgm:pt>
    <dgm:pt modelId="{5282D8B5-C06E-4791-9F70-7E97B62C9F16}">
      <dgm:prSet phldrT="[Texto]"/>
      <dgm:spPr/>
      <dgm:t>
        <a:bodyPr/>
        <a:lstStyle/>
        <a:p>
          <a:r>
            <a:rPr lang="es-CO">
              <a:latin typeface="Arial" panose="020B0604020202020204" pitchFamily="34" charset="0"/>
              <a:cs typeface="Arial" panose="020B0604020202020204" pitchFamily="34" charset="0"/>
            </a:rPr>
            <a:t>Modelos tradicional y tecnológico</a:t>
          </a:r>
          <a:endParaRPr lang="es-ES">
            <a:latin typeface="Arial" panose="020B0604020202020204" pitchFamily="34" charset="0"/>
            <a:cs typeface="Arial" panose="020B0604020202020204" pitchFamily="34" charset="0"/>
          </a:endParaRPr>
        </a:p>
      </dgm:t>
    </dgm:pt>
    <dgm:pt modelId="{9F35DA7F-5026-4AC7-A3B9-85D0406CC158}" type="parTrans" cxnId="{94A043DE-C54E-46BD-80A9-B4028844F7EB}">
      <dgm:prSet/>
      <dgm:spPr/>
      <dgm:t>
        <a:bodyPr/>
        <a:lstStyle/>
        <a:p>
          <a:endParaRPr lang="es-ES">
            <a:latin typeface="Arial" panose="020B0604020202020204" pitchFamily="34" charset="0"/>
            <a:cs typeface="Arial" panose="020B0604020202020204" pitchFamily="34" charset="0"/>
          </a:endParaRPr>
        </a:p>
      </dgm:t>
    </dgm:pt>
    <dgm:pt modelId="{C4910FE6-E9EA-4E3C-88D5-4786274B4201}" type="sibTrans" cxnId="{94A043DE-C54E-46BD-80A9-B4028844F7EB}">
      <dgm:prSet/>
      <dgm:spPr/>
      <dgm:t>
        <a:bodyPr/>
        <a:lstStyle/>
        <a:p>
          <a:endParaRPr lang="es-ES">
            <a:latin typeface="Arial" panose="020B0604020202020204" pitchFamily="34" charset="0"/>
            <a:cs typeface="Arial" panose="020B0604020202020204" pitchFamily="34" charset="0"/>
          </a:endParaRPr>
        </a:p>
      </dgm:t>
    </dgm:pt>
    <dgm:pt modelId="{3B158B59-EE66-4B86-B8D6-A892FA0F5AA4}">
      <dgm:prSet/>
      <dgm:spPr/>
      <dgm:t>
        <a:bodyPr/>
        <a:lstStyle/>
        <a:p>
          <a:r>
            <a:rPr lang="es-CO">
              <a:latin typeface="Arial" panose="020B0604020202020204" pitchFamily="34" charset="0"/>
              <a:cs typeface="Arial" panose="020B0604020202020204" pitchFamily="34" charset="0"/>
            </a:rPr>
            <a:t>Presentan mayor orientación del instructor-tutor y una organización estructurada de las actividades.</a:t>
          </a:r>
          <a:endParaRPr lang="en-US">
            <a:latin typeface="Arial" panose="020B0604020202020204" pitchFamily="34" charset="0"/>
            <a:cs typeface="Arial" panose="020B0604020202020204" pitchFamily="34" charset="0"/>
          </a:endParaRPr>
        </a:p>
      </dgm:t>
    </dgm:pt>
    <dgm:pt modelId="{0750E293-6C6B-457F-B341-84B51A21CDAA}" type="parTrans" cxnId="{F87E77DD-071B-4B1C-B634-F6733A7FD4B9}">
      <dgm:prSet/>
      <dgm:spPr/>
      <dgm:t>
        <a:bodyPr/>
        <a:lstStyle/>
        <a:p>
          <a:endParaRPr lang="es-ES">
            <a:latin typeface="Arial" panose="020B0604020202020204" pitchFamily="34" charset="0"/>
            <a:cs typeface="Arial" panose="020B0604020202020204" pitchFamily="34" charset="0"/>
          </a:endParaRPr>
        </a:p>
      </dgm:t>
    </dgm:pt>
    <dgm:pt modelId="{40A2D77B-1BFC-4F28-B5AA-AA7CFA26973A}" type="sibTrans" cxnId="{F87E77DD-071B-4B1C-B634-F6733A7FD4B9}">
      <dgm:prSet/>
      <dgm:spPr/>
      <dgm:t>
        <a:bodyPr/>
        <a:lstStyle/>
        <a:p>
          <a:endParaRPr lang="es-ES">
            <a:latin typeface="Arial" panose="020B0604020202020204" pitchFamily="34" charset="0"/>
            <a:cs typeface="Arial" panose="020B0604020202020204" pitchFamily="34" charset="0"/>
          </a:endParaRPr>
        </a:p>
      </dgm:t>
    </dgm:pt>
    <dgm:pt modelId="{09AAC580-DFA6-418A-9461-D4F0625C8FDB}">
      <dgm:prSet/>
      <dgm:spPr/>
      <dgm:t>
        <a:bodyPr/>
        <a:lstStyle/>
        <a:p>
          <a:r>
            <a:rPr lang="es-CO">
              <a:latin typeface="Arial" panose="020B0604020202020204" pitchFamily="34" charset="0"/>
              <a:cs typeface="Arial" panose="020B0604020202020204" pitchFamily="34" charset="0"/>
            </a:rPr>
            <a:t>Modelos espontaneísta y alternativo</a:t>
          </a:r>
          <a:endParaRPr lang="en-US">
            <a:latin typeface="Arial" panose="020B0604020202020204" pitchFamily="34" charset="0"/>
            <a:cs typeface="Arial" panose="020B0604020202020204" pitchFamily="34" charset="0"/>
          </a:endParaRPr>
        </a:p>
      </dgm:t>
    </dgm:pt>
    <dgm:pt modelId="{D061DAB3-B487-4171-BB78-7A0B6EC57DE3}" type="parTrans" cxnId="{B1321701-E781-4F02-8975-02BA60CE744A}">
      <dgm:prSet/>
      <dgm:spPr/>
      <dgm:t>
        <a:bodyPr/>
        <a:lstStyle/>
        <a:p>
          <a:endParaRPr lang="es-ES">
            <a:latin typeface="Arial" panose="020B0604020202020204" pitchFamily="34" charset="0"/>
            <a:cs typeface="Arial" panose="020B0604020202020204" pitchFamily="34" charset="0"/>
          </a:endParaRPr>
        </a:p>
      </dgm:t>
    </dgm:pt>
    <dgm:pt modelId="{FFE69723-0FA4-45E0-91AF-CC89FF69656A}" type="sibTrans" cxnId="{B1321701-E781-4F02-8975-02BA60CE744A}">
      <dgm:prSet/>
      <dgm:spPr/>
      <dgm:t>
        <a:bodyPr/>
        <a:lstStyle/>
        <a:p>
          <a:endParaRPr lang="es-ES">
            <a:latin typeface="Arial" panose="020B0604020202020204" pitchFamily="34" charset="0"/>
            <a:cs typeface="Arial" panose="020B0604020202020204" pitchFamily="34" charset="0"/>
          </a:endParaRPr>
        </a:p>
      </dgm:t>
    </dgm:pt>
    <dgm:pt modelId="{0D6DC112-C5B1-491A-97FE-9F8D1E2CF3CF}">
      <dgm:prSet/>
      <dgm:spPr/>
      <dgm:t>
        <a:bodyPr/>
        <a:lstStyle/>
        <a:p>
          <a:r>
            <a:rPr lang="es-CO">
              <a:latin typeface="Arial" panose="020B0604020202020204" pitchFamily="34" charset="0"/>
              <a:cs typeface="Arial" panose="020B0604020202020204" pitchFamily="34" charset="0"/>
            </a:rPr>
            <a:t>Otorgan mayor participación al aprendiz y favorecen actividades de exploración, investigación, resolución de problemas y construcción de conocimiento.</a:t>
          </a:r>
          <a:endParaRPr lang="en-US">
            <a:latin typeface="Arial" panose="020B0604020202020204" pitchFamily="34" charset="0"/>
            <a:cs typeface="Arial" panose="020B0604020202020204" pitchFamily="34" charset="0"/>
          </a:endParaRPr>
        </a:p>
      </dgm:t>
    </dgm:pt>
    <dgm:pt modelId="{32D40313-57D7-43D2-BDF7-7EDA85C856E7}" type="parTrans" cxnId="{CF086D50-2373-44EE-BE2B-2B505A2FB1ED}">
      <dgm:prSet/>
      <dgm:spPr/>
      <dgm:t>
        <a:bodyPr/>
        <a:lstStyle/>
        <a:p>
          <a:endParaRPr lang="es-ES">
            <a:latin typeface="Arial" panose="020B0604020202020204" pitchFamily="34" charset="0"/>
            <a:cs typeface="Arial" panose="020B0604020202020204" pitchFamily="34" charset="0"/>
          </a:endParaRPr>
        </a:p>
      </dgm:t>
    </dgm:pt>
    <dgm:pt modelId="{EF5C35C5-F6CE-44D8-A0EB-5E8A5BCA0022}" type="sibTrans" cxnId="{CF086D50-2373-44EE-BE2B-2B505A2FB1ED}">
      <dgm:prSet/>
      <dgm:spPr/>
      <dgm:t>
        <a:bodyPr/>
        <a:lstStyle/>
        <a:p>
          <a:endParaRPr lang="es-ES">
            <a:latin typeface="Arial" panose="020B0604020202020204" pitchFamily="34" charset="0"/>
            <a:cs typeface="Arial" panose="020B0604020202020204" pitchFamily="34" charset="0"/>
          </a:endParaRPr>
        </a:p>
      </dgm:t>
    </dgm:pt>
    <dgm:pt modelId="{2478D2B0-A1B5-4E49-B6AF-0732BB0E8B62}" type="pres">
      <dgm:prSet presAssocID="{78294090-5F5F-491C-925A-232F9E083314}" presName="list" presStyleCnt="0">
        <dgm:presLayoutVars>
          <dgm:dir/>
          <dgm:animLvl val="lvl"/>
        </dgm:presLayoutVars>
      </dgm:prSet>
      <dgm:spPr/>
      <dgm:t>
        <a:bodyPr/>
        <a:lstStyle/>
        <a:p>
          <a:endParaRPr lang="es-ES"/>
        </a:p>
      </dgm:t>
    </dgm:pt>
    <dgm:pt modelId="{C2989D98-0BE4-4C9D-BB92-34B4862EDB14}" type="pres">
      <dgm:prSet presAssocID="{5282D8B5-C06E-4791-9F70-7E97B62C9F16}" presName="posSpace" presStyleCnt="0"/>
      <dgm:spPr/>
    </dgm:pt>
    <dgm:pt modelId="{870B004E-175E-445E-8F8F-0550E00DE058}" type="pres">
      <dgm:prSet presAssocID="{5282D8B5-C06E-4791-9F70-7E97B62C9F16}" presName="vertFlow" presStyleCnt="0"/>
      <dgm:spPr/>
    </dgm:pt>
    <dgm:pt modelId="{FF79C429-3B75-4074-BC3C-9CFDC36CE327}" type="pres">
      <dgm:prSet presAssocID="{5282D8B5-C06E-4791-9F70-7E97B62C9F16}" presName="topSpace" presStyleCnt="0"/>
      <dgm:spPr/>
    </dgm:pt>
    <dgm:pt modelId="{F2DEFA68-56F4-4CC8-B2E4-0A3E4C9556FD}" type="pres">
      <dgm:prSet presAssocID="{5282D8B5-C06E-4791-9F70-7E97B62C9F16}" presName="firstComp" presStyleCnt="0"/>
      <dgm:spPr/>
    </dgm:pt>
    <dgm:pt modelId="{56DB9BEC-B2B2-4060-B051-12F2E05CC3BB}" type="pres">
      <dgm:prSet presAssocID="{5282D8B5-C06E-4791-9F70-7E97B62C9F16}" presName="firstChild" presStyleLbl="bgAccFollowNode1" presStyleIdx="0" presStyleCnt="2"/>
      <dgm:spPr/>
      <dgm:t>
        <a:bodyPr/>
        <a:lstStyle/>
        <a:p>
          <a:endParaRPr lang="es-ES"/>
        </a:p>
      </dgm:t>
    </dgm:pt>
    <dgm:pt modelId="{80F4667A-EA7A-4CD2-BDF9-91EC0BA51818}" type="pres">
      <dgm:prSet presAssocID="{5282D8B5-C06E-4791-9F70-7E97B62C9F16}" presName="firstChildTx" presStyleLbl="bgAccFollowNode1" presStyleIdx="0" presStyleCnt="2">
        <dgm:presLayoutVars>
          <dgm:bulletEnabled val="1"/>
        </dgm:presLayoutVars>
      </dgm:prSet>
      <dgm:spPr/>
      <dgm:t>
        <a:bodyPr/>
        <a:lstStyle/>
        <a:p>
          <a:endParaRPr lang="es-ES"/>
        </a:p>
      </dgm:t>
    </dgm:pt>
    <dgm:pt modelId="{921F9E84-EE76-4CBF-AC84-925A00393D3F}" type="pres">
      <dgm:prSet presAssocID="{5282D8B5-C06E-4791-9F70-7E97B62C9F16}" presName="negSpace" presStyleCnt="0"/>
      <dgm:spPr/>
    </dgm:pt>
    <dgm:pt modelId="{75A72CD8-32CA-4F8A-BB94-FA9D1746111C}" type="pres">
      <dgm:prSet presAssocID="{5282D8B5-C06E-4791-9F70-7E97B62C9F16}" presName="circle" presStyleLbl="node1" presStyleIdx="0" presStyleCnt="2"/>
      <dgm:spPr/>
      <dgm:t>
        <a:bodyPr/>
        <a:lstStyle/>
        <a:p>
          <a:endParaRPr lang="es-ES"/>
        </a:p>
      </dgm:t>
    </dgm:pt>
    <dgm:pt modelId="{8855467B-1A94-4EA1-BCD4-6C50DE28FC67}" type="pres">
      <dgm:prSet presAssocID="{C4910FE6-E9EA-4E3C-88D5-4786274B4201}" presName="transSpace" presStyleCnt="0"/>
      <dgm:spPr/>
    </dgm:pt>
    <dgm:pt modelId="{125AF56F-49DE-4F11-8FBA-A1FDF4A3DE98}" type="pres">
      <dgm:prSet presAssocID="{09AAC580-DFA6-418A-9461-D4F0625C8FDB}" presName="posSpace" presStyleCnt="0"/>
      <dgm:spPr/>
    </dgm:pt>
    <dgm:pt modelId="{25037AA9-541E-4193-8E5D-FF671318B4F7}" type="pres">
      <dgm:prSet presAssocID="{09AAC580-DFA6-418A-9461-D4F0625C8FDB}" presName="vertFlow" presStyleCnt="0"/>
      <dgm:spPr/>
    </dgm:pt>
    <dgm:pt modelId="{6453B8DF-D35B-4ADB-8CC9-D784B15D5068}" type="pres">
      <dgm:prSet presAssocID="{09AAC580-DFA6-418A-9461-D4F0625C8FDB}" presName="topSpace" presStyleCnt="0"/>
      <dgm:spPr/>
    </dgm:pt>
    <dgm:pt modelId="{44B18E3D-F331-44DA-AA9F-D93F3EA15C1B}" type="pres">
      <dgm:prSet presAssocID="{09AAC580-DFA6-418A-9461-D4F0625C8FDB}" presName="firstComp" presStyleCnt="0"/>
      <dgm:spPr/>
    </dgm:pt>
    <dgm:pt modelId="{2AA92732-A694-4D0E-91E7-7D3322AE092C}" type="pres">
      <dgm:prSet presAssocID="{09AAC580-DFA6-418A-9461-D4F0625C8FDB}" presName="firstChild" presStyleLbl="bgAccFollowNode1" presStyleIdx="1" presStyleCnt="2"/>
      <dgm:spPr/>
      <dgm:t>
        <a:bodyPr/>
        <a:lstStyle/>
        <a:p>
          <a:endParaRPr lang="es-ES"/>
        </a:p>
      </dgm:t>
    </dgm:pt>
    <dgm:pt modelId="{CA943413-359D-4F33-811B-0E547BA30649}" type="pres">
      <dgm:prSet presAssocID="{09AAC580-DFA6-418A-9461-D4F0625C8FDB}" presName="firstChildTx" presStyleLbl="bgAccFollowNode1" presStyleIdx="1" presStyleCnt="2">
        <dgm:presLayoutVars>
          <dgm:bulletEnabled val="1"/>
        </dgm:presLayoutVars>
      </dgm:prSet>
      <dgm:spPr/>
      <dgm:t>
        <a:bodyPr/>
        <a:lstStyle/>
        <a:p>
          <a:endParaRPr lang="es-ES"/>
        </a:p>
      </dgm:t>
    </dgm:pt>
    <dgm:pt modelId="{2A285BD1-0E84-4013-82DE-E03AB13CFF53}" type="pres">
      <dgm:prSet presAssocID="{09AAC580-DFA6-418A-9461-D4F0625C8FDB}" presName="negSpace" presStyleCnt="0"/>
      <dgm:spPr/>
    </dgm:pt>
    <dgm:pt modelId="{7B85720E-E993-4E1D-BF33-9379C2E1BCD1}" type="pres">
      <dgm:prSet presAssocID="{09AAC580-DFA6-418A-9461-D4F0625C8FDB}" presName="circle" presStyleLbl="node1" presStyleIdx="1" presStyleCnt="2"/>
      <dgm:spPr/>
      <dgm:t>
        <a:bodyPr/>
        <a:lstStyle/>
        <a:p>
          <a:endParaRPr lang="es-ES"/>
        </a:p>
      </dgm:t>
    </dgm:pt>
  </dgm:ptLst>
  <dgm:cxnLst>
    <dgm:cxn modelId="{CF086D50-2373-44EE-BE2B-2B505A2FB1ED}" srcId="{09AAC580-DFA6-418A-9461-D4F0625C8FDB}" destId="{0D6DC112-C5B1-491A-97FE-9F8D1E2CF3CF}" srcOrd="0" destOrd="0" parTransId="{32D40313-57D7-43D2-BDF7-7EDA85C856E7}" sibTransId="{EF5C35C5-F6CE-44D8-A0EB-5E8A5BCA0022}"/>
    <dgm:cxn modelId="{F87E77DD-071B-4B1C-B634-F6733A7FD4B9}" srcId="{5282D8B5-C06E-4791-9F70-7E97B62C9F16}" destId="{3B158B59-EE66-4B86-B8D6-A892FA0F5AA4}" srcOrd="0" destOrd="0" parTransId="{0750E293-6C6B-457F-B341-84B51A21CDAA}" sibTransId="{40A2D77B-1BFC-4F28-B5AA-AA7CFA26973A}"/>
    <dgm:cxn modelId="{8B104247-F256-40EA-9772-31B8075E50DE}" type="presOf" srcId="{3B158B59-EE66-4B86-B8D6-A892FA0F5AA4}" destId="{80F4667A-EA7A-4CD2-BDF9-91EC0BA51818}" srcOrd="1" destOrd="0" presId="urn:microsoft.com/office/officeart/2005/8/layout/hList9"/>
    <dgm:cxn modelId="{78BF85AC-FA08-404E-9F5B-07B960C18338}" type="presOf" srcId="{3B158B59-EE66-4B86-B8D6-A892FA0F5AA4}" destId="{56DB9BEC-B2B2-4060-B051-12F2E05CC3BB}" srcOrd="0" destOrd="0" presId="urn:microsoft.com/office/officeart/2005/8/layout/hList9"/>
    <dgm:cxn modelId="{C9487D50-DBF6-409C-B5A7-C827D0BF259D}" type="presOf" srcId="{78294090-5F5F-491C-925A-232F9E083314}" destId="{2478D2B0-A1B5-4E49-B6AF-0732BB0E8B62}" srcOrd="0" destOrd="0" presId="urn:microsoft.com/office/officeart/2005/8/layout/hList9"/>
    <dgm:cxn modelId="{94A043DE-C54E-46BD-80A9-B4028844F7EB}" srcId="{78294090-5F5F-491C-925A-232F9E083314}" destId="{5282D8B5-C06E-4791-9F70-7E97B62C9F16}" srcOrd="0" destOrd="0" parTransId="{9F35DA7F-5026-4AC7-A3B9-85D0406CC158}" sibTransId="{C4910FE6-E9EA-4E3C-88D5-4786274B4201}"/>
    <dgm:cxn modelId="{3BD3A81D-6942-4709-B52B-E062D1684D23}" type="presOf" srcId="{0D6DC112-C5B1-491A-97FE-9F8D1E2CF3CF}" destId="{2AA92732-A694-4D0E-91E7-7D3322AE092C}" srcOrd="0" destOrd="0" presId="urn:microsoft.com/office/officeart/2005/8/layout/hList9"/>
    <dgm:cxn modelId="{F15A8E73-343E-4628-8B94-3B810AC5DAE4}" type="presOf" srcId="{0D6DC112-C5B1-491A-97FE-9F8D1E2CF3CF}" destId="{CA943413-359D-4F33-811B-0E547BA30649}" srcOrd="1" destOrd="0" presId="urn:microsoft.com/office/officeart/2005/8/layout/hList9"/>
    <dgm:cxn modelId="{426E5F5B-66C5-418B-8ED5-2BFCD0D59A2A}" type="presOf" srcId="{5282D8B5-C06E-4791-9F70-7E97B62C9F16}" destId="{75A72CD8-32CA-4F8A-BB94-FA9D1746111C}" srcOrd="0" destOrd="0" presId="urn:microsoft.com/office/officeart/2005/8/layout/hList9"/>
    <dgm:cxn modelId="{B1321701-E781-4F02-8975-02BA60CE744A}" srcId="{78294090-5F5F-491C-925A-232F9E083314}" destId="{09AAC580-DFA6-418A-9461-D4F0625C8FDB}" srcOrd="1" destOrd="0" parTransId="{D061DAB3-B487-4171-BB78-7A0B6EC57DE3}" sibTransId="{FFE69723-0FA4-45E0-91AF-CC89FF69656A}"/>
    <dgm:cxn modelId="{BAD5BB3E-21D4-4273-8D56-C350E69FAB7C}" type="presOf" srcId="{09AAC580-DFA6-418A-9461-D4F0625C8FDB}" destId="{7B85720E-E993-4E1D-BF33-9379C2E1BCD1}" srcOrd="0" destOrd="0" presId="urn:microsoft.com/office/officeart/2005/8/layout/hList9"/>
    <dgm:cxn modelId="{C681EF74-E586-4242-AC59-FABF6EF49BC6}" type="presParOf" srcId="{2478D2B0-A1B5-4E49-B6AF-0732BB0E8B62}" destId="{C2989D98-0BE4-4C9D-BB92-34B4862EDB14}" srcOrd="0" destOrd="0" presId="urn:microsoft.com/office/officeart/2005/8/layout/hList9"/>
    <dgm:cxn modelId="{A33B4B0A-A9EB-489A-8F2E-1B8E07E97C47}" type="presParOf" srcId="{2478D2B0-A1B5-4E49-B6AF-0732BB0E8B62}" destId="{870B004E-175E-445E-8F8F-0550E00DE058}" srcOrd="1" destOrd="0" presId="urn:microsoft.com/office/officeart/2005/8/layout/hList9"/>
    <dgm:cxn modelId="{7FEAEFEF-1DE3-4ADE-B239-07E23F238EED}" type="presParOf" srcId="{870B004E-175E-445E-8F8F-0550E00DE058}" destId="{FF79C429-3B75-4074-BC3C-9CFDC36CE327}" srcOrd="0" destOrd="0" presId="urn:microsoft.com/office/officeart/2005/8/layout/hList9"/>
    <dgm:cxn modelId="{035B446F-B40E-4B0E-A25E-C14E5A75CCAF}" type="presParOf" srcId="{870B004E-175E-445E-8F8F-0550E00DE058}" destId="{F2DEFA68-56F4-4CC8-B2E4-0A3E4C9556FD}" srcOrd="1" destOrd="0" presId="urn:microsoft.com/office/officeart/2005/8/layout/hList9"/>
    <dgm:cxn modelId="{8BE8D54E-FED1-4E4C-A418-0C1BC2DD6E49}" type="presParOf" srcId="{F2DEFA68-56F4-4CC8-B2E4-0A3E4C9556FD}" destId="{56DB9BEC-B2B2-4060-B051-12F2E05CC3BB}" srcOrd="0" destOrd="0" presId="urn:microsoft.com/office/officeart/2005/8/layout/hList9"/>
    <dgm:cxn modelId="{78C6E1DB-E8F6-41E6-9A32-22D170DAE891}" type="presParOf" srcId="{F2DEFA68-56F4-4CC8-B2E4-0A3E4C9556FD}" destId="{80F4667A-EA7A-4CD2-BDF9-91EC0BA51818}" srcOrd="1" destOrd="0" presId="urn:microsoft.com/office/officeart/2005/8/layout/hList9"/>
    <dgm:cxn modelId="{761DBC08-8BC2-41AB-8620-4DCDAC82ACEA}" type="presParOf" srcId="{2478D2B0-A1B5-4E49-B6AF-0732BB0E8B62}" destId="{921F9E84-EE76-4CBF-AC84-925A00393D3F}" srcOrd="2" destOrd="0" presId="urn:microsoft.com/office/officeart/2005/8/layout/hList9"/>
    <dgm:cxn modelId="{A7203612-B047-4A4A-8A7A-495DCE159B46}" type="presParOf" srcId="{2478D2B0-A1B5-4E49-B6AF-0732BB0E8B62}" destId="{75A72CD8-32CA-4F8A-BB94-FA9D1746111C}" srcOrd="3" destOrd="0" presId="urn:microsoft.com/office/officeart/2005/8/layout/hList9"/>
    <dgm:cxn modelId="{4CFD093C-C9F5-4D32-9020-8F7DD25FE4CC}" type="presParOf" srcId="{2478D2B0-A1B5-4E49-B6AF-0732BB0E8B62}" destId="{8855467B-1A94-4EA1-BCD4-6C50DE28FC67}" srcOrd="4" destOrd="0" presId="urn:microsoft.com/office/officeart/2005/8/layout/hList9"/>
    <dgm:cxn modelId="{44ACD4A7-C5F7-4B29-94AB-AA0A59AB784D}" type="presParOf" srcId="{2478D2B0-A1B5-4E49-B6AF-0732BB0E8B62}" destId="{125AF56F-49DE-4F11-8FBA-A1FDF4A3DE98}" srcOrd="5" destOrd="0" presId="urn:microsoft.com/office/officeart/2005/8/layout/hList9"/>
    <dgm:cxn modelId="{C4D88D53-EC9D-46DB-AC25-E0DC87B6B791}" type="presParOf" srcId="{2478D2B0-A1B5-4E49-B6AF-0732BB0E8B62}" destId="{25037AA9-541E-4193-8E5D-FF671318B4F7}" srcOrd="6" destOrd="0" presId="urn:microsoft.com/office/officeart/2005/8/layout/hList9"/>
    <dgm:cxn modelId="{00CFD3CF-ACF6-40A6-B60A-8CEA5507C9E9}" type="presParOf" srcId="{25037AA9-541E-4193-8E5D-FF671318B4F7}" destId="{6453B8DF-D35B-4ADB-8CC9-D784B15D5068}" srcOrd="0" destOrd="0" presId="urn:microsoft.com/office/officeart/2005/8/layout/hList9"/>
    <dgm:cxn modelId="{0220FB7C-F1CC-4CFB-869D-6EFFE70C2020}" type="presParOf" srcId="{25037AA9-541E-4193-8E5D-FF671318B4F7}" destId="{44B18E3D-F331-44DA-AA9F-D93F3EA15C1B}" srcOrd="1" destOrd="0" presId="urn:microsoft.com/office/officeart/2005/8/layout/hList9"/>
    <dgm:cxn modelId="{5356B3CC-4B1B-4816-96D8-9022257E5B28}" type="presParOf" srcId="{44B18E3D-F331-44DA-AA9F-D93F3EA15C1B}" destId="{2AA92732-A694-4D0E-91E7-7D3322AE092C}" srcOrd="0" destOrd="0" presId="urn:microsoft.com/office/officeart/2005/8/layout/hList9"/>
    <dgm:cxn modelId="{441ED7D5-7695-4278-B594-D31064E94496}" type="presParOf" srcId="{44B18E3D-F331-44DA-AA9F-D93F3EA15C1B}" destId="{CA943413-359D-4F33-811B-0E547BA30649}" srcOrd="1" destOrd="0" presId="urn:microsoft.com/office/officeart/2005/8/layout/hList9"/>
    <dgm:cxn modelId="{283D6C21-A330-419B-B6CA-585CCD96D928}" type="presParOf" srcId="{2478D2B0-A1B5-4E49-B6AF-0732BB0E8B62}" destId="{2A285BD1-0E84-4013-82DE-E03AB13CFF53}" srcOrd="7" destOrd="0" presId="urn:microsoft.com/office/officeart/2005/8/layout/hList9"/>
    <dgm:cxn modelId="{4640A8EC-7206-437A-AEF7-1536044CBBEF}" type="presParOf" srcId="{2478D2B0-A1B5-4E49-B6AF-0732BB0E8B62}" destId="{7B85720E-E993-4E1D-BF33-9379C2E1BCD1}" srcOrd="8" destOrd="0" presId="urn:microsoft.com/office/officeart/2005/8/layout/hList9"/>
  </dgm:cxnLst>
  <dgm:bg/>
  <dgm:whole/>
  <dgm:extLst>
    <a:ext uri="http://schemas.microsoft.com/office/drawing/2008/diagram">
      <dsp:dataModelExt xmlns:dsp="http://schemas.microsoft.com/office/drawing/2008/diagram" relId="rId78"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1A644D25-67D3-4E01-8308-848615033D97}"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F29A77F0-8007-4BF0-9DD8-3339D08C257E}">
      <dgm:prSet phldrT="[Texto]"/>
      <dgm:spPr/>
      <dgm:t>
        <a:bodyPr/>
        <a:lstStyle/>
        <a:p>
          <a:r>
            <a:rPr lang="es-CO" b="1">
              <a:latin typeface="Arial" panose="020B0604020202020204" pitchFamily="34" charset="0"/>
              <a:cs typeface="Arial" panose="020B0604020202020204" pitchFamily="34" charset="0"/>
            </a:rPr>
            <a:t>Exposición o clase magistral: </a:t>
          </a:r>
          <a:r>
            <a:rPr lang="es-CO">
              <a:latin typeface="Arial" panose="020B0604020202020204" pitchFamily="34" charset="0"/>
              <a:cs typeface="Arial" panose="020B0604020202020204" pitchFamily="34" charset="0"/>
            </a:rPr>
            <a:t>permite presentar y organizar información sobre un tema.</a:t>
          </a:r>
          <a:endParaRPr lang="es-ES">
            <a:latin typeface="Arial" panose="020B0604020202020204" pitchFamily="34" charset="0"/>
            <a:cs typeface="Arial" panose="020B0604020202020204" pitchFamily="34" charset="0"/>
          </a:endParaRPr>
        </a:p>
      </dgm:t>
    </dgm:pt>
    <dgm:pt modelId="{C5260711-28B3-4AC9-B1D0-AADAFCE5DCE5}" type="parTrans" cxnId="{01DBED63-BAA0-42E5-872E-723B4209D4A6}">
      <dgm:prSet/>
      <dgm:spPr/>
      <dgm:t>
        <a:bodyPr/>
        <a:lstStyle/>
        <a:p>
          <a:endParaRPr lang="es-ES">
            <a:latin typeface="Arial" panose="020B0604020202020204" pitchFamily="34" charset="0"/>
            <a:cs typeface="Arial" panose="020B0604020202020204" pitchFamily="34" charset="0"/>
          </a:endParaRPr>
        </a:p>
      </dgm:t>
    </dgm:pt>
    <dgm:pt modelId="{0FE51005-C69A-4000-845B-C68BC9DE06A5}" type="sibTrans" cxnId="{01DBED63-BAA0-42E5-872E-723B4209D4A6}">
      <dgm:prSet/>
      <dgm:spPr/>
      <dgm:t>
        <a:bodyPr/>
        <a:lstStyle/>
        <a:p>
          <a:endParaRPr lang="es-ES">
            <a:latin typeface="Arial" panose="020B0604020202020204" pitchFamily="34" charset="0"/>
            <a:cs typeface="Arial" panose="020B0604020202020204" pitchFamily="34" charset="0"/>
          </a:endParaRPr>
        </a:p>
      </dgm:t>
    </dgm:pt>
    <dgm:pt modelId="{6885DA7A-0DD1-4BC4-B5B5-04609561A1EE}">
      <dgm:prSet/>
      <dgm:spPr/>
      <dgm:t>
        <a:bodyPr/>
        <a:lstStyle/>
        <a:p>
          <a:r>
            <a:rPr lang="es-CO" b="1">
              <a:latin typeface="Arial" panose="020B0604020202020204" pitchFamily="34" charset="0"/>
              <a:cs typeface="Arial" panose="020B0604020202020204" pitchFamily="34" charset="0"/>
            </a:rPr>
            <a:t>Lectura de textos: </a:t>
          </a:r>
          <a:r>
            <a:rPr lang="es-CO">
              <a:latin typeface="Arial" panose="020B0604020202020204" pitchFamily="34" charset="0"/>
              <a:cs typeface="Arial" panose="020B0604020202020204" pitchFamily="34" charset="0"/>
            </a:rPr>
            <a:t>facilita el acercamiento a contenidos previamente estructurados.</a:t>
          </a:r>
          <a:endParaRPr lang="en-US">
            <a:latin typeface="Arial" panose="020B0604020202020204" pitchFamily="34" charset="0"/>
            <a:cs typeface="Arial" panose="020B0604020202020204" pitchFamily="34" charset="0"/>
          </a:endParaRPr>
        </a:p>
      </dgm:t>
    </dgm:pt>
    <dgm:pt modelId="{1184C69B-CD89-4071-BA92-914E53E30FFE}" type="parTrans" cxnId="{5DCDF522-A119-489B-9930-4CE9451C6724}">
      <dgm:prSet/>
      <dgm:spPr/>
      <dgm:t>
        <a:bodyPr/>
        <a:lstStyle/>
        <a:p>
          <a:endParaRPr lang="es-ES">
            <a:latin typeface="Arial" panose="020B0604020202020204" pitchFamily="34" charset="0"/>
            <a:cs typeface="Arial" panose="020B0604020202020204" pitchFamily="34" charset="0"/>
          </a:endParaRPr>
        </a:p>
      </dgm:t>
    </dgm:pt>
    <dgm:pt modelId="{2A25AF4D-8DB2-4CB3-906D-EFCDDA9CDB08}" type="sibTrans" cxnId="{5DCDF522-A119-489B-9930-4CE9451C6724}">
      <dgm:prSet/>
      <dgm:spPr/>
      <dgm:t>
        <a:bodyPr/>
        <a:lstStyle/>
        <a:p>
          <a:endParaRPr lang="es-ES">
            <a:latin typeface="Arial" panose="020B0604020202020204" pitchFamily="34" charset="0"/>
            <a:cs typeface="Arial" panose="020B0604020202020204" pitchFamily="34" charset="0"/>
          </a:endParaRPr>
        </a:p>
      </dgm:t>
    </dgm:pt>
    <dgm:pt modelId="{AD2B250F-5EBA-40B7-8A0D-A22F0F4A49B3}">
      <dgm:prSet/>
      <dgm:spPr/>
      <dgm:t>
        <a:bodyPr/>
        <a:lstStyle/>
        <a:p>
          <a:r>
            <a:rPr lang="es-CO" b="1">
              <a:latin typeface="Arial" panose="020B0604020202020204" pitchFamily="34" charset="0"/>
              <a:cs typeface="Arial" panose="020B0604020202020204" pitchFamily="34" charset="0"/>
            </a:rPr>
            <a:t>Ejercicios de repaso: </a:t>
          </a:r>
          <a:r>
            <a:rPr lang="es-CO">
              <a:latin typeface="Arial" panose="020B0604020202020204" pitchFamily="34" charset="0"/>
              <a:cs typeface="Arial" panose="020B0604020202020204" pitchFamily="34" charset="0"/>
            </a:rPr>
            <a:t>permiten reforzar conceptos o procedimientos trabajados.</a:t>
          </a:r>
          <a:endParaRPr lang="en-US">
            <a:latin typeface="Arial" panose="020B0604020202020204" pitchFamily="34" charset="0"/>
            <a:cs typeface="Arial" panose="020B0604020202020204" pitchFamily="34" charset="0"/>
          </a:endParaRPr>
        </a:p>
      </dgm:t>
    </dgm:pt>
    <dgm:pt modelId="{9D727843-3C52-474D-8DC2-F8A2C98D66DE}" type="parTrans" cxnId="{10003354-3703-4028-BF41-0B5B6C657F05}">
      <dgm:prSet/>
      <dgm:spPr/>
      <dgm:t>
        <a:bodyPr/>
        <a:lstStyle/>
        <a:p>
          <a:endParaRPr lang="es-ES">
            <a:latin typeface="Arial" panose="020B0604020202020204" pitchFamily="34" charset="0"/>
            <a:cs typeface="Arial" panose="020B0604020202020204" pitchFamily="34" charset="0"/>
          </a:endParaRPr>
        </a:p>
      </dgm:t>
    </dgm:pt>
    <dgm:pt modelId="{9DCEEBB8-BF77-4854-871A-CED033D2BEAB}" type="sibTrans" cxnId="{10003354-3703-4028-BF41-0B5B6C657F05}">
      <dgm:prSet/>
      <dgm:spPr/>
      <dgm:t>
        <a:bodyPr/>
        <a:lstStyle/>
        <a:p>
          <a:endParaRPr lang="es-ES">
            <a:latin typeface="Arial" panose="020B0604020202020204" pitchFamily="34" charset="0"/>
            <a:cs typeface="Arial" panose="020B0604020202020204" pitchFamily="34" charset="0"/>
          </a:endParaRPr>
        </a:p>
      </dgm:t>
    </dgm:pt>
    <dgm:pt modelId="{64FBB633-B447-44CC-9A6C-8486363BE961}">
      <dgm:prSet/>
      <dgm:spPr/>
      <dgm:t>
        <a:bodyPr/>
        <a:lstStyle/>
        <a:p>
          <a:r>
            <a:rPr lang="es-CO" b="1">
              <a:latin typeface="Arial" panose="020B0604020202020204" pitchFamily="34" charset="0"/>
              <a:cs typeface="Arial" panose="020B0604020202020204" pitchFamily="34" charset="0"/>
            </a:rPr>
            <a:t>Dictado o toma de apuntes: </a:t>
          </a:r>
          <a:r>
            <a:rPr lang="es-CO">
              <a:latin typeface="Arial" panose="020B0604020202020204" pitchFamily="34" charset="0"/>
              <a:cs typeface="Arial" panose="020B0604020202020204" pitchFamily="34" charset="0"/>
            </a:rPr>
            <a:t>favorece el registro de información presentada por el instructor-tutor.</a:t>
          </a:r>
          <a:endParaRPr lang="en-US">
            <a:latin typeface="Arial" panose="020B0604020202020204" pitchFamily="34" charset="0"/>
            <a:cs typeface="Arial" panose="020B0604020202020204" pitchFamily="34" charset="0"/>
          </a:endParaRPr>
        </a:p>
      </dgm:t>
    </dgm:pt>
    <dgm:pt modelId="{7C581FC8-2D2A-43AB-92C0-0BCFC51F2D9B}" type="parTrans" cxnId="{854C0108-FCC0-433F-BABD-9E3ECBA063FE}">
      <dgm:prSet/>
      <dgm:spPr/>
      <dgm:t>
        <a:bodyPr/>
        <a:lstStyle/>
        <a:p>
          <a:endParaRPr lang="es-ES">
            <a:latin typeface="Arial" panose="020B0604020202020204" pitchFamily="34" charset="0"/>
            <a:cs typeface="Arial" panose="020B0604020202020204" pitchFamily="34" charset="0"/>
          </a:endParaRPr>
        </a:p>
      </dgm:t>
    </dgm:pt>
    <dgm:pt modelId="{0B414DDE-89CD-4203-B29E-4471E2328C7F}" type="sibTrans" cxnId="{854C0108-FCC0-433F-BABD-9E3ECBA063FE}">
      <dgm:prSet/>
      <dgm:spPr/>
      <dgm:t>
        <a:bodyPr/>
        <a:lstStyle/>
        <a:p>
          <a:endParaRPr lang="es-ES">
            <a:latin typeface="Arial" panose="020B0604020202020204" pitchFamily="34" charset="0"/>
            <a:cs typeface="Arial" panose="020B0604020202020204" pitchFamily="34" charset="0"/>
          </a:endParaRPr>
        </a:p>
      </dgm:t>
    </dgm:pt>
    <dgm:pt modelId="{20BDC6C4-F5D0-4750-AF75-92D967283FC5}">
      <dgm:prSet/>
      <dgm:spPr/>
      <dgm:t>
        <a:bodyPr/>
        <a:lstStyle/>
        <a:p>
          <a:r>
            <a:rPr lang="es-CO" b="1">
              <a:latin typeface="Arial" panose="020B0604020202020204" pitchFamily="34" charset="0"/>
              <a:cs typeface="Arial" panose="020B0604020202020204" pitchFamily="34" charset="0"/>
            </a:rPr>
            <a:t>Pruebas o exámenes: </a:t>
          </a:r>
          <a:r>
            <a:rPr lang="es-CO">
              <a:latin typeface="Arial" panose="020B0604020202020204" pitchFamily="34" charset="0"/>
              <a:cs typeface="Arial" panose="020B0604020202020204" pitchFamily="34" charset="0"/>
            </a:rPr>
            <a:t>permiten comprobar la adquisición de determinados conocimientos.</a:t>
          </a:r>
          <a:endParaRPr lang="en-US">
            <a:latin typeface="Arial" panose="020B0604020202020204" pitchFamily="34" charset="0"/>
            <a:cs typeface="Arial" panose="020B0604020202020204" pitchFamily="34" charset="0"/>
          </a:endParaRPr>
        </a:p>
      </dgm:t>
    </dgm:pt>
    <dgm:pt modelId="{FDF157D4-517C-42FF-A67A-E4E169E39F71}" type="parTrans" cxnId="{08E4FDCB-32AB-4B84-8F53-3D00A5B8D841}">
      <dgm:prSet/>
      <dgm:spPr/>
      <dgm:t>
        <a:bodyPr/>
        <a:lstStyle/>
        <a:p>
          <a:endParaRPr lang="es-ES">
            <a:latin typeface="Arial" panose="020B0604020202020204" pitchFamily="34" charset="0"/>
            <a:cs typeface="Arial" panose="020B0604020202020204" pitchFamily="34" charset="0"/>
          </a:endParaRPr>
        </a:p>
      </dgm:t>
    </dgm:pt>
    <dgm:pt modelId="{437460E2-64B2-44C3-AD1A-80E6F5F568D2}" type="sibTrans" cxnId="{08E4FDCB-32AB-4B84-8F53-3D00A5B8D841}">
      <dgm:prSet/>
      <dgm:spPr/>
      <dgm:t>
        <a:bodyPr/>
        <a:lstStyle/>
        <a:p>
          <a:endParaRPr lang="es-ES">
            <a:latin typeface="Arial" panose="020B0604020202020204" pitchFamily="34" charset="0"/>
            <a:cs typeface="Arial" panose="020B0604020202020204" pitchFamily="34" charset="0"/>
          </a:endParaRPr>
        </a:p>
      </dgm:t>
    </dgm:pt>
    <dgm:pt modelId="{E3C65797-BBF2-4BB7-BA49-48FF52BFC902}" type="pres">
      <dgm:prSet presAssocID="{1A644D25-67D3-4E01-8308-848615033D97}" presName="Name0" presStyleCnt="0">
        <dgm:presLayoutVars>
          <dgm:dir/>
          <dgm:resizeHandles val="exact"/>
        </dgm:presLayoutVars>
      </dgm:prSet>
      <dgm:spPr/>
      <dgm:t>
        <a:bodyPr/>
        <a:lstStyle/>
        <a:p>
          <a:endParaRPr lang="es-ES"/>
        </a:p>
      </dgm:t>
    </dgm:pt>
    <dgm:pt modelId="{78FEDC0F-E54C-4399-B72D-EF214D782E00}" type="pres">
      <dgm:prSet presAssocID="{F29A77F0-8007-4BF0-9DD8-3339D08C257E}" presName="composite" presStyleCnt="0"/>
      <dgm:spPr/>
    </dgm:pt>
    <dgm:pt modelId="{3ABDB124-5D98-491D-8990-BD9B876248C1}" type="pres">
      <dgm:prSet presAssocID="{F29A77F0-8007-4BF0-9DD8-3339D08C257E}" presName="rect1" presStyleLbl="trAlignAcc1" presStyleIdx="0" presStyleCnt="5">
        <dgm:presLayoutVars>
          <dgm:bulletEnabled val="1"/>
        </dgm:presLayoutVars>
      </dgm:prSet>
      <dgm:spPr/>
      <dgm:t>
        <a:bodyPr/>
        <a:lstStyle/>
        <a:p>
          <a:endParaRPr lang="es-ES"/>
        </a:p>
      </dgm:t>
    </dgm:pt>
    <dgm:pt modelId="{36E03CCE-CADC-45C7-A1D0-D9B560068A32}" type="pres">
      <dgm:prSet presAssocID="{F29A77F0-8007-4BF0-9DD8-3339D08C257E}" presName="rect2" presStyleLbl="fgImgPlace1" presStyleIdx="0" presStyleCnt="5"/>
      <dgm:spPr>
        <a:blipFill rotWithShape="1">
          <a:blip xmlns:r="http://schemas.openxmlformats.org/officeDocument/2006/relationships" r:embed="rId1"/>
          <a:stretch>
            <a:fillRect/>
          </a:stretch>
        </a:blipFill>
      </dgm:spPr>
    </dgm:pt>
    <dgm:pt modelId="{B2890CFE-9D98-412F-912D-66B25711AEFF}" type="pres">
      <dgm:prSet presAssocID="{0FE51005-C69A-4000-845B-C68BC9DE06A5}" presName="sibTrans" presStyleCnt="0"/>
      <dgm:spPr/>
    </dgm:pt>
    <dgm:pt modelId="{F405BD3C-1C94-463A-9583-BC55627DCD78}" type="pres">
      <dgm:prSet presAssocID="{6885DA7A-0DD1-4BC4-B5B5-04609561A1EE}" presName="composite" presStyleCnt="0"/>
      <dgm:spPr/>
    </dgm:pt>
    <dgm:pt modelId="{A54BAEFB-8F6F-4144-BF2B-D3144187637E}" type="pres">
      <dgm:prSet presAssocID="{6885DA7A-0DD1-4BC4-B5B5-04609561A1EE}" presName="rect1" presStyleLbl="trAlignAcc1" presStyleIdx="1" presStyleCnt="5">
        <dgm:presLayoutVars>
          <dgm:bulletEnabled val="1"/>
        </dgm:presLayoutVars>
      </dgm:prSet>
      <dgm:spPr/>
      <dgm:t>
        <a:bodyPr/>
        <a:lstStyle/>
        <a:p>
          <a:endParaRPr lang="es-ES"/>
        </a:p>
      </dgm:t>
    </dgm:pt>
    <dgm:pt modelId="{1F7912CB-5A5A-49F6-87FD-E1AD19367965}" type="pres">
      <dgm:prSet presAssocID="{6885DA7A-0DD1-4BC4-B5B5-04609561A1EE}" presName="rect2" presStyleLbl="fgImgPlace1" presStyleIdx="1" presStyleCnt="5"/>
      <dgm:spPr>
        <a:blipFill rotWithShape="1">
          <a:blip xmlns:r="http://schemas.openxmlformats.org/officeDocument/2006/relationships" r:embed="rId2"/>
          <a:stretch>
            <a:fillRect/>
          </a:stretch>
        </a:blipFill>
      </dgm:spPr>
    </dgm:pt>
    <dgm:pt modelId="{62D316C1-2B63-485C-B850-6D47F97B28A2}" type="pres">
      <dgm:prSet presAssocID="{2A25AF4D-8DB2-4CB3-906D-EFCDDA9CDB08}" presName="sibTrans" presStyleCnt="0"/>
      <dgm:spPr/>
    </dgm:pt>
    <dgm:pt modelId="{B10E6AEE-E04B-4B84-A7AD-E3FD2F267E80}" type="pres">
      <dgm:prSet presAssocID="{AD2B250F-5EBA-40B7-8A0D-A22F0F4A49B3}" presName="composite" presStyleCnt="0"/>
      <dgm:spPr/>
    </dgm:pt>
    <dgm:pt modelId="{4A5B4573-1735-4FF0-87FC-9F4E793509F1}" type="pres">
      <dgm:prSet presAssocID="{AD2B250F-5EBA-40B7-8A0D-A22F0F4A49B3}" presName="rect1" presStyleLbl="trAlignAcc1" presStyleIdx="2" presStyleCnt="5">
        <dgm:presLayoutVars>
          <dgm:bulletEnabled val="1"/>
        </dgm:presLayoutVars>
      </dgm:prSet>
      <dgm:spPr/>
      <dgm:t>
        <a:bodyPr/>
        <a:lstStyle/>
        <a:p>
          <a:endParaRPr lang="es-ES"/>
        </a:p>
      </dgm:t>
    </dgm:pt>
    <dgm:pt modelId="{17A0F28F-920D-4DE9-B64C-917AC03C1140}" type="pres">
      <dgm:prSet presAssocID="{AD2B250F-5EBA-40B7-8A0D-A22F0F4A49B3}" presName="rect2" presStyleLbl="fgImgPlace1" presStyleIdx="2" presStyleCnt="5"/>
      <dgm:spPr>
        <a:blipFill rotWithShape="1">
          <a:blip xmlns:r="http://schemas.openxmlformats.org/officeDocument/2006/relationships" r:embed="rId3"/>
          <a:stretch>
            <a:fillRect/>
          </a:stretch>
        </a:blipFill>
      </dgm:spPr>
    </dgm:pt>
    <dgm:pt modelId="{A1FB3FC4-B727-4B2F-A7D2-A15764318A1B}" type="pres">
      <dgm:prSet presAssocID="{9DCEEBB8-BF77-4854-871A-CED033D2BEAB}" presName="sibTrans" presStyleCnt="0"/>
      <dgm:spPr/>
    </dgm:pt>
    <dgm:pt modelId="{08E86238-9125-42C6-81F3-B66C3FE7474E}" type="pres">
      <dgm:prSet presAssocID="{64FBB633-B447-44CC-9A6C-8486363BE961}" presName="composite" presStyleCnt="0"/>
      <dgm:spPr/>
    </dgm:pt>
    <dgm:pt modelId="{C11FC40E-CEC4-430B-89FF-051EF1E0EAE6}" type="pres">
      <dgm:prSet presAssocID="{64FBB633-B447-44CC-9A6C-8486363BE961}" presName="rect1" presStyleLbl="trAlignAcc1" presStyleIdx="3" presStyleCnt="5">
        <dgm:presLayoutVars>
          <dgm:bulletEnabled val="1"/>
        </dgm:presLayoutVars>
      </dgm:prSet>
      <dgm:spPr/>
      <dgm:t>
        <a:bodyPr/>
        <a:lstStyle/>
        <a:p>
          <a:endParaRPr lang="es-ES"/>
        </a:p>
      </dgm:t>
    </dgm:pt>
    <dgm:pt modelId="{4673BF72-C71A-4092-B6D2-4181C1A0BDE0}" type="pres">
      <dgm:prSet presAssocID="{64FBB633-B447-44CC-9A6C-8486363BE961}" presName="rect2" presStyleLbl="fgImgPlace1" presStyleIdx="3" presStyleCnt="5"/>
      <dgm:spPr>
        <a:blipFill rotWithShape="1">
          <a:blip xmlns:r="http://schemas.openxmlformats.org/officeDocument/2006/relationships" r:embed="rId4"/>
          <a:stretch>
            <a:fillRect/>
          </a:stretch>
        </a:blipFill>
      </dgm:spPr>
    </dgm:pt>
    <dgm:pt modelId="{56C69DAC-B246-4FB5-A45E-D798E7AE8696}" type="pres">
      <dgm:prSet presAssocID="{0B414DDE-89CD-4203-B29E-4471E2328C7F}" presName="sibTrans" presStyleCnt="0"/>
      <dgm:spPr/>
    </dgm:pt>
    <dgm:pt modelId="{D697A8B3-BA1F-4944-9365-15A0758884B5}" type="pres">
      <dgm:prSet presAssocID="{20BDC6C4-F5D0-4750-AF75-92D967283FC5}" presName="composite" presStyleCnt="0"/>
      <dgm:spPr/>
    </dgm:pt>
    <dgm:pt modelId="{DA2B018B-E030-44E1-91FC-B40106C018F2}" type="pres">
      <dgm:prSet presAssocID="{20BDC6C4-F5D0-4750-AF75-92D967283FC5}" presName="rect1" presStyleLbl="trAlignAcc1" presStyleIdx="4" presStyleCnt="5">
        <dgm:presLayoutVars>
          <dgm:bulletEnabled val="1"/>
        </dgm:presLayoutVars>
      </dgm:prSet>
      <dgm:spPr/>
      <dgm:t>
        <a:bodyPr/>
        <a:lstStyle/>
        <a:p>
          <a:endParaRPr lang="es-ES"/>
        </a:p>
      </dgm:t>
    </dgm:pt>
    <dgm:pt modelId="{B6413719-A901-415F-8B38-DA412EE21227}" type="pres">
      <dgm:prSet presAssocID="{20BDC6C4-F5D0-4750-AF75-92D967283FC5}" presName="rect2" presStyleLbl="fgImgPlace1" presStyleIdx="4" presStyleCnt="5"/>
      <dgm:spPr>
        <a:blipFill rotWithShape="1">
          <a:blip xmlns:r="http://schemas.openxmlformats.org/officeDocument/2006/relationships" r:embed="rId5"/>
          <a:stretch>
            <a:fillRect/>
          </a:stretch>
        </a:blipFill>
      </dgm:spPr>
    </dgm:pt>
  </dgm:ptLst>
  <dgm:cxnLst>
    <dgm:cxn modelId="{C3480986-D7BD-401A-A5D4-3196E56B86DA}" type="presOf" srcId="{AD2B250F-5EBA-40B7-8A0D-A22F0F4A49B3}" destId="{4A5B4573-1735-4FF0-87FC-9F4E793509F1}" srcOrd="0" destOrd="0" presId="urn:microsoft.com/office/officeart/2008/layout/PictureStrips"/>
    <dgm:cxn modelId="{5DCDF522-A119-489B-9930-4CE9451C6724}" srcId="{1A644D25-67D3-4E01-8308-848615033D97}" destId="{6885DA7A-0DD1-4BC4-B5B5-04609561A1EE}" srcOrd="1" destOrd="0" parTransId="{1184C69B-CD89-4071-BA92-914E53E30FFE}" sibTransId="{2A25AF4D-8DB2-4CB3-906D-EFCDDA9CDB08}"/>
    <dgm:cxn modelId="{01DBED63-BAA0-42E5-872E-723B4209D4A6}" srcId="{1A644D25-67D3-4E01-8308-848615033D97}" destId="{F29A77F0-8007-4BF0-9DD8-3339D08C257E}" srcOrd="0" destOrd="0" parTransId="{C5260711-28B3-4AC9-B1D0-AADAFCE5DCE5}" sibTransId="{0FE51005-C69A-4000-845B-C68BC9DE06A5}"/>
    <dgm:cxn modelId="{854C0108-FCC0-433F-BABD-9E3ECBA063FE}" srcId="{1A644D25-67D3-4E01-8308-848615033D97}" destId="{64FBB633-B447-44CC-9A6C-8486363BE961}" srcOrd="3" destOrd="0" parTransId="{7C581FC8-2D2A-43AB-92C0-0BCFC51F2D9B}" sibTransId="{0B414DDE-89CD-4203-B29E-4471E2328C7F}"/>
    <dgm:cxn modelId="{F286DF69-727C-483F-AF4E-88E3C892014D}" type="presOf" srcId="{F29A77F0-8007-4BF0-9DD8-3339D08C257E}" destId="{3ABDB124-5D98-491D-8990-BD9B876248C1}" srcOrd="0" destOrd="0" presId="urn:microsoft.com/office/officeart/2008/layout/PictureStrips"/>
    <dgm:cxn modelId="{10003354-3703-4028-BF41-0B5B6C657F05}" srcId="{1A644D25-67D3-4E01-8308-848615033D97}" destId="{AD2B250F-5EBA-40B7-8A0D-A22F0F4A49B3}" srcOrd="2" destOrd="0" parTransId="{9D727843-3C52-474D-8DC2-F8A2C98D66DE}" sibTransId="{9DCEEBB8-BF77-4854-871A-CED033D2BEAB}"/>
    <dgm:cxn modelId="{08E4FDCB-32AB-4B84-8F53-3D00A5B8D841}" srcId="{1A644D25-67D3-4E01-8308-848615033D97}" destId="{20BDC6C4-F5D0-4750-AF75-92D967283FC5}" srcOrd="4" destOrd="0" parTransId="{FDF157D4-517C-42FF-A67A-E4E169E39F71}" sibTransId="{437460E2-64B2-44C3-AD1A-80E6F5F568D2}"/>
    <dgm:cxn modelId="{C0329D02-F3E3-4D28-8DCE-90589B62EC06}" type="presOf" srcId="{6885DA7A-0DD1-4BC4-B5B5-04609561A1EE}" destId="{A54BAEFB-8F6F-4144-BF2B-D3144187637E}" srcOrd="0" destOrd="0" presId="urn:microsoft.com/office/officeart/2008/layout/PictureStrips"/>
    <dgm:cxn modelId="{C657F070-F41D-45FB-8362-46BC6F1D89F0}" type="presOf" srcId="{1A644D25-67D3-4E01-8308-848615033D97}" destId="{E3C65797-BBF2-4BB7-BA49-48FF52BFC902}" srcOrd="0" destOrd="0" presId="urn:microsoft.com/office/officeart/2008/layout/PictureStrips"/>
    <dgm:cxn modelId="{6237E849-6FE6-4AB9-9AB6-9565146C7C5A}" type="presOf" srcId="{64FBB633-B447-44CC-9A6C-8486363BE961}" destId="{C11FC40E-CEC4-430B-89FF-051EF1E0EAE6}" srcOrd="0" destOrd="0" presId="urn:microsoft.com/office/officeart/2008/layout/PictureStrips"/>
    <dgm:cxn modelId="{84E8B001-386F-4A98-B83B-A14D972DE379}" type="presOf" srcId="{20BDC6C4-F5D0-4750-AF75-92D967283FC5}" destId="{DA2B018B-E030-44E1-91FC-B40106C018F2}" srcOrd="0" destOrd="0" presId="urn:microsoft.com/office/officeart/2008/layout/PictureStrips"/>
    <dgm:cxn modelId="{297EAF45-4AEE-491A-86DF-28763C994A92}" type="presParOf" srcId="{E3C65797-BBF2-4BB7-BA49-48FF52BFC902}" destId="{78FEDC0F-E54C-4399-B72D-EF214D782E00}" srcOrd="0" destOrd="0" presId="urn:microsoft.com/office/officeart/2008/layout/PictureStrips"/>
    <dgm:cxn modelId="{F351EA98-C7F6-4369-9316-967E35B5CD1C}" type="presParOf" srcId="{78FEDC0F-E54C-4399-B72D-EF214D782E00}" destId="{3ABDB124-5D98-491D-8990-BD9B876248C1}" srcOrd="0" destOrd="0" presId="urn:microsoft.com/office/officeart/2008/layout/PictureStrips"/>
    <dgm:cxn modelId="{29329DAB-089A-49CD-84E3-AD1AD598787A}" type="presParOf" srcId="{78FEDC0F-E54C-4399-B72D-EF214D782E00}" destId="{36E03CCE-CADC-45C7-A1D0-D9B560068A32}" srcOrd="1" destOrd="0" presId="urn:microsoft.com/office/officeart/2008/layout/PictureStrips"/>
    <dgm:cxn modelId="{5AA81D8C-C8E9-4D37-8C2F-8352BF984235}" type="presParOf" srcId="{E3C65797-BBF2-4BB7-BA49-48FF52BFC902}" destId="{B2890CFE-9D98-412F-912D-66B25711AEFF}" srcOrd="1" destOrd="0" presId="urn:microsoft.com/office/officeart/2008/layout/PictureStrips"/>
    <dgm:cxn modelId="{0D56E90E-4F53-443C-A176-313900BBF93F}" type="presParOf" srcId="{E3C65797-BBF2-4BB7-BA49-48FF52BFC902}" destId="{F405BD3C-1C94-463A-9583-BC55627DCD78}" srcOrd="2" destOrd="0" presId="urn:microsoft.com/office/officeart/2008/layout/PictureStrips"/>
    <dgm:cxn modelId="{9A96D369-793E-4ED8-A69F-1CA2A7999046}" type="presParOf" srcId="{F405BD3C-1C94-463A-9583-BC55627DCD78}" destId="{A54BAEFB-8F6F-4144-BF2B-D3144187637E}" srcOrd="0" destOrd="0" presId="urn:microsoft.com/office/officeart/2008/layout/PictureStrips"/>
    <dgm:cxn modelId="{4F2502AE-2854-4A98-B410-5837C7898A79}" type="presParOf" srcId="{F405BD3C-1C94-463A-9583-BC55627DCD78}" destId="{1F7912CB-5A5A-49F6-87FD-E1AD19367965}" srcOrd="1" destOrd="0" presId="urn:microsoft.com/office/officeart/2008/layout/PictureStrips"/>
    <dgm:cxn modelId="{C63D51E8-296D-459A-9187-4F903067DE90}" type="presParOf" srcId="{E3C65797-BBF2-4BB7-BA49-48FF52BFC902}" destId="{62D316C1-2B63-485C-B850-6D47F97B28A2}" srcOrd="3" destOrd="0" presId="urn:microsoft.com/office/officeart/2008/layout/PictureStrips"/>
    <dgm:cxn modelId="{B918C786-E90F-4B2E-BBA9-07D302304640}" type="presParOf" srcId="{E3C65797-BBF2-4BB7-BA49-48FF52BFC902}" destId="{B10E6AEE-E04B-4B84-A7AD-E3FD2F267E80}" srcOrd="4" destOrd="0" presId="urn:microsoft.com/office/officeart/2008/layout/PictureStrips"/>
    <dgm:cxn modelId="{17A0D018-2479-4FD2-80B4-214B1E7F53D0}" type="presParOf" srcId="{B10E6AEE-E04B-4B84-A7AD-E3FD2F267E80}" destId="{4A5B4573-1735-4FF0-87FC-9F4E793509F1}" srcOrd="0" destOrd="0" presId="urn:microsoft.com/office/officeart/2008/layout/PictureStrips"/>
    <dgm:cxn modelId="{9486B589-1BFD-4026-8E94-7B1BDEA45CAD}" type="presParOf" srcId="{B10E6AEE-E04B-4B84-A7AD-E3FD2F267E80}" destId="{17A0F28F-920D-4DE9-B64C-917AC03C1140}" srcOrd="1" destOrd="0" presId="urn:microsoft.com/office/officeart/2008/layout/PictureStrips"/>
    <dgm:cxn modelId="{E843D8A3-3DAE-47C9-8C57-488735FA34AC}" type="presParOf" srcId="{E3C65797-BBF2-4BB7-BA49-48FF52BFC902}" destId="{A1FB3FC4-B727-4B2F-A7D2-A15764318A1B}" srcOrd="5" destOrd="0" presId="urn:microsoft.com/office/officeart/2008/layout/PictureStrips"/>
    <dgm:cxn modelId="{6EAFAF1C-5CA6-4CB8-8C1A-9D058F24C721}" type="presParOf" srcId="{E3C65797-BBF2-4BB7-BA49-48FF52BFC902}" destId="{08E86238-9125-42C6-81F3-B66C3FE7474E}" srcOrd="6" destOrd="0" presId="urn:microsoft.com/office/officeart/2008/layout/PictureStrips"/>
    <dgm:cxn modelId="{84ABEBED-E721-414A-8A02-4DBE4E9EDB9D}" type="presParOf" srcId="{08E86238-9125-42C6-81F3-B66C3FE7474E}" destId="{C11FC40E-CEC4-430B-89FF-051EF1E0EAE6}" srcOrd="0" destOrd="0" presId="urn:microsoft.com/office/officeart/2008/layout/PictureStrips"/>
    <dgm:cxn modelId="{D1B994AD-C22B-4E68-9B2C-ABC8D8B464E6}" type="presParOf" srcId="{08E86238-9125-42C6-81F3-B66C3FE7474E}" destId="{4673BF72-C71A-4092-B6D2-4181C1A0BDE0}" srcOrd="1" destOrd="0" presId="urn:microsoft.com/office/officeart/2008/layout/PictureStrips"/>
    <dgm:cxn modelId="{CBB475D8-DD83-4178-8D58-1A9F5FB6D4D7}" type="presParOf" srcId="{E3C65797-BBF2-4BB7-BA49-48FF52BFC902}" destId="{56C69DAC-B246-4FB5-A45E-D798E7AE8696}" srcOrd="7" destOrd="0" presId="urn:microsoft.com/office/officeart/2008/layout/PictureStrips"/>
    <dgm:cxn modelId="{FB424E05-F3DB-4383-A9E3-836033689AD4}" type="presParOf" srcId="{E3C65797-BBF2-4BB7-BA49-48FF52BFC902}" destId="{D697A8B3-BA1F-4944-9365-15A0758884B5}" srcOrd="8" destOrd="0" presId="urn:microsoft.com/office/officeart/2008/layout/PictureStrips"/>
    <dgm:cxn modelId="{0CAAA6D9-8FDC-4256-82B6-5A115A17FCDA}" type="presParOf" srcId="{D697A8B3-BA1F-4944-9365-15A0758884B5}" destId="{DA2B018B-E030-44E1-91FC-B40106C018F2}" srcOrd="0" destOrd="0" presId="urn:microsoft.com/office/officeart/2008/layout/PictureStrips"/>
    <dgm:cxn modelId="{9F5BB0E8-E317-47EB-B6A9-B344FB457C7B}" type="presParOf" srcId="{D697A8B3-BA1F-4944-9365-15A0758884B5}" destId="{B6413719-A901-415F-8B38-DA412EE21227}" srcOrd="1" destOrd="0" presId="urn:microsoft.com/office/officeart/2008/layout/PictureStrips"/>
  </dgm:cxnLst>
  <dgm:bg/>
  <dgm:whole/>
  <dgm:extLst>
    <a:ext uri="http://schemas.microsoft.com/office/drawing/2008/diagram">
      <dsp:dataModelExt xmlns:dsp="http://schemas.microsoft.com/office/drawing/2008/diagram" relId="rId83"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5484A4D8-38B0-412A-AFE5-E1CDD2F076D5}" type="doc">
      <dgm:prSet loTypeId="urn:microsoft.com/office/officeart/2005/8/layout/bList2" loCatId="picture" qsTypeId="urn:microsoft.com/office/officeart/2005/8/quickstyle/simple1" qsCatId="simple" csTypeId="urn:microsoft.com/office/officeart/2005/8/colors/colorful3" csCatId="colorful" phldr="1"/>
      <dgm:spPr/>
      <dgm:t>
        <a:bodyPr/>
        <a:lstStyle/>
        <a:p>
          <a:endParaRPr lang="es-ES"/>
        </a:p>
      </dgm:t>
    </dgm:pt>
    <dgm:pt modelId="{972B1E7C-E36A-4BD5-B3BD-AAB9E0A68767}">
      <dgm:prSet phldrT="[Texto]"/>
      <dgm:spPr/>
      <dgm:t>
        <a:bodyPr/>
        <a:lstStyle/>
        <a:p>
          <a:r>
            <a:rPr lang="es-CO">
              <a:latin typeface="Arial" panose="020B0604020202020204" pitchFamily="34" charset="0"/>
              <a:cs typeface="Arial" panose="020B0604020202020204" pitchFamily="34" charset="0"/>
            </a:rPr>
            <a:t>Resultado de aprendizaje</a:t>
          </a:r>
          <a:endParaRPr lang="es-ES">
            <a:latin typeface="Arial" panose="020B0604020202020204" pitchFamily="34" charset="0"/>
            <a:cs typeface="Arial" panose="020B0604020202020204" pitchFamily="34" charset="0"/>
          </a:endParaRPr>
        </a:p>
      </dgm:t>
    </dgm:pt>
    <dgm:pt modelId="{5674D205-62C0-41A9-AFE0-0ABF41C25BD2}" type="parTrans" cxnId="{ABDDC84D-6904-4EC0-9109-7F8700DD5DA4}">
      <dgm:prSet/>
      <dgm:spPr/>
      <dgm:t>
        <a:bodyPr/>
        <a:lstStyle/>
        <a:p>
          <a:endParaRPr lang="es-ES">
            <a:latin typeface="Arial" panose="020B0604020202020204" pitchFamily="34" charset="0"/>
            <a:cs typeface="Arial" panose="020B0604020202020204" pitchFamily="34" charset="0"/>
          </a:endParaRPr>
        </a:p>
      </dgm:t>
    </dgm:pt>
    <dgm:pt modelId="{82B5ADB9-E2CB-475E-A07D-C83A4E6A9A92}" type="sibTrans" cxnId="{ABDDC84D-6904-4EC0-9109-7F8700DD5DA4}">
      <dgm:prSet/>
      <dgm:spPr/>
      <dgm:t>
        <a:bodyPr/>
        <a:lstStyle/>
        <a:p>
          <a:endParaRPr lang="es-ES">
            <a:latin typeface="Arial" panose="020B0604020202020204" pitchFamily="34" charset="0"/>
            <a:cs typeface="Arial" panose="020B0604020202020204" pitchFamily="34" charset="0"/>
          </a:endParaRPr>
        </a:p>
      </dgm:t>
    </dgm:pt>
    <dgm:pt modelId="{F1A05CA9-0911-403A-9F9F-859AC0FFACC9}">
      <dgm:prSet/>
      <dgm:spPr/>
      <dgm:t>
        <a:bodyPr/>
        <a:lstStyle/>
        <a:p>
          <a:r>
            <a:rPr lang="es-ES">
              <a:latin typeface="Arial" panose="020B0604020202020204" pitchFamily="34" charset="0"/>
              <a:cs typeface="Arial" panose="020B0604020202020204" pitchFamily="34" charset="0"/>
            </a:rPr>
            <a:t>Permite identificar el resultado de aprendizaje esperado y el desempeño que debe evidenciar el aprendiz</a:t>
          </a:r>
          <a:r>
            <a:rPr lang="es-CO">
              <a:latin typeface="Arial" panose="020B0604020202020204" pitchFamily="34" charset="0"/>
              <a:cs typeface="Arial" panose="020B0604020202020204" pitchFamily="34" charset="0"/>
            </a:rPr>
            <a:t>. Por ejemplo, cuando se requiere analizar una situación y tomar decisiones, puede resultar pertinente el estudio de caso; cuando se busca desarrollar un producto que integre diferentes aprendizajes, puede considerarse el aprendizaje basado en proyectos.</a:t>
          </a:r>
          <a:endParaRPr lang="en-US">
            <a:latin typeface="Arial" panose="020B0604020202020204" pitchFamily="34" charset="0"/>
            <a:cs typeface="Arial" panose="020B0604020202020204" pitchFamily="34" charset="0"/>
          </a:endParaRPr>
        </a:p>
      </dgm:t>
    </dgm:pt>
    <dgm:pt modelId="{E5BE509B-2180-4F01-9475-0F88054D5DE6}" type="parTrans" cxnId="{D6866774-0DFE-48F5-BE97-D2418FB02D57}">
      <dgm:prSet/>
      <dgm:spPr/>
      <dgm:t>
        <a:bodyPr/>
        <a:lstStyle/>
        <a:p>
          <a:endParaRPr lang="es-ES">
            <a:latin typeface="Arial" panose="020B0604020202020204" pitchFamily="34" charset="0"/>
            <a:cs typeface="Arial" panose="020B0604020202020204" pitchFamily="34" charset="0"/>
          </a:endParaRPr>
        </a:p>
      </dgm:t>
    </dgm:pt>
    <dgm:pt modelId="{FDA1FD34-206C-48B7-B64D-01B42F09736D}" type="sibTrans" cxnId="{D6866774-0DFE-48F5-BE97-D2418FB02D57}">
      <dgm:prSet/>
      <dgm:spPr/>
      <dgm:t>
        <a:bodyPr/>
        <a:lstStyle/>
        <a:p>
          <a:endParaRPr lang="es-ES">
            <a:latin typeface="Arial" panose="020B0604020202020204" pitchFamily="34" charset="0"/>
            <a:cs typeface="Arial" panose="020B0604020202020204" pitchFamily="34" charset="0"/>
          </a:endParaRPr>
        </a:p>
      </dgm:t>
    </dgm:pt>
    <dgm:pt modelId="{F846F2DD-382F-4357-BB1A-DFDF6DAB9B49}">
      <dgm:prSet/>
      <dgm:spPr/>
      <dgm:t>
        <a:bodyPr/>
        <a:lstStyle/>
        <a:p>
          <a:r>
            <a:rPr lang="es-CO">
              <a:latin typeface="Arial" panose="020B0604020202020204" pitchFamily="34" charset="0"/>
              <a:cs typeface="Arial" panose="020B0604020202020204" pitchFamily="34" charset="0"/>
            </a:rPr>
            <a:t>Perfil del grupo</a:t>
          </a:r>
          <a:endParaRPr lang="en-US">
            <a:latin typeface="Arial" panose="020B0604020202020204" pitchFamily="34" charset="0"/>
            <a:cs typeface="Arial" panose="020B0604020202020204" pitchFamily="34" charset="0"/>
          </a:endParaRPr>
        </a:p>
      </dgm:t>
    </dgm:pt>
    <dgm:pt modelId="{A9FA9C82-1B20-490A-AEF0-8DAFF7C2A348}" type="parTrans" cxnId="{01C367B8-62C6-41C8-B6DE-A9EA5FE4FE19}">
      <dgm:prSet/>
      <dgm:spPr/>
      <dgm:t>
        <a:bodyPr/>
        <a:lstStyle/>
        <a:p>
          <a:endParaRPr lang="es-ES">
            <a:latin typeface="Arial" panose="020B0604020202020204" pitchFamily="34" charset="0"/>
            <a:cs typeface="Arial" panose="020B0604020202020204" pitchFamily="34" charset="0"/>
          </a:endParaRPr>
        </a:p>
      </dgm:t>
    </dgm:pt>
    <dgm:pt modelId="{26A61754-AE0F-41DF-A722-4851A9AF6F58}" type="sibTrans" cxnId="{01C367B8-62C6-41C8-B6DE-A9EA5FE4FE19}">
      <dgm:prSet/>
      <dgm:spPr/>
      <dgm:t>
        <a:bodyPr/>
        <a:lstStyle/>
        <a:p>
          <a:endParaRPr lang="es-ES">
            <a:latin typeface="Arial" panose="020B0604020202020204" pitchFamily="34" charset="0"/>
            <a:cs typeface="Arial" panose="020B0604020202020204" pitchFamily="34" charset="0"/>
          </a:endParaRPr>
        </a:p>
      </dgm:t>
    </dgm:pt>
    <dgm:pt modelId="{D9CB9EE5-C48A-4AF5-82BF-67B6B8DEAD4B}">
      <dgm:prSet/>
      <dgm:spPr/>
      <dgm:t>
        <a:bodyPr/>
        <a:lstStyle/>
        <a:p>
          <a:r>
            <a:rPr lang="es-CO">
              <a:latin typeface="Arial" panose="020B0604020202020204" pitchFamily="34" charset="0"/>
              <a:cs typeface="Arial" panose="020B0604020202020204" pitchFamily="34" charset="0"/>
            </a:rPr>
            <a:t>Comprende aspectos como el nivel de autonomía, los conocimientos previos y la disposición para el trabajo colaborativo. Estos elementos permiten valorar qué tan estructurada debe ser la estrategia y qué nivel de participación puede asumir el aprendiz.</a:t>
          </a:r>
          <a:endParaRPr lang="en-US">
            <a:latin typeface="Arial" panose="020B0604020202020204" pitchFamily="34" charset="0"/>
            <a:cs typeface="Arial" panose="020B0604020202020204" pitchFamily="34" charset="0"/>
          </a:endParaRPr>
        </a:p>
      </dgm:t>
    </dgm:pt>
    <dgm:pt modelId="{25684933-4B8E-49A0-8FD3-E43CA875307C}" type="parTrans" cxnId="{443527FE-B064-44EF-A7CC-9FE8E6CE0D1C}">
      <dgm:prSet/>
      <dgm:spPr/>
      <dgm:t>
        <a:bodyPr/>
        <a:lstStyle/>
        <a:p>
          <a:endParaRPr lang="es-ES">
            <a:latin typeface="Arial" panose="020B0604020202020204" pitchFamily="34" charset="0"/>
            <a:cs typeface="Arial" panose="020B0604020202020204" pitchFamily="34" charset="0"/>
          </a:endParaRPr>
        </a:p>
      </dgm:t>
    </dgm:pt>
    <dgm:pt modelId="{7A869933-9DB3-4E7B-A0F2-B116F19B4BFC}" type="sibTrans" cxnId="{443527FE-B064-44EF-A7CC-9FE8E6CE0D1C}">
      <dgm:prSet/>
      <dgm:spPr/>
      <dgm:t>
        <a:bodyPr/>
        <a:lstStyle/>
        <a:p>
          <a:endParaRPr lang="es-ES">
            <a:latin typeface="Arial" panose="020B0604020202020204" pitchFamily="34" charset="0"/>
            <a:cs typeface="Arial" panose="020B0604020202020204" pitchFamily="34" charset="0"/>
          </a:endParaRPr>
        </a:p>
      </dgm:t>
    </dgm:pt>
    <dgm:pt modelId="{8977C5F7-40E2-40FC-B9FA-1AC639FF1B86}">
      <dgm:prSet/>
      <dgm:spPr/>
      <dgm:t>
        <a:bodyPr/>
        <a:lstStyle/>
        <a:p>
          <a:r>
            <a:rPr lang="es-CO">
              <a:latin typeface="Arial" panose="020B0604020202020204" pitchFamily="34" charset="0"/>
              <a:cs typeface="Arial" panose="020B0604020202020204" pitchFamily="34" charset="0"/>
            </a:rPr>
            <a:t>Tiempo y recursos disponibles</a:t>
          </a:r>
          <a:endParaRPr lang="en-US">
            <a:latin typeface="Arial" panose="020B0604020202020204" pitchFamily="34" charset="0"/>
            <a:cs typeface="Arial" panose="020B0604020202020204" pitchFamily="34" charset="0"/>
          </a:endParaRPr>
        </a:p>
      </dgm:t>
    </dgm:pt>
    <dgm:pt modelId="{931C6D9C-FCD2-487B-8767-EC566CC05E8D}" type="parTrans" cxnId="{193C8653-9E95-4F68-8D86-4C345BBA0A39}">
      <dgm:prSet/>
      <dgm:spPr/>
      <dgm:t>
        <a:bodyPr/>
        <a:lstStyle/>
        <a:p>
          <a:endParaRPr lang="es-ES">
            <a:latin typeface="Arial" panose="020B0604020202020204" pitchFamily="34" charset="0"/>
            <a:cs typeface="Arial" panose="020B0604020202020204" pitchFamily="34" charset="0"/>
          </a:endParaRPr>
        </a:p>
      </dgm:t>
    </dgm:pt>
    <dgm:pt modelId="{8226AF1A-BCF0-40CB-8635-1A7A4A4185AB}" type="sibTrans" cxnId="{193C8653-9E95-4F68-8D86-4C345BBA0A39}">
      <dgm:prSet/>
      <dgm:spPr/>
      <dgm:t>
        <a:bodyPr/>
        <a:lstStyle/>
        <a:p>
          <a:endParaRPr lang="es-ES">
            <a:latin typeface="Arial" panose="020B0604020202020204" pitchFamily="34" charset="0"/>
            <a:cs typeface="Arial" panose="020B0604020202020204" pitchFamily="34" charset="0"/>
          </a:endParaRPr>
        </a:p>
      </dgm:t>
    </dgm:pt>
    <dgm:pt modelId="{1843B315-AB9D-41E8-AB7D-7508A51655F1}">
      <dgm:prSet/>
      <dgm:spPr/>
      <dgm:t>
        <a:bodyPr/>
        <a:lstStyle/>
        <a:p>
          <a:r>
            <a:rPr lang="es-CO">
              <a:latin typeface="Arial" panose="020B0604020202020204" pitchFamily="34" charset="0"/>
              <a:cs typeface="Arial" panose="020B0604020202020204" pitchFamily="34" charset="0"/>
            </a:rPr>
            <a:t>Es necesario considerar el tiempo destinado a la actividad y los recursos físicos o tecnológicos disponibles. Algunas estrategias requieren un desarrollo prolongado o herramientas específicas, mientras que otras pueden implementarse en periodos más cortos.</a:t>
          </a:r>
          <a:endParaRPr lang="en-US">
            <a:latin typeface="Arial" panose="020B0604020202020204" pitchFamily="34" charset="0"/>
            <a:cs typeface="Arial" panose="020B0604020202020204" pitchFamily="34" charset="0"/>
          </a:endParaRPr>
        </a:p>
      </dgm:t>
    </dgm:pt>
    <dgm:pt modelId="{15D4C939-BC9B-4C56-ADBC-D33986A0B1EA}" type="parTrans" cxnId="{736DED2D-2496-4B19-9395-1696AF11FD67}">
      <dgm:prSet/>
      <dgm:spPr/>
      <dgm:t>
        <a:bodyPr/>
        <a:lstStyle/>
        <a:p>
          <a:endParaRPr lang="es-ES">
            <a:latin typeface="Arial" panose="020B0604020202020204" pitchFamily="34" charset="0"/>
            <a:cs typeface="Arial" panose="020B0604020202020204" pitchFamily="34" charset="0"/>
          </a:endParaRPr>
        </a:p>
      </dgm:t>
    </dgm:pt>
    <dgm:pt modelId="{4469D80B-EB85-4098-BBE1-A475BD1598A7}" type="sibTrans" cxnId="{736DED2D-2496-4B19-9395-1696AF11FD67}">
      <dgm:prSet/>
      <dgm:spPr/>
      <dgm:t>
        <a:bodyPr/>
        <a:lstStyle/>
        <a:p>
          <a:endParaRPr lang="es-ES">
            <a:latin typeface="Arial" panose="020B0604020202020204" pitchFamily="34" charset="0"/>
            <a:cs typeface="Arial" panose="020B0604020202020204" pitchFamily="34" charset="0"/>
          </a:endParaRPr>
        </a:p>
      </dgm:t>
    </dgm:pt>
    <dgm:pt modelId="{2527336A-54E3-45C9-8FD9-E8BC25686202}">
      <dgm:prSet/>
      <dgm:spPr/>
      <dgm:t>
        <a:bodyPr/>
        <a:lstStyle/>
        <a:p>
          <a:r>
            <a:rPr lang="es-CO">
              <a:latin typeface="Arial" panose="020B0604020202020204" pitchFamily="34" charset="0"/>
              <a:cs typeface="Arial" panose="020B0604020202020204" pitchFamily="34" charset="0"/>
            </a:rPr>
            <a:t>Coherencia institucional</a:t>
          </a:r>
          <a:endParaRPr lang="en-US">
            <a:latin typeface="Arial" panose="020B0604020202020204" pitchFamily="34" charset="0"/>
            <a:cs typeface="Arial" panose="020B0604020202020204" pitchFamily="34" charset="0"/>
          </a:endParaRPr>
        </a:p>
      </dgm:t>
    </dgm:pt>
    <dgm:pt modelId="{F184482B-BDA0-4A7A-AD5F-F7D40ED662BB}" type="parTrans" cxnId="{772C4433-35BD-4A4B-AA94-A6E4E8C13278}">
      <dgm:prSet/>
      <dgm:spPr/>
      <dgm:t>
        <a:bodyPr/>
        <a:lstStyle/>
        <a:p>
          <a:endParaRPr lang="es-ES">
            <a:latin typeface="Arial" panose="020B0604020202020204" pitchFamily="34" charset="0"/>
            <a:cs typeface="Arial" panose="020B0604020202020204" pitchFamily="34" charset="0"/>
          </a:endParaRPr>
        </a:p>
      </dgm:t>
    </dgm:pt>
    <dgm:pt modelId="{1D09F4DE-3D2F-4366-B826-2AB429D96313}" type="sibTrans" cxnId="{772C4433-35BD-4A4B-AA94-A6E4E8C13278}">
      <dgm:prSet/>
      <dgm:spPr/>
      <dgm:t>
        <a:bodyPr/>
        <a:lstStyle/>
        <a:p>
          <a:endParaRPr lang="es-ES">
            <a:latin typeface="Arial" panose="020B0604020202020204" pitchFamily="34" charset="0"/>
            <a:cs typeface="Arial" panose="020B0604020202020204" pitchFamily="34" charset="0"/>
          </a:endParaRPr>
        </a:p>
      </dgm:t>
    </dgm:pt>
    <dgm:pt modelId="{0B167A42-AC6D-4BD8-B568-AF8022A73FC1}">
      <dgm:prSet/>
      <dgm:spPr/>
      <dgm:t>
        <a:bodyPr/>
        <a:lstStyle/>
        <a:p>
          <a:r>
            <a:rPr lang="es-CO">
              <a:latin typeface="Arial" panose="020B0604020202020204" pitchFamily="34" charset="0"/>
              <a:cs typeface="Arial" panose="020B0604020202020204" pitchFamily="34" charset="0"/>
            </a:rPr>
            <a:t>La estrategia seleccionada debe guardar relación con el modelo pedagógico y con los lineamientos establecidos en el plan de formación. De esta manera, las actividades propuestas mantienen correspondencia con las orientaciones institucionales.</a:t>
          </a:r>
          <a:endParaRPr lang="en-US">
            <a:latin typeface="Arial" panose="020B0604020202020204" pitchFamily="34" charset="0"/>
            <a:cs typeface="Arial" panose="020B0604020202020204" pitchFamily="34" charset="0"/>
          </a:endParaRPr>
        </a:p>
      </dgm:t>
    </dgm:pt>
    <dgm:pt modelId="{C441BE3F-CDC1-4B84-A767-46572AB9005D}" type="parTrans" cxnId="{B98A7360-2524-4361-8A8F-037E28095031}">
      <dgm:prSet/>
      <dgm:spPr/>
      <dgm:t>
        <a:bodyPr/>
        <a:lstStyle/>
        <a:p>
          <a:endParaRPr lang="es-ES">
            <a:latin typeface="Arial" panose="020B0604020202020204" pitchFamily="34" charset="0"/>
            <a:cs typeface="Arial" panose="020B0604020202020204" pitchFamily="34" charset="0"/>
          </a:endParaRPr>
        </a:p>
      </dgm:t>
    </dgm:pt>
    <dgm:pt modelId="{416EB0AF-FB10-481A-A45B-CBEACBC04109}" type="sibTrans" cxnId="{B98A7360-2524-4361-8A8F-037E28095031}">
      <dgm:prSet/>
      <dgm:spPr/>
      <dgm:t>
        <a:bodyPr/>
        <a:lstStyle/>
        <a:p>
          <a:endParaRPr lang="es-ES">
            <a:latin typeface="Arial" panose="020B0604020202020204" pitchFamily="34" charset="0"/>
            <a:cs typeface="Arial" panose="020B0604020202020204" pitchFamily="34" charset="0"/>
          </a:endParaRPr>
        </a:p>
      </dgm:t>
    </dgm:pt>
    <dgm:pt modelId="{E0351EAD-57B5-4CC5-A5CD-7A6BF88CA35A}" type="pres">
      <dgm:prSet presAssocID="{5484A4D8-38B0-412A-AFE5-E1CDD2F076D5}" presName="diagram" presStyleCnt="0">
        <dgm:presLayoutVars>
          <dgm:dir/>
          <dgm:animLvl val="lvl"/>
          <dgm:resizeHandles val="exact"/>
        </dgm:presLayoutVars>
      </dgm:prSet>
      <dgm:spPr/>
      <dgm:t>
        <a:bodyPr/>
        <a:lstStyle/>
        <a:p>
          <a:endParaRPr lang="es-ES"/>
        </a:p>
      </dgm:t>
    </dgm:pt>
    <dgm:pt modelId="{8411A58F-8721-475A-8765-5DAD5135049B}" type="pres">
      <dgm:prSet presAssocID="{972B1E7C-E36A-4BD5-B3BD-AAB9E0A68767}" presName="compNode" presStyleCnt="0"/>
      <dgm:spPr/>
    </dgm:pt>
    <dgm:pt modelId="{B2F4EEB6-83E7-4DB8-BB12-408E30F546A4}" type="pres">
      <dgm:prSet presAssocID="{972B1E7C-E36A-4BD5-B3BD-AAB9E0A68767}" presName="childRect" presStyleLbl="bgAcc1" presStyleIdx="0" presStyleCnt="4">
        <dgm:presLayoutVars>
          <dgm:bulletEnabled val="1"/>
        </dgm:presLayoutVars>
      </dgm:prSet>
      <dgm:spPr/>
      <dgm:t>
        <a:bodyPr/>
        <a:lstStyle/>
        <a:p>
          <a:endParaRPr lang="es-ES"/>
        </a:p>
      </dgm:t>
    </dgm:pt>
    <dgm:pt modelId="{44564C99-B1C2-4D8A-AC37-A3E24BAB24A6}" type="pres">
      <dgm:prSet presAssocID="{972B1E7C-E36A-4BD5-B3BD-AAB9E0A68767}" presName="parentText" presStyleLbl="node1" presStyleIdx="0" presStyleCnt="0">
        <dgm:presLayoutVars>
          <dgm:chMax val="0"/>
          <dgm:bulletEnabled val="1"/>
        </dgm:presLayoutVars>
      </dgm:prSet>
      <dgm:spPr/>
      <dgm:t>
        <a:bodyPr/>
        <a:lstStyle/>
        <a:p>
          <a:endParaRPr lang="es-ES"/>
        </a:p>
      </dgm:t>
    </dgm:pt>
    <dgm:pt modelId="{904B5336-7419-4CD5-8FA5-97723B83423D}" type="pres">
      <dgm:prSet presAssocID="{972B1E7C-E36A-4BD5-B3BD-AAB9E0A68767}" presName="parentRect" presStyleLbl="alignNode1" presStyleIdx="0" presStyleCnt="4"/>
      <dgm:spPr/>
      <dgm:t>
        <a:bodyPr/>
        <a:lstStyle/>
        <a:p>
          <a:endParaRPr lang="es-ES"/>
        </a:p>
      </dgm:t>
    </dgm:pt>
    <dgm:pt modelId="{E5C97975-C8A8-4AA2-B2A1-FDCE00A98E5A}" type="pres">
      <dgm:prSet presAssocID="{972B1E7C-E36A-4BD5-B3BD-AAB9E0A68767}" presName="adorn" presStyleLbl="fgAccFollowNode1" presStyleIdx="0" presStyleCnt="4"/>
      <dgm:spPr>
        <a:blipFill rotWithShape="1">
          <a:blip xmlns:r="http://schemas.openxmlformats.org/officeDocument/2006/relationships" r:embed="rId1"/>
          <a:stretch>
            <a:fillRect/>
          </a:stretch>
        </a:blipFill>
      </dgm:spPr>
    </dgm:pt>
    <dgm:pt modelId="{7B08C703-FF2E-4C9A-BCA8-5BAF1FBAC9B7}" type="pres">
      <dgm:prSet presAssocID="{82B5ADB9-E2CB-475E-A07D-C83A4E6A9A92}" presName="sibTrans" presStyleLbl="sibTrans2D1" presStyleIdx="0" presStyleCnt="0"/>
      <dgm:spPr/>
      <dgm:t>
        <a:bodyPr/>
        <a:lstStyle/>
        <a:p>
          <a:endParaRPr lang="es-ES"/>
        </a:p>
      </dgm:t>
    </dgm:pt>
    <dgm:pt modelId="{8907D3ED-ACC6-4EE4-8B1D-FB92514FFE3E}" type="pres">
      <dgm:prSet presAssocID="{F846F2DD-382F-4357-BB1A-DFDF6DAB9B49}" presName="compNode" presStyleCnt="0"/>
      <dgm:spPr/>
    </dgm:pt>
    <dgm:pt modelId="{1F4F6E85-9738-435D-8B00-269B366619D4}" type="pres">
      <dgm:prSet presAssocID="{F846F2DD-382F-4357-BB1A-DFDF6DAB9B49}" presName="childRect" presStyleLbl="bgAcc1" presStyleIdx="1" presStyleCnt="4">
        <dgm:presLayoutVars>
          <dgm:bulletEnabled val="1"/>
        </dgm:presLayoutVars>
      </dgm:prSet>
      <dgm:spPr/>
      <dgm:t>
        <a:bodyPr/>
        <a:lstStyle/>
        <a:p>
          <a:endParaRPr lang="es-ES"/>
        </a:p>
      </dgm:t>
    </dgm:pt>
    <dgm:pt modelId="{A77BB274-84A4-43FF-AB80-BAA99C234C69}" type="pres">
      <dgm:prSet presAssocID="{F846F2DD-382F-4357-BB1A-DFDF6DAB9B49}" presName="parentText" presStyleLbl="node1" presStyleIdx="0" presStyleCnt="0">
        <dgm:presLayoutVars>
          <dgm:chMax val="0"/>
          <dgm:bulletEnabled val="1"/>
        </dgm:presLayoutVars>
      </dgm:prSet>
      <dgm:spPr/>
      <dgm:t>
        <a:bodyPr/>
        <a:lstStyle/>
        <a:p>
          <a:endParaRPr lang="es-ES"/>
        </a:p>
      </dgm:t>
    </dgm:pt>
    <dgm:pt modelId="{D7AEA68F-2617-49A5-BF2F-4326651F9C5C}" type="pres">
      <dgm:prSet presAssocID="{F846F2DD-382F-4357-BB1A-DFDF6DAB9B49}" presName="parentRect" presStyleLbl="alignNode1" presStyleIdx="1" presStyleCnt="4"/>
      <dgm:spPr/>
      <dgm:t>
        <a:bodyPr/>
        <a:lstStyle/>
        <a:p>
          <a:endParaRPr lang="es-ES"/>
        </a:p>
      </dgm:t>
    </dgm:pt>
    <dgm:pt modelId="{01B8C20D-69DE-4866-99B9-4CFF1E03203B}" type="pres">
      <dgm:prSet presAssocID="{F846F2DD-382F-4357-BB1A-DFDF6DAB9B49}" presName="adorn" presStyleLbl="fgAccFollowNode1" presStyleIdx="1" presStyleCnt="4"/>
      <dgm:spPr>
        <a:blipFill rotWithShape="1">
          <a:blip xmlns:r="http://schemas.openxmlformats.org/officeDocument/2006/relationships" r:embed="rId2"/>
          <a:stretch>
            <a:fillRect/>
          </a:stretch>
        </a:blipFill>
      </dgm:spPr>
    </dgm:pt>
    <dgm:pt modelId="{62C850A9-68EA-4830-8EC1-48B6BB494812}" type="pres">
      <dgm:prSet presAssocID="{26A61754-AE0F-41DF-A722-4851A9AF6F58}" presName="sibTrans" presStyleLbl="sibTrans2D1" presStyleIdx="0" presStyleCnt="0"/>
      <dgm:spPr/>
      <dgm:t>
        <a:bodyPr/>
        <a:lstStyle/>
        <a:p>
          <a:endParaRPr lang="es-ES"/>
        </a:p>
      </dgm:t>
    </dgm:pt>
    <dgm:pt modelId="{B22B9114-7970-4B1B-AE5E-8DBF171C2827}" type="pres">
      <dgm:prSet presAssocID="{8977C5F7-40E2-40FC-B9FA-1AC639FF1B86}" presName="compNode" presStyleCnt="0"/>
      <dgm:spPr/>
    </dgm:pt>
    <dgm:pt modelId="{85F899F7-5B76-4632-97FA-9A75A78EF8BE}" type="pres">
      <dgm:prSet presAssocID="{8977C5F7-40E2-40FC-B9FA-1AC639FF1B86}" presName="childRect" presStyleLbl="bgAcc1" presStyleIdx="2" presStyleCnt="4">
        <dgm:presLayoutVars>
          <dgm:bulletEnabled val="1"/>
        </dgm:presLayoutVars>
      </dgm:prSet>
      <dgm:spPr/>
      <dgm:t>
        <a:bodyPr/>
        <a:lstStyle/>
        <a:p>
          <a:endParaRPr lang="es-ES"/>
        </a:p>
      </dgm:t>
    </dgm:pt>
    <dgm:pt modelId="{CACEC49F-EF24-4A92-BEC2-C7A65F68A304}" type="pres">
      <dgm:prSet presAssocID="{8977C5F7-40E2-40FC-B9FA-1AC639FF1B86}" presName="parentText" presStyleLbl="node1" presStyleIdx="0" presStyleCnt="0">
        <dgm:presLayoutVars>
          <dgm:chMax val="0"/>
          <dgm:bulletEnabled val="1"/>
        </dgm:presLayoutVars>
      </dgm:prSet>
      <dgm:spPr/>
      <dgm:t>
        <a:bodyPr/>
        <a:lstStyle/>
        <a:p>
          <a:endParaRPr lang="es-ES"/>
        </a:p>
      </dgm:t>
    </dgm:pt>
    <dgm:pt modelId="{0EA2C649-9F76-4CCF-AC76-233AFF412C33}" type="pres">
      <dgm:prSet presAssocID="{8977C5F7-40E2-40FC-B9FA-1AC639FF1B86}" presName="parentRect" presStyleLbl="alignNode1" presStyleIdx="2" presStyleCnt="4"/>
      <dgm:spPr/>
      <dgm:t>
        <a:bodyPr/>
        <a:lstStyle/>
        <a:p>
          <a:endParaRPr lang="es-ES"/>
        </a:p>
      </dgm:t>
    </dgm:pt>
    <dgm:pt modelId="{B9FD1D7E-E39C-43FC-9A6C-8BE48ED77F0D}" type="pres">
      <dgm:prSet presAssocID="{8977C5F7-40E2-40FC-B9FA-1AC639FF1B86}" presName="adorn" presStyleLbl="fgAccFollowNode1" presStyleIdx="2" presStyleCnt="4"/>
      <dgm:spPr>
        <a:blipFill rotWithShape="1">
          <a:blip xmlns:r="http://schemas.openxmlformats.org/officeDocument/2006/relationships" r:embed="rId3"/>
          <a:stretch>
            <a:fillRect/>
          </a:stretch>
        </a:blipFill>
      </dgm:spPr>
    </dgm:pt>
    <dgm:pt modelId="{EAAF5BBC-E186-4E04-A179-194FCD6C965A}" type="pres">
      <dgm:prSet presAssocID="{8226AF1A-BCF0-40CB-8635-1A7A4A4185AB}" presName="sibTrans" presStyleLbl="sibTrans2D1" presStyleIdx="0" presStyleCnt="0"/>
      <dgm:spPr/>
      <dgm:t>
        <a:bodyPr/>
        <a:lstStyle/>
        <a:p>
          <a:endParaRPr lang="es-ES"/>
        </a:p>
      </dgm:t>
    </dgm:pt>
    <dgm:pt modelId="{7C19A384-AB16-4253-B50E-00D85BC17A54}" type="pres">
      <dgm:prSet presAssocID="{2527336A-54E3-45C9-8FD9-E8BC25686202}" presName="compNode" presStyleCnt="0"/>
      <dgm:spPr/>
    </dgm:pt>
    <dgm:pt modelId="{396C0718-093B-44FC-81B3-3568D8EFD47C}" type="pres">
      <dgm:prSet presAssocID="{2527336A-54E3-45C9-8FD9-E8BC25686202}" presName="childRect" presStyleLbl="bgAcc1" presStyleIdx="3" presStyleCnt="4">
        <dgm:presLayoutVars>
          <dgm:bulletEnabled val="1"/>
        </dgm:presLayoutVars>
      </dgm:prSet>
      <dgm:spPr/>
      <dgm:t>
        <a:bodyPr/>
        <a:lstStyle/>
        <a:p>
          <a:endParaRPr lang="es-ES"/>
        </a:p>
      </dgm:t>
    </dgm:pt>
    <dgm:pt modelId="{40801EC1-4E55-480A-98C7-0EADB2A42659}" type="pres">
      <dgm:prSet presAssocID="{2527336A-54E3-45C9-8FD9-E8BC25686202}" presName="parentText" presStyleLbl="node1" presStyleIdx="0" presStyleCnt="0">
        <dgm:presLayoutVars>
          <dgm:chMax val="0"/>
          <dgm:bulletEnabled val="1"/>
        </dgm:presLayoutVars>
      </dgm:prSet>
      <dgm:spPr/>
      <dgm:t>
        <a:bodyPr/>
        <a:lstStyle/>
        <a:p>
          <a:endParaRPr lang="es-ES"/>
        </a:p>
      </dgm:t>
    </dgm:pt>
    <dgm:pt modelId="{D542BCBD-008A-4308-BD39-D09D50DBF926}" type="pres">
      <dgm:prSet presAssocID="{2527336A-54E3-45C9-8FD9-E8BC25686202}" presName="parentRect" presStyleLbl="alignNode1" presStyleIdx="3" presStyleCnt="4"/>
      <dgm:spPr/>
      <dgm:t>
        <a:bodyPr/>
        <a:lstStyle/>
        <a:p>
          <a:endParaRPr lang="es-ES"/>
        </a:p>
      </dgm:t>
    </dgm:pt>
    <dgm:pt modelId="{C4E04A6B-5F3A-4A40-99CB-231000643376}" type="pres">
      <dgm:prSet presAssocID="{2527336A-54E3-45C9-8FD9-E8BC25686202}" presName="adorn" presStyleLbl="fgAccFollowNode1" presStyleIdx="3" presStyleCnt="4"/>
      <dgm:spPr>
        <a:blipFill rotWithShape="1">
          <a:blip xmlns:r="http://schemas.openxmlformats.org/officeDocument/2006/relationships" r:embed="rId4"/>
          <a:stretch>
            <a:fillRect/>
          </a:stretch>
        </a:blipFill>
      </dgm:spPr>
    </dgm:pt>
  </dgm:ptLst>
  <dgm:cxnLst>
    <dgm:cxn modelId="{4A314EE7-33EC-4479-8299-7ADCF19A998E}" type="presOf" srcId="{F1A05CA9-0911-403A-9F9F-859AC0FFACC9}" destId="{B2F4EEB6-83E7-4DB8-BB12-408E30F546A4}" srcOrd="0" destOrd="0" presId="urn:microsoft.com/office/officeart/2005/8/layout/bList2"/>
    <dgm:cxn modelId="{D678D0E0-0F9A-423D-B8EA-78E2EC5DD9FA}" type="presOf" srcId="{1843B315-AB9D-41E8-AB7D-7508A51655F1}" destId="{85F899F7-5B76-4632-97FA-9A75A78EF8BE}" srcOrd="0" destOrd="0" presId="urn:microsoft.com/office/officeart/2005/8/layout/bList2"/>
    <dgm:cxn modelId="{01C367B8-62C6-41C8-B6DE-A9EA5FE4FE19}" srcId="{5484A4D8-38B0-412A-AFE5-E1CDD2F076D5}" destId="{F846F2DD-382F-4357-BB1A-DFDF6DAB9B49}" srcOrd="1" destOrd="0" parTransId="{A9FA9C82-1B20-490A-AEF0-8DAFF7C2A348}" sibTransId="{26A61754-AE0F-41DF-A722-4851A9AF6F58}"/>
    <dgm:cxn modelId="{B6857425-D883-4D0D-84BD-F097593A69A1}" type="presOf" srcId="{82B5ADB9-E2CB-475E-A07D-C83A4E6A9A92}" destId="{7B08C703-FF2E-4C9A-BCA8-5BAF1FBAC9B7}" srcOrd="0" destOrd="0" presId="urn:microsoft.com/office/officeart/2005/8/layout/bList2"/>
    <dgm:cxn modelId="{95EF9CCA-C105-4E7F-BD5E-234EF2A88941}" type="presOf" srcId="{8226AF1A-BCF0-40CB-8635-1A7A4A4185AB}" destId="{EAAF5BBC-E186-4E04-A179-194FCD6C965A}" srcOrd="0" destOrd="0" presId="urn:microsoft.com/office/officeart/2005/8/layout/bList2"/>
    <dgm:cxn modelId="{E82B82DF-5ED6-428B-B055-DE67D72E6873}" type="presOf" srcId="{D9CB9EE5-C48A-4AF5-82BF-67B6B8DEAD4B}" destId="{1F4F6E85-9738-435D-8B00-269B366619D4}" srcOrd="0" destOrd="0" presId="urn:microsoft.com/office/officeart/2005/8/layout/bList2"/>
    <dgm:cxn modelId="{ABDDC84D-6904-4EC0-9109-7F8700DD5DA4}" srcId="{5484A4D8-38B0-412A-AFE5-E1CDD2F076D5}" destId="{972B1E7C-E36A-4BD5-B3BD-AAB9E0A68767}" srcOrd="0" destOrd="0" parTransId="{5674D205-62C0-41A9-AFE0-0ABF41C25BD2}" sibTransId="{82B5ADB9-E2CB-475E-A07D-C83A4E6A9A92}"/>
    <dgm:cxn modelId="{193C8653-9E95-4F68-8D86-4C345BBA0A39}" srcId="{5484A4D8-38B0-412A-AFE5-E1CDD2F076D5}" destId="{8977C5F7-40E2-40FC-B9FA-1AC639FF1B86}" srcOrd="2" destOrd="0" parTransId="{931C6D9C-FCD2-487B-8767-EC566CC05E8D}" sibTransId="{8226AF1A-BCF0-40CB-8635-1A7A4A4185AB}"/>
    <dgm:cxn modelId="{A62744D4-5815-4898-83D1-89C95FACCBE6}" type="presOf" srcId="{8977C5F7-40E2-40FC-B9FA-1AC639FF1B86}" destId="{0EA2C649-9F76-4CCF-AC76-233AFF412C33}" srcOrd="1" destOrd="0" presId="urn:microsoft.com/office/officeart/2005/8/layout/bList2"/>
    <dgm:cxn modelId="{D6866774-0DFE-48F5-BE97-D2418FB02D57}" srcId="{972B1E7C-E36A-4BD5-B3BD-AAB9E0A68767}" destId="{F1A05CA9-0911-403A-9F9F-859AC0FFACC9}" srcOrd="0" destOrd="0" parTransId="{E5BE509B-2180-4F01-9475-0F88054D5DE6}" sibTransId="{FDA1FD34-206C-48B7-B64D-01B42F09736D}"/>
    <dgm:cxn modelId="{09ABA472-E6DC-44B4-9674-FA6B8F0F6E3E}" type="presOf" srcId="{2527336A-54E3-45C9-8FD9-E8BC25686202}" destId="{D542BCBD-008A-4308-BD39-D09D50DBF926}" srcOrd="1" destOrd="0" presId="urn:microsoft.com/office/officeart/2005/8/layout/bList2"/>
    <dgm:cxn modelId="{F30FA9DC-F446-4C59-ABDE-EEC846D4FA34}" type="presOf" srcId="{2527336A-54E3-45C9-8FD9-E8BC25686202}" destId="{40801EC1-4E55-480A-98C7-0EADB2A42659}" srcOrd="0" destOrd="0" presId="urn:microsoft.com/office/officeart/2005/8/layout/bList2"/>
    <dgm:cxn modelId="{DD491139-A3EA-49C7-870A-E742D2B85BAF}" type="presOf" srcId="{5484A4D8-38B0-412A-AFE5-E1CDD2F076D5}" destId="{E0351EAD-57B5-4CC5-A5CD-7A6BF88CA35A}" srcOrd="0" destOrd="0" presId="urn:microsoft.com/office/officeart/2005/8/layout/bList2"/>
    <dgm:cxn modelId="{6BEA527D-5275-40D0-815D-1E1E7E047E4F}" type="presOf" srcId="{972B1E7C-E36A-4BD5-B3BD-AAB9E0A68767}" destId="{904B5336-7419-4CD5-8FA5-97723B83423D}" srcOrd="1" destOrd="0" presId="urn:microsoft.com/office/officeart/2005/8/layout/bList2"/>
    <dgm:cxn modelId="{736DED2D-2496-4B19-9395-1696AF11FD67}" srcId="{8977C5F7-40E2-40FC-B9FA-1AC639FF1B86}" destId="{1843B315-AB9D-41E8-AB7D-7508A51655F1}" srcOrd="0" destOrd="0" parTransId="{15D4C939-BC9B-4C56-ADBC-D33986A0B1EA}" sibTransId="{4469D80B-EB85-4098-BBE1-A475BD1598A7}"/>
    <dgm:cxn modelId="{861AA7D9-4B64-4EDE-BFC2-5F76F86E013A}" type="presOf" srcId="{8977C5F7-40E2-40FC-B9FA-1AC639FF1B86}" destId="{CACEC49F-EF24-4A92-BEC2-C7A65F68A304}" srcOrd="0" destOrd="0" presId="urn:microsoft.com/office/officeart/2005/8/layout/bList2"/>
    <dgm:cxn modelId="{ECDA68C6-1FA9-4F73-A1BB-A20894ABF229}" type="presOf" srcId="{972B1E7C-E36A-4BD5-B3BD-AAB9E0A68767}" destId="{44564C99-B1C2-4D8A-AC37-A3E24BAB24A6}" srcOrd="0" destOrd="0" presId="urn:microsoft.com/office/officeart/2005/8/layout/bList2"/>
    <dgm:cxn modelId="{EE653476-EC15-4DD3-9EB7-357141E98C54}" type="presOf" srcId="{F846F2DD-382F-4357-BB1A-DFDF6DAB9B49}" destId="{A77BB274-84A4-43FF-AB80-BAA99C234C69}" srcOrd="0" destOrd="0" presId="urn:microsoft.com/office/officeart/2005/8/layout/bList2"/>
    <dgm:cxn modelId="{FAC049A6-8BD3-481A-A65E-81A06A150EB5}" type="presOf" srcId="{F846F2DD-382F-4357-BB1A-DFDF6DAB9B49}" destId="{D7AEA68F-2617-49A5-BF2F-4326651F9C5C}" srcOrd="1" destOrd="0" presId="urn:microsoft.com/office/officeart/2005/8/layout/bList2"/>
    <dgm:cxn modelId="{9F943EE5-CE53-4C97-AC1C-E52FD3798464}" type="presOf" srcId="{26A61754-AE0F-41DF-A722-4851A9AF6F58}" destId="{62C850A9-68EA-4830-8EC1-48B6BB494812}" srcOrd="0" destOrd="0" presId="urn:microsoft.com/office/officeart/2005/8/layout/bList2"/>
    <dgm:cxn modelId="{BD5ABE30-E1E8-42D4-9B59-7C9E9CC864E7}" type="presOf" srcId="{0B167A42-AC6D-4BD8-B568-AF8022A73FC1}" destId="{396C0718-093B-44FC-81B3-3568D8EFD47C}" srcOrd="0" destOrd="0" presId="urn:microsoft.com/office/officeart/2005/8/layout/bList2"/>
    <dgm:cxn modelId="{B98A7360-2524-4361-8A8F-037E28095031}" srcId="{2527336A-54E3-45C9-8FD9-E8BC25686202}" destId="{0B167A42-AC6D-4BD8-B568-AF8022A73FC1}" srcOrd="0" destOrd="0" parTransId="{C441BE3F-CDC1-4B84-A767-46572AB9005D}" sibTransId="{416EB0AF-FB10-481A-A45B-CBEACBC04109}"/>
    <dgm:cxn modelId="{772C4433-35BD-4A4B-AA94-A6E4E8C13278}" srcId="{5484A4D8-38B0-412A-AFE5-E1CDD2F076D5}" destId="{2527336A-54E3-45C9-8FD9-E8BC25686202}" srcOrd="3" destOrd="0" parTransId="{F184482B-BDA0-4A7A-AD5F-F7D40ED662BB}" sibTransId="{1D09F4DE-3D2F-4366-B826-2AB429D96313}"/>
    <dgm:cxn modelId="{443527FE-B064-44EF-A7CC-9FE8E6CE0D1C}" srcId="{F846F2DD-382F-4357-BB1A-DFDF6DAB9B49}" destId="{D9CB9EE5-C48A-4AF5-82BF-67B6B8DEAD4B}" srcOrd="0" destOrd="0" parTransId="{25684933-4B8E-49A0-8FD3-E43CA875307C}" sibTransId="{7A869933-9DB3-4E7B-A0F2-B116F19B4BFC}"/>
    <dgm:cxn modelId="{D827272D-45A6-4F28-AAFA-EDE290A04284}" type="presParOf" srcId="{E0351EAD-57B5-4CC5-A5CD-7A6BF88CA35A}" destId="{8411A58F-8721-475A-8765-5DAD5135049B}" srcOrd="0" destOrd="0" presId="urn:microsoft.com/office/officeart/2005/8/layout/bList2"/>
    <dgm:cxn modelId="{FA9E960A-D57C-4409-BDB1-FE11F83D8951}" type="presParOf" srcId="{8411A58F-8721-475A-8765-5DAD5135049B}" destId="{B2F4EEB6-83E7-4DB8-BB12-408E30F546A4}" srcOrd="0" destOrd="0" presId="urn:microsoft.com/office/officeart/2005/8/layout/bList2"/>
    <dgm:cxn modelId="{B9F2F511-7B7F-46AF-9DE2-2EE0636AFF2B}" type="presParOf" srcId="{8411A58F-8721-475A-8765-5DAD5135049B}" destId="{44564C99-B1C2-4D8A-AC37-A3E24BAB24A6}" srcOrd="1" destOrd="0" presId="urn:microsoft.com/office/officeart/2005/8/layout/bList2"/>
    <dgm:cxn modelId="{C4446D28-4268-4622-9E56-9992AAC29FF2}" type="presParOf" srcId="{8411A58F-8721-475A-8765-5DAD5135049B}" destId="{904B5336-7419-4CD5-8FA5-97723B83423D}" srcOrd="2" destOrd="0" presId="urn:microsoft.com/office/officeart/2005/8/layout/bList2"/>
    <dgm:cxn modelId="{D9F9A817-EC79-4012-AAE0-EB104F5ABB5F}" type="presParOf" srcId="{8411A58F-8721-475A-8765-5DAD5135049B}" destId="{E5C97975-C8A8-4AA2-B2A1-FDCE00A98E5A}" srcOrd="3" destOrd="0" presId="urn:microsoft.com/office/officeart/2005/8/layout/bList2"/>
    <dgm:cxn modelId="{5BFFFB2B-ACDB-4256-BEDD-D24CB21EF803}" type="presParOf" srcId="{E0351EAD-57B5-4CC5-A5CD-7A6BF88CA35A}" destId="{7B08C703-FF2E-4C9A-BCA8-5BAF1FBAC9B7}" srcOrd="1" destOrd="0" presId="urn:microsoft.com/office/officeart/2005/8/layout/bList2"/>
    <dgm:cxn modelId="{540D8A91-10C7-4317-9DDE-C63DE28495D9}" type="presParOf" srcId="{E0351EAD-57B5-4CC5-A5CD-7A6BF88CA35A}" destId="{8907D3ED-ACC6-4EE4-8B1D-FB92514FFE3E}" srcOrd="2" destOrd="0" presId="urn:microsoft.com/office/officeart/2005/8/layout/bList2"/>
    <dgm:cxn modelId="{FDBB45AE-A726-4B53-AF47-EACCCEA9267A}" type="presParOf" srcId="{8907D3ED-ACC6-4EE4-8B1D-FB92514FFE3E}" destId="{1F4F6E85-9738-435D-8B00-269B366619D4}" srcOrd="0" destOrd="0" presId="urn:microsoft.com/office/officeart/2005/8/layout/bList2"/>
    <dgm:cxn modelId="{893BDA67-C18C-4BB8-8CFF-871249F30748}" type="presParOf" srcId="{8907D3ED-ACC6-4EE4-8B1D-FB92514FFE3E}" destId="{A77BB274-84A4-43FF-AB80-BAA99C234C69}" srcOrd="1" destOrd="0" presId="urn:microsoft.com/office/officeart/2005/8/layout/bList2"/>
    <dgm:cxn modelId="{94961252-612E-4950-8109-2346158907DE}" type="presParOf" srcId="{8907D3ED-ACC6-4EE4-8B1D-FB92514FFE3E}" destId="{D7AEA68F-2617-49A5-BF2F-4326651F9C5C}" srcOrd="2" destOrd="0" presId="urn:microsoft.com/office/officeart/2005/8/layout/bList2"/>
    <dgm:cxn modelId="{F39E746A-135B-4DE2-9CA2-3DFBECACF77C}" type="presParOf" srcId="{8907D3ED-ACC6-4EE4-8B1D-FB92514FFE3E}" destId="{01B8C20D-69DE-4866-99B9-4CFF1E03203B}" srcOrd="3" destOrd="0" presId="urn:microsoft.com/office/officeart/2005/8/layout/bList2"/>
    <dgm:cxn modelId="{0F1C5BD3-4DAB-429A-ADA4-C8EE5B9C4BD1}" type="presParOf" srcId="{E0351EAD-57B5-4CC5-A5CD-7A6BF88CA35A}" destId="{62C850A9-68EA-4830-8EC1-48B6BB494812}" srcOrd="3" destOrd="0" presId="urn:microsoft.com/office/officeart/2005/8/layout/bList2"/>
    <dgm:cxn modelId="{3D7BC059-5D03-4C83-AE21-2D7D2E51E800}" type="presParOf" srcId="{E0351EAD-57B5-4CC5-A5CD-7A6BF88CA35A}" destId="{B22B9114-7970-4B1B-AE5E-8DBF171C2827}" srcOrd="4" destOrd="0" presId="urn:microsoft.com/office/officeart/2005/8/layout/bList2"/>
    <dgm:cxn modelId="{C247686D-4603-4629-8EB4-7D1D1C47E671}" type="presParOf" srcId="{B22B9114-7970-4B1B-AE5E-8DBF171C2827}" destId="{85F899F7-5B76-4632-97FA-9A75A78EF8BE}" srcOrd="0" destOrd="0" presId="urn:microsoft.com/office/officeart/2005/8/layout/bList2"/>
    <dgm:cxn modelId="{D5959C0E-A2F2-42F9-A748-6567F67EDFFD}" type="presParOf" srcId="{B22B9114-7970-4B1B-AE5E-8DBF171C2827}" destId="{CACEC49F-EF24-4A92-BEC2-C7A65F68A304}" srcOrd="1" destOrd="0" presId="urn:microsoft.com/office/officeart/2005/8/layout/bList2"/>
    <dgm:cxn modelId="{8128A435-7496-481B-84BA-21F82C39775F}" type="presParOf" srcId="{B22B9114-7970-4B1B-AE5E-8DBF171C2827}" destId="{0EA2C649-9F76-4CCF-AC76-233AFF412C33}" srcOrd="2" destOrd="0" presId="urn:microsoft.com/office/officeart/2005/8/layout/bList2"/>
    <dgm:cxn modelId="{D35F1444-8A4B-486D-AD18-59DDD4D70EA5}" type="presParOf" srcId="{B22B9114-7970-4B1B-AE5E-8DBF171C2827}" destId="{B9FD1D7E-E39C-43FC-9A6C-8BE48ED77F0D}" srcOrd="3" destOrd="0" presId="urn:microsoft.com/office/officeart/2005/8/layout/bList2"/>
    <dgm:cxn modelId="{2DDB2DF3-F6CB-4109-AA35-EB7C20710C55}" type="presParOf" srcId="{E0351EAD-57B5-4CC5-A5CD-7A6BF88CA35A}" destId="{EAAF5BBC-E186-4E04-A179-194FCD6C965A}" srcOrd="5" destOrd="0" presId="urn:microsoft.com/office/officeart/2005/8/layout/bList2"/>
    <dgm:cxn modelId="{36BC1051-9160-4397-9C59-727A2ACE6F2D}" type="presParOf" srcId="{E0351EAD-57B5-4CC5-A5CD-7A6BF88CA35A}" destId="{7C19A384-AB16-4253-B50E-00D85BC17A54}" srcOrd="6" destOrd="0" presId="urn:microsoft.com/office/officeart/2005/8/layout/bList2"/>
    <dgm:cxn modelId="{052563EB-B8B0-4D9F-9544-8BE50EE6A018}" type="presParOf" srcId="{7C19A384-AB16-4253-B50E-00D85BC17A54}" destId="{396C0718-093B-44FC-81B3-3568D8EFD47C}" srcOrd="0" destOrd="0" presId="urn:microsoft.com/office/officeart/2005/8/layout/bList2"/>
    <dgm:cxn modelId="{1C9A3299-F284-47CA-A575-01F1F025BE6C}" type="presParOf" srcId="{7C19A384-AB16-4253-B50E-00D85BC17A54}" destId="{40801EC1-4E55-480A-98C7-0EADB2A42659}" srcOrd="1" destOrd="0" presId="urn:microsoft.com/office/officeart/2005/8/layout/bList2"/>
    <dgm:cxn modelId="{AD20D345-F358-406B-8273-3F7CDF3868AB}" type="presParOf" srcId="{7C19A384-AB16-4253-B50E-00D85BC17A54}" destId="{D542BCBD-008A-4308-BD39-D09D50DBF926}" srcOrd="2" destOrd="0" presId="urn:microsoft.com/office/officeart/2005/8/layout/bList2"/>
    <dgm:cxn modelId="{D0616127-7BD8-4B22-B376-4F782313BEF7}" type="presParOf" srcId="{7C19A384-AB16-4253-B50E-00D85BC17A54}" destId="{C4E04A6B-5F3A-4A40-99CB-231000643376}" srcOrd="3" destOrd="0" presId="urn:microsoft.com/office/officeart/2005/8/layout/bList2"/>
  </dgm:cxnLst>
  <dgm:bg/>
  <dgm:whole/>
  <dgm:extLst>
    <a:ext uri="http://schemas.microsoft.com/office/drawing/2008/diagram">
      <dsp:dataModelExt xmlns:dsp="http://schemas.microsoft.com/office/drawing/2008/diagram" relId="rId8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BBE8FB9-397A-4B2C-BD83-451657CB7D90}">
      <dsp:nvSpPr>
        <dsp:cNvPr id="0" name=""/>
        <dsp:cNvSpPr/>
      </dsp:nvSpPr>
      <dsp:spPr>
        <a:xfrm>
          <a:off x="1026482" y="1829475"/>
          <a:ext cx="1192819" cy="1024071"/>
        </a:xfrm>
        <a:prstGeom prst="hexagon">
          <a:avLst>
            <a:gd name="adj" fmla="val 25000"/>
            <a:gd name="vf" fmla="val 115470"/>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La circulación de modelos pedagógicos.</a:t>
          </a:r>
          <a:endParaRPr lang="es-ES" sz="700" kern="1200">
            <a:latin typeface="Arial" panose="020B0604020202020204" pitchFamily="34" charset="0"/>
            <a:cs typeface="Arial" panose="020B0604020202020204" pitchFamily="34" charset="0"/>
          </a:endParaRPr>
        </a:p>
      </dsp:txBody>
      <dsp:txXfrm>
        <a:off x="1211223" y="1988081"/>
        <a:ext cx="823337" cy="706859"/>
      </dsp:txXfrm>
    </dsp:sp>
    <dsp:sp modelId="{B051FC58-172B-4691-B51D-23161CE19D15}">
      <dsp:nvSpPr>
        <dsp:cNvPr id="0" name=""/>
        <dsp:cNvSpPr/>
      </dsp:nvSpPr>
      <dsp:spPr>
        <a:xfrm>
          <a:off x="1054943" y="2287404"/>
          <a:ext cx="139141" cy="119933"/>
        </a:xfrm>
        <a:prstGeom prst="hexagon">
          <a:avLst>
            <a:gd name="adj" fmla="val 25000"/>
            <a:gd name="vf" fmla="val 115470"/>
          </a:avLst>
        </a:prstGeom>
        <a:solidFill>
          <a:schemeClr val="lt1">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BC459D2-45CA-4CEF-AE30-73D304785995}">
      <dsp:nvSpPr>
        <dsp:cNvPr id="0" name=""/>
        <dsp:cNvSpPr/>
      </dsp:nvSpPr>
      <dsp:spPr>
        <a:xfrm>
          <a:off x="0" y="1263333"/>
          <a:ext cx="1192819" cy="1024071"/>
        </a:xfrm>
        <a:prstGeom prst="hexagon">
          <a:avLst>
            <a:gd name="adj" fmla="val 25000"/>
            <a:gd name="vf" fmla="val 115470"/>
          </a:avLst>
        </a:prstGeom>
        <a:blipFill rotWithShape="1">
          <a:blip xmlns:r="http://schemas.openxmlformats.org/officeDocument/2006/relationships" r:embed="rId1"/>
          <a:stretch>
            <a:fillRect/>
          </a:stretch>
        </a:blip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14C0807-C8D0-4281-85A5-02CB08B5682F}">
      <dsp:nvSpPr>
        <dsp:cNvPr id="0" name=""/>
        <dsp:cNvSpPr/>
      </dsp:nvSpPr>
      <dsp:spPr>
        <a:xfrm>
          <a:off x="817138" y="2151388"/>
          <a:ext cx="139141" cy="119933"/>
        </a:xfrm>
        <a:prstGeom prst="hexagon">
          <a:avLst>
            <a:gd name="adj" fmla="val 25000"/>
            <a:gd name="vf" fmla="val 115470"/>
          </a:avLst>
        </a:prstGeom>
        <a:solidFill>
          <a:schemeClr val="lt1">
            <a:hueOff val="0"/>
            <a:satOff val="0"/>
            <a:lumOff val="0"/>
            <a:alphaOff val="0"/>
          </a:schemeClr>
        </a:solidFill>
        <a:ln w="25400" cap="flat" cmpd="sng" algn="ctr">
          <a:solidFill>
            <a:schemeClr val="accent4">
              <a:hueOff val="-496086"/>
              <a:satOff val="2989"/>
              <a:lumOff val="240"/>
              <a:alphaOff val="0"/>
            </a:schemeClr>
          </a:solidFill>
          <a:prstDash val="solid"/>
        </a:ln>
        <a:effectLst/>
      </dsp:spPr>
      <dsp:style>
        <a:lnRef idx="2">
          <a:scrgbClr r="0" g="0" b="0"/>
        </a:lnRef>
        <a:fillRef idx="1">
          <a:scrgbClr r="0" g="0" b="0"/>
        </a:fillRef>
        <a:effectRef idx="0">
          <a:scrgbClr r="0" g="0" b="0"/>
        </a:effectRef>
        <a:fontRef idx="minor"/>
      </dsp:style>
    </dsp:sp>
    <dsp:sp modelId="{2A0F8A7E-4046-4724-B985-D18BC348B0E9}">
      <dsp:nvSpPr>
        <dsp:cNvPr id="0" name=""/>
        <dsp:cNvSpPr/>
      </dsp:nvSpPr>
      <dsp:spPr>
        <a:xfrm>
          <a:off x="2052965" y="1260062"/>
          <a:ext cx="1192819" cy="1024071"/>
        </a:xfrm>
        <a:prstGeom prst="hexagon">
          <a:avLst>
            <a:gd name="adj" fmla="val 25000"/>
            <a:gd name="vf" fmla="val 115470"/>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El acceso a recursos digitales abiertos.</a:t>
          </a:r>
          <a:endParaRPr lang="en-US" sz="700" kern="1200">
            <a:latin typeface="Arial" panose="020B0604020202020204" pitchFamily="34" charset="0"/>
            <a:cs typeface="Arial" panose="020B0604020202020204" pitchFamily="34" charset="0"/>
          </a:endParaRPr>
        </a:p>
      </dsp:txBody>
      <dsp:txXfrm>
        <a:off x="2237706" y="1418668"/>
        <a:ext cx="823337" cy="706859"/>
      </dsp:txXfrm>
    </dsp:sp>
    <dsp:sp modelId="{509997E4-DBCB-4CF2-80DE-74D9D2865D41}">
      <dsp:nvSpPr>
        <dsp:cNvPr id="0" name=""/>
        <dsp:cNvSpPr/>
      </dsp:nvSpPr>
      <dsp:spPr>
        <a:xfrm>
          <a:off x="2873898" y="2145937"/>
          <a:ext cx="139141" cy="119933"/>
        </a:xfrm>
        <a:prstGeom prst="hexagon">
          <a:avLst>
            <a:gd name="adj" fmla="val 25000"/>
            <a:gd name="vf" fmla="val 115470"/>
          </a:avLst>
        </a:prstGeom>
        <a:solidFill>
          <a:schemeClr val="lt1">
            <a:hueOff val="0"/>
            <a:satOff val="0"/>
            <a:lumOff val="0"/>
            <a:alphaOff val="0"/>
          </a:schemeClr>
        </a:solidFill>
        <a:ln w="25400" cap="flat" cmpd="sng" algn="ctr">
          <a:solidFill>
            <a:schemeClr val="accent4">
              <a:hueOff val="-992171"/>
              <a:satOff val="5978"/>
              <a:lumOff val="479"/>
              <a:alphaOff val="0"/>
            </a:schemeClr>
          </a:solidFill>
          <a:prstDash val="solid"/>
        </a:ln>
        <a:effectLst/>
      </dsp:spPr>
      <dsp:style>
        <a:lnRef idx="2">
          <a:scrgbClr r="0" g="0" b="0"/>
        </a:lnRef>
        <a:fillRef idx="1">
          <a:scrgbClr r="0" g="0" b="0"/>
        </a:fillRef>
        <a:effectRef idx="0">
          <a:scrgbClr r="0" g="0" b="0"/>
        </a:effectRef>
        <a:fontRef idx="minor"/>
      </dsp:style>
    </dsp:sp>
    <dsp:sp modelId="{1A1E3D3A-8A8F-4AD6-B1AD-21E151BE2A52}">
      <dsp:nvSpPr>
        <dsp:cNvPr id="0" name=""/>
        <dsp:cNvSpPr/>
      </dsp:nvSpPr>
      <dsp:spPr>
        <a:xfrm>
          <a:off x="3078815" y="1827294"/>
          <a:ext cx="1192819" cy="1024071"/>
        </a:xfrm>
        <a:prstGeom prst="hexagon">
          <a:avLst>
            <a:gd name="adj" fmla="val 25000"/>
            <a:gd name="vf" fmla="val 115470"/>
          </a:avLst>
        </a:prstGeom>
        <a:blipFill rotWithShape="1">
          <a:blip xmlns:r="http://schemas.openxmlformats.org/officeDocument/2006/relationships" r:embed="rId2"/>
          <a:stretch>
            <a:fillRect/>
          </a:stretch>
        </a:blip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sp>
    <dsp:sp modelId="{10CB6027-957F-4333-9A16-D8ABC13947AD}">
      <dsp:nvSpPr>
        <dsp:cNvPr id="0" name=""/>
        <dsp:cNvSpPr/>
      </dsp:nvSpPr>
      <dsp:spPr>
        <a:xfrm>
          <a:off x="3107908" y="2283043"/>
          <a:ext cx="139141" cy="119933"/>
        </a:xfrm>
        <a:prstGeom prst="hexagon">
          <a:avLst>
            <a:gd name="adj" fmla="val 25000"/>
            <a:gd name="vf" fmla="val 115470"/>
          </a:avLst>
        </a:prstGeom>
        <a:solidFill>
          <a:schemeClr val="lt1">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sp>
    <dsp:sp modelId="{1AEE5A9D-51F0-42EE-9512-5E6F15432C08}">
      <dsp:nvSpPr>
        <dsp:cNvPr id="0" name=""/>
        <dsp:cNvSpPr/>
      </dsp:nvSpPr>
      <dsp:spPr>
        <a:xfrm>
          <a:off x="1026482" y="697191"/>
          <a:ext cx="1192819" cy="1024071"/>
        </a:xfrm>
        <a:prstGeom prst="hexagon">
          <a:avLst>
            <a:gd name="adj" fmla="val 25000"/>
            <a:gd name="vf" fmla="val 115470"/>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La incorporación de ambientes virtuales de aprendizaje.</a:t>
          </a:r>
          <a:endParaRPr lang="en-US" sz="700" kern="1200">
            <a:latin typeface="Arial" panose="020B0604020202020204" pitchFamily="34" charset="0"/>
            <a:cs typeface="Arial" panose="020B0604020202020204" pitchFamily="34" charset="0"/>
          </a:endParaRPr>
        </a:p>
      </dsp:txBody>
      <dsp:txXfrm>
        <a:off x="1211223" y="855797"/>
        <a:ext cx="823337" cy="706859"/>
      </dsp:txXfrm>
    </dsp:sp>
    <dsp:sp modelId="{92F64220-DD8F-4A54-9C2B-2D0724D431B3}">
      <dsp:nvSpPr>
        <dsp:cNvPr id="0" name=""/>
        <dsp:cNvSpPr/>
      </dsp:nvSpPr>
      <dsp:spPr>
        <a:xfrm>
          <a:off x="1843620" y="716544"/>
          <a:ext cx="139141" cy="119933"/>
        </a:xfrm>
        <a:prstGeom prst="hexagon">
          <a:avLst>
            <a:gd name="adj" fmla="val 25000"/>
            <a:gd name="vf" fmla="val 115470"/>
          </a:avLst>
        </a:prstGeom>
        <a:solidFill>
          <a:schemeClr val="lt1">
            <a:hueOff val="0"/>
            <a:satOff val="0"/>
            <a:lumOff val="0"/>
            <a:alphaOff val="0"/>
          </a:schemeClr>
        </a:solidFill>
        <a:ln w="25400" cap="flat" cmpd="sng" algn="ctr">
          <a:solidFill>
            <a:schemeClr val="accent4">
              <a:hueOff val="-1984342"/>
              <a:satOff val="11955"/>
              <a:lumOff val="958"/>
              <a:alphaOff val="0"/>
            </a:schemeClr>
          </a:solidFill>
          <a:prstDash val="solid"/>
        </a:ln>
        <a:effectLst/>
      </dsp:spPr>
      <dsp:style>
        <a:lnRef idx="2">
          <a:scrgbClr r="0" g="0" b="0"/>
        </a:lnRef>
        <a:fillRef idx="1">
          <a:scrgbClr r="0" g="0" b="0"/>
        </a:fillRef>
        <a:effectRef idx="0">
          <a:scrgbClr r="0" g="0" b="0"/>
        </a:effectRef>
        <a:fontRef idx="minor"/>
      </dsp:style>
    </dsp:sp>
    <dsp:sp modelId="{86D3DBF8-423E-4F0F-AFB2-B16BF8A0E747}">
      <dsp:nvSpPr>
        <dsp:cNvPr id="0" name=""/>
        <dsp:cNvSpPr/>
      </dsp:nvSpPr>
      <dsp:spPr>
        <a:xfrm>
          <a:off x="2052965" y="127778"/>
          <a:ext cx="1192819" cy="1024071"/>
        </a:xfrm>
        <a:prstGeom prst="hexagon">
          <a:avLst>
            <a:gd name="adj" fmla="val 25000"/>
            <a:gd name="vf" fmla="val 115470"/>
          </a:avLst>
        </a:prstGeom>
        <a:blipFill rotWithShape="1">
          <a:blip xmlns:r="http://schemas.openxmlformats.org/officeDocument/2006/relationships" r:embed="rId3"/>
          <a:stretch>
            <a:fillRect/>
          </a:stretch>
        </a:blip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sp>
    <dsp:sp modelId="{FDE1125F-3EB5-4B52-A725-0D4C3D630767}">
      <dsp:nvSpPr>
        <dsp:cNvPr id="0" name=""/>
        <dsp:cNvSpPr/>
      </dsp:nvSpPr>
      <dsp:spPr>
        <a:xfrm>
          <a:off x="2086485" y="581618"/>
          <a:ext cx="139141" cy="119933"/>
        </a:xfrm>
        <a:prstGeom prst="hexagon">
          <a:avLst>
            <a:gd name="adj" fmla="val 25000"/>
            <a:gd name="vf" fmla="val 115470"/>
          </a:avLst>
        </a:prstGeom>
        <a:solidFill>
          <a:schemeClr val="lt1">
            <a:hueOff val="0"/>
            <a:satOff val="0"/>
            <a:lumOff val="0"/>
            <a:alphaOff val="0"/>
          </a:schemeClr>
        </a:solidFill>
        <a:ln w="25400" cap="flat" cmpd="sng" algn="ctr">
          <a:solidFill>
            <a:schemeClr val="accent4">
              <a:hueOff val="-2480428"/>
              <a:satOff val="14944"/>
              <a:lumOff val="1198"/>
              <a:alphaOff val="0"/>
            </a:schemeClr>
          </a:solidFill>
          <a:prstDash val="solid"/>
        </a:ln>
        <a:effectLst/>
      </dsp:spPr>
      <dsp:style>
        <a:lnRef idx="2">
          <a:scrgbClr r="0" g="0" b="0"/>
        </a:lnRef>
        <a:fillRef idx="1">
          <a:scrgbClr r="0" g="0" b="0"/>
        </a:fillRef>
        <a:effectRef idx="0">
          <a:scrgbClr r="0" g="0" b="0"/>
        </a:effectRef>
        <a:fontRef idx="minor"/>
      </dsp:style>
    </dsp:sp>
    <dsp:sp modelId="{70B74AF2-970A-4D02-A254-85F030E3C8BA}">
      <dsp:nvSpPr>
        <dsp:cNvPr id="0" name=""/>
        <dsp:cNvSpPr/>
      </dsp:nvSpPr>
      <dsp:spPr>
        <a:xfrm>
          <a:off x="3078815" y="695010"/>
          <a:ext cx="1192819" cy="1024071"/>
        </a:xfrm>
        <a:prstGeom prst="hexagon">
          <a:avLst>
            <a:gd name="adj" fmla="val 25000"/>
            <a:gd name="vf" fmla="val 115470"/>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La posibilidad de acceder a certificaciones reconocidas internacionalmente.</a:t>
          </a:r>
          <a:endParaRPr lang="en-US" sz="700" kern="1200">
            <a:latin typeface="Arial" panose="020B0604020202020204" pitchFamily="34" charset="0"/>
            <a:cs typeface="Arial" panose="020B0604020202020204" pitchFamily="34" charset="0"/>
          </a:endParaRPr>
        </a:p>
      </dsp:txBody>
      <dsp:txXfrm>
        <a:off x="3263556" y="853616"/>
        <a:ext cx="823337" cy="706859"/>
      </dsp:txXfrm>
    </dsp:sp>
    <dsp:sp modelId="{4D607E29-978F-4622-B7E7-22F465FEBF06}">
      <dsp:nvSpPr>
        <dsp:cNvPr id="0" name=""/>
        <dsp:cNvSpPr/>
      </dsp:nvSpPr>
      <dsp:spPr>
        <a:xfrm>
          <a:off x="4110990" y="1148851"/>
          <a:ext cx="139141" cy="119933"/>
        </a:xfrm>
        <a:prstGeom prst="hexagon">
          <a:avLst>
            <a:gd name="adj" fmla="val 25000"/>
            <a:gd name="vf" fmla="val 115470"/>
          </a:avLst>
        </a:prstGeom>
        <a:solidFill>
          <a:schemeClr val="lt1">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sp>
    <dsp:sp modelId="{B7247F25-9D36-4AEA-9C19-5ABBBD0870CD}">
      <dsp:nvSpPr>
        <dsp:cNvPr id="0" name=""/>
        <dsp:cNvSpPr/>
      </dsp:nvSpPr>
      <dsp:spPr>
        <a:xfrm>
          <a:off x="4105297" y="1270693"/>
          <a:ext cx="1192819" cy="1024071"/>
        </a:xfrm>
        <a:prstGeom prst="hexagon">
          <a:avLst>
            <a:gd name="adj" fmla="val 25000"/>
            <a:gd name="vf" fmla="val 115470"/>
          </a:avLst>
        </a:prstGeom>
        <a:blipFill rotWithShape="1">
          <a:blip xmlns:r="http://schemas.openxmlformats.org/officeDocument/2006/relationships" r:embed="rId4"/>
          <a:stretch>
            <a:fillRect/>
          </a:stretch>
        </a:blip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sp>
    <dsp:sp modelId="{9A4779E2-8982-4DE8-B9AD-19824CF41E08}">
      <dsp:nvSpPr>
        <dsp:cNvPr id="0" name=""/>
        <dsp:cNvSpPr/>
      </dsp:nvSpPr>
      <dsp:spPr>
        <a:xfrm>
          <a:off x="4338043" y="1289228"/>
          <a:ext cx="139141" cy="119933"/>
        </a:xfrm>
        <a:prstGeom prst="hexagon">
          <a:avLst>
            <a:gd name="adj" fmla="val 25000"/>
            <a:gd name="vf" fmla="val 115470"/>
          </a:avLst>
        </a:prstGeom>
        <a:solidFill>
          <a:schemeClr val="lt1">
            <a:hueOff val="0"/>
            <a:satOff val="0"/>
            <a:lumOff val="0"/>
            <a:alphaOff val="0"/>
          </a:schemeClr>
        </a:solidFill>
        <a:ln w="25400" cap="flat" cmpd="sng" algn="ctr">
          <a:solidFill>
            <a:schemeClr val="accent4">
              <a:hueOff val="-3472599"/>
              <a:satOff val="20921"/>
              <a:lumOff val="1677"/>
              <a:alphaOff val="0"/>
            </a:schemeClr>
          </a:solidFill>
          <a:prstDash val="solid"/>
        </a:ln>
        <a:effectLst/>
      </dsp:spPr>
      <dsp:style>
        <a:lnRef idx="2">
          <a:scrgbClr r="0" g="0" b="0"/>
        </a:lnRef>
        <a:fillRef idx="1">
          <a:scrgbClr r="0" g="0" b="0"/>
        </a:fillRef>
        <a:effectRef idx="0">
          <a:scrgbClr r="0" g="0" b="0"/>
        </a:effectRef>
        <a:fontRef idx="minor"/>
      </dsp:style>
    </dsp:sp>
    <dsp:sp modelId="{9E7F6B95-6789-4D97-8473-9BD27F61193F}">
      <dsp:nvSpPr>
        <dsp:cNvPr id="0" name=""/>
        <dsp:cNvSpPr/>
      </dsp:nvSpPr>
      <dsp:spPr>
        <a:xfrm>
          <a:off x="4105297" y="138681"/>
          <a:ext cx="1192819" cy="1024071"/>
        </a:xfrm>
        <a:prstGeom prst="hexagon">
          <a:avLst>
            <a:gd name="adj" fmla="val 25000"/>
            <a:gd name="vf" fmla="val 115470"/>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La necesidad de articular los estándares globales con la pertinencia local.</a:t>
          </a:r>
          <a:endParaRPr lang="en-US" sz="700" kern="1200">
            <a:latin typeface="Arial" panose="020B0604020202020204" pitchFamily="34" charset="0"/>
            <a:cs typeface="Arial" panose="020B0604020202020204" pitchFamily="34" charset="0"/>
          </a:endParaRPr>
        </a:p>
      </dsp:txBody>
      <dsp:txXfrm>
        <a:off x="4290038" y="297287"/>
        <a:ext cx="823337" cy="706859"/>
      </dsp:txXfrm>
    </dsp:sp>
    <dsp:sp modelId="{CF52DDA7-E841-428F-B2DE-F8B7F9586F95}">
      <dsp:nvSpPr>
        <dsp:cNvPr id="0" name=""/>
        <dsp:cNvSpPr/>
      </dsp:nvSpPr>
      <dsp:spPr>
        <a:xfrm>
          <a:off x="5137472" y="597700"/>
          <a:ext cx="139141" cy="119933"/>
        </a:xfrm>
        <a:prstGeom prst="hexagon">
          <a:avLst>
            <a:gd name="adj" fmla="val 25000"/>
            <a:gd name="vf" fmla="val 115470"/>
          </a:avLst>
        </a:prstGeom>
        <a:solidFill>
          <a:schemeClr val="lt1">
            <a:hueOff val="0"/>
            <a:satOff val="0"/>
            <a:lumOff val="0"/>
            <a:alphaOff val="0"/>
          </a:schemeClr>
        </a:solidFill>
        <a:ln w="25400" cap="flat" cmpd="sng" algn="ctr">
          <a:solidFill>
            <a:schemeClr val="accent4">
              <a:hueOff val="-3968684"/>
              <a:satOff val="23910"/>
              <a:lumOff val="1916"/>
              <a:alphaOff val="0"/>
            </a:schemeClr>
          </a:solidFill>
          <a:prstDash val="solid"/>
        </a:ln>
        <a:effectLst/>
      </dsp:spPr>
      <dsp:style>
        <a:lnRef idx="2">
          <a:scrgbClr r="0" g="0" b="0"/>
        </a:lnRef>
        <a:fillRef idx="1">
          <a:scrgbClr r="0" g="0" b="0"/>
        </a:fillRef>
        <a:effectRef idx="0">
          <a:scrgbClr r="0" g="0" b="0"/>
        </a:effectRef>
        <a:fontRef idx="minor"/>
      </dsp:style>
    </dsp:sp>
    <dsp:sp modelId="{54FFF1D8-6262-45E5-8C98-BEC1D6432EDB}">
      <dsp:nvSpPr>
        <dsp:cNvPr id="0" name=""/>
        <dsp:cNvSpPr/>
      </dsp:nvSpPr>
      <dsp:spPr>
        <a:xfrm>
          <a:off x="5131780" y="710002"/>
          <a:ext cx="1192819" cy="1024071"/>
        </a:xfrm>
        <a:prstGeom prst="hexagon">
          <a:avLst>
            <a:gd name="adj" fmla="val 25000"/>
            <a:gd name="vf" fmla="val 115470"/>
          </a:avLst>
        </a:prstGeom>
        <a:blipFill rotWithShape="1">
          <a:blip xmlns:r="http://schemas.openxmlformats.org/officeDocument/2006/relationships" r:embed="rId5"/>
          <a:stretch>
            <a:fillRect/>
          </a:stretch>
        </a:blip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sp>
    <dsp:sp modelId="{2FC2DE6E-E256-4B16-891C-9D9955047FB6}">
      <dsp:nvSpPr>
        <dsp:cNvPr id="0" name=""/>
        <dsp:cNvSpPr/>
      </dsp:nvSpPr>
      <dsp:spPr>
        <a:xfrm>
          <a:off x="5369585" y="732898"/>
          <a:ext cx="139141" cy="119933"/>
        </a:xfrm>
        <a:prstGeom prst="hexagon">
          <a:avLst>
            <a:gd name="adj" fmla="val 25000"/>
            <a:gd name="vf" fmla="val 115470"/>
          </a:avLst>
        </a:prstGeom>
        <a:solidFill>
          <a:schemeClr val="lt1">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295B9A-B51D-420B-B95F-0236B709FCC1}">
      <dsp:nvSpPr>
        <dsp:cNvPr id="0" name=""/>
        <dsp:cNvSpPr/>
      </dsp:nvSpPr>
      <dsp:spPr>
        <a:xfrm>
          <a:off x="758" y="403484"/>
          <a:ext cx="2204709" cy="1868037"/>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94483EF-C925-4410-BAD9-D2CE5A8ABC57}">
      <dsp:nvSpPr>
        <dsp:cNvPr id="0" name=""/>
        <dsp:cNvSpPr/>
      </dsp:nvSpPr>
      <dsp:spPr>
        <a:xfrm>
          <a:off x="1911880" y="664894"/>
          <a:ext cx="1045440" cy="108809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Entendidos como el reconocimiento a la calidad de la educación que una institución brinda, basado en el aseguramiento de estándares básicos y de estándares de excelencia.</a:t>
          </a:r>
          <a:endParaRPr lang="en-US" sz="700" kern="1200">
            <a:latin typeface="Arial" panose="020B0604020202020204" pitchFamily="34" charset="0"/>
            <a:cs typeface="Arial" panose="020B0604020202020204" pitchFamily="34" charset="0"/>
          </a:endParaRPr>
        </a:p>
      </dsp:txBody>
      <dsp:txXfrm>
        <a:off x="1942500" y="695514"/>
        <a:ext cx="984200" cy="1026857"/>
      </dsp:txXfrm>
    </dsp:sp>
    <dsp:sp modelId="{8E3F007D-F301-46C8-988B-AD2AEC09FAD3}">
      <dsp:nvSpPr>
        <dsp:cNvPr id="0" name=""/>
        <dsp:cNvSpPr/>
      </dsp:nvSpPr>
      <dsp:spPr>
        <a:xfrm>
          <a:off x="758" y="47290"/>
          <a:ext cx="2204709" cy="32166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Procesos de acreditación</a:t>
          </a:r>
          <a:endParaRPr lang="es-ES" sz="900" kern="1200">
            <a:latin typeface="Arial" panose="020B0604020202020204" pitchFamily="34" charset="0"/>
            <a:cs typeface="Arial" panose="020B0604020202020204" pitchFamily="34" charset="0"/>
          </a:endParaRPr>
        </a:p>
      </dsp:txBody>
      <dsp:txXfrm>
        <a:off x="758" y="47290"/>
        <a:ext cx="2204709" cy="321668"/>
      </dsp:txXfrm>
    </dsp:sp>
    <dsp:sp modelId="{4726D10C-5855-4581-AF6D-D6BD779721F7}">
      <dsp:nvSpPr>
        <dsp:cNvPr id="0" name=""/>
        <dsp:cNvSpPr/>
      </dsp:nvSpPr>
      <dsp:spPr>
        <a:xfrm>
          <a:off x="3252978" y="403484"/>
          <a:ext cx="2204709" cy="1868037"/>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1F8D26E-D393-4E38-8BD1-21E56BDD3C9D}">
      <dsp:nvSpPr>
        <dsp:cNvPr id="0" name=""/>
        <dsp:cNvSpPr/>
      </dsp:nvSpPr>
      <dsp:spPr>
        <a:xfrm>
          <a:off x="5164100" y="664894"/>
          <a:ext cx="1045440" cy="108809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Como mecanismo de verificación de competencias.</a:t>
          </a:r>
          <a:endParaRPr lang="en-US" sz="700" kern="1200">
            <a:latin typeface="Arial" panose="020B0604020202020204" pitchFamily="34" charset="0"/>
            <a:cs typeface="Arial" panose="020B0604020202020204" pitchFamily="34" charset="0"/>
          </a:endParaRPr>
        </a:p>
      </dsp:txBody>
      <dsp:txXfrm>
        <a:off x="5194720" y="695514"/>
        <a:ext cx="984200" cy="1026857"/>
      </dsp:txXfrm>
    </dsp:sp>
    <dsp:sp modelId="{807B1C71-D2DF-4482-B30F-692A5630E91E}">
      <dsp:nvSpPr>
        <dsp:cNvPr id="0" name=""/>
        <dsp:cNvSpPr/>
      </dsp:nvSpPr>
      <dsp:spPr>
        <a:xfrm>
          <a:off x="3252978" y="47290"/>
          <a:ext cx="2204709" cy="32166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Aplicación de pruebas estandarizadas a los egresados</a:t>
          </a:r>
          <a:endParaRPr lang="en-US" sz="900" kern="1200">
            <a:latin typeface="Arial" panose="020B0604020202020204" pitchFamily="34" charset="0"/>
            <a:cs typeface="Arial" panose="020B0604020202020204" pitchFamily="34" charset="0"/>
          </a:endParaRPr>
        </a:p>
      </dsp:txBody>
      <dsp:txXfrm>
        <a:off x="3252978" y="47290"/>
        <a:ext cx="2204709" cy="321668"/>
      </dsp:txXfrm>
    </dsp:sp>
    <dsp:sp modelId="{D2F0AF6A-D64F-4F06-B920-9D88ABE9716F}">
      <dsp:nvSpPr>
        <dsp:cNvPr id="0" name=""/>
        <dsp:cNvSpPr/>
      </dsp:nvSpPr>
      <dsp:spPr>
        <a:xfrm>
          <a:off x="1626868" y="2923372"/>
          <a:ext cx="2204709" cy="1868037"/>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E5C4D9D-0052-495B-B277-C9F3021F0A5B}">
      <dsp:nvSpPr>
        <dsp:cNvPr id="0" name=""/>
        <dsp:cNvSpPr/>
      </dsp:nvSpPr>
      <dsp:spPr>
        <a:xfrm>
          <a:off x="3537990" y="3184781"/>
          <a:ext cx="1045440" cy="108809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Como soportes del proceso formativo y evidencias de la calidad institucional.</a:t>
          </a:r>
          <a:endParaRPr lang="en-US" sz="700" kern="1200">
            <a:latin typeface="Arial" panose="020B0604020202020204" pitchFamily="34" charset="0"/>
            <a:cs typeface="Arial" panose="020B0604020202020204" pitchFamily="34" charset="0"/>
          </a:endParaRPr>
        </a:p>
      </dsp:txBody>
      <dsp:txXfrm>
        <a:off x="3568610" y="3215401"/>
        <a:ext cx="984200" cy="1026857"/>
      </dsp:txXfrm>
    </dsp:sp>
    <dsp:sp modelId="{5C016FBA-DED5-4944-A6BF-453FB44E42BC}">
      <dsp:nvSpPr>
        <dsp:cNvPr id="0" name=""/>
        <dsp:cNvSpPr/>
      </dsp:nvSpPr>
      <dsp:spPr>
        <a:xfrm>
          <a:off x="1626868" y="2567178"/>
          <a:ext cx="2204709" cy="32166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Fortalecimiento de la investigación, la innovación y la producción intelectual</a:t>
          </a:r>
          <a:endParaRPr lang="en-US" sz="900" kern="1200">
            <a:latin typeface="Arial" panose="020B0604020202020204" pitchFamily="34" charset="0"/>
            <a:cs typeface="Arial" panose="020B0604020202020204" pitchFamily="34" charset="0"/>
          </a:endParaRPr>
        </a:p>
      </dsp:txBody>
      <dsp:txXfrm>
        <a:off x="1626868" y="2567178"/>
        <a:ext cx="2204709" cy="32166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866CDA-4C24-42B0-9189-60B98D2F690D}">
      <dsp:nvSpPr>
        <dsp:cNvPr id="0" name=""/>
        <dsp:cNvSpPr/>
      </dsp:nvSpPr>
      <dsp:spPr>
        <a:xfrm>
          <a:off x="2621225" y="1821125"/>
          <a:ext cx="1101199" cy="1101199"/>
        </a:xfrm>
        <a:prstGeom prst="ellips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Formación técnica y tecnológica pertinente</a:t>
          </a:r>
        </a:p>
      </dsp:txBody>
      <dsp:txXfrm>
        <a:off x="2782492" y="1982392"/>
        <a:ext cx="778665" cy="778665"/>
      </dsp:txXfrm>
    </dsp:sp>
    <dsp:sp modelId="{8E1F5C0B-6996-41C2-BA13-2DF35B42C55E}">
      <dsp:nvSpPr>
        <dsp:cNvPr id="0" name=""/>
        <dsp:cNvSpPr/>
      </dsp:nvSpPr>
      <dsp:spPr>
        <a:xfrm rot="16200000">
          <a:off x="3054907" y="1481556"/>
          <a:ext cx="233834" cy="251175"/>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s-ES" sz="700" kern="1200">
            <a:latin typeface="Arial" panose="020B0604020202020204" pitchFamily="34" charset="0"/>
            <a:cs typeface="Arial" panose="020B0604020202020204" pitchFamily="34" charset="0"/>
          </a:endParaRPr>
        </a:p>
      </dsp:txBody>
      <dsp:txXfrm>
        <a:off x="3089982" y="1566866"/>
        <a:ext cx="163684" cy="150705"/>
      </dsp:txXfrm>
    </dsp:sp>
    <dsp:sp modelId="{FA8AA493-977F-4CA8-B401-CD08B9A40AAA}">
      <dsp:nvSpPr>
        <dsp:cNvPr id="0" name=""/>
        <dsp:cNvSpPr/>
      </dsp:nvSpPr>
      <dsp:spPr>
        <a:xfrm>
          <a:off x="2483575" y="3428"/>
          <a:ext cx="1376499" cy="1376499"/>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es-ES" sz="700" b="1" kern="1200">
              <a:latin typeface="Arial" panose="020B0604020202020204" pitchFamily="34" charset="0"/>
              <a:cs typeface="Arial" panose="020B0604020202020204" pitchFamily="34" charset="0"/>
            </a:rPr>
            <a:t>Globalización: </a:t>
          </a:r>
          <a:r>
            <a:rPr lang="es-ES" sz="700" kern="1200">
              <a:latin typeface="Arial" panose="020B0604020202020204" pitchFamily="34" charset="0"/>
              <a:cs typeface="Arial" panose="020B0604020202020204" pitchFamily="34" charset="0"/>
            </a:rPr>
            <a:t>internacionalización del conocimiento y el talento; virtualidad y recursos digitales abiertos.</a:t>
          </a:r>
        </a:p>
      </dsp:txBody>
      <dsp:txXfrm>
        <a:off x="2685159" y="205012"/>
        <a:ext cx="973331" cy="973331"/>
      </dsp:txXfrm>
    </dsp:sp>
    <dsp:sp modelId="{B1127927-7BD1-49F2-9247-83CC8C2F5D05}">
      <dsp:nvSpPr>
        <dsp:cNvPr id="0" name=""/>
        <dsp:cNvSpPr/>
      </dsp:nvSpPr>
      <dsp:spPr>
        <a:xfrm>
          <a:off x="3819488" y="2246137"/>
          <a:ext cx="233834" cy="251175"/>
        </a:xfrm>
        <a:prstGeom prst="rightArrow">
          <a:avLst>
            <a:gd name="adj1" fmla="val 60000"/>
            <a:gd name="adj2" fmla="val 50000"/>
          </a:avLst>
        </a:prstGeom>
        <a:solidFill>
          <a:schemeClr val="accent4">
            <a:hueOff val="-1488257"/>
            <a:satOff val="8966"/>
            <a:lumOff val="71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s-ES" sz="700" kern="1200">
            <a:latin typeface="Arial" panose="020B0604020202020204" pitchFamily="34" charset="0"/>
            <a:cs typeface="Arial" panose="020B0604020202020204" pitchFamily="34" charset="0"/>
          </a:endParaRPr>
        </a:p>
      </dsp:txBody>
      <dsp:txXfrm>
        <a:off x="3819488" y="2296372"/>
        <a:ext cx="163684" cy="150705"/>
      </dsp:txXfrm>
    </dsp:sp>
    <dsp:sp modelId="{336DC9F1-EDAF-4412-B023-4E4D4888F5C7}">
      <dsp:nvSpPr>
        <dsp:cNvPr id="0" name=""/>
        <dsp:cNvSpPr/>
      </dsp:nvSpPr>
      <dsp:spPr>
        <a:xfrm>
          <a:off x="4163622" y="1683475"/>
          <a:ext cx="1376499" cy="1376499"/>
        </a:xfrm>
        <a:prstGeom prst="ellipse">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es-ES" sz="700" b="1" kern="1200">
              <a:latin typeface="Arial" panose="020B0604020202020204" pitchFamily="34" charset="0"/>
              <a:cs typeface="Arial" panose="020B0604020202020204" pitchFamily="34" charset="0"/>
            </a:rPr>
            <a:t>Mejoramiento de la calidad: </a:t>
          </a:r>
          <a:r>
            <a:rPr lang="es-ES" sz="700" kern="1200">
              <a:latin typeface="Arial" panose="020B0604020202020204" pitchFamily="34" charset="0"/>
              <a:cs typeface="Arial" panose="020B0604020202020204" pitchFamily="34" charset="0"/>
            </a:rPr>
            <a:t>acreditación, aseguramiento de estándares, evaluación, investigación, innovación y producción intelectual.</a:t>
          </a:r>
        </a:p>
      </dsp:txBody>
      <dsp:txXfrm>
        <a:off x="4365206" y="1885059"/>
        <a:ext cx="973331" cy="973331"/>
      </dsp:txXfrm>
    </dsp:sp>
    <dsp:sp modelId="{09595BCF-E881-460D-8A5C-D347F5E42636}">
      <dsp:nvSpPr>
        <dsp:cNvPr id="0" name=""/>
        <dsp:cNvSpPr/>
      </dsp:nvSpPr>
      <dsp:spPr>
        <a:xfrm rot="5400000">
          <a:off x="3054907" y="3010717"/>
          <a:ext cx="233834" cy="251175"/>
        </a:xfrm>
        <a:prstGeom prst="rightArrow">
          <a:avLst>
            <a:gd name="adj1" fmla="val 60000"/>
            <a:gd name="adj2" fmla="val 50000"/>
          </a:avLst>
        </a:prstGeom>
        <a:solidFill>
          <a:schemeClr val="accent4">
            <a:hueOff val="-2976513"/>
            <a:satOff val="17933"/>
            <a:lumOff val="1437"/>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s-ES" sz="700" kern="1200">
            <a:latin typeface="Arial" panose="020B0604020202020204" pitchFamily="34" charset="0"/>
            <a:cs typeface="Arial" panose="020B0604020202020204" pitchFamily="34" charset="0"/>
          </a:endParaRPr>
        </a:p>
      </dsp:txBody>
      <dsp:txXfrm>
        <a:off x="3089982" y="3025877"/>
        <a:ext cx="163684" cy="150705"/>
      </dsp:txXfrm>
    </dsp:sp>
    <dsp:sp modelId="{CE685256-1D85-43C0-8C3E-0781B296EC65}">
      <dsp:nvSpPr>
        <dsp:cNvPr id="0" name=""/>
        <dsp:cNvSpPr/>
      </dsp:nvSpPr>
      <dsp:spPr>
        <a:xfrm>
          <a:off x="2483575" y="3363522"/>
          <a:ext cx="1376499" cy="1376499"/>
        </a:xfrm>
        <a:prstGeom prst="ellipse">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es-ES" sz="700" b="1" kern="1200">
              <a:latin typeface="Arial" panose="020B0604020202020204" pitchFamily="34" charset="0"/>
              <a:cs typeface="Arial" panose="020B0604020202020204" pitchFamily="34" charset="0"/>
            </a:rPr>
            <a:t>Transformaciones pedagógicas:  </a:t>
          </a:r>
          <a:r>
            <a:rPr lang="es-ES" sz="700" kern="1200">
              <a:latin typeface="Arial" panose="020B0604020202020204" pitchFamily="34" charset="0"/>
              <a:cs typeface="Arial" panose="020B0604020202020204" pitchFamily="34" charset="0"/>
            </a:rPr>
            <a:t>cambios hacia el aprendizaje, las pedagogías activas y la evaluación por competencias.</a:t>
          </a:r>
        </a:p>
      </dsp:txBody>
      <dsp:txXfrm>
        <a:off x="2685159" y="3565106"/>
        <a:ext cx="973331" cy="973331"/>
      </dsp:txXfrm>
    </dsp:sp>
    <dsp:sp modelId="{E64A626B-E845-43B3-8D48-B882CAC97A0B}">
      <dsp:nvSpPr>
        <dsp:cNvPr id="0" name=""/>
        <dsp:cNvSpPr/>
      </dsp:nvSpPr>
      <dsp:spPr>
        <a:xfrm rot="10800000">
          <a:off x="2290327" y="2246137"/>
          <a:ext cx="233834" cy="251175"/>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s-ES" sz="700" kern="1200">
            <a:latin typeface="Arial" panose="020B0604020202020204" pitchFamily="34" charset="0"/>
            <a:cs typeface="Arial" panose="020B0604020202020204" pitchFamily="34" charset="0"/>
          </a:endParaRPr>
        </a:p>
      </dsp:txBody>
      <dsp:txXfrm rot="10800000">
        <a:off x="2360477" y="2296372"/>
        <a:ext cx="163684" cy="150705"/>
      </dsp:txXfrm>
    </dsp:sp>
    <dsp:sp modelId="{98B9FF74-0632-4B8A-8A1A-6732D4684C4E}">
      <dsp:nvSpPr>
        <dsp:cNvPr id="0" name=""/>
        <dsp:cNvSpPr/>
      </dsp:nvSpPr>
      <dsp:spPr>
        <a:xfrm>
          <a:off x="803528" y="1683475"/>
          <a:ext cx="1376499" cy="1376499"/>
        </a:xfrm>
        <a:prstGeom prst="ellipse">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es-ES" sz="700" b="1" kern="1200">
              <a:latin typeface="Arial" panose="020B0604020202020204" pitchFamily="34" charset="0"/>
              <a:cs typeface="Arial" panose="020B0604020202020204" pitchFamily="34" charset="0"/>
            </a:rPr>
            <a:t>Emprendimiento: </a:t>
          </a:r>
          <a:r>
            <a:rPr lang="es-ES" sz="700" kern="1200">
              <a:latin typeface="Arial" panose="020B0604020202020204" pitchFamily="34" charset="0"/>
              <a:cs typeface="Arial" panose="020B0604020202020204" pitchFamily="34" charset="0"/>
            </a:rPr>
            <a:t>actitudes y competencias empresariales, identificación de oportunidades, innovación y generación de soluciones.</a:t>
          </a:r>
        </a:p>
      </dsp:txBody>
      <dsp:txXfrm>
        <a:off x="1005112" y="1885059"/>
        <a:ext cx="973331" cy="97333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02B4A6-DF5F-4AEE-9AC6-B5F5280C7ECF}">
      <dsp:nvSpPr>
        <dsp:cNvPr id="0" name=""/>
        <dsp:cNvSpPr/>
      </dsp:nvSpPr>
      <dsp:spPr>
        <a:xfrm>
          <a:off x="343040" y="170876"/>
          <a:ext cx="2711760" cy="84742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73989"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La participación activa del aprendiz en su proceso de aprendizaje.</a:t>
          </a:r>
          <a:endParaRPr lang="es-ES" sz="1300" kern="1200">
            <a:latin typeface="Arial" panose="020B0604020202020204" pitchFamily="34" charset="0"/>
            <a:cs typeface="Arial" panose="020B0604020202020204" pitchFamily="34" charset="0"/>
          </a:endParaRPr>
        </a:p>
      </dsp:txBody>
      <dsp:txXfrm>
        <a:off x="343040" y="170876"/>
        <a:ext cx="2711760" cy="847425"/>
      </dsp:txXfrm>
    </dsp:sp>
    <dsp:sp modelId="{CB595FD7-75FA-4049-9CF2-73D1A4524F55}">
      <dsp:nvSpPr>
        <dsp:cNvPr id="0" name=""/>
        <dsp:cNvSpPr/>
      </dsp:nvSpPr>
      <dsp:spPr>
        <a:xfrm>
          <a:off x="230050" y="48470"/>
          <a:ext cx="593197" cy="889796"/>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1628016-5866-4916-A6B4-0EA1D5927123}">
      <dsp:nvSpPr>
        <dsp:cNvPr id="0" name=""/>
        <dsp:cNvSpPr/>
      </dsp:nvSpPr>
      <dsp:spPr>
        <a:xfrm>
          <a:off x="3312340" y="170876"/>
          <a:ext cx="2711760" cy="84742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73989"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La resolución de problemas relacionados con situaciones del contexto.</a:t>
          </a:r>
          <a:endParaRPr lang="en-US" sz="1300" kern="1200">
            <a:latin typeface="Arial" panose="020B0604020202020204" pitchFamily="34" charset="0"/>
            <a:cs typeface="Arial" panose="020B0604020202020204" pitchFamily="34" charset="0"/>
          </a:endParaRPr>
        </a:p>
      </dsp:txBody>
      <dsp:txXfrm>
        <a:off x="3312340" y="170876"/>
        <a:ext cx="2711760" cy="847425"/>
      </dsp:txXfrm>
    </dsp:sp>
    <dsp:sp modelId="{ECC615D6-59D4-493D-822E-8A94AB1386FC}">
      <dsp:nvSpPr>
        <dsp:cNvPr id="0" name=""/>
        <dsp:cNvSpPr/>
      </dsp:nvSpPr>
      <dsp:spPr>
        <a:xfrm>
          <a:off x="3199350" y="48470"/>
          <a:ext cx="593197" cy="889796"/>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5F02251-968A-4F76-A99B-06E05526FC77}">
      <dsp:nvSpPr>
        <dsp:cNvPr id="0" name=""/>
        <dsp:cNvSpPr/>
      </dsp:nvSpPr>
      <dsp:spPr>
        <a:xfrm>
          <a:off x="343040" y="1237690"/>
          <a:ext cx="2711760" cy="84742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73989"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La aplicación de conocimientos en escenarios cercanos al mundo laboral.</a:t>
          </a:r>
          <a:endParaRPr lang="en-US" sz="1300" kern="1200">
            <a:latin typeface="Arial" panose="020B0604020202020204" pitchFamily="34" charset="0"/>
            <a:cs typeface="Arial" panose="020B0604020202020204" pitchFamily="34" charset="0"/>
          </a:endParaRPr>
        </a:p>
      </dsp:txBody>
      <dsp:txXfrm>
        <a:off x="343040" y="1237690"/>
        <a:ext cx="2711760" cy="847425"/>
      </dsp:txXfrm>
    </dsp:sp>
    <dsp:sp modelId="{A81E3935-9DA7-49AC-BF71-2085A2D73C0E}">
      <dsp:nvSpPr>
        <dsp:cNvPr id="0" name=""/>
        <dsp:cNvSpPr/>
      </dsp:nvSpPr>
      <dsp:spPr>
        <a:xfrm>
          <a:off x="230050" y="1115284"/>
          <a:ext cx="593197" cy="889796"/>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97C4DAF-4149-4195-BAD4-77035599A620}">
      <dsp:nvSpPr>
        <dsp:cNvPr id="0" name=""/>
        <dsp:cNvSpPr/>
      </dsp:nvSpPr>
      <dsp:spPr>
        <a:xfrm>
          <a:off x="3312340" y="1237690"/>
          <a:ext cx="2711760" cy="84742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73989"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El trabajo colaborativo para abordar situaciones y construir soluciones.</a:t>
          </a:r>
          <a:endParaRPr lang="en-US" sz="1300" kern="1200">
            <a:latin typeface="Arial" panose="020B0604020202020204" pitchFamily="34" charset="0"/>
            <a:cs typeface="Arial" panose="020B0604020202020204" pitchFamily="34" charset="0"/>
          </a:endParaRPr>
        </a:p>
      </dsp:txBody>
      <dsp:txXfrm>
        <a:off x="3312340" y="1237690"/>
        <a:ext cx="2711760" cy="847425"/>
      </dsp:txXfrm>
    </dsp:sp>
    <dsp:sp modelId="{F3BEAEA6-75C6-452E-9F52-3E56CEF95342}">
      <dsp:nvSpPr>
        <dsp:cNvPr id="0" name=""/>
        <dsp:cNvSpPr/>
      </dsp:nvSpPr>
      <dsp:spPr>
        <a:xfrm>
          <a:off x="3199350" y="1115284"/>
          <a:ext cx="593197" cy="889796"/>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E90058F-2C9E-403E-8822-1A5B21116CC3}">
      <dsp:nvSpPr>
        <dsp:cNvPr id="0" name=""/>
        <dsp:cNvSpPr/>
      </dsp:nvSpPr>
      <dsp:spPr>
        <a:xfrm>
          <a:off x="343040" y="2304504"/>
          <a:ext cx="2711760" cy="84742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73989"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La generación de soluciones frente a necesidades del entorno.</a:t>
          </a:r>
          <a:endParaRPr lang="en-US" sz="1300" kern="1200">
            <a:latin typeface="Arial" panose="020B0604020202020204" pitchFamily="34" charset="0"/>
            <a:cs typeface="Arial" panose="020B0604020202020204" pitchFamily="34" charset="0"/>
          </a:endParaRPr>
        </a:p>
      </dsp:txBody>
      <dsp:txXfrm>
        <a:off x="343040" y="2304504"/>
        <a:ext cx="2711760" cy="847425"/>
      </dsp:txXfrm>
    </dsp:sp>
    <dsp:sp modelId="{DBB20D72-9A6B-4DA8-AB86-83614C32373C}">
      <dsp:nvSpPr>
        <dsp:cNvPr id="0" name=""/>
        <dsp:cNvSpPr/>
      </dsp:nvSpPr>
      <dsp:spPr>
        <a:xfrm>
          <a:off x="230050" y="2182098"/>
          <a:ext cx="593197" cy="889796"/>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A93B684-596E-43C5-96CD-C0DD2ED481D5}">
      <dsp:nvSpPr>
        <dsp:cNvPr id="0" name=""/>
        <dsp:cNvSpPr/>
      </dsp:nvSpPr>
      <dsp:spPr>
        <a:xfrm>
          <a:off x="3312340" y="2304504"/>
          <a:ext cx="2711760" cy="84742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73989"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El desarrollo progresivo de la autonomía para afrontar situaciones propias del desempeño laboral.</a:t>
          </a:r>
          <a:endParaRPr lang="en-US" sz="1300" kern="1200">
            <a:latin typeface="Arial" panose="020B0604020202020204" pitchFamily="34" charset="0"/>
            <a:cs typeface="Arial" panose="020B0604020202020204" pitchFamily="34" charset="0"/>
          </a:endParaRPr>
        </a:p>
      </dsp:txBody>
      <dsp:txXfrm>
        <a:off x="3312340" y="2304504"/>
        <a:ext cx="2711760" cy="847425"/>
      </dsp:txXfrm>
    </dsp:sp>
    <dsp:sp modelId="{F164A8E2-9E6B-4CB8-9D27-1043341FFF32}">
      <dsp:nvSpPr>
        <dsp:cNvPr id="0" name=""/>
        <dsp:cNvSpPr/>
      </dsp:nvSpPr>
      <dsp:spPr>
        <a:xfrm>
          <a:off x="3199350" y="2182098"/>
          <a:ext cx="593197" cy="889796"/>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9AC113-FAEE-4942-AFB6-6DD3DD44D926}">
      <dsp:nvSpPr>
        <dsp:cNvPr id="0" name=""/>
        <dsp:cNvSpPr/>
      </dsp:nvSpPr>
      <dsp:spPr>
        <a:xfrm>
          <a:off x="373296" y="282569"/>
          <a:ext cx="2756073" cy="86127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3369"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Observación, para obtener y reconocer información relevante.</a:t>
          </a:r>
          <a:endParaRPr lang="es-ES" sz="1100" kern="1200">
            <a:latin typeface="Arial" panose="020B0604020202020204" pitchFamily="34" charset="0"/>
            <a:cs typeface="Arial" panose="020B0604020202020204" pitchFamily="34" charset="0"/>
          </a:endParaRPr>
        </a:p>
      </dsp:txBody>
      <dsp:txXfrm>
        <a:off x="373296" y="282569"/>
        <a:ext cx="2756073" cy="861273"/>
      </dsp:txXfrm>
    </dsp:sp>
    <dsp:sp modelId="{E1C320D5-0572-441A-82BC-E95C72493071}">
      <dsp:nvSpPr>
        <dsp:cNvPr id="0" name=""/>
        <dsp:cNvSpPr/>
      </dsp:nvSpPr>
      <dsp:spPr>
        <a:xfrm>
          <a:off x="258460" y="158163"/>
          <a:ext cx="602891" cy="904336"/>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01B49B3-B3E2-4C04-8370-2DC25F736EA8}">
      <dsp:nvSpPr>
        <dsp:cNvPr id="0" name=""/>
        <dsp:cNvSpPr/>
      </dsp:nvSpPr>
      <dsp:spPr>
        <a:xfrm>
          <a:off x="3446590" y="282569"/>
          <a:ext cx="2756073" cy="86127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3369"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Análisis, para examinar información y establecer relaciones entre sus elementos.</a:t>
          </a:r>
          <a:endParaRPr lang="en-US" sz="1100" kern="1200">
            <a:latin typeface="Arial" panose="020B0604020202020204" pitchFamily="34" charset="0"/>
            <a:cs typeface="Arial" panose="020B0604020202020204" pitchFamily="34" charset="0"/>
          </a:endParaRPr>
        </a:p>
      </dsp:txBody>
      <dsp:txXfrm>
        <a:off x="3446590" y="282569"/>
        <a:ext cx="2756073" cy="861273"/>
      </dsp:txXfrm>
    </dsp:sp>
    <dsp:sp modelId="{EBA00BE7-E214-4FDF-90A2-0DFC18A4FB9C}">
      <dsp:nvSpPr>
        <dsp:cNvPr id="0" name=""/>
        <dsp:cNvSpPr/>
      </dsp:nvSpPr>
      <dsp:spPr>
        <a:xfrm>
          <a:off x="3331754" y="158163"/>
          <a:ext cx="602891" cy="904336"/>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3798245-9719-4FCC-904D-711C684039B2}">
      <dsp:nvSpPr>
        <dsp:cNvPr id="0" name=""/>
        <dsp:cNvSpPr/>
      </dsp:nvSpPr>
      <dsp:spPr>
        <a:xfrm>
          <a:off x="373296" y="1366816"/>
          <a:ext cx="2756073" cy="86127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3369"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Síntesis creadora, para integrar información y generar nuevas comprensiones.</a:t>
          </a:r>
          <a:endParaRPr lang="en-US" sz="1100" kern="1200">
            <a:latin typeface="Arial" panose="020B0604020202020204" pitchFamily="34" charset="0"/>
            <a:cs typeface="Arial" panose="020B0604020202020204" pitchFamily="34" charset="0"/>
          </a:endParaRPr>
        </a:p>
      </dsp:txBody>
      <dsp:txXfrm>
        <a:off x="373296" y="1366816"/>
        <a:ext cx="2756073" cy="861273"/>
      </dsp:txXfrm>
    </dsp:sp>
    <dsp:sp modelId="{A5B53073-6B6B-4911-B521-39EADF4B830B}">
      <dsp:nvSpPr>
        <dsp:cNvPr id="0" name=""/>
        <dsp:cNvSpPr/>
      </dsp:nvSpPr>
      <dsp:spPr>
        <a:xfrm>
          <a:off x="258460" y="1242410"/>
          <a:ext cx="602891" cy="904336"/>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7ADABCB-4931-4DBA-8CC7-76E7A8B2E97D}">
      <dsp:nvSpPr>
        <dsp:cNvPr id="0" name=""/>
        <dsp:cNvSpPr/>
      </dsp:nvSpPr>
      <dsp:spPr>
        <a:xfrm>
          <a:off x="3446590" y="1366816"/>
          <a:ext cx="2756073" cy="86127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3369"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Metacognición, para reflexionar sobre los propios procesos de pensamiento y aprendizaje.</a:t>
          </a:r>
          <a:endParaRPr lang="en-US" sz="1100" kern="1200">
            <a:latin typeface="Arial" panose="020B0604020202020204" pitchFamily="34" charset="0"/>
            <a:cs typeface="Arial" panose="020B0604020202020204" pitchFamily="34" charset="0"/>
          </a:endParaRPr>
        </a:p>
      </dsp:txBody>
      <dsp:txXfrm>
        <a:off x="3446590" y="1366816"/>
        <a:ext cx="2756073" cy="861273"/>
      </dsp:txXfrm>
    </dsp:sp>
    <dsp:sp modelId="{EF3D59AA-0840-4F7C-8DBC-55D00477DCA5}">
      <dsp:nvSpPr>
        <dsp:cNvPr id="0" name=""/>
        <dsp:cNvSpPr/>
      </dsp:nvSpPr>
      <dsp:spPr>
        <a:xfrm>
          <a:off x="3331754" y="1242410"/>
          <a:ext cx="602891" cy="904336"/>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D17A46B-1019-4CDC-AD53-3F36A0F62890}">
      <dsp:nvSpPr>
        <dsp:cNvPr id="0" name=""/>
        <dsp:cNvSpPr/>
      </dsp:nvSpPr>
      <dsp:spPr>
        <a:xfrm>
          <a:off x="373296" y="2451063"/>
          <a:ext cx="2756073" cy="86127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3369"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Metainformación, relacionada con el conocimiento sobre la información y las formas de acceder, valorar y utilizarla.</a:t>
          </a:r>
          <a:endParaRPr lang="en-US" sz="1100" kern="1200">
            <a:latin typeface="Arial" panose="020B0604020202020204" pitchFamily="34" charset="0"/>
            <a:cs typeface="Arial" panose="020B0604020202020204" pitchFamily="34" charset="0"/>
          </a:endParaRPr>
        </a:p>
      </dsp:txBody>
      <dsp:txXfrm>
        <a:off x="373296" y="2451063"/>
        <a:ext cx="2756073" cy="861273"/>
      </dsp:txXfrm>
    </dsp:sp>
    <dsp:sp modelId="{49AB3389-025F-466D-A0FC-0C28F912EB11}">
      <dsp:nvSpPr>
        <dsp:cNvPr id="0" name=""/>
        <dsp:cNvSpPr/>
      </dsp:nvSpPr>
      <dsp:spPr>
        <a:xfrm>
          <a:off x="258460" y="2326657"/>
          <a:ext cx="602891" cy="904336"/>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C372B4E-E7B5-46A4-B1B7-7393830B4E9A}">
      <dsp:nvSpPr>
        <dsp:cNvPr id="0" name=""/>
        <dsp:cNvSpPr/>
      </dsp:nvSpPr>
      <dsp:spPr>
        <a:xfrm>
          <a:off x="3446590" y="2451063"/>
          <a:ext cx="2756073" cy="86127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3369"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Transferencia de aprendizajes, para aplicar conocimientos y habilidades en diferentes situaciones.</a:t>
          </a:r>
          <a:endParaRPr lang="en-US" sz="1100" kern="1200">
            <a:latin typeface="Arial" panose="020B0604020202020204" pitchFamily="34" charset="0"/>
            <a:cs typeface="Arial" panose="020B0604020202020204" pitchFamily="34" charset="0"/>
          </a:endParaRPr>
        </a:p>
      </dsp:txBody>
      <dsp:txXfrm>
        <a:off x="3446590" y="2451063"/>
        <a:ext cx="2756073" cy="861273"/>
      </dsp:txXfrm>
    </dsp:sp>
    <dsp:sp modelId="{E2B2BF44-5F6A-46B5-938F-A0CB8E02B9FE}">
      <dsp:nvSpPr>
        <dsp:cNvPr id="0" name=""/>
        <dsp:cNvSpPr/>
      </dsp:nvSpPr>
      <dsp:spPr>
        <a:xfrm>
          <a:off x="3331754" y="2326657"/>
          <a:ext cx="602891" cy="904336"/>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D6AE93D-E5DF-4D53-AFBD-A44381FDB0E2}">
      <dsp:nvSpPr>
        <dsp:cNvPr id="0" name=""/>
        <dsp:cNvSpPr/>
      </dsp:nvSpPr>
      <dsp:spPr>
        <a:xfrm>
          <a:off x="1909943" y="3535310"/>
          <a:ext cx="2756073" cy="86127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3369"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Apropiación social del conocimiento, para utilizar y compartir el conocimiento en contextos sociales y profesionales.</a:t>
          </a:r>
          <a:endParaRPr lang="en-US" sz="1100" kern="1200">
            <a:latin typeface="Arial" panose="020B0604020202020204" pitchFamily="34" charset="0"/>
            <a:cs typeface="Arial" panose="020B0604020202020204" pitchFamily="34" charset="0"/>
          </a:endParaRPr>
        </a:p>
      </dsp:txBody>
      <dsp:txXfrm>
        <a:off x="1909943" y="3535310"/>
        <a:ext cx="2756073" cy="861273"/>
      </dsp:txXfrm>
    </dsp:sp>
    <dsp:sp modelId="{B39DEC0A-22CE-48F1-B681-F7B607DBDD68}">
      <dsp:nvSpPr>
        <dsp:cNvPr id="0" name=""/>
        <dsp:cNvSpPr/>
      </dsp:nvSpPr>
      <dsp:spPr>
        <a:xfrm>
          <a:off x="1795107" y="3410904"/>
          <a:ext cx="602891" cy="904336"/>
        </a:xfrm>
        <a:prstGeom prst="rect">
          <a:avLst/>
        </a:prstGeom>
        <a:blipFill rotWithShape="1">
          <a:blip xmlns:r="http://schemas.openxmlformats.org/officeDocument/2006/relationships" r:embed="rId7"/>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8C0B06-3CE8-4067-A5A7-C147E88C7FBD}">
      <dsp:nvSpPr>
        <dsp:cNvPr id="0" name=""/>
        <dsp:cNvSpPr/>
      </dsp:nvSpPr>
      <dsp:spPr>
        <a:xfrm rot="10800000">
          <a:off x="1184712" y="489"/>
          <a:ext cx="4199102" cy="50817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4092" tIns="38100" rIns="7112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Estudio de caso, a partir del análisis de situaciones concretas.</a:t>
          </a:r>
          <a:endParaRPr lang="es-ES" sz="1000" kern="1200">
            <a:latin typeface="Arial" panose="020B0604020202020204" pitchFamily="34" charset="0"/>
            <a:cs typeface="Arial" panose="020B0604020202020204" pitchFamily="34" charset="0"/>
          </a:endParaRPr>
        </a:p>
      </dsp:txBody>
      <dsp:txXfrm rot="10800000">
        <a:off x="1311756" y="489"/>
        <a:ext cx="4072058" cy="508176"/>
      </dsp:txXfrm>
    </dsp:sp>
    <dsp:sp modelId="{BADD5ED7-C5C2-47AD-8D72-ACB2C7999BF7}">
      <dsp:nvSpPr>
        <dsp:cNvPr id="0" name=""/>
        <dsp:cNvSpPr/>
      </dsp:nvSpPr>
      <dsp:spPr>
        <a:xfrm>
          <a:off x="930624" y="489"/>
          <a:ext cx="508176" cy="508176"/>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18A7ADB-7B21-40C8-9573-4A24F400729D}">
      <dsp:nvSpPr>
        <dsp:cNvPr id="0" name=""/>
        <dsp:cNvSpPr/>
      </dsp:nvSpPr>
      <dsp:spPr>
        <a:xfrm rot="10800000">
          <a:off x="1184712" y="660361"/>
          <a:ext cx="4199102" cy="50817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4092" tIns="38100" rIns="7112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Solución de problemas, orientada a la búsqueda de alternativas frente a situaciones planteadas.</a:t>
          </a:r>
          <a:endParaRPr lang="en-US" sz="1000" kern="1200">
            <a:latin typeface="Arial" panose="020B0604020202020204" pitchFamily="34" charset="0"/>
            <a:cs typeface="Arial" panose="020B0604020202020204" pitchFamily="34" charset="0"/>
          </a:endParaRPr>
        </a:p>
      </dsp:txBody>
      <dsp:txXfrm rot="10800000">
        <a:off x="1311756" y="660361"/>
        <a:ext cx="4072058" cy="508176"/>
      </dsp:txXfrm>
    </dsp:sp>
    <dsp:sp modelId="{A6E8CF06-08AB-40D8-A3A5-74702BED5831}">
      <dsp:nvSpPr>
        <dsp:cNvPr id="0" name=""/>
        <dsp:cNvSpPr/>
      </dsp:nvSpPr>
      <dsp:spPr>
        <a:xfrm>
          <a:off x="930624" y="660361"/>
          <a:ext cx="508176" cy="508176"/>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E08FF7C-4864-4AAB-8B3D-B536B1E41484}">
      <dsp:nvSpPr>
        <dsp:cNvPr id="0" name=""/>
        <dsp:cNvSpPr/>
      </dsp:nvSpPr>
      <dsp:spPr>
        <a:xfrm rot="10800000">
          <a:off x="1184712" y="1320232"/>
          <a:ext cx="4199102" cy="50817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4092" tIns="38100" rIns="7112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Aprendizaje basado en problemas (ABP), que utiliza problemas como punto de partida para promover la construcción de conocimientos.</a:t>
          </a:r>
          <a:endParaRPr lang="en-US" sz="1000" kern="1200">
            <a:latin typeface="Arial" panose="020B0604020202020204" pitchFamily="34" charset="0"/>
            <a:cs typeface="Arial" panose="020B0604020202020204" pitchFamily="34" charset="0"/>
          </a:endParaRPr>
        </a:p>
      </dsp:txBody>
      <dsp:txXfrm rot="10800000">
        <a:off x="1311756" y="1320232"/>
        <a:ext cx="4072058" cy="508176"/>
      </dsp:txXfrm>
    </dsp:sp>
    <dsp:sp modelId="{F618B422-3E66-4342-8E7D-BE385A879DA8}">
      <dsp:nvSpPr>
        <dsp:cNvPr id="0" name=""/>
        <dsp:cNvSpPr/>
      </dsp:nvSpPr>
      <dsp:spPr>
        <a:xfrm>
          <a:off x="930624" y="1320232"/>
          <a:ext cx="508176" cy="508176"/>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6A6FCED-4EF2-4979-8C8E-80834483E5EF}">
      <dsp:nvSpPr>
        <dsp:cNvPr id="0" name=""/>
        <dsp:cNvSpPr/>
      </dsp:nvSpPr>
      <dsp:spPr>
        <a:xfrm rot="10800000">
          <a:off x="1184712" y="1980103"/>
          <a:ext cx="4199102" cy="50817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4092" tIns="38100" rIns="7112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Aprendizaje colaborativo y cooperativo, que favorece la participación conjunta de los aprendices en el desarrollo de actividades.</a:t>
          </a:r>
          <a:endParaRPr lang="en-US" sz="1000" kern="1200">
            <a:latin typeface="Arial" panose="020B0604020202020204" pitchFamily="34" charset="0"/>
            <a:cs typeface="Arial" panose="020B0604020202020204" pitchFamily="34" charset="0"/>
          </a:endParaRPr>
        </a:p>
      </dsp:txBody>
      <dsp:txXfrm rot="10800000">
        <a:off x="1311756" y="1980103"/>
        <a:ext cx="4072058" cy="508176"/>
      </dsp:txXfrm>
    </dsp:sp>
    <dsp:sp modelId="{0652466F-9514-48D2-8C9D-F9BD4C0E2D9D}">
      <dsp:nvSpPr>
        <dsp:cNvPr id="0" name=""/>
        <dsp:cNvSpPr/>
      </dsp:nvSpPr>
      <dsp:spPr>
        <a:xfrm>
          <a:off x="930624" y="1980103"/>
          <a:ext cx="508176" cy="508176"/>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E8691F7-C124-44DA-97F5-D8424AD879B5}">
      <dsp:nvSpPr>
        <dsp:cNvPr id="0" name=""/>
        <dsp:cNvSpPr/>
      </dsp:nvSpPr>
      <dsp:spPr>
        <a:xfrm rot="10800000">
          <a:off x="1184712" y="2639975"/>
          <a:ext cx="4199102" cy="50817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4092" tIns="38100" rIns="7112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Docencia investigativa, relacionada con procesos de indagación y construcción de conocimiento.</a:t>
          </a:r>
          <a:endParaRPr lang="en-US" sz="1000" kern="1200">
            <a:latin typeface="Arial" panose="020B0604020202020204" pitchFamily="34" charset="0"/>
            <a:cs typeface="Arial" panose="020B0604020202020204" pitchFamily="34" charset="0"/>
          </a:endParaRPr>
        </a:p>
      </dsp:txBody>
      <dsp:txXfrm rot="10800000">
        <a:off x="1311756" y="2639975"/>
        <a:ext cx="4072058" cy="508176"/>
      </dsp:txXfrm>
    </dsp:sp>
    <dsp:sp modelId="{5AFEC562-178F-4014-8BBB-20D117198C99}">
      <dsp:nvSpPr>
        <dsp:cNvPr id="0" name=""/>
        <dsp:cNvSpPr/>
      </dsp:nvSpPr>
      <dsp:spPr>
        <a:xfrm>
          <a:off x="930624" y="2639975"/>
          <a:ext cx="508176" cy="508176"/>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63BDD2-FBC5-4850-A3BA-103222D3A092}">
      <dsp:nvSpPr>
        <dsp:cNvPr id="0" name=""/>
        <dsp:cNvSpPr/>
      </dsp:nvSpPr>
      <dsp:spPr>
        <a:xfrm>
          <a:off x="1030660" y="3306"/>
          <a:ext cx="1959336" cy="1349982"/>
        </a:xfrm>
        <a:prstGeom prst="round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5BBD299-9A4C-4486-ACC5-39A7443FA5AE}">
      <dsp:nvSpPr>
        <dsp:cNvPr id="0" name=""/>
        <dsp:cNvSpPr/>
      </dsp:nvSpPr>
      <dsp:spPr>
        <a:xfrm>
          <a:off x="1030660" y="1353289"/>
          <a:ext cx="1959336" cy="7269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El instructor-tutor diseña y organiza ambientes que favorecen el aprendizaje.</a:t>
          </a:r>
          <a:endParaRPr lang="es-ES" sz="900" kern="1200">
            <a:latin typeface="Arial" panose="020B0604020202020204" pitchFamily="34" charset="0"/>
            <a:cs typeface="Arial" panose="020B0604020202020204" pitchFamily="34" charset="0"/>
          </a:endParaRPr>
        </a:p>
      </dsp:txBody>
      <dsp:txXfrm>
        <a:off x="1030660" y="1353289"/>
        <a:ext cx="1959336" cy="726913"/>
      </dsp:txXfrm>
    </dsp:sp>
    <dsp:sp modelId="{628EC4EF-9173-4F51-9036-821FC9D9B856}">
      <dsp:nvSpPr>
        <dsp:cNvPr id="0" name=""/>
        <dsp:cNvSpPr/>
      </dsp:nvSpPr>
      <dsp:spPr>
        <a:xfrm>
          <a:off x="3186012" y="3306"/>
          <a:ext cx="1959336" cy="1349982"/>
        </a:xfrm>
        <a:prstGeom prst="round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7B65D60-1661-405E-BEB0-28DDFC7D2909}">
      <dsp:nvSpPr>
        <dsp:cNvPr id="0" name=""/>
        <dsp:cNvSpPr/>
      </dsp:nvSpPr>
      <dsp:spPr>
        <a:xfrm>
          <a:off x="3186012" y="1353289"/>
          <a:ext cx="1959336" cy="7269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El aprendiz busca, analiza y organiza información para construir conocimientos.</a:t>
          </a:r>
          <a:endParaRPr lang="en-US" sz="900" kern="1200">
            <a:latin typeface="Arial" panose="020B0604020202020204" pitchFamily="34" charset="0"/>
            <a:cs typeface="Arial" panose="020B0604020202020204" pitchFamily="34" charset="0"/>
          </a:endParaRPr>
        </a:p>
      </dsp:txBody>
      <dsp:txXfrm>
        <a:off x="3186012" y="1353289"/>
        <a:ext cx="1959336" cy="726913"/>
      </dsp:txXfrm>
    </dsp:sp>
    <dsp:sp modelId="{18566FC7-8FC3-4984-9FDC-3C790A7F1C14}">
      <dsp:nvSpPr>
        <dsp:cNvPr id="0" name=""/>
        <dsp:cNvSpPr/>
      </dsp:nvSpPr>
      <dsp:spPr>
        <a:xfrm>
          <a:off x="1030660" y="2276136"/>
          <a:ext cx="1959336" cy="1349982"/>
        </a:xfrm>
        <a:prstGeom prst="round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B0AA7FC-0632-4A16-A0D5-36A34E76063A}">
      <dsp:nvSpPr>
        <dsp:cNvPr id="0" name=""/>
        <dsp:cNvSpPr/>
      </dsp:nvSpPr>
      <dsp:spPr>
        <a:xfrm>
          <a:off x="1030660" y="3626119"/>
          <a:ext cx="1959336" cy="7269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Las actividades formativas plantean problemas o situaciones que requieren participación y búsqueda de soluciones.</a:t>
          </a:r>
          <a:endParaRPr lang="en-US" sz="900" kern="1200">
            <a:latin typeface="Arial" panose="020B0604020202020204" pitchFamily="34" charset="0"/>
            <a:cs typeface="Arial" panose="020B0604020202020204" pitchFamily="34" charset="0"/>
          </a:endParaRPr>
        </a:p>
      </dsp:txBody>
      <dsp:txXfrm>
        <a:off x="1030660" y="3626119"/>
        <a:ext cx="1959336" cy="726913"/>
      </dsp:txXfrm>
    </dsp:sp>
    <dsp:sp modelId="{987EBBB3-1D9D-4492-9865-9A406A56D3D3}">
      <dsp:nvSpPr>
        <dsp:cNvPr id="0" name=""/>
        <dsp:cNvSpPr/>
      </dsp:nvSpPr>
      <dsp:spPr>
        <a:xfrm>
          <a:off x="3186012" y="2276136"/>
          <a:ext cx="1959336" cy="1349982"/>
        </a:xfrm>
        <a:prstGeom prst="round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6DA258D-0D04-4FDC-9821-C6A32C6C6F97}">
      <dsp:nvSpPr>
        <dsp:cNvPr id="0" name=""/>
        <dsp:cNvSpPr/>
      </dsp:nvSpPr>
      <dsp:spPr>
        <a:xfrm>
          <a:off x="3186012" y="3626119"/>
          <a:ext cx="1959336" cy="7269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La evaluación y la retroalimentación acompañan el proceso para favorecer el logro de los aprendizajes.</a:t>
          </a:r>
          <a:endParaRPr lang="en-US" sz="900" kern="1200">
            <a:latin typeface="Arial" panose="020B0604020202020204" pitchFamily="34" charset="0"/>
            <a:cs typeface="Arial" panose="020B0604020202020204" pitchFamily="34" charset="0"/>
          </a:endParaRPr>
        </a:p>
      </dsp:txBody>
      <dsp:txXfrm>
        <a:off x="3186012" y="3626119"/>
        <a:ext cx="1959336" cy="726913"/>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8A09B9-13CF-4B72-ACD3-AF22B3F631BB}">
      <dsp:nvSpPr>
        <dsp:cNvPr id="0" name=""/>
        <dsp:cNvSpPr/>
      </dsp:nvSpPr>
      <dsp:spPr>
        <a:xfrm>
          <a:off x="3593" y="13794"/>
          <a:ext cx="840007" cy="840007"/>
        </a:xfrm>
        <a:prstGeom prst="roundRect">
          <a:avLst>
            <a:gd name="adj" fmla="val 10000"/>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ADCAF3F-5F19-4346-83D6-4928CB6DAE1A}">
      <dsp:nvSpPr>
        <dsp:cNvPr id="0" name=""/>
        <dsp:cNvSpPr/>
      </dsp:nvSpPr>
      <dsp:spPr>
        <a:xfrm>
          <a:off x="140338" y="517798"/>
          <a:ext cx="840007" cy="8400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Reciba información organizada que le proporcione bases conceptuales para abordar un tema.</a:t>
          </a:r>
          <a:endParaRPr lang="es-ES" sz="700" kern="1200">
            <a:latin typeface="Arial" panose="020B0604020202020204" pitchFamily="34" charset="0"/>
            <a:cs typeface="Arial" panose="020B0604020202020204" pitchFamily="34" charset="0"/>
          </a:endParaRPr>
        </a:p>
      </dsp:txBody>
      <dsp:txXfrm>
        <a:off x="164941" y="542401"/>
        <a:ext cx="790801" cy="790801"/>
      </dsp:txXfrm>
    </dsp:sp>
    <dsp:sp modelId="{2933C622-9B0A-4AFE-B140-2D5883D8ADDB}">
      <dsp:nvSpPr>
        <dsp:cNvPr id="0" name=""/>
        <dsp:cNvSpPr/>
      </dsp:nvSpPr>
      <dsp:spPr>
        <a:xfrm>
          <a:off x="1005404" y="332876"/>
          <a:ext cx="161803" cy="2018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1005404" y="373244"/>
        <a:ext cx="113262" cy="121105"/>
      </dsp:txXfrm>
    </dsp:sp>
    <dsp:sp modelId="{154ADCB4-59A4-49DA-9705-BBAC39941B02}">
      <dsp:nvSpPr>
        <dsp:cNvPr id="0" name=""/>
        <dsp:cNvSpPr/>
      </dsp:nvSpPr>
      <dsp:spPr>
        <a:xfrm>
          <a:off x="1305897" y="13794"/>
          <a:ext cx="840007" cy="840007"/>
        </a:xfrm>
        <a:prstGeom prst="roundRect">
          <a:avLst>
            <a:gd name="adj" fmla="val 10000"/>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BED1C32-EDE0-4FBE-BA0D-2A22348B345D}">
      <dsp:nvSpPr>
        <dsp:cNvPr id="0" name=""/>
        <dsp:cNvSpPr/>
      </dsp:nvSpPr>
      <dsp:spPr>
        <a:xfrm>
          <a:off x="1442642" y="517798"/>
          <a:ext cx="840007" cy="8400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Explore e indague a partir de preguntas, situaciones o problemas.</a:t>
          </a:r>
          <a:endParaRPr lang="en-US" sz="700" kern="1200">
            <a:latin typeface="Arial" panose="020B0604020202020204" pitchFamily="34" charset="0"/>
            <a:cs typeface="Arial" panose="020B0604020202020204" pitchFamily="34" charset="0"/>
          </a:endParaRPr>
        </a:p>
      </dsp:txBody>
      <dsp:txXfrm>
        <a:off x="1467245" y="542401"/>
        <a:ext cx="790801" cy="790801"/>
      </dsp:txXfrm>
    </dsp:sp>
    <dsp:sp modelId="{6193C6F9-F764-44CA-BC37-4D7DAFA22BB7}">
      <dsp:nvSpPr>
        <dsp:cNvPr id="0" name=""/>
        <dsp:cNvSpPr/>
      </dsp:nvSpPr>
      <dsp:spPr>
        <a:xfrm>
          <a:off x="2307708" y="332876"/>
          <a:ext cx="161803" cy="2018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2307708" y="373244"/>
        <a:ext cx="113262" cy="121105"/>
      </dsp:txXfrm>
    </dsp:sp>
    <dsp:sp modelId="{416329DD-1AD1-411F-841C-6AF083A94665}">
      <dsp:nvSpPr>
        <dsp:cNvPr id="0" name=""/>
        <dsp:cNvSpPr/>
      </dsp:nvSpPr>
      <dsp:spPr>
        <a:xfrm>
          <a:off x="2608201" y="13794"/>
          <a:ext cx="840007" cy="840007"/>
        </a:xfrm>
        <a:prstGeom prst="roundRect">
          <a:avLst>
            <a:gd name="adj" fmla="val 10000"/>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34ACCFD-0913-4F6E-B313-917F8263F966}">
      <dsp:nvSpPr>
        <dsp:cNvPr id="0" name=""/>
        <dsp:cNvSpPr/>
      </dsp:nvSpPr>
      <dsp:spPr>
        <a:xfrm>
          <a:off x="2744946" y="517798"/>
          <a:ext cx="840007" cy="8400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Relacione la información recibida con sus conocimientos y experiencias.</a:t>
          </a:r>
          <a:endParaRPr lang="en-US" sz="700" kern="1200">
            <a:latin typeface="Arial" panose="020B0604020202020204" pitchFamily="34" charset="0"/>
            <a:cs typeface="Arial" panose="020B0604020202020204" pitchFamily="34" charset="0"/>
          </a:endParaRPr>
        </a:p>
      </dsp:txBody>
      <dsp:txXfrm>
        <a:off x="2769549" y="542401"/>
        <a:ext cx="790801" cy="790801"/>
      </dsp:txXfrm>
    </dsp:sp>
    <dsp:sp modelId="{423316B9-8370-486B-A449-F61776D38CC5}">
      <dsp:nvSpPr>
        <dsp:cNvPr id="0" name=""/>
        <dsp:cNvSpPr/>
      </dsp:nvSpPr>
      <dsp:spPr>
        <a:xfrm>
          <a:off x="3610012" y="332876"/>
          <a:ext cx="161803" cy="2018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3610012" y="373244"/>
        <a:ext cx="113262" cy="121105"/>
      </dsp:txXfrm>
    </dsp:sp>
    <dsp:sp modelId="{6083D30F-153C-4B1F-9492-84EB0376650E}">
      <dsp:nvSpPr>
        <dsp:cNvPr id="0" name=""/>
        <dsp:cNvSpPr/>
      </dsp:nvSpPr>
      <dsp:spPr>
        <a:xfrm>
          <a:off x="3910505" y="13794"/>
          <a:ext cx="840007" cy="840007"/>
        </a:xfrm>
        <a:prstGeom prst="roundRect">
          <a:avLst>
            <a:gd name="adj" fmla="val 10000"/>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2A3C94-C626-46B4-9E2B-326998E83359}">
      <dsp:nvSpPr>
        <dsp:cNvPr id="0" name=""/>
        <dsp:cNvSpPr/>
      </dsp:nvSpPr>
      <dsp:spPr>
        <a:xfrm>
          <a:off x="4047250" y="517798"/>
          <a:ext cx="840007" cy="8400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Construya respuestas y explicaciones a partir de la búsqueda y el análisis de información.</a:t>
          </a:r>
          <a:endParaRPr lang="en-US" sz="700" kern="1200">
            <a:latin typeface="Arial" panose="020B0604020202020204" pitchFamily="34" charset="0"/>
            <a:cs typeface="Arial" panose="020B0604020202020204" pitchFamily="34" charset="0"/>
          </a:endParaRPr>
        </a:p>
      </dsp:txBody>
      <dsp:txXfrm>
        <a:off x="4071853" y="542401"/>
        <a:ext cx="790801" cy="790801"/>
      </dsp:txXfrm>
    </dsp:sp>
    <dsp:sp modelId="{D33D0196-FE3C-4028-87DC-BC22D02DFADB}">
      <dsp:nvSpPr>
        <dsp:cNvPr id="0" name=""/>
        <dsp:cNvSpPr/>
      </dsp:nvSpPr>
      <dsp:spPr>
        <a:xfrm>
          <a:off x="4912316" y="332876"/>
          <a:ext cx="161803" cy="2018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4912316" y="373244"/>
        <a:ext cx="113262" cy="121105"/>
      </dsp:txXfrm>
    </dsp:sp>
    <dsp:sp modelId="{F6A0C1AC-7175-42F0-ABCE-C7FC9420195A}">
      <dsp:nvSpPr>
        <dsp:cNvPr id="0" name=""/>
        <dsp:cNvSpPr/>
      </dsp:nvSpPr>
      <dsp:spPr>
        <a:xfrm>
          <a:off x="5212809" y="13794"/>
          <a:ext cx="840007" cy="840007"/>
        </a:xfrm>
        <a:prstGeom prst="roundRect">
          <a:avLst>
            <a:gd name="adj" fmla="val 10000"/>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ED818BD-F71B-4732-8A21-3DED1CF7BDAC}">
      <dsp:nvSpPr>
        <dsp:cNvPr id="0" name=""/>
        <dsp:cNvSpPr/>
      </dsp:nvSpPr>
      <dsp:spPr>
        <a:xfrm>
          <a:off x="5349554" y="517798"/>
          <a:ext cx="840007" cy="8400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Produzca nuevos conocimientos mediante procesos de exploración y aplicación.</a:t>
          </a:r>
          <a:endParaRPr lang="en-US" sz="700" kern="1200">
            <a:latin typeface="Arial" panose="020B0604020202020204" pitchFamily="34" charset="0"/>
            <a:cs typeface="Arial" panose="020B0604020202020204" pitchFamily="34" charset="0"/>
          </a:endParaRPr>
        </a:p>
      </dsp:txBody>
      <dsp:txXfrm>
        <a:off x="5374157" y="542401"/>
        <a:ext cx="790801" cy="790801"/>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2A32BD-06A7-435B-8A74-6D5590D888A9}">
      <dsp:nvSpPr>
        <dsp:cNvPr id="0" name=""/>
        <dsp:cNvSpPr/>
      </dsp:nvSpPr>
      <dsp:spPr>
        <a:xfrm>
          <a:off x="0" y="719327"/>
          <a:ext cx="6288657" cy="959104"/>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1F42A6F-BF88-459D-B6CB-E9A63AF51E6B}">
      <dsp:nvSpPr>
        <dsp:cNvPr id="0" name=""/>
        <dsp:cNvSpPr/>
      </dsp:nvSpPr>
      <dsp:spPr>
        <a:xfrm>
          <a:off x="2487" y="0"/>
          <a:ext cx="1087464" cy="9591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Valora el desarrollo de competencias y no únicamente la memorización de contenidos.</a:t>
          </a:r>
          <a:endParaRPr lang="es-ES" sz="800" kern="1200">
            <a:latin typeface="Arial" panose="020B0604020202020204" pitchFamily="34" charset="0"/>
            <a:cs typeface="Arial" panose="020B0604020202020204" pitchFamily="34" charset="0"/>
          </a:endParaRPr>
        </a:p>
      </dsp:txBody>
      <dsp:txXfrm>
        <a:off x="2487" y="0"/>
        <a:ext cx="1087464" cy="959104"/>
      </dsp:txXfrm>
    </dsp:sp>
    <dsp:sp modelId="{34311689-3626-4F38-B67F-44E65175B39E}">
      <dsp:nvSpPr>
        <dsp:cNvPr id="0" name=""/>
        <dsp:cNvSpPr/>
      </dsp:nvSpPr>
      <dsp:spPr>
        <a:xfrm>
          <a:off x="426331" y="1078992"/>
          <a:ext cx="239776" cy="23977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BF80CD6-040D-493F-AE4A-524D17F52594}">
      <dsp:nvSpPr>
        <dsp:cNvPr id="0" name=""/>
        <dsp:cNvSpPr/>
      </dsp:nvSpPr>
      <dsp:spPr>
        <a:xfrm>
          <a:off x="1144325" y="1438655"/>
          <a:ext cx="1087464" cy="9591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Recoge evidencias durante el proceso formativo, lo que permite hacer seguimiento al desarrollo de habilidades.</a:t>
          </a:r>
          <a:endParaRPr lang="en-US" sz="800" kern="1200">
            <a:latin typeface="Arial" panose="020B0604020202020204" pitchFamily="34" charset="0"/>
            <a:cs typeface="Arial" panose="020B0604020202020204" pitchFamily="34" charset="0"/>
          </a:endParaRPr>
        </a:p>
      </dsp:txBody>
      <dsp:txXfrm>
        <a:off x="1144325" y="1438655"/>
        <a:ext cx="1087464" cy="959104"/>
      </dsp:txXfrm>
    </dsp:sp>
    <dsp:sp modelId="{338A4383-D66E-4368-BC4D-D8AE9C51DF49}">
      <dsp:nvSpPr>
        <dsp:cNvPr id="0" name=""/>
        <dsp:cNvSpPr/>
      </dsp:nvSpPr>
      <dsp:spPr>
        <a:xfrm>
          <a:off x="1568169" y="1078991"/>
          <a:ext cx="239776" cy="23977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0EC9B5F-3207-49EB-8658-B64DA86A7D2B}">
      <dsp:nvSpPr>
        <dsp:cNvPr id="0" name=""/>
        <dsp:cNvSpPr/>
      </dsp:nvSpPr>
      <dsp:spPr>
        <a:xfrm>
          <a:off x="2286163" y="0"/>
          <a:ext cx="1087464" cy="9591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Integra diferentes formas de valoración, de acuerdo con las características de las competencias que se busca desarrollar.</a:t>
          </a:r>
          <a:endParaRPr lang="en-US" sz="800" kern="1200">
            <a:latin typeface="Arial" panose="020B0604020202020204" pitchFamily="34" charset="0"/>
            <a:cs typeface="Arial" panose="020B0604020202020204" pitchFamily="34" charset="0"/>
          </a:endParaRPr>
        </a:p>
      </dsp:txBody>
      <dsp:txXfrm>
        <a:off x="2286163" y="0"/>
        <a:ext cx="1087464" cy="959104"/>
      </dsp:txXfrm>
    </dsp:sp>
    <dsp:sp modelId="{81F3C09E-3136-4D31-81F3-01048BDF35B1}">
      <dsp:nvSpPr>
        <dsp:cNvPr id="0" name=""/>
        <dsp:cNvSpPr/>
      </dsp:nvSpPr>
      <dsp:spPr>
        <a:xfrm>
          <a:off x="2710007" y="1078991"/>
          <a:ext cx="239776" cy="23977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C29CAFB-022A-415C-A968-00A8F09F51AC}">
      <dsp:nvSpPr>
        <dsp:cNvPr id="0" name=""/>
        <dsp:cNvSpPr/>
      </dsp:nvSpPr>
      <dsp:spPr>
        <a:xfrm>
          <a:off x="3428001" y="1438655"/>
          <a:ext cx="1087464" cy="9591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Favorece la retroalimentación continua, para que el aprendiz y el instructor-tutor puedan reconocer avances y aspectos por fortalecer.</a:t>
          </a:r>
          <a:endParaRPr lang="en-US" sz="800" kern="1200">
            <a:latin typeface="Arial" panose="020B0604020202020204" pitchFamily="34" charset="0"/>
            <a:cs typeface="Arial" panose="020B0604020202020204" pitchFamily="34" charset="0"/>
          </a:endParaRPr>
        </a:p>
      </dsp:txBody>
      <dsp:txXfrm>
        <a:off x="3428001" y="1438655"/>
        <a:ext cx="1087464" cy="959104"/>
      </dsp:txXfrm>
    </dsp:sp>
    <dsp:sp modelId="{7AD9F7EB-D43C-4DA4-9020-21C0017002AC}">
      <dsp:nvSpPr>
        <dsp:cNvPr id="0" name=""/>
        <dsp:cNvSpPr/>
      </dsp:nvSpPr>
      <dsp:spPr>
        <a:xfrm>
          <a:off x="3851845" y="1078991"/>
          <a:ext cx="239776" cy="23977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AEAC3BC-83D4-421C-B223-3BD324BFF538}">
      <dsp:nvSpPr>
        <dsp:cNvPr id="0" name=""/>
        <dsp:cNvSpPr/>
      </dsp:nvSpPr>
      <dsp:spPr>
        <a:xfrm>
          <a:off x="4569839" y="0"/>
          <a:ext cx="1087464" cy="9591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Utiliza recursos como el portafolio, que permite recopilar evidencias y realizar seguimiento al desarrollo de habilidades y al logro de competencias.</a:t>
          </a:r>
          <a:endParaRPr lang="en-US" sz="800" kern="1200">
            <a:latin typeface="Arial" panose="020B0604020202020204" pitchFamily="34" charset="0"/>
            <a:cs typeface="Arial" panose="020B0604020202020204" pitchFamily="34" charset="0"/>
          </a:endParaRPr>
        </a:p>
      </dsp:txBody>
      <dsp:txXfrm>
        <a:off x="4569839" y="0"/>
        <a:ext cx="1087464" cy="959104"/>
      </dsp:txXfrm>
    </dsp:sp>
    <dsp:sp modelId="{281067A0-7D91-48D9-B326-B699737A05A1}">
      <dsp:nvSpPr>
        <dsp:cNvPr id="0" name=""/>
        <dsp:cNvSpPr/>
      </dsp:nvSpPr>
      <dsp:spPr>
        <a:xfrm>
          <a:off x="4993683" y="1078991"/>
          <a:ext cx="239776" cy="23977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83EE35-DB97-4F97-B22B-EC542D0B9F4E}">
      <dsp:nvSpPr>
        <dsp:cNvPr id="0" name=""/>
        <dsp:cNvSpPr/>
      </dsp:nvSpPr>
      <dsp:spPr>
        <a:xfrm>
          <a:off x="0" y="26628"/>
          <a:ext cx="2002829" cy="120169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lvl="0" algn="ctr" defTabSz="977900">
            <a:lnSpc>
              <a:spcPct val="90000"/>
            </a:lnSpc>
            <a:spcBef>
              <a:spcPct val="0"/>
            </a:spcBef>
            <a:spcAft>
              <a:spcPct val="35000"/>
            </a:spcAft>
          </a:pPr>
          <a:r>
            <a:rPr lang="es-CO" sz="2200" kern="1200">
              <a:latin typeface="Arial" panose="020B0604020202020204" pitchFamily="34" charset="0"/>
              <a:cs typeface="Arial" panose="020B0604020202020204" pitchFamily="34" charset="0"/>
            </a:rPr>
            <a:t>Qué se enseña</a:t>
          </a:r>
          <a:endParaRPr lang="es-ES" sz="2200" kern="1200">
            <a:latin typeface="Arial" panose="020B0604020202020204" pitchFamily="34" charset="0"/>
            <a:cs typeface="Arial" panose="020B0604020202020204" pitchFamily="34" charset="0"/>
          </a:endParaRPr>
        </a:p>
      </dsp:txBody>
      <dsp:txXfrm>
        <a:off x="0" y="26628"/>
        <a:ext cx="2002829" cy="1201697"/>
      </dsp:txXfrm>
    </dsp:sp>
    <dsp:sp modelId="{309EA55E-F9FC-480F-B9BA-F9F43C7B3F50}">
      <dsp:nvSpPr>
        <dsp:cNvPr id="0" name=""/>
        <dsp:cNvSpPr/>
      </dsp:nvSpPr>
      <dsp:spPr>
        <a:xfrm>
          <a:off x="2203112" y="26628"/>
          <a:ext cx="2002829" cy="1201697"/>
        </a:xfrm>
        <a:prstGeom prst="rect">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lvl="0" algn="ctr" defTabSz="977900">
            <a:lnSpc>
              <a:spcPct val="90000"/>
            </a:lnSpc>
            <a:spcBef>
              <a:spcPct val="0"/>
            </a:spcBef>
            <a:spcAft>
              <a:spcPct val="35000"/>
            </a:spcAft>
          </a:pPr>
          <a:r>
            <a:rPr lang="es-CO" sz="2200" kern="1200">
              <a:latin typeface="Arial" panose="020B0604020202020204" pitchFamily="34" charset="0"/>
              <a:cs typeface="Arial" panose="020B0604020202020204" pitchFamily="34" charset="0"/>
            </a:rPr>
            <a:t>Cómo se enseña</a:t>
          </a:r>
          <a:endParaRPr lang="en-US" sz="2200" kern="1200">
            <a:latin typeface="Arial" panose="020B0604020202020204" pitchFamily="34" charset="0"/>
            <a:cs typeface="Arial" panose="020B0604020202020204" pitchFamily="34" charset="0"/>
          </a:endParaRPr>
        </a:p>
      </dsp:txBody>
      <dsp:txXfrm>
        <a:off x="2203112" y="26628"/>
        <a:ext cx="2002829" cy="1201697"/>
      </dsp:txXfrm>
    </dsp:sp>
    <dsp:sp modelId="{EEC165B6-CA68-4EF4-8322-A3DE0775E6A9}">
      <dsp:nvSpPr>
        <dsp:cNvPr id="0" name=""/>
        <dsp:cNvSpPr/>
      </dsp:nvSpPr>
      <dsp:spPr>
        <a:xfrm>
          <a:off x="4406225" y="26628"/>
          <a:ext cx="2002829" cy="1201697"/>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lvl="0" algn="ctr" defTabSz="977900">
            <a:lnSpc>
              <a:spcPct val="90000"/>
            </a:lnSpc>
            <a:spcBef>
              <a:spcPct val="0"/>
            </a:spcBef>
            <a:spcAft>
              <a:spcPct val="35000"/>
            </a:spcAft>
          </a:pPr>
          <a:r>
            <a:rPr lang="es-CO" sz="2200" kern="1200">
              <a:latin typeface="Arial" panose="020B0604020202020204" pitchFamily="34" charset="0"/>
              <a:cs typeface="Arial" panose="020B0604020202020204" pitchFamily="34" charset="0"/>
            </a:rPr>
            <a:t>Cómo participa el aprendiz</a:t>
          </a:r>
          <a:endParaRPr lang="en-US" sz="2200" kern="1200">
            <a:latin typeface="Arial" panose="020B0604020202020204" pitchFamily="34" charset="0"/>
            <a:cs typeface="Arial" panose="020B0604020202020204" pitchFamily="34" charset="0"/>
          </a:endParaRPr>
        </a:p>
      </dsp:txBody>
      <dsp:txXfrm>
        <a:off x="4406225" y="26628"/>
        <a:ext cx="2002829" cy="1201697"/>
      </dsp:txXfrm>
    </dsp:sp>
    <dsp:sp modelId="{CA64652E-3F4C-4C1A-A36A-C99CB1836006}">
      <dsp:nvSpPr>
        <dsp:cNvPr id="0" name=""/>
        <dsp:cNvSpPr/>
      </dsp:nvSpPr>
      <dsp:spPr>
        <a:xfrm>
          <a:off x="1101556" y="1428609"/>
          <a:ext cx="2002829" cy="1201697"/>
        </a:xfrm>
        <a:prstGeom prst="rect">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lvl="0" algn="ctr" defTabSz="977900">
            <a:lnSpc>
              <a:spcPct val="90000"/>
            </a:lnSpc>
            <a:spcBef>
              <a:spcPct val="0"/>
            </a:spcBef>
            <a:spcAft>
              <a:spcPct val="35000"/>
            </a:spcAft>
          </a:pPr>
          <a:r>
            <a:rPr lang="es-CO" sz="2200" kern="1200">
              <a:latin typeface="Arial" panose="020B0604020202020204" pitchFamily="34" charset="0"/>
              <a:cs typeface="Arial" panose="020B0604020202020204" pitchFamily="34" charset="0"/>
            </a:rPr>
            <a:t>Qué función cumple el instructor-tutor</a:t>
          </a:r>
          <a:endParaRPr lang="en-US" sz="2200" kern="1200">
            <a:latin typeface="Arial" panose="020B0604020202020204" pitchFamily="34" charset="0"/>
            <a:cs typeface="Arial" panose="020B0604020202020204" pitchFamily="34" charset="0"/>
          </a:endParaRPr>
        </a:p>
      </dsp:txBody>
      <dsp:txXfrm>
        <a:off x="1101556" y="1428609"/>
        <a:ext cx="2002829" cy="1201697"/>
      </dsp:txXfrm>
    </dsp:sp>
    <dsp:sp modelId="{9AD4467F-6F4D-4F2E-B8DA-8DEF619603F6}">
      <dsp:nvSpPr>
        <dsp:cNvPr id="0" name=""/>
        <dsp:cNvSpPr/>
      </dsp:nvSpPr>
      <dsp:spPr>
        <a:xfrm>
          <a:off x="3304668" y="1428609"/>
          <a:ext cx="2002829" cy="1201697"/>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lvl="0" algn="ctr" defTabSz="977900">
            <a:lnSpc>
              <a:spcPct val="90000"/>
            </a:lnSpc>
            <a:spcBef>
              <a:spcPct val="0"/>
            </a:spcBef>
            <a:spcAft>
              <a:spcPct val="35000"/>
            </a:spcAft>
          </a:pPr>
          <a:r>
            <a:rPr lang="es-CO" sz="2200" kern="1200">
              <a:latin typeface="Arial" panose="020B0604020202020204" pitchFamily="34" charset="0"/>
              <a:cs typeface="Arial" panose="020B0604020202020204" pitchFamily="34" charset="0"/>
            </a:rPr>
            <a:t>Cómo se valoran los aprendizajes</a:t>
          </a:r>
          <a:endParaRPr lang="en-US" sz="2200" kern="1200">
            <a:latin typeface="Arial" panose="020B0604020202020204" pitchFamily="34" charset="0"/>
            <a:cs typeface="Arial" panose="020B0604020202020204" pitchFamily="34" charset="0"/>
          </a:endParaRPr>
        </a:p>
      </dsp:txBody>
      <dsp:txXfrm>
        <a:off x="3304668" y="1428609"/>
        <a:ext cx="2002829" cy="1201697"/>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EA5A96-C686-45F7-814E-0C5F7646EFE6}">
      <dsp:nvSpPr>
        <dsp:cNvPr id="0" name=""/>
        <dsp:cNvSpPr/>
      </dsp:nvSpPr>
      <dsp:spPr>
        <a:xfrm>
          <a:off x="1151683" y="194370"/>
          <a:ext cx="1851503" cy="1557246"/>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0AAA3CD-3080-4010-8A03-3982BB9E8DBF}">
      <dsp:nvSpPr>
        <dsp:cNvPr id="0" name=""/>
        <dsp:cNvSpPr/>
      </dsp:nvSpPr>
      <dsp:spPr>
        <a:xfrm>
          <a:off x="461932" y="849009"/>
          <a:ext cx="1003448" cy="1003448"/>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Incorporar preguntas abiertas que promuevan la participación.</a:t>
          </a:r>
          <a:endParaRPr lang="es-ES" sz="800" kern="1200">
            <a:latin typeface="Arial" panose="020B0604020202020204" pitchFamily="34" charset="0"/>
            <a:cs typeface="Arial" panose="020B0604020202020204" pitchFamily="34" charset="0"/>
          </a:endParaRPr>
        </a:p>
      </dsp:txBody>
      <dsp:txXfrm>
        <a:off x="461932" y="849009"/>
        <a:ext cx="1003448" cy="1003448"/>
      </dsp:txXfrm>
    </dsp:sp>
    <dsp:sp modelId="{E75654E6-5398-4F0E-807A-9C31DC03E06F}">
      <dsp:nvSpPr>
        <dsp:cNvPr id="0" name=""/>
        <dsp:cNvSpPr/>
      </dsp:nvSpPr>
      <dsp:spPr>
        <a:xfrm>
          <a:off x="4018149" y="194370"/>
          <a:ext cx="1851503" cy="1557246"/>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0AAEFCB-47C6-4ACE-9952-E2615015FCFF}">
      <dsp:nvSpPr>
        <dsp:cNvPr id="0" name=""/>
        <dsp:cNvSpPr/>
      </dsp:nvSpPr>
      <dsp:spPr>
        <a:xfrm>
          <a:off x="3328398" y="849009"/>
          <a:ext cx="1003448" cy="1003448"/>
        </a:xfrm>
        <a:prstGeom prst="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Proponer actividades de trabajo colaborativo.</a:t>
          </a:r>
          <a:endParaRPr lang="en-US" sz="800" kern="1200">
            <a:latin typeface="Arial" panose="020B0604020202020204" pitchFamily="34" charset="0"/>
            <a:cs typeface="Arial" panose="020B0604020202020204" pitchFamily="34" charset="0"/>
          </a:endParaRPr>
        </a:p>
      </dsp:txBody>
      <dsp:txXfrm>
        <a:off x="3328398" y="849009"/>
        <a:ext cx="1003448" cy="1003448"/>
      </dsp:txXfrm>
    </dsp:sp>
    <dsp:sp modelId="{8B37D266-B4E1-4E27-A9B9-C98F27EA9E34}">
      <dsp:nvSpPr>
        <dsp:cNvPr id="0" name=""/>
        <dsp:cNvSpPr/>
      </dsp:nvSpPr>
      <dsp:spPr>
        <a:xfrm>
          <a:off x="1151683" y="2132946"/>
          <a:ext cx="1851503" cy="1557246"/>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3D1A29D-7FBE-4358-BA9D-97B292F7D2CB}">
      <dsp:nvSpPr>
        <dsp:cNvPr id="0" name=""/>
        <dsp:cNvSpPr/>
      </dsp:nvSpPr>
      <dsp:spPr>
        <a:xfrm>
          <a:off x="461932" y="2787584"/>
          <a:ext cx="1003448" cy="1003448"/>
        </a:xfrm>
        <a:prstGeom prst="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Plantear situaciones problema relacionadas con el contexto.</a:t>
          </a:r>
          <a:endParaRPr lang="en-US" sz="800" kern="1200">
            <a:latin typeface="Arial" panose="020B0604020202020204" pitchFamily="34" charset="0"/>
            <a:cs typeface="Arial" panose="020B0604020202020204" pitchFamily="34" charset="0"/>
          </a:endParaRPr>
        </a:p>
      </dsp:txBody>
      <dsp:txXfrm>
        <a:off x="461932" y="2787584"/>
        <a:ext cx="1003448" cy="1003448"/>
      </dsp:txXfrm>
    </dsp:sp>
    <dsp:sp modelId="{967E1291-8D6B-45EC-89E4-46406DC55B20}">
      <dsp:nvSpPr>
        <dsp:cNvPr id="0" name=""/>
        <dsp:cNvSpPr/>
      </dsp:nvSpPr>
      <dsp:spPr>
        <a:xfrm>
          <a:off x="4018149" y="2132946"/>
          <a:ext cx="1851503" cy="1557246"/>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5A22958-A327-4C03-A9AF-2D09AD2633B9}">
      <dsp:nvSpPr>
        <dsp:cNvPr id="0" name=""/>
        <dsp:cNvSpPr/>
      </dsp:nvSpPr>
      <dsp:spPr>
        <a:xfrm>
          <a:off x="3328398" y="2787584"/>
          <a:ext cx="1003448" cy="1003448"/>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Sustituir algunas pruebas centradas únicamente en la reproducción de información por evidencias del proceso de aprendizaje.</a:t>
          </a:r>
          <a:endParaRPr lang="en-US" sz="800" kern="1200">
            <a:latin typeface="Arial" panose="020B0604020202020204" pitchFamily="34" charset="0"/>
            <a:cs typeface="Arial" panose="020B0604020202020204" pitchFamily="34" charset="0"/>
          </a:endParaRPr>
        </a:p>
      </dsp:txBody>
      <dsp:txXfrm>
        <a:off x="3328398" y="2787584"/>
        <a:ext cx="1003448" cy="1003448"/>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94792E0-4BC8-4099-A561-EA8677EC9529}">
      <dsp:nvSpPr>
        <dsp:cNvPr id="0" name=""/>
        <dsp:cNvSpPr/>
      </dsp:nvSpPr>
      <dsp:spPr>
        <a:xfrm>
          <a:off x="3959" y="74412"/>
          <a:ext cx="1403933" cy="104800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890" tIns="26670" rIns="8890" bIns="8890"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El instructor-tutor explica los conceptos y procedimientos necesarios para elaborar una propuesta. El aprendiz estudia la información, sigue las orientaciones y presenta un ejercicio para demostrar lo aprendido.</a:t>
          </a:r>
          <a:endParaRPr lang="en-US" sz="700" kern="1200">
            <a:latin typeface="Arial" panose="020B0604020202020204" pitchFamily="34" charset="0"/>
            <a:cs typeface="Arial" panose="020B0604020202020204" pitchFamily="34" charset="0"/>
          </a:endParaRPr>
        </a:p>
      </dsp:txBody>
      <dsp:txXfrm>
        <a:off x="28515" y="98968"/>
        <a:ext cx="1354821" cy="1023450"/>
      </dsp:txXfrm>
    </dsp:sp>
    <dsp:sp modelId="{E63F93EC-02E1-47C5-8FD2-1DD8187CABCA}">
      <dsp:nvSpPr>
        <dsp:cNvPr id="0" name=""/>
        <dsp:cNvSpPr/>
      </dsp:nvSpPr>
      <dsp:spPr>
        <a:xfrm>
          <a:off x="3959" y="1122419"/>
          <a:ext cx="1403933" cy="45064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0" rIns="13970" bIns="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Tradicional</a:t>
          </a:r>
          <a:endParaRPr lang="es-ES" sz="1100" kern="1200">
            <a:latin typeface="Arial" panose="020B0604020202020204" pitchFamily="34" charset="0"/>
            <a:cs typeface="Arial" panose="020B0604020202020204" pitchFamily="34" charset="0"/>
          </a:endParaRPr>
        </a:p>
      </dsp:txBody>
      <dsp:txXfrm>
        <a:off x="3959" y="1122419"/>
        <a:ext cx="988685" cy="450642"/>
      </dsp:txXfrm>
    </dsp:sp>
    <dsp:sp modelId="{54F9A353-4F89-4089-9210-3167088ABD62}">
      <dsp:nvSpPr>
        <dsp:cNvPr id="0" name=""/>
        <dsp:cNvSpPr/>
      </dsp:nvSpPr>
      <dsp:spPr>
        <a:xfrm>
          <a:off x="1032359" y="1193999"/>
          <a:ext cx="491376" cy="491376"/>
        </a:xfrm>
        <a:prstGeom prst="ellipse">
          <a:avLst/>
        </a:prstGeom>
        <a:blipFill rotWithShape="1">
          <a:blip xmlns:r="http://schemas.openxmlformats.org/officeDocument/2006/relationships" r:embed="rId1"/>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995A620-681C-4AE2-8E64-FD2A3C9A833A}">
      <dsp:nvSpPr>
        <dsp:cNvPr id="0" name=""/>
        <dsp:cNvSpPr/>
      </dsp:nvSpPr>
      <dsp:spPr>
        <a:xfrm>
          <a:off x="1645472" y="74412"/>
          <a:ext cx="1403933" cy="104800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890" tIns="26670" rIns="8890" bIns="8890"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El instructor-tutor establece objetivos y una secuencia de actividades. El aprendiz desarrolla ejercicios y prácticas guiadas que le permiten avanzar progresivamente hasta elaborar la propuesta.</a:t>
          </a:r>
          <a:endParaRPr lang="en-US" sz="700" kern="1200">
            <a:latin typeface="Arial" panose="020B0604020202020204" pitchFamily="34" charset="0"/>
            <a:cs typeface="Arial" panose="020B0604020202020204" pitchFamily="34" charset="0"/>
          </a:endParaRPr>
        </a:p>
      </dsp:txBody>
      <dsp:txXfrm>
        <a:off x="1670028" y="98968"/>
        <a:ext cx="1354821" cy="1023450"/>
      </dsp:txXfrm>
    </dsp:sp>
    <dsp:sp modelId="{78F7F0E3-497E-450F-B6B8-6E15905EE30A}">
      <dsp:nvSpPr>
        <dsp:cNvPr id="0" name=""/>
        <dsp:cNvSpPr/>
      </dsp:nvSpPr>
      <dsp:spPr>
        <a:xfrm>
          <a:off x="1645472" y="1122419"/>
          <a:ext cx="1403933" cy="45064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0" rIns="13970" bIns="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Tecnológico</a:t>
          </a:r>
          <a:endParaRPr lang="en-US" sz="1100" kern="1200">
            <a:latin typeface="Arial" panose="020B0604020202020204" pitchFamily="34" charset="0"/>
            <a:cs typeface="Arial" panose="020B0604020202020204" pitchFamily="34" charset="0"/>
          </a:endParaRPr>
        </a:p>
      </dsp:txBody>
      <dsp:txXfrm>
        <a:off x="1645472" y="1122419"/>
        <a:ext cx="988685" cy="450642"/>
      </dsp:txXfrm>
    </dsp:sp>
    <dsp:sp modelId="{8511A428-97AD-4BA5-915B-0F32C91F6DC3}">
      <dsp:nvSpPr>
        <dsp:cNvPr id="0" name=""/>
        <dsp:cNvSpPr/>
      </dsp:nvSpPr>
      <dsp:spPr>
        <a:xfrm>
          <a:off x="2673872" y="1193999"/>
          <a:ext cx="491376" cy="491376"/>
        </a:xfrm>
        <a:prstGeom prst="ellipse">
          <a:avLst/>
        </a:prstGeom>
        <a:blipFill rotWithShape="1">
          <a:blip xmlns:r="http://schemas.openxmlformats.org/officeDocument/2006/relationships" r:embed="rId2"/>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CFF2413-D3A1-48ED-BB47-72B53553D51A}">
      <dsp:nvSpPr>
        <dsp:cNvPr id="0" name=""/>
        <dsp:cNvSpPr/>
      </dsp:nvSpPr>
      <dsp:spPr>
        <a:xfrm>
          <a:off x="3286985" y="74412"/>
          <a:ext cx="1403933" cy="104800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890" tIns="26670" rIns="8890" bIns="8890"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El aprendiz parte de una situación cercana a su realidad, explora diferentes alternativas y desarrolla la propuesta a partir de sus intereses y experiencias. El instructor-tutor acompaña el proceso y orienta las actividades.</a:t>
          </a:r>
          <a:endParaRPr lang="en-US" sz="700" kern="1200">
            <a:latin typeface="Arial" panose="020B0604020202020204" pitchFamily="34" charset="0"/>
            <a:cs typeface="Arial" panose="020B0604020202020204" pitchFamily="34" charset="0"/>
          </a:endParaRPr>
        </a:p>
      </dsp:txBody>
      <dsp:txXfrm>
        <a:off x="3311541" y="98968"/>
        <a:ext cx="1354821" cy="1023450"/>
      </dsp:txXfrm>
    </dsp:sp>
    <dsp:sp modelId="{4A1A3F1E-D2E5-4D19-B136-761E2B831C11}">
      <dsp:nvSpPr>
        <dsp:cNvPr id="0" name=""/>
        <dsp:cNvSpPr/>
      </dsp:nvSpPr>
      <dsp:spPr>
        <a:xfrm>
          <a:off x="3286985" y="1122419"/>
          <a:ext cx="1403933" cy="45064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0" rIns="13970" bIns="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Espontaneísta</a:t>
          </a:r>
          <a:endParaRPr lang="en-US" sz="1100" kern="1200">
            <a:latin typeface="Arial" panose="020B0604020202020204" pitchFamily="34" charset="0"/>
            <a:cs typeface="Arial" panose="020B0604020202020204" pitchFamily="34" charset="0"/>
          </a:endParaRPr>
        </a:p>
      </dsp:txBody>
      <dsp:txXfrm>
        <a:off x="3286985" y="1122419"/>
        <a:ext cx="988685" cy="450642"/>
      </dsp:txXfrm>
    </dsp:sp>
    <dsp:sp modelId="{CFECF00B-26E2-44BB-BA4E-DECC336B765D}">
      <dsp:nvSpPr>
        <dsp:cNvPr id="0" name=""/>
        <dsp:cNvSpPr/>
      </dsp:nvSpPr>
      <dsp:spPr>
        <a:xfrm>
          <a:off x="4315386" y="1193999"/>
          <a:ext cx="491376" cy="491376"/>
        </a:xfrm>
        <a:prstGeom prst="ellipse">
          <a:avLst/>
        </a:prstGeom>
        <a:blipFill rotWithShape="1">
          <a:blip xmlns:r="http://schemas.openxmlformats.org/officeDocument/2006/relationships" r:embed="rId3"/>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12106D4-2DEC-4C3B-9597-996F9C7BD766}">
      <dsp:nvSpPr>
        <dsp:cNvPr id="0" name=""/>
        <dsp:cNvSpPr/>
      </dsp:nvSpPr>
      <dsp:spPr>
        <a:xfrm>
          <a:off x="4928498" y="74412"/>
          <a:ext cx="1403933" cy="104800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890" tIns="26670" rIns="8890" bIns="8890"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El instructor-tutor plantea una problemática del contexto. El aprendiz formula preguntas, consulta diferentes fuentes, contrasta información, construye alternativas y desarrolla progresivamente una propuesta de solución. La evaluación recoge evidencias del proceso.</a:t>
          </a:r>
          <a:endParaRPr lang="en-US" sz="700" kern="1200">
            <a:latin typeface="Arial" panose="020B0604020202020204" pitchFamily="34" charset="0"/>
            <a:cs typeface="Arial" panose="020B0604020202020204" pitchFamily="34" charset="0"/>
          </a:endParaRPr>
        </a:p>
      </dsp:txBody>
      <dsp:txXfrm>
        <a:off x="4953054" y="98968"/>
        <a:ext cx="1354821" cy="1023450"/>
      </dsp:txXfrm>
    </dsp:sp>
    <dsp:sp modelId="{593CF57E-C20A-4A52-9070-5A7F57C95327}">
      <dsp:nvSpPr>
        <dsp:cNvPr id="0" name=""/>
        <dsp:cNvSpPr/>
      </dsp:nvSpPr>
      <dsp:spPr>
        <a:xfrm>
          <a:off x="4928498" y="1122419"/>
          <a:ext cx="1403933" cy="45064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0" rIns="13970" bIns="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Alternativo</a:t>
          </a:r>
          <a:endParaRPr lang="en-US" sz="1100" kern="1200">
            <a:latin typeface="Arial" panose="020B0604020202020204" pitchFamily="34" charset="0"/>
            <a:cs typeface="Arial" panose="020B0604020202020204" pitchFamily="34" charset="0"/>
          </a:endParaRPr>
        </a:p>
      </dsp:txBody>
      <dsp:txXfrm>
        <a:off x="4928498" y="1122419"/>
        <a:ext cx="988685" cy="450642"/>
      </dsp:txXfrm>
    </dsp:sp>
    <dsp:sp modelId="{10913F13-3C99-4FD8-A364-31139B541369}">
      <dsp:nvSpPr>
        <dsp:cNvPr id="0" name=""/>
        <dsp:cNvSpPr/>
      </dsp:nvSpPr>
      <dsp:spPr>
        <a:xfrm>
          <a:off x="5956899" y="1193999"/>
          <a:ext cx="491376" cy="491376"/>
        </a:xfrm>
        <a:prstGeom prst="ellipse">
          <a:avLst/>
        </a:prstGeom>
        <a:blipFill rotWithShape="1">
          <a:blip xmlns:r="http://schemas.openxmlformats.org/officeDocument/2006/relationships" r:embed="rId4"/>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DB9BEC-B2B2-4060-B051-12F2E05CC3BB}">
      <dsp:nvSpPr>
        <dsp:cNvPr id="0" name=""/>
        <dsp:cNvSpPr/>
      </dsp:nvSpPr>
      <dsp:spPr>
        <a:xfrm>
          <a:off x="1057465" y="561116"/>
          <a:ext cx="1980426" cy="1320944"/>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78232" rIns="78232" bIns="78232"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Presentan mayor orientación del instructor-tutor y una organización estructurada de las actividades.</a:t>
          </a:r>
          <a:endParaRPr lang="en-US" sz="1100" kern="1200">
            <a:latin typeface="Arial" panose="020B0604020202020204" pitchFamily="34" charset="0"/>
            <a:cs typeface="Arial" panose="020B0604020202020204" pitchFamily="34" charset="0"/>
          </a:endParaRPr>
        </a:p>
      </dsp:txBody>
      <dsp:txXfrm>
        <a:off x="1374333" y="561116"/>
        <a:ext cx="1663557" cy="1320944"/>
      </dsp:txXfrm>
    </dsp:sp>
    <dsp:sp modelId="{75A72CD8-32CA-4F8A-BB94-FA9D1746111C}">
      <dsp:nvSpPr>
        <dsp:cNvPr id="0" name=""/>
        <dsp:cNvSpPr/>
      </dsp:nvSpPr>
      <dsp:spPr>
        <a:xfrm>
          <a:off x="1238" y="33003"/>
          <a:ext cx="1320284" cy="132028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Modelos tradicional y tecnológico</a:t>
          </a:r>
          <a:endParaRPr lang="es-ES" sz="1100" kern="1200">
            <a:latin typeface="Arial" panose="020B0604020202020204" pitchFamily="34" charset="0"/>
            <a:cs typeface="Arial" panose="020B0604020202020204" pitchFamily="34" charset="0"/>
          </a:endParaRPr>
        </a:p>
      </dsp:txBody>
      <dsp:txXfrm>
        <a:off x="194589" y="226354"/>
        <a:ext cx="933582" cy="933582"/>
      </dsp:txXfrm>
    </dsp:sp>
    <dsp:sp modelId="{2AA92732-A694-4D0E-91E7-7D3322AE092C}">
      <dsp:nvSpPr>
        <dsp:cNvPr id="0" name=""/>
        <dsp:cNvSpPr/>
      </dsp:nvSpPr>
      <dsp:spPr>
        <a:xfrm>
          <a:off x="4358175" y="561116"/>
          <a:ext cx="1980426" cy="1320944"/>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78232" rIns="78232" bIns="78232"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Otorgan mayor participación al aprendiz y favorecen actividades de exploración, investigación, resolución de problemas y construcción de conocimiento.</a:t>
          </a:r>
          <a:endParaRPr lang="en-US" sz="1100" kern="1200">
            <a:latin typeface="Arial" panose="020B0604020202020204" pitchFamily="34" charset="0"/>
            <a:cs typeface="Arial" panose="020B0604020202020204" pitchFamily="34" charset="0"/>
          </a:endParaRPr>
        </a:p>
      </dsp:txBody>
      <dsp:txXfrm>
        <a:off x="4675043" y="561116"/>
        <a:ext cx="1663557" cy="1320944"/>
      </dsp:txXfrm>
    </dsp:sp>
    <dsp:sp modelId="{7B85720E-E993-4E1D-BF33-9379C2E1BCD1}">
      <dsp:nvSpPr>
        <dsp:cNvPr id="0" name=""/>
        <dsp:cNvSpPr/>
      </dsp:nvSpPr>
      <dsp:spPr>
        <a:xfrm>
          <a:off x="3301948" y="33003"/>
          <a:ext cx="1320284" cy="132028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Modelos espontaneísta y alternativo</a:t>
          </a:r>
          <a:endParaRPr lang="en-US" sz="1100" kern="1200">
            <a:latin typeface="Arial" panose="020B0604020202020204" pitchFamily="34" charset="0"/>
            <a:cs typeface="Arial" panose="020B0604020202020204" pitchFamily="34" charset="0"/>
          </a:endParaRPr>
        </a:p>
      </dsp:txBody>
      <dsp:txXfrm>
        <a:off x="3495299" y="226354"/>
        <a:ext cx="933582" cy="933582"/>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BDB124-5D98-491D-8990-BD9B876248C1}">
      <dsp:nvSpPr>
        <dsp:cNvPr id="0" name=""/>
        <dsp:cNvSpPr/>
      </dsp:nvSpPr>
      <dsp:spPr>
        <a:xfrm>
          <a:off x="536004" y="150887"/>
          <a:ext cx="2536920" cy="79278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36982"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Exposición o clase magistral: </a:t>
          </a:r>
          <a:r>
            <a:rPr lang="es-CO" sz="1100" kern="1200">
              <a:latin typeface="Arial" panose="020B0604020202020204" pitchFamily="34" charset="0"/>
              <a:cs typeface="Arial" panose="020B0604020202020204" pitchFamily="34" charset="0"/>
            </a:rPr>
            <a:t>permite presentar y organizar información sobre un tema.</a:t>
          </a:r>
          <a:endParaRPr lang="es-ES" sz="1100" kern="1200">
            <a:latin typeface="Arial" panose="020B0604020202020204" pitchFamily="34" charset="0"/>
            <a:cs typeface="Arial" panose="020B0604020202020204" pitchFamily="34" charset="0"/>
          </a:endParaRPr>
        </a:p>
      </dsp:txBody>
      <dsp:txXfrm>
        <a:off x="536004" y="150887"/>
        <a:ext cx="2536920" cy="792787"/>
      </dsp:txXfrm>
    </dsp:sp>
    <dsp:sp modelId="{36E03CCE-CADC-45C7-A1D0-D9B560068A32}">
      <dsp:nvSpPr>
        <dsp:cNvPr id="0" name=""/>
        <dsp:cNvSpPr/>
      </dsp:nvSpPr>
      <dsp:spPr>
        <a:xfrm>
          <a:off x="430299" y="36374"/>
          <a:ext cx="554951" cy="832427"/>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54BAEFB-8F6F-4144-BF2B-D3144187637E}">
      <dsp:nvSpPr>
        <dsp:cNvPr id="0" name=""/>
        <dsp:cNvSpPr/>
      </dsp:nvSpPr>
      <dsp:spPr>
        <a:xfrm>
          <a:off x="3304039" y="150887"/>
          <a:ext cx="2536920" cy="79278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36982"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Lectura de textos: </a:t>
          </a:r>
          <a:r>
            <a:rPr lang="es-CO" sz="1100" kern="1200">
              <a:latin typeface="Arial" panose="020B0604020202020204" pitchFamily="34" charset="0"/>
              <a:cs typeface="Arial" panose="020B0604020202020204" pitchFamily="34" charset="0"/>
            </a:rPr>
            <a:t>facilita el acercamiento a contenidos previamente estructurados.</a:t>
          </a:r>
          <a:endParaRPr lang="en-US" sz="1100" kern="1200">
            <a:latin typeface="Arial" panose="020B0604020202020204" pitchFamily="34" charset="0"/>
            <a:cs typeface="Arial" panose="020B0604020202020204" pitchFamily="34" charset="0"/>
          </a:endParaRPr>
        </a:p>
      </dsp:txBody>
      <dsp:txXfrm>
        <a:off x="3304039" y="150887"/>
        <a:ext cx="2536920" cy="792787"/>
      </dsp:txXfrm>
    </dsp:sp>
    <dsp:sp modelId="{1F7912CB-5A5A-49F6-87FD-E1AD19367965}">
      <dsp:nvSpPr>
        <dsp:cNvPr id="0" name=""/>
        <dsp:cNvSpPr/>
      </dsp:nvSpPr>
      <dsp:spPr>
        <a:xfrm>
          <a:off x="3198334" y="36374"/>
          <a:ext cx="554951" cy="832427"/>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A5B4573-1735-4FF0-87FC-9F4E793509F1}">
      <dsp:nvSpPr>
        <dsp:cNvPr id="0" name=""/>
        <dsp:cNvSpPr/>
      </dsp:nvSpPr>
      <dsp:spPr>
        <a:xfrm>
          <a:off x="536004" y="1148919"/>
          <a:ext cx="2536920" cy="79278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36982"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Ejercicios de repaso: </a:t>
          </a:r>
          <a:r>
            <a:rPr lang="es-CO" sz="1100" kern="1200">
              <a:latin typeface="Arial" panose="020B0604020202020204" pitchFamily="34" charset="0"/>
              <a:cs typeface="Arial" panose="020B0604020202020204" pitchFamily="34" charset="0"/>
            </a:rPr>
            <a:t>permiten reforzar conceptos o procedimientos trabajados.</a:t>
          </a:r>
          <a:endParaRPr lang="en-US" sz="1100" kern="1200">
            <a:latin typeface="Arial" panose="020B0604020202020204" pitchFamily="34" charset="0"/>
            <a:cs typeface="Arial" panose="020B0604020202020204" pitchFamily="34" charset="0"/>
          </a:endParaRPr>
        </a:p>
      </dsp:txBody>
      <dsp:txXfrm>
        <a:off x="536004" y="1148919"/>
        <a:ext cx="2536920" cy="792787"/>
      </dsp:txXfrm>
    </dsp:sp>
    <dsp:sp modelId="{17A0F28F-920D-4DE9-B64C-917AC03C1140}">
      <dsp:nvSpPr>
        <dsp:cNvPr id="0" name=""/>
        <dsp:cNvSpPr/>
      </dsp:nvSpPr>
      <dsp:spPr>
        <a:xfrm>
          <a:off x="430299" y="1034405"/>
          <a:ext cx="554951" cy="832427"/>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11FC40E-CEC4-430B-89FF-051EF1E0EAE6}">
      <dsp:nvSpPr>
        <dsp:cNvPr id="0" name=""/>
        <dsp:cNvSpPr/>
      </dsp:nvSpPr>
      <dsp:spPr>
        <a:xfrm>
          <a:off x="3304039" y="1148919"/>
          <a:ext cx="2536920" cy="79278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36982"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Dictado o toma de apuntes: </a:t>
          </a:r>
          <a:r>
            <a:rPr lang="es-CO" sz="1100" kern="1200">
              <a:latin typeface="Arial" panose="020B0604020202020204" pitchFamily="34" charset="0"/>
              <a:cs typeface="Arial" panose="020B0604020202020204" pitchFamily="34" charset="0"/>
            </a:rPr>
            <a:t>favorece el registro de información presentada por el instructor-tutor.</a:t>
          </a:r>
          <a:endParaRPr lang="en-US" sz="1100" kern="1200">
            <a:latin typeface="Arial" panose="020B0604020202020204" pitchFamily="34" charset="0"/>
            <a:cs typeface="Arial" panose="020B0604020202020204" pitchFamily="34" charset="0"/>
          </a:endParaRPr>
        </a:p>
      </dsp:txBody>
      <dsp:txXfrm>
        <a:off x="3304039" y="1148919"/>
        <a:ext cx="2536920" cy="792787"/>
      </dsp:txXfrm>
    </dsp:sp>
    <dsp:sp modelId="{4673BF72-C71A-4092-B6D2-4181C1A0BDE0}">
      <dsp:nvSpPr>
        <dsp:cNvPr id="0" name=""/>
        <dsp:cNvSpPr/>
      </dsp:nvSpPr>
      <dsp:spPr>
        <a:xfrm>
          <a:off x="3198334" y="1034405"/>
          <a:ext cx="554951" cy="832427"/>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A2B018B-E030-44E1-91FC-B40106C018F2}">
      <dsp:nvSpPr>
        <dsp:cNvPr id="0" name=""/>
        <dsp:cNvSpPr/>
      </dsp:nvSpPr>
      <dsp:spPr>
        <a:xfrm>
          <a:off x="1920022" y="2146951"/>
          <a:ext cx="2536920" cy="79278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36982"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Pruebas o exámenes: </a:t>
          </a:r>
          <a:r>
            <a:rPr lang="es-CO" sz="1100" kern="1200">
              <a:latin typeface="Arial" panose="020B0604020202020204" pitchFamily="34" charset="0"/>
              <a:cs typeface="Arial" panose="020B0604020202020204" pitchFamily="34" charset="0"/>
            </a:rPr>
            <a:t>permiten comprobar la adquisición de determinados conocimientos.</a:t>
          </a:r>
          <a:endParaRPr lang="en-US" sz="1100" kern="1200">
            <a:latin typeface="Arial" panose="020B0604020202020204" pitchFamily="34" charset="0"/>
            <a:cs typeface="Arial" panose="020B0604020202020204" pitchFamily="34" charset="0"/>
          </a:endParaRPr>
        </a:p>
      </dsp:txBody>
      <dsp:txXfrm>
        <a:off x="1920022" y="2146951"/>
        <a:ext cx="2536920" cy="792787"/>
      </dsp:txXfrm>
    </dsp:sp>
    <dsp:sp modelId="{B6413719-A901-415F-8B38-DA412EE21227}">
      <dsp:nvSpPr>
        <dsp:cNvPr id="0" name=""/>
        <dsp:cNvSpPr/>
      </dsp:nvSpPr>
      <dsp:spPr>
        <a:xfrm>
          <a:off x="1814317" y="2032437"/>
          <a:ext cx="554951" cy="832427"/>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F4EEB6-83E7-4DB8-BB12-408E30F546A4}">
      <dsp:nvSpPr>
        <dsp:cNvPr id="0" name=""/>
        <dsp:cNvSpPr/>
      </dsp:nvSpPr>
      <dsp:spPr>
        <a:xfrm>
          <a:off x="854637" y="2645"/>
          <a:ext cx="2014421" cy="150372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ES" sz="900" kern="1200">
              <a:latin typeface="Arial" panose="020B0604020202020204" pitchFamily="34" charset="0"/>
              <a:cs typeface="Arial" panose="020B0604020202020204" pitchFamily="34" charset="0"/>
            </a:rPr>
            <a:t>Permite identificar el resultado de aprendizaje esperado y el desempeño que debe evidenciar el aprendiz</a:t>
          </a:r>
          <a:r>
            <a:rPr lang="es-CO" sz="900" kern="1200">
              <a:latin typeface="Arial" panose="020B0604020202020204" pitchFamily="34" charset="0"/>
              <a:cs typeface="Arial" panose="020B0604020202020204" pitchFamily="34" charset="0"/>
            </a:rPr>
            <a:t>. Por ejemplo, cuando se requiere analizar una situación y tomar decisiones, puede resultar pertinente el estudio de caso; cuando se busca desarrollar un producto que integre diferentes aprendizajes, puede considerarse el aprendizaje basado en proyectos.</a:t>
          </a:r>
          <a:endParaRPr lang="en-US" sz="900" kern="1200">
            <a:latin typeface="Arial" panose="020B0604020202020204" pitchFamily="34" charset="0"/>
            <a:cs typeface="Arial" panose="020B0604020202020204" pitchFamily="34" charset="0"/>
          </a:endParaRPr>
        </a:p>
      </dsp:txBody>
      <dsp:txXfrm>
        <a:off x="889871" y="37879"/>
        <a:ext cx="1943953" cy="1468489"/>
      </dsp:txXfrm>
    </dsp:sp>
    <dsp:sp modelId="{904B5336-7419-4CD5-8FA5-97723B83423D}">
      <dsp:nvSpPr>
        <dsp:cNvPr id="0" name=""/>
        <dsp:cNvSpPr/>
      </dsp:nvSpPr>
      <dsp:spPr>
        <a:xfrm>
          <a:off x="854637" y="1506368"/>
          <a:ext cx="2014421" cy="646601"/>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0" rIns="20320" bIns="0" numCol="1" spcCol="1270" anchor="ctr" anchorCtr="0">
          <a:noAutofit/>
        </a:bodyPr>
        <a:lstStyle/>
        <a:p>
          <a:pPr lvl="0" algn="l"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Resultado de aprendizaje</a:t>
          </a:r>
          <a:endParaRPr lang="es-ES" sz="1600" kern="1200">
            <a:latin typeface="Arial" panose="020B0604020202020204" pitchFamily="34" charset="0"/>
            <a:cs typeface="Arial" panose="020B0604020202020204" pitchFamily="34" charset="0"/>
          </a:endParaRPr>
        </a:p>
      </dsp:txBody>
      <dsp:txXfrm>
        <a:off x="854637" y="1506368"/>
        <a:ext cx="1418606" cy="646601"/>
      </dsp:txXfrm>
    </dsp:sp>
    <dsp:sp modelId="{E5C97975-C8A8-4AA2-B2A1-FDCE00A98E5A}">
      <dsp:nvSpPr>
        <dsp:cNvPr id="0" name=""/>
        <dsp:cNvSpPr/>
      </dsp:nvSpPr>
      <dsp:spPr>
        <a:xfrm>
          <a:off x="2330229" y="1609075"/>
          <a:ext cx="705047" cy="705047"/>
        </a:xfrm>
        <a:prstGeom prst="ellipse">
          <a:avLst/>
        </a:prstGeom>
        <a:blipFill rotWithShape="1">
          <a:blip xmlns:r="http://schemas.openxmlformats.org/officeDocument/2006/relationships" r:embed="rId1"/>
          <a:stretch>
            <a:fillRect/>
          </a:stretch>
        </a:blip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F4F6E85-9738-435D-8B00-269B366619D4}">
      <dsp:nvSpPr>
        <dsp:cNvPr id="0" name=""/>
        <dsp:cNvSpPr/>
      </dsp:nvSpPr>
      <dsp:spPr>
        <a:xfrm>
          <a:off x="3209948" y="2645"/>
          <a:ext cx="2014421" cy="150372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Comprende aspectos como el nivel de autonomía, los conocimientos previos y la disposición para el trabajo colaborativo. Estos elementos permiten valorar qué tan estructurada debe ser la estrategia y qué nivel de participación puede asumir el aprendiz.</a:t>
          </a:r>
          <a:endParaRPr lang="en-US" sz="900" kern="1200">
            <a:latin typeface="Arial" panose="020B0604020202020204" pitchFamily="34" charset="0"/>
            <a:cs typeface="Arial" panose="020B0604020202020204" pitchFamily="34" charset="0"/>
          </a:endParaRPr>
        </a:p>
      </dsp:txBody>
      <dsp:txXfrm>
        <a:off x="3245182" y="37879"/>
        <a:ext cx="1943953" cy="1468489"/>
      </dsp:txXfrm>
    </dsp:sp>
    <dsp:sp modelId="{D7AEA68F-2617-49A5-BF2F-4326651F9C5C}">
      <dsp:nvSpPr>
        <dsp:cNvPr id="0" name=""/>
        <dsp:cNvSpPr/>
      </dsp:nvSpPr>
      <dsp:spPr>
        <a:xfrm>
          <a:off x="3209948" y="1506368"/>
          <a:ext cx="2014421" cy="646601"/>
        </a:xfrm>
        <a:prstGeom prst="rect">
          <a:avLst/>
        </a:prstGeom>
        <a:solidFill>
          <a:schemeClr val="accent3">
            <a:hueOff val="3750088"/>
            <a:satOff val="-5627"/>
            <a:lumOff val="-915"/>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0" rIns="20320" bIns="0" numCol="1" spcCol="1270" anchor="ctr" anchorCtr="0">
          <a:noAutofit/>
        </a:bodyPr>
        <a:lstStyle/>
        <a:p>
          <a:pPr lvl="0" algn="l"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Perfil del grupo</a:t>
          </a:r>
          <a:endParaRPr lang="en-US" sz="1600" kern="1200">
            <a:latin typeface="Arial" panose="020B0604020202020204" pitchFamily="34" charset="0"/>
            <a:cs typeface="Arial" panose="020B0604020202020204" pitchFamily="34" charset="0"/>
          </a:endParaRPr>
        </a:p>
      </dsp:txBody>
      <dsp:txXfrm>
        <a:off x="3209948" y="1506368"/>
        <a:ext cx="1418606" cy="646601"/>
      </dsp:txXfrm>
    </dsp:sp>
    <dsp:sp modelId="{01B8C20D-69DE-4866-99B9-4CFF1E03203B}">
      <dsp:nvSpPr>
        <dsp:cNvPr id="0" name=""/>
        <dsp:cNvSpPr/>
      </dsp:nvSpPr>
      <dsp:spPr>
        <a:xfrm>
          <a:off x="4685539" y="1609075"/>
          <a:ext cx="705047" cy="705047"/>
        </a:xfrm>
        <a:prstGeom prst="ellipse">
          <a:avLst/>
        </a:prstGeom>
        <a:blipFill rotWithShape="1">
          <a:blip xmlns:r="http://schemas.openxmlformats.org/officeDocument/2006/relationships" r:embed="rId2"/>
          <a:stretch>
            <a:fillRect/>
          </a:stretch>
        </a:blipFill>
        <a:ln w="25400" cap="flat" cmpd="sng" algn="ctr">
          <a:solidFill>
            <a:schemeClr val="accent3">
              <a:tint val="40000"/>
              <a:alpha val="90000"/>
              <a:hueOff val="3572285"/>
              <a:satOff val="-4598"/>
              <a:lumOff val="-358"/>
              <a:alphaOff val="0"/>
            </a:schemeClr>
          </a:solidFill>
          <a:prstDash val="solid"/>
        </a:ln>
        <a:effectLst/>
      </dsp:spPr>
      <dsp:style>
        <a:lnRef idx="2">
          <a:scrgbClr r="0" g="0" b="0"/>
        </a:lnRef>
        <a:fillRef idx="1">
          <a:scrgbClr r="0" g="0" b="0"/>
        </a:fillRef>
        <a:effectRef idx="0">
          <a:scrgbClr r="0" g="0" b="0"/>
        </a:effectRef>
        <a:fontRef idx="minor"/>
      </dsp:style>
    </dsp:sp>
    <dsp:sp modelId="{85F899F7-5B76-4632-97FA-9A75A78EF8BE}">
      <dsp:nvSpPr>
        <dsp:cNvPr id="0" name=""/>
        <dsp:cNvSpPr/>
      </dsp:nvSpPr>
      <dsp:spPr>
        <a:xfrm>
          <a:off x="854637" y="2663318"/>
          <a:ext cx="2014421" cy="150372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Es necesario considerar el tiempo destinado a la actividad y los recursos físicos o tecnológicos disponibles. Algunas estrategias requieren un desarrollo prolongado o herramientas específicas, mientras que otras pueden implementarse en periodos más cortos.</a:t>
          </a:r>
          <a:endParaRPr lang="en-US" sz="900" kern="1200">
            <a:latin typeface="Arial" panose="020B0604020202020204" pitchFamily="34" charset="0"/>
            <a:cs typeface="Arial" panose="020B0604020202020204" pitchFamily="34" charset="0"/>
          </a:endParaRPr>
        </a:p>
      </dsp:txBody>
      <dsp:txXfrm>
        <a:off x="889871" y="2698552"/>
        <a:ext cx="1943953" cy="1468489"/>
      </dsp:txXfrm>
    </dsp:sp>
    <dsp:sp modelId="{0EA2C649-9F76-4CCF-AC76-233AFF412C33}">
      <dsp:nvSpPr>
        <dsp:cNvPr id="0" name=""/>
        <dsp:cNvSpPr/>
      </dsp:nvSpPr>
      <dsp:spPr>
        <a:xfrm>
          <a:off x="854637" y="4167041"/>
          <a:ext cx="2014421" cy="646601"/>
        </a:xfrm>
        <a:prstGeom prst="rect">
          <a:avLst/>
        </a:prstGeom>
        <a:solidFill>
          <a:schemeClr val="accent3">
            <a:hueOff val="7500176"/>
            <a:satOff val="-11253"/>
            <a:lumOff val="-183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0" rIns="20320" bIns="0" numCol="1" spcCol="1270" anchor="ctr" anchorCtr="0">
          <a:noAutofit/>
        </a:bodyPr>
        <a:lstStyle/>
        <a:p>
          <a:pPr lvl="0" algn="l"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Tiempo y recursos disponibles</a:t>
          </a:r>
          <a:endParaRPr lang="en-US" sz="1600" kern="1200">
            <a:latin typeface="Arial" panose="020B0604020202020204" pitchFamily="34" charset="0"/>
            <a:cs typeface="Arial" panose="020B0604020202020204" pitchFamily="34" charset="0"/>
          </a:endParaRPr>
        </a:p>
      </dsp:txBody>
      <dsp:txXfrm>
        <a:off x="854637" y="4167041"/>
        <a:ext cx="1418606" cy="646601"/>
      </dsp:txXfrm>
    </dsp:sp>
    <dsp:sp modelId="{B9FD1D7E-E39C-43FC-9A6C-8BE48ED77F0D}">
      <dsp:nvSpPr>
        <dsp:cNvPr id="0" name=""/>
        <dsp:cNvSpPr/>
      </dsp:nvSpPr>
      <dsp:spPr>
        <a:xfrm>
          <a:off x="2330229" y="4269748"/>
          <a:ext cx="705047" cy="705047"/>
        </a:xfrm>
        <a:prstGeom prst="ellipse">
          <a:avLst/>
        </a:prstGeom>
        <a:blipFill rotWithShape="1">
          <a:blip xmlns:r="http://schemas.openxmlformats.org/officeDocument/2006/relationships" r:embed="rId3"/>
          <a:stretch>
            <a:fillRect/>
          </a:stretch>
        </a:blipFill>
        <a:ln w="25400" cap="flat" cmpd="sng" algn="ctr">
          <a:solidFill>
            <a:schemeClr val="accent3">
              <a:tint val="40000"/>
              <a:alpha val="90000"/>
              <a:hueOff val="7144569"/>
              <a:satOff val="-9195"/>
              <a:lumOff val="-717"/>
              <a:alphaOff val="0"/>
            </a:schemeClr>
          </a:solidFill>
          <a:prstDash val="solid"/>
        </a:ln>
        <a:effectLst/>
      </dsp:spPr>
      <dsp:style>
        <a:lnRef idx="2">
          <a:scrgbClr r="0" g="0" b="0"/>
        </a:lnRef>
        <a:fillRef idx="1">
          <a:scrgbClr r="0" g="0" b="0"/>
        </a:fillRef>
        <a:effectRef idx="0">
          <a:scrgbClr r="0" g="0" b="0"/>
        </a:effectRef>
        <a:fontRef idx="minor"/>
      </dsp:style>
    </dsp:sp>
    <dsp:sp modelId="{396C0718-093B-44FC-81B3-3568D8EFD47C}">
      <dsp:nvSpPr>
        <dsp:cNvPr id="0" name=""/>
        <dsp:cNvSpPr/>
      </dsp:nvSpPr>
      <dsp:spPr>
        <a:xfrm>
          <a:off x="3209948" y="2663318"/>
          <a:ext cx="2014421" cy="150372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La estrategia seleccionada debe guardar relación con el modelo pedagógico y con los lineamientos establecidos en el plan de formación. De esta manera, las actividades propuestas mantienen correspondencia con las orientaciones institucionales.</a:t>
          </a:r>
          <a:endParaRPr lang="en-US" sz="900" kern="1200">
            <a:latin typeface="Arial" panose="020B0604020202020204" pitchFamily="34" charset="0"/>
            <a:cs typeface="Arial" panose="020B0604020202020204" pitchFamily="34" charset="0"/>
          </a:endParaRPr>
        </a:p>
      </dsp:txBody>
      <dsp:txXfrm>
        <a:off x="3245182" y="2698552"/>
        <a:ext cx="1943953" cy="1468489"/>
      </dsp:txXfrm>
    </dsp:sp>
    <dsp:sp modelId="{D542BCBD-008A-4308-BD39-D09D50DBF926}">
      <dsp:nvSpPr>
        <dsp:cNvPr id="0" name=""/>
        <dsp:cNvSpPr/>
      </dsp:nvSpPr>
      <dsp:spPr>
        <a:xfrm>
          <a:off x="3209948" y="4167041"/>
          <a:ext cx="2014421" cy="646601"/>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0" rIns="20320" bIns="0" numCol="1" spcCol="1270" anchor="ctr" anchorCtr="0">
          <a:noAutofit/>
        </a:bodyPr>
        <a:lstStyle/>
        <a:p>
          <a:pPr lvl="0" algn="l"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Coherencia institucional</a:t>
          </a:r>
          <a:endParaRPr lang="en-US" sz="1600" kern="1200">
            <a:latin typeface="Arial" panose="020B0604020202020204" pitchFamily="34" charset="0"/>
            <a:cs typeface="Arial" panose="020B0604020202020204" pitchFamily="34" charset="0"/>
          </a:endParaRPr>
        </a:p>
      </dsp:txBody>
      <dsp:txXfrm>
        <a:off x="3209948" y="4167041"/>
        <a:ext cx="1418606" cy="646601"/>
      </dsp:txXfrm>
    </dsp:sp>
    <dsp:sp modelId="{C4E04A6B-5F3A-4A40-99CB-231000643376}">
      <dsp:nvSpPr>
        <dsp:cNvPr id="0" name=""/>
        <dsp:cNvSpPr/>
      </dsp:nvSpPr>
      <dsp:spPr>
        <a:xfrm>
          <a:off x="4685539" y="4269748"/>
          <a:ext cx="705047" cy="705047"/>
        </a:xfrm>
        <a:prstGeom prst="ellipse">
          <a:avLst/>
        </a:prstGeom>
        <a:blipFill rotWithShape="1">
          <a:blip xmlns:r="http://schemas.openxmlformats.org/officeDocument/2006/relationships" r:embed="rId4"/>
          <a:stretch>
            <a:fillRect/>
          </a:stretch>
        </a:blip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TitledPictureBlocks">
  <dgm:title val=""/>
  <dgm:desc val=""/>
  <dgm:catLst>
    <dgm:cat type="picture" pri="10000"/>
    <dgm:cat type="pictureconvert" pri="10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rootNode">
    <dgm:varLst>
      <dgm:chMax/>
      <dgm:chPref/>
      <dgm:dir/>
      <dgm:animLvl val="lvl"/>
    </dgm:varLst>
    <dgm:choose name="Name0">
      <dgm:if name="Name1" func="var" arg="dir" op="equ" val="norm">
        <dgm:alg type="snake">
          <dgm:param type="off" val="ctr"/>
          <dgm:param type="grDir" val="tL"/>
        </dgm:alg>
      </dgm:if>
      <dgm:else name="Name2">
        <dgm:alg type="snake">
          <dgm:param type="off" val="ctr"/>
          <dgm:param type="grDir" val="tR"/>
        </dgm:alg>
      </dgm:else>
    </dgm:choose>
    <dgm:shape xmlns:r="http://schemas.openxmlformats.org/officeDocument/2006/relationships" r:blip="">
      <dgm:adjLst/>
    </dgm:shape>
    <dgm:constrLst>
      <dgm:constr type="primFontSz" for="des" forName="ParentText" op="equ"/>
      <dgm:constr type="primFontSz" for="des" forName="ChildText" op="equ"/>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787"/>
        </dgm:alg>
        <dgm:shape xmlns:r="http://schemas.openxmlformats.org/officeDocument/2006/relationships" r:blip="">
          <dgm:adjLst/>
        </dgm:shape>
        <dgm:choose name="Name3">
          <dgm:if name="Name4" func="var" arg="dir" op="equ" val="norm">
            <dgm:constrLst>
              <dgm:constr type="l" for="ch" forName="ParentText" refType="w" fact="0"/>
              <dgm:constr type="t" for="ch" forName="ParentText" refType="h" fact="0"/>
              <dgm:constr type="w" for="ch" forName="ParentText" refType="w" fact="0.7457"/>
              <dgm:constr type="h" for="ch" forName="ParentText" refType="h" fact="0.15"/>
              <dgm:constr type="l" for="ch" forName="Image" refType="w" fact="0"/>
              <dgm:constr type="t" for="ch" forName="Image" refType="h" fact="0.1661"/>
              <dgm:constr type="w" for="ch" forName="Image" refType="w" fact="0.7457"/>
              <dgm:constr type="h" for="ch" forName="Image" refType="h" fact="0.8711"/>
              <dgm:constr type="l" for="ch" forName="ChildText" refType="w" fact="0.6464"/>
              <dgm:constr type="t" for="ch" forName="ChildText" refType="h" fact="0.288"/>
              <dgm:constr type="w" for="ch" forName="ChildText" refType="w" fact="0.3536"/>
              <dgm:constr type="h" for="ch" forName="ChildText" refType="h" fact="0.5074"/>
            </dgm:constrLst>
          </dgm:if>
          <dgm:else name="Name5">
            <dgm:constrLst>
              <dgm:constr type="l" for="ch" forName="ParentText" refType="w" fact="0.26"/>
              <dgm:constr type="t" for="ch" forName="ParentText" refType="h" fact="0"/>
              <dgm:constr type="w" for="ch" forName="ParentText" refType="w" fact="0.7457"/>
              <dgm:constr type="h" for="ch" forName="ParentText" refType="h" fact="0.15"/>
              <dgm:constr type="l" for="ch" forName="Image" refType="w" fact="0.26"/>
              <dgm:constr type="t" for="ch" forName="Image" refType="h" fact="0.1661"/>
              <dgm:constr type="w" for="ch" forName="Image" refType="w" fact="0.7446"/>
              <dgm:constr type="h" for="ch" forName="Image" refType="h" fact="0.8711"/>
              <dgm:constr type="l" for="ch" forName="ChildText" refType="w" fact="0"/>
              <dgm:constr type="t" for="ch" forName="ChildText" refType="h" fact="0.288"/>
              <dgm:constr type="w" for="ch" forName="ChildText" refType="w" fact="0.3536"/>
              <dgm:constr type="h" for="ch" forName="ChildText" refType="h" fact="0.5074"/>
            </dgm:constrLst>
          </dgm:else>
        </dgm:choose>
        <dgm:layoutNode name="ParentText" styleLbl="node1">
          <dgm:varLst>
            <dgm:chMax val="1"/>
            <dgm:chPref val="1"/>
            <dgm:bulletEnabled val="1"/>
          </dgm:varLst>
          <dgm:alg type="tx"/>
          <dgm:shape xmlns:r="http://schemas.openxmlformats.org/officeDocument/2006/relationships" type="rect" r:blip="" zOrderOff="10">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Image" styleLbl="bgImgPlace1">
          <dgm:alg type="sp"/>
          <dgm:shape xmlns:r="http://schemas.openxmlformats.org/officeDocument/2006/relationships" type="rect" r:blip="" blipPhldr="1">
            <dgm:adjLst/>
          </dgm:shape>
          <dgm:presOf/>
        </dgm:layoutNode>
        <dgm:layoutNode name="ChildText" styleLbl="fgAcc1">
          <dgm:varLst>
            <dgm:chMax val="0"/>
            <dgm:chPref val="0"/>
            <dgm:bulletEnabled val="1"/>
          </dgm:varLst>
          <dgm:choose name="Name6">
            <dgm:if name="Name7" axis="des" ptType="node" func="cnt" op="equ" val="1">
              <dgm:alg type="tx">
                <dgm:param type="stBulletLvl" val="2"/>
                <dgm:param type="txAnchorVertCh" val="mid"/>
                <dgm:param type="parTxLTRAlign" val="l"/>
              </dgm:alg>
            </dgm:if>
            <dgm:else name="Name8">
              <dgm:alg type="tx">
                <dgm:param type="stBulletLvl" val="1"/>
                <dgm:param type="txAnchorVertCh" val="mid"/>
              </dgm:alg>
            </dgm:else>
          </dgm:choose>
          <dgm:choose name="Name9">
            <dgm:if name="Name10" axis="ch" ptType="node" func="cnt" op="gte" val="1">
              <dgm:shape xmlns:r="http://schemas.openxmlformats.org/officeDocument/2006/relationships" type="roundRect" r:blip="">
                <dgm:adjLst>
                  <dgm:adj idx="1" val="0.1"/>
                </dgm:adjLst>
              </dgm:shape>
              <dgm:presOf axis="des" ptType="node"/>
            </dgm:if>
            <dgm:else name="Name11">
              <dgm:shape xmlns:r="http://schemas.openxmlformats.org/officeDocument/2006/relationships" type="roundRect" r:blip="" hideGeom="1">
                <dgm:adjLst>
                  <dgm:adj idx="1" val="0.1"/>
                </dgm:adjLst>
              </dgm:shape>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hProcess10">
  <dgm:title val=""/>
  <dgm:desc val=""/>
  <dgm:catLst>
    <dgm:cat type="process" pri="3000"/>
    <dgm:cat type="picture" pri="30000"/>
    <dgm:cat type="pictureconvert" pri="3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op="equ" fact="0.3333"/>
      <dgm:constr type="primFontSz" for="des" forName="txNode" op="equ" val="65"/>
      <dgm:constr type="primFontSz" for="des" forName="connTx" op="equ" val="55"/>
      <dgm:constr type="primFontSz" for="des" forName="connTx" refType="primFontSz" refFor="des" refForName="txNode" op="lte" fact="0.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imagSh"/>
              <dgm:constr type="w" for="ch" forName="imagSh" refType="w" fact="0.86"/>
              <dgm:constr type="t" for="ch" forName="imagSh"/>
              <dgm:constr type="h" for="ch" forName="imagSh" refType="w" refFor="ch" refForName="imagSh"/>
              <dgm:constr type="l" for="ch" forName="txNode" refType="w" fact="0.14"/>
              <dgm:constr type="w" for="ch" forName="txNode" refType="w" refFor="ch" refForName="imagSh"/>
              <dgm:constr type="t" for="ch" forName="txNode" refType="h" refFor="ch" refForName="imagSh" fact="0.6"/>
              <dgm:constr type="h" for="ch" forName="txNode" refType="h" refFor="ch" refForName="imagSh"/>
            </dgm:constrLst>
          </dgm:if>
          <dgm:else name="Name7">
            <dgm:constrLst>
              <dgm:constr type="l" for="ch" forName="imagSh" refType="w" fact="0.14"/>
              <dgm:constr type="w" for="ch" forName="imagSh" refType="w" fact="0.86"/>
              <dgm:constr type="t" for="ch" forName="imagSh"/>
              <dgm:constr type="h" for="ch" forName="imagSh" refType="w" refFor="ch" refForName="imagSh"/>
              <dgm:constr type="l" for="ch" forName="txNode"/>
              <dgm:constr type="w" for="ch" forName="txNode" refType="w" refFor="ch" refForName="imagSh"/>
              <dgm:constr type="t" for="ch" forName="txNode" refType="h" refFor="ch" refForName="imagSh" fact="0.6"/>
              <dgm:constr type="h" for="ch" forName="txNode" refType="h" refFor="ch" refForName="imagSh"/>
            </dgm:constrLst>
          </dgm:else>
        </dgm:choose>
        <dgm:ruleLst/>
        <dgm:layoutNode name="imagSh" styleLbl="bgImgPlace1">
          <dgm:alg type="sp"/>
          <dgm:shape xmlns:r="http://schemas.openxmlformats.org/officeDocument/2006/relationships" type="roundRect" r:blip="" blipPhldr="1">
            <dgm:adjLst>
              <dgm:adj idx="1" val="0.1"/>
            </dgm:adjLst>
          </dgm:shape>
          <dgm:presOf/>
          <dgm:constrLst/>
          <dgm:ruleLst/>
        </dgm:layoutNode>
        <dgm:layoutNode name="txNode" styleLbl="node1">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sibTransForEach" axis="followSib" ptType="sibTrans" cnt="1">
        <dgm:layoutNode name="sibTrans">
          <dgm:alg type="conn">
            <dgm:param type="begPts" val="auto"/>
            <dgm:param type="endPts" val="auto"/>
            <dgm:param type="srcNode" val="imagSh"/>
            <dgm:param type="dstNode" val="imagSh"/>
          </dgm:alg>
          <dgm:shape xmlns:r="http://schemas.openxmlformats.org/officeDocument/2006/relationships" type="conn" r:blip="">
            <dgm:adjLst/>
          </dgm:shape>
          <dgm:presOf axis="self"/>
          <dgm:constrLst>
            <dgm:constr type="h" refType="w" fact="0.62"/>
            <dgm:constr type="connDist"/>
            <dgm:constr type="begPad" refType="connDist" fact="0.35"/>
            <dgm:constr type="endPad" refType="connDist" fact="0.3"/>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10.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8/layout/BendingPictureBlocks">
  <dgm:title val=""/>
  <dgm:desc val=""/>
  <dgm:catLst>
    <dgm:cat type="picture" pri="8000"/>
    <dgm:cat type="pictureconvert" pri="8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resizeHandles/>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h" fact="1.61"/>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908"/>
        </dgm:alg>
        <dgm:shape xmlns:r="http://schemas.openxmlformats.org/officeDocument/2006/relationships" r:blip="">
          <dgm:adjLst/>
        </dgm:shape>
        <dgm:choose name="Name4">
          <dgm:if name="Name5" func="var" arg="dir" op="equ" val="norm">
            <dgm:constrLst>
              <dgm:constr type="l" for="ch" forName="rect1" refType="w" fact="0.3"/>
              <dgm:constr type="t" for="ch" forName="rect1" refType="h" fact="0"/>
              <dgm:constr type="w" for="ch" forName="rect1" refType="h" fact="1.12"/>
              <dgm:constr type="h" for="ch" forName="rect1" refType="h" fact="0.942"/>
              <dgm:constr type="l" for="ch" forName="rect2" refType="w" fact="0"/>
              <dgm:constr type="t" for="ch" forName="rect2" refType="h" fact="0.396"/>
              <dgm:constr type="w" for="ch" forName="rect2" refType="h" fact="0.607"/>
              <dgm:constr type="h" for="ch" forName="rect2" refType="h" fact="0.607"/>
            </dgm:constrLst>
          </dgm:if>
          <dgm:else name="Name6">
            <dgm:constrLst>
              <dgm:constr type="l" for="ch" forName="rect1" refType="w" fact="0"/>
              <dgm:constr type="t" for="ch" forName="rect1" refType="h" fact="0"/>
              <dgm:constr type="w" for="ch" forName="rect1" refType="h" fact="1.12"/>
              <dgm:constr type="h" for="ch" forName="rect1" refType="h" fact="0.942"/>
              <dgm:constr type="l" for="ch" forName="rect2" refType="w" fact="0.63"/>
              <dgm:constr type="t" for="ch" forName="rect2" refType="h" fact="0.396"/>
              <dgm:constr type="w" for="ch" forName="rect2" refType="h" fact="0.607"/>
              <dgm:constr type="h" for="ch" forName="rect2" refType="h" fact="0.607"/>
            </dgm:constrLst>
          </dgm:else>
        </dgm:choose>
        <dgm:layoutNode name="rect1" styleLbl="bgImgPlace1">
          <dgm:alg type="sp"/>
          <dgm:shape xmlns:r="http://schemas.openxmlformats.org/officeDocument/2006/relationships" type="rect" r:blip="" blipPhldr="1">
            <dgm:adjLst/>
          </dgm:shape>
          <dgm:presOf/>
        </dgm:layoutNode>
        <dgm:layoutNode name="rect2" styleLbl="node1">
          <dgm:varLst>
            <dgm:bulletEnabled val="1"/>
          </dgm:varLst>
          <dgm:alg type="tx">
            <dgm:param type="txAnchorVertCh" val="mid"/>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hList9">
  <dgm:title val=""/>
  <dgm:desc val=""/>
  <dgm:catLst>
    <dgm:cat type="list" pri="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3" srcId="0" destId="1" srcOrd="0" destOrd="0"/>
        <dgm:cxn modelId="4"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1" destId="2" srcOrd="0" destOrd="0"/>
      </dgm:cxnLst>
      <dgm:bg/>
      <dgm:whole/>
    </dgm:dataModel>
  </dgm:styleData>
  <dgm:clrData>
    <dgm:dataModel>
      <dgm:ptLst>
        <dgm:pt modelId="0" type="doc"/>
        <dgm:pt modelId="1"/>
        <dgm:pt modelId="11"/>
        <dgm:pt modelId="12"/>
        <dgm:pt modelId="13"/>
        <dgm:pt modelId="14"/>
        <dgm:pt modelId="2"/>
        <dgm:pt modelId="21"/>
        <dgm:pt modelId="22"/>
        <dgm:pt modelId="23"/>
        <dgm:pt modelId="24"/>
        <dgm:pt modelId="3"/>
        <dgm:pt modelId="31"/>
        <dgm:pt modelId="32"/>
        <dgm:pt modelId="33"/>
        <dgm:pt modelId="34"/>
      </dgm:ptLst>
      <dgm:cxnLst>
        <dgm:cxn modelId="4" srcId="0" destId="1" srcOrd="0" destOrd="0"/>
        <dgm:cxn modelId="5" srcId="0" destId="2" srcOrd="1" destOrd="0"/>
        <dgm:cxn modelId="6" srcId="0" destId="3" srcOrd="1" destOrd="0"/>
        <dgm:cxn modelId="15" srcId="1" destId="11" srcOrd="0" destOrd="0"/>
        <dgm:cxn modelId="16" srcId="1" destId="12" srcOrd="0" destOrd="0"/>
        <dgm:cxn modelId="17" srcId="1" destId="13" srcOrd="0" destOrd="0"/>
        <dgm:cxn modelId="18" srcId="1" destId="14" srcOrd="0" destOrd="0"/>
        <dgm:cxn modelId="25" srcId="2" destId="21" srcOrd="0" destOrd="0"/>
        <dgm:cxn modelId="26" srcId="2" destId="22" srcOrd="0" destOrd="0"/>
        <dgm:cxn modelId="27" srcId="2" destId="23" srcOrd="0" destOrd="0"/>
        <dgm:cxn modelId="28" srcId="2" destId="24" srcOrd="0" destOrd="0"/>
        <dgm:cxn modelId="35" srcId="3" destId="31" srcOrd="0" destOrd="0"/>
        <dgm:cxn modelId="36" srcId="3" destId="32" srcOrd="0" destOrd="0"/>
        <dgm:cxn modelId="37" srcId="3" destId="33" srcOrd="0" destOrd="0"/>
        <dgm:cxn modelId="38" srcId="3" destId="34" srcOrd="0" destOrd="0"/>
      </dgm:cxnLst>
      <dgm:bg/>
      <dgm:whole/>
    </dgm:dataModel>
  </dgm:clrData>
  <dgm:layoutNode name="list">
    <dgm:varLst>
      <dgm:dir/>
      <dgm:animLvl val="lvl"/>
    </dgm:varLst>
    <dgm:choose name="Name0">
      <dgm:if name="Name1" func="var" arg="dir" op="equ" val="norm">
        <dgm:alg type="lin">
          <dgm:param type="linDir" val="fromL"/>
          <dgm:param type="fallback" val="2D"/>
          <dgm:param type="nodeVertAlign" val="t"/>
        </dgm:alg>
      </dgm:if>
      <dgm:else name="Name2">
        <dgm:alg type="lin">
          <dgm:param type="linDir" val="fromR"/>
          <dgm:param type="fallback" val="2D"/>
          <dgm:param type="nodeVertAlign" val="t"/>
        </dgm:alg>
      </dgm:else>
    </dgm:choose>
    <dgm:shape xmlns:r="http://schemas.openxmlformats.org/officeDocument/2006/relationships" r:blip="">
      <dgm:adjLst/>
    </dgm:shape>
    <dgm:presOf/>
    <dgm:constrLst>
      <dgm:constr type="w" for="ch" forName="circle" refType="w" fact="0.5"/>
      <dgm:constr type="w" for="ch" forName="vertFlow" refType="w" fact="0.75"/>
      <dgm:constr type="h" for="des" forName="firstComp" refType="w" refFor="ch" refForName="vertFlow" fact="0.667"/>
      <dgm:constr type="h" for="des" forName="comp" refType="h" refFor="des" refForName="firstComp" op="equ"/>
      <dgm:constr type="h" for="des" forName="topSpace" refType="w" refFor="ch" refForName="circle" op="equ" fact="0.4"/>
      <dgm:constr type="w" for="ch" forName="posSpace" refType="w" fact="0.4"/>
      <dgm:constr type="w" for="ch" forName="negSpace" refType="w" fact="-1.15"/>
      <dgm:constr type="w" for="ch" forName="transSpace" refType="w" fact="0.75"/>
      <dgm:constr type="primFontSz" for="ch" forName="circle" op="equ" val="65"/>
      <dgm:constr type="primFontSz" for="des" forName="firstChildTx" val="65"/>
      <dgm:constr type="primFontSz" for="des" forName="childTx" refType="primFontSz" refFor="des" refForName="firstChildTx" op="equ"/>
    </dgm:constrLst>
    <dgm:ruleLst/>
    <dgm:forEach name="Name3" axis="ch" ptType="node">
      <dgm:layoutNode name="posSpace">
        <dgm:alg type="sp"/>
        <dgm:shape xmlns:r="http://schemas.openxmlformats.org/officeDocument/2006/relationships" r:blip="">
          <dgm:adjLst/>
        </dgm:shape>
        <dgm:presOf/>
        <dgm:constrLst/>
        <dgm:ruleLst/>
      </dgm:layoutNode>
      <dgm:layoutNode name="vertFlow">
        <dgm:alg type="lin">
          <dgm:param type="linDir" val="fromT"/>
        </dgm:alg>
        <dgm:shape xmlns:r="http://schemas.openxmlformats.org/officeDocument/2006/relationships" r:blip="">
          <dgm:adjLst/>
        </dgm:shape>
        <dgm:presOf/>
        <dgm:constrLst>
          <dgm:constr type="w" for="ch" forName="firstComp" refType="w"/>
          <dgm:constr type="w" for="ch" forName="comp" refType="w"/>
        </dgm:constrLst>
        <dgm:ruleLst/>
        <dgm:layoutNode name="topSpace">
          <dgm:alg type="sp"/>
          <dgm:shape xmlns:r="http://schemas.openxmlformats.org/officeDocument/2006/relationships" r:blip="">
            <dgm:adjLst/>
          </dgm:shape>
          <dgm:presOf/>
          <dgm:constrLst/>
          <dgm:ruleLst/>
        </dgm:layoutNode>
        <dgm:layoutNode name="firstComp">
          <dgm:alg type="composite"/>
          <dgm:shape xmlns:r="http://schemas.openxmlformats.org/officeDocument/2006/relationships" r:blip="">
            <dgm:adjLst/>
          </dgm:shape>
          <dgm:presOf/>
          <dgm:choose name="Name4">
            <dgm:if name="Name5" func="var" arg="dir" op="equ" val="norm">
              <dgm:constrLst>
                <dgm:constr type="l" for="ch" forName="firstChild"/>
                <dgm:constr type="t" for="ch" forName="firstChild"/>
                <dgm:constr type="w" for="ch" forName="firstChild" refType="w"/>
                <dgm:constr type="h" for="ch" forName="firstChild" refType="h"/>
                <dgm:constr type="l" for="ch" forName="firstChildTx" refType="w" fact="0.16"/>
                <dgm:constr type="r" for="ch" forName="firstChildTx" refType="w"/>
                <dgm:constr type="h" for="ch" forName="firstChildTx" refFor="ch" refForName="firstChild" op="equ"/>
              </dgm:constrLst>
            </dgm:if>
            <dgm:else name="Name6">
              <dgm:constrLst>
                <dgm:constr type="l" for="ch" forName="firstChild"/>
                <dgm:constr type="t" for="ch" forName="firstChild"/>
                <dgm:constr type="w" for="ch" forName="firstChild" refType="w"/>
                <dgm:constr type="h" for="ch" forName="firstChild" refType="h"/>
                <dgm:constr type="l" for="ch" forName="firstChildTx"/>
                <dgm:constr type="r" for="ch" forName="firstChildTx" refType="w" fact="0.825"/>
                <dgm:constr type="h" for="ch" forName="firstChildTx" refFor="ch" refForName="firstChild" op="equ"/>
              </dgm:constrLst>
            </dgm:else>
          </dgm:choose>
          <dgm:ruleLst/>
          <dgm:layoutNode name="firstChild" styleLbl="bgAccFollowNode1">
            <dgm:alg type="sp"/>
            <dgm:shape xmlns:r="http://schemas.openxmlformats.org/officeDocument/2006/relationships" type="rect" r:blip="">
              <dgm:adjLst/>
            </dgm:shape>
            <dgm:presOf axis="ch desOrSelf" ptType="node node" cnt="1 0"/>
            <dgm:constrLst/>
            <dgm:ruleLst/>
          </dgm:layoutNode>
          <dgm:layoutNode name="firstChildTx" styleLbl="bgAccFollowNode1">
            <dgm:varLst>
              <dgm:bulletEnabled val="1"/>
            </dgm:varLst>
            <dgm:alg type="tx">
              <dgm:param type="parTxLTRAlign" val="l"/>
            </dgm:alg>
            <dgm:shape xmlns:r="http://schemas.openxmlformats.org/officeDocument/2006/relationships" type="rect" r:blip="" hideGeom="1">
              <dgm:adjLst/>
            </dgm:shape>
            <dgm:presOf axis="ch desOrSelf" ptType="node node" cnt="1 0"/>
            <dgm:choose name="Name7">
              <dgm:if name="Name8" func="var" arg="dir" op="equ" val="norm">
                <dgm:constrLst>
                  <dgm:constr type="primFontSz" val="65"/>
                  <dgm:constr type="lMarg"/>
                </dgm:constrLst>
              </dgm:if>
              <dgm:else name="Name9">
                <dgm:constrLst>
                  <dgm:constr type="primFontSz" val="65"/>
                  <dgm:constr type="rMarg"/>
                </dgm:constrLst>
              </dgm:else>
            </dgm:choose>
            <dgm:ruleLst>
              <dgm:rule type="primFontSz" val="5" fact="NaN" max="NaN"/>
            </dgm:ruleLst>
          </dgm:layoutNode>
        </dgm:layoutNode>
        <dgm:forEach name="Name10" axis="ch" ptType="node" st="2">
          <dgm:layoutNode name="comp">
            <dgm:alg type="composite"/>
            <dgm:shape xmlns:r="http://schemas.openxmlformats.org/officeDocument/2006/relationships" r:blip="">
              <dgm:adjLst/>
            </dgm:shape>
            <dgm:presOf/>
            <dgm:choose name="Name11">
              <dgm:if name="Name12" func="var" arg="dir" op="equ" val="norm">
                <dgm:constrLst>
                  <dgm:constr type="l" for="ch" forName="child"/>
                  <dgm:constr type="t" for="ch" forName="child"/>
                  <dgm:constr type="w" for="ch" forName="child" refType="w"/>
                  <dgm:constr type="h" for="ch" forName="child" refType="h"/>
                  <dgm:constr type="l" for="ch" forName="childTx" refType="w" fact="0.16"/>
                  <dgm:constr type="r" for="ch" forName="childTx" refType="w"/>
                  <dgm:constr type="h" for="ch" forName="childTx" refFor="ch" refForName="child" op="equ"/>
                </dgm:constrLst>
              </dgm:if>
              <dgm:else name="Name13">
                <dgm:constrLst>
                  <dgm:constr type="l" for="ch" forName="child"/>
                  <dgm:constr type="t" for="ch" forName="child"/>
                  <dgm:constr type="w" for="ch" forName="child" refType="w"/>
                  <dgm:constr type="h" for="ch" forName="child" refType="h"/>
                  <dgm:constr type="l" for="ch" forName="childTx"/>
                  <dgm:constr type="r" for="ch" forName="childTx" refType="w" fact="0.825"/>
                  <dgm:constr type="h" for="ch" forName="childTx" refFor="ch" refForName="child" op="equ"/>
                </dgm:constrLst>
              </dgm:else>
            </dgm:choose>
            <dgm:ruleLst/>
            <dgm:layoutNode name="child" styleLbl="bgAccFollowNode1">
              <dgm:alg type="sp"/>
              <dgm:shape xmlns:r="http://schemas.openxmlformats.org/officeDocument/2006/relationships" type="rect" r:blip="">
                <dgm:adjLst/>
              </dgm:shape>
              <dgm:presOf axis="desOrSelf" ptType="node"/>
              <dgm:constrLst/>
              <dgm:ruleLst/>
            </dgm:layoutNode>
            <dgm:layoutNode name="childTx" styleLbl="bgAccFollowNode1">
              <dgm:varLst>
                <dgm:bulletEnabled val="1"/>
              </dgm:varLst>
              <dgm:alg type="tx">
                <dgm:param type="parTxLTRAlign" val="l"/>
              </dgm:alg>
              <dgm:shape xmlns:r="http://schemas.openxmlformats.org/officeDocument/2006/relationships" type="rect" r:blip="" hideGeom="1">
                <dgm:adjLst/>
              </dgm:shape>
              <dgm:presOf axis="desOrSelf" ptType="node"/>
              <dgm:choose name="Name14">
                <dgm:if name="Name15" func="var" arg="dir" op="equ" val="norm">
                  <dgm:constrLst>
                    <dgm:constr type="primFontSz" val="65"/>
                    <dgm:constr type="lMarg"/>
                  </dgm:constrLst>
                </dgm:if>
                <dgm:else name="Name16">
                  <dgm:constrLst>
                    <dgm:constr type="primFontSz" val="65"/>
                    <dgm:constr type="rMarg"/>
                  </dgm:constrLst>
                </dgm:else>
              </dgm:choose>
              <dgm:ruleLst>
                <dgm:rule type="primFontSz" val="5" fact="NaN" max="NaN"/>
              </dgm:ruleLst>
            </dgm:layoutNode>
          </dgm:layoutNode>
        </dgm:forEach>
      </dgm:layoutNode>
      <dgm:layoutNode name="negSpace">
        <dgm:alg type="sp"/>
        <dgm:shape xmlns:r="http://schemas.openxmlformats.org/officeDocument/2006/relationships" r:blip="">
          <dgm:adjLst/>
        </dgm:shape>
        <dgm:presOf/>
        <dgm:constrLst/>
        <dgm:ruleLst/>
      </dgm:layoutNode>
      <dgm:layoutNode name="circle" styleLbl="node1">
        <dgm:alg type="tx"/>
        <dgm:shape xmlns:r="http://schemas.openxmlformats.org/officeDocument/2006/relationships" type="ellipse" r:blip="">
          <dgm:adjLst/>
        </dgm:shape>
        <dgm:presOf axis="self"/>
        <dgm:constrLst>
          <dgm:constr type="lMarg"/>
          <dgm:constr type="rMarg"/>
          <dgm:constr type="tMarg"/>
          <dgm:constr type="bMarg"/>
          <dgm:constr type="h" refType="w"/>
        </dgm:constrLst>
        <dgm:ruleLst>
          <dgm:rule type="primFontSz" val="5" fact="NaN" max="NaN"/>
        </dgm:ruleLst>
      </dgm:layoutNode>
      <dgm:forEach name="Name17" axis="followSib" ptType="sibTrans" cnt="1">
        <dgm:layoutNode name="transSpace">
          <dgm:alg type="sp"/>
          <dgm:shape xmlns:r="http://schemas.openxmlformats.org/officeDocument/2006/relationships" r:blip="">
            <dgm:adjLst/>
          </dgm:shape>
          <dgm:presOf/>
          <dgm:constrLst/>
          <dgm:ruleLst/>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FC27B291-7042-47DF-8F27-F395D0DD437E}"/>
</file>

<file path=docProps/app.xml><?xml version="1.0" encoding="utf-8"?>
<Properties xmlns="http://schemas.openxmlformats.org/officeDocument/2006/extended-properties" xmlns:vt="http://schemas.openxmlformats.org/officeDocument/2006/docPropsVTypes">
  <Template>Normal</Template>
  <TotalTime>2864</TotalTime>
  <Pages>34</Pages>
  <Words>10800</Words>
  <Characters>61563</Characters>
  <Application>Microsoft Office Word</Application>
  <DocSecurity>0</DocSecurity>
  <Lines>513</Lines>
  <Paragraphs>144</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72219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Herrera</dc:creator>
  <cp:keywords/>
  <dc:description/>
  <cp:lastModifiedBy>Viviana Herrera</cp:lastModifiedBy>
  <cp:revision>109</cp:revision>
  <dcterms:created xsi:type="dcterms:W3CDTF">2026-02-13T00:17:00Z</dcterms:created>
  <dcterms:modified xsi:type="dcterms:W3CDTF">2026-10-28T20:18:00Z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