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154CFEE" w:rsidR="00190757" w:rsidRPr="000059EE" w:rsidRDefault="00190757" w:rsidP="00217419">
                            <w:pPr>
                              <w:pStyle w:val="TituloPortada"/>
                              <w:ind w:firstLine="0"/>
                              <w:rPr>
                                <w:sz w:val="68"/>
                                <w:szCs w:val="68"/>
                                <w:lang w:val="es-CO"/>
                              </w:rPr>
                            </w:pPr>
                            <w:r w:rsidRPr="00725C64">
                              <w:rPr>
                                <w:bCs/>
                                <w:sz w:val="68"/>
                                <w:szCs w:val="68"/>
                                <w:lang w:val="es-ES"/>
                              </w:rPr>
                              <w:t>Modelos pedagógicos y estrategias metodológicas para la 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154CFEE" w:rsidR="00190757" w:rsidRPr="000059EE" w:rsidRDefault="00190757" w:rsidP="00217419">
                      <w:pPr>
                        <w:pStyle w:val="TituloPortada"/>
                        <w:ind w:firstLine="0"/>
                        <w:rPr>
                          <w:sz w:val="68"/>
                          <w:szCs w:val="68"/>
                          <w:lang w:val="es-CO"/>
                        </w:rPr>
                      </w:pPr>
                      <w:r w:rsidRPr="00725C64">
                        <w:rPr>
                          <w:bCs/>
                          <w:sz w:val="68"/>
                          <w:szCs w:val="68"/>
                          <w:lang w:val="es-ES"/>
                        </w:rPr>
                        <w:t>Modelos pedagógicos y estrategias metodológicas para la formación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1B3DF4C" w:rsidR="009464E8" w:rsidRDefault="00725C64" w:rsidP="009464E8">
      <w:pPr>
        <w:pBdr>
          <w:bottom w:val="single" w:sz="12" w:space="1" w:color="auto"/>
        </w:pBdr>
        <w:ind w:firstLine="1"/>
        <w:rPr>
          <w:rFonts w:ascii="Calibri" w:hAnsi="Calibri"/>
          <w:color w:val="000000" w:themeColor="text1"/>
          <w:kern w:val="0"/>
          <w14:ligatures w14:val="none"/>
        </w:rPr>
      </w:pPr>
      <w:r w:rsidRPr="00725C64">
        <w:rPr>
          <w:rStyle w:val="TablaCar"/>
        </w:rPr>
        <w:t>El componente aborda los conceptos, características y tipos de modelos pedagógicos, así como los modelos y estrategias pedagógicas centradas en el estudiante. Asimismo, desarrolla las estrategias metodológicas, su aplicación y clasificación en estrategias de enseñanza, aprendizaje y evaluación, considerando las necesidades del plan de formación.</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DFBB81D" w:rsidR="00C407C1" w:rsidRPr="003758F7" w:rsidRDefault="00725C64" w:rsidP="009464E8">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9A325BD" w14:textId="1714AD10" w:rsidR="00AD2F80"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543532" w:history="1">
            <w:r w:rsidR="00AD2F80" w:rsidRPr="00B029D2">
              <w:rPr>
                <w:rStyle w:val="Hipervnculo"/>
                <w:noProof/>
              </w:rPr>
              <w:t>Introducción</w:t>
            </w:r>
            <w:r w:rsidR="00AD2F80">
              <w:rPr>
                <w:noProof/>
                <w:webHidden/>
              </w:rPr>
              <w:tab/>
            </w:r>
            <w:r w:rsidR="00AD2F80">
              <w:rPr>
                <w:noProof/>
                <w:webHidden/>
              </w:rPr>
              <w:fldChar w:fldCharType="begin"/>
            </w:r>
            <w:r w:rsidR="00AD2F80">
              <w:rPr>
                <w:noProof/>
                <w:webHidden/>
              </w:rPr>
              <w:instrText xml:space="preserve"> PAGEREF _Toc243543532 \h </w:instrText>
            </w:r>
            <w:r w:rsidR="00AD2F80">
              <w:rPr>
                <w:noProof/>
                <w:webHidden/>
              </w:rPr>
            </w:r>
            <w:r w:rsidR="00AD2F80">
              <w:rPr>
                <w:noProof/>
                <w:webHidden/>
              </w:rPr>
              <w:fldChar w:fldCharType="separate"/>
            </w:r>
            <w:r w:rsidR="00AD2F80">
              <w:rPr>
                <w:noProof/>
                <w:webHidden/>
              </w:rPr>
              <w:t>4</w:t>
            </w:r>
            <w:r w:rsidR="00AD2F80">
              <w:rPr>
                <w:noProof/>
                <w:webHidden/>
              </w:rPr>
              <w:fldChar w:fldCharType="end"/>
            </w:r>
          </w:hyperlink>
        </w:p>
        <w:p w14:paraId="52EB6BBF" w14:textId="7691F884" w:rsidR="00AD2F80" w:rsidRDefault="00AD2F80">
          <w:pPr>
            <w:pStyle w:val="TDC1"/>
            <w:tabs>
              <w:tab w:val="right" w:leader="dot" w:pos="9962"/>
            </w:tabs>
            <w:rPr>
              <w:rFonts w:eastAsiaTheme="minorEastAsia"/>
              <w:noProof/>
              <w:kern w:val="0"/>
              <w:sz w:val="22"/>
              <w:lang w:eastAsia="es-CO"/>
              <w14:ligatures w14:val="none"/>
            </w:rPr>
          </w:pPr>
          <w:hyperlink w:anchor="_Toc243543533" w:history="1">
            <w:r w:rsidRPr="00B029D2">
              <w:rPr>
                <w:rStyle w:val="Hipervnculo"/>
                <w:noProof/>
              </w:rPr>
              <w:t>1. Tendencias actuales en la educación superior en Colombia</w:t>
            </w:r>
            <w:r>
              <w:rPr>
                <w:noProof/>
                <w:webHidden/>
              </w:rPr>
              <w:tab/>
            </w:r>
            <w:r>
              <w:rPr>
                <w:noProof/>
                <w:webHidden/>
              </w:rPr>
              <w:fldChar w:fldCharType="begin"/>
            </w:r>
            <w:r>
              <w:rPr>
                <w:noProof/>
                <w:webHidden/>
              </w:rPr>
              <w:instrText xml:space="preserve"> PAGEREF _Toc243543533 \h </w:instrText>
            </w:r>
            <w:r>
              <w:rPr>
                <w:noProof/>
                <w:webHidden/>
              </w:rPr>
            </w:r>
            <w:r>
              <w:rPr>
                <w:noProof/>
                <w:webHidden/>
              </w:rPr>
              <w:fldChar w:fldCharType="separate"/>
            </w:r>
            <w:r>
              <w:rPr>
                <w:noProof/>
                <w:webHidden/>
              </w:rPr>
              <w:t>7</w:t>
            </w:r>
            <w:r>
              <w:rPr>
                <w:noProof/>
                <w:webHidden/>
              </w:rPr>
              <w:fldChar w:fldCharType="end"/>
            </w:r>
          </w:hyperlink>
        </w:p>
        <w:p w14:paraId="2C915F0C" w14:textId="36E98F7A" w:rsidR="00AD2F80" w:rsidRDefault="00AD2F80">
          <w:pPr>
            <w:pStyle w:val="TDC2"/>
            <w:tabs>
              <w:tab w:val="right" w:leader="dot" w:pos="9962"/>
            </w:tabs>
            <w:rPr>
              <w:rFonts w:eastAsiaTheme="minorEastAsia"/>
              <w:noProof/>
              <w:kern w:val="0"/>
              <w:sz w:val="22"/>
              <w:lang w:eastAsia="es-CO"/>
              <w14:ligatures w14:val="none"/>
            </w:rPr>
          </w:pPr>
          <w:hyperlink w:anchor="_Toc243543534" w:history="1">
            <w:r w:rsidRPr="00B029D2">
              <w:rPr>
                <w:rStyle w:val="Hipervnculo"/>
                <w:noProof/>
              </w:rPr>
              <w:t>1.1. Globalización</w:t>
            </w:r>
            <w:r>
              <w:rPr>
                <w:noProof/>
                <w:webHidden/>
              </w:rPr>
              <w:tab/>
            </w:r>
            <w:r>
              <w:rPr>
                <w:noProof/>
                <w:webHidden/>
              </w:rPr>
              <w:fldChar w:fldCharType="begin"/>
            </w:r>
            <w:r>
              <w:rPr>
                <w:noProof/>
                <w:webHidden/>
              </w:rPr>
              <w:instrText xml:space="preserve"> PAGEREF _Toc243543534 \h </w:instrText>
            </w:r>
            <w:r>
              <w:rPr>
                <w:noProof/>
                <w:webHidden/>
              </w:rPr>
            </w:r>
            <w:r>
              <w:rPr>
                <w:noProof/>
                <w:webHidden/>
              </w:rPr>
              <w:fldChar w:fldCharType="separate"/>
            </w:r>
            <w:r>
              <w:rPr>
                <w:noProof/>
                <w:webHidden/>
              </w:rPr>
              <w:t>8</w:t>
            </w:r>
            <w:r>
              <w:rPr>
                <w:noProof/>
                <w:webHidden/>
              </w:rPr>
              <w:fldChar w:fldCharType="end"/>
            </w:r>
          </w:hyperlink>
        </w:p>
        <w:p w14:paraId="5FF80EF9" w14:textId="5170F6EB" w:rsidR="00AD2F80" w:rsidRDefault="00AD2F80">
          <w:pPr>
            <w:pStyle w:val="TDC2"/>
            <w:tabs>
              <w:tab w:val="right" w:leader="dot" w:pos="9962"/>
            </w:tabs>
            <w:rPr>
              <w:rFonts w:eastAsiaTheme="minorEastAsia"/>
              <w:noProof/>
              <w:kern w:val="0"/>
              <w:sz w:val="22"/>
              <w:lang w:eastAsia="es-CO"/>
              <w14:ligatures w14:val="none"/>
            </w:rPr>
          </w:pPr>
          <w:hyperlink w:anchor="_Toc243543535" w:history="1">
            <w:r w:rsidRPr="00B029D2">
              <w:rPr>
                <w:rStyle w:val="Hipervnculo"/>
                <w:noProof/>
              </w:rPr>
              <w:t>1.2. Mejoramiento de la calidad</w:t>
            </w:r>
            <w:r>
              <w:rPr>
                <w:noProof/>
                <w:webHidden/>
              </w:rPr>
              <w:tab/>
            </w:r>
            <w:r>
              <w:rPr>
                <w:noProof/>
                <w:webHidden/>
              </w:rPr>
              <w:fldChar w:fldCharType="begin"/>
            </w:r>
            <w:r>
              <w:rPr>
                <w:noProof/>
                <w:webHidden/>
              </w:rPr>
              <w:instrText xml:space="preserve"> PAGEREF _Toc243543535 \h </w:instrText>
            </w:r>
            <w:r>
              <w:rPr>
                <w:noProof/>
                <w:webHidden/>
              </w:rPr>
            </w:r>
            <w:r>
              <w:rPr>
                <w:noProof/>
                <w:webHidden/>
              </w:rPr>
              <w:fldChar w:fldCharType="separate"/>
            </w:r>
            <w:r>
              <w:rPr>
                <w:noProof/>
                <w:webHidden/>
              </w:rPr>
              <w:t>9</w:t>
            </w:r>
            <w:r>
              <w:rPr>
                <w:noProof/>
                <w:webHidden/>
              </w:rPr>
              <w:fldChar w:fldCharType="end"/>
            </w:r>
          </w:hyperlink>
        </w:p>
        <w:p w14:paraId="4A634877" w14:textId="01F83E6B" w:rsidR="00AD2F80" w:rsidRDefault="00AD2F80">
          <w:pPr>
            <w:pStyle w:val="TDC2"/>
            <w:tabs>
              <w:tab w:val="right" w:leader="dot" w:pos="9962"/>
            </w:tabs>
            <w:rPr>
              <w:rFonts w:eastAsiaTheme="minorEastAsia"/>
              <w:noProof/>
              <w:kern w:val="0"/>
              <w:sz w:val="22"/>
              <w:lang w:eastAsia="es-CO"/>
              <w14:ligatures w14:val="none"/>
            </w:rPr>
          </w:pPr>
          <w:hyperlink w:anchor="_Toc243543536" w:history="1">
            <w:r w:rsidRPr="00B029D2">
              <w:rPr>
                <w:rStyle w:val="Hipervnculo"/>
                <w:noProof/>
              </w:rPr>
              <w:t>1.3. Emprendimiento</w:t>
            </w:r>
            <w:r>
              <w:rPr>
                <w:noProof/>
                <w:webHidden/>
              </w:rPr>
              <w:tab/>
            </w:r>
            <w:r>
              <w:rPr>
                <w:noProof/>
                <w:webHidden/>
              </w:rPr>
              <w:fldChar w:fldCharType="begin"/>
            </w:r>
            <w:r>
              <w:rPr>
                <w:noProof/>
                <w:webHidden/>
              </w:rPr>
              <w:instrText xml:space="preserve"> PAGEREF _Toc243543536 \h </w:instrText>
            </w:r>
            <w:r>
              <w:rPr>
                <w:noProof/>
                <w:webHidden/>
              </w:rPr>
            </w:r>
            <w:r>
              <w:rPr>
                <w:noProof/>
                <w:webHidden/>
              </w:rPr>
              <w:fldChar w:fldCharType="separate"/>
            </w:r>
            <w:r>
              <w:rPr>
                <w:noProof/>
                <w:webHidden/>
              </w:rPr>
              <w:t>10</w:t>
            </w:r>
            <w:r>
              <w:rPr>
                <w:noProof/>
                <w:webHidden/>
              </w:rPr>
              <w:fldChar w:fldCharType="end"/>
            </w:r>
          </w:hyperlink>
        </w:p>
        <w:p w14:paraId="5DDFC72F" w14:textId="4D23D65E" w:rsidR="00AD2F80" w:rsidRDefault="00AD2F80">
          <w:pPr>
            <w:pStyle w:val="TDC2"/>
            <w:tabs>
              <w:tab w:val="right" w:leader="dot" w:pos="9962"/>
            </w:tabs>
            <w:rPr>
              <w:rFonts w:eastAsiaTheme="minorEastAsia"/>
              <w:noProof/>
              <w:kern w:val="0"/>
              <w:sz w:val="22"/>
              <w:lang w:eastAsia="es-CO"/>
              <w14:ligatures w14:val="none"/>
            </w:rPr>
          </w:pPr>
          <w:hyperlink w:anchor="_Toc243543537" w:history="1">
            <w:r w:rsidRPr="00B029D2">
              <w:rPr>
                <w:rStyle w:val="Hipervnculo"/>
                <w:noProof/>
              </w:rPr>
              <w:t>1.4. Implicaciones de las tendencias para la formación técnica y tecnológica</w:t>
            </w:r>
            <w:r>
              <w:rPr>
                <w:noProof/>
                <w:webHidden/>
              </w:rPr>
              <w:tab/>
            </w:r>
            <w:r>
              <w:rPr>
                <w:noProof/>
                <w:webHidden/>
              </w:rPr>
              <w:fldChar w:fldCharType="begin"/>
            </w:r>
            <w:r>
              <w:rPr>
                <w:noProof/>
                <w:webHidden/>
              </w:rPr>
              <w:instrText xml:space="preserve"> PAGEREF _Toc243543537 \h </w:instrText>
            </w:r>
            <w:r>
              <w:rPr>
                <w:noProof/>
                <w:webHidden/>
              </w:rPr>
            </w:r>
            <w:r>
              <w:rPr>
                <w:noProof/>
                <w:webHidden/>
              </w:rPr>
              <w:fldChar w:fldCharType="separate"/>
            </w:r>
            <w:r>
              <w:rPr>
                <w:noProof/>
                <w:webHidden/>
              </w:rPr>
              <w:t>13</w:t>
            </w:r>
            <w:r>
              <w:rPr>
                <w:noProof/>
                <w:webHidden/>
              </w:rPr>
              <w:fldChar w:fldCharType="end"/>
            </w:r>
          </w:hyperlink>
        </w:p>
        <w:p w14:paraId="6CE93AA0" w14:textId="2320B9E3" w:rsidR="00AD2F80" w:rsidRDefault="00AD2F80">
          <w:pPr>
            <w:pStyle w:val="TDC2"/>
            <w:tabs>
              <w:tab w:val="right" w:leader="dot" w:pos="9962"/>
            </w:tabs>
            <w:rPr>
              <w:rFonts w:eastAsiaTheme="minorEastAsia"/>
              <w:noProof/>
              <w:kern w:val="0"/>
              <w:sz w:val="22"/>
              <w:lang w:eastAsia="es-CO"/>
              <w14:ligatures w14:val="none"/>
            </w:rPr>
          </w:pPr>
          <w:hyperlink w:anchor="_Toc243543538" w:history="1">
            <w:r w:rsidRPr="00B029D2">
              <w:rPr>
                <w:rStyle w:val="Hipervnculo"/>
                <w:noProof/>
              </w:rPr>
              <w:t>1.5. El contexto de la formación para el trabajo</w:t>
            </w:r>
            <w:r>
              <w:rPr>
                <w:noProof/>
                <w:webHidden/>
              </w:rPr>
              <w:tab/>
            </w:r>
            <w:r>
              <w:rPr>
                <w:noProof/>
                <w:webHidden/>
              </w:rPr>
              <w:fldChar w:fldCharType="begin"/>
            </w:r>
            <w:r>
              <w:rPr>
                <w:noProof/>
                <w:webHidden/>
              </w:rPr>
              <w:instrText xml:space="preserve"> PAGEREF _Toc243543538 \h </w:instrText>
            </w:r>
            <w:r>
              <w:rPr>
                <w:noProof/>
                <w:webHidden/>
              </w:rPr>
            </w:r>
            <w:r>
              <w:rPr>
                <w:noProof/>
                <w:webHidden/>
              </w:rPr>
              <w:fldChar w:fldCharType="separate"/>
            </w:r>
            <w:r>
              <w:rPr>
                <w:noProof/>
                <w:webHidden/>
              </w:rPr>
              <w:t>15</w:t>
            </w:r>
            <w:r>
              <w:rPr>
                <w:noProof/>
                <w:webHidden/>
              </w:rPr>
              <w:fldChar w:fldCharType="end"/>
            </w:r>
          </w:hyperlink>
        </w:p>
        <w:p w14:paraId="4A7B0330" w14:textId="30DE511A" w:rsidR="00AD2F80" w:rsidRDefault="00AD2F80">
          <w:pPr>
            <w:pStyle w:val="TDC1"/>
            <w:tabs>
              <w:tab w:val="right" w:leader="dot" w:pos="9962"/>
            </w:tabs>
            <w:rPr>
              <w:rFonts w:eastAsiaTheme="minorEastAsia"/>
              <w:noProof/>
              <w:kern w:val="0"/>
              <w:sz w:val="22"/>
              <w:lang w:eastAsia="es-CO"/>
              <w14:ligatures w14:val="none"/>
            </w:rPr>
          </w:pPr>
          <w:hyperlink w:anchor="_Toc243543539" w:history="1">
            <w:r w:rsidRPr="00B029D2">
              <w:rPr>
                <w:rStyle w:val="Hipervnculo"/>
                <w:noProof/>
              </w:rPr>
              <w:t>2. Transformaciones pedagógicas</w:t>
            </w:r>
            <w:r>
              <w:rPr>
                <w:noProof/>
                <w:webHidden/>
              </w:rPr>
              <w:tab/>
            </w:r>
            <w:r>
              <w:rPr>
                <w:noProof/>
                <w:webHidden/>
              </w:rPr>
              <w:fldChar w:fldCharType="begin"/>
            </w:r>
            <w:r>
              <w:rPr>
                <w:noProof/>
                <w:webHidden/>
              </w:rPr>
              <w:instrText xml:space="preserve"> PAGEREF _Toc243543539 \h </w:instrText>
            </w:r>
            <w:r>
              <w:rPr>
                <w:noProof/>
                <w:webHidden/>
              </w:rPr>
            </w:r>
            <w:r>
              <w:rPr>
                <w:noProof/>
                <w:webHidden/>
              </w:rPr>
              <w:fldChar w:fldCharType="separate"/>
            </w:r>
            <w:r>
              <w:rPr>
                <w:noProof/>
                <w:webHidden/>
              </w:rPr>
              <w:t>17</w:t>
            </w:r>
            <w:r>
              <w:rPr>
                <w:noProof/>
                <w:webHidden/>
              </w:rPr>
              <w:fldChar w:fldCharType="end"/>
            </w:r>
          </w:hyperlink>
        </w:p>
        <w:p w14:paraId="6C36140A" w14:textId="57CB6D44" w:rsidR="00AD2F80" w:rsidRDefault="00AD2F80">
          <w:pPr>
            <w:pStyle w:val="TDC2"/>
            <w:tabs>
              <w:tab w:val="right" w:leader="dot" w:pos="9962"/>
            </w:tabs>
            <w:rPr>
              <w:rFonts w:eastAsiaTheme="minorEastAsia"/>
              <w:noProof/>
              <w:kern w:val="0"/>
              <w:sz w:val="22"/>
              <w:lang w:eastAsia="es-CO"/>
              <w14:ligatures w14:val="none"/>
            </w:rPr>
          </w:pPr>
          <w:hyperlink w:anchor="_Toc243543540" w:history="1">
            <w:r w:rsidRPr="00B029D2">
              <w:rPr>
                <w:rStyle w:val="Hipervnculo"/>
                <w:noProof/>
              </w:rPr>
              <w:t>2.1. Del énfasis en contenidos al conocimiento estratégico</w:t>
            </w:r>
            <w:r>
              <w:rPr>
                <w:noProof/>
                <w:webHidden/>
              </w:rPr>
              <w:tab/>
            </w:r>
            <w:r>
              <w:rPr>
                <w:noProof/>
                <w:webHidden/>
              </w:rPr>
              <w:fldChar w:fldCharType="begin"/>
            </w:r>
            <w:r>
              <w:rPr>
                <w:noProof/>
                <w:webHidden/>
              </w:rPr>
              <w:instrText xml:space="preserve"> PAGEREF _Toc243543540 \h </w:instrText>
            </w:r>
            <w:r>
              <w:rPr>
                <w:noProof/>
                <w:webHidden/>
              </w:rPr>
            </w:r>
            <w:r>
              <w:rPr>
                <w:noProof/>
                <w:webHidden/>
              </w:rPr>
              <w:fldChar w:fldCharType="separate"/>
            </w:r>
            <w:r>
              <w:rPr>
                <w:noProof/>
                <w:webHidden/>
              </w:rPr>
              <w:t>18</w:t>
            </w:r>
            <w:r>
              <w:rPr>
                <w:noProof/>
                <w:webHidden/>
              </w:rPr>
              <w:fldChar w:fldCharType="end"/>
            </w:r>
          </w:hyperlink>
        </w:p>
        <w:p w14:paraId="71ABA809" w14:textId="4FB21738" w:rsidR="00AD2F80" w:rsidRDefault="00AD2F80">
          <w:pPr>
            <w:pStyle w:val="TDC2"/>
            <w:tabs>
              <w:tab w:val="right" w:leader="dot" w:pos="9962"/>
            </w:tabs>
            <w:rPr>
              <w:rFonts w:eastAsiaTheme="minorEastAsia"/>
              <w:noProof/>
              <w:kern w:val="0"/>
              <w:sz w:val="22"/>
              <w:lang w:eastAsia="es-CO"/>
              <w14:ligatures w14:val="none"/>
            </w:rPr>
          </w:pPr>
          <w:hyperlink w:anchor="_Toc243543541" w:history="1">
            <w:r w:rsidRPr="00B029D2">
              <w:rPr>
                <w:rStyle w:val="Hipervnculo"/>
                <w:noProof/>
              </w:rPr>
              <w:t>2.2. Del método expositivo a las pedagogías activas</w:t>
            </w:r>
            <w:r>
              <w:rPr>
                <w:noProof/>
                <w:webHidden/>
              </w:rPr>
              <w:tab/>
            </w:r>
            <w:r>
              <w:rPr>
                <w:noProof/>
                <w:webHidden/>
              </w:rPr>
              <w:fldChar w:fldCharType="begin"/>
            </w:r>
            <w:r>
              <w:rPr>
                <w:noProof/>
                <w:webHidden/>
              </w:rPr>
              <w:instrText xml:space="preserve"> PAGEREF _Toc243543541 \h </w:instrText>
            </w:r>
            <w:r>
              <w:rPr>
                <w:noProof/>
                <w:webHidden/>
              </w:rPr>
            </w:r>
            <w:r>
              <w:rPr>
                <w:noProof/>
                <w:webHidden/>
              </w:rPr>
              <w:fldChar w:fldCharType="separate"/>
            </w:r>
            <w:r>
              <w:rPr>
                <w:noProof/>
                <w:webHidden/>
              </w:rPr>
              <w:t>20</w:t>
            </w:r>
            <w:r>
              <w:rPr>
                <w:noProof/>
                <w:webHidden/>
              </w:rPr>
              <w:fldChar w:fldCharType="end"/>
            </w:r>
          </w:hyperlink>
        </w:p>
        <w:p w14:paraId="615A4A64" w14:textId="50136EA4" w:rsidR="00AD2F80" w:rsidRDefault="00AD2F80">
          <w:pPr>
            <w:pStyle w:val="TDC2"/>
            <w:tabs>
              <w:tab w:val="right" w:leader="dot" w:pos="9962"/>
            </w:tabs>
            <w:rPr>
              <w:rFonts w:eastAsiaTheme="minorEastAsia"/>
              <w:noProof/>
              <w:kern w:val="0"/>
              <w:sz w:val="22"/>
              <w:lang w:eastAsia="es-CO"/>
              <w14:ligatures w14:val="none"/>
            </w:rPr>
          </w:pPr>
          <w:hyperlink w:anchor="_Toc243543542" w:history="1">
            <w:r w:rsidRPr="00B029D2">
              <w:rPr>
                <w:rStyle w:val="Hipervnculo"/>
                <w:noProof/>
              </w:rPr>
              <w:t>2.3. Del énfasis en la enseñanza al énfasis en el aprendizaje</w:t>
            </w:r>
            <w:r>
              <w:rPr>
                <w:noProof/>
                <w:webHidden/>
              </w:rPr>
              <w:tab/>
            </w:r>
            <w:r>
              <w:rPr>
                <w:noProof/>
                <w:webHidden/>
              </w:rPr>
              <w:fldChar w:fldCharType="begin"/>
            </w:r>
            <w:r>
              <w:rPr>
                <w:noProof/>
                <w:webHidden/>
              </w:rPr>
              <w:instrText xml:space="preserve"> PAGEREF _Toc243543542 \h </w:instrText>
            </w:r>
            <w:r>
              <w:rPr>
                <w:noProof/>
                <w:webHidden/>
              </w:rPr>
            </w:r>
            <w:r>
              <w:rPr>
                <w:noProof/>
                <w:webHidden/>
              </w:rPr>
              <w:fldChar w:fldCharType="separate"/>
            </w:r>
            <w:r>
              <w:rPr>
                <w:noProof/>
                <w:webHidden/>
              </w:rPr>
              <w:t>21</w:t>
            </w:r>
            <w:r>
              <w:rPr>
                <w:noProof/>
                <w:webHidden/>
              </w:rPr>
              <w:fldChar w:fldCharType="end"/>
            </w:r>
          </w:hyperlink>
        </w:p>
        <w:p w14:paraId="5FE4D889" w14:textId="51BC3620" w:rsidR="00AD2F80" w:rsidRDefault="00AD2F80">
          <w:pPr>
            <w:pStyle w:val="TDC2"/>
            <w:tabs>
              <w:tab w:val="right" w:leader="dot" w:pos="9962"/>
            </w:tabs>
            <w:rPr>
              <w:rFonts w:eastAsiaTheme="minorEastAsia"/>
              <w:noProof/>
              <w:kern w:val="0"/>
              <w:sz w:val="22"/>
              <w:lang w:eastAsia="es-CO"/>
              <w14:ligatures w14:val="none"/>
            </w:rPr>
          </w:pPr>
          <w:hyperlink w:anchor="_Toc243543543" w:history="1">
            <w:r w:rsidRPr="00B029D2">
              <w:rPr>
                <w:rStyle w:val="Hipervnculo"/>
                <w:noProof/>
              </w:rPr>
              <w:t>2.4. Del aprendizaje por recepción al aprendizaje por descubrimiento</w:t>
            </w:r>
            <w:r>
              <w:rPr>
                <w:noProof/>
                <w:webHidden/>
              </w:rPr>
              <w:tab/>
            </w:r>
            <w:r>
              <w:rPr>
                <w:noProof/>
                <w:webHidden/>
              </w:rPr>
              <w:fldChar w:fldCharType="begin"/>
            </w:r>
            <w:r>
              <w:rPr>
                <w:noProof/>
                <w:webHidden/>
              </w:rPr>
              <w:instrText xml:space="preserve"> PAGEREF _Toc243543543 \h </w:instrText>
            </w:r>
            <w:r>
              <w:rPr>
                <w:noProof/>
                <w:webHidden/>
              </w:rPr>
            </w:r>
            <w:r>
              <w:rPr>
                <w:noProof/>
                <w:webHidden/>
              </w:rPr>
              <w:fldChar w:fldCharType="separate"/>
            </w:r>
            <w:r>
              <w:rPr>
                <w:noProof/>
                <w:webHidden/>
              </w:rPr>
              <w:t>23</w:t>
            </w:r>
            <w:r>
              <w:rPr>
                <w:noProof/>
                <w:webHidden/>
              </w:rPr>
              <w:fldChar w:fldCharType="end"/>
            </w:r>
          </w:hyperlink>
        </w:p>
        <w:p w14:paraId="6953E36C" w14:textId="7AE62FAC" w:rsidR="00AD2F80" w:rsidRDefault="00AD2F80">
          <w:pPr>
            <w:pStyle w:val="TDC2"/>
            <w:tabs>
              <w:tab w:val="right" w:leader="dot" w:pos="9962"/>
            </w:tabs>
            <w:rPr>
              <w:rFonts w:eastAsiaTheme="minorEastAsia"/>
              <w:noProof/>
              <w:kern w:val="0"/>
              <w:sz w:val="22"/>
              <w:lang w:eastAsia="es-CO"/>
              <w14:ligatures w14:val="none"/>
            </w:rPr>
          </w:pPr>
          <w:hyperlink w:anchor="_Toc243543544" w:history="1">
            <w:r w:rsidRPr="00B029D2">
              <w:rPr>
                <w:rStyle w:val="Hipervnculo"/>
                <w:noProof/>
              </w:rPr>
              <w:t>2.5. De la evaluación tradicional a la evaluación por competencias</w:t>
            </w:r>
            <w:r>
              <w:rPr>
                <w:noProof/>
                <w:webHidden/>
              </w:rPr>
              <w:tab/>
            </w:r>
            <w:r>
              <w:rPr>
                <w:noProof/>
                <w:webHidden/>
              </w:rPr>
              <w:fldChar w:fldCharType="begin"/>
            </w:r>
            <w:r>
              <w:rPr>
                <w:noProof/>
                <w:webHidden/>
              </w:rPr>
              <w:instrText xml:space="preserve"> PAGEREF _Toc243543544 \h </w:instrText>
            </w:r>
            <w:r>
              <w:rPr>
                <w:noProof/>
                <w:webHidden/>
              </w:rPr>
            </w:r>
            <w:r>
              <w:rPr>
                <w:noProof/>
                <w:webHidden/>
              </w:rPr>
              <w:fldChar w:fldCharType="separate"/>
            </w:r>
            <w:r>
              <w:rPr>
                <w:noProof/>
                <w:webHidden/>
              </w:rPr>
              <w:t>24</w:t>
            </w:r>
            <w:r>
              <w:rPr>
                <w:noProof/>
                <w:webHidden/>
              </w:rPr>
              <w:fldChar w:fldCharType="end"/>
            </w:r>
          </w:hyperlink>
        </w:p>
        <w:p w14:paraId="52489667" w14:textId="3B0BFB4E" w:rsidR="00AD2F80" w:rsidRDefault="00AD2F80">
          <w:pPr>
            <w:pStyle w:val="TDC2"/>
            <w:tabs>
              <w:tab w:val="right" w:leader="dot" w:pos="9962"/>
            </w:tabs>
            <w:rPr>
              <w:rFonts w:eastAsiaTheme="minorEastAsia"/>
              <w:noProof/>
              <w:kern w:val="0"/>
              <w:sz w:val="22"/>
              <w:lang w:eastAsia="es-CO"/>
              <w14:ligatures w14:val="none"/>
            </w:rPr>
          </w:pPr>
          <w:hyperlink w:anchor="_Toc243543545" w:history="1">
            <w:r w:rsidRPr="00B029D2">
              <w:rPr>
                <w:rStyle w:val="Hipervnculo"/>
                <w:noProof/>
              </w:rPr>
              <w:t>2.6. Aplicación de los tránsitos pedagógicos</w:t>
            </w:r>
            <w:r>
              <w:rPr>
                <w:noProof/>
                <w:webHidden/>
              </w:rPr>
              <w:tab/>
            </w:r>
            <w:r>
              <w:rPr>
                <w:noProof/>
                <w:webHidden/>
              </w:rPr>
              <w:fldChar w:fldCharType="begin"/>
            </w:r>
            <w:r>
              <w:rPr>
                <w:noProof/>
                <w:webHidden/>
              </w:rPr>
              <w:instrText xml:space="preserve"> PAGEREF _Toc243543545 \h </w:instrText>
            </w:r>
            <w:r>
              <w:rPr>
                <w:noProof/>
                <w:webHidden/>
              </w:rPr>
            </w:r>
            <w:r>
              <w:rPr>
                <w:noProof/>
                <w:webHidden/>
              </w:rPr>
              <w:fldChar w:fldCharType="separate"/>
            </w:r>
            <w:r>
              <w:rPr>
                <w:noProof/>
                <w:webHidden/>
              </w:rPr>
              <w:t>25</w:t>
            </w:r>
            <w:r>
              <w:rPr>
                <w:noProof/>
                <w:webHidden/>
              </w:rPr>
              <w:fldChar w:fldCharType="end"/>
            </w:r>
          </w:hyperlink>
        </w:p>
        <w:p w14:paraId="45BEC409" w14:textId="0F92D7A5" w:rsidR="00AD2F80" w:rsidRDefault="00AD2F80">
          <w:pPr>
            <w:pStyle w:val="TDC1"/>
            <w:tabs>
              <w:tab w:val="right" w:leader="dot" w:pos="9962"/>
            </w:tabs>
            <w:rPr>
              <w:rFonts w:eastAsiaTheme="minorEastAsia"/>
              <w:noProof/>
              <w:kern w:val="0"/>
              <w:sz w:val="22"/>
              <w:lang w:eastAsia="es-CO"/>
              <w14:ligatures w14:val="none"/>
            </w:rPr>
          </w:pPr>
          <w:hyperlink w:anchor="_Toc243543546" w:history="1">
            <w:r w:rsidRPr="00B029D2">
              <w:rPr>
                <w:rStyle w:val="Hipervnculo"/>
                <w:noProof/>
              </w:rPr>
              <w:t>3. Modelos pedagógicos en la educación superior</w:t>
            </w:r>
            <w:r>
              <w:rPr>
                <w:noProof/>
                <w:webHidden/>
              </w:rPr>
              <w:tab/>
            </w:r>
            <w:r>
              <w:rPr>
                <w:noProof/>
                <w:webHidden/>
              </w:rPr>
              <w:fldChar w:fldCharType="begin"/>
            </w:r>
            <w:r>
              <w:rPr>
                <w:noProof/>
                <w:webHidden/>
              </w:rPr>
              <w:instrText xml:space="preserve"> PAGEREF _Toc243543546 \h </w:instrText>
            </w:r>
            <w:r>
              <w:rPr>
                <w:noProof/>
                <w:webHidden/>
              </w:rPr>
            </w:r>
            <w:r>
              <w:rPr>
                <w:noProof/>
                <w:webHidden/>
              </w:rPr>
              <w:fldChar w:fldCharType="separate"/>
            </w:r>
            <w:r>
              <w:rPr>
                <w:noProof/>
                <w:webHidden/>
              </w:rPr>
              <w:t>30</w:t>
            </w:r>
            <w:r>
              <w:rPr>
                <w:noProof/>
                <w:webHidden/>
              </w:rPr>
              <w:fldChar w:fldCharType="end"/>
            </w:r>
          </w:hyperlink>
        </w:p>
        <w:p w14:paraId="42736636" w14:textId="1489E449" w:rsidR="00AD2F80" w:rsidRDefault="00AD2F80">
          <w:pPr>
            <w:pStyle w:val="TDC2"/>
            <w:tabs>
              <w:tab w:val="right" w:leader="dot" w:pos="9962"/>
            </w:tabs>
            <w:rPr>
              <w:rFonts w:eastAsiaTheme="minorEastAsia"/>
              <w:noProof/>
              <w:kern w:val="0"/>
              <w:sz w:val="22"/>
              <w:lang w:eastAsia="es-CO"/>
              <w14:ligatures w14:val="none"/>
            </w:rPr>
          </w:pPr>
          <w:hyperlink w:anchor="_Toc243543547" w:history="1">
            <w:r w:rsidRPr="00B029D2">
              <w:rPr>
                <w:rStyle w:val="Hipervnculo"/>
                <w:noProof/>
              </w:rPr>
              <w:t>3.1. Concepto de modelo pedagógico</w:t>
            </w:r>
            <w:r>
              <w:rPr>
                <w:noProof/>
                <w:webHidden/>
              </w:rPr>
              <w:tab/>
            </w:r>
            <w:r>
              <w:rPr>
                <w:noProof/>
                <w:webHidden/>
              </w:rPr>
              <w:fldChar w:fldCharType="begin"/>
            </w:r>
            <w:r>
              <w:rPr>
                <w:noProof/>
                <w:webHidden/>
              </w:rPr>
              <w:instrText xml:space="preserve"> PAGEREF _Toc243543547 \h </w:instrText>
            </w:r>
            <w:r>
              <w:rPr>
                <w:noProof/>
                <w:webHidden/>
              </w:rPr>
            </w:r>
            <w:r>
              <w:rPr>
                <w:noProof/>
                <w:webHidden/>
              </w:rPr>
              <w:fldChar w:fldCharType="separate"/>
            </w:r>
            <w:r>
              <w:rPr>
                <w:noProof/>
                <w:webHidden/>
              </w:rPr>
              <w:t>30</w:t>
            </w:r>
            <w:r>
              <w:rPr>
                <w:noProof/>
                <w:webHidden/>
              </w:rPr>
              <w:fldChar w:fldCharType="end"/>
            </w:r>
          </w:hyperlink>
        </w:p>
        <w:p w14:paraId="6024F065" w14:textId="7DB8CD22" w:rsidR="00AD2F80" w:rsidRDefault="00AD2F80">
          <w:pPr>
            <w:pStyle w:val="TDC2"/>
            <w:tabs>
              <w:tab w:val="right" w:leader="dot" w:pos="9962"/>
            </w:tabs>
            <w:rPr>
              <w:rFonts w:eastAsiaTheme="minorEastAsia"/>
              <w:noProof/>
              <w:kern w:val="0"/>
              <w:sz w:val="22"/>
              <w:lang w:eastAsia="es-CO"/>
              <w14:ligatures w14:val="none"/>
            </w:rPr>
          </w:pPr>
          <w:hyperlink w:anchor="_Toc243543548" w:history="1">
            <w:r w:rsidRPr="00B029D2">
              <w:rPr>
                <w:rStyle w:val="Hipervnculo"/>
                <w:noProof/>
              </w:rPr>
              <w:t>3.2. Función y características generales</w:t>
            </w:r>
            <w:r>
              <w:rPr>
                <w:noProof/>
                <w:webHidden/>
              </w:rPr>
              <w:tab/>
            </w:r>
            <w:r>
              <w:rPr>
                <w:noProof/>
                <w:webHidden/>
              </w:rPr>
              <w:fldChar w:fldCharType="begin"/>
            </w:r>
            <w:r>
              <w:rPr>
                <w:noProof/>
                <w:webHidden/>
              </w:rPr>
              <w:instrText xml:space="preserve"> PAGEREF _Toc243543548 \h </w:instrText>
            </w:r>
            <w:r>
              <w:rPr>
                <w:noProof/>
                <w:webHidden/>
              </w:rPr>
            </w:r>
            <w:r>
              <w:rPr>
                <w:noProof/>
                <w:webHidden/>
              </w:rPr>
              <w:fldChar w:fldCharType="separate"/>
            </w:r>
            <w:r>
              <w:rPr>
                <w:noProof/>
                <w:webHidden/>
              </w:rPr>
              <w:t>32</w:t>
            </w:r>
            <w:r>
              <w:rPr>
                <w:noProof/>
                <w:webHidden/>
              </w:rPr>
              <w:fldChar w:fldCharType="end"/>
            </w:r>
          </w:hyperlink>
        </w:p>
        <w:p w14:paraId="0427372D" w14:textId="3996FC3F" w:rsidR="00AD2F80" w:rsidRDefault="00AD2F80">
          <w:pPr>
            <w:pStyle w:val="TDC1"/>
            <w:tabs>
              <w:tab w:val="right" w:leader="dot" w:pos="9962"/>
            </w:tabs>
            <w:rPr>
              <w:rFonts w:eastAsiaTheme="minorEastAsia"/>
              <w:noProof/>
              <w:kern w:val="0"/>
              <w:sz w:val="22"/>
              <w:lang w:eastAsia="es-CO"/>
              <w14:ligatures w14:val="none"/>
            </w:rPr>
          </w:pPr>
          <w:hyperlink w:anchor="_Toc243543549" w:history="1">
            <w:r w:rsidRPr="00B029D2">
              <w:rPr>
                <w:rStyle w:val="Hipervnculo"/>
                <w:noProof/>
              </w:rPr>
              <w:t>4. Tipos de modelos pedagógicos</w:t>
            </w:r>
            <w:r>
              <w:rPr>
                <w:noProof/>
                <w:webHidden/>
              </w:rPr>
              <w:tab/>
            </w:r>
            <w:r>
              <w:rPr>
                <w:noProof/>
                <w:webHidden/>
              </w:rPr>
              <w:fldChar w:fldCharType="begin"/>
            </w:r>
            <w:r>
              <w:rPr>
                <w:noProof/>
                <w:webHidden/>
              </w:rPr>
              <w:instrText xml:space="preserve"> PAGEREF _Toc243543549 \h </w:instrText>
            </w:r>
            <w:r>
              <w:rPr>
                <w:noProof/>
                <w:webHidden/>
              </w:rPr>
            </w:r>
            <w:r>
              <w:rPr>
                <w:noProof/>
                <w:webHidden/>
              </w:rPr>
              <w:fldChar w:fldCharType="separate"/>
            </w:r>
            <w:r>
              <w:rPr>
                <w:noProof/>
                <w:webHidden/>
              </w:rPr>
              <w:t>34</w:t>
            </w:r>
            <w:r>
              <w:rPr>
                <w:noProof/>
                <w:webHidden/>
              </w:rPr>
              <w:fldChar w:fldCharType="end"/>
            </w:r>
          </w:hyperlink>
        </w:p>
        <w:p w14:paraId="6F7C5CB6" w14:textId="73A1DD14" w:rsidR="00AD2F80" w:rsidRDefault="00AD2F80">
          <w:pPr>
            <w:pStyle w:val="TDC2"/>
            <w:tabs>
              <w:tab w:val="right" w:leader="dot" w:pos="9962"/>
            </w:tabs>
            <w:rPr>
              <w:rFonts w:eastAsiaTheme="minorEastAsia"/>
              <w:noProof/>
              <w:kern w:val="0"/>
              <w:sz w:val="22"/>
              <w:lang w:eastAsia="es-CO"/>
              <w14:ligatures w14:val="none"/>
            </w:rPr>
          </w:pPr>
          <w:hyperlink w:anchor="_Toc243543550" w:history="1">
            <w:r w:rsidRPr="00B029D2">
              <w:rPr>
                <w:rStyle w:val="Hipervnculo"/>
                <w:noProof/>
              </w:rPr>
              <w:t>4.1. Modelo pedagógico tradicional</w:t>
            </w:r>
            <w:r>
              <w:rPr>
                <w:noProof/>
                <w:webHidden/>
              </w:rPr>
              <w:tab/>
            </w:r>
            <w:r>
              <w:rPr>
                <w:noProof/>
                <w:webHidden/>
              </w:rPr>
              <w:fldChar w:fldCharType="begin"/>
            </w:r>
            <w:r>
              <w:rPr>
                <w:noProof/>
                <w:webHidden/>
              </w:rPr>
              <w:instrText xml:space="preserve"> PAGEREF _Toc243543550 \h </w:instrText>
            </w:r>
            <w:r>
              <w:rPr>
                <w:noProof/>
                <w:webHidden/>
              </w:rPr>
            </w:r>
            <w:r>
              <w:rPr>
                <w:noProof/>
                <w:webHidden/>
              </w:rPr>
              <w:fldChar w:fldCharType="separate"/>
            </w:r>
            <w:r>
              <w:rPr>
                <w:noProof/>
                <w:webHidden/>
              </w:rPr>
              <w:t>34</w:t>
            </w:r>
            <w:r>
              <w:rPr>
                <w:noProof/>
                <w:webHidden/>
              </w:rPr>
              <w:fldChar w:fldCharType="end"/>
            </w:r>
          </w:hyperlink>
        </w:p>
        <w:p w14:paraId="10FDA822" w14:textId="7A11177B" w:rsidR="00AD2F80" w:rsidRDefault="00AD2F80">
          <w:pPr>
            <w:pStyle w:val="TDC2"/>
            <w:tabs>
              <w:tab w:val="right" w:leader="dot" w:pos="9962"/>
            </w:tabs>
            <w:rPr>
              <w:rFonts w:eastAsiaTheme="minorEastAsia"/>
              <w:noProof/>
              <w:kern w:val="0"/>
              <w:sz w:val="22"/>
              <w:lang w:eastAsia="es-CO"/>
              <w14:ligatures w14:val="none"/>
            </w:rPr>
          </w:pPr>
          <w:hyperlink w:anchor="_Toc243543551" w:history="1">
            <w:r w:rsidRPr="00B029D2">
              <w:rPr>
                <w:rStyle w:val="Hipervnculo"/>
                <w:noProof/>
              </w:rPr>
              <w:t>4.2. Modelo pedagógico tecnológico</w:t>
            </w:r>
            <w:r>
              <w:rPr>
                <w:noProof/>
                <w:webHidden/>
              </w:rPr>
              <w:tab/>
            </w:r>
            <w:r>
              <w:rPr>
                <w:noProof/>
                <w:webHidden/>
              </w:rPr>
              <w:fldChar w:fldCharType="begin"/>
            </w:r>
            <w:r>
              <w:rPr>
                <w:noProof/>
                <w:webHidden/>
              </w:rPr>
              <w:instrText xml:space="preserve"> PAGEREF _Toc243543551 \h </w:instrText>
            </w:r>
            <w:r>
              <w:rPr>
                <w:noProof/>
                <w:webHidden/>
              </w:rPr>
            </w:r>
            <w:r>
              <w:rPr>
                <w:noProof/>
                <w:webHidden/>
              </w:rPr>
              <w:fldChar w:fldCharType="separate"/>
            </w:r>
            <w:r>
              <w:rPr>
                <w:noProof/>
                <w:webHidden/>
              </w:rPr>
              <w:t>36</w:t>
            </w:r>
            <w:r>
              <w:rPr>
                <w:noProof/>
                <w:webHidden/>
              </w:rPr>
              <w:fldChar w:fldCharType="end"/>
            </w:r>
          </w:hyperlink>
        </w:p>
        <w:p w14:paraId="6E27D71F" w14:textId="3B9F1A74" w:rsidR="00AD2F80" w:rsidRDefault="00AD2F80">
          <w:pPr>
            <w:pStyle w:val="TDC2"/>
            <w:tabs>
              <w:tab w:val="right" w:leader="dot" w:pos="9962"/>
            </w:tabs>
            <w:rPr>
              <w:rFonts w:eastAsiaTheme="minorEastAsia"/>
              <w:noProof/>
              <w:kern w:val="0"/>
              <w:sz w:val="22"/>
              <w:lang w:eastAsia="es-CO"/>
              <w14:ligatures w14:val="none"/>
            </w:rPr>
          </w:pPr>
          <w:hyperlink w:anchor="_Toc243543552" w:history="1">
            <w:r w:rsidRPr="00B029D2">
              <w:rPr>
                <w:rStyle w:val="Hipervnculo"/>
                <w:noProof/>
              </w:rPr>
              <w:t>4.3. Modelo pedagógico espontaneísta</w:t>
            </w:r>
            <w:r>
              <w:rPr>
                <w:noProof/>
                <w:webHidden/>
              </w:rPr>
              <w:tab/>
            </w:r>
            <w:r>
              <w:rPr>
                <w:noProof/>
                <w:webHidden/>
              </w:rPr>
              <w:fldChar w:fldCharType="begin"/>
            </w:r>
            <w:r>
              <w:rPr>
                <w:noProof/>
                <w:webHidden/>
              </w:rPr>
              <w:instrText xml:space="preserve"> PAGEREF _Toc243543552 \h </w:instrText>
            </w:r>
            <w:r>
              <w:rPr>
                <w:noProof/>
                <w:webHidden/>
              </w:rPr>
            </w:r>
            <w:r>
              <w:rPr>
                <w:noProof/>
                <w:webHidden/>
              </w:rPr>
              <w:fldChar w:fldCharType="separate"/>
            </w:r>
            <w:r>
              <w:rPr>
                <w:noProof/>
                <w:webHidden/>
              </w:rPr>
              <w:t>37</w:t>
            </w:r>
            <w:r>
              <w:rPr>
                <w:noProof/>
                <w:webHidden/>
              </w:rPr>
              <w:fldChar w:fldCharType="end"/>
            </w:r>
          </w:hyperlink>
        </w:p>
        <w:p w14:paraId="0974B800" w14:textId="1F71B7D2" w:rsidR="00AD2F80" w:rsidRDefault="00AD2F80">
          <w:pPr>
            <w:pStyle w:val="TDC2"/>
            <w:tabs>
              <w:tab w:val="right" w:leader="dot" w:pos="9962"/>
            </w:tabs>
            <w:rPr>
              <w:rFonts w:eastAsiaTheme="minorEastAsia"/>
              <w:noProof/>
              <w:kern w:val="0"/>
              <w:sz w:val="22"/>
              <w:lang w:eastAsia="es-CO"/>
              <w14:ligatures w14:val="none"/>
            </w:rPr>
          </w:pPr>
          <w:hyperlink w:anchor="_Toc243543553" w:history="1">
            <w:r w:rsidRPr="00B029D2">
              <w:rPr>
                <w:rStyle w:val="Hipervnculo"/>
                <w:noProof/>
              </w:rPr>
              <w:t>4.4. Modelo pedagógico alternativo</w:t>
            </w:r>
            <w:r>
              <w:rPr>
                <w:noProof/>
                <w:webHidden/>
              </w:rPr>
              <w:tab/>
            </w:r>
            <w:r>
              <w:rPr>
                <w:noProof/>
                <w:webHidden/>
              </w:rPr>
              <w:fldChar w:fldCharType="begin"/>
            </w:r>
            <w:r>
              <w:rPr>
                <w:noProof/>
                <w:webHidden/>
              </w:rPr>
              <w:instrText xml:space="preserve"> PAGEREF _Toc243543553 \h </w:instrText>
            </w:r>
            <w:r>
              <w:rPr>
                <w:noProof/>
                <w:webHidden/>
              </w:rPr>
            </w:r>
            <w:r>
              <w:rPr>
                <w:noProof/>
                <w:webHidden/>
              </w:rPr>
              <w:fldChar w:fldCharType="separate"/>
            </w:r>
            <w:r>
              <w:rPr>
                <w:noProof/>
                <w:webHidden/>
              </w:rPr>
              <w:t>39</w:t>
            </w:r>
            <w:r>
              <w:rPr>
                <w:noProof/>
                <w:webHidden/>
              </w:rPr>
              <w:fldChar w:fldCharType="end"/>
            </w:r>
          </w:hyperlink>
        </w:p>
        <w:p w14:paraId="5DC395AA" w14:textId="39D292A5" w:rsidR="00AD2F80" w:rsidRDefault="00AD2F80">
          <w:pPr>
            <w:pStyle w:val="TDC2"/>
            <w:tabs>
              <w:tab w:val="right" w:leader="dot" w:pos="9962"/>
            </w:tabs>
            <w:rPr>
              <w:rFonts w:eastAsiaTheme="minorEastAsia"/>
              <w:noProof/>
              <w:kern w:val="0"/>
              <w:sz w:val="22"/>
              <w:lang w:eastAsia="es-CO"/>
              <w14:ligatures w14:val="none"/>
            </w:rPr>
          </w:pPr>
          <w:hyperlink w:anchor="_Toc243543554" w:history="1">
            <w:r w:rsidRPr="00B029D2">
              <w:rPr>
                <w:rStyle w:val="Hipervnculo"/>
                <w:noProof/>
              </w:rPr>
              <w:t>4.5. Coexistencia de modelos en la prá</w:t>
            </w:r>
            <w:bookmarkStart w:id="0" w:name="_GoBack"/>
            <w:bookmarkEnd w:id="0"/>
            <w:r w:rsidRPr="00B029D2">
              <w:rPr>
                <w:rStyle w:val="Hipervnculo"/>
                <w:noProof/>
              </w:rPr>
              <w:t>ctica real</w:t>
            </w:r>
            <w:r>
              <w:rPr>
                <w:noProof/>
                <w:webHidden/>
              </w:rPr>
              <w:tab/>
            </w:r>
            <w:r>
              <w:rPr>
                <w:noProof/>
                <w:webHidden/>
              </w:rPr>
              <w:fldChar w:fldCharType="begin"/>
            </w:r>
            <w:r>
              <w:rPr>
                <w:noProof/>
                <w:webHidden/>
              </w:rPr>
              <w:instrText xml:space="preserve"> PAGEREF _Toc243543554 \h </w:instrText>
            </w:r>
            <w:r>
              <w:rPr>
                <w:noProof/>
                <w:webHidden/>
              </w:rPr>
            </w:r>
            <w:r>
              <w:rPr>
                <w:noProof/>
                <w:webHidden/>
              </w:rPr>
              <w:fldChar w:fldCharType="separate"/>
            </w:r>
            <w:r>
              <w:rPr>
                <w:noProof/>
                <w:webHidden/>
              </w:rPr>
              <w:t>41</w:t>
            </w:r>
            <w:r>
              <w:rPr>
                <w:noProof/>
                <w:webHidden/>
              </w:rPr>
              <w:fldChar w:fldCharType="end"/>
            </w:r>
          </w:hyperlink>
        </w:p>
        <w:p w14:paraId="33518768" w14:textId="5731C2C6" w:rsidR="00AD2F80" w:rsidRDefault="00AD2F80">
          <w:pPr>
            <w:pStyle w:val="TDC2"/>
            <w:tabs>
              <w:tab w:val="right" w:leader="dot" w:pos="9962"/>
            </w:tabs>
            <w:rPr>
              <w:rFonts w:eastAsiaTheme="minorEastAsia"/>
              <w:noProof/>
              <w:kern w:val="0"/>
              <w:sz w:val="22"/>
              <w:lang w:eastAsia="es-CO"/>
              <w14:ligatures w14:val="none"/>
            </w:rPr>
          </w:pPr>
          <w:hyperlink w:anchor="_Toc243543555" w:history="1">
            <w:r w:rsidRPr="00B029D2">
              <w:rPr>
                <w:rStyle w:val="Hipervnculo"/>
                <w:noProof/>
              </w:rPr>
              <w:t>4.6. Modelos y estrategias pedagógicas centradas en el estudiante</w:t>
            </w:r>
            <w:r>
              <w:rPr>
                <w:noProof/>
                <w:webHidden/>
              </w:rPr>
              <w:tab/>
            </w:r>
            <w:r>
              <w:rPr>
                <w:noProof/>
                <w:webHidden/>
              </w:rPr>
              <w:fldChar w:fldCharType="begin"/>
            </w:r>
            <w:r>
              <w:rPr>
                <w:noProof/>
                <w:webHidden/>
              </w:rPr>
              <w:instrText xml:space="preserve"> PAGEREF _Toc243543555 \h </w:instrText>
            </w:r>
            <w:r>
              <w:rPr>
                <w:noProof/>
                <w:webHidden/>
              </w:rPr>
            </w:r>
            <w:r>
              <w:rPr>
                <w:noProof/>
                <w:webHidden/>
              </w:rPr>
              <w:fldChar w:fldCharType="separate"/>
            </w:r>
            <w:r>
              <w:rPr>
                <w:noProof/>
                <w:webHidden/>
              </w:rPr>
              <w:t>42</w:t>
            </w:r>
            <w:r>
              <w:rPr>
                <w:noProof/>
                <w:webHidden/>
              </w:rPr>
              <w:fldChar w:fldCharType="end"/>
            </w:r>
          </w:hyperlink>
        </w:p>
        <w:p w14:paraId="59C462CB" w14:textId="3B04AA76" w:rsidR="00AD2F80" w:rsidRDefault="00AD2F80">
          <w:pPr>
            <w:pStyle w:val="TDC2"/>
            <w:tabs>
              <w:tab w:val="right" w:leader="dot" w:pos="9962"/>
            </w:tabs>
            <w:rPr>
              <w:rFonts w:eastAsiaTheme="minorEastAsia"/>
              <w:noProof/>
              <w:kern w:val="0"/>
              <w:sz w:val="22"/>
              <w:lang w:eastAsia="es-CO"/>
              <w14:ligatures w14:val="none"/>
            </w:rPr>
          </w:pPr>
          <w:hyperlink w:anchor="_Toc243543556" w:history="1">
            <w:r w:rsidRPr="00B029D2">
              <w:rPr>
                <w:rStyle w:val="Hipervnculo"/>
                <w:noProof/>
              </w:rPr>
              <w:t>4.7. Un mismo objetivo, cuatro formas de enseñar</w:t>
            </w:r>
            <w:r>
              <w:rPr>
                <w:noProof/>
                <w:webHidden/>
              </w:rPr>
              <w:tab/>
            </w:r>
            <w:r>
              <w:rPr>
                <w:noProof/>
                <w:webHidden/>
              </w:rPr>
              <w:fldChar w:fldCharType="begin"/>
            </w:r>
            <w:r>
              <w:rPr>
                <w:noProof/>
                <w:webHidden/>
              </w:rPr>
              <w:instrText xml:space="preserve"> PAGEREF _Toc243543556 \h </w:instrText>
            </w:r>
            <w:r>
              <w:rPr>
                <w:noProof/>
                <w:webHidden/>
              </w:rPr>
            </w:r>
            <w:r>
              <w:rPr>
                <w:noProof/>
                <w:webHidden/>
              </w:rPr>
              <w:fldChar w:fldCharType="separate"/>
            </w:r>
            <w:r>
              <w:rPr>
                <w:noProof/>
                <w:webHidden/>
              </w:rPr>
              <w:t>45</w:t>
            </w:r>
            <w:r>
              <w:rPr>
                <w:noProof/>
                <w:webHidden/>
              </w:rPr>
              <w:fldChar w:fldCharType="end"/>
            </w:r>
          </w:hyperlink>
        </w:p>
        <w:p w14:paraId="5E0EE08F" w14:textId="1AEE5B30" w:rsidR="00AD2F80" w:rsidRDefault="00AD2F80">
          <w:pPr>
            <w:pStyle w:val="TDC1"/>
            <w:tabs>
              <w:tab w:val="right" w:leader="dot" w:pos="9962"/>
            </w:tabs>
            <w:rPr>
              <w:rFonts w:eastAsiaTheme="minorEastAsia"/>
              <w:noProof/>
              <w:kern w:val="0"/>
              <w:sz w:val="22"/>
              <w:lang w:eastAsia="es-CO"/>
              <w14:ligatures w14:val="none"/>
            </w:rPr>
          </w:pPr>
          <w:hyperlink w:anchor="_Toc243543557" w:history="1">
            <w:r w:rsidRPr="00B029D2">
              <w:rPr>
                <w:rStyle w:val="Hipervnculo"/>
                <w:noProof/>
              </w:rPr>
              <w:t>5. Estrategias metodológicas asociadas a cada modelo</w:t>
            </w:r>
            <w:r>
              <w:rPr>
                <w:noProof/>
                <w:webHidden/>
              </w:rPr>
              <w:tab/>
            </w:r>
            <w:r>
              <w:rPr>
                <w:noProof/>
                <w:webHidden/>
              </w:rPr>
              <w:fldChar w:fldCharType="begin"/>
            </w:r>
            <w:r>
              <w:rPr>
                <w:noProof/>
                <w:webHidden/>
              </w:rPr>
              <w:instrText xml:space="preserve"> PAGEREF _Toc243543557 \h </w:instrText>
            </w:r>
            <w:r>
              <w:rPr>
                <w:noProof/>
                <w:webHidden/>
              </w:rPr>
            </w:r>
            <w:r>
              <w:rPr>
                <w:noProof/>
                <w:webHidden/>
              </w:rPr>
              <w:fldChar w:fldCharType="separate"/>
            </w:r>
            <w:r>
              <w:rPr>
                <w:noProof/>
                <w:webHidden/>
              </w:rPr>
              <w:t>47</w:t>
            </w:r>
            <w:r>
              <w:rPr>
                <w:noProof/>
                <w:webHidden/>
              </w:rPr>
              <w:fldChar w:fldCharType="end"/>
            </w:r>
          </w:hyperlink>
        </w:p>
        <w:p w14:paraId="7BC9AD7B" w14:textId="6B144CF8" w:rsidR="00AD2F80" w:rsidRDefault="00AD2F80">
          <w:pPr>
            <w:pStyle w:val="TDC2"/>
            <w:tabs>
              <w:tab w:val="right" w:leader="dot" w:pos="9962"/>
            </w:tabs>
            <w:rPr>
              <w:rFonts w:eastAsiaTheme="minorEastAsia"/>
              <w:noProof/>
              <w:kern w:val="0"/>
              <w:sz w:val="22"/>
              <w:lang w:eastAsia="es-CO"/>
              <w14:ligatures w14:val="none"/>
            </w:rPr>
          </w:pPr>
          <w:hyperlink w:anchor="_Toc243543558" w:history="1">
            <w:r w:rsidRPr="00B029D2">
              <w:rPr>
                <w:rStyle w:val="Hipervnculo"/>
                <w:noProof/>
              </w:rPr>
              <w:t>5.1. Estrategias del modelo tradicional y tecnológico</w:t>
            </w:r>
            <w:r>
              <w:rPr>
                <w:noProof/>
                <w:webHidden/>
              </w:rPr>
              <w:tab/>
            </w:r>
            <w:r>
              <w:rPr>
                <w:noProof/>
                <w:webHidden/>
              </w:rPr>
              <w:fldChar w:fldCharType="begin"/>
            </w:r>
            <w:r>
              <w:rPr>
                <w:noProof/>
                <w:webHidden/>
              </w:rPr>
              <w:instrText xml:space="preserve"> PAGEREF _Toc243543558 \h </w:instrText>
            </w:r>
            <w:r>
              <w:rPr>
                <w:noProof/>
                <w:webHidden/>
              </w:rPr>
            </w:r>
            <w:r>
              <w:rPr>
                <w:noProof/>
                <w:webHidden/>
              </w:rPr>
              <w:fldChar w:fldCharType="separate"/>
            </w:r>
            <w:r>
              <w:rPr>
                <w:noProof/>
                <w:webHidden/>
              </w:rPr>
              <w:t>48</w:t>
            </w:r>
            <w:r>
              <w:rPr>
                <w:noProof/>
                <w:webHidden/>
              </w:rPr>
              <w:fldChar w:fldCharType="end"/>
            </w:r>
          </w:hyperlink>
        </w:p>
        <w:p w14:paraId="0311383B" w14:textId="2CA85C43" w:rsidR="00AD2F80" w:rsidRDefault="00AD2F80">
          <w:pPr>
            <w:pStyle w:val="TDC2"/>
            <w:tabs>
              <w:tab w:val="right" w:leader="dot" w:pos="9962"/>
            </w:tabs>
            <w:rPr>
              <w:rFonts w:eastAsiaTheme="minorEastAsia"/>
              <w:noProof/>
              <w:kern w:val="0"/>
              <w:sz w:val="22"/>
              <w:lang w:eastAsia="es-CO"/>
              <w14:ligatures w14:val="none"/>
            </w:rPr>
          </w:pPr>
          <w:hyperlink w:anchor="_Toc243543559" w:history="1">
            <w:r w:rsidRPr="00B029D2">
              <w:rPr>
                <w:rStyle w:val="Hipervnculo"/>
                <w:noProof/>
              </w:rPr>
              <w:t>5.2. Estrategias del modelo espontaneísta y alternativo</w:t>
            </w:r>
            <w:r>
              <w:rPr>
                <w:noProof/>
                <w:webHidden/>
              </w:rPr>
              <w:tab/>
            </w:r>
            <w:r>
              <w:rPr>
                <w:noProof/>
                <w:webHidden/>
              </w:rPr>
              <w:fldChar w:fldCharType="begin"/>
            </w:r>
            <w:r>
              <w:rPr>
                <w:noProof/>
                <w:webHidden/>
              </w:rPr>
              <w:instrText xml:space="preserve"> PAGEREF _Toc243543559 \h </w:instrText>
            </w:r>
            <w:r>
              <w:rPr>
                <w:noProof/>
                <w:webHidden/>
              </w:rPr>
            </w:r>
            <w:r>
              <w:rPr>
                <w:noProof/>
                <w:webHidden/>
              </w:rPr>
              <w:fldChar w:fldCharType="separate"/>
            </w:r>
            <w:r>
              <w:rPr>
                <w:noProof/>
                <w:webHidden/>
              </w:rPr>
              <w:t>51</w:t>
            </w:r>
            <w:r>
              <w:rPr>
                <w:noProof/>
                <w:webHidden/>
              </w:rPr>
              <w:fldChar w:fldCharType="end"/>
            </w:r>
          </w:hyperlink>
        </w:p>
        <w:p w14:paraId="46A6DC51" w14:textId="551A0BC2" w:rsidR="00AD2F80" w:rsidRDefault="00AD2F80">
          <w:pPr>
            <w:pStyle w:val="TDC2"/>
            <w:tabs>
              <w:tab w:val="right" w:leader="dot" w:pos="9962"/>
            </w:tabs>
            <w:rPr>
              <w:rFonts w:eastAsiaTheme="minorEastAsia"/>
              <w:noProof/>
              <w:kern w:val="0"/>
              <w:sz w:val="22"/>
              <w:lang w:eastAsia="es-CO"/>
              <w14:ligatures w14:val="none"/>
            </w:rPr>
          </w:pPr>
          <w:hyperlink w:anchor="_Toc243543560" w:history="1">
            <w:r w:rsidRPr="00B029D2">
              <w:rPr>
                <w:rStyle w:val="Hipervnculo"/>
                <w:noProof/>
              </w:rPr>
              <w:t>5.3. Criterios para seleccionar la estrategia metodológica</w:t>
            </w:r>
            <w:r>
              <w:rPr>
                <w:noProof/>
                <w:webHidden/>
              </w:rPr>
              <w:tab/>
            </w:r>
            <w:r>
              <w:rPr>
                <w:noProof/>
                <w:webHidden/>
              </w:rPr>
              <w:fldChar w:fldCharType="begin"/>
            </w:r>
            <w:r>
              <w:rPr>
                <w:noProof/>
                <w:webHidden/>
              </w:rPr>
              <w:instrText xml:space="preserve"> PAGEREF _Toc243543560 \h </w:instrText>
            </w:r>
            <w:r>
              <w:rPr>
                <w:noProof/>
                <w:webHidden/>
              </w:rPr>
            </w:r>
            <w:r>
              <w:rPr>
                <w:noProof/>
                <w:webHidden/>
              </w:rPr>
              <w:fldChar w:fldCharType="separate"/>
            </w:r>
            <w:r>
              <w:rPr>
                <w:noProof/>
                <w:webHidden/>
              </w:rPr>
              <w:t>53</w:t>
            </w:r>
            <w:r>
              <w:rPr>
                <w:noProof/>
                <w:webHidden/>
              </w:rPr>
              <w:fldChar w:fldCharType="end"/>
            </w:r>
          </w:hyperlink>
        </w:p>
        <w:p w14:paraId="0A5EE1B4" w14:textId="731E31E5" w:rsidR="00AD2F80" w:rsidRDefault="00AD2F80">
          <w:pPr>
            <w:pStyle w:val="TDC2"/>
            <w:tabs>
              <w:tab w:val="right" w:leader="dot" w:pos="9962"/>
            </w:tabs>
            <w:rPr>
              <w:rFonts w:eastAsiaTheme="minorEastAsia"/>
              <w:noProof/>
              <w:kern w:val="0"/>
              <w:sz w:val="22"/>
              <w:lang w:eastAsia="es-CO"/>
              <w14:ligatures w14:val="none"/>
            </w:rPr>
          </w:pPr>
          <w:hyperlink w:anchor="_Toc243543561" w:history="1">
            <w:r w:rsidRPr="00B029D2">
              <w:rPr>
                <w:rStyle w:val="Hipervnculo"/>
                <w:noProof/>
              </w:rPr>
              <w:t>5.4. Clasificación de las estrategias</w:t>
            </w:r>
            <w:r>
              <w:rPr>
                <w:noProof/>
                <w:webHidden/>
              </w:rPr>
              <w:tab/>
            </w:r>
            <w:r>
              <w:rPr>
                <w:noProof/>
                <w:webHidden/>
              </w:rPr>
              <w:fldChar w:fldCharType="begin"/>
            </w:r>
            <w:r>
              <w:rPr>
                <w:noProof/>
                <w:webHidden/>
              </w:rPr>
              <w:instrText xml:space="preserve"> PAGEREF _Toc243543561 \h </w:instrText>
            </w:r>
            <w:r>
              <w:rPr>
                <w:noProof/>
                <w:webHidden/>
              </w:rPr>
            </w:r>
            <w:r>
              <w:rPr>
                <w:noProof/>
                <w:webHidden/>
              </w:rPr>
              <w:fldChar w:fldCharType="separate"/>
            </w:r>
            <w:r>
              <w:rPr>
                <w:noProof/>
                <w:webHidden/>
              </w:rPr>
              <w:t>56</w:t>
            </w:r>
            <w:r>
              <w:rPr>
                <w:noProof/>
                <w:webHidden/>
              </w:rPr>
              <w:fldChar w:fldCharType="end"/>
            </w:r>
          </w:hyperlink>
        </w:p>
        <w:p w14:paraId="75056B70" w14:textId="3E226FC8" w:rsidR="00AD2F80" w:rsidRDefault="00AD2F80">
          <w:pPr>
            <w:pStyle w:val="TDC2"/>
            <w:tabs>
              <w:tab w:val="right" w:leader="dot" w:pos="9962"/>
            </w:tabs>
            <w:rPr>
              <w:rFonts w:eastAsiaTheme="minorEastAsia"/>
              <w:noProof/>
              <w:kern w:val="0"/>
              <w:sz w:val="22"/>
              <w:lang w:eastAsia="es-CO"/>
              <w14:ligatures w14:val="none"/>
            </w:rPr>
          </w:pPr>
          <w:hyperlink w:anchor="_Toc243543562" w:history="1">
            <w:r w:rsidRPr="00B029D2">
              <w:rPr>
                <w:rStyle w:val="Hipervnculo"/>
                <w:noProof/>
              </w:rPr>
              <w:t>5.5. El material educativo</w:t>
            </w:r>
            <w:r>
              <w:rPr>
                <w:noProof/>
                <w:webHidden/>
              </w:rPr>
              <w:tab/>
            </w:r>
            <w:r>
              <w:rPr>
                <w:noProof/>
                <w:webHidden/>
              </w:rPr>
              <w:fldChar w:fldCharType="begin"/>
            </w:r>
            <w:r>
              <w:rPr>
                <w:noProof/>
                <w:webHidden/>
              </w:rPr>
              <w:instrText xml:space="preserve"> PAGEREF _Toc243543562 \h </w:instrText>
            </w:r>
            <w:r>
              <w:rPr>
                <w:noProof/>
                <w:webHidden/>
              </w:rPr>
            </w:r>
            <w:r>
              <w:rPr>
                <w:noProof/>
                <w:webHidden/>
              </w:rPr>
              <w:fldChar w:fldCharType="separate"/>
            </w:r>
            <w:r>
              <w:rPr>
                <w:noProof/>
                <w:webHidden/>
              </w:rPr>
              <w:t>59</w:t>
            </w:r>
            <w:r>
              <w:rPr>
                <w:noProof/>
                <w:webHidden/>
              </w:rPr>
              <w:fldChar w:fldCharType="end"/>
            </w:r>
          </w:hyperlink>
        </w:p>
        <w:p w14:paraId="6BF7989A" w14:textId="5797902F" w:rsidR="00AD2F80" w:rsidRDefault="00AD2F80">
          <w:pPr>
            <w:pStyle w:val="TDC1"/>
            <w:tabs>
              <w:tab w:val="right" w:leader="dot" w:pos="9962"/>
            </w:tabs>
            <w:rPr>
              <w:rFonts w:eastAsiaTheme="minorEastAsia"/>
              <w:noProof/>
              <w:kern w:val="0"/>
              <w:sz w:val="22"/>
              <w:lang w:eastAsia="es-CO"/>
              <w14:ligatures w14:val="none"/>
            </w:rPr>
          </w:pPr>
          <w:hyperlink w:anchor="_Toc243543563" w:history="1">
            <w:r w:rsidRPr="00B029D2">
              <w:rPr>
                <w:rStyle w:val="Hipervnculo"/>
                <w:noProof/>
              </w:rPr>
              <w:t>Síntesis</w:t>
            </w:r>
            <w:r>
              <w:rPr>
                <w:noProof/>
                <w:webHidden/>
              </w:rPr>
              <w:tab/>
            </w:r>
            <w:r>
              <w:rPr>
                <w:noProof/>
                <w:webHidden/>
              </w:rPr>
              <w:fldChar w:fldCharType="begin"/>
            </w:r>
            <w:r>
              <w:rPr>
                <w:noProof/>
                <w:webHidden/>
              </w:rPr>
              <w:instrText xml:space="preserve"> PAGEREF _Toc243543563 \h </w:instrText>
            </w:r>
            <w:r>
              <w:rPr>
                <w:noProof/>
                <w:webHidden/>
              </w:rPr>
            </w:r>
            <w:r>
              <w:rPr>
                <w:noProof/>
                <w:webHidden/>
              </w:rPr>
              <w:fldChar w:fldCharType="separate"/>
            </w:r>
            <w:r>
              <w:rPr>
                <w:noProof/>
                <w:webHidden/>
              </w:rPr>
              <w:t>62</w:t>
            </w:r>
            <w:r>
              <w:rPr>
                <w:noProof/>
                <w:webHidden/>
              </w:rPr>
              <w:fldChar w:fldCharType="end"/>
            </w:r>
          </w:hyperlink>
        </w:p>
        <w:p w14:paraId="14A641F6" w14:textId="00C2A47C" w:rsidR="00AD2F80" w:rsidRDefault="00AD2F80">
          <w:pPr>
            <w:pStyle w:val="TDC1"/>
            <w:tabs>
              <w:tab w:val="right" w:leader="dot" w:pos="9962"/>
            </w:tabs>
            <w:rPr>
              <w:rFonts w:eastAsiaTheme="minorEastAsia"/>
              <w:noProof/>
              <w:kern w:val="0"/>
              <w:sz w:val="22"/>
              <w:lang w:eastAsia="es-CO"/>
              <w14:ligatures w14:val="none"/>
            </w:rPr>
          </w:pPr>
          <w:hyperlink w:anchor="_Toc243543564" w:history="1">
            <w:r w:rsidRPr="00B029D2">
              <w:rPr>
                <w:rStyle w:val="Hipervnculo"/>
                <w:noProof/>
              </w:rPr>
              <w:t>Glosario</w:t>
            </w:r>
            <w:r>
              <w:rPr>
                <w:noProof/>
                <w:webHidden/>
              </w:rPr>
              <w:tab/>
            </w:r>
            <w:r>
              <w:rPr>
                <w:noProof/>
                <w:webHidden/>
              </w:rPr>
              <w:fldChar w:fldCharType="begin"/>
            </w:r>
            <w:r>
              <w:rPr>
                <w:noProof/>
                <w:webHidden/>
              </w:rPr>
              <w:instrText xml:space="preserve"> PAGEREF _Toc243543564 \h </w:instrText>
            </w:r>
            <w:r>
              <w:rPr>
                <w:noProof/>
                <w:webHidden/>
              </w:rPr>
            </w:r>
            <w:r>
              <w:rPr>
                <w:noProof/>
                <w:webHidden/>
              </w:rPr>
              <w:fldChar w:fldCharType="separate"/>
            </w:r>
            <w:r>
              <w:rPr>
                <w:noProof/>
                <w:webHidden/>
              </w:rPr>
              <w:t>64</w:t>
            </w:r>
            <w:r>
              <w:rPr>
                <w:noProof/>
                <w:webHidden/>
              </w:rPr>
              <w:fldChar w:fldCharType="end"/>
            </w:r>
          </w:hyperlink>
        </w:p>
        <w:p w14:paraId="493D3124" w14:textId="4306477D" w:rsidR="00AD2F80" w:rsidRDefault="00AD2F80">
          <w:pPr>
            <w:pStyle w:val="TDC1"/>
            <w:tabs>
              <w:tab w:val="right" w:leader="dot" w:pos="9962"/>
            </w:tabs>
            <w:rPr>
              <w:rFonts w:eastAsiaTheme="minorEastAsia"/>
              <w:noProof/>
              <w:kern w:val="0"/>
              <w:sz w:val="22"/>
              <w:lang w:eastAsia="es-CO"/>
              <w14:ligatures w14:val="none"/>
            </w:rPr>
          </w:pPr>
          <w:hyperlink w:anchor="_Toc243543565" w:history="1">
            <w:r w:rsidRPr="00B029D2">
              <w:rPr>
                <w:rStyle w:val="Hipervnculo"/>
                <w:noProof/>
              </w:rPr>
              <w:t>Referencias bibliográficas</w:t>
            </w:r>
            <w:r>
              <w:rPr>
                <w:noProof/>
                <w:webHidden/>
              </w:rPr>
              <w:tab/>
            </w:r>
            <w:r>
              <w:rPr>
                <w:noProof/>
                <w:webHidden/>
              </w:rPr>
              <w:fldChar w:fldCharType="begin"/>
            </w:r>
            <w:r>
              <w:rPr>
                <w:noProof/>
                <w:webHidden/>
              </w:rPr>
              <w:instrText xml:space="preserve"> PAGEREF _Toc243543565 \h </w:instrText>
            </w:r>
            <w:r>
              <w:rPr>
                <w:noProof/>
                <w:webHidden/>
              </w:rPr>
            </w:r>
            <w:r>
              <w:rPr>
                <w:noProof/>
                <w:webHidden/>
              </w:rPr>
              <w:fldChar w:fldCharType="separate"/>
            </w:r>
            <w:r>
              <w:rPr>
                <w:noProof/>
                <w:webHidden/>
              </w:rPr>
              <w:t>66</w:t>
            </w:r>
            <w:r>
              <w:rPr>
                <w:noProof/>
                <w:webHidden/>
              </w:rPr>
              <w:fldChar w:fldCharType="end"/>
            </w:r>
          </w:hyperlink>
        </w:p>
        <w:p w14:paraId="4B930373" w14:textId="628A5776" w:rsidR="00AD2F80" w:rsidRDefault="00AD2F80">
          <w:pPr>
            <w:pStyle w:val="TDC1"/>
            <w:tabs>
              <w:tab w:val="right" w:leader="dot" w:pos="9962"/>
            </w:tabs>
            <w:rPr>
              <w:rFonts w:eastAsiaTheme="minorEastAsia"/>
              <w:noProof/>
              <w:kern w:val="0"/>
              <w:sz w:val="22"/>
              <w:lang w:eastAsia="es-CO"/>
              <w14:ligatures w14:val="none"/>
            </w:rPr>
          </w:pPr>
          <w:hyperlink w:anchor="_Toc243543566" w:history="1">
            <w:r w:rsidRPr="00B029D2">
              <w:rPr>
                <w:rStyle w:val="Hipervnculo"/>
                <w:noProof/>
              </w:rPr>
              <w:t>Créditos</w:t>
            </w:r>
            <w:r>
              <w:rPr>
                <w:noProof/>
                <w:webHidden/>
              </w:rPr>
              <w:tab/>
            </w:r>
            <w:r>
              <w:rPr>
                <w:noProof/>
                <w:webHidden/>
              </w:rPr>
              <w:fldChar w:fldCharType="begin"/>
            </w:r>
            <w:r>
              <w:rPr>
                <w:noProof/>
                <w:webHidden/>
              </w:rPr>
              <w:instrText xml:space="preserve"> PAGEREF _Toc243543566 \h </w:instrText>
            </w:r>
            <w:r>
              <w:rPr>
                <w:noProof/>
                <w:webHidden/>
              </w:rPr>
            </w:r>
            <w:r>
              <w:rPr>
                <w:noProof/>
                <w:webHidden/>
              </w:rPr>
              <w:fldChar w:fldCharType="separate"/>
            </w:r>
            <w:r>
              <w:rPr>
                <w:noProof/>
                <w:webHidden/>
              </w:rPr>
              <w:t>67</w:t>
            </w:r>
            <w:r>
              <w:rPr>
                <w:noProof/>
                <w:webHidden/>
              </w:rPr>
              <w:fldChar w:fldCharType="end"/>
            </w:r>
          </w:hyperlink>
        </w:p>
        <w:p w14:paraId="3AFC5851" w14:textId="7D6AEA1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3543532"/>
      <w:r w:rsidRPr="003758F7">
        <w:lastRenderedPageBreak/>
        <w:t>Introducción</w:t>
      </w:r>
      <w:bookmarkEnd w:id="1"/>
    </w:p>
    <w:p w14:paraId="17290DDD" w14:textId="77777777" w:rsidR="00725C64" w:rsidRDefault="00725C64" w:rsidP="00725C64">
      <w:r>
        <w:t>La transformación de los procesos formativos plantea nuevos retos para quienes orientan el aprendizaje, especialmente ante los cambios en las dinámicas educativas, las necesidades de los aprendices y la incorporación de diferentes medios y recursos para apoyar la formación. En este contexto, comprender los fundamentos que orientan las prácticas pedagógicas permite tomar decisiones más coherentes con los propósitos de aprendizaje y las características del ambiente formativo.</w:t>
      </w:r>
    </w:p>
    <w:p w14:paraId="77A95805" w14:textId="77777777" w:rsidR="00725C64" w:rsidRDefault="00725C64" w:rsidP="00725C64">
      <w:r>
        <w:t xml:space="preserve">Los modelos pedagógicos constituyen un referente para comprender las concepciones sobre la enseñanza, el aprendizaje, el papel del instructor y del aprendiz, así como las formas de organizar y evaluar los procesos formativos. Su reconocimiento permite identificar características de diferentes enfoques y comprender la manera en que estos se concretan en la práctica educativa. En este componente se abordan los modelos: tradicional, tecnológico, </w:t>
      </w:r>
      <w:proofErr w:type="spellStart"/>
      <w:r>
        <w:t>espontaneísta</w:t>
      </w:r>
      <w:proofErr w:type="spellEnd"/>
      <w:r>
        <w:t xml:space="preserve"> y alternativo, además de los modelos y estrategias pedagógicas centradas en el aprendiz o en el estudiante.</w:t>
      </w:r>
    </w:p>
    <w:p w14:paraId="18E2675D" w14:textId="77777777" w:rsidR="00725C64" w:rsidRDefault="00725C64" w:rsidP="00725C64">
      <w:r>
        <w:t xml:space="preserve">A partir de esta comprensión, las estrategias metodológicas permiten orientar las acciones que se desarrollan durante el proceso formativo. Por ello, el componente aborda su concepto, aplicación y clasificación en estrategias de enseñanza, aprendizaje y evaluación, considerando su relación con las necesidades del plan de formación. </w:t>
      </w:r>
    </w:p>
    <w:p w14:paraId="75615CDB" w14:textId="77777777" w:rsidR="00725C64" w:rsidRDefault="00725C64" w:rsidP="00725C64">
      <w:r>
        <w:t xml:space="preserve">De esta manera, el recorrido propuesto parte de las transformaciones pedagógicas, avanza hacia la comprensión de los modelos pedagógicos y sus características, y culmina con el reconocimiento de estrategias metodológicas aplicables a diferentes situaciones formativas. Así, se proporcionan elementos conceptuales para identificar el modelo pedagógico presente en un ambiente de </w:t>
      </w:r>
      <w:r>
        <w:lastRenderedPageBreak/>
        <w:t>enseñanza y aprendizaje y reconocer las estrategias metodológicas, los medios y las formas que se aplican de acuerdo con las necesidades del plan de formación.</w:t>
      </w:r>
    </w:p>
    <w:p w14:paraId="21B5D670" w14:textId="75439E3E" w:rsidR="00725C64" w:rsidRDefault="00725C64" w:rsidP="00725C64">
      <w:r>
        <w:t>Para complementar la comprensión de los temas abordados, se recomienda acceder al siguiente video.</w:t>
      </w:r>
    </w:p>
    <w:p w14:paraId="3270AB2B" w14:textId="5A586D50" w:rsidR="00F123E3" w:rsidRDefault="00725C64" w:rsidP="00F123E3">
      <w:pPr>
        <w:pStyle w:val="Video"/>
      </w:pPr>
      <w:r w:rsidRPr="00725C64">
        <w:t>Modelos pedagógicos y estrategias metodológicas para la formación</w:t>
      </w:r>
    </w:p>
    <w:p w14:paraId="0D666A36" w14:textId="01E81F02" w:rsidR="00725C64" w:rsidRPr="00725C64" w:rsidRDefault="00725C64" w:rsidP="00725C64">
      <w:pPr>
        <w:ind w:firstLine="0"/>
        <w:jc w:val="center"/>
      </w:pPr>
      <w:r>
        <w:rPr>
          <w:noProof/>
        </w:rPr>
        <w:drawing>
          <wp:inline distT="0" distB="0" distL="0" distR="0" wp14:anchorId="2A03FE98" wp14:editId="6EDA8814">
            <wp:extent cx="4680000" cy="26316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ACA301F" w14:textId="6C9C3435" w:rsidR="00F123E3" w:rsidRDefault="00190757" w:rsidP="00F123E3">
      <w:pPr>
        <w:ind w:firstLine="0"/>
        <w:jc w:val="center"/>
      </w:pPr>
      <w:hyperlink r:id="rId13" w:history="1">
        <w:r w:rsidR="00F123E3" w:rsidRPr="00725C6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D77DB2">
        <w:trPr>
          <w:tblHeader/>
        </w:trPr>
        <w:tc>
          <w:tcPr>
            <w:tcW w:w="9972" w:type="dxa"/>
          </w:tcPr>
          <w:p w14:paraId="29A4D301" w14:textId="59A4D3F6" w:rsidR="00F123E3" w:rsidRDefault="00F123E3" w:rsidP="00D77DB2">
            <w:pPr>
              <w:ind w:firstLine="0"/>
            </w:pPr>
            <w:r>
              <w:rPr>
                <w:b/>
              </w:rPr>
              <w:t xml:space="preserve">Transcripción del video. </w:t>
            </w:r>
            <w:r w:rsidR="00725C64" w:rsidRPr="00725C64">
              <w:rPr>
                <w:b/>
              </w:rPr>
              <w:t>Modelos pedagógicos y estrategias metodológicas para la formación</w:t>
            </w:r>
          </w:p>
        </w:tc>
      </w:tr>
      <w:tr w:rsidR="00F123E3" w14:paraId="06A2D223" w14:textId="77777777" w:rsidTr="00D77DB2">
        <w:tc>
          <w:tcPr>
            <w:tcW w:w="9972" w:type="dxa"/>
          </w:tcPr>
          <w:p w14:paraId="43ACB056" w14:textId="77777777" w:rsidR="00A76794" w:rsidRDefault="00A76794" w:rsidP="00A76794">
            <w:r>
              <w:t>Durante mucho tiempo, enseñar significó principalmente transmitir conocimientos. El instructor explicaba, el aprendiz escuchaba, tomaba apuntes y posteriormente demostraba lo aprendido. Sin embargo, las transformaciones sociales, tecnológicas y laborales han generado nuevas necesidades y también nuevas maneras de comprender la enseñanza y el aprendizaje.</w:t>
            </w:r>
          </w:p>
          <w:p w14:paraId="3617AF23" w14:textId="77777777" w:rsidR="00A76794" w:rsidRDefault="00A76794" w:rsidP="00A76794">
            <w:r>
              <w:lastRenderedPageBreak/>
              <w:t>Hoy, los procesos formativos buscan que el aprendiz participe activamente, relacione los conocimientos con situaciones de su contexto, resuelva problemas, trabaje colaborativamente y desarrolle capacidades que pueda aplicar en diferentes escenarios.</w:t>
            </w:r>
          </w:p>
          <w:p w14:paraId="262FD6D6" w14:textId="77777777" w:rsidR="00A76794" w:rsidRDefault="00A76794" w:rsidP="00A76794">
            <w:r>
              <w:t xml:space="preserve">Estas transformaciones han dado lugar a diferentes modelos pedagógicos, cada uno con una manera particular de comprender el papel del instructor-tutor, la participación del aprendiz, los contenidos, las estrategias y la evaluación. Entre ellos se encuentran los modelos: tradicional, tecnológico, </w:t>
            </w:r>
            <w:proofErr w:type="spellStart"/>
            <w:r>
              <w:t>espontaneísta</w:t>
            </w:r>
            <w:proofErr w:type="spellEnd"/>
            <w:r>
              <w:t xml:space="preserve"> y alternativo.</w:t>
            </w:r>
          </w:p>
          <w:p w14:paraId="1AC6F79B" w14:textId="77777777" w:rsidR="00A76794" w:rsidRDefault="00A76794" w:rsidP="00A76794">
            <w:r>
              <w:t>Pero, ¿cómo se llevan estas concepciones a la práctica? Las estrategias metodológicas permiten organizar las actividades de enseñanza y aprendizaje de acuerdo con los resultados esperados, las características de los aprendices y las condiciones del proceso formativo. A esto se suman los materiales educativos, que apoyan la comprensión, la práctica y la valoración de los aprendizajes.</w:t>
            </w:r>
          </w:p>
          <w:p w14:paraId="2177A933" w14:textId="3D24F964" w:rsidR="00F123E3" w:rsidRDefault="00A76794" w:rsidP="00A76794">
            <w:r>
              <w:t>Al final, enseñar no consiste únicamente en transmitir conocimientos, sino en crear las condiciones para que otros puedan comprender, participar, aplicar lo aprendido y construir nuevos conocimientos. Cada decisión pedagógica puede marcar la diferencia en esa experiencia de aprendizaje.</w:t>
            </w:r>
          </w:p>
        </w:tc>
      </w:tr>
    </w:tbl>
    <w:p w14:paraId="537C993E" w14:textId="6E0FD010" w:rsidR="00BF7EA0" w:rsidRDefault="00BF7EA0">
      <w:pPr>
        <w:spacing w:before="0" w:after="160" w:line="259" w:lineRule="auto"/>
        <w:ind w:firstLine="0"/>
      </w:pPr>
      <w:r>
        <w:lastRenderedPageBreak/>
        <w:br w:type="page"/>
      </w:r>
    </w:p>
    <w:p w14:paraId="11473422" w14:textId="057C9013" w:rsidR="00A76794" w:rsidRPr="00A76794" w:rsidRDefault="00A76794" w:rsidP="00641B39">
      <w:pPr>
        <w:pStyle w:val="Ttulo1"/>
      </w:pPr>
      <w:bookmarkStart w:id="2" w:name="_Toc243543533"/>
      <w:r w:rsidRPr="00A76794">
        <w:lastRenderedPageBreak/>
        <w:t>Tendencias actuales en la educación superior en Colombia</w:t>
      </w:r>
      <w:bookmarkEnd w:id="2"/>
    </w:p>
    <w:p w14:paraId="053910DC" w14:textId="77777777" w:rsidR="00A76794" w:rsidRPr="00A76794" w:rsidRDefault="00A76794" w:rsidP="00A76794">
      <w:pPr>
        <w:rPr>
          <w:lang w:val="es-419" w:eastAsia="es-CO"/>
        </w:rPr>
      </w:pPr>
      <w:r w:rsidRPr="00A76794">
        <w:rPr>
          <w:lang w:val="es-419" w:eastAsia="es-CO"/>
        </w:rPr>
        <w:t>Antes de examinar cada tendencia en particular, conviene situar el conjunto en su contexto. La educación superior no es un sistema aislado: responde a dinámicas económicas, sociales, culturales y tecnológicas que trascienden las fronteras de cualquier país. Las decisiones que toma un instructor-tutor en su ambiente formativo, como qué enseñar, cómo hacerlo y con qué medios, están influidas, de manera directa o indirecta, por fuerzas que operan a escala global. Reconocer esas fuerzas ayuda a comprender por qué la formación cambia y hacia dónde lo hace.</w:t>
      </w:r>
    </w:p>
    <w:p w14:paraId="6ECF3169" w14:textId="77777777" w:rsidR="00A76794" w:rsidRPr="00A76794" w:rsidRDefault="00A76794" w:rsidP="00A76794">
      <w:pPr>
        <w:rPr>
          <w:lang w:val="es-419" w:eastAsia="es-CO"/>
        </w:rPr>
      </w:pPr>
      <w:r w:rsidRPr="00A76794">
        <w:rPr>
          <w:lang w:val="es-419" w:eastAsia="es-CO"/>
        </w:rPr>
        <w:t>En la actualidad, las tendencias e indicadores que marcan el rumbo de la educación superior en Colombia son los mismos que orientan los caminos de América Latina, Asia, África, Europa, Australia y Norteamérica. Restrepo (2006) identifica cuatro grandes situaciones que afectan la educación mundial y colombiana: la globalización, el mejoramiento de la calidad, las transformaciones pedagógicas y el emprendimiento. Estas tendencias constituyen el marco macro dentro del cual se inscribe cualquier proceso formativo y, por tanto, su conocimiento resulta indispensable para todo instructor-tutor que aspire a orientar procesos coherentes con las dinámicas contemporáneas.</w:t>
      </w:r>
    </w:p>
    <w:p w14:paraId="3E21FA87" w14:textId="77777777" w:rsidR="00A76794" w:rsidRPr="00A76794" w:rsidRDefault="00A76794" w:rsidP="00A76794">
      <w:pPr>
        <w:rPr>
          <w:lang w:val="es-419" w:eastAsia="es-CO"/>
        </w:rPr>
      </w:pPr>
      <w:r w:rsidRPr="00A76794">
        <w:rPr>
          <w:lang w:val="es-419" w:eastAsia="es-CO"/>
        </w:rPr>
        <w:t>Las cuatro tendencias actúan de manera articulada: la globalización promueve la circulación internacional del conocimiento y del talento; el mejoramiento de la calidad exige procesos sistemáticos de acreditación, evaluación e investigación; las transformaciones pedagógicas redefinen las prácticas de aula y los métodos de evaluación; y el emprendimiento orienta la formación hacia el desarrollo de actitudes y competencias empresariales.</w:t>
      </w:r>
    </w:p>
    <w:p w14:paraId="3894F3FF" w14:textId="77777777" w:rsidR="00A76794" w:rsidRPr="00A76794" w:rsidRDefault="00A76794" w:rsidP="00A76794">
      <w:pPr>
        <w:rPr>
          <w:lang w:val="es-419" w:eastAsia="es-CO"/>
        </w:rPr>
      </w:pPr>
    </w:p>
    <w:p w14:paraId="45614724" w14:textId="0C0EEF72" w:rsidR="00A76794" w:rsidRPr="00A76794" w:rsidRDefault="00A76794" w:rsidP="00641B39">
      <w:pPr>
        <w:pStyle w:val="Ttulo2"/>
      </w:pPr>
      <w:bookmarkStart w:id="3" w:name="_Toc243543534"/>
      <w:r w:rsidRPr="00A76794">
        <w:lastRenderedPageBreak/>
        <w:t>Globalización</w:t>
      </w:r>
      <w:bookmarkEnd w:id="3"/>
    </w:p>
    <w:p w14:paraId="6AE7217F" w14:textId="77777777" w:rsidR="00A76794" w:rsidRPr="00A76794" w:rsidRDefault="00A76794" w:rsidP="00A76794">
      <w:pPr>
        <w:rPr>
          <w:lang w:val="es-419" w:eastAsia="es-CO"/>
        </w:rPr>
      </w:pPr>
      <w:r w:rsidRPr="00A76794">
        <w:rPr>
          <w:lang w:val="es-419" w:eastAsia="es-CO"/>
        </w:rPr>
        <w:t>La globalización constituye una de las fuerzas estructurales que más profundamente está reconfigurando la educación superior en todas las regiones del mundo. Lejos de ser un fenómeno exclusivamente económico, ha permeado las dimensiones culturales, sociales y educativas de las sociedades contemporáneas, modificando la manera en la que circulan el conocimiento, los modelos formativos y los talentos. Comprender el alcance de esta tendencia resulta indispensable para situar la práctica formativa cotidiana en un horizonte más amplio y para tomar decisiones pedagógicas pertinentes con las dinámicas internacionales que afectan a la formación técnica y tecnológica.</w:t>
      </w:r>
    </w:p>
    <w:p w14:paraId="66476902" w14:textId="77777777" w:rsidR="00A76794" w:rsidRPr="00A76794" w:rsidRDefault="00A76794" w:rsidP="00A76794">
      <w:pPr>
        <w:rPr>
          <w:lang w:val="es-419" w:eastAsia="es-CO"/>
        </w:rPr>
      </w:pPr>
      <w:r w:rsidRPr="00A76794">
        <w:rPr>
          <w:lang w:val="es-419" w:eastAsia="es-CO"/>
        </w:rPr>
        <w:t>La globalización se define como un fenómeno de internacionalización general, con énfasis en la economía y la información. Promueve el libre acceso de todas las empresas a todos los mercados en igualdad de condiciones, y uno de sus grandes motores es la virtualidad, tanto en la información como en la economía y en la educación, soportada en las tecnologías de la información y la comunicación. En el ámbito formativo, la globalización se traduce en la circulación de modelos pedagógicos, recursos digitales abiertos, ambientes virtuales de aprendizaje y certificaciones reconocidas internacionalmente, lo que obliga a las instituciones a alinearse con estándares globales sin perder la pertinencia local.</w:t>
      </w:r>
    </w:p>
    <w:p w14:paraId="40AAE545" w14:textId="77777777" w:rsidR="00A76794" w:rsidRPr="00A76794" w:rsidRDefault="00A76794" w:rsidP="00A76794">
      <w:pPr>
        <w:rPr>
          <w:lang w:val="es-419" w:eastAsia="es-CO"/>
        </w:rPr>
      </w:pPr>
      <w:r w:rsidRPr="00A76794">
        <w:rPr>
          <w:lang w:val="es-419" w:eastAsia="es-CO"/>
        </w:rPr>
        <w:t>En el ámbito de la formación, la globalización se relaciona con:</w:t>
      </w:r>
    </w:p>
    <w:p w14:paraId="1F802A9E" w14:textId="77777777" w:rsidR="00A76794" w:rsidRPr="00802A06" w:rsidRDefault="00A76794" w:rsidP="003A630F">
      <w:pPr>
        <w:pStyle w:val="Prrafodelista"/>
        <w:numPr>
          <w:ilvl w:val="0"/>
          <w:numId w:val="6"/>
        </w:numPr>
        <w:rPr>
          <w:lang w:val="es-419" w:eastAsia="es-CO"/>
        </w:rPr>
      </w:pPr>
      <w:r w:rsidRPr="00802A06">
        <w:rPr>
          <w:lang w:val="es-419" w:eastAsia="es-CO"/>
        </w:rPr>
        <w:t>La incorporación de ambientes virtuales de aprendizaje.</w:t>
      </w:r>
    </w:p>
    <w:p w14:paraId="2FA1B6F7" w14:textId="03C08A15" w:rsidR="00A76794" w:rsidRPr="00802A06" w:rsidRDefault="00A76794" w:rsidP="003A630F">
      <w:pPr>
        <w:pStyle w:val="Prrafodelista"/>
        <w:numPr>
          <w:ilvl w:val="0"/>
          <w:numId w:val="6"/>
        </w:numPr>
        <w:rPr>
          <w:lang w:val="es-419" w:eastAsia="es-CO"/>
        </w:rPr>
      </w:pPr>
      <w:r w:rsidRPr="00802A06">
        <w:rPr>
          <w:lang w:val="es-419" w:eastAsia="es-CO"/>
        </w:rPr>
        <w:t>La circulación de modelos pedagógicos.</w:t>
      </w:r>
    </w:p>
    <w:p w14:paraId="27CD1962" w14:textId="77777777" w:rsidR="00A76794" w:rsidRPr="00802A06" w:rsidRDefault="00A76794" w:rsidP="003A630F">
      <w:pPr>
        <w:pStyle w:val="Prrafodelista"/>
        <w:numPr>
          <w:ilvl w:val="0"/>
          <w:numId w:val="6"/>
        </w:numPr>
        <w:rPr>
          <w:lang w:val="es-419" w:eastAsia="es-CO"/>
        </w:rPr>
      </w:pPr>
      <w:r w:rsidRPr="00802A06">
        <w:rPr>
          <w:lang w:val="es-419" w:eastAsia="es-CO"/>
        </w:rPr>
        <w:t>El acceso a recursos digitales abiertos.</w:t>
      </w:r>
    </w:p>
    <w:p w14:paraId="0C7DF168" w14:textId="77EAC971" w:rsidR="00A76794" w:rsidRPr="00802A06" w:rsidRDefault="00A76794" w:rsidP="003A630F">
      <w:pPr>
        <w:pStyle w:val="Prrafodelista"/>
        <w:numPr>
          <w:ilvl w:val="0"/>
          <w:numId w:val="6"/>
        </w:numPr>
        <w:rPr>
          <w:lang w:val="es-419" w:eastAsia="es-CO"/>
        </w:rPr>
      </w:pPr>
      <w:r w:rsidRPr="00802A06">
        <w:rPr>
          <w:lang w:val="es-419" w:eastAsia="es-CO"/>
        </w:rPr>
        <w:lastRenderedPageBreak/>
        <w:t>La posibilidad de acceder a certificaciones reconocidas internacionalmente.</w:t>
      </w:r>
    </w:p>
    <w:p w14:paraId="01B2A9C9" w14:textId="63CABB99" w:rsidR="00A76794" w:rsidRPr="00802A06" w:rsidRDefault="00A76794" w:rsidP="003A630F">
      <w:pPr>
        <w:pStyle w:val="Prrafodelista"/>
        <w:numPr>
          <w:ilvl w:val="0"/>
          <w:numId w:val="6"/>
        </w:numPr>
        <w:rPr>
          <w:lang w:val="es-419" w:eastAsia="es-CO"/>
        </w:rPr>
      </w:pPr>
      <w:r w:rsidRPr="00802A06">
        <w:rPr>
          <w:lang w:val="es-419" w:eastAsia="es-CO"/>
        </w:rPr>
        <w:t>La necesidad de articular los estándares globales con la pertinencia local.</w:t>
      </w:r>
    </w:p>
    <w:p w14:paraId="3FC20BE1" w14:textId="77777777" w:rsidR="00A76794" w:rsidRPr="00A76794" w:rsidRDefault="00A76794" w:rsidP="00A76794">
      <w:pPr>
        <w:rPr>
          <w:lang w:val="es-419" w:eastAsia="es-CO"/>
        </w:rPr>
      </w:pPr>
      <w:r w:rsidRPr="00A76794">
        <w:rPr>
          <w:lang w:val="es-419" w:eastAsia="es-CO"/>
        </w:rPr>
        <w:t>Para la formación técnica y tecnológica, la globalización representa tanto una oportunidad como un desafío. La oportunidad radica en el acceso a una enorme cantidad de recursos formativos de calidad, antes inaccesibles, y en la posibilidad de que los egresados compitan en mercados laborales más amplios. El desafío consiste en mantener la pertinencia frente a las necesidades del contexto local y productivo nacional, evitando trasplantar de forma acrítica modelos diseñados para otras realidades. El instructor-tutor cumple un papel decisivo en esta mediación: selecciona, adapta y contextualiza los recursos globales para que respondan a las condiciones específicas de sus aprendices.</w:t>
      </w:r>
    </w:p>
    <w:p w14:paraId="124E7E4C" w14:textId="77777777" w:rsidR="00A76794" w:rsidRPr="00A76794" w:rsidRDefault="00A76794" w:rsidP="00A76794">
      <w:pPr>
        <w:rPr>
          <w:lang w:val="es-419" w:eastAsia="es-CO"/>
        </w:rPr>
      </w:pPr>
    </w:p>
    <w:p w14:paraId="684FEEFE" w14:textId="3BCC9F90" w:rsidR="00A76794" w:rsidRPr="00A76794" w:rsidRDefault="00A76794" w:rsidP="00802A06">
      <w:pPr>
        <w:pStyle w:val="Ttulo2"/>
      </w:pPr>
      <w:bookmarkStart w:id="4" w:name="_Toc243543535"/>
      <w:r w:rsidRPr="00A76794">
        <w:t>Mejoramiento de la calidad</w:t>
      </w:r>
      <w:bookmarkEnd w:id="4"/>
    </w:p>
    <w:p w14:paraId="07E93D05" w14:textId="77777777" w:rsidR="00A76794" w:rsidRPr="00A76794" w:rsidRDefault="00A76794" w:rsidP="00A76794">
      <w:pPr>
        <w:rPr>
          <w:lang w:val="es-419" w:eastAsia="es-CO"/>
        </w:rPr>
      </w:pPr>
      <w:r w:rsidRPr="00A76794">
        <w:rPr>
          <w:lang w:val="es-419" w:eastAsia="es-CO"/>
        </w:rPr>
        <w:t>Estrechamente vinculado a la globalización, el mejoramiento de la calidad se ha convertido en una exigencia transversal para todas las instituciones educativas que buscan posicionarse en un escenario competitivo. Esta tendencia se concreta en sistemas formales de evaluación, acreditación y aseguramiento, así como en la consolidación de comunidades académicas que respalden la oferta formativa mediante investigación, innovación y producción intelectual. El instructor-tutor necesita comprender estos mecanismos porque inciden directamente en los lineamientos institucionales que orientan su práctica diaria.</w:t>
      </w:r>
    </w:p>
    <w:p w14:paraId="19D69D7E" w14:textId="77777777" w:rsidR="00A76794" w:rsidRPr="00A76794" w:rsidRDefault="00A76794" w:rsidP="00A76794">
      <w:pPr>
        <w:rPr>
          <w:lang w:val="es-419" w:eastAsia="es-CO"/>
        </w:rPr>
      </w:pPr>
      <w:r w:rsidRPr="00A76794">
        <w:rPr>
          <w:lang w:val="es-419" w:eastAsia="es-CO"/>
        </w:rPr>
        <w:lastRenderedPageBreak/>
        <w:t>El mejoramiento de la calidad está dirigido a la probabilidad de enfrentar con éxito la competitividad general y educativa. Comprende:</w:t>
      </w:r>
    </w:p>
    <w:p w14:paraId="0BE05BF4" w14:textId="326DBE29" w:rsidR="00A76794" w:rsidRPr="00802A06" w:rsidRDefault="00A76794" w:rsidP="003A630F">
      <w:pPr>
        <w:pStyle w:val="Prrafodelista"/>
        <w:numPr>
          <w:ilvl w:val="0"/>
          <w:numId w:val="7"/>
        </w:numPr>
        <w:rPr>
          <w:lang w:val="es-419" w:eastAsia="es-CO"/>
        </w:rPr>
      </w:pPr>
      <w:r w:rsidRPr="00802A06">
        <w:rPr>
          <w:b/>
          <w:lang w:val="es-419" w:eastAsia="es-CO"/>
        </w:rPr>
        <w:t>Procesos de acreditación</w:t>
      </w:r>
      <w:r w:rsidR="00802A06" w:rsidRPr="00802A06">
        <w:rPr>
          <w:lang w:val="es-419" w:eastAsia="es-CO"/>
        </w:rPr>
        <w:t>: e</w:t>
      </w:r>
      <w:r w:rsidRPr="00802A06">
        <w:rPr>
          <w:lang w:val="es-419" w:eastAsia="es-CO"/>
        </w:rPr>
        <w:t>ntendidos como el reconocimiento a la calidad de la educación que una institución brinda, basado en el aseguramiento de estándares básicos y de estándares de excelencia.</w:t>
      </w:r>
    </w:p>
    <w:p w14:paraId="2931C23F" w14:textId="270672F4" w:rsidR="00A76794" w:rsidRPr="00802A06" w:rsidRDefault="00A76794" w:rsidP="003A630F">
      <w:pPr>
        <w:pStyle w:val="Prrafodelista"/>
        <w:numPr>
          <w:ilvl w:val="0"/>
          <w:numId w:val="7"/>
        </w:numPr>
        <w:rPr>
          <w:lang w:val="es-419" w:eastAsia="es-CO"/>
        </w:rPr>
      </w:pPr>
      <w:r w:rsidRPr="00802A06">
        <w:rPr>
          <w:b/>
          <w:lang w:val="es-419" w:eastAsia="es-CO"/>
        </w:rPr>
        <w:t>Aplicación de pruebas estandarizadas a los egresados</w:t>
      </w:r>
      <w:r w:rsidR="00802A06" w:rsidRPr="00802A06">
        <w:rPr>
          <w:lang w:val="es-419" w:eastAsia="es-CO"/>
        </w:rPr>
        <w:t>: c</w:t>
      </w:r>
      <w:r w:rsidRPr="00802A06">
        <w:rPr>
          <w:lang w:val="es-419" w:eastAsia="es-CO"/>
        </w:rPr>
        <w:t>omo mecanismo de verificación de competencias.</w:t>
      </w:r>
    </w:p>
    <w:p w14:paraId="738BBF2F" w14:textId="76BD6485" w:rsidR="00A76794" w:rsidRPr="00802A06" w:rsidRDefault="00A76794" w:rsidP="003A630F">
      <w:pPr>
        <w:pStyle w:val="Prrafodelista"/>
        <w:numPr>
          <w:ilvl w:val="0"/>
          <w:numId w:val="7"/>
        </w:numPr>
        <w:rPr>
          <w:lang w:val="es-419" w:eastAsia="es-CO"/>
        </w:rPr>
      </w:pPr>
      <w:r w:rsidRPr="00802A06">
        <w:rPr>
          <w:b/>
          <w:lang w:val="es-419" w:eastAsia="es-CO"/>
        </w:rPr>
        <w:t>Fortalecimiento de la investigación, la innovación y la producción intelectual</w:t>
      </w:r>
      <w:r w:rsidR="00802A06" w:rsidRPr="00802A06">
        <w:rPr>
          <w:lang w:val="es-419" w:eastAsia="es-CO"/>
        </w:rPr>
        <w:t>: c</w:t>
      </w:r>
      <w:r w:rsidRPr="00802A06">
        <w:rPr>
          <w:lang w:val="es-419" w:eastAsia="es-CO"/>
        </w:rPr>
        <w:t>omo soportes del proceso formativo y como evidencias de la calidad institucional.</w:t>
      </w:r>
    </w:p>
    <w:p w14:paraId="5FCE5B6E" w14:textId="77777777" w:rsidR="00A76794" w:rsidRPr="00A76794" w:rsidRDefault="00A76794" w:rsidP="00A76794">
      <w:pPr>
        <w:rPr>
          <w:lang w:val="es-419" w:eastAsia="es-CO"/>
        </w:rPr>
      </w:pPr>
      <w:r w:rsidRPr="00A76794">
        <w:rPr>
          <w:lang w:val="es-419" w:eastAsia="es-CO"/>
        </w:rPr>
        <w:t>La cultura de la calidad ha modificado de forma profunda la manera de concebir la docencia. Ya no basta con dictar bien una clase: se espera que el instructor documente su práctica, recoja evidencias del aprendizaje, participe en procesos de autoevaluación y contribuya a la mejora continua de su programa. Esta exigencia, lejos de ser una carga burocrática, puede convertirse en una valiosa oportunidad de reflexión profesional, pues obliga a hacer explícitos los criterios de calidad y a revisar periódicamente si la práctica formativa está logrando efectivamente los resultados de aprendizaje propuestos.</w:t>
      </w:r>
    </w:p>
    <w:p w14:paraId="0A9674EA" w14:textId="77777777" w:rsidR="00A76794" w:rsidRPr="00A76794" w:rsidRDefault="00A76794" w:rsidP="00A76794">
      <w:pPr>
        <w:rPr>
          <w:lang w:val="es-419" w:eastAsia="es-CO"/>
        </w:rPr>
      </w:pPr>
    </w:p>
    <w:p w14:paraId="490FE257" w14:textId="6B141D20" w:rsidR="00A76794" w:rsidRPr="00A76794" w:rsidRDefault="00A76794" w:rsidP="000F7A82">
      <w:pPr>
        <w:pStyle w:val="Ttulo2"/>
      </w:pPr>
      <w:bookmarkStart w:id="5" w:name="_Toc243543536"/>
      <w:r w:rsidRPr="00A76794">
        <w:t>Emprendimiento</w:t>
      </w:r>
      <w:bookmarkEnd w:id="5"/>
    </w:p>
    <w:p w14:paraId="7FEBB732" w14:textId="77777777" w:rsidR="00A76794" w:rsidRPr="00A76794" w:rsidRDefault="00A76794" w:rsidP="00A76794">
      <w:pPr>
        <w:rPr>
          <w:lang w:val="es-419" w:eastAsia="es-CO"/>
        </w:rPr>
      </w:pPr>
      <w:r w:rsidRPr="00A76794">
        <w:rPr>
          <w:lang w:val="es-419" w:eastAsia="es-CO"/>
        </w:rPr>
        <w:t xml:space="preserve">El emprendimiento constituye una de las tendencias que ha adquirido mayor relevancia en la educación superior, debido a la necesidad de fortalecer la capacidad de las personas para identificar oportunidades, generar soluciones y responder de manera </w:t>
      </w:r>
      <w:r w:rsidRPr="00A76794">
        <w:rPr>
          <w:lang w:val="es-419" w:eastAsia="es-CO"/>
        </w:rPr>
        <w:lastRenderedPageBreak/>
        <w:t>creativa a las necesidades del entorno. En el contexto de la formación técnica y tecnológica, esta perspectiva permite establecer una relación más estrecha entre los procesos formativos y las dinámicas del sector productivo.</w:t>
      </w:r>
    </w:p>
    <w:p w14:paraId="7AD60F36" w14:textId="77777777" w:rsidR="00A76794" w:rsidRPr="00A76794" w:rsidRDefault="00A76794" w:rsidP="00A76794">
      <w:pPr>
        <w:rPr>
          <w:lang w:val="es-419" w:eastAsia="es-CO"/>
        </w:rPr>
      </w:pPr>
      <w:r w:rsidRPr="00A76794">
        <w:rPr>
          <w:lang w:val="es-419" w:eastAsia="es-CO"/>
        </w:rPr>
        <w:t>Más allá de la creación de empresas, el emprendimiento comprende el desarrollo de actitudes y competencias que favorecen la iniciativa, la identificación de oportunidades, la innovación y la capacidad de convertir las ideas en acciones. Estas capacidades pueden ser útiles tanto para quienes proyectan desarrollar una iniciativa productiva como para quienes se desempeñan dentro de una organización y participan en la generación de nuevos productos, servicios o procesos.</w:t>
      </w:r>
    </w:p>
    <w:p w14:paraId="3D67A300" w14:textId="77777777" w:rsidR="00A76794" w:rsidRPr="00A76794" w:rsidRDefault="00A76794" w:rsidP="00A76794">
      <w:pPr>
        <w:rPr>
          <w:lang w:val="es-419" w:eastAsia="es-CO"/>
        </w:rPr>
      </w:pPr>
      <w:r w:rsidRPr="00A76794">
        <w:rPr>
          <w:lang w:val="es-419" w:eastAsia="es-CO"/>
        </w:rPr>
        <w:t>En este sentido, los procesos formativos pueden incorporar situaciones y proyectos relacionados con problemáticas reales del entorno, de manera que el aprendiz tenga la oportunidad de analizar necesidades, plantear alternativas y proponer soluciones. Así, el emprendimiento se relaciona con una formación orientada al desarrollo de competencias que trascienden la adquisición de conocimientos técnicos y favorecen la generación de valor en diferentes contextos.</w:t>
      </w:r>
    </w:p>
    <w:p w14:paraId="2FDD6D0F" w14:textId="68673815" w:rsidR="00A76794" w:rsidRDefault="00A76794" w:rsidP="00A76794">
      <w:pPr>
        <w:rPr>
          <w:lang w:val="es-419" w:eastAsia="es-CO"/>
        </w:rPr>
      </w:pPr>
      <w:r w:rsidRPr="00A76794">
        <w:rPr>
          <w:lang w:val="es-419" w:eastAsia="es-CO"/>
        </w:rPr>
        <w:t>Para la formación técnica y tecnológica, esta tendencia representa una oportunidad para fortalecer la pertinencia de los programas, al vincular los aprendizajes con las necesidades del contexto productivo y social. Por ello, el instructor-tutor puede promover experiencias formativas que estimulen la iniciativa, la creatividad, la resolución de problemas y la búsqueda de alternativas frente a situaciones concretas.</w:t>
      </w:r>
    </w:p>
    <w:p w14:paraId="5ADF75AA" w14:textId="49B1D426" w:rsidR="003F323D" w:rsidRDefault="003F323D" w:rsidP="00A76794">
      <w:pPr>
        <w:rPr>
          <w:lang w:val="es-419" w:eastAsia="es-CO"/>
        </w:rPr>
      </w:pPr>
    </w:p>
    <w:p w14:paraId="46248408" w14:textId="01E9F2AA" w:rsidR="003F323D" w:rsidRDefault="003F323D" w:rsidP="00A76794">
      <w:pPr>
        <w:rPr>
          <w:lang w:val="es-419" w:eastAsia="es-CO"/>
        </w:rPr>
      </w:pPr>
    </w:p>
    <w:p w14:paraId="070F0960" w14:textId="77777777" w:rsidR="003F323D" w:rsidRPr="00A76794" w:rsidRDefault="003F323D" w:rsidP="00A76794">
      <w:pPr>
        <w:rPr>
          <w:lang w:val="es-419" w:eastAsia="es-CO"/>
        </w:rPr>
      </w:pPr>
    </w:p>
    <w:p w14:paraId="4E32D7CC" w14:textId="4D37954B" w:rsidR="00A76794" w:rsidRDefault="00A76794" w:rsidP="003F323D">
      <w:pPr>
        <w:pStyle w:val="Figura"/>
        <w:rPr>
          <w:lang w:val="es-419"/>
        </w:rPr>
      </w:pPr>
      <w:r w:rsidRPr="00A76794">
        <w:rPr>
          <w:lang w:val="es-419"/>
        </w:rPr>
        <w:lastRenderedPageBreak/>
        <w:t>Las cuatro tendencias actuales de la educación superior en Colombia</w:t>
      </w:r>
    </w:p>
    <w:p w14:paraId="0247104D" w14:textId="5C85149E" w:rsidR="00A76794" w:rsidRDefault="00A76794" w:rsidP="00A76794">
      <w:pPr>
        <w:ind w:firstLine="0"/>
        <w:rPr>
          <w:lang w:val="es-419" w:eastAsia="es-CO"/>
        </w:rPr>
      </w:pPr>
      <w:r>
        <w:rPr>
          <w:noProof/>
          <w:lang w:val="es-419" w:eastAsia="es-CO"/>
        </w:rPr>
        <w:drawing>
          <wp:inline distT="0" distB="0" distL="0" distR="0" wp14:anchorId="3987E9A1" wp14:editId="4F57237D">
            <wp:extent cx="6082009" cy="2620018"/>
            <wp:effectExtent l="0" t="0" r="0" b="8890"/>
            <wp:docPr id="6" name="Imagen 6" descr="En la figura 1 se presentan cuatro tendencias actuales de la educación superior en Colombia: globalización, mejoramiento de la calidad, transformaciones pedagógicas y emprendimiento, relacionadas con una formación técnica y tecnológica pertin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202" cy="2639056"/>
                    </a:xfrm>
                    <a:prstGeom prst="rect">
                      <a:avLst/>
                    </a:prstGeom>
                    <a:noFill/>
                  </pic:spPr>
                </pic:pic>
              </a:graphicData>
            </a:graphic>
          </wp:inline>
        </w:drawing>
      </w:r>
    </w:p>
    <w:p w14:paraId="127851FA" w14:textId="77777777" w:rsidR="00A76794" w:rsidRPr="00A76794" w:rsidRDefault="00A76794" w:rsidP="00A76794">
      <w:pPr>
        <w:rPr>
          <w:lang w:val="es-419" w:eastAsia="es-CO"/>
        </w:rPr>
      </w:pPr>
      <w:r w:rsidRPr="00A76794">
        <w:rPr>
          <w:lang w:val="es-419" w:eastAsia="es-CO"/>
        </w:rPr>
        <w:t>Las tendencias descritas se encuentran relacionadas y permiten comprender algunos de los cambios que inciden en la educación superior. La Figura 1 presenta de manera integrada la globalización, el mejoramiento de la calidad, las transformaciones pedagógicas y el emprendimiento, mientras que la Tabla 1 sintetiza sus principales características y facilita su comparación.</w:t>
      </w:r>
    </w:p>
    <w:p w14:paraId="53727EC5" w14:textId="4FB9272D" w:rsidR="00A76794" w:rsidRDefault="00A76794" w:rsidP="003F323D">
      <w:pPr>
        <w:pStyle w:val="Tabla"/>
        <w:rPr>
          <w:lang w:val="es-419" w:eastAsia="es-CO"/>
        </w:rPr>
      </w:pPr>
      <w:r w:rsidRPr="00A76794">
        <w:rPr>
          <w:lang w:val="es-419" w:eastAsia="es-CO"/>
        </w:rPr>
        <w:t>Tendencias actuales de la educación superior en Colombia</w:t>
      </w:r>
    </w:p>
    <w:tbl>
      <w:tblPr>
        <w:tblStyle w:val="SENA"/>
        <w:tblW w:w="0" w:type="auto"/>
        <w:tblLook w:val="04A0" w:firstRow="1" w:lastRow="0" w:firstColumn="1" w:lastColumn="0" w:noHBand="0" w:noVBand="1"/>
      </w:tblPr>
      <w:tblGrid>
        <w:gridCol w:w="2830"/>
        <w:gridCol w:w="7132"/>
      </w:tblGrid>
      <w:tr w:rsidR="00D00087" w14:paraId="5499897A"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2830" w:type="dxa"/>
          </w:tcPr>
          <w:p w14:paraId="2EF120A7" w14:textId="16D338DA" w:rsidR="00D00087" w:rsidRDefault="00D00087" w:rsidP="00D00087">
            <w:pPr>
              <w:ind w:firstLine="0"/>
              <w:rPr>
                <w:lang w:val="es-419" w:eastAsia="es-CO"/>
              </w:rPr>
            </w:pPr>
            <w:r w:rsidRPr="000F48CC">
              <w:t>Tendencia</w:t>
            </w:r>
          </w:p>
        </w:tc>
        <w:tc>
          <w:tcPr>
            <w:tcW w:w="7132" w:type="dxa"/>
          </w:tcPr>
          <w:p w14:paraId="737E6FF2" w14:textId="4038C129" w:rsidR="00D00087" w:rsidRDefault="00D00087" w:rsidP="00D00087">
            <w:pPr>
              <w:ind w:firstLine="0"/>
              <w:rPr>
                <w:lang w:val="es-419" w:eastAsia="es-CO"/>
              </w:rPr>
            </w:pPr>
            <w:r w:rsidRPr="000F48CC">
              <w:t>Características principales</w:t>
            </w:r>
          </w:p>
        </w:tc>
      </w:tr>
      <w:tr w:rsidR="00D00087" w14:paraId="06FC042D"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213C032F" w14:textId="5C57240D" w:rsidR="00D00087" w:rsidRDefault="00D00087" w:rsidP="00D00087">
            <w:pPr>
              <w:ind w:firstLine="0"/>
              <w:rPr>
                <w:lang w:val="es-419" w:eastAsia="es-CO"/>
              </w:rPr>
            </w:pPr>
            <w:r w:rsidRPr="000F48CC">
              <w:t>Globalización</w:t>
            </w:r>
          </w:p>
        </w:tc>
        <w:tc>
          <w:tcPr>
            <w:tcW w:w="7132" w:type="dxa"/>
          </w:tcPr>
          <w:p w14:paraId="1652F134" w14:textId="160EDE9E" w:rsidR="00D00087" w:rsidRDefault="00D00087" w:rsidP="00D00087">
            <w:pPr>
              <w:ind w:firstLine="0"/>
              <w:rPr>
                <w:lang w:val="es-419" w:eastAsia="es-CO"/>
              </w:rPr>
            </w:pPr>
            <w:r w:rsidRPr="000F48CC">
              <w:t>Internacionalización del conocimiento y la información, circulación de modelos formativos y acceso a recursos y mercados en contextos globales.</w:t>
            </w:r>
          </w:p>
        </w:tc>
      </w:tr>
      <w:tr w:rsidR="00D00087" w14:paraId="6BD6D0F8" w14:textId="77777777" w:rsidTr="00D00087">
        <w:tc>
          <w:tcPr>
            <w:tcW w:w="2830" w:type="dxa"/>
          </w:tcPr>
          <w:p w14:paraId="0D38F33D" w14:textId="537F0959" w:rsidR="00D00087" w:rsidRDefault="00D00087" w:rsidP="00D00087">
            <w:pPr>
              <w:ind w:firstLine="0"/>
              <w:rPr>
                <w:lang w:val="es-419" w:eastAsia="es-CO"/>
              </w:rPr>
            </w:pPr>
            <w:r w:rsidRPr="000F48CC">
              <w:t>Mejoramiento de la calidad</w:t>
            </w:r>
          </w:p>
        </w:tc>
        <w:tc>
          <w:tcPr>
            <w:tcW w:w="7132" w:type="dxa"/>
          </w:tcPr>
          <w:p w14:paraId="5CD82A2C" w14:textId="4B966CC7" w:rsidR="00D00087" w:rsidRDefault="00D00087" w:rsidP="00D00087">
            <w:pPr>
              <w:ind w:firstLine="0"/>
              <w:rPr>
                <w:lang w:val="es-419" w:eastAsia="es-CO"/>
              </w:rPr>
            </w:pPr>
            <w:r w:rsidRPr="000F48CC">
              <w:t>Evaluación, acreditación, aseguramiento de estándares, investigación, innovación y producción intelectual.</w:t>
            </w:r>
          </w:p>
        </w:tc>
      </w:tr>
      <w:tr w:rsidR="00D00087" w14:paraId="4BBD5578"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2B1BA505" w14:textId="64D7F924" w:rsidR="00D00087" w:rsidRDefault="00D00087" w:rsidP="00D00087">
            <w:pPr>
              <w:ind w:firstLine="0"/>
              <w:rPr>
                <w:lang w:val="es-419" w:eastAsia="es-CO"/>
              </w:rPr>
            </w:pPr>
            <w:r w:rsidRPr="000F48CC">
              <w:lastRenderedPageBreak/>
              <w:t>Transformaciones pedagógicas</w:t>
            </w:r>
          </w:p>
        </w:tc>
        <w:tc>
          <w:tcPr>
            <w:tcW w:w="7132" w:type="dxa"/>
          </w:tcPr>
          <w:p w14:paraId="5E966C15" w14:textId="4C7DB4AA" w:rsidR="00D00087" w:rsidRDefault="00D00087" w:rsidP="00D00087">
            <w:pPr>
              <w:ind w:firstLine="0"/>
              <w:rPr>
                <w:lang w:val="es-419" w:eastAsia="es-CO"/>
              </w:rPr>
            </w:pPr>
            <w:r w:rsidRPr="000F48CC">
              <w:t>Cambios en las formas de enseñar, aprender y evaluar, con mayor énfasis en el aprendizaje, las pedagogías activas y el desarrollo de competencias.</w:t>
            </w:r>
          </w:p>
        </w:tc>
      </w:tr>
      <w:tr w:rsidR="00D00087" w14:paraId="43ADDB4E" w14:textId="77777777" w:rsidTr="00D00087">
        <w:tc>
          <w:tcPr>
            <w:tcW w:w="2830" w:type="dxa"/>
          </w:tcPr>
          <w:p w14:paraId="3984AF64" w14:textId="0D88CEC1" w:rsidR="00D00087" w:rsidRDefault="00D00087" w:rsidP="00D00087">
            <w:pPr>
              <w:ind w:firstLine="0"/>
              <w:rPr>
                <w:lang w:val="es-419" w:eastAsia="es-CO"/>
              </w:rPr>
            </w:pPr>
            <w:r w:rsidRPr="000F48CC">
              <w:t>Emprendimiento</w:t>
            </w:r>
          </w:p>
        </w:tc>
        <w:tc>
          <w:tcPr>
            <w:tcW w:w="7132" w:type="dxa"/>
          </w:tcPr>
          <w:p w14:paraId="32495E27" w14:textId="5470724B" w:rsidR="00D00087" w:rsidRDefault="00D00087" w:rsidP="00D00087">
            <w:pPr>
              <w:ind w:firstLine="0"/>
              <w:rPr>
                <w:lang w:val="es-419" w:eastAsia="es-CO"/>
              </w:rPr>
            </w:pPr>
            <w:r w:rsidRPr="000F48CC">
              <w:t>Desarrollo de iniciativa, identificación de oportunidades, innovación y generación de soluciones y valor en diferentes contextos.</w:t>
            </w:r>
          </w:p>
        </w:tc>
      </w:tr>
    </w:tbl>
    <w:p w14:paraId="19BBCE47" w14:textId="77777777" w:rsidR="00D00087" w:rsidRPr="00D00087" w:rsidRDefault="00D00087" w:rsidP="00D00087">
      <w:pPr>
        <w:rPr>
          <w:lang w:val="es-419" w:eastAsia="es-CO"/>
        </w:rPr>
      </w:pPr>
      <w:r w:rsidRPr="00D00087">
        <w:rPr>
          <w:lang w:val="es-419" w:eastAsia="es-CO"/>
        </w:rPr>
        <w:t>Las cuatro tendencias se encuentran relacionadas y generan implicaciones para la formación. La globalización amplía los escenarios de circulación del conocimiento y plantea nuevos desafíos para la formación; el mejoramiento de la calidad demanda procesos formativos pertinentes y verificables; las transformaciones pedagógicas orientan las prácticas hacia formas de aprendizaje más activas y centradas en el aprendiz; y el emprendimiento fortalece la capacidad para responder creativamente a las necesidades del entorno y generar valor.</w:t>
      </w:r>
    </w:p>
    <w:p w14:paraId="54E541CC" w14:textId="77777777" w:rsidR="00D00087" w:rsidRPr="00D00087" w:rsidRDefault="00D00087" w:rsidP="00D00087">
      <w:pPr>
        <w:rPr>
          <w:lang w:val="es-419" w:eastAsia="es-CO"/>
        </w:rPr>
      </w:pPr>
    </w:p>
    <w:p w14:paraId="7A1A1E4D" w14:textId="7888B754" w:rsidR="00D00087" w:rsidRPr="00D00087" w:rsidRDefault="00D00087" w:rsidP="003F323D">
      <w:pPr>
        <w:pStyle w:val="Ttulo2"/>
      </w:pPr>
      <w:bookmarkStart w:id="6" w:name="_Toc243543537"/>
      <w:r w:rsidRPr="00D00087">
        <w:t>Implicaciones de las tendencias para la formación técnica y tecnológica</w:t>
      </w:r>
      <w:bookmarkEnd w:id="6"/>
    </w:p>
    <w:p w14:paraId="1D91DD95" w14:textId="77777777" w:rsidR="00D00087" w:rsidRPr="00D00087" w:rsidRDefault="00D00087" w:rsidP="00D00087">
      <w:pPr>
        <w:rPr>
          <w:lang w:val="es-419" w:eastAsia="es-CO"/>
        </w:rPr>
      </w:pPr>
      <w:r w:rsidRPr="00D00087">
        <w:rPr>
          <w:lang w:val="es-419" w:eastAsia="es-CO"/>
        </w:rPr>
        <w:t>Las cuatro tendencias descritas no se limitan a las políticas o a las orientaciones generales de la educación superior. También tienen implicaciones concretas en los procesos de formación y en las decisiones que toma el instructor-tutor al planear, orientar y evaluar las experiencias de aprendizaje.</w:t>
      </w:r>
    </w:p>
    <w:p w14:paraId="78659023" w14:textId="77777777" w:rsidR="00D00087" w:rsidRPr="00D00087" w:rsidRDefault="00D00087" w:rsidP="00D00087">
      <w:pPr>
        <w:rPr>
          <w:lang w:val="es-419" w:eastAsia="es-CO"/>
        </w:rPr>
      </w:pPr>
      <w:r w:rsidRPr="00D00087">
        <w:rPr>
          <w:lang w:val="es-419" w:eastAsia="es-CO"/>
        </w:rPr>
        <w:lastRenderedPageBreak/>
        <w:t>En la formación técnica y tecnológica, estas implicaciones pueden reconocerse de la siguiente manera:</w:t>
      </w:r>
    </w:p>
    <w:p w14:paraId="169FFB50" w14:textId="64957533" w:rsidR="00D00087" w:rsidRPr="003F323D" w:rsidRDefault="00D00087" w:rsidP="003A630F">
      <w:pPr>
        <w:pStyle w:val="Prrafodelista"/>
        <w:numPr>
          <w:ilvl w:val="0"/>
          <w:numId w:val="8"/>
        </w:numPr>
        <w:rPr>
          <w:lang w:val="es-419" w:eastAsia="es-CO"/>
        </w:rPr>
      </w:pPr>
      <w:r w:rsidRPr="003F323D">
        <w:rPr>
          <w:b/>
          <w:lang w:val="es-419" w:eastAsia="es-CO"/>
        </w:rPr>
        <w:t>Globalización</w:t>
      </w:r>
      <w:r w:rsidRPr="003F323D">
        <w:rPr>
          <w:lang w:val="es-419" w:eastAsia="es-CO"/>
        </w:rPr>
        <w:t>: favorece el acceso a recursos, herramientas y referentes producidos en diferentes contextos. Por ello, el instructor-tutor puede incorporar recursos pertinentes y orientar al aprendiz hacia conocimientos, herramientas y estándares que tengan reconocimiento en el ámbito laboral.</w:t>
      </w:r>
    </w:p>
    <w:p w14:paraId="1278F62B" w14:textId="19001F0E" w:rsidR="00D00087" w:rsidRPr="003F323D" w:rsidRDefault="00D00087" w:rsidP="003A630F">
      <w:pPr>
        <w:pStyle w:val="Prrafodelista"/>
        <w:numPr>
          <w:ilvl w:val="0"/>
          <w:numId w:val="8"/>
        </w:numPr>
        <w:rPr>
          <w:lang w:val="es-419" w:eastAsia="es-CO"/>
        </w:rPr>
      </w:pPr>
      <w:r w:rsidRPr="003F323D">
        <w:rPr>
          <w:b/>
          <w:lang w:val="es-419" w:eastAsia="es-CO"/>
        </w:rPr>
        <w:t>Mejoramiento de la calidad</w:t>
      </w:r>
      <w:r w:rsidRPr="003F323D">
        <w:rPr>
          <w:lang w:val="es-419" w:eastAsia="es-CO"/>
        </w:rPr>
        <w:t>: requiere documentar el proceso formativo, recoger evidencias del aprendizaje y participar en procesos de mejora continua. En este sentido, las actividades deben permitir obtener evidencias verificables y guardar coherencia con los criterios institucionales de calidad.</w:t>
      </w:r>
    </w:p>
    <w:p w14:paraId="45889BC0" w14:textId="7BFF2AE2" w:rsidR="00D00087" w:rsidRPr="003F323D" w:rsidRDefault="00D00087" w:rsidP="003A630F">
      <w:pPr>
        <w:pStyle w:val="Prrafodelista"/>
        <w:numPr>
          <w:ilvl w:val="0"/>
          <w:numId w:val="8"/>
        </w:numPr>
        <w:rPr>
          <w:lang w:val="es-419" w:eastAsia="es-CO"/>
        </w:rPr>
      </w:pPr>
      <w:r w:rsidRPr="003F323D">
        <w:rPr>
          <w:b/>
          <w:lang w:val="es-419" w:eastAsia="es-CO"/>
        </w:rPr>
        <w:t>Transformaciones pedagógicas</w:t>
      </w:r>
      <w:r w:rsidRPr="003F323D">
        <w:rPr>
          <w:lang w:val="es-419" w:eastAsia="es-CO"/>
        </w:rPr>
        <w:t>: orientan hacia prácticas formativas que favorecen la participación activa del aprendiz, la construcción del conocimiento y el desarrollo de competencias. Esto implica revisar las formas de enseñar, aprender y evaluar para responder a las características y necesidades de los aprendices.</w:t>
      </w:r>
    </w:p>
    <w:p w14:paraId="24CBDD35" w14:textId="05082FAB" w:rsidR="00D00087" w:rsidRPr="003F323D" w:rsidRDefault="00D00087" w:rsidP="003A630F">
      <w:pPr>
        <w:pStyle w:val="Prrafodelista"/>
        <w:numPr>
          <w:ilvl w:val="0"/>
          <w:numId w:val="8"/>
        </w:numPr>
        <w:rPr>
          <w:lang w:val="es-419" w:eastAsia="es-CO"/>
        </w:rPr>
      </w:pPr>
      <w:r w:rsidRPr="003F323D">
        <w:rPr>
          <w:b/>
          <w:lang w:val="es-419" w:eastAsia="es-CO"/>
        </w:rPr>
        <w:t>Emprendimiento</w:t>
      </w:r>
      <w:r w:rsidRPr="003F323D">
        <w:rPr>
          <w:lang w:val="es-419" w:eastAsia="es-CO"/>
        </w:rPr>
        <w:t>: promueve el planteamiento de retos formativos relacionados con problemáticas reales, de manera que el aprendiz pueda desarrollar iniciativa y proponer soluciones que generen valor.</w:t>
      </w:r>
    </w:p>
    <w:p w14:paraId="6B768D65" w14:textId="1DDB2D83" w:rsidR="00A76794" w:rsidRDefault="00D00087" w:rsidP="00D00087">
      <w:pPr>
        <w:rPr>
          <w:lang w:val="es-419" w:eastAsia="es-CO"/>
        </w:rPr>
      </w:pPr>
      <w:r w:rsidRPr="00D00087">
        <w:rPr>
          <w:lang w:val="es-419" w:eastAsia="es-CO"/>
        </w:rPr>
        <w:t xml:space="preserve">En conjunto, estas tendencias convergen en una formación más pertinente, conectada con el mundo real y orientada al desarrollo de competencias, en la que el aprendizaje trasciende la simple acumulación de información. Para el instructor-tutor, comprender estas dinámicas permite reconocer oportunidades para enriquecer su </w:t>
      </w:r>
      <w:r w:rsidRPr="00D00087">
        <w:rPr>
          <w:lang w:val="es-419" w:eastAsia="es-CO"/>
        </w:rPr>
        <w:lastRenderedPageBreak/>
        <w:t>práctica y tomar decisiones pedagógicas coherentes con las necesidades del contexto formativo.</w:t>
      </w:r>
    </w:p>
    <w:p w14:paraId="333CE14F" w14:textId="05873379" w:rsidR="00D00087" w:rsidRDefault="00D00087" w:rsidP="00D00087">
      <w:pPr>
        <w:rPr>
          <w:lang w:val="es-419" w:eastAsia="es-CO"/>
        </w:rPr>
      </w:pPr>
      <w:r w:rsidRPr="00D00087">
        <w:rPr>
          <w:lang w:val="es-419" w:eastAsia="es-CO"/>
        </w:rPr>
        <w:t>Se invita al instructor-tutor a identificar cuáles de estas tendencias se reflejan con mayor claridad en su ambiente de formación y a reconocer qué decisiones concretas puede tomar para que su práctica responda a las exigencias de la globalización, la calidad, las transformaciones pedagógicas y el emprendimiento, sin perder de vista la pertinencia local del programa.</w:t>
      </w:r>
    </w:p>
    <w:p w14:paraId="2ECE6E1E" w14:textId="4063417A" w:rsidR="00D00087" w:rsidRDefault="00D00087" w:rsidP="00D00087">
      <w:pPr>
        <w:rPr>
          <w:lang w:val="es-419" w:eastAsia="es-CO"/>
        </w:rPr>
      </w:pPr>
    </w:p>
    <w:p w14:paraId="17202F73" w14:textId="5978089C" w:rsidR="00D00087" w:rsidRPr="00D00087" w:rsidRDefault="00D00087" w:rsidP="001D3050">
      <w:pPr>
        <w:pStyle w:val="Ttulo2"/>
      </w:pPr>
      <w:bookmarkStart w:id="7" w:name="_Toc243543538"/>
      <w:r w:rsidRPr="00D00087">
        <w:t>El contexto de la formación para el trabajo</w:t>
      </w:r>
      <w:bookmarkEnd w:id="7"/>
    </w:p>
    <w:p w14:paraId="65357904" w14:textId="77777777" w:rsidR="00D00087" w:rsidRPr="00D00087" w:rsidRDefault="00D00087" w:rsidP="00D00087">
      <w:pPr>
        <w:rPr>
          <w:lang w:val="es-419" w:eastAsia="es-CO"/>
        </w:rPr>
      </w:pPr>
      <w:r w:rsidRPr="00D00087">
        <w:rPr>
          <w:lang w:val="es-419" w:eastAsia="es-CO"/>
        </w:rPr>
        <w:t>La formación para el trabajo se desarrolla en estrecha relación con las necesidades sociales, económicas y productivas del entorno. Por esta razón, los procesos formativos no pueden limitarse a la transmisión de conocimientos técnicos, sino que requieren generar oportunidades para que los aprendices desarrollen capacidades que puedan aplicar en situaciones propias de su contexto laboral y social.</w:t>
      </w:r>
    </w:p>
    <w:p w14:paraId="2A4EC987" w14:textId="77777777" w:rsidR="00D00087" w:rsidRPr="00D00087" w:rsidRDefault="00D00087" w:rsidP="00D00087">
      <w:pPr>
        <w:rPr>
          <w:lang w:val="es-419" w:eastAsia="es-CO"/>
        </w:rPr>
      </w:pPr>
      <w:r w:rsidRPr="00D00087">
        <w:rPr>
          <w:lang w:val="es-419" w:eastAsia="es-CO"/>
        </w:rPr>
        <w:t>En este escenario, la formación técnica y tecnológica adquiere especial relevancia por su vínculo con el sector productivo y con el desarrollo de competencias para el desempeño en diferentes ocupaciones. La pertinencia de los procesos formativos depende, en buena medida, de la capacidad para relacionar los conocimientos, las habilidades y las actitudes desarrolladas durante la formación con situaciones y problemas que pueden presentarse en el mundo del trabajo.</w:t>
      </w:r>
    </w:p>
    <w:p w14:paraId="3AD3B139" w14:textId="0276EB73" w:rsidR="00D00087" w:rsidRDefault="00D00087" w:rsidP="00D00087">
      <w:pPr>
        <w:rPr>
          <w:lang w:val="es-419" w:eastAsia="es-CO"/>
        </w:rPr>
      </w:pPr>
      <w:r w:rsidRPr="00D00087">
        <w:rPr>
          <w:lang w:val="es-419" w:eastAsia="es-CO"/>
        </w:rPr>
        <w:t>Por ello, los procesos de formación requieren favorecer:</w:t>
      </w:r>
    </w:p>
    <w:p w14:paraId="2733529A" w14:textId="76F49DC9" w:rsidR="00D00087" w:rsidRDefault="00D00087" w:rsidP="00D00087">
      <w:pPr>
        <w:rPr>
          <w:lang w:val="es-419" w:eastAsia="es-CO"/>
        </w:rPr>
      </w:pPr>
    </w:p>
    <w:p w14:paraId="2408EA2B" w14:textId="77777777" w:rsidR="00D00087" w:rsidRPr="001D3050" w:rsidRDefault="00D00087" w:rsidP="003A630F">
      <w:pPr>
        <w:pStyle w:val="Prrafodelista"/>
        <w:numPr>
          <w:ilvl w:val="0"/>
          <w:numId w:val="9"/>
        </w:numPr>
        <w:rPr>
          <w:lang w:val="es-419" w:eastAsia="es-CO"/>
        </w:rPr>
      </w:pPr>
      <w:r w:rsidRPr="001D3050">
        <w:rPr>
          <w:lang w:val="es-419" w:eastAsia="es-CO"/>
        </w:rPr>
        <w:lastRenderedPageBreak/>
        <w:t>La participación activa del aprendiz en su proceso de aprendizaje.</w:t>
      </w:r>
    </w:p>
    <w:p w14:paraId="038A2FDA" w14:textId="77777777" w:rsidR="00D00087" w:rsidRPr="001D3050" w:rsidRDefault="00D00087" w:rsidP="003A630F">
      <w:pPr>
        <w:pStyle w:val="Prrafodelista"/>
        <w:numPr>
          <w:ilvl w:val="0"/>
          <w:numId w:val="9"/>
        </w:numPr>
        <w:rPr>
          <w:lang w:val="es-419" w:eastAsia="es-CO"/>
        </w:rPr>
      </w:pPr>
      <w:r w:rsidRPr="001D3050">
        <w:rPr>
          <w:lang w:val="es-419" w:eastAsia="es-CO"/>
        </w:rPr>
        <w:t>La resolución de problemas relacionados con situaciones del contexto.</w:t>
      </w:r>
    </w:p>
    <w:p w14:paraId="14B61497" w14:textId="77777777" w:rsidR="00D00087" w:rsidRPr="001D3050" w:rsidRDefault="00D00087" w:rsidP="003A630F">
      <w:pPr>
        <w:pStyle w:val="Prrafodelista"/>
        <w:numPr>
          <w:ilvl w:val="0"/>
          <w:numId w:val="9"/>
        </w:numPr>
        <w:rPr>
          <w:lang w:val="es-419" w:eastAsia="es-CO"/>
        </w:rPr>
      </w:pPr>
      <w:r w:rsidRPr="001D3050">
        <w:rPr>
          <w:lang w:val="es-419" w:eastAsia="es-CO"/>
        </w:rPr>
        <w:t>La aplicación de conocimientos en escenarios cercanos al mundo laboral.</w:t>
      </w:r>
    </w:p>
    <w:p w14:paraId="0C8AD5F0" w14:textId="77777777" w:rsidR="00D00087" w:rsidRPr="001D3050" w:rsidRDefault="00D00087" w:rsidP="003A630F">
      <w:pPr>
        <w:pStyle w:val="Prrafodelista"/>
        <w:numPr>
          <w:ilvl w:val="0"/>
          <w:numId w:val="9"/>
        </w:numPr>
        <w:rPr>
          <w:lang w:val="es-419" w:eastAsia="es-CO"/>
        </w:rPr>
      </w:pPr>
      <w:r w:rsidRPr="001D3050">
        <w:rPr>
          <w:lang w:val="es-419" w:eastAsia="es-CO"/>
        </w:rPr>
        <w:t>El trabajo colaborativo para abordar situaciones y construir soluciones.</w:t>
      </w:r>
    </w:p>
    <w:p w14:paraId="31452CDE" w14:textId="77777777" w:rsidR="00D00087" w:rsidRPr="001D3050" w:rsidRDefault="00D00087" w:rsidP="003A630F">
      <w:pPr>
        <w:pStyle w:val="Prrafodelista"/>
        <w:numPr>
          <w:ilvl w:val="0"/>
          <w:numId w:val="9"/>
        </w:numPr>
        <w:rPr>
          <w:lang w:val="es-419" w:eastAsia="es-CO"/>
        </w:rPr>
      </w:pPr>
      <w:r w:rsidRPr="001D3050">
        <w:rPr>
          <w:lang w:val="es-419" w:eastAsia="es-CO"/>
        </w:rPr>
        <w:t>La generación de soluciones frente a necesidades del entorno.</w:t>
      </w:r>
    </w:p>
    <w:p w14:paraId="21560F93" w14:textId="1C99B296" w:rsidR="00D00087" w:rsidRPr="002D736D" w:rsidRDefault="00D00087" w:rsidP="002D736D">
      <w:pPr>
        <w:pStyle w:val="Prrafodelista"/>
        <w:numPr>
          <w:ilvl w:val="0"/>
          <w:numId w:val="9"/>
        </w:numPr>
        <w:rPr>
          <w:lang w:val="es-419" w:eastAsia="es-CO"/>
        </w:rPr>
      </w:pPr>
      <w:r w:rsidRPr="002D736D">
        <w:rPr>
          <w:lang w:val="es-419" w:eastAsia="es-CO"/>
        </w:rPr>
        <w:t>El desarrollo progresivo de la autonomía para afrontar situaciones propias del desempeño laboral.</w:t>
      </w:r>
    </w:p>
    <w:p w14:paraId="19DC0BC4" w14:textId="77777777" w:rsidR="00D00087" w:rsidRPr="00D00087" w:rsidRDefault="00D00087" w:rsidP="00D00087">
      <w:pPr>
        <w:rPr>
          <w:lang w:val="es-419" w:eastAsia="es-CO"/>
        </w:rPr>
      </w:pPr>
      <w:r w:rsidRPr="00D00087">
        <w:rPr>
          <w:lang w:val="es-419" w:eastAsia="es-CO"/>
        </w:rPr>
        <w:t>Estas condiciones también plantean nuevos desafíos para quienes orientan la formación. El instructor-tutor debe tomar decisiones sobre las estrategias, los medios y las formas de enseñanza que resulten pertinentes para las características de los aprendices, los propósitos de formación y las necesidades del entorno.</w:t>
      </w:r>
    </w:p>
    <w:p w14:paraId="2F74EC95" w14:textId="77777777" w:rsidR="00D00087" w:rsidRPr="00D00087" w:rsidRDefault="00D00087" w:rsidP="00D00087">
      <w:pPr>
        <w:rPr>
          <w:lang w:val="es-419" w:eastAsia="es-CO"/>
        </w:rPr>
      </w:pPr>
      <w:r w:rsidRPr="00D00087">
        <w:rPr>
          <w:lang w:val="es-419" w:eastAsia="es-CO"/>
        </w:rPr>
        <w:t>En este sentido, la selección de un modelo pedagógico y de unas estrategias metodológicas no constituye una decisión aislada, sino que debe guardar coherencia con el contexto en el que se desarrolla el proceso formativo. Comprender esta relación permite reconocer que las formas de enseñar, aprender y evaluar deben responder tanto a los propósitos de formación como a las características de los aprendices y a las necesidades del entorno.</w:t>
      </w:r>
    </w:p>
    <w:p w14:paraId="564C5C50" w14:textId="77777777" w:rsidR="00D00087" w:rsidRPr="00D00087" w:rsidRDefault="00D00087" w:rsidP="00D00087">
      <w:pPr>
        <w:rPr>
          <w:lang w:val="es-419" w:eastAsia="es-CO"/>
        </w:rPr>
      </w:pPr>
      <w:r w:rsidRPr="00D00087">
        <w:rPr>
          <w:lang w:val="es-419" w:eastAsia="es-CO"/>
        </w:rPr>
        <w:t>De esta manera, el contexto de la formación para el trabajo constituye un punto de partida para comprender las transformaciones pedagógicas que han modificado las formas de enseñar, aprender y evaluar.</w:t>
      </w:r>
    </w:p>
    <w:p w14:paraId="4A7E3DE2" w14:textId="39B1D850" w:rsidR="001D3050" w:rsidRDefault="001D3050">
      <w:pPr>
        <w:spacing w:before="0" w:after="160" w:line="259" w:lineRule="auto"/>
        <w:ind w:firstLine="0"/>
        <w:rPr>
          <w:lang w:val="es-419" w:eastAsia="es-CO"/>
        </w:rPr>
      </w:pPr>
      <w:r>
        <w:rPr>
          <w:lang w:val="es-419" w:eastAsia="es-CO"/>
        </w:rPr>
        <w:br w:type="page"/>
      </w:r>
    </w:p>
    <w:p w14:paraId="1B46E893" w14:textId="79F39FD7" w:rsidR="00D00087" w:rsidRPr="00D00087" w:rsidRDefault="00D00087" w:rsidP="001D3050">
      <w:pPr>
        <w:pStyle w:val="Ttulo1"/>
      </w:pPr>
      <w:bookmarkStart w:id="8" w:name="_Toc243543539"/>
      <w:r w:rsidRPr="00D00087">
        <w:lastRenderedPageBreak/>
        <w:t>Transformaciones pedagógicas</w:t>
      </w:r>
      <w:bookmarkEnd w:id="8"/>
    </w:p>
    <w:p w14:paraId="7A9B8090" w14:textId="77777777" w:rsidR="00D00087" w:rsidRPr="00D00087" w:rsidRDefault="00D00087" w:rsidP="00D00087">
      <w:pPr>
        <w:rPr>
          <w:lang w:val="es-419" w:eastAsia="es-CO"/>
        </w:rPr>
      </w:pPr>
      <w:r w:rsidRPr="00D00087">
        <w:rPr>
          <w:lang w:val="es-419" w:eastAsia="es-CO"/>
        </w:rPr>
        <w:t>Las transformaciones pedagógicas hacen referencia a los cambios que afectan la pedagogía como disciplina y como práctica educativa. De acuerdo con la revisión presentada por Restrepo (2006), estas transformaciones se concretan en cinco grandes tránsitos que han incidido en las formas de enseñar, aprender y evaluar. Estos cambios no implican necesariamente el abandono de los enfoques anteriores, sino la incorporación de nuevos elementos que permiten enriquecer las prácticas formativas y responder a las necesidades de los aprendices.</w:t>
      </w:r>
    </w:p>
    <w:p w14:paraId="2817F688" w14:textId="77777777" w:rsidR="00D00087" w:rsidRPr="00D00087" w:rsidRDefault="00D00087" w:rsidP="00D00087">
      <w:pPr>
        <w:rPr>
          <w:lang w:val="es-419" w:eastAsia="es-CO"/>
        </w:rPr>
      </w:pPr>
      <w:r w:rsidRPr="00D00087">
        <w:rPr>
          <w:lang w:val="es-419" w:eastAsia="es-CO"/>
        </w:rPr>
        <w:t>Comprender estos tránsitos permite al instructor-tutor reconocer las características de su práctica y reflexionar sobre las posibilidades de fortalecerla de acuerdo con las exigencias de la formación contemporánea. En este contexto, la Organización de las Naciones Unidas para la Educación, la Ciencia y la Cultura (UNESCO) ha promovido la innovación educativa y el desarrollo de métodos que favorecen capacidades como el pensamiento crítico y la creatividad.</w:t>
      </w:r>
    </w:p>
    <w:p w14:paraId="192B0524" w14:textId="77777777" w:rsidR="00D00087" w:rsidRPr="00D00087" w:rsidRDefault="00D00087" w:rsidP="00D00087">
      <w:pPr>
        <w:rPr>
          <w:lang w:val="es-419" w:eastAsia="es-CO"/>
        </w:rPr>
      </w:pPr>
      <w:r w:rsidRPr="00D00087">
        <w:rPr>
          <w:lang w:val="es-419" w:eastAsia="es-CO"/>
        </w:rPr>
        <w:t>Los cinco tránsitos se relacionan con cambios en la manera de comprender los contenidos, la enseñanza, el aprendizaje y la evaluación, y permiten reconocer una evolución progresiva de las prácticas formativas.</w:t>
      </w:r>
    </w:p>
    <w:p w14:paraId="2282367D" w14:textId="149AF1A1" w:rsidR="00D00087" w:rsidRDefault="00D00087" w:rsidP="001D3050">
      <w:pPr>
        <w:pStyle w:val="Tabla"/>
        <w:rPr>
          <w:lang w:val="es-419" w:eastAsia="es-CO"/>
        </w:rPr>
      </w:pPr>
      <w:r w:rsidRPr="00D00087">
        <w:rPr>
          <w:lang w:val="es-419" w:eastAsia="es-CO"/>
        </w:rPr>
        <w:t>Los cinco tránsitos de las transformaciones pedagógicas</w:t>
      </w:r>
    </w:p>
    <w:tbl>
      <w:tblPr>
        <w:tblStyle w:val="SENA"/>
        <w:tblW w:w="0" w:type="auto"/>
        <w:tblLook w:val="04A0" w:firstRow="1" w:lastRow="0" w:firstColumn="1" w:lastColumn="0" w:noHBand="0" w:noVBand="1"/>
      </w:tblPr>
      <w:tblGrid>
        <w:gridCol w:w="4981"/>
        <w:gridCol w:w="4981"/>
      </w:tblGrid>
      <w:tr w:rsidR="00D00087" w14:paraId="150CE174"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4981" w:type="dxa"/>
          </w:tcPr>
          <w:p w14:paraId="15CB9B35" w14:textId="1EBE367D" w:rsidR="00D00087" w:rsidRDefault="00D00087" w:rsidP="00D00087">
            <w:pPr>
              <w:ind w:firstLine="0"/>
              <w:rPr>
                <w:lang w:val="es-419" w:eastAsia="es-CO"/>
              </w:rPr>
            </w:pPr>
            <w:r w:rsidRPr="00D455FE">
              <w:t>Enfoque previo</w:t>
            </w:r>
          </w:p>
        </w:tc>
        <w:tc>
          <w:tcPr>
            <w:tcW w:w="4981" w:type="dxa"/>
          </w:tcPr>
          <w:p w14:paraId="3F0DF215" w14:textId="023D2CE2" w:rsidR="00D00087" w:rsidRDefault="00D00087" w:rsidP="00D00087">
            <w:pPr>
              <w:ind w:firstLine="0"/>
              <w:rPr>
                <w:lang w:val="es-419" w:eastAsia="es-CO"/>
              </w:rPr>
            </w:pPr>
            <w:r w:rsidRPr="00D455FE">
              <w:t>Enfoque actual</w:t>
            </w:r>
          </w:p>
        </w:tc>
      </w:tr>
      <w:tr w:rsidR="00D00087" w14:paraId="02D60540" w14:textId="77777777" w:rsidTr="00D00087">
        <w:trPr>
          <w:cnfStyle w:val="000000100000" w:firstRow="0" w:lastRow="0" w:firstColumn="0" w:lastColumn="0" w:oddVBand="0" w:evenVBand="0" w:oddHBand="1" w:evenHBand="0" w:firstRowFirstColumn="0" w:firstRowLastColumn="0" w:lastRowFirstColumn="0" w:lastRowLastColumn="0"/>
        </w:trPr>
        <w:tc>
          <w:tcPr>
            <w:tcW w:w="4981" w:type="dxa"/>
          </w:tcPr>
          <w:p w14:paraId="2A31E01B" w14:textId="7FEF9AE9" w:rsidR="00D00087" w:rsidRDefault="00D00087" w:rsidP="00D00087">
            <w:pPr>
              <w:ind w:firstLine="0"/>
              <w:rPr>
                <w:lang w:val="es-419" w:eastAsia="es-CO"/>
              </w:rPr>
            </w:pPr>
            <w:r w:rsidRPr="00D455FE">
              <w:t>Contenidos y conocimientos declarativos</w:t>
            </w:r>
          </w:p>
        </w:tc>
        <w:tc>
          <w:tcPr>
            <w:tcW w:w="4981" w:type="dxa"/>
          </w:tcPr>
          <w:p w14:paraId="566F31CA" w14:textId="2616E16C" w:rsidR="00D00087" w:rsidRDefault="00D00087" w:rsidP="00D00087">
            <w:pPr>
              <w:ind w:firstLine="0"/>
              <w:rPr>
                <w:lang w:val="es-419" w:eastAsia="es-CO"/>
              </w:rPr>
            </w:pPr>
            <w:r w:rsidRPr="00D455FE">
              <w:t>Procesos y conocimiento estratégico (aprender a aprender)</w:t>
            </w:r>
          </w:p>
        </w:tc>
      </w:tr>
      <w:tr w:rsidR="00D00087" w14:paraId="31731B71" w14:textId="77777777" w:rsidTr="00D00087">
        <w:tc>
          <w:tcPr>
            <w:tcW w:w="4981" w:type="dxa"/>
          </w:tcPr>
          <w:p w14:paraId="67942D2F" w14:textId="56D2B1B1" w:rsidR="00D00087" w:rsidRDefault="00D00087" w:rsidP="00D00087">
            <w:pPr>
              <w:ind w:firstLine="0"/>
              <w:rPr>
                <w:lang w:val="es-419" w:eastAsia="es-CO"/>
              </w:rPr>
            </w:pPr>
            <w:r w:rsidRPr="00D455FE">
              <w:lastRenderedPageBreak/>
              <w:t>Método expositivo o magistral</w:t>
            </w:r>
          </w:p>
        </w:tc>
        <w:tc>
          <w:tcPr>
            <w:tcW w:w="4981" w:type="dxa"/>
          </w:tcPr>
          <w:p w14:paraId="3A96421D" w14:textId="6BF7BBC0" w:rsidR="00D00087" w:rsidRDefault="00D00087" w:rsidP="00D00087">
            <w:pPr>
              <w:ind w:firstLine="0"/>
              <w:rPr>
                <w:lang w:val="es-419" w:eastAsia="es-CO"/>
              </w:rPr>
            </w:pPr>
            <w:r w:rsidRPr="00D455FE">
              <w:t>Pedagogías activas: estudio de caso, ABP y aprendizaje colaborativo</w:t>
            </w:r>
          </w:p>
        </w:tc>
      </w:tr>
      <w:tr w:rsidR="00D00087" w14:paraId="71D94BA6" w14:textId="77777777" w:rsidTr="00D00087">
        <w:trPr>
          <w:cnfStyle w:val="000000100000" w:firstRow="0" w:lastRow="0" w:firstColumn="0" w:lastColumn="0" w:oddVBand="0" w:evenVBand="0" w:oddHBand="1" w:evenHBand="0" w:firstRowFirstColumn="0" w:firstRowLastColumn="0" w:lastRowFirstColumn="0" w:lastRowLastColumn="0"/>
        </w:trPr>
        <w:tc>
          <w:tcPr>
            <w:tcW w:w="4981" w:type="dxa"/>
          </w:tcPr>
          <w:p w14:paraId="27F08DC7" w14:textId="19EA9689" w:rsidR="00D00087" w:rsidRDefault="00D00087" w:rsidP="00D00087">
            <w:pPr>
              <w:ind w:firstLine="0"/>
              <w:rPr>
                <w:lang w:val="es-419" w:eastAsia="es-CO"/>
              </w:rPr>
            </w:pPr>
            <w:r w:rsidRPr="00D455FE">
              <w:t>Enseñanza centrada en el profesor</w:t>
            </w:r>
          </w:p>
        </w:tc>
        <w:tc>
          <w:tcPr>
            <w:tcW w:w="4981" w:type="dxa"/>
          </w:tcPr>
          <w:p w14:paraId="527BC8F5" w14:textId="579DBAE5" w:rsidR="00D00087" w:rsidRDefault="00D00087" w:rsidP="00D00087">
            <w:pPr>
              <w:ind w:firstLine="0"/>
              <w:rPr>
                <w:lang w:val="es-419" w:eastAsia="es-CO"/>
              </w:rPr>
            </w:pPr>
            <w:r w:rsidRPr="00D455FE">
              <w:t>Aprendizaje centrado en el estudiante</w:t>
            </w:r>
          </w:p>
        </w:tc>
      </w:tr>
      <w:tr w:rsidR="00D00087" w14:paraId="79B19A95" w14:textId="77777777" w:rsidTr="00D00087">
        <w:tc>
          <w:tcPr>
            <w:tcW w:w="4981" w:type="dxa"/>
          </w:tcPr>
          <w:p w14:paraId="383807AE" w14:textId="5917B4B6" w:rsidR="00D00087" w:rsidRDefault="00D00087" w:rsidP="00D00087">
            <w:pPr>
              <w:ind w:firstLine="0"/>
              <w:rPr>
                <w:lang w:val="es-419" w:eastAsia="es-CO"/>
              </w:rPr>
            </w:pPr>
            <w:r w:rsidRPr="00D455FE">
              <w:t>Aprendizaje exclusivamente por recepción</w:t>
            </w:r>
          </w:p>
        </w:tc>
        <w:tc>
          <w:tcPr>
            <w:tcW w:w="4981" w:type="dxa"/>
          </w:tcPr>
          <w:p w14:paraId="588B7919" w14:textId="7D7C9BEE" w:rsidR="00D00087" w:rsidRDefault="00D00087" w:rsidP="00D00087">
            <w:pPr>
              <w:ind w:firstLine="0"/>
              <w:rPr>
                <w:lang w:val="es-419" w:eastAsia="es-CO"/>
              </w:rPr>
            </w:pPr>
            <w:r w:rsidRPr="00D455FE">
              <w:t>Recepción significativa, descubrimiento y construcción</w:t>
            </w:r>
          </w:p>
        </w:tc>
      </w:tr>
      <w:tr w:rsidR="00D00087" w14:paraId="246D335A" w14:textId="77777777" w:rsidTr="00D00087">
        <w:trPr>
          <w:cnfStyle w:val="000000100000" w:firstRow="0" w:lastRow="0" w:firstColumn="0" w:lastColumn="0" w:oddVBand="0" w:evenVBand="0" w:oddHBand="1" w:evenHBand="0" w:firstRowFirstColumn="0" w:firstRowLastColumn="0" w:lastRowFirstColumn="0" w:lastRowLastColumn="0"/>
        </w:trPr>
        <w:tc>
          <w:tcPr>
            <w:tcW w:w="4981" w:type="dxa"/>
          </w:tcPr>
          <w:p w14:paraId="2D84328D" w14:textId="3076F64B" w:rsidR="00D00087" w:rsidRDefault="00D00087" w:rsidP="00D00087">
            <w:pPr>
              <w:ind w:firstLine="0"/>
              <w:rPr>
                <w:lang w:val="es-419" w:eastAsia="es-CO"/>
              </w:rPr>
            </w:pPr>
            <w:r w:rsidRPr="00D455FE">
              <w:t>Evaluación basada en pruebas objetivas</w:t>
            </w:r>
          </w:p>
        </w:tc>
        <w:tc>
          <w:tcPr>
            <w:tcW w:w="4981" w:type="dxa"/>
          </w:tcPr>
          <w:p w14:paraId="43941EC5" w14:textId="5ED36666" w:rsidR="00D00087" w:rsidRDefault="00D00087" w:rsidP="00D00087">
            <w:pPr>
              <w:ind w:firstLine="0"/>
              <w:rPr>
                <w:lang w:val="es-419" w:eastAsia="es-CO"/>
              </w:rPr>
            </w:pPr>
            <w:r w:rsidRPr="00D455FE">
              <w:t>Evaluación por competencias: portafolio y evidencias</w:t>
            </w:r>
          </w:p>
        </w:tc>
      </w:tr>
    </w:tbl>
    <w:p w14:paraId="00363E21" w14:textId="77777777" w:rsidR="00D00087" w:rsidRPr="00D00087" w:rsidRDefault="00D00087" w:rsidP="00D00087">
      <w:pPr>
        <w:rPr>
          <w:lang w:val="es-419" w:eastAsia="es-CO"/>
        </w:rPr>
      </w:pPr>
      <w:r w:rsidRPr="00D00087">
        <w:rPr>
          <w:lang w:val="es-419" w:eastAsia="es-CO"/>
        </w:rPr>
        <w:t>Nota. Adaptada de Restrepo (2006).</w:t>
      </w:r>
    </w:p>
    <w:p w14:paraId="0822DD3E" w14:textId="77777777" w:rsidR="00D00087" w:rsidRPr="00D00087" w:rsidRDefault="00D00087" w:rsidP="00D00087">
      <w:pPr>
        <w:rPr>
          <w:lang w:val="es-419" w:eastAsia="es-CO"/>
        </w:rPr>
      </w:pPr>
      <w:r w:rsidRPr="00D00087">
        <w:rPr>
          <w:lang w:val="es-419" w:eastAsia="es-CO"/>
        </w:rPr>
        <w:t>Los cinco tránsitos reflejan un desplazamiento progresivo del centro del proceso formativo, desde la enseñanza y los contenidos hacia el aprendizaje y el desarrollo de competencias.</w:t>
      </w:r>
    </w:p>
    <w:p w14:paraId="3C8E4D5E" w14:textId="77777777" w:rsidR="00D00087" w:rsidRPr="00D00087" w:rsidRDefault="00D00087" w:rsidP="00D00087">
      <w:pPr>
        <w:rPr>
          <w:lang w:val="es-419" w:eastAsia="es-CO"/>
        </w:rPr>
      </w:pPr>
    </w:p>
    <w:p w14:paraId="3A3AF1AE" w14:textId="7F30910D" w:rsidR="00D00087" w:rsidRPr="00D00087" w:rsidRDefault="00D00087" w:rsidP="001D3050">
      <w:pPr>
        <w:pStyle w:val="Ttulo2"/>
      </w:pPr>
      <w:bookmarkStart w:id="9" w:name="_Toc243543540"/>
      <w:r w:rsidRPr="00D00087">
        <w:t>Del énfasis en contenidos al conocimiento estratégico</w:t>
      </w:r>
      <w:bookmarkEnd w:id="9"/>
    </w:p>
    <w:p w14:paraId="49C33FD6" w14:textId="77777777" w:rsidR="00D00087" w:rsidRPr="00D00087" w:rsidRDefault="00D00087" w:rsidP="00D00087">
      <w:pPr>
        <w:rPr>
          <w:lang w:val="es-419" w:eastAsia="es-CO"/>
        </w:rPr>
      </w:pPr>
      <w:r w:rsidRPr="00D00087">
        <w:rPr>
          <w:lang w:val="es-419" w:eastAsia="es-CO"/>
        </w:rPr>
        <w:t xml:space="preserve">El primer tránsito plantea un cambio en la manera de comprender el propósito de la enseñanza. En lugar de concentrar los esfuerzos principalmente en la transmisión de contenidos, el proceso formativo se orienta hacia el desarrollo de capacidades que permitan al aprendiz aprender de manera autónoma y estratégica. Este cambio adquiere especial relevancia en un contexto en el que el conocimiento se renueva </w:t>
      </w:r>
      <w:r w:rsidRPr="00D00087">
        <w:rPr>
          <w:lang w:val="es-419" w:eastAsia="es-CO"/>
        </w:rPr>
        <w:lastRenderedPageBreak/>
        <w:t>constantemente y las personas necesitan desarrollar herramientas para continuar aprendiendo a lo largo de su vida.</w:t>
      </w:r>
    </w:p>
    <w:p w14:paraId="352BFE0E" w14:textId="77777777" w:rsidR="00D00087" w:rsidRPr="00D00087" w:rsidRDefault="00D00087" w:rsidP="00D00087">
      <w:pPr>
        <w:rPr>
          <w:lang w:val="es-419" w:eastAsia="es-CO"/>
        </w:rPr>
      </w:pPr>
      <w:r w:rsidRPr="00D00087">
        <w:rPr>
          <w:lang w:val="es-419" w:eastAsia="es-CO"/>
        </w:rPr>
        <w:t>Tradicionalmente, la formación ha otorgado gran importancia a la adquisición de contenidos y conocimientos declarativos relacionados con las diferentes disciplinas y profesiones. Sin embargo, este enfoque ha dado paso a una mayor valoración de los procesos que permiten al aprendiz buscar, organizar, analizar y utilizar el conocimiento. De esta manera, el aprendizaje estratégico no se limita a saber determinados contenidos, sino que implica desarrollar capacidades para gestionar el propio aprendizaje y utilizar el conocimiento en diferentes situaciones.</w:t>
      </w:r>
    </w:p>
    <w:p w14:paraId="642A674D" w14:textId="77777777" w:rsidR="00D00087" w:rsidRPr="00D00087" w:rsidRDefault="00D00087" w:rsidP="00D00087">
      <w:pPr>
        <w:rPr>
          <w:lang w:val="es-419" w:eastAsia="es-CO"/>
        </w:rPr>
      </w:pPr>
      <w:r w:rsidRPr="00D00087">
        <w:rPr>
          <w:lang w:val="es-419" w:eastAsia="es-CO"/>
        </w:rPr>
        <w:t>El aprendizaje estratégico comprende habilidades relacionadas con:</w:t>
      </w:r>
    </w:p>
    <w:p w14:paraId="25EE39EA" w14:textId="0D5F989B" w:rsidR="00D00087" w:rsidRPr="001D3050" w:rsidRDefault="00D00087" w:rsidP="003A630F">
      <w:pPr>
        <w:pStyle w:val="Prrafodelista"/>
        <w:numPr>
          <w:ilvl w:val="0"/>
          <w:numId w:val="10"/>
        </w:numPr>
        <w:rPr>
          <w:lang w:val="es-419" w:eastAsia="es-CO"/>
        </w:rPr>
      </w:pPr>
      <w:r w:rsidRPr="00C140F7">
        <w:rPr>
          <w:b/>
          <w:lang w:val="es-419" w:eastAsia="es-CO"/>
        </w:rPr>
        <w:t>Observación</w:t>
      </w:r>
      <w:r w:rsidR="00C140F7">
        <w:rPr>
          <w:lang w:val="es-419" w:eastAsia="es-CO"/>
        </w:rPr>
        <w:t xml:space="preserve">: </w:t>
      </w:r>
      <w:r w:rsidRPr="001D3050">
        <w:rPr>
          <w:lang w:val="es-419" w:eastAsia="es-CO"/>
        </w:rPr>
        <w:t>para obtener y reconocer información relevante.</w:t>
      </w:r>
    </w:p>
    <w:p w14:paraId="36A643A6" w14:textId="4B3D88F3" w:rsidR="00D00087" w:rsidRPr="001D3050" w:rsidRDefault="00D00087" w:rsidP="003A630F">
      <w:pPr>
        <w:pStyle w:val="Prrafodelista"/>
        <w:numPr>
          <w:ilvl w:val="0"/>
          <w:numId w:val="10"/>
        </w:numPr>
        <w:rPr>
          <w:lang w:val="es-419" w:eastAsia="es-CO"/>
        </w:rPr>
      </w:pPr>
      <w:r w:rsidRPr="00C140F7">
        <w:rPr>
          <w:b/>
          <w:lang w:val="es-419" w:eastAsia="es-CO"/>
        </w:rPr>
        <w:t>Análisis</w:t>
      </w:r>
      <w:r w:rsidR="00C140F7">
        <w:rPr>
          <w:lang w:val="es-419" w:eastAsia="es-CO"/>
        </w:rPr>
        <w:t xml:space="preserve">: </w:t>
      </w:r>
      <w:r w:rsidRPr="001D3050">
        <w:rPr>
          <w:lang w:val="es-419" w:eastAsia="es-CO"/>
        </w:rPr>
        <w:t xml:space="preserve"> para examinar información y establecer relaciones entre sus elementos.</w:t>
      </w:r>
    </w:p>
    <w:p w14:paraId="54C50F73" w14:textId="3EFCE6B6" w:rsidR="00D00087" w:rsidRPr="001D3050" w:rsidRDefault="00D00087" w:rsidP="003A630F">
      <w:pPr>
        <w:pStyle w:val="Prrafodelista"/>
        <w:numPr>
          <w:ilvl w:val="0"/>
          <w:numId w:val="10"/>
        </w:numPr>
        <w:rPr>
          <w:lang w:val="es-419" w:eastAsia="es-CO"/>
        </w:rPr>
      </w:pPr>
      <w:r w:rsidRPr="00C140F7">
        <w:rPr>
          <w:b/>
          <w:lang w:val="es-419" w:eastAsia="es-CO"/>
        </w:rPr>
        <w:t>Síntesis creadora</w:t>
      </w:r>
      <w:r w:rsidR="00C140F7">
        <w:rPr>
          <w:lang w:val="es-419" w:eastAsia="es-CO"/>
        </w:rPr>
        <w:t xml:space="preserve">: </w:t>
      </w:r>
      <w:r w:rsidRPr="001D3050">
        <w:rPr>
          <w:lang w:val="es-419" w:eastAsia="es-CO"/>
        </w:rPr>
        <w:t xml:space="preserve"> para integrar información y generar nuevas comprensiones.</w:t>
      </w:r>
    </w:p>
    <w:p w14:paraId="0BD4C7A0" w14:textId="3F793799" w:rsidR="00D00087" w:rsidRPr="001D3050" w:rsidRDefault="00D00087" w:rsidP="003A630F">
      <w:pPr>
        <w:pStyle w:val="Prrafodelista"/>
        <w:numPr>
          <w:ilvl w:val="0"/>
          <w:numId w:val="10"/>
        </w:numPr>
        <w:rPr>
          <w:lang w:val="es-419" w:eastAsia="es-CO"/>
        </w:rPr>
      </w:pPr>
      <w:r w:rsidRPr="00C140F7">
        <w:rPr>
          <w:b/>
          <w:lang w:val="es-419" w:eastAsia="es-CO"/>
        </w:rPr>
        <w:t>Metacognición</w:t>
      </w:r>
      <w:r w:rsidR="00C140F7">
        <w:rPr>
          <w:lang w:val="es-419" w:eastAsia="es-CO"/>
        </w:rPr>
        <w:t xml:space="preserve">: </w:t>
      </w:r>
      <w:r w:rsidRPr="001D3050">
        <w:rPr>
          <w:lang w:val="es-419" w:eastAsia="es-CO"/>
        </w:rPr>
        <w:t xml:space="preserve"> para reflexionar sobre los propios procesos de pensamiento y aprendizaje.</w:t>
      </w:r>
    </w:p>
    <w:p w14:paraId="08C62C09" w14:textId="440FD86B" w:rsidR="00D00087" w:rsidRPr="001D3050" w:rsidRDefault="00D00087" w:rsidP="003A630F">
      <w:pPr>
        <w:pStyle w:val="Prrafodelista"/>
        <w:numPr>
          <w:ilvl w:val="0"/>
          <w:numId w:val="10"/>
        </w:numPr>
        <w:rPr>
          <w:lang w:val="es-419" w:eastAsia="es-CO"/>
        </w:rPr>
      </w:pPr>
      <w:r w:rsidRPr="00C140F7">
        <w:rPr>
          <w:b/>
          <w:lang w:val="es-419" w:eastAsia="es-CO"/>
        </w:rPr>
        <w:t>Metainformación</w:t>
      </w:r>
      <w:r w:rsidR="00C140F7">
        <w:rPr>
          <w:lang w:val="es-419" w:eastAsia="es-CO"/>
        </w:rPr>
        <w:t xml:space="preserve">: </w:t>
      </w:r>
      <w:r w:rsidRPr="001D3050">
        <w:rPr>
          <w:lang w:val="es-419" w:eastAsia="es-CO"/>
        </w:rPr>
        <w:t xml:space="preserve"> relacionada con el conocimiento sobre la información y las formas de acceder, valorar y utilizarla.</w:t>
      </w:r>
    </w:p>
    <w:p w14:paraId="74F7970C" w14:textId="5DE85A79" w:rsidR="00D00087" w:rsidRPr="001D3050" w:rsidRDefault="00D00087" w:rsidP="003A630F">
      <w:pPr>
        <w:pStyle w:val="Prrafodelista"/>
        <w:numPr>
          <w:ilvl w:val="0"/>
          <w:numId w:val="10"/>
        </w:numPr>
        <w:rPr>
          <w:lang w:val="es-419" w:eastAsia="es-CO"/>
        </w:rPr>
      </w:pPr>
      <w:r w:rsidRPr="00C140F7">
        <w:rPr>
          <w:b/>
          <w:lang w:val="es-419" w:eastAsia="es-CO"/>
        </w:rPr>
        <w:t>Transferencia de aprendizajes</w:t>
      </w:r>
      <w:r w:rsidR="00C140F7">
        <w:rPr>
          <w:lang w:val="es-419" w:eastAsia="es-CO"/>
        </w:rPr>
        <w:t xml:space="preserve">: </w:t>
      </w:r>
      <w:r w:rsidRPr="001D3050">
        <w:rPr>
          <w:lang w:val="es-419" w:eastAsia="es-CO"/>
        </w:rPr>
        <w:t xml:space="preserve"> para aplicar conocimientos y habilidades en diferentes situaciones.</w:t>
      </w:r>
    </w:p>
    <w:p w14:paraId="68EA0B4F" w14:textId="66DF7D73" w:rsidR="00D00087" w:rsidRPr="001D3050" w:rsidRDefault="00D00087" w:rsidP="003A630F">
      <w:pPr>
        <w:pStyle w:val="Prrafodelista"/>
        <w:numPr>
          <w:ilvl w:val="0"/>
          <w:numId w:val="10"/>
        </w:numPr>
        <w:rPr>
          <w:lang w:val="es-419" w:eastAsia="es-CO"/>
        </w:rPr>
      </w:pPr>
      <w:r w:rsidRPr="00C140F7">
        <w:rPr>
          <w:b/>
          <w:lang w:val="es-419" w:eastAsia="es-CO"/>
        </w:rPr>
        <w:t>Apropiación social del conocimiento</w:t>
      </w:r>
      <w:r w:rsidR="00C140F7">
        <w:rPr>
          <w:lang w:val="es-419" w:eastAsia="es-CO"/>
        </w:rPr>
        <w:t xml:space="preserve">: </w:t>
      </w:r>
      <w:r w:rsidRPr="001D3050">
        <w:rPr>
          <w:lang w:val="es-419" w:eastAsia="es-CO"/>
        </w:rPr>
        <w:t>para utilizar y compartir el conocimiento en contextos sociales y profesionales.</w:t>
      </w:r>
    </w:p>
    <w:p w14:paraId="7E470CDE" w14:textId="77777777" w:rsidR="00D00087" w:rsidRPr="00D00087" w:rsidRDefault="00D00087" w:rsidP="00D00087">
      <w:pPr>
        <w:rPr>
          <w:lang w:val="es-419" w:eastAsia="es-CO"/>
        </w:rPr>
      </w:pPr>
      <w:r w:rsidRPr="00D00087">
        <w:rPr>
          <w:lang w:val="es-419" w:eastAsia="es-CO"/>
        </w:rPr>
        <w:lastRenderedPageBreak/>
        <w:t>Este tránsito cobra especial importancia ante la rapidez con la que se transforma la información técnica. Mientras un dato o un procedimiento específico puede perder vigencia con el tiempo, la capacidad para buscar, evaluar, organizar y aplicar información nueva puede mantenerse como una herramienta útil durante la vida profesional. En este sentido, el conocimiento estratégico favorece que el aprendiz asuma progresivamente un papel activo en la construcción y gestión de su propio aprendizaje.</w:t>
      </w:r>
    </w:p>
    <w:p w14:paraId="06C599D0" w14:textId="77777777" w:rsidR="00D00087" w:rsidRPr="00D00087" w:rsidRDefault="00D00087" w:rsidP="00D00087">
      <w:pPr>
        <w:rPr>
          <w:lang w:val="es-419" w:eastAsia="es-CO"/>
        </w:rPr>
      </w:pPr>
    </w:p>
    <w:p w14:paraId="65AA6919" w14:textId="0CC66BD5" w:rsidR="00D00087" w:rsidRPr="00D00087" w:rsidRDefault="00D00087" w:rsidP="001D3050">
      <w:pPr>
        <w:pStyle w:val="Ttulo2"/>
      </w:pPr>
      <w:bookmarkStart w:id="10" w:name="_Toc243543541"/>
      <w:r w:rsidRPr="00D00087">
        <w:t>Del método expositivo a las pedagogías activas</w:t>
      </w:r>
      <w:bookmarkEnd w:id="10"/>
    </w:p>
    <w:p w14:paraId="61A2A6B0" w14:textId="77777777" w:rsidR="00D00087" w:rsidRPr="00D00087" w:rsidRDefault="00D00087" w:rsidP="00D00087">
      <w:pPr>
        <w:rPr>
          <w:lang w:val="es-419" w:eastAsia="es-CO"/>
        </w:rPr>
      </w:pPr>
      <w:r w:rsidRPr="00D00087">
        <w:rPr>
          <w:lang w:val="es-419" w:eastAsia="es-CO"/>
        </w:rPr>
        <w:t>El segundo tránsito plantea un cambio en la manera de desarrollar el proceso de enseñanza y aprendizaje. El protagonismo deja de concentrarse principalmente en la exposición del profesor y se orienta hacia la actividad y participación del aprendiz. Desde esta perspectiva, las pedagogías activas favorecen el aprendizaje mediante la exploración, la investigación, la resolución de situaciones y la participación en experiencias formativas.</w:t>
      </w:r>
    </w:p>
    <w:p w14:paraId="63B23CFD" w14:textId="77777777" w:rsidR="00D00087" w:rsidRPr="00D00087" w:rsidRDefault="00D00087" w:rsidP="00D00087">
      <w:pPr>
        <w:rPr>
          <w:lang w:val="es-419" w:eastAsia="es-CO"/>
        </w:rPr>
      </w:pPr>
      <w:r w:rsidRPr="00D00087">
        <w:rPr>
          <w:lang w:val="es-419" w:eastAsia="es-CO"/>
        </w:rPr>
        <w:t>Las pedagogías activas pueden incorporar diferentes estrategias y formas de trabajo, entre las que se encuentran:</w:t>
      </w:r>
    </w:p>
    <w:p w14:paraId="5DBEAA5C" w14:textId="77777777" w:rsidR="00D00087" w:rsidRPr="001D3050" w:rsidRDefault="00D00087" w:rsidP="003A630F">
      <w:pPr>
        <w:pStyle w:val="Prrafodelista"/>
        <w:numPr>
          <w:ilvl w:val="0"/>
          <w:numId w:val="11"/>
        </w:numPr>
        <w:rPr>
          <w:lang w:val="es-419" w:eastAsia="es-CO"/>
        </w:rPr>
      </w:pPr>
      <w:r w:rsidRPr="001D3050">
        <w:rPr>
          <w:lang w:val="es-419" w:eastAsia="es-CO"/>
        </w:rPr>
        <w:t>Estudio de caso, a partir del análisis de situaciones concretas.</w:t>
      </w:r>
    </w:p>
    <w:p w14:paraId="58D9869E" w14:textId="77777777" w:rsidR="00D00087" w:rsidRPr="001D3050" w:rsidRDefault="00D00087" w:rsidP="003A630F">
      <w:pPr>
        <w:pStyle w:val="Prrafodelista"/>
        <w:numPr>
          <w:ilvl w:val="0"/>
          <w:numId w:val="11"/>
        </w:numPr>
        <w:rPr>
          <w:lang w:val="es-419" w:eastAsia="es-CO"/>
        </w:rPr>
      </w:pPr>
      <w:r w:rsidRPr="001D3050">
        <w:rPr>
          <w:lang w:val="es-419" w:eastAsia="es-CO"/>
        </w:rPr>
        <w:t>Solución de problemas, orientada a la búsqueda de alternativas frente a situaciones planteadas.</w:t>
      </w:r>
    </w:p>
    <w:p w14:paraId="22ACA2C9" w14:textId="77777777" w:rsidR="00D00087" w:rsidRPr="001D3050" w:rsidRDefault="00D00087" w:rsidP="003A630F">
      <w:pPr>
        <w:pStyle w:val="Prrafodelista"/>
        <w:numPr>
          <w:ilvl w:val="0"/>
          <w:numId w:val="11"/>
        </w:numPr>
        <w:rPr>
          <w:lang w:val="es-419" w:eastAsia="es-CO"/>
        </w:rPr>
      </w:pPr>
      <w:r w:rsidRPr="001D3050">
        <w:rPr>
          <w:lang w:val="es-419" w:eastAsia="es-CO"/>
        </w:rPr>
        <w:t>Aprendizaje basado en problemas (ABP), que utiliza problemas como punto de partida para promover la construcción de conocimientos.</w:t>
      </w:r>
    </w:p>
    <w:p w14:paraId="3419AAA0" w14:textId="77777777" w:rsidR="00D00087" w:rsidRPr="001D3050" w:rsidRDefault="00D00087" w:rsidP="003A630F">
      <w:pPr>
        <w:pStyle w:val="Prrafodelista"/>
        <w:numPr>
          <w:ilvl w:val="0"/>
          <w:numId w:val="11"/>
        </w:numPr>
        <w:rPr>
          <w:lang w:val="es-419" w:eastAsia="es-CO"/>
        </w:rPr>
      </w:pPr>
      <w:r w:rsidRPr="001D3050">
        <w:rPr>
          <w:lang w:val="es-419" w:eastAsia="es-CO"/>
        </w:rPr>
        <w:lastRenderedPageBreak/>
        <w:t>Aprendizaje colaborativo y cooperativo, que favorece la participación conjunta de los aprendices en el desarrollo de actividades.</w:t>
      </w:r>
    </w:p>
    <w:p w14:paraId="7F3C490A" w14:textId="38D09D50" w:rsidR="00D00087" w:rsidRPr="001D3050" w:rsidRDefault="00D00087" w:rsidP="003A630F">
      <w:pPr>
        <w:pStyle w:val="Prrafodelista"/>
        <w:numPr>
          <w:ilvl w:val="0"/>
          <w:numId w:val="11"/>
        </w:numPr>
        <w:rPr>
          <w:lang w:val="es-419" w:eastAsia="es-CO"/>
        </w:rPr>
      </w:pPr>
      <w:r w:rsidRPr="001D3050">
        <w:rPr>
          <w:lang w:val="es-419" w:eastAsia="es-CO"/>
        </w:rPr>
        <w:t>Docencia investigativa, relacionada con procesos de indagación y construcción de conocimiento.</w:t>
      </w:r>
    </w:p>
    <w:p w14:paraId="03F28220" w14:textId="77777777" w:rsidR="00D00087" w:rsidRPr="00D00087" w:rsidRDefault="00D00087" w:rsidP="00D00087">
      <w:pPr>
        <w:rPr>
          <w:lang w:val="es-419" w:eastAsia="es-CO"/>
        </w:rPr>
      </w:pPr>
      <w:r w:rsidRPr="00D00087">
        <w:rPr>
          <w:lang w:val="es-419" w:eastAsia="es-CO"/>
        </w:rPr>
        <w:t>Estas formas de trabajo favorecen una participación más activa del aprendiz y pueden contribuir al desarrollo de capacidades para investigar, analizar situaciones y transferir lo aprendido a nuevos contextos. En este sentido, las pedagogías activas adquieren especial relevancia en procesos de formación mediados por tecnologías de la información y la comunicación.</w:t>
      </w:r>
    </w:p>
    <w:p w14:paraId="53B375AC" w14:textId="26FDB298" w:rsidR="00D00087" w:rsidRDefault="00D00087" w:rsidP="00D00087">
      <w:pPr>
        <w:rPr>
          <w:lang w:val="es-419" w:eastAsia="es-CO"/>
        </w:rPr>
      </w:pPr>
      <w:r w:rsidRPr="00D00087">
        <w:rPr>
          <w:lang w:val="es-419" w:eastAsia="es-CO"/>
        </w:rPr>
        <w:t>Sin embargo, el tránsito hacia las pedagogías activas no implica eliminar el método expositivo. Una exposición breve y bien estructurada puede resultar pertinente para presentar información general o aclarar determinados conceptos. La diferencia radica en que la exposición deja de ocupar el centro permanente del proceso y se integra como una estrategia que puede complementar las actividades desarrolladas por el aprendiz.</w:t>
      </w:r>
    </w:p>
    <w:p w14:paraId="0863193D" w14:textId="41D9BC6E" w:rsidR="00D00087" w:rsidRDefault="00D00087" w:rsidP="00D00087">
      <w:pPr>
        <w:rPr>
          <w:lang w:val="es-419" w:eastAsia="es-CO"/>
        </w:rPr>
      </w:pPr>
      <w:r w:rsidRPr="00D00087">
        <w:rPr>
          <w:lang w:val="es-419" w:eastAsia="es-CO"/>
        </w:rPr>
        <w:t>Idea clave: las pedagogías activas no sustituyen necesariamente la exposición, sino que amplían las posibilidades metodológicas al incorporar experiencias en las que el aprendiz participa, indaga, analiza y construye conocimientos.</w:t>
      </w:r>
    </w:p>
    <w:p w14:paraId="591E98CF" w14:textId="77777777" w:rsidR="00D77DB2" w:rsidRDefault="00D77DB2" w:rsidP="00D00087">
      <w:pPr>
        <w:rPr>
          <w:lang w:val="es-419" w:eastAsia="es-CO"/>
        </w:rPr>
      </w:pPr>
    </w:p>
    <w:p w14:paraId="7F237B9E" w14:textId="1A9ADB3F" w:rsidR="00D00087" w:rsidRPr="00D00087" w:rsidRDefault="00D00087" w:rsidP="00D77DB2">
      <w:pPr>
        <w:pStyle w:val="Ttulo2"/>
      </w:pPr>
      <w:bookmarkStart w:id="11" w:name="_Toc243543542"/>
      <w:r w:rsidRPr="00D00087">
        <w:t>Del énfasis en la enseñanza al énfasis en el aprendizaje</w:t>
      </w:r>
      <w:bookmarkEnd w:id="11"/>
    </w:p>
    <w:p w14:paraId="32147A2D" w14:textId="77777777" w:rsidR="00D00087" w:rsidRPr="00D00087" w:rsidRDefault="00D00087" w:rsidP="00D00087">
      <w:pPr>
        <w:rPr>
          <w:lang w:val="es-419" w:eastAsia="es-CO"/>
        </w:rPr>
      </w:pPr>
      <w:r w:rsidRPr="00D00087">
        <w:rPr>
          <w:lang w:val="es-419" w:eastAsia="es-CO"/>
        </w:rPr>
        <w:t xml:space="preserve">El tercer tránsito implica un cambio de eje en el proceso formativo: la atención deja de centrarse principalmente en la actuación del profesor y se orienta hacia el trabajo y los logros del aprendiz. Este cambio tiene implicaciones en la manera de </w:t>
      </w:r>
      <w:r w:rsidRPr="00D00087">
        <w:rPr>
          <w:lang w:val="es-419" w:eastAsia="es-CO"/>
        </w:rPr>
        <w:lastRenderedPageBreak/>
        <w:t>planear, desarrollar y evaluar la formación, así como en los roles que asumen quienes participan en ella.</w:t>
      </w:r>
    </w:p>
    <w:p w14:paraId="7D1132AC" w14:textId="77777777" w:rsidR="00D77DB2" w:rsidRDefault="00D00087" w:rsidP="00D00087">
      <w:pPr>
        <w:rPr>
          <w:lang w:val="es-419" w:eastAsia="es-CO"/>
        </w:rPr>
      </w:pPr>
      <w:r w:rsidRPr="00D00087">
        <w:rPr>
          <w:lang w:val="es-419" w:eastAsia="es-CO"/>
        </w:rPr>
        <w:t xml:space="preserve">En el enfoque centrado en la enseñanza, gran parte del proceso educativo gira alrededor de la planeación, la actuación y la evaluación del profesor. En contraste, cuando el énfasis se sitúa en el aprendizaje, el aprendiz adquiere un papel más activo en la construcción de sus conocimientos. </w:t>
      </w:r>
    </w:p>
    <w:p w14:paraId="28A9D317" w14:textId="73F0EF17" w:rsidR="00D00087" w:rsidRDefault="00D00087" w:rsidP="00D00087">
      <w:pPr>
        <w:rPr>
          <w:lang w:val="es-419" w:eastAsia="es-CO"/>
        </w:rPr>
      </w:pPr>
      <w:r w:rsidRPr="00D00087">
        <w:rPr>
          <w:lang w:val="es-419" w:eastAsia="es-CO"/>
        </w:rPr>
        <w:t>En este escenario:</w:t>
      </w:r>
    </w:p>
    <w:p w14:paraId="20199924" w14:textId="77777777" w:rsidR="00D00087" w:rsidRPr="00D77DB2" w:rsidRDefault="00D00087" w:rsidP="003A630F">
      <w:pPr>
        <w:pStyle w:val="Prrafodelista"/>
        <w:numPr>
          <w:ilvl w:val="0"/>
          <w:numId w:val="12"/>
        </w:numPr>
        <w:rPr>
          <w:lang w:val="es-419" w:eastAsia="es-CO"/>
        </w:rPr>
      </w:pPr>
      <w:r w:rsidRPr="00D77DB2">
        <w:rPr>
          <w:lang w:val="es-419" w:eastAsia="es-CO"/>
        </w:rPr>
        <w:t>El instructor-tutor diseña y organiza ambientes que favorecen el aprendizaje.</w:t>
      </w:r>
    </w:p>
    <w:p w14:paraId="18361DFA" w14:textId="77777777" w:rsidR="00D00087" w:rsidRPr="00D77DB2" w:rsidRDefault="00D00087" w:rsidP="003A630F">
      <w:pPr>
        <w:pStyle w:val="Prrafodelista"/>
        <w:numPr>
          <w:ilvl w:val="0"/>
          <w:numId w:val="12"/>
        </w:numPr>
        <w:rPr>
          <w:lang w:val="es-419" w:eastAsia="es-CO"/>
        </w:rPr>
      </w:pPr>
      <w:r w:rsidRPr="00D77DB2">
        <w:rPr>
          <w:lang w:val="es-419" w:eastAsia="es-CO"/>
        </w:rPr>
        <w:t>El aprendiz busca, analiza y organiza información para construir conocimientos.</w:t>
      </w:r>
    </w:p>
    <w:p w14:paraId="1A164B8C" w14:textId="77777777" w:rsidR="00D00087" w:rsidRPr="00D77DB2" w:rsidRDefault="00D00087" w:rsidP="003A630F">
      <w:pPr>
        <w:pStyle w:val="Prrafodelista"/>
        <w:numPr>
          <w:ilvl w:val="0"/>
          <w:numId w:val="12"/>
        </w:numPr>
        <w:rPr>
          <w:lang w:val="es-419" w:eastAsia="es-CO"/>
        </w:rPr>
      </w:pPr>
      <w:r w:rsidRPr="00D77DB2">
        <w:rPr>
          <w:lang w:val="es-419" w:eastAsia="es-CO"/>
        </w:rPr>
        <w:t>Las actividades formativas plantean problemas o situaciones que requieren participación y búsqueda de soluciones.</w:t>
      </w:r>
    </w:p>
    <w:p w14:paraId="6BCBE458" w14:textId="782164F8" w:rsidR="00D00087" w:rsidRPr="00D77DB2" w:rsidRDefault="00D00087" w:rsidP="003A630F">
      <w:pPr>
        <w:pStyle w:val="Prrafodelista"/>
        <w:numPr>
          <w:ilvl w:val="0"/>
          <w:numId w:val="12"/>
        </w:numPr>
        <w:rPr>
          <w:lang w:val="es-419" w:eastAsia="es-CO"/>
        </w:rPr>
      </w:pPr>
      <w:r w:rsidRPr="00D77DB2">
        <w:rPr>
          <w:lang w:val="es-419" w:eastAsia="es-CO"/>
        </w:rPr>
        <w:t>La evaluación y la retroalimentación acompañan el proceso para favorecer el logro de los aprendizajes.</w:t>
      </w:r>
    </w:p>
    <w:p w14:paraId="2E77F770" w14:textId="77777777" w:rsidR="00D00087" w:rsidRPr="00D00087" w:rsidRDefault="00D00087" w:rsidP="00D00087">
      <w:pPr>
        <w:rPr>
          <w:lang w:val="es-419" w:eastAsia="es-CO"/>
        </w:rPr>
      </w:pPr>
      <w:r w:rsidRPr="00D00087">
        <w:rPr>
          <w:lang w:val="es-419" w:eastAsia="es-CO"/>
        </w:rPr>
        <w:t>Este cambio no significa que el instructor-tutor pierda importancia. Por el contrario, su función se amplía, pues debe diseñar ambientes de aprendizaje, formular situaciones que promuevan la participación, acompañar diferentes procesos y ofrecer retroalimentación oportuna. El aprendiz, por su parte, asume progresivamente mayor responsabilidad sobre su propio aprendizaje y desarrolla capacidades relacionadas con la autonomía, la autorregulación y la autogestión.</w:t>
      </w:r>
    </w:p>
    <w:p w14:paraId="2F29D07D" w14:textId="77777777" w:rsidR="00D00087" w:rsidRPr="00D00087" w:rsidRDefault="00D00087" w:rsidP="00D00087">
      <w:pPr>
        <w:rPr>
          <w:lang w:val="es-419" w:eastAsia="es-CO"/>
        </w:rPr>
      </w:pPr>
      <w:r w:rsidRPr="00D00087">
        <w:rPr>
          <w:lang w:val="es-419" w:eastAsia="es-CO"/>
        </w:rPr>
        <w:t xml:space="preserve">De esta manera, el énfasis en el aprendizaje implica pasar de una formación centrada principalmente en lo que hace el instructor-tutor a una formación que presta </w:t>
      </w:r>
      <w:r w:rsidRPr="00D00087">
        <w:rPr>
          <w:lang w:val="es-419" w:eastAsia="es-CO"/>
        </w:rPr>
        <w:lastRenderedPageBreak/>
        <w:t>especial atención a lo que hace el aprendiz, cómo aprende y qué logra durante el proceso formativo.</w:t>
      </w:r>
    </w:p>
    <w:p w14:paraId="72300780" w14:textId="77777777" w:rsidR="00D00087" w:rsidRPr="00D00087" w:rsidRDefault="00D00087" w:rsidP="00D00087">
      <w:pPr>
        <w:rPr>
          <w:lang w:val="es-419" w:eastAsia="es-CO"/>
        </w:rPr>
      </w:pPr>
    </w:p>
    <w:p w14:paraId="379CAD44" w14:textId="46E8978B" w:rsidR="00D00087" w:rsidRPr="00D00087" w:rsidRDefault="00D00087" w:rsidP="00D77DB2">
      <w:pPr>
        <w:pStyle w:val="Ttulo2"/>
      </w:pPr>
      <w:bookmarkStart w:id="12" w:name="_Toc243543543"/>
      <w:r w:rsidRPr="00D00087">
        <w:t>Del aprendizaje por recepción al aprendizaje por descubrimiento</w:t>
      </w:r>
      <w:bookmarkEnd w:id="12"/>
    </w:p>
    <w:p w14:paraId="44A27539" w14:textId="77777777" w:rsidR="00D00087" w:rsidRPr="00D00087" w:rsidRDefault="00D00087" w:rsidP="00D00087">
      <w:pPr>
        <w:rPr>
          <w:lang w:val="es-419" w:eastAsia="es-CO"/>
        </w:rPr>
      </w:pPr>
      <w:r w:rsidRPr="00D00087">
        <w:rPr>
          <w:lang w:val="es-419" w:eastAsia="es-CO"/>
        </w:rPr>
        <w:t>El cuarto tránsito plantea una transformación en la manera de comprender cómo se construye el aprendizaje. No se trata de eliminar la recepción de información organizada, sino de complementarla con experiencias de exploración, indagación y construcción de conocimiento. De esta manera, el proceso formativo puede aprovechar las posibilidades de ambas formas de aprendizaje.</w:t>
      </w:r>
    </w:p>
    <w:p w14:paraId="3D7FFF9A" w14:textId="77777777" w:rsidR="00D00087" w:rsidRPr="00D00087" w:rsidRDefault="00D00087" w:rsidP="00D00087">
      <w:pPr>
        <w:rPr>
          <w:lang w:val="es-419" w:eastAsia="es-CO"/>
        </w:rPr>
      </w:pPr>
      <w:r w:rsidRPr="00D00087">
        <w:rPr>
          <w:lang w:val="es-419" w:eastAsia="es-CO"/>
        </w:rPr>
        <w:t>La combinación entre recepción y descubrimiento permite que el aprendiz:</w:t>
      </w:r>
    </w:p>
    <w:p w14:paraId="537963A9" w14:textId="77777777" w:rsidR="00D00087" w:rsidRPr="00D77DB2" w:rsidRDefault="00D00087" w:rsidP="003A630F">
      <w:pPr>
        <w:pStyle w:val="Prrafodelista"/>
        <w:numPr>
          <w:ilvl w:val="0"/>
          <w:numId w:val="13"/>
        </w:numPr>
        <w:rPr>
          <w:lang w:val="es-419" w:eastAsia="es-CO"/>
        </w:rPr>
      </w:pPr>
      <w:r w:rsidRPr="00D77DB2">
        <w:rPr>
          <w:lang w:val="es-419" w:eastAsia="es-CO"/>
        </w:rPr>
        <w:t>Reciba información organizada que le proporcione bases conceptuales para abordar un tema.</w:t>
      </w:r>
    </w:p>
    <w:p w14:paraId="54791417" w14:textId="403FC1B2" w:rsidR="00D00087" w:rsidRPr="00D77DB2" w:rsidRDefault="00D00087" w:rsidP="003A630F">
      <w:pPr>
        <w:pStyle w:val="Prrafodelista"/>
        <w:numPr>
          <w:ilvl w:val="0"/>
          <w:numId w:val="13"/>
        </w:numPr>
        <w:rPr>
          <w:lang w:val="es-419" w:eastAsia="es-CO"/>
        </w:rPr>
      </w:pPr>
      <w:r w:rsidRPr="00D77DB2">
        <w:rPr>
          <w:lang w:val="es-419" w:eastAsia="es-CO"/>
        </w:rPr>
        <w:t>Explore e indague a partir de preguntas, situaciones o problemas.</w:t>
      </w:r>
    </w:p>
    <w:p w14:paraId="4E947ED7" w14:textId="77777777" w:rsidR="00D00087" w:rsidRPr="00D77DB2" w:rsidRDefault="00D00087" w:rsidP="003A630F">
      <w:pPr>
        <w:pStyle w:val="Prrafodelista"/>
        <w:numPr>
          <w:ilvl w:val="0"/>
          <w:numId w:val="13"/>
        </w:numPr>
        <w:rPr>
          <w:lang w:val="es-419" w:eastAsia="es-CO"/>
        </w:rPr>
      </w:pPr>
      <w:r w:rsidRPr="00D77DB2">
        <w:rPr>
          <w:lang w:val="es-419" w:eastAsia="es-CO"/>
        </w:rPr>
        <w:t>Relacione la información recibida con sus conocimientos y experiencias.</w:t>
      </w:r>
    </w:p>
    <w:p w14:paraId="68F692B8" w14:textId="2C130770" w:rsidR="00D00087" w:rsidRPr="00D77DB2" w:rsidRDefault="00D00087" w:rsidP="003A630F">
      <w:pPr>
        <w:pStyle w:val="Prrafodelista"/>
        <w:numPr>
          <w:ilvl w:val="0"/>
          <w:numId w:val="13"/>
        </w:numPr>
        <w:rPr>
          <w:lang w:val="es-419" w:eastAsia="es-CO"/>
        </w:rPr>
      </w:pPr>
      <w:r w:rsidRPr="00D77DB2">
        <w:rPr>
          <w:lang w:val="es-419" w:eastAsia="es-CO"/>
        </w:rPr>
        <w:t>Construya respuestas y explicaciones a partir de la búsqueda y el análisis de información.</w:t>
      </w:r>
    </w:p>
    <w:p w14:paraId="71112F19" w14:textId="7BF0D901" w:rsidR="00D00087" w:rsidRPr="00D77DB2" w:rsidRDefault="00D00087" w:rsidP="003A630F">
      <w:pPr>
        <w:pStyle w:val="Prrafodelista"/>
        <w:numPr>
          <w:ilvl w:val="0"/>
          <w:numId w:val="13"/>
        </w:numPr>
        <w:rPr>
          <w:lang w:val="es-419" w:eastAsia="es-CO"/>
        </w:rPr>
      </w:pPr>
      <w:r w:rsidRPr="00D77DB2">
        <w:rPr>
          <w:lang w:val="es-419" w:eastAsia="es-CO"/>
        </w:rPr>
        <w:t>Produzca nuevos conocimientos mediante procesos de exploración y aplicación.</w:t>
      </w:r>
    </w:p>
    <w:p w14:paraId="68CAE768" w14:textId="77777777" w:rsidR="00D00087" w:rsidRPr="00D00087" w:rsidRDefault="00D00087" w:rsidP="00D00087">
      <w:pPr>
        <w:rPr>
          <w:lang w:val="es-419" w:eastAsia="es-CO"/>
        </w:rPr>
      </w:pPr>
      <w:r w:rsidRPr="00D00087">
        <w:rPr>
          <w:lang w:val="es-419" w:eastAsia="es-CO"/>
        </w:rPr>
        <w:t>Desde esta perspectiva, el método expositivo tampoco desaparece. La recepción significativa puede facilitar el abordaje de cuerpos amplios de conocimiento, mientras que las experiencias de descubrimiento permiten desarrollar capacidades para formular preguntas, investigar, experimentar y construir respuestas propias.</w:t>
      </w:r>
    </w:p>
    <w:p w14:paraId="1F2599E0" w14:textId="77777777" w:rsidR="00D00087" w:rsidRPr="00D00087" w:rsidRDefault="00D00087" w:rsidP="00D00087">
      <w:pPr>
        <w:rPr>
          <w:lang w:val="es-419" w:eastAsia="es-CO"/>
        </w:rPr>
      </w:pPr>
      <w:r w:rsidRPr="00D00087">
        <w:rPr>
          <w:lang w:val="es-419" w:eastAsia="es-CO"/>
        </w:rPr>
        <w:lastRenderedPageBreak/>
        <w:t>Por ello, un diseño formativo equilibrado puede combinar momentos en los que se proporciona información organizada con actividades que permitan al aprendiz explorar, experimentar y producir conocimiento. El propósito es aprovechar las fortalezas de ambas formas de aprendizaje, de acuerdo con las características de la situación formativa.</w:t>
      </w:r>
    </w:p>
    <w:p w14:paraId="008CFAAC" w14:textId="77777777" w:rsidR="00D00087" w:rsidRPr="00D00087" w:rsidRDefault="00D00087" w:rsidP="00D00087">
      <w:pPr>
        <w:rPr>
          <w:lang w:val="es-419" w:eastAsia="es-CO"/>
        </w:rPr>
      </w:pPr>
    </w:p>
    <w:p w14:paraId="3B795939" w14:textId="02106356" w:rsidR="00D00087" w:rsidRPr="00D00087" w:rsidRDefault="00D00087" w:rsidP="00D77DB2">
      <w:pPr>
        <w:pStyle w:val="Ttulo2"/>
      </w:pPr>
      <w:bookmarkStart w:id="13" w:name="_Toc243543544"/>
      <w:r w:rsidRPr="00D00087">
        <w:t>De la evaluación tradicional a la evaluación por competencias</w:t>
      </w:r>
      <w:bookmarkEnd w:id="13"/>
    </w:p>
    <w:p w14:paraId="4E5F1122" w14:textId="77777777" w:rsidR="00D00087" w:rsidRPr="00D00087" w:rsidRDefault="00D00087" w:rsidP="00D00087">
      <w:pPr>
        <w:rPr>
          <w:lang w:val="es-419" w:eastAsia="es-CO"/>
        </w:rPr>
      </w:pPr>
      <w:r w:rsidRPr="00D00087">
        <w:rPr>
          <w:lang w:val="es-419" w:eastAsia="es-CO"/>
        </w:rPr>
        <w:t>El quinto y último tránsito transforma la manera de comprender la evaluación dentro del proceso formativo. Mientras la evaluación tradicional se ha orientado principalmente a verificar la adquisición y memorización de contenidos, la evaluación por competencias busca valorar de manera integral el desarrollo de capacidades y su aplicación en diferentes situaciones. De acuerdo con Restrepo (2006), la complejidad del desarrollo de las competencias dificulta su valoración mediante pruebas objetivas o instrumentos centrados únicamente en la comprobación de conocimientos.</w:t>
      </w:r>
    </w:p>
    <w:p w14:paraId="61C1EF47" w14:textId="1EF42136" w:rsidR="00D00087" w:rsidRDefault="00D00087" w:rsidP="00D00087">
      <w:pPr>
        <w:rPr>
          <w:lang w:val="es-419" w:eastAsia="es-CO"/>
        </w:rPr>
      </w:pPr>
      <w:r w:rsidRPr="00D00087">
        <w:rPr>
          <w:lang w:val="es-419" w:eastAsia="es-CO"/>
        </w:rPr>
        <w:t>En este tránsito, la evaluación adquiere características que permiten realizar un seguimiento más amplio del proceso de aprendizaje:</w:t>
      </w:r>
    </w:p>
    <w:p w14:paraId="451330FA" w14:textId="77777777" w:rsidR="00D00087" w:rsidRPr="00D77DB2" w:rsidRDefault="00D00087" w:rsidP="003A630F">
      <w:pPr>
        <w:pStyle w:val="Prrafodelista"/>
        <w:numPr>
          <w:ilvl w:val="0"/>
          <w:numId w:val="14"/>
        </w:numPr>
        <w:rPr>
          <w:lang w:val="es-419" w:eastAsia="es-CO"/>
        </w:rPr>
      </w:pPr>
      <w:r w:rsidRPr="00D77DB2">
        <w:rPr>
          <w:lang w:val="es-419" w:eastAsia="es-CO"/>
        </w:rPr>
        <w:t>Valora el desarrollo de competencias y no únicamente la memorización de contenidos.</w:t>
      </w:r>
    </w:p>
    <w:p w14:paraId="415C0AE3" w14:textId="77777777" w:rsidR="00D00087" w:rsidRPr="00D77DB2" w:rsidRDefault="00D00087" w:rsidP="003A630F">
      <w:pPr>
        <w:pStyle w:val="Prrafodelista"/>
        <w:numPr>
          <w:ilvl w:val="0"/>
          <w:numId w:val="14"/>
        </w:numPr>
        <w:rPr>
          <w:lang w:val="es-419" w:eastAsia="es-CO"/>
        </w:rPr>
      </w:pPr>
      <w:r w:rsidRPr="00D77DB2">
        <w:rPr>
          <w:lang w:val="es-419" w:eastAsia="es-CO"/>
        </w:rPr>
        <w:t>Recoge evidencias durante el proceso formativo, lo que permite hacer seguimiento al desarrollo de habilidades.</w:t>
      </w:r>
    </w:p>
    <w:p w14:paraId="4B054C48" w14:textId="6A0D5B8D" w:rsidR="00D00087" w:rsidRPr="00D77DB2" w:rsidRDefault="00D00087" w:rsidP="003A630F">
      <w:pPr>
        <w:pStyle w:val="Prrafodelista"/>
        <w:numPr>
          <w:ilvl w:val="0"/>
          <w:numId w:val="14"/>
        </w:numPr>
        <w:rPr>
          <w:lang w:val="es-419" w:eastAsia="es-CO"/>
        </w:rPr>
      </w:pPr>
      <w:r w:rsidRPr="00D77DB2">
        <w:rPr>
          <w:lang w:val="es-419" w:eastAsia="es-CO"/>
        </w:rPr>
        <w:t>Integra diferentes formas de valoración, de acuerdo con las características de las competencias que se busca desarrollar.</w:t>
      </w:r>
    </w:p>
    <w:p w14:paraId="4EF9B7EA" w14:textId="77777777" w:rsidR="00D00087" w:rsidRPr="00D77DB2" w:rsidRDefault="00D00087" w:rsidP="003A630F">
      <w:pPr>
        <w:pStyle w:val="Prrafodelista"/>
        <w:numPr>
          <w:ilvl w:val="0"/>
          <w:numId w:val="14"/>
        </w:numPr>
        <w:rPr>
          <w:lang w:val="es-419" w:eastAsia="es-CO"/>
        </w:rPr>
      </w:pPr>
      <w:r w:rsidRPr="00D77DB2">
        <w:rPr>
          <w:lang w:val="es-419" w:eastAsia="es-CO"/>
        </w:rPr>
        <w:lastRenderedPageBreak/>
        <w:t>Favorece la retroalimentación continua, para que el aprendiz y el instructor-tutor puedan reconocer avances y aspectos por fortalecer.</w:t>
      </w:r>
    </w:p>
    <w:p w14:paraId="1D7E30BA" w14:textId="2AD7D5F7" w:rsidR="00D00087" w:rsidRPr="00D77DB2" w:rsidRDefault="00D00087" w:rsidP="003A630F">
      <w:pPr>
        <w:pStyle w:val="Prrafodelista"/>
        <w:numPr>
          <w:ilvl w:val="0"/>
          <w:numId w:val="14"/>
        </w:numPr>
        <w:rPr>
          <w:lang w:val="es-419" w:eastAsia="es-CO"/>
        </w:rPr>
      </w:pPr>
      <w:r w:rsidRPr="00D77DB2">
        <w:rPr>
          <w:lang w:val="es-419" w:eastAsia="es-CO"/>
        </w:rPr>
        <w:t>Utiliza recursos como el portafolio, que permite recopilar evidencias y realizar seguimiento al desarrollo de habilidades y al logro de competencias.</w:t>
      </w:r>
    </w:p>
    <w:p w14:paraId="413BF01A" w14:textId="77777777" w:rsidR="00D00087" w:rsidRPr="00D00087" w:rsidRDefault="00D00087" w:rsidP="00D00087">
      <w:pPr>
        <w:rPr>
          <w:lang w:val="es-419" w:eastAsia="es-CO"/>
        </w:rPr>
      </w:pPr>
      <w:r w:rsidRPr="00D00087">
        <w:rPr>
          <w:lang w:val="es-419" w:eastAsia="es-CO"/>
        </w:rPr>
        <w:t>La evaluación por competencias también modifica el momento y la función de la valoración. En lugar de concentrarse únicamente al final de un periodo y cumplir una función principalmente certificadora, se desarrolla a lo largo del proceso formativo y adquiere una función formativa. La información obtenida permite realizar ajustes, orientar el aprendizaje y ofrecer retroalimentación oportuna.</w:t>
      </w:r>
    </w:p>
    <w:p w14:paraId="72C9CC14" w14:textId="77777777" w:rsidR="00D00087" w:rsidRPr="00D00087" w:rsidRDefault="00D00087" w:rsidP="00D00087">
      <w:pPr>
        <w:rPr>
          <w:lang w:val="es-419" w:eastAsia="es-CO"/>
        </w:rPr>
      </w:pPr>
      <w:r w:rsidRPr="00D00087">
        <w:rPr>
          <w:lang w:val="es-419" w:eastAsia="es-CO"/>
        </w:rPr>
        <w:t>De esta manera, evaluar deja de entenderse únicamente como un acto puntual de medición y se convierte en un proceso de acompañamiento y mejora, en coherencia con los demás tránsitos planteados.</w:t>
      </w:r>
    </w:p>
    <w:p w14:paraId="42A71B8B" w14:textId="77777777" w:rsidR="00D00087" w:rsidRPr="00D00087" w:rsidRDefault="00D00087" w:rsidP="00D00087">
      <w:pPr>
        <w:rPr>
          <w:lang w:val="es-419" w:eastAsia="es-CO"/>
        </w:rPr>
      </w:pPr>
    </w:p>
    <w:p w14:paraId="1FD87C23" w14:textId="24D3299C" w:rsidR="00D00087" w:rsidRPr="00D00087" w:rsidRDefault="00D00087" w:rsidP="00D77DB2">
      <w:pPr>
        <w:pStyle w:val="Ttulo2"/>
      </w:pPr>
      <w:bookmarkStart w:id="14" w:name="_Toc243543545"/>
      <w:r w:rsidRPr="00D00087">
        <w:t>Aplicación de los tránsitos pedagógicos</w:t>
      </w:r>
      <w:bookmarkEnd w:id="14"/>
    </w:p>
    <w:p w14:paraId="781AD525" w14:textId="77777777" w:rsidR="00D00087" w:rsidRPr="00D00087" w:rsidRDefault="00D00087" w:rsidP="00D00087">
      <w:pPr>
        <w:rPr>
          <w:lang w:val="es-419" w:eastAsia="es-CO"/>
        </w:rPr>
      </w:pPr>
      <w:r w:rsidRPr="00D00087">
        <w:rPr>
          <w:lang w:val="es-419" w:eastAsia="es-CO"/>
        </w:rPr>
        <w:t>Los cinco tránsitos estudiados permiten reconocer que las transformaciones pedagógicas no implican necesariamente modificar los contenidos de la formación. El cambio se relaciona, principalmente, con la manera de organizar las experiencias de aprendizaje, orientar la participación del aprendiz y valorar los conocimientos y desempeños alcanzados.</w:t>
      </w:r>
    </w:p>
    <w:p w14:paraId="3632C601" w14:textId="77777777" w:rsidR="00D00087" w:rsidRPr="00D00087" w:rsidRDefault="00D00087" w:rsidP="00D00087">
      <w:pPr>
        <w:rPr>
          <w:lang w:val="es-419" w:eastAsia="es-CO"/>
        </w:rPr>
      </w:pPr>
      <w:r w:rsidRPr="00D00087">
        <w:rPr>
          <w:lang w:val="es-419" w:eastAsia="es-CO"/>
        </w:rPr>
        <w:t xml:space="preserve">Para comprender esta transformación, se puede comparar la manera de abordar un mismo contenido desde un enfoque centrado en la transmisión y desde un enfoque </w:t>
      </w:r>
      <w:r w:rsidRPr="00D00087">
        <w:rPr>
          <w:lang w:val="es-419" w:eastAsia="es-CO"/>
        </w:rPr>
        <w:lastRenderedPageBreak/>
        <w:t>orientado hacia el aprendizaje. Supóngase que el contenido corresponde al manejo de una herramienta de software.</w:t>
      </w:r>
    </w:p>
    <w:p w14:paraId="353835CE" w14:textId="2B47EC79" w:rsidR="00D00087" w:rsidRDefault="00D00087" w:rsidP="00D77DB2">
      <w:pPr>
        <w:pStyle w:val="Tabla"/>
        <w:rPr>
          <w:lang w:val="es-419" w:eastAsia="es-CO"/>
        </w:rPr>
      </w:pPr>
      <w:r w:rsidRPr="00D00087">
        <w:rPr>
          <w:lang w:val="es-419" w:eastAsia="es-CO"/>
        </w:rPr>
        <w:t>Aplicación de los tránsitos pedagógicos</w:t>
      </w:r>
    </w:p>
    <w:tbl>
      <w:tblPr>
        <w:tblStyle w:val="SENA"/>
        <w:tblW w:w="0" w:type="auto"/>
        <w:tblLook w:val="04A0" w:firstRow="1" w:lastRow="0" w:firstColumn="1" w:lastColumn="0" w:noHBand="0" w:noVBand="1"/>
      </w:tblPr>
      <w:tblGrid>
        <w:gridCol w:w="2122"/>
        <w:gridCol w:w="3969"/>
        <w:gridCol w:w="3871"/>
      </w:tblGrid>
      <w:tr w:rsidR="00D00087" w14:paraId="6A043D38"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2122" w:type="dxa"/>
          </w:tcPr>
          <w:p w14:paraId="1ADC555B" w14:textId="74DA4674" w:rsidR="00D00087" w:rsidRDefault="00D00087" w:rsidP="00D00087">
            <w:pPr>
              <w:ind w:firstLine="0"/>
              <w:rPr>
                <w:lang w:val="es-419" w:eastAsia="es-CO"/>
              </w:rPr>
            </w:pPr>
            <w:r w:rsidRPr="00D005F3">
              <w:t>Aspecto</w:t>
            </w:r>
          </w:p>
        </w:tc>
        <w:tc>
          <w:tcPr>
            <w:tcW w:w="3969" w:type="dxa"/>
          </w:tcPr>
          <w:p w14:paraId="11C353C9" w14:textId="74CDD62F" w:rsidR="00D00087" w:rsidRDefault="00D00087" w:rsidP="00D00087">
            <w:pPr>
              <w:ind w:firstLine="0"/>
              <w:rPr>
                <w:lang w:val="es-419" w:eastAsia="es-CO"/>
              </w:rPr>
            </w:pPr>
            <w:r w:rsidRPr="00D005F3">
              <w:t>Enfoque centrado en la transmisión</w:t>
            </w:r>
          </w:p>
        </w:tc>
        <w:tc>
          <w:tcPr>
            <w:tcW w:w="3871" w:type="dxa"/>
          </w:tcPr>
          <w:p w14:paraId="0D7203B0" w14:textId="179EC7A2" w:rsidR="00D00087" w:rsidRDefault="00D00087" w:rsidP="00D00087">
            <w:pPr>
              <w:ind w:firstLine="0"/>
              <w:rPr>
                <w:lang w:val="es-419" w:eastAsia="es-CO"/>
              </w:rPr>
            </w:pPr>
            <w:r w:rsidRPr="00D005F3">
              <w:t>Enfoque orientado hacia el aprendizaje</w:t>
            </w:r>
          </w:p>
        </w:tc>
      </w:tr>
      <w:tr w:rsidR="00D00087" w14:paraId="4CBEBEEE" w14:textId="77777777" w:rsidTr="00D00087">
        <w:trPr>
          <w:cnfStyle w:val="000000100000" w:firstRow="0" w:lastRow="0" w:firstColumn="0" w:lastColumn="0" w:oddVBand="0" w:evenVBand="0" w:oddHBand="1" w:evenHBand="0" w:firstRowFirstColumn="0" w:firstRowLastColumn="0" w:lastRowFirstColumn="0" w:lastRowLastColumn="0"/>
        </w:trPr>
        <w:tc>
          <w:tcPr>
            <w:tcW w:w="2122" w:type="dxa"/>
          </w:tcPr>
          <w:p w14:paraId="3FAD75B8" w14:textId="415D3D63" w:rsidR="00D00087" w:rsidRDefault="00D00087" w:rsidP="00D00087">
            <w:pPr>
              <w:ind w:firstLine="0"/>
              <w:rPr>
                <w:lang w:val="es-419" w:eastAsia="es-CO"/>
              </w:rPr>
            </w:pPr>
            <w:r w:rsidRPr="00D005F3">
              <w:t>Abordaje del contenido</w:t>
            </w:r>
          </w:p>
        </w:tc>
        <w:tc>
          <w:tcPr>
            <w:tcW w:w="3969" w:type="dxa"/>
          </w:tcPr>
          <w:p w14:paraId="7C89EEA7" w14:textId="3108C6E6" w:rsidR="00D00087" w:rsidRDefault="00D00087" w:rsidP="00D00087">
            <w:pPr>
              <w:ind w:firstLine="0"/>
              <w:rPr>
                <w:lang w:val="es-419" w:eastAsia="es-CO"/>
              </w:rPr>
            </w:pPr>
            <w:r w:rsidRPr="00D005F3">
              <w:t>El instructor-tutor explica las funciones principales de la herramienta durante la sesión.</w:t>
            </w:r>
          </w:p>
        </w:tc>
        <w:tc>
          <w:tcPr>
            <w:tcW w:w="3871" w:type="dxa"/>
          </w:tcPr>
          <w:p w14:paraId="52958290" w14:textId="38C3276B" w:rsidR="00D00087" w:rsidRDefault="00D00087" w:rsidP="00D00087">
            <w:pPr>
              <w:ind w:firstLine="0"/>
              <w:rPr>
                <w:lang w:val="es-419" w:eastAsia="es-CO"/>
              </w:rPr>
            </w:pPr>
            <w:r w:rsidRPr="00D005F3">
              <w:t>El instructor-tutor plantea una situación o reto que requiere utilizar la herramienta para resolver un problema.</w:t>
            </w:r>
          </w:p>
        </w:tc>
      </w:tr>
      <w:tr w:rsidR="00D00087" w14:paraId="1D0307B7" w14:textId="77777777" w:rsidTr="00D00087">
        <w:tc>
          <w:tcPr>
            <w:tcW w:w="2122" w:type="dxa"/>
          </w:tcPr>
          <w:p w14:paraId="4CAF8A86" w14:textId="31CC00C0" w:rsidR="00D00087" w:rsidRDefault="00D00087" w:rsidP="00D00087">
            <w:pPr>
              <w:ind w:firstLine="0"/>
              <w:rPr>
                <w:lang w:val="es-419" w:eastAsia="es-CO"/>
              </w:rPr>
            </w:pPr>
            <w:r w:rsidRPr="00D005F3">
              <w:t>Papel del aprendiz</w:t>
            </w:r>
          </w:p>
        </w:tc>
        <w:tc>
          <w:tcPr>
            <w:tcW w:w="3969" w:type="dxa"/>
          </w:tcPr>
          <w:p w14:paraId="05621D43" w14:textId="7A458729" w:rsidR="00D00087" w:rsidRDefault="00D00087" w:rsidP="00D00087">
            <w:pPr>
              <w:ind w:firstLine="0"/>
              <w:rPr>
                <w:lang w:val="es-419" w:eastAsia="es-CO"/>
              </w:rPr>
            </w:pPr>
            <w:r w:rsidRPr="00D005F3">
              <w:t>Recibe la información proporcionada y toma apuntes sobre las funciones explicadas.</w:t>
            </w:r>
          </w:p>
        </w:tc>
        <w:tc>
          <w:tcPr>
            <w:tcW w:w="3871" w:type="dxa"/>
          </w:tcPr>
          <w:p w14:paraId="20093A01" w14:textId="585F1FB0" w:rsidR="00D00087" w:rsidRDefault="00D00087" w:rsidP="00D00087">
            <w:pPr>
              <w:ind w:firstLine="0"/>
              <w:rPr>
                <w:lang w:val="es-419" w:eastAsia="es-CO"/>
              </w:rPr>
            </w:pPr>
            <w:r w:rsidRPr="00D005F3">
              <w:t>Explora las funciones de la herramienta, consulta información y prueba diferentes alternativas para resolver la situación.</w:t>
            </w:r>
          </w:p>
        </w:tc>
      </w:tr>
      <w:tr w:rsidR="00D00087" w14:paraId="2CB34F7E" w14:textId="77777777" w:rsidTr="00D00087">
        <w:trPr>
          <w:cnfStyle w:val="000000100000" w:firstRow="0" w:lastRow="0" w:firstColumn="0" w:lastColumn="0" w:oddVBand="0" w:evenVBand="0" w:oddHBand="1" w:evenHBand="0" w:firstRowFirstColumn="0" w:firstRowLastColumn="0" w:lastRowFirstColumn="0" w:lastRowLastColumn="0"/>
        </w:trPr>
        <w:tc>
          <w:tcPr>
            <w:tcW w:w="2122" w:type="dxa"/>
          </w:tcPr>
          <w:p w14:paraId="184BB8AC" w14:textId="544F7D13" w:rsidR="00D00087" w:rsidRDefault="00D00087" w:rsidP="00D00087">
            <w:pPr>
              <w:ind w:firstLine="0"/>
              <w:rPr>
                <w:lang w:val="es-419" w:eastAsia="es-CO"/>
              </w:rPr>
            </w:pPr>
            <w:r w:rsidRPr="00D005F3">
              <w:t>Forma de aprender</w:t>
            </w:r>
          </w:p>
        </w:tc>
        <w:tc>
          <w:tcPr>
            <w:tcW w:w="3969" w:type="dxa"/>
          </w:tcPr>
          <w:p w14:paraId="2BF85303" w14:textId="087E2F74" w:rsidR="00D00087" w:rsidRDefault="00D00087" w:rsidP="00D00087">
            <w:pPr>
              <w:ind w:firstLine="0"/>
              <w:rPr>
                <w:lang w:val="es-419" w:eastAsia="es-CO"/>
              </w:rPr>
            </w:pPr>
            <w:r w:rsidRPr="00D005F3">
              <w:t>Predomina la recepción organizada de información.</w:t>
            </w:r>
          </w:p>
        </w:tc>
        <w:tc>
          <w:tcPr>
            <w:tcW w:w="3871" w:type="dxa"/>
          </w:tcPr>
          <w:p w14:paraId="70955A3A" w14:textId="6BEF17AE" w:rsidR="00D00087" w:rsidRDefault="00D00087" w:rsidP="00D00087">
            <w:pPr>
              <w:ind w:firstLine="0"/>
              <w:rPr>
                <w:lang w:val="es-419" w:eastAsia="es-CO"/>
              </w:rPr>
            </w:pPr>
            <w:r w:rsidRPr="00D005F3">
              <w:t>Se combinan la recepción de información con la exploración, la indagación y la construcción de soluciones.</w:t>
            </w:r>
          </w:p>
        </w:tc>
      </w:tr>
      <w:tr w:rsidR="00D00087" w14:paraId="14ED7B61" w14:textId="77777777" w:rsidTr="00D00087">
        <w:tc>
          <w:tcPr>
            <w:tcW w:w="2122" w:type="dxa"/>
          </w:tcPr>
          <w:p w14:paraId="75FD6851" w14:textId="4E6C644C" w:rsidR="00D00087" w:rsidRDefault="00D00087" w:rsidP="00D00087">
            <w:pPr>
              <w:ind w:firstLine="0"/>
              <w:rPr>
                <w:lang w:val="es-419" w:eastAsia="es-CO"/>
              </w:rPr>
            </w:pPr>
            <w:r w:rsidRPr="00D005F3">
              <w:t>Actividad formativa</w:t>
            </w:r>
          </w:p>
        </w:tc>
        <w:tc>
          <w:tcPr>
            <w:tcW w:w="3969" w:type="dxa"/>
          </w:tcPr>
          <w:p w14:paraId="1597D993" w14:textId="2F509BA4" w:rsidR="00D00087" w:rsidRDefault="00D00087" w:rsidP="00D00087">
            <w:pPr>
              <w:ind w:firstLine="0"/>
              <w:rPr>
                <w:lang w:val="es-419" w:eastAsia="es-CO"/>
              </w:rPr>
            </w:pPr>
            <w:r w:rsidRPr="00D005F3">
              <w:t xml:space="preserve">Se concentra principalmente en la explicación de los contenidos </w:t>
            </w:r>
            <w:r w:rsidRPr="00D005F3">
              <w:lastRenderedPageBreak/>
              <w:t>y en la reproducción de la información.</w:t>
            </w:r>
          </w:p>
        </w:tc>
        <w:tc>
          <w:tcPr>
            <w:tcW w:w="3871" w:type="dxa"/>
          </w:tcPr>
          <w:p w14:paraId="7D829079" w14:textId="426FA8DC" w:rsidR="00D00087" w:rsidRDefault="00D00087" w:rsidP="00D00087">
            <w:pPr>
              <w:ind w:firstLine="0"/>
              <w:rPr>
                <w:lang w:val="es-419" w:eastAsia="es-CO"/>
              </w:rPr>
            </w:pPr>
            <w:r w:rsidRPr="00D005F3">
              <w:lastRenderedPageBreak/>
              <w:t xml:space="preserve">Promueve la participación activa, el análisis de la situación </w:t>
            </w:r>
            <w:r w:rsidRPr="00D005F3">
              <w:lastRenderedPageBreak/>
              <w:t>y la aplicación de los conocimientos.</w:t>
            </w:r>
          </w:p>
        </w:tc>
      </w:tr>
      <w:tr w:rsidR="00D00087" w14:paraId="26A2DBB5" w14:textId="77777777" w:rsidTr="00D00087">
        <w:trPr>
          <w:cnfStyle w:val="000000100000" w:firstRow="0" w:lastRow="0" w:firstColumn="0" w:lastColumn="0" w:oddVBand="0" w:evenVBand="0" w:oddHBand="1" w:evenHBand="0" w:firstRowFirstColumn="0" w:firstRowLastColumn="0" w:lastRowFirstColumn="0" w:lastRowLastColumn="0"/>
        </w:trPr>
        <w:tc>
          <w:tcPr>
            <w:tcW w:w="2122" w:type="dxa"/>
          </w:tcPr>
          <w:p w14:paraId="75A2F0CE" w14:textId="50ADE84C" w:rsidR="00D00087" w:rsidRDefault="00D00087" w:rsidP="00D00087">
            <w:pPr>
              <w:ind w:firstLine="0"/>
              <w:rPr>
                <w:lang w:val="es-419" w:eastAsia="es-CO"/>
              </w:rPr>
            </w:pPr>
            <w:r w:rsidRPr="00D005F3">
              <w:lastRenderedPageBreak/>
              <w:t>Evaluación</w:t>
            </w:r>
          </w:p>
        </w:tc>
        <w:tc>
          <w:tcPr>
            <w:tcW w:w="3969" w:type="dxa"/>
          </w:tcPr>
          <w:p w14:paraId="06FD145D" w14:textId="3AB5866C" w:rsidR="00D00087" w:rsidRDefault="00D00087" w:rsidP="00D00087">
            <w:pPr>
              <w:ind w:firstLine="0"/>
              <w:rPr>
                <w:lang w:val="es-419" w:eastAsia="es-CO"/>
              </w:rPr>
            </w:pPr>
            <w:r w:rsidRPr="00D005F3">
              <w:t>Puede centrarse en comprobar si el aprendiz recuerda nombres de menús, funciones o características de la herramienta.</w:t>
            </w:r>
          </w:p>
        </w:tc>
        <w:tc>
          <w:tcPr>
            <w:tcW w:w="3871" w:type="dxa"/>
          </w:tcPr>
          <w:p w14:paraId="3602DB46" w14:textId="60F2BCC4" w:rsidR="00D00087" w:rsidRDefault="00D00087" w:rsidP="00D00087">
            <w:pPr>
              <w:ind w:firstLine="0"/>
              <w:rPr>
                <w:lang w:val="es-419" w:eastAsia="es-CO"/>
              </w:rPr>
            </w:pPr>
            <w:r w:rsidRPr="00D005F3">
              <w:t>Se orienta hacia la valoración de un producto o evidencia que permita reconocer la aplicación de los conocimientos.</w:t>
            </w:r>
          </w:p>
        </w:tc>
      </w:tr>
      <w:tr w:rsidR="00D00087" w14:paraId="72817100" w14:textId="77777777" w:rsidTr="00D00087">
        <w:tc>
          <w:tcPr>
            <w:tcW w:w="2122" w:type="dxa"/>
          </w:tcPr>
          <w:p w14:paraId="50D368F9" w14:textId="5B409BBE" w:rsidR="00D00087" w:rsidRDefault="00D00087" w:rsidP="00D00087">
            <w:pPr>
              <w:ind w:firstLine="0"/>
              <w:rPr>
                <w:lang w:val="es-419" w:eastAsia="es-CO"/>
              </w:rPr>
            </w:pPr>
            <w:r w:rsidRPr="00D005F3">
              <w:t>Resultado esperado</w:t>
            </w:r>
          </w:p>
        </w:tc>
        <w:tc>
          <w:tcPr>
            <w:tcW w:w="3969" w:type="dxa"/>
          </w:tcPr>
          <w:p w14:paraId="596EF777" w14:textId="58A3C17B" w:rsidR="00D00087" w:rsidRDefault="00D00087" w:rsidP="00D00087">
            <w:pPr>
              <w:ind w:firstLine="0"/>
              <w:rPr>
                <w:lang w:val="es-419" w:eastAsia="es-CO"/>
              </w:rPr>
            </w:pPr>
            <w:r w:rsidRPr="00D005F3">
              <w:t>Predomina la adquisición y reproducción de información sobre la herramienta.</w:t>
            </w:r>
          </w:p>
        </w:tc>
        <w:tc>
          <w:tcPr>
            <w:tcW w:w="3871" w:type="dxa"/>
          </w:tcPr>
          <w:p w14:paraId="1118765C" w14:textId="1D427662" w:rsidR="00D00087" w:rsidRDefault="00D00087" w:rsidP="00D00087">
            <w:pPr>
              <w:ind w:firstLine="0"/>
              <w:rPr>
                <w:lang w:val="es-419" w:eastAsia="es-CO"/>
              </w:rPr>
            </w:pPr>
            <w:r w:rsidRPr="00D005F3">
              <w:t>Se favorece la autonomía, la comprensión y la transferencia de lo aprendido a una situación concreta.</w:t>
            </w:r>
          </w:p>
        </w:tc>
      </w:tr>
    </w:tbl>
    <w:p w14:paraId="28E762D4" w14:textId="77777777" w:rsidR="00D00087" w:rsidRPr="00D00087" w:rsidRDefault="00D00087" w:rsidP="00D00087">
      <w:pPr>
        <w:rPr>
          <w:lang w:val="es-419" w:eastAsia="es-CO"/>
        </w:rPr>
      </w:pPr>
      <w:r w:rsidRPr="00D00087">
        <w:rPr>
          <w:lang w:val="es-419" w:eastAsia="es-CO"/>
        </w:rPr>
        <w:t>La comparación permite reconocer que un mismo contenido puede abordarse mediante diferentes enfoques pedagógicos. La diferencia no se encuentra únicamente en aquello que se enseña, sino en la forma como se organiza la experiencia formativa, el papel que asume el aprendiz y la manera en que se valora su aprendizaje.</w:t>
      </w:r>
    </w:p>
    <w:p w14:paraId="254DC43B" w14:textId="77777777" w:rsidR="00D00087" w:rsidRPr="00D00087" w:rsidRDefault="00D00087" w:rsidP="00D00087">
      <w:pPr>
        <w:rPr>
          <w:lang w:val="es-419" w:eastAsia="es-CO"/>
        </w:rPr>
      </w:pPr>
      <w:r w:rsidRPr="00D00087">
        <w:rPr>
          <w:lang w:val="es-419" w:eastAsia="es-CO"/>
        </w:rPr>
        <w:t xml:space="preserve">En el primer enfoque, la actividad se organiza principalmente alrededor de la explicación del instructor-tutor y de la recepción de información por parte del aprendiz. En el segundo, el contenido se convierte en un recurso para abordar una situación que requiere explorar, analizar y aplicar conocimientos. De esta manera, los tránsitos estudiados se relacionan con una formación que busca superar la simple acumulación </w:t>
      </w:r>
      <w:r w:rsidRPr="00D00087">
        <w:rPr>
          <w:lang w:val="es-419" w:eastAsia="es-CO"/>
        </w:rPr>
        <w:lastRenderedPageBreak/>
        <w:t>de información y favorecer el desarrollo de capacidades que puedan utilizarse en diferentes situaciones.</w:t>
      </w:r>
    </w:p>
    <w:p w14:paraId="147E1F9A" w14:textId="77777777" w:rsidR="00D00087" w:rsidRPr="00D00087" w:rsidRDefault="00D00087" w:rsidP="00D00087">
      <w:pPr>
        <w:rPr>
          <w:lang w:val="es-419" w:eastAsia="es-CO"/>
        </w:rPr>
      </w:pPr>
      <w:r w:rsidRPr="00D00087">
        <w:rPr>
          <w:lang w:val="es-419" w:eastAsia="es-CO"/>
        </w:rPr>
        <w:t xml:space="preserve">La aplicación de estos tránsitos no significa que todas las prácticas anteriores deban eliminarse. Una explicación del instructor-tutor, por ejemplo, puede continuar siendo pertinente cuando se requiere presentar información, aclarar un concepto o proporcionar bases para desarrollar una actividad. Lo relevante es que estas estrategias se integren de manera coherente con las actividades que debe desarrollar el aprendiz y con los resultados de aprendizaje previstos. Esta consideración también es consistente con lo planteado anteriormente sobre las pedagogías activas y la combinación entre recepción y descubrimiento. </w:t>
      </w:r>
    </w:p>
    <w:p w14:paraId="06DF7CA7" w14:textId="77777777" w:rsidR="00D00087" w:rsidRPr="00D77DB2" w:rsidRDefault="00D00087" w:rsidP="00D00087">
      <w:pPr>
        <w:rPr>
          <w:b/>
          <w:lang w:val="es-419" w:eastAsia="es-CO"/>
        </w:rPr>
      </w:pPr>
      <w:r w:rsidRPr="00D77DB2">
        <w:rPr>
          <w:b/>
          <w:lang w:val="es-419" w:eastAsia="es-CO"/>
        </w:rPr>
        <w:t>Aplicación práctica</w:t>
      </w:r>
    </w:p>
    <w:p w14:paraId="46BDD235" w14:textId="77777777" w:rsidR="00D00087" w:rsidRPr="00D00087" w:rsidRDefault="00D00087" w:rsidP="00D00087">
      <w:pPr>
        <w:rPr>
          <w:lang w:val="es-419" w:eastAsia="es-CO"/>
        </w:rPr>
      </w:pPr>
      <w:r w:rsidRPr="00D00087">
        <w:rPr>
          <w:lang w:val="es-419" w:eastAsia="es-CO"/>
        </w:rPr>
        <w:t>Para trasladar estos elementos a la práctica formativa, el instructor-tutor puede seleccionar un contenido que desarrolle habitualmente y plantear dos formas de abordarlo:</w:t>
      </w:r>
    </w:p>
    <w:p w14:paraId="7B36164A" w14:textId="331E8FED" w:rsidR="00D00087" w:rsidRPr="00D77DB2" w:rsidRDefault="00D00087" w:rsidP="003A630F">
      <w:pPr>
        <w:pStyle w:val="Prrafodelista"/>
        <w:numPr>
          <w:ilvl w:val="0"/>
          <w:numId w:val="15"/>
        </w:numPr>
        <w:rPr>
          <w:lang w:val="es-419" w:eastAsia="es-CO"/>
        </w:rPr>
      </w:pPr>
      <w:r w:rsidRPr="00D77DB2">
        <w:rPr>
          <w:b/>
          <w:lang w:val="es-419" w:eastAsia="es-CO"/>
        </w:rPr>
        <w:t>Primera versión</w:t>
      </w:r>
      <w:r w:rsidRPr="00D77DB2">
        <w:rPr>
          <w:lang w:val="es-419" w:eastAsia="es-CO"/>
        </w:rPr>
        <w:t>: describir cómo se desarrollaría una actividad centrada principalmente en la transmisión de información.</w:t>
      </w:r>
    </w:p>
    <w:p w14:paraId="65020952" w14:textId="0C08310A" w:rsidR="00D00087" w:rsidRPr="00D77DB2" w:rsidRDefault="00D00087" w:rsidP="003A630F">
      <w:pPr>
        <w:pStyle w:val="Prrafodelista"/>
        <w:numPr>
          <w:ilvl w:val="0"/>
          <w:numId w:val="15"/>
        </w:numPr>
        <w:rPr>
          <w:lang w:val="es-419" w:eastAsia="es-CO"/>
        </w:rPr>
      </w:pPr>
      <w:r w:rsidRPr="00D77DB2">
        <w:rPr>
          <w:b/>
          <w:lang w:val="es-419" w:eastAsia="es-CO"/>
        </w:rPr>
        <w:t>Segunda versión</w:t>
      </w:r>
      <w:r w:rsidRPr="00D77DB2">
        <w:rPr>
          <w:lang w:val="es-419" w:eastAsia="es-CO"/>
        </w:rPr>
        <w:t>: plantear cómo se desarrollaría la misma actividad incorporando una participación más activa del aprendiz, la aplicación de conocimientos y la generación de evidencias de aprendizaje.</w:t>
      </w:r>
    </w:p>
    <w:p w14:paraId="7038699F" w14:textId="577EC6A8" w:rsidR="00D00087" w:rsidRDefault="00D00087" w:rsidP="00D00087">
      <w:pPr>
        <w:rPr>
          <w:lang w:val="es-419" w:eastAsia="es-CO"/>
        </w:rPr>
      </w:pPr>
      <w:r w:rsidRPr="00D00087">
        <w:rPr>
          <w:lang w:val="es-419" w:eastAsia="es-CO"/>
        </w:rPr>
        <w:t xml:space="preserve">Posteriormente, se pueden comparar ambas versiones para identificar qué tránsitos pedagógicos están presentes, qué papel asume el aprendiz y cómo cambia la forma de valorar el aprendizaje. Este ejercicio favorece una mirada reflexiva sobre la </w:t>
      </w:r>
      <w:r w:rsidRPr="00D00087">
        <w:rPr>
          <w:lang w:val="es-419" w:eastAsia="es-CO"/>
        </w:rPr>
        <w:lastRenderedPageBreak/>
        <w:t>práctica formativa y permite reconocer posibilidades de incorporar estrategias más coherentes con los propósitos de aprendizaje.</w:t>
      </w:r>
    </w:p>
    <w:p w14:paraId="3597F446" w14:textId="2182E1B8" w:rsidR="00D77DB2" w:rsidRDefault="00D77DB2">
      <w:pPr>
        <w:spacing w:before="0" w:after="160" w:line="259" w:lineRule="auto"/>
        <w:ind w:firstLine="0"/>
        <w:rPr>
          <w:lang w:val="es-419" w:eastAsia="es-CO"/>
        </w:rPr>
      </w:pPr>
      <w:r>
        <w:rPr>
          <w:lang w:val="es-419" w:eastAsia="es-CO"/>
        </w:rPr>
        <w:br w:type="page"/>
      </w:r>
    </w:p>
    <w:p w14:paraId="5B83B0BE" w14:textId="5E3D5433" w:rsidR="00D00087" w:rsidRPr="00D00087" w:rsidRDefault="00D00087" w:rsidP="00D77DB2">
      <w:pPr>
        <w:pStyle w:val="Ttulo1"/>
      </w:pPr>
      <w:bookmarkStart w:id="15" w:name="_Toc243543546"/>
      <w:r w:rsidRPr="00D00087">
        <w:lastRenderedPageBreak/>
        <w:t>Modelos pedagógicos en la educación superior</w:t>
      </w:r>
      <w:bookmarkEnd w:id="15"/>
    </w:p>
    <w:p w14:paraId="7F0B05F2" w14:textId="77777777" w:rsidR="00D00087" w:rsidRPr="00D00087" w:rsidRDefault="00D00087" w:rsidP="00D00087">
      <w:pPr>
        <w:rPr>
          <w:lang w:val="es-419" w:eastAsia="es-CO"/>
        </w:rPr>
      </w:pPr>
      <w:r w:rsidRPr="00D00087">
        <w:rPr>
          <w:lang w:val="es-419" w:eastAsia="es-CO"/>
        </w:rPr>
        <w:t>A lo largo de la historia, las formas de enseñar y aprender han cambiado de acuerdo con las ideas sobre el conocimiento, el papel del docente y las necesidades de cada sociedad. De modelos centrados principalmente en la transmisión de conocimientos se ha avanzado hacia propuestas que otorgan mayor participación al estudiante y reconocen diferentes formas de aprender.</w:t>
      </w:r>
    </w:p>
    <w:p w14:paraId="676FE833" w14:textId="77777777" w:rsidR="00D00087" w:rsidRPr="00D00087" w:rsidRDefault="00D00087" w:rsidP="00D00087">
      <w:pPr>
        <w:rPr>
          <w:lang w:val="es-419" w:eastAsia="es-CO"/>
        </w:rPr>
      </w:pPr>
      <w:r w:rsidRPr="00D00087">
        <w:rPr>
          <w:lang w:val="es-419" w:eastAsia="es-CO"/>
        </w:rPr>
        <w:t>Estos cambios han dado lugar a distintas maneras de organizar los procesos formativos, conocidas como modelos pedagógicos. Cada modelo refleja una determinada concepción sobre la enseñanza y el aprendizaje y se expresa en las decisiones que se toman en la práctica educativa.</w:t>
      </w:r>
    </w:p>
    <w:p w14:paraId="6DEC41B3" w14:textId="77777777" w:rsidR="00D00087" w:rsidRPr="00D00087" w:rsidRDefault="00D00087" w:rsidP="00D00087">
      <w:pPr>
        <w:rPr>
          <w:lang w:val="es-419" w:eastAsia="es-CO"/>
        </w:rPr>
      </w:pPr>
      <w:r w:rsidRPr="00D00087">
        <w:rPr>
          <w:lang w:val="es-419" w:eastAsia="es-CO"/>
        </w:rPr>
        <w:t>Comprender un modelo pedagógico permite reconocer qué hay detrás de una forma de enseñar, cómo se concibe el aprendizaje y qué papel asumen el instructor-tutor y el aprendiz. En la práctica, estas concepciones se reflejan en la manera de organizar el ambiente formativo, plantear las actividades, orientar la participación y valorar los aprendizajes.</w:t>
      </w:r>
    </w:p>
    <w:p w14:paraId="199DCD27" w14:textId="2AB7B3EF" w:rsidR="00D00087" w:rsidRDefault="00D00087" w:rsidP="00D00087">
      <w:pPr>
        <w:rPr>
          <w:lang w:val="es-419" w:eastAsia="es-CO"/>
        </w:rPr>
      </w:pPr>
      <w:r w:rsidRPr="00D00087">
        <w:rPr>
          <w:lang w:val="es-419" w:eastAsia="es-CO"/>
        </w:rPr>
        <w:t>Reconocer estas concepciones permite comprender por qué una misma situación formativa puede desarrollarse de diferentes maneras y cómo las decisiones del instructor-tutor reflejan una determinada manera de entender la enseñanza y el aprendizaje.</w:t>
      </w:r>
    </w:p>
    <w:p w14:paraId="647EB256" w14:textId="77777777" w:rsidR="00D77DB2" w:rsidRPr="00D00087" w:rsidRDefault="00D77DB2" w:rsidP="00D00087">
      <w:pPr>
        <w:rPr>
          <w:lang w:val="es-419" w:eastAsia="es-CO"/>
        </w:rPr>
      </w:pPr>
    </w:p>
    <w:p w14:paraId="4CC645AC" w14:textId="29367F20" w:rsidR="00D00087" w:rsidRPr="00D00087" w:rsidRDefault="00D00087" w:rsidP="00D77DB2">
      <w:pPr>
        <w:pStyle w:val="Ttulo2"/>
      </w:pPr>
      <w:bookmarkStart w:id="16" w:name="_Toc243543547"/>
      <w:r w:rsidRPr="00D00087">
        <w:t>Concepto de modelo pedagógico</w:t>
      </w:r>
      <w:bookmarkEnd w:id="16"/>
    </w:p>
    <w:p w14:paraId="56DD9611" w14:textId="77777777" w:rsidR="00D00087" w:rsidRPr="00D00087" w:rsidRDefault="00D00087" w:rsidP="00D00087">
      <w:pPr>
        <w:rPr>
          <w:lang w:val="es-419" w:eastAsia="es-CO"/>
        </w:rPr>
      </w:pPr>
      <w:r w:rsidRPr="00D00087">
        <w:rPr>
          <w:lang w:val="es-419" w:eastAsia="es-CO"/>
        </w:rPr>
        <w:t xml:space="preserve">Un modelo pedagógico es una forma de representar y organizar las ideas que orientan los procesos de enseñanza y aprendizaje. Permite comprender cómo se </w:t>
      </w:r>
      <w:r w:rsidRPr="00D00087">
        <w:rPr>
          <w:lang w:val="es-419" w:eastAsia="es-CO"/>
        </w:rPr>
        <w:lastRenderedPageBreak/>
        <w:t>concibe la educación, qué papel cumplen quienes participan en ella y cómo se toman decisiones relacionadas con la formación. Flórez (2005) plantea que los modelos pedagógicos representan las relaciones que predominan en una teoría pedagógica y pueden coexistir con otros modelos.</w:t>
      </w:r>
    </w:p>
    <w:p w14:paraId="2137EB22" w14:textId="4ED62F94" w:rsidR="00D00087" w:rsidRDefault="00D00087" w:rsidP="00D00087">
      <w:pPr>
        <w:rPr>
          <w:lang w:val="es-419" w:eastAsia="es-CO"/>
        </w:rPr>
      </w:pPr>
      <w:r w:rsidRPr="00D00087">
        <w:rPr>
          <w:lang w:val="es-419" w:eastAsia="es-CO"/>
        </w:rPr>
        <w:t>En la práctica, un modelo pedagógico se refleja en las decisiones que se toman durante el proceso formativo:</w:t>
      </w:r>
    </w:p>
    <w:p w14:paraId="1C67C855" w14:textId="28A93970" w:rsidR="00D00087" w:rsidRPr="00D77DB2" w:rsidRDefault="00D00087" w:rsidP="003A630F">
      <w:pPr>
        <w:pStyle w:val="Prrafodelista"/>
        <w:numPr>
          <w:ilvl w:val="0"/>
          <w:numId w:val="16"/>
        </w:numPr>
        <w:rPr>
          <w:lang w:val="es-419" w:eastAsia="es-CO"/>
        </w:rPr>
      </w:pPr>
      <w:r w:rsidRPr="00D77DB2">
        <w:rPr>
          <w:lang w:val="es-419" w:eastAsia="es-CO"/>
        </w:rPr>
        <w:t>Qué se enseña</w:t>
      </w:r>
      <w:r w:rsidR="00D77DB2">
        <w:rPr>
          <w:lang w:val="es-419" w:eastAsia="es-CO"/>
        </w:rPr>
        <w:t>.</w:t>
      </w:r>
    </w:p>
    <w:p w14:paraId="5F4FBEE4" w14:textId="7F0D54AD" w:rsidR="00D00087" w:rsidRPr="00D77DB2" w:rsidRDefault="00D00087" w:rsidP="003A630F">
      <w:pPr>
        <w:pStyle w:val="Prrafodelista"/>
        <w:numPr>
          <w:ilvl w:val="0"/>
          <w:numId w:val="16"/>
        </w:numPr>
        <w:rPr>
          <w:lang w:val="es-419" w:eastAsia="es-CO"/>
        </w:rPr>
      </w:pPr>
      <w:r w:rsidRPr="00D77DB2">
        <w:rPr>
          <w:lang w:val="es-419" w:eastAsia="es-CO"/>
        </w:rPr>
        <w:t>Cómo se enseña</w:t>
      </w:r>
      <w:r w:rsidR="00D77DB2">
        <w:rPr>
          <w:lang w:val="es-419" w:eastAsia="es-CO"/>
        </w:rPr>
        <w:t>.</w:t>
      </w:r>
    </w:p>
    <w:p w14:paraId="6F8C5312" w14:textId="3D766CA1" w:rsidR="00D00087" w:rsidRPr="00D77DB2" w:rsidRDefault="00D00087" w:rsidP="003A630F">
      <w:pPr>
        <w:pStyle w:val="Prrafodelista"/>
        <w:numPr>
          <w:ilvl w:val="0"/>
          <w:numId w:val="16"/>
        </w:numPr>
        <w:rPr>
          <w:lang w:val="es-419" w:eastAsia="es-CO"/>
        </w:rPr>
      </w:pPr>
      <w:r w:rsidRPr="00D77DB2">
        <w:rPr>
          <w:lang w:val="es-419" w:eastAsia="es-CO"/>
        </w:rPr>
        <w:t>Cómo participa el aprendiz</w:t>
      </w:r>
      <w:r w:rsidR="00D77DB2">
        <w:rPr>
          <w:lang w:val="es-419" w:eastAsia="es-CO"/>
        </w:rPr>
        <w:t>.</w:t>
      </w:r>
    </w:p>
    <w:p w14:paraId="5EA64C63" w14:textId="03323907" w:rsidR="00D00087" w:rsidRPr="00D77DB2" w:rsidRDefault="00D00087" w:rsidP="003A630F">
      <w:pPr>
        <w:pStyle w:val="Prrafodelista"/>
        <w:numPr>
          <w:ilvl w:val="0"/>
          <w:numId w:val="16"/>
        </w:numPr>
        <w:rPr>
          <w:lang w:val="es-419" w:eastAsia="es-CO"/>
        </w:rPr>
      </w:pPr>
      <w:r w:rsidRPr="00D77DB2">
        <w:rPr>
          <w:lang w:val="es-419" w:eastAsia="es-CO"/>
        </w:rPr>
        <w:t>Qué función cumple el instructor-tutor</w:t>
      </w:r>
      <w:r w:rsidR="00D77DB2">
        <w:rPr>
          <w:lang w:val="es-419" w:eastAsia="es-CO"/>
        </w:rPr>
        <w:t>.</w:t>
      </w:r>
    </w:p>
    <w:p w14:paraId="09EC1091" w14:textId="38C28188" w:rsidR="00D00087" w:rsidRPr="00D77DB2" w:rsidRDefault="00D00087" w:rsidP="003A630F">
      <w:pPr>
        <w:pStyle w:val="Prrafodelista"/>
        <w:numPr>
          <w:ilvl w:val="0"/>
          <w:numId w:val="16"/>
        </w:numPr>
        <w:rPr>
          <w:lang w:val="es-419" w:eastAsia="es-CO"/>
        </w:rPr>
      </w:pPr>
      <w:r w:rsidRPr="00D77DB2">
        <w:rPr>
          <w:lang w:val="es-419" w:eastAsia="es-CO"/>
        </w:rPr>
        <w:t>Cómo se valoran los aprendizajes</w:t>
      </w:r>
      <w:r w:rsidR="00D77DB2">
        <w:rPr>
          <w:lang w:val="es-419" w:eastAsia="es-CO"/>
        </w:rPr>
        <w:t>.</w:t>
      </w:r>
    </w:p>
    <w:p w14:paraId="38391C71" w14:textId="77777777" w:rsidR="00D00087" w:rsidRPr="00D00087" w:rsidRDefault="00D00087" w:rsidP="00D00087">
      <w:pPr>
        <w:rPr>
          <w:lang w:val="es-419" w:eastAsia="es-CO"/>
        </w:rPr>
      </w:pPr>
      <w:r w:rsidRPr="00D00087">
        <w:rPr>
          <w:lang w:val="es-419" w:eastAsia="es-CO"/>
        </w:rPr>
        <w:t>Por esta razón, no se limita a una formulación teórica, sino que se manifiesta en las actividades, las formas de interacción y las estrategias que se utilizan en un ambiente de enseñanza y aprendizaje.</w:t>
      </w:r>
    </w:p>
    <w:p w14:paraId="11ACB217" w14:textId="77777777" w:rsidR="00D00087" w:rsidRPr="00D00087" w:rsidRDefault="00D00087" w:rsidP="00D00087">
      <w:pPr>
        <w:rPr>
          <w:lang w:val="es-419" w:eastAsia="es-CO"/>
        </w:rPr>
      </w:pPr>
      <w:r w:rsidRPr="00D00087">
        <w:rPr>
          <w:lang w:val="es-419" w:eastAsia="es-CO"/>
        </w:rPr>
        <w:t>Es posible que diferentes instructores-tutores, aun trabajando en una misma institución y con un mismo plan de formación, desarrollen sus procesos de manera diferente. Esto ocurre porque las concepciones que tienen sobre la enseñanza y el aprendizaje influyen en la forma como organizan sus ambientes y orientan las experiencias formativas.</w:t>
      </w:r>
    </w:p>
    <w:p w14:paraId="06F99F7C" w14:textId="77777777" w:rsidR="00D00087" w:rsidRPr="00D00087" w:rsidRDefault="00D00087" w:rsidP="00D00087">
      <w:pPr>
        <w:rPr>
          <w:lang w:val="es-419" w:eastAsia="es-CO"/>
        </w:rPr>
      </w:pPr>
      <w:r w:rsidRPr="00D00087">
        <w:rPr>
          <w:lang w:val="es-419" w:eastAsia="es-CO"/>
        </w:rPr>
        <w:t>Por ello, reconocer qué es un modelo pedagógico permite comprender las decisiones que sustentan una práctica formativa y establecer relaciones entre las concepciones sobre la enseñanza y el aprendizaje y las acciones que se desarrollan en el ambiente de formación.</w:t>
      </w:r>
    </w:p>
    <w:p w14:paraId="7EDF8D3D" w14:textId="34F1CA42" w:rsidR="00D00087" w:rsidRPr="00D00087" w:rsidRDefault="00D00087" w:rsidP="00D77DB2">
      <w:pPr>
        <w:pStyle w:val="Ttulo2"/>
      </w:pPr>
      <w:bookmarkStart w:id="17" w:name="_Toc243543548"/>
      <w:r w:rsidRPr="00D00087">
        <w:lastRenderedPageBreak/>
        <w:t>Función y características generales</w:t>
      </w:r>
      <w:bookmarkEnd w:id="17"/>
    </w:p>
    <w:p w14:paraId="147908DA" w14:textId="77777777" w:rsidR="00D00087" w:rsidRPr="00D00087" w:rsidRDefault="00D00087" w:rsidP="00D00087">
      <w:pPr>
        <w:rPr>
          <w:lang w:val="es-419" w:eastAsia="es-CO"/>
        </w:rPr>
      </w:pPr>
      <w:r w:rsidRPr="00D00087">
        <w:rPr>
          <w:lang w:val="es-419" w:eastAsia="es-CO"/>
        </w:rPr>
        <w:t>Los modelos pedagógicos cumplen una función orientadora dentro de los procesos de enseñanza y aprendizaje. Permiten establecer una relación entre las concepciones sobre la educación y las decisiones que se toman en la práctica formativa, por lo que sirven como referente para planear, desarrollar y evaluar los procesos de formación.</w:t>
      </w:r>
    </w:p>
    <w:p w14:paraId="1DDB16C5" w14:textId="77777777" w:rsidR="00D00087" w:rsidRPr="00D00087" w:rsidRDefault="00D00087" w:rsidP="00D00087">
      <w:pPr>
        <w:rPr>
          <w:lang w:val="es-419" w:eastAsia="es-CO"/>
        </w:rPr>
      </w:pPr>
      <w:r w:rsidRPr="00D00087">
        <w:rPr>
          <w:lang w:val="es-419" w:eastAsia="es-CO"/>
        </w:rPr>
        <w:t>Además de orientar la práctica, los modelos pedagógicos permiten analizar y comparar diferentes maneras de organizar la formación. Aunque cada modelo presenta características particulares, todos responden a determinadas concepciones sobre el aprendizaje y sobre el papel que desempeñan el instructor-tutor y el aprendiz.</w:t>
      </w:r>
    </w:p>
    <w:p w14:paraId="594B5C17" w14:textId="77777777" w:rsidR="00D00087" w:rsidRPr="00D00087" w:rsidRDefault="00D00087" w:rsidP="00D00087">
      <w:pPr>
        <w:rPr>
          <w:lang w:val="es-419" w:eastAsia="es-CO"/>
        </w:rPr>
      </w:pPr>
      <w:r w:rsidRPr="00D00087">
        <w:rPr>
          <w:lang w:val="es-419" w:eastAsia="es-CO"/>
        </w:rPr>
        <w:t>Entre sus características generales se encuentran:</w:t>
      </w:r>
    </w:p>
    <w:p w14:paraId="3B18CA7A" w14:textId="1D5C5C41" w:rsidR="00D00087" w:rsidRPr="00D77DB2" w:rsidRDefault="00D00087" w:rsidP="003A630F">
      <w:pPr>
        <w:pStyle w:val="Prrafodelista"/>
        <w:numPr>
          <w:ilvl w:val="0"/>
          <w:numId w:val="17"/>
        </w:numPr>
        <w:rPr>
          <w:lang w:val="es-419" w:eastAsia="es-CO"/>
        </w:rPr>
      </w:pPr>
      <w:r w:rsidRPr="00D77DB2">
        <w:rPr>
          <w:lang w:val="es-419" w:eastAsia="es-CO"/>
        </w:rPr>
        <w:t>Definen una concepción sobre el aprendizaje y sobre la manera en que este se desarrolla.</w:t>
      </w:r>
    </w:p>
    <w:p w14:paraId="411C8848" w14:textId="2AB232E8" w:rsidR="00D00087" w:rsidRPr="00D77DB2" w:rsidRDefault="00D00087" w:rsidP="003A630F">
      <w:pPr>
        <w:pStyle w:val="Prrafodelista"/>
        <w:numPr>
          <w:ilvl w:val="0"/>
          <w:numId w:val="17"/>
        </w:numPr>
        <w:rPr>
          <w:lang w:val="es-419" w:eastAsia="es-CO"/>
        </w:rPr>
      </w:pPr>
      <w:r w:rsidRPr="00D77DB2">
        <w:rPr>
          <w:lang w:val="es-419" w:eastAsia="es-CO"/>
        </w:rPr>
        <w:t>Determinan el propósito de la formación, es decir, para qué se enseña.</w:t>
      </w:r>
    </w:p>
    <w:p w14:paraId="7EA50373" w14:textId="6B8ECE01" w:rsidR="00D00087" w:rsidRPr="00D77DB2" w:rsidRDefault="00D00087" w:rsidP="003A630F">
      <w:pPr>
        <w:pStyle w:val="Prrafodelista"/>
        <w:numPr>
          <w:ilvl w:val="0"/>
          <w:numId w:val="17"/>
        </w:numPr>
        <w:rPr>
          <w:lang w:val="es-419" w:eastAsia="es-CO"/>
        </w:rPr>
      </w:pPr>
      <w:r w:rsidRPr="00D77DB2">
        <w:rPr>
          <w:lang w:val="es-419" w:eastAsia="es-CO"/>
        </w:rPr>
        <w:t>Orientan los contenidos, al establecer qué conocimientos o aprendizajes se consideran relevantes.</w:t>
      </w:r>
    </w:p>
    <w:p w14:paraId="1B82560E" w14:textId="76475278" w:rsidR="00D00087" w:rsidRPr="00D77DB2" w:rsidRDefault="00D00087" w:rsidP="003A630F">
      <w:pPr>
        <w:pStyle w:val="Prrafodelista"/>
        <w:numPr>
          <w:ilvl w:val="0"/>
          <w:numId w:val="17"/>
        </w:numPr>
        <w:rPr>
          <w:lang w:val="es-419" w:eastAsia="es-CO"/>
        </w:rPr>
      </w:pPr>
      <w:r w:rsidRPr="00D77DB2">
        <w:rPr>
          <w:lang w:val="es-419" w:eastAsia="es-CO"/>
        </w:rPr>
        <w:t>Plantean una determinada forma de enseñar, incluyendo las estrategias, actividades y medios que pueden utilizarse.</w:t>
      </w:r>
    </w:p>
    <w:p w14:paraId="722C138D" w14:textId="438845A6" w:rsidR="00D00087" w:rsidRPr="00D77DB2" w:rsidRDefault="00D00087" w:rsidP="003A630F">
      <w:pPr>
        <w:pStyle w:val="Prrafodelista"/>
        <w:numPr>
          <w:ilvl w:val="0"/>
          <w:numId w:val="17"/>
        </w:numPr>
        <w:rPr>
          <w:lang w:val="es-419" w:eastAsia="es-CO"/>
        </w:rPr>
      </w:pPr>
      <w:r w:rsidRPr="00D77DB2">
        <w:rPr>
          <w:lang w:val="es-419" w:eastAsia="es-CO"/>
        </w:rPr>
        <w:t>Reconocen un papel particular para el aprendiz, teniendo en cuenta sus ideas, conocimientos e intereses.</w:t>
      </w:r>
    </w:p>
    <w:p w14:paraId="1FF6F878" w14:textId="2FBC204F" w:rsidR="00D00087" w:rsidRPr="00D77DB2" w:rsidRDefault="00D00087" w:rsidP="003A630F">
      <w:pPr>
        <w:pStyle w:val="Prrafodelista"/>
        <w:numPr>
          <w:ilvl w:val="0"/>
          <w:numId w:val="17"/>
        </w:numPr>
        <w:rPr>
          <w:lang w:val="es-419" w:eastAsia="es-CO"/>
        </w:rPr>
      </w:pPr>
      <w:r w:rsidRPr="00D77DB2">
        <w:rPr>
          <w:lang w:val="es-419" w:eastAsia="es-CO"/>
        </w:rPr>
        <w:t>Proponen una manera de evaluar, de acuerdo con la concepción de aprendizaje que sustenta el modelo.</w:t>
      </w:r>
    </w:p>
    <w:p w14:paraId="60A6CAF7" w14:textId="77777777" w:rsidR="00D00087" w:rsidRPr="00D00087" w:rsidRDefault="00D00087" w:rsidP="00D00087">
      <w:pPr>
        <w:rPr>
          <w:lang w:val="es-419" w:eastAsia="es-CO"/>
        </w:rPr>
      </w:pPr>
    </w:p>
    <w:p w14:paraId="79C5487C" w14:textId="77777777" w:rsidR="00D00087" w:rsidRPr="00D00087" w:rsidRDefault="00D00087" w:rsidP="00D00087">
      <w:pPr>
        <w:rPr>
          <w:lang w:val="es-419" w:eastAsia="es-CO"/>
        </w:rPr>
      </w:pPr>
      <w:r w:rsidRPr="00D00087">
        <w:rPr>
          <w:lang w:val="es-419" w:eastAsia="es-CO"/>
        </w:rPr>
        <w:lastRenderedPageBreak/>
        <w:t>Estas características pueden organizarse en cinco dimensiones de análisis que permiten observar un modelo pedagógico de manera sistemática:</w:t>
      </w:r>
    </w:p>
    <w:p w14:paraId="563EB6EB" w14:textId="6B5B8479" w:rsidR="00D00087" w:rsidRDefault="00D00087" w:rsidP="00D77DB2">
      <w:pPr>
        <w:pStyle w:val="Tabla"/>
        <w:rPr>
          <w:lang w:val="es-419" w:eastAsia="es-CO"/>
        </w:rPr>
      </w:pPr>
      <w:r w:rsidRPr="00D00087">
        <w:rPr>
          <w:lang w:val="es-419" w:eastAsia="es-CO"/>
        </w:rPr>
        <w:t>Dimensiones de análisis de un modelo pedagógico</w:t>
      </w:r>
    </w:p>
    <w:tbl>
      <w:tblPr>
        <w:tblStyle w:val="SENA"/>
        <w:tblW w:w="0" w:type="auto"/>
        <w:tblLook w:val="04A0" w:firstRow="1" w:lastRow="0" w:firstColumn="1" w:lastColumn="0" w:noHBand="0" w:noVBand="1"/>
      </w:tblPr>
      <w:tblGrid>
        <w:gridCol w:w="2972"/>
        <w:gridCol w:w="6990"/>
      </w:tblGrid>
      <w:tr w:rsidR="00D00087" w14:paraId="04E2B176"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2972" w:type="dxa"/>
          </w:tcPr>
          <w:p w14:paraId="5A428E4D" w14:textId="780C9D60" w:rsidR="00D00087" w:rsidRDefault="00D00087" w:rsidP="00D00087">
            <w:pPr>
              <w:ind w:firstLine="0"/>
              <w:rPr>
                <w:lang w:val="es-419" w:eastAsia="es-CO"/>
              </w:rPr>
            </w:pPr>
            <w:r w:rsidRPr="00D831D3">
              <w:t>Dimensión</w:t>
            </w:r>
          </w:p>
        </w:tc>
        <w:tc>
          <w:tcPr>
            <w:tcW w:w="6990" w:type="dxa"/>
          </w:tcPr>
          <w:p w14:paraId="4659FA43" w14:textId="16FE5C32" w:rsidR="00D00087" w:rsidRDefault="00D00087" w:rsidP="00D00087">
            <w:pPr>
              <w:ind w:firstLine="0"/>
              <w:rPr>
                <w:lang w:val="es-419" w:eastAsia="es-CO"/>
              </w:rPr>
            </w:pPr>
            <w:r w:rsidRPr="00D831D3">
              <w:t>Pregunta orientadora</w:t>
            </w:r>
          </w:p>
        </w:tc>
      </w:tr>
      <w:tr w:rsidR="00D00087" w14:paraId="0D10FDBA" w14:textId="77777777" w:rsidTr="00D00087">
        <w:trPr>
          <w:cnfStyle w:val="000000100000" w:firstRow="0" w:lastRow="0" w:firstColumn="0" w:lastColumn="0" w:oddVBand="0" w:evenVBand="0" w:oddHBand="1" w:evenHBand="0" w:firstRowFirstColumn="0" w:firstRowLastColumn="0" w:lastRowFirstColumn="0" w:lastRowLastColumn="0"/>
        </w:trPr>
        <w:tc>
          <w:tcPr>
            <w:tcW w:w="2972" w:type="dxa"/>
          </w:tcPr>
          <w:p w14:paraId="07BEBC89" w14:textId="3723A86E" w:rsidR="00D00087" w:rsidRDefault="00D00087" w:rsidP="00D00087">
            <w:pPr>
              <w:ind w:firstLine="0"/>
              <w:rPr>
                <w:lang w:val="es-419" w:eastAsia="es-CO"/>
              </w:rPr>
            </w:pPr>
            <w:r w:rsidRPr="00D831D3">
              <w:t>Para qué</w:t>
            </w:r>
          </w:p>
        </w:tc>
        <w:tc>
          <w:tcPr>
            <w:tcW w:w="6990" w:type="dxa"/>
          </w:tcPr>
          <w:p w14:paraId="3B537DE1" w14:textId="6E015BA0" w:rsidR="00D00087" w:rsidRDefault="00D00087" w:rsidP="00D00087">
            <w:pPr>
              <w:ind w:firstLine="0"/>
              <w:rPr>
                <w:lang w:val="es-419" w:eastAsia="es-CO"/>
              </w:rPr>
            </w:pPr>
            <w:r w:rsidRPr="00D831D3">
              <w:t>¿Cuál es el propósito de la formación?</w:t>
            </w:r>
          </w:p>
        </w:tc>
      </w:tr>
      <w:tr w:rsidR="00D00087" w14:paraId="5DC6E901" w14:textId="77777777" w:rsidTr="00D00087">
        <w:tc>
          <w:tcPr>
            <w:tcW w:w="2972" w:type="dxa"/>
          </w:tcPr>
          <w:p w14:paraId="5FE28C01" w14:textId="4524F6E5" w:rsidR="00D00087" w:rsidRDefault="00D00087" w:rsidP="00D00087">
            <w:pPr>
              <w:ind w:firstLine="0"/>
              <w:rPr>
                <w:lang w:val="es-419" w:eastAsia="es-CO"/>
              </w:rPr>
            </w:pPr>
            <w:r w:rsidRPr="00D831D3">
              <w:t>Qué</w:t>
            </w:r>
          </w:p>
        </w:tc>
        <w:tc>
          <w:tcPr>
            <w:tcW w:w="6990" w:type="dxa"/>
          </w:tcPr>
          <w:p w14:paraId="1121EE7D" w14:textId="36208D14" w:rsidR="00D00087" w:rsidRDefault="00D00087" w:rsidP="00D00087">
            <w:pPr>
              <w:ind w:firstLine="0"/>
              <w:rPr>
                <w:lang w:val="es-419" w:eastAsia="es-CO"/>
              </w:rPr>
            </w:pPr>
            <w:r w:rsidRPr="00D831D3">
              <w:t>¿Qué se enseña y qué aprendizajes se consideran relevantes?</w:t>
            </w:r>
          </w:p>
        </w:tc>
      </w:tr>
      <w:tr w:rsidR="00D00087" w14:paraId="0E5F4730" w14:textId="77777777" w:rsidTr="00D00087">
        <w:trPr>
          <w:cnfStyle w:val="000000100000" w:firstRow="0" w:lastRow="0" w:firstColumn="0" w:lastColumn="0" w:oddVBand="0" w:evenVBand="0" w:oddHBand="1" w:evenHBand="0" w:firstRowFirstColumn="0" w:firstRowLastColumn="0" w:lastRowFirstColumn="0" w:lastRowLastColumn="0"/>
        </w:trPr>
        <w:tc>
          <w:tcPr>
            <w:tcW w:w="2972" w:type="dxa"/>
          </w:tcPr>
          <w:p w14:paraId="32E5C306" w14:textId="19D10299" w:rsidR="00D00087" w:rsidRDefault="00D00087" w:rsidP="00D00087">
            <w:pPr>
              <w:ind w:firstLine="0"/>
              <w:rPr>
                <w:lang w:val="es-419" w:eastAsia="es-CO"/>
              </w:rPr>
            </w:pPr>
            <w:r w:rsidRPr="00D831D3">
              <w:t>Ideas del aprendiz</w:t>
            </w:r>
          </w:p>
        </w:tc>
        <w:tc>
          <w:tcPr>
            <w:tcW w:w="6990" w:type="dxa"/>
          </w:tcPr>
          <w:p w14:paraId="33779A18" w14:textId="025D6241" w:rsidR="00D00087" w:rsidRDefault="00D00087" w:rsidP="00D00087">
            <w:pPr>
              <w:ind w:firstLine="0"/>
              <w:rPr>
                <w:lang w:val="es-419" w:eastAsia="es-CO"/>
              </w:rPr>
            </w:pPr>
            <w:r w:rsidRPr="00D831D3">
              <w:t>¿Cómo se reconocen sus conocimientos, ideas e intereses?</w:t>
            </w:r>
          </w:p>
        </w:tc>
      </w:tr>
      <w:tr w:rsidR="00D00087" w14:paraId="2D9C1AFC" w14:textId="77777777" w:rsidTr="00D00087">
        <w:tc>
          <w:tcPr>
            <w:tcW w:w="2972" w:type="dxa"/>
          </w:tcPr>
          <w:p w14:paraId="783AC650" w14:textId="538F13B4" w:rsidR="00D00087" w:rsidRDefault="00D00087" w:rsidP="00D00087">
            <w:pPr>
              <w:ind w:firstLine="0"/>
              <w:rPr>
                <w:lang w:val="es-419" w:eastAsia="es-CO"/>
              </w:rPr>
            </w:pPr>
            <w:r w:rsidRPr="00D831D3">
              <w:t>Cómo enseñar</w:t>
            </w:r>
          </w:p>
        </w:tc>
        <w:tc>
          <w:tcPr>
            <w:tcW w:w="6990" w:type="dxa"/>
          </w:tcPr>
          <w:p w14:paraId="01D6EF04" w14:textId="32F3D429" w:rsidR="00D00087" w:rsidRDefault="00D00087" w:rsidP="00D00087">
            <w:pPr>
              <w:ind w:firstLine="0"/>
              <w:rPr>
                <w:lang w:val="es-419" w:eastAsia="es-CO"/>
              </w:rPr>
            </w:pPr>
            <w:r w:rsidRPr="00D831D3">
              <w:t>¿Cómo se organiza la enseñanza y qué estrategias y medios se utilizan?</w:t>
            </w:r>
          </w:p>
        </w:tc>
      </w:tr>
      <w:tr w:rsidR="00D00087" w14:paraId="561B9629" w14:textId="77777777" w:rsidTr="00D00087">
        <w:trPr>
          <w:cnfStyle w:val="000000100000" w:firstRow="0" w:lastRow="0" w:firstColumn="0" w:lastColumn="0" w:oddVBand="0" w:evenVBand="0" w:oddHBand="1" w:evenHBand="0" w:firstRowFirstColumn="0" w:firstRowLastColumn="0" w:lastRowFirstColumn="0" w:lastRowLastColumn="0"/>
        </w:trPr>
        <w:tc>
          <w:tcPr>
            <w:tcW w:w="2972" w:type="dxa"/>
          </w:tcPr>
          <w:p w14:paraId="58C407AB" w14:textId="4F1EE55C" w:rsidR="00D00087" w:rsidRDefault="00D00087" w:rsidP="00D00087">
            <w:pPr>
              <w:ind w:firstLine="0"/>
              <w:rPr>
                <w:lang w:val="es-419" w:eastAsia="es-CO"/>
              </w:rPr>
            </w:pPr>
            <w:r w:rsidRPr="00D831D3">
              <w:t>Cómo evaluar</w:t>
            </w:r>
          </w:p>
        </w:tc>
        <w:tc>
          <w:tcPr>
            <w:tcW w:w="6990" w:type="dxa"/>
          </w:tcPr>
          <w:p w14:paraId="73671EF5" w14:textId="6F51EAA9" w:rsidR="00D00087" w:rsidRDefault="00D00087" w:rsidP="00D00087">
            <w:pPr>
              <w:ind w:firstLine="0"/>
              <w:rPr>
                <w:lang w:val="es-419" w:eastAsia="es-CO"/>
              </w:rPr>
            </w:pPr>
            <w:r w:rsidRPr="00D831D3">
              <w:t>¿Cómo se valoran los aprendizajes alcanzados?</w:t>
            </w:r>
          </w:p>
        </w:tc>
      </w:tr>
    </w:tbl>
    <w:p w14:paraId="248C8F55" w14:textId="77777777" w:rsidR="00D00087" w:rsidRPr="00D00087" w:rsidRDefault="00D00087" w:rsidP="00D00087">
      <w:pPr>
        <w:rPr>
          <w:lang w:val="es-419" w:eastAsia="es-CO"/>
        </w:rPr>
      </w:pPr>
      <w:r w:rsidRPr="00D00087">
        <w:rPr>
          <w:lang w:val="es-419" w:eastAsia="es-CO"/>
        </w:rPr>
        <w:t>Estas cinco dimensiones permiten establecer una relación entre las concepciones que sustentan un modelo y las decisiones que se manifiestan en la práctica formativa. Al analizar una situación concreta a partir de estas preguntas, es posible identificar características del modelo pedagógico que orienta dicha práctica.</w:t>
      </w:r>
    </w:p>
    <w:p w14:paraId="3F637EEE" w14:textId="30F6164F" w:rsidR="00D77DB2" w:rsidRDefault="00D77DB2">
      <w:pPr>
        <w:spacing w:before="0" w:after="160" w:line="259" w:lineRule="auto"/>
        <w:ind w:firstLine="0"/>
        <w:rPr>
          <w:lang w:val="es-419" w:eastAsia="es-CO"/>
        </w:rPr>
      </w:pPr>
      <w:r>
        <w:rPr>
          <w:lang w:val="es-419" w:eastAsia="es-CO"/>
        </w:rPr>
        <w:br w:type="page"/>
      </w:r>
    </w:p>
    <w:p w14:paraId="6854F616" w14:textId="5E54E41C" w:rsidR="00D00087" w:rsidRPr="00D00087" w:rsidRDefault="00D00087" w:rsidP="00D77DB2">
      <w:pPr>
        <w:pStyle w:val="Ttulo1"/>
      </w:pPr>
      <w:bookmarkStart w:id="18" w:name="_Toc243543549"/>
      <w:r w:rsidRPr="00D00087">
        <w:lastRenderedPageBreak/>
        <w:t>Tipos de modelos pedagógicos</w:t>
      </w:r>
      <w:bookmarkEnd w:id="18"/>
    </w:p>
    <w:p w14:paraId="0587A0C9" w14:textId="77777777" w:rsidR="00D00087" w:rsidRPr="00D00087" w:rsidRDefault="00D00087" w:rsidP="00D00087">
      <w:pPr>
        <w:rPr>
          <w:lang w:val="es-419" w:eastAsia="es-CO"/>
        </w:rPr>
      </w:pPr>
      <w:r w:rsidRPr="00D00087">
        <w:rPr>
          <w:lang w:val="es-419" w:eastAsia="es-CO"/>
        </w:rPr>
        <w:t>Los modelos pedagógicos pueden adoptar diferentes formas según la manera en que conciben la enseñanza, el aprendizaje, el papel del instructor-tutor y la participación del aprendiz. Estas diferencias se reflejan en la forma de organizar las actividades, seleccionar los medios, orientar el aprendizaje y valorar sus resultados.</w:t>
      </w:r>
    </w:p>
    <w:p w14:paraId="2D5CE4F9" w14:textId="77777777" w:rsidR="00D00087" w:rsidRPr="00D00087" w:rsidRDefault="00D00087" w:rsidP="00D00087">
      <w:pPr>
        <w:rPr>
          <w:lang w:val="es-419" w:eastAsia="es-CO"/>
        </w:rPr>
      </w:pPr>
      <w:r w:rsidRPr="00D00087">
        <w:rPr>
          <w:lang w:val="es-419" w:eastAsia="es-CO"/>
        </w:rPr>
        <w:t xml:space="preserve">Entre los modelos que permiten reconocer estas diferentes formas de organizar la práctica formativa se encuentran el tradicional, tecnológico, </w:t>
      </w:r>
      <w:proofErr w:type="spellStart"/>
      <w:r w:rsidRPr="00D00087">
        <w:rPr>
          <w:lang w:val="es-419" w:eastAsia="es-CO"/>
        </w:rPr>
        <w:t>espontaneísta</w:t>
      </w:r>
      <w:proofErr w:type="spellEnd"/>
      <w:r w:rsidRPr="00D00087">
        <w:rPr>
          <w:lang w:val="es-419" w:eastAsia="es-CO"/>
        </w:rPr>
        <w:t xml:space="preserve"> y alternativo. Su análisis a partir de las dimensiones planteadas anteriormente permite identificar sus principales características y comprender cómo cada uno orienta las decisiones que se toman en un ambiente de enseñanza y aprendizaje.</w:t>
      </w:r>
    </w:p>
    <w:p w14:paraId="5FC8FC92" w14:textId="77777777" w:rsidR="00D00087" w:rsidRPr="00D00087" w:rsidRDefault="00D00087" w:rsidP="00D00087">
      <w:pPr>
        <w:rPr>
          <w:lang w:val="es-419" w:eastAsia="es-CO"/>
        </w:rPr>
      </w:pPr>
    </w:p>
    <w:p w14:paraId="3C8E5E42" w14:textId="690C258F" w:rsidR="00D00087" w:rsidRPr="00D00087" w:rsidRDefault="00D00087" w:rsidP="00D77DB2">
      <w:pPr>
        <w:pStyle w:val="Ttulo2"/>
      </w:pPr>
      <w:bookmarkStart w:id="19" w:name="_Toc243543550"/>
      <w:r w:rsidRPr="00D00087">
        <w:t>Modelo pedagógico tradicional</w:t>
      </w:r>
      <w:bookmarkEnd w:id="19"/>
    </w:p>
    <w:p w14:paraId="188E5E6C" w14:textId="77777777" w:rsidR="00D00087" w:rsidRPr="00D00087" w:rsidRDefault="00D00087" w:rsidP="00D00087">
      <w:pPr>
        <w:rPr>
          <w:lang w:val="es-419" w:eastAsia="es-CO"/>
        </w:rPr>
      </w:pPr>
      <w:r w:rsidRPr="00D00087">
        <w:rPr>
          <w:lang w:val="es-419" w:eastAsia="es-CO"/>
        </w:rPr>
        <w:t>El modelo pedagógico tradicional se caracteriza por una enseñanza centrada en la transmisión de conocimientos. En este enfoque, el instructor-tutor ocupa un papel principal en la organización y orientación del proceso formativo, mientras que el aprendiz recibe, estudia y reproduce los conocimientos abordados.</w:t>
      </w:r>
    </w:p>
    <w:p w14:paraId="28C92542" w14:textId="77777777" w:rsidR="00D00087" w:rsidRPr="00D00087" w:rsidRDefault="00D00087" w:rsidP="00D00087">
      <w:pPr>
        <w:rPr>
          <w:lang w:val="es-419" w:eastAsia="es-CO"/>
        </w:rPr>
      </w:pPr>
      <w:r w:rsidRPr="00D00087">
        <w:rPr>
          <w:lang w:val="es-419" w:eastAsia="es-CO"/>
        </w:rPr>
        <w:t>Los contenidos ocupan un lugar central y suelen organizarse a partir de conocimientos establecidos de una disciplina. La enseñanza puede apoyarse en la explicación, la exposición, la lectura y la práctica de ejercicios, mientras que el aprendizaje se evidencia principalmente mediante la capacidad para recordar y reproducir la información trabajada.</w:t>
      </w:r>
    </w:p>
    <w:p w14:paraId="73B05A1D" w14:textId="77777777" w:rsidR="00D00087" w:rsidRPr="00D00087" w:rsidRDefault="00D00087" w:rsidP="00D00087">
      <w:pPr>
        <w:rPr>
          <w:lang w:val="es-419" w:eastAsia="es-CO"/>
        </w:rPr>
      </w:pPr>
      <w:r w:rsidRPr="00D00087">
        <w:rPr>
          <w:lang w:val="es-419" w:eastAsia="es-CO"/>
        </w:rPr>
        <w:t xml:space="preserve">En este modelo, la relación entre el instructor-tutor y el aprendiz tiende a ser más directiva. El instructor-tutor establece qué se aprende, cómo se desarrolla la actividad y </w:t>
      </w:r>
      <w:r w:rsidRPr="00D00087">
        <w:rPr>
          <w:lang w:val="es-419" w:eastAsia="es-CO"/>
        </w:rPr>
        <w:lastRenderedPageBreak/>
        <w:t>qué conocimientos deben ser demostrados, mientras que el aprendiz sigue las orientaciones propuestas y participa en las actividades previstas.</w:t>
      </w:r>
    </w:p>
    <w:p w14:paraId="6D49E9AA" w14:textId="7A906E54" w:rsidR="00D00087" w:rsidRDefault="00D00087" w:rsidP="00D77DB2">
      <w:pPr>
        <w:pStyle w:val="Tabla"/>
        <w:rPr>
          <w:lang w:val="es-419" w:eastAsia="es-CO"/>
        </w:rPr>
      </w:pPr>
      <w:r w:rsidRPr="00D00087">
        <w:rPr>
          <w:lang w:val="es-419" w:eastAsia="es-CO"/>
        </w:rPr>
        <w:t>Características del modelo pedagógico tradicional</w:t>
      </w:r>
    </w:p>
    <w:tbl>
      <w:tblPr>
        <w:tblStyle w:val="SENA"/>
        <w:tblW w:w="0" w:type="auto"/>
        <w:tblLook w:val="04A0" w:firstRow="1" w:lastRow="0" w:firstColumn="1" w:lastColumn="0" w:noHBand="0" w:noVBand="1"/>
      </w:tblPr>
      <w:tblGrid>
        <w:gridCol w:w="2830"/>
        <w:gridCol w:w="7132"/>
      </w:tblGrid>
      <w:tr w:rsidR="00D00087" w14:paraId="7BE33BB6"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2830" w:type="dxa"/>
          </w:tcPr>
          <w:p w14:paraId="2B66D885" w14:textId="0194F0E3" w:rsidR="00D00087" w:rsidRDefault="00D00087" w:rsidP="00D00087">
            <w:pPr>
              <w:ind w:firstLine="0"/>
              <w:rPr>
                <w:lang w:val="es-419" w:eastAsia="es-CO"/>
              </w:rPr>
            </w:pPr>
            <w:r w:rsidRPr="000300E6">
              <w:t>Aspecto</w:t>
            </w:r>
          </w:p>
        </w:tc>
        <w:tc>
          <w:tcPr>
            <w:tcW w:w="7132" w:type="dxa"/>
          </w:tcPr>
          <w:p w14:paraId="238D397D" w14:textId="49E9EF95" w:rsidR="00D00087" w:rsidRDefault="00D00087" w:rsidP="00D00087">
            <w:pPr>
              <w:ind w:firstLine="0"/>
              <w:rPr>
                <w:lang w:val="es-419" w:eastAsia="es-CO"/>
              </w:rPr>
            </w:pPr>
            <w:r w:rsidRPr="000300E6">
              <w:t>Características</w:t>
            </w:r>
          </w:p>
        </w:tc>
      </w:tr>
      <w:tr w:rsidR="00D00087" w14:paraId="068AE784"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5776A403" w14:textId="2E990D09" w:rsidR="00D00087" w:rsidRDefault="00D00087" w:rsidP="00D00087">
            <w:pPr>
              <w:ind w:firstLine="0"/>
              <w:rPr>
                <w:lang w:val="es-419" w:eastAsia="es-CO"/>
              </w:rPr>
            </w:pPr>
            <w:r w:rsidRPr="000300E6">
              <w:t>Propósito</w:t>
            </w:r>
          </w:p>
        </w:tc>
        <w:tc>
          <w:tcPr>
            <w:tcW w:w="7132" w:type="dxa"/>
          </w:tcPr>
          <w:p w14:paraId="7D7EDA55" w14:textId="4095D269" w:rsidR="00D00087" w:rsidRDefault="00D00087" w:rsidP="00D00087">
            <w:pPr>
              <w:ind w:firstLine="0"/>
              <w:rPr>
                <w:lang w:val="es-419" w:eastAsia="es-CO"/>
              </w:rPr>
            </w:pPr>
            <w:r w:rsidRPr="000300E6">
              <w:t>Transmitir conocimientos y contenidos considerados fundamentales para la formación.</w:t>
            </w:r>
          </w:p>
        </w:tc>
      </w:tr>
      <w:tr w:rsidR="00D00087" w14:paraId="1B6C7E51" w14:textId="77777777" w:rsidTr="00D00087">
        <w:tc>
          <w:tcPr>
            <w:tcW w:w="2830" w:type="dxa"/>
          </w:tcPr>
          <w:p w14:paraId="19E07784" w14:textId="4EB5CC34" w:rsidR="00D00087" w:rsidRDefault="00D00087" w:rsidP="00D00087">
            <w:pPr>
              <w:ind w:firstLine="0"/>
              <w:rPr>
                <w:lang w:val="es-419" w:eastAsia="es-CO"/>
              </w:rPr>
            </w:pPr>
            <w:r w:rsidRPr="000300E6">
              <w:t>Contenidos</w:t>
            </w:r>
          </w:p>
        </w:tc>
        <w:tc>
          <w:tcPr>
            <w:tcW w:w="7132" w:type="dxa"/>
          </w:tcPr>
          <w:p w14:paraId="5355BE25" w14:textId="2F67BA5D" w:rsidR="00D00087" w:rsidRDefault="00D00087" w:rsidP="00D00087">
            <w:pPr>
              <w:ind w:firstLine="0"/>
              <w:rPr>
                <w:lang w:val="es-419" w:eastAsia="es-CO"/>
              </w:rPr>
            </w:pPr>
            <w:r w:rsidRPr="000300E6">
              <w:t>Conocimientos establecidos, principalmente de carácter conceptual y disciplinar.</w:t>
            </w:r>
          </w:p>
        </w:tc>
      </w:tr>
      <w:tr w:rsidR="00D00087" w14:paraId="252B2783"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2C3699FB" w14:textId="39654299" w:rsidR="00D00087" w:rsidRDefault="00D00087" w:rsidP="00D00087">
            <w:pPr>
              <w:ind w:firstLine="0"/>
              <w:rPr>
                <w:lang w:val="es-419" w:eastAsia="es-CO"/>
              </w:rPr>
            </w:pPr>
            <w:r w:rsidRPr="000300E6">
              <w:t>Papel del instructor-tutor</w:t>
            </w:r>
          </w:p>
        </w:tc>
        <w:tc>
          <w:tcPr>
            <w:tcW w:w="7132" w:type="dxa"/>
          </w:tcPr>
          <w:p w14:paraId="45BE00A2" w14:textId="7CB8C5FD" w:rsidR="00D00087" w:rsidRDefault="00D00087" w:rsidP="00D00087">
            <w:pPr>
              <w:ind w:firstLine="0"/>
              <w:rPr>
                <w:lang w:val="es-419" w:eastAsia="es-CO"/>
              </w:rPr>
            </w:pPr>
            <w:r w:rsidRPr="000300E6">
              <w:t>Dirige, explica, organiza y controla el desarrollo del proceso formativo.</w:t>
            </w:r>
          </w:p>
        </w:tc>
      </w:tr>
      <w:tr w:rsidR="00D00087" w14:paraId="2B92A983" w14:textId="77777777" w:rsidTr="00D00087">
        <w:tc>
          <w:tcPr>
            <w:tcW w:w="2830" w:type="dxa"/>
          </w:tcPr>
          <w:p w14:paraId="03978C35" w14:textId="57907604" w:rsidR="00D00087" w:rsidRDefault="00D00087" w:rsidP="00D00087">
            <w:pPr>
              <w:ind w:firstLine="0"/>
              <w:rPr>
                <w:lang w:val="es-419" w:eastAsia="es-CO"/>
              </w:rPr>
            </w:pPr>
            <w:r w:rsidRPr="000300E6">
              <w:t>Papel del aprendiz</w:t>
            </w:r>
          </w:p>
        </w:tc>
        <w:tc>
          <w:tcPr>
            <w:tcW w:w="7132" w:type="dxa"/>
          </w:tcPr>
          <w:p w14:paraId="67EA88E5" w14:textId="5C0C6213" w:rsidR="00D00087" w:rsidRDefault="00D00087" w:rsidP="00D00087">
            <w:pPr>
              <w:ind w:firstLine="0"/>
              <w:rPr>
                <w:lang w:val="es-419" w:eastAsia="es-CO"/>
              </w:rPr>
            </w:pPr>
            <w:r w:rsidRPr="000300E6">
              <w:t>Recibe, estudia, practica y reproduce los conocimientos adquiridos.</w:t>
            </w:r>
          </w:p>
        </w:tc>
      </w:tr>
      <w:tr w:rsidR="00D00087" w14:paraId="1FEE5797"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347DC4C8" w14:textId="621B5EF2" w:rsidR="00D00087" w:rsidRDefault="00D00087" w:rsidP="00D00087">
            <w:pPr>
              <w:ind w:firstLine="0"/>
              <w:rPr>
                <w:lang w:val="es-419" w:eastAsia="es-CO"/>
              </w:rPr>
            </w:pPr>
            <w:r w:rsidRPr="000300E6">
              <w:t>Estrategias y medios</w:t>
            </w:r>
          </w:p>
        </w:tc>
        <w:tc>
          <w:tcPr>
            <w:tcW w:w="7132" w:type="dxa"/>
          </w:tcPr>
          <w:p w14:paraId="57F2FD5A" w14:textId="4F166745" w:rsidR="00D00087" w:rsidRDefault="00D00087" w:rsidP="00D00087">
            <w:pPr>
              <w:ind w:firstLine="0"/>
              <w:rPr>
                <w:lang w:val="es-419" w:eastAsia="es-CO"/>
              </w:rPr>
            </w:pPr>
            <w:r w:rsidRPr="000300E6">
              <w:t>Exposición, explicación, lectura, demostración y ejercicios de práctica.</w:t>
            </w:r>
          </w:p>
        </w:tc>
      </w:tr>
      <w:tr w:rsidR="00D00087" w14:paraId="0413125E" w14:textId="77777777" w:rsidTr="00D00087">
        <w:tc>
          <w:tcPr>
            <w:tcW w:w="2830" w:type="dxa"/>
          </w:tcPr>
          <w:p w14:paraId="15A2F2EE" w14:textId="2984977D" w:rsidR="00D00087" w:rsidRDefault="00D00087" w:rsidP="00D00087">
            <w:pPr>
              <w:ind w:firstLine="0"/>
              <w:rPr>
                <w:lang w:val="es-419" w:eastAsia="es-CO"/>
              </w:rPr>
            </w:pPr>
            <w:r w:rsidRPr="000300E6">
              <w:t>Evaluación</w:t>
            </w:r>
          </w:p>
        </w:tc>
        <w:tc>
          <w:tcPr>
            <w:tcW w:w="7132" w:type="dxa"/>
          </w:tcPr>
          <w:p w14:paraId="274E5B58" w14:textId="5EB44C95" w:rsidR="00D00087" w:rsidRDefault="00D00087" w:rsidP="00D00087">
            <w:pPr>
              <w:ind w:firstLine="0"/>
              <w:rPr>
                <w:lang w:val="es-419" w:eastAsia="es-CO"/>
              </w:rPr>
            </w:pPr>
            <w:r w:rsidRPr="000300E6">
              <w:t>Se orienta principalmente a comprobar la adquisición y reproducción de los conocimientos.</w:t>
            </w:r>
          </w:p>
        </w:tc>
      </w:tr>
    </w:tbl>
    <w:p w14:paraId="20907E5C" w14:textId="77777777" w:rsidR="00D00087" w:rsidRPr="00D00087" w:rsidRDefault="00D00087" w:rsidP="00D00087">
      <w:pPr>
        <w:rPr>
          <w:lang w:val="es-419" w:eastAsia="es-CO"/>
        </w:rPr>
      </w:pPr>
      <w:r w:rsidRPr="00D00087">
        <w:rPr>
          <w:lang w:val="es-419" w:eastAsia="es-CO"/>
        </w:rPr>
        <w:t xml:space="preserve">El modelo tradicional puede resultar pertinente en situaciones en las que se requiere presentar, organizar o explicar información, especialmente cuando esta constituye una base necesaria para desarrollar aprendizajes posteriores. Sin embargo, cuando se utiliza como única forma de orientar la formación, puede limitar las </w:t>
      </w:r>
      <w:r w:rsidRPr="00D00087">
        <w:rPr>
          <w:lang w:val="es-419" w:eastAsia="es-CO"/>
        </w:rPr>
        <w:lastRenderedPageBreak/>
        <w:t>oportunidades para que el aprendiz explore, tome decisiones, construya conocimiento y aplique lo aprendido en situaciones diversas.</w:t>
      </w:r>
    </w:p>
    <w:p w14:paraId="624C41FF" w14:textId="77777777" w:rsidR="00D00087" w:rsidRPr="00D00087" w:rsidRDefault="00D00087" w:rsidP="00D00087">
      <w:pPr>
        <w:rPr>
          <w:lang w:val="es-419" w:eastAsia="es-CO"/>
        </w:rPr>
      </w:pPr>
    </w:p>
    <w:p w14:paraId="228CC4C8" w14:textId="1BBDB130" w:rsidR="00D00087" w:rsidRPr="00D00087" w:rsidRDefault="00D00087" w:rsidP="00D77DB2">
      <w:pPr>
        <w:pStyle w:val="Ttulo2"/>
      </w:pPr>
      <w:bookmarkStart w:id="20" w:name="_Toc243543551"/>
      <w:r w:rsidRPr="00D00087">
        <w:t>Modelo pedagógico tecnológico</w:t>
      </w:r>
      <w:bookmarkEnd w:id="20"/>
    </w:p>
    <w:p w14:paraId="19EC77A9" w14:textId="77777777" w:rsidR="00D00087" w:rsidRPr="00D00087" w:rsidRDefault="00D00087" w:rsidP="00D00087">
      <w:pPr>
        <w:rPr>
          <w:lang w:val="es-419" w:eastAsia="es-CO"/>
        </w:rPr>
      </w:pPr>
      <w:r w:rsidRPr="00D00087">
        <w:rPr>
          <w:lang w:val="es-419" w:eastAsia="es-CO"/>
        </w:rPr>
        <w:t>El modelo pedagógico tecnológico surge como una evolución del modelo tradicional, al incorporar una mayor planificación del proceso formativo y una orientación hacia el cumplimiento de objetivos definidos y medibles. Aunque mantiene una participación importante del instructor-tutor en la organización de la enseñanza, incorpora actividades prácticas y procedimientos más estructurados.</w:t>
      </w:r>
    </w:p>
    <w:p w14:paraId="589FA90E" w14:textId="77777777" w:rsidR="00D00087" w:rsidRPr="00D00087" w:rsidRDefault="00D00087" w:rsidP="00D00087">
      <w:pPr>
        <w:rPr>
          <w:lang w:val="es-419" w:eastAsia="es-CO"/>
        </w:rPr>
      </w:pPr>
      <w:r w:rsidRPr="00D00087">
        <w:rPr>
          <w:lang w:val="es-419" w:eastAsia="es-CO"/>
        </w:rPr>
        <w:t>En este modelo, los contenidos corresponden a saberes disciplinares actualizados, preparados y organizados para alcanzar los objetivos establecidos. Además de los conocimientos conceptuales, se concede importancia al desarrollo de destrezas mediante actividades que combinan la exposición con la práctica.</w:t>
      </w:r>
    </w:p>
    <w:p w14:paraId="371A8932" w14:textId="77777777" w:rsidR="00D00087" w:rsidRPr="00D00087" w:rsidRDefault="00D00087" w:rsidP="00D00087">
      <w:pPr>
        <w:rPr>
          <w:lang w:val="es-419" w:eastAsia="es-CO"/>
        </w:rPr>
      </w:pPr>
      <w:r w:rsidRPr="00D00087">
        <w:rPr>
          <w:lang w:val="es-419" w:eastAsia="es-CO"/>
        </w:rPr>
        <w:t>El instructor-tutor orienta y dirige las actividades, mientras que el aprendiz desarrolla de manera sistemática las actividades programadas. La evaluación busca medir los aprendizajes alcanzados mediante procedimientos definidos, con énfasis en la comparación entre los resultados iniciales y finales.</w:t>
      </w:r>
    </w:p>
    <w:p w14:paraId="17A3723A" w14:textId="7EC3E784" w:rsidR="00D00087" w:rsidRDefault="00D00087" w:rsidP="00D77DB2">
      <w:pPr>
        <w:pStyle w:val="Tabla"/>
        <w:rPr>
          <w:lang w:val="es-419" w:eastAsia="es-CO"/>
        </w:rPr>
      </w:pPr>
      <w:r w:rsidRPr="00D00087">
        <w:rPr>
          <w:lang w:val="es-419" w:eastAsia="es-CO"/>
        </w:rPr>
        <w:t>Características del modelo pedagógico tecnológico</w:t>
      </w:r>
    </w:p>
    <w:tbl>
      <w:tblPr>
        <w:tblStyle w:val="SENA"/>
        <w:tblW w:w="0" w:type="auto"/>
        <w:tblLook w:val="04A0" w:firstRow="1" w:lastRow="0" w:firstColumn="1" w:lastColumn="0" w:noHBand="0" w:noVBand="1"/>
      </w:tblPr>
      <w:tblGrid>
        <w:gridCol w:w="2830"/>
        <w:gridCol w:w="7132"/>
      </w:tblGrid>
      <w:tr w:rsidR="00D00087" w14:paraId="690205B6" w14:textId="77777777" w:rsidTr="00D00087">
        <w:trPr>
          <w:cnfStyle w:val="100000000000" w:firstRow="1" w:lastRow="0" w:firstColumn="0" w:lastColumn="0" w:oddVBand="0" w:evenVBand="0" w:oddHBand="0" w:evenHBand="0" w:firstRowFirstColumn="0" w:firstRowLastColumn="0" w:lastRowFirstColumn="0" w:lastRowLastColumn="0"/>
          <w:tblHeader/>
        </w:trPr>
        <w:tc>
          <w:tcPr>
            <w:tcW w:w="2830" w:type="dxa"/>
          </w:tcPr>
          <w:p w14:paraId="47D7B3AC" w14:textId="1DDE16A4" w:rsidR="00D00087" w:rsidRDefault="00D00087" w:rsidP="00D00087">
            <w:pPr>
              <w:ind w:firstLine="0"/>
              <w:rPr>
                <w:lang w:val="es-419" w:eastAsia="es-CO"/>
              </w:rPr>
            </w:pPr>
            <w:r w:rsidRPr="00B10DC9">
              <w:t>Aspecto</w:t>
            </w:r>
          </w:p>
        </w:tc>
        <w:tc>
          <w:tcPr>
            <w:tcW w:w="7132" w:type="dxa"/>
          </w:tcPr>
          <w:p w14:paraId="3914AB72" w14:textId="6C1757EF" w:rsidR="00D00087" w:rsidRDefault="00D00087" w:rsidP="00D00087">
            <w:pPr>
              <w:ind w:firstLine="0"/>
              <w:rPr>
                <w:lang w:val="es-419" w:eastAsia="es-CO"/>
              </w:rPr>
            </w:pPr>
            <w:r w:rsidRPr="00B10DC9">
              <w:t>Características</w:t>
            </w:r>
          </w:p>
        </w:tc>
      </w:tr>
      <w:tr w:rsidR="00D00087" w14:paraId="51F193C1"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0DA1F408" w14:textId="56955B2B" w:rsidR="00D00087" w:rsidRDefault="00D00087" w:rsidP="00D00087">
            <w:pPr>
              <w:ind w:firstLine="0"/>
              <w:rPr>
                <w:lang w:val="es-419" w:eastAsia="es-CO"/>
              </w:rPr>
            </w:pPr>
            <w:r w:rsidRPr="00B10DC9">
              <w:t>Propósito</w:t>
            </w:r>
          </w:p>
        </w:tc>
        <w:tc>
          <w:tcPr>
            <w:tcW w:w="7132" w:type="dxa"/>
          </w:tcPr>
          <w:p w14:paraId="191B9360" w14:textId="3AD75777" w:rsidR="00D00087" w:rsidRDefault="00D00087" w:rsidP="00D00087">
            <w:pPr>
              <w:ind w:firstLine="0"/>
              <w:rPr>
                <w:lang w:val="es-419" w:eastAsia="es-CO"/>
              </w:rPr>
            </w:pPr>
            <w:r w:rsidRPr="00B10DC9">
              <w:t>Alcanzar una formación eficaz mediante objetivos previamente definidos.</w:t>
            </w:r>
          </w:p>
        </w:tc>
      </w:tr>
      <w:tr w:rsidR="00D00087" w14:paraId="7D22AAFB" w14:textId="77777777" w:rsidTr="00D00087">
        <w:tc>
          <w:tcPr>
            <w:tcW w:w="2830" w:type="dxa"/>
          </w:tcPr>
          <w:p w14:paraId="3BBE30B3" w14:textId="724337B6" w:rsidR="00D00087" w:rsidRDefault="00D00087" w:rsidP="00D00087">
            <w:pPr>
              <w:ind w:firstLine="0"/>
              <w:rPr>
                <w:lang w:val="es-419" w:eastAsia="es-CO"/>
              </w:rPr>
            </w:pPr>
            <w:r w:rsidRPr="00B10DC9">
              <w:lastRenderedPageBreak/>
              <w:t>Contenidos</w:t>
            </w:r>
          </w:p>
        </w:tc>
        <w:tc>
          <w:tcPr>
            <w:tcW w:w="7132" w:type="dxa"/>
          </w:tcPr>
          <w:p w14:paraId="0A5F17DA" w14:textId="17BD25E6" w:rsidR="00D00087" w:rsidRDefault="00D00087" w:rsidP="00D00087">
            <w:pPr>
              <w:ind w:firstLine="0"/>
              <w:rPr>
                <w:lang w:val="es-419" w:eastAsia="es-CO"/>
              </w:rPr>
            </w:pPr>
            <w:r w:rsidRPr="00B10DC9">
              <w:t>Saberes disciplinares actualizados, con importancia de los conocimientos conceptuales y las destrezas.</w:t>
            </w:r>
          </w:p>
        </w:tc>
      </w:tr>
      <w:tr w:rsidR="00D00087" w14:paraId="7B4593F5"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36066681" w14:textId="4E63A7DE" w:rsidR="00D00087" w:rsidRDefault="00D00087" w:rsidP="00D00087">
            <w:pPr>
              <w:ind w:firstLine="0"/>
              <w:rPr>
                <w:lang w:val="es-419" w:eastAsia="es-CO"/>
              </w:rPr>
            </w:pPr>
            <w:r w:rsidRPr="00B10DC9">
              <w:t>Papel del instructor-tutor</w:t>
            </w:r>
          </w:p>
        </w:tc>
        <w:tc>
          <w:tcPr>
            <w:tcW w:w="7132" w:type="dxa"/>
          </w:tcPr>
          <w:p w14:paraId="2E973E81" w14:textId="602BDC25" w:rsidR="00D00087" w:rsidRDefault="00D00087" w:rsidP="00D00087">
            <w:pPr>
              <w:ind w:firstLine="0"/>
              <w:rPr>
                <w:lang w:val="es-419" w:eastAsia="es-CO"/>
              </w:rPr>
            </w:pPr>
            <w:r w:rsidRPr="00B10DC9">
              <w:t>Planifica, explica, dirige y organiza las actividades de acuerdo con los objetivos establecidos.</w:t>
            </w:r>
          </w:p>
        </w:tc>
      </w:tr>
      <w:tr w:rsidR="00D00087" w14:paraId="72D05A60" w14:textId="77777777" w:rsidTr="00D00087">
        <w:tc>
          <w:tcPr>
            <w:tcW w:w="2830" w:type="dxa"/>
          </w:tcPr>
          <w:p w14:paraId="374A0794" w14:textId="0DA951E2" w:rsidR="00D00087" w:rsidRDefault="00D00087" w:rsidP="00D00087">
            <w:pPr>
              <w:ind w:firstLine="0"/>
              <w:rPr>
                <w:lang w:val="es-419" w:eastAsia="es-CO"/>
              </w:rPr>
            </w:pPr>
            <w:r w:rsidRPr="00B10DC9">
              <w:t>Papel del aprendiz</w:t>
            </w:r>
          </w:p>
        </w:tc>
        <w:tc>
          <w:tcPr>
            <w:tcW w:w="7132" w:type="dxa"/>
          </w:tcPr>
          <w:p w14:paraId="2E11900F" w14:textId="33B707CB" w:rsidR="00D00087" w:rsidRDefault="00D00087" w:rsidP="00D00087">
            <w:pPr>
              <w:ind w:firstLine="0"/>
              <w:rPr>
                <w:lang w:val="es-419" w:eastAsia="es-CO"/>
              </w:rPr>
            </w:pPr>
            <w:r w:rsidRPr="00B10DC9">
              <w:t>Desarrolla de manera sistemática las actividades programadas y participa en prácticas orientadas.</w:t>
            </w:r>
          </w:p>
        </w:tc>
      </w:tr>
      <w:tr w:rsidR="00D00087" w14:paraId="162FA192" w14:textId="77777777" w:rsidTr="00D00087">
        <w:trPr>
          <w:cnfStyle w:val="000000100000" w:firstRow="0" w:lastRow="0" w:firstColumn="0" w:lastColumn="0" w:oddVBand="0" w:evenVBand="0" w:oddHBand="1" w:evenHBand="0" w:firstRowFirstColumn="0" w:firstRowLastColumn="0" w:lastRowFirstColumn="0" w:lastRowLastColumn="0"/>
        </w:trPr>
        <w:tc>
          <w:tcPr>
            <w:tcW w:w="2830" w:type="dxa"/>
          </w:tcPr>
          <w:p w14:paraId="3E28074A" w14:textId="0FB2D589" w:rsidR="00D00087" w:rsidRDefault="00D00087" w:rsidP="00D00087">
            <w:pPr>
              <w:ind w:firstLine="0"/>
              <w:rPr>
                <w:lang w:val="es-419" w:eastAsia="es-CO"/>
              </w:rPr>
            </w:pPr>
            <w:r w:rsidRPr="00B10DC9">
              <w:t>Estrategias y medios</w:t>
            </w:r>
          </w:p>
        </w:tc>
        <w:tc>
          <w:tcPr>
            <w:tcW w:w="7132" w:type="dxa"/>
          </w:tcPr>
          <w:p w14:paraId="20AC89D0" w14:textId="5AB693A1" w:rsidR="00D00087" w:rsidRDefault="00D00087" w:rsidP="00D00087">
            <w:pPr>
              <w:ind w:firstLine="0"/>
              <w:rPr>
                <w:lang w:val="es-419" w:eastAsia="es-CO"/>
              </w:rPr>
            </w:pPr>
            <w:r w:rsidRPr="00B10DC9">
              <w:t>Exposición, demostración, prácticas guiadas, secuencias estructuradas y recursos didácticos.</w:t>
            </w:r>
          </w:p>
        </w:tc>
      </w:tr>
      <w:tr w:rsidR="00D00087" w14:paraId="3CAAE91B" w14:textId="77777777" w:rsidTr="00D00087">
        <w:tc>
          <w:tcPr>
            <w:tcW w:w="2830" w:type="dxa"/>
          </w:tcPr>
          <w:p w14:paraId="3C560993" w14:textId="294A5D6F" w:rsidR="00D00087" w:rsidRDefault="00D00087" w:rsidP="00D00087">
            <w:pPr>
              <w:ind w:firstLine="0"/>
              <w:rPr>
                <w:lang w:val="es-419" w:eastAsia="es-CO"/>
              </w:rPr>
            </w:pPr>
            <w:r w:rsidRPr="00B10DC9">
              <w:t>Evaluación</w:t>
            </w:r>
          </w:p>
        </w:tc>
        <w:tc>
          <w:tcPr>
            <w:tcW w:w="7132" w:type="dxa"/>
          </w:tcPr>
          <w:p w14:paraId="4BBA1455" w14:textId="24EF2BEA" w:rsidR="00D00087" w:rsidRDefault="00D00087" w:rsidP="00D00087">
            <w:pPr>
              <w:ind w:firstLine="0"/>
              <w:rPr>
                <w:lang w:val="es-419" w:eastAsia="es-CO"/>
              </w:rPr>
            </w:pPr>
            <w:r w:rsidRPr="00B10DC9">
              <w:t>Medición de los aprendizajes mediante procedimientos definidos, como pruebas iniciales y finales.</w:t>
            </w:r>
          </w:p>
        </w:tc>
      </w:tr>
    </w:tbl>
    <w:p w14:paraId="2AB596BF" w14:textId="77777777" w:rsidR="00D00087" w:rsidRPr="00D00087" w:rsidRDefault="00D00087" w:rsidP="00D00087">
      <w:pPr>
        <w:rPr>
          <w:lang w:val="es-419" w:eastAsia="es-CO"/>
        </w:rPr>
      </w:pPr>
      <w:r w:rsidRPr="00D00087">
        <w:rPr>
          <w:lang w:val="es-419" w:eastAsia="es-CO"/>
        </w:rPr>
        <w:t>A diferencia del modelo tradicional, el modelo tecnológico incorpora una mayor planificación, estructuración y orientación hacia resultados definidos. Sin embargo, el proceso continúa estando principalmente organizado por el instructor-tutor, por lo que las ideas e intereses del aprendiz no ocupan todavía un lugar central.</w:t>
      </w:r>
    </w:p>
    <w:p w14:paraId="1364E6D2" w14:textId="77777777" w:rsidR="00D00087" w:rsidRPr="00D00087" w:rsidRDefault="00D00087" w:rsidP="00D00087">
      <w:pPr>
        <w:rPr>
          <w:lang w:val="es-419" w:eastAsia="es-CO"/>
        </w:rPr>
      </w:pPr>
    </w:p>
    <w:p w14:paraId="20F7BA11" w14:textId="617ECE36" w:rsidR="00D00087" w:rsidRPr="00D00087" w:rsidRDefault="00D00087" w:rsidP="00D77DB2">
      <w:pPr>
        <w:pStyle w:val="Ttulo2"/>
      </w:pPr>
      <w:bookmarkStart w:id="21" w:name="_Toc243543552"/>
      <w:r w:rsidRPr="00D00087">
        <w:t xml:space="preserve">Modelo pedagógico </w:t>
      </w:r>
      <w:proofErr w:type="spellStart"/>
      <w:r w:rsidR="00190757" w:rsidRPr="00190757">
        <w:t>espontaneísta</w:t>
      </w:r>
      <w:bookmarkEnd w:id="21"/>
      <w:proofErr w:type="spellEnd"/>
    </w:p>
    <w:p w14:paraId="42D0C354" w14:textId="77777777" w:rsidR="00D00087" w:rsidRPr="00D00087" w:rsidRDefault="00D00087" w:rsidP="00D00087">
      <w:pPr>
        <w:rPr>
          <w:lang w:val="es-419" w:eastAsia="es-CO"/>
        </w:rPr>
      </w:pPr>
      <w:r w:rsidRPr="00D00087">
        <w:rPr>
          <w:lang w:val="es-419" w:eastAsia="es-CO"/>
        </w:rPr>
        <w:t xml:space="preserve">El modelo pedagógico </w:t>
      </w:r>
      <w:proofErr w:type="spellStart"/>
      <w:r w:rsidRPr="00D00087">
        <w:rPr>
          <w:lang w:val="es-419" w:eastAsia="es-CO"/>
        </w:rPr>
        <w:t>espontaneísta</w:t>
      </w:r>
      <w:proofErr w:type="spellEnd"/>
      <w:r w:rsidRPr="00D00087">
        <w:rPr>
          <w:lang w:val="es-419" w:eastAsia="es-CO"/>
        </w:rPr>
        <w:t xml:space="preserve"> desplaza el protagonismo hacia el aprendiz y concede especial importancia a sus intereses, a la actividad y al descubrimiento. En </w:t>
      </w:r>
      <w:r w:rsidRPr="00D00087">
        <w:rPr>
          <w:lang w:val="es-419" w:eastAsia="es-CO"/>
        </w:rPr>
        <w:lastRenderedPageBreak/>
        <w:t>este enfoque, el aprendizaje parte de situaciones cercanas a la realidad del aprendiz y busca favorecer el desarrollo de destrezas y actitudes.</w:t>
      </w:r>
    </w:p>
    <w:p w14:paraId="4B543130" w14:textId="77777777" w:rsidR="00D00087" w:rsidRPr="00D00087" w:rsidRDefault="00D00087" w:rsidP="00D00087">
      <w:pPr>
        <w:rPr>
          <w:lang w:val="es-419" w:eastAsia="es-CO"/>
        </w:rPr>
      </w:pPr>
      <w:r w:rsidRPr="00D00087">
        <w:rPr>
          <w:lang w:val="es-419" w:eastAsia="es-CO"/>
        </w:rPr>
        <w:t>La enseñanza se desarrolla mediante actividades abiertas y flexibles que permiten al aprendiz explorar, descubrir y construir respuestas a partir de sus propias experiencias. El instructor-tutor asume un papel menos directivo y acompaña la dinámica del grupo, favoreciendo la participación y el desarrollo de las actividades.</w:t>
      </w:r>
    </w:p>
    <w:p w14:paraId="4BA9A4F5" w14:textId="2428462F" w:rsidR="00D00087" w:rsidRDefault="00D00087" w:rsidP="00D77DB2">
      <w:pPr>
        <w:pStyle w:val="Tabla"/>
        <w:rPr>
          <w:lang w:val="es-419" w:eastAsia="es-CO"/>
        </w:rPr>
      </w:pPr>
      <w:r w:rsidRPr="00D00087">
        <w:rPr>
          <w:lang w:val="es-419" w:eastAsia="es-CO"/>
        </w:rPr>
        <w:t xml:space="preserve">Características del modelo pedagógico </w:t>
      </w:r>
      <w:proofErr w:type="spellStart"/>
      <w:r w:rsidRPr="00D00087">
        <w:rPr>
          <w:lang w:val="es-419" w:eastAsia="es-CO"/>
        </w:rPr>
        <w:t>espontaneísta</w:t>
      </w:r>
      <w:proofErr w:type="spellEnd"/>
    </w:p>
    <w:tbl>
      <w:tblPr>
        <w:tblStyle w:val="SENA"/>
        <w:tblW w:w="0" w:type="auto"/>
        <w:tblLook w:val="04A0" w:firstRow="1" w:lastRow="0" w:firstColumn="1" w:lastColumn="0" w:noHBand="0" w:noVBand="1"/>
      </w:tblPr>
      <w:tblGrid>
        <w:gridCol w:w="3397"/>
        <w:gridCol w:w="6565"/>
      </w:tblGrid>
      <w:tr w:rsidR="00FB2348" w14:paraId="70888CAB"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3397" w:type="dxa"/>
          </w:tcPr>
          <w:p w14:paraId="1937C5B9" w14:textId="752B1A2D" w:rsidR="00FB2348" w:rsidRDefault="00FB2348" w:rsidP="00FB2348">
            <w:pPr>
              <w:ind w:firstLine="0"/>
              <w:rPr>
                <w:lang w:val="es-419" w:eastAsia="es-CO"/>
              </w:rPr>
            </w:pPr>
            <w:r w:rsidRPr="00D01923">
              <w:t>Aspecto</w:t>
            </w:r>
          </w:p>
        </w:tc>
        <w:tc>
          <w:tcPr>
            <w:tcW w:w="6565" w:type="dxa"/>
          </w:tcPr>
          <w:p w14:paraId="0BA9149D" w14:textId="119815F4" w:rsidR="00FB2348" w:rsidRDefault="00FB2348" w:rsidP="00FB2348">
            <w:pPr>
              <w:ind w:firstLine="0"/>
              <w:rPr>
                <w:lang w:val="es-419" w:eastAsia="es-CO"/>
              </w:rPr>
            </w:pPr>
            <w:r w:rsidRPr="00D01923">
              <w:t>Características</w:t>
            </w:r>
          </w:p>
        </w:tc>
      </w:tr>
      <w:tr w:rsidR="00FB2348" w14:paraId="0501225B" w14:textId="77777777" w:rsidTr="00FB2348">
        <w:trPr>
          <w:cnfStyle w:val="000000100000" w:firstRow="0" w:lastRow="0" w:firstColumn="0" w:lastColumn="0" w:oddVBand="0" w:evenVBand="0" w:oddHBand="1" w:evenHBand="0" w:firstRowFirstColumn="0" w:firstRowLastColumn="0" w:lastRowFirstColumn="0" w:lastRowLastColumn="0"/>
        </w:trPr>
        <w:tc>
          <w:tcPr>
            <w:tcW w:w="3397" w:type="dxa"/>
          </w:tcPr>
          <w:p w14:paraId="418980D2" w14:textId="128EF0CF" w:rsidR="00FB2348" w:rsidRDefault="00FB2348" w:rsidP="00FB2348">
            <w:pPr>
              <w:ind w:firstLine="0"/>
              <w:rPr>
                <w:lang w:val="es-419" w:eastAsia="es-CO"/>
              </w:rPr>
            </w:pPr>
            <w:r w:rsidRPr="00D01923">
              <w:t>Propósito</w:t>
            </w:r>
          </w:p>
        </w:tc>
        <w:tc>
          <w:tcPr>
            <w:tcW w:w="6565" w:type="dxa"/>
          </w:tcPr>
          <w:p w14:paraId="531FC624" w14:textId="10B8ED66" w:rsidR="00FB2348" w:rsidRDefault="00FB2348" w:rsidP="00FB2348">
            <w:pPr>
              <w:ind w:firstLine="0"/>
              <w:rPr>
                <w:lang w:val="es-419" w:eastAsia="es-CO"/>
              </w:rPr>
            </w:pPr>
            <w:r w:rsidRPr="00D01923">
              <w:t>Favorecer el aprendizaje a partir de la realidad inmediata del aprendiz.</w:t>
            </w:r>
          </w:p>
        </w:tc>
      </w:tr>
      <w:tr w:rsidR="00FB2348" w14:paraId="12F3879A" w14:textId="77777777" w:rsidTr="00FB2348">
        <w:tc>
          <w:tcPr>
            <w:tcW w:w="3397" w:type="dxa"/>
          </w:tcPr>
          <w:p w14:paraId="178FB748" w14:textId="21781E60" w:rsidR="00FB2348" w:rsidRDefault="00FB2348" w:rsidP="00FB2348">
            <w:pPr>
              <w:ind w:firstLine="0"/>
              <w:rPr>
                <w:lang w:val="es-419" w:eastAsia="es-CO"/>
              </w:rPr>
            </w:pPr>
            <w:r w:rsidRPr="00D01923">
              <w:t>Contenidos</w:t>
            </w:r>
          </w:p>
        </w:tc>
        <w:tc>
          <w:tcPr>
            <w:tcW w:w="6565" w:type="dxa"/>
          </w:tcPr>
          <w:p w14:paraId="7F76FDCC" w14:textId="183204D2" w:rsidR="00FB2348" w:rsidRDefault="00FB2348" w:rsidP="00FB2348">
            <w:pPr>
              <w:ind w:firstLine="0"/>
              <w:rPr>
                <w:lang w:val="es-419" w:eastAsia="es-CO"/>
              </w:rPr>
            </w:pPr>
            <w:r w:rsidRPr="00D01923">
              <w:t>Elementos presentes en la realidad cercana, con énfasis en destrezas y actitudes.</w:t>
            </w:r>
          </w:p>
        </w:tc>
      </w:tr>
      <w:tr w:rsidR="00FB2348" w14:paraId="5B5EEF4E" w14:textId="77777777" w:rsidTr="00FB2348">
        <w:trPr>
          <w:cnfStyle w:val="000000100000" w:firstRow="0" w:lastRow="0" w:firstColumn="0" w:lastColumn="0" w:oddVBand="0" w:evenVBand="0" w:oddHBand="1" w:evenHBand="0" w:firstRowFirstColumn="0" w:firstRowLastColumn="0" w:lastRowFirstColumn="0" w:lastRowLastColumn="0"/>
        </w:trPr>
        <w:tc>
          <w:tcPr>
            <w:tcW w:w="3397" w:type="dxa"/>
          </w:tcPr>
          <w:p w14:paraId="23A5E89A" w14:textId="51EFABC1" w:rsidR="00FB2348" w:rsidRDefault="00FB2348" w:rsidP="00FB2348">
            <w:pPr>
              <w:ind w:firstLine="0"/>
              <w:rPr>
                <w:lang w:val="es-419" w:eastAsia="es-CO"/>
              </w:rPr>
            </w:pPr>
            <w:r w:rsidRPr="00D01923">
              <w:t>Papel del instructor-tutor</w:t>
            </w:r>
          </w:p>
        </w:tc>
        <w:tc>
          <w:tcPr>
            <w:tcW w:w="6565" w:type="dxa"/>
          </w:tcPr>
          <w:p w14:paraId="2ED924A1" w14:textId="729CDF2E" w:rsidR="00FB2348" w:rsidRDefault="00FB2348" w:rsidP="00FB2348">
            <w:pPr>
              <w:ind w:firstLine="0"/>
              <w:rPr>
                <w:lang w:val="es-419" w:eastAsia="es-CO"/>
              </w:rPr>
            </w:pPr>
            <w:r w:rsidRPr="00D01923">
              <w:t>Acompaña y coordina la dinámica general, con una intervención menos directiva.</w:t>
            </w:r>
          </w:p>
        </w:tc>
      </w:tr>
      <w:tr w:rsidR="00FB2348" w14:paraId="4C0C6F4C" w14:textId="77777777" w:rsidTr="00FB2348">
        <w:tc>
          <w:tcPr>
            <w:tcW w:w="3397" w:type="dxa"/>
          </w:tcPr>
          <w:p w14:paraId="640F73BA" w14:textId="072AE046" w:rsidR="00FB2348" w:rsidRDefault="00FB2348" w:rsidP="00FB2348">
            <w:pPr>
              <w:ind w:firstLine="0"/>
              <w:rPr>
                <w:lang w:val="es-419" w:eastAsia="es-CO"/>
              </w:rPr>
            </w:pPr>
            <w:r w:rsidRPr="00D01923">
              <w:t>Papel del aprendiz</w:t>
            </w:r>
          </w:p>
        </w:tc>
        <w:tc>
          <w:tcPr>
            <w:tcW w:w="6565" w:type="dxa"/>
          </w:tcPr>
          <w:p w14:paraId="3FD79218" w14:textId="12EA9AF3" w:rsidR="00FB2348" w:rsidRDefault="00FB2348" w:rsidP="00FB2348">
            <w:pPr>
              <w:ind w:firstLine="0"/>
              <w:rPr>
                <w:lang w:val="es-419" w:eastAsia="es-CO"/>
              </w:rPr>
            </w:pPr>
            <w:r w:rsidRPr="00D01923">
              <w:t>Participa activamente, explora y descubre a partir de sus experiencias e intereses.</w:t>
            </w:r>
          </w:p>
        </w:tc>
      </w:tr>
      <w:tr w:rsidR="00FB2348" w14:paraId="29D4EE81" w14:textId="77777777" w:rsidTr="00FB2348">
        <w:trPr>
          <w:cnfStyle w:val="000000100000" w:firstRow="0" w:lastRow="0" w:firstColumn="0" w:lastColumn="0" w:oddVBand="0" w:evenVBand="0" w:oddHBand="1" w:evenHBand="0" w:firstRowFirstColumn="0" w:firstRowLastColumn="0" w:lastRowFirstColumn="0" w:lastRowLastColumn="0"/>
        </w:trPr>
        <w:tc>
          <w:tcPr>
            <w:tcW w:w="3397" w:type="dxa"/>
          </w:tcPr>
          <w:p w14:paraId="14168284" w14:textId="4D47149F" w:rsidR="00FB2348" w:rsidRDefault="00FB2348" w:rsidP="00FB2348">
            <w:pPr>
              <w:ind w:firstLine="0"/>
              <w:rPr>
                <w:lang w:val="es-419" w:eastAsia="es-CO"/>
              </w:rPr>
            </w:pPr>
            <w:r w:rsidRPr="00D01923">
              <w:t>Estrategias y medios</w:t>
            </w:r>
          </w:p>
        </w:tc>
        <w:tc>
          <w:tcPr>
            <w:tcW w:w="6565" w:type="dxa"/>
          </w:tcPr>
          <w:p w14:paraId="3E99B581" w14:textId="3AEF0861" w:rsidR="00FB2348" w:rsidRDefault="00FB2348" w:rsidP="00FB2348">
            <w:pPr>
              <w:ind w:firstLine="0"/>
              <w:rPr>
                <w:lang w:val="es-419" w:eastAsia="es-CO"/>
              </w:rPr>
            </w:pPr>
            <w:r w:rsidRPr="00D01923">
              <w:t>Actividades abiertas y flexibles, exploración, descubrimiento y trabajo grupal.</w:t>
            </w:r>
          </w:p>
        </w:tc>
      </w:tr>
      <w:tr w:rsidR="00FB2348" w14:paraId="4F3186DF" w14:textId="77777777" w:rsidTr="00FB2348">
        <w:tc>
          <w:tcPr>
            <w:tcW w:w="3397" w:type="dxa"/>
          </w:tcPr>
          <w:p w14:paraId="68CEA021" w14:textId="7F214B4C" w:rsidR="00FB2348" w:rsidRDefault="00FB2348" w:rsidP="00FB2348">
            <w:pPr>
              <w:ind w:firstLine="0"/>
              <w:rPr>
                <w:lang w:val="es-419" w:eastAsia="es-CO"/>
              </w:rPr>
            </w:pPr>
            <w:r w:rsidRPr="00D01923">
              <w:lastRenderedPageBreak/>
              <w:t>Evaluación</w:t>
            </w:r>
          </w:p>
        </w:tc>
        <w:tc>
          <w:tcPr>
            <w:tcW w:w="6565" w:type="dxa"/>
          </w:tcPr>
          <w:p w14:paraId="59E206F3" w14:textId="3B52AF8D" w:rsidR="00FB2348" w:rsidRDefault="00FB2348" w:rsidP="00FB2348">
            <w:pPr>
              <w:ind w:firstLine="0"/>
              <w:rPr>
                <w:lang w:val="es-419" w:eastAsia="es-CO"/>
              </w:rPr>
            </w:pPr>
            <w:r w:rsidRPr="00D01923">
              <w:t>Se apoya principalmente en la observación de las destrezas y actitudes desarrolladas durante las actividades.</w:t>
            </w:r>
          </w:p>
        </w:tc>
      </w:tr>
    </w:tbl>
    <w:p w14:paraId="17DDA9FA" w14:textId="77777777" w:rsidR="00FB2348" w:rsidRPr="00FB2348" w:rsidRDefault="00FB2348" w:rsidP="00FB2348">
      <w:pPr>
        <w:rPr>
          <w:lang w:val="es-419" w:eastAsia="es-CO"/>
        </w:rPr>
      </w:pPr>
      <w:r w:rsidRPr="00FB2348">
        <w:rPr>
          <w:lang w:val="es-419" w:eastAsia="es-CO"/>
        </w:rPr>
        <w:t>Este modelo representa un cambio frente a los modelos tradicional y tecnológico, al otorgar mayor protagonismo al aprendiz y a su actividad. Sin embargo, su énfasis en la espontaneidad también plantea el reto de mantener una orientación que permita articular las experiencias del aprendiz con los propósitos de formación.</w:t>
      </w:r>
    </w:p>
    <w:p w14:paraId="2DCE9D02" w14:textId="77777777" w:rsidR="00FB2348" w:rsidRPr="00FB2348" w:rsidRDefault="00FB2348" w:rsidP="00FB2348">
      <w:pPr>
        <w:rPr>
          <w:lang w:val="es-419" w:eastAsia="es-CO"/>
        </w:rPr>
      </w:pPr>
    </w:p>
    <w:p w14:paraId="6A6A309D" w14:textId="79FC8E31" w:rsidR="00FB2348" w:rsidRPr="00FB2348" w:rsidRDefault="00FB2348" w:rsidP="00D77DB2">
      <w:pPr>
        <w:pStyle w:val="Ttulo2"/>
      </w:pPr>
      <w:bookmarkStart w:id="22" w:name="_Toc243543553"/>
      <w:r w:rsidRPr="00FB2348">
        <w:t>Modelo pedagógico alternativo</w:t>
      </w:r>
      <w:bookmarkEnd w:id="22"/>
    </w:p>
    <w:p w14:paraId="225ABD31" w14:textId="77777777" w:rsidR="00FB2348" w:rsidRPr="00FB2348" w:rsidRDefault="00FB2348" w:rsidP="00FB2348">
      <w:pPr>
        <w:rPr>
          <w:lang w:val="es-419" w:eastAsia="es-CO"/>
        </w:rPr>
      </w:pPr>
      <w:r w:rsidRPr="00FB2348">
        <w:rPr>
          <w:lang w:val="es-419" w:eastAsia="es-CO"/>
        </w:rPr>
        <w:t>El modelo pedagógico alternativo se centra en la construcción progresiva del conocimiento por parte del aprendiz. En este enfoque, el aprendizaje parte de problemas o situaciones que permiten relacionar diferentes fuentes de conocimiento y avanzar desde comprensiones iniciales hacia explicaciones más complejas.</w:t>
      </w:r>
    </w:p>
    <w:p w14:paraId="6994423E" w14:textId="77777777" w:rsidR="00FB2348" w:rsidRPr="00FB2348" w:rsidRDefault="00FB2348" w:rsidP="00FB2348">
      <w:pPr>
        <w:rPr>
          <w:lang w:val="es-419" w:eastAsia="es-CO"/>
        </w:rPr>
      </w:pPr>
      <w:r w:rsidRPr="00FB2348">
        <w:rPr>
          <w:lang w:val="es-419" w:eastAsia="es-CO"/>
        </w:rPr>
        <w:t>El aprendiz participa activamente en procesos de investigación, análisis y construcción de conocimiento, mientras que el instructor-tutor acompaña y orienta el proceso. Las ideas y los intereses del aprendiz adquieren relevancia, pues se consideran como punto de partida para favorecer la evolución de sus conocimientos.</w:t>
      </w:r>
    </w:p>
    <w:p w14:paraId="77BE22EE" w14:textId="77777777" w:rsidR="00FB2348" w:rsidRPr="00FB2348" w:rsidRDefault="00FB2348" w:rsidP="00FB2348">
      <w:pPr>
        <w:rPr>
          <w:lang w:val="es-419" w:eastAsia="es-CO"/>
        </w:rPr>
      </w:pPr>
      <w:r w:rsidRPr="00FB2348">
        <w:rPr>
          <w:lang w:val="es-419" w:eastAsia="es-CO"/>
        </w:rPr>
        <w:t>Los contenidos integran diferentes referentes, entre ellos los conocimientos disciplinares, los saberes cotidianos y las problemáticas del contexto. La evaluación se desarrolla de manera sistemática durante el proceso y permite recoger evidencias sobre la evolución del aprendizaje y realizar ajustes cuando sea necesario.</w:t>
      </w:r>
    </w:p>
    <w:p w14:paraId="47EF124D" w14:textId="227285CF" w:rsidR="00D00087" w:rsidRDefault="00FB2348" w:rsidP="00D77DB2">
      <w:pPr>
        <w:pStyle w:val="Tabla"/>
        <w:rPr>
          <w:lang w:val="es-419" w:eastAsia="es-CO"/>
        </w:rPr>
      </w:pPr>
      <w:r w:rsidRPr="00FB2348">
        <w:rPr>
          <w:lang w:val="es-419" w:eastAsia="es-CO"/>
        </w:rPr>
        <w:lastRenderedPageBreak/>
        <w:t>Características del modelo pedagógico alternativo</w:t>
      </w:r>
    </w:p>
    <w:tbl>
      <w:tblPr>
        <w:tblStyle w:val="SENA"/>
        <w:tblW w:w="0" w:type="auto"/>
        <w:tblLook w:val="04A0" w:firstRow="1" w:lastRow="0" w:firstColumn="1" w:lastColumn="0" w:noHBand="0" w:noVBand="1"/>
      </w:tblPr>
      <w:tblGrid>
        <w:gridCol w:w="3256"/>
        <w:gridCol w:w="6706"/>
      </w:tblGrid>
      <w:tr w:rsidR="00FB2348" w14:paraId="4DCF5B56"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3256" w:type="dxa"/>
          </w:tcPr>
          <w:p w14:paraId="5BAC5203" w14:textId="73C41472" w:rsidR="00FB2348" w:rsidRDefault="00FB2348" w:rsidP="00FB2348">
            <w:pPr>
              <w:ind w:firstLine="0"/>
              <w:rPr>
                <w:lang w:val="es-419" w:eastAsia="es-CO"/>
              </w:rPr>
            </w:pPr>
            <w:r w:rsidRPr="00BE2DBE">
              <w:t>Aspecto</w:t>
            </w:r>
          </w:p>
        </w:tc>
        <w:tc>
          <w:tcPr>
            <w:tcW w:w="6706" w:type="dxa"/>
          </w:tcPr>
          <w:p w14:paraId="7CD33619" w14:textId="44515DD0" w:rsidR="00FB2348" w:rsidRDefault="00FB2348" w:rsidP="00FB2348">
            <w:pPr>
              <w:ind w:firstLine="0"/>
              <w:rPr>
                <w:lang w:val="es-419" w:eastAsia="es-CO"/>
              </w:rPr>
            </w:pPr>
            <w:r w:rsidRPr="00BE2DBE">
              <w:t>Características</w:t>
            </w:r>
          </w:p>
        </w:tc>
      </w:tr>
      <w:tr w:rsidR="00FB2348" w14:paraId="43CC5AA5"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26EFCEA1" w14:textId="0088CCE8" w:rsidR="00FB2348" w:rsidRDefault="00FB2348" w:rsidP="00FB2348">
            <w:pPr>
              <w:ind w:firstLine="0"/>
              <w:rPr>
                <w:lang w:val="es-419" w:eastAsia="es-CO"/>
              </w:rPr>
            </w:pPr>
            <w:r w:rsidRPr="00BE2DBE">
              <w:t>Propósito</w:t>
            </w:r>
          </w:p>
        </w:tc>
        <w:tc>
          <w:tcPr>
            <w:tcW w:w="6706" w:type="dxa"/>
          </w:tcPr>
          <w:p w14:paraId="58D6CEE7" w14:textId="1B2999AE" w:rsidR="00FB2348" w:rsidRDefault="00FB2348" w:rsidP="00FB2348">
            <w:pPr>
              <w:ind w:firstLine="0"/>
              <w:rPr>
                <w:lang w:val="es-419" w:eastAsia="es-CO"/>
              </w:rPr>
            </w:pPr>
            <w:r w:rsidRPr="00BE2DBE">
              <w:t>Favorecer el enriquecimiento progresivo del conocimiento y la comprensión de situaciones de manera cada vez más compleja.</w:t>
            </w:r>
          </w:p>
        </w:tc>
      </w:tr>
      <w:tr w:rsidR="00FB2348" w14:paraId="2C163344" w14:textId="77777777" w:rsidTr="00FB2348">
        <w:tc>
          <w:tcPr>
            <w:tcW w:w="3256" w:type="dxa"/>
          </w:tcPr>
          <w:p w14:paraId="11BE46E8" w14:textId="25F960EF" w:rsidR="00FB2348" w:rsidRDefault="00FB2348" w:rsidP="00FB2348">
            <w:pPr>
              <w:ind w:firstLine="0"/>
              <w:rPr>
                <w:lang w:val="es-419" w:eastAsia="es-CO"/>
              </w:rPr>
            </w:pPr>
            <w:r w:rsidRPr="00BE2DBE">
              <w:t>Contenidos</w:t>
            </w:r>
          </w:p>
        </w:tc>
        <w:tc>
          <w:tcPr>
            <w:tcW w:w="6706" w:type="dxa"/>
          </w:tcPr>
          <w:p w14:paraId="4BB2F963" w14:textId="6B08830E" w:rsidR="00FB2348" w:rsidRDefault="00FB2348" w:rsidP="00FB2348">
            <w:pPr>
              <w:ind w:firstLine="0"/>
              <w:rPr>
                <w:lang w:val="es-419" w:eastAsia="es-CO"/>
              </w:rPr>
            </w:pPr>
            <w:r w:rsidRPr="00BE2DBE">
              <w:t>Conocimiento integrado a partir de referentes disciplinares, cotidianos y problemáticas del contexto.</w:t>
            </w:r>
          </w:p>
        </w:tc>
      </w:tr>
      <w:tr w:rsidR="00FB2348" w14:paraId="79AF5AC1"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6AB98B8C" w14:textId="4098AA8E" w:rsidR="00FB2348" w:rsidRDefault="00FB2348" w:rsidP="00FB2348">
            <w:pPr>
              <w:ind w:firstLine="0"/>
              <w:rPr>
                <w:lang w:val="es-419" w:eastAsia="es-CO"/>
              </w:rPr>
            </w:pPr>
            <w:r w:rsidRPr="00BE2DBE">
              <w:t>Papel del instructor-tutor</w:t>
            </w:r>
          </w:p>
        </w:tc>
        <w:tc>
          <w:tcPr>
            <w:tcW w:w="6706" w:type="dxa"/>
          </w:tcPr>
          <w:p w14:paraId="6B2B5D83" w14:textId="3BD3F290" w:rsidR="00FB2348" w:rsidRDefault="00FB2348" w:rsidP="00FB2348">
            <w:pPr>
              <w:ind w:firstLine="0"/>
              <w:rPr>
                <w:lang w:val="es-419" w:eastAsia="es-CO"/>
              </w:rPr>
            </w:pPr>
            <w:r w:rsidRPr="00BE2DBE">
              <w:t>Orienta, acompaña y favorece el desarrollo de procesos de investigación y construcción de conocimiento.</w:t>
            </w:r>
          </w:p>
        </w:tc>
      </w:tr>
      <w:tr w:rsidR="00FB2348" w14:paraId="77D827EE" w14:textId="77777777" w:rsidTr="00FB2348">
        <w:tc>
          <w:tcPr>
            <w:tcW w:w="3256" w:type="dxa"/>
          </w:tcPr>
          <w:p w14:paraId="57399B2B" w14:textId="4D0D4425" w:rsidR="00FB2348" w:rsidRDefault="00FB2348" w:rsidP="00FB2348">
            <w:pPr>
              <w:ind w:firstLine="0"/>
              <w:rPr>
                <w:lang w:val="es-419" w:eastAsia="es-CO"/>
              </w:rPr>
            </w:pPr>
            <w:r w:rsidRPr="00BE2DBE">
              <w:t>Papel del aprendiz</w:t>
            </w:r>
          </w:p>
        </w:tc>
        <w:tc>
          <w:tcPr>
            <w:tcW w:w="6706" w:type="dxa"/>
          </w:tcPr>
          <w:p w14:paraId="5802A09A" w14:textId="10FC245F" w:rsidR="00FB2348" w:rsidRDefault="00FB2348" w:rsidP="00FB2348">
            <w:pPr>
              <w:ind w:firstLine="0"/>
              <w:rPr>
                <w:lang w:val="es-419" w:eastAsia="es-CO"/>
              </w:rPr>
            </w:pPr>
            <w:r w:rsidRPr="00BE2DBE">
              <w:t>Participa activamente como constructor y reconstructor de su conocimiento.</w:t>
            </w:r>
          </w:p>
        </w:tc>
      </w:tr>
      <w:tr w:rsidR="00FB2348" w14:paraId="3FE1BF2A"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3A80DC8F" w14:textId="340C1DB0" w:rsidR="00FB2348" w:rsidRDefault="00FB2348" w:rsidP="00FB2348">
            <w:pPr>
              <w:ind w:firstLine="0"/>
              <w:rPr>
                <w:lang w:val="es-419" w:eastAsia="es-CO"/>
              </w:rPr>
            </w:pPr>
            <w:r w:rsidRPr="00BE2DBE">
              <w:t>Estrategias y medios</w:t>
            </w:r>
          </w:p>
        </w:tc>
        <w:tc>
          <w:tcPr>
            <w:tcW w:w="6706" w:type="dxa"/>
          </w:tcPr>
          <w:p w14:paraId="7C9A209A" w14:textId="4FDBC639" w:rsidR="00FB2348" w:rsidRDefault="00FB2348" w:rsidP="00FB2348">
            <w:pPr>
              <w:ind w:firstLine="0"/>
              <w:rPr>
                <w:lang w:val="es-419" w:eastAsia="es-CO"/>
              </w:rPr>
            </w:pPr>
            <w:r w:rsidRPr="00BE2DBE">
              <w:t>Investigación, trabajo en torno a problemas y actividades organizadas progresivamente.</w:t>
            </w:r>
          </w:p>
        </w:tc>
      </w:tr>
      <w:tr w:rsidR="00FB2348" w14:paraId="6F0451EE" w14:textId="77777777" w:rsidTr="00FB2348">
        <w:tc>
          <w:tcPr>
            <w:tcW w:w="3256" w:type="dxa"/>
          </w:tcPr>
          <w:p w14:paraId="526F749D" w14:textId="3D505804" w:rsidR="00FB2348" w:rsidRDefault="00FB2348" w:rsidP="00FB2348">
            <w:pPr>
              <w:ind w:firstLine="0"/>
              <w:rPr>
                <w:lang w:val="es-419" w:eastAsia="es-CO"/>
              </w:rPr>
            </w:pPr>
            <w:r w:rsidRPr="00BE2DBE">
              <w:t>Evaluación</w:t>
            </w:r>
          </w:p>
        </w:tc>
        <w:tc>
          <w:tcPr>
            <w:tcW w:w="6706" w:type="dxa"/>
          </w:tcPr>
          <w:p w14:paraId="18D99A62" w14:textId="4E4D6D17" w:rsidR="00FB2348" w:rsidRDefault="00FB2348" w:rsidP="00FB2348">
            <w:pPr>
              <w:ind w:firstLine="0"/>
              <w:rPr>
                <w:lang w:val="es-419" w:eastAsia="es-CO"/>
              </w:rPr>
            </w:pPr>
            <w:r w:rsidRPr="00BE2DBE">
              <w:t>Realiza seguimiento sistemático del proceso mediante diferentes instrumentos y evidencias.</w:t>
            </w:r>
          </w:p>
        </w:tc>
      </w:tr>
    </w:tbl>
    <w:p w14:paraId="1CC0CE24" w14:textId="77777777" w:rsidR="00FB2348" w:rsidRPr="00FB2348" w:rsidRDefault="00FB2348" w:rsidP="00FB2348">
      <w:pPr>
        <w:rPr>
          <w:lang w:val="es-419" w:eastAsia="es-CO"/>
        </w:rPr>
      </w:pPr>
      <w:r w:rsidRPr="00FB2348">
        <w:rPr>
          <w:lang w:val="es-419" w:eastAsia="es-CO"/>
        </w:rPr>
        <w:t>En este modelo, la formación se organiza alrededor de la actividad del aprendiz, la investigación y la construcción progresiva del conocimiento. Esto permite establecer una relación más estrecha entre los aprendizajes, las ideas del aprendiz y las situaciones que se abordan durante el proceso formativo.</w:t>
      </w:r>
    </w:p>
    <w:p w14:paraId="2BB0FF7D" w14:textId="77777777" w:rsidR="00FB2348" w:rsidRPr="00FB2348" w:rsidRDefault="00FB2348" w:rsidP="00FB2348">
      <w:pPr>
        <w:rPr>
          <w:lang w:val="es-419" w:eastAsia="es-CO"/>
        </w:rPr>
      </w:pPr>
    </w:p>
    <w:p w14:paraId="40463208" w14:textId="76180982" w:rsidR="00FB2348" w:rsidRPr="00FB2348" w:rsidRDefault="00FB2348" w:rsidP="00D77DB2">
      <w:pPr>
        <w:pStyle w:val="Ttulo2"/>
      </w:pPr>
      <w:bookmarkStart w:id="23" w:name="_Toc243543554"/>
      <w:r w:rsidRPr="00FB2348">
        <w:lastRenderedPageBreak/>
        <w:t>Coexistencia de modelos en la práctica real</w:t>
      </w:r>
      <w:bookmarkEnd w:id="23"/>
    </w:p>
    <w:p w14:paraId="1B69A234" w14:textId="77777777" w:rsidR="00FB2348" w:rsidRPr="00FB2348" w:rsidRDefault="00FB2348" w:rsidP="00FB2348">
      <w:pPr>
        <w:rPr>
          <w:lang w:val="es-419" w:eastAsia="es-CO"/>
        </w:rPr>
      </w:pPr>
      <w:r w:rsidRPr="00FB2348">
        <w:rPr>
          <w:lang w:val="es-419" w:eastAsia="es-CO"/>
        </w:rPr>
        <w:t>En la práctica formativa, es poco frecuente encontrar un modelo pedagógico aplicado de manera completamente pura. Un mismo instructor-tutor puede incorporar elementos de diferentes modelos según el propósito de la actividad, las características del grupo, los contenidos y las necesidades del proceso de formación.</w:t>
      </w:r>
    </w:p>
    <w:p w14:paraId="5C242752" w14:textId="77777777" w:rsidR="00FB2348" w:rsidRPr="00FB2348" w:rsidRDefault="00FB2348" w:rsidP="00FB2348">
      <w:pPr>
        <w:rPr>
          <w:lang w:val="es-419" w:eastAsia="es-CO"/>
        </w:rPr>
      </w:pPr>
      <w:r w:rsidRPr="00FB2348">
        <w:rPr>
          <w:lang w:val="es-419" w:eastAsia="es-CO"/>
        </w:rPr>
        <w:t>Por ejemplo, una experiencia formativa puede combinar diferentes formas de trabajo:</w:t>
      </w:r>
    </w:p>
    <w:p w14:paraId="72055704" w14:textId="73C3F34A" w:rsidR="00FB2348" w:rsidRPr="00D77DB2" w:rsidRDefault="00FB2348" w:rsidP="003A630F">
      <w:pPr>
        <w:pStyle w:val="Prrafodelista"/>
        <w:numPr>
          <w:ilvl w:val="0"/>
          <w:numId w:val="18"/>
        </w:numPr>
        <w:rPr>
          <w:lang w:val="es-419" w:eastAsia="es-CO"/>
        </w:rPr>
      </w:pPr>
      <w:r w:rsidRPr="00D77DB2">
        <w:rPr>
          <w:b/>
          <w:lang w:val="es-419" w:eastAsia="es-CO"/>
        </w:rPr>
        <w:t>Explicación breve</w:t>
      </w:r>
      <w:r w:rsidRPr="00D77DB2">
        <w:rPr>
          <w:lang w:val="es-419" w:eastAsia="es-CO"/>
        </w:rPr>
        <w:t>: para presentar un concepto o proporcionar información de base.</w:t>
      </w:r>
    </w:p>
    <w:p w14:paraId="51E839AD" w14:textId="5FC682FB" w:rsidR="00FB2348" w:rsidRPr="00D77DB2" w:rsidRDefault="00FB2348" w:rsidP="003A630F">
      <w:pPr>
        <w:pStyle w:val="Prrafodelista"/>
        <w:numPr>
          <w:ilvl w:val="0"/>
          <w:numId w:val="18"/>
        </w:numPr>
        <w:rPr>
          <w:lang w:val="es-419" w:eastAsia="es-CO"/>
        </w:rPr>
      </w:pPr>
      <w:r w:rsidRPr="00D77DB2">
        <w:rPr>
          <w:b/>
          <w:lang w:val="es-419" w:eastAsia="es-CO"/>
        </w:rPr>
        <w:t>Práctica guiada</w:t>
      </w:r>
      <w:r w:rsidRPr="00D77DB2">
        <w:rPr>
          <w:lang w:val="es-419" w:eastAsia="es-CO"/>
        </w:rPr>
        <w:t>: para que el aprendiz aplique procedimientos con orientación del instructor-tutor.</w:t>
      </w:r>
    </w:p>
    <w:p w14:paraId="54F97A30" w14:textId="3A4494F2" w:rsidR="00FB2348" w:rsidRPr="00D77DB2" w:rsidRDefault="00FB2348" w:rsidP="003A630F">
      <w:pPr>
        <w:pStyle w:val="Prrafodelista"/>
        <w:numPr>
          <w:ilvl w:val="0"/>
          <w:numId w:val="18"/>
        </w:numPr>
        <w:rPr>
          <w:lang w:val="es-419" w:eastAsia="es-CO"/>
        </w:rPr>
      </w:pPr>
      <w:r w:rsidRPr="00D77DB2">
        <w:rPr>
          <w:b/>
          <w:lang w:val="es-419" w:eastAsia="es-CO"/>
        </w:rPr>
        <w:t>Trabajo colaborativo</w:t>
      </w:r>
      <w:r w:rsidRPr="00D77DB2">
        <w:rPr>
          <w:lang w:val="es-419" w:eastAsia="es-CO"/>
        </w:rPr>
        <w:t>: para analizar una situación y construir respuestas conjuntamente.</w:t>
      </w:r>
    </w:p>
    <w:p w14:paraId="01D16333" w14:textId="1220E9A9" w:rsidR="00FB2348" w:rsidRPr="00D77DB2" w:rsidRDefault="00FB2348" w:rsidP="003A630F">
      <w:pPr>
        <w:pStyle w:val="Prrafodelista"/>
        <w:numPr>
          <w:ilvl w:val="0"/>
          <w:numId w:val="18"/>
        </w:numPr>
        <w:rPr>
          <w:lang w:val="es-419" w:eastAsia="es-CO"/>
        </w:rPr>
      </w:pPr>
      <w:r w:rsidRPr="00D77DB2">
        <w:rPr>
          <w:b/>
          <w:lang w:val="es-419" w:eastAsia="es-CO"/>
        </w:rPr>
        <w:t>Resolución de problemas</w:t>
      </w:r>
      <w:r w:rsidRPr="00D77DB2">
        <w:rPr>
          <w:lang w:val="es-419" w:eastAsia="es-CO"/>
        </w:rPr>
        <w:t>: para aplicar los conocimientos en una situación concreta y proponer soluciones.</w:t>
      </w:r>
    </w:p>
    <w:p w14:paraId="57C7E1FC" w14:textId="77777777" w:rsidR="00FB2348" w:rsidRPr="00FB2348" w:rsidRDefault="00FB2348" w:rsidP="00FB2348">
      <w:pPr>
        <w:rPr>
          <w:lang w:val="es-419" w:eastAsia="es-CO"/>
        </w:rPr>
      </w:pPr>
      <w:r w:rsidRPr="00FB2348">
        <w:rPr>
          <w:lang w:val="es-419" w:eastAsia="es-CO"/>
        </w:rPr>
        <w:t>Esta combinación no constituye necesariamente una dificultad. Lo importante es que responda a una decisión intencionada y coherente con los propósitos de formación. Los cuatro modelos no deben entenderse como categorías rígidas, sino como referentes que permiten reconocer diferentes características presentes en las prácticas formativas.</w:t>
      </w:r>
    </w:p>
    <w:p w14:paraId="2315B305" w14:textId="4FF115C7" w:rsidR="00D00087" w:rsidRDefault="00FB2348" w:rsidP="00FB2348">
      <w:pPr>
        <w:rPr>
          <w:lang w:val="es-419" w:eastAsia="es-CO"/>
        </w:rPr>
      </w:pPr>
      <w:r w:rsidRPr="00FB2348">
        <w:rPr>
          <w:lang w:val="es-419" w:eastAsia="es-CO"/>
        </w:rPr>
        <w:t>Por ello, la transformación de la práctica puede realizarse de manera progresiva. Algunos cambios pueden consistir en:</w:t>
      </w:r>
    </w:p>
    <w:p w14:paraId="6EDD4EA1" w14:textId="3B1E6070" w:rsidR="00FB2348" w:rsidRDefault="00FB2348" w:rsidP="00FB2348">
      <w:pPr>
        <w:rPr>
          <w:lang w:val="es-419" w:eastAsia="es-CO"/>
        </w:rPr>
      </w:pPr>
    </w:p>
    <w:p w14:paraId="1B9376A2" w14:textId="77777777" w:rsidR="00FB2348" w:rsidRPr="00D77DB2" w:rsidRDefault="00FB2348" w:rsidP="003A630F">
      <w:pPr>
        <w:pStyle w:val="Prrafodelista"/>
        <w:numPr>
          <w:ilvl w:val="0"/>
          <w:numId w:val="19"/>
        </w:numPr>
        <w:rPr>
          <w:lang w:val="es-419" w:eastAsia="es-CO"/>
        </w:rPr>
      </w:pPr>
      <w:r w:rsidRPr="00D77DB2">
        <w:rPr>
          <w:lang w:val="es-419" w:eastAsia="es-CO"/>
        </w:rPr>
        <w:lastRenderedPageBreak/>
        <w:t>Incorporar preguntas abiertas que promuevan la participación.</w:t>
      </w:r>
    </w:p>
    <w:p w14:paraId="6ADFC58D" w14:textId="77777777" w:rsidR="00FB2348" w:rsidRPr="00D77DB2" w:rsidRDefault="00FB2348" w:rsidP="003A630F">
      <w:pPr>
        <w:pStyle w:val="Prrafodelista"/>
        <w:numPr>
          <w:ilvl w:val="0"/>
          <w:numId w:val="19"/>
        </w:numPr>
        <w:rPr>
          <w:lang w:val="es-419" w:eastAsia="es-CO"/>
        </w:rPr>
      </w:pPr>
      <w:r w:rsidRPr="00D77DB2">
        <w:rPr>
          <w:lang w:val="es-419" w:eastAsia="es-CO"/>
        </w:rPr>
        <w:t>Proponer actividades de trabajo colaborativo.</w:t>
      </w:r>
    </w:p>
    <w:p w14:paraId="4E93311B" w14:textId="77777777" w:rsidR="00FB2348" w:rsidRPr="00D77DB2" w:rsidRDefault="00FB2348" w:rsidP="003A630F">
      <w:pPr>
        <w:pStyle w:val="Prrafodelista"/>
        <w:numPr>
          <w:ilvl w:val="0"/>
          <w:numId w:val="19"/>
        </w:numPr>
        <w:rPr>
          <w:lang w:val="es-419" w:eastAsia="es-CO"/>
        </w:rPr>
      </w:pPr>
      <w:r w:rsidRPr="00D77DB2">
        <w:rPr>
          <w:lang w:val="es-419" w:eastAsia="es-CO"/>
        </w:rPr>
        <w:t>Plantear situaciones problema relacionadas con el contexto.</w:t>
      </w:r>
    </w:p>
    <w:p w14:paraId="17667C89" w14:textId="2A5589C4" w:rsidR="00FB2348" w:rsidRPr="00D77DB2" w:rsidRDefault="00FB2348" w:rsidP="003A630F">
      <w:pPr>
        <w:pStyle w:val="Prrafodelista"/>
        <w:numPr>
          <w:ilvl w:val="0"/>
          <w:numId w:val="19"/>
        </w:numPr>
        <w:rPr>
          <w:lang w:val="es-419" w:eastAsia="es-CO"/>
        </w:rPr>
      </w:pPr>
      <w:r w:rsidRPr="00D77DB2">
        <w:rPr>
          <w:lang w:val="es-419" w:eastAsia="es-CO"/>
        </w:rPr>
        <w:t>Sustituir algunas pruebas centradas únicamente en la reproducción de información por evidencias del proceso de aprendizaje.</w:t>
      </w:r>
    </w:p>
    <w:p w14:paraId="796FF1B7" w14:textId="5C58BC6C" w:rsidR="00FB2348" w:rsidRDefault="00FB2348" w:rsidP="00FB2348">
      <w:pPr>
        <w:rPr>
          <w:lang w:val="es-419" w:eastAsia="es-CO"/>
        </w:rPr>
      </w:pPr>
      <w:r w:rsidRPr="00FB2348">
        <w:rPr>
          <w:lang w:val="es-419" w:eastAsia="es-CO"/>
        </w:rPr>
        <w:t>La coexistencia de modelos permite comprender que una estrategia puede ser pertinente en una situación y no necesariamente en otra. Por esta razón, el instructor-tutor debe analizar las características de cada situación formativa y seleccionar los elementos que contribuyan al logro de los resultados de aprendizaje.</w:t>
      </w:r>
    </w:p>
    <w:p w14:paraId="5BF99088" w14:textId="77777777" w:rsidR="00FB2348" w:rsidRPr="00FB2348" w:rsidRDefault="00FB2348" w:rsidP="00FB2348">
      <w:pPr>
        <w:rPr>
          <w:lang w:val="es-419" w:eastAsia="es-CO"/>
        </w:rPr>
      </w:pPr>
      <w:r w:rsidRPr="00FB2348">
        <w:rPr>
          <w:lang w:val="es-419" w:eastAsia="es-CO"/>
        </w:rPr>
        <w:t>Reflexión para el instructor-tutor</w:t>
      </w:r>
    </w:p>
    <w:p w14:paraId="4EB918B1" w14:textId="77777777" w:rsidR="00FB2348" w:rsidRPr="00FB2348" w:rsidRDefault="00FB2348" w:rsidP="00FB2348">
      <w:pPr>
        <w:rPr>
          <w:lang w:val="es-419" w:eastAsia="es-CO"/>
        </w:rPr>
      </w:pPr>
      <w:r w:rsidRPr="00FB2348">
        <w:rPr>
          <w:lang w:val="es-419" w:eastAsia="es-CO"/>
        </w:rPr>
        <w:t>Al revisar una sesión formativa reciente, se pueden identificar:</w:t>
      </w:r>
    </w:p>
    <w:p w14:paraId="2DF519CA" w14:textId="5D02EA77" w:rsidR="00FB2348" w:rsidRPr="00616FCD" w:rsidRDefault="00FB2348" w:rsidP="003A630F">
      <w:pPr>
        <w:pStyle w:val="Prrafodelista"/>
        <w:numPr>
          <w:ilvl w:val="0"/>
          <w:numId w:val="20"/>
        </w:numPr>
        <w:rPr>
          <w:lang w:val="es-419" w:eastAsia="es-CO"/>
        </w:rPr>
      </w:pPr>
      <w:r w:rsidRPr="00616FCD">
        <w:rPr>
          <w:lang w:val="es-419" w:eastAsia="es-CO"/>
        </w:rPr>
        <w:t>¿Qué características de los cuatro modelos están presentes?</w:t>
      </w:r>
    </w:p>
    <w:p w14:paraId="2EEB2BE8" w14:textId="474650B2" w:rsidR="00FB2348" w:rsidRPr="00616FCD" w:rsidRDefault="00FB2348" w:rsidP="003A630F">
      <w:pPr>
        <w:pStyle w:val="Prrafodelista"/>
        <w:numPr>
          <w:ilvl w:val="0"/>
          <w:numId w:val="20"/>
        </w:numPr>
        <w:rPr>
          <w:lang w:val="es-419" w:eastAsia="es-CO"/>
        </w:rPr>
      </w:pPr>
      <w:r w:rsidRPr="00616FCD">
        <w:rPr>
          <w:lang w:val="es-419" w:eastAsia="es-CO"/>
        </w:rPr>
        <w:t>¿Cuál tiene mayor presencia?</w:t>
      </w:r>
    </w:p>
    <w:p w14:paraId="0F002EBD" w14:textId="631B01C3" w:rsidR="00FB2348" w:rsidRPr="00616FCD" w:rsidRDefault="00FB2348" w:rsidP="003A630F">
      <w:pPr>
        <w:pStyle w:val="Prrafodelista"/>
        <w:numPr>
          <w:ilvl w:val="0"/>
          <w:numId w:val="20"/>
        </w:numPr>
        <w:rPr>
          <w:lang w:val="es-419" w:eastAsia="es-CO"/>
        </w:rPr>
      </w:pPr>
      <w:r w:rsidRPr="00616FCD">
        <w:rPr>
          <w:lang w:val="es-419" w:eastAsia="es-CO"/>
        </w:rPr>
        <w:t>¿La combinación responde a una decisión consciente o a la costumbre?</w:t>
      </w:r>
    </w:p>
    <w:p w14:paraId="08552330" w14:textId="3893264C" w:rsidR="00FB2348" w:rsidRPr="00616FCD" w:rsidRDefault="00FB2348" w:rsidP="003A630F">
      <w:pPr>
        <w:pStyle w:val="Prrafodelista"/>
        <w:numPr>
          <w:ilvl w:val="0"/>
          <w:numId w:val="20"/>
        </w:numPr>
        <w:rPr>
          <w:lang w:val="es-419" w:eastAsia="es-CO"/>
        </w:rPr>
      </w:pPr>
      <w:r w:rsidRPr="00616FCD">
        <w:rPr>
          <w:lang w:val="es-419" w:eastAsia="es-CO"/>
        </w:rPr>
        <w:t>¿Qué podría ajustarse para favorecer una participación más activa del aprendiz?</w:t>
      </w:r>
    </w:p>
    <w:p w14:paraId="2C3F7E47" w14:textId="1ADC2729" w:rsidR="00FB2348" w:rsidRDefault="00FB2348" w:rsidP="00FB2348">
      <w:pPr>
        <w:rPr>
          <w:lang w:val="es-419" w:eastAsia="es-CO"/>
        </w:rPr>
      </w:pPr>
    </w:p>
    <w:p w14:paraId="1BA1773A" w14:textId="7502E043" w:rsidR="00FB2348" w:rsidRPr="00FB2348" w:rsidRDefault="00FB2348" w:rsidP="00616FCD">
      <w:pPr>
        <w:pStyle w:val="Ttulo2"/>
      </w:pPr>
      <w:bookmarkStart w:id="24" w:name="_Toc243543555"/>
      <w:r w:rsidRPr="00FB2348">
        <w:t>Modelos y estrategias pedagógicas centradas en el estudiante</w:t>
      </w:r>
      <w:bookmarkEnd w:id="24"/>
    </w:p>
    <w:p w14:paraId="4E1B92A2" w14:textId="77777777" w:rsidR="00FB2348" w:rsidRPr="00FB2348" w:rsidRDefault="00FB2348" w:rsidP="00FB2348">
      <w:pPr>
        <w:rPr>
          <w:lang w:val="es-419" w:eastAsia="es-CO"/>
        </w:rPr>
      </w:pPr>
      <w:r w:rsidRPr="00FB2348">
        <w:rPr>
          <w:lang w:val="es-419" w:eastAsia="es-CO"/>
        </w:rPr>
        <w:t>Centrar la formación en el estudiante implica reconocerlo como un participante activo del proceso de aprendizaje. Esto significa que no se limita a recibir información, sino que analiza, relaciona, aplica, construye y utiliza conocimientos para responder a diferentes situaciones.</w:t>
      </w:r>
    </w:p>
    <w:p w14:paraId="1A153479" w14:textId="77777777" w:rsidR="00FB2348" w:rsidRPr="00FB2348" w:rsidRDefault="00FB2348" w:rsidP="00FB2348">
      <w:pPr>
        <w:rPr>
          <w:lang w:val="es-419" w:eastAsia="es-CO"/>
        </w:rPr>
      </w:pPr>
      <w:r w:rsidRPr="00FB2348">
        <w:rPr>
          <w:lang w:val="es-419" w:eastAsia="es-CO"/>
        </w:rPr>
        <w:lastRenderedPageBreak/>
        <w:t>En este enfoque, el proceso formativo se organiza teniendo en cuenta las características, conocimientos previos, intereses y necesidades del estudiante. En el contexto del SENA, este papel corresponde al aprendiz, quien participa activamente en las experiencias propuestas y desarrolla progresivamente mayor autonomía frente a su aprendizaje.</w:t>
      </w:r>
    </w:p>
    <w:p w14:paraId="760733DB" w14:textId="77777777" w:rsidR="00FB2348" w:rsidRPr="00FB2348" w:rsidRDefault="00FB2348" w:rsidP="00FB2348">
      <w:pPr>
        <w:rPr>
          <w:lang w:val="es-419" w:eastAsia="es-CO"/>
        </w:rPr>
      </w:pPr>
      <w:r w:rsidRPr="00FB2348">
        <w:rPr>
          <w:lang w:val="es-419" w:eastAsia="es-CO"/>
        </w:rPr>
        <w:t>El cambio también implica una transformación en el papel del instructor-tutor. Su función no se limita a transmitir información, sino que comprende la planeación de experiencias de aprendizaje, la orientación de actividades, el acompañamiento y la retroalimentación.</w:t>
      </w:r>
    </w:p>
    <w:p w14:paraId="513441CF" w14:textId="77777777" w:rsidR="00FB2348" w:rsidRPr="00FB2348" w:rsidRDefault="00FB2348" w:rsidP="00FB2348">
      <w:pPr>
        <w:rPr>
          <w:lang w:val="es-419" w:eastAsia="es-CO"/>
        </w:rPr>
      </w:pPr>
      <w:r w:rsidRPr="00FB2348">
        <w:rPr>
          <w:lang w:val="es-419" w:eastAsia="es-CO"/>
        </w:rPr>
        <w:t>Algunas características de una formación centrada en el estudiante son:</w:t>
      </w:r>
    </w:p>
    <w:p w14:paraId="55219A84" w14:textId="7D1F8258" w:rsidR="00FB2348" w:rsidRPr="00616FCD" w:rsidRDefault="00FB2348" w:rsidP="003A630F">
      <w:pPr>
        <w:pStyle w:val="Prrafodelista"/>
        <w:numPr>
          <w:ilvl w:val="0"/>
          <w:numId w:val="21"/>
        </w:numPr>
        <w:rPr>
          <w:lang w:val="es-419" w:eastAsia="es-CO"/>
        </w:rPr>
      </w:pPr>
      <w:r w:rsidRPr="00616FCD">
        <w:rPr>
          <w:b/>
          <w:lang w:val="es-419" w:eastAsia="es-CO"/>
        </w:rPr>
        <w:t>Participación activa</w:t>
      </w:r>
      <w:r w:rsidRPr="00616FCD">
        <w:rPr>
          <w:lang w:val="es-419" w:eastAsia="es-CO"/>
        </w:rPr>
        <w:t>: el estudiante interviene en las actividades y toma decisiones relacionadas con su aprendizaje.</w:t>
      </w:r>
    </w:p>
    <w:p w14:paraId="05319751" w14:textId="56510197" w:rsidR="00FB2348" w:rsidRPr="00616FCD" w:rsidRDefault="00FB2348" w:rsidP="003A630F">
      <w:pPr>
        <w:pStyle w:val="Prrafodelista"/>
        <w:numPr>
          <w:ilvl w:val="0"/>
          <w:numId w:val="21"/>
        </w:numPr>
        <w:rPr>
          <w:lang w:val="es-419" w:eastAsia="es-CO"/>
        </w:rPr>
      </w:pPr>
      <w:r w:rsidRPr="00616FCD">
        <w:rPr>
          <w:b/>
          <w:lang w:val="es-419" w:eastAsia="es-CO"/>
        </w:rPr>
        <w:t>Relación con los conocimientos previos</w:t>
      </w:r>
      <w:r w:rsidRPr="00616FCD">
        <w:rPr>
          <w:lang w:val="es-419" w:eastAsia="es-CO"/>
        </w:rPr>
        <w:t>: los nuevos aprendizajes se vinculan con experiencias y conocimientos que ya posee.</w:t>
      </w:r>
    </w:p>
    <w:p w14:paraId="5A86BE57" w14:textId="0CB74243" w:rsidR="00FB2348" w:rsidRPr="00616FCD" w:rsidRDefault="00FB2348" w:rsidP="003A630F">
      <w:pPr>
        <w:pStyle w:val="Prrafodelista"/>
        <w:numPr>
          <w:ilvl w:val="0"/>
          <w:numId w:val="21"/>
        </w:numPr>
        <w:rPr>
          <w:lang w:val="es-419" w:eastAsia="es-CO"/>
        </w:rPr>
      </w:pPr>
      <w:r w:rsidRPr="00616FCD">
        <w:rPr>
          <w:b/>
          <w:lang w:val="es-419" w:eastAsia="es-CO"/>
        </w:rPr>
        <w:t>Aplicación en situaciones concretas</w:t>
      </w:r>
      <w:r w:rsidRPr="00616FCD">
        <w:rPr>
          <w:lang w:val="es-419" w:eastAsia="es-CO"/>
        </w:rPr>
        <w:t>: los conocimientos se utilizan para analizar situaciones, resolver problemas o desarrollar productos.</w:t>
      </w:r>
    </w:p>
    <w:p w14:paraId="7E40E71E" w14:textId="5A69C3F5" w:rsidR="00FB2348" w:rsidRPr="00616FCD" w:rsidRDefault="00FB2348" w:rsidP="003A630F">
      <w:pPr>
        <w:pStyle w:val="Prrafodelista"/>
        <w:numPr>
          <w:ilvl w:val="0"/>
          <w:numId w:val="21"/>
        </w:numPr>
        <w:rPr>
          <w:lang w:val="es-419" w:eastAsia="es-CO"/>
        </w:rPr>
      </w:pPr>
      <w:r w:rsidRPr="00616FCD">
        <w:rPr>
          <w:b/>
          <w:lang w:val="es-419" w:eastAsia="es-CO"/>
        </w:rPr>
        <w:t>Autonomía</w:t>
      </w:r>
      <w:r w:rsidRPr="00616FCD">
        <w:rPr>
          <w:lang w:val="es-419" w:eastAsia="es-CO"/>
        </w:rPr>
        <w:t>: el estudiante asume progresivamente responsabilidad sobre su proceso de aprendizaje.</w:t>
      </w:r>
    </w:p>
    <w:p w14:paraId="1AEF7019" w14:textId="65C0A473" w:rsidR="00FB2348" w:rsidRPr="00616FCD" w:rsidRDefault="00FB2348" w:rsidP="003A630F">
      <w:pPr>
        <w:pStyle w:val="Prrafodelista"/>
        <w:numPr>
          <w:ilvl w:val="0"/>
          <w:numId w:val="21"/>
        </w:numPr>
        <w:rPr>
          <w:lang w:val="es-419" w:eastAsia="es-CO"/>
        </w:rPr>
      </w:pPr>
      <w:r w:rsidRPr="00616FCD">
        <w:rPr>
          <w:b/>
          <w:lang w:val="es-419" w:eastAsia="es-CO"/>
        </w:rPr>
        <w:t>Interacción</w:t>
      </w:r>
      <w:r w:rsidRPr="00616FCD">
        <w:rPr>
          <w:lang w:val="es-419" w:eastAsia="es-CO"/>
        </w:rPr>
        <w:t>: se promueve el intercambio de ideas y la construcción conjunta mediante actividades individuales y colaborativas.</w:t>
      </w:r>
    </w:p>
    <w:p w14:paraId="6EAC2ED8" w14:textId="69AC7438" w:rsidR="00FB2348" w:rsidRPr="00616FCD" w:rsidRDefault="00FB2348" w:rsidP="003A630F">
      <w:pPr>
        <w:pStyle w:val="Prrafodelista"/>
        <w:numPr>
          <w:ilvl w:val="0"/>
          <w:numId w:val="21"/>
        </w:numPr>
        <w:rPr>
          <w:lang w:val="es-419" w:eastAsia="es-CO"/>
        </w:rPr>
      </w:pPr>
      <w:r w:rsidRPr="00616FCD">
        <w:rPr>
          <w:b/>
          <w:lang w:val="es-419" w:eastAsia="es-CO"/>
        </w:rPr>
        <w:t>Retroalimentación</w:t>
      </w:r>
      <w:r w:rsidRPr="00616FCD">
        <w:rPr>
          <w:lang w:val="es-419" w:eastAsia="es-CO"/>
        </w:rPr>
        <w:t>: la valoración del aprendizaje proporciona información para reconocer avances y aspectos por fortalecer.</w:t>
      </w:r>
    </w:p>
    <w:p w14:paraId="5E8E0469" w14:textId="77777777" w:rsidR="00FB2348" w:rsidRPr="00FB2348" w:rsidRDefault="00FB2348" w:rsidP="00FB2348">
      <w:pPr>
        <w:rPr>
          <w:lang w:val="es-419" w:eastAsia="es-CO"/>
        </w:rPr>
      </w:pPr>
    </w:p>
    <w:p w14:paraId="094C1860" w14:textId="77777777" w:rsidR="00FB2348" w:rsidRPr="00FB2348" w:rsidRDefault="00FB2348" w:rsidP="00FB2348">
      <w:pPr>
        <w:rPr>
          <w:lang w:val="es-419" w:eastAsia="es-CO"/>
        </w:rPr>
      </w:pPr>
      <w:r w:rsidRPr="00FB2348">
        <w:rPr>
          <w:lang w:val="es-419" w:eastAsia="es-CO"/>
        </w:rPr>
        <w:lastRenderedPageBreak/>
        <w:t>Para favorecer estas características, pueden utilizarse diferentes estrategias pedagógicas, entre ellas:</w:t>
      </w:r>
    </w:p>
    <w:p w14:paraId="0AD720AC" w14:textId="0B9AA7D3" w:rsidR="00FB2348" w:rsidRDefault="00FB2348" w:rsidP="00616FCD">
      <w:pPr>
        <w:pStyle w:val="Tabla"/>
        <w:rPr>
          <w:lang w:val="es-419" w:eastAsia="es-CO"/>
        </w:rPr>
      </w:pPr>
      <w:r w:rsidRPr="00FB2348">
        <w:rPr>
          <w:lang w:val="es-419" w:eastAsia="es-CO"/>
        </w:rPr>
        <w:t>Estrategias pedagógicas centradas en el estudiante</w:t>
      </w:r>
    </w:p>
    <w:tbl>
      <w:tblPr>
        <w:tblStyle w:val="SENA"/>
        <w:tblW w:w="0" w:type="auto"/>
        <w:tblLook w:val="04A0" w:firstRow="1" w:lastRow="0" w:firstColumn="1" w:lastColumn="0" w:noHBand="0" w:noVBand="1"/>
      </w:tblPr>
      <w:tblGrid>
        <w:gridCol w:w="3256"/>
        <w:gridCol w:w="6706"/>
      </w:tblGrid>
      <w:tr w:rsidR="00FB2348" w14:paraId="74D2A21F"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3256" w:type="dxa"/>
          </w:tcPr>
          <w:p w14:paraId="337588C7" w14:textId="5546B188" w:rsidR="00FB2348" w:rsidRDefault="00FB2348" w:rsidP="00FB2348">
            <w:pPr>
              <w:ind w:firstLine="0"/>
              <w:rPr>
                <w:lang w:val="es-419" w:eastAsia="es-CO"/>
              </w:rPr>
            </w:pPr>
            <w:r w:rsidRPr="0080641C">
              <w:t>Estrategia</w:t>
            </w:r>
          </w:p>
        </w:tc>
        <w:tc>
          <w:tcPr>
            <w:tcW w:w="6706" w:type="dxa"/>
          </w:tcPr>
          <w:p w14:paraId="3F0D1B07" w14:textId="14158B3F" w:rsidR="00FB2348" w:rsidRDefault="00FB2348" w:rsidP="00FB2348">
            <w:pPr>
              <w:ind w:firstLine="0"/>
              <w:rPr>
                <w:lang w:val="es-419" w:eastAsia="es-CO"/>
              </w:rPr>
            </w:pPr>
            <w:r w:rsidRPr="0080641C">
              <w:t>Aplicación en la formación</w:t>
            </w:r>
          </w:p>
        </w:tc>
      </w:tr>
      <w:tr w:rsidR="00FB2348" w14:paraId="042BB247"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4FA28382" w14:textId="198BA563" w:rsidR="00FB2348" w:rsidRDefault="00FB2348" w:rsidP="00FB2348">
            <w:pPr>
              <w:ind w:firstLine="0"/>
              <w:rPr>
                <w:lang w:val="es-419" w:eastAsia="es-CO"/>
              </w:rPr>
            </w:pPr>
            <w:r w:rsidRPr="0080641C">
              <w:t>Estudio de caso</w:t>
            </w:r>
          </w:p>
        </w:tc>
        <w:tc>
          <w:tcPr>
            <w:tcW w:w="6706" w:type="dxa"/>
          </w:tcPr>
          <w:p w14:paraId="289C02FF" w14:textId="1D5494F8" w:rsidR="00FB2348" w:rsidRDefault="00FB2348" w:rsidP="00FB2348">
            <w:pPr>
              <w:ind w:firstLine="0"/>
              <w:rPr>
                <w:lang w:val="es-419" w:eastAsia="es-CO"/>
              </w:rPr>
            </w:pPr>
            <w:r w:rsidRPr="0080641C">
              <w:t>Analizar una situación concreta y plantear alternativas de solución.</w:t>
            </w:r>
          </w:p>
        </w:tc>
      </w:tr>
      <w:tr w:rsidR="00FB2348" w14:paraId="127C4E7E" w14:textId="77777777" w:rsidTr="00FB2348">
        <w:tc>
          <w:tcPr>
            <w:tcW w:w="3256" w:type="dxa"/>
          </w:tcPr>
          <w:p w14:paraId="1B6305C4" w14:textId="50E3A4F1" w:rsidR="00FB2348" w:rsidRDefault="00FB2348" w:rsidP="00FB2348">
            <w:pPr>
              <w:ind w:firstLine="0"/>
              <w:rPr>
                <w:lang w:val="es-419" w:eastAsia="es-CO"/>
              </w:rPr>
            </w:pPr>
            <w:r w:rsidRPr="0080641C">
              <w:t>Aprendizaje basado en problemas</w:t>
            </w:r>
          </w:p>
        </w:tc>
        <w:tc>
          <w:tcPr>
            <w:tcW w:w="6706" w:type="dxa"/>
          </w:tcPr>
          <w:p w14:paraId="40E0FDFB" w14:textId="483B89E4" w:rsidR="00FB2348" w:rsidRDefault="00FB2348" w:rsidP="00FB2348">
            <w:pPr>
              <w:ind w:firstLine="0"/>
              <w:rPr>
                <w:lang w:val="es-419" w:eastAsia="es-CO"/>
              </w:rPr>
            </w:pPr>
            <w:r w:rsidRPr="0080641C">
              <w:t>Resolver un problema como punto de partida para buscar y aplicar conocimientos.</w:t>
            </w:r>
          </w:p>
        </w:tc>
      </w:tr>
      <w:tr w:rsidR="00FB2348" w14:paraId="46D07C45"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45DBF61D" w14:textId="2F25CF96" w:rsidR="00FB2348" w:rsidRDefault="00FB2348" w:rsidP="00FB2348">
            <w:pPr>
              <w:ind w:firstLine="0"/>
              <w:rPr>
                <w:lang w:val="es-419" w:eastAsia="es-CO"/>
              </w:rPr>
            </w:pPr>
            <w:r w:rsidRPr="0080641C">
              <w:t>Aprendizaje basado en proyectos</w:t>
            </w:r>
          </w:p>
        </w:tc>
        <w:tc>
          <w:tcPr>
            <w:tcW w:w="6706" w:type="dxa"/>
          </w:tcPr>
          <w:p w14:paraId="227D952C" w14:textId="58998C93" w:rsidR="00FB2348" w:rsidRDefault="00FB2348" w:rsidP="00FB2348">
            <w:pPr>
              <w:ind w:firstLine="0"/>
              <w:rPr>
                <w:lang w:val="es-419" w:eastAsia="es-CO"/>
              </w:rPr>
            </w:pPr>
            <w:r w:rsidRPr="0080641C">
              <w:t>Desarrollar un producto o solución a partir de una situación o necesidad.</w:t>
            </w:r>
          </w:p>
        </w:tc>
      </w:tr>
      <w:tr w:rsidR="00FB2348" w14:paraId="3223A4B1" w14:textId="77777777" w:rsidTr="00FB2348">
        <w:tc>
          <w:tcPr>
            <w:tcW w:w="3256" w:type="dxa"/>
          </w:tcPr>
          <w:p w14:paraId="473C4140" w14:textId="15B2D080" w:rsidR="00FB2348" w:rsidRDefault="00FB2348" w:rsidP="00FB2348">
            <w:pPr>
              <w:ind w:firstLine="0"/>
              <w:rPr>
                <w:lang w:val="es-419" w:eastAsia="es-CO"/>
              </w:rPr>
            </w:pPr>
            <w:r w:rsidRPr="0080641C">
              <w:t>Aprendizaje colaborativo</w:t>
            </w:r>
          </w:p>
        </w:tc>
        <w:tc>
          <w:tcPr>
            <w:tcW w:w="6706" w:type="dxa"/>
          </w:tcPr>
          <w:p w14:paraId="6DA01A73" w14:textId="07F583F6" w:rsidR="00FB2348" w:rsidRDefault="00FB2348" w:rsidP="00FB2348">
            <w:pPr>
              <w:ind w:firstLine="0"/>
              <w:rPr>
                <w:lang w:val="es-419" w:eastAsia="es-CO"/>
              </w:rPr>
            </w:pPr>
            <w:r w:rsidRPr="0080641C">
              <w:t>Construir conocimientos mediante la interacción y el trabajo conjunto.</w:t>
            </w:r>
          </w:p>
        </w:tc>
      </w:tr>
      <w:tr w:rsidR="00FB2348" w14:paraId="2FFC4A40" w14:textId="77777777" w:rsidTr="00FB2348">
        <w:trPr>
          <w:cnfStyle w:val="000000100000" w:firstRow="0" w:lastRow="0" w:firstColumn="0" w:lastColumn="0" w:oddVBand="0" w:evenVBand="0" w:oddHBand="1" w:evenHBand="0" w:firstRowFirstColumn="0" w:firstRowLastColumn="0" w:lastRowFirstColumn="0" w:lastRowLastColumn="0"/>
        </w:trPr>
        <w:tc>
          <w:tcPr>
            <w:tcW w:w="3256" w:type="dxa"/>
          </w:tcPr>
          <w:p w14:paraId="1C71D7F8" w14:textId="70D43674" w:rsidR="00FB2348" w:rsidRDefault="00FB2348" w:rsidP="00FB2348">
            <w:pPr>
              <w:ind w:firstLine="0"/>
              <w:rPr>
                <w:lang w:val="es-419" w:eastAsia="es-CO"/>
              </w:rPr>
            </w:pPr>
            <w:r w:rsidRPr="0080641C">
              <w:t>Investigación</w:t>
            </w:r>
          </w:p>
        </w:tc>
        <w:tc>
          <w:tcPr>
            <w:tcW w:w="6706" w:type="dxa"/>
          </w:tcPr>
          <w:p w14:paraId="56770B60" w14:textId="1839E1ED" w:rsidR="00FB2348" w:rsidRDefault="00FB2348" w:rsidP="00FB2348">
            <w:pPr>
              <w:ind w:firstLine="0"/>
              <w:rPr>
                <w:lang w:val="es-419" w:eastAsia="es-CO"/>
              </w:rPr>
            </w:pPr>
            <w:r w:rsidRPr="0080641C">
              <w:t>Indagar, consultar fuentes, analizar información y construir respuestas frente a una pregunta o situación.</w:t>
            </w:r>
          </w:p>
        </w:tc>
      </w:tr>
    </w:tbl>
    <w:p w14:paraId="77968DE5" w14:textId="77777777" w:rsidR="00FB2348" w:rsidRPr="00FB2348" w:rsidRDefault="00FB2348" w:rsidP="00FB2348">
      <w:pPr>
        <w:rPr>
          <w:lang w:val="es-419" w:eastAsia="es-CO"/>
        </w:rPr>
      </w:pPr>
      <w:r w:rsidRPr="00FB2348">
        <w:rPr>
          <w:lang w:val="es-419" w:eastAsia="es-CO"/>
        </w:rPr>
        <w:t>Estas estrategias no deben seleccionarse únicamente porque promuevan la participación. Su pertinencia depende de los resultados de aprendizaje, las características de los estudiantes, el tipo de contenido, los recursos disponibles y las condiciones del proceso formativo.</w:t>
      </w:r>
    </w:p>
    <w:p w14:paraId="65CE7124" w14:textId="77777777" w:rsidR="00FB2348" w:rsidRPr="00FB2348" w:rsidRDefault="00FB2348" w:rsidP="00FB2348">
      <w:pPr>
        <w:rPr>
          <w:lang w:val="es-419" w:eastAsia="es-CO"/>
        </w:rPr>
      </w:pPr>
    </w:p>
    <w:p w14:paraId="3BD76219" w14:textId="77777777" w:rsidR="00FB2348" w:rsidRPr="00FB2348" w:rsidRDefault="00FB2348" w:rsidP="00FB2348">
      <w:pPr>
        <w:rPr>
          <w:lang w:val="es-419" w:eastAsia="es-CO"/>
        </w:rPr>
      </w:pPr>
      <w:r w:rsidRPr="00FB2348">
        <w:rPr>
          <w:lang w:val="es-419" w:eastAsia="es-CO"/>
        </w:rPr>
        <w:lastRenderedPageBreak/>
        <w:t>De esta manera, centrar la formación en el estudiante no significa eliminar la orientación del instructor-tutor, sino reorganizar su papel y las experiencias de aprendizaje para que el estudiante tenga una participación activa y pueda aplicar lo aprendido en diferentes situaciones.</w:t>
      </w:r>
    </w:p>
    <w:p w14:paraId="50DB21C3" w14:textId="77777777" w:rsidR="00FB2348" w:rsidRPr="00FB2348" w:rsidRDefault="00FB2348" w:rsidP="00FB2348">
      <w:pPr>
        <w:rPr>
          <w:lang w:val="es-419" w:eastAsia="es-CO"/>
        </w:rPr>
      </w:pPr>
    </w:p>
    <w:p w14:paraId="01AB1707" w14:textId="59AF29C4" w:rsidR="00FB2348" w:rsidRPr="00FB2348" w:rsidRDefault="00FB2348" w:rsidP="00616FCD">
      <w:pPr>
        <w:pStyle w:val="Ttulo2"/>
      </w:pPr>
      <w:bookmarkStart w:id="25" w:name="_Toc243543556"/>
      <w:r w:rsidRPr="00FB2348">
        <w:t>Un mismo objetivo, cuatro formas de enseñar</w:t>
      </w:r>
      <w:bookmarkEnd w:id="25"/>
    </w:p>
    <w:p w14:paraId="3F7DDBC7" w14:textId="77777777" w:rsidR="00FB2348" w:rsidRPr="00FB2348" w:rsidRDefault="00FB2348" w:rsidP="00FB2348">
      <w:pPr>
        <w:rPr>
          <w:lang w:val="es-419" w:eastAsia="es-CO"/>
        </w:rPr>
      </w:pPr>
      <w:r w:rsidRPr="00FB2348">
        <w:rPr>
          <w:lang w:val="es-419" w:eastAsia="es-CO"/>
        </w:rPr>
        <w:t xml:space="preserve">Un mismo propósito de formación puede desarrollarse de maneras diferentes según el modelo pedagógico que oriente la práctica. La diferencia no está necesariamente en el </w:t>
      </w:r>
      <w:proofErr w:type="spellStart"/>
      <w:r w:rsidRPr="00FB2348">
        <w:rPr>
          <w:lang w:val="es-419" w:eastAsia="es-CO"/>
        </w:rPr>
        <w:t>qué</w:t>
      </w:r>
      <w:proofErr w:type="spellEnd"/>
      <w:r w:rsidRPr="00FB2348">
        <w:rPr>
          <w:lang w:val="es-419" w:eastAsia="es-CO"/>
        </w:rPr>
        <w:t xml:space="preserve"> se aprende, sino en la manera de organizar la enseñanza, la participación del aprendiz, las actividades y la evaluación.</w:t>
      </w:r>
    </w:p>
    <w:p w14:paraId="7A100835" w14:textId="77777777" w:rsidR="00FB2348" w:rsidRPr="00FB2348" w:rsidRDefault="00FB2348" w:rsidP="00FB2348">
      <w:pPr>
        <w:rPr>
          <w:lang w:val="es-419" w:eastAsia="es-CO"/>
        </w:rPr>
      </w:pPr>
      <w:r w:rsidRPr="00FB2348">
        <w:rPr>
          <w:lang w:val="es-419" w:eastAsia="es-CO"/>
        </w:rPr>
        <w:t>Para reconocer estas diferencias, se plantea una situación común: aprender a elaborar una propuesta de solución frente a una necesidad del contexto productivo.</w:t>
      </w:r>
    </w:p>
    <w:p w14:paraId="3220ADB3" w14:textId="39DD15A9" w:rsidR="00FB2348" w:rsidRPr="00616FCD" w:rsidRDefault="00FB2348" w:rsidP="003A630F">
      <w:pPr>
        <w:pStyle w:val="Prrafodelista"/>
        <w:numPr>
          <w:ilvl w:val="0"/>
          <w:numId w:val="22"/>
        </w:numPr>
        <w:rPr>
          <w:lang w:val="es-419" w:eastAsia="es-CO"/>
        </w:rPr>
      </w:pPr>
      <w:r w:rsidRPr="00616FCD">
        <w:rPr>
          <w:b/>
          <w:lang w:val="es-419" w:eastAsia="es-CO"/>
        </w:rPr>
        <w:t>Tradicional</w:t>
      </w:r>
      <w:r w:rsidR="00616FCD" w:rsidRPr="00616FCD">
        <w:rPr>
          <w:lang w:val="es-419" w:eastAsia="es-CO"/>
        </w:rPr>
        <w:t>: e</w:t>
      </w:r>
      <w:r w:rsidRPr="00616FCD">
        <w:rPr>
          <w:lang w:val="es-419" w:eastAsia="es-CO"/>
        </w:rPr>
        <w:t>l instructor-tutor explica los conceptos y procedimientos necesarios para elaborar una propuesta. El aprendiz estudia la información, sigue las orientaciones y presenta un ejercicio para demostrar lo aprendido.</w:t>
      </w:r>
    </w:p>
    <w:p w14:paraId="32BC2996" w14:textId="5ED2ADCF" w:rsidR="00FB2348" w:rsidRPr="00616FCD" w:rsidRDefault="00FB2348" w:rsidP="003A630F">
      <w:pPr>
        <w:pStyle w:val="Prrafodelista"/>
        <w:numPr>
          <w:ilvl w:val="0"/>
          <w:numId w:val="22"/>
        </w:numPr>
        <w:rPr>
          <w:lang w:val="es-419" w:eastAsia="es-CO"/>
        </w:rPr>
      </w:pPr>
      <w:r w:rsidRPr="00616FCD">
        <w:rPr>
          <w:b/>
          <w:lang w:val="es-419" w:eastAsia="es-CO"/>
        </w:rPr>
        <w:t>Tecnológico</w:t>
      </w:r>
      <w:r w:rsidR="00616FCD" w:rsidRPr="00616FCD">
        <w:rPr>
          <w:lang w:val="es-419" w:eastAsia="es-CO"/>
        </w:rPr>
        <w:t>: e</w:t>
      </w:r>
      <w:r w:rsidRPr="00616FCD">
        <w:rPr>
          <w:lang w:val="es-419" w:eastAsia="es-CO"/>
        </w:rPr>
        <w:t>l instructor-tutor establece objetivos y una secuencia de actividades. El aprendiz desarrolla ejercicios y prácticas guiadas que le permiten avanzar progresivamente hasta elaborar la propuesta.</w:t>
      </w:r>
    </w:p>
    <w:p w14:paraId="134E1410" w14:textId="5B4AE71C" w:rsidR="00FB2348" w:rsidRPr="00616FCD" w:rsidRDefault="00FB2348" w:rsidP="003A630F">
      <w:pPr>
        <w:pStyle w:val="Prrafodelista"/>
        <w:numPr>
          <w:ilvl w:val="0"/>
          <w:numId w:val="22"/>
        </w:numPr>
        <w:rPr>
          <w:lang w:val="es-419" w:eastAsia="es-CO"/>
        </w:rPr>
      </w:pPr>
      <w:proofErr w:type="spellStart"/>
      <w:r w:rsidRPr="00616FCD">
        <w:rPr>
          <w:b/>
          <w:lang w:val="es-419" w:eastAsia="es-CO"/>
        </w:rPr>
        <w:t>Espontaneísta</w:t>
      </w:r>
      <w:proofErr w:type="spellEnd"/>
      <w:r w:rsidR="00616FCD" w:rsidRPr="00616FCD">
        <w:rPr>
          <w:lang w:val="es-419" w:eastAsia="es-CO"/>
        </w:rPr>
        <w:t>: e</w:t>
      </w:r>
      <w:r w:rsidRPr="00616FCD">
        <w:rPr>
          <w:lang w:val="es-419" w:eastAsia="es-CO"/>
        </w:rPr>
        <w:t>l aprendiz parte de una situación cercana a su realidad, explora diferentes alternativas y desarrolla la propuesta a partir de sus intereses y experiencias. El instructor-tutor acompaña el proceso y orienta las actividades.</w:t>
      </w:r>
    </w:p>
    <w:p w14:paraId="75E23782" w14:textId="37CCA7C9" w:rsidR="00FB2348" w:rsidRPr="00616FCD" w:rsidRDefault="00FB2348" w:rsidP="003A630F">
      <w:pPr>
        <w:pStyle w:val="Prrafodelista"/>
        <w:numPr>
          <w:ilvl w:val="0"/>
          <w:numId w:val="22"/>
        </w:numPr>
        <w:rPr>
          <w:lang w:val="es-419" w:eastAsia="es-CO"/>
        </w:rPr>
      </w:pPr>
      <w:r w:rsidRPr="00616FCD">
        <w:rPr>
          <w:b/>
          <w:lang w:val="es-419" w:eastAsia="es-CO"/>
        </w:rPr>
        <w:lastRenderedPageBreak/>
        <w:t>Alternativo</w:t>
      </w:r>
      <w:r w:rsidR="00616FCD" w:rsidRPr="00616FCD">
        <w:rPr>
          <w:lang w:val="es-419" w:eastAsia="es-CO"/>
        </w:rPr>
        <w:t>: e</w:t>
      </w:r>
      <w:r w:rsidRPr="00616FCD">
        <w:rPr>
          <w:lang w:val="es-419" w:eastAsia="es-CO"/>
        </w:rPr>
        <w:t>l instructor-tutor plantea una problemática del contexto. El aprendiz formula preguntas, consulta diferentes fuentes, contrasta información, construye alternativas y desarrolla progresivamente una propuesta de solución. La evaluación recoge evidencias del proceso.</w:t>
      </w:r>
    </w:p>
    <w:p w14:paraId="06AC31BD" w14:textId="77777777" w:rsidR="00FB2348" w:rsidRPr="00FB2348" w:rsidRDefault="00FB2348" w:rsidP="00FB2348">
      <w:pPr>
        <w:rPr>
          <w:lang w:val="es-419" w:eastAsia="es-CO"/>
        </w:rPr>
      </w:pPr>
      <w:r w:rsidRPr="00FB2348">
        <w:rPr>
          <w:lang w:val="es-419" w:eastAsia="es-CO"/>
        </w:rPr>
        <w:t>Aunque el objetivo de aprendizaje es el mismo, cada modelo modifica la experiencia formativa:</w:t>
      </w:r>
    </w:p>
    <w:p w14:paraId="16FCE1F9" w14:textId="4A7B59EE" w:rsidR="00FB2348" w:rsidRPr="00616FCD" w:rsidRDefault="00FB2348" w:rsidP="003A630F">
      <w:pPr>
        <w:pStyle w:val="Prrafodelista"/>
        <w:numPr>
          <w:ilvl w:val="0"/>
          <w:numId w:val="23"/>
        </w:numPr>
        <w:rPr>
          <w:lang w:val="es-419" w:eastAsia="es-CO"/>
        </w:rPr>
      </w:pPr>
      <w:r w:rsidRPr="00616FCD">
        <w:rPr>
          <w:b/>
          <w:lang w:val="es-419" w:eastAsia="es-CO"/>
        </w:rPr>
        <w:t>Tradicional</w:t>
      </w:r>
      <w:r w:rsidRPr="00616FCD">
        <w:rPr>
          <w:lang w:val="es-419" w:eastAsia="es-CO"/>
        </w:rPr>
        <w:t>: predomina la transmisión de conocimientos.</w:t>
      </w:r>
    </w:p>
    <w:p w14:paraId="7E75DDC7" w14:textId="2481B241" w:rsidR="00FB2348" w:rsidRPr="00616FCD" w:rsidRDefault="00FB2348" w:rsidP="003A630F">
      <w:pPr>
        <w:pStyle w:val="Prrafodelista"/>
        <w:numPr>
          <w:ilvl w:val="0"/>
          <w:numId w:val="23"/>
        </w:numPr>
        <w:rPr>
          <w:lang w:val="es-419" w:eastAsia="es-CO"/>
        </w:rPr>
      </w:pPr>
      <w:r w:rsidRPr="00616FCD">
        <w:rPr>
          <w:b/>
          <w:lang w:val="es-419" w:eastAsia="es-CO"/>
        </w:rPr>
        <w:t>Tecnológico</w:t>
      </w:r>
      <w:r w:rsidRPr="00616FCD">
        <w:rPr>
          <w:lang w:val="es-419" w:eastAsia="es-CO"/>
        </w:rPr>
        <w:t>: se priorizan la planificación, la secuencia y el logro de objetivos definidos.</w:t>
      </w:r>
    </w:p>
    <w:p w14:paraId="0ACA10B6" w14:textId="038621A1" w:rsidR="00FB2348" w:rsidRPr="00616FCD" w:rsidRDefault="00FB2348" w:rsidP="003A630F">
      <w:pPr>
        <w:pStyle w:val="Prrafodelista"/>
        <w:numPr>
          <w:ilvl w:val="0"/>
          <w:numId w:val="23"/>
        </w:numPr>
        <w:rPr>
          <w:lang w:val="es-419" w:eastAsia="es-CO"/>
        </w:rPr>
      </w:pPr>
      <w:proofErr w:type="spellStart"/>
      <w:r w:rsidRPr="00616FCD">
        <w:rPr>
          <w:b/>
          <w:lang w:val="es-419" w:eastAsia="es-CO"/>
        </w:rPr>
        <w:t>Espontaneísta</w:t>
      </w:r>
      <w:proofErr w:type="spellEnd"/>
      <w:r w:rsidRPr="00616FCD">
        <w:rPr>
          <w:lang w:val="es-419" w:eastAsia="es-CO"/>
        </w:rPr>
        <w:t>: adquieren relevancia la experiencia, los intereses y la exploración del aprendiz.</w:t>
      </w:r>
    </w:p>
    <w:p w14:paraId="04EFBB83" w14:textId="584C6881" w:rsidR="00FB2348" w:rsidRPr="00616FCD" w:rsidRDefault="00FB2348" w:rsidP="003A630F">
      <w:pPr>
        <w:pStyle w:val="Prrafodelista"/>
        <w:numPr>
          <w:ilvl w:val="0"/>
          <w:numId w:val="23"/>
        </w:numPr>
        <w:rPr>
          <w:lang w:val="es-419" w:eastAsia="es-CO"/>
        </w:rPr>
      </w:pPr>
      <w:r w:rsidRPr="00616FCD">
        <w:rPr>
          <w:b/>
          <w:lang w:val="es-419" w:eastAsia="es-CO"/>
        </w:rPr>
        <w:t>Alternativo</w:t>
      </w:r>
      <w:r w:rsidRPr="00616FCD">
        <w:rPr>
          <w:lang w:val="es-419" w:eastAsia="es-CO"/>
        </w:rPr>
        <w:t>: se integran la investigación, la resolución de problemas y la construcción progresiva del conocimiento.</w:t>
      </w:r>
    </w:p>
    <w:p w14:paraId="2F223561" w14:textId="20980587" w:rsidR="00FB2348" w:rsidRDefault="00FB2348" w:rsidP="00FB2348">
      <w:pPr>
        <w:rPr>
          <w:lang w:val="es-419" w:eastAsia="es-CO"/>
        </w:rPr>
      </w:pPr>
      <w:r w:rsidRPr="00FB2348">
        <w:rPr>
          <w:lang w:val="es-419" w:eastAsia="es-CO"/>
        </w:rPr>
        <w:t>Este ejercicio permite reconocer que un mismo resultado puede alcanzarse mediante diferentes formas de organizar la formación. La elección de un modelo influye en el papel del instructor-tutor, la participación del aprendiz, las estrategias utilizadas y la manera de valorar el aprendizaje.</w:t>
      </w:r>
    </w:p>
    <w:p w14:paraId="6A75DFC8" w14:textId="77777777" w:rsidR="00FB2348" w:rsidRPr="00616FCD" w:rsidRDefault="00FB2348" w:rsidP="00FB2348">
      <w:pPr>
        <w:rPr>
          <w:b/>
          <w:lang w:val="es-419" w:eastAsia="es-CO"/>
        </w:rPr>
      </w:pPr>
      <w:r w:rsidRPr="00616FCD">
        <w:rPr>
          <w:b/>
          <w:lang w:val="es-419" w:eastAsia="es-CO"/>
        </w:rPr>
        <w:t>Para pensar la práctica</w:t>
      </w:r>
    </w:p>
    <w:p w14:paraId="0318C24C" w14:textId="52A193F4" w:rsidR="00FB2348" w:rsidRDefault="00FB2348" w:rsidP="00FB2348">
      <w:pPr>
        <w:rPr>
          <w:lang w:val="es-419" w:eastAsia="es-CO"/>
        </w:rPr>
      </w:pPr>
      <w:r w:rsidRPr="00FB2348">
        <w:rPr>
          <w:lang w:val="es-419" w:eastAsia="es-CO"/>
        </w:rPr>
        <w:t>¿Qué cambiaría en una actividad que desarrolla habitualmente el instructor-tutor si se modificara la forma de abordar el mismo objetivo?</w:t>
      </w:r>
    </w:p>
    <w:p w14:paraId="1BB5DCCC" w14:textId="43BD508A" w:rsidR="00616FCD" w:rsidRDefault="00616FCD">
      <w:pPr>
        <w:spacing w:before="0" w:after="160" w:line="259" w:lineRule="auto"/>
        <w:ind w:firstLine="0"/>
        <w:rPr>
          <w:lang w:val="es-419" w:eastAsia="es-CO"/>
        </w:rPr>
      </w:pPr>
      <w:r>
        <w:rPr>
          <w:lang w:val="es-419" w:eastAsia="es-CO"/>
        </w:rPr>
        <w:br w:type="page"/>
      </w:r>
    </w:p>
    <w:p w14:paraId="15430CB7" w14:textId="1E09508E" w:rsidR="00FB2348" w:rsidRPr="00FB2348" w:rsidRDefault="00FB2348" w:rsidP="00616FCD">
      <w:pPr>
        <w:pStyle w:val="Ttulo1"/>
      </w:pPr>
      <w:bookmarkStart w:id="26" w:name="_Toc243543557"/>
      <w:r w:rsidRPr="00FB2348">
        <w:lastRenderedPageBreak/>
        <w:t>Estrategias metodológicas asociadas a cada modelo</w:t>
      </w:r>
      <w:bookmarkEnd w:id="26"/>
    </w:p>
    <w:p w14:paraId="154C1BBF" w14:textId="77777777" w:rsidR="00FB2348" w:rsidRPr="00FB2348" w:rsidRDefault="00FB2348" w:rsidP="00FB2348">
      <w:pPr>
        <w:rPr>
          <w:lang w:val="es-419" w:eastAsia="es-CO"/>
        </w:rPr>
      </w:pPr>
      <w:r w:rsidRPr="00FB2348">
        <w:rPr>
          <w:lang w:val="es-419" w:eastAsia="es-CO"/>
        </w:rPr>
        <w:t>Los modelos pedagógicos se concretan en las decisiones que se toman para orientar las experiencias de enseñanza y aprendizaje. Entre estas decisiones se encuentra la selección de las estrategias metodológicas, entendidas como formas de organizar y desarrollar las actividades para favorecer el logro de los resultados de aprendizaje.</w:t>
      </w:r>
    </w:p>
    <w:p w14:paraId="27D0BB2F" w14:textId="77777777" w:rsidR="00FB2348" w:rsidRPr="00FB2348" w:rsidRDefault="00FB2348" w:rsidP="00FB2348">
      <w:pPr>
        <w:rPr>
          <w:lang w:val="es-419" w:eastAsia="es-CO"/>
        </w:rPr>
      </w:pPr>
      <w:r w:rsidRPr="00FB2348">
        <w:rPr>
          <w:lang w:val="es-419" w:eastAsia="es-CO"/>
        </w:rPr>
        <w:t>La estrategia seleccionada debe guardar relación con el propósito de la formación, las características de los aprendices y las condiciones en las que se desarrolla el proceso. Por esta razón, una misma estrategia puede adquirir diferentes características según el modelo pedagógico que oriente su aplicación.</w:t>
      </w:r>
    </w:p>
    <w:p w14:paraId="4614169D" w14:textId="77777777" w:rsidR="00FB2348" w:rsidRPr="00FB2348" w:rsidRDefault="00FB2348" w:rsidP="00FB2348">
      <w:pPr>
        <w:rPr>
          <w:lang w:val="es-419" w:eastAsia="es-CO"/>
        </w:rPr>
      </w:pPr>
      <w:r w:rsidRPr="00FB2348">
        <w:rPr>
          <w:lang w:val="es-419" w:eastAsia="es-CO"/>
        </w:rPr>
        <w:t>Para facilitar su comprensión, las estrategias se organizan en dos grupos:</w:t>
      </w:r>
    </w:p>
    <w:p w14:paraId="6931C6FF" w14:textId="0619CB00" w:rsidR="00FB2348" w:rsidRPr="00616FCD" w:rsidRDefault="00FB2348" w:rsidP="003A630F">
      <w:pPr>
        <w:pStyle w:val="Prrafodelista"/>
        <w:numPr>
          <w:ilvl w:val="0"/>
          <w:numId w:val="24"/>
        </w:numPr>
        <w:rPr>
          <w:lang w:val="es-419" w:eastAsia="es-CO"/>
        </w:rPr>
      </w:pPr>
      <w:r w:rsidRPr="00616FCD">
        <w:rPr>
          <w:b/>
          <w:lang w:val="es-419" w:eastAsia="es-CO"/>
        </w:rPr>
        <w:t>Modelos tradicional y tecnológico</w:t>
      </w:r>
      <w:r w:rsidR="00616FCD" w:rsidRPr="00616FCD">
        <w:rPr>
          <w:lang w:val="es-419" w:eastAsia="es-CO"/>
        </w:rPr>
        <w:t>: p</w:t>
      </w:r>
      <w:r w:rsidRPr="00616FCD">
        <w:rPr>
          <w:lang w:val="es-419" w:eastAsia="es-CO"/>
        </w:rPr>
        <w:t>resentan mayor orientación del instructor-tutor y una organización estructurada de las actividades.</w:t>
      </w:r>
    </w:p>
    <w:p w14:paraId="201BDAE5" w14:textId="19A137C7" w:rsidR="00FB2348" w:rsidRPr="00616FCD" w:rsidRDefault="00FB2348" w:rsidP="003A630F">
      <w:pPr>
        <w:pStyle w:val="Prrafodelista"/>
        <w:numPr>
          <w:ilvl w:val="0"/>
          <w:numId w:val="24"/>
        </w:numPr>
        <w:rPr>
          <w:lang w:val="es-419" w:eastAsia="es-CO"/>
        </w:rPr>
      </w:pPr>
      <w:r w:rsidRPr="00616FCD">
        <w:rPr>
          <w:b/>
          <w:lang w:val="es-419" w:eastAsia="es-CO"/>
        </w:rPr>
        <w:t xml:space="preserve">Modelos </w:t>
      </w:r>
      <w:proofErr w:type="spellStart"/>
      <w:r w:rsidRPr="00616FCD">
        <w:rPr>
          <w:b/>
          <w:lang w:val="es-419" w:eastAsia="es-CO"/>
        </w:rPr>
        <w:t>espontaneísta</w:t>
      </w:r>
      <w:proofErr w:type="spellEnd"/>
      <w:r w:rsidRPr="00616FCD">
        <w:rPr>
          <w:b/>
          <w:lang w:val="es-419" w:eastAsia="es-CO"/>
        </w:rPr>
        <w:t xml:space="preserve"> y alternativo</w:t>
      </w:r>
      <w:r w:rsidR="00616FCD" w:rsidRPr="00616FCD">
        <w:rPr>
          <w:lang w:val="es-419" w:eastAsia="es-CO"/>
        </w:rPr>
        <w:t>: o</w:t>
      </w:r>
      <w:r w:rsidRPr="00616FCD">
        <w:rPr>
          <w:lang w:val="es-419" w:eastAsia="es-CO"/>
        </w:rPr>
        <w:t>torgan mayor participación al aprendiz y favorecen actividades de exploración, investigación, resolución de problemas y construcción de conocimiento.</w:t>
      </w:r>
    </w:p>
    <w:p w14:paraId="6CF77756" w14:textId="77777777" w:rsidR="00FB2348" w:rsidRPr="00FB2348" w:rsidRDefault="00FB2348" w:rsidP="00FB2348">
      <w:pPr>
        <w:rPr>
          <w:lang w:val="es-419" w:eastAsia="es-CO"/>
        </w:rPr>
      </w:pPr>
      <w:r w:rsidRPr="00FB2348">
        <w:rPr>
          <w:lang w:val="es-419" w:eastAsia="es-CO"/>
        </w:rPr>
        <w:t>La relación entre modelo pedagógico y estrategia metodológica no debe entenderse como una correspondencia rígida. La selección depende de las características de cada situación formativa y de aquello que se espera que el aprendiz logre. Por ello, el instructor-tutor puede combinar diferentes estrategias siempre que exista coherencia entre el propósito de aprendizaje, las actividades propuestas y la forma de valorar los resultados.</w:t>
      </w:r>
    </w:p>
    <w:p w14:paraId="6CAA0890" w14:textId="77777777" w:rsidR="00FB2348" w:rsidRPr="00FB2348" w:rsidRDefault="00FB2348" w:rsidP="00FB2348">
      <w:pPr>
        <w:rPr>
          <w:lang w:val="es-419" w:eastAsia="es-CO"/>
        </w:rPr>
      </w:pPr>
    </w:p>
    <w:p w14:paraId="521772EC" w14:textId="3E13E499" w:rsidR="00FB2348" w:rsidRPr="00FB2348" w:rsidRDefault="00FB2348" w:rsidP="00616FCD">
      <w:pPr>
        <w:pStyle w:val="Ttulo2"/>
      </w:pPr>
      <w:bookmarkStart w:id="27" w:name="_Toc243543558"/>
      <w:r w:rsidRPr="00FB2348">
        <w:lastRenderedPageBreak/>
        <w:t>Estrategias del modelo tradicional y tecnológico</w:t>
      </w:r>
      <w:bookmarkEnd w:id="27"/>
    </w:p>
    <w:p w14:paraId="787CB261" w14:textId="77777777" w:rsidR="00FB2348" w:rsidRPr="00FB2348" w:rsidRDefault="00FB2348" w:rsidP="00FB2348">
      <w:pPr>
        <w:rPr>
          <w:lang w:val="es-419" w:eastAsia="es-CO"/>
        </w:rPr>
      </w:pPr>
      <w:r w:rsidRPr="00FB2348">
        <w:rPr>
          <w:lang w:val="es-419" w:eastAsia="es-CO"/>
        </w:rPr>
        <w:t>Los modelos pedagógicos tradicional y tecnológico se caracterizan por una mayor orientación del instructor-tutor en la organización del proceso formativo. Por esta razón, las estrategias metodológicas asociadas con estos modelos suelen presentar una estructura definida, en la que se establecen previamente los contenidos, las actividades y las formas de valorar los aprendizajes.</w:t>
      </w:r>
    </w:p>
    <w:p w14:paraId="7DFAB382" w14:textId="77777777" w:rsidR="00FB2348" w:rsidRPr="00FB2348" w:rsidRDefault="00FB2348" w:rsidP="00FB2348">
      <w:pPr>
        <w:rPr>
          <w:lang w:val="es-419" w:eastAsia="es-CO"/>
        </w:rPr>
      </w:pPr>
      <w:r w:rsidRPr="00FB2348">
        <w:rPr>
          <w:lang w:val="es-419" w:eastAsia="es-CO"/>
        </w:rPr>
        <w:t>Aunque ambos modelos comparten algunas características, existen diferencias en la manera de desarrollar las actividades. El modelo tradicional se apoya principalmente en la transmisión organizada de conocimientos, mientras que el modelo tecnológico incorpora una mayor planificación, secuenciación de las actividades y orientación hacia objetivos definidos.</w:t>
      </w:r>
    </w:p>
    <w:p w14:paraId="75350023" w14:textId="31D4BA6F" w:rsidR="00FB2348" w:rsidRDefault="00FB2348" w:rsidP="00FB2348">
      <w:pPr>
        <w:rPr>
          <w:lang w:val="es-419" w:eastAsia="es-CO"/>
        </w:rPr>
      </w:pPr>
      <w:r w:rsidRPr="00FB2348">
        <w:rPr>
          <w:lang w:val="es-419" w:eastAsia="es-CO"/>
        </w:rPr>
        <w:t>En el modelo tradicional pueden utilizarse estrategias como:</w:t>
      </w:r>
    </w:p>
    <w:p w14:paraId="7E27E9E7" w14:textId="75D9833F" w:rsidR="00FB2348" w:rsidRPr="00616FCD" w:rsidRDefault="00FB2348" w:rsidP="003A630F">
      <w:pPr>
        <w:pStyle w:val="Prrafodelista"/>
        <w:numPr>
          <w:ilvl w:val="0"/>
          <w:numId w:val="25"/>
        </w:numPr>
        <w:rPr>
          <w:lang w:val="es-419" w:eastAsia="es-CO"/>
        </w:rPr>
      </w:pPr>
      <w:r w:rsidRPr="00616FCD">
        <w:rPr>
          <w:b/>
          <w:lang w:val="es-419" w:eastAsia="es-CO"/>
        </w:rPr>
        <w:t>Exposición o clase magistral</w:t>
      </w:r>
      <w:r w:rsidR="00616FCD" w:rsidRPr="00616FCD">
        <w:rPr>
          <w:lang w:val="es-419" w:eastAsia="es-CO"/>
        </w:rPr>
        <w:t xml:space="preserve">: </w:t>
      </w:r>
      <w:r w:rsidR="00616FCD">
        <w:rPr>
          <w:lang w:val="es-419" w:eastAsia="es-CO"/>
        </w:rPr>
        <w:t>p</w:t>
      </w:r>
      <w:r w:rsidRPr="00616FCD">
        <w:rPr>
          <w:lang w:val="es-419" w:eastAsia="es-CO"/>
        </w:rPr>
        <w:t>ermite presentar y organizar información sobre un tema.</w:t>
      </w:r>
    </w:p>
    <w:p w14:paraId="4901119C" w14:textId="12D1D7E2" w:rsidR="00FB2348" w:rsidRPr="00616FCD" w:rsidRDefault="00FB2348" w:rsidP="003A630F">
      <w:pPr>
        <w:pStyle w:val="Prrafodelista"/>
        <w:numPr>
          <w:ilvl w:val="0"/>
          <w:numId w:val="25"/>
        </w:numPr>
        <w:rPr>
          <w:lang w:val="es-419" w:eastAsia="es-CO"/>
        </w:rPr>
      </w:pPr>
      <w:r w:rsidRPr="00616FCD">
        <w:rPr>
          <w:b/>
          <w:lang w:val="es-419" w:eastAsia="es-CO"/>
        </w:rPr>
        <w:t>Lectura de textos</w:t>
      </w:r>
      <w:r w:rsidR="00616FCD" w:rsidRPr="00616FCD">
        <w:rPr>
          <w:lang w:val="es-419" w:eastAsia="es-CO"/>
        </w:rPr>
        <w:t xml:space="preserve">: </w:t>
      </w:r>
      <w:r w:rsidR="00616FCD">
        <w:rPr>
          <w:lang w:val="es-419" w:eastAsia="es-CO"/>
        </w:rPr>
        <w:t>f</w:t>
      </w:r>
      <w:r w:rsidRPr="00616FCD">
        <w:rPr>
          <w:lang w:val="es-419" w:eastAsia="es-CO"/>
        </w:rPr>
        <w:t>acilita el acercamiento a contenidos previamente estructurados.</w:t>
      </w:r>
    </w:p>
    <w:p w14:paraId="5BBC8EFA" w14:textId="4C62B0E1" w:rsidR="00FB2348" w:rsidRPr="00616FCD" w:rsidRDefault="00FB2348" w:rsidP="003A630F">
      <w:pPr>
        <w:pStyle w:val="Prrafodelista"/>
        <w:numPr>
          <w:ilvl w:val="0"/>
          <w:numId w:val="25"/>
        </w:numPr>
        <w:rPr>
          <w:lang w:val="es-419" w:eastAsia="es-CO"/>
        </w:rPr>
      </w:pPr>
      <w:r w:rsidRPr="00616FCD">
        <w:rPr>
          <w:b/>
          <w:lang w:val="es-419" w:eastAsia="es-CO"/>
        </w:rPr>
        <w:t>Ejercicios de repaso</w:t>
      </w:r>
      <w:r w:rsidR="00616FCD" w:rsidRPr="00616FCD">
        <w:rPr>
          <w:lang w:val="es-419" w:eastAsia="es-CO"/>
        </w:rPr>
        <w:t xml:space="preserve">: </w:t>
      </w:r>
      <w:r w:rsidR="00616FCD">
        <w:rPr>
          <w:lang w:val="es-419" w:eastAsia="es-CO"/>
        </w:rPr>
        <w:t>p</w:t>
      </w:r>
      <w:r w:rsidRPr="00616FCD">
        <w:rPr>
          <w:lang w:val="es-419" w:eastAsia="es-CO"/>
        </w:rPr>
        <w:t>ermiten reforzar conceptos o procedimientos trabajados.</w:t>
      </w:r>
    </w:p>
    <w:p w14:paraId="519A53B2" w14:textId="3CD7B0A8" w:rsidR="00FB2348" w:rsidRPr="00616FCD" w:rsidRDefault="00FB2348" w:rsidP="003A630F">
      <w:pPr>
        <w:pStyle w:val="Prrafodelista"/>
        <w:numPr>
          <w:ilvl w:val="0"/>
          <w:numId w:val="25"/>
        </w:numPr>
        <w:rPr>
          <w:lang w:val="es-419" w:eastAsia="es-CO"/>
        </w:rPr>
      </w:pPr>
      <w:r w:rsidRPr="00616FCD">
        <w:rPr>
          <w:b/>
          <w:lang w:val="es-419" w:eastAsia="es-CO"/>
        </w:rPr>
        <w:t>Dictado o toma de apuntes</w:t>
      </w:r>
      <w:r w:rsidR="00616FCD" w:rsidRPr="00616FCD">
        <w:rPr>
          <w:lang w:val="es-419" w:eastAsia="es-CO"/>
        </w:rPr>
        <w:t xml:space="preserve">: </w:t>
      </w:r>
      <w:r w:rsidR="00616FCD">
        <w:rPr>
          <w:lang w:val="es-419" w:eastAsia="es-CO"/>
        </w:rPr>
        <w:t>f</w:t>
      </w:r>
      <w:r w:rsidRPr="00616FCD">
        <w:rPr>
          <w:lang w:val="es-419" w:eastAsia="es-CO"/>
        </w:rPr>
        <w:t>avorece el registro de información presentada por el instructor-tutor.</w:t>
      </w:r>
    </w:p>
    <w:p w14:paraId="4A2E29FD" w14:textId="52CA87DC" w:rsidR="00FB2348" w:rsidRPr="00616FCD" w:rsidRDefault="00FB2348" w:rsidP="003A630F">
      <w:pPr>
        <w:pStyle w:val="Prrafodelista"/>
        <w:numPr>
          <w:ilvl w:val="0"/>
          <w:numId w:val="25"/>
        </w:numPr>
        <w:rPr>
          <w:lang w:val="es-419" w:eastAsia="es-CO"/>
        </w:rPr>
      </w:pPr>
      <w:r w:rsidRPr="00616FCD">
        <w:rPr>
          <w:b/>
          <w:lang w:val="es-419" w:eastAsia="es-CO"/>
        </w:rPr>
        <w:t>Pruebas o exámenes</w:t>
      </w:r>
      <w:r w:rsidR="00616FCD" w:rsidRPr="00616FCD">
        <w:rPr>
          <w:lang w:val="es-419" w:eastAsia="es-CO"/>
        </w:rPr>
        <w:t xml:space="preserve">: </w:t>
      </w:r>
      <w:r w:rsidR="00616FCD">
        <w:rPr>
          <w:lang w:val="es-419" w:eastAsia="es-CO"/>
        </w:rPr>
        <w:t>p</w:t>
      </w:r>
      <w:r w:rsidRPr="00616FCD">
        <w:rPr>
          <w:lang w:val="es-419" w:eastAsia="es-CO"/>
        </w:rPr>
        <w:t>ermiten comprobar la adquisición de determinados conocimientos.</w:t>
      </w:r>
    </w:p>
    <w:p w14:paraId="38161769" w14:textId="77777777" w:rsidR="00FB2348" w:rsidRPr="00FB2348" w:rsidRDefault="00FB2348" w:rsidP="00FB2348">
      <w:pPr>
        <w:rPr>
          <w:lang w:val="es-419" w:eastAsia="es-CO"/>
        </w:rPr>
      </w:pPr>
      <w:r w:rsidRPr="00FB2348">
        <w:rPr>
          <w:lang w:val="es-419" w:eastAsia="es-CO"/>
        </w:rPr>
        <w:lastRenderedPageBreak/>
        <w:t>En el modelo tecnológico, las estrategias incorporan una mayor estructuración de las actividades y pueden combinar la explicación con la práctica. Entre ellas se encuentran:</w:t>
      </w:r>
    </w:p>
    <w:p w14:paraId="428CDAE1" w14:textId="64DA7836" w:rsidR="00FB2348" w:rsidRPr="00616FCD" w:rsidRDefault="00FB2348" w:rsidP="003A630F">
      <w:pPr>
        <w:pStyle w:val="Prrafodelista"/>
        <w:numPr>
          <w:ilvl w:val="0"/>
          <w:numId w:val="26"/>
        </w:numPr>
        <w:rPr>
          <w:lang w:val="es-419" w:eastAsia="es-CO"/>
        </w:rPr>
      </w:pPr>
      <w:r w:rsidRPr="00843DE1">
        <w:rPr>
          <w:b/>
          <w:lang w:val="es-419" w:eastAsia="es-CO"/>
        </w:rPr>
        <w:t>Exposición con práctica guiada</w:t>
      </w:r>
      <w:r w:rsidRPr="00616FCD">
        <w:rPr>
          <w:lang w:val="es-419" w:eastAsia="es-CO"/>
        </w:rPr>
        <w:t>: presenta información y orienta al aprendiz en su aplicación.</w:t>
      </w:r>
    </w:p>
    <w:p w14:paraId="30B5CB5F" w14:textId="0FDF5C55" w:rsidR="00FB2348" w:rsidRPr="00616FCD" w:rsidRDefault="00FB2348" w:rsidP="003A630F">
      <w:pPr>
        <w:pStyle w:val="Prrafodelista"/>
        <w:numPr>
          <w:ilvl w:val="0"/>
          <w:numId w:val="26"/>
        </w:numPr>
        <w:rPr>
          <w:lang w:val="es-419" w:eastAsia="es-CO"/>
        </w:rPr>
      </w:pPr>
      <w:r w:rsidRPr="00843DE1">
        <w:rPr>
          <w:b/>
          <w:lang w:val="es-419" w:eastAsia="es-CO"/>
        </w:rPr>
        <w:t>Demostración</w:t>
      </w:r>
      <w:r w:rsidRPr="00616FCD">
        <w:rPr>
          <w:lang w:val="es-419" w:eastAsia="es-CO"/>
        </w:rPr>
        <w:t>: permite presentar un procedimiento antes de que el aprendiz lo ejecute.</w:t>
      </w:r>
    </w:p>
    <w:p w14:paraId="4947C8FD" w14:textId="3EDB3759" w:rsidR="00FB2348" w:rsidRPr="00616FCD" w:rsidRDefault="00FB2348" w:rsidP="003A630F">
      <w:pPr>
        <w:pStyle w:val="Prrafodelista"/>
        <w:numPr>
          <w:ilvl w:val="0"/>
          <w:numId w:val="26"/>
        </w:numPr>
        <w:rPr>
          <w:lang w:val="es-419" w:eastAsia="es-CO"/>
        </w:rPr>
      </w:pPr>
      <w:r w:rsidRPr="00843DE1">
        <w:rPr>
          <w:b/>
          <w:lang w:val="es-419" w:eastAsia="es-CO"/>
        </w:rPr>
        <w:t>Descubrimiento dirigido</w:t>
      </w:r>
      <w:r w:rsidRPr="00616FCD">
        <w:rPr>
          <w:lang w:val="es-419" w:eastAsia="es-CO"/>
        </w:rPr>
        <w:t>: propone una secuencia de actividades para que el aprendiz alcance determinados aprendizajes con orientación.</w:t>
      </w:r>
    </w:p>
    <w:p w14:paraId="61F664B4" w14:textId="0F36E244" w:rsidR="00FB2348" w:rsidRPr="00616FCD" w:rsidRDefault="00FB2348" w:rsidP="003A630F">
      <w:pPr>
        <w:pStyle w:val="Prrafodelista"/>
        <w:numPr>
          <w:ilvl w:val="0"/>
          <w:numId w:val="26"/>
        </w:numPr>
        <w:rPr>
          <w:lang w:val="es-419" w:eastAsia="es-CO"/>
        </w:rPr>
      </w:pPr>
      <w:r w:rsidRPr="00843DE1">
        <w:rPr>
          <w:b/>
          <w:lang w:val="es-419" w:eastAsia="es-CO"/>
        </w:rPr>
        <w:t>Ejercicios de aplicación</w:t>
      </w:r>
      <w:r w:rsidRPr="00616FCD">
        <w:rPr>
          <w:lang w:val="es-419" w:eastAsia="es-CO"/>
        </w:rPr>
        <w:t>: permiten utilizar los conocimientos adquiridos en situaciones previamente estructuradas.</w:t>
      </w:r>
    </w:p>
    <w:p w14:paraId="44824294" w14:textId="6EA96B4F" w:rsidR="00FB2348" w:rsidRPr="00616FCD" w:rsidRDefault="00FB2348" w:rsidP="003A630F">
      <w:pPr>
        <w:pStyle w:val="Prrafodelista"/>
        <w:numPr>
          <w:ilvl w:val="0"/>
          <w:numId w:val="26"/>
        </w:numPr>
        <w:rPr>
          <w:lang w:val="es-419" w:eastAsia="es-CO"/>
        </w:rPr>
      </w:pPr>
      <w:r w:rsidRPr="00843DE1">
        <w:rPr>
          <w:b/>
          <w:lang w:val="es-419" w:eastAsia="es-CO"/>
        </w:rPr>
        <w:t>Simulaciones</w:t>
      </w:r>
      <w:r w:rsidRPr="00616FCD">
        <w:rPr>
          <w:lang w:val="es-419" w:eastAsia="es-CO"/>
        </w:rPr>
        <w:t>: posibilitan practicar determinados procedimientos o situaciones bajo condiciones controladas.</w:t>
      </w:r>
    </w:p>
    <w:p w14:paraId="5D65E34A" w14:textId="77777777" w:rsidR="00FB2348" w:rsidRPr="00FB2348" w:rsidRDefault="00FB2348" w:rsidP="00FB2348">
      <w:pPr>
        <w:rPr>
          <w:lang w:val="es-419" w:eastAsia="es-CO"/>
        </w:rPr>
      </w:pPr>
      <w:r w:rsidRPr="00FB2348">
        <w:rPr>
          <w:lang w:val="es-419" w:eastAsia="es-CO"/>
        </w:rPr>
        <w:t>Las estrategias anteriores presentan algunas de las formas de trabajo más características de los modelos tradicional y tecnológico. Su aplicación puede variar de acuerdo con el propósito de la actividad, las características de los aprendices y los resultados de aprendizaje esperados.</w:t>
      </w:r>
    </w:p>
    <w:p w14:paraId="7F505F4F" w14:textId="2DE27C55" w:rsidR="00FB2348" w:rsidRDefault="00FB2348" w:rsidP="00616FCD">
      <w:pPr>
        <w:pStyle w:val="Tabla"/>
        <w:rPr>
          <w:lang w:val="es-419" w:eastAsia="es-CO"/>
        </w:rPr>
      </w:pPr>
      <w:r w:rsidRPr="00FB2348">
        <w:rPr>
          <w:lang w:val="es-419" w:eastAsia="es-CO"/>
        </w:rPr>
        <w:t>Estrategias metodológicas de los modelos tradicional y tecnológico</w:t>
      </w:r>
    </w:p>
    <w:tbl>
      <w:tblPr>
        <w:tblStyle w:val="SENA"/>
        <w:tblW w:w="0" w:type="auto"/>
        <w:tblLook w:val="04A0" w:firstRow="1" w:lastRow="0" w:firstColumn="1" w:lastColumn="0" w:noHBand="0" w:noVBand="1"/>
      </w:tblPr>
      <w:tblGrid>
        <w:gridCol w:w="1980"/>
        <w:gridCol w:w="3969"/>
        <w:gridCol w:w="4013"/>
      </w:tblGrid>
      <w:tr w:rsidR="00FB2348" w14:paraId="171AB881"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24DB839" w14:textId="0C025310" w:rsidR="00FB2348" w:rsidRDefault="00FB2348" w:rsidP="00FB2348">
            <w:pPr>
              <w:ind w:firstLine="0"/>
              <w:rPr>
                <w:lang w:val="es-419" w:eastAsia="es-CO"/>
              </w:rPr>
            </w:pPr>
            <w:r w:rsidRPr="00453915">
              <w:t>Modelo</w:t>
            </w:r>
          </w:p>
        </w:tc>
        <w:tc>
          <w:tcPr>
            <w:tcW w:w="3969" w:type="dxa"/>
          </w:tcPr>
          <w:p w14:paraId="5AA15F03" w14:textId="5039532B" w:rsidR="00FB2348" w:rsidRDefault="00FB2348" w:rsidP="00FB2348">
            <w:pPr>
              <w:ind w:firstLine="0"/>
              <w:rPr>
                <w:lang w:val="es-419" w:eastAsia="es-CO"/>
              </w:rPr>
            </w:pPr>
            <w:r w:rsidRPr="00453915">
              <w:t>Estrategias</w:t>
            </w:r>
          </w:p>
        </w:tc>
        <w:tc>
          <w:tcPr>
            <w:tcW w:w="4013" w:type="dxa"/>
          </w:tcPr>
          <w:p w14:paraId="7BC6DD0A" w14:textId="423887F7" w:rsidR="00FB2348" w:rsidRDefault="00FB2348" w:rsidP="00FB2348">
            <w:pPr>
              <w:ind w:firstLine="0"/>
              <w:rPr>
                <w:lang w:val="es-419" w:eastAsia="es-CO"/>
              </w:rPr>
            </w:pPr>
            <w:r w:rsidRPr="00453915">
              <w:t>Propósito principal</w:t>
            </w:r>
          </w:p>
        </w:tc>
      </w:tr>
      <w:tr w:rsidR="00FB2348" w14:paraId="3815492C" w14:textId="77777777" w:rsidTr="00FB2348">
        <w:trPr>
          <w:cnfStyle w:val="000000100000" w:firstRow="0" w:lastRow="0" w:firstColumn="0" w:lastColumn="0" w:oddVBand="0" w:evenVBand="0" w:oddHBand="1" w:evenHBand="0" w:firstRowFirstColumn="0" w:firstRowLastColumn="0" w:lastRowFirstColumn="0" w:lastRowLastColumn="0"/>
        </w:trPr>
        <w:tc>
          <w:tcPr>
            <w:tcW w:w="1980" w:type="dxa"/>
          </w:tcPr>
          <w:p w14:paraId="7724E7AE" w14:textId="0DC4E56D" w:rsidR="00FB2348" w:rsidRDefault="00FB2348" w:rsidP="00FB2348">
            <w:pPr>
              <w:ind w:firstLine="0"/>
              <w:rPr>
                <w:lang w:val="es-419" w:eastAsia="es-CO"/>
              </w:rPr>
            </w:pPr>
            <w:r w:rsidRPr="00453915">
              <w:t>Tradicional</w:t>
            </w:r>
          </w:p>
        </w:tc>
        <w:tc>
          <w:tcPr>
            <w:tcW w:w="3969" w:type="dxa"/>
          </w:tcPr>
          <w:p w14:paraId="5DD8EE9A" w14:textId="55A24024" w:rsidR="00FB2348" w:rsidRDefault="00FB2348" w:rsidP="00FB2348">
            <w:pPr>
              <w:ind w:firstLine="0"/>
              <w:rPr>
                <w:lang w:val="es-419" w:eastAsia="es-CO"/>
              </w:rPr>
            </w:pPr>
            <w:r w:rsidRPr="00453915">
              <w:t>Exposición, lectura de textos, ejercicios de repaso, dictado y pruebas.</w:t>
            </w:r>
          </w:p>
        </w:tc>
        <w:tc>
          <w:tcPr>
            <w:tcW w:w="4013" w:type="dxa"/>
          </w:tcPr>
          <w:p w14:paraId="66467577" w14:textId="4C839219" w:rsidR="00FB2348" w:rsidRDefault="00FB2348" w:rsidP="00FB2348">
            <w:pPr>
              <w:ind w:firstLine="0"/>
              <w:rPr>
                <w:lang w:val="es-419" w:eastAsia="es-CO"/>
              </w:rPr>
            </w:pPr>
            <w:r w:rsidRPr="00453915">
              <w:t>Presentar, reforzar y comprobar la adquisición de conocimientos.</w:t>
            </w:r>
          </w:p>
        </w:tc>
      </w:tr>
      <w:tr w:rsidR="00FB2348" w14:paraId="2205F620" w14:textId="77777777" w:rsidTr="00FB2348">
        <w:tc>
          <w:tcPr>
            <w:tcW w:w="1980" w:type="dxa"/>
          </w:tcPr>
          <w:p w14:paraId="57B1A001" w14:textId="6E88ADEF" w:rsidR="00FB2348" w:rsidRDefault="00FB2348" w:rsidP="00FB2348">
            <w:pPr>
              <w:ind w:firstLine="0"/>
              <w:rPr>
                <w:lang w:val="es-419" w:eastAsia="es-CO"/>
              </w:rPr>
            </w:pPr>
            <w:r w:rsidRPr="00453915">
              <w:lastRenderedPageBreak/>
              <w:t>Tecnológico</w:t>
            </w:r>
          </w:p>
        </w:tc>
        <w:tc>
          <w:tcPr>
            <w:tcW w:w="3969" w:type="dxa"/>
          </w:tcPr>
          <w:p w14:paraId="54543B53" w14:textId="0C859666" w:rsidR="00FB2348" w:rsidRDefault="00FB2348" w:rsidP="00FB2348">
            <w:pPr>
              <w:ind w:firstLine="0"/>
              <w:rPr>
                <w:lang w:val="es-419" w:eastAsia="es-CO"/>
              </w:rPr>
            </w:pPr>
            <w:r w:rsidRPr="00453915">
              <w:t>Exposición con práctica guiada, demostraciones, descubrimiento dirigido, ejercicios de aplicación y simulaciones.</w:t>
            </w:r>
          </w:p>
        </w:tc>
        <w:tc>
          <w:tcPr>
            <w:tcW w:w="4013" w:type="dxa"/>
          </w:tcPr>
          <w:p w14:paraId="3E74CDBF" w14:textId="7BE7822B" w:rsidR="00FB2348" w:rsidRDefault="00FB2348" w:rsidP="00FB2348">
            <w:pPr>
              <w:ind w:firstLine="0"/>
              <w:rPr>
                <w:lang w:val="es-419" w:eastAsia="es-CO"/>
              </w:rPr>
            </w:pPr>
            <w:r w:rsidRPr="00453915">
              <w:t>Organizar el aprendizaje mediante actividades secuenciadas y orientadas al logro de objetivos.</w:t>
            </w:r>
          </w:p>
        </w:tc>
      </w:tr>
    </w:tbl>
    <w:p w14:paraId="0D473179" w14:textId="77777777" w:rsidR="00FB2348" w:rsidRPr="00FB2348" w:rsidRDefault="00FB2348" w:rsidP="00FB2348">
      <w:pPr>
        <w:rPr>
          <w:lang w:val="es-419" w:eastAsia="es-CO"/>
        </w:rPr>
      </w:pPr>
      <w:r w:rsidRPr="00FB2348">
        <w:rPr>
          <w:lang w:val="es-419" w:eastAsia="es-CO"/>
        </w:rPr>
        <w:t>Los recursos utilizados también pueden variar según la estrategia. En el modelo tradicional predominan recursos como el libro de texto, el tablero y los apuntes, mientras que el modelo tecnológico puede incorporar presentaciones, guías estructuradas, videos didácticos y software educativo.</w:t>
      </w:r>
    </w:p>
    <w:p w14:paraId="240B7701" w14:textId="1B18F1ED" w:rsidR="00A76794" w:rsidRDefault="00FB2348" w:rsidP="00FB2348">
      <w:pPr>
        <w:rPr>
          <w:lang w:val="es-419" w:eastAsia="es-CO"/>
        </w:rPr>
      </w:pPr>
      <w:r w:rsidRPr="00FB2348">
        <w:rPr>
          <w:lang w:val="es-419" w:eastAsia="es-CO"/>
        </w:rPr>
        <w:t>Es importante precisar que estas estrategias no deben considerarse inadecuadas por pertenecer a modelos con mayor orientación del instructor-tutor. Una exposición puede ser útil para introducir un tema, presentar información organizada o aclarar un concepto complejo. De igual manera, una práctica guiada puede ser pertinente cuando se requiere que el aprendiz desarrolle un procedimiento siguiendo una secuencia determinada.</w:t>
      </w:r>
    </w:p>
    <w:p w14:paraId="5D7E91A8" w14:textId="64C8A0D8" w:rsidR="00FB2348" w:rsidRDefault="00FB2348" w:rsidP="00FB2348">
      <w:pPr>
        <w:rPr>
          <w:lang w:val="es-419" w:eastAsia="es-CO"/>
        </w:rPr>
      </w:pPr>
      <w:r w:rsidRPr="00FB2348">
        <w:rPr>
          <w:lang w:val="es-419" w:eastAsia="es-CO"/>
        </w:rPr>
        <w:t>Por ello, la pertinencia de una estrategia no depende únicamente del modelo pedagógico al que se asocia, sino de la intención con la que se utiliza y de su relación con el resultado de aprendizaje. Una misma estrategia puede combinarse con otras para generar experiencias formativas más completas.</w:t>
      </w:r>
    </w:p>
    <w:p w14:paraId="7FCF61BF" w14:textId="64A41F12" w:rsidR="00616FCD" w:rsidRDefault="00616FCD" w:rsidP="00FB2348">
      <w:pPr>
        <w:rPr>
          <w:lang w:val="es-419" w:eastAsia="es-CO"/>
        </w:rPr>
      </w:pPr>
    </w:p>
    <w:p w14:paraId="0748F37F" w14:textId="77777777" w:rsidR="00616FCD" w:rsidRDefault="00616FCD" w:rsidP="00FB2348">
      <w:pPr>
        <w:rPr>
          <w:lang w:val="es-419" w:eastAsia="es-CO"/>
        </w:rPr>
      </w:pPr>
    </w:p>
    <w:p w14:paraId="6E84D469" w14:textId="659E92DD" w:rsidR="00FB2348" w:rsidRPr="00FB2348" w:rsidRDefault="00FB2348" w:rsidP="00616FCD">
      <w:pPr>
        <w:pStyle w:val="Ttulo2"/>
      </w:pPr>
      <w:bookmarkStart w:id="28" w:name="_Toc243543559"/>
      <w:r w:rsidRPr="00FB2348">
        <w:lastRenderedPageBreak/>
        <w:t xml:space="preserve">Estrategias del modelo </w:t>
      </w:r>
      <w:proofErr w:type="spellStart"/>
      <w:r w:rsidR="00190757" w:rsidRPr="00190757">
        <w:t>espontaneísta</w:t>
      </w:r>
      <w:proofErr w:type="spellEnd"/>
      <w:r w:rsidR="00190757">
        <w:t xml:space="preserve"> </w:t>
      </w:r>
      <w:r w:rsidRPr="00FB2348">
        <w:t>y alternativo</w:t>
      </w:r>
      <w:bookmarkEnd w:id="28"/>
    </w:p>
    <w:p w14:paraId="3A946FD7" w14:textId="77777777" w:rsidR="00FB2348" w:rsidRPr="00FB2348" w:rsidRDefault="00FB2348" w:rsidP="00FB2348">
      <w:pPr>
        <w:rPr>
          <w:lang w:val="es-419" w:eastAsia="es-CO"/>
        </w:rPr>
      </w:pPr>
      <w:r w:rsidRPr="00FB2348">
        <w:rPr>
          <w:lang w:val="es-419" w:eastAsia="es-CO"/>
        </w:rPr>
        <w:t xml:space="preserve">Los modelos </w:t>
      </w:r>
      <w:proofErr w:type="spellStart"/>
      <w:r w:rsidRPr="00FB2348">
        <w:rPr>
          <w:lang w:val="es-419" w:eastAsia="es-CO"/>
        </w:rPr>
        <w:t>espontaneísta</w:t>
      </w:r>
      <w:proofErr w:type="spellEnd"/>
      <w:r w:rsidRPr="00FB2348">
        <w:rPr>
          <w:lang w:val="es-419" w:eastAsia="es-CO"/>
        </w:rPr>
        <w:t xml:space="preserve"> y alternativo otorgan mayor protagonismo al aprendiz y conciben el aprendizaje como un proceso en el que la actividad, la exploración y la construcción del conocimiento tienen un papel relevante. Sin embargo, presentan diferencias en la manera de organizar estas experiencias. Mientras el modelo </w:t>
      </w:r>
      <w:proofErr w:type="spellStart"/>
      <w:r w:rsidRPr="00FB2348">
        <w:rPr>
          <w:lang w:val="es-419" w:eastAsia="es-CO"/>
        </w:rPr>
        <w:t>espontaneísta</w:t>
      </w:r>
      <w:proofErr w:type="spellEnd"/>
      <w:r w:rsidRPr="00FB2348">
        <w:rPr>
          <w:lang w:val="es-419" w:eastAsia="es-CO"/>
        </w:rPr>
        <w:t xml:space="preserve"> se orienta hacia el descubrimiento a partir de la realidad y los intereses del aprendiz, el modelo alternativo incorpora una investigación más estructurada y una progresión intencionada del conocimiento.</w:t>
      </w:r>
    </w:p>
    <w:p w14:paraId="0E6102F0" w14:textId="77777777" w:rsidR="00FB2348" w:rsidRPr="00FB2348" w:rsidRDefault="00FB2348" w:rsidP="00FB2348">
      <w:pPr>
        <w:rPr>
          <w:lang w:val="es-419" w:eastAsia="es-CO"/>
        </w:rPr>
      </w:pPr>
      <w:r w:rsidRPr="00FB2348">
        <w:rPr>
          <w:lang w:val="es-419" w:eastAsia="es-CO"/>
        </w:rPr>
        <w:t xml:space="preserve">En el modelo </w:t>
      </w:r>
      <w:proofErr w:type="spellStart"/>
      <w:r w:rsidRPr="00FB2348">
        <w:rPr>
          <w:lang w:val="es-419" w:eastAsia="es-CO"/>
        </w:rPr>
        <w:t>espontaneísta</w:t>
      </w:r>
      <w:proofErr w:type="spellEnd"/>
      <w:r w:rsidRPr="00FB2348">
        <w:rPr>
          <w:lang w:val="es-419" w:eastAsia="es-CO"/>
        </w:rPr>
        <w:t xml:space="preserve"> pueden utilizarse estrategias como:</w:t>
      </w:r>
    </w:p>
    <w:p w14:paraId="3ABA6676" w14:textId="0E0C5C56" w:rsidR="00FB2348" w:rsidRPr="00616FCD" w:rsidRDefault="00FB2348" w:rsidP="003A630F">
      <w:pPr>
        <w:pStyle w:val="Prrafodelista"/>
        <w:numPr>
          <w:ilvl w:val="0"/>
          <w:numId w:val="27"/>
        </w:numPr>
        <w:rPr>
          <w:lang w:val="es-419" w:eastAsia="es-CO"/>
        </w:rPr>
      </w:pPr>
      <w:r w:rsidRPr="00616FCD">
        <w:rPr>
          <w:b/>
          <w:lang w:val="es-419" w:eastAsia="es-CO"/>
        </w:rPr>
        <w:t>Salidas de campo</w:t>
      </w:r>
      <w:r w:rsidRPr="00616FCD">
        <w:rPr>
          <w:lang w:val="es-419" w:eastAsia="es-CO"/>
        </w:rPr>
        <w:t>: permiten explorar directamente situaciones o espacios relacionados con el aprendizaje.</w:t>
      </w:r>
    </w:p>
    <w:p w14:paraId="1BF99C54" w14:textId="0DAB23C0" w:rsidR="00FB2348" w:rsidRPr="00616FCD" w:rsidRDefault="00FB2348" w:rsidP="003A630F">
      <w:pPr>
        <w:pStyle w:val="Prrafodelista"/>
        <w:numPr>
          <w:ilvl w:val="0"/>
          <w:numId w:val="27"/>
        </w:numPr>
        <w:rPr>
          <w:lang w:val="es-419" w:eastAsia="es-CO"/>
        </w:rPr>
      </w:pPr>
      <w:r w:rsidRPr="00616FCD">
        <w:rPr>
          <w:b/>
          <w:lang w:val="es-419" w:eastAsia="es-CO"/>
        </w:rPr>
        <w:t>Observación libre</w:t>
      </w:r>
      <w:r w:rsidRPr="00616FCD">
        <w:rPr>
          <w:lang w:val="es-419" w:eastAsia="es-CO"/>
        </w:rPr>
        <w:t>: favorece la exploración de situaciones, objetos o fenómenos a partir de la iniciativa del aprendiz.</w:t>
      </w:r>
    </w:p>
    <w:p w14:paraId="51EF05BA" w14:textId="50E4E32A" w:rsidR="00FB2348" w:rsidRPr="00616FCD" w:rsidRDefault="00FB2348" w:rsidP="003A630F">
      <w:pPr>
        <w:pStyle w:val="Prrafodelista"/>
        <w:numPr>
          <w:ilvl w:val="0"/>
          <w:numId w:val="27"/>
        </w:numPr>
        <w:rPr>
          <w:lang w:val="es-419" w:eastAsia="es-CO"/>
        </w:rPr>
      </w:pPr>
      <w:r w:rsidRPr="00616FCD">
        <w:rPr>
          <w:b/>
          <w:lang w:val="es-419" w:eastAsia="es-CO"/>
        </w:rPr>
        <w:t>Debates</w:t>
      </w:r>
      <w:r w:rsidRPr="00616FCD">
        <w:rPr>
          <w:lang w:val="es-419" w:eastAsia="es-CO"/>
        </w:rPr>
        <w:t>: propician el intercambio de ideas y la expresión de diferentes puntos de vista.</w:t>
      </w:r>
    </w:p>
    <w:p w14:paraId="59BB87C9" w14:textId="287392DB" w:rsidR="00FB2348" w:rsidRPr="00616FCD" w:rsidRDefault="00FB2348" w:rsidP="003A630F">
      <w:pPr>
        <w:pStyle w:val="Prrafodelista"/>
        <w:numPr>
          <w:ilvl w:val="0"/>
          <w:numId w:val="27"/>
        </w:numPr>
        <w:rPr>
          <w:lang w:val="es-419" w:eastAsia="es-CO"/>
        </w:rPr>
      </w:pPr>
      <w:r w:rsidRPr="00616FCD">
        <w:rPr>
          <w:b/>
          <w:lang w:val="es-419" w:eastAsia="es-CO"/>
        </w:rPr>
        <w:t>Dramatizaciones</w:t>
      </w:r>
      <w:r w:rsidRPr="00616FCD">
        <w:rPr>
          <w:lang w:val="es-419" w:eastAsia="es-CO"/>
        </w:rPr>
        <w:t>: permiten representar situaciones y explorar diferentes formas de abordarlas.</w:t>
      </w:r>
    </w:p>
    <w:p w14:paraId="0A551459" w14:textId="40F11187" w:rsidR="00FB2348" w:rsidRPr="00616FCD" w:rsidRDefault="00FB2348" w:rsidP="003A630F">
      <w:pPr>
        <w:pStyle w:val="Prrafodelista"/>
        <w:numPr>
          <w:ilvl w:val="0"/>
          <w:numId w:val="27"/>
        </w:numPr>
        <w:rPr>
          <w:lang w:val="es-419" w:eastAsia="es-CO"/>
        </w:rPr>
      </w:pPr>
      <w:r w:rsidRPr="00616FCD">
        <w:rPr>
          <w:b/>
          <w:lang w:val="es-419" w:eastAsia="es-CO"/>
        </w:rPr>
        <w:t>Juegos didácticos</w:t>
      </w:r>
      <w:r w:rsidRPr="00616FCD">
        <w:rPr>
          <w:lang w:val="es-419" w:eastAsia="es-CO"/>
        </w:rPr>
        <w:t>: incorporan dinámicas de juego para favorecer la participación y el aprendizaje.</w:t>
      </w:r>
    </w:p>
    <w:p w14:paraId="7CFA4423" w14:textId="0326E1FD" w:rsidR="00FB2348" w:rsidRPr="00616FCD" w:rsidRDefault="00FB2348" w:rsidP="003A630F">
      <w:pPr>
        <w:pStyle w:val="Prrafodelista"/>
        <w:numPr>
          <w:ilvl w:val="0"/>
          <w:numId w:val="27"/>
        </w:numPr>
        <w:rPr>
          <w:lang w:val="es-419" w:eastAsia="es-CO"/>
        </w:rPr>
      </w:pPr>
      <w:r w:rsidRPr="00616FCD">
        <w:rPr>
          <w:b/>
          <w:lang w:val="es-419" w:eastAsia="es-CO"/>
        </w:rPr>
        <w:t>Talleres creativos</w:t>
      </w:r>
      <w:r w:rsidRPr="00616FCD">
        <w:rPr>
          <w:lang w:val="es-419" w:eastAsia="es-CO"/>
        </w:rPr>
        <w:t>: promueven la exploración y la producción a partir de las experiencias e intereses de los aprendices.</w:t>
      </w:r>
    </w:p>
    <w:p w14:paraId="2815008E" w14:textId="0A317382" w:rsidR="00FB2348" w:rsidRPr="00616FCD" w:rsidRDefault="00FB2348" w:rsidP="003A630F">
      <w:pPr>
        <w:pStyle w:val="Prrafodelista"/>
        <w:numPr>
          <w:ilvl w:val="0"/>
          <w:numId w:val="27"/>
        </w:numPr>
        <w:rPr>
          <w:lang w:val="es-419" w:eastAsia="es-CO"/>
        </w:rPr>
      </w:pPr>
      <w:r w:rsidRPr="00616FCD">
        <w:rPr>
          <w:b/>
          <w:lang w:val="es-419" w:eastAsia="es-CO"/>
        </w:rPr>
        <w:t>Proyectos cortos</w:t>
      </w:r>
      <w:r w:rsidRPr="00616FCD">
        <w:rPr>
          <w:lang w:val="es-419" w:eastAsia="es-CO"/>
        </w:rPr>
        <w:t>: permiten desarrollar actividades orientadas a un propósito concreto, a partir de situaciones cercanas al contexto.</w:t>
      </w:r>
    </w:p>
    <w:p w14:paraId="0005EE5C" w14:textId="77777777" w:rsidR="00FB2348" w:rsidRPr="00FB2348" w:rsidRDefault="00FB2348" w:rsidP="00FB2348">
      <w:pPr>
        <w:rPr>
          <w:lang w:val="es-419" w:eastAsia="es-CO"/>
        </w:rPr>
      </w:pPr>
      <w:r w:rsidRPr="00FB2348">
        <w:rPr>
          <w:lang w:val="es-419" w:eastAsia="es-CO"/>
        </w:rPr>
        <w:lastRenderedPageBreak/>
        <w:t>Estas estrategias favorecen la participación y permiten partir de los intereses y experiencias de los aprendices. Sin embargo, cuando las actividades carecen de una orientación suficiente, pueden presentarse aprendizajes poco articulados o superficiales. Por esta razón, el modelo alternativo incorpora una organización más intencionada del proceso.</w:t>
      </w:r>
    </w:p>
    <w:p w14:paraId="5BB09AEA" w14:textId="77777777" w:rsidR="00FB2348" w:rsidRPr="00FB2348" w:rsidRDefault="00FB2348" w:rsidP="00FB2348">
      <w:pPr>
        <w:rPr>
          <w:lang w:val="es-419" w:eastAsia="es-CO"/>
        </w:rPr>
      </w:pPr>
      <w:r w:rsidRPr="00FB2348">
        <w:rPr>
          <w:lang w:val="es-419" w:eastAsia="es-CO"/>
        </w:rPr>
        <w:t>En el modelo alternativo, las estrategias se relacionan con la investigación, el análisis de problemas y la construcción progresiva del conocimiento. Entre las más representativas se encuentran:</w:t>
      </w:r>
    </w:p>
    <w:p w14:paraId="2133E2D8" w14:textId="6804DC7F" w:rsidR="00FB2348" w:rsidRPr="00616FCD" w:rsidRDefault="00FB2348" w:rsidP="003A630F">
      <w:pPr>
        <w:pStyle w:val="Prrafodelista"/>
        <w:numPr>
          <w:ilvl w:val="0"/>
          <w:numId w:val="28"/>
        </w:numPr>
        <w:rPr>
          <w:lang w:val="es-419" w:eastAsia="es-CO"/>
        </w:rPr>
      </w:pPr>
      <w:r w:rsidRPr="00616FCD">
        <w:rPr>
          <w:b/>
          <w:lang w:val="es-419" w:eastAsia="es-CO"/>
        </w:rPr>
        <w:t>Aprendizaje basado en problemas (ABP)</w:t>
      </w:r>
      <w:r w:rsidRPr="00616FCD">
        <w:rPr>
          <w:lang w:val="es-419" w:eastAsia="es-CO"/>
        </w:rPr>
        <w:t>: parte de una situación problemática que requiere analizar información, formular posibles explicaciones y construir alternativas de solución.</w:t>
      </w:r>
    </w:p>
    <w:p w14:paraId="5E923828" w14:textId="1A551FDF" w:rsidR="00FB2348" w:rsidRPr="00616FCD" w:rsidRDefault="00FB2348" w:rsidP="003A630F">
      <w:pPr>
        <w:pStyle w:val="Prrafodelista"/>
        <w:numPr>
          <w:ilvl w:val="0"/>
          <w:numId w:val="28"/>
        </w:numPr>
        <w:rPr>
          <w:lang w:val="es-419" w:eastAsia="es-CO"/>
        </w:rPr>
      </w:pPr>
      <w:r w:rsidRPr="00616FCD">
        <w:rPr>
          <w:b/>
          <w:lang w:val="es-419" w:eastAsia="es-CO"/>
        </w:rPr>
        <w:t>Aprendizaje basado en proyectos</w:t>
      </w:r>
      <w:r w:rsidRPr="00616FCD">
        <w:rPr>
          <w:lang w:val="es-419" w:eastAsia="es-CO"/>
        </w:rPr>
        <w:t>: organiza el proceso alrededor de un proyecto cuyo producto final integra los aprendizajes desarrollados.</w:t>
      </w:r>
    </w:p>
    <w:p w14:paraId="2A813F82" w14:textId="79630633" w:rsidR="00FB2348" w:rsidRPr="00616FCD" w:rsidRDefault="00FB2348" w:rsidP="003A630F">
      <w:pPr>
        <w:pStyle w:val="Prrafodelista"/>
        <w:numPr>
          <w:ilvl w:val="0"/>
          <w:numId w:val="28"/>
        </w:numPr>
        <w:rPr>
          <w:lang w:val="es-419" w:eastAsia="es-CO"/>
        </w:rPr>
      </w:pPr>
      <w:r w:rsidRPr="00616FCD">
        <w:rPr>
          <w:b/>
          <w:lang w:val="es-419" w:eastAsia="es-CO"/>
        </w:rPr>
        <w:t>Estudio de caso</w:t>
      </w:r>
      <w:r w:rsidRPr="00616FCD">
        <w:rPr>
          <w:lang w:val="es-419" w:eastAsia="es-CO"/>
        </w:rPr>
        <w:t>: plantea una situación real o simulada que requiere análisis, toma de decisiones y argumentación.</w:t>
      </w:r>
    </w:p>
    <w:p w14:paraId="3B6E240F" w14:textId="64D53133" w:rsidR="00FB2348" w:rsidRPr="00616FCD" w:rsidRDefault="00FB2348" w:rsidP="003A630F">
      <w:pPr>
        <w:pStyle w:val="Prrafodelista"/>
        <w:numPr>
          <w:ilvl w:val="0"/>
          <w:numId w:val="28"/>
        </w:numPr>
        <w:rPr>
          <w:lang w:val="es-419" w:eastAsia="es-CO"/>
        </w:rPr>
      </w:pPr>
      <w:r w:rsidRPr="00616FCD">
        <w:rPr>
          <w:b/>
          <w:lang w:val="es-419" w:eastAsia="es-CO"/>
        </w:rPr>
        <w:t>Aprendizaje colaborativo y cooperativo</w:t>
      </w:r>
      <w:r w:rsidRPr="00616FCD">
        <w:rPr>
          <w:lang w:val="es-419" w:eastAsia="es-CO"/>
        </w:rPr>
        <w:t>: organiza el trabajo conjunto para favorecer la construcción de aprendizajes y la responsabilidad individual y grupal.</w:t>
      </w:r>
    </w:p>
    <w:p w14:paraId="0B6A3862" w14:textId="1C2A42D0" w:rsidR="00FB2348" w:rsidRPr="00616FCD" w:rsidRDefault="00FB2348" w:rsidP="003A630F">
      <w:pPr>
        <w:pStyle w:val="Prrafodelista"/>
        <w:numPr>
          <w:ilvl w:val="0"/>
          <w:numId w:val="28"/>
        </w:numPr>
        <w:rPr>
          <w:lang w:val="es-419" w:eastAsia="es-CO"/>
        </w:rPr>
      </w:pPr>
      <w:r w:rsidRPr="00616FCD">
        <w:rPr>
          <w:b/>
          <w:lang w:val="es-419" w:eastAsia="es-CO"/>
        </w:rPr>
        <w:t>Portafolio de evidencias</w:t>
      </w:r>
      <w:r w:rsidRPr="00616FCD">
        <w:rPr>
          <w:lang w:val="es-419" w:eastAsia="es-CO"/>
        </w:rPr>
        <w:t>: permite recopilar y organizar productos desarrollados durante el proceso para realizar seguimiento a la evolución del aprendizaje.</w:t>
      </w:r>
    </w:p>
    <w:p w14:paraId="2C8CF5CC" w14:textId="77777777" w:rsidR="00FB2348" w:rsidRPr="00FB2348" w:rsidRDefault="00FB2348" w:rsidP="00FB2348">
      <w:pPr>
        <w:rPr>
          <w:lang w:val="es-419" w:eastAsia="es-CO"/>
        </w:rPr>
      </w:pPr>
      <w:r w:rsidRPr="00FB2348">
        <w:rPr>
          <w:lang w:val="es-419" w:eastAsia="es-CO"/>
        </w:rPr>
        <w:t xml:space="preserve">En conjunto, estas estrategias reflejan diferentes formas de promover la participación activa del aprendiz y de favorecer la construcción del conocimiento. La </w:t>
      </w:r>
      <w:r w:rsidRPr="00FB2348">
        <w:rPr>
          <w:lang w:val="es-419" w:eastAsia="es-CO"/>
        </w:rPr>
        <w:lastRenderedPageBreak/>
        <w:t xml:space="preserve">siguiente tabla permite sintetizar las estrategias más representativas de los modelos </w:t>
      </w:r>
      <w:proofErr w:type="spellStart"/>
      <w:r w:rsidRPr="00FB2348">
        <w:rPr>
          <w:lang w:val="es-419" w:eastAsia="es-CO"/>
        </w:rPr>
        <w:t>espontaneísta</w:t>
      </w:r>
      <w:proofErr w:type="spellEnd"/>
      <w:r w:rsidRPr="00FB2348">
        <w:rPr>
          <w:lang w:val="es-419" w:eastAsia="es-CO"/>
        </w:rPr>
        <w:t xml:space="preserve"> y alternativo y reconocer la orientación que caracteriza a cada uno.</w:t>
      </w:r>
    </w:p>
    <w:p w14:paraId="68B0FE2E" w14:textId="5169CEFB" w:rsidR="00FB2348" w:rsidRDefault="00FB2348" w:rsidP="00616FCD">
      <w:pPr>
        <w:pStyle w:val="Tabla"/>
        <w:rPr>
          <w:lang w:val="es-419" w:eastAsia="es-CO"/>
        </w:rPr>
      </w:pPr>
      <w:r w:rsidRPr="00FB2348">
        <w:rPr>
          <w:lang w:val="es-419" w:eastAsia="es-CO"/>
        </w:rPr>
        <w:t xml:space="preserve">Estrategias metodológicas de los modelos </w:t>
      </w:r>
      <w:proofErr w:type="spellStart"/>
      <w:r w:rsidRPr="00FB2348">
        <w:rPr>
          <w:lang w:val="es-419" w:eastAsia="es-CO"/>
        </w:rPr>
        <w:t>espontaneísta</w:t>
      </w:r>
      <w:proofErr w:type="spellEnd"/>
      <w:r w:rsidRPr="00FB2348">
        <w:rPr>
          <w:lang w:val="es-419" w:eastAsia="es-CO"/>
        </w:rPr>
        <w:t xml:space="preserve"> y alternativo</w:t>
      </w:r>
    </w:p>
    <w:tbl>
      <w:tblPr>
        <w:tblStyle w:val="SENA"/>
        <w:tblW w:w="0" w:type="auto"/>
        <w:tblLook w:val="04A0" w:firstRow="1" w:lastRow="0" w:firstColumn="1" w:lastColumn="0" w:noHBand="0" w:noVBand="1"/>
      </w:tblPr>
      <w:tblGrid>
        <w:gridCol w:w="2263"/>
        <w:gridCol w:w="4111"/>
        <w:gridCol w:w="3588"/>
      </w:tblGrid>
      <w:tr w:rsidR="00FB2348" w14:paraId="12122038"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2263" w:type="dxa"/>
          </w:tcPr>
          <w:p w14:paraId="3523B904" w14:textId="3ADE7CC9" w:rsidR="00FB2348" w:rsidRDefault="00FB2348" w:rsidP="00FB2348">
            <w:pPr>
              <w:ind w:firstLine="0"/>
              <w:rPr>
                <w:lang w:val="es-419" w:eastAsia="es-CO"/>
              </w:rPr>
            </w:pPr>
            <w:r w:rsidRPr="00A70429">
              <w:t>Modelo</w:t>
            </w:r>
          </w:p>
        </w:tc>
        <w:tc>
          <w:tcPr>
            <w:tcW w:w="4111" w:type="dxa"/>
          </w:tcPr>
          <w:p w14:paraId="367DA8AB" w14:textId="046609E2" w:rsidR="00FB2348" w:rsidRDefault="00FB2348" w:rsidP="00FB2348">
            <w:pPr>
              <w:ind w:firstLine="0"/>
              <w:rPr>
                <w:lang w:val="es-419" w:eastAsia="es-CO"/>
              </w:rPr>
            </w:pPr>
            <w:r w:rsidRPr="00A70429">
              <w:t>Estrategias</w:t>
            </w:r>
          </w:p>
        </w:tc>
        <w:tc>
          <w:tcPr>
            <w:tcW w:w="3588" w:type="dxa"/>
          </w:tcPr>
          <w:p w14:paraId="0DBC7646" w14:textId="5995D4ED" w:rsidR="00FB2348" w:rsidRDefault="00FB2348" w:rsidP="00FB2348">
            <w:pPr>
              <w:ind w:firstLine="0"/>
              <w:rPr>
                <w:lang w:val="es-419" w:eastAsia="es-CO"/>
              </w:rPr>
            </w:pPr>
            <w:r w:rsidRPr="00A70429">
              <w:t>Orientación principal</w:t>
            </w:r>
          </w:p>
        </w:tc>
      </w:tr>
      <w:tr w:rsidR="00FB2348" w14:paraId="31342858" w14:textId="77777777" w:rsidTr="00FB2348">
        <w:trPr>
          <w:cnfStyle w:val="000000100000" w:firstRow="0" w:lastRow="0" w:firstColumn="0" w:lastColumn="0" w:oddVBand="0" w:evenVBand="0" w:oddHBand="1" w:evenHBand="0" w:firstRowFirstColumn="0" w:firstRowLastColumn="0" w:lastRowFirstColumn="0" w:lastRowLastColumn="0"/>
        </w:trPr>
        <w:tc>
          <w:tcPr>
            <w:tcW w:w="2263" w:type="dxa"/>
          </w:tcPr>
          <w:p w14:paraId="5C6AAE14" w14:textId="64168048" w:rsidR="00FB2348" w:rsidRDefault="00FB2348" w:rsidP="00FB2348">
            <w:pPr>
              <w:ind w:firstLine="0"/>
              <w:rPr>
                <w:lang w:val="es-419" w:eastAsia="es-CO"/>
              </w:rPr>
            </w:pPr>
            <w:proofErr w:type="spellStart"/>
            <w:r w:rsidRPr="00A70429">
              <w:t>Espontaneísta</w:t>
            </w:r>
            <w:proofErr w:type="spellEnd"/>
          </w:p>
        </w:tc>
        <w:tc>
          <w:tcPr>
            <w:tcW w:w="4111" w:type="dxa"/>
          </w:tcPr>
          <w:p w14:paraId="03A515C7" w14:textId="4E44317B" w:rsidR="00FB2348" w:rsidRDefault="00FB2348" w:rsidP="00FB2348">
            <w:pPr>
              <w:ind w:firstLine="0"/>
              <w:rPr>
                <w:lang w:val="es-419" w:eastAsia="es-CO"/>
              </w:rPr>
            </w:pPr>
            <w:r w:rsidRPr="00A70429">
              <w:t>Salidas de campo, observación libre, debates, dramatizaciones, juegos didácticos, talleres creativos y proyectos cortos.</w:t>
            </w:r>
          </w:p>
        </w:tc>
        <w:tc>
          <w:tcPr>
            <w:tcW w:w="3588" w:type="dxa"/>
          </w:tcPr>
          <w:p w14:paraId="6F4124F8" w14:textId="292B2808" w:rsidR="00FB2348" w:rsidRDefault="00FB2348" w:rsidP="00FB2348">
            <w:pPr>
              <w:ind w:firstLine="0"/>
              <w:rPr>
                <w:lang w:val="es-419" w:eastAsia="es-CO"/>
              </w:rPr>
            </w:pPr>
            <w:r w:rsidRPr="00A70429">
              <w:t>Exploración, descubrimiento y participación a partir de la realidad y los intereses del aprendiz.</w:t>
            </w:r>
          </w:p>
        </w:tc>
      </w:tr>
      <w:tr w:rsidR="00FB2348" w14:paraId="510DE009" w14:textId="77777777" w:rsidTr="00FB2348">
        <w:tc>
          <w:tcPr>
            <w:tcW w:w="2263" w:type="dxa"/>
          </w:tcPr>
          <w:p w14:paraId="38FC8153" w14:textId="77AB8768" w:rsidR="00FB2348" w:rsidRDefault="00FB2348" w:rsidP="00FB2348">
            <w:pPr>
              <w:ind w:firstLine="0"/>
              <w:rPr>
                <w:lang w:val="es-419" w:eastAsia="es-CO"/>
              </w:rPr>
            </w:pPr>
            <w:r w:rsidRPr="00A70429">
              <w:t>Alternativo</w:t>
            </w:r>
          </w:p>
        </w:tc>
        <w:tc>
          <w:tcPr>
            <w:tcW w:w="4111" w:type="dxa"/>
          </w:tcPr>
          <w:p w14:paraId="49FA2053" w14:textId="0A768C15" w:rsidR="00FB2348" w:rsidRDefault="00FB2348" w:rsidP="00FB2348">
            <w:pPr>
              <w:ind w:firstLine="0"/>
              <w:rPr>
                <w:lang w:val="es-419" w:eastAsia="es-CO"/>
              </w:rPr>
            </w:pPr>
            <w:r w:rsidRPr="00A70429">
              <w:t>ABP, aprendizaje basado en proyectos, estudio de caso, aprendizaje colaborativo y cooperativo, portafolio de evidencias.</w:t>
            </w:r>
          </w:p>
        </w:tc>
        <w:tc>
          <w:tcPr>
            <w:tcW w:w="3588" w:type="dxa"/>
          </w:tcPr>
          <w:p w14:paraId="1BB6DB75" w14:textId="00E8B94E" w:rsidR="00FB2348" w:rsidRDefault="00FB2348" w:rsidP="00FB2348">
            <w:pPr>
              <w:ind w:firstLine="0"/>
              <w:rPr>
                <w:lang w:val="es-419" w:eastAsia="es-CO"/>
              </w:rPr>
            </w:pPr>
            <w:r w:rsidRPr="00A70429">
              <w:t>Investigación, análisis de problemas, construcción progresiva del conocimiento y seguimiento del proceso.</w:t>
            </w:r>
          </w:p>
        </w:tc>
      </w:tr>
    </w:tbl>
    <w:p w14:paraId="4FE09412" w14:textId="77777777" w:rsidR="00FB2348" w:rsidRPr="00FB2348" w:rsidRDefault="00FB2348" w:rsidP="00FB2348">
      <w:pPr>
        <w:rPr>
          <w:lang w:val="es-419" w:eastAsia="es-CO"/>
        </w:rPr>
      </w:pPr>
      <w:r w:rsidRPr="00FB2348">
        <w:rPr>
          <w:lang w:val="es-419" w:eastAsia="es-CO"/>
        </w:rPr>
        <w:t>Las estrategias presentadas permiten reconocer diferencias importantes entre ambos modelos, pero no deben entenderse como recursos exclusivos de uno u otro. Su selección debe considerar el resultado de aprendizaje, las características de los aprendices, el tiempo disponible, los recursos y las condiciones del proceso formativo.</w:t>
      </w:r>
    </w:p>
    <w:p w14:paraId="759D4775" w14:textId="77777777" w:rsidR="00FB2348" w:rsidRPr="00FB2348" w:rsidRDefault="00FB2348" w:rsidP="00FB2348">
      <w:pPr>
        <w:rPr>
          <w:lang w:val="es-419" w:eastAsia="es-CO"/>
        </w:rPr>
      </w:pPr>
    </w:p>
    <w:p w14:paraId="2DCB5A4D" w14:textId="7A04A40D" w:rsidR="00FB2348" w:rsidRPr="00FB2348" w:rsidRDefault="00FB2348" w:rsidP="00616FCD">
      <w:pPr>
        <w:pStyle w:val="Ttulo2"/>
      </w:pPr>
      <w:bookmarkStart w:id="29" w:name="_Toc243543560"/>
      <w:r w:rsidRPr="00FB2348">
        <w:t>Criterios para seleccionar la estrategia metodológica</w:t>
      </w:r>
      <w:bookmarkEnd w:id="29"/>
    </w:p>
    <w:p w14:paraId="4C882D3C" w14:textId="77777777" w:rsidR="00FB2348" w:rsidRPr="00FB2348" w:rsidRDefault="00FB2348" w:rsidP="00FB2348">
      <w:pPr>
        <w:rPr>
          <w:lang w:val="es-419" w:eastAsia="es-CO"/>
        </w:rPr>
      </w:pPr>
      <w:r w:rsidRPr="00FB2348">
        <w:rPr>
          <w:lang w:val="es-419" w:eastAsia="es-CO"/>
        </w:rPr>
        <w:t xml:space="preserve">La selección de una estrategia metodológica requiere considerar las características de la situación formativa y no depender únicamente de la preferencia del </w:t>
      </w:r>
      <w:r w:rsidRPr="00FB2348">
        <w:rPr>
          <w:lang w:val="es-419" w:eastAsia="es-CO"/>
        </w:rPr>
        <w:lastRenderedPageBreak/>
        <w:t>instructor-tutor o de la estrategia asociada a un determinado modelo pedagógico. Una misma estrategia puede resultar pertinente en diferentes contextos, siempre que responda a lo que se espera lograr y a las condiciones en las que se desarrolla el proceso de formación.</w:t>
      </w:r>
    </w:p>
    <w:p w14:paraId="13F4BC52" w14:textId="346C0A7D" w:rsidR="00A76794" w:rsidRDefault="00FB2348" w:rsidP="00FB2348">
      <w:pPr>
        <w:rPr>
          <w:lang w:val="es-419" w:eastAsia="es-CO"/>
        </w:rPr>
      </w:pPr>
      <w:r w:rsidRPr="00FB2348">
        <w:rPr>
          <w:lang w:val="es-419" w:eastAsia="es-CO"/>
        </w:rPr>
        <w:t>Para tomar esta decisión de manera fundamentada, pueden considerarse los siguientes criterios:</w:t>
      </w:r>
    </w:p>
    <w:p w14:paraId="0A435234" w14:textId="6DA3B2A6" w:rsidR="00FB2348" w:rsidRPr="00616FCD" w:rsidRDefault="00FB2348" w:rsidP="003A630F">
      <w:pPr>
        <w:pStyle w:val="Prrafodelista"/>
        <w:numPr>
          <w:ilvl w:val="0"/>
          <w:numId w:val="30"/>
        </w:numPr>
        <w:rPr>
          <w:lang w:val="es-419" w:eastAsia="es-CO"/>
        </w:rPr>
      </w:pPr>
      <w:r w:rsidRPr="00616FCD">
        <w:rPr>
          <w:b/>
          <w:lang w:val="es-419" w:eastAsia="es-CO"/>
        </w:rPr>
        <w:t>Resultado de aprendizaje</w:t>
      </w:r>
      <w:r w:rsidR="00616FCD" w:rsidRPr="00616FCD">
        <w:rPr>
          <w:lang w:val="es-419" w:eastAsia="es-CO"/>
        </w:rPr>
        <w:t>: p</w:t>
      </w:r>
      <w:r w:rsidRPr="00616FCD">
        <w:rPr>
          <w:lang w:val="es-419" w:eastAsia="es-CO"/>
        </w:rPr>
        <w:t>ermite determinar qué competencia se busca desarrollar y qué tipo de desempeño debe evidenciar el aprendiz. Por ejemplo, cuando se requiere analizar una situación y tomar decisiones, puede resultar pertinente el estudio de caso; cuando se busca desarrollar un producto que integre diferentes aprendizajes, puede considerarse el aprendizaje basado en proyectos.</w:t>
      </w:r>
    </w:p>
    <w:p w14:paraId="63C77B48" w14:textId="3DA1D380" w:rsidR="00FB2348" w:rsidRPr="00616FCD" w:rsidRDefault="00FB2348" w:rsidP="003A630F">
      <w:pPr>
        <w:pStyle w:val="Prrafodelista"/>
        <w:numPr>
          <w:ilvl w:val="0"/>
          <w:numId w:val="29"/>
        </w:numPr>
        <w:rPr>
          <w:lang w:val="es-419" w:eastAsia="es-CO"/>
        </w:rPr>
      </w:pPr>
      <w:r w:rsidRPr="00616FCD">
        <w:rPr>
          <w:b/>
          <w:lang w:val="es-419" w:eastAsia="es-CO"/>
        </w:rPr>
        <w:t>Perfil del grupo</w:t>
      </w:r>
      <w:r w:rsidR="00616FCD" w:rsidRPr="00616FCD">
        <w:rPr>
          <w:lang w:val="es-419" w:eastAsia="es-CO"/>
        </w:rPr>
        <w:t>: c</w:t>
      </w:r>
      <w:r w:rsidRPr="00616FCD">
        <w:rPr>
          <w:lang w:val="es-419" w:eastAsia="es-CO"/>
        </w:rPr>
        <w:t>omprende aspectos como el nivel de autonomía, los conocimientos previos y la disposición para el trabajo colaborativo. Estos elementos permiten valorar qué tan estructurada debe ser la estrategia y qué nivel de participación puede asumir el aprendiz.</w:t>
      </w:r>
    </w:p>
    <w:p w14:paraId="3F39DA86" w14:textId="51AC1790" w:rsidR="00FB2348" w:rsidRPr="00616FCD" w:rsidRDefault="00FB2348" w:rsidP="003A630F">
      <w:pPr>
        <w:pStyle w:val="Prrafodelista"/>
        <w:numPr>
          <w:ilvl w:val="0"/>
          <w:numId w:val="29"/>
        </w:numPr>
        <w:rPr>
          <w:lang w:val="es-419" w:eastAsia="es-CO"/>
        </w:rPr>
      </w:pPr>
      <w:r w:rsidRPr="00616FCD">
        <w:rPr>
          <w:b/>
          <w:lang w:val="es-419" w:eastAsia="es-CO"/>
        </w:rPr>
        <w:t>Tiempo y recursos disponibles</w:t>
      </w:r>
      <w:r w:rsidR="00616FCD" w:rsidRPr="00616FCD">
        <w:rPr>
          <w:lang w:val="es-419" w:eastAsia="es-CO"/>
        </w:rPr>
        <w:t>: e</w:t>
      </w:r>
      <w:r w:rsidRPr="00616FCD">
        <w:rPr>
          <w:lang w:val="es-419" w:eastAsia="es-CO"/>
        </w:rPr>
        <w:t>s necesario considerar el tiempo destinado a la actividad y los recursos físicos o tecnológicos disponibles. Algunas estrategias requieren un desarrollo prolongado o herramientas específicas, mientras que otras pueden implementarse en periodos más cortos.</w:t>
      </w:r>
    </w:p>
    <w:p w14:paraId="7806F9DF" w14:textId="268704AE" w:rsidR="00FB2348" w:rsidRPr="00616FCD" w:rsidRDefault="00FB2348" w:rsidP="003A630F">
      <w:pPr>
        <w:pStyle w:val="Prrafodelista"/>
        <w:numPr>
          <w:ilvl w:val="0"/>
          <w:numId w:val="29"/>
        </w:numPr>
        <w:rPr>
          <w:lang w:val="es-419" w:eastAsia="es-CO"/>
        </w:rPr>
      </w:pPr>
      <w:r w:rsidRPr="00616FCD">
        <w:rPr>
          <w:b/>
          <w:lang w:val="es-419" w:eastAsia="es-CO"/>
        </w:rPr>
        <w:t>Coherencia institucional</w:t>
      </w:r>
      <w:r w:rsidR="00616FCD" w:rsidRPr="00616FCD">
        <w:rPr>
          <w:lang w:val="es-419" w:eastAsia="es-CO"/>
        </w:rPr>
        <w:t>: l</w:t>
      </w:r>
      <w:r w:rsidRPr="00616FCD">
        <w:rPr>
          <w:lang w:val="es-419" w:eastAsia="es-CO"/>
        </w:rPr>
        <w:t xml:space="preserve">a estrategia seleccionada debe guardar relación con el modelo pedagógico y con los lineamientos establecidos en el plan </w:t>
      </w:r>
      <w:r w:rsidRPr="00616FCD">
        <w:rPr>
          <w:lang w:val="es-419" w:eastAsia="es-CO"/>
        </w:rPr>
        <w:lastRenderedPageBreak/>
        <w:t>de formación. De esta manera, las actividades propuestas mantienen correspondencia con las orientaciones institucionales.</w:t>
      </w:r>
    </w:p>
    <w:p w14:paraId="4F79967D" w14:textId="77777777" w:rsidR="00FB2348" w:rsidRPr="00FB2348" w:rsidRDefault="00FB2348" w:rsidP="00FB2348">
      <w:pPr>
        <w:rPr>
          <w:lang w:val="es-419" w:eastAsia="es-CO"/>
        </w:rPr>
      </w:pPr>
      <w:r w:rsidRPr="00FB2348">
        <w:rPr>
          <w:lang w:val="es-419" w:eastAsia="es-CO"/>
        </w:rPr>
        <w:t>Estos criterios no deben analizarse de manera aislada. La elección de una estrategia metodológica surge de considerar conjuntamente el resultado de aprendizaje, las características de los aprendices, las condiciones disponibles y los referentes institucionales.</w:t>
      </w:r>
    </w:p>
    <w:p w14:paraId="3B2FC0EC" w14:textId="77777777" w:rsidR="00FB2348" w:rsidRPr="00FB2348" w:rsidRDefault="00FB2348" w:rsidP="00FB2348">
      <w:pPr>
        <w:rPr>
          <w:lang w:val="es-419" w:eastAsia="es-CO"/>
        </w:rPr>
      </w:pPr>
      <w:r w:rsidRPr="00FB2348">
        <w:rPr>
          <w:lang w:val="es-419" w:eastAsia="es-CO"/>
        </w:rPr>
        <w:t>La relación entre estos criterios se resume en la siguiente tabla:</w:t>
      </w:r>
    </w:p>
    <w:p w14:paraId="5CBF1ECD" w14:textId="0B226F75" w:rsidR="00FB2348" w:rsidRDefault="00FB2348" w:rsidP="00616FCD">
      <w:pPr>
        <w:pStyle w:val="Tabla"/>
        <w:rPr>
          <w:lang w:val="es-419" w:eastAsia="es-CO"/>
        </w:rPr>
      </w:pPr>
      <w:r w:rsidRPr="00FB2348">
        <w:rPr>
          <w:lang w:val="es-419" w:eastAsia="es-CO"/>
        </w:rPr>
        <w:t>Criterios para la selección de estrategias metodológicas</w:t>
      </w:r>
    </w:p>
    <w:tbl>
      <w:tblPr>
        <w:tblStyle w:val="SENA"/>
        <w:tblW w:w="0" w:type="auto"/>
        <w:tblLook w:val="04A0" w:firstRow="1" w:lastRow="0" w:firstColumn="1" w:lastColumn="0" w:noHBand="0" w:noVBand="1"/>
      </w:tblPr>
      <w:tblGrid>
        <w:gridCol w:w="3539"/>
        <w:gridCol w:w="6423"/>
      </w:tblGrid>
      <w:tr w:rsidR="00FB2348" w14:paraId="43D1B7A1" w14:textId="77777777" w:rsidTr="00FB2348">
        <w:trPr>
          <w:cnfStyle w:val="100000000000" w:firstRow="1" w:lastRow="0" w:firstColumn="0" w:lastColumn="0" w:oddVBand="0" w:evenVBand="0" w:oddHBand="0" w:evenHBand="0" w:firstRowFirstColumn="0" w:firstRowLastColumn="0" w:lastRowFirstColumn="0" w:lastRowLastColumn="0"/>
          <w:tblHeader/>
        </w:trPr>
        <w:tc>
          <w:tcPr>
            <w:tcW w:w="3539" w:type="dxa"/>
          </w:tcPr>
          <w:p w14:paraId="43E6586B" w14:textId="713180EC" w:rsidR="00FB2348" w:rsidRDefault="00FB2348" w:rsidP="00FB2348">
            <w:pPr>
              <w:ind w:firstLine="0"/>
              <w:rPr>
                <w:lang w:val="es-419" w:eastAsia="es-CO"/>
              </w:rPr>
            </w:pPr>
            <w:r w:rsidRPr="00FF39AF">
              <w:t>Criterio</w:t>
            </w:r>
          </w:p>
        </w:tc>
        <w:tc>
          <w:tcPr>
            <w:tcW w:w="6423" w:type="dxa"/>
          </w:tcPr>
          <w:p w14:paraId="76DAD2B1" w14:textId="132BC19E" w:rsidR="00FB2348" w:rsidRDefault="00FB2348" w:rsidP="00FB2348">
            <w:pPr>
              <w:ind w:firstLine="0"/>
              <w:rPr>
                <w:lang w:val="es-419" w:eastAsia="es-CO"/>
              </w:rPr>
            </w:pPr>
            <w:r w:rsidRPr="00FF39AF">
              <w:t>Pregunta orientadora</w:t>
            </w:r>
          </w:p>
        </w:tc>
      </w:tr>
      <w:tr w:rsidR="00FB2348" w14:paraId="21CC7CB2" w14:textId="77777777" w:rsidTr="00FB2348">
        <w:trPr>
          <w:cnfStyle w:val="000000100000" w:firstRow="0" w:lastRow="0" w:firstColumn="0" w:lastColumn="0" w:oddVBand="0" w:evenVBand="0" w:oddHBand="1" w:evenHBand="0" w:firstRowFirstColumn="0" w:firstRowLastColumn="0" w:lastRowFirstColumn="0" w:lastRowLastColumn="0"/>
        </w:trPr>
        <w:tc>
          <w:tcPr>
            <w:tcW w:w="3539" w:type="dxa"/>
          </w:tcPr>
          <w:p w14:paraId="5F7E618B" w14:textId="10AF82D3" w:rsidR="00FB2348" w:rsidRDefault="00FB2348" w:rsidP="00FB2348">
            <w:pPr>
              <w:ind w:firstLine="0"/>
              <w:rPr>
                <w:lang w:val="es-419" w:eastAsia="es-CO"/>
              </w:rPr>
            </w:pPr>
            <w:r w:rsidRPr="00FF39AF">
              <w:t>Resultado de aprendizaje</w:t>
            </w:r>
          </w:p>
        </w:tc>
        <w:tc>
          <w:tcPr>
            <w:tcW w:w="6423" w:type="dxa"/>
          </w:tcPr>
          <w:p w14:paraId="0E710B55" w14:textId="383A8383" w:rsidR="00FB2348" w:rsidRDefault="00FB2348" w:rsidP="00FB2348">
            <w:pPr>
              <w:ind w:firstLine="0"/>
              <w:rPr>
                <w:lang w:val="es-419" w:eastAsia="es-CO"/>
              </w:rPr>
            </w:pPr>
            <w:r w:rsidRPr="00FF39AF">
              <w:t>¿Qué competencia se busca desarrollar y qué desempeño debe evidenciar el aprendiz?</w:t>
            </w:r>
          </w:p>
        </w:tc>
      </w:tr>
      <w:tr w:rsidR="00FB2348" w14:paraId="0D3B4479" w14:textId="77777777" w:rsidTr="00FB2348">
        <w:tc>
          <w:tcPr>
            <w:tcW w:w="3539" w:type="dxa"/>
          </w:tcPr>
          <w:p w14:paraId="3CD870B6" w14:textId="37D40E89" w:rsidR="00FB2348" w:rsidRDefault="00FB2348" w:rsidP="00FB2348">
            <w:pPr>
              <w:ind w:firstLine="0"/>
              <w:rPr>
                <w:lang w:val="es-419" w:eastAsia="es-CO"/>
              </w:rPr>
            </w:pPr>
            <w:r w:rsidRPr="00FF39AF">
              <w:t>Perfil del grupo</w:t>
            </w:r>
          </w:p>
        </w:tc>
        <w:tc>
          <w:tcPr>
            <w:tcW w:w="6423" w:type="dxa"/>
          </w:tcPr>
          <w:p w14:paraId="5668CADC" w14:textId="5D3E5E5B" w:rsidR="00FB2348" w:rsidRDefault="00FB2348" w:rsidP="00FB2348">
            <w:pPr>
              <w:ind w:firstLine="0"/>
              <w:rPr>
                <w:lang w:val="es-419" w:eastAsia="es-CO"/>
              </w:rPr>
            </w:pPr>
            <w:r w:rsidRPr="00FF39AF">
              <w:t>¿Qué nivel de autonomía, conocimientos previos y disposición para el trabajo colaborativo tienen los aprendices?</w:t>
            </w:r>
          </w:p>
        </w:tc>
      </w:tr>
      <w:tr w:rsidR="00FB2348" w14:paraId="05F873A1" w14:textId="77777777" w:rsidTr="00FB2348">
        <w:trPr>
          <w:cnfStyle w:val="000000100000" w:firstRow="0" w:lastRow="0" w:firstColumn="0" w:lastColumn="0" w:oddVBand="0" w:evenVBand="0" w:oddHBand="1" w:evenHBand="0" w:firstRowFirstColumn="0" w:firstRowLastColumn="0" w:lastRowFirstColumn="0" w:lastRowLastColumn="0"/>
        </w:trPr>
        <w:tc>
          <w:tcPr>
            <w:tcW w:w="3539" w:type="dxa"/>
          </w:tcPr>
          <w:p w14:paraId="35BE94AC" w14:textId="3CB6B8ED" w:rsidR="00FB2348" w:rsidRDefault="00FB2348" w:rsidP="00FB2348">
            <w:pPr>
              <w:ind w:firstLine="0"/>
              <w:rPr>
                <w:lang w:val="es-419" w:eastAsia="es-CO"/>
              </w:rPr>
            </w:pPr>
            <w:r w:rsidRPr="00FF39AF">
              <w:t>Tiempo y recursos</w:t>
            </w:r>
          </w:p>
        </w:tc>
        <w:tc>
          <w:tcPr>
            <w:tcW w:w="6423" w:type="dxa"/>
          </w:tcPr>
          <w:p w14:paraId="6B5A6598" w14:textId="48E13D34" w:rsidR="00FB2348" w:rsidRDefault="00FB2348" w:rsidP="00FB2348">
            <w:pPr>
              <w:ind w:firstLine="0"/>
              <w:rPr>
                <w:lang w:val="es-419" w:eastAsia="es-CO"/>
              </w:rPr>
            </w:pPr>
            <w:r w:rsidRPr="00FF39AF">
              <w:t>¿De cuánto tiempo se dispone y con qué recursos físicos o tecnológicos se cuenta?</w:t>
            </w:r>
          </w:p>
        </w:tc>
      </w:tr>
      <w:tr w:rsidR="00FB2348" w14:paraId="7E52529F" w14:textId="77777777" w:rsidTr="00FB2348">
        <w:tc>
          <w:tcPr>
            <w:tcW w:w="3539" w:type="dxa"/>
          </w:tcPr>
          <w:p w14:paraId="2778A143" w14:textId="03F5DD52" w:rsidR="00FB2348" w:rsidRDefault="00FB2348" w:rsidP="00FB2348">
            <w:pPr>
              <w:ind w:firstLine="0"/>
              <w:rPr>
                <w:lang w:val="es-419" w:eastAsia="es-CO"/>
              </w:rPr>
            </w:pPr>
            <w:r w:rsidRPr="00FF39AF">
              <w:t>Coherencia institucional</w:t>
            </w:r>
          </w:p>
        </w:tc>
        <w:tc>
          <w:tcPr>
            <w:tcW w:w="6423" w:type="dxa"/>
          </w:tcPr>
          <w:p w14:paraId="59CF3C8A" w14:textId="0A3835B6" w:rsidR="00FB2348" w:rsidRDefault="00FB2348" w:rsidP="00FB2348">
            <w:pPr>
              <w:ind w:firstLine="0"/>
              <w:rPr>
                <w:lang w:val="es-419" w:eastAsia="es-CO"/>
              </w:rPr>
            </w:pPr>
            <w:r w:rsidRPr="00FF39AF">
              <w:t>¿La estrategia guarda relación con el modelo pedagógico y los lineamientos del plan de formación?</w:t>
            </w:r>
          </w:p>
        </w:tc>
      </w:tr>
    </w:tbl>
    <w:p w14:paraId="2D7E1928" w14:textId="1386458D" w:rsidR="00FB2348" w:rsidRPr="00FB2348" w:rsidRDefault="00FB2348" w:rsidP="00616FCD">
      <w:pPr>
        <w:pStyle w:val="Ttulo2"/>
      </w:pPr>
      <w:bookmarkStart w:id="30" w:name="_Toc243543561"/>
      <w:r w:rsidRPr="00FB2348">
        <w:lastRenderedPageBreak/>
        <w:t>Clasificación de las estrategias</w:t>
      </w:r>
      <w:bookmarkEnd w:id="30"/>
    </w:p>
    <w:p w14:paraId="324100CB" w14:textId="77777777" w:rsidR="00FB2348" w:rsidRPr="00FB2348" w:rsidRDefault="00FB2348" w:rsidP="00FB2348">
      <w:pPr>
        <w:rPr>
          <w:lang w:val="es-419" w:eastAsia="es-CO"/>
        </w:rPr>
      </w:pPr>
      <w:r w:rsidRPr="00FB2348">
        <w:rPr>
          <w:lang w:val="es-419" w:eastAsia="es-CO"/>
        </w:rPr>
        <w:t>Las estrategias metodológicas pueden clasificarse según la intención con la que se utilizan y el papel que cumplen dentro del proceso formativo. Desde esta perspectiva, se reconocen tres grupos: estrategias de enseñanza, estrategias de aprendizaje y estrategias de evaluación.</w:t>
      </w:r>
    </w:p>
    <w:p w14:paraId="53DE0E4F" w14:textId="77777777" w:rsidR="00FB2348" w:rsidRPr="00FB2348" w:rsidRDefault="00FB2348" w:rsidP="00FB2348">
      <w:pPr>
        <w:rPr>
          <w:lang w:val="es-419" w:eastAsia="es-CO"/>
        </w:rPr>
      </w:pPr>
      <w:r w:rsidRPr="00FB2348">
        <w:rPr>
          <w:lang w:val="es-419" w:eastAsia="es-CO"/>
        </w:rPr>
        <w:t>Esta clasificación permite diferenciar las acciones que desarrolla el instructor-tutor de aquellas que realiza el aprendiz y de los procedimientos utilizados para recoger evidencias y ofrecer retroalimentación. Aunque cumplen funciones diferentes, los tres tipos se relacionan y contribuyen al desarrollo articulado del proceso formativo.</w:t>
      </w:r>
    </w:p>
    <w:p w14:paraId="57CED17B" w14:textId="46D981BE" w:rsidR="00FB2348" w:rsidRPr="00035C11" w:rsidRDefault="00FB2348" w:rsidP="003A630F">
      <w:pPr>
        <w:pStyle w:val="Prrafodelista"/>
        <w:numPr>
          <w:ilvl w:val="0"/>
          <w:numId w:val="31"/>
        </w:numPr>
        <w:rPr>
          <w:lang w:val="es-419" w:eastAsia="es-CO"/>
        </w:rPr>
      </w:pPr>
      <w:r w:rsidRPr="00035C11">
        <w:rPr>
          <w:b/>
          <w:lang w:val="es-419" w:eastAsia="es-CO"/>
        </w:rPr>
        <w:t>Estrategias de enseñanza</w:t>
      </w:r>
      <w:r w:rsidRPr="00035C11">
        <w:rPr>
          <w:lang w:val="es-419" w:eastAsia="es-CO"/>
        </w:rPr>
        <w:t>: son las acciones y procedimientos que planifica y desarrolla el instructor-tutor para presentar información, organizar el ambiente de aprendizaje y facilitar la comprensión de los contenidos. Entre ellas se encuentran:</w:t>
      </w:r>
    </w:p>
    <w:p w14:paraId="3447403D" w14:textId="782ADC54" w:rsidR="00FB2348" w:rsidRPr="00EB7CFB" w:rsidRDefault="00FB2348" w:rsidP="003A630F">
      <w:pPr>
        <w:pStyle w:val="Prrafodelista"/>
        <w:numPr>
          <w:ilvl w:val="0"/>
          <w:numId w:val="32"/>
        </w:numPr>
        <w:rPr>
          <w:lang w:val="es-419" w:eastAsia="es-CO"/>
        </w:rPr>
      </w:pPr>
      <w:r w:rsidRPr="00EB7CFB">
        <w:rPr>
          <w:b/>
          <w:lang w:val="es-419" w:eastAsia="es-CO"/>
        </w:rPr>
        <w:t>Exposición estructurada</w:t>
      </w:r>
      <w:r w:rsidRPr="00EB7CFB">
        <w:rPr>
          <w:lang w:val="es-419" w:eastAsia="es-CO"/>
        </w:rPr>
        <w:t>: presenta información organizada sobre un tema.</w:t>
      </w:r>
    </w:p>
    <w:p w14:paraId="2C7834DC" w14:textId="600A32C4" w:rsidR="00FB2348" w:rsidRPr="00EB7CFB" w:rsidRDefault="00FB2348" w:rsidP="003A630F">
      <w:pPr>
        <w:pStyle w:val="Prrafodelista"/>
        <w:numPr>
          <w:ilvl w:val="0"/>
          <w:numId w:val="32"/>
        </w:numPr>
        <w:rPr>
          <w:lang w:val="es-419" w:eastAsia="es-CO"/>
        </w:rPr>
      </w:pPr>
      <w:r w:rsidRPr="00EB7CFB">
        <w:rPr>
          <w:b/>
          <w:lang w:val="es-419" w:eastAsia="es-CO"/>
        </w:rPr>
        <w:t>Preguntas guía</w:t>
      </w:r>
      <w:r w:rsidRPr="00EB7CFB">
        <w:rPr>
          <w:lang w:val="es-419" w:eastAsia="es-CO"/>
        </w:rPr>
        <w:t>: orientan la reflexión y permiten dirigir la atención hacia aspectos relevantes.</w:t>
      </w:r>
    </w:p>
    <w:p w14:paraId="1A90A774" w14:textId="7A5C1373" w:rsidR="00FB2348" w:rsidRPr="00EB7CFB" w:rsidRDefault="00FB2348" w:rsidP="003A630F">
      <w:pPr>
        <w:pStyle w:val="Prrafodelista"/>
        <w:numPr>
          <w:ilvl w:val="0"/>
          <w:numId w:val="32"/>
        </w:numPr>
        <w:rPr>
          <w:lang w:val="es-419" w:eastAsia="es-CO"/>
        </w:rPr>
      </w:pPr>
      <w:r w:rsidRPr="00EB7CFB">
        <w:rPr>
          <w:b/>
          <w:lang w:val="es-419" w:eastAsia="es-CO"/>
        </w:rPr>
        <w:t>Organizadores previos</w:t>
      </w:r>
      <w:r w:rsidRPr="00EB7CFB">
        <w:rPr>
          <w:lang w:val="es-419" w:eastAsia="es-CO"/>
        </w:rPr>
        <w:t>: proporcionan referentes que facilitan la relación entre los conocimientos previos y los nuevos aprendizajes.</w:t>
      </w:r>
    </w:p>
    <w:p w14:paraId="3A74C437" w14:textId="2B0B4264" w:rsidR="00FB2348" w:rsidRPr="00EB7CFB" w:rsidRDefault="00FB2348" w:rsidP="003A630F">
      <w:pPr>
        <w:pStyle w:val="Prrafodelista"/>
        <w:numPr>
          <w:ilvl w:val="0"/>
          <w:numId w:val="32"/>
        </w:numPr>
        <w:rPr>
          <w:lang w:val="es-419" w:eastAsia="es-CO"/>
        </w:rPr>
      </w:pPr>
      <w:r w:rsidRPr="00EB7CFB">
        <w:rPr>
          <w:b/>
          <w:lang w:val="es-419" w:eastAsia="es-CO"/>
        </w:rPr>
        <w:t>Demostraciones</w:t>
      </w:r>
      <w:r w:rsidRPr="00EB7CFB">
        <w:rPr>
          <w:lang w:val="es-419" w:eastAsia="es-CO"/>
        </w:rPr>
        <w:t>: presentan la manera de realizar un procedimiento o desarrollar una actividad.</w:t>
      </w:r>
    </w:p>
    <w:p w14:paraId="2C9838DD" w14:textId="6F5F74F9" w:rsidR="00FB2348" w:rsidRPr="00EB7CFB" w:rsidRDefault="00FB2348" w:rsidP="003A630F">
      <w:pPr>
        <w:pStyle w:val="Prrafodelista"/>
        <w:numPr>
          <w:ilvl w:val="0"/>
          <w:numId w:val="32"/>
        </w:numPr>
        <w:rPr>
          <w:lang w:val="es-419" w:eastAsia="es-CO"/>
        </w:rPr>
      </w:pPr>
      <w:r w:rsidRPr="00EB7CFB">
        <w:rPr>
          <w:b/>
          <w:lang w:val="es-419" w:eastAsia="es-CO"/>
        </w:rPr>
        <w:t>Analogías</w:t>
      </w:r>
      <w:r w:rsidRPr="00EB7CFB">
        <w:rPr>
          <w:lang w:val="es-419" w:eastAsia="es-CO"/>
        </w:rPr>
        <w:t>: permiten relacionar un concepto o situación con otro elemento conocido para facilitar su comprensión.</w:t>
      </w:r>
    </w:p>
    <w:p w14:paraId="7979786A" w14:textId="533A8896" w:rsidR="00FB2348" w:rsidRPr="00035C11" w:rsidRDefault="00FB2348" w:rsidP="003A630F">
      <w:pPr>
        <w:pStyle w:val="Prrafodelista"/>
        <w:numPr>
          <w:ilvl w:val="0"/>
          <w:numId w:val="31"/>
        </w:numPr>
        <w:rPr>
          <w:lang w:val="es-419" w:eastAsia="es-CO"/>
        </w:rPr>
      </w:pPr>
      <w:r w:rsidRPr="00035C11">
        <w:rPr>
          <w:b/>
          <w:lang w:val="es-419" w:eastAsia="es-CO"/>
        </w:rPr>
        <w:lastRenderedPageBreak/>
        <w:t>Estrategias de aprendizaje</w:t>
      </w:r>
      <w:r w:rsidRPr="00035C11">
        <w:rPr>
          <w:lang w:val="es-419" w:eastAsia="es-CO"/>
        </w:rPr>
        <w:t>: son las acciones que realiza el aprendiz para procesar, apropiar y transferir el conocimiento. Favorecen una participación activa y permiten utilizar diferentes procedimientos para comprender y aplicar lo aprendido. Algunas de estas estrategias son:</w:t>
      </w:r>
    </w:p>
    <w:p w14:paraId="440D8367" w14:textId="6F46ED3C" w:rsidR="00FB2348" w:rsidRPr="00EB7CFB" w:rsidRDefault="00FB2348" w:rsidP="003A630F">
      <w:pPr>
        <w:pStyle w:val="Prrafodelista"/>
        <w:numPr>
          <w:ilvl w:val="0"/>
          <w:numId w:val="33"/>
        </w:numPr>
        <w:rPr>
          <w:lang w:val="es-419" w:eastAsia="es-CO"/>
        </w:rPr>
      </w:pPr>
      <w:r w:rsidRPr="00EB7CFB">
        <w:rPr>
          <w:b/>
          <w:lang w:val="es-419" w:eastAsia="es-CO"/>
        </w:rPr>
        <w:t>Subrayado</w:t>
      </w:r>
      <w:r w:rsidRPr="00EB7CFB">
        <w:rPr>
          <w:lang w:val="es-419" w:eastAsia="es-CO"/>
        </w:rPr>
        <w:t>: permite identificar y destacar información relevante.</w:t>
      </w:r>
    </w:p>
    <w:p w14:paraId="5576DADC" w14:textId="3FFA9FB4" w:rsidR="00FB2348" w:rsidRPr="00EB7CFB" w:rsidRDefault="00FB2348" w:rsidP="003A630F">
      <w:pPr>
        <w:pStyle w:val="Prrafodelista"/>
        <w:numPr>
          <w:ilvl w:val="0"/>
          <w:numId w:val="33"/>
        </w:numPr>
        <w:rPr>
          <w:lang w:val="es-419" w:eastAsia="es-CO"/>
        </w:rPr>
      </w:pPr>
      <w:r w:rsidRPr="00EB7CFB">
        <w:rPr>
          <w:b/>
          <w:lang w:val="es-419" w:eastAsia="es-CO"/>
        </w:rPr>
        <w:t>Resumen</w:t>
      </w:r>
      <w:r w:rsidRPr="00EB7CFB">
        <w:rPr>
          <w:lang w:val="es-419" w:eastAsia="es-CO"/>
        </w:rPr>
        <w:t>: facilita la organización y síntesis de las ideas principales.</w:t>
      </w:r>
    </w:p>
    <w:p w14:paraId="4BB71EF6" w14:textId="4320A89A" w:rsidR="00FB2348" w:rsidRPr="00EB7CFB" w:rsidRDefault="00FB2348" w:rsidP="003A630F">
      <w:pPr>
        <w:pStyle w:val="Prrafodelista"/>
        <w:numPr>
          <w:ilvl w:val="0"/>
          <w:numId w:val="33"/>
        </w:numPr>
        <w:rPr>
          <w:lang w:val="es-419" w:eastAsia="es-CO"/>
        </w:rPr>
      </w:pPr>
      <w:r w:rsidRPr="00EB7CFB">
        <w:rPr>
          <w:b/>
          <w:lang w:val="es-419" w:eastAsia="es-CO"/>
        </w:rPr>
        <w:t>Mapas conceptuales</w:t>
      </w:r>
      <w:r w:rsidRPr="00EB7CFB">
        <w:rPr>
          <w:lang w:val="es-419" w:eastAsia="es-CO"/>
        </w:rPr>
        <w:t>: permiten representar relaciones entre conceptos.</w:t>
      </w:r>
    </w:p>
    <w:p w14:paraId="4B2B9291" w14:textId="73FB1E3C" w:rsidR="00FB2348" w:rsidRPr="00EB7CFB" w:rsidRDefault="00FB2348" w:rsidP="003A630F">
      <w:pPr>
        <w:pStyle w:val="Prrafodelista"/>
        <w:numPr>
          <w:ilvl w:val="0"/>
          <w:numId w:val="33"/>
        </w:numPr>
        <w:rPr>
          <w:lang w:val="es-419" w:eastAsia="es-CO"/>
        </w:rPr>
      </w:pPr>
      <w:r w:rsidRPr="00EB7CFB">
        <w:rPr>
          <w:b/>
          <w:lang w:val="es-419" w:eastAsia="es-CO"/>
        </w:rPr>
        <w:t>Elaboración de ejemplos</w:t>
      </w:r>
      <w:r w:rsidRPr="00EB7CFB">
        <w:rPr>
          <w:lang w:val="es-419" w:eastAsia="es-CO"/>
        </w:rPr>
        <w:t>: favorece la comprensión mediante la aplicación de los conceptos a situaciones concretas.</w:t>
      </w:r>
    </w:p>
    <w:p w14:paraId="61A29E4A" w14:textId="09A7ACDC" w:rsidR="00FB2348" w:rsidRPr="00EB7CFB" w:rsidRDefault="00FB2348" w:rsidP="003A630F">
      <w:pPr>
        <w:pStyle w:val="Prrafodelista"/>
        <w:numPr>
          <w:ilvl w:val="0"/>
          <w:numId w:val="33"/>
        </w:numPr>
        <w:rPr>
          <w:lang w:val="es-419" w:eastAsia="es-CO"/>
        </w:rPr>
      </w:pPr>
      <w:r w:rsidRPr="00EB7CFB">
        <w:rPr>
          <w:b/>
          <w:lang w:val="es-419" w:eastAsia="es-CO"/>
        </w:rPr>
        <w:t>Búsqueda y contraste de fuentes</w:t>
      </w:r>
      <w:r w:rsidRPr="00EB7CFB">
        <w:rPr>
          <w:lang w:val="es-419" w:eastAsia="es-CO"/>
        </w:rPr>
        <w:t>: permite consultar diferentes fuentes y comparar la información obtenida.</w:t>
      </w:r>
    </w:p>
    <w:p w14:paraId="369F6004" w14:textId="77CDC229" w:rsidR="00FB2348" w:rsidRPr="00EB7CFB" w:rsidRDefault="00FB2348" w:rsidP="003A630F">
      <w:pPr>
        <w:pStyle w:val="Prrafodelista"/>
        <w:numPr>
          <w:ilvl w:val="0"/>
          <w:numId w:val="33"/>
        </w:numPr>
        <w:rPr>
          <w:lang w:val="es-419" w:eastAsia="es-CO"/>
        </w:rPr>
      </w:pPr>
      <w:r w:rsidRPr="00EB7CFB">
        <w:rPr>
          <w:b/>
          <w:lang w:val="es-419" w:eastAsia="es-CO"/>
        </w:rPr>
        <w:t>Trabajo colaborativo</w:t>
      </w:r>
      <w:r w:rsidRPr="00EB7CFB">
        <w:rPr>
          <w:lang w:val="es-419" w:eastAsia="es-CO"/>
        </w:rPr>
        <w:t>: favorece la construcción conjunta de aprendizajes mediante la interacción con otros aprendices.</w:t>
      </w:r>
    </w:p>
    <w:p w14:paraId="17188393" w14:textId="056EE355" w:rsidR="00FB2348" w:rsidRPr="00035C11" w:rsidRDefault="00FB2348" w:rsidP="003A630F">
      <w:pPr>
        <w:pStyle w:val="Prrafodelista"/>
        <w:numPr>
          <w:ilvl w:val="0"/>
          <w:numId w:val="31"/>
        </w:numPr>
        <w:rPr>
          <w:lang w:val="es-419" w:eastAsia="es-CO"/>
        </w:rPr>
      </w:pPr>
      <w:r w:rsidRPr="00035C11">
        <w:rPr>
          <w:b/>
          <w:lang w:val="es-419" w:eastAsia="es-CO"/>
        </w:rPr>
        <w:t>Estrategias de evaluación</w:t>
      </w:r>
      <w:r w:rsidRPr="00035C11">
        <w:rPr>
          <w:lang w:val="es-419" w:eastAsia="es-CO"/>
        </w:rPr>
        <w:t>: son los procedimientos e instrumentos que permiten recoger evidencias del aprendizaje y ofrecer retroalimentación sobre los avances y aspectos por fortalecer. Pueden utilizarse en diferentes momentos del proceso formativo, de acuerdo con la finalidad de la valoración. Entre ellas se encuentran:</w:t>
      </w:r>
    </w:p>
    <w:p w14:paraId="227C4E5C" w14:textId="51498465" w:rsidR="00FB2348" w:rsidRPr="00EB7CFB" w:rsidRDefault="00FB2348" w:rsidP="003A630F">
      <w:pPr>
        <w:pStyle w:val="Prrafodelista"/>
        <w:numPr>
          <w:ilvl w:val="0"/>
          <w:numId w:val="34"/>
        </w:numPr>
        <w:rPr>
          <w:lang w:val="es-419" w:eastAsia="es-CO"/>
        </w:rPr>
      </w:pPr>
      <w:r w:rsidRPr="00EB7CFB">
        <w:rPr>
          <w:b/>
          <w:lang w:val="es-419" w:eastAsia="es-CO"/>
        </w:rPr>
        <w:t>Evaluación diagnóstica</w:t>
      </w:r>
      <w:r w:rsidRPr="00EB7CFB">
        <w:rPr>
          <w:lang w:val="es-419" w:eastAsia="es-CO"/>
        </w:rPr>
        <w:t>: permite reconocer los conocimientos y condiciones iniciales antes de desarrollar un proceso de aprendizaje.</w:t>
      </w:r>
    </w:p>
    <w:p w14:paraId="15D6DC7E" w14:textId="30B824E4" w:rsidR="00FB2348" w:rsidRPr="00EB7CFB" w:rsidRDefault="00FB2348" w:rsidP="003A630F">
      <w:pPr>
        <w:pStyle w:val="Prrafodelista"/>
        <w:numPr>
          <w:ilvl w:val="0"/>
          <w:numId w:val="34"/>
        </w:numPr>
        <w:rPr>
          <w:lang w:val="es-419" w:eastAsia="es-CO"/>
        </w:rPr>
      </w:pPr>
      <w:r w:rsidRPr="00EB7CFB">
        <w:rPr>
          <w:b/>
          <w:lang w:val="es-419" w:eastAsia="es-CO"/>
        </w:rPr>
        <w:t>Evaluación formativa</w:t>
      </w:r>
      <w:r w:rsidRPr="00EB7CFB">
        <w:rPr>
          <w:lang w:val="es-419" w:eastAsia="es-CO"/>
        </w:rPr>
        <w:t>: acompaña el proceso y proporciona información para identificar avances y realizar ajustes.</w:t>
      </w:r>
    </w:p>
    <w:p w14:paraId="6ED582AC" w14:textId="020FCB6C" w:rsidR="00FB2348" w:rsidRPr="00EB7CFB" w:rsidRDefault="00FB2348" w:rsidP="003A630F">
      <w:pPr>
        <w:pStyle w:val="Prrafodelista"/>
        <w:numPr>
          <w:ilvl w:val="0"/>
          <w:numId w:val="34"/>
        </w:numPr>
        <w:rPr>
          <w:lang w:val="es-419" w:eastAsia="es-CO"/>
        </w:rPr>
      </w:pPr>
      <w:r w:rsidRPr="00EB7CFB">
        <w:rPr>
          <w:b/>
          <w:lang w:val="es-419" w:eastAsia="es-CO"/>
        </w:rPr>
        <w:t>Evaluación sumativa</w:t>
      </w:r>
      <w:r w:rsidRPr="00EB7CFB">
        <w:rPr>
          <w:lang w:val="es-419" w:eastAsia="es-CO"/>
        </w:rPr>
        <w:t>: permite valorar los resultados alcanzados al finalizar un proceso o etapa.</w:t>
      </w:r>
    </w:p>
    <w:p w14:paraId="1002E378" w14:textId="79FEDA38" w:rsidR="00FB2348" w:rsidRPr="00EB7CFB" w:rsidRDefault="00FB2348" w:rsidP="003A630F">
      <w:pPr>
        <w:pStyle w:val="Prrafodelista"/>
        <w:numPr>
          <w:ilvl w:val="0"/>
          <w:numId w:val="34"/>
        </w:numPr>
        <w:rPr>
          <w:lang w:val="es-419" w:eastAsia="es-CO"/>
        </w:rPr>
      </w:pPr>
      <w:r w:rsidRPr="00EB7CFB">
        <w:rPr>
          <w:b/>
          <w:lang w:val="es-419" w:eastAsia="es-CO"/>
        </w:rPr>
        <w:lastRenderedPageBreak/>
        <w:t>Rúbricas</w:t>
      </w:r>
      <w:r w:rsidRPr="00EB7CFB">
        <w:rPr>
          <w:lang w:val="es-419" w:eastAsia="es-CO"/>
        </w:rPr>
        <w:t>: establecen criterios y niveles de desempeño para valorar una evidencia.</w:t>
      </w:r>
    </w:p>
    <w:p w14:paraId="59DD241F" w14:textId="355CE416" w:rsidR="00FB2348" w:rsidRPr="00EB7CFB" w:rsidRDefault="00FB2348" w:rsidP="003A630F">
      <w:pPr>
        <w:pStyle w:val="Prrafodelista"/>
        <w:numPr>
          <w:ilvl w:val="0"/>
          <w:numId w:val="34"/>
        </w:numPr>
        <w:rPr>
          <w:lang w:val="es-419" w:eastAsia="es-CO"/>
        </w:rPr>
      </w:pPr>
      <w:r w:rsidRPr="00EB7CFB">
        <w:rPr>
          <w:b/>
          <w:lang w:val="es-419" w:eastAsia="es-CO"/>
        </w:rPr>
        <w:t>Listas de chequeo</w:t>
      </w:r>
      <w:r w:rsidRPr="00EB7CFB">
        <w:rPr>
          <w:lang w:val="es-419" w:eastAsia="es-CO"/>
        </w:rPr>
        <w:t>: permiten verificar el cumplimiento de criterios o aspectos definidos.</w:t>
      </w:r>
    </w:p>
    <w:p w14:paraId="13BF9594" w14:textId="6B105A74" w:rsidR="00FB2348" w:rsidRPr="00EB7CFB" w:rsidRDefault="00FB2348" w:rsidP="003A630F">
      <w:pPr>
        <w:pStyle w:val="Prrafodelista"/>
        <w:numPr>
          <w:ilvl w:val="0"/>
          <w:numId w:val="34"/>
        </w:numPr>
        <w:rPr>
          <w:lang w:val="es-419" w:eastAsia="es-CO"/>
        </w:rPr>
      </w:pPr>
      <w:r w:rsidRPr="00EB7CFB">
        <w:rPr>
          <w:b/>
          <w:lang w:val="es-419" w:eastAsia="es-CO"/>
        </w:rPr>
        <w:t>Portafolio de evidencias</w:t>
      </w:r>
      <w:r w:rsidRPr="00EB7CFB">
        <w:rPr>
          <w:lang w:val="es-419" w:eastAsia="es-CO"/>
        </w:rPr>
        <w:t>: recopila productos desarrollados durante el proceso y permite realizar seguimiento a la evolución del aprendizaje.</w:t>
      </w:r>
    </w:p>
    <w:p w14:paraId="37D9F9DA" w14:textId="3FCD2795" w:rsidR="00FB2348" w:rsidRPr="00EB7CFB" w:rsidRDefault="00FB2348" w:rsidP="003A630F">
      <w:pPr>
        <w:pStyle w:val="Prrafodelista"/>
        <w:numPr>
          <w:ilvl w:val="0"/>
          <w:numId w:val="34"/>
        </w:numPr>
        <w:rPr>
          <w:lang w:val="es-419" w:eastAsia="es-CO"/>
        </w:rPr>
      </w:pPr>
      <w:r w:rsidRPr="00EB7CFB">
        <w:rPr>
          <w:b/>
          <w:lang w:val="es-419" w:eastAsia="es-CO"/>
        </w:rPr>
        <w:t>Autoevaluación y coevaluación</w:t>
      </w:r>
      <w:r w:rsidRPr="00EB7CFB">
        <w:rPr>
          <w:lang w:val="es-419" w:eastAsia="es-CO"/>
        </w:rPr>
        <w:t>: promueven la participación del aprendiz en la valoración de su propio desempeño y del trabajo de sus pares.</w:t>
      </w:r>
    </w:p>
    <w:p w14:paraId="471BC1CD" w14:textId="77777777" w:rsidR="00FB2348" w:rsidRPr="00FB2348" w:rsidRDefault="00FB2348" w:rsidP="00FB2348">
      <w:pPr>
        <w:rPr>
          <w:lang w:val="es-419" w:eastAsia="es-CO"/>
        </w:rPr>
      </w:pPr>
      <w:r w:rsidRPr="00FB2348">
        <w:rPr>
          <w:lang w:val="es-419" w:eastAsia="es-CO"/>
        </w:rPr>
        <w:t>Las tres categorías se encuentran relacionadas. Una estrategia de enseñanza puede generar las condiciones para que el aprendiz ponga en práctica determinadas estrategias de aprendizaje, mientras que las estrategias de evaluación permiten recoger información sobre los resultados y ofrecer retroalimentación. Por ello, la coherencia entre estos tres tipos de estrategias contribuye a articular lo que se orienta, lo que hace el aprendiz y lo que se valora durante el proceso formativo.</w:t>
      </w:r>
    </w:p>
    <w:p w14:paraId="2B7AC371" w14:textId="77F0590C" w:rsidR="00A76794" w:rsidRDefault="00FB2348" w:rsidP="00EB7CFB">
      <w:pPr>
        <w:pStyle w:val="Tabla"/>
        <w:rPr>
          <w:lang w:val="es-419" w:eastAsia="es-CO"/>
        </w:rPr>
      </w:pPr>
      <w:r w:rsidRPr="00FB2348">
        <w:rPr>
          <w:lang w:val="es-419" w:eastAsia="es-CO"/>
        </w:rPr>
        <w:t>Clasificación de las estrategias metodológicas</w:t>
      </w:r>
    </w:p>
    <w:tbl>
      <w:tblPr>
        <w:tblStyle w:val="SENA"/>
        <w:tblW w:w="0" w:type="auto"/>
        <w:tblLook w:val="04A0" w:firstRow="1" w:lastRow="0" w:firstColumn="1" w:lastColumn="0" w:noHBand="0" w:noVBand="1"/>
      </w:tblPr>
      <w:tblGrid>
        <w:gridCol w:w="2405"/>
        <w:gridCol w:w="4236"/>
        <w:gridCol w:w="3321"/>
      </w:tblGrid>
      <w:tr w:rsidR="00FB2348" w14:paraId="479E727F" w14:textId="77777777" w:rsidTr="00EB7CFB">
        <w:trPr>
          <w:cnfStyle w:val="100000000000" w:firstRow="1" w:lastRow="0" w:firstColumn="0" w:lastColumn="0" w:oddVBand="0" w:evenVBand="0" w:oddHBand="0" w:evenHBand="0" w:firstRowFirstColumn="0" w:firstRowLastColumn="0" w:lastRowFirstColumn="0" w:lastRowLastColumn="0"/>
          <w:tblHeader/>
        </w:trPr>
        <w:tc>
          <w:tcPr>
            <w:tcW w:w="2405" w:type="dxa"/>
          </w:tcPr>
          <w:p w14:paraId="11922B62" w14:textId="69A931E8" w:rsidR="00FB2348" w:rsidRDefault="00FB2348" w:rsidP="00FB2348">
            <w:pPr>
              <w:ind w:firstLine="0"/>
              <w:rPr>
                <w:lang w:val="es-419" w:eastAsia="es-CO"/>
              </w:rPr>
            </w:pPr>
            <w:r w:rsidRPr="0058564A">
              <w:t>Tipo de estrategia</w:t>
            </w:r>
          </w:p>
        </w:tc>
        <w:tc>
          <w:tcPr>
            <w:tcW w:w="4236" w:type="dxa"/>
          </w:tcPr>
          <w:p w14:paraId="2F971ACE" w14:textId="1AEC8413" w:rsidR="00FB2348" w:rsidRDefault="00FB2348" w:rsidP="00FB2348">
            <w:pPr>
              <w:ind w:firstLine="0"/>
              <w:rPr>
                <w:lang w:val="es-419" w:eastAsia="es-CO"/>
              </w:rPr>
            </w:pPr>
            <w:r w:rsidRPr="0058564A">
              <w:t>Quién la ejecuta y para qué</w:t>
            </w:r>
          </w:p>
        </w:tc>
        <w:tc>
          <w:tcPr>
            <w:tcW w:w="3321" w:type="dxa"/>
          </w:tcPr>
          <w:p w14:paraId="52EC2042" w14:textId="7E938ADD" w:rsidR="00FB2348" w:rsidRDefault="00FB2348" w:rsidP="00FB2348">
            <w:pPr>
              <w:ind w:firstLine="0"/>
              <w:rPr>
                <w:lang w:val="es-419" w:eastAsia="es-CO"/>
              </w:rPr>
            </w:pPr>
            <w:r w:rsidRPr="0058564A">
              <w:t>Ejemplos</w:t>
            </w:r>
          </w:p>
        </w:tc>
      </w:tr>
      <w:tr w:rsidR="00FB2348" w14:paraId="30662F2C" w14:textId="77777777" w:rsidTr="00EB7CFB">
        <w:trPr>
          <w:cnfStyle w:val="000000100000" w:firstRow="0" w:lastRow="0" w:firstColumn="0" w:lastColumn="0" w:oddVBand="0" w:evenVBand="0" w:oddHBand="1" w:evenHBand="0" w:firstRowFirstColumn="0" w:firstRowLastColumn="0" w:lastRowFirstColumn="0" w:lastRowLastColumn="0"/>
        </w:trPr>
        <w:tc>
          <w:tcPr>
            <w:tcW w:w="2405" w:type="dxa"/>
          </w:tcPr>
          <w:p w14:paraId="249B48E8" w14:textId="7D4348CD" w:rsidR="00FB2348" w:rsidRDefault="00FB2348" w:rsidP="00FB2348">
            <w:pPr>
              <w:ind w:firstLine="0"/>
              <w:rPr>
                <w:lang w:val="es-419" w:eastAsia="es-CO"/>
              </w:rPr>
            </w:pPr>
            <w:r w:rsidRPr="0058564A">
              <w:t>De enseñanza</w:t>
            </w:r>
          </w:p>
        </w:tc>
        <w:tc>
          <w:tcPr>
            <w:tcW w:w="4236" w:type="dxa"/>
          </w:tcPr>
          <w:p w14:paraId="7448ACCB" w14:textId="194CDEE1" w:rsidR="00FB2348" w:rsidRDefault="00FB2348" w:rsidP="00FB2348">
            <w:pPr>
              <w:ind w:firstLine="0"/>
              <w:rPr>
                <w:lang w:val="es-419" w:eastAsia="es-CO"/>
              </w:rPr>
            </w:pPr>
            <w:r w:rsidRPr="0058564A">
              <w:t>Las ejecuta el instructor-tutor para presentar información, organizar el ambiente y facilitar la comprensión.</w:t>
            </w:r>
          </w:p>
        </w:tc>
        <w:tc>
          <w:tcPr>
            <w:tcW w:w="3321" w:type="dxa"/>
          </w:tcPr>
          <w:p w14:paraId="2319D0A6" w14:textId="350F21B3" w:rsidR="00FB2348" w:rsidRDefault="00FB2348" w:rsidP="00FB2348">
            <w:pPr>
              <w:ind w:firstLine="0"/>
              <w:rPr>
                <w:lang w:val="es-419" w:eastAsia="es-CO"/>
              </w:rPr>
            </w:pPr>
            <w:r w:rsidRPr="0058564A">
              <w:t>Exposición estructurada, preguntas guía, organizadores previos, demostraciones y analogías.</w:t>
            </w:r>
          </w:p>
        </w:tc>
      </w:tr>
      <w:tr w:rsidR="00FB2348" w14:paraId="489CDD11" w14:textId="77777777" w:rsidTr="00EB7CFB">
        <w:tc>
          <w:tcPr>
            <w:tcW w:w="2405" w:type="dxa"/>
          </w:tcPr>
          <w:p w14:paraId="5B2C6DAB" w14:textId="208CA034" w:rsidR="00FB2348" w:rsidRDefault="00FB2348" w:rsidP="00FB2348">
            <w:pPr>
              <w:ind w:firstLine="0"/>
              <w:rPr>
                <w:lang w:val="es-419" w:eastAsia="es-CO"/>
              </w:rPr>
            </w:pPr>
            <w:r w:rsidRPr="0058564A">
              <w:lastRenderedPageBreak/>
              <w:t>De aprendizaje</w:t>
            </w:r>
          </w:p>
        </w:tc>
        <w:tc>
          <w:tcPr>
            <w:tcW w:w="4236" w:type="dxa"/>
          </w:tcPr>
          <w:p w14:paraId="52782C49" w14:textId="4DEAAC01" w:rsidR="00FB2348" w:rsidRDefault="00FB2348" w:rsidP="00FB2348">
            <w:pPr>
              <w:ind w:firstLine="0"/>
              <w:rPr>
                <w:lang w:val="es-419" w:eastAsia="es-CO"/>
              </w:rPr>
            </w:pPr>
            <w:r w:rsidRPr="0058564A">
              <w:t>Las desarrolla el aprendiz para procesar, apropiar y transferir el conocimiento.</w:t>
            </w:r>
          </w:p>
        </w:tc>
        <w:tc>
          <w:tcPr>
            <w:tcW w:w="3321" w:type="dxa"/>
          </w:tcPr>
          <w:p w14:paraId="6747CD53" w14:textId="3ED57649" w:rsidR="00FB2348" w:rsidRDefault="00FB2348" w:rsidP="00FB2348">
            <w:pPr>
              <w:ind w:firstLine="0"/>
              <w:rPr>
                <w:lang w:val="es-419" w:eastAsia="es-CO"/>
              </w:rPr>
            </w:pPr>
            <w:r w:rsidRPr="0058564A">
              <w:t>Resúmenes, mapas conceptuales, elaboración de ejemplos, búsqueda y contraste de fuentes y trabajo colaborativo.</w:t>
            </w:r>
          </w:p>
        </w:tc>
      </w:tr>
      <w:tr w:rsidR="00FB2348" w14:paraId="2C28767A" w14:textId="77777777" w:rsidTr="00EB7CFB">
        <w:trPr>
          <w:cnfStyle w:val="000000100000" w:firstRow="0" w:lastRow="0" w:firstColumn="0" w:lastColumn="0" w:oddVBand="0" w:evenVBand="0" w:oddHBand="1" w:evenHBand="0" w:firstRowFirstColumn="0" w:firstRowLastColumn="0" w:lastRowFirstColumn="0" w:lastRowLastColumn="0"/>
        </w:trPr>
        <w:tc>
          <w:tcPr>
            <w:tcW w:w="2405" w:type="dxa"/>
          </w:tcPr>
          <w:p w14:paraId="44D9AEF1" w14:textId="1E2792C8" w:rsidR="00FB2348" w:rsidRDefault="00FB2348" w:rsidP="00FB2348">
            <w:pPr>
              <w:ind w:firstLine="0"/>
              <w:rPr>
                <w:lang w:val="es-419" w:eastAsia="es-CO"/>
              </w:rPr>
            </w:pPr>
            <w:r w:rsidRPr="0058564A">
              <w:t>De evaluación</w:t>
            </w:r>
          </w:p>
        </w:tc>
        <w:tc>
          <w:tcPr>
            <w:tcW w:w="4236" w:type="dxa"/>
          </w:tcPr>
          <w:p w14:paraId="6E191E40" w14:textId="6F36C856" w:rsidR="00FB2348" w:rsidRDefault="00FB2348" w:rsidP="00FB2348">
            <w:pPr>
              <w:ind w:firstLine="0"/>
              <w:rPr>
                <w:lang w:val="es-419" w:eastAsia="es-CO"/>
              </w:rPr>
            </w:pPr>
            <w:r w:rsidRPr="0058564A">
              <w:t>Permiten recoger evidencias del aprendizaje y ofrecer retroalimentación.</w:t>
            </w:r>
          </w:p>
        </w:tc>
        <w:tc>
          <w:tcPr>
            <w:tcW w:w="3321" w:type="dxa"/>
          </w:tcPr>
          <w:p w14:paraId="54AA811F" w14:textId="23B08899" w:rsidR="00FB2348" w:rsidRDefault="00FB2348" w:rsidP="00FB2348">
            <w:pPr>
              <w:ind w:firstLine="0"/>
              <w:rPr>
                <w:lang w:val="es-419" w:eastAsia="es-CO"/>
              </w:rPr>
            </w:pPr>
            <w:r w:rsidRPr="0058564A">
              <w:t>Rúbricas, listas de chequeo, portafolios, autoevaluación y coevaluación.</w:t>
            </w:r>
          </w:p>
        </w:tc>
      </w:tr>
    </w:tbl>
    <w:p w14:paraId="7B118EFF" w14:textId="77777777" w:rsidR="00FB2348" w:rsidRDefault="00FB2348" w:rsidP="00FB2348">
      <w:pPr>
        <w:rPr>
          <w:lang w:val="es-419" w:eastAsia="es-CO"/>
        </w:rPr>
      </w:pPr>
    </w:p>
    <w:p w14:paraId="45CA7264" w14:textId="44B54858" w:rsidR="00FB2348" w:rsidRPr="00FB2348" w:rsidRDefault="00FB2348" w:rsidP="00EB7CFB">
      <w:pPr>
        <w:pStyle w:val="Ttulo2"/>
      </w:pPr>
      <w:bookmarkStart w:id="31" w:name="_Toc243543562"/>
      <w:r w:rsidRPr="00FB2348">
        <w:t>El material educativo</w:t>
      </w:r>
      <w:bookmarkEnd w:id="31"/>
    </w:p>
    <w:p w14:paraId="63D59408" w14:textId="77777777" w:rsidR="00FB2348" w:rsidRPr="00FB2348" w:rsidRDefault="00FB2348" w:rsidP="00FB2348">
      <w:pPr>
        <w:rPr>
          <w:lang w:val="es-419" w:eastAsia="es-CO"/>
        </w:rPr>
      </w:pPr>
      <w:r w:rsidRPr="00FB2348">
        <w:rPr>
          <w:lang w:val="es-419" w:eastAsia="es-CO"/>
        </w:rPr>
        <w:t>El material educativo es un recurso físico o digital que el instructor-tutor selecciona, adapta o elabora para apoyar el proceso de enseñanza y aprendizaje. Su función no se limita a complementar una actividad, sino que permite organizar la información, facilitar la comprensión, promover la actividad del aprendiz y apoyar el desarrollo de los resultados de aprendizaje.</w:t>
      </w:r>
    </w:p>
    <w:p w14:paraId="02BECF88" w14:textId="77777777" w:rsidR="00FB2348" w:rsidRPr="00FB2348" w:rsidRDefault="00FB2348" w:rsidP="00FB2348">
      <w:pPr>
        <w:rPr>
          <w:lang w:val="es-419" w:eastAsia="es-CO"/>
        </w:rPr>
      </w:pPr>
      <w:r w:rsidRPr="00FB2348">
        <w:rPr>
          <w:lang w:val="es-419" w:eastAsia="es-CO"/>
        </w:rPr>
        <w:t>El material educativo adquiere sentido cuando se relaciona con una estrategia metodológica y con un propósito formativo determinado. Por esta razón, la selección de un recurso no debe depender únicamente de su disponibilidad o de sus características tecnológicas, sino de la manera en que puede contribuir al aprendizaje.</w:t>
      </w:r>
    </w:p>
    <w:p w14:paraId="6D2C3AEB" w14:textId="77777777" w:rsidR="00FB2348" w:rsidRPr="00FB2348" w:rsidRDefault="00FB2348" w:rsidP="00FB2348">
      <w:pPr>
        <w:rPr>
          <w:lang w:val="es-419" w:eastAsia="es-CO"/>
        </w:rPr>
      </w:pPr>
    </w:p>
    <w:p w14:paraId="54DD3126" w14:textId="77777777" w:rsidR="00FB2348" w:rsidRPr="00FB2348" w:rsidRDefault="00FB2348" w:rsidP="00FB2348">
      <w:pPr>
        <w:rPr>
          <w:lang w:val="es-419" w:eastAsia="es-CO"/>
        </w:rPr>
      </w:pPr>
      <w:r w:rsidRPr="00FB2348">
        <w:rPr>
          <w:lang w:val="es-419" w:eastAsia="es-CO"/>
        </w:rPr>
        <w:lastRenderedPageBreak/>
        <w:t>Según el soporte y la forma en que se utilizan, los materiales educativos pueden clasificarse en diferentes tipos:</w:t>
      </w:r>
    </w:p>
    <w:p w14:paraId="3059783C" w14:textId="4EFC4052" w:rsidR="00FB2348" w:rsidRPr="00EB7CFB" w:rsidRDefault="00FB2348" w:rsidP="003A630F">
      <w:pPr>
        <w:pStyle w:val="Prrafodelista"/>
        <w:numPr>
          <w:ilvl w:val="0"/>
          <w:numId w:val="35"/>
        </w:numPr>
        <w:rPr>
          <w:lang w:val="es-419" w:eastAsia="es-CO"/>
        </w:rPr>
      </w:pPr>
      <w:r w:rsidRPr="00EB7CFB">
        <w:rPr>
          <w:b/>
          <w:lang w:val="es-419" w:eastAsia="es-CO"/>
        </w:rPr>
        <w:t>Impresos o escritos</w:t>
      </w:r>
      <w:r w:rsidRPr="00EB7CFB">
        <w:rPr>
          <w:lang w:val="es-419" w:eastAsia="es-CO"/>
        </w:rPr>
        <w:t>: incluyen guías, cartillas, manuales y libros de texto. En ambientes mediados por TIC también pueden presentarse mediante documentos digitales.</w:t>
      </w:r>
    </w:p>
    <w:p w14:paraId="73665DCD" w14:textId="315EBFC7" w:rsidR="00FB2348" w:rsidRPr="00EB7CFB" w:rsidRDefault="00FB2348" w:rsidP="003A630F">
      <w:pPr>
        <w:pStyle w:val="Prrafodelista"/>
        <w:numPr>
          <w:ilvl w:val="0"/>
          <w:numId w:val="35"/>
        </w:numPr>
        <w:rPr>
          <w:lang w:val="es-419" w:eastAsia="es-CO"/>
        </w:rPr>
      </w:pPr>
      <w:r w:rsidRPr="00EB7CFB">
        <w:rPr>
          <w:b/>
          <w:lang w:val="es-419" w:eastAsia="es-CO"/>
        </w:rPr>
        <w:t>Audiovisuales</w:t>
      </w:r>
      <w:r w:rsidRPr="00EB7CFB">
        <w:rPr>
          <w:lang w:val="es-419" w:eastAsia="es-CO"/>
        </w:rPr>
        <w:t xml:space="preserve">: comprenden videos didácticos, animaciones, </w:t>
      </w:r>
      <w:proofErr w:type="spellStart"/>
      <w:r w:rsidRPr="00EB7CFB">
        <w:rPr>
          <w:lang w:val="es-419" w:eastAsia="es-CO"/>
        </w:rPr>
        <w:t>pódcast</w:t>
      </w:r>
      <w:proofErr w:type="spellEnd"/>
      <w:r w:rsidRPr="00EB7CFB">
        <w:rPr>
          <w:lang w:val="es-419" w:eastAsia="es-CO"/>
        </w:rPr>
        <w:t xml:space="preserve"> y presentaciones narradas.</w:t>
      </w:r>
    </w:p>
    <w:p w14:paraId="392970AB" w14:textId="044836A2" w:rsidR="00FB2348" w:rsidRPr="00EB7CFB" w:rsidRDefault="00FB2348" w:rsidP="003A630F">
      <w:pPr>
        <w:pStyle w:val="Prrafodelista"/>
        <w:numPr>
          <w:ilvl w:val="0"/>
          <w:numId w:val="35"/>
        </w:numPr>
        <w:rPr>
          <w:lang w:val="es-419" w:eastAsia="es-CO"/>
        </w:rPr>
      </w:pPr>
      <w:r w:rsidRPr="00EB7CFB">
        <w:rPr>
          <w:b/>
          <w:lang w:val="es-419" w:eastAsia="es-CO"/>
        </w:rPr>
        <w:t>Digitales e interactivos</w:t>
      </w:r>
      <w:r w:rsidRPr="00EB7CFB">
        <w:rPr>
          <w:lang w:val="es-419" w:eastAsia="es-CO"/>
        </w:rPr>
        <w:t>: incluyen objetos virtuales de aprendizaje, simuladores, plataformas en línea, foros, wikis y cuestionarios.</w:t>
      </w:r>
    </w:p>
    <w:p w14:paraId="05D418E1" w14:textId="6CB00F1D" w:rsidR="00FB2348" w:rsidRPr="00EB7CFB" w:rsidRDefault="00FB2348" w:rsidP="003A630F">
      <w:pPr>
        <w:pStyle w:val="Prrafodelista"/>
        <w:numPr>
          <w:ilvl w:val="0"/>
          <w:numId w:val="35"/>
        </w:numPr>
        <w:rPr>
          <w:lang w:val="es-419" w:eastAsia="es-CO"/>
        </w:rPr>
      </w:pPr>
      <w:r w:rsidRPr="00EB7CFB">
        <w:rPr>
          <w:b/>
          <w:lang w:val="es-419" w:eastAsia="es-CO"/>
        </w:rPr>
        <w:t>Concretos o manipulables</w:t>
      </w:r>
      <w:r w:rsidRPr="00EB7CFB">
        <w:rPr>
          <w:lang w:val="es-419" w:eastAsia="es-CO"/>
        </w:rPr>
        <w:t>: corresponden a equipos, herramientas, maquetas y muestras relacionadas con situaciones del contexto productivo.</w:t>
      </w:r>
    </w:p>
    <w:p w14:paraId="7237CDF3" w14:textId="77777777" w:rsidR="00FB2348" w:rsidRPr="00FB2348" w:rsidRDefault="00FB2348" w:rsidP="00FB2348">
      <w:pPr>
        <w:rPr>
          <w:lang w:val="es-419" w:eastAsia="es-CO"/>
        </w:rPr>
      </w:pPr>
      <w:r w:rsidRPr="00FB2348">
        <w:rPr>
          <w:lang w:val="es-419" w:eastAsia="es-CO"/>
        </w:rPr>
        <w:t>En los procesos de formación mediados por tecnologías de la información y la comunicación, los materiales digitales e interactivos adquieren especial relevancia. Sin embargo, esto no significa que los demás tipos pierdan utilidad. La elección depende de las características de la actividad, los resultados de aprendizaje, los aprendices y las condiciones del proceso formativo.</w:t>
      </w:r>
    </w:p>
    <w:p w14:paraId="21ECBA68" w14:textId="77777777" w:rsidR="00FB2348" w:rsidRPr="00FB2348" w:rsidRDefault="00FB2348" w:rsidP="00FB2348">
      <w:pPr>
        <w:rPr>
          <w:lang w:val="es-419" w:eastAsia="es-CO"/>
        </w:rPr>
      </w:pPr>
      <w:r w:rsidRPr="00FB2348">
        <w:rPr>
          <w:lang w:val="es-419" w:eastAsia="es-CO"/>
        </w:rPr>
        <w:t>El material educativo puede cumplir diferentes funciones dentro de una experiencia de aprendizaje:</w:t>
      </w:r>
    </w:p>
    <w:p w14:paraId="11B7DF15" w14:textId="0DFBF352" w:rsidR="00FB2348" w:rsidRPr="00EB7CFB" w:rsidRDefault="00FB2348" w:rsidP="003A630F">
      <w:pPr>
        <w:pStyle w:val="Prrafodelista"/>
        <w:numPr>
          <w:ilvl w:val="0"/>
          <w:numId w:val="36"/>
        </w:numPr>
        <w:rPr>
          <w:lang w:val="es-419" w:eastAsia="es-CO"/>
        </w:rPr>
      </w:pPr>
      <w:r w:rsidRPr="00EB7CFB">
        <w:rPr>
          <w:b/>
          <w:lang w:val="es-419" w:eastAsia="es-CO"/>
        </w:rPr>
        <w:t>Motivar e involucrar</w:t>
      </w:r>
      <w:r w:rsidRPr="00EB7CFB">
        <w:rPr>
          <w:lang w:val="es-419" w:eastAsia="es-CO"/>
        </w:rPr>
        <w:t>: favorece el interés y la participación del aprendiz.</w:t>
      </w:r>
    </w:p>
    <w:p w14:paraId="55F5DE0D" w14:textId="75393C1E" w:rsidR="00FB2348" w:rsidRPr="00EB7CFB" w:rsidRDefault="00FB2348" w:rsidP="003A630F">
      <w:pPr>
        <w:pStyle w:val="Prrafodelista"/>
        <w:numPr>
          <w:ilvl w:val="0"/>
          <w:numId w:val="36"/>
        </w:numPr>
        <w:rPr>
          <w:lang w:val="es-419" w:eastAsia="es-CO"/>
        </w:rPr>
      </w:pPr>
      <w:r w:rsidRPr="00EB7CFB">
        <w:rPr>
          <w:b/>
          <w:lang w:val="es-419" w:eastAsia="es-CO"/>
        </w:rPr>
        <w:t>Presentar y organizar información</w:t>
      </w:r>
      <w:r w:rsidRPr="00EB7CFB">
        <w:rPr>
          <w:lang w:val="es-419" w:eastAsia="es-CO"/>
        </w:rPr>
        <w:t>: facilita el acceso a contenidos y conceptos.</w:t>
      </w:r>
    </w:p>
    <w:p w14:paraId="5454861E" w14:textId="198D4A18" w:rsidR="00FB2348" w:rsidRPr="00EB7CFB" w:rsidRDefault="00FB2348" w:rsidP="003A630F">
      <w:pPr>
        <w:pStyle w:val="Prrafodelista"/>
        <w:numPr>
          <w:ilvl w:val="0"/>
          <w:numId w:val="36"/>
        </w:numPr>
        <w:rPr>
          <w:lang w:val="es-419" w:eastAsia="es-CO"/>
        </w:rPr>
      </w:pPr>
      <w:r w:rsidRPr="00EB7CFB">
        <w:rPr>
          <w:b/>
          <w:lang w:val="es-419" w:eastAsia="es-CO"/>
        </w:rPr>
        <w:lastRenderedPageBreak/>
        <w:t>Facilitar la práctica y la transferencia</w:t>
      </w:r>
      <w:r w:rsidRPr="00EB7CFB">
        <w:rPr>
          <w:lang w:val="es-419" w:eastAsia="es-CO"/>
        </w:rPr>
        <w:t>: permite aplicar conocimientos en diferentes situaciones.</w:t>
      </w:r>
    </w:p>
    <w:p w14:paraId="49AA0E3B" w14:textId="70D625F6" w:rsidR="00FB2348" w:rsidRPr="00EB7CFB" w:rsidRDefault="00FB2348" w:rsidP="003A630F">
      <w:pPr>
        <w:pStyle w:val="Prrafodelista"/>
        <w:numPr>
          <w:ilvl w:val="0"/>
          <w:numId w:val="36"/>
        </w:numPr>
        <w:rPr>
          <w:lang w:val="es-419" w:eastAsia="es-CO"/>
        </w:rPr>
      </w:pPr>
      <w:r w:rsidRPr="00EB7CFB">
        <w:rPr>
          <w:b/>
          <w:lang w:val="es-419" w:eastAsia="es-CO"/>
        </w:rPr>
        <w:t>Apoyar la evaluación</w:t>
      </w:r>
      <w:r w:rsidRPr="00EB7CFB">
        <w:rPr>
          <w:lang w:val="es-419" w:eastAsia="es-CO"/>
        </w:rPr>
        <w:t>: contribuye a generar o recopilar evidencias del aprendizaje.</w:t>
      </w:r>
    </w:p>
    <w:p w14:paraId="7ED1BD55" w14:textId="77777777" w:rsidR="00FB2348" w:rsidRPr="00FB2348" w:rsidRDefault="00FB2348" w:rsidP="00FB2348">
      <w:pPr>
        <w:rPr>
          <w:lang w:val="es-419" w:eastAsia="es-CO"/>
        </w:rPr>
      </w:pPr>
      <w:r w:rsidRPr="00FB2348">
        <w:rPr>
          <w:lang w:val="es-419" w:eastAsia="es-CO"/>
        </w:rPr>
        <w:t>Para seleccionar o elaborar un material educativo es necesario considerar su pertinencia frente al resultado de aprendizaje, su coherencia con la estrategia metodológica y el modelo pedagógico, las características de los aprendices y la modalidad de formación. También es importante atender aspectos relacionados con la accesibilidad y la calidad técnica del recurso.</w:t>
      </w:r>
    </w:p>
    <w:p w14:paraId="630C3A1E" w14:textId="54EAB624" w:rsidR="00FB2348" w:rsidRDefault="00FB2348" w:rsidP="00FB2348">
      <w:r w:rsidRPr="00FB2348">
        <w:rPr>
          <w:lang w:val="es-419" w:eastAsia="es-CO"/>
        </w:rPr>
        <w:t>En este sentido, un mismo contenido puede apoyarse en diferentes materiales. Lo importante es que el recurso seleccionado esté al servicio del aprendizaje y responda a una intención formativa concreta, en lugar de convertirse en un fin en sí mismo.</w:t>
      </w:r>
    </w:p>
    <w:p w14:paraId="427B7F23" w14:textId="08DEB681" w:rsidR="00EE4C61" w:rsidRPr="00D9781F" w:rsidRDefault="00EE4C61" w:rsidP="00DD15CA">
      <w:pPr>
        <w:pStyle w:val="Titulosgenerales"/>
        <w:rPr>
          <w:u w:val="single"/>
        </w:rPr>
      </w:pPr>
      <w:bookmarkStart w:id="32" w:name="_Toc243543563"/>
      <w:r w:rsidRPr="57EB970B">
        <w:lastRenderedPageBreak/>
        <w:t>Síntesis</w:t>
      </w:r>
      <w:bookmarkEnd w:id="32"/>
      <w:r w:rsidRPr="57EB970B">
        <w:t xml:space="preserve"> </w:t>
      </w:r>
    </w:p>
    <w:p w14:paraId="63C29F84" w14:textId="0F750D5E" w:rsidR="00190757" w:rsidRDefault="00FB2348" w:rsidP="00B73C80">
      <w:pPr>
        <w:rPr>
          <w:noProof/>
          <w:lang w:eastAsia="es-CO"/>
        </w:rPr>
      </w:pPr>
      <w:r w:rsidRPr="00FB2348">
        <w:rPr>
          <w:noProof/>
          <w:lang w:eastAsia="es-CO"/>
        </w:rPr>
        <w:t>El componente aborda las tendencias actuales de la educación superior en Colombia y sus implicaciones para la formación técnica y tecnológica, considerando la globalización, el mejoramiento de la calidad y el emprendimiento. Asimismo, desarrolla las principales transformaciones pedagógicas relacionadas con el conocimiento estratégico, las pedagogías activas, el aprendizaje centrado en el aprendiz, el descubrimiento y la evaluación por competencias. A partir de estos referentes, presenta el concepto, función y características de los modelos pedagógicos, así como los modelos: tradicional, tecnológico, espontaneísta y alternativo, sus posibilidades de coexistencia y las estrategias centradas en el estudiante. Finalmente, aborda las estrategias metodológicas asociadas a los diferentes modelos, los criterios para su selección, su clasificación y el concepto, clasificación y uso del material educativo.</w:t>
      </w:r>
    </w:p>
    <w:p w14:paraId="188E83E7" w14:textId="2E66E39A" w:rsidR="00190757" w:rsidRDefault="00190757" w:rsidP="00190757">
      <w:pPr>
        <w:rPr>
          <w:lang w:eastAsia="es-CO"/>
        </w:rPr>
      </w:pPr>
    </w:p>
    <w:p w14:paraId="3C3644A4" w14:textId="62D18686" w:rsidR="00CA4AB2" w:rsidRPr="00190757" w:rsidRDefault="009E386F" w:rsidP="00190757">
      <w:pPr>
        <w:ind w:firstLine="0"/>
        <w:rPr>
          <w:lang w:eastAsia="es-CO"/>
        </w:rPr>
      </w:pPr>
      <w:r>
        <w:rPr>
          <w:noProof/>
          <w:lang w:eastAsia="es-CO"/>
        </w:rPr>
        <w:lastRenderedPageBreak/>
        <w:drawing>
          <wp:inline distT="0" distB="0" distL="0" distR="0" wp14:anchorId="15B84A25" wp14:editId="7F6FBD30">
            <wp:extent cx="6113679" cy="5024260"/>
            <wp:effectExtent l="0" t="0" r="1905" b="5080"/>
            <wp:docPr id="4" name="Imagen 4" descr="En la síntesis se presentan cinco ejes del componente formativo: tendencias educativas, transformaciones pedagógicas, modelos pedagógicos, tipos de modelos y estrategias metodológicas asociadas, junto con sus principale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5211" cy="5033737"/>
                    </a:xfrm>
                    <a:prstGeom prst="rect">
                      <a:avLst/>
                    </a:prstGeom>
                    <a:noFill/>
                  </pic:spPr>
                </pic:pic>
              </a:graphicData>
            </a:graphic>
          </wp:inline>
        </w:drawing>
      </w:r>
    </w:p>
    <w:p w14:paraId="0250D1ED" w14:textId="7CB9C4E8" w:rsidR="00FB2348" w:rsidRPr="00CA4AB2" w:rsidRDefault="00FB2348" w:rsidP="00CA4AB2">
      <w:pPr>
        <w:ind w:firstLine="0"/>
        <w:rPr>
          <w:lang w:eastAsia="es-CO"/>
        </w:rPr>
      </w:pPr>
    </w:p>
    <w:p w14:paraId="4494FC17" w14:textId="666F627F" w:rsidR="00781D51" w:rsidRDefault="00781D51" w:rsidP="001658C0">
      <w:pPr>
        <w:ind w:firstLine="0"/>
        <w:jc w:val="center"/>
        <w:rPr>
          <w:noProof/>
          <w:lang w:eastAsia="es-CO"/>
        </w:rPr>
      </w:pPr>
    </w:p>
    <w:p w14:paraId="0FCDDDCA" w14:textId="4E92DD87" w:rsidR="00097B68" w:rsidRDefault="00097B68" w:rsidP="0038324F">
      <w:pPr>
        <w:ind w:firstLine="0"/>
        <w:jc w:val="center"/>
        <w:rPr>
          <w:noProof/>
          <w:lang w:eastAsia="es-CO"/>
        </w:rPr>
      </w:pPr>
    </w:p>
    <w:p w14:paraId="1C276251" w14:textId="30BD785F" w:rsidR="00F36C9D" w:rsidRPr="003758F7" w:rsidRDefault="00F36C9D" w:rsidP="003574CB">
      <w:pPr>
        <w:pStyle w:val="Titulosgenerales"/>
      </w:pPr>
      <w:bookmarkStart w:id="33" w:name="_Toc243543564"/>
      <w:r w:rsidRPr="003758F7">
        <w:lastRenderedPageBreak/>
        <w:t>Glosario</w:t>
      </w:r>
      <w:bookmarkEnd w:id="33"/>
    </w:p>
    <w:p w14:paraId="5FC339D7" w14:textId="77777777" w:rsidR="00FB2348" w:rsidRPr="00FB2348" w:rsidRDefault="00FB2348" w:rsidP="00FB2348">
      <w:pPr>
        <w:rPr>
          <w:bCs/>
        </w:rPr>
      </w:pPr>
      <w:r w:rsidRPr="00FB2348">
        <w:rPr>
          <w:b/>
          <w:bCs/>
        </w:rPr>
        <w:t>Aprendizaje basado en problemas (ABP)</w:t>
      </w:r>
      <w:r w:rsidRPr="00FB2348">
        <w:rPr>
          <w:bCs/>
        </w:rPr>
        <w:t>: estrategia metodológica que parte de una situación problemática para promover la investigación, el análisis y la construcción de conocimientos orientados a su solución.</w:t>
      </w:r>
    </w:p>
    <w:p w14:paraId="5F8EC85E" w14:textId="77777777" w:rsidR="00FB2348" w:rsidRPr="00FB2348" w:rsidRDefault="00FB2348" w:rsidP="00FB2348">
      <w:pPr>
        <w:rPr>
          <w:bCs/>
        </w:rPr>
      </w:pPr>
      <w:r w:rsidRPr="00FB2348">
        <w:rPr>
          <w:b/>
          <w:bCs/>
        </w:rPr>
        <w:t>Aprendizaje colaborativo</w:t>
      </w:r>
      <w:r w:rsidRPr="00FB2348">
        <w:rPr>
          <w:bCs/>
        </w:rPr>
        <w:t>: estrategia en la que los aprendices trabajan conjuntamente para alcanzar objetivos de aprendizaje, compartir conocimientos y construir soluciones.</w:t>
      </w:r>
    </w:p>
    <w:p w14:paraId="03A9A122" w14:textId="77777777" w:rsidR="00FB2348" w:rsidRPr="00FB2348" w:rsidRDefault="00FB2348" w:rsidP="00FB2348">
      <w:pPr>
        <w:rPr>
          <w:bCs/>
        </w:rPr>
      </w:pPr>
      <w:r w:rsidRPr="00FB2348">
        <w:rPr>
          <w:b/>
          <w:bCs/>
        </w:rPr>
        <w:t>Aprendizaje por descubrimiento</w:t>
      </w:r>
      <w:r w:rsidRPr="00FB2348">
        <w:rPr>
          <w:bCs/>
        </w:rPr>
        <w:t>: forma de aprendizaje en la que el aprendiz explora, analiza y establece relaciones para construir conocimientos a partir de situaciones o experiencias.</w:t>
      </w:r>
    </w:p>
    <w:p w14:paraId="1D9746CF" w14:textId="77777777" w:rsidR="00FB2348" w:rsidRPr="00FB2348" w:rsidRDefault="00FB2348" w:rsidP="00FB2348">
      <w:pPr>
        <w:rPr>
          <w:bCs/>
        </w:rPr>
      </w:pPr>
      <w:r w:rsidRPr="00FB2348">
        <w:rPr>
          <w:b/>
          <w:bCs/>
        </w:rPr>
        <w:t>Aprendizaje significativo</w:t>
      </w:r>
      <w:r w:rsidRPr="00FB2348">
        <w:rPr>
          <w:bCs/>
        </w:rPr>
        <w:t>: proceso mediante el cual los nuevos conocimientos se relacionan con los saberes y experiencias previas del aprendiz.</w:t>
      </w:r>
    </w:p>
    <w:p w14:paraId="1B201448" w14:textId="77777777" w:rsidR="00FB2348" w:rsidRPr="00FB2348" w:rsidRDefault="00FB2348" w:rsidP="00FB2348">
      <w:pPr>
        <w:rPr>
          <w:bCs/>
        </w:rPr>
      </w:pPr>
      <w:r w:rsidRPr="00FB2348">
        <w:rPr>
          <w:b/>
          <w:bCs/>
        </w:rPr>
        <w:t>Conocimiento estratégico</w:t>
      </w:r>
      <w:r w:rsidRPr="00FB2348">
        <w:rPr>
          <w:bCs/>
        </w:rPr>
        <w:t>: capacidad para utilizar los conocimientos de manera consciente y pertinente, seleccionando procedimientos y recursos según las características de una situación.</w:t>
      </w:r>
    </w:p>
    <w:p w14:paraId="58AD58D0" w14:textId="77777777" w:rsidR="00FB2348" w:rsidRPr="00FB2348" w:rsidRDefault="00FB2348" w:rsidP="00FB2348">
      <w:pPr>
        <w:rPr>
          <w:bCs/>
        </w:rPr>
      </w:pPr>
      <w:r w:rsidRPr="00FB2348">
        <w:rPr>
          <w:b/>
          <w:bCs/>
        </w:rPr>
        <w:t>Estrategia metodológica</w:t>
      </w:r>
      <w:r w:rsidRPr="00FB2348">
        <w:rPr>
          <w:bCs/>
        </w:rPr>
        <w:t>: forma de organizar y desarrollar actividades de enseñanza y aprendizaje para favorecer el logro de los resultados de aprendizaje.</w:t>
      </w:r>
    </w:p>
    <w:p w14:paraId="0D3502CD" w14:textId="77777777" w:rsidR="00FB2348" w:rsidRPr="00FB2348" w:rsidRDefault="00FB2348" w:rsidP="00FB2348">
      <w:pPr>
        <w:rPr>
          <w:bCs/>
        </w:rPr>
      </w:pPr>
      <w:r w:rsidRPr="00FB2348">
        <w:rPr>
          <w:b/>
          <w:bCs/>
        </w:rPr>
        <w:t>Evaluación por competencias</w:t>
      </w:r>
      <w:r w:rsidRPr="00FB2348">
        <w:rPr>
          <w:bCs/>
        </w:rPr>
        <w:t>: proceso de valoración que permite recoger evidencias sobre los conocimientos, habilidades y capacidades que desarrolla el aprendiz y su aplicación en diferentes situaciones.</w:t>
      </w:r>
    </w:p>
    <w:p w14:paraId="6A2B55DF" w14:textId="77777777" w:rsidR="00FB2348" w:rsidRPr="00FB2348" w:rsidRDefault="00FB2348" w:rsidP="00FB2348">
      <w:pPr>
        <w:rPr>
          <w:bCs/>
        </w:rPr>
      </w:pPr>
      <w:r w:rsidRPr="00FB2348">
        <w:rPr>
          <w:b/>
          <w:bCs/>
        </w:rPr>
        <w:t>Formación para el trabajo</w:t>
      </w:r>
      <w:r w:rsidRPr="00FB2348">
        <w:rPr>
          <w:bCs/>
        </w:rPr>
        <w:t>: proceso educativo orientado al desarrollo de capacidades que pueden aplicarse en contextos laborales y productivos.</w:t>
      </w:r>
    </w:p>
    <w:p w14:paraId="2028335C" w14:textId="77777777" w:rsidR="00FB2348" w:rsidRPr="00FB2348" w:rsidRDefault="00FB2348" w:rsidP="00FB2348">
      <w:pPr>
        <w:rPr>
          <w:bCs/>
        </w:rPr>
      </w:pPr>
      <w:r w:rsidRPr="00FB2348">
        <w:rPr>
          <w:b/>
          <w:bCs/>
        </w:rPr>
        <w:lastRenderedPageBreak/>
        <w:t>Globalización</w:t>
      </w:r>
      <w:r w:rsidRPr="00FB2348">
        <w:rPr>
          <w:bCs/>
        </w:rPr>
        <w:t>: proceso que favorece la interacción y circulación de conocimientos, recursos, modelos y prácticas entre diferentes contextos y sociedades.</w:t>
      </w:r>
    </w:p>
    <w:p w14:paraId="5C3C826C" w14:textId="77777777" w:rsidR="00FB2348" w:rsidRPr="00FB2348" w:rsidRDefault="00FB2348" w:rsidP="00FB2348">
      <w:pPr>
        <w:rPr>
          <w:bCs/>
        </w:rPr>
      </w:pPr>
      <w:r w:rsidRPr="00FB2348">
        <w:rPr>
          <w:b/>
          <w:bCs/>
        </w:rPr>
        <w:t>Material educativo</w:t>
      </w:r>
      <w:r w:rsidRPr="00FB2348">
        <w:rPr>
          <w:bCs/>
        </w:rPr>
        <w:t>: recurso físico o digital que apoya los procesos de enseñanza y aprendizaje, facilita la comprensión y contribuye al desarrollo de los resultados de aprendizaje.</w:t>
      </w:r>
    </w:p>
    <w:p w14:paraId="18646252" w14:textId="77777777" w:rsidR="00FB2348" w:rsidRPr="00FB2348" w:rsidRDefault="00FB2348" w:rsidP="00FB2348">
      <w:pPr>
        <w:rPr>
          <w:bCs/>
        </w:rPr>
      </w:pPr>
      <w:r w:rsidRPr="00FB2348">
        <w:rPr>
          <w:b/>
          <w:bCs/>
        </w:rPr>
        <w:t>Modelo pedagógico</w:t>
      </w:r>
      <w:r w:rsidRPr="00FB2348">
        <w:rPr>
          <w:bCs/>
        </w:rPr>
        <w:t>: forma de representar y organizar las ideas que orientan la enseñanza, el aprendizaje, la participación de los actores y la valoración de los aprendizajes.</w:t>
      </w:r>
    </w:p>
    <w:p w14:paraId="0CF1BA34" w14:textId="77777777" w:rsidR="00FB2348" w:rsidRPr="00FB2348" w:rsidRDefault="00FB2348" w:rsidP="00FB2348">
      <w:pPr>
        <w:rPr>
          <w:bCs/>
        </w:rPr>
      </w:pPr>
      <w:r w:rsidRPr="00FB2348">
        <w:rPr>
          <w:b/>
          <w:bCs/>
        </w:rPr>
        <w:t>Pedagogías activas</w:t>
      </w:r>
      <w:r w:rsidRPr="00FB2348">
        <w:rPr>
          <w:bCs/>
        </w:rPr>
        <w:t>: enfoques que promueven la participación del aprendiz mediante actividades de exploración, análisis, resolución de problemas, colaboración y construcción de conocimientos.</w:t>
      </w:r>
    </w:p>
    <w:p w14:paraId="610A8714" w14:textId="77777777" w:rsidR="00FB2348" w:rsidRPr="00FB2348" w:rsidRDefault="00FB2348" w:rsidP="00FB2348">
      <w:pPr>
        <w:rPr>
          <w:bCs/>
        </w:rPr>
      </w:pPr>
      <w:r w:rsidRPr="00FB2348">
        <w:rPr>
          <w:b/>
          <w:bCs/>
        </w:rPr>
        <w:t>Resultado de aprendizaje</w:t>
      </w:r>
      <w:r w:rsidRPr="00FB2348">
        <w:rPr>
          <w:bCs/>
        </w:rPr>
        <w:t>: enunciado que expresa aquello que se espera que el aprendiz logre como resultado de un proceso formativo.</w:t>
      </w:r>
    </w:p>
    <w:p w14:paraId="7DC90582" w14:textId="77777777" w:rsidR="00FB2348" w:rsidRPr="00FB2348" w:rsidRDefault="00FB2348" w:rsidP="00FB2348">
      <w:pPr>
        <w:rPr>
          <w:bCs/>
        </w:rPr>
      </w:pPr>
      <w:r w:rsidRPr="00FB2348">
        <w:rPr>
          <w:b/>
          <w:bCs/>
        </w:rPr>
        <w:t>Transferencia del aprendizaje</w:t>
      </w:r>
      <w:r w:rsidRPr="00FB2348">
        <w:rPr>
          <w:bCs/>
        </w:rPr>
        <w:t>: aplicación de los conocimientos, habilidades y capacidades desarrollados durante la formación en nuevas situaciones o contextos.</w:t>
      </w:r>
    </w:p>
    <w:p w14:paraId="7FE0CC88" w14:textId="23E5380D" w:rsidR="00FB2348" w:rsidRPr="00FB2348" w:rsidRDefault="00FB2348" w:rsidP="00FB2348">
      <w:pPr>
        <w:rPr>
          <w:bCs/>
        </w:rPr>
      </w:pPr>
      <w:r w:rsidRPr="00FB2348">
        <w:rPr>
          <w:b/>
          <w:bCs/>
        </w:rPr>
        <w:t>Transición pedagógica</w:t>
      </w:r>
      <w:r w:rsidRPr="00FB2348">
        <w:rPr>
          <w:bCs/>
        </w:rPr>
        <w:t>: cambio de una forma de concebir y organizar la enseñanza y el aprendizaje hacia otra que responde a nuevas necesidades y perspectivas educativas.</w:t>
      </w:r>
    </w:p>
    <w:p w14:paraId="7B484CB1" w14:textId="77777777" w:rsidR="00FB2348" w:rsidRDefault="00FB2348" w:rsidP="0086642E">
      <w:pPr>
        <w:rPr>
          <w:b/>
          <w:bCs/>
        </w:rPr>
      </w:pPr>
    </w:p>
    <w:p w14:paraId="40B682D2" w14:textId="55A1BD8D" w:rsidR="002E5B3A" w:rsidRPr="003758F7" w:rsidRDefault="002E5B3A" w:rsidP="003574CB">
      <w:pPr>
        <w:pStyle w:val="Titulosgenerales"/>
      </w:pPr>
      <w:bookmarkStart w:id="34" w:name="_Toc243543565"/>
      <w:r w:rsidRPr="003758F7">
        <w:lastRenderedPageBreak/>
        <w:t>Referencias bibliográficas</w:t>
      </w:r>
      <w:bookmarkEnd w:id="34"/>
      <w:r w:rsidRPr="003758F7">
        <w:t xml:space="preserve"> </w:t>
      </w:r>
    </w:p>
    <w:p w14:paraId="3598BF4D" w14:textId="77777777" w:rsidR="00FB2348" w:rsidRDefault="00FB2348" w:rsidP="00FB2348">
      <w:r>
        <w:t>Díaz, J. (2012). Modelos pedagógicos en educación a distancia. Revista Electrónica de Humanidades, Educación y Comunicación Social, 12, 86-113.</w:t>
      </w:r>
    </w:p>
    <w:p w14:paraId="6A43C6E8" w14:textId="77777777" w:rsidR="00FB2348" w:rsidRDefault="00FB2348" w:rsidP="00FB2348">
      <w:r>
        <w:t>Feo, R. (2010). Orientaciones básicas para el diseño de estrategias didácticas. Tendencias Pedagógicas.</w:t>
      </w:r>
    </w:p>
    <w:p w14:paraId="44D39245" w14:textId="77777777" w:rsidR="00FB2348" w:rsidRDefault="00FB2348" w:rsidP="00FB2348">
      <w:r>
        <w:t>Martínez, P., &amp; Echeverría, B. (2009). Formación basada en competencias. Revista de Investigación Educativa.</w:t>
      </w:r>
    </w:p>
    <w:p w14:paraId="103BD598" w14:textId="77777777" w:rsidR="00FB2348" w:rsidRDefault="00FB2348" w:rsidP="00FB2348">
      <w:r>
        <w:t>Mayorga, M., &amp; Madrid, D. (2010). Modelos didácticos y estrategias de enseñanza en el Espacio Europeo de Educación Superior. Tendencias Pedagógicas.</w:t>
      </w:r>
    </w:p>
    <w:p w14:paraId="0FDB1EED" w14:textId="77777777" w:rsidR="00FB2348" w:rsidRDefault="00FB2348" w:rsidP="00FB2348">
      <w:r>
        <w:t>Reyes, C., &amp; Moreno, R. (2007). Enseñanza centrada en el estudiante. Revista de Ciencias Médicas.</w:t>
      </w:r>
    </w:p>
    <w:p w14:paraId="4170FA80" w14:textId="77777777" w:rsidR="00FB2348" w:rsidRDefault="00FB2348" w:rsidP="00FB2348">
      <w:r>
        <w:t>Restrepo, B. (2006). Tendencias actuales en la educación superior: Rumbos del mundo y rumbos del país. Revista Educación y Pedagogía.</w:t>
      </w:r>
    </w:p>
    <w:p w14:paraId="07DF8586" w14:textId="77777777" w:rsidR="00FB2348" w:rsidRDefault="00FB2348" w:rsidP="00FB2348">
      <w:r>
        <w:t>Rodríguez, M. (2011). Estrategias metodológicas en educación superior a distancia. Calidad en la Educación Superior.</w:t>
      </w:r>
    </w:p>
    <w:p w14:paraId="3FBB4377" w14:textId="77777777" w:rsidR="00FB2348" w:rsidRDefault="00FB2348" w:rsidP="00FB2348">
      <w:r>
        <w:t>Sanz, T. (2004). Modelos curriculares. Revista Pedagogía Universitaria.</w:t>
      </w:r>
    </w:p>
    <w:p w14:paraId="4B65A9EF" w14:textId="77777777" w:rsidR="00FB2348" w:rsidRDefault="00FB2348" w:rsidP="00FB2348">
      <w:r>
        <w:t>Villalobos, E. (2010). Perspectiva didáctica para la formación basada en competencias. Teoría y Praxis Investigativa.</w:t>
      </w:r>
    </w:p>
    <w:p w14:paraId="2D12EAF2" w14:textId="59DB85AE" w:rsidR="008A0447" w:rsidRDefault="00FB2348" w:rsidP="0071056B">
      <w:r>
        <w:t>Vivas, N. (2010). Estrategias de aprendizaje. Góndola, Enseñanza y Aprendizaje de las Ciencias.</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43543566"/>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D77DB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77DB2">
            <w:pPr>
              <w:ind w:firstLine="0"/>
              <w:rPr>
                <w:lang w:eastAsia="es-CO"/>
              </w:rPr>
            </w:pPr>
            <w:r w:rsidRPr="003758F7">
              <w:rPr>
                <w:lang w:eastAsia="es-CO"/>
              </w:rPr>
              <w:t>Nombre</w:t>
            </w:r>
          </w:p>
        </w:tc>
        <w:tc>
          <w:tcPr>
            <w:tcW w:w="3261" w:type="dxa"/>
          </w:tcPr>
          <w:p w14:paraId="041F4671" w14:textId="77777777" w:rsidR="0086642E" w:rsidRPr="003758F7" w:rsidRDefault="0086642E" w:rsidP="00D77DB2">
            <w:pPr>
              <w:ind w:firstLine="0"/>
              <w:rPr>
                <w:lang w:eastAsia="es-CO"/>
              </w:rPr>
            </w:pPr>
            <w:r w:rsidRPr="003758F7">
              <w:rPr>
                <w:lang w:eastAsia="es-CO"/>
              </w:rPr>
              <w:t>Cargo</w:t>
            </w:r>
          </w:p>
        </w:tc>
        <w:tc>
          <w:tcPr>
            <w:tcW w:w="3969" w:type="dxa"/>
          </w:tcPr>
          <w:p w14:paraId="3EDE1B04" w14:textId="77777777" w:rsidR="0086642E" w:rsidRPr="003758F7" w:rsidRDefault="0086642E" w:rsidP="00D77DB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D77DB2">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D77DB2">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FB2348" w:rsidRPr="003758F7" w14:paraId="6199CC8D" w14:textId="77777777" w:rsidTr="00D77DB2">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CB29900" w:rsidR="00FB2348" w:rsidRPr="003758F7" w:rsidRDefault="00FB2348" w:rsidP="00FB2348">
            <w:pPr>
              <w:pStyle w:val="TextoTablas"/>
              <w:rPr>
                <w:lang w:val="es-CO"/>
              </w:rPr>
            </w:pPr>
            <w:proofErr w:type="spellStart"/>
            <w:r w:rsidRPr="00BC5050">
              <w:t>Solanlly</w:t>
            </w:r>
            <w:proofErr w:type="spellEnd"/>
            <w:r w:rsidRPr="00BC5050">
              <w:t xml:space="preserve"> Sánchez Melo</w:t>
            </w:r>
          </w:p>
        </w:tc>
        <w:tc>
          <w:tcPr>
            <w:tcW w:w="3261" w:type="dxa"/>
          </w:tcPr>
          <w:p w14:paraId="2F14AE2C" w14:textId="6E100207" w:rsidR="00FB2348" w:rsidRPr="003758F7" w:rsidRDefault="00FB2348" w:rsidP="00FB2348">
            <w:pPr>
              <w:pStyle w:val="TextoTablas"/>
              <w:rPr>
                <w:lang w:val="es-CO"/>
              </w:rPr>
            </w:pPr>
            <w:r w:rsidRPr="00BC5050">
              <w:t>Experta temátic</w:t>
            </w:r>
            <w:r w:rsidR="002D736D">
              <w:t>a</w:t>
            </w:r>
          </w:p>
        </w:tc>
        <w:tc>
          <w:tcPr>
            <w:tcW w:w="3969" w:type="dxa"/>
          </w:tcPr>
          <w:p w14:paraId="476AA71D" w14:textId="10BE8579" w:rsidR="00FB2348" w:rsidRPr="003758F7" w:rsidRDefault="00FB2348" w:rsidP="00FB2348">
            <w:pPr>
              <w:pStyle w:val="TextoTablas"/>
              <w:rPr>
                <w:lang w:val="es-CO"/>
              </w:rPr>
            </w:pPr>
            <w:r w:rsidRPr="00BC5050">
              <w:t>Centro de Comercio y Servicios - Regional Tolima</w:t>
            </w:r>
          </w:p>
        </w:tc>
      </w:tr>
      <w:tr w:rsidR="00FB2348" w:rsidRPr="003758F7" w14:paraId="049CF3D7" w14:textId="77777777" w:rsidTr="00D77DB2">
        <w:tc>
          <w:tcPr>
            <w:tcW w:w="2830" w:type="dxa"/>
          </w:tcPr>
          <w:p w14:paraId="64492A9E" w14:textId="78131BA4" w:rsidR="00FB2348" w:rsidRPr="00C765D0" w:rsidRDefault="00FB2348" w:rsidP="00FB2348">
            <w:pPr>
              <w:pStyle w:val="TextoTablas"/>
              <w:rPr>
                <w:lang w:val="es-CO"/>
              </w:rPr>
            </w:pPr>
            <w:r w:rsidRPr="00BC5050">
              <w:t>Viviana Esperanza Herrera Quiñonez</w:t>
            </w:r>
          </w:p>
        </w:tc>
        <w:tc>
          <w:tcPr>
            <w:tcW w:w="3261" w:type="dxa"/>
          </w:tcPr>
          <w:p w14:paraId="65F4D0BA" w14:textId="1018549F" w:rsidR="00FB2348" w:rsidRDefault="00FB2348" w:rsidP="00FB2348">
            <w:pPr>
              <w:pStyle w:val="TextoTablas"/>
              <w:rPr>
                <w:lang w:val="es-CO"/>
              </w:rPr>
            </w:pPr>
            <w:r w:rsidRPr="00BC5050">
              <w:t>Evaluadora instruccional</w:t>
            </w:r>
          </w:p>
        </w:tc>
        <w:tc>
          <w:tcPr>
            <w:tcW w:w="3969" w:type="dxa"/>
          </w:tcPr>
          <w:p w14:paraId="7BF86DE5" w14:textId="10731CEC" w:rsidR="00FB2348" w:rsidRPr="00C765D0" w:rsidRDefault="00FB2348" w:rsidP="00FB2348">
            <w:pPr>
              <w:pStyle w:val="TextoTablas"/>
              <w:rPr>
                <w:lang w:val="es-CO"/>
              </w:rPr>
            </w:pPr>
            <w:r w:rsidRPr="00BC5050">
              <w:t>Centro de Comercio y Servicios - Regional Tolima</w:t>
            </w:r>
          </w:p>
        </w:tc>
      </w:tr>
      <w:tr w:rsidR="00FB2348" w:rsidRPr="003758F7" w14:paraId="44549EED" w14:textId="77777777" w:rsidTr="00D77DB2">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88E0DDD" w:rsidR="00FB2348" w:rsidRPr="003758F7" w:rsidRDefault="00FB2348" w:rsidP="00FB2348">
            <w:pPr>
              <w:pStyle w:val="TextoTablas"/>
              <w:rPr>
                <w:lang w:val="es-CO"/>
              </w:rPr>
            </w:pPr>
            <w:r w:rsidRPr="000B511F">
              <w:t>Jose Yobani Penagos Mora</w:t>
            </w:r>
          </w:p>
        </w:tc>
        <w:tc>
          <w:tcPr>
            <w:tcW w:w="3261" w:type="dxa"/>
          </w:tcPr>
          <w:p w14:paraId="6F1B2544" w14:textId="5CB6C98D" w:rsidR="00FB2348" w:rsidRPr="003758F7" w:rsidRDefault="00FB2348" w:rsidP="00FB2348">
            <w:pPr>
              <w:pStyle w:val="TextoTablas"/>
              <w:rPr>
                <w:lang w:val="es-CO"/>
              </w:rPr>
            </w:pPr>
            <w:r w:rsidRPr="000B511F">
              <w:t>Diseñador de contenidos digitales</w:t>
            </w:r>
          </w:p>
        </w:tc>
        <w:tc>
          <w:tcPr>
            <w:tcW w:w="3969" w:type="dxa"/>
          </w:tcPr>
          <w:p w14:paraId="7F719B02" w14:textId="6B5F0022" w:rsidR="00FB2348" w:rsidRPr="003758F7" w:rsidRDefault="00FB2348" w:rsidP="00FB2348">
            <w:pPr>
              <w:pStyle w:val="TextoTablas"/>
              <w:rPr>
                <w:lang w:val="es-CO"/>
              </w:rPr>
            </w:pPr>
            <w:r w:rsidRPr="000B511F">
              <w:t>Centro de Comercio y Servicios - Regional Tolima</w:t>
            </w:r>
          </w:p>
        </w:tc>
      </w:tr>
      <w:tr w:rsidR="00FB2348" w:rsidRPr="003758F7" w14:paraId="455814B5" w14:textId="77777777" w:rsidTr="00D77DB2">
        <w:tc>
          <w:tcPr>
            <w:tcW w:w="2830" w:type="dxa"/>
          </w:tcPr>
          <w:p w14:paraId="7D61C608" w14:textId="3695175B" w:rsidR="00FB2348" w:rsidRPr="003758F7" w:rsidRDefault="00FB2348" w:rsidP="00FB2348">
            <w:pPr>
              <w:pStyle w:val="TextoTablas"/>
              <w:rPr>
                <w:lang w:val="es-CO"/>
              </w:rPr>
            </w:pPr>
            <w:r w:rsidRPr="000B511F">
              <w:t>Sebastian Trujillo Afanador</w:t>
            </w:r>
          </w:p>
        </w:tc>
        <w:tc>
          <w:tcPr>
            <w:tcW w:w="3261" w:type="dxa"/>
          </w:tcPr>
          <w:p w14:paraId="2AF71C3D" w14:textId="10ADD368" w:rsidR="00FB2348" w:rsidRPr="003758F7" w:rsidRDefault="00FB2348" w:rsidP="00FB2348">
            <w:pPr>
              <w:pStyle w:val="TextoTablas"/>
              <w:rPr>
                <w:lang w:val="es-CO"/>
              </w:rPr>
            </w:pPr>
            <w:r w:rsidRPr="000B511F">
              <w:t xml:space="preserve">Desarrollador </w:t>
            </w:r>
            <w:r w:rsidRPr="00FB2348">
              <w:rPr>
                <w:rStyle w:val="Extranjerismo"/>
              </w:rPr>
              <w:t>full stack</w:t>
            </w:r>
          </w:p>
        </w:tc>
        <w:tc>
          <w:tcPr>
            <w:tcW w:w="3969" w:type="dxa"/>
          </w:tcPr>
          <w:p w14:paraId="65032966" w14:textId="7793EBFC" w:rsidR="00FB2348" w:rsidRPr="003758F7" w:rsidRDefault="00FB2348" w:rsidP="00FB2348">
            <w:pPr>
              <w:pStyle w:val="TextoTablas"/>
              <w:rPr>
                <w:lang w:val="es-CO"/>
              </w:rPr>
            </w:pPr>
            <w:r w:rsidRPr="000B511F">
              <w:t>Centro de Comercio y Servicios - Regional Tolima</w:t>
            </w:r>
          </w:p>
        </w:tc>
      </w:tr>
      <w:tr w:rsidR="00FB2348" w:rsidRPr="003758F7" w14:paraId="7CEFBFC0" w14:textId="77777777" w:rsidTr="00D77DB2">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0D10D06" w:rsidR="00FB2348" w:rsidRPr="0015518A" w:rsidRDefault="00FB2348" w:rsidP="00FB2348">
            <w:pPr>
              <w:pStyle w:val="TextoTablas"/>
            </w:pPr>
            <w:r w:rsidRPr="000B511F">
              <w:t>Ernesto Navarro Jaimes</w:t>
            </w:r>
          </w:p>
        </w:tc>
        <w:tc>
          <w:tcPr>
            <w:tcW w:w="3261" w:type="dxa"/>
          </w:tcPr>
          <w:p w14:paraId="4BAA8BFA" w14:textId="6EED5700" w:rsidR="00FB2348" w:rsidRPr="003758F7" w:rsidRDefault="00FB2348" w:rsidP="00FB2348">
            <w:pPr>
              <w:pStyle w:val="TextoTablas"/>
              <w:rPr>
                <w:lang w:val="es-CO"/>
              </w:rPr>
            </w:pPr>
            <w:r w:rsidRPr="000B511F">
              <w:t>Animador y productor audiovisual</w:t>
            </w:r>
          </w:p>
        </w:tc>
        <w:tc>
          <w:tcPr>
            <w:tcW w:w="3969" w:type="dxa"/>
          </w:tcPr>
          <w:p w14:paraId="68C8DDBE" w14:textId="222F8135" w:rsidR="00FB2348" w:rsidRPr="003758F7" w:rsidRDefault="00FB2348" w:rsidP="00FB2348">
            <w:pPr>
              <w:pStyle w:val="TextoTablas"/>
              <w:rPr>
                <w:lang w:val="es-CO"/>
              </w:rPr>
            </w:pPr>
            <w:r w:rsidRPr="000B511F">
              <w:t>Centro de Comercio y Servicios - Regional Tolima</w:t>
            </w:r>
          </w:p>
        </w:tc>
      </w:tr>
      <w:tr w:rsidR="00FB2348" w:rsidRPr="003758F7" w14:paraId="7F01DCC2" w14:textId="77777777" w:rsidTr="00D77DB2">
        <w:tc>
          <w:tcPr>
            <w:tcW w:w="2830" w:type="dxa"/>
          </w:tcPr>
          <w:p w14:paraId="149C2103" w14:textId="0705161C" w:rsidR="00FB2348" w:rsidRPr="00EE3C30" w:rsidRDefault="002D736D" w:rsidP="00FB2348">
            <w:pPr>
              <w:pStyle w:val="TextoTablas"/>
            </w:pPr>
            <w:r>
              <w:t>J</w:t>
            </w:r>
            <w:r w:rsidR="00FB2348" w:rsidRPr="00A1017A">
              <w:t>orge Eduardo Rueda Peña</w:t>
            </w:r>
          </w:p>
        </w:tc>
        <w:tc>
          <w:tcPr>
            <w:tcW w:w="3261" w:type="dxa"/>
          </w:tcPr>
          <w:p w14:paraId="44AB3819" w14:textId="625E6A67" w:rsidR="00FB2348" w:rsidRDefault="00FB2348" w:rsidP="00FB2348">
            <w:pPr>
              <w:pStyle w:val="TextoTablas"/>
              <w:rPr>
                <w:lang w:val="es-CO"/>
              </w:rPr>
            </w:pPr>
            <w:r w:rsidRPr="00A1017A">
              <w:t>Evaluador de contenidos inclusivos y accesibles</w:t>
            </w:r>
          </w:p>
        </w:tc>
        <w:tc>
          <w:tcPr>
            <w:tcW w:w="3969" w:type="dxa"/>
          </w:tcPr>
          <w:p w14:paraId="7793DFE9" w14:textId="5B24D765" w:rsidR="00FB2348" w:rsidRPr="001C4929" w:rsidRDefault="00FB2348" w:rsidP="00FB2348">
            <w:pPr>
              <w:pStyle w:val="TextoTablas"/>
              <w:rPr>
                <w:lang w:val="es-CO"/>
              </w:rPr>
            </w:pPr>
            <w:r w:rsidRPr="00A1017A">
              <w:t>Centro de Comercio y Servicios - Regional Tolima</w:t>
            </w:r>
          </w:p>
        </w:tc>
      </w:tr>
      <w:tr w:rsidR="00FB2348" w:rsidRPr="003758F7" w14:paraId="218CB5F9" w14:textId="77777777" w:rsidTr="00D77DB2">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F681FB3" w:rsidR="00FB2348" w:rsidRPr="00F412AC" w:rsidRDefault="00FB2348" w:rsidP="00FB2348">
            <w:pPr>
              <w:pStyle w:val="TextoTablas"/>
            </w:pPr>
            <w:r w:rsidRPr="00A1017A">
              <w:t>Jorge Bustos Gómez</w:t>
            </w:r>
          </w:p>
        </w:tc>
        <w:tc>
          <w:tcPr>
            <w:tcW w:w="3261" w:type="dxa"/>
          </w:tcPr>
          <w:p w14:paraId="76251220" w14:textId="4894DFFB" w:rsidR="00FB2348" w:rsidRPr="00F412AC" w:rsidRDefault="00FB2348" w:rsidP="00FB2348">
            <w:pPr>
              <w:pStyle w:val="TextoTablas"/>
              <w:rPr>
                <w:lang w:val="es-CO"/>
              </w:rPr>
            </w:pPr>
            <w:r w:rsidRPr="00A1017A">
              <w:t>Validador y vinculador de recursos educativos digitales</w:t>
            </w:r>
          </w:p>
        </w:tc>
        <w:tc>
          <w:tcPr>
            <w:tcW w:w="3969" w:type="dxa"/>
          </w:tcPr>
          <w:p w14:paraId="0735445F" w14:textId="126184BE" w:rsidR="00FB2348" w:rsidRPr="00F412AC" w:rsidRDefault="00FB2348" w:rsidP="00FB2348">
            <w:pPr>
              <w:pStyle w:val="TextoTablas"/>
              <w:rPr>
                <w:lang w:val="es-CO"/>
              </w:rPr>
            </w:pPr>
            <w:r w:rsidRPr="00A1017A">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03879B" w14:textId="77777777" w:rsidR="00106D00" w:rsidRPr="003758F7" w:rsidRDefault="00106D00" w:rsidP="00EC0858">
      <w:pPr>
        <w:spacing w:before="0" w:after="0" w:line="240" w:lineRule="auto"/>
      </w:pPr>
      <w:r w:rsidRPr="003758F7">
        <w:separator/>
      </w:r>
    </w:p>
  </w:endnote>
  <w:endnote w:type="continuationSeparator" w:id="0">
    <w:p w14:paraId="356AD3ED" w14:textId="77777777" w:rsidR="00106D00" w:rsidRPr="003758F7" w:rsidRDefault="00106D0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190757" w:rsidRPr="003758F7" w:rsidRDefault="00190757">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190757" w:rsidRPr="003758F7" w:rsidRDefault="001907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C52C0" w14:textId="77777777" w:rsidR="00106D00" w:rsidRPr="003758F7" w:rsidRDefault="00106D00" w:rsidP="00EC0858">
      <w:pPr>
        <w:spacing w:before="0" w:after="0" w:line="240" w:lineRule="auto"/>
      </w:pPr>
      <w:r w:rsidRPr="003758F7">
        <w:separator/>
      </w:r>
    </w:p>
  </w:footnote>
  <w:footnote w:type="continuationSeparator" w:id="0">
    <w:p w14:paraId="1D2C14F1" w14:textId="77777777" w:rsidR="00106D00" w:rsidRPr="003758F7" w:rsidRDefault="00106D0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190757" w:rsidRPr="003758F7" w:rsidRDefault="0019075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070FE"/>
    <w:multiLevelType w:val="hybridMultilevel"/>
    <w:tmpl w:val="003EC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5114B3"/>
    <w:multiLevelType w:val="hybridMultilevel"/>
    <w:tmpl w:val="9EC202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B07DB7"/>
    <w:multiLevelType w:val="hybridMultilevel"/>
    <w:tmpl w:val="42704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D16C21"/>
    <w:multiLevelType w:val="hybridMultilevel"/>
    <w:tmpl w:val="FBC2F6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C510EC8"/>
    <w:multiLevelType w:val="hybridMultilevel"/>
    <w:tmpl w:val="94F61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963B39"/>
    <w:multiLevelType w:val="hybridMultilevel"/>
    <w:tmpl w:val="875A1D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4CB292E"/>
    <w:multiLevelType w:val="hybridMultilevel"/>
    <w:tmpl w:val="0406B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193772"/>
    <w:multiLevelType w:val="hybridMultilevel"/>
    <w:tmpl w:val="C4963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280CD0"/>
    <w:multiLevelType w:val="hybridMultilevel"/>
    <w:tmpl w:val="82266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9E7C1B"/>
    <w:multiLevelType w:val="hybridMultilevel"/>
    <w:tmpl w:val="F6BC365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D387344"/>
    <w:multiLevelType w:val="hybridMultilevel"/>
    <w:tmpl w:val="819267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4D17CE"/>
    <w:multiLevelType w:val="hybridMultilevel"/>
    <w:tmpl w:val="DCECE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32376A1"/>
    <w:multiLevelType w:val="hybridMultilevel"/>
    <w:tmpl w:val="9F700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94004BB"/>
    <w:multiLevelType w:val="hybridMultilevel"/>
    <w:tmpl w:val="38600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C166759"/>
    <w:multiLevelType w:val="hybridMultilevel"/>
    <w:tmpl w:val="F7A2B45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3C73543A"/>
    <w:multiLevelType w:val="hybridMultilevel"/>
    <w:tmpl w:val="17927B1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14D56C1"/>
    <w:multiLevelType w:val="hybridMultilevel"/>
    <w:tmpl w:val="0AC48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53554C6"/>
    <w:multiLevelType w:val="hybridMultilevel"/>
    <w:tmpl w:val="8826AFDC"/>
    <w:lvl w:ilvl="0" w:tplc="33B0555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9714A00"/>
    <w:multiLevelType w:val="hybridMultilevel"/>
    <w:tmpl w:val="90883ED2"/>
    <w:lvl w:ilvl="0" w:tplc="65A86CC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9B43851"/>
    <w:multiLevelType w:val="hybridMultilevel"/>
    <w:tmpl w:val="8EBC4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821F2B"/>
    <w:multiLevelType w:val="hybridMultilevel"/>
    <w:tmpl w:val="D6B45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0F03F51"/>
    <w:multiLevelType w:val="hybridMultilevel"/>
    <w:tmpl w:val="9280D9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8E47A5A"/>
    <w:multiLevelType w:val="hybridMultilevel"/>
    <w:tmpl w:val="3A38F2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AC500AB"/>
    <w:multiLevelType w:val="hybridMultilevel"/>
    <w:tmpl w:val="85FEE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27A300E"/>
    <w:multiLevelType w:val="hybridMultilevel"/>
    <w:tmpl w:val="8C1CA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409029F"/>
    <w:multiLevelType w:val="hybridMultilevel"/>
    <w:tmpl w:val="81F40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5B34475"/>
    <w:multiLevelType w:val="hybridMultilevel"/>
    <w:tmpl w:val="150A6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8B06C8"/>
    <w:multiLevelType w:val="hybridMultilevel"/>
    <w:tmpl w:val="987EB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CEE2FDC"/>
    <w:multiLevelType w:val="hybridMultilevel"/>
    <w:tmpl w:val="EE527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E377FCD"/>
    <w:multiLevelType w:val="hybridMultilevel"/>
    <w:tmpl w:val="7D940DE8"/>
    <w:lvl w:ilvl="0" w:tplc="C5A600D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4856DE2"/>
    <w:multiLevelType w:val="hybridMultilevel"/>
    <w:tmpl w:val="96968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5"/>
  </w:num>
  <w:num w:numId="4">
    <w:abstractNumId w:val="15"/>
  </w:num>
  <w:num w:numId="5">
    <w:abstractNumId w:val="19"/>
  </w:num>
  <w:num w:numId="6">
    <w:abstractNumId w:val="26"/>
  </w:num>
  <w:num w:numId="7">
    <w:abstractNumId w:val="28"/>
  </w:num>
  <w:num w:numId="8">
    <w:abstractNumId w:val="8"/>
  </w:num>
  <w:num w:numId="9">
    <w:abstractNumId w:val="33"/>
  </w:num>
  <w:num w:numId="10">
    <w:abstractNumId w:val="24"/>
  </w:num>
  <w:num w:numId="11">
    <w:abstractNumId w:val="14"/>
  </w:num>
  <w:num w:numId="12">
    <w:abstractNumId w:val="4"/>
  </w:num>
  <w:num w:numId="13">
    <w:abstractNumId w:val="30"/>
  </w:num>
  <w:num w:numId="14">
    <w:abstractNumId w:val="31"/>
  </w:num>
  <w:num w:numId="15">
    <w:abstractNumId w:val="13"/>
  </w:num>
  <w:num w:numId="16">
    <w:abstractNumId w:val="32"/>
  </w:num>
  <w:num w:numId="17">
    <w:abstractNumId w:val="6"/>
  </w:num>
  <w:num w:numId="18">
    <w:abstractNumId w:val="3"/>
  </w:num>
  <w:num w:numId="19">
    <w:abstractNumId w:val="12"/>
  </w:num>
  <w:num w:numId="20">
    <w:abstractNumId w:val="1"/>
  </w:num>
  <w:num w:numId="21">
    <w:abstractNumId w:val="22"/>
  </w:num>
  <w:num w:numId="22">
    <w:abstractNumId w:val="20"/>
  </w:num>
  <w:num w:numId="23">
    <w:abstractNumId w:val="2"/>
  </w:num>
  <w:num w:numId="24">
    <w:abstractNumId w:val="27"/>
  </w:num>
  <w:num w:numId="25">
    <w:abstractNumId w:val="34"/>
  </w:num>
  <w:num w:numId="26">
    <w:abstractNumId w:val="35"/>
  </w:num>
  <w:num w:numId="27">
    <w:abstractNumId w:val="9"/>
  </w:num>
  <w:num w:numId="28">
    <w:abstractNumId w:val="5"/>
  </w:num>
  <w:num w:numId="29">
    <w:abstractNumId w:val="7"/>
  </w:num>
  <w:num w:numId="30">
    <w:abstractNumId w:val="23"/>
  </w:num>
  <w:num w:numId="31">
    <w:abstractNumId w:val="21"/>
  </w:num>
  <w:num w:numId="32">
    <w:abstractNumId w:val="17"/>
  </w:num>
  <w:num w:numId="33">
    <w:abstractNumId w:val="11"/>
  </w:num>
  <w:num w:numId="34">
    <w:abstractNumId w:val="18"/>
  </w:num>
  <w:num w:numId="35">
    <w:abstractNumId w:val="16"/>
  </w:num>
  <w:num w:numId="36">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C11"/>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0F7A82"/>
    <w:rsid w:val="001003D2"/>
    <w:rsid w:val="00101346"/>
    <w:rsid w:val="00101A41"/>
    <w:rsid w:val="00104FC4"/>
    <w:rsid w:val="0010596C"/>
    <w:rsid w:val="00105A4C"/>
    <w:rsid w:val="00106D00"/>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757"/>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050"/>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3EDC"/>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D736D"/>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324F"/>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30F"/>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23D"/>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1F1"/>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0B2"/>
    <w:rsid w:val="006034BE"/>
    <w:rsid w:val="0060715F"/>
    <w:rsid w:val="006074C9"/>
    <w:rsid w:val="00607CDF"/>
    <w:rsid w:val="00610F9D"/>
    <w:rsid w:val="00613641"/>
    <w:rsid w:val="00614C05"/>
    <w:rsid w:val="00615E91"/>
    <w:rsid w:val="00616711"/>
    <w:rsid w:val="00616A9A"/>
    <w:rsid w:val="00616FCD"/>
    <w:rsid w:val="0061726D"/>
    <w:rsid w:val="0062163A"/>
    <w:rsid w:val="00621BEA"/>
    <w:rsid w:val="006247CD"/>
    <w:rsid w:val="00630992"/>
    <w:rsid w:val="00631AE8"/>
    <w:rsid w:val="006345AD"/>
    <w:rsid w:val="0063496C"/>
    <w:rsid w:val="00641B39"/>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5C64"/>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A06"/>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3DE1"/>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386F"/>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794"/>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2F80"/>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0F7"/>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AB2"/>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87"/>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23B3"/>
    <w:rsid w:val="00D735DD"/>
    <w:rsid w:val="00D73C81"/>
    <w:rsid w:val="00D77283"/>
    <w:rsid w:val="00D77DB2"/>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B7CFB"/>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AB4"/>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348"/>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729226">
      <w:bodyDiv w:val="1"/>
      <w:marLeft w:val="0"/>
      <w:marRight w:val="0"/>
      <w:marTop w:val="0"/>
      <w:marBottom w:val="0"/>
      <w:divBdr>
        <w:top w:val="none" w:sz="0" w:space="0" w:color="auto"/>
        <w:left w:val="none" w:sz="0" w:space="0" w:color="auto"/>
        <w:bottom w:val="none" w:sz="0" w:space="0" w:color="auto"/>
        <w:right w:val="none" w:sz="0" w:space="0" w:color="auto"/>
      </w:divBdr>
      <w:divsChild>
        <w:div w:id="1798447724">
          <w:marLeft w:val="0"/>
          <w:marRight w:val="0"/>
          <w:marTop w:val="0"/>
          <w:marBottom w:val="375"/>
          <w:divBdr>
            <w:top w:val="none" w:sz="0" w:space="0" w:color="auto"/>
            <w:left w:val="none" w:sz="0" w:space="0" w:color="auto"/>
            <w:bottom w:val="none" w:sz="0" w:space="0" w:color="auto"/>
            <w:right w:val="none" w:sz="0" w:space="0" w:color="auto"/>
          </w:divBdr>
          <w:divsChild>
            <w:div w:id="2070414576">
              <w:marLeft w:val="0"/>
              <w:marRight w:val="0"/>
              <w:marTop w:val="0"/>
              <w:marBottom w:val="0"/>
              <w:divBdr>
                <w:top w:val="none" w:sz="0" w:space="0" w:color="auto"/>
                <w:left w:val="none" w:sz="0" w:space="0" w:color="auto"/>
                <w:bottom w:val="none" w:sz="0" w:space="0" w:color="auto"/>
                <w:right w:val="none" w:sz="0" w:space="0" w:color="auto"/>
              </w:divBdr>
              <w:divsChild>
                <w:div w:id="3047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4235">
          <w:marLeft w:val="0"/>
          <w:marRight w:val="0"/>
          <w:marTop w:val="0"/>
          <w:marBottom w:val="0"/>
          <w:divBdr>
            <w:top w:val="none" w:sz="0" w:space="0" w:color="auto"/>
            <w:left w:val="none" w:sz="0" w:space="0" w:color="auto"/>
            <w:bottom w:val="none" w:sz="0" w:space="0" w:color="auto"/>
            <w:right w:val="none" w:sz="0" w:space="0" w:color="auto"/>
          </w:divBdr>
          <w:divsChild>
            <w:div w:id="341392510">
              <w:marLeft w:val="0"/>
              <w:marRight w:val="0"/>
              <w:marTop w:val="0"/>
              <w:marBottom w:val="0"/>
              <w:divBdr>
                <w:top w:val="none" w:sz="0" w:space="0" w:color="auto"/>
                <w:left w:val="none" w:sz="0" w:space="0" w:color="auto"/>
                <w:bottom w:val="none" w:sz="0" w:space="0" w:color="auto"/>
                <w:right w:val="none" w:sz="0" w:space="0" w:color="auto"/>
              </w:divBdr>
              <w:divsChild>
                <w:div w:id="1124889332">
                  <w:marLeft w:val="-180"/>
                  <w:marRight w:val="-180"/>
                  <w:marTop w:val="0"/>
                  <w:marBottom w:val="0"/>
                  <w:divBdr>
                    <w:top w:val="none" w:sz="0" w:space="0" w:color="auto"/>
                    <w:left w:val="none" w:sz="0" w:space="0" w:color="auto"/>
                    <w:bottom w:val="none" w:sz="0" w:space="0" w:color="auto"/>
                    <w:right w:val="none" w:sz="0" w:space="0" w:color="auto"/>
                  </w:divBdr>
                  <w:divsChild>
                    <w:div w:id="4668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3981467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8306618">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6">
          <w:marLeft w:val="0"/>
          <w:marRight w:val="0"/>
          <w:marTop w:val="0"/>
          <w:marBottom w:val="375"/>
          <w:divBdr>
            <w:top w:val="none" w:sz="0" w:space="0" w:color="auto"/>
            <w:left w:val="none" w:sz="0" w:space="0" w:color="auto"/>
            <w:bottom w:val="none" w:sz="0" w:space="0" w:color="auto"/>
            <w:right w:val="none" w:sz="0" w:space="0" w:color="auto"/>
          </w:divBdr>
          <w:divsChild>
            <w:div w:id="556742295">
              <w:marLeft w:val="0"/>
              <w:marRight w:val="0"/>
              <w:marTop w:val="0"/>
              <w:marBottom w:val="0"/>
              <w:divBdr>
                <w:top w:val="none" w:sz="0" w:space="0" w:color="auto"/>
                <w:left w:val="none" w:sz="0" w:space="0" w:color="auto"/>
                <w:bottom w:val="none" w:sz="0" w:space="0" w:color="auto"/>
                <w:right w:val="none" w:sz="0" w:space="0" w:color="auto"/>
              </w:divBdr>
              <w:divsChild>
                <w:div w:id="975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91319">
          <w:marLeft w:val="0"/>
          <w:marRight w:val="0"/>
          <w:marTop w:val="0"/>
          <w:marBottom w:val="0"/>
          <w:divBdr>
            <w:top w:val="none" w:sz="0" w:space="0" w:color="auto"/>
            <w:left w:val="none" w:sz="0" w:space="0" w:color="auto"/>
            <w:bottom w:val="none" w:sz="0" w:space="0" w:color="auto"/>
            <w:right w:val="none" w:sz="0" w:space="0" w:color="auto"/>
          </w:divBdr>
          <w:divsChild>
            <w:div w:id="775909817">
              <w:marLeft w:val="0"/>
              <w:marRight w:val="0"/>
              <w:marTop w:val="0"/>
              <w:marBottom w:val="0"/>
              <w:divBdr>
                <w:top w:val="none" w:sz="0" w:space="0" w:color="auto"/>
                <w:left w:val="none" w:sz="0" w:space="0" w:color="auto"/>
                <w:bottom w:val="none" w:sz="0" w:space="0" w:color="auto"/>
                <w:right w:val="none" w:sz="0" w:space="0" w:color="auto"/>
              </w:divBdr>
              <w:divsChild>
                <w:div w:id="1211964182">
                  <w:marLeft w:val="-180"/>
                  <w:marRight w:val="-180"/>
                  <w:marTop w:val="0"/>
                  <w:marBottom w:val="0"/>
                  <w:divBdr>
                    <w:top w:val="none" w:sz="0" w:space="0" w:color="auto"/>
                    <w:left w:val="none" w:sz="0" w:space="0" w:color="auto"/>
                    <w:bottom w:val="none" w:sz="0" w:space="0" w:color="auto"/>
                    <w:right w:val="none" w:sz="0" w:space="0" w:color="auto"/>
                  </w:divBdr>
                  <w:divsChild>
                    <w:div w:id="6625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092706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8039646">
      <w:bodyDiv w:val="1"/>
      <w:marLeft w:val="0"/>
      <w:marRight w:val="0"/>
      <w:marTop w:val="0"/>
      <w:marBottom w:val="0"/>
      <w:divBdr>
        <w:top w:val="none" w:sz="0" w:space="0" w:color="auto"/>
        <w:left w:val="none" w:sz="0" w:space="0" w:color="auto"/>
        <w:bottom w:val="none" w:sz="0" w:space="0" w:color="auto"/>
        <w:right w:val="none" w:sz="0" w:space="0" w:color="auto"/>
      </w:divBdr>
      <w:divsChild>
        <w:div w:id="2119446358">
          <w:marLeft w:val="0"/>
          <w:marRight w:val="0"/>
          <w:marTop w:val="0"/>
          <w:marBottom w:val="0"/>
          <w:divBdr>
            <w:top w:val="none" w:sz="0" w:space="0" w:color="auto"/>
            <w:left w:val="none" w:sz="0" w:space="0" w:color="auto"/>
            <w:bottom w:val="none" w:sz="0" w:space="0" w:color="auto"/>
            <w:right w:val="none" w:sz="0" w:space="0" w:color="auto"/>
          </w:divBdr>
        </w:div>
        <w:div w:id="1189636748">
          <w:marLeft w:val="0"/>
          <w:marRight w:val="0"/>
          <w:marTop w:val="0"/>
          <w:marBottom w:val="0"/>
          <w:divBdr>
            <w:top w:val="none" w:sz="0" w:space="0" w:color="auto"/>
            <w:left w:val="none" w:sz="0" w:space="0" w:color="auto"/>
            <w:bottom w:val="none" w:sz="0" w:space="0" w:color="auto"/>
            <w:right w:val="none" w:sz="0" w:space="0" w:color="auto"/>
          </w:divBdr>
          <w:divsChild>
            <w:div w:id="1861619795">
              <w:marLeft w:val="-180"/>
              <w:marRight w:val="-180"/>
              <w:marTop w:val="0"/>
              <w:marBottom w:val="0"/>
              <w:divBdr>
                <w:top w:val="none" w:sz="0" w:space="0" w:color="auto"/>
                <w:left w:val="none" w:sz="0" w:space="0" w:color="auto"/>
                <w:bottom w:val="none" w:sz="0" w:space="0" w:color="auto"/>
                <w:right w:val="none" w:sz="0" w:space="0" w:color="auto"/>
              </w:divBdr>
              <w:divsChild>
                <w:div w:id="2668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2573780">
      <w:bodyDiv w:val="1"/>
      <w:marLeft w:val="0"/>
      <w:marRight w:val="0"/>
      <w:marTop w:val="0"/>
      <w:marBottom w:val="0"/>
      <w:divBdr>
        <w:top w:val="none" w:sz="0" w:space="0" w:color="auto"/>
        <w:left w:val="none" w:sz="0" w:space="0" w:color="auto"/>
        <w:bottom w:val="none" w:sz="0" w:space="0" w:color="auto"/>
        <w:right w:val="none" w:sz="0" w:space="0" w:color="auto"/>
      </w:divBdr>
      <w:divsChild>
        <w:div w:id="808401160">
          <w:marLeft w:val="0"/>
          <w:marRight w:val="0"/>
          <w:marTop w:val="0"/>
          <w:marBottom w:val="0"/>
          <w:divBdr>
            <w:top w:val="none" w:sz="0" w:space="0" w:color="auto"/>
            <w:left w:val="none" w:sz="0" w:space="0" w:color="auto"/>
            <w:bottom w:val="none" w:sz="0" w:space="0" w:color="auto"/>
            <w:right w:val="none" w:sz="0" w:space="0" w:color="auto"/>
          </w:divBdr>
          <w:divsChild>
            <w:div w:id="202256986">
              <w:marLeft w:val="0"/>
              <w:marRight w:val="0"/>
              <w:marTop w:val="0"/>
              <w:marBottom w:val="0"/>
              <w:divBdr>
                <w:top w:val="none" w:sz="0" w:space="0" w:color="auto"/>
                <w:left w:val="none" w:sz="0" w:space="0" w:color="auto"/>
                <w:bottom w:val="none" w:sz="0" w:space="0" w:color="auto"/>
                <w:right w:val="none" w:sz="0" w:space="0" w:color="auto"/>
              </w:divBdr>
            </w:div>
          </w:divsChild>
        </w:div>
        <w:div w:id="458451105">
          <w:marLeft w:val="0"/>
          <w:marRight w:val="0"/>
          <w:marTop w:val="0"/>
          <w:marBottom w:val="0"/>
          <w:divBdr>
            <w:top w:val="none" w:sz="0" w:space="0" w:color="auto"/>
            <w:left w:val="none" w:sz="0" w:space="0" w:color="auto"/>
            <w:bottom w:val="none" w:sz="0" w:space="0" w:color="auto"/>
            <w:right w:val="none" w:sz="0" w:space="0" w:color="auto"/>
          </w:divBdr>
          <w:divsChild>
            <w:div w:id="417990851">
              <w:marLeft w:val="0"/>
              <w:marRight w:val="0"/>
              <w:marTop w:val="0"/>
              <w:marBottom w:val="0"/>
              <w:divBdr>
                <w:top w:val="none" w:sz="0" w:space="0" w:color="auto"/>
                <w:left w:val="none" w:sz="0" w:space="0" w:color="auto"/>
                <w:bottom w:val="none" w:sz="0" w:space="0" w:color="auto"/>
                <w:right w:val="none" w:sz="0" w:space="0" w:color="auto"/>
              </w:divBdr>
              <w:divsChild>
                <w:div w:id="205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8749">
          <w:marLeft w:val="0"/>
          <w:marRight w:val="0"/>
          <w:marTop w:val="0"/>
          <w:marBottom w:val="0"/>
          <w:divBdr>
            <w:top w:val="none" w:sz="0" w:space="0" w:color="auto"/>
            <w:left w:val="none" w:sz="0" w:space="0" w:color="auto"/>
            <w:bottom w:val="none" w:sz="0" w:space="0" w:color="auto"/>
            <w:right w:val="none" w:sz="0" w:space="0" w:color="auto"/>
          </w:divBdr>
          <w:divsChild>
            <w:div w:id="1872720629">
              <w:marLeft w:val="0"/>
              <w:marRight w:val="0"/>
              <w:marTop w:val="0"/>
              <w:marBottom w:val="0"/>
              <w:divBdr>
                <w:top w:val="none" w:sz="0" w:space="0" w:color="auto"/>
                <w:left w:val="none" w:sz="0" w:space="0" w:color="auto"/>
                <w:bottom w:val="none" w:sz="0" w:space="0" w:color="auto"/>
                <w:right w:val="none" w:sz="0" w:space="0" w:color="auto"/>
              </w:divBdr>
              <w:divsChild>
                <w:div w:id="348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535279">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788410">
      <w:bodyDiv w:val="1"/>
      <w:marLeft w:val="0"/>
      <w:marRight w:val="0"/>
      <w:marTop w:val="0"/>
      <w:marBottom w:val="0"/>
      <w:divBdr>
        <w:top w:val="none" w:sz="0" w:space="0" w:color="auto"/>
        <w:left w:val="none" w:sz="0" w:space="0" w:color="auto"/>
        <w:bottom w:val="none" w:sz="0" w:space="0" w:color="auto"/>
        <w:right w:val="none" w:sz="0" w:space="0" w:color="auto"/>
      </w:divBdr>
      <w:divsChild>
        <w:div w:id="293214114">
          <w:marLeft w:val="0"/>
          <w:marRight w:val="0"/>
          <w:marTop w:val="0"/>
          <w:marBottom w:val="0"/>
          <w:divBdr>
            <w:top w:val="none" w:sz="0" w:space="0" w:color="auto"/>
            <w:left w:val="none" w:sz="0" w:space="0" w:color="auto"/>
            <w:bottom w:val="none" w:sz="0" w:space="0" w:color="auto"/>
            <w:right w:val="none" w:sz="0" w:space="0" w:color="auto"/>
          </w:divBdr>
        </w:div>
        <w:div w:id="2033801047">
          <w:marLeft w:val="0"/>
          <w:marRight w:val="0"/>
          <w:marTop w:val="0"/>
          <w:marBottom w:val="0"/>
          <w:divBdr>
            <w:top w:val="none" w:sz="0" w:space="0" w:color="auto"/>
            <w:left w:val="none" w:sz="0" w:space="0" w:color="auto"/>
            <w:bottom w:val="none" w:sz="0" w:space="0" w:color="auto"/>
            <w:right w:val="none" w:sz="0" w:space="0" w:color="auto"/>
          </w:divBdr>
          <w:divsChild>
            <w:div w:id="1256863647">
              <w:marLeft w:val="-180"/>
              <w:marRight w:val="-180"/>
              <w:marTop w:val="0"/>
              <w:marBottom w:val="0"/>
              <w:divBdr>
                <w:top w:val="none" w:sz="0" w:space="0" w:color="auto"/>
                <w:left w:val="none" w:sz="0" w:space="0" w:color="auto"/>
                <w:bottom w:val="none" w:sz="0" w:space="0" w:color="auto"/>
                <w:right w:val="none" w:sz="0" w:space="0" w:color="auto"/>
              </w:divBdr>
              <w:divsChild>
                <w:div w:id="6375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752718">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8301324">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5825073">
      <w:bodyDiv w:val="1"/>
      <w:marLeft w:val="0"/>
      <w:marRight w:val="0"/>
      <w:marTop w:val="0"/>
      <w:marBottom w:val="0"/>
      <w:divBdr>
        <w:top w:val="none" w:sz="0" w:space="0" w:color="auto"/>
        <w:left w:val="none" w:sz="0" w:space="0" w:color="auto"/>
        <w:bottom w:val="none" w:sz="0" w:space="0" w:color="auto"/>
        <w:right w:val="none" w:sz="0" w:space="0" w:color="auto"/>
      </w:divBdr>
      <w:divsChild>
        <w:div w:id="1358307768">
          <w:marLeft w:val="0"/>
          <w:marRight w:val="0"/>
          <w:marTop w:val="0"/>
          <w:marBottom w:val="0"/>
          <w:divBdr>
            <w:top w:val="none" w:sz="0" w:space="0" w:color="auto"/>
            <w:left w:val="none" w:sz="0" w:space="0" w:color="auto"/>
            <w:bottom w:val="none" w:sz="0" w:space="0" w:color="auto"/>
            <w:right w:val="none" w:sz="0" w:space="0" w:color="auto"/>
          </w:divBdr>
        </w:div>
        <w:div w:id="350764209">
          <w:marLeft w:val="0"/>
          <w:marRight w:val="0"/>
          <w:marTop w:val="0"/>
          <w:marBottom w:val="0"/>
          <w:divBdr>
            <w:top w:val="none" w:sz="0" w:space="0" w:color="auto"/>
            <w:left w:val="none" w:sz="0" w:space="0" w:color="auto"/>
            <w:bottom w:val="none" w:sz="0" w:space="0" w:color="auto"/>
            <w:right w:val="none" w:sz="0" w:space="0" w:color="auto"/>
          </w:divBdr>
          <w:divsChild>
            <w:div w:id="1703096150">
              <w:marLeft w:val="-180"/>
              <w:marRight w:val="-180"/>
              <w:marTop w:val="0"/>
              <w:marBottom w:val="0"/>
              <w:divBdr>
                <w:top w:val="none" w:sz="0" w:space="0" w:color="auto"/>
                <w:left w:val="none" w:sz="0" w:space="0" w:color="auto"/>
                <w:bottom w:val="none" w:sz="0" w:space="0" w:color="auto"/>
                <w:right w:val="none" w:sz="0" w:space="0" w:color="auto"/>
              </w:divBdr>
              <w:divsChild>
                <w:div w:id="585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6091061">
      <w:bodyDiv w:val="1"/>
      <w:marLeft w:val="0"/>
      <w:marRight w:val="0"/>
      <w:marTop w:val="0"/>
      <w:marBottom w:val="0"/>
      <w:divBdr>
        <w:top w:val="none" w:sz="0" w:space="0" w:color="auto"/>
        <w:left w:val="none" w:sz="0" w:space="0" w:color="auto"/>
        <w:bottom w:val="none" w:sz="0" w:space="0" w:color="auto"/>
        <w:right w:val="none" w:sz="0" w:space="0" w:color="auto"/>
      </w:divBdr>
      <w:divsChild>
        <w:div w:id="2135361885">
          <w:marLeft w:val="0"/>
          <w:marRight w:val="0"/>
          <w:marTop w:val="0"/>
          <w:marBottom w:val="0"/>
          <w:divBdr>
            <w:top w:val="none" w:sz="0" w:space="0" w:color="auto"/>
            <w:left w:val="none" w:sz="0" w:space="0" w:color="auto"/>
            <w:bottom w:val="none" w:sz="0" w:space="0" w:color="auto"/>
            <w:right w:val="none" w:sz="0" w:space="0" w:color="auto"/>
          </w:divBdr>
        </w:div>
        <w:div w:id="1714966032">
          <w:marLeft w:val="0"/>
          <w:marRight w:val="0"/>
          <w:marTop w:val="0"/>
          <w:marBottom w:val="0"/>
          <w:divBdr>
            <w:top w:val="none" w:sz="0" w:space="0" w:color="auto"/>
            <w:left w:val="none" w:sz="0" w:space="0" w:color="auto"/>
            <w:bottom w:val="none" w:sz="0" w:space="0" w:color="auto"/>
            <w:right w:val="none" w:sz="0" w:space="0" w:color="auto"/>
          </w:divBdr>
          <w:divsChild>
            <w:div w:id="1018115065">
              <w:marLeft w:val="-180"/>
              <w:marRight w:val="-180"/>
              <w:marTop w:val="0"/>
              <w:marBottom w:val="0"/>
              <w:divBdr>
                <w:top w:val="none" w:sz="0" w:space="0" w:color="auto"/>
                <w:left w:val="none" w:sz="0" w:space="0" w:color="auto"/>
                <w:bottom w:val="none" w:sz="0" w:space="0" w:color="auto"/>
                <w:right w:val="none" w:sz="0" w:space="0" w:color="auto"/>
              </w:divBdr>
              <w:divsChild>
                <w:div w:id="8550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505467">
      <w:bodyDiv w:val="1"/>
      <w:marLeft w:val="0"/>
      <w:marRight w:val="0"/>
      <w:marTop w:val="0"/>
      <w:marBottom w:val="0"/>
      <w:divBdr>
        <w:top w:val="none" w:sz="0" w:space="0" w:color="auto"/>
        <w:left w:val="none" w:sz="0" w:space="0" w:color="auto"/>
        <w:bottom w:val="none" w:sz="0" w:space="0" w:color="auto"/>
        <w:right w:val="none" w:sz="0" w:space="0" w:color="auto"/>
      </w:divBdr>
      <w:divsChild>
        <w:div w:id="1464158408">
          <w:marLeft w:val="-180"/>
          <w:marRight w:val="-180"/>
          <w:marTop w:val="0"/>
          <w:marBottom w:val="0"/>
          <w:divBdr>
            <w:top w:val="none" w:sz="0" w:space="0" w:color="auto"/>
            <w:left w:val="none" w:sz="0" w:space="0" w:color="auto"/>
            <w:bottom w:val="none" w:sz="0" w:space="0" w:color="auto"/>
            <w:right w:val="none" w:sz="0" w:space="0" w:color="auto"/>
          </w:divBdr>
          <w:divsChild>
            <w:div w:id="1207596413">
              <w:marLeft w:val="0"/>
              <w:marRight w:val="0"/>
              <w:marTop w:val="0"/>
              <w:marBottom w:val="0"/>
              <w:divBdr>
                <w:top w:val="none" w:sz="0" w:space="0" w:color="auto"/>
                <w:left w:val="none" w:sz="0" w:space="0" w:color="auto"/>
                <w:bottom w:val="none" w:sz="0" w:space="0" w:color="auto"/>
                <w:right w:val="none" w:sz="0" w:space="0" w:color="auto"/>
              </w:divBdr>
              <w:divsChild>
                <w:div w:id="1983004618">
                  <w:marLeft w:val="0"/>
                  <w:marRight w:val="0"/>
                  <w:marTop w:val="0"/>
                  <w:marBottom w:val="0"/>
                  <w:divBdr>
                    <w:top w:val="none" w:sz="0" w:space="0" w:color="auto"/>
                    <w:left w:val="none" w:sz="0" w:space="0" w:color="auto"/>
                    <w:bottom w:val="none" w:sz="0" w:space="0" w:color="auto"/>
                    <w:right w:val="none" w:sz="0" w:space="0" w:color="auto"/>
                  </w:divBdr>
                  <w:divsChild>
                    <w:div w:id="768158019">
                      <w:marLeft w:val="0"/>
                      <w:marRight w:val="0"/>
                      <w:marTop w:val="0"/>
                      <w:marBottom w:val="0"/>
                      <w:divBdr>
                        <w:top w:val="none" w:sz="0" w:space="0" w:color="auto"/>
                        <w:left w:val="none" w:sz="0" w:space="0" w:color="auto"/>
                        <w:bottom w:val="none" w:sz="0" w:space="0" w:color="auto"/>
                        <w:right w:val="none" w:sz="0" w:space="0" w:color="auto"/>
                      </w:divBdr>
                      <w:divsChild>
                        <w:div w:id="105254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46509">
              <w:marLeft w:val="0"/>
              <w:marRight w:val="0"/>
              <w:marTop w:val="0"/>
              <w:marBottom w:val="0"/>
              <w:divBdr>
                <w:top w:val="none" w:sz="0" w:space="0" w:color="auto"/>
                <w:left w:val="none" w:sz="0" w:space="0" w:color="auto"/>
                <w:bottom w:val="none" w:sz="0" w:space="0" w:color="auto"/>
                <w:right w:val="none" w:sz="0" w:space="0" w:color="auto"/>
              </w:divBdr>
              <w:divsChild>
                <w:div w:id="38746351">
                  <w:marLeft w:val="0"/>
                  <w:marRight w:val="0"/>
                  <w:marTop w:val="0"/>
                  <w:marBottom w:val="0"/>
                  <w:divBdr>
                    <w:top w:val="none" w:sz="0" w:space="0" w:color="auto"/>
                    <w:left w:val="none" w:sz="0" w:space="0" w:color="auto"/>
                    <w:bottom w:val="none" w:sz="0" w:space="0" w:color="auto"/>
                    <w:right w:val="none" w:sz="0" w:space="0" w:color="auto"/>
                  </w:divBdr>
                  <w:divsChild>
                    <w:div w:id="180433433">
                      <w:marLeft w:val="0"/>
                      <w:marRight w:val="0"/>
                      <w:marTop w:val="0"/>
                      <w:marBottom w:val="0"/>
                      <w:divBdr>
                        <w:top w:val="none" w:sz="0" w:space="0" w:color="auto"/>
                        <w:left w:val="none" w:sz="0" w:space="0" w:color="auto"/>
                        <w:bottom w:val="none" w:sz="0" w:space="0" w:color="auto"/>
                        <w:right w:val="none" w:sz="0" w:space="0" w:color="auto"/>
                      </w:divBdr>
                      <w:divsChild>
                        <w:div w:id="15784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5417">
              <w:marLeft w:val="0"/>
              <w:marRight w:val="0"/>
              <w:marTop w:val="0"/>
              <w:marBottom w:val="0"/>
              <w:divBdr>
                <w:top w:val="none" w:sz="0" w:space="0" w:color="auto"/>
                <w:left w:val="none" w:sz="0" w:space="0" w:color="auto"/>
                <w:bottom w:val="none" w:sz="0" w:space="0" w:color="auto"/>
                <w:right w:val="none" w:sz="0" w:space="0" w:color="auto"/>
              </w:divBdr>
              <w:divsChild>
                <w:div w:id="621419852">
                  <w:marLeft w:val="0"/>
                  <w:marRight w:val="0"/>
                  <w:marTop w:val="0"/>
                  <w:marBottom w:val="0"/>
                  <w:divBdr>
                    <w:top w:val="none" w:sz="0" w:space="0" w:color="auto"/>
                    <w:left w:val="none" w:sz="0" w:space="0" w:color="auto"/>
                    <w:bottom w:val="none" w:sz="0" w:space="0" w:color="auto"/>
                    <w:right w:val="none" w:sz="0" w:space="0" w:color="auto"/>
                  </w:divBdr>
                  <w:divsChild>
                    <w:div w:id="537355515">
                      <w:marLeft w:val="0"/>
                      <w:marRight w:val="0"/>
                      <w:marTop w:val="0"/>
                      <w:marBottom w:val="0"/>
                      <w:divBdr>
                        <w:top w:val="none" w:sz="0" w:space="0" w:color="auto"/>
                        <w:left w:val="none" w:sz="0" w:space="0" w:color="auto"/>
                        <w:bottom w:val="none" w:sz="0" w:space="0" w:color="auto"/>
                        <w:right w:val="none" w:sz="0" w:space="0" w:color="auto"/>
                      </w:divBdr>
                      <w:divsChild>
                        <w:div w:id="16848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184492">
          <w:marLeft w:val="-180"/>
          <w:marRight w:val="-180"/>
          <w:marTop w:val="0"/>
          <w:marBottom w:val="0"/>
          <w:divBdr>
            <w:top w:val="none" w:sz="0" w:space="0" w:color="auto"/>
            <w:left w:val="none" w:sz="0" w:space="0" w:color="auto"/>
            <w:bottom w:val="none" w:sz="0" w:space="0" w:color="auto"/>
            <w:right w:val="none" w:sz="0" w:space="0" w:color="auto"/>
          </w:divBdr>
          <w:divsChild>
            <w:div w:id="1589195224">
              <w:marLeft w:val="0"/>
              <w:marRight w:val="0"/>
              <w:marTop w:val="0"/>
              <w:marBottom w:val="0"/>
              <w:divBdr>
                <w:top w:val="none" w:sz="0" w:space="0" w:color="auto"/>
                <w:left w:val="none" w:sz="0" w:space="0" w:color="auto"/>
                <w:bottom w:val="none" w:sz="0" w:space="0" w:color="auto"/>
                <w:right w:val="none" w:sz="0" w:space="0" w:color="auto"/>
              </w:divBdr>
              <w:divsChild>
                <w:div w:id="1015689952">
                  <w:marLeft w:val="0"/>
                  <w:marRight w:val="0"/>
                  <w:marTop w:val="0"/>
                  <w:marBottom w:val="0"/>
                  <w:divBdr>
                    <w:top w:val="none" w:sz="0" w:space="0" w:color="auto"/>
                    <w:left w:val="none" w:sz="0" w:space="0" w:color="auto"/>
                    <w:bottom w:val="none" w:sz="0" w:space="0" w:color="auto"/>
                    <w:right w:val="none" w:sz="0" w:space="0" w:color="auto"/>
                  </w:divBdr>
                  <w:divsChild>
                    <w:div w:id="1909684688">
                      <w:marLeft w:val="0"/>
                      <w:marRight w:val="0"/>
                      <w:marTop w:val="0"/>
                      <w:marBottom w:val="0"/>
                      <w:divBdr>
                        <w:top w:val="none" w:sz="0" w:space="0" w:color="auto"/>
                        <w:left w:val="none" w:sz="0" w:space="0" w:color="auto"/>
                        <w:bottom w:val="none" w:sz="0" w:space="0" w:color="auto"/>
                        <w:right w:val="none" w:sz="0" w:space="0" w:color="auto"/>
                      </w:divBdr>
                      <w:divsChild>
                        <w:div w:id="13474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51702">
              <w:marLeft w:val="0"/>
              <w:marRight w:val="0"/>
              <w:marTop w:val="0"/>
              <w:marBottom w:val="0"/>
              <w:divBdr>
                <w:top w:val="none" w:sz="0" w:space="0" w:color="auto"/>
                <w:left w:val="none" w:sz="0" w:space="0" w:color="auto"/>
                <w:bottom w:val="none" w:sz="0" w:space="0" w:color="auto"/>
                <w:right w:val="none" w:sz="0" w:space="0" w:color="auto"/>
              </w:divBdr>
              <w:divsChild>
                <w:div w:id="1497528430">
                  <w:marLeft w:val="0"/>
                  <w:marRight w:val="0"/>
                  <w:marTop w:val="0"/>
                  <w:marBottom w:val="0"/>
                  <w:divBdr>
                    <w:top w:val="none" w:sz="0" w:space="0" w:color="auto"/>
                    <w:left w:val="none" w:sz="0" w:space="0" w:color="auto"/>
                    <w:bottom w:val="none" w:sz="0" w:space="0" w:color="auto"/>
                    <w:right w:val="none" w:sz="0" w:space="0" w:color="auto"/>
                  </w:divBdr>
                  <w:divsChild>
                    <w:div w:id="1653027239">
                      <w:marLeft w:val="0"/>
                      <w:marRight w:val="0"/>
                      <w:marTop w:val="0"/>
                      <w:marBottom w:val="0"/>
                      <w:divBdr>
                        <w:top w:val="none" w:sz="0" w:space="0" w:color="auto"/>
                        <w:left w:val="none" w:sz="0" w:space="0" w:color="auto"/>
                        <w:bottom w:val="none" w:sz="0" w:space="0" w:color="auto"/>
                        <w:right w:val="none" w:sz="0" w:space="0" w:color="auto"/>
                      </w:divBdr>
                      <w:divsChild>
                        <w:div w:id="132651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88586">
              <w:marLeft w:val="0"/>
              <w:marRight w:val="0"/>
              <w:marTop w:val="0"/>
              <w:marBottom w:val="0"/>
              <w:divBdr>
                <w:top w:val="none" w:sz="0" w:space="0" w:color="auto"/>
                <w:left w:val="none" w:sz="0" w:space="0" w:color="auto"/>
                <w:bottom w:val="none" w:sz="0" w:space="0" w:color="auto"/>
                <w:right w:val="none" w:sz="0" w:space="0" w:color="auto"/>
              </w:divBdr>
              <w:divsChild>
                <w:div w:id="378936612">
                  <w:marLeft w:val="0"/>
                  <w:marRight w:val="0"/>
                  <w:marTop w:val="0"/>
                  <w:marBottom w:val="0"/>
                  <w:divBdr>
                    <w:top w:val="none" w:sz="0" w:space="0" w:color="auto"/>
                    <w:left w:val="none" w:sz="0" w:space="0" w:color="auto"/>
                    <w:bottom w:val="none" w:sz="0" w:space="0" w:color="auto"/>
                    <w:right w:val="none" w:sz="0" w:space="0" w:color="auto"/>
                  </w:divBdr>
                  <w:divsChild>
                    <w:div w:id="694238059">
                      <w:marLeft w:val="0"/>
                      <w:marRight w:val="0"/>
                      <w:marTop w:val="0"/>
                      <w:marBottom w:val="0"/>
                      <w:divBdr>
                        <w:top w:val="none" w:sz="0" w:space="0" w:color="auto"/>
                        <w:left w:val="none" w:sz="0" w:space="0" w:color="auto"/>
                        <w:bottom w:val="none" w:sz="0" w:space="0" w:color="auto"/>
                        <w:right w:val="none" w:sz="0" w:space="0" w:color="auto"/>
                      </w:divBdr>
                      <w:divsChild>
                        <w:div w:id="5536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79368367">
      <w:bodyDiv w:val="1"/>
      <w:marLeft w:val="0"/>
      <w:marRight w:val="0"/>
      <w:marTop w:val="0"/>
      <w:marBottom w:val="0"/>
      <w:divBdr>
        <w:top w:val="none" w:sz="0" w:space="0" w:color="auto"/>
        <w:left w:val="none" w:sz="0" w:space="0" w:color="auto"/>
        <w:bottom w:val="none" w:sz="0" w:space="0" w:color="auto"/>
        <w:right w:val="none" w:sz="0" w:space="0" w:color="auto"/>
      </w:divBdr>
      <w:divsChild>
        <w:div w:id="872771089">
          <w:marLeft w:val="0"/>
          <w:marRight w:val="0"/>
          <w:marTop w:val="0"/>
          <w:marBottom w:val="375"/>
          <w:divBdr>
            <w:top w:val="none" w:sz="0" w:space="0" w:color="auto"/>
            <w:left w:val="none" w:sz="0" w:space="0" w:color="auto"/>
            <w:bottom w:val="none" w:sz="0" w:space="0" w:color="auto"/>
            <w:right w:val="none" w:sz="0" w:space="0" w:color="auto"/>
          </w:divBdr>
          <w:divsChild>
            <w:div w:id="277181219">
              <w:marLeft w:val="0"/>
              <w:marRight w:val="0"/>
              <w:marTop w:val="0"/>
              <w:marBottom w:val="0"/>
              <w:divBdr>
                <w:top w:val="none" w:sz="0" w:space="0" w:color="auto"/>
                <w:left w:val="none" w:sz="0" w:space="0" w:color="auto"/>
                <w:bottom w:val="none" w:sz="0" w:space="0" w:color="auto"/>
                <w:right w:val="none" w:sz="0" w:space="0" w:color="auto"/>
              </w:divBdr>
              <w:divsChild>
                <w:div w:id="19735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8236">
          <w:marLeft w:val="0"/>
          <w:marRight w:val="0"/>
          <w:marTop w:val="0"/>
          <w:marBottom w:val="0"/>
          <w:divBdr>
            <w:top w:val="none" w:sz="0" w:space="0" w:color="auto"/>
            <w:left w:val="none" w:sz="0" w:space="0" w:color="auto"/>
            <w:bottom w:val="none" w:sz="0" w:space="0" w:color="auto"/>
            <w:right w:val="none" w:sz="0" w:space="0" w:color="auto"/>
          </w:divBdr>
          <w:divsChild>
            <w:div w:id="1754429514">
              <w:marLeft w:val="0"/>
              <w:marRight w:val="0"/>
              <w:marTop w:val="0"/>
              <w:marBottom w:val="0"/>
              <w:divBdr>
                <w:top w:val="none" w:sz="0" w:space="0" w:color="auto"/>
                <w:left w:val="none" w:sz="0" w:space="0" w:color="auto"/>
                <w:bottom w:val="none" w:sz="0" w:space="0" w:color="auto"/>
                <w:right w:val="none" w:sz="0" w:space="0" w:color="auto"/>
              </w:divBdr>
              <w:divsChild>
                <w:div w:id="1849324601">
                  <w:marLeft w:val="-180"/>
                  <w:marRight w:val="-180"/>
                  <w:marTop w:val="0"/>
                  <w:marBottom w:val="0"/>
                  <w:divBdr>
                    <w:top w:val="none" w:sz="0" w:space="0" w:color="auto"/>
                    <w:left w:val="none" w:sz="0" w:space="0" w:color="auto"/>
                    <w:bottom w:val="none" w:sz="0" w:space="0" w:color="auto"/>
                    <w:right w:val="none" w:sz="0" w:space="0" w:color="auto"/>
                  </w:divBdr>
                  <w:divsChild>
                    <w:div w:id="5281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056284">
      <w:bodyDiv w:val="1"/>
      <w:marLeft w:val="0"/>
      <w:marRight w:val="0"/>
      <w:marTop w:val="0"/>
      <w:marBottom w:val="0"/>
      <w:divBdr>
        <w:top w:val="none" w:sz="0" w:space="0" w:color="auto"/>
        <w:left w:val="none" w:sz="0" w:space="0" w:color="auto"/>
        <w:bottom w:val="none" w:sz="0" w:space="0" w:color="auto"/>
        <w:right w:val="none" w:sz="0" w:space="0" w:color="auto"/>
      </w:divBdr>
      <w:divsChild>
        <w:div w:id="455831655">
          <w:marLeft w:val="0"/>
          <w:marRight w:val="0"/>
          <w:marTop w:val="0"/>
          <w:marBottom w:val="0"/>
          <w:divBdr>
            <w:top w:val="none" w:sz="0" w:space="0" w:color="auto"/>
            <w:left w:val="none" w:sz="0" w:space="0" w:color="auto"/>
            <w:bottom w:val="none" w:sz="0" w:space="0" w:color="auto"/>
            <w:right w:val="none" w:sz="0" w:space="0" w:color="auto"/>
          </w:divBdr>
        </w:div>
        <w:div w:id="285965000">
          <w:marLeft w:val="0"/>
          <w:marRight w:val="0"/>
          <w:marTop w:val="0"/>
          <w:marBottom w:val="0"/>
          <w:divBdr>
            <w:top w:val="none" w:sz="0" w:space="0" w:color="auto"/>
            <w:left w:val="none" w:sz="0" w:space="0" w:color="auto"/>
            <w:bottom w:val="none" w:sz="0" w:space="0" w:color="auto"/>
            <w:right w:val="none" w:sz="0" w:space="0" w:color="auto"/>
          </w:divBdr>
          <w:divsChild>
            <w:div w:id="1370717687">
              <w:marLeft w:val="-180"/>
              <w:marRight w:val="-180"/>
              <w:marTop w:val="0"/>
              <w:marBottom w:val="0"/>
              <w:divBdr>
                <w:top w:val="none" w:sz="0" w:space="0" w:color="auto"/>
                <w:left w:val="none" w:sz="0" w:space="0" w:color="auto"/>
                <w:bottom w:val="none" w:sz="0" w:space="0" w:color="auto"/>
                <w:right w:val="none" w:sz="0" w:space="0" w:color="auto"/>
              </w:divBdr>
              <w:divsChild>
                <w:div w:id="13268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93627">
      <w:bodyDiv w:val="1"/>
      <w:marLeft w:val="0"/>
      <w:marRight w:val="0"/>
      <w:marTop w:val="0"/>
      <w:marBottom w:val="0"/>
      <w:divBdr>
        <w:top w:val="none" w:sz="0" w:space="0" w:color="auto"/>
        <w:left w:val="none" w:sz="0" w:space="0" w:color="auto"/>
        <w:bottom w:val="none" w:sz="0" w:space="0" w:color="auto"/>
        <w:right w:val="none" w:sz="0" w:space="0" w:color="auto"/>
      </w:divBdr>
      <w:divsChild>
        <w:div w:id="1376080348">
          <w:marLeft w:val="0"/>
          <w:marRight w:val="0"/>
          <w:marTop w:val="0"/>
          <w:marBottom w:val="0"/>
          <w:divBdr>
            <w:top w:val="none" w:sz="0" w:space="0" w:color="auto"/>
            <w:left w:val="none" w:sz="0" w:space="0" w:color="auto"/>
            <w:bottom w:val="none" w:sz="0" w:space="0" w:color="auto"/>
            <w:right w:val="none" w:sz="0" w:space="0" w:color="auto"/>
          </w:divBdr>
        </w:div>
        <w:div w:id="1002316295">
          <w:marLeft w:val="0"/>
          <w:marRight w:val="0"/>
          <w:marTop w:val="0"/>
          <w:marBottom w:val="0"/>
          <w:divBdr>
            <w:top w:val="none" w:sz="0" w:space="0" w:color="auto"/>
            <w:left w:val="none" w:sz="0" w:space="0" w:color="auto"/>
            <w:bottom w:val="none" w:sz="0" w:space="0" w:color="auto"/>
            <w:right w:val="none" w:sz="0" w:space="0" w:color="auto"/>
          </w:divBdr>
          <w:divsChild>
            <w:div w:id="2058160530">
              <w:marLeft w:val="-180"/>
              <w:marRight w:val="-180"/>
              <w:marTop w:val="0"/>
              <w:marBottom w:val="0"/>
              <w:divBdr>
                <w:top w:val="none" w:sz="0" w:space="0" w:color="auto"/>
                <w:left w:val="none" w:sz="0" w:space="0" w:color="auto"/>
                <w:bottom w:val="none" w:sz="0" w:space="0" w:color="auto"/>
                <w:right w:val="none" w:sz="0" w:space="0" w:color="auto"/>
              </w:divBdr>
              <w:divsChild>
                <w:div w:id="740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085661">
      <w:bodyDiv w:val="1"/>
      <w:marLeft w:val="0"/>
      <w:marRight w:val="0"/>
      <w:marTop w:val="0"/>
      <w:marBottom w:val="0"/>
      <w:divBdr>
        <w:top w:val="none" w:sz="0" w:space="0" w:color="auto"/>
        <w:left w:val="none" w:sz="0" w:space="0" w:color="auto"/>
        <w:bottom w:val="none" w:sz="0" w:space="0" w:color="auto"/>
        <w:right w:val="none" w:sz="0" w:space="0" w:color="auto"/>
      </w:divBdr>
      <w:divsChild>
        <w:div w:id="514997968">
          <w:marLeft w:val="0"/>
          <w:marRight w:val="0"/>
          <w:marTop w:val="0"/>
          <w:marBottom w:val="375"/>
          <w:divBdr>
            <w:top w:val="none" w:sz="0" w:space="0" w:color="auto"/>
            <w:left w:val="none" w:sz="0" w:space="0" w:color="auto"/>
            <w:bottom w:val="none" w:sz="0" w:space="0" w:color="auto"/>
            <w:right w:val="none" w:sz="0" w:space="0" w:color="auto"/>
          </w:divBdr>
          <w:divsChild>
            <w:div w:id="986780200">
              <w:marLeft w:val="0"/>
              <w:marRight w:val="0"/>
              <w:marTop w:val="0"/>
              <w:marBottom w:val="0"/>
              <w:divBdr>
                <w:top w:val="none" w:sz="0" w:space="0" w:color="auto"/>
                <w:left w:val="none" w:sz="0" w:space="0" w:color="auto"/>
                <w:bottom w:val="none" w:sz="0" w:space="0" w:color="auto"/>
                <w:right w:val="none" w:sz="0" w:space="0" w:color="auto"/>
              </w:divBdr>
              <w:divsChild>
                <w:div w:id="36549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54561">
          <w:marLeft w:val="0"/>
          <w:marRight w:val="0"/>
          <w:marTop w:val="0"/>
          <w:marBottom w:val="0"/>
          <w:divBdr>
            <w:top w:val="none" w:sz="0" w:space="0" w:color="auto"/>
            <w:left w:val="none" w:sz="0" w:space="0" w:color="auto"/>
            <w:bottom w:val="none" w:sz="0" w:space="0" w:color="auto"/>
            <w:right w:val="none" w:sz="0" w:space="0" w:color="auto"/>
          </w:divBdr>
          <w:divsChild>
            <w:div w:id="191572229">
              <w:marLeft w:val="0"/>
              <w:marRight w:val="0"/>
              <w:marTop w:val="0"/>
              <w:marBottom w:val="0"/>
              <w:divBdr>
                <w:top w:val="none" w:sz="0" w:space="0" w:color="auto"/>
                <w:left w:val="none" w:sz="0" w:space="0" w:color="auto"/>
                <w:bottom w:val="none" w:sz="0" w:space="0" w:color="auto"/>
                <w:right w:val="none" w:sz="0" w:space="0" w:color="auto"/>
              </w:divBdr>
              <w:divsChild>
                <w:div w:id="1494950147">
                  <w:marLeft w:val="-180"/>
                  <w:marRight w:val="-180"/>
                  <w:marTop w:val="0"/>
                  <w:marBottom w:val="0"/>
                  <w:divBdr>
                    <w:top w:val="none" w:sz="0" w:space="0" w:color="auto"/>
                    <w:left w:val="none" w:sz="0" w:space="0" w:color="auto"/>
                    <w:bottom w:val="none" w:sz="0" w:space="0" w:color="auto"/>
                    <w:right w:val="none" w:sz="0" w:space="0" w:color="auto"/>
                  </w:divBdr>
                  <w:divsChild>
                    <w:div w:id="12459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 w:id="2147356745">
      <w:bodyDiv w:val="1"/>
      <w:marLeft w:val="0"/>
      <w:marRight w:val="0"/>
      <w:marTop w:val="0"/>
      <w:marBottom w:val="0"/>
      <w:divBdr>
        <w:top w:val="none" w:sz="0" w:space="0" w:color="auto"/>
        <w:left w:val="none" w:sz="0" w:space="0" w:color="auto"/>
        <w:bottom w:val="none" w:sz="0" w:space="0" w:color="auto"/>
        <w:right w:val="none" w:sz="0" w:space="0" w:color="auto"/>
      </w:divBdr>
      <w:divsChild>
        <w:div w:id="1058093140">
          <w:marLeft w:val="0"/>
          <w:marRight w:val="0"/>
          <w:marTop w:val="0"/>
          <w:marBottom w:val="0"/>
          <w:divBdr>
            <w:top w:val="none" w:sz="0" w:space="0" w:color="auto"/>
            <w:left w:val="none" w:sz="0" w:space="0" w:color="auto"/>
            <w:bottom w:val="none" w:sz="0" w:space="0" w:color="auto"/>
            <w:right w:val="none" w:sz="0" w:space="0" w:color="auto"/>
          </w:divBdr>
        </w:div>
        <w:div w:id="1193884142">
          <w:marLeft w:val="0"/>
          <w:marRight w:val="0"/>
          <w:marTop w:val="0"/>
          <w:marBottom w:val="0"/>
          <w:divBdr>
            <w:top w:val="none" w:sz="0" w:space="0" w:color="auto"/>
            <w:left w:val="none" w:sz="0" w:space="0" w:color="auto"/>
            <w:bottom w:val="none" w:sz="0" w:space="0" w:color="auto"/>
            <w:right w:val="none" w:sz="0" w:space="0" w:color="auto"/>
          </w:divBdr>
          <w:divsChild>
            <w:div w:id="2017267114">
              <w:marLeft w:val="-180"/>
              <w:marRight w:val="-180"/>
              <w:marTop w:val="0"/>
              <w:marBottom w:val="0"/>
              <w:divBdr>
                <w:top w:val="none" w:sz="0" w:space="0" w:color="auto"/>
                <w:left w:val="none" w:sz="0" w:space="0" w:color="auto"/>
                <w:bottom w:val="none" w:sz="0" w:space="0" w:color="auto"/>
                <w:right w:val="none" w:sz="0" w:space="0" w:color="auto"/>
              </w:divBdr>
              <w:divsChild>
                <w:div w:id="139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LcXfpfAJws&amp;feature=youtu.b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8DA4278-66D0-4F56-9E79-EF7715E58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13075</Words>
  <Characters>71916</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Modelos pedagógicos y estrategias metodológicas para la formación</vt:lpstr>
    </vt:vector>
  </TitlesOfParts>
  <Company/>
  <LinksUpToDate>false</LinksUpToDate>
  <CharactersWithSpaces>84822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pedagógicos y estrategias metodológicas para la formación</dc:title>
  <dc:subject/>
  <dc:creator>SENA</dc:creator>
  <cp:keywords/>
  <dc:description/>
  <cp:lastModifiedBy>Claudia Johanna Gomez Perez</cp:lastModifiedBy>
  <cp:revision>28</cp:revision>
  <cp:lastPrinted>2026-10-22T11:39:00Z</cp:lastPrinted>
  <dcterms:created xsi:type="dcterms:W3CDTF">2026-07-28T15:53:00Z</dcterms:created>
  <dcterms:modified xsi:type="dcterms:W3CDTF">2026-10-22T11:39:00Z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