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17A687C" w14:textId="77777777" w:rsidR="00C57B0F" w:rsidRPr="008B3892" w:rsidRDefault="00C57B0F">
      <w:pPr>
        <w:spacing w:after="160" w:line="259" w:lineRule="auto"/>
        <w:rPr>
          <w:rFonts w:eastAsia="Calibri"/>
          <w:sz w:val="20"/>
          <w:szCs w:val="20"/>
          <w:lang w:val="es-CO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:rsidRPr="008B3892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2523064" w:rsidR="00C57B0F" w:rsidRPr="008B3892" w:rsidRDefault="00E60A51">
            <w:pPr>
              <w:jc w:val="center"/>
              <w:rPr>
                <w:rFonts w:eastAsia="Calibri"/>
                <w:sz w:val="20"/>
                <w:szCs w:val="20"/>
                <w:lang w:val="es-CO"/>
              </w:rPr>
            </w:pPr>
            <w:r w:rsidRPr="008B3892">
              <w:rPr>
                <w:noProof/>
                <w:color w:val="000000" w:themeColor="text1"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25636CD0" w:rsidR="00C57B0F" w:rsidRPr="008B3892" w:rsidRDefault="00C57B0F">
            <w:pPr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  <w:p w14:paraId="0BA125F2" w14:textId="77777777" w:rsidR="00C57B0F" w:rsidRPr="008B3892" w:rsidRDefault="006F219D">
            <w:pPr>
              <w:rPr>
                <w:rFonts w:eastAsia="Calibri"/>
                <w:color w:val="ED7D31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ED7D31"/>
                <w:sz w:val="20"/>
                <w:szCs w:val="20"/>
                <w:lang w:val="es-CO"/>
              </w:rPr>
              <w:t>ACTIVIDAD DIDÁCTICA CUESTIONARIO</w:t>
            </w:r>
          </w:p>
          <w:p w14:paraId="4039611F" w14:textId="77777777" w:rsidR="00C57B0F" w:rsidRPr="008B3892" w:rsidRDefault="00C57B0F">
            <w:pPr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C57B0F" w:rsidRPr="008B3892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8B3892" w:rsidRDefault="006F219D" w:rsidP="00C0495F">
            <w:pPr>
              <w:spacing w:after="160"/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 w:val="0"/>
                <w:color w:val="595959"/>
                <w:sz w:val="20"/>
                <w:szCs w:val="20"/>
                <w:lang w:val="es-CO"/>
              </w:rPr>
              <w:t>Generalidades de la actividad</w:t>
            </w:r>
          </w:p>
          <w:p w14:paraId="3B5F2D99" w14:textId="77777777" w:rsidR="00C0495F" w:rsidRPr="008B3892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 w:val="0"/>
                <w:color w:val="595959"/>
                <w:sz w:val="20"/>
                <w:szCs w:val="20"/>
                <w:lang w:val="es-CO"/>
              </w:rPr>
              <w:t xml:space="preserve">Las indicaciones, el mensaje de correcto e incorrecto debe estar la redacción en </w:t>
            </w:r>
            <w:r w:rsidR="00230CDA" w:rsidRPr="008B3892">
              <w:rPr>
                <w:rFonts w:eastAsia="Calibri"/>
                <w:b w:val="0"/>
                <w:color w:val="595959"/>
                <w:sz w:val="20"/>
                <w:szCs w:val="20"/>
                <w:lang w:val="es-CO"/>
              </w:rPr>
              <w:t>segunda persona</w:t>
            </w:r>
            <w:r w:rsidRPr="008B3892">
              <w:rPr>
                <w:rFonts w:eastAsia="Calibri"/>
                <w:b w:val="0"/>
                <w:color w:val="595959"/>
                <w:sz w:val="20"/>
                <w:szCs w:val="20"/>
                <w:lang w:val="es-CO"/>
              </w:rPr>
              <w:t>.</w:t>
            </w:r>
          </w:p>
          <w:p w14:paraId="1FBDEE44" w14:textId="77777777" w:rsidR="00C0495F" w:rsidRPr="008B3892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 w:val="0"/>
                <w:color w:val="595959"/>
                <w:sz w:val="20"/>
                <w:szCs w:val="20"/>
                <w:lang w:val="es-CO"/>
              </w:rPr>
              <w:t>Diligenciar solo los espacios en blanco.</w:t>
            </w:r>
          </w:p>
          <w:p w14:paraId="4DE91A42" w14:textId="77777777" w:rsidR="00C0495F" w:rsidRPr="008B3892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 w:val="0"/>
                <w:color w:val="595959"/>
                <w:sz w:val="20"/>
                <w:szCs w:val="20"/>
                <w:lang w:val="es-CO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8B3892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 w:val="0"/>
                <w:color w:val="595959"/>
                <w:sz w:val="20"/>
                <w:szCs w:val="20"/>
                <w:lang w:val="es-CO"/>
              </w:rPr>
              <w:t>Señale en la columna Rta. Correcta con una (x) de acuerdo con las opciones presentadas.</w:t>
            </w:r>
          </w:p>
          <w:p w14:paraId="7778E7D9" w14:textId="3580D3ED" w:rsidR="00C57B0F" w:rsidRPr="008B3892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 w:val="0"/>
                <w:color w:val="595959"/>
                <w:sz w:val="20"/>
                <w:szCs w:val="20"/>
                <w:lang w:val="es-CO"/>
              </w:rPr>
              <w:t>Al final de la actividad se muestra una retroalimentación de felicitación si logra el 70</w:t>
            </w:r>
            <w:r w:rsidR="00C0495F" w:rsidRPr="008B3892">
              <w:rPr>
                <w:rFonts w:eastAsia="Calibri"/>
                <w:b w:val="0"/>
                <w:color w:val="595959"/>
                <w:sz w:val="20"/>
                <w:szCs w:val="20"/>
                <w:lang w:val="es-CO"/>
              </w:rPr>
              <w:t xml:space="preserve"> </w:t>
            </w:r>
            <w:r w:rsidRPr="008B3892">
              <w:rPr>
                <w:rFonts w:eastAsia="Calibri"/>
                <w:b w:val="0"/>
                <w:color w:val="595959"/>
                <w:sz w:val="20"/>
                <w:szCs w:val="20"/>
                <w:lang w:val="es-CO"/>
              </w:rPr>
              <w:t>% de respuestas correctas o retroalimentación de mejora si es inferior a este porcentaje.</w:t>
            </w:r>
          </w:p>
          <w:p w14:paraId="74635954" w14:textId="77777777" w:rsidR="00C57B0F" w:rsidRPr="008B3892" w:rsidRDefault="006F219D">
            <w:pPr>
              <w:spacing w:after="160"/>
              <w:rPr>
                <w:color w:val="000000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 w:val="0"/>
                <w:color w:val="595959"/>
                <w:sz w:val="20"/>
                <w:szCs w:val="20"/>
                <w:lang w:val="es-CO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8B3892">
              <w:rPr>
                <w:rFonts w:eastAsia="Calibri"/>
                <w:b w:val="0"/>
                <w:i/>
                <w:color w:val="595959"/>
                <w:sz w:val="20"/>
                <w:szCs w:val="20"/>
                <w:lang w:val="es-CO"/>
              </w:rPr>
              <w:t>responsive web</w:t>
            </w:r>
            <w:r w:rsidRPr="008B3892">
              <w:rPr>
                <w:rFonts w:eastAsia="Calibri"/>
                <w:b w:val="0"/>
                <w:color w:val="595959"/>
                <w:sz w:val="20"/>
                <w:szCs w:val="20"/>
                <w:lang w:val="es-CO"/>
              </w:rPr>
              <w:t>.</w:t>
            </w:r>
          </w:p>
        </w:tc>
      </w:tr>
      <w:tr w:rsidR="00C57B0F" w:rsidRPr="008B3892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8B3892" w:rsidRDefault="006F219D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Instrucciones para el aprendiz</w:t>
            </w:r>
          </w:p>
          <w:p w14:paraId="27C06636" w14:textId="77777777" w:rsidR="00C57B0F" w:rsidRPr="008B3892" w:rsidRDefault="00C57B0F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</w:p>
          <w:p w14:paraId="1B1DE622" w14:textId="77777777" w:rsidR="00C57B0F" w:rsidRPr="008B3892" w:rsidRDefault="00C57B0F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</w:p>
        </w:tc>
        <w:tc>
          <w:tcPr>
            <w:tcW w:w="7620" w:type="dxa"/>
            <w:gridSpan w:val="2"/>
          </w:tcPr>
          <w:p w14:paraId="4D869AD9" w14:textId="56E03EC4" w:rsidR="00F70AE9" w:rsidRPr="008B3892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shd w:val="clear" w:color="auto" w:fill="FFE599"/>
                <w:lang w:val="es-CO"/>
              </w:rPr>
            </w:pPr>
            <w:r w:rsidRPr="008B3892">
              <w:rPr>
                <w:rFonts w:eastAsia="Calibri"/>
                <w:color w:val="000000"/>
                <w:sz w:val="20"/>
                <w:szCs w:val="20"/>
                <w:lang w:val="es-CO"/>
              </w:rPr>
              <w:t xml:space="preserve">Esta actividad le permitirá determinar el grado de apropiación de los contenidos del componente formativo </w:t>
            </w:r>
            <w:r w:rsidR="00595F5F" w:rsidRPr="00595F5F">
              <w:rPr>
                <w:b/>
                <w:bCs/>
                <w:color w:val="auto"/>
                <w:sz w:val="20"/>
                <w:szCs w:val="20"/>
                <w:shd w:val="clear" w:color="auto" w:fill="D9D9D9" w:themeFill="background1" w:themeFillShade="D9"/>
                <w:lang w:val="es-CO"/>
              </w:rPr>
              <w:t>Modelos pedagógicos y estrategias metodológicas para la formación</w:t>
            </w:r>
            <w:r w:rsidR="007C5450" w:rsidRPr="008B3892">
              <w:rPr>
                <w:b/>
                <w:bCs/>
                <w:color w:val="auto"/>
                <w:sz w:val="20"/>
                <w:szCs w:val="20"/>
                <w:shd w:val="clear" w:color="auto" w:fill="D9D9D9" w:themeFill="background1" w:themeFillShade="D9"/>
                <w:lang w:val="es-CO"/>
              </w:rPr>
              <w:t>.</w:t>
            </w:r>
          </w:p>
          <w:p w14:paraId="3FEF5E62" w14:textId="77777777" w:rsidR="00F70AE9" w:rsidRPr="008B3892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lang w:val="es-CO"/>
              </w:rPr>
            </w:pPr>
          </w:p>
          <w:p w14:paraId="5D04B07D" w14:textId="77777777" w:rsidR="00F70AE9" w:rsidRPr="008B3892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000000"/>
                <w:sz w:val="20"/>
                <w:szCs w:val="20"/>
                <w:lang w:val="es-CO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17F391EA" w14:textId="77777777" w:rsidR="00F70AE9" w:rsidRPr="008B3892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lang w:val="es-CO"/>
              </w:rPr>
            </w:pPr>
          </w:p>
          <w:p w14:paraId="1EC50D8C" w14:textId="43DDDF71" w:rsidR="00C57B0F" w:rsidRPr="008B3892" w:rsidRDefault="00E60A51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000000"/>
                <w:sz w:val="20"/>
                <w:szCs w:val="20"/>
                <w:lang w:val="es-CO"/>
              </w:rPr>
              <w:t>Lea la pregunta de cada ítem y seleccione la respuesta correcta.</w:t>
            </w:r>
          </w:p>
        </w:tc>
      </w:tr>
      <w:tr w:rsidR="00F70AE9" w:rsidRPr="008B3892" w14:paraId="749E10A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F70AE9" w:rsidRPr="008B3892" w:rsidRDefault="00F70AE9" w:rsidP="00F70AE9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0B4012D" w14:textId="13C54992" w:rsidR="00F70AE9" w:rsidRPr="008B3892" w:rsidRDefault="000C3B2E" w:rsidP="00FC3D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0C3B2E">
              <w:rPr>
                <w:rFonts w:eastAsia="Calibri"/>
                <w:color w:val="auto"/>
                <w:sz w:val="20"/>
                <w:szCs w:val="20"/>
                <w:lang w:val="es-CO"/>
              </w:rPr>
              <w:t>Reto pedagógico</w:t>
            </w:r>
            <w:r w:rsidR="00847341">
              <w:rPr>
                <w:rFonts w:eastAsia="Calibri"/>
                <w:color w:val="auto"/>
                <w:sz w:val="20"/>
                <w:szCs w:val="20"/>
                <w:lang w:val="es-CO"/>
              </w:rPr>
              <w:t>.</w:t>
            </w:r>
          </w:p>
        </w:tc>
      </w:tr>
      <w:tr w:rsidR="00F70AE9" w:rsidRPr="008B3892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F70AE9" w:rsidRPr="008B3892" w:rsidRDefault="00F70AE9" w:rsidP="00F70AE9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5AE8ED1F" w:rsidR="00F70AE9" w:rsidRPr="008B3892" w:rsidRDefault="000C3B2E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0C3B2E">
              <w:rPr>
                <w:rFonts w:eastAsia="Calibri"/>
                <w:color w:val="auto"/>
                <w:sz w:val="20"/>
                <w:szCs w:val="20"/>
                <w:lang w:val="es-CO"/>
              </w:rPr>
              <w:t>Reconocer las tendencias actuales de la educación superior, las transformaciones pedagógicas, los conceptos y características de los modelos pedagógicos, así como las estrategias metodológicas y los materiales educativos asociados a los diferentes enfoques de formación.</w:t>
            </w:r>
          </w:p>
        </w:tc>
      </w:tr>
      <w:tr w:rsidR="00F70AE9" w:rsidRPr="008B3892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F70AE9" w:rsidRPr="008B3892" w:rsidRDefault="00F70AE9" w:rsidP="00F70AE9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394F4B94" w:rsidR="00F70AE9" w:rsidRPr="008B3892" w:rsidRDefault="00E60A51" w:rsidP="00F70AE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auto"/>
                <w:sz w:val="20"/>
                <w:szCs w:val="20"/>
                <w:lang w:val="es-CO"/>
              </w:rPr>
              <w:t>Lea la pregunta de cada ítem y seleccione la respuesta correcta.</w:t>
            </w:r>
          </w:p>
        </w:tc>
      </w:tr>
      <w:tr w:rsidR="00C57B0F" w:rsidRPr="006A564A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6A564A" w:rsidRDefault="006F219D">
            <w:pPr>
              <w:jc w:val="center"/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595959"/>
                <w:sz w:val="20"/>
                <w:szCs w:val="20"/>
                <w:lang w:val="es-CO"/>
              </w:rPr>
              <w:t>PREGUNTAS</w:t>
            </w:r>
          </w:p>
        </w:tc>
      </w:tr>
      <w:tr w:rsidR="00C57B0F" w:rsidRPr="006A564A" w14:paraId="1CB5189C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C57B0F" w:rsidRPr="006A564A" w:rsidRDefault="006F219D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595959"/>
                <w:sz w:val="20"/>
                <w:szCs w:val="20"/>
                <w:lang w:val="es-CO"/>
              </w:rPr>
              <w:t>Pregunta 1</w:t>
            </w:r>
          </w:p>
        </w:tc>
        <w:tc>
          <w:tcPr>
            <w:tcW w:w="5460" w:type="dxa"/>
          </w:tcPr>
          <w:p w14:paraId="73542B6F" w14:textId="2A7D56BD" w:rsidR="00C57B0F" w:rsidRPr="006A564A" w:rsidRDefault="000C3B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  <w:t>¿Cuál de las siguientes tendencias se relaciona con la circulación de conocimientos, modelos pedagógicos y recursos educativos entre diferentes contextos?</w:t>
            </w:r>
          </w:p>
        </w:tc>
        <w:tc>
          <w:tcPr>
            <w:tcW w:w="2160" w:type="dxa"/>
          </w:tcPr>
          <w:p w14:paraId="7F132666" w14:textId="7E61C829" w:rsidR="00C57B0F" w:rsidRPr="006A564A" w:rsidRDefault="00861F0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AEAAAA"/>
                <w:sz w:val="20"/>
                <w:szCs w:val="20"/>
                <w:lang w:val="es-CO"/>
              </w:rPr>
              <w:t>Rta(s) correcta(s) (x)</w:t>
            </w:r>
          </w:p>
        </w:tc>
      </w:tr>
      <w:tr w:rsidR="000C3B2E" w:rsidRPr="006A564A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0C3B2E" w:rsidRPr="006A564A" w:rsidRDefault="000C3B2E" w:rsidP="000C3B2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4EACA480" w:rsidR="000C3B2E" w:rsidRPr="006A564A" w:rsidRDefault="000C3B2E" w:rsidP="000C3B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6A564A">
              <w:rPr>
                <w:color w:val="auto"/>
                <w:sz w:val="20"/>
                <w:szCs w:val="20"/>
              </w:rPr>
              <w:t>Emprendimiento.</w:t>
            </w:r>
          </w:p>
        </w:tc>
        <w:tc>
          <w:tcPr>
            <w:tcW w:w="2160" w:type="dxa"/>
            <w:shd w:val="clear" w:color="auto" w:fill="FFFFFF"/>
          </w:tcPr>
          <w:p w14:paraId="4CEC4D6E" w14:textId="23A6B484" w:rsidR="000C3B2E" w:rsidRPr="006A564A" w:rsidRDefault="000C3B2E" w:rsidP="000C3B2E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</w:p>
        </w:tc>
      </w:tr>
      <w:tr w:rsidR="000C3B2E" w:rsidRPr="006A564A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0C3B2E" w:rsidRPr="006A564A" w:rsidRDefault="000C3B2E" w:rsidP="000C3B2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3FBC36D9" w:rsidR="000C3B2E" w:rsidRPr="006A564A" w:rsidRDefault="000C3B2E" w:rsidP="000C3B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6A564A">
              <w:rPr>
                <w:color w:val="auto"/>
                <w:sz w:val="20"/>
                <w:szCs w:val="20"/>
              </w:rPr>
              <w:t>Globalización.</w:t>
            </w:r>
          </w:p>
        </w:tc>
        <w:tc>
          <w:tcPr>
            <w:tcW w:w="2160" w:type="dxa"/>
            <w:shd w:val="clear" w:color="auto" w:fill="FFFFFF"/>
          </w:tcPr>
          <w:p w14:paraId="0F73ACCC" w14:textId="73FDC18F" w:rsidR="000C3B2E" w:rsidRPr="006A564A" w:rsidRDefault="000C3B2E" w:rsidP="000C3B2E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auto"/>
                <w:sz w:val="20"/>
                <w:szCs w:val="20"/>
                <w:lang w:val="es-CO"/>
              </w:rPr>
              <w:t>X</w:t>
            </w:r>
          </w:p>
        </w:tc>
      </w:tr>
      <w:tr w:rsidR="000C3B2E" w:rsidRPr="006A564A" w14:paraId="5ABFE12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270E67" w14:textId="205C7BC7" w:rsidR="000C3B2E" w:rsidRPr="006A564A" w:rsidRDefault="000C3B2E" w:rsidP="000C3B2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607DAE" w14:textId="221071A6" w:rsidR="000C3B2E" w:rsidRPr="006A564A" w:rsidRDefault="000C3B2E" w:rsidP="000C3B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6A564A">
              <w:rPr>
                <w:color w:val="auto"/>
                <w:sz w:val="20"/>
                <w:szCs w:val="20"/>
              </w:rPr>
              <w:t>Evaluación por competencias.</w:t>
            </w:r>
          </w:p>
        </w:tc>
        <w:tc>
          <w:tcPr>
            <w:tcW w:w="2160" w:type="dxa"/>
            <w:shd w:val="clear" w:color="auto" w:fill="FFFFFF"/>
          </w:tcPr>
          <w:p w14:paraId="7FC24437" w14:textId="15A70B29" w:rsidR="000C3B2E" w:rsidRPr="006A564A" w:rsidRDefault="000C3B2E" w:rsidP="000C3B2E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</w:p>
        </w:tc>
      </w:tr>
      <w:tr w:rsidR="000C3B2E" w:rsidRPr="006A564A" w14:paraId="13C5F9AD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BBA1DB2" w14:textId="2C022DB5" w:rsidR="000C3B2E" w:rsidRPr="006A564A" w:rsidRDefault="000C3B2E" w:rsidP="000C3B2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E1208FC" w14:textId="71D5849E" w:rsidR="000C3B2E" w:rsidRPr="006A564A" w:rsidRDefault="000C3B2E" w:rsidP="000C3B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6A564A">
              <w:rPr>
                <w:color w:val="auto"/>
                <w:sz w:val="20"/>
                <w:szCs w:val="20"/>
              </w:rPr>
              <w:t>Formación para el trabajo.</w:t>
            </w:r>
          </w:p>
        </w:tc>
        <w:tc>
          <w:tcPr>
            <w:tcW w:w="2160" w:type="dxa"/>
            <w:shd w:val="clear" w:color="auto" w:fill="FFFFFF"/>
          </w:tcPr>
          <w:p w14:paraId="24EF84CA" w14:textId="77777777" w:rsidR="000C3B2E" w:rsidRPr="006A564A" w:rsidRDefault="000C3B2E" w:rsidP="000C3B2E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</w:p>
        </w:tc>
      </w:tr>
      <w:tr w:rsidR="00494F7E" w:rsidRPr="006A564A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494F7E" w:rsidRPr="006A564A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09491804" w:rsidR="00494F7E" w:rsidRPr="006A564A" w:rsidRDefault="006A564A" w:rsidP="00C237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la comprensión de los principales conceptos relacionados con las tendencias educativas, las transformaciones pedagógicas, los modelos pedagógicos y las estrategias metodológicas.</w:t>
            </w:r>
          </w:p>
        </w:tc>
      </w:tr>
      <w:tr w:rsidR="00494F7E" w:rsidRPr="006A564A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494F7E" w:rsidRPr="006A564A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0CB5DD16" w:rsidR="00494F7E" w:rsidRPr="006A564A" w:rsidRDefault="00494F7E" w:rsidP="00494F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auto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494F7E" w:rsidRPr="006A564A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494F7E" w:rsidRPr="006A564A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595959"/>
                <w:sz w:val="20"/>
                <w:szCs w:val="20"/>
                <w:lang w:val="es-CO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59677145" w:rsidR="00494F7E" w:rsidRPr="006A564A" w:rsidRDefault="000C3B2E" w:rsidP="00494F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  <w:t>¿Cuál es una implicación del mejoramiento de la calidad en los procesos de formación técnica y tecnológica?</w:t>
            </w:r>
          </w:p>
        </w:tc>
      </w:tr>
      <w:tr w:rsidR="000C3B2E" w:rsidRPr="006A564A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ADE01D7" w:rsidR="000C3B2E" w:rsidRPr="006A564A" w:rsidRDefault="000C3B2E" w:rsidP="000C3B2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37EC76AB" w:rsidR="000C3B2E" w:rsidRPr="006A564A" w:rsidRDefault="000C3B2E" w:rsidP="000C3B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6A564A">
              <w:rPr>
                <w:color w:val="auto"/>
                <w:sz w:val="20"/>
                <w:szCs w:val="20"/>
              </w:rPr>
              <w:t>Eliminar la evaluación durante el proceso.</w:t>
            </w:r>
          </w:p>
        </w:tc>
        <w:tc>
          <w:tcPr>
            <w:tcW w:w="2160" w:type="dxa"/>
            <w:shd w:val="clear" w:color="auto" w:fill="auto"/>
          </w:tcPr>
          <w:p w14:paraId="03389B73" w14:textId="58C3BA09" w:rsidR="000C3B2E" w:rsidRPr="006A564A" w:rsidRDefault="000C3B2E" w:rsidP="000C3B2E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0C3B2E" w:rsidRPr="006A564A" w14:paraId="02F8C14A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B9796A3" w14:textId="31F98473" w:rsidR="000C3B2E" w:rsidRPr="006A564A" w:rsidRDefault="000C3B2E" w:rsidP="000C3B2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</w:tcPr>
          <w:p w14:paraId="417ABF49" w14:textId="4BF6A244" w:rsidR="000C3B2E" w:rsidRPr="006A564A" w:rsidRDefault="000C3B2E" w:rsidP="000C3B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6A564A">
              <w:rPr>
                <w:color w:val="auto"/>
                <w:sz w:val="20"/>
                <w:szCs w:val="20"/>
              </w:rPr>
              <w:t>Centrar la formación únicamente en contenidos.</w:t>
            </w:r>
          </w:p>
        </w:tc>
        <w:tc>
          <w:tcPr>
            <w:tcW w:w="2160" w:type="dxa"/>
          </w:tcPr>
          <w:p w14:paraId="1D0925B8" w14:textId="418467B4" w:rsidR="000C3B2E" w:rsidRPr="006A564A" w:rsidRDefault="000C3B2E" w:rsidP="000C3B2E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0C3B2E" w:rsidRPr="006A564A" w14:paraId="6C80772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D36AED0" w14:textId="4C5B069E" w:rsidR="000C3B2E" w:rsidRPr="006A564A" w:rsidRDefault="000C3B2E" w:rsidP="000C3B2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55DD2F7D" w14:textId="3B57A7A3" w:rsidR="000C3B2E" w:rsidRPr="006A564A" w:rsidRDefault="000C3B2E" w:rsidP="000C3B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6A564A">
              <w:rPr>
                <w:color w:val="auto"/>
                <w:sz w:val="20"/>
                <w:szCs w:val="20"/>
              </w:rPr>
              <w:t>Documentar el proceso y recoger evidencias del aprendizaje.</w:t>
            </w:r>
          </w:p>
        </w:tc>
        <w:tc>
          <w:tcPr>
            <w:tcW w:w="2160" w:type="dxa"/>
            <w:shd w:val="clear" w:color="auto" w:fill="auto"/>
          </w:tcPr>
          <w:p w14:paraId="2173A4A8" w14:textId="26024A6E" w:rsidR="000C3B2E" w:rsidRPr="006A564A" w:rsidRDefault="000C3B2E" w:rsidP="000C3B2E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X</w:t>
            </w:r>
          </w:p>
        </w:tc>
      </w:tr>
      <w:tr w:rsidR="000C3B2E" w:rsidRPr="006A564A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074A344E" w:rsidR="000C3B2E" w:rsidRPr="006A564A" w:rsidRDefault="000C3B2E" w:rsidP="000C3B2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</w:tcPr>
          <w:p w14:paraId="0A8B64CF" w14:textId="015E0914" w:rsidR="000C3B2E" w:rsidRPr="006A564A" w:rsidRDefault="000C3B2E" w:rsidP="000C3B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6A564A">
              <w:rPr>
                <w:color w:val="auto"/>
                <w:sz w:val="20"/>
                <w:szCs w:val="20"/>
              </w:rPr>
              <w:t>Reducir la participación del aprendiz.</w:t>
            </w:r>
          </w:p>
        </w:tc>
        <w:tc>
          <w:tcPr>
            <w:tcW w:w="2160" w:type="dxa"/>
          </w:tcPr>
          <w:p w14:paraId="20A71059" w14:textId="74A62C66" w:rsidR="000C3B2E" w:rsidRPr="006A564A" w:rsidRDefault="000C3B2E" w:rsidP="000C3B2E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</w:p>
        </w:tc>
      </w:tr>
      <w:tr w:rsidR="00494F7E" w:rsidRPr="006A564A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494F7E" w:rsidRPr="006A564A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595959"/>
                <w:sz w:val="20"/>
                <w:szCs w:val="20"/>
                <w:lang w:val="es-CO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10F5F54F" w:rsidR="00494F7E" w:rsidRPr="006A564A" w:rsidRDefault="006A564A" w:rsidP="00494F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la comprensión de los principales conceptos relacionados con las tendencias educativas, las transformaciones pedagógicas, los modelos pedagógicos y las estrategias metodológicas.</w:t>
            </w:r>
          </w:p>
        </w:tc>
      </w:tr>
      <w:tr w:rsidR="00494F7E" w:rsidRPr="006A564A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494F7E" w:rsidRPr="006A564A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4C5687D1" w:rsidR="00494F7E" w:rsidRPr="006A564A" w:rsidRDefault="00494F7E" w:rsidP="00494F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494F7E" w:rsidRPr="006A564A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494F7E" w:rsidRPr="006A564A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595959"/>
                <w:sz w:val="20"/>
                <w:szCs w:val="20"/>
                <w:lang w:val="es-CO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62E3F30E" w:rsidR="00494F7E" w:rsidRPr="006A564A" w:rsidRDefault="000C3B2E" w:rsidP="00494F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  <w:t>En el contexto de la formación para el trabajo, ¿qué característica favorece la pertinencia del proceso formativo?</w:t>
            </w:r>
          </w:p>
        </w:tc>
      </w:tr>
      <w:tr w:rsidR="000C3B2E" w:rsidRPr="006A564A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0FECEDA3" w:rsidR="000C3B2E" w:rsidRPr="006A564A" w:rsidRDefault="000C3B2E" w:rsidP="000C3B2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647546D2" w:rsidR="000C3B2E" w:rsidRPr="006A564A" w:rsidRDefault="000C3B2E" w:rsidP="000C3B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6A564A">
              <w:rPr>
                <w:color w:val="auto"/>
                <w:sz w:val="20"/>
                <w:szCs w:val="20"/>
              </w:rPr>
              <w:t>Relacionar los aprendizajes con situaciones del mundo laboral.</w:t>
            </w:r>
          </w:p>
        </w:tc>
        <w:tc>
          <w:tcPr>
            <w:tcW w:w="2160" w:type="dxa"/>
          </w:tcPr>
          <w:p w14:paraId="2DEA1E69" w14:textId="6A607D4E" w:rsidR="000C3B2E" w:rsidRPr="006A564A" w:rsidRDefault="000C3B2E" w:rsidP="000C3B2E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auto"/>
                <w:sz w:val="20"/>
                <w:szCs w:val="20"/>
                <w:lang w:val="es-CO"/>
              </w:rPr>
              <w:t>X</w:t>
            </w:r>
          </w:p>
        </w:tc>
      </w:tr>
      <w:tr w:rsidR="000C3B2E" w:rsidRPr="006A564A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380FDC3C" w:rsidR="000C3B2E" w:rsidRPr="006A564A" w:rsidRDefault="000C3B2E" w:rsidP="000C3B2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3B2535F5" w:rsidR="000C3B2E" w:rsidRPr="006A564A" w:rsidRDefault="000C3B2E" w:rsidP="000C3B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6A564A">
              <w:rPr>
                <w:color w:val="auto"/>
                <w:sz w:val="20"/>
                <w:szCs w:val="20"/>
              </w:rPr>
              <w:t>Limitar las actividades a la memorización.</w:t>
            </w:r>
          </w:p>
        </w:tc>
        <w:tc>
          <w:tcPr>
            <w:tcW w:w="2160" w:type="dxa"/>
            <w:shd w:val="clear" w:color="auto" w:fill="auto"/>
          </w:tcPr>
          <w:p w14:paraId="7459CED2" w14:textId="4DD7688A" w:rsidR="000C3B2E" w:rsidRPr="006A564A" w:rsidRDefault="000C3B2E" w:rsidP="000C3B2E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</w:p>
        </w:tc>
      </w:tr>
      <w:tr w:rsidR="000C3B2E" w:rsidRPr="006A564A" w14:paraId="6255FBCB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E7529C" w14:textId="5380B6BF" w:rsidR="000C3B2E" w:rsidRPr="006A564A" w:rsidRDefault="000C3B2E" w:rsidP="000C3B2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</w:tcPr>
          <w:p w14:paraId="235912FA" w14:textId="1AF7FBDA" w:rsidR="000C3B2E" w:rsidRPr="006A564A" w:rsidRDefault="000C3B2E" w:rsidP="000C3B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6A564A">
              <w:rPr>
                <w:color w:val="auto"/>
                <w:sz w:val="20"/>
                <w:szCs w:val="20"/>
              </w:rPr>
              <w:t>Evitar situaciones relacionadas con el entorno.</w:t>
            </w:r>
          </w:p>
        </w:tc>
        <w:tc>
          <w:tcPr>
            <w:tcW w:w="2160" w:type="dxa"/>
          </w:tcPr>
          <w:p w14:paraId="2B39C562" w14:textId="73ADB75E" w:rsidR="000C3B2E" w:rsidRPr="006A564A" w:rsidRDefault="000C3B2E" w:rsidP="000C3B2E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</w:p>
        </w:tc>
      </w:tr>
      <w:tr w:rsidR="000C3B2E" w:rsidRPr="006A564A" w14:paraId="629DF2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4EB4609" w14:textId="0BEFAC22" w:rsidR="000C3B2E" w:rsidRPr="006A564A" w:rsidRDefault="000C3B2E" w:rsidP="000C3B2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0EA86E3" w14:textId="7F94C3EB" w:rsidR="000C3B2E" w:rsidRPr="006A564A" w:rsidRDefault="000C3B2E" w:rsidP="000C3B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6A564A">
              <w:rPr>
                <w:color w:val="auto"/>
                <w:sz w:val="20"/>
                <w:szCs w:val="20"/>
              </w:rPr>
              <w:t>Separar la formación de las necesidades productivas.</w:t>
            </w:r>
          </w:p>
        </w:tc>
        <w:tc>
          <w:tcPr>
            <w:tcW w:w="2160" w:type="dxa"/>
            <w:shd w:val="clear" w:color="auto" w:fill="auto"/>
          </w:tcPr>
          <w:p w14:paraId="60456E1B" w14:textId="64694AAC" w:rsidR="000C3B2E" w:rsidRPr="006A564A" w:rsidRDefault="000C3B2E" w:rsidP="000C3B2E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</w:p>
        </w:tc>
      </w:tr>
      <w:tr w:rsidR="00494F7E" w:rsidRPr="006A564A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494F7E" w:rsidRPr="006A564A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46D0961D" w:rsidR="00494F7E" w:rsidRPr="006A564A" w:rsidRDefault="006A564A" w:rsidP="00494F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la comprensión de los principales conceptos relacionados con las tendencias educativas, las transformaciones pedagógicas, los modelos pedagógicos y las estrategias metodológicas.</w:t>
            </w:r>
          </w:p>
        </w:tc>
      </w:tr>
      <w:tr w:rsidR="00494F7E" w:rsidRPr="006A564A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494F7E" w:rsidRPr="006A564A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49CEE49B" w:rsidR="00494F7E" w:rsidRPr="006A564A" w:rsidRDefault="00494F7E" w:rsidP="00494F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494F7E" w:rsidRPr="006A564A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494F7E" w:rsidRPr="006A564A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595959"/>
                <w:sz w:val="20"/>
                <w:szCs w:val="20"/>
                <w:lang w:val="es-CO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762B3420" w:rsidR="00494F7E" w:rsidRPr="006A564A" w:rsidRDefault="000C3B2E" w:rsidP="00494F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EAAAA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  <w:t>¿Qué plantea el tránsito del énfasis en contenidos al conocimiento estratégico?</w:t>
            </w:r>
          </w:p>
        </w:tc>
      </w:tr>
      <w:tr w:rsidR="000C3B2E" w:rsidRPr="006A564A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6DD75813" w:rsidR="000C3B2E" w:rsidRPr="006A564A" w:rsidRDefault="000C3B2E" w:rsidP="000C3B2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566C2B96" w:rsidR="000C3B2E" w:rsidRPr="006A564A" w:rsidRDefault="000C3B2E" w:rsidP="000C3B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6A564A">
              <w:rPr>
                <w:color w:val="auto"/>
                <w:sz w:val="20"/>
                <w:szCs w:val="20"/>
              </w:rPr>
              <w:t>Reducir el aprendizaje a la memorización.</w:t>
            </w:r>
          </w:p>
        </w:tc>
        <w:tc>
          <w:tcPr>
            <w:tcW w:w="2160" w:type="dxa"/>
            <w:shd w:val="clear" w:color="auto" w:fill="FFFFFF"/>
          </w:tcPr>
          <w:p w14:paraId="67A2608D" w14:textId="17924BDD" w:rsidR="000C3B2E" w:rsidRPr="006A564A" w:rsidRDefault="000C3B2E" w:rsidP="000C3B2E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0C3B2E" w:rsidRPr="006A564A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2C00AB63" w:rsidR="000C3B2E" w:rsidRPr="006A564A" w:rsidRDefault="000C3B2E" w:rsidP="000C3B2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5AFEB06A" w:rsidR="000C3B2E" w:rsidRPr="006A564A" w:rsidRDefault="000C3B2E" w:rsidP="000C3B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6A564A">
              <w:rPr>
                <w:color w:val="auto"/>
                <w:sz w:val="20"/>
                <w:szCs w:val="20"/>
              </w:rPr>
              <w:t>Eliminar los conocimientos disciplinares.</w:t>
            </w:r>
          </w:p>
        </w:tc>
        <w:tc>
          <w:tcPr>
            <w:tcW w:w="2160" w:type="dxa"/>
            <w:shd w:val="clear" w:color="auto" w:fill="FFFFFF"/>
          </w:tcPr>
          <w:p w14:paraId="4363353C" w14:textId="1E6D8452" w:rsidR="000C3B2E" w:rsidRPr="006A564A" w:rsidRDefault="000C3B2E" w:rsidP="000C3B2E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0C3B2E" w:rsidRPr="006A564A" w14:paraId="443BC02D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AF0CF86" w14:textId="30BBC4EA" w:rsidR="000C3B2E" w:rsidRPr="006A564A" w:rsidRDefault="000C3B2E" w:rsidP="000C3B2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620EC" w14:textId="50E793EA" w:rsidR="000C3B2E" w:rsidRPr="006A564A" w:rsidRDefault="000C3B2E" w:rsidP="000C3B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6A564A">
              <w:rPr>
                <w:color w:val="auto"/>
                <w:sz w:val="20"/>
                <w:szCs w:val="20"/>
              </w:rPr>
              <w:t>Sustituir el aprendizaje por actividades recreativas.</w:t>
            </w:r>
          </w:p>
        </w:tc>
        <w:tc>
          <w:tcPr>
            <w:tcW w:w="2160" w:type="dxa"/>
            <w:shd w:val="clear" w:color="auto" w:fill="FFFFFF"/>
          </w:tcPr>
          <w:p w14:paraId="6A39BE05" w14:textId="04E166E9" w:rsidR="000C3B2E" w:rsidRPr="006A564A" w:rsidRDefault="000C3B2E" w:rsidP="000C3B2E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0C3B2E" w:rsidRPr="006A564A" w14:paraId="070A10F5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2D0CDEC" w14:textId="2E7E1795" w:rsidR="000C3B2E" w:rsidRPr="006A564A" w:rsidRDefault="000C3B2E" w:rsidP="000C3B2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89D9D" w14:textId="3FF61E89" w:rsidR="000C3B2E" w:rsidRPr="006A564A" w:rsidRDefault="000C3B2E" w:rsidP="000C3B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6A564A">
              <w:rPr>
                <w:color w:val="auto"/>
                <w:sz w:val="20"/>
                <w:szCs w:val="20"/>
              </w:rPr>
              <w:t>Desarrollar capacidades para gestionar y aplicar el conocimiento.</w:t>
            </w:r>
          </w:p>
        </w:tc>
        <w:tc>
          <w:tcPr>
            <w:tcW w:w="2160" w:type="dxa"/>
            <w:shd w:val="clear" w:color="auto" w:fill="FFFFFF"/>
          </w:tcPr>
          <w:p w14:paraId="314389CB" w14:textId="5635A53A" w:rsidR="000C3B2E" w:rsidRPr="006A564A" w:rsidRDefault="000C3B2E" w:rsidP="000C3B2E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X</w:t>
            </w:r>
          </w:p>
        </w:tc>
      </w:tr>
      <w:tr w:rsidR="00494F7E" w:rsidRPr="006A564A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494F7E" w:rsidRPr="006A564A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2D937403" w:rsidR="00494F7E" w:rsidRPr="006A564A" w:rsidRDefault="00494F7E" w:rsidP="00494F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sz w:val="20"/>
                <w:szCs w:val="20"/>
                <w:lang w:val="es-CO"/>
              </w:rPr>
            </w:pPr>
          </w:p>
        </w:tc>
      </w:tr>
      <w:tr w:rsidR="00494F7E" w:rsidRPr="006A564A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494F7E" w:rsidRPr="006A564A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2124D797" w:rsidR="00494F7E" w:rsidRPr="006A564A" w:rsidRDefault="00494F7E" w:rsidP="00494F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494F7E" w:rsidRPr="006A564A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494F7E" w:rsidRPr="006A564A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595959"/>
                <w:sz w:val="20"/>
                <w:szCs w:val="20"/>
                <w:lang w:val="es-CO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456D7664" w:rsidR="00494F7E" w:rsidRPr="006A564A" w:rsidRDefault="000C3B2E" w:rsidP="00494F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  <w:t>¿Cuál de las siguientes opciones corresponde a una pedagogía activa?</w:t>
            </w:r>
          </w:p>
        </w:tc>
      </w:tr>
      <w:tr w:rsidR="000C3B2E" w:rsidRPr="006A564A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6D5AF67E" w:rsidR="000C3B2E" w:rsidRPr="006A564A" w:rsidRDefault="000C3B2E" w:rsidP="000C3B2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270FF9A1" w:rsidR="000C3B2E" w:rsidRPr="006A564A" w:rsidRDefault="000C3B2E" w:rsidP="000C3B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6A564A">
              <w:rPr>
                <w:color w:val="auto"/>
                <w:sz w:val="20"/>
                <w:szCs w:val="20"/>
              </w:rPr>
              <w:t>Dictado permanente de contenidos.</w:t>
            </w:r>
          </w:p>
        </w:tc>
        <w:tc>
          <w:tcPr>
            <w:tcW w:w="2160" w:type="dxa"/>
            <w:shd w:val="clear" w:color="auto" w:fill="FFFFFF"/>
          </w:tcPr>
          <w:p w14:paraId="5DFF5F4F" w14:textId="45086477" w:rsidR="000C3B2E" w:rsidRPr="006A564A" w:rsidRDefault="000C3B2E" w:rsidP="000C3B2E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0C3B2E" w:rsidRPr="006A564A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3DCEDBCF" w:rsidR="000C3B2E" w:rsidRPr="006A564A" w:rsidRDefault="000C3B2E" w:rsidP="000C3B2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1307C7D7" w:rsidR="000C3B2E" w:rsidRPr="006A564A" w:rsidRDefault="000C3B2E" w:rsidP="000C3B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6A564A">
              <w:rPr>
                <w:color w:val="auto"/>
                <w:sz w:val="20"/>
                <w:szCs w:val="20"/>
              </w:rPr>
              <w:t>Aprendizaje basado en problemas.</w:t>
            </w:r>
          </w:p>
        </w:tc>
        <w:tc>
          <w:tcPr>
            <w:tcW w:w="2160" w:type="dxa"/>
            <w:shd w:val="clear" w:color="auto" w:fill="FFFFFF"/>
          </w:tcPr>
          <w:p w14:paraId="6CAA8A0E" w14:textId="6E031161" w:rsidR="000C3B2E" w:rsidRPr="006A564A" w:rsidRDefault="000C3B2E" w:rsidP="000C3B2E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X</w:t>
            </w:r>
          </w:p>
        </w:tc>
      </w:tr>
      <w:tr w:rsidR="000C3B2E" w:rsidRPr="006A564A" w14:paraId="55AC46D0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7EB5D00" w14:textId="43D36592" w:rsidR="000C3B2E" w:rsidRPr="006A564A" w:rsidRDefault="000C3B2E" w:rsidP="000C3B2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5B90EF" w14:textId="4CE9C238" w:rsidR="000C3B2E" w:rsidRPr="006A564A" w:rsidRDefault="000C3B2E" w:rsidP="000C3B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6A564A">
              <w:rPr>
                <w:color w:val="auto"/>
                <w:sz w:val="20"/>
                <w:szCs w:val="20"/>
              </w:rPr>
              <w:t>Memorización de definiciones.</w:t>
            </w:r>
          </w:p>
        </w:tc>
        <w:tc>
          <w:tcPr>
            <w:tcW w:w="2160" w:type="dxa"/>
            <w:shd w:val="clear" w:color="auto" w:fill="FFFFFF"/>
          </w:tcPr>
          <w:p w14:paraId="42D3E2B0" w14:textId="77777777" w:rsidR="000C3B2E" w:rsidRPr="006A564A" w:rsidRDefault="000C3B2E" w:rsidP="000C3B2E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0C3B2E" w:rsidRPr="006A564A" w14:paraId="17D879E8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1683A53" w14:textId="1FEC75EC" w:rsidR="000C3B2E" w:rsidRPr="006A564A" w:rsidRDefault="000C3B2E" w:rsidP="000C3B2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692716C" w14:textId="708390EC" w:rsidR="000C3B2E" w:rsidRPr="006A564A" w:rsidRDefault="000C3B2E" w:rsidP="000C3B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6A564A">
              <w:rPr>
                <w:color w:val="auto"/>
                <w:sz w:val="20"/>
                <w:szCs w:val="20"/>
              </w:rPr>
              <w:t>Examen centrado exclusivamente en recordar conceptos.</w:t>
            </w:r>
          </w:p>
        </w:tc>
        <w:tc>
          <w:tcPr>
            <w:tcW w:w="2160" w:type="dxa"/>
            <w:shd w:val="clear" w:color="auto" w:fill="FFFFFF"/>
          </w:tcPr>
          <w:p w14:paraId="7B160C08" w14:textId="1C904304" w:rsidR="000C3B2E" w:rsidRPr="006A564A" w:rsidRDefault="000C3B2E" w:rsidP="000C3B2E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494F7E" w:rsidRPr="006A564A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494F7E" w:rsidRPr="006A564A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4B1BBC23" w:rsidR="00494F7E" w:rsidRPr="006A564A" w:rsidRDefault="006A564A" w:rsidP="00494F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la comprensión de los principales conceptos relacionados con las tendencias educativas, las transformaciones pedagógicas, los modelos pedagógicos y las estrategias metodológicas.</w:t>
            </w:r>
          </w:p>
        </w:tc>
      </w:tr>
      <w:tr w:rsidR="00494F7E" w:rsidRPr="006A564A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494F7E" w:rsidRPr="006A564A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1D6F880F" w:rsidR="00494F7E" w:rsidRPr="006A564A" w:rsidRDefault="00494F7E" w:rsidP="00494F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494F7E" w:rsidRPr="006A564A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494F7E" w:rsidRPr="006A564A" w:rsidRDefault="00494F7E" w:rsidP="00494F7E">
            <w:pPr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543F4E0C" w:rsidR="00494F7E" w:rsidRPr="006A564A" w:rsidRDefault="000C3B2E" w:rsidP="00494F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/>
                <w:color w:val="000000" w:themeColor="text1"/>
                <w:sz w:val="20"/>
                <w:szCs w:val="20"/>
                <w:lang w:val="es-CO"/>
              </w:rPr>
              <w:t>¿Qué cambio caracteriza el tránsito del énfasis en la enseñanza al énfasis en el aprendizaje?</w:t>
            </w:r>
          </w:p>
        </w:tc>
      </w:tr>
      <w:tr w:rsidR="000C3B2E" w:rsidRPr="006A564A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2651F5EB" w:rsidR="000C3B2E" w:rsidRPr="006A564A" w:rsidRDefault="000C3B2E" w:rsidP="000C3B2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05B60B37" w:rsidR="000C3B2E" w:rsidRPr="006A564A" w:rsidRDefault="000C3B2E" w:rsidP="000C3B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6A564A">
              <w:rPr>
                <w:color w:val="auto"/>
                <w:sz w:val="20"/>
                <w:szCs w:val="20"/>
              </w:rPr>
              <w:t>El instructor-tutor concentra todas las decisiones.</w:t>
            </w:r>
          </w:p>
        </w:tc>
        <w:tc>
          <w:tcPr>
            <w:tcW w:w="2160" w:type="dxa"/>
            <w:shd w:val="clear" w:color="auto" w:fill="FFFFFF"/>
          </w:tcPr>
          <w:p w14:paraId="7144C3D7" w14:textId="02E07C2D" w:rsidR="000C3B2E" w:rsidRPr="006A564A" w:rsidRDefault="000C3B2E" w:rsidP="000C3B2E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0C3B2E" w:rsidRPr="006A564A" w14:paraId="1F8ED008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4C0B8E7" w14:textId="3153F98F" w:rsidR="000C3B2E" w:rsidRPr="006A564A" w:rsidRDefault="000C3B2E" w:rsidP="000C3B2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826051" w14:textId="09A05EFA" w:rsidR="000C3B2E" w:rsidRPr="006A564A" w:rsidRDefault="000C3B2E" w:rsidP="000C3B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6A564A">
              <w:rPr>
                <w:color w:val="auto"/>
                <w:sz w:val="20"/>
                <w:szCs w:val="20"/>
              </w:rPr>
              <w:t>El aprendiz asume un papel más activo en su aprendizaje.</w:t>
            </w:r>
          </w:p>
        </w:tc>
        <w:tc>
          <w:tcPr>
            <w:tcW w:w="2160" w:type="dxa"/>
            <w:shd w:val="clear" w:color="auto" w:fill="FFFFFF"/>
          </w:tcPr>
          <w:p w14:paraId="14B5DA92" w14:textId="79087DE5" w:rsidR="000C3B2E" w:rsidRPr="006A564A" w:rsidRDefault="000C3B2E" w:rsidP="000C3B2E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X</w:t>
            </w:r>
          </w:p>
        </w:tc>
      </w:tr>
      <w:tr w:rsidR="000C3B2E" w:rsidRPr="006A564A" w14:paraId="1442B59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20E5467" w14:textId="7D99BDD5" w:rsidR="000C3B2E" w:rsidRPr="006A564A" w:rsidRDefault="000C3B2E" w:rsidP="000C3B2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C8BE45" w14:textId="4CCAA9E3" w:rsidR="000C3B2E" w:rsidRPr="006A564A" w:rsidRDefault="000C3B2E" w:rsidP="000C3B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6A564A">
              <w:rPr>
                <w:color w:val="auto"/>
                <w:sz w:val="20"/>
                <w:szCs w:val="20"/>
              </w:rPr>
              <w:t>La evaluación se limita al final del proceso.</w:t>
            </w:r>
          </w:p>
        </w:tc>
        <w:tc>
          <w:tcPr>
            <w:tcW w:w="2160" w:type="dxa"/>
            <w:shd w:val="clear" w:color="auto" w:fill="FFFFFF"/>
          </w:tcPr>
          <w:p w14:paraId="12384884" w14:textId="7FA53B78" w:rsidR="000C3B2E" w:rsidRPr="006A564A" w:rsidRDefault="000C3B2E" w:rsidP="000C3B2E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0C3B2E" w:rsidRPr="006A564A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487AB3F2" w:rsidR="000C3B2E" w:rsidRPr="006A564A" w:rsidRDefault="000C3B2E" w:rsidP="000C3B2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08E8CE78" w:rsidR="000C3B2E" w:rsidRPr="006A564A" w:rsidRDefault="000C3B2E" w:rsidP="000C3B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6A564A">
              <w:rPr>
                <w:color w:val="auto"/>
                <w:sz w:val="20"/>
                <w:szCs w:val="20"/>
              </w:rPr>
              <w:t>Los contenidos dejan de ser relevantes.</w:t>
            </w:r>
          </w:p>
        </w:tc>
        <w:tc>
          <w:tcPr>
            <w:tcW w:w="2160" w:type="dxa"/>
            <w:shd w:val="clear" w:color="auto" w:fill="FFFFFF"/>
          </w:tcPr>
          <w:p w14:paraId="0F224258" w14:textId="2D6F8C8C" w:rsidR="000C3B2E" w:rsidRPr="006A564A" w:rsidRDefault="000C3B2E" w:rsidP="000C3B2E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494F7E" w:rsidRPr="006A564A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494F7E" w:rsidRPr="006A564A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020D703F" w:rsidR="00494F7E" w:rsidRPr="006A564A" w:rsidRDefault="006A564A" w:rsidP="00494F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la comprensión de los principales conceptos relacionados con las tendencias educativas, las transformaciones pedagógicas, los modelos pedagógicos y las estrategias metodológicas.</w:t>
            </w:r>
          </w:p>
        </w:tc>
      </w:tr>
      <w:tr w:rsidR="00494F7E" w:rsidRPr="006A564A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494F7E" w:rsidRPr="006A564A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5AC376DF" w:rsidR="00494F7E" w:rsidRPr="006A564A" w:rsidRDefault="00494F7E" w:rsidP="00494F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494F7E" w:rsidRPr="006A564A" w14:paraId="02DC91A3" w14:textId="77777777" w:rsidTr="004A4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494F7E" w:rsidRPr="006A564A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595959"/>
                <w:sz w:val="20"/>
                <w:szCs w:val="20"/>
                <w:lang w:val="es-CO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486FFFA1" w:rsidR="00494F7E" w:rsidRPr="006A564A" w:rsidRDefault="000C3B2E" w:rsidP="00494F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  <w:t>¿Cómo se relacionan el aprendizaje por recepción y el aprendizaje por descubrimiento?</w:t>
            </w:r>
          </w:p>
        </w:tc>
      </w:tr>
      <w:tr w:rsidR="000C3B2E" w:rsidRPr="006A564A" w14:paraId="6C1AF91C" w14:textId="77777777" w:rsidTr="004A493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105380A3" w:rsidR="000C3B2E" w:rsidRPr="006A564A" w:rsidRDefault="000C3B2E" w:rsidP="000C3B2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0C360402" w:rsidR="000C3B2E" w:rsidRPr="006A564A" w:rsidRDefault="000C3B2E" w:rsidP="000C3B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6A564A">
              <w:rPr>
                <w:color w:val="auto"/>
                <w:sz w:val="20"/>
                <w:szCs w:val="20"/>
              </w:rPr>
              <w:t>El aprendizaje por recepción debe eliminarse completamente.</w:t>
            </w:r>
          </w:p>
        </w:tc>
        <w:tc>
          <w:tcPr>
            <w:tcW w:w="2160" w:type="dxa"/>
            <w:shd w:val="clear" w:color="auto" w:fill="FFFFFF"/>
          </w:tcPr>
          <w:p w14:paraId="600CF4DF" w14:textId="2D6CD764" w:rsidR="000C3B2E" w:rsidRPr="006A564A" w:rsidRDefault="000C3B2E" w:rsidP="000C3B2E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0C3B2E" w:rsidRPr="006A564A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71A735A4" w:rsidR="000C3B2E" w:rsidRPr="006A564A" w:rsidRDefault="000C3B2E" w:rsidP="000C3B2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34BF014C" w:rsidR="000C3B2E" w:rsidRPr="006A564A" w:rsidRDefault="000C3B2E" w:rsidP="000C3B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6A564A">
              <w:rPr>
                <w:color w:val="auto"/>
                <w:sz w:val="20"/>
                <w:szCs w:val="20"/>
              </w:rPr>
              <w:t>Solo el descubrimiento permite construir conocimientos.</w:t>
            </w:r>
          </w:p>
        </w:tc>
        <w:tc>
          <w:tcPr>
            <w:tcW w:w="2160" w:type="dxa"/>
            <w:shd w:val="clear" w:color="auto" w:fill="FFFFFF"/>
          </w:tcPr>
          <w:p w14:paraId="67FEF3BA" w14:textId="16234610" w:rsidR="000C3B2E" w:rsidRPr="006A564A" w:rsidRDefault="000C3B2E" w:rsidP="000C3B2E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0C3B2E" w:rsidRPr="006A564A" w14:paraId="0A96A1F7" w14:textId="77777777" w:rsidTr="00B11C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7A4946" w14:textId="36C1D6E1" w:rsidR="000C3B2E" w:rsidRPr="006A564A" w:rsidRDefault="000C3B2E" w:rsidP="000C3B2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A02B6" w14:textId="3C632EBC" w:rsidR="000C3B2E" w:rsidRPr="006A564A" w:rsidRDefault="000C3B2E" w:rsidP="000C3B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6A564A">
              <w:rPr>
                <w:color w:val="auto"/>
                <w:sz w:val="20"/>
                <w:szCs w:val="20"/>
              </w:rPr>
              <w:t>Pueden combinarse según las características de la situación formativa.</w:t>
            </w:r>
          </w:p>
        </w:tc>
        <w:tc>
          <w:tcPr>
            <w:tcW w:w="2160" w:type="dxa"/>
            <w:shd w:val="clear" w:color="auto" w:fill="FFFFFF"/>
          </w:tcPr>
          <w:p w14:paraId="7F26B264" w14:textId="3CBAC189" w:rsidR="000C3B2E" w:rsidRPr="006A564A" w:rsidRDefault="000C3B2E" w:rsidP="000C3B2E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X</w:t>
            </w:r>
          </w:p>
        </w:tc>
      </w:tr>
      <w:tr w:rsidR="000C3B2E" w:rsidRPr="006A564A" w14:paraId="5DA7FED2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34894CD" w14:textId="455D4AC8" w:rsidR="000C3B2E" w:rsidRPr="006A564A" w:rsidRDefault="000C3B2E" w:rsidP="000C3B2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814934" w14:textId="20F3A4F3" w:rsidR="000C3B2E" w:rsidRPr="006A564A" w:rsidRDefault="000C3B2E" w:rsidP="000C3B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6A564A">
              <w:rPr>
                <w:color w:val="auto"/>
                <w:sz w:val="20"/>
                <w:szCs w:val="20"/>
              </w:rPr>
              <w:t>Son estrategias exclusivamente relacionadas con la evaluación.</w:t>
            </w:r>
          </w:p>
        </w:tc>
        <w:tc>
          <w:tcPr>
            <w:tcW w:w="2160" w:type="dxa"/>
            <w:shd w:val="clear" w:color="auto" w:fill="FFFFFF"/>
          </w:tcPr>
          <w:p w14:paraId="34E2035E" w14:textId="36141D74" w:rsidR="000C3B2E" w:rsidRPr="006A564A" w:rsidRDefault="000C3B2E" w:rsidP="000C3B2E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494F7E" w:rsidRPr="006A564A" w14:paraId="45B06482" w14:textId="77777777" w:rsidTr="00CB0E8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356CA5BA" w14:textId="77777777" w:rsidR="00494F7E" w:rsidRPr="006A564A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595959"/>
                <w:sz w:val="20"/>
                <w:szCs w:val="20"/>
                <w:lang w:val="es-CO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5897D915" w:rsidR="00494F7E" w:rsidRPr="006A564A" w:rsidRDefault="006A564A" w:rsidP="00494F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la comprensión de los principales conceptos relacionados con las tendencias educativas, las transformaciones pedagógicas, los modelos pedagógicos y las estrategias metodológicas.</w:t>
            </w:r>
          </w:p>
        </w:tc>
      </w:tr>
      <w:tr w:rsidR="00494F7E" w:rsidRPr="006A564A" w14:paraId="29071262" w14:textId="77777777" w:rsidTr="004A4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494F7E" w:rsidRPr="006A564A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17B43789" w:rsidR="00494F7E" w:rsidRPr="006A564A" w:rsidRDefault="00494F7E" w:rsidP="00494F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494F7E" w:rsidRPr="006A564A" w14:paraId="3E7297B0" w14:textId="77777777" w:rsidTr="004A493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494F7E" w:rsidRPr="006A564A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595959"/>
                <w:sz w:val="20"/>
                <w:szCs w:val="20"/>
                <w:lang w:val="es-CO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45D42298" w:rsidR="00494F7E" w:rsidRPr="006A564A" w:rsidRDefault="000C3B2E" w:rsidP="00494F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  <w:t>¿Qué caracteriza principalmente la evaluación por competencias?</w:t>
            </w:r>
          </w:p>
        </w:tc>
      </w:tr>
      <w:tr w:rsidR="000C3B2E" w:rsidRPr="006A564A" w14:paraId="6FB46BB0" w14:textId="77777777" w:rsidTr="004A4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454C03D0" w:rsidR="000C3B2E" w:rsidRPr="006A564A" w:rsidRDefault="000C3B2E" w:rsidP="000C3B2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6B414C92" w:rsidR="000C3B2E" w:rsidRPr="006A564A" w:rsidRDefault="000C3B2E" w:rsidP="000C3B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6A564A">
              <w:rPr>
                <w:color w:val="auto"/>
                <w:sz w:val="20"/>
                <w:szCs w:val="20"/>
              </w:rPr>
              <w:t>Valorar únicamente la memorización de contenidos.</w:t>
            </w:r>
          </w:p>
        </w:tc>
        <w:tc>
          <w:tcPr>
            <w:tcW w:w="2160" w:type="dxa"/>
            <w:shd w:val="clear" w:color="auto" w:fill="FFFFFF"/>
          </w:tcPr>
          <w:p w14:paraId="3D3D3203" w14:textId="34CEC5B3" w:rsidR="000C3B2E" w:rsidRPr="006A564A" w:rsidRDefault="000C3B2E" w:rsidP="000C3B2E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0C3B2E" w:rsidRPr="006A564A" w14:paraId="0D1395F8" w14:textId="77777777" w:rsidTr="004A493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1C95B29" w14:textId="103B2579" w:rsidR="000C3B2E" w:rsidRPr="006A564A" w:rsidRDefault="000C3B2E" w:rsidP="000C3B2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4BAE9C5" w14:textId="18E356D4" w:rsidR="000C3B2E" w:rsidRPr="006A564A" w:rsidRDefault="000C3B2E" w:rsidP="000C3B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6A564A">
              <w:rPr>
                <w:color w:val="auto"/>
                <w:sz w:val="20"/>
                <w:szCs w:val="20"/>
              </w:rPr>
              <w:t>Concentrar toda la valoración en una prueba final.</w:t>
            </w:r>
          </w:p>
        </w:tc>
        <w:tc>
          <w:tcPr>
            <w:tcW w:w="2160" w:type="dxa"/>
            <w:shd w:val="clear" w:color="auto" w:fill="FFFFFF"/>
          </w:tcPr>
          <w:p w14:paraId="51A6F50B" w14:textId="1F16B151" w:rsidR="000C3B2E" w:rsidRPr="006A564A" w:rsidRDefault="000C3B2E" w:rsidP="000C3B2E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0C3B2E" w:rsidRPr="006A564A" w14:paraId="63A54F4E" w14:textId="77777777" w:rsidTr="004A4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9DD562B" w14:textId="48193D71" w:rsidR="000C3B2E" w:rsidRPr="006A564A" w:rsidRDefault="000C3B2E" w:rsidP="000C3B2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B3F6D83" w14:textId="0BCFA96A" w:rsidR="000C3B2E" w:rsidRPr="006A564A" w:rsidRDefault="000C3B2E" w:rsidP="000C3B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6A564A">
              <w:rPr>
                <w:color w:val="auto"/>
                <w:sz w:val="20"/>
                <w:szCs w:val="20"/>
              </w:rPr>
              <w:t>Evitar la retroalimentación.</w:t>
            </w:r>
          </w:p>
        </w:tc>
        <w:tc>
          <w:tcPr>
            <w:tcW w:w="2160" w:type="dxa"/>
            <w:shd w:val="clear" w:color="auto" w:fill="FFFFFF"/>
          </w:tcPr>
          <w:p w14:paraId="3B5915C7" w14:textId="136600F2" w:rsidR="000C3B2E" w:rsidRPr="006A564A" w:rsidRDefault="000C3B2E" w:rsidP="000C3B2E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0C3B2E" w:rsidRPr="006A564A" w14:paraId="3107D786" w14:textId="77777777" w:rsidTr="004A493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217C2A26" w:rsidR="000C3B2E" w:rsidRPr="006A564A" w:rsidRDefault="000C3B2E" w:rsidP="000C3B2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5F754CA2" w:rsidR="000C3B2E" w:rsidRPr="006A564A" w:rsidRDefault="000C3B2E" w:rsidP="000C3B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6A564A">
              <w:rPr>
                <w:color w:val="auto"/>
                <w:sz w:val="20"/>
                <w:szCs w:val="20"/>
              </w:rPr>
              <w:t>Recoger evidencias del desarrollo de capacidades y su aplicación.</w:t>
            </w:r>
          </w:p>
        </w:tc>
        <w:tc>
          <w:tcPr>
            <w:tcW w:w="2160" w:type="dxa"/>
            <w:shd w:val="clear" w:color="auto" w:fill="FFFFFF"/>
          </w:tcPr>
          <w:p w14:paraId="41107FE9" w14:textId="449D45B2" w:rsidR="000C3B2E" w:rsidRPr="006A564A" w:rsidRDefault="000C3B2E" w:rsidP="000C3B2E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X</w:t>
            </w:r>
          </w:p>
        </w:tc>
      </w:tr>
      <w:tr w:rsidR="00494F7E" w:rsidRPr="006A564A" w14:paraId="54E2E5D5" w14:textId="77777777" w:rsidTr="004A4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494F7E" w:rsidRPr="006A564A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546FDD50" w:rsidR="00494F7E" w:rsidRPr="006A564A" w:rsidRDefault="006A564A" w:rsidP="00494F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la comprensión de los principales conceptos relacionados con las tendencias educativas, las transformaciones pedagógicas, los modelos pedagógicos y las estrategias metodológicas.</w:t>
            </w:r>
          </w:p>
        </w:tc>
      </w:tr>
      <w:tr w:rsidR="00494F7E" w:rsidRPr="006A564A" w14:paraId="0CD58276" w14:textId="77777777" w:rsidTr="004A493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494F7E" w:rsidRPr="006A564A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77C3332C" w:rsidR="00494F7E" w:rsidRPr="006A564A" w:rsidRDefault="00494F7E" w:rsidP="00494F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494F7E" w:rsidRPr="006A564A" w14:paraId="5E57D042" w14:textId="77777777" w:rsidTr="004A4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494F7E" w:rsidRPr="006A564A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595959"/>
                <w:sz w:val="20"/>
                <w:szCs w:val="20"/>
                <w:lang w:val="es-CO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09C5679A" w:rsidR="00494F7E" w:rsidRPr="006A564A" w:rsidRDefault="000C3B2E" w:rsidP="00494F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  <w:t>¿Qué es un modelo pedagógico?</w:t>
            </w:r>
          </w:p>
        </w:tc>
      </w:tr>
      <w:tr w:rsidR="000C3B2E" w:rsidRPr="006A564A" w14:paraId="0D366D42" w14:textId="77777777" w:rsidTr="004A493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F5D446" w:rsidR="000C3B2E" w:rsidRPr="006A564A" w:rsidRDefault="000C3B2E" w:rsidP="000C3B2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32B73ADC" w:rsidR="000C3B2E" w:rsidRPr="006A564A" w:rsidRDefault="000C3B2E" w:rsidP="000C3B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6A564A">
              <w:rPr>
                <w:color w:val="auto"/>
                <w:sz w:val="20"/>
                <w:szCs w:val="20"/>
              </w:rPr>
              <w:t>Una herramienta tecnológica para desarrollar clases.</w:t>
            </w:r>
          </w:p>
        </w:tc>
        <w:tc>
          <w:tcPr>
            <w:tcW w:w="2160" w:type="dxa"/>
            <w:shd w:val="clear" w:color="auto" w:fill="FFFFFF"/>
          </w:tcPr>
          <w:p w14:paraId="047B674B" w14:textId="6E468D27" w:rsidR="000C3B2E" w:rsidRPr="006A564A" w:rsidRDefault="000C3B2E" w:rsidP="000C3B2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0C3B2E" w:rsidRPr="006A564A" w14:paraId="098DA0B4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94DDF1E" w14:textId="2CDD683C" w:rsidR="000C3B2E" w:rsidRPr="006A564A" w:rsidRDefault="000C3B2E" w:rsidP="000C3B2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756DF2" w14:textId="3A59DAFF" w:rsidR="000C3B2E" w:rsidRPr="006A564A" w:rsidRDefault="000C3B2E" w:rsidP="000C3B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6A564A">
              <w:rPr>
                <w:color w:val="auto"/>
                <w:sz w:val="20"/>
                <w:szCs w:val="20"/>
              </w:rPr>
              <w:t>Una forma de representar y organizar ideas sobre la enseñanza y el aprendizaje.</w:t>
            </w:r>
          </w:p>
        </w:tc>
        <w:tc>
          <w:tcPr>
            <w:tcW w:w="2160" w:type="dxa"/>
            <w:shd w:val="clear" w:color="auto" w:fill="FFFFFF"/>
          </w:tcPr>
          <w:p w14:paraId="7307B3E7" w14:textId="66C316FC" w:rsidR="000C3B2E" w:rsidRPr="006A564A" w:rsidRDefault="000C3B2E" w:rsidP="000C3B2E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X</w:t>
            </w:r>
          </w:p>
        </w:tc>
      </w:tr>
      <w:tr w:rsidR="000C3B2E" w:rsidRPr="006A564A" w14:paraId="5190455A" w14:textId="77777777" w:rsidTr="004A493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03D578" w14:textId="44F4815D" w:rsidR="000C3B2E" w:rsidRPr="006A564A" w:rsidRDefault="000C3B2E" w:rsidP="000C3B2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2116BC" w14:textId="243330A5" w:rsidR="000C3B2E" w:rsidRPr="006A564A" w:rsidRDefault="000C3B2E" w:rsidP="000C3B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6A564A">
              <w:rPr>
                <w:color w:val="auto"/>
                <w:sz w:val="20"/>
                <w:szCs w:val="20"/>
              </w:rPr>
              <w:t>Un instrumento exclusivo para calificar aprendices.</w:t>
            </w:r>
          </w:p>
        </w:tc>
        <w:tc>
          <w:tcPr>
            <w:tcW w:w="2160" w:type="dxa"/>
            <w:shd w:val="clear" w:color="auto" w:fill="FFFFFF"/>
          </w:tcPr>
          <w:p w14:paraId="577228B3" w14:textId="77777777" w:rsidR="000C3B2E" w:rsidRPr="006A564A" w:rsidRDefault="000C3B2E" w:rsidP="000C3B2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0C3B2E" w:rsidRPr="006A564A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563F1F06" w:rsidR="000C3B2E" w:rsidRPr="006A564A" w:rsidRDefault="000C3B2E" w:rsidP="000C3B2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5ADDF2C5" w:rsidR="000C3B2E" w:rsidRPr="006A564A" w:rsidRDefault="000C3B2E" w:rsidP="000C3B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6A564A">
              <w:rPr>
                <w:color w:val="auto"/>
                <w:sz w:val="20"/>
                <w:szCs w:val="20"/>
              </w:rPr>
              <w:t>Una lista de contenidos de un programa.</w:t>
            </w:r>
          </w:p>
        </w:tc>
        <w:tc>
          <w:tcPr>
            <w:tcW w:w="2160" w:type="dxa"/>
            <w:shd w:val="clear" w:color="auto" w:fill="FFFFFF"/>
          </w:tcPr>
          <w:p w14:paraId="5921DDBC" w14:textId="2779DC75" w:rsidR="000C3B2E" w:rsidRPr="006A564A" w:rsidRDefault="000C3B2E" w:rsidP="000C3B2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494F7E" w:rsidRPr="006A564A" w14:paraId="5628C909" w14:textId="77777777" w:rsidTr="00597D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0884D45" w14:textId="77777777" w:rsidR="00494F7E" w:rsidRPr="006A564A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628A1902" w:rsidR="00494F7E" w:rsidRPr="006A564A" w:rsidRDefault="006A564A" w:rsidP="00494F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la comprensión de los principales conceptos relacionados con las tendencias educativas, las transformaciones pedagógicas, los modelos pedagógicos y las estrategias metodológicas.</w:t>
            </w:r>
          </w:p>
        </w:tc>
      </w:tr>
      <w:tr w:rsidR="00494F7E" w:rsidRPr="006A564A" w14:paraId="2DA70B9B" w14:textId="77777777" w:rsidTr="004A4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494F7E" w:rsidRPr="006A564A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168F05DD" w:rsidR="00494F7E" w:rsidRPr="006A564A" w:rsidRDefault="00494F7E" w:rsidP="00494F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494F7E" w:rsidRPr="006A564A" w14:paraId="0CF97622" w14:textId="77777777" w:rsidTr="004A493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494F7E" w:rsidRPr="006A564A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595959"/>
                <w:sz w:val="20"/>
                <w:szCs w:val="20"/>
                <w:lang w:val="es-CO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17143F37" w:rsidR="00494F7E" w:rsidRPr="006A564A" w:rsidRDefault="000C3B2E" w:rsidP="00494F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  <w:t>¿Cuál de las siguientes preguntas corresponde a la dimensión “Cómo evaluar” de un modelo pedagógico?</w:t>
            </w:r>
          </w:p>
        </w:tc>
      </w:tr>
      <w:tr w:rsidR="000C3B2E" w:rsidRPr="006A564A" w14:paraId="6F04B43E" w14:textId="77777777" w:rsidTr="004A4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3351B869" w:rsidR="000C3B2E" w:rsidRPr="006A564A" w:rsidRDefault="000C3B2E" w:rsidP="000C3B2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7348D8A1" w:rsidR="000C3B2E" w:rsidRPr="006A564A" w:rsidRDefault="000C3B2E" w:rsidP="000C3B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6A564A">
              <w:rPr>
                <w:color w:val="auto"/>
                <w:sz w:val="20"/>
                <w:szCs w:val="20"/>
              </w:rPr>
              <w:t>¿Cuál es el propósito de la formación?</w:t>
            </w:r>
          </w:p>
        </w:tc>
        <w:tc>
          <w:tcPr>
            <w:tcW w:w="2160" w:type="dxa"/>
            <w:shd w:val="clear" w:color="auto" w:fill="FFFFFF"/>
          </w:tcPr>
          <w:p w14:paraId="719B547A" w14:textId="29934592" w:rsidR="000C3B2E" w:rsidRPr="006A564A" w:rsidRDefault="000C3B2E" w:rsidP="000C3B2E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0C3B2E" w:rsidRPr="006A564A" w14:paraId="1C83FBB7" w14:textId="77777777" w:rsidTr="004A493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C6D306" w14:textId="611C6FA1" w:rsidR="000C3B2E" w:rsidRPr="006A564A" w:rsidRDefault="000C3B2E" w:rsidP="000C3B2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A9A392A" w14:textId="26F7019A" w:rsidR="000C3B2E" w:rsidRPr="006A564A" w:rsidRDefault="000C3B2E" w:rsidP="000C3B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6A564A">
              <w:rPr>
                <w:color w:val="auto"/>
                <w:sz w:val="20"/>
                <w:szCs w:val="20"/>
              </w:rPr>
              <w:t>¿Qué conocimientos se consideran relevantes?</w:t>
            </w:r>
          </w:p>
        </w:tc>
        <w:tc>
          <w:tcPr>
            <w:tcW w:w="2160" w:type="dxa"/>
            <w:shd w:val="clear" w:color="auto" w:fill="FFFFFF"/>
          </w:tcPr>
          <w:p w14:paraId="798FCBA2" w14:textId="39B2DB29" w:rsidR="000C3B2E" w:rsidRPr="006A564A" w:rsidRDefault="000C3B2E" w:rsidP="000C3B2E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0C3B2E" w:rsidRPr="006A564A" w14:paraId="12694F5C" w14:textId="77777777" w:rsidTr="004A4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EB5F33B" w14:textId="1AF36B60" w:rsidR="000C3B2E" w:rsidRPr="006A564A" w:rsidRDefault="000C3B2E" w:rsidP="000C3B2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5412B3A" w14:textId="3DD6B0D0" w:rsidR="000C3B2E" w:rsidRPr="006A564A" w:rsidRDefault="000C3B2E" w:rsidP="000C3B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6A564A">
              <w:rPr>
                <w:color w:val="auto"/>
                <w:sz w:val="20"/>
                <w:szCs w:val="20"/>
              </w:rPr>
              <w:t>¿Cómo se valoran los aprendizajes alcanzados?</w:t>
            </w:r>
          </w:p>
        </w:tc>
        <w:tc>
          <w:tcPr>
            <w:tcW w:w="2160" w:type="dxa"/>
            <w:shd w:val="clear" w:color="auto" w:fill="FFFFFF"/>
          </w:tcPr>
          <w:p w14:paraId="50240F3C" w14:textId="137861E9" w:rsidR="000C3B2E" w:rsidRPr="006A564A" w:rsidRDefault="000C3B2E" w:rsidP="000C3B2E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X</w:t>
            </w:r>
          </w:p>
        </w:tc>
      </w:tr>
      <w:tr w:rsidR="000C3B2E" w:rsidRPr="006A564A" w14:paraId="234B58A3" w14:textId="77777777" w:rsidTr="004A493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30EB25FC" w:rsidR="000C3B2E" w:rsidRPr="006A564A" w:rsidRDefault="000C3B2E" w:rsidP="000C3B2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1774685A" w:rsidR="000C3B2E" w:rsidRPr="006A564A" w:rsidRDefault="000C3B2E" w:rsidP="000C3B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6A564A">
              <w:rPr>
                <w:color w:val="auto"/>
                <w:sz w:val="20"/>
                <w:szCs w:val="20"/>
              </w:rPr>
              <w:t>¿Cómo se organiza la enseñanza?</w:t>
            </w:r>
          </w:p>
        </w:tc>
        <w:tc>
          <w:tcPr>
            <w:tcW w:w="2160" w:type="dxa"/>
            <w:shd w:val="clear" w:color="auto" w:fill="FFFFFF"/>
          </w:tcPr>
          <w:p w14:paraId="5D33B248" w14:textId="6F0DBEE8" w:rsidR="000C3B2E" w:rsidRPr="006A564A" w:rsidRDefault="000C3B2E" w:rsidP="000C3B2E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494F7E" w:rsidRPr="006A564A" w14:paraId="6D16765F" w14:textId="77777777" w:rsidTr="004A4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494F7E" w:rsidRPr="006A564A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66EE3E7C" w:rsidR="00494F7E" w:rsidRPr="006A564A" w:rsidRDefault="006A564A" w:rsidP="00494F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la comprensión de los principales conceptos relacionados con las tendencias educativas, las transformaciones pedagógicas, los modelos pedagógicos y las estrategias metodológicas.</w:t>
            </w:r>
          </w:p>
        </w:tc>
      </w:tr>
      <w:tr w:rsidR="00494F7E" w:rsidRPr="006A564A" w14:paraId="291A1FBC" w14:textId="77777777" w:rsidTr="004A493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494F7E" w:rsidRPr="006A564A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07E0B1E6" w:rsidR="00494F7E" w:rsidRPr="006A564A" w:rsidRDefault="00494F7E" w:rsidP="00494F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9921BA" w:rsidRPr="006A564A" w14:paraId="3032382F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6A564A" w:rsidRDefault="009921BA" w:rsidP="004A4930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57A7CD04" w:rsidR="009921BA" w:rsidRPr="006A564A" w:rsidRDefault="000C3B2E" w:rsidP="004A4930">
            <w:pPr>
              <w:rPr>
                <w:rFonts w:eastAsia="Calibri"/>
                <w:b/>
                <w:bCs/>
                <w:color w:val="AEAAAA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/>
                <w:bCs/>
                <w:sz w:val="20"/>
                <w:szCs w:val="20"/>
                <w:lang w:val="es-CO"/>
              </w:rPr>
              <w:t>¿Cuál es una característica central del modelo pedagógico tradicional?</w:t>
            </w:r>
          </w:p>
        </w:tc>
      </w:tr>
      <w:tr w:rsidR="000C3B2E" w:rsidRPr="006A564A" w14:paraId="7364B266" w14:textId="77777777" w:rsidTr="004A4930">
        <w:trPr>
          <w:trHeight w:val="220"/>
        </w:trPr>
        <w:tc>
          <w:tcPr>
            <w:tcW w:w="1267" w:type="dxa"/>
          </w:tcPr>
          <w:p w14:paraId="11A22D7B" w14:textId="62053B2E" w:rsidR="000C3B2E" w:rsidRPr="006A564A" w:rsidRDefault="000C3B2E" w:rsidP="000C3B2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0616BCEC" w:rsidR="000C3B2E" w:rsidRPr="006A564A" w:rsidRDefault="000C3B2E" w:rsidP="000C3B2E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6A564A">
              <w:rPr>
                <w:sz w:val="20"/>
                <w:szCs w:val="20"/>
              </w:rPr>
              <w:t>La transmisión organizada de conocimientos.</w:t>
            </w:r>
          </w:p>
        </w:tc>
        <w:tc>
          <w:tcPr>
            <w:tcW w:w="2160" w:type="dxa"/>
            <w:shd w:val="clear" w:color="auto" w:fill="FFFFFF"/>
          </w:tcPr>
          <w:p w14:paraId="3D1BED20" w14:textId="01CB028B" w:rsidR="000C3B2E" w:rsidRPr="006A564A" w:rsidRDefault="000C3B2E" w:rsidP="000C3B2E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sz w:val="20"/>
                <w:szCs w:val="20"/>
                <w:lang w:val="es-CO"/>
              </w:rPr>
              <w:t>X</w:t>
            </w:r>
          </w:p>
        </w:tc>
      </w:tr>
      <w:tr w:rsidR="000C3B2E" w:rsidRPr="006A564A" w14:paraId="53B78634" w14:textId="77777777" w:rsidTr="004A4930">
        <w:trPr>
          <w:trHeight w:val="220"/>
        </w:trPr>
        <w:tc>
          <w:tcPr>
            <w:tcW w:w="1267" w:type="dxa"/>
          </w:tcPr>
          <w:p w14:paraId="791CE1B8" w14:textId="3A2329C1" w:rsidR="000C3B2E" w:rsidRPr="006A564A" w:rsidRDefault="000C3B2E" w:rsidP="000C3B2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3D6B238D" w:rsidR="000C3B2E" w:rsidRPr="006A564A" w:rsidRDefault="000C3B2E" w:rsidP="000C3B2E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6A564A">
              <w:rPr>
                <w:sz w:val="20"/>
                <w:szCs w:val="20"/>
              </w:rPr>
              <w:t>La investigación autónoma como eje permanente.</w:t>
            </w:r>
          </w:p>
        </w:tc>
        <w:tc>
          <w:tcPr>
            <w:tcW w:w="2160" w:type="dxa"/>
            <w:shd w:val="clear" w:color="auto" w:fill="FFFFFF"/>
          </w:tcPr>
          <w:p w14:paraId="490B5B39" w14:textId="3C476721" w:rsidR="000C3B2E" w:rsidRPr="006A564A" w:rsidRDefault="000C3B2E" w:rsidP="000C3B2E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0C3B2E" w:rsidRPr="006A564A" w14:paraId="6DC66934" w14:textId="77777777" w:rsidTr="004A4930">
        <w:trPr>
          <w:trHeight w:val="220"/>
        </w:trPr>
        <w:tc>
          <w:tcPr>
            <w:tcW w:w="1267" w:type="dxa"/>
          </w:tcPr>
          <w:p w14:paraId="0F6D30CE" w14:textId="72059CDD" w:rsidR="000C3B2E" w:rsidRPr="006A564A" w:rsidRDefault="000C3B2E" w:rsidP="000C3B2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AF5FA84" w14:textId="137C5140" w:rsidR="000C3B2E" w:rsidRPr="006A564A" w:rsidRDefault="000C3B2E" w:rsidP="000C3B2E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6A564A">
              <w:rPr>
                <w:sz w:val="20"/>
                <w:szCs w:val="20"/>
              </w:rPr>
              <w:t>La exploración libre a partir de los intereses del aprendiz.</w:t>
            </w:r>
          </w:p>
        </w:tc>
        <w:tc>
          <w:tcPr>
            <w:tcW w:w="2160" w:type="dxa"/>
            <w:shd w:val="clear" w:color="auto" w:fill="FFFFFF"/>
          </w:tcPr>
          <w:p w14:paraId="7998962E" w14:textId="0E113421" w:rsidR="000C3B2E" w:rsidRPr="006A564A" w:rsidRDefault="000C3B2E" w:rsidP="000C3B2E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0C3B2E" w:rsidRPr="006A564A" w14:paraId="38448752" w14:textId="77777777" w:rsidTr="004A4930">
        <w:trPr>
          <w:trHeight w:val="220"/>
        </w:trPr>
        <w:tc>
          <w:tcPr>
            <w:tcW w:w="1267" w:type="dxa"/>
          </w:tcPr>
          <w:p w14:paraId="0FE5196A" w14:textId="5C5FBCA0" w:rsidR="000C3B2E" w:rsidRPr="006A564A" w:rsidRDefault="000C3B2E" w:rsidP="000C3B2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30C9E3E" w14:textId="2B832270" w:rsidR="000C3B2E" w:rsidRPr="006A564A" w:rsidRDefault="000C3B2E" w:rsidP="000C3B2E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6A564A">
              <w:rPr>
                <w:sz w:val="20"/>
                <w:szCs w:val="20"/>
              </w:rPr>
              <w:t>El aprendizaje mediante proyectos complejos.</w:t>
            </w:r>
          </w:p>
        </w:tc>
        <w:tc>
          <w:tcPr>
            <w:tcW w:w="2160" w:type="dxa"/>
            <w:shd w:val="clear" w:color="auto" w:fill="FFFFFF"/>
          </w:tcPr>
          <w:p w14:paraId="761FAD33" w14:textId="123A4283" w:rsidR="000C3B2E" w:rsidRPr="006A564A" w:rsidRDefault="000C3B2E" w:rsidP="000C3B2E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494F7E" w:rsidRPr="006A564A" w14:paraId="4CA5DFD3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2A45354" w14:textId="77777777" w:rsidR="00494F7E" w:rsidRPr="006A564A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5CE0164D" w:rsidR="00494F7E" w:rsidRPr="006A564A" w:rsidRDefault="006A564A" w:rsidP="00494F7E">
            <w:pPr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la comprensión de los principales conceptos relacionados con las tendencias educativas, las transformaciones pedagógicas, los modelos pedagógicos y las estrategias metodológicas.</w:t>
            </w:r>
          </w:p>
        </w:tc>
      </w:tr>
      <w:tr w:rsidR="00494F7E" w:rsidRPr="006A564A" w14:paraId="3589F761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494F7E" w:rsidRPr="006A564A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52158A63" w:rsidR="00494F7E" w:rsidRPr="006A564A" w:rsidRDefault="00494F7E" w:rsidP="00494F7E">
            <w:pPr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Cs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494F7E" w:rsidRPr="006A564A" w14:paraId="497E1206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494F7E" w:rsidRPr="006A564A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567D0841" w:rsidR="00494F7E" w:rsidRPr="006A564A" w:rsidRDefault="000C3B2E" w:rsidP="00494F7E">
            <w:pPr>
              <w:rPr>
                <w:rFonts w:eastAsia="Calibri"/>
                <w:b/>
                <w:bCs/>
                <w:color w:val="AEAAAA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/>
                <w:bCs/>
                <w:sz w:val="20"/>
                <w:szCs w:val="20"/>
                <w:lang w:val="es-CO"/>
              </w:rPr>
              <w:t>¿Qué diferencia principalmente al modelo tecnológico del modelo tradicional?</w:t>
            </w:r>
          </w:p>
        </w:tc>
      </w:tr>
      <w:tr w:rsidR="000C3B2E" w:rsidRPr="006A564A" w14:paraId="18AC1DD0" w14:textId="77777777" w:rsidTr="004A4930">
        <w:trPr>
          <w:trHeight w:val="220"/>
        </w:trPr>
        <w:tc>
          <w:tcPr>
            <w:tcW w:w="1267" w:type="dxa"/>
          </w:tcPr>
          <w:p w14:paraId="04864D05" w14:textId="4C0292E8" w:rsidR="000C3B2E" w:rsidRPr="006A564A" w:rsidRDefault="000C3B2E" w:rsidP="000C3B2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4F90D5FF" w:rsidR="000C3B2E" w:rsidRPr="006A564A" w:rsidRDefault="000C3B2E" w:rsidP="000C3B2E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6A564A">
              <w:rPr>
                <w:sz w:val="20"/>
                <w:szCs w:val="20"/>
              </w:rPr>
              <w:t>Elimina completamente la orientación del instructor-tutor.</w:t>
            </w:r>
          </w:p>
        </w:tc>
        <w:tc>
          <w:tcPr>
            <w:tcW w:w="2160" w:type="dxa"/>
            <w:shd w:val="clear" w:color="auto" w:fill="FFFFFF"/>
          </w:tcPr>
          <w:p w14:paraId="15A5E76E" w14:textId="5F6ECD5D" w:rsidR="000C3B2E" w:rsidRPr="006A564A" w:rsidRDefault="000C3B2E" w:rsidP="000C3B2E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0C3B2E" w:rsidRPr="006A564A" w14:paraId="33BECFBE" w14:textId="77777777" w:rsidTr="004A4930">
        <w:trPr>
          <w:trHeight w:val="220"/>
        </w:trPr>
        <w:tc>
          <w:tcPr>
            <w:tcW w:w="1267" w:type="dxa"/>
          </w:tcPr>
          <w:p w14:paraId="1E00668B" w14:textId="10C5863C" w:rsidR="000C3B2E" w:rsidRPr="006A564A" w:rsidRDefault="000C3B2E" w:rsidP="000C3B2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0057178C" w:rsidR="000C3B2E" w:rsidRPr="006A564A" w:rsidRDefault="000C3B2E" w:rsidP="000C3B2E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6A564A">
              <w:rPr>
                <w:sz w:val="20"/>
                <w:szCs w:val="20"/>
              </w:rPr>
              <w:t>Se basa exclusivamente en los intereses espontáneos del aprendiz.</w:t>
            </w:r>
          </w:p>
        </w:tc>
        <w:tc>
          <w:tcPr>
            <w:tcW w:w="2160" w:type="dxa"/>
            <w:shd w:val="clear" w:color="auto" w:fill="FFFFFF"/>
          </w:tcPr>
          <w:p w14:paraId="64EB58E9" w14:textId="0D9AD115" w:rsidR="000C3B2E" w:rsidRPr="006A564A" w:rsidRDefault="000C3B2E" w:rsidP="000C3B2E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0C3B2E" w:rsidRPr="006A564A" w14:paraId="6907EB3B" w14:textId="77777777" w:rsidTr="004A4930">
        <w:trPr>
          <w:trHeight w:val="220"/>
        </w:trPr>
        <w:tc>
          <w:tcPr>
            <w:tcW w:w="1267" w:type="dxa"/>
          </w:tcPr>
          <w:p w14:paraId="4DB35A51" w14:textId="04BB7156" w:rsidR="000C3B2E" w:rsidRPr="006A564A" w:rsidRDefault="000C3B2E" w:rsidP="000C3B2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lastRenderedPageBreak/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49CADEA" w14:textId="3B05E5C5" w:rsidR="000C3B2E" w:rsidRPr="006A564A" w:rsidRDefault="000C3B2E" w:rsidP="000C3B2E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6A564A">
              <w:rPr>
                <w:sz w:val="20"/>
                <w:szCs w:val="20"/>
              </w:rPr>
              <w:t>Incorpora mayor planificación, secuenciación y objetivos definidos.</w:t>
            </w:r>
          </w:p>
        </w:tc>
        <w:tc>
          <w:tcPr>
            <w:tcW w:w="2160" w:type="dxa"/>
            <w:shd w:val="clear" w:color="auto" w:fill="FFFFFF"/>
          </w:tcPr>
          <w:p w14:paraId="39C8D7B4" w14:textId="329A4D46" w:rsidR="000C3B2E" w:rsidRPr="006A564A" w:rsidRDefault="000C3B2E" w:rsidP="000C3B2E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sz w:val="20"/>
                <w:szCs w:val="20"/>
                <w:lang w:val="es-CO"/>
              </w:rPr>
              <w:t>X</w:t>
            </w:r>
          </w:p>
        </w:tc>
      </w:tr>
      <w:tr w:rsidR="000C3B2E" w:rsidRPr="006A564A" w14:paraId="4A8CCC39" w14:textId="77777777" w:rsidTr="004A4930">
        <w:trPr>
          <w:trHeight w:val="220"/>
        </w:trPr>
        <w:tc>
          <w:tcPr>
            <w:tcW w:w="1267" w:type="dxa"/>
          </w:tcPr>
          <w:p w14:paraId="71B37AB2" w14:textId="25F792F0" w:rsidR="000C3B2E" w:rsidRPr="006A564A" w:rsidRDefault="000C3B2E" w:rsidP="000C3B2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D76E565" w14:textId="3AF557C3" w:rsidR="000C3B2E" w:rsidRPr="006A564A" w:rsidRDefault="000C3B2E" w:rsidP="000C3B2E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6A564A">
              <w:rPr>
                <w:sz w:val="20"/>
                <w:szCs w:val="20"/>
              </w:rPr>
              <w:t>Rechaza las actividades prácticas.</w:t>
            </w:r>
          </w:p>
        </w:tc>
        <w:tc>
          <w:tcPr>
            <w:tcW w:w="2160" w:type="dxa"/>
            <w:shd w:val="clear" w:color="auto" w:fill="FFFFFF"/>
          </w:tcPr>
          <w:p w14:paraId="254B085E" w14:textId="2C4A1F2A" w:rsidR="000C3B2E" w:rsidRPr="006A564A" w:rsidRDefault="000C3B2E" w:rsidP="000C3B2E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494F7E" w:rsidRPr="006A564A" w14:paraId="55F84E22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A34717C" w14:textId="77777777" w:rsidR="00494F7E" w:rsidRPr="006A564A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1BC48076" w:rsidR="00494F7E" w:rsidRPr="006A564A" w:rsidRDefault="006A564A" w:rsidP="00494F7E">
            <w:pPr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la comprensión de los principales conceptos relacionados con las tendencias educativas, las transformaciones pedagógicas, los modelos pedagógicos y las estrategias metodológicas.</w:t>
            </w:r>
          </w:p>
        </w:tc>
      </w:tr>
      <w:tr w:rsidR="00494F7E" w:rsidRPr="006A564A" w14:paraId="7ED9180C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494F7E" w:rsidRPr="006A564A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1F6ADCE5" w:rsidR="00494F7E" w:rsidRPr="006A564A" w:rsidRDefault="00494F7E" w:rsidP="00494F7E">
            <w:pPr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Cs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494F7E" w:rsidRPr="006A564A" w14:paraId="74A14AFF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494F7E" w:rsidRPr="006A564A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275EE7A0" w:rsidR="00494F7E" w:rsidRPr="006A564A" w:rsidRDefault="000C3B2E" w:rsidP="00494F7E">
            <w:pPr>
              <w:rPr>
                <w:rFonts w:eastAsia="Calibri"/>
                <w:b/>
                <w:bCs/>
                <w:color w:val="AEAAAA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/>
                <w:bCs/>
                <w:sz w:val="20"/>
                <w:szCs w:val="20"/>
                <w:lang w:val="es-CO"/>
              </w:rPr>
              <w:t>¿Qué característica identifica al modelo pedagógico espontaneísta?</w:t>
            </w:r>
          </w:p>
        </w:tc>
      </w:tr>
      <w:tr w:rsidR="000C3B2E" w:rsidRPr="006A564A" w14:paraId="66F869E2" w14:textId="77777777" w:rsidTr="004A4930">
        <w:trPr>
          <w:trHeight w:val="220"/>
        </w:trPr>
        <w:tc>
          <w:tcPr>
            <w:tcW w:w="1267" w:type="dxa"/>
          </w:tcPr>
          <w:p w14:paraId="6AC70E6D" w14:textId="1277629E" w:rsidR="000C3B2E" w:rsidRPr="006A564A" w:rsidRDefault="000C3B2E" w:rsidP="000C3B2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418AB8C5" w:rsidR="000C3B2E" w:rsidRPr="006A564A" w:rsidRDefault="000C3B2E" w:rsidP="000C3B2E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6A564A">
              <w:rPr>
                <w:sz w:val="20"/>
                <w:szCs w:val="20"/>
              </w:rPr>
              <w:t>La organización rígida de todos los contenidos.</w:t>
            </w:r>
          </w:p>
        </w:tc>
        <w:tc>
          <w:tcPr>
            <w:tcW w:w="2160" w:type="dxa"/>
            <w:shd w:val="clear" w:color="auto" w:fill="FFFFFF"/>
          </w:tcPr>
          <w:p w14:paraId="0820A220" w14:textId="782237A3" w:rsidR="000C3B2E" w:rsidRPr="006A564A" w:rsidRDefault="000C3B2E" w:rsidP="000C3B2E">
            <w:pPr>
              <w:widowControl w:val="0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0C3B2E" w:rsidRPr="006A564A" w14:paraId="09EAF596" w14:textId="77777777" w:rsidTr="004A4930">
        <w:trPr>
          <w:trHeight w:val="220"/>
        </w:trPr>
        <w:tc>
          <w:tcPr>
            <w:tcW w:w="1267" w:type="dxa"/>
          </w:tcPr>
          <w:p w14:paraId="6302EF25" w14:textId="229AE86E" w:rsidR="000C3B2E" w:rsidRPr="006A564A" w:rsidRDefault="000C3B2E" w:rsidP="000C3B2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148F8899" w:rsidR="000C3B2E" w:rsidRPr="006A564A" w:rsidRDefault="000C3B2E" w:rsidP="000C3B2E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6A564A">
              <w:rPr>
                <w:sz w:val="20"/>
                <w:szCs w:val="20"/>
              </w:rPr>
              <w:t>La exploración a partir de experiencias e intereses del aprendiz.</w:t>
            </w:r>
          </w:p>
        </w:tc>
        <w:tc>
          <w:tcPr>
            <w:tcW w:w="2160" w:type="dxa"/>
            <w:shd w:val="clear" w:color="auto" w:fill="FFFFFF"/>
          </w:tcPr>
          <w:p w14:paraId="69D77687" w14:textId="6629A8E2" w:rsidR="000C3B2E" w:rsidRPr="006A564A" w:rsidRDefault="000C3B2E" w:rsidP="000C3B2E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sz w:val="20"/>
                <w:szCs w:val="20"/>
                <w:lang w:val="es-CO"/>
              </w:rPr>
              <w:t>X</w:t>
            </w:r>
          </w:p>
        </w:tc>
      </w:tr>
      <w:tr w:rsidR="000C3B2E" w:rsidRPr="006A564A" w14:paraId="491457E0" w14:textId="77777777" w:rsidTr="004A4930">
        <w:trPr>
          <w:trHeight w:val="220"/>
        </w:trPr>
        <w:tc>
          <w:tcPr>
            <w:tcW w:w="1267" w:type="dxa"/>
          </w:tcPr>
          <w:p w14:paraId="54828E76" w14:textId="2BD39B07" w:rsidR="000C3B2E" w:rsidRPr="006A564A" w:rsidRDefault="000C3B2E" w:rsidP="000C3B2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A03616" w14:textId="3ABD05BC" w:rsidR="000C3B2E" w:rsidRPr="006A564A" w:rsidRDefault="000C3B2E" w:rsidP="000C3B2E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6A564A">
              <w:rPr>
                <w:sz w:val="20"/>
                <w:szCs w:val="20"/>
              </w:rPr>
              <w:t>La evaluación exclusivamente mediante pruebas objetivas.</w:t>
            </w:r>
          </w:p>
        </w:tc>
        <w:tc>
          <w:tcPr>
            <w:tcW w:w="2160" w:type="dxa"/>
            <w:shd w:val="clear" w:color="auto" w:fill="FFFFFF"/>
          </w:tcPr>
          <w:p w14:paraId="3047AF14" w14:textId="77777777" w:rsidR="000C3B2E" w:rsidRPr="006A564A" w:rsidRDefault="000C3B2E" w:rsidP="000C3B2E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0C3B2E" w:rsidRPr="006A564A" w14:paraId="46CB9FA3" w14:textId="77777777" w:rsidTr="004A4930">
        <w:trPr>
          <w:trHeight w:val="220"/>
        </w:trPr>
        <w:tc>
          <w:tcPr>
            <w:tcW w:w="1267" w:type="dxa"/>
          </w:tcPr>
          <w:p w14:paraId="7468C2F9" w14:textId="6FEF37ED" w:rsidR="000C3B2E" w:rsidRPr="006A564A" w:rsidRDefault="000C3B2E" w:rsidP="000C3B2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0CCB42" w14:textId="60189CB0" w:rsidR="000C3B2E" w:rsidRPr="006A564A" w:rsidRDefault="000C3B2E" w:rsidP="000C3B2E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6A564A">
              <w:rPr>
                <w:sz w:val="20"/>
                <w:szCs w:val="20"/>
              </w:rPr>
              <w:t>La secuenciación estricta de procedimientos.</w:t>
            </w:r>
          </w:p>
        </w:tc>
        <w:tc>
          <w:tcPr>
            <w:tcW w:w="2160" w:type="dxa"/>
            <w:shd w:val="clear" w:color="auto" w:fill="FFFFFF"/>
          </w:tcPr>
          <w:p w14:paraId="6FDE861B" w14:textId="30090C4D" w:rsidR="000C3B2E" w:rsidRPr="006A564A" w:rsidRDefault="000C3B2E" w:rsidP="000C3B2E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494F7E" w:rsidRPr="006A564A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494F7E" w:rsidRPr="006A564A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5C80E557" w:rsidR="00494F7E" w:rsidRPr="006A564A" w:rsidRDefault="006A564A" w:rsidP="00494F7E">
            <w:pPr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la comprensión de los principales conceptos relacionados con las tendencias educativas, las transformaciones pedagógicas, los modelos pedagógicos y las estrategias metodológicas.</w:t>
            </w:r>
          </w:p>
        </w:tc>
      </w:tr>
      <w:tr w:rsidR="00494F7E" w:rsidRPr="006A564A" w14:paraId="7213A227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494F7E" w:rsidRPr="006A564A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61A90A5E" w:rsidR="00494F7E" w:rsidRPr="006A564A" w:rsidRDefault="00494F7E" w:rsidP="00494F7E">
            <w:pPr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Cs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494F7E" w:rsidRPr="006A564A" w14:paraId="104B0E23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494F7E" w:rsidRPr="006A564A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4C7D487B" w:rsidR="00494F7E" w:rsidRPr="006A564A" w:rsidRDefault="000C3B2E" w:rsidP="00494F7E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  <w:t>¿Qué caracteriza al modelo pedagógico alternativo?</w:t>
            </w:r>
          </w:p>
        </w:tc>
      </w:tr>
      <w:tr w:rsidR="000C3B2E" w:rsidRPr="006A564A" w14:paraId="3B350F66" w14:textId="77777777" w:rsidTr="004A4930">
        <w:trPr>
          <w:trHeight w:val="220"/>
        </w:trPr>
        <w:tc>
          <w:tcPr>
            <w:tcW w:w="1267" w:type="dxa"/>
          </w:tcPr>
          <w:p w14:paraId="2A6A093E" w14:textId="223D43F1" w:rsidR="000C3B2E" w:rsidRPr="006A564A" w:rsidRDefault="000C3B2E" w:rsidP="000C3B2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0A9D374F" w:rsidR="000C3B2E" w:rsidRPr="006A564A" w:rsidRDefault="000C3B2E" w:rsidP="000C3B2E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6A564A">
              <w:rPr>
                <w:sz w:val="20"/>
                <w:szCs w:val="20"/>
              </w:rPr>
              <w:t>La repetición de contenidos previamente establecidos.</w:t>
            </w:r>
          </w:p>
        </w:tc>
        <w:tc>
          <w:tcPr>
            <w:tcW w:w="2160" w:type="dxa"/>
            <w:shd w:val="clear" w:color="auto" w:fill="FFFFFF"/>
          </w:tcPr>
          <w:p w14:paraId="0489F2D2" w14:textId="3E4AB85F" w:rsidR="000C3B2E" w:rsidRPr="006A564A" w:rsidRDefault="000C3B2E" w:rsidP="000C3B2E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0C3B2E" w:rsidRPr="006A564A" w14:paraId="19856D6D" w14:textId="77777777" w:rsidTr="004A4930">
        <w:trPr>
          <w:trHeight w:val="220"/>
        </w:trPr>
        <w:tc>
          <w:tcPr>
            <w:tcW w:w="1267" w:type="dxa"/>
          </w:tcPr>
          <w:p w14:paraId="7D9C7CDD" w14:textId="553ADC63" w:rsidR="000C3B2E" w:rsidRPr="006A564A" w:rsidRDefault="000C3B2E" w:rsidP="000C3B2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68E76489" w:rsidR="000C3B2E" w:rsidRPr="006A564A" w:rsidRDefault="000C3B2E" w:rsidP="000C3B2E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6A564A">
              <w:rPr>
                <w:sz w:val="20"/>
                <w:szCs w:val="20"/>
              </w:rPr>
              <w:t>La construcción progresiva del conocimiento mediante investigación y análisis.</w:t>
            </w:r>
          </w:p>
        </w:tc>
        <w:tc>
          <w:tcPr>
            <w:tcW w:w="2160" w:type="dxa"/>
            <w:shd w:val="clear" w:color="auto" w:fill="FFFFFF"/>
          </w:tcPr>
          <w:p w14:paraId="7F6D2731" w14:textId="1CF9D3C4" w:rsidR="000C3B2E" w:rsidRPr="006A564A" w:rsidRDefault="000C3B2E" w:rsidP="000C3B2E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sz w:val="20"/>
                <w:szCs w:val="20"/>
                <w:lang w:val="es-CO"/>
              </w:rPr>
              <w:t>X</w:t>
            </w:r>
          </w:p>
        </w:tc>
      </w:tr>
      <w:tr w:rsidR="000C3B2E" w:rsidRPr="006A564A" w14:paraId="5BF0FF75" w14:textId="77777777" w:rsidTr="004A4930">
        <w:trPr>
          <w:trHeight w:val="220"/>
        </w:trPr>
        <w:tc>
          <w:tcPr>
            <w:tcW w:w="1267" w:type="dxa"/>
          </w:tcPr>
          <w:p w14:paraId="1CBC481D" w14:textId="4E25950F" w:rsidR="000C3B2E" w:rsidRPr="006A564A" w:rsidRDefault="000C3B2E" w:rsidP="000C3B2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E274D42" w14:textId="4DEFC358" w:rsidR="000C3B2E" w:rsidRPr="006A564A" w:rsidRDefault="000C3B2E" w:rsidP="000C3B2E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6A564A">
              <w:rPr>
                <w:sz w:val="20"/>
                <w:szCs w:val="20"/>
              </w:rPr>
              <w:t>La exposición permanente del instructor-tutor.</w:t>
            </w:r>
          </w:p>
        </w:tc>
        <w:tc>
          <w:tcPr>
            <w:tcW w:w="2160" w:type="dxa"/>
            <w:shd w:val="clear" w:color="auto" w:fill="FFFFFF"/>
          </w:tcPr>
          <w:p w14:paraId="44CBDD2E" w14:textId="315895F3" w:rsidR="000C3B2E" w:rsidRPr="006A564A" w:rsidRDefault="000C3B2E" w:rsidP="000C3B2E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0C3B2E" w:rsidRPr="006A564A" w14:paraId="76ED5B46" w14:textId="77777777" w:rsidTr="004A4930">
        <w:trPr>
          <w:trHeight w:val="220"/>
        </w:trPr>
        <w:tc>
          <w:tcPr>
            <w:tcW w:w="1267" w:type="dxa"/>
          </w:tcPr>
          <w:p w14:paraId="4E6A57F6" w14:textId="12D44B26" w:rsidR="000C3B2E" w:rsidRPr="006A564A" w:rsidRDefault="000C3B2E" w:rsidP="000C3B2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0BD44A4" w14:textId="778A3384" w:rsidR="000C3B2E" w:rsidRPr="006A564A" w:rsidRDefault="000C3B2E" w:rsidP="000C3B2E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6A564A">
              <w:rPr>
                <w:sz w:val="20"/>
                <w:szCs w:val="20"/>
              </w:rPr>
              <w:t>La exploración sin orientación de los propósitos formativos.</w:t>
            </w:r>
          </w:p>
        </w:tc>
        <w:tc>
          <w:tcPr>
            <w:tcW w:w="2160" w:type="dxa"/>
            <w:shd w:val="clear" w:color="auto" w:fill="FFFFFF"/>
          </w:tcPr>
          <w:p w14:paraId="57FF4455" w14:textId="77777777" w:rsidR="000C3B2E" w:rsidRPr="006A564A" w:rsidRDefault="000C3B2E" w:rsidP="000C3B2E">
            <w:pPr>
              <w:widowControl w:val="0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494F7E" w:rsidRPr="006A564A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494F7E" w:rsidRPr="006A564A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57EB1677" w:rsidR="00494F7E" w:rsidRPr="006A564A" w:rsidRDefault="006A564A" w:rsidP="00494F7E">
            <w:pPr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la comprensión de los principales conceptos relacionados con las tendencias educativas, las transformaciones pedagógicas, los modelos pedagógicos y las estrategias metodológicas.</w:t>
            </w:r>
          </w:p>
        </w:tc>
      </w:tr>
      <w:tr w:rsidR="00494F7E" w:rsidRPr="006A564A" w14:paraId="50E0B9C4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494F7E" w:rsidRPr="006A564A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2CFF9570" w:rsidR="00494F7E" w:rsidRPr="006A564A" w:rsidRDefault="00494F7E" w:rsidP="00494F7E">
            <w:pPr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Cs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494F7E" w:rsidRPr="006A564A" w14:paraId="3B313AFB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494F7E" w:rsidRPr="006A564A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136276FF" w:rsidR="00494F7E" w:rsidRPr="006A564A" w:rsidRDefault="000C3B2E" w:rsidP="00494F7E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  <w:t>¿Por qué pueden coexistir diferentes modelos pedagógicos en una misma práctica formativa?</w:t>
            </w:r>
          </w:p>
        </w:tc>
      </w:tr>
      <w:tr w:rsidR="000C3B2E" w:rsidRPr="006A564A" w14:paraId="194EF9E6" w14:textId="77777777" w:rsidTr="004A4930">
        <w:trPr>
          <w:trHeight w:val="220"/>
        </w:trPr>
        <w:tc>
          <w:tcPr>
            <w:tcW w:w="1267" w:type="dxa"/>
          </w:tcPr>
          <w:p w14:paraId="6AB07DA2" w14:textId="66361C5F" w:rsidR="000C3B2E" w:rsidRPr="006A564A" w:rsidRDefault="000C3B2E" w:rsidP="000C3B2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09083" w14:textId="70259358" w:rsidR="000C3B2E" w:rsidRPr="006A564A" w:rsidRDefault="000C3B2E" w:rsidP="000C3B2E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6A564A">
              <w:rPr>
                <w:sz w:val="20"/>
                <w:szCs w:val="20"/>
              </w:rPr>
              <w:t>Porque todos los modelos deben aplicarse simultáneamente.</w:t>
            </w:r>
          </w:p>
        </w:tc>
        <w:tc>
          <w:tcPr>
            <w:tcW w:w="2160" w:type="dxa"/>
            <w:shd w:val="clear" w:color="auto" w:fill="FFFFFF"/>
          </w:tcPr>
          <w:p w14:paraId="4F44B134" w14:textId="19100DCE" w:rsidR="000C3B2E" w:rsidRPr="006A564A" w:rsidRDefault="000C3B2E" w:rsidP="000C3B2E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0C3B2E" w:rsidRPr="006A564A" w14:paraId="7C6598A8" w14:textId="77777777" w:rsidTr="004A4930">
        <w:trPr>
          <w:trHeight w:val="220"/>
        </w:trPr>
        <w:tc>
          <w:tcPr>
            <w:tcW w:w="1267" w:type="dxa"/>
          </w:tcPr>
          <w:p w14:paraId="05D5B683" w14:textId="1176FBB2" w:rsidR="000C3B2E" w:rsidRPr="006A564A" w:rsidRDefault="000C3B2E" w:rsidP="000C3B2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7D6FF1B0" w:rsidR="000C3B2E" w:rsidRPr="006A564A" w:rsidRDefault="000C3B2E" w:rsidP="000C3B2E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6A564A">
              <w:rPr>
                <w:sz w:val="20"/>
                <w:szCs w:val="20"/>
              </w:rPr>
              <w:t>Porque los modelos son categorías que no tienen relación con la práctica.</w:t>
            </w:r>
          </w:p>
        </w:tc>
        <w:tc>
          <w:tcPr>
            <w:tcW w:w="2160" w:type="dxa"/>
            <w:shd w:val="clear" w:color="auto" w:fill="FFFFFF"/>
          </w:tcPr>
          <w:p w14:paraId="6A31325A" w14:textId="7346FDEA" w:rsidR="000C3B2E" w:rsidRPr="006A564A" w:rsidRDefault="000C3B2E" w:rsidP="000C3B2E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0C3B2E" w:rsidRPr="006A564A" w14:paraId="7DBBF727" w14:textId="77777777" w:rsidTr="004A4930">
        <w:trPr>
          <w:trHeight w:val="220"/>
        </w:trPr>
        <w:tc>
          <w:tcPr>
            <w:tcW w:w="1267" w:type="dxa"/>
          </w:tcPr>
          <w:p w14:paraId="20D86162" w14:textId="1CA2A0D3" w:rsidR="000C3B2E" w:rsidRPr="006A564A" w:rsidRDefault="000C3B2E" w:rsidP="000C3B2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81CC1F2" w14:textId="1F9D6EC8" w:rsidR="000C3B2E" w:rsidRPr="006A564A" w:rsidRDefault="000C3B2E" w:rsidP="000C3B2E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6A564A">
              <w:rPr>
                <w:sz w:val="20"/>
                <w:szCs w:val="20"/>
              </w:rPr>
              <w:t>Porque las estrategias pueden seleccionarse según el propósito y las condiciones de cada situación.</w:t>
            </w:r>
          </w:p>
        </w:tc>
        <w:tc>
          <w:tcPr>
            <w:tcW w:w="2160" w:type="dxa"/>
            <w:shd w:val="clear" w:color="auto" w:fill="FFFFFF"/>
          </w:tcPr>
          <w:p w14:paraId="7249367B" w14:textId="1E0CA6D8" w:rsidR="000C3B2E" w:rsidRPr="006A564A" w:rsidRDefault="000C3B2E" w:rsidP="000C3B2E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sz w:val="20"/>
                <w:szCs w:val="20"/>
                <w:lang w:val="es-CO"/>
              </w:rPr>
              <w:t>X</w:t>
            </w:r>
          </w:p>
        </w:tc>
      </w:tr>
      <w:tr w:rsidR="000C3B2E" w:rsidRPr="006A564A" w14:paraId="44FD41D1" w14:textId="77777777" w:rsidTr="004A4930">
        <w:trPr>
          <w:trHeight w:val="220"/>
        </w:trPr>
        <w:tc>
          <w:tcPr>
            <w:tcW w:w="1267" w:type="dxa"/>
          </w:tcPr>
          <w:p w14:paraId="4B3EAD81" w14:textId="26008B3B" w:rsidR="000C3B2E" w:rsidRPr="006A564A" w:rsidRDefault="000C3B2E" w:rsidP="000C3B2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E93139E" w14:textId="2000ADFC" w:rsidR="000C3B2E" w:rsidRPr="006A564A" w:rsidRDefault="000C3B2E" w:rsidP="000C3B2E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6A564A">
              <w:rPr>
                <w:sz w:val="20"/>
                <w:szCs w:val="20"/>
              </w:rPr>
              <w:t>Porque el modelo pedagógico no influye en las actividades.</w:t>
            </w:r>
          </w:p>
        </w:tc>
        <w:tc>
          <w:tcPr>
            <w:tcW w:w="2160" w:type="dxa"/>
            <w:shd w:val="clear" w:color="auto" w:fill="FFFFFF"/>
          </w:tcPr>
          <w:p w14:paraId="2B646180" w14:textId="151D3F28" w:rsidR="000C3B2E" w:rsidRPr="006A564A" w:rsidRDefault="000C3B2E" w:rsidP="000C3B2E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494F7E" w:rsidRPr="006A564A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494F7E" w:rsidRPr="006A564A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70C9C797" w:rsidR="00494F7E" w:rsidRPr="006A564A" w:rsidRDefault="006A564A" w:rsidP="00847341">
            <w:pPr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la comprensión de los principales conceptos relacionados con las tendencias educativas, las transformaciones pedagógicas, los modelos pedagógicos y las estrategias metodológicas.</w:t>
            </w:r>
          </w:p>
        </w:tc>
      </w:tr>
      <w:tr w:rsidR="00494F7E" w:rsidRPr="006A564A" w14:paraId="0D72975D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494F7E" w:rsidRPr="006A564A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6414A2A2" w:rsidR="00494F7E" w:rsidRPr="006A564A" w:rsidRDefault="00494F7E" w:rsidP="00494F7E">
            <w:pPr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Cs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494F7E" w:rsidRPr="006A564A" w14:paraId="693244A5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494F7E" w:rsidRPr="006A564A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255907B0" w:rsidR="00494F7E" w:rsidRPr="006A564A" w:rsidRDefault="000C3B2E" w:rsidP="00494F7E">
            <w:pPr>
              <w:rPr>
                <w:rFonts w:eastAsia="Calibri"/>
                <w:b/>
                <w:bCs/>
                <w:color w:val="AEAAAA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/>
                <w:bCs/>
                <w:sz w:val="20"/>
                <w:szCs w:val="20"/>
                <w:lang w:val="es-CO"/>
              </w:rPr>
              <w:t>En una formación centrada en el estudiante, ¿qué papel asume principalmente el instructor-tutor?</w:t>
            </w:r>
          </w:p>
        </w:tc>
      </w:tr>
      <w:tr w:rsidR="000C3B2E" w:rsidRPr="006A564A" w14:paraId="56C426A3" w14:textId="77777777" w:rsidTr="004A4930">
        <w:trPr>
          <w:trHeight w:val="220"/>
        </w:trPr>
        <w:tc>
          <w:tcPr>
            <w:tcW w:w="1267" w:type="dxa"/>
          </w:tcPr>
          <w:p w14:paraId="488060F5" w14:textId="65E57149" w:rsidR="000C3B2E" w:rsidRPr="006A564A" w:rsidRDefault="000C3B2E" w:rsidP="000C3B2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1469E1" w14:textId="45ACD6F8" w:rsidR="000C3B2E" w:rsidRPr="006A564A" w:rsidRDefault="000C3B2E" w:rsidP="000C3B2E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6A564A">
              <w:rPr>
                <w:sz w:val="20"/>
                <w:szCs w:val="20"/>
              </w:rPr>
              <w:t>Diseñar experiencias, orientar actividades y ofrecer retroalimentación.</w:t>
            </w:r>
          </w:p>
        </w:tc>
        <w:tc>
          <w:tcPr>
            <w:tcW w:w="2160" w:type="dxa"/>
            <w:shd w:val="clear" w:color="auto" w:fill="FFFFFF"/>
          </w:tcPr>
          <w:p w14:paraId="2A2E8C2B" w14:textId="3D6640A7" w:rsidR="000C3B2E" w:rsidRPr="006A564A" w:rsidRDefault="000C3B2E" w:rsidP="000C3B2E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sz w:val="20"/>
                <w:szCs w:val="20"/>
                <w:lang w:val="es-CO"/>
              </w:rPr>
              <w:t>X</w:t>
            </w:r>
          </w:p>
        </w:tc>
      </w:tr>
      <w:tr w:rsidR="000C3B2E" w:rsidRPr="006A564A" w14:paraId="2B70C3E1" w14:textId="77777777" w:rsidTr="004A4930">
        <w:trPr>
          <w:trHeight w:val="220"/>
        </w:trPr>
        <w:tc>
          <w:tcPr>
            <w:tcW w:w="1267" w:type="dxa"/>
          </w:tcPr>
          <w:p w14:paraId="3E0B1A99" w14:textId="30EE8358" w:rsidR="000C3B2E" w:rsidRPr="006A564A" w:rsidRDefault="000C3B2E" w:rsidP="000C3B2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084230" w14:textId="12BFCBAD" w:rsidR="000C3B2E" w:rsidRPr="006A564A" w:rsidRDefault="000C3B2E" w:rsidP="000C3B2E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6A564A">
              <w:rPr>
                <w:sz w:val="20"/>
                <w:szCs w:val="20"/>
              </w:rPr>
              <w:t>Transmitir información sin acompañar el proceso.</w:t>
            </w:r>
          </w:p>
        </w:tc>
        <w:tc>
          <w:tcPr>
            <w:tcW w:w="2160" w:type="dxa"/>
            <w:shd w:val="clear" w:color="auto" w:fill="FFFFFF"/>
          </w:tcPr>
          <w:p w14:paraId="16E006C7" w14:textId="46B8297E" w:rsidR="000C3B2E" w:rsidRPr="006A564A" w:rsidRDefault="000C3B2E" w:rsidP="000C3B2E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0C3B2E" w:rsidRPr="006A564A" w14:paraId="54543239" w14:textId="77777777" w:rsidTr="004A4930">
        <w:trPr>
          <w:trHeight w:val="220"/>
        </w:trPr>
        <w:tc>
          <w:tcPr>
            <w:tcW w:w="1267" w:type="dxa"/>
          </w:tcPr>
          <w:p w14:paraId="5FB5E0A2" w14:textId="49318A41" w:rsidR="000C3B2E" w:rsidRPr="006A564A" w:rsidRDefault="000C3B2E" w:rsidP="000C3B2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7827D" w14:textId="351CA138" w:rsidR="000C3B2E" w:rsidRPr="006A564A" w:rsidRDefault="000C3B2E" w:rsidP="000C3B2E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6A564A">
              <w:rPr>
                <w:sz w:val="20"/>
                <w:szCs w:val="20"/>
              </w:rPr>
              <w:t>Dejar que el aprendiz avance sin orientación.</w:t>
            </w:r>
          </w:p>
        </w:tc>
        <w:tc>
          <w:tcPr>
            <w:tcW w:w="2160" w:type="dxa"/>
            <w:shd w:val="clear" w:color="auto" w:fill="FFFFFF"/>
          </w:tcPr>
          <w:p w14:paraId="06D5D4DF" w14:textId="71FE21DE" w:rsidR="000C3B2E" w:rsidRPr="006A564A" w:rsidRDefault="000C3B2E" w:rsidP="000C3B2E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0C3B2E" w:rsidRPr="006A564A" w14:paraId="3A906863" w14:textId="77777777" w:rsidTr="004A4930">
        <w:trPr>
          <w:trHeight w:val="220"/>
        </w:trPr>
        <w:tc>
          <w:tcPr>
            <w:tcW w:w="1267" w:type="dxa"/>
          </w:tcPr>
          <w:p w14:paraId="3548EA1C" w14:textId="0C91BDCD" w:rsidR="000C3B2E" w:rsidRPr="006A564A" w:rsidRDefault="000C3B2E" w:rsidP="000C3B2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lastRenderedPageBreak/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949F3DC" w14:textId="0B2A9744" w:rsidR="000C3B2E" w:rsidRPr="006A564A" w:rsidRDefault="000C3B2E" w:rsidP="000C3B2E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6A564A">
              <w:rPr>
                <w:sz w:val="20"/>
                <w:szCs w:val="20"/>
              </w:rPr>
              <w:t>Limitarse a aplicar evaluaciones finales.</w:t>
            </w:r>
          </w:p>
        </w:tc>
        <w:tc>
          <w:tcPr>
            <w:tcW w:w="2160" w:type="dxa"/>
            <w:shd w:val="clear" w:color="auto" w:fill="FFFFFF"/>
          </w:tcPr>
          <w:p w14:paraId="351D27E6" w14:textId="650AD9D7" w:rsidR="000C3B2E" w:rsidRPr="006A564A" w:rsidRDefault="000C3B2E" w:rsidP="000C3B2E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494F7E" w:rsidRPr="006A564A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494F7E" w:rsidRPr="006A564A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07FAEF6F" w:rsidR="00494F7E" w:rsidRPr="006A564A" w:rsidRDefault="006A564A" w:rsidP="00494F7E">
            <w:pPr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la comprensión de los principales conceptos relacionados con las tendencias educativas, las transformaciones pedagógicas, los modelos pedagógicos y las estrategias metodológicas.</w:t>
            </w:r>
          </w:p>
        </w:tc>
      </w:tr>
      <w:tr w:rsidR="00494F7E" w:rsidRPr="006A564A" w14:paraId="3BAB07B1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494F7E" w:rsidRPr="006A564A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06AFFC7E" w:rsidR="00494F7E" w:rsidRPr="006A564A" w:rsidRDefault="00494F7E" w:rsidP="00494F7E">
            <w:pPr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Cs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494F7E" w:rsidRPr="006A564A" w14:paraId="4DEFB849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494F7E" w:rsidRPr="006A564A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76D54A10" w:rsidR="00494F7E" w:rsidRPr="006A564A" w:rsidRDefault="000C3B2E" w:rsidP="00494F7E">
            <w:pPr>
              <w:rPr>
                <w:rFonts w:eastAsia="Calibri"/>
                <w:b/>
                <w:bCs/>
                <w:color w:val="AEAAAA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/>
                <w:bCs/>
                <w:sz w:val="20"/>
                <w:szCs w:val="20"/>
                <w:lang w:val="es-CO"/>
              </w:rPr>
              <w:t>¿Cuál criterio debe considerarse al seleccionar una estrategia metodológica?</w:t>
            </w:r>
          </w:p>
        </w:tc>
      </w:tr>
      <w:tr w:rsidR="000C3B2E" w:rsidRPr="006A564A" w14:paraId="71E0805B" w14:textId="77777777" w:rsidTr="004A4930">
        <w:trPr>
          <w:trHeight w:val="220"/>
        </w:trPr>
        <w:tc>
          <w:tcPr>
            <w:tcW w:w="1267" w:type="dxa"/>
          </w:tcPr>
          <w:p w14:paraId="007D9B78" w14:textId="78B6CD66" w:rsidR="000C3B2E" w:rsidRPr="006A564A" w:rsidRDefault="000C3B2E" w:rsidP="000C3B2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C200FD" w14:textId="6EDBA258" w:rsidR="000C3B2E" w:rsidRPr="006A564A" w:rsidRDefault="000C3B2E" w:rsidP="000C3B2E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6A564A">
              <w:rPr>
                <w:sz w:val="20"/>
                <w:szCs w:val="20"/>
              </w:rPr>
              <w:t>Únicamente la preferencia personal del instructor-tutor.</w:t>
            </w:r>
          </w:p>
        </w:tc>
        <w:tc>
          <w:tcPr>
            <w:tcW w:w="2160" w:type="dxa"/>
            <w:shd w:val="clear" w:color="auto" w:fill="FFFFFF"/>
          </w:tcPr>
          <w:p w14:paraId="46ACE52B" w14:textId="0E33FD06" w:rsidR="000C3B2E" w:rsidRPr="006A564A" w:rsidRDefault="000C3B2E" w:rsidP="000C3B2E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0C3B2E" w:rsidRPr="006A564A" w14:paraId="79A5F800" w14:textId="77777777" w:rsidTr="004A4930">
        <w:trPr>
          <w:trHeight w:val="220"/>
        </w:trPr>
        <w:tc>
          <w:tcPr>
            <w:tcW w:w="1267" w:type="dxa"/>
          </w:tcPr>
          <w:p w14:paraId="4CA905D0" w14:textId="57D6A6EE" w:rsidR="000C3B2E" w:rsidRPr="006A564A" w:rsidRDefault="000C3B2E" w:rsidP="000C3B2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50E5FD" w14:textId="1B551397" w:rsidR="000C3B2E" w:rsidRPr="006A564A" w:rsidRDefault="000C3B2E" w:rsidP="000C3B2E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6A564A">
              <w:rPr>
                <w:sz w:val="20"/>
                <w:szCs w:val="20"/>
              </w:rPr>
              <w:t>Solo la disponibilidad de herramientas tecnológicas.</w:t>
            </w:r>
          </w:p>
        </w:tc>
        <w:tc>
          <w:tcPr>
            <w:tcW w:w="2160" w:type="dxa"/>
            <w:shd w:val="clear" w:color="auto" w:fill="FFFFFF"/>
          </w:tcPr>
          <w:p w14:paraId="3993E431" w14:textId="33FC7B9D" w:rsidR="000C3B2E" w:rsidRPr="006A564A" w:rsidRDefault="000C3B2E" w:rsidP="000C3B2E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0C3B2E" w:rsidRPr="006A564A" w14:paraId="2AF7F61F" w14:textId="77777777" w:rsidTr="004A4930">
        <w:trPr>
          <w:trHeight w:val="220"/>
        </w:trPr>
        <w:tc>
          <w:tcPr>
            <w:tcW w:w="1267" w:type="dxa"/>
          </w:tcPr>
          <w:p w14:paraId="22B67B0C" w14:textId="60CECD21" w:rsidR="000C3B2E" w:rsidRPr="006A564A" w:rsidRDefault="000C3B2E" w:rsidP="000C3B2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D9B337B" w14:textId="49646610" w:rsidR="000C3B2E" w:rsidRPr="006A564A" w:rsidRDefault="000C3B2E" w:rsidP="000C3B2E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6A564A">
              <w:rPr>
                <w:sz w:val="20"/>
                <w:szCs w:val="20"/>
              </w:rPr>
              <w:t>El resultado de aprendizaje, el perfil del grupo, el tiempo, los recursos y la coherencia institucional.</w:t>
            </w:r>
          </w:p>
        </w:tc>
        <w:tc>
          <w:tcPr>
            <w:tcW w:w="2160" w:type="dxa"/>
            <w:shd w:val="clear" w:color="auto" w:fill="FFFFFF"/>
          </w:tcPr>
          <w:p w14:paraId="5612D165" w14:textId="7B7E7B3C" w:rsidR="000C3B2E" w:rsidRPr="006A564A" w:rsidRDefault="000C3B2E" w:rsidP="000C3B2E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sz w:val="20"/>
                <w:szCs w:val="20"/>
                <w:lang w:val="es-CO"/>
              </w:rPr>
              <w:t>X</w:t>
            </w:r>
          </w:p>
        </w:tc>
      </w:tr>
      <w:tr w:rsidR="000C3B2E" w:rsidRPr="006A564A" w14:paraId="11D76E84" w14:textId="77777777" w:rsidTr="004A4930">
        <w:trPr>
          <w:trHeight w:val="220"/>
        </w:trPr>
        <w:tc>
          <w:tcPr>
            <w:tcW w:w="1267" w:type="dxa"/>
          </w:tcPr>
          <w:p w14:paraId="08F56D3E" w14:textId="78A04E91" w:rsidR="000C3B2E" w:rsidRPr="006A564A" w:rsidRDefault="000C3B2E" w:rsidP="000C3B2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6C9114" w14:textId="3438D2BB" w:rsidR="000C3B2E" w:rsidRPr="006A564A" w:rsidRDefault="000C3B2E" w:rsidP="000C3B2E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6A564A">
              <w:rPr>
                <w:sz w:val="20"/>
                <w:szCs w:val="20"/>
              </w:rPr>
              <w:t>Exclusivamente el modelo pedagógico utilizado.</w:t>
            </w:r>
          </w:p>
        </w:tc>
        <w:tc>
          <w:tcPr>
            <w:tcW w:w="2160" w:type="dxa"/>
            <w:shd w:val="clear" w:color="auto" w:fill="FFFFFF"/>
          </w:tcPr>
          <w:p w14:paraId="420696E4" w14:textId="77777777" w:rsidR="000C3B2E" w:rsidRPr="006A564A" w:rsidRDefault="000C3B2E" w:rsidP="000C3B2E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494F7E" w:rsidRPr="006A564A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494F7E" w:rsidRPr="006A564A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40C0274D" w:rsidR="00494F7E" w:rsidRPr="006A564A" w:rsidRDefault="006A564A" w:rsidP="00494F7E">
            <w:pPr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la comprensión de los principales conceptos relacionados con las tendencias educativas, las transformaciones pedagógicas, los modelos pedagógicos y las estrategias metodológicas.</w:t>
            </w:r>
          </w:p>
        </w:tc>
      </w:tr>
      <w:tr w:rsidR="00494F7E" w:rsidRPr="006A564A" w14:paraId="00A4F366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494F7E" w:rsidRPr="006A564A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287626DF" w:rsidR="00494F7E" w:rsidRPr="006A564A" w:rsidRDefault="00494F7E" w:rsidP="00494F7E">
            <w:pPr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Cs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494F7E" w:rsidRPr="006A564A" w14:paraId="2C91CF7D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494F7E" w:rsidRPr="006A564A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54438661" w:rsidR="00494F7E" w:rsidRPr="006A564A" w:rsidRDefault="000C3B2E" w:rsidP="00494F7E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  <w:t>¿Cuál opción corresponde a una estrategia de enseñanza?</w:t>
            </w:r>
          </w:p>
        </w:tc>
      </w:tr>
      <w:tr w:rsidR="000C3B2E" w:rsidRPr="006A564A" w14:paraId="24A2C86E" w14:textId="77777777" w:rsidTr="004A4930">
        <w:trPr>
          <w:trHeight w:val="220"/>
        </w:trPr>
        <w:tc>
          <w:tcPr>
            <w:tcW w:w="1267" w:type="dxa"/>
          </w:tcPr>
          <w:p w14:paraId="70D1B1EB" w14:textId="5E139507" w:rsidR="000C3B2E" w:rsidRPr="006A564A" w:rsidRDefault="000C3B2E" w:rsidP="000C3B2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A37776" w14:textId="2B9CA0D3" w:rsidR="000C3B2E" w:rsidRPr="006A564A" w:rsidRDefault="000C3B2E" w:rsidP="000C3B2E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6A564A">
              <w:rPr>
                <w:sz w:val="20"/>
                <w:szCs w:val="20"/>
              </w:rPr>
              <w:t>Mapa conceptual elaborado por el aprendiz.</w:t>
            </w:r>
          </w:p>
        </w:tc>
        <w:tc>
          <w:tcPr>
            <w:tcW w:w="2160" w:type="dxa"/>
            <w:shd w:val="clear" w:color="auto" w:fill="FFFFFF"/>
          </w:tcPr>
          <w:p w14:paraId="152AC3B6" w14:textId="020DD543" w:rsidR="000C3B2E" w:rsidRPr="006A564A" w:rsidRDefault="000C3B2E" w:rsidP="000C3B2E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0C3B2E" w:rsidRPr="006A564A" w14:paraId="57B20FA5" w14:textId="77777777" w:rsidTr="004A4930">
        <w:trPr>
          <w:trHeight w:val="220"/>
        </w:trPr>
        <w:tc>
          <w:tcPr>
            <w:tcW w:w="1267" w:type="dxa"/>
          </w:tcPr>
          <w:p w14:paraId="13EFD6FD" w14:textId="7DC99F77" w:rsidR="000C3B2E" w:rsidRPr="006A564A" w:rsidRDefault="000C3B2E" w:rsidP="000C3B2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177622" w14:textId="2729AF57" w:rsidR="000C3B2E" w:rsidRPr="006A564A" w:rsidRDefault="000C3B2E" w:rsidP="000C3B2E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6A564A">
              <w:rPr>
                <w:sz w:val="20"/>
                <w:szCs w:val="20"/>
              </w:rPr>
              <w:t>Exposición estructurada del instructor-tutor.</w:t>
            </w:r>
          </w:p>
        </w:tc>
        <w:tc>
          <w:tcPr>
            <w:tcW w:w="2160" w:type="dxa"/>
            <w:shd w:val="clear" w:color="auto" w:fill="FFFFFF"/>
          </w:tcPr>
          <w:p w14:paraId="661BE877" w14:textId="74921373" w:rsidR="000C3B2E" w:rsidRPr="006A564A" w:rsidRDefault="000C3B2E" w:rsidP="000C3B2E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sz w:val="20"/>
                <w:szCs w:val="20"/>
                <w:lang w:val="es-CO"/>
              </w:rPr>
              <w:t>X</w:t>
            </w:r>
          </w:p>
        </w:tc>
      </w:tr>
      <w:tr w:rsidR="000C3B2E" w:rsidRPr="006A564A" w14:paraId="4F81A7ED" w14:textId="77777777" w:rsidTr="004A4930">
        <w:trPr>
          <w:trHeight w:val="220"/>
        </w:trPr>
        <w:tc>
          <w:tcPr>
            <w:tcW w:w="1267" w:type="dxa"/>
          </w:tcPr>
          <w:p w14:paraId="11E5CF98" w14:textId="3AF7A5FF" w:rsidR="000C3B2E" w:rsidRPr="006A564A" w:rsidRDefault="000C3B2E" w:rsidP="000C3B2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859AC1F" w14:textId="0C5539D6" w:rsidR="000C3B2E" w:rsidRPr="006A564A" w:rsidRDefault="000C3B2E" w:rsidP="000C3B2E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6A564A">
              <w:rPr>
                <w:sz w:val="20"/>
                <w:szCs w:val="20"/>
              </w:rPr>
              <w:t>Autoevaluación del aprendiz.</w:t>
            </w:r>
          </w:p>
        </w:tc>
        <w:tc>
          <w:tcPr>
            <w:tcW w:w="2160" w:type="dxa"/>
            <w:shd w:val="clear" w:color="auto" w:fill="FFFFFF"/>
          </w:tcPr>
          <w:p w14:paraId="632CFA0D" w14:textId="6B08B75B" w:rsidR="000C3B2E" w:rsidRPr="006A564A" w:rsidRDefault="000C3B2E" w:rsidP="000C3B2E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0C3B2E" w:rsidRPr="006A564A" w14:paraId="2FA0DFA6" w14:textId="77777777" w:rsidTr="004A4930">
        <w:trPr>
          <w:trHeight w:val="220"/>
        </w:trPr>
        <w:tc>
          <w:tcPr>
            <w:tcW w:w="1267" w:type="dxa"/>
          </w:tcPr>
          <w:p w14:paraId="023D04B9" w14:textId="49A7F496" w:rsidR="000C3B2E" w:rsidRPr="006A564A" w:rsidRDefault="000C3B2E" w:rsidP="000C3B2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9EAF031" w14:textId="4D18FD52" w:rsidR="000C3B2E" w:rsidRPr="006A564A" w:rsidRDefault="000C3B2E" w:rsidP="000C3B2E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6A564A">
              <w:rPr>
                <w:sz w:val="20"/>
                <w:szCs w:val="20"/>
              </w:rPr>
              <w:t>Portafolio de evidencias.</w:t>
            </w:r>
          </w:p>
        </w:tc>
        <w:tc>
          <w:tcPr>
            <w:tcW w:w="2160" w:type="dxa"/>
            <w:shd w:val="clear" w:color="auto" w:fill="FFFFFF"/>
          </w:tcPr>
          <w:p w14:paraId="450D707A" w14:textId="02899E7F" w:rsidR="000C3B2E" w:rsidRPr="006A564A" w:rsidRDefault="000C3B2E" w:rsidP="000C3B2E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494F7E" w:rsidRPr="006A564A" w14:paraId="4B49E175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494F7E" w:rsidRPr="006A564A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26B094BC" w:rsidR="00494F7E" w:rsidRPr="006A564A" w:rsidRDefault="006A564A" w:rsidP="00494F7E">
            <w:pPr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la comprensión de los principales conceptos relacionados con las tendencias educativas, las transformaciones pedagógicas, los modelos pedagógicos y las estrategias metodológicas.</w:t>
            </w:r>
          </w:p>
        </w:tc>
      </w:tr>
      <w:tr w:rsidR="00494F7E" w:rsidRPr="006A564A" w14:paraId="3BE2FBD1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494F7E" w:rsidRPr="006A564A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57BDFC39" w:rsidR="00494F7E" w:rsidRPr="006A564A" w:rsidRDefault="00494F7E" w:rsidP="00494F7E">
            <w:pPr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Cs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494F7E" w:rsidRPr="006A564A" w14:paraId="1E35B95F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494F7E" w:rsidRPr="006A564A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126018F5" w:rsidR="00494F7E" w:rsidRPr="006A564A" w:rsidRDefault="000C3B2E" w:rsidP="00494F7E">
            <w:pPr>
              <w:rPr>
                <w:rFonts w:eastAsia="Calibri"/>
                <w:b/>
                <w:bCs/>
                <w:color w:val="AEAAAA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/>
                <w:bCs/>
                <w:sz w:val="20"/>
                <w:szCs w:val="20"/>
                <w:lang w:val="es-CO"/>
              </w:rPr>
              <w:t>¿Cuál de las siguientes opciones corresponde a una estrategia de evaluación?</w:t>
            </w:r>
          </w:p>
        </w:tc>
      </w:tr>
      <w:tr w:rsidR="000C3B2E" w:rsidRPr="006A564A" w14:paraId="1852A647" w14:textId="77777777" w:rsidTr="004A4930">
        <w:trPr>
          <w:trHeight w:val="220"/>
        </w:trPr>
        <w:tc>
          <w:tcPr>
            <w:tcW w:w="1267" w:type="dxa"/>
          </w:tcPr>
          <w:p w14:paraId="0E152896" w14:textId="28DF3298" w:rsidR="000C3B2E" w:rsidRPr="006A564A" w:rsidRDefault="000C3B2E" w:rsidP="000C3B2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C2C95F" w14:textId="7B9FC76D" w:rsidR="000C3B2E" w:rsidRPr="006A564A" w:rsidRDefault="000C3B2E" w:rsidP="000C3B2E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6A564A">
              <w:rPr>
                <w:sz w:val="20"/>
                <w:szCs w:val="20"/>
              </w:rPr>
              <w:t>Búsqueda y contraste de fuentes.</w:t>
            </w:r>
          </w:p>
        </w:tc>
        <w:tc>
          <w:tcPr>
            <w:tcW w:w="2160" w:type="dxa"/>
            <w:shd w:val="clear" w:color="auto" w:fill="FFFFFF"/>
          </w:tcPr>
          <w:p w14:paraId="37B43B45" w14:textId="497AE67E" w:rsidR="000C3B2E" w:rsidRPr="006A564A" w:rsidRDefault="000C3B2E" w:rsidP="000C3B2E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0C3B2E" w:rsidRPr="006A564A" w14:paraId="1E86B579" w14:textId="77777777" w:rsidTr="004A4930">
        <w:trPr>
          <w:trHeight w:val="220"/>
        </w:trPr>
        <w:tc>
          <w:tcPr>
            <w:tcW w:w="1267" w:type="dxa"/>
          </w:tcPr>
          <w:p w14:paraId="35C1ADF6" w14:textId="6CF23CEC" w:rsidR="000C3B2E" w:rsidRPr="006A564A" w:rsidRDefault="000C3B2E" w:rsidP="000C3B2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3B8ABC" w14:textId="10C2D8AE" w:rsidR="000C3B2E" w:rsidRPr="006A564A" w:rsidRDefault="000C3B2E" w:rsidP="000C3B2E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6A564A">
              <w:rPr>
                <w:sz w:val="20"/>
                <w:szCs w:val="20"/>
              </w:rPr>
              <w:t>Elaboración de ejemplos.</w:t>
            </w:r>
          </w:p>
        </w:tc>
        <w:tc>
          <w:tcPr>
            <w:tcW w:w="2160" w:type="dxa"/>
            <w:shd w:val="clear" w:color="auto" w:fill="FFFFFF"/>
          </w:tcPr>
          <w:p w14:paraId="21463C5E" w14:textId="6550E962" w:rsidR="000C3B2E" w:rsidRPr="006A564A" w:rsidRDefault="000C3B2E" w:rsidP="000C3B2E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0C3B2E" w:rsidRPr="006A564A" w14:paraId="02587596" w14:textId="77777777" w:rsidTr="004A4930">
        <w:trPr>
          <w:trHeight w:val="220"/>
        </w:trPr>
        <w:tc>
          <w:tcPr>
            <w:tcW w:w="1267" w:type="dxa"/>
          </w:tcPr>
          <w:p w14:paraId="7DAEB305" w14:textId="24181B7A" w:rsidR="000C3B2E" w:rsidRPr="006A564A" w:rsidRDefault="000C3B2E" w:rsidP="000C3B2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216D15C" w14:textId="3BD5952A" w:rsidR="000C3B2E" w:rsidRPr="006A564A" w:rsidRDefault="000C3B2E" w:rsidP="000C3B2E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6A564A">
              <w:rPr>
                <w:sz w:val="20"/>
                <w:szCs w:val="20"/>
              </w:rPr>
              <w:t>Preguntas guía.</w:t>
            </w:r>
          </w:p>
        </w:tc>
        <w:tc>
          <w:tcPr>
            <w:tcW w:w="2160" w:type="dxa"/>
            <w:shd w:val="clear" w:color="auto" w:fill="FFFFFF"/>
          </w:tcPr>
          <w:p w14:paraId="306A8AB8" w14:textId="5AF33741" w:rsidR="000C3B2E" w:rsidRPr="006A564A" w:rsidRDefault="000C3B2E" w:rsidP="000C3B2E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0C3B2E" w:rsidRPr="006A564A" w14:paraId="5E280E9B" w14:textId="77777777" w:rsidTr="004A4930">
        <w:trPr>
          <w:trHeight w:val="220"/>
        </w:trPr>
        <w:tc>
          <w:tcPr>
            <w:tcW w:w="1267" w:type="dxa"/>
          </w:tcPr>
          <w:p w14:paraId="067BDB63" w14:textId="4BE2E6F8" w:rsidR="000C3B2E" w:rsidRPr="006A564A" w:rsidRDefault="000C3B2E" w:rsidP="000C3B2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89C2B9F" w14:textId="4693CE7E" w:rsidR="000C3B2E" w:rsidRPr="006A564A" w:rsidRDefault="000C3B2E" w:rsidP="000C3B2E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6A564A">
              <w:rPr>
                <w:sz w:val="20"/>
                <w:szCs w:val="20"/>
              </w:rPr>
              <w:t>Lista de chequeo.</w:t>
            </w:r>
          </w:p>
        </w:tc>
        <w:tc>
          <w:tcPr>
            <w:tcW w:w="2160" w:type="dxa"/>
            <w:shd w:val="clear" w:color="auto" w:fill="FFFFFF"/>
          </w:tcPr>
          <w:p w14:paraId="7A42579D" w14:textId="6C163508" w:rsidR="000C3B2E" w:rsidRPr="006A564A" w:rsidRDefault="000C3B2E" w:rsidP="000C3B2E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sz w:val="20"/>
                <w:szCs w:val="20"/>
                <w:lang w:val="es-CO"/>
              </w:rPr>
              <w:t>X</w:t>
            </w:r>
          </w:p>
        </w:tc>
      </w:tr>
      <w:tr w:rsidR="00494F7E" w:rsidRPr="006A564A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494F7E" w:rsidRPr="006A564A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5F46A904" w:rsidR="00494F7E" w:rsidRPr="006A564A" w:rsidRDefault="006A564A" w:rsidP="00494F7E">
            <w:pPr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la comprensión de los principales conceptos relacionados con las tendencias educativas, las transformaciones pedagógicas, los modelos pedagógicos y las estrategias metodológicas.</w:t>
            </w:r>
          </w:p>
        </w:tc>
      </w:tr>
      <w:tr w:rsidR="00494F7E" w:rsidRPr="006A564A" w14:paraId="00631069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494F7E" w:rsidRPr="006A564A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2E81EDED" w:rsidR="00494F7E" w:rsidRPr="006A564A" w:rsidRDefault="00494F7E" w:rsidP="00494F7E">
            <w:pPr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Cs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494F7E" w:rsidRPr="006A564A" w14:paraId="0F0AF845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494F7E" w:rsidRPr="006A564A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7F90F0E2" w:rsidR="00494F7E" w:rsidRPr="006A564A" w:rsidRDefault="006A564A" w:rsidP="00494F7E">
            <w:pPr>
              <w:rPr>
                <w:rFonts w:eastAsia="Calibri"/>
                <w:b/>
                <w:bCs/>
                <w:color w:val="AEAAAA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/>
                <w:bCs/>
                <w:sz w:val="20"/>
                <w:szCs w:val="20"/>
                <w:lang w:val="es-CO"/>
              </w:rPr>
              <w:t>¿Cuál es la función principal del material educativo dentro del proceso formativo?</w:t>
            </w:r>
          </w:p>
        </w:tc>
      </w:tr>
      <w:tr w:rsidR="006A564A" w:rsidRPr="006A564A" w14:paraId="6D9EEA78" w14:textId="77777777" w:rsidTr="004A4930">
        <w:trPr>
          <w:trHeight w:val="220"/>
        </w:trPr>
        <w:tc>
          <w:tcPr>
            <w:tcW w:w="1267" w:type="dxa"/>
          </w:tcPr>
          <w:p w14:paraId="32E32C36" w14:textId="0C34D066" w:rsidR="006A564A" w:rsidRPr="006A564A" w:rsidRDefault="006A564A" w:rsidP="006A564A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23CF7C" w14:textId="0C172134" w:rsidR="006A564A" w:rsidRPr="006A564A" w:rsidRDefault="006A564A" w:rsidP="006A564A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6A564A">
              <w:rPr>
                <w:sz w:val="20"/>
                <w:szCs w:val="20"/>
              </w:rPr>
              <w:t>Apoyar la presentación, comprensión, práctica y evaluación del aprendizaje.</w:t>
            </w:r>
          </w:p>
        </w:tc>
        <w:tc>
          <w:tcPr>
            <w:tcW w:w="2160" w:type="dxa"/>
            <w:shd w:val="clear" w:color="auto" w:fill="FFFFFF"/>
          </w:tcPr>
          <w:p w14:paraId="08DBA6E9" w14:textId="53DDED10" w:rsidR="006A564A" w:rsidRPr="006A564A" w:rsidRDefault="006A564A" w:rsidP="006A564A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sz w:val="20"/>
                <w:szCs w:val="20"/>
                <w:lang w:val="es-CO"/>
              </w:rPr>
              <w:t>X</w:t>
            </w:r>
          </w:p>
        </w:tc>
      </w:tr>
      <w:tr w:rsidR="006A564A" w:rsidRPr="006A564A" w14:paraId="79A10AE3" w14:textId="77777777" w:rsidTr="004A4930">
        <w:trPr>
          <w:trHeight w:val="220"/>
        </w:trPr>
        <w:tc>
          <w:tcPr>
            <w:tcW w:w="1267" w:type="dxa"/>
          </w:tcPr>
          <w:p w14:paraId="0495F5C8" w14:textId="5CB2C67C" w:rsidR="006A564A" w:rsidRPr="006A564A" w:rsidRDefault="006A564A" w:rsidP="006A564A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02BA9F" w14:textId="70F5E111" w:rsidR="006A564A" w:rsidRPr="006A564A" w:rsidRDefault="006A564A" w:rsidP="006A564A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6A564A">
              <w:rPr>
                <w:sz w:val="20"/>
                <w:szCs w:val="20"/>
              </w:rPr>
              <w:t>Utilizar tecnología aunque no exista un propósito formativo.</w:t>
            </w:r>
          </w:p>
        </w:tc>
        <w:tc>
          <w:tcPr>
            <w:tcW w:w="2160" w:type="dxa"/>
            <w:shd w:val="clear" w:color="auto" w:fill="FFFFFF"/>
          </w:tcPr>
          <w:p w14:paraId="6BBE2BBE" w14:textId="6F1177B8" w:rsidR="006A564A" w:rsidRPr="006A564A" w:rsidRDefault="006A564A" w:rsidP="006A564A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6A564A" w:rsidRPr="006A564A" w14:paraId="521CE7C5" w14:textId="77777777" w:rsidTr="004A4930">
        <w:trPr>
          <w:trHeight w:val="220"/>
        </w:trPr>
        <w:tc>
          <w:tcPr>
            <w:tcW w:w="1267" w:type="dxa"/>
          </w:tcPr>
          <w:p w14:paraId="07B8C1AA" w14:textId="51756D72" w:rsidR="006A564A" w:rsidRPr="006A564A" w:rsidRDefault="006A564A" w:rsidP="006A564A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5EA53F9" w14:textId="6E618A6D" w:rsidR="006A564A" w:rsidRPr="006A564A" w:rsidRDefault="006A564A" w:rsidP="006A564A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6A564A">
              <w:rPr>
                <w:sz w:val="20"/>
                <w:szCs w:val="20"/>
              </w:rPr>
              <w:t>Reemplazar la estrategia metodológica.</w:t>
            </w:r>
          </w:p>
        </w:tc>
        <w:tc>
          <w:tcPr>
            <w:tcW w:w="2160" w:type="dxa"/>
            <w:shd w:val="clear" w:color="auto" w:fill="FFFFFF"/>
          </w:tcPr>
          <w:p w14:paraId="19A460A9" w14:textId="6EDDF3C6" w:rsidR="006A564A" w:rsidRPr="006A564A" w:rsidRDefault="006A564A" w:rsidP="006A564A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6A564A" w:rsidRPr="006A564A" w14:paraId="771ADFE0" w14:textId="77777777" w:rsidTr="004A4930">
        <w:trPr>
          <w:trHeight w:val="220"/>
        </w:trPr>
        <w:tc>
          <w:tcPr>
            <w:tcW w:w="1267" w:type="dxa"/>
          </w:tcPr>
          <w:p w14:paraId="1861D841" w14:textId="20F4858F" w:rsidR="006A564A" w:rsidRPr="006A564A" w:rsidRDefault="006A564A" w:rsidP="006A564A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CB1FFCA" w14:textId="1FE9C875" w:rsidR="006A564A" w:rsidRPr="006A564A" w:rsidRDefault="006A564A" w:rsidP="006A564A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6A564A">
              <w:rPr>
                <w:sz w:val="20"/>
                <w:szCs w:val="20"/>
              </w:rPr>
              <w:t>Servir únicamente como elemento decorativo.</w:t>
            </w:r>
          </w:p>
        </w:tc>
        <w:tc>
          <w:tcPr>
            <w:tcW w:w="2160" w:type="dxa"/>
            <w:shd w:val="clear" w:color="auto" w:fill="FFFFFF"/>
          </w:tcPr>
          <w:p w14:paraId="53AEE1D7" w14:textId="555AA263" w:rsidR="006A564A" w:rsidRPr="006A564A" w:rsidRDefault="006A564A" w:rsidP="006A564A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494F7E" w:rsidRPr="006A564A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494F7E" w:rsidRPr="006A564A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34CEEB8D" w:rsidR="00494F7E" w:rsidRPr="006A564A" w:rsidRDefault="006A564A" w:rsidP="00494F7E">
            <w:pPr>
              <w:rPr>
                <w:rFonts w:eastAsia="Calibri"/>
                <w:color w:val="AEAAAA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la comprensión de los principales conceptos relacionados con las tendencias educativas, las transformaciones pedagógicas, los modelos pedagógicos y las estrategias metodológicas.</w:t>
            </w:r>
          </w:p>
        </w:tc>
      </w:tr>
      <w:tr w:rsidR="00494F7E" w:rsidRPr="006A564A" w14:paraId="78F904B0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494F7E" w:rsidRPr="006A564A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5BD3205C" w:rsidR="00494F7E" w:rsidRPr="006A564A" w:rsidRDefault="00494F7E" w:rsidP="00494F7E">
            <w:pPr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sz w:val="20"/>
                <w:szCs w:val="20"/>
                <w:lang w:val="es-CO"/>
              </w:rPr>
              <w:t>Revise nuevame</w:t>
            </w:r>
            <w:bookmarkStart w:id="0" w:name="_GoBack"/>
            <w:bookmarkEnd w:id="0"/>
            <w:r w:rsidRPr="006A564A">
              <w:rPr>
                <w:rFonts w:eastAsia="Calibri"/>
                <w:sz w:val="20"/>
                <w:szCs w:val="20"/>
                <w:lang w:val="es-CO"/>
              </w:rPr>
              <w:t>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:rsidRPr="006A564A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6A564A" w:rsidRDefault="00B11CF2" w:rsidP="00B11CF2">
            <w:pPr>
              <w:widowControl w:val="0"/>
              <w:jc w:val="center"/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595959"/>
                <w:sz w:val="20"/>
                <w:szCs w:val="20"/>
                <w:lang w:val="es-CO"/>
              </w:rPr>
              <w:t>MENSAJE FINAL ACTIVIDAD</w:t>
            </w:r>
          </w:p>
        </w:tc>
      </w:tr>
      <w:tr w:rsidR="00F436F5" w:rsidRPr="006A564A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F436F5" w:rsidRPr="006A564A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595959"/>
                <w:sz w:val="20"/>
                <w:szCs w:val="20"/>
                <w:lang w:val="es-CO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7F547B17" w:rsidR="00F436F5" w:rsidRPr="006A564A" w:rsidRDefault="00494F7E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auto"/>
                <w:sz w:val="20"/>
                <w:szCs w:val="20"/>
              </w:rPr>
              <w:t>Ha superado la actividad y demuestra sólidos conocimientos sobre el componente formativo.</w:t>
            </w:r>
          </w:p>
        </w:tc>
      </w:tr>
      <w:tr w:rsidR="00F436F5" w:rsidRPr="006A564A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F436F5" w:rsidRPr="006A564A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595959"/>
                <w:sz w:val="20"/>
                <w:szCs w:val="20"/>
                <w:lang w:val="es-CO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D05C52D" w:rsidR="00F436F5" w:rsidRPr="006A564A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6A564A">
              <w:rPr>
                <w:rFonts w:eastAsia="Calibri"/>
                <w:color w:val="auto"/>
                <w:sz w:val="20"/>
                <w:szCs w:val="20"/>
                <w:lang w:val="es-CO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56D5CF91" w14:textId="77777777" w:rsidR="00DD0985" w:rsidRPr="008B3892" w:rsidRDefault="00DD0985">
      <w:pPr>
        <w:rPr>
          <w:sz w:val="20"/>
          <w:szCs w:val="20"/>
          <w:lang w:val="es-CO"/>
        </w:rPr>
      </w:pPr>
    </w:p>
    <w:p w14:paraId="11DF1EAE" w14:textId="31AE4B6E" w:rsidR="00DD0985" w:rsidRDefault="00DD0985">
      <w:pPr>
        <w:rPr>
          <w:sz w:val="20"/>
          <w:szCs w:val="20"/>
          <w:lang w:val="es-CO"/>
        </w:rPr>
      </w:pPr>
    </w:p>
    <w:p w14:paraId="06908452" w14:textId="7130EA98" w:rsidR="0028217A" w:rsidRDefault="0028217A">
      <w:pPr>
        <w:rPr>
          <w:sz w:val="20"/>
          <w:szCs w:val="20"/>
          <w:lang w:val="es-CO"/>
        </w:rPr>
      </w:pPr>
    </w:p>
    <w:p w14:paraId="7CA4BAE2" w14:textId="77777777" w:rsidR="0028217A" w:rsidRPr="008B3892" w:rsidRDefault="0028217A">
      <w:pPr>
        <w:rPr>
          <w:sz w:val="20"/>
          <w:szCs w:val="20"/>
          <w:lang w:val="es-CO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:rsidRPr="008B3892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8B3892" w:rsidRDefault="006F219D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CONTROL DE REVISIÓN</w:t>
            </w:r>
          </w:p>
        </w:tc>
      </w:tr>
      <w:tr w:rsidR="00C57B0F" w:rsidRPr="008B3892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8B3892" w:rsidRDefault="00C57B0F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8B3892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8B3892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Fecha</w:t>
            </w:r>
          </w:p>
        </w:tc>
      </w:tr>
      <w:tr w:rsidR="00A9514B" w:rsidRPr="008B3892" w14:paraId="1130B9B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3952B0B4" w:rsidR="00A9514B" w:rsidRPr="008B3892" w:rsidRDefault="00A9514B" w:rsidP="00E8117C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 xml:space="preserve">Revisión </w:t>
            </w:r>
            <w:r w:rsidR="00595F5F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Experta temática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3C72AD5F" w:rsidR="00A9514B" w:rsidRPr="008B3892" w:rsidRDefault="00595F5F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595F5F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Solanlly Sánchez Melo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294E4817" w:rsidR="00A9514B" w:rsidRPr="008B3892" w:rsidRDefault="00595F5F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Mayo</w:t>
            </w:r>
            <w:r w:rsidR="00A4711D"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 xml:space="preserve"> de 2026</w:t>
            </w:r>
          </w:p>
        </w:tc>
      </w:tr>
      <w:tr w:rsidR="00494F7E" w:rsidRPr="008B3892" w14:paraId="1A70A9BF" w14:textId="77777777" w:rsidTr="004A4930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11647DA8" w:rsidR="00494F7E" w:rsidRPr="008B3892" w:rsidRDefault="00494F7E" w:rsidP="00494F7E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Revisión Evaluadora 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163ACD37" w:rsidR="00494F7E" w:rsidRPr="008B3892" w:rsidRDefault="00494F7E" w:rsidP="00494F7E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Viviana Esperanza Herrera Quiñonez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26753C0E" w:rsidR="00494F7E" w:rsidRPr="008B3892" w:rsidRDefault="00D40F97" w:rsidP="00494F7E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Septiembre</w:t>
            </w:r>
            <w:r w:rsidR="00494F7E">
              <w:rPr>
                <w:rFonts w:eastAsia="Calibri"/>
                <w:b/>
                <w:color w:val="595959"/>
                <w:sz w:val="20"/>
                <w:szCs w:val="20"/>
              </w:rPr>
              <w:t xml:space="preserve"> de 2026</w:t>
            </w:r>
          </w:p>
        </w:tc>
      </w:tr>
    </w:tbl>
    <w:p w14:paraId="12496B24" w14:textId="77777777" w:rsidR="00C57B0F" w:rsidRPr="008B3892" w:rsidRDefault="00C57B0F">
      <w:pPr>
        <w:rPr>
          <w:sz w:val="20"/>
          <w:szCs w:val="20"/>
          <w:lang w:val="es-CO"/>
        </w:rPr>
      </w:pPr>
    </w:p>
    <w:sectPr w:rsidR="00C57B0F" w:rsidRPr="008B3892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1BD73B0" w14:textId="77777777" w:rsidR="00627C34" w:rsidRDefault="00627C34">
      <w:pPr>
        <w:spacing w:line="240" w:lineRule="auto"/>
      </w:pPr>
      <w:r>
        <w:separator/>
      </w:r>
    </w:p>
  </w:endnote>
  <w:endnote w:type="continuationSeparator" w:id="0">
    <w:p w14:paraId="504AC936" w14:textId="77777777" w:rsidR="00627C34" w:rsidRDefault="00627C3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44ED85A" w14:textId="77777777" w:rsidR="00627C34" w:rsidRDefault="00627C34">
      <w:pPr>
        <w:spacing w:line="240" w:lineRule="auto"/>
      </w:pPr>
      <w:r>
        <w:separator/>
      </w:r>
    </w:p>
  </w:footnote>
  <w:footnote w:type="continuationSeparator" w:id="0">
    <w:p w14:paraId="3A7D3EF6" w14:textId="77777777" w:rsidR="00627C34" w:rsidRDefault="00627C3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BFD98C8" w14:textId="77777777" w:rsidR="004A4930" w:rsidRDefault="004A493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4A4930" w:rsidRDefault="004A4930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4A4930" w:rsidRDefault="004A4930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4A4930" w:rsidRDefault="004A4930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9Gw2AEAAIMDAAAOAAAAZHJzL2Uyb0RvYy54bWysU1uO0zAU/UdiD5b/aR5NO5mo6QgxKkIa&#10;QTXDLMB17MaSX9huky6HtbAxrp0wU+AP8eP4PnR8zrk3m7tRSXRmzgujW1wscoyYpqYT+tji56+7&#10;dzVGPhDdEWk0a/GFeXy3fftmM9iGlaY3smMOAYj2zWBb3IdgmyzztGeK+IWxTEORG6dIgNAds86R&#10;AdCVzMo8X2eDcZ11hjLvIXs/FfE24XPOaPjCuWcByRYDt5BOl85DPLPthjRHR2wv6EyD/AMLRYSG&#10;R1+g7kkg6OTEX1BKUGe84WFBjcoM54KypAHUFPkfap56YlnSAuZ4+2KT/3+w9PN575DoYHYYaaJg&#10;RI9g2o/v+niSBhXRoMH6Bvqe7N7NkYdrVDtyp+IXdKCxxWVVrlc1TPzS4mV+U6yq5WQwGwOi0LCq&#10;l3VdrjCi0FFUxfq2qGJH9gplnQ8fmVEoXlrsgEwylpwffJhaf7XEl7XZCSkhTxqpf0sAZsxkkf3E&#10;N97CeBhnEQfTXUC7t3Qn4K0H4sOeOJg+ODHARrTYfzsRxzCSnzRYDlwj9ZCCanWTwz6568rhukI0&#10;7Q0sWsBoun4Iae0mju9PwXCR9ERWE5WZLEw6OTJvZVyl6zh1vf47258AAAD//wMAUEsDBBQABgAI&#10;AAAAIQAeEjYY3QAAAAwBAAAPAAAAZHJzL2Rvd25yZXYueG1sTI8xT8MwEIV3JP6DdUhsrZNCKxPi&#10;VAjBwEjKwOjGRxJhnyPbadN/zzHBdnfv6d336v3inThhTGMgDeW6AIHUBTtSr+Hj8LpSIFI2ZI0L&#10;hBoumGDfXF/VprLhTO94anMvOIRSZTQMOU+VlKkb0Ju0DhMSa18hepN5jb200Zw53Du5KYqd9GYk&#10;/jCYCZ8H7L7b2WuY0NnZ3bfFZydfIpW7t4O8bLW+vVmeHkFkXPKfGX7xGR0aZjqGmWwSTsOqLBSX&#10;yTxtFJdgiyrv+HJk78NWgWxq+b9E8wMAAP//AwBQSwECLQAUAAYACAAAACEAtoM4kv4AAADhAQAA&#10;EwAAAAAAAAAAAAAAAAAAAAAAW0NvbnRlbnRfVHlwZXNdLnhtbFBLAQItABQABgAIAAAAIQA4/SH/&#10;1gAAAJQBAAALAAAAAAAAAAAAAAAAAC8BAABfcmVscy8ucmVsc1BLAQItABQABgAIAAAAIQAoQ9Gw&#10;2AEAAIMDAAAOAAAAAAAAAAAAAAAAAC4CAABkcnMvZTJvRG9jLnhtbFBLAQItABQABgAIAAAAIQAe&#10;EjYY3QAAAAwBAAAPAAAAAAAAAAAAAAAAADIEAABkcnMvZG93bnJldi54bWxQSwUGAAAAAAQABADz&#10;AAAAPAUAAAAA&#10;" filled="f" stroked="f">
              <v:textbox inset="2.53958mm,1.2694mm,2.53958mm,1.2694mm">
                <w:txbxContent>
                  <w:p w14:paraId="11D4FCF4" w14:textId="77777777" w:rsidR="004A4930" w:rsidRDefault="004A4930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4A4930" w:rsidRDefault="004A4930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4A4930" w:rsidRDefault="004A4930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7B0F"/>
    <w:rsid w:val="000045AD"/>
    <w:rsid w:val="000713AC"/>
    <w:rsid w:val="00075BDE"/>
    <w:rsid w:val="0009090B"/>
    <w:rsid w:val="000C3B2E"/>
    <w:rsid w:val="000C68FF"/>
    <w:rsid w:val="000C6C06"/>
    <w:rsid w:val="000D382B"/>
    <w:rsid w:val="000D6787"/>
    <w:rsid w:val="000E3ADC"/>
    <w:rsid w:val="000F0EFA"/>
    <w:rsid w:val="000F2C06"/>
    <w:rsid w:val="000F39CD"/>
    <w:rsid w:val="000F4AE3"/>
    <w:rsid w:val="00151444"/>
    <w:rsid w:val="0018141D"/>
    <w:rsid w:val="0018472E"/>
    <w:rsid w:val="001B36A9"/>
    <w:rsid w:val="001B5182"/>
    <w:rsid w:val="001B5CD5"/>
    <w:rsid w:val="001C2159"/>
    <w:rsid w:val="001D65D0"/>
    <w:rsid w:val="001F0B68"/>
    <w:rsid w:val="00230CDA"/>
    <w:rsid w:val="00237367"/>
    <w:rsid w:val="00243008"/>
    <w:rsid w:val="00280A13"/>
    <w:rsid w:val="0028217A"/>
    <w:rsid w:val="002A1D52"/>
    <w:rsid w:val="002C312D"/>
    <w:rsid w:val="002C72F8"/>
    <w:rsid w:val="002D3052"/>
    <w:rsid w:val="002E46FB"/>
    <w:rsid w:val="002F2267"/>
    <w:rsid w:val="00312CA0"/>
    <w:rsid w:val="003229E8"/>
    <w:rsid w:val="00327B28"/>
    <w:rsid w:val="00352C8B"/>
    <w:rsid w:val="003605E9"/>
    <w:rsid w:val="00362E05"/>
    <w:rsid w:val="00363102"/>
    <w:rsid w:val="00366D43"/>
    <w:rsid w:val="00367AFF"/>
    <w:rsid w:val="00375645"/>
    <w:rsid w:val="00376363"/>
    <w:rsid w:val="00383143"/>
    <w:rsid w:val="00391997"/>
    <w:rsid w:val="003A5831"/>
    <w:rsid w:val="00407479"/>
    <w:rsid w:val="00442D34"/>
    <w:rsid w:val="00450223"/>
    <w:rsid w:val="00455BED"/>
    <w:rsid w:val="004623C3"/>
    <w:rsid w:val="004666D8"/>
    <w:rsid w:val="00475EC9"/>
    <w:rsid w:val="00482C46"/>
    <w:rsid w:val="00482D4A"/>
    <w:rsid w:val="004860BB"/>
    <w:rsid w:val="00494F7E"/>
    <w:rsid w:val="004A00B2"/>
    <w:rsid w:val="004A4930"/>
    <w:rsid w:val="004E274A"/>
    <w:rsid w:val="00504904"/>
    <w:rsid w:val="005241C7"/>
    <w:rsid w:val="0057369A"/>
    <w:rsid w:val="0058457B"/>
    <w:rsid w:val="005861AB"/>
    <w:rsid w:val="00595F5F"/>
    <w:rsid w:val="00597DCD"/>
    <w:rsid w:val="005C643E"/>
    <w:rsid w:val="005D6C01"/>
    <w:rsid w:val="005E75A5"/>
    <w:rsid w:val="005F2AFF"/>
    <w:rsid w:val="005F3907"/>
    <w:rsid w:val="005F52C4"/>
    <w:rsid w:val="00616AB3"/>
    <w:rsid w:val="00626669"/>
    <w:rsid w:val="00627C34"/>
    <w:rsid w:val="00654A50"/>
    <w:rsid w:val="006750A6"/>
    <w:rsid w:val="00676608"/>
    <w:rsid w:val="00684E23"/>
    <w:rsid w:val="006A05EF"/>
    <w:rsid w:val="006A564A"/>
    <w:rsid w:val="006B1407"/>
    <w:rsid w:val="006C52FA"/>
    <w:rsid w:val="006F219D"/>
    <w:rsid w:val="006F4D14"/>
    <w:rsid w:val="00701B54"/>
    <w:rsid w:val="00717201"/>
    <w:rsid w:val="007259E8"/>
    <w:rsid w:val="00725E57"/>
    <w:rsid w:val="00736566"/>
    <w:rsid w:val="00753C6A"/>
    <w:rsid w:val="0075648A"/>
    <w:rsid w:val="00763ED4"/>
    <w:rsid w:val="00766520"/>
    <w:rsid w:val="00766C8A"/>
    <w:rsid w:val="0077027A"/>
    <w:rsid w:val="00777932"/>
    <w:rsid w:val="0078087A"/>
    <w:rsid w:val="00782B1E"/>
    <w:rsid w:val="007844D1"/>
    <w:rsid w:val="0078482B"/>
    <w:rsid w:val="007878C4"/>
    <w:rsid w:val="007B4510"/>
    <w:rsid w:val="007C5450"/>
    <w:rsid w:val="007D487F"/>
    <w:rsid w:val="00805A67"/>
    <w:rsid w:val="00814E3C"/>
    <w:rsid w:val="00817E15"/>
    <w:rsid w:val="00822675"/>
    <w:rsid w:val="00822B52"/>
    <w:rsid w:val="00825F05"/>
    <w:rsid w:val="00836FBD"/>
    <w:rsid w:val="00847341"/>
    <w:rsid w:val="00861F05"/>
    <w:rsid w:val="00862211"/>
    <w:rsid w:val="00886047"/>
    <w:rsid w:val="008972FC"/>
    <w:rsid w:val="008A7ACF"/>
    <w:rsid w:val="008B1344"/>
    <w:rsid w:val="008B1661"/>
    <w:rsid w:val="008B3892"/>
    <w:rsid w:val="008B3F97"/>
    <w:rsid w:val="008B4A68"/>
    <w:rsid w:val="008E1685"/>
    <w:rsid w:val="008E2C44"/>
    <w:rsid w:val="008E6807"/>
    <w:rsid w:val="008F7BC0"/>
    <w:rsid w:val="00902CCE"/>
    <w:rsid w:val="00904DC0"/>
    <w:rsid w:val="00917B02"/>
    <w:rsid w:val="00963ED9"/>
    <w:rsid w:val="00966C0B"/>
    <w:rsid w:val="00986BBA"/>
    <w:rsid w:val="009921BA"/>
    <w:rsid w:val="00996CB7"/>
    <w:rsid w:val="0099778D"/>
    <w:rsid w:val="009A36D1"/>
    <w:rsid w:val="009A749B"/>
    <w:rsid w:val="009B224D"/>
    <w:rsid w:val="009C2A48"/>
    <w:rsid w:val="009D1BF1"/>
    <w:rsid w:val="009D37F0"/>
    <w:rsid w:val="009F77A1"/>
    <w:rsid w:val="00A10B03"/>
    <w:rsid w:val="00A164C7"/>
    <w:rsid w:val="00A4711D"/>
    <w:rsid w:val="00A50801"/>
    <w:rsid w:val="00A5140E"/>
    <w:rsid w:val="00A66EC8"/>
    <w:rsid w:val="00A92AA0"/>
    <w:rsid w:val="00A9514B"/>
    <w:rsid w:val="00A97C31"/>
    <w:rsid w:val="00AB643C"/>
    <w:rsid w:val="00AD2166"/>
    <w:rsid w:val="00AD367E"/>
    <w:rsid w:val="00AF040D"/>
    <w:rsid w:val="00AF69DD"/>
    <w:rsid w:val="00B00A40"/>
    <w:rsid w:val="00B02B81"/>
    <w:rsid w:val="00B054C9"/>
    <w:rsid w:val="00B11CF2"/>
    <w:rsid w:val="00B3090D"/>
    <w:rsid w:val="00B33D03"/>
    <w:rsid w:val="00B53BB8"/>
    <w:rsid w:val="00B636EC"/>
    <w:rsid w:val="00B63D1C"/>
    <w:rsid w:val="00BA5C64"/>
    <w:rsid w:val="00BB561B"/>
    <w:rsid w:val="00BC631E"/>
    <w:rsid w:val="00BD183E"/>
    <w:rsid w:val="00BD53A3"/>
    <w:rsid w:val="00BE1AF5"/>
    <w:rsid w:val="00BE7AE1"/>
    <w:rsid w:val="00BF5311"/>
    <w:rsid w:val="00C0495F"/>
    <w:rsid w:val="00C05A27"/>
    <w:rsid w:val="00C1423E"/>
    <w:rsid w:val="00C2378B"/>
    <w:rsid w:val="00C33AF7"/>
    <w:rsid w:val="00C3660C"/>
    <w:rsid w:val="00C44F8D"/>
    <w:rsid w:val="00C57B0F"/>
    <w:rsid w:val="00C74727"/>
    <w:rsid w:val="00C85661"/>
    <w:rsid w:val="00C9016B"/>
    <w:rsid w:val="00CA2567"/>
    <w:rsid w:val="00CB0E87"/>
    <w:rsid w:val="00CD3981"/>
    <w:rsid w:val="00CE649B"/>
    <w:rsid w:val="00CF6CED"/>
    <w:rsid w:val="00D154B7"/>
    <w:rsid w:val="00D15EFF"/>
    <w:rsid w:val="00D16CEB"/>
    <w:rsid w:val="00D216BB"/>
    <w:rsid w:val="00D40F97"/>
    <w:rsid w:val="00D64613"/>
    <w:rsid w:val="00D72069"/>
    <w:rsid w:val="00D9536A"/>
    <w:rsid w:val="00D96770"/>
    <w:rsid w:val="00DD0985"/>
    <w:rsid w:val="00E02C4F"/>
    <w:rsid w:val="00E23F58"/>
    <w:rsid w:val="00E53E0B"/>
    <w:rsid w:val="00E60A51"/>
    <w:rsid w:val="00E8117C"/>
    <w:rsid w:val="00E94CE5"/>
    <w:rsid w:val="00EA1809"/>
    <w:rsid w:val="00EA4920"/>
    <w:rsid w:val="00ED3B41"/>
    <w:rsid w:val="00EE5AAE"/>
    <w:rsid w:val="00EE72A9"/>
    <w:rsid w:val="00EF4D36"/>
    <w:rsid w:val="00F006F5"/>
    <w:rsid w:val="00F03327"/>
    <w:rsid w:val="00F22708"/>
    <w:rsid w:val="00F321DB"/>
    <w:rsid w:val="00F34819"/>
    <w:rsid w:val="00F436F5"/>
    <w:rsid w:val="00F44480"/>
    <w:rsid w:val="00F52AA1"/>
    <w:rsid w:val="00F57459"/>
    <w:rsid w:val="00F70AE9"/>
    <w:rsid w:val="00F76581"/>
    <w:rsid w:val="00F97BD8"/>
    <w:rsid w:val="00FA13AE"/>
    <w:rsid w:val="00FC3D08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1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5C14C4C-8C68-4EE8-AA13-82481F06AE71}"/>
</file>

<file path=customXml/itemProps2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6</Pages>
  <Words>2324</Words>
  <Characters>13249</Characters>
  <Application>Microsoft Office Word</Application>
  <DocSecurity>0</DocSecurity>
  <Lines>110</Lines>
  <Paragraphs>31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Viviana Herrera</cp:lastModifiedBy>
  <cp:revision>26</cp:revision>
  <dcterms:created xsi:type="dcterms:W3CDTF">2026-02-24T12:55:00Z</dcterms:created>
  <dcterms:modified xsi:type="dcterms:W3CDTF">2026-10-06T19:17:00Z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</Properties>
</file>