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0E92CD98" w:rsidR="00422835" w:rsidRPr="004C00F3" w:rsidRDefault="00FD59A1" w:rsidP="00422835">
      <w:pPr>
        <w:jc w:val="center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 xml:space="preserve">GUION NUMERAL 3.4 </w:t>
      </w:r>
      <w:r w:rsidR="00791A5B">
        <w:rPr>
          <w:rFonts w:ascii="Arial" w:hAnsi="Arial" w:cs="Arial"/>
          <w:b/>
          <w:lang w:val="es-ES"/>
        </w:rPr>
        <w:t>COMPONENTE FORMATIVO 02</w:t>
      </w:r>
    </w:p>
    <w:p w14:paraId="1ED89F56" w14:textId="257461A4" w:rsidR="00F87E01" w:rsidRDefault="007B608A" w:rsidP="00727B47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bookmarkStart w:id="0" w:name="_Int_yEqNJIrk"/>
      <w:r w:rsidR="00791A5B" w:rsidRPr="00791A5B">
        <w:rPr>
          <w:rFonts w:ascii="Arial" w:hAnsi="Arial" w:cs="Arial"/>
          <w:b/>
          <w:lang w:val="es-ES"/>
        </w:rPr>
        <w:t>¿Cómo planear una clase con recursos tecnológicos?</w:t>
      </w:r>
    </w:p>
    <w:p w14:paraId="334624C3" w14:textId="77777777" w:rsidR="000552BF" w:rsidRDefault="000552BF" w:rsidP="00727B47">
      <w:pPr>
        <w:jc w:val="center"/>
        <w:rPr>
          <w:rFonts w:ascii="Arial" w:hAnsi="Arial" w:cs="Arial"/>
          <w:b/>
          <w:lang w:val="es-ES"/>
        </w:rPr>
      </w:pPr>
    </w:p>
    <w:bookmarkEnd w:id="0"/>
    <w:p w14:paraId="4A3C8029" w14:textId="77777777" w:rsidR="00FA2C53" w:rsidRPr="008F3EFC" w:rsidRDefault="00FA2C53" w:rsidP="00FA2C53">
      <w:pPr>
        <w:rPr>
          <w:rFonts w:ascii="Arial" w:hAnsi="Arial" w:cs="Arial"/>
          <w:b/>
        </w:rPr>
      </w:pPr>
      <w:r w:rsidRPr="00FA2C53">
        <w:rPr>
          <w:rFonts w:ascii="Arial" w:hAnsi="Arial" w:cs="Arial"/>
        </w:rPr>
        <w:t xml:space="preserve">Planear una clase implica </w:t>
      </w:r>
      <w:r w:rsidRPr="008F3EFC">
        <w:rPr>
          <w:rFonts w:ascii="Arial" w:hAnsi="Arial" w:cs="Arial"/>
          <w:b/>
        </w:rPr>
        <w:t>tomar decisiones para orientar el aprendizaje de manera organizada</w:t>
      </w:r>
      <w:r w:rsidRPr="00FA2C53">
        <w:rPr>
          <w:rFonts w:ascii="Arial" w:hAnsi="Arial" w:cs="Arial"/>
        </w:rPr>
        <w:t xml:space="preserve">. Para comprender este proceso, se presenta el ejemplo de una clase en la que los aprendices diseñan una </w:t>
      </w:r>
      <w:r w:rsidRPr="008F3EFC">
        <w:rPr>
          <w:rFonts w:ascii="Arial" w:hAnsi="Arial" w:cs="Arial"/>
          <w:b/>
        </w:rPr>
        <w:t>propuesta</w:t>
      </w:r>
      <w:r w:rsidRPr="00FA2C53">
        <w:rPr>
          <w:rFonts w:ascii="Arial" w:hAnsi="Arial" w:cs="Arial"/>
        </w:rPr>
        <w:t xml:space="preserve"> para </w:t>
      </w:r>
      <w:r w:rsidRPr="008F3EFC">
        <w:rPr>
          <w:rFonts w:ascii="Arial" w:hAnsi="Arial" w:cs="Arial"/>
          <w:b/>
        </w:rPr>
        <w:t>resolver una necesidad de su entorno laboral.</w:t>
      </w:r>
    </w:p>
    <w:p w14:paraId="0E0D864E" w14:textId="77777777" w:rsidR="00FA2C53" w:rsidRPr="00FA2C53" w:rsidRDefault="00FA2C53" w:rsidP="00FA2C53">
      <w:pPr>
        <w:rPr>
          <w:rFonts w:ascii="Arial" w:hAnsi="Arial" w:cs="Arial"/>
        </w:rPr>
      </w:pPr>
    </w:p>
    <w:p w14:paraId="0A0E3A84" w14:textId="3530409A" w:rsidR="00FA2C53" w:rsidRPr="00FA2C53" w:rsidRDefault="00FA2C53" w:rsidP="00FA2C53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8F3EFC">
        <w:rPr>
          <w:rFonts w:ascii="Arial" w:hAnsi="Arial" w:cs="Arial"/>
          <w:b/>
        </w:rPr>
        <w:t>Definir el resultado de aprendizaje:</w:t>
      </w:r>
      <w:r w:rsidRPr="008F3EFC">
        <w:rPr>
          <w:rFonts w:ascii="Arial" w:hAnsi="Arial" w:cs="Arial"/>
        </w:rPr>
        <w:t xml:space="preserve"> </w:t>
      </w:r>
      <w:r w:rsidRPr="00FA2C53">
        <w:rPr>
          <w:rFonts w:ascii="Arial" w:hAnsi="Arial" w:cs="Arial"/>
        </w:rPr>
        <w:t xml:space="preserve">consiste en establecer qué se espera </w:t>
      </w:r>
      <w:r w:rsidRPr="008F3EFC">
        <w:rPr>
          <w:rFonts w:ascii="Arial" w:hAnsi="Arial" w:cs="Arial"/>
          <w:b/>
        </w:rPr>
        <w:t>lograr al finalizar la clase</w:t>
      </w:r>
      <w:r w:rsidRPr="00FA2C53">
        <w:rPr>
          <w:rFonts w:ascii="Arial" w:hAnsi="Arial" w:cs="Arial"/>
        </w:rPr>
        <w:t xml:space="preserve">. Este resultado orienta las </w:t>
      </w:r>
      <w:r w:rsidRPr="008F3EFC">
        <w:rPr>
          <w:rFonts w:ascii="Arial" w:hAnsi="Arial" w:cs="Arial"/>
          <w:b/>
        </w:rPr>
        <w:t>actividades</w:t>
      </w:r>
      <w:r w:rsidRPr="00FA2C53">
        <w:rPr>
          <w:rFonts w:ascii="Arial" w:hAnsi="Arial" w:cs="Arial"/>
        </w:rPr>
        <w:t xml:space="preserve"> y permite identificar los </w:t>
      </w:r>
      <w:r w:rsidRPr="008F3EFC">
        <w:rPr>
          <w:rFonts w:ascii="Arial" w:hAnsi="Arial" w:cs="Arial"/>
          <w:b/>
        </w:rPr>
        <w:t>conocimientos y las habilidades que se busca desarrollar</w:t>
      </w:r>
      <w:r w:rsidRPr="00FA2C53">
        <w:rPr>
          <w:rFonts w:ascii="Arial" w:hAnsi="Arial" w:cs="Arial"/>
        </w:rPr>
        <w:t>.</w:t>
      </w:r>
    </w:p>
    <w:p w14:paraId="398339C1" w14:textId="2E74DF4A" w:rsidR="00FA2C53" w:rsidRPr="00FA2C53" w:rsidRDefault="00FA2C53" w:rsidP="00FA2C53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FA2C53">
        <w:rPr>
          <w:rFonts w:ascii="Arial" w:hAnsi="Arial" w:cs="Arial"/>
          <w:b/>
        </w:rPr>
        <w:t>Reconocer las características del grupo:</w:t>
      </w:r>
      <w:r>
        <w:rPr>
          <w:rFonts w:ascii="Arial" w:hAnsi="Arial" w:cs="Arial"/>
        </w:rPr>
        <w:t xml:space="preserve"> e</w:t>
      </w:r>
      <w:r w:rsidRPr="00FA2C53">
        <w:rPr>
          <w:rFonts w:ascii="Arial" w:hAnsi="Arial" w:cs="Arial"/>
        </w:rPr>
        <w:t xml:space="preserve">s necesario identificar los </w:t>
      </w:r>
      <w:r w:rsidRPr="008F3EFC">
        <w:rPr>
          <w:rFonts w:ascii="Arial" w:hAnsi="Arial" w:cs="Arial"/>
          <w:b/>
        </w:rPr>
        <w:t>conocimientos previos</w:t>
      </w:r>
      <w:r w:rsidRPr="00FA2C53">
        <w:rPr>
          <w:rFonts w:ascii="Arial" w:hAnsi="Arial" w:cs="Arial"/>
        </w:rPr>
        <w:t xml:space="preserve">, las </w:t>
      </w:r>
      <w:r w:rsidRPr="008F3EFC">
        <w:rPr>
          <w:rFonts w:ascii="Arial" w:hAnsi="Arial" w:cs="Arial"/>
          <w:b/>
        </w:rPr>
        <w:t>necesidades de aprendizaje</w:t>
      </w:r>
      <w:r w:rsidRPr="00FA2C53">
        <w:rPr>
          <w:rFonts w:ascii="Arial" w:hAnsi="Arial" w:cs="Arial"/>
        </w:rPr>
        <w:t xml:space="preserve"> y las </w:t>
      </w:r>
      <w:r w:rsidRPr="008F3EFC">
        <w:rPr>
          <w:rFonts w:ascii="Arial" w:hAnsi="Arial" w:cs="Arial"/>
          <w:b/>
        </w:rPr>
        <w:t>condiciones de acceso</w:t>
      </w:r>
      <w:r w:rsidRPr="00FA2C53">
        <w:rPr>
          <w:rFonts w:ascii="Arial" w:hAnsi="Arial" w:cs="Arial"/>
        </w:rPr>
        <w:t xml:space="preserve"> a los </w:t>
      </w:r>
      <w:r w:rsidRPr="008F3EFC">
        <w:rPr>
          <w:rFonts w:ascii="Arial" w:hAnsi="Arial" w:cs="Arial"/>
          <w:b/>
        </w:rPr>
        <w:t>recursos tecnológicos</w:t>
      </w:r>
      <w:r w:rsidRPr="00FA2C53">
        <w:rPr>
          <w:rFonts w:ascii="Arial" w:hAnsi="Arial" w:cs="Arial"/>
        </w:rPr>
        <w:t xml:space="preserve"> para adaptar la </w:t>
      </w:r>
      <w:r w:rsidRPr="008F3EFC">
        <w:rPr>
          <w:rFonts w:ascii="Arial" w:hAnsi="Arial" w:cs="Arial"/>
          <w:b/>
        </w:rPr>
        <w:t>planeación a los participantes</w:t>
      </w:r>
      <w:r w:rsidRPr="00FA2C53">
        <w:rPr>
          <w:rFonts w:ascii="Arial" w:hAnsi="Arial" w:cs="Arial"/>
        </w:rPr>
        <w:t>.</w:t>
      </w:r>
    </w:p>
    <w:p w14:paraId="390CBE9A" w14:textId="207DB88C" w:rsidR="00FA2C53" w:rsidRPr="00FA2C53" w:rsidRDefault="00FA2C53" w:rsidP="00FA2C53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FA2C53">
        <w:rPr>
          <w:rFonts w:ascii="Arial" w:hAnsi="Arial" w:cs="Arial"/>
          <w:b/>
        </w:rPr>
        <w:t>Seleccionar la estrategia metodológica:</w:t>
      </w:r>
      <w:r>
        <w:rPr>
          <w:rFonts w:ascii="Arial" w:hAnsi="Arial" w:cs="Arial"/>
        </w:rPr>
        <w:t xml:space="preserve"> s</w:t>
      </w:r>
      <w:r w:rsidRPr="00FA2C53">
        <w:rPr>
          <w:rFonts w:ascii="Arial" w:hAnsi="Arial" w:cs="Arial"/>
        </w:rPr>
        <w:t xml:space="preserve">egún el resultado esperado, se elige una </w:t>
      </w:r>
      <w:r w:rsidRPr="008F3EFC">
        <w:rPr>
          <w:rFonts w:ascii="Arial" w:hAnsi="Arial" w:cs="Arial"/>
          <w:b/>
        </w:rPr>
        <w:t>estrategia pertinente</w:t>
      </w:r>
      <w:r w:rsidRPr="00FA2C53">
        <w:rPr>
          <w:rFonts w:ascii="Arial" w:hAnsi="Arial" w:cs="Arial"/>
        </w:rPr>
        <w:t xml:space="preserve">. En este ejemplo, el </w:t>
      </w:r>
      <w:r w:rsidRPr="008F3EFC">
        <w:rPr>
          <w:rFonts w:ascii="Arial" w:hAnsi="Arial" w:cs="Arial"/>
          <w:b/>
        </w:rPr>
        <w:t>aprendizaje basado en problemas</w:t>
      </w:r>
      <w:r w:rsidRPr="00FA2C53">
        <w:rPr>
          <w:rFonts w:ascii="Arial" w:hAnsi="Arial" w:cs="Arial"/>
        </w:rPr>
        <w:t xml:space="preserve"> permite analizar una </w:t>
      </w:r>
      <w:r w:rsidRPr="008F3EFC">
        <w:rPr>
          <w:rFonts w:ascii="Arial" w:hAnsi="Arial" w:cs="Arial"/>
          <w:b/>
        </w:rPr>
        <w:t>situación</w:t>
      </w:r>
      <w:r w:rsidRPr="00FA2C53">
        <w:rPr>
          <w:rFonts w:ascii="Arial" w:hAnsi="Arial" w:cs="Arial"/>
        </w:rPr>
        <w:t xml:space="preserve"> y proponer </w:t>
      </w:r>
      <w:r w:rsidRPr="008F3EFC">
        <w:rPr>
          <w:rFonts w:ascii="Arial" w:hAnsi="Arial" w:cs="Arial"/>
          <w:b/>
        </w:rPr>
        <w:t>alternativas de solución</w:t>
      </w:r>
      <w:r w:rsidRPr="00FA2C53">
        <w:rPr>
          <w:rFonts w:ascii="Arial" w:hAnsi="Arial" w:cs="Arial"/>
        </w:rPr>
        <w:t>.</w:t>
      </w:r>
    </w:p>
    <w:p w14:paraId="4259AFEF" w14:textId="0E9A58BA" w:rsidR="00FA2C53" w:rsidRPr="00FA2C53" w:rsidRDefault="00FA2C53" w:rsidP="00FA2C53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FA2C53">
        <w:rPr>
          <w:rFonts w:ascii="Arial" w:hAnsi="Arial" w:cs="Arial"/>
          <w:b/>
        </w:rPr>
        <w:t>Organizar la secuencia didáctica:</w:t>
      </w:r>
      <w:r>
        <w:rPr>
          <w:rFonts w:ascii="Arial" w:hAnsi="Arial" w:cs="Arial"/>
        </w:rPr>
        <w:t xml:space="preserve"> l</w:t>
      </w:r>
      <w:r w:rsidRPr="00FA2C53">
        <w:rPr>
          <w:rFonts w:ascii="Arial" w:hAnsi="Arial" w:cs="Arial"/>
        </w:rPr>
        <w:t xml:space="preserve">a clase se estructura en tres momentos: </w:t>
      </w:r>
      <w:r w:rsidRPr="008F3EFC">
        <w:rPr>
          <w:rFonts w:ascii="Arial" w:hAnsi="Arial" w:cs="Arial"/>
          <w:b/>
        </w:rPr>
        <w:t>apertura,</w:t>
      </w:r>
      <w:r w:rsidRPr="00FA2C53">
        <w:rPr>
          <w:rFonts w:ascii="Arial" w:hAnsi="Arial" w:cs="Arial"/>
        </w:rPr>
        <w:t xml:space="preserve"> para presentar el problema y explorar saberes previos; </w:t>
      </w:r>
      <w:r w:rsidRPr="008F3EFC">
        <w:rPr>
          <w:rFonts w:ascii="Arial" w:hAnsi="Arial" w:cs="Arial"/>
          <w:b/>
        </w:rPr>
        <w:t>desarrollo</w:t>
      </w:r>
      <w:r w:rsidRPr="00FA2C53">
        <w:rPr>
          <w:rFonts w:ascii="Arial" w:hAnsi="Arial" w:cs="Arial"/>
        </w:rPr>
        <w:t xml:space="preserve">, para analizar la situación y construir una propuesta; y </w:t>
      </w:r>
      <w:r w:rsidRPr="008F3EFC">
        <w:rPr>
          <w:rFonts w:ascii="Arial" w:hAnsi="Arial" w:cs="Arial"/>
          <w:b/>
        </w:rPr>
        <w:t>cierre</w:t>
      </w:r>
      <w:r w:rsidRPr="00FA2C53">
        <w:rPr>
          <w:rFonts w:ascii="Arial" w:hAnsi="Arial" w:cs="Arial"/>
        </w:rPr>
        <w:t>, para socializar los resultados y reflexionar sobre lo aprendido.</w:t>
      </w:r>
    </w:p>
    <w:p w14:paraId="120CD2B2" w14:textId="0B6DCD62" w:rsidR="00FA2C53" w:rsidRPr="00FA2C53" w:rsidRDefault="00FA2C53" w:rsidP="00FA2C53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FA2C53">
        <w:rPr>
          <w:rFonts w:ascii="Arial" w:hAnsi="Arial" w:cs="Arial"/>
          <w:b/>
        </w:rPr>
        <w:t>Seleccionar los materiales y recursos tecnológicos:</w:t>
      </w:r>
      <w:r>
        <w:rPr>
          <w:rFonts w:ascii="Arial" w:hAnsi="Arial" w:cs="Arial"/>
        </w:rPr>
        <w:t xml:space="preserve"> s</w:t>
      </w:r>
      <w:r w:rsidRPr="00FA2C53">
        <w:rPr>
          <w:rFonts w:ascii="Arial" w:hAnsi="Arial" w:cs="Arial"/>
        </w:rPr>
        <w:t xml:space="preserve">e eligen </w:t>
      </w:r>
      <w:r w:rsidRPr="008F3EFC">
        <w:rPr>
          <w:rFonts w:ascii="Arial" w:hAnsi="Arial" w:cs="Arial"/>
          <w:b/>
        </w:rPr>
        <w:t>recursos que apoyen las actividades</w:t>
      </w:r>
      <w:r w:rsidRPr="00FA2C53">
        <w:rPr>
          <w:rFonts w:ascii="Arial" w:hAnsi="Arial" w:cs="Arial"/>
        </w:rPr>
        <w:t xml:space="preserve">, como videos para </w:t>
      </w:r>
      <w:r w:rsidRPr="008F3EFC">
        <w:rPr>
          <w:rFonts w:ascii="Arial" w:hAnsi="Arial" w:cs="Arial"/>
          <w:b/>
        </w:rPr>
        <w:t>contextualizar el problema</w:t>
      </w:r>
      <w:r w:rsidRPr="00FA2C53">
        <w:rPr>
          <w:rFonts w:ascii="Arial" w:hAnsi="Arial" w:cs="Arial"/>
        </w:rPr>
        <w:t xml:space="preserve">, documentos digitales para </w:t>
      </w:r>
      <w:r w:rsidRPr="008F3EFC">
        <w:rPr>
          <w:rFonts w:ascii="Arial" w:hAnsi="Arial" w:cs="Arial"/>
          <w:b/>
        </w:rPr>
        <w:t>consultar información</w:t>
      </w:r>
      <w:r w:rsidRPr="00FA2C53">
        <w:rPr>
          <w:rFonts w:ascii="Arial" w:hAnsi="Arial" w:cs="Arial"/>
        </w:rPr>
        <w:t xml:space="preserve"> y herramientas colaborativas para </w:t>
      </w:r>
      <w:r w:rsidRPr="008F3EFC">
        <w:rPr>
          <w:rFonts w:ascii="Arial" w:hAnsi="Arial" w:cs="Arial"/>
          <w:b/>
        </w:rPr>
        <w:t>construir propuestas</w:t>
      </w:r>
      <w:r w:rsidRPr="00FA2C53">
        <w:rPr>
          <w:rFonts w:ascii="Arial" w:hAnsi="Arial" w:cs="Arial"/>
        </w:rPr>
        <w:t>.</w:t>
      </w:r>
    </w:p>
    <w:p w14:paraId="2272F07A" w14:textId="768BBF9C" w:rsidR="00FA2C53" w:rsidRPr="00FA2C53" w:rsidRDefault="00FA2C53" w:rsidP="00FA2C53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FA2C53">
        <w:rPr>
          <w:rFonts w:ascii="Arial" w:hAnsi="Arial" w:cs="Arial"/>
          <w:b/>
        </w:rPr>
        <w:t>Definir la evaluación:</w:t>
      </w:r>
      <w:r>
        <w:rPr>
          <w:rFonts w:ascii="Arial" w:hAnsi="Arial" w:cs="Arial"/>
        </w:rPr>
        <w:t xml:space="preserve"> s</w:t>
      </w:r>
      <w:r w:rsidRPr="00FA2C53">
        <w:rPr>
          <w:rFonts w:ascii="Arial" w:hAnsi="Arial" w:cs="Arial"/>
        </w:rPr>
        <w:t xml:space="preserve">e establece qué evidencia demostrará el </w:t>
      </w:r>
      <w:r w:rsidRPr="008F3EFC">
        <w:rPr>
          <w:rFonts w:ascii="Arial" w:hAnsi="Arial" w:cs="Arial"/>
          <w:b/>
        </w:rPr>
        <w:t>aprendizaje y cómo se valorará</w:t>
      </w:r>
      <w:r w:rsidRPr="00FA2C53">
        <w:rPr>
          <w:rFonts w:ascii="Arial" w:hAnsi="Arial" w:cs="Arial"/>
        </w:rPr>
        <w:t xml:space="preserve">. En este caso, una </w:t>
      </w:r>
      <w:r w:rsidRPr="008F3EFC">
        <w:rPr>
          <w:rFonts w:ascii="Arial" w:hAnsi="Arial" w:cs="Arial"/>
          <w:b/>
        </w:rPr>
        <w:t>rúbrica</w:t>
      </w:r>
      <w:r w:rsidRPr="00FA2C53">
        <w:rPr>
          <w:rFonts w:ascii="Arial" w:hAnsi="Arial" w:cs="Arial"/>
        </w:rPr>
        <w:t xml:space="preserve"> permite evaluar la </w:t>
      </w:r>
      <w:r w:rsidRPr="008F3EFC">
        <w:rPr>
          <w:rFonts w:ascii="Arial" w:hAnsi="Arial" w:cs="Arial"/>
          <w:b/>
        </w:rPr>
        <w:t>comprensión del problema</w:t>
      </w:r>
      <w:r w:rsidRPr="00FA2C53">
        <w:rPr>
          <w:rFonts w:ascii="Arial" w:hAnsi="Arial" w:cs="Arial"/>
        </w:rPr>
        <w:t xml:space="preserve">, la </w:t>
      </w:r>
      <w:r w:rsidRPr="008F3EFC">
        <w:rPr>
          <w:rFonts w:ascii="Arial" w:hAnsi="Arial" w:cs="Arial"/>
          <w:b/>
        </w:rPr>
        <w:t>pertinencia de la solución</w:t>
      </w:r>
      <w:r w:rsidRPr="00FA2C53">
        <w:rPr>
          <w:rFonts w:ascii="Arial" w:hAnsi="Arial" w:cs="Arial"/>
        </w:rPr>
        <w:t xml:space="preserve"> y la </w:t>
      </w:r>
      <w:r w:rsidRPr="008F3EFC">
        <w:rPr>
          <w:rFonts w:ascii="Arial" w:hAnsi="Arial" w:cs="Arial"/>
          <w:b/>
        </w:rPr>
        <w:t>justificación de las decisiones</w:t>
      </w:r>
      <w:r w:rsidRPr="00FA2C53">
        <w:rPr>
          <w:rFonts w:ascii="Arial" w:hAnsi="Arial" w:cs="Arial"/>
        </w:rPr>
        <w:t>.</w:t>
      </w:r>
    </w:p>
    <w:p w14:paraId="06C3BB49" w14:textId="5BDCEA21" w:rsidR="00FA2C53" w:rsidRPr="00FA2C53" w:rsidRDefault="00FA2C53" w:rsidP="00FA2C53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FA2C53">
        <w:rPr>
          <w:rFonts w:ascii="Arial" w:hAnsi="Arial" w:cs="Arial"/>
          <w:b/>
        </w:rPr>
        <w:t>Verificar la coherencia:</w:t>
      </w:r>
      <w:r>
        <w:rPr>
          <w:rFonts w:ascii="Arial" w:hAnsi="Arial" w:cs="Arial"/>
        </w:rPr>
        <w:t xml:space="preserve"> f</w:t>
      </w:r>
      <w:r w:rsidRPr="00FA2C53">
        <w:rPr>
          <w:rFonts w:ascii="Arial" w:hAnsi="Arial" w:cs="Arial"/>
        </w:rPr>
        <w:t xml:space="preserve">inalmente, se comprueba que las </w:t>
      </w:r>
      <w:r w:rsidRPr="008F3EFC">
        <w:rPr>
          <w:rFonts w:ascii="Arial" w:hAnsi="Arial" w:cs="Arial"/>
          <w:b/>
        </w:rPr>
        <w:t>actividades</w:t>
      </w:r>
      <w:r w:rsidRPr="00FA2C53">
        <w:rPr>
          <w:rFonts w:ascii="Arial" w:hAnsi="Arial" w:cs="Arial"/>
        </w:rPr>
        <w:t xml:space="preserve">, los </w:t>
      </w:r>
      <w:r w:rsidRPr="008F3EFC">
        <w:rPr>
          <w:rFonts w:ascii="Arial" w:hAnsi="Arial" w:cs="Arial"/>
          <w:b/>
        </w:rPr>
        <w:t>recursos</w:t>
      </w:r>
      <w:r w:rsidRPr="00FA2C53">
        <w:rPr>
          <w:rFonts w:ascii="Arial" w:hAnsi="Arial" w:cs="Arial"/>
        </w:rPr>
        <w:t xml:space="preserve"> y la </w:t>
      </w:r>
      <w:r w:rsidRPr="008F3EFC">
        <w:rPr>
          <w:rFonts w:ascii="Arial" w:hAnsi="Arial" w:cs="Arial"/>
          <w:b/>
        </w:rPr>
        <w:t>evaluación</w:t>
      </w:r>
      <w:r w:rsidRPr="00FA2C53">
        <w:rPr>
          <w:rFonts w:ascii="Arial" w:hAnsi="Arial" w:cs="Arial"/>
        </w:rPr>
        <w:t xml:space="preserve"> contribuyan al </w:t>
      </w:r>
      <w:r w:rsidRPr="008F3EFC">
        <w:rPr>
          <w:rFonts w:ascii="Arial" w:hAnsi="Arial" w:cs="Arial"/>
          <w:b/>
        </w:rPr>
        <w:t>resultado de aprendizaje</w:t>
      </w:r>
      <w:r w:rsidRPr="00FA2C53">
        <w:rPr>
          <w:rFonts w:ascii="Arial" w:hAnsi="Arial" w:cs="Arial"/>
        </w:rPr>
        <w:t xml:space="preserve"> y respondan a los </w:t>
      </w:r>
      <w:r w:rsidRPr="008F3EFC">
        <w:rPr>
          <w:rFonts w:ascii="Arial" w:hAnsi="Arial" w:cs="Arial"/>
          <w:b/>
        </w:rPr>
        <w:t>lineamientos institucionales</w:t>
      </w:r>
      <w:r w:rsidRPr="00FA2C53">
        <w:rPr>
          <w:rFonts w:ascii="Arial" w:hAnsi="Arial" w:cs="Arial"/>
        </w:rPr>
        <w:t>.</w:t>
      </w:r>
    </w:p>
    <w:p w14:paraId="1DF489B5" w14:textId="77777777" w:rsidR="00FA2C53" w:rsidRPr="00FA2C53" w:rsidRDefault="00FA2C53" w:rsidP="00FA2C53">
      <w:pPr>
        <w:rPr>
          <w:rFonts w:ascii="Arial" w:hAnsi="Arial" w:cs="Arial"/>
        </w:rPr>
      </w:pPr>
    </w:p>
    <w:p w14:paraId="40D9A30B" w14:textId="7407DE36" w:rsidR="00FA2C53" w:rsidRDefault="00FA2C53" w:rsidP="00FA2C53">
      <w:pPr>
        <w:rPr>
          <w:rFonts w:ascii="Arial" w:hAnsi="Arial" w:cs="Arial"/>
        </w:rPr>
      </w:pPr>
      <w:r w:rsidRPr="00FA2C53">
        <w:rPr>
          <w:rFonts w:ascii="Arial" w:hAnsi="Arial" w:cs="Arial"/>
        </w:rPr>
        <w:t xml:space="preserve">Una </w:t>
      </w:r>
      <w:r w:rsidRPr="008F3EFC">
        <w:rPr>
          <w:rFonts w:ascii="Arial" w:hAnsi="Arial" w:cs="Arial"/>
          <w:b/>
        </w:rPr>
        <w:t>planeación didáctica</w:t>
      </w:r>
      <w:r w:rsidRPr="00FA2C53">
        <w:rPr>
          <w:rFonts w:ascii="Arial" w:hAnsi="Arial" w:cs="Arial"/>
        </w:rPr>
        <w:t xml:space="preserve"> efectiva articula todos estos elementos con una </w:t>
      </w:r>
      <w:r w:rsidRPr="008F3EFC">
        <w:rPr>
          <w:rFonts w:ascii="Arial" w:hAnsi="Arial" w:cs="Arial"/>
          <w:b/>
        </w:rPr>
        <w:t>intención pedagógica clara</w:t>
      </w:r>
      <w:r w:rsidRPr="00FA2C53">
        <w:rPr>
          <w:rFonts w:ascii="Arial" w:hAnsi="Arial" w:cs="Arial"/>
        </w:rPr>
        <w:t xml:space="preserve">. Así, los </w:t>
      </w:r>
      <w:r w:rsidRPr="00894977">
        <w:rPr>
          <w:rFonts w:ascii="Arial" w:hAnsi="Arial" w:cs="Arial"/>
          <w:b/>
        </w:rPr>
        <w:t>recursos tecnológicos</w:t>
      </w:r>
      <w:r w:rsidRPr="00FA2C53">
        <w:rPr>
          <w:rFonts w:ascii="Arial" w:hAnsi="Arial" w:cs="Arial"/>
        </w:rPr>
        <w:t xml:space="preserve"> se convierten en </w:t>
      </w:r>
      <w:r w:rsidRPr="008F3EFC">
        <w:rPr>
          <w:rFonts w:ascii="Arial" w:hAnsi="Arial" w:cs="Arial"/>
          <w:b/>
        </w:rPr>
        <w:t>aliados para aprender, participar y aplicar los conocimientos</w:t>
      </w:r>
      <w:r w:rsidRPr="00FA2C53">
        <w:rPr>
          <w:rFonts w:ascii="Arial" w:hAnsi="Arial" w:cs="Arial"/>
        </w:rPr>
        <w:t>.</w:t>
      </w:r>
      <w:bookmarkStart w:id="1" w:name="_GoBack"/>
      <w:bookmarkEnd w:id="1"/>
    </w:p>
    <w:p w14:paraId="6CE4B32D" w14:textId="77777777" w:rsidR="00FA2C53" w:rsidRDefault="00FA2C53" w:rsidP="00FA2C53">
      <w:pPr>
        <w:rPr>
          <w:rFonts w:ascii="Arial" w:hAnsi="Arial" w:cs="Arial"/>
        </w:rPr>
      </w:pPr>
    </w:p>
    <w:p w14:paraId="18A1BE12" w14:textId="7C79502F" w:rsidR="00CC29A3" w:rsidRPr="004C00F3" w:rsidRDefault="00A12A46" w:rsidP="00CC29A3">
      <w:pPr>
        <w:rPr>
          <w:rFonts w:ascii="Arial" w:hAnsi="Arial" w:cs="Arial"/>
        </w:rPr>
      </w:pPr>
      <w:r w:rsidRPr="004C00F3">
        <w:rPr>
          <w:rFonts w:ascii="Arial" w:hAnsi="Arial" w:cs="Arial"/>
        </w:rPr>
        <w:t>TOTAL,</w:t>
      </w:r>
      <w:r w:rsidR="00422835" w:rsidRPr="004C00F3">
        <w:rPr>
          <w:rFonts w:ascii="Arial" w:hAnsi="Arial" w:cs="Arial"/>
        </w:rPr>
        <w:t xml:space="preserve"> PALABRAS</w:t>
      </w:r>
      <w:r w:rsidR="0034187D" w:rsidRPr="004C00F3">
        <w:rPr>
          <w:rFonts w:ascii="Arial" w:hAnsi="Arial" w:cs="Arial"/>
        </w:rPr>
        <w:t xml:space="preserve">: </w:t>
      </w:r>
      <w:r w:rsidR="00FA2C53">
        <w:rPr>
          <w:rFonts w:ascii="Arial" w:hAnsi="Arial" w:cs="Arial"/>
        </w:rPr>
        <w:t>300</w:t>
      </w:r>
    </w:p>
    <w:sectPr w:rsidR="00CC29A3" w:rsidRPr="004C0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307CA2"/>
    <w:multiLevelType w:val="hybridMultilevel"/>
    <w:tmpl w:val="338046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6F2836"/>
    <w:multiLevelType w:val="hybridMultilevel"/>
    <w:tmpl w:val="A170D6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552BF"/>
    <w:rsid w:val="000646D1"/>
    <w:rsid w:val="000A2204"/>
    <w:rsid w:val="00122354"/>
    <w:rsid w:val="0015030C"/>
    <w:rsid w:val="00160347"/>
    <w:rsid w:val="001E0849"/>
    <w:rsid w:val="00220B3D"/>
    <w:rsid w:val="00241A0E"/>
    <w:rsid w:val="00242B75"/>
    <w:rsid w:val="00255B6F"/>
    <w:rsid w:val="00277964"/>
    <w:rsid w:val="002865F0"/>
    <w:rsid w:val="002F68D8"/>
    <w:rsid w:val="00325FB5"/>
    <w:rsid w:val="0034187D"/>
    <w:rsid w:val="00386732"/>
    <w:rsid w:val="00395D69"/>
    <w:rsid w:val="003B42AA"/>
    <w:rsid w:val="00422835"/>
    <w:rsid w:val="00475DC3"/>
    <w:rsid w:val="004C00F3"/>
    <w:rsid w:val="004D5DCB"/>
    <w:rsid w:val="005B5967"/>
    <w:rsid w:val="005E049F"/>
    <w:rsid w:val="006353EE"/>
    <w:rsid w:val="00666672"/>
    <w:rsid w:val="00713224"/>
    <w:rsid w:val="00727B47"/>
    <w:rsid w:val="007401B0"/>
    <w:rsid w:val="00750864"/>
    <w:rsid w:val="007767C2"/>
    <w:rsid w:val="00776ED2"/>
    <w:rsid w:val="0077777A"/>
    <w:rsid w:val="00791A5B"/>
    <w:rsid w:val="007B608A"/>
    <w:rsid w:val="007D0EAC"/>
    <w:rsid w:val="00814543"/>
    <w:rsid w:val="00827B49"/>
    <w:rsid w:val="00844D29"/>
    <w:rsid w:val="00856931"/>
    <w:rsid w:val="00894977"/>
    <w:rsid w:val="00896F06"/>
    <w:rsid w:val="008B2240"/>
    <w:rsid w:val="008F26D9"/>
    <w:rsid w:val="008F3EFC"/>
    <w:rsid w:val="008F5429"/>
    <w:rsid w:val="00906060"/>
    <w:rsid w:val="00913ECA"/>
    <w:rsid w:val="00987D84"/>
    <w:rsid w:val="00991D28"/>
    <w:rsid w:val="009925D4"/>
    <w:rsid w:val="009D760E"/>
    <w:rsid w:val="00A12A46"/>
    <w:rsid w:val="00A71DF6"/>
    <w:rsid w:val="00AB68BC"/>
    <w:rsid w:val="00B13AAA"/>
    <w:rsid w:val="00B313AE"/>
    <w:rsid w:val="00B37054"/>
    <w:rsid w:val="00B44533"/>
    <w:rsid w:val="00B7651B"/>
    <w:rsid w:val="00B76F52"/>
    <w:rsid w:val="00BD5271"/>
    <w:rsid w:val="00BD7BF1"/>
    <w:rsid w:val="00BE1783"/>
    <w:rsid w:val="00C009FD"/>
    <w:rsid w:val="00C75EF4"/>
    <w:rsid w:val="00CA7AA0"/>
    <w:rsid w:val="00CB0677"/>
    <w:rsid w:val="00CC29A3"/>
    <w:rsid w:val="00D25CA3"/>
    <w:rsid w:val="00D2797B"/>
    <w:rsid w:val="00DD2A4C"/>
    <w:rsid w:val="00DE79C2"/>
    <w:rsid w:val="00E14988"/>
    <w:rsid w:val="00E165E1"/>
    <w:rsid w:val="00E61E06"/>
    <w:rsid w:val="00E65E24"/>
    <w:rsid w:val="00E9257A"/>
    <w:rsid w:val="00EC5E9A"/>
    <w:rsid w:val="00ED0679"/>
    <w:rsid w:val="00EF5756"/>
    <w:rsid w:val="00F34F6E"/>
    <w:rsid w:val="00F507B8"/>
    <w:rsid w:val="00F8680C"/>
    <w:rsid w:val="00F87E01"/>
    <w:rsid w:val="00FA2C53"/>
    <w:rsid w:val="00FA7096"/>
    <w:rsid w:val="00FD59A1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92E3F6-1E06-44C2-B901-D2FCE2ABB91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45</cp:revision>
  <dcterms:created xsi:type="dcterms:W3CDTF">2024-08-06T13:31:00Z</dcterms:created>
  <dcterms:modified xsi:type="dcterms:W3CDTF">2026-10-15T21:46:00Z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