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D2F63" w14:textId="77777777" w:rsidR="00C71D57" w:rsidRDefault="00C71D57">
      <w:pPr>
        <w:spacing w:line="240" w:lineRule="auto"/>
        <w:rPr>
          <w:b/>
        </w:rPr>
      </w:pPr>
    </w:p>
    <w:p w14:paraId="122FEB31" w14:textId="77777777" w:rsidR="009D2E85" w:rsidRDefault="009D2E85">
      <w:pPr>
        <w:spacing w:line="240" w:lineRule="auto"/>
        <w:rPr>
          <w:b/>
        </w:rPr>
      </w:pPr>
    </w:p>
    <w:p w14:paraId="535E84F3" w14:textId="77777777" w:rsidR="009D2E85" w:rsidRDefault="009D2E85">
      <w:pPr>
        <w:spacing w:line="240" w:lineRule="auto"/>
        <w:rPr>
          <w:b/>
        </w:rPr>
      </w:pPr>
    </w:p>
    <w:p w14:paraId="6C1F496C" w14:textId="77777777" w:rsidR="009D2E85" w:rsidRDefault="009D2E85">
      <w:pPr>
        <w:spacing w:line="240" w:lineRule="auto"/>
        <w:rPr>
          <w:b/>
        </w:rPr>
      </w:pPr>
    </w:p>
    <w:p w14:paraId="0750AAB3" w14:textId="77777777" w:rsidR="009D2E85" w:rsidRDefault="009D2E85">
      <w:pPr>
        <w:spacing w:line="240" w:lineRule="auto"/>
        <w:rPr>
          <w:b/>
        </w:rPr>
      </w:pPr>
    </w:p>
    <w:p w14:paraId="3CB14F3F" w14:textId="77777777" w:rsidR="00C02521" w:rsidRPr="00C02521" w:rsidRDefault="00C02521" w:rsidP="00C02521">
      <w:pPr>
        <w:spacing w:line="240" w:lineRule="auto"/>
        <w:rPr>
          <w:b/>
          <w:lang w:val="es-CO"/>
        </w:rPr>
      </w:pPr>
      <w:r w:rsidRPr="00C02521">
        <w:rPr>
          <w:b/>
          <w:lang w:val="es-CO"/>
        </w:rPr>
        <w:t> </w:t>
      </w:r>
    </w:p>
    <w:tbl>
      <w:tblPr>
        <w:tblW w:w="1438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0"/>
        <w:gridCol w:w="11924"/>
      </w:tblGrid>
      <w:tr w:rsidR="00C02521" w:rsidRPr="00827E79" w14:paraId="7D6FA071" w14:textId="77777777" w:rsidTr="2CC246E2">
        <w:trPr>
          <w:trHeight w:val="43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6E3BC" w:themeFill="accent3" w:themeFillTint="66"/>
            <w:hideMark/>
          </w:tcPr>
          <w:p w14:paraId="793A02E5" w14:textId="77777777" w:rsidR="00C02521" w:rsidRPr="00827E79" w:rsidRDefault="00C02521" w:rsidP="00C02521">
            <w:pPr>
              <w:spacing w:line="240" w:lineRule="auto"/>
              <w:rPr>
                <w:b/>
                <w:lang w:val="es-CO"/>
              </w:rPr>
            </w:pPr>
            <w:r w:rsidRPr="00827E79">
              <w:rPr>
                <w:b/>
                <w:bCs/>
              </w:rPr>
              <w:t>Título componente</w:t>
            </w:r>
            <w:r w:rsidRPr="00827E79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6E3BC" w:themeFill="accent3" w:themeFillTint="66"/>
            <w:hideMark/>
          </w:tcPr>
          <w:p w14:paraId="418DF152" w14:textId="756A7BE6" w:rsidR="00890C94" w:rsidRDefault="00000000">
            <w:r>
              <w:t>Pódcast CF02_6372004</w:t>
            </w:r>
            <w:r w:rsidR="00246550">
              <w:t>8</w:t>
            </w:r>
          </w:p>
        </w:tc>
      </w:tr>
      <w:tr w:rsidR="00B24FAF" w:rsidRPr="00827E79" w14:paraId="3A0B6538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3E6AFE18" w14:textId="77777777" w:rsidR="00B24FAF" w:rsidRPr="00827E79" w:rsidRDefault="00B24FAF" w:rsidP="00B24FAF">
            <w:pPr>
              <w:spacing w:line="240" w:lineRule="auto"/>
              <w:rPr>
                <w:b/>
                <w:bCs/>
              </w:rPr>
            </w:pPr>
            <w:r w:rsidRPr="00827E79">
              <w:rPr>
                <w:b/>
                <w:bCs/>
              </w:rPr>
              <w:t xml:space="preserve">Título del pódcast </w:t>
            </w:r>
          </w:p>
          <w:p w14:paraId="29A2C00D" w14:textId="77777777" w:rsidR="00B24FAF" w:rsidRPr="00827E79" w:rsidRDefault="00B24FAF" w:rsidP="00B24FAF">
            <w:pPr>
              <w:spacing w:line="240" w:lineRule="auto"/>
              <w:rPr>
                <w:b/>
                <w:lang w:val="es-CO"/>
              </w:rPr>
            </w:pPr>
            <w:r w:rsidRPr="00827E79">
              <w:rPr>
                <w:b/>
                <w:lang w:val="es-CO"/>
              </w:rPr>
              <w:t>Se locuta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3AE8AB0" w14:textId="77777777" w:rsidR="00890C94" w:rsidRDefault="00000000">
            <w:r>
              <w:rPr>
                <w:b/>
              </w:rPr>
              <w:t>Voz que tranquiliza: acompañar al niño en la emergencia</w:t>
            </w:r>
          </w:p>
        </w:tc>
      </w:tr>
      <w:tr w:rsidR="00B24FAF" w:rsidRPr="00827E79" w14:paraId="70ADF808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236E2AB" w14:textId="77777777" w:rsidR="00B24FAF" w:rsidRPr="00827E79" w:rsidRDefault="00B24FAF" w:rsidP="00B24FAF">
            <w:pPr>
              <w:spacing w:line="240" w:lineRule="auto"/>
              <w:rPr>
                <w:b/>
                <w:lang w:val="es-CO"/>
              </w:rPr>
            </w:pPr>
            <w:r w:rsidRPr="00827E79">
              <w:rPr>
                <w:b/>
                <w:bCs/>
              </w:rPr>
              <w:t>Texto descriptivo</w:t>
            </w:r>
            <w:r w:rsidRPr="00827E79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EA2A557" w14:textId="77777777" w:rsidR="00890C94" w:rsidRDefault="00000000">
            <w:r>
              <w:t>Ante una emergencia, la primera reacción de una niña o un niño suele ser el miedo o el llanto, incluso antes de sentir dolor. Este recurso de audio explica en qué consisten los primeros auxilios psicológicos, por qué la calma y la palabra del primer respondiente son parte de la atención tanto como la técnica, y cómo acompañar al menor sin generar más angustia mientras llega la ayuda especializada.</w:t>
            </w:r>
          </w:p>
        </w:tc>
      </w:tr>
      <w:tr w:rsidR="00C02521" w:rsidRPr="00827E79" w14:paraId="44A9F5CB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hideMark/>
          </w:tcPr>
          <w:p w14:paraId="5D114DCE" w14:textId="77777777" w:rsidR="00C02521" w:rsidRPr="00827E79" w:rsidRDefault="2FAF0E2B" w:rsidP="2CC246E2">
            <w:pPr>
              <w:spacing w:line="240" w:lineRule="auto"/>
            </w:pPr>
            <w:r w:rsidRPr="00827E79">
              <w:rPr>
                <w:b/>
                <w:bCs/>
              </w:rPr>
              <w:t>Contenido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vAlign w:val="center"/>
            <w:hideMark/>
          </w:tcPr>
          <w:p w14:paraId="7BE2BE42" w14:textId="77777777" w:rsidR="00C02521" w:rsidRPr="00827E79" w:rsidRDefault="2FAF0E2B" w:rsidP="2CC246E2">
            <w:pPr>
              <w:spacing w:line="240" w:lineRule="auto"/>
              <w:rPr>
                <w:b/>
                <w:bCs/>
                <w:lang w:val="es-CO"/>
              </w:rPr>
            </w:pPr>
            <w:r w:rsidRPr="00827E79">
              <w:rPr>
                <w:b/>
                <w:bCs/>
              </w:rPr>
              <w:t xml:space="preserve">Contenido temático para guion de pódcast </w:t>
            </w:r>
          </w:p>
        </w:tc>
      </w:tr>
      <w:tr w:rsidR="00827E79" w:rsidRPr="00827E79" w14:paraId="279392EE" w14:textId="77777777" w:rsidTr="0095458D">
        <w:trPr>
          <w:trHeight w:val="2070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4747447D" w14:textId="77777777" w:rsidR="00827E79" w:rsidRPr="00827E79" w:rsidRDefault="00827E79" w:rsidP="00827E79">
            <w:pPr>
              <w:spacing w:line="240" w:lineRule="auto"/>
              <w:rPr>
                <w:lang w:val="es-CO"/>
              </w:rPr>
            </w:pPr>
          </w:p>
        </w:tc>
        <w:tc>
          <w:tcPr>
            <w:tcW w:w="11924" w:type="dxa"/>
            <w:hideMark/>
          </w:tcPr>
          <w:p w14:paraId="141B3DCA" w14:textId="77777777" w:rsidR="00890C94" w:rsidRDefault="00000000">
            <w:pPr>
              <w:spacing w:after="120"/>
            </w:pPr>
            <w:r>
              <w:t xml:space="preserve">Bienvenidos al pódcast </w:t>
            </w:r>
            <w:r>
              <w:rPr>
                <w:b/>
              </w:rPr>
              <w:t>“Voz que tranquiliza: acompañar al niño en la emergencia”.</w:t>
            </w:r>
            <w:r>
              <w:t xml:space="preserve"> En este episodio se explica en qué consisten los primeros auxilios psicológicos y por qué la comunicación con el menor es parte esencial de la atención inicial.</w:t>
            </w:r>
          </w:p>
          <w:p w14:paraId="741E21B5" w14:textId="77777777" w:rsidR="00890C94" w:rsidRDefault="00000000">
            <w:pPr>
              <w:spacing w:after="120"/>
            </w:pPr>
            <w:r>
              <w:t xml:space="preserve">Ante una emergencia, no solo el cuerpo del niño o la niña necesita atención: también su estado emocional. Los primeros auxilios psicológicos son </w:t>
            </w:r>
            <w:r>
              <w:rPr>
                <w:b/>
              </w:rPr>
              <w:t>el conjunto de acciones orientadas a brindar apoyo emocional inmediato, reducir el estrés y favorecer la estabilidad del menor</w:t>
            </w:r>
            <w:r>
              <w:t xml:space="preserve"> frente a una situación que puede resultar amenazante.</w:t>
            </w:r>
          </w:p>
          <w:p w14:paraId="430006DA" w14:textId="77777777" w:rsidR="00890C94" w:rsidRDefault="00000000">
            <w:pPr>
              <w:spacing w:after="120"/>
            </w:pPr>
            <w:r>
              <w:t xml:space="preserve">Es frecuente que, durante una emergencia, el niño o la niña sienta miedo, angustia o confusión, y que esto se exprese en llanto o en resistencia a la ayuda. Por ello, el primer respondiente debe </w:t>
            </w:r>
            <w:r>
              <w:rPr>
                <w:b/>
              </w:rPr>
              <w:t>actuar con calma, transmitiendo seguridad y confianza</w:t>
            </w:r>
            <w:r>
              <w:t>; una actitud serena disminuye la ansiedad y facilita la atención.</w:t>
            </w:r>
          </w:p>
          <w:p w14:paraId="7313BAD3" w14:textId="77777777" w:rsidR="00890C94" w:rsidRDefault="00000000">
            <w:pPr>
              <w:spacing w:after="120"/>
            </w:pPr>
            <w:r>
              <w:t xml:space="preserve">Esta contención se apoya en </w:t>
            </w:r>
            <w:r>
              <w:rPr>
                <w:b/>
              </w:rPr>
              <w:t>la observación, la escucha activa</w:t>
            </w:r>
            <w:r>
              <w:t xml:space="preserve"> y una respuesta acorde con las necesidades emocionales del menor. Es importante</w:t>
            </w:r>
            <w:r w:rsidRPr="00D40431">
              <w:rPr>
                <w:b/>
                <w:bCs/>
              </w:rPr>
              <w:t xml:space="preserve"> respetar sus reacciones, evitar exigirle respuestas y acompañarlo con empatía </w:t>
            </w:r>
            <w:r>
              <w:t xml:space="preserve">durante todo el proceso. Cuando el lenguaje verbal es limitado, como ocurre en la primera infancia, </w:t>
            </w:r>
            <w:r>
              <w:rPr>
                <w:b/>
              </w:rPr>
              <w:t>el tono de voz, el contacto visual y la actitud corporal</w:t>
            </w:r>
            <w:r>
              <w:t xml:space="preserve"> comunican tanto o más que las palabras.</w:t>
            </w:r>
          </w:p>
          <w:p w14:paraId="56F3247E" w14:textId="77777777" w:rsidR="00890C94" w:rsidRDefault="00000000">
            <w:pPr>
              <w:spacing w:after="120"/>
            </w:pPr>
            <w:r>
              <w:t xml:space="preserve">El primer respondiente también debe mantener </w:t>
            </w:r>
            <w:r>
              <w:rPr>
                <w:b/>
              </w:rPr>
              <w:t>una comunicación clara con los cuidadores o familiares</w:t>
            </w:r>
            <w:r>
              <w:t>, explicando de forma objetiva lo ocurrido, las acciones realizadas y la necesidad de remisión a un servicio de salud, cuando corresponda.</w:t>
            </w:r>
          </w:p>
          <w:p w14:paraId="48CBC8B8" w14:textId="77777777" w:rsidR="00890C94" w:rsidRDefault="00000000">
            <w:pPr>
              <w:spacing w:after="120"/>
            </w:pPr>
            <w:r>
              <w:lastRenderedPageBreak/>
              <w:t xml:space="preserve">Un ejemplo permite comprenderlo: cuando una niña se quema con agua caliente en la cocina, además de enfriar la zona con agua y cubrirla con un material limpio, el primer respondiente </w:t>
            </w:r>
            <w:r>
              <w:rPr>
                <w:b/>
              </w:rPr>
              <w:t>le habla con voz calmada, la mira a los ojos</w:t>
            </w:r>
            <w:r>
              <w:t xml:space="preserve"> y le explica con palabras sencillas lo que va a suceder, mientras espera la llegada de la ayuda.</w:t>
            </w:r>
          </w:p>
          <w:p w14:paraId="4CE0179B" w14:textId="77777777" w:rsidR="00890C94" w:rsidRDefault="00000000">
            <w:pPr>
              <w:spacing w:after="120"/>
            </w:pPr>
            <w:r>
              <w:rPr>
                <w:b/>
              </w:rPr>
              <w:t>Acompañar, tranquilizar y proteger</w:t>
            </w:r>
            <w:r>
              <w:t xml:space="preserve"> reduce el impacto emocional del evento; por el contrario, los gritos, los movimientos bruscos o las expresiones alarmantes aumentan el estrés del menor y dificultan la atención.</w:t>
            </w:r>
          </w:p>
          <w:p w14:paraId="4BF66A34" w14:textId="77777777" w:rsidR="00890C94" w:rsidRDefault="00000000">
            <w:pPr>
              <w:spacing w:after="120"/>
            </w:pPr>
            <w:r>
              <w:rPr>
                <w:b/>
              </w:rPr>
              <w:t>En conclusión</w:t>
            </w:r>
            <w:r>
              <w:t xml:space="preserve">, la atención de una emergencia en la primera infancia no termina en la técnica: se completa con </w:t>
            </w:r>
            <w:r>
              <w:rPr>
                <w:b/>
              </w:rPr>
              <w:t>una voz calmada y una presencia que da seguridad</w:t>
            </w:r>
            <w:r>
              <w:t xml:space="preserve">. Esa combinación de </w:t>
            </w:r>
            <w:r w:rsidRPr="00D40431">
              <w:rPr>
                <w:b/>
                <w:bCs/>
              </w:rPr>
              <w:t xml:space="preserve">cuidado físico y acompañamiento emocional </w:t>
            </w:r>
            <w:r>
              <w:t>es la que protege de manera integral a niñas y niños en Colombia.</w:t>
            </w:r>
          </w:p>
          <w:p w14:paraId="47551F03" w14:textId="77777777" w:rsidR="00890C94" w:rsidRDefault="00000000">
            <w:pPr>
              <w:spacing w:after="120"/>
            </w:pPr>
            <w:r>
              <w:t>Gracias por escucharnos. ¡Hasta la próxima!</w:t>
            </w:r>
          </w:p>
        </w:tc>
      </w:tr>
    </w:tbl>
    <w:p w14:paraId="637869F5" w14:textId="77777777" w:rsidR="00C71D57" w:rsidRPr="00A13F94" w:rsidRDefault="00C71D57">
      <w:pPr>
        <w:spacing w:line="240" w:lineRule="auto"/>
        <w:rPr>
          <w:b/>
        </w:rPr>
      </w:pPr>
    </w:p>
    <w:sectPr w:rsidR="00C71D57" w:rsidRPr="00A13F94">
      <w:headerReference w:type="default" r:id="rId10"/>
      <w:footerReference w:type="default" r:id="rId11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CF8B8" w14:textId="77777777" w:rsidR="009904FB" w:rsidRDefault="009904FB">
      <w:pPr>
        <w:spacing w:line="240" w:lineRule="auto"/>
      </w:pPr>
      <w:r>
        <w:separator/>
      </w:r>
    </w:p>
  </w:endnote>
  <w:endnote w:type="continuationSeparator" w:id="0">
    <w:p w14:paraId="4E336E64" w14:textId="77777777" w:rsidR="009904FB" w:rsidRDefault="009904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3A63D" w14:textId="77777777" w:rsidR="00C71D57" w:rsidRDefault="00C71D5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D5959" w14:textId="77777777" w:rsidR="009904FB" w:rsidRDefault="009904FB">
      <w:pPr>
        <w:spacing w:line="240" w:lineRule="auto"/>
      </w:pPr>
      <w:r>
        <w:separator/>
      </w:r>
    </w:p>
  </w:footnote>
  <w:footnote w:type="continuationSeparator" w:id="0">
    <w:p w14:paraId="17B7CE5F" w14:textId="77777777" w:rsidR="009904FB" w:rsidRDefault="009904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CD6AD" w14:textId="77777777" w:rsidR="00C71D57" w:rsidRDefault="00915A8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07B8813B" wp14:editId="69E20A78">
              <wp:simplePos x="0" y="0"/>
              <wp:positionH relativeFrom="column">
                <wp:posOffset>1112520</wp:posOffset>
              </wp:positionH>
              <wp:positionV relativeFrom="paragraph">
                <wp:posOffset>-175260</wp:posOffset>
              </wp:positionV>
              <wp:extent cx="6422390" cy="1104900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22390" cy="1104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43AD31" w14:textId="77777777" w:rsidR="00C71D57" w:rsidRDefault="00DE2C85" w:rsidP="00D917F3">
                          <w:pPr>
                            <w:spacing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</w:t>
                          </w:r>
                          <w:r w:rsidR="00D917F3">
                            <w:rPr>
                              <w:b/>
                              <w:color w:val="000000"/>
                            </w:rPr>
                            <w:t>RECURSO AUDIOVISUAL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7B8813B" id="Rectangle 1" o:spid="_x0000_s1026" style="position:absolute;margin-left:87.6pt;margin-top:-13.8pt;width:505.7pt;height:8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" filled="f" stroked="f">
              <v:textbox inset="2.53958mm,1.2694mm,2.53958mm,1.2694mm">
                <w:txbxContent>
                  <w:p w14:paraId="5A1C6446" w14:textId="5E5354CB" w:rsidR="00C71D57" w:rsidRDefault="00DE2C85" w:rsidP="00D917F3">
                    <w:pPr>
                      <w:spacing w:line="240" w:lineRule="auto"/>
                      <w:jc w:val="center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</w:t>
                    </w:r>
                    <w:r w:rsidR="00D917F3">
                      <w:rPr>
                        <w:b/>
                        <w:color w:val="000000"/>
                      </w:rPr>
                      <w:t>RECURSO AUDIOVISUAL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b/>
        <w:noProof/>
        <w:lang w:val="en-US" w:eastAsia="en-US"/>
      </w:rPr>
      <w:drawing>
        <wp:anchor distT="0" distB="0" distL="114300" distR="114300" simplePos="0" relativeHeight="251661312" behindDoc="1" locked="0" layoutInCell="1" allowOverlap="1" wp14:anchorId="09C6F2D6" wp14:editId="2D9C19AA">
          <wp:simplePos x="0" y="0"/>
          <wp:positionH relativeFrom="page">
            <wp:posOffset>11430</wp:posOffset>
          </wp:positionH>
          <wp:positionV relativeFrom="paragraph">
            <wp:posOffset>-441960</wp:posOffset>
          </wp:positionV>
          <wp:extent cx="10036847" cy="1242060"/>
          <wp:effectExtent l="0" t="0" r="2540" b="0"/>
          <wp:wrapNone/>
          <wp:docPr id="1859764605" name="Imagen 3" descr="Rectángul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9764605" name="Imagen 3" descr="Rectángul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36847" cy="1242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7C1926"/>
    <w:multiLevelType w:val="hybridMultilevel"/>
    <w:tmpl w:val="09EE48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932799"/>
    <w:multiLevelType w:val="hybridMultilevel"/>
    <w:tmpl w:val="A096066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FF7CA2"/>
    <w:multiLevelType w:val="hybridMultilevel"/>
    <w:tmpl w:val="4DD2D9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A75DF8"/>
    <w:multiLevelType w:val="multilevel"/>
    <w:tmpl w:val="DB443B7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38945788">
    <w:abstractNumId w:val="2"/>
  </w:num>
  <w:num w:numId="2" w16cid:durableId="1015614029">
    <w:abstractNumId w:val="1"/>
  </w:num>
  <w:num w:numId="3" w16cid:durableId="1230732973">
    <w:abstractNumId w:val="3"/>
  </w:num>
  <w:num w:numId="4" w16cid:durableId="1477331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D57"/>
    <w:rsid w:val="00005038"/>
    <w:rsid w:val="0000611D"/>
    <w:rsid w:val="00014A30"/>
    <w:rsid w:val="00014AF0"/>
    <w:rsid w:val="000168BA"/>
    <w:rsid w:val="0001752C"/>
    <w:rsid w:val="0001759A"/>
    <w:rsid w:val="00022EF1"/>
    <w:rsid w:val="000244FB"/>
    <w:rsid w:val="00041D05"/>
    <w:rsid w:val="0007421C"/>
    <w:rsid w:val="00077F90"/>
    <w:rsid w:val="000912C1"/>
    <w:rsid w:val="00091904"/>
    <w:rsid w:val="000A2364"/>
    <w:rsid w:val="000A660C"/>
    <w:rsid w:val="000B03E6"/>
    <w:rsid w:val="000B5619"/>
    <w:rsid w:val="000B6D87"/>
    <w:rsid w:val="000F3DA2"/>
    <w:rsid w:val="00101815"/>
    <w:rsid w:val="00103FCF"/>
    <w:rsid w:val="00106788"/>
    <w:rsid w:val="001067F3"/>
    <w:rsid w:val="001209AD"/>
    <w:rsid w:val="001213C2"/>
    <w:rsid w:val="00134F62"/>
    <w:rsid w:val="00136746"/>
    <w:rsid w:val="0013692D"/>
    <w:rsid w:val="00143C09"/>
    <w:rsid w:val="001459CC"/>
    <w:rsid w:val="001516FE"/>
    <w:rsid w:val="0015230E"/>
    <w:rsid w:val="00162392"/>
    <w:rsid w:val="00172F64"/>
    <w:rsid w:val="00174BFF"/>
    <w:rsid w:val="00176028"/>
    <w:rsid w:val="0018342C"/>
    <w:rsid w:val="001A7D4A"/>
    <w:rsid w:val="001C7ADE"/>
    <w:rsid w:val="001D74B9"/>
    <w:rsid w:val="001E7BFD"/>
    <w:rsid w:val="001F7027"/>
    <w:rsid w:val="001F792D"/>
    <w:rsid w:val="0020348B"/>
    <w:rsid w:val="002049D2"/>
    <w:rsid w:val="00204CB7"/>
    <w:rsid w:val="0020568D"/>
    <w:rsid w:val="00207186"/>
    <w:rsid w:val="0021284A"/>
    <w:rsid w:val="00212FF4"/>
    <w:rsid w:val="0021605F"/>
    <w:rsid w:val="0022606A"/>
    <w:rsid w:val="00230FD8"/>
    <w:rsid w:val="00232E7C"/>
    <w:rsid w:val="0024364C"/>
    <w:rsid w:val="00246550"/>
    <w:rsid w:val="002465D4"/>
    <w:rsid w:val="00256DB3"/>
    <w:rsid w:val="00267E72"/>
    <w:rsid w:val="00275D5C"/>
    <w:rsid w:val="00277387"/>
    <w:rsid w:val="00282254"/>
    <w:rsid w:val="00291A95"/>
    <w:rsid w:val="00295DC5"/>
    <w:rsid w:val="002A27C6"/>
    <w:rsid w:val="002B2F46"/>
    <w:rsid w:val="002C5BC1"/>
    <w:rsid w:val="002C686F"/>
    <w:rsid w:val="002D3A68"/>
    <w:rsid w:val="003032C6"/>
    <w:rsid w:val="003138F1"/>
    <w:rsid w:val="003166EB"/>
    <w:rsid w:val="003171C1"/>
    <w:rsid w:val="00321909"/>
    <w:rsid w:val="00330A36"/>
    <w:rsid w:val="003577C2"/>
    <w:rsid w:val="00374515"/>
    <w:rsid w:val="00384D21"/>
    <w:rsid w:val="00387633"/>
    <w:rsid w:val="00390560"/>
    <w:rsid w:val="00394F36"/>
    <w:rsid w:val="003A43BF"/>
    <w:rsid w:val="003B4D91"/>
    <w:rsid w:val="003C30D1"/>
    <w:rsid w:val="003C47A8"/>
    <w:rsid w:val="003C67EF"/>
    <w:rsid w:val="003D2956"/>
    <w:rsid w:val="003D4EC2"/>
    <w:rsid w:val="003D6A7F"/>
    <w:rsid w:val="003E2A96"/>
    <w:rsid w:val="003E6591"/>
    <w:rsid w:val="0040025B"/>
    <w:rsid w:val="00416594"/>
    <w:rsid w:val="00431A35"/>
    <w:rsid w:val="0043559E"/>
    <w:rsid w:val="004822E3"/>
    <w:rsid w:val="004B3DDD"/>
    <w:rsid w:val="004C3522"/>
    <w:rsid w:val="004C7FA2"/>
    <w:rsid w:val="004E24E8"/>
    <w:rsid w:val="004E43CF"/>
    <w:rsid w:val="004E5424"/>
    <w:rsid w:val="004E7F20"/>
    <w:rsid w:val="004F0E82"/>
    <w:rsid w:val="00505F59"/>
    <w:rsid w:val="00512DDA"/>
    <w:rsid w:val="00513061"/>
    <w:rsid w:val="0052006A"/>
    <w:rsid w:val="005212B4"/>
    <w:rsid w:val="00530924"/>
    <w:rsid w:val="00546A9E"/>
    <w:rsid w:val="005470AD"/>
    <w:rsid w:val="00566629"/>
    <w:rsid w:val="00567C48"/>
    <w:rsid w:val="00577E2D"/>
    <w:rsid w:val="00590E95"/>
    <w:rsid w:val="005A4DD3"/>
    <w:rsid w:val="005A62EE"/>
    <w:rsid w:val="005B2257"/>
    <w:rsid w:val="005B5009"/>
    <w:rsid w:val="005C48CA"/>
    <w:rsid w:val="005D2200"/>
    <w:rsid w:val="005D3495"/>
    <w:rsid w:val="005D40EC"/>
    <w:rsid w:val="005D4471"/>
    <w:rsid w:val="005F0458"/>
    <w:rsid w:val="005F1D7C"/>
    <w:rsid w:val="00602C6A"/>
    <w:rsid w:val="00604A10"/>
    <w:rsid w:val="00610BB3"/>
    <w:rsid w:val="0061407B"/>
    <w:rsid w:val="00615887"/>
    <w:rsid w:val="00644A6C"/>
    <w:rsid w:val="00644D17"/>
    <w:rsid w:val="00647CFA"/>
    <w:rsid w:val="0065714B"/>
    <w:rsid w:val="0066174E"/>
    <w:rsid w:val="00675ED3"/>
    <w:rsid w:val="006767A7"/>
    <w:rsid w:val="006778F4"/>
    <w:rsid w:val="006814CB"/>
    <w:rsid w:val="00683F3F"/>
    <w:rsid w:val="006951E9"/>
    <w:rsid w:val="0069547E"/>
    <w:rsid w:val="006A061C"/>
    <w:rsid w:val="006A3279"/>
    <w:rsid w:val="006A3788"/>
    <w:rsid w:val="006C1CFD"/>
    <w:rsid w:val="006C3342"/>
    <w:rsid w:val="006D62DD"/>
    <w:rsid w:val="006D65AB"/>
    <w:rsid w:val="006F3061"/>
    <w:rsid w:val="006F6F84"/>
    <w:rsid w:val="0072283E"/>
    <w:rsid w:val="00750711"/>
    <w:rsid w:val="00755406"/>
    <w:rsid w:val="00761EBE"/>
    <w:rsid w:val="00770190"/>
    <w:rsid w:val="00770AC6"/>
    <w:rsid w:val="00787EEE"/>
    <w:rsid w:val="00790513"/>
    <w:rsid w:val="007A09EA"/>
    <w:rsid w:val="007A4B49"/>
    <w:rsid w:val="007B4096"/>
    <w:rsid w:val="007D3622"/>
    <w:rsid w:val="007D54B6"/>
    <w:rsid w:val="007D6AFB"/>
    <w:rsid w:val="007E7C7F"/>
    <w:rsid w:val="007F08FA"/>
    <w:rsid w:val="007F4713"/>
    <w:rsid w:val="007F6D10"/>
    <w:rsid w:val="00805A7B"/>
    <w:rsid w:val="00805FD4"/>
    <w:rsid w:val="00817DA7"/>
    <w:rsid w:val="008241D9"/>
    <w:rsid w:val="00824F87"/>
    <w:rsid w:val="00825116"/>
    <w:rsid w:val="008274E9"/>
    <w:rsid w:val="00827E79"/>
    <w:rsid w:val="008442F1"/>
    <w:rsid w:val="00846ECC"/>
    <w:rsid w:val="008517D1"/>
    <w:rsid w:val="00855551"/>
    <w:rsid w:val="008571F4"/>
    <w:rsid w:val="00863081"/>
    <w:rsid w:val="00864470"/>
    <w:rsid w:val="008679A3"/>
    <w:rsid w:val="00867E7E"/>
    <w:rsid w:val="00872731"/>
    <w:rsid w:val="00890BC2"/>
    <w:rsid w:val="00890C94"/>
    <w:rsid w:val="00893878"/>
    <w:rsid w:val="00894D37"/>
    <w:rsid w:val="008A0F4E"/>
    <w:rsid w:val="008A1969"/>
    <w:rsid w:val="008A4E09"/>
    <w:rsid w:val="008C7515"/>
    <w:rsid w:val="008D46AE"/>
    <w:rsid w:val="008E00E9"/>
    <w:rsid w:val="008E286B"/>
    <w:rsid w:val="008E3A3E"/>
    <w:rsid w:val="008E3EE0"/>
    <w:rsid w:val="008E65FF"/>
    <w:rsid w:val="008F1EAB"/>
    <w:rsid w:val="008F5FAC"/>
    <w:rsid w:val="0090554A"/>
    <w:rsid w:val="00915901"/>
    <w:rsid w:val="00915A8D"/>
    <w:rsid w:val="00917E62"/>
    <w:rsid w:val="00920C6B"/>
    <w:rsid w:val="009364F3"/>
    <w:rsid w:val="00957109"/>
    <w:rsid w:val="00962CA5"/>
    <w:rsid w:val="00973B0F"/>
    <w:rsid w:val="0097481B"/>
    <w:rsid w:val="00982C94"/>
    <w:rsid w:val="009847A1"/>
    <w:rsid w:val="009904FB"/>
    <w:rsid w:val="009C3C7D"/>
    <w:rsid w:val="009C7134"/>
    <w:rsid w:val="009D2E85"/>
    <w:rsid w:val="009D39BB"/>
    <w:rsid w:val="009E11AF"/>
    <w:rsid w:val="009E6657"/>
    <w:rsid w:val="00A07B5A"/>
    <w:rsid w:val="00A13F94"/>
    <w:rsid w:val="00A14A01"/>
    <w:rsid w:val="00A150C8"/>
    <w:rsid w:val="00A21051"/>
    <w:rsid w:val="00A32066"/>
    <w:rsid w:val="00A41A0B"/>
    <w:rsid w:val="00A52B28"/>
    <w:rsid w:val="00A539D7"/>
    <w:rsid w:val="00A5440F"/>
    <w:rsid w:val="00A91C70"/>
    <w:rsid w:val="00A922D2"/>
    <w:rsid w:val="00AA1050"/>
    <w:rsid w:val="00AA7C0E"/>
    <w:rsid w:val="00AB72BC"/>
    <w:rsid w:val="00AC450F"/>
    <w:rsid w:val="00AD16F6"/>
    <w:rsid w:val="00AD3850"/>
    <w:rsid w:val="00AD715E"/>
    <w:rsid w:val="00AE0643"/>
    <w:rsid w:val="00AE142D"/>
    <w:rsid w:val="00AE31CD"/>
    <w:rsid w:val="00AF451C"/>
    <w:rsid w:val="00B20A24"/>
    <w:rsid w:val="00B24FAF"/>
    <w:rsid w:val="00B4482B"/>
    <w:rsid w:val="00B51E5B"/>
    <w:rsid w:val="00B5340B"/>
    <w:rsid w:val="00B707AF"/>
    <w:rsid w:val="00B74BDC"/>
    <w:rsid w:val="00B77CC5"/>
    <w:rsid w:val="00B80615"/>
    <w:rsid w:val="00B92098"/>
    <w:rsid w:val="00B923A8"/>
    <w:rsid w:val="00B9725D"/>
    <w:rsid w:val="00BA703C"/>
    <w:rsid w:val="00BA752D"/>
    <w:rsid w:val="00BB3A44"/>
    <w:rsid w:val="00BC45DD"/>
    <w:rsid w:val="00BD6557"/>
    <w:rsid w:val="00BE0EA4"/>
    <w:rsid w:val="00BE2D99"/>
    <w:rsid w:val="00BE6F10"/>
    <w:rsid w:val="00BF26D8"/>
    <w:rsid w:val="00BF5991"/>
    <w:rsid w:val="00BF7D78"/>
    <w:rsid w:val="00C00BC1"/>
    <w:rsid w:val="00C02521"/>
    <w:rsid w:val="00C044B2"/>
    <w:rsid w:val="00C07061"/>
    <w:rsid w:val="00C11A94"/>
    <w:rsid w:val="00C203F9"/>
    <w:rsid w:val="00C22B7E"/>
    <w:rsid w:val="00C24948"/>
    <w:rsid w:val="00C375A5"/>
    <w:rsid w:val="00C43AE6"/>
    <w:rsid w:val="00C50B66"/>
    <w:rsid w:val="00C5157A"/>
    <w:rsid w:val="00C52618"/>
    <w:rsid w:val="00C71D57"/>
    <w:rsid w:val="00C73E40"/>
    <w:rsid w:val="00C84C37"/>
    <w:rsid w:val="00C86123"/>
    <w:rsid w:val="00C90059"/>
    <w:rsid w:val="00CA281D"/>
    <w:rsid w:val="00CA4CF5"/>
    <w:rsid w:val="00CC10FF"/>
    <w:rsid w:val="00CD75CF"/>
    <w:rsid w:val="00CE32F0"/>
    <w:rsid w:val="00CE5CE3"/>
    <w:rsid w:val="00CE765E"/>
    <w:rsid w:val="00CF52B7"/>
    <w:rsid w:val="00D21F69"/>
    <w:rsid w:val="00D22BD6"/>
    <w:rsid w:val="00D40431"/>
    <w:rsid w:val="00D44993"/>
    <w:rsid w:val="00D4786C"/>
    <w:rsid w:val="00D5762A"/>
    <w:rsid w:val="00D61CB2"/>
    <w:rsid w:val="00D72542"/>
    <w:rsid w:val="00D75660"/>
    <w:rsid w:val="00D917F3"/>
    <w:rsid w:val="00D92607"/>
    <w:rsid w:val="00D92673"/>
    <w:rsid w:val="00DC2F94"/>
    <w:rsid w:val="00DC6B18"/>
    <w:rsid w:val="00DE15EE"/>
    <w:rsid w:val="00DE2C85"/>
    <w:rsid w:val="00DE3FC0"/>
    <w:rsid w:val="00DE75F0"/>
    <w:rsid w:val="00DF16AB"/>
    <w:rsid w:val="00DF3180"/>
    <w:rsid w:val="00DF340F"/>
    <w:rsid w:val="00DF3D30"/>
    <w:rsid w:val="00E127CD"/>
    <w:rsid w:val="00E13657"/>
    <w:rsid w:val="00E17EF6"/>
    <w:rsid w:val="00E21F86"/>
    <w:rsid w:val="00E3138D"/>
    <w:rsid w:val="00E35F5A"/>
    <w:rsid w:val="00E36427"/>
    <w:rsid w:val="00E43605"/>
    <w:rsid w:val="00E84100"/>
    <w:rsid w:val="00E86E53"/>
    <w:rsid w:val="00E936A6"/>
    <w:rsid w:val="00E94C39"/>
    <w:rsid w:val="00E95936"/>
    <w:rsid w:val="00EA0A1D"/>
    <w:rsid w:val="00EA707E"/>
    <w:rsid w:val="00EC2444"/>
    <w:rsid w:val="00EC73CF"/>
    <w:rsid w:val="00EC787E"/>
    <w:rsid w:val="00ED4491"/>
    <w:rsid w:val="00EE5A8A"/>
    <w:rsid w:val="00EE71E7"/>
    <w:rsid w:val="00F00C80"/>
    <w:rsid w:val="00F02258"/>
    <w:rsid w:val="00F03717"/>
    <w:rsid w:val="00F140D5"/>
    <w:rsid w:val="00F1505C"/>
    <w:rsid w:val="00F23E33"/>
    <w:rsid w:val="00F279A8"/>
    <w:rsid w:val="00F508AC"/>
    <w:rsid w:val="00F720CF"/>
    <w:rsid w:val="00F729CA"/>
    <w:rsid w:val="00F7392C"/>
    <w:rsid w:val="00F809D1"/>
    <w:rsid w:val="00F85BF5"/>
    <w:rsid w:val="00F8764D"/>
    <w:rsid w:val="00F97A94"/>
    <w:rsid w:val="00FA7350"/>
    <w:rsid w:val="00FB29D7"/>
    <w:rsid w:val="00FF0029"/>
    <w:rsid w:val="00FF3D57"/>
    <w:rsid w:val="12BEBD0D"/>
    <w:rsid w:val="18718D02"/>
    <w:rsid w:val="1DCBE229"/>
    <w:rsid w:val="254EFF45"/>
    <w:rsid w:val="2CC246E2"/>
    <w:rsid w:val="2FAF0E2B"/>
    <w:rsid w:val="368877DB"/>
    <w:rsid w:val="44CAE8C7"/>
    <w:rsid w:val="47003D05"/>
    <w:rsid w:val="477D7FEB"/>
    <w:rsid w:val="4C0681D6"/>
    <w:rsid w:val="59CD7ACE"/>
    <w:rsid w:val="7379B7FF"/>
    <w:rsid w:val="7543079E"/>
    <w:rsid w:val="75E3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D6900D"/>
  <w15:docId w15:val="{37646278-4D69-480F-8166-82422AA6A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2E3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uerte">
    <w:name w:val="Strong"/>
    <w:basedOn w:val="Fuentedeprrafopredeter"/>
    <w:uiPriority w:val="22"/>
    <w:qFormat/>
    <w:rsid w:val="002C686F"/>
    <w:rPr>
      <w:b/>
      <w:bCs/>
    </w:rPr>
  </w:style>
  <w:style w:type="paragraph" w:styleId="Prrafodelista">
    <w:name w:val="List Paragraph"/>
    <w:basedOn w:val="Normal"/>
    <w:uiPriority w:val="34"/>
    <w:qFormat/>
    <w:rsid w:val="002C686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14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styleId="nfasis">
    <w:name w:val="Emphasis"/>
    <w:basedOn w:val="Fuentedeprrafopredeter"/>
    <w:uiPriority w:val="20"/>
    <w:qFormat/>
    <w:rsid w:val="00014AF0"/>
    <w:rPr>
      <w:i/>
      <w:iCs/>
    </w:rPr>
  </w:style>
  <w:style w:type="character" w:customStyle="1" w:styleId="apple-converted-space">
    <w:name w:val="apple-converted-space"/>
    <w:basedOn w:val="Fuentedeprrafopredeter"/>
    <w:rsid w:val="00BD6557"/>
  </w:style>
  <w:style w:type="character" w:styleId="Hipervnculo">
    <w:name w:val="Hyperlink"/>
    <w:basedOn w:val="Fuentedeprrafopredeter"/>
    <w:uiPriority w:val="99"/>
    <w:unhideWhenUsed/>
    <w:rsid w:val="004822E3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8E65F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E65F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E65F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E65F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E65FF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E65F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E65FF"/>
    <w:rPr>
      <w:rFonts w:ascii="Segoe UI" w:hAnsi="Segoe UI" w:cs="Segoe UI"/>
      <w:sz w:val="18"/>
      <w:szCs w:val="18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F140D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1CB2"/>
  </w:style>
  <w:style w:type="paragraph" w:styleId="Piedepgina">
    <w:name w:val="footer"/>
    <w:basedOn w:val="Normal"/>
    <w:link w:val="Piedepgina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1CB2"/>
  </w:style>
  <w:style w:type="paragraph" w:customStyle="1" w:styleId="Normal0">
    <w:name w:val="Normal0"/>
    <w:qFormat/>
    <w:rsid w:val="00890BC2"/>
    <w:rPr>
      <w:lang w:val="es-CO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2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5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F59820C-A395-4C56-86AF-545F9701EA41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9BA55B56-0CE8-4D7E-908F-4EF3F8B683C6}"/>
</file>

<file path=customXml/itemProps3.xml><?xml version="1.0" encoding="utf-8"?>
<ds:datastoreItem xmlns:ds="http://schemas.openxmlformats.org/officeDocument/2006/customXml" ds:itemID="{D0682E41-5129-49D2-8DAB-64334D73F4E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2</Pages>
  <Words>486</Words>
  <Characters>2535</Characters>
  <Application>Microsoft Office Word</Application>
  <DocSecurity>0</DocSecurity>
  <Lines>44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Fabian Zarate</dc:creator>
  <cp:lastModifiedBy>Gloria Alzate</cp:lastModifiedBy>
  <cp:revision>212</cp:revision>
  <dcterms:created xsi:type="dcterms:W3CDTF">2026-02-07T05:06:00Z</dcterms:created>
  <dcterms:modified xsi:type="dcterms:W3CDTF">2026-07-25T11:18:00Z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2025-03-06T21:28:19Z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35647a61-161f-4b34-8c8b-f1dd2cbd6cdb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