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p14">
  <w:body>
    <w:p w:rsidRPr="009B49E3" w:rsidR="00AD17D4" w:rsidP="007A5C2D" w:rsidRDefault="00C55557" w14:paraId="00000002" w14:textId="43CACB61">
      <w:pPr>
        <w:pStyle w:val="Normal0"/>
        <w:tabs>
          <w:tab w:val="left" w:pos="3224"/>
        </w:tabs>
        <w:jc w:val="center"/>
        <w:rPr>
          <w:b/>
          <w:sz w:val="20"/>
          <w:szCs w:val="20"/>
        </w:rPr>
      </w:pPr>
      <w:r w:rsidRPr="009B49E3">
        <w:rPr>
          <w:b/>
          <w:sz w:val="20"/>
          <w:szCs w:val="20"/>
        </w:rPr>
        <w:t>ANEXO FORMATO COMPONENTE FORMATIVO</w:t>
      </w:r>
    </w:p>
    <w:p w:rsidRPr="009B49E3" w:rsidR="00C55557" w:rsidP="007A5C2D" w:rsidRDefault="00C55557" w14:paraId="55E91FFA"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9B49E3" w:rsidR="00AD17D4" w:rsidTr="00C55557" w14:paraId="57121341" w14:textId="77777777">
        <w:trPr>
          <w:trHeight w:val="340"/>
        </w:trPr>
        <w:tc>
          <w:tcPr>
            <w:tcW w:w="3397" w:type="dxa"/>
            <w:shd w:val="clear" w:color="auto" w:fill="auto"/>
            <w:vAlign w:val="center"/>
          </w:tcPr>
          <w:p w:rsidRPr="009B49E3" w:rsidR="00AD17D4" w:rsidP="007A5C2D" w:rsidRDefault="00025888" w14:paraId="00000003" w14:textId="77777777">
            <w:pPr>
              <w:pStyle w:val="Normal0"/>
              <w:rPr>
                <w:sz w:val="20"/>
                <w:szCs w:val="20"/>
              </w:rPr>
            </w:pPr>
            <w:r w:rsidRPr="009B49E3">
              <w:rPr>
                <w:sz w:val="20"/>
                <w:szCs w:val="20"/>
              </w:rPr>
              <w:t>PROGRAMA DE FORMACIÓN</w:t>
            </w:r>
          </w:p>
        </w:tc>
        <w:tc>
          <w:tcPr>
            <w:tcW w:w="6565" w:type="dxa"/>
            <w:shd w:val="clear" w:color="auto" w:fill="auto"/>
            <w:vAlign w:val="center"/>
          </w:tcPr>
          <w:p w:rsidRPr="009B49E3" w:rsidR="00AD17D4" w:rsidP="007A5C2D" w:rsidRDefault="00E12732" w14:paraId="00000004" w14:textId="7A4EE8B7">
            <w:pPr>
              <w:pStyle w:val="Normal0"/>
              <w:rPr>
                <w:b w:val="0"/>
                <w:color w:val="E36C09"/>
                <w:sz w:val="20"/>
                <w:szCs w:val="20"/>
              </w:rPr>
            </w:pPr>
            <w:r w:rsidRPr="00E12732">
              <w:rPr>
                <w:b w:val="0"/>
                <w:sz w:val="20"/>
                <w:szCs w:val="20"/>
              </w:rPr>
              <w:t xml:space="preserve">Planificación de un </w:t>
            </w:r>
            <w:r w:rsidR="008B3FE7">
              <w:rPr>
                <w:b w:val="0"/>
                <w:sz w:val="20"/>
                <w:szCs w:val="20"/>
              </w:rPr>
              <w:t>Sistema de Gestión de la Calidad</w:t>
            </w:r>
            <w:r w:rsidRPr="00E12732">
              <w:rPr>
                <w:b w:val="0"/>
                <w:sz w:val="20"/>
                <w:szCs w:val="20"/>
              </w:rPr>
              <w:t xml:space="preserve"> - NTC ISO 9001</w:t>
            </w:r>
          </w:p>
        </w:tc>
      </w:tr>
    </w:tbl>
    <w:p w:rsidRPr="009B49E3" w:rsidR="00AD17D4" w:rsidP="007A5C2D" w:rsidRDefault="00AD17D4" w14:paraId="00000005" w14:textId="77777777">
      <w:pPr>
        <w:pStyle w:val="Normal0"/>
        <w:rPr>
          <w:sz w:val="20"/>
          <w:szCs w:val="20"/>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9B49E3" w:rsidR="00AD17D4" w:rsidTr="00C55557" w14:paraId="3DB511B9" w14:textId="77777777">
        <w:trPr>
          <w:trHeight w:val="340"/>
        </w:trPr>
        <w:tc>
          <w:tcPr>
            <w:tcW w:w="1838" w:type="dxa"/>
            <w:shd w:val="clear" w:color="auto" w:fill="auto"/>
            <w:vAlign w:val="center"/>
          </w:tcPr>
          <w:p w:rsidRPr="009B49E3" w:rsidR="00AD17D4" w:rsidP="007A5C2D" w:rsidRDefault="00025888" w14:paraId="00000006" w14:textId="77777777">
            <w:pPr>
              <w:pStyle w:val="Normal0"/>
              <w:rPr>
                <w:sz w:val="20"/>
                <w:szCs w:val="20"/>
              </w:rPr>
            </w:pPr>
            <w:r w:rsidRPr="009B49E3">
              <w:rPr>
                <w:sz w:val="20"/>
                <w:szCs w:val="20"/>
              </w:rPr>
              <w:t>COMPETENCIA</w:t>
            </w:r>
          </w:p>
        </w:tc>
        <w:tc>
          <w:tcPr>
            <w:tcW w:w="2835" w:type="dxa"/>
            <w:shd w:val="clear" w:color="auto" w:fill="auto"/>
            <w:vAlign w:val="center"/>
          </w:tcPr>
          <w:p w:rsidRPr="009B49E3" w:rsidR="00AD17D4" w:rsidP="007A5C2D" w:rsidRDefault="006C6262" w14:paraId="00000007" w14:textId="5CC37830">
            <w:pPr>
              <w:pStyle w:val="Normal0"/>
              <w:rPr>
                <w:b w:val="0"/>
                <w:sz w:val="20"/>
                <w:szCs w:val="20"/>
                <w:u w:val="single"/>
              </w:rPr>
            </w:pPr>
            <w:r w:rsidRPr="006C6262">
              <w:rPr>
                <w:sz w:val="20"/>
                <w:szCs w:val="20"/>
              </w:rPr>
              <w:t xml:space="preserve">210001004. </w:t>
            </w:r>
            <w:r w:rsidRPr="006C6262">
              <w:rPr>
                <w:b w:val="0"/>
                <w:sz w:val="20"/>
                <w:szCs w:val="20"/>
              </w:rPr>
              <w:t>Determinar los sistemas de gestión según el marco estratégico.</w:t>
            </w:r>
          </w:p>
        </w:tc>
        <w:tc>
          <w:tcPr>
            <w:tcW w:w="2126" w:type="dxa"/>
            <w:shd w:val="clear" w:color="auto" w:fill="auto"/>
            <w:vAlign w:val="center"/>
          </w:tcPr>
          <w:p w:rsidRPr="009B49E3" w:rsidR="00AD17D4" w:rsidP="007A5C2D" w:rsidRDefault="00025888" w14:paraId="00000008" w14:textId="77777777">
            <w:pPr>
              <w:pStyle w:val="Normal0"/>
              <w:rPr>
                <w:sz w:val="20"/>
                <w:szCs w:val="20"/>
              </w:rPr>
            </w:pPr>
            <w:r w:rsidRPr="009B49E3">
              <w:rPr>
                <w:sz w:val="20"/>
                <w:szCs w:val="20"/>
              </w:rPr>
              <w:t>RESULTADOS DE APRENDIZAJE</w:t>
            </w:r>
          </w:p>
        </w:tc>
        <w:tc>
          <w:tcPr>
            <w:tcW w:w="3163" w:type="dxa"/>
            <w:shd w:val="clear" w:color="auto" w:fill="auto"/>
            <w:vAlign w:val="center"/>
          </w:tcPr>
          <w:p w:rsidR="006C6262" w:rsidP="007A5C2D" w:rsidRDefault="00DA453D" w14:paraId="641D9F14" w14:textId="5F6C9D14">
            <w:pPr>
              <w:pStyle w:val="Normal0"/>
              <w:ind w:left="66"/>
              <w:rPr>
                <w:b w:val="0"/>
                <w:sz w:val="20"/>
                <w:szCs w:val="20"/>
              </w:rPr>
            </w:pPr>
            <w:r w:rsidRPr="00DA453D">
              <w:rPr>
                <w:sz w:val="20"/>
                <w:szCs w:val="20"/>
              </w:rPr>
              <w:t xml:space="preserve">210001004-03. </w:t>
            </w:r>
            <w:r w:rsidRPr="00DA453D">
              <w:rPr>
                <w:b w:val="0"/>
                <w:sz w:val="20"/>
                <w:szCs w:val="20"/>
              </w:rPr>
              <w:t>Realizar el seguimiento y medición del plan estratégico, de acuerdo a la norma NTC ISO 9001 en su última versión.</w:t>
            </w:r>
          </w:p>
          <w:p w:rsidRPr="00DA453D" w:rsidR="00DA453D" w:rsidP="00DA453D" w:rsidRDefault="00DA453D" w14:paraId="00000009" w14:textId="14081561">
            <w:pPr>
              <w:pStyle w:val="Normal0"/>
              <w:ind w:left="66"/>
              <w:rPr>
                <w:sz w:val="20"/>
                <w:szCs w:val="20"/>
              </w:rPr>
            </w:pPr>
            <w:r w:rsidRPr="00DA453D">
              <w:rPr>
                <w:sz w:val="20"/>
                <w:szCs w:val="20"/>
              </w:rPr>
              <w:t xml:space="preserve">210001004-04. </w:t>
            </w:r>
            <w:r w:rsidRPr="00DA453D">
              <w:rPr>
                <w:b w:val="0"/>
                <w:sz w:val="20"/>
                <w:szCs w:val="20"/>
              </w:rPr>
              <w:t>Establecer acciones de mejora sobre el plan estratégico de acuerdo a la norma ISO 9001 en su última versión.</w:t>
            </w:r>
          </w:p>
        </w:tc>
      </w:tr>
    </w:tbl>
    <w:p w:rsidRPr="009B49E3" w:rsidR="00AD17D4" w:rsidP="007A5C2D" w:rsidRDefault="00AD17D4" w14:paraId="6E5288D5" w14:textId="4C8E3BD5">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9B49E3" w:rsidR="00AD17D4" w:rsidTr="00C55557" w14:paraId="49D4BFBB" w14:textId="77777777">
        <w:trPr>
          <w:trHeight w:val="340"/>
        </w:trPr>
        <w:tc>
          <w:tcPr>
            <w:tcW w:w="3397" w:type="dxa"/>
            <w:shd w:val="clear" w:color="auto" w:fill="auto"/>
            <w:vAlign w:val="center"/>
          </w:tcPr>
          <w:p w:rsidRPr="009B49E3" w:rsidR="00AD17D4" w:rsidP="007A5C2D" w:rsidRDefault="00025888" w14:paraId="0000000C" w14:textId="77777777">
            <w:pPr>
              <w:pStyle w:val="Normal0"/>
              <w:rPr>
                <w:sz w:val="20"/>
                <w:szCs w:val="20"/>
              </w:rPr>
            </w:pPr>
            <w:r w:rsidRPr="009B49E3">
              <w:rPr>
                <w:sz w:val="20"/>
                <w:szCs w:val="20"/>
              </w:rPr>
              <w:t>NÚMERO DEL COMPONENTE FORMATIVO</w:t>
            </w:r>
          </w:p>
        </w:tc>
        <w:tc>
          <w:tcPr>
            <w:tcW w:w="6565" w:type="dxa"/>
            <w:shd w:val="clear" w:color="auto" w:fill="auto"/>
            <w:vAlign w:val="center"/>
          </w:tcPr>
          <w:p w:rsidRPr="009B49E3" w:rsidR="00AD17D4" w:rsidP="007A5C2D" w:rsidRDefault="00DA453D" w14:paraId="0000000D" w14:textId="129EBE98">
            <w:pPr>
              <w:pStyle w:val="Normal0"/>
              <w:rPr>
                <w:b w:val="0"/>
                <w:color w:val="39A900"/>
                <w:sz w:val="20"/>
                <w:szCs w:val="20"/>
              </w:rPr>
            </w:pPr>
            <w:r>
              <w:rPr>
                <w:b w:val="0"/>
                <w:sz w:val="20"/>
                <w:szCs w:val="20"/>
              </w:rPr>
              <w:t>02</w:t>
            </w:r>
          </w:p>
        </w:tc>
      </w:tr>
      <w:tr w:rsidRPr="009B49E3" w:rsidR="00AD17D4" w:rsidTr="00C55557" w14:paraId="5196225A" w14:textId="77777777">
        <w:trPr>
          <w:trHeight w:val="340"/>
        </w:trPr>
        <w:tc>
          <w:tcPr>
            <w:tcW w:w="3397" w:type="dxa"/>
            <w:shd w:val="clear" w:color="auto" w:fill="auto"/>
            <w:vAlign w:val="center"/>
          </w:tcPr>
          <w:p w:rsidRPr="009B49E3" w:rsidR="00AD17D4" w:rsidP="007A5C2D" w:rsidRDefault="00025888" w14:paraId="0000000E" w14:textId="77777777">
            <w:pPr>
              <w:pStyle w:val="Normal0"/>
              <w:rPr>
                <w:sz w:val="20"/>
                <w:szCs w:val="20"/>
              </w:rPr>
            </w:pPr>
            <w:r w:rsidRPr="009B49E3">
              <w:rPr>
                <w:sz w:val="20"/>
                <w:szCs w:val="20"/>
              </w:rPr>
              <w:t>NOMBRE DEL COMPONENTE FORMATIVO</w:t>
            </w:r>
          </w:p>
        </w:tc>
        <w:tc>
          <w:tcPr>
            <w:tcW w:w="6565" w:type="dxa"/>
            <w:shd w:val="clear" w:color="auto" w:fill="auto"/>
            <w:vAlign w:val="center"/>
          </w:tcPr>
          <w:p w:rsidRPr="009B49E3" w:rsidR="00AD17D4" w:rsidP="00EC79FE" w:rsidRDefault="005C0317" w14:paraId="0000000F" w14:textId="686FD5AB">
            <w:pPr>
              <w:pStyle w:val="Normal0"/>
              <w:rPr>
                <w:b w:val="0"/>
                <w:color w:val="39A900"/>
                <w:sz w:val="20"/>
                <w:szCs w:val="20"/>
              </w:rPr>
            </w:pPr>
            <w:r w:rsidRPr="005C0317">
              <w:rPr>
                <w:b w:val="0"/>
                <w:sz w:val="20"/>
                <w:szCs w:val="20"/>
              </w:rPr>
              <w:t>Operación, control y mejora del Sistema de Gestión de la Calidad</w:t>
            </w:r>
            <w:r>
              <w:rPr>
                <w:b w:val="0"/>
                <w:sz w:val="20"/>
                <w:szCs w:val="20"/>
              </w:rPr>
              <w:t>.</w:t>
            </w:r>
          </w:p>
        </w:tc>
      </w:tr>
      <w:tr w:rsidRPr="009B49E3" w:rsidR="00AD17D4" w:rsidTr="00C55557" w14:paraId="323364CF" w14:textId="77777777">
        <w:trPr>
          <w:trHeight w:val="340"/>
        </w:trPr>
        <w:tc>
          <w:tcPr>
            <w:tcW w:w="3397" w:type="dxa"/>
            <w:shd w:val="clear" w:color="auto" w:fill="auto"/>
            <w:vAlign w:val="center"/>
          </w:tcPr>
          <w:p w:rsidRPr="009B49E3" w:rsidR="00AD17D4" w:rsidP="007A5C2D" w:rsidRDefault="00025888" w14:paraId="00000010" w14:textId="77777777">
            <w:pPr>
              <w:pStyle w:val="Normal0"/>
              <w:rPr>
                <w:sz w:val="20"/>
                <w:szCs w:val="20"/>
              </w:rPr>
            </w:pPr>
            <w:r w:rsidRPr="009B49E3">
              <w:rPr>
                <w:sz w:val="20"/>
                <w:szCs w:val="20"/>
              </w:rPr>
              <w:t>BREVE DESCRIPCIÓN</w:t>
            </w:r>
          </w:p>
        </w:tc>
        <w:tc>
          <w:tcPr>
            <w:tcW w:w="6565" w:type="dxa"/>
            <w:shd w:val="clear" w:color="auto" w:fill="auto"/>
            <w:vAlign w:val="center"/>
          </w:tcPr>
          <w:p w:rsidRPr="000D0AC3" w:rsidR="00AD17D4" w:rsidP="007A5C2D" w:rsidRDefault="00F50440" w14:paraId="00000011" w14:textId="404DB34C">
            <w:pPr>
              <w:pStyle w:val="Normal0"/>
              <w:rPr>
                <w:b w:val="0"/>
                <w:color w:val="39A900"/>
                <w:sz w:val="20"/>
                <w:szCs w:val="20"/>
                <w:highlight w:val="yellow"/>
              </w:rPr>
            </w:pPr>
            <w:r w:rsidRPr="00F50440">
              <w:rPr>
                <w:b w:val="0"/>
                <w:sz w:val="20"/>
                <w:szCs w:val="20"/>
              </w:rPr>
              <w:t>Este componente formativo aborda la operación, el control y la mejora del Sistema de Gestión de la Calidad, mediante el análisis de la gestión por procesos, los indicadores de desempeño, los métodos de solución de problemas y los requisitos operacionales de la NTC ISO 9001. Su desarrollo permite comprender cómo asegurar la eficacia, el seguimiento y el mejoramiento continuo de los procesos organizacionales.</w:t>
            </w:r>
          </w:p>
        </w:tc>
      </w:tr>
      <w:tr w:rsidRPr="009B49E3" w:rsidR="00AD17D4" w:rsidTr="00C55557" w14:paraId="4789F7AB" w14:textId="77777777">
        <w:trPr>
          <w:trHeight w:val="340"/>
        </w:trPr>
        <w:tc>
          <w:tcPr>
            <w:tcW w:w="3397" w:type="dxa"/>
            <w:shd w:val="clear" w:color="auto" w:fill="auto"/>
            <w:vAlign w:val="center"/>
          </w:tcPr>
          <w:p w:rsidRPr="009B49E3" w:rsidR="00AD17D4" w:rsidP="007A5C2D" w:rsidRDefault="00025888" w14:paraId="00000012" w14:textId="77777777">
            <w:pPr>
              <w:pStyle w:val="Normal0"/>
              <w:rPr>
                <w:sz w:val="20"/>
                <w:szCs w:val="20"/>
              </w:rPr>
            </w:pPr>
            <w:r w:rsidRPr="009B49E3">
              <w:rPr>
                <w:sz w:val="20"/>
                <w:szCs w:val="20"/>
              </w:rPr>
              <w:t>PALABRAS CLAVE</w:t>
            </w:r>
          </w:p>
        </w:tc>
        <w:tc>
          <w:tcPr>
            <w:tcW w:w="6565" w:type="dxa"/>
            <w:shd w:val="clear" w:color="auto" w:fill="auto"/>
            <w:vAlign w:val="center"/>
          </w:tcPr>
          <w:p w:rsidRPr="008138DD" w:rsidR="00AD17D4" w:rsidP="00F50440" w:rsidRDefault="00F50440" w14:paraId="00000013" w14:textId="3BD3B49A">
            <w:pPr>
              <w:pStyle w:val="Normal0"/>
              <w:rPr>
                <w:b w:val="0"/>
                <w:sz w:val="20"/>
                <w:szCs w:val="20"/>
              </w:rPr>
            </w:pPr>
            <w:r w:rsidRPr="00F50440">
              <w:rPr>
                <w:b w:val="0"/>
                <w:sz w:val="20"/>
                <w:szCs w:val="20"/>
              </w:rPr>
              <w:t>Gestión de procesos</w:t>
            </w:r>
            <w:r>
              <w:rPr>
                <w:b w:val="0"/>
                <w:sz w:val="20"/>
                <w:szCs w:val="20"/>
              </w:rPr>
              <w:t>, c</w:t>
            </w:r>
            <w:r w:rsidRPr="00F50440">
              <w:rPr>
                <w:b w:val="0"/>
                <w:sz w:val="20"/>
                <w:szCs w:val="20"/>
              </w:rPr>
              <w:t>ontrol de calidad</w:t>
            </w:r>
            <w:r>
              <w:rPr>
                <w:b w:val="0"/>
                <w:sz w:val="20"/>
                <w:szCs w:val="20"/>
              </w:rPr>
              <w:t>, i</w:t>
            </w:r>
            <w:r w:rsidRPr="00F50440">
              <w:rPr>
                <w:b w:val="0"/>
                <w:sz w:val="20"/>
                <w:szCs w:val="20"/>
              </w:rPr>
              <w:t>ndicadores de gestión</w:t>
            </w:r>
            <w:r>
              <w:rPr>
                <w:b w:val="0"/>
                <w:sz w:val="20"/>
                <w:szCs w:val="20"/>
              </w:rPr>
              <w:t>, m</w:t>
            </w:r>
            <w:r w:rsidRPr="00F50440">
              <w:rPr>
                <w:b w:val="0"/>
                <w:sz w:val="20"/>
                <w:szCs w:val="20"/>
              </w:rPr>
              <w:t>ejora continua</w:t>
            </w:r>
            <w:r>
              <w:rPr>
                <w:b w:val="0"/>
                <w:sz w:val="20"/>
                <w:szCs w:val="20"/>
              </w:rPr>
              <w:t>, o</w:t>
            </w:r>
            <w:r w:rsidRPr="00F50440">
              <w:rPr>
                <w:b w:val="0"/>
                <w:sz w:val="20"/>
                <w:szCs w:val="20"/>
              </w:rPr>
              <w:t>peración ISO 9001</w:t>
            </w:r>
            <w:r>
              <w:rPr>
                <w:b w:val="0"/>
                <w:sz w:val="20"/>
                <w:szCs w:val="20"/>
              </w:rPr>
              <w:t>.</w:t>
            </w:r>
          </w:p>
        </w:tc>
      </w:tr>
    </w:tbl>
    <w:p w:rsidRPr="009B49E3" w:rsidR="00AD17D4" w:rsidP="007A5C2D" w:rsidRDefault="00AD17D4" w14:paraId="00000014"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9B49E3" w:rsidR="00AD17D4" w:rsidTr="00C55557" w14:paraId="4F59971A" w14:textId="77777777">
        <w:trPr>
          <w:trHeight w:val="340"/>
        </w:trPr>
        <w:tc>
          <w:tcPr>
            <w:tcW w:w="3397" w:type="dxa"/>
            <w:shd w:val="clear" w:color="auto" w:fill="auto"/>
            <w:vAlign w:val="center"/>
          </w:tcPr>
          <w:p w:rsidRPr="009B49E3" w:rsidR="00AD17D4" w:rsidP="007A5C2D" w:rsidRDefault="00025888" w14:paraId="00000015" w14:textId="77777777">
            <w:pPr>
              <w:pStyle w:val="Normal0"/>
              <w:rPr>
                <w:sz w:val="20"/>
                <w:szCs w:val="20"/>
              </w:rPr>
            </w:pPr>
            <w:r w:rsidRPr="009B49E3">
              <w:rPr>
                <w:sz w:val="20"/>
                <w:szCs w:val="20"/>
              </w:rPr>
              <w:t>ÁREA OCUPACIONAL</w:t>
            </w:r>
          </w:p>
        </w:tc>
        <w:tc>
          <w:tcPr>
            <w:tcW w:w="6565" w:type="dxa"/>
            <w:shd w:val="clear" w:color="auto" w:fill="auto"/>
            <w:vAlign w:val="center"/>
          </w:tcPr>
          <w:p w:rsidRPr="00B67F32" w:rsidR="00AD17D4" w:rsidP="007A5C2D" w:rsidRDefault="009847CE" w14:paraId="00000020" w14:textId="01B28CDE">
            <w:pPr>
              <w:pStyle w:val="Normal0"/>
              <w:rPr>
                <w:b w:val="0"/>
                <w:color w:val="39A900"/>
                <w:sz w:val="20"/>
                <w:szCs w:val="20"/>
              </w:rPr>
            </w:pPr>
            <w:r>
              <w:rPr>
                <w:b w:val="0"/>
                <w:sz w:val="20"/>
                <w:szCs w:val="20"/>
              </w:rPr>
              <w:t>Servicios</w:t>
            </w:r>
            <w:r w:rsidRPr="00B67F32" w:rsidR="0086737C">
              <w:rPr>
                <w:b w:val="0"/>
                <w:sz w:val="20"/>
                <w:szCs w:val="20"/>
              </w:rPr>
              <w:t>.</w:t>
            </w:r>
          </w:p>
        </w:tc>
      </w:tr>
      <w:tr w:rsidRPr="009B49E3" w:rsidR="00AD17D4" w:rsidTr="00C55557" w14:paraId="6E9ED268" w14:textId="77777777">
        <w:trPr>
          <w:trHeight w:val="465"/>
        </w:trPr>
        <w:tc>
          <w:tcPr>
            <w:tcW w:w="3397" w:type="dxa"/>
            <w:shd w:val="clear" w:color="auto" w:fill="auto"/>
            <w:vAlign w:val="center"/>
          </w:tcPr>
          <w:p w:rsidRPr="009B49E3" w:rsidR="00AD17D4" w:rsidP="007A5C2D" w:rsidRDefault="00025888" w14:paraId="00000021" w14:textId="77777777">
            <w:pPr>
              <w:pStyle w:val="Normal0"/>
              <w:rPr>
                <w:sz w:val="20"/>
                <w:szCs w:val="20"/>
              </w:rPr>
            </w:pPr>
            <w:r w:rsidRPr="009B49E3">
              <w:rPr>
                <w:sz w:val="20"/>
                <w:szCs w:val="20"/>
              </w:rPr>
              <w:t>IDIOMA</w:t>
            </w:r>
          </w:p>
        </w:tc>
        <w:tc>
          <w:tcPr>
            <w:tcW w:w="6565" w:type="dxa"/>
            <w:shd w:val="clear" w:color="auto" w:fill="auto"/>
            <w:vAlign w:val="center"/>
          </w:tcPr>
          <w:p w:rsidRPr="009B49E3" w:rsidR="00AD17D4" w:rsidP="007A5C2D" w:rsidRDefault="00025888" w14:paraId="00000022" w14:textId="3C692FC1">
            <w:pPr>
              <w:pStyle w:val="Normal0"/>
              <w:rPr>
                <w:color w:val="39A900"/>
                <w:sz w:val="20"/>
                <w:szCs w:val="20"/>
              </w:rPr>
            </w:pPr>
            <w:r w:rsidRPr="009B49E3">
              <w:rPr>
                <w:b w:val="0"/>
                <w:color w:val="000000"/>
                <w:sz w:val="20"/>
                <w:szCs w:val="20"/>
              </w:rPr>
              <w:t>Español</w:t>
            </w:r>
            <w:r w:rsidRPr="009B49E3" w:rsidR="0086737C">
              <w:rPr>
                <w:b w:val="0"/>
                <w:color w:val="000000"/>
                <w:sz w:val="20"/>
                <w:szCs w:val="20"/>
              </w:rPr>
              <w:t>.</w:t>
            </w:r>
          </w:p>
        </w:tc>
      </w:tr>
    </w:tbl>
    <w:p w:rsidR="00AD17D4" w:rsidP="007A5C2D" w:rsidRDefault="00AD17D4" w14:paraId="00000023" w14:textId="3BDB026F">
      <w:pPr>
        <w:pStyle w:val="Normal0"/>
        <w:rPr>
          <w:sz w:val="20"/>
          <w:szCs w:val="20"/>
        </w:rPr>
      </w:pPr>
    </w:p>
    <w:p w:rsidR="00A03E14" w:rsidP="007A5C2D" w:rsidRDefault="00A03E14" w14:paraId="5BF91FAF" w14:textId="04AEF118">
      <w:pPr>
        <w:pStyle w:val="Normal0"/>
        <w:rPr>
          <w:sz w:val="20"/>
          <w:szCs w:val="20"/>
        </w:rPr>
      </w:pPr>
    </w:p>
    <w:p w:rsidR="00A03E14" w:rsidP="007A5C2D" w:rsidRDefault="00A03E14" w14:paraId="4663E9C1" w14:textId="020B6842">
      <w:pPr>
        <w:pStyle w:val="Normal0"/>
        <w:rPr>
          <w:sz w:val="20"/>
          <w:szCs w:val="20"/>
        </w:rPr>
      </w:pPr>
    </w:p>
    <w:p w:rsidR="00A03E14" w:rsidP="007A5C2D" w:rsidRDefault="00A03E14" w14:paraId="0AAB68F9" w14:textId="6CE6C663">
      <w:pPr>
        <w:pStyle w:val="Normal0"/>
        <w:rPr>
          <w:sz w:val="20"/>
          <w:szCs w:val="20"/>
        </w:rPr>
      </w:pPr>
    </w:p>
    <w:p w:rsidR="00A03E14" w:rsidP="007A5C2D" w:rsidRDefault="00A03E14" w14:paraId="6C55C20F" w14:textId="31029EFA">
      <w:pPr>
        <w:pStyle w:val="Normal0"/>
        <w:rPr>
          <w:sz w:val="20"/>
          <w:szCs w:val="20"/>
        </w:rPr>
      </w:pPr>
    </w:p>
    <w:p w:rsidR="00A03E14" w:rsidP="007A5C2D" w:rsidRDefault="00A03E14" w14:paraId="4C99BB74" w14:textId="40B93ACA">
      <w:pPr>
        <w:pStyle w:val="Normal0"/>
        <w:rPr>
          <w:sz w:val="20"/>
          <w:szCs w:val="20"/>
        </w:rPr>
      </w:pPr>
    </w:p>
    <w:p w:rsidR="00A03E14" w:rsidP="007A5C2D" w:rsidRDefault="00A03E14" w14:paraId="1D113592" w14:textId="3840E1E1">
      <w:pPr>
        <w:pStyle w:val="Normal0"/>
        <w:rPr>
          <w:sz w:val="20"/>
          <w:szCs w:val="20"/>
        </w:rPr>
      </w:pPr>
    </w:p>
    <w:p w:rsidR="00A03E14" w:rsidP="007A5C2D" w:rsidRDefault="00A03E14" w14:paraId="2C26454A" w14:textId="533CE579">
      <w:pPr>
        <w:pStyle w:val="Normal0"/>
        <w:rPr>
          <w:sz w:val="20"/>
          <w:szCs w:val="20"/>
        </w:rPr>
      </w:pPr>
    </w:p>
    <w:p w:rsidR="00A03E14" w:rsidP="007A5C2D" w:rsidRDefault="00A03E14" w14:paraId="623C38A2" w14:textId="3B558B59">
      <w:pPr>
        <w:pStyle w:val="Normal0"/>
        <w:rPr>
          <w:sz w:val="20"/>
          <w:szCs w:val="20"/>
        </w:rPr>
      </w:pPr>
    </w:p>
    <w:p w:rsidR="00A03E14" w:rsidP="007A5C2D" w:rsidRDefault="00A03E14" w14:paraId="5BCFAFC5" w14:textId="4996FB9F">
      <w:pPr>
        <w:pStyle w:val="Normal0"/>
        <w:rPr>
          <w:sz w:val="20"/>
          <w:szCs w:val="20"/>
        </w:rPr>
      </w:pPr>
    </w:p>
    <w:p w:rsidR="00A03E14" w:rsidP="007A5C2D" w:rsidRDefault="00A03E14" w14:paraId="403FE18C" w14:textId="6DBC8914">
      <w:pPr>
        <w:pStyle w:val="Normal0"/>
        <w:rPr>
          <w:sz w:val="20"/>
          <w:szCs w:val="20"/>
        </w:rPr>
      </w:pPr>
    </w:p>
    <w:p w:rsidR="00A03E14" w:rsidP="007A5C2D" w:rsidRDefault="00A03E14" w14:paraId="74E3C092" w14:textId="605F8810">
      <w:pPr>
        <w:pStyle w:val="Normal0"/>
        <w:rPr>
          <w:sz w:val="20"/>
          <w:szCs w:val="20"/>
        </w:rPr>
      </w:pPr>
    </w:p>
    <w:p w:rsidR="00A03E14" w:rsidP="007A5C2D" w:rsidRDefault="00A03E14" w14:paraId="4BF3C4B9" w14:textId="61CED129">
      <w:pPr>
        <w:pStyle w:val="Normal0"/>
        <w:rPr>
          <w:sz w:val="20"/>
          <w:szCs w:val="20"/>
        </w:rPr>
      </w:pPr>
    </w:p>
    <w:p w:rsidR="00A03E14" w:rsidP="007A5C2D" w:rsidRDefault="00A03E14" w14:paraId="563AF792" w14:textId="2F388889">
      <w:pPr>
        <w:pStyle w:val="Normal0"/>
        <w:rPr>
          <w:sz w:val="20"/>
          <w:szCs w:val="20"/>
        </w:rPr>
      </w:pPr>
    </w:p>
    <w:p w:rsidR="00A03E14" w:rsidP="007A5C2D" w:rsidRDefault="00A03E14" w14:paraId="26DACA36" w14:textId="328C364F">
      <w:pPr>
        <w:pStyle w:val="Normal0"/>
        <w:rPr>
          <w:sz w:val="20"/>
          <w:szCs w:val="20"/>
        </w:rPr>
      </w:pPr>
    </w:p>
    <w:p w:rsidRPr="009B49E3" w:rsidR="00A03E14" w:rsidP="007A5C2D" w:rsidRDefault="00A03E14" w14:paraId="480C537C" w14:textId="77777777">
      <w:pPr>
        <w:pStyle w:val="Normal0"/>
        <w:rPr>
          <w:sz w:val="20"/>
          <w:szCs w:val="20"/>
        </w:rPr>
      </w:pPr>
    </w:p>
    <w:p w:rsidRPr="001C00EF" w:rsidR="00AD17D4" w:rsidP="00265D7E" w:rsidRDefault="00025888" w14:paraId="00000028" w14:textId="77777777">
      <w:pPr>
        <w:pStyle w:val="Normal0"/>
        <w:numPr>
          <w:ilvl w:val="0"/>
          <w:numId w:val="1"/>
        </w:numPr>
        <w:ind w:left="284" w:hanging="284"/>
        <w:rPr>
          <w:b/>
          <w:sz w:val="20"/>
          <w:szCs w:val="20"/>
        </w:rPr>
      </w:pPr>
      <w:r w:rsidRPr="009B49E3">
        <w:rPr>
          <w:b/>
          <w:sz w:val="20"/>
          <w:szCs w:val="20"/>
        </w:rPr>
        <w:lastRenderedPageBreak/>
        <w:t xml:space="preserve">TABLA DE </w:t>
      </w:r>
      <w:r w:rsidRPr="001C00EF">
        <w:rPr>
          <w:b/>
          <w:sz w:val="20"/>
          <w:szCs w:val="20"/>
        </w:rPr>
        <w:t xml:space="preserve">CONTENIDOS: </w:t>
      </w:r>
    </w:p>
    <w:p w:rsidR="00AD17D4" w:rsidP="00265D7E" w:rsidRDefault="00AD17D4" w14:paraId="00000029" w14:textId="7F4161B9">
      <w:pPr>
        <w:pStyle w:val="Normal0"/>
        <w:rPr>
          <w:b/>
          <w:sz w:val="20"/>
          <w:szCs w:val="20"/>
        </w:rPr>
      </w:pPr>
    </w:p>
    <w:p w:rsidRPr="001C00EF" w:rsidR="00AD17D4" w:rsidP="00265D7E" w:rsidRDefault="00025888" w14:paraId="001F1C83" w14:textId="77777777">
      <w:pPr>
        <w:pStyle w:val="Normal0"/>
        <w:rPr>
          <w:b/>
          <w:color w:val="000000"/>
          <w:sz w:val="20"/>
          <w:szCs w:val="20"/>
        </w:rPr>
      </w:pPr>
      <w:r w:rsidRPr="001C00EF">
        <w:rPr>
          <w:b/>
          <w:color w:val="000000"/>
          <w:sz w:val="20"/>
          <w:szCs w:val="20"/>
        </w:rPr>
        <w:t>Introducción</w:t>
      </w:r>
    </w:p>
    <w:p w:rsidRPr="00265D7E" w:rsidR="00265D7E" w:rsidP="00265D7E" w:rsidRDefault="00265D7E" w14:paraId="2986CD58" w14:textId="77777777">
      <w:pPr>
        <w:numPr>
          <w:ilvl w:val="0"/>
          <w:numId w:val="3"/>
        </w:numPr>
        <w:rPr>
          <w:b/>
          <w:sz w:val="20"/>
          <w:szCs w:val="20"/>
        </w:rPr>
      </w:pPr>
      <w:r w:rsidRPr="00265D7E">
        <w:rPr>
          <w:b/>
          <w:sz w:val="20"/>
          <w:szCs w:val="20"/>
        </w:rPr>
        <w:t>Gestión de procesos</w:t>
      </w:r>
    </w:p>
    <w:p w:rsidRPr="00265D7E" w:rsidR="00265D7E" w:rsidP="00265D7E" w:rsidRDefault="00265D7E" w14:paraId="33807911" w14:textId="77777777">
      <w:pPr>
        <w:numPr>
          <w:ilvl w:val="1"/>
          <w:numId w:val="3"/>
        </w:numPr>
        <w:rPr>
          <w:sz w:val="20"/>
          <w:szCs w:val="20"/>
        </w:rPr>
      </w:pPr>
      <w:r w:rsidRPr="00265D7E">
        <w:rPr>
          <w:sz w:val="20"/>
          <w:szCs w:val="20"/>
        </w:rPr>
        <w:t>Los procesos y los principios de gestión de calidad</w:t>
      </w:r>
    </w:p>
    <w:p w:rsidRPr="00265D7E" w:rsidR="00265D7E" w:rsidP="00265D7E" w:rsidRDefault="00265D7E" w14:paraId="62B161AE" w14:textId="77777777">
      <w:pPr>
        <w:numPr>
          <w:ilvl w:val="1"/>
          <w:numId w:val="3"/>
        </w:numPr>
        <w:rPr>
          <w:sz w:val="20"/>
          <w:szCs w:val="20"/>
        </w:rPr>
      </w:pPr>
      <w:r w:rsidRPr="00265D7E">
        <w:rPr>
          <w:sz w:val="20"/>
          <w:szCs w:val="20"/>
        </w:rPr>
        <w:t>Factores críticos de éxito</w:t>
      </w:r>
    </w:p>
    <w:p w:rsidRPr="00265D7E" w:rsidR="00265D7E" w:rsidP="00265D7E" w:rsidRDefault="00265D7E" w14:paraId="49FD4E9D" w14:textId="77777777">
      <w:pPr>
        <w:numPr>
          <w:ilvl w:val="1"/>
          <w:numId w:val="3"/>
        </w:numPr>
        <w:rPr>
          <w:sz w:val="20"/>
          <w:szCs w:val="20"/>
        </w:rPr>
      </w:pPr>
      <w:r w:rsidRPr="00265D7E">
        <w:rPr>
          <w:sz w:val="20"/>
          <w:szCs w:val="20"/>
        </w:rPr>
        <w:t>Enfoque basado en procesos</w:t>
      </w:r>
    </w:p>
    <w:p w:rsidRPr="00265D7E" w:rsidR="00265D7E" w:rsidP="00265D7E" w:rsidRDefault="00265D7E" w14:paraId="15BDC749" w14:textId="77777777">
      <w:pPr>
        <w:numPr>
          <w:ilvl w:val="1"/>
          <w:numId w:val="3"/>
        </w:numPr>
        <w:rPr>
          <w:sz w:val="20"/>
          <w:szCs w:val="20"/>
        </w:rPr>
      </w:pPr>
      <w:r w:rsidRPr="00265D7E">
        <w:rPr>
          <w:sz w:val="20"/>
          <w:szCs w:val="20"/>
        </w:rPr>
        <w:t>Modelo ISO 9001:2015 aplicado a procesos</w:t>
      </w:r>
    </w:p>
    <w:p w:rsidRPr="00265D7E" w:rsidR="00265D7E" w:rsidP="00265D7E" w:rsidRDefault="00265D7E" w14:paraId="2C9304BA" w14:textId="77777777">
      <w:pPr>
        <w:numPr>
          <w:ilvl w:val="1"/>
          <w:numId w:val="3"/>
        </w:numPr>
        <w:rPr>
          <w:sz w:val="20"/>
          <w:szCs w:val="20"/>
        </w:rPr>
      </w:pPr>
      <w:r w:rsidRPr="00265D7E">
        <w:rPr>
          <w:sz w:val="20"/>
          <w:szCs w:val="20"/>
        </w:rPr>
        <w:t>Mapa de procesos</w:t>
      </w:r>
    </w:p>
    <w:p w:rsidRPr="00265D7E" w:rsidR="00265D7E" w:rsidP="00265D7E" w:rsidRDefault="00265D7E" w14:paraId="1F2918CE" w14:textId="77777777">
      <w:pPr>
        <w:numPr>
          <w:ilvl w:val="1"/>
          <w:numId w:val="3"/>
        </w:numPr>
        <w:rPr>
          <w:sz w:val="20"/>
          <w:szCs w:val="20"/>
        </w:rPr>
      </w:pPr>
      <w:r w:rsidRPr="00265D7E">
        <w:rPr>
          <w:sz w:val="20"/>
          <w:szCs w:val="20"/>
        </w:rPr>
        <w:t>Mejora de procesos</w:t>
      </w:r>
    </w:p>
    <w:p w:rsidRPr="00265D7E" w:rsidR="00265D7E" w:rsidP="00265D7E" w:rsidRDefault="00265D7E" w14:paraId="06A96A63" w14:textId="77777777">
      <w:pPr>
        <w:numPr>
          <w:ilvl w:val="1"/>
          <w:numId w:val="3"/>
        </w:numPr>
        <w:rPr>
          <w:sz w:val="20"/>
          <w:szCs w:val="20"/>
        </w:rPr>
      </w:pPr>
      <w:r w:rsidRPr="00265D7E">
        <w:rPr>
          <w:sz w:val="20"/>
          <w:szCs w:val="20"/>
        </w:rPr>
        <w:t>Requisitos para mejorar los procesos</w:t>
      </w:r>
    </w:p>
    <w:p w:rsidRPr="00265D7E" w:rsidR="00265D7E" w:rsidP="00265D7E" w:rsidRDefault="00265D7E" w14:paraId="2C62F962" w14:textId="77777777">
      <w:pPr>
        <w:numPr>
          <w:ilvl w:val="1"/>
          <w:numId w:val="3"/>
        </w:numPr>
        <w:rPr>
          <w:sz w:val="20"/>
          <w:szCs w:val="20"/>
        </w:rPr>
      </w:pPr>
      <w:r w:rsidRPr="00265D7E">
        <w:rPr>
          <w:sz w:val="20"/>
          <w:szCs w:val="20"/>
        </w:rPr>
        <w:t>Mejora continua y la organización</w:t>
      </w:r>
    </w:p>
    <w:p w:rsidRPr="00265D7E" w:rsidR="00265D7E" w:rsidP="00265D7E" w:rsidRDefault="00265D7E" w14:paraId="6C05FEE3" w14:textId="77777777">
      <w:pPr>
        <w:numPr>
          <w:ilvl w:val="0"/>
          <w:numId w:val="3"/>
        </w:numPr>
        <w:rPr>
          <w:b/>
          <w:sz w:val="20"/>
          <w:szCs w:val="20"/>
        </w:rPr>
      </w:pPr>
      <w:r w:rsidRPr="00265D7E">
        <w:rPr>
          <w:b/>
          <w:sz w:val="20"/>
          <w:szCs w:val="20"/>
        </w:rPr>
        <w:t>Indicadores de gestión</w:t>
      </w:r>
    </w:p>
    <w:p w:rsidRPr="00265D7E" w:rsidR="00265D7E" w:rsidP="00265D7E" w:rsidRDefault="00265D7E" w14:paraId="3D1045F2" w14:textId="77777777">
      <w:pPr>
        <w:numPr>
          <w:ilvl w:val="1"/>
          <w:numId w:val="3"/>
        </w:numPr>
        <w:rPr>
          <w:sz w:val="20"/>
          <w:szCs w:val="20"/>
        </w:rPr>
      </w:pPr>
      <w:r w:rsidRPr="00265D7E">
        <w:rPr>
          <w:sz w:val="20"/>
          <w:szCs w:val="20"/>
        </w:rPr>
        <w:t>Elementos de un indicador</w:t>
      </w:r>
    </w:p>
    <w:p w:rsidRPr="00265D7E" w:rsidR="00265D7E" w:rsidP="00265D7E" w:rsidRDefault="00265D7E" w14:paraId="34583BF1" w14:textId="77777777">
      <w:pPr>
        <w:numPr>
          <w:ilvl w:val="1"/>
          <w:numId w:val="3"/>
        </w:numPr>
        <w:rPr>
          <w:sz w:val="20"/>
          <w:szCs w:val="20"/>
        </w:rPr>
      </w:pPr>
      <w:r w:rsidRPr="00265D7E">
        <w:rPr>
          <w:sz w:val="20"/>
          <w:szCs w:val="20"/>
        </w:rPr>
        <w:t>Elaboración de indicadores</w:t>
      </w:r>
    </w:p>
    <w:p w:rsidRPr="00265D7E" w:rsidR="00265D7E" w:rsidP="00265D7E" w:rsidRDefault="00265D7E" w14:paraId="38005D06" w14:textId="77777777">
      <w:pPr>
        <w:numPr>
          <w:ilvl w:val="1"/>
          <w:numId w:val="3"/>
        </w:numPr>
        <w:rPr>
          <w:sz w:val="20"/>
          <w:szCs w:val="20"/>
        </w:rPr>
      </w:pPr>
      <w:r w:rsidRPr="00265D7E">
        <w:rPr>
          <w:sz w:val="20"/>
          <w:szCs w:val="20"/>
        </w:rPr>
        <w:t>Tipos de indicadores</w:t>
      </w:r>
    </w:p>
    <w:p w:rsidRPr="00265D7E" w:rsidR="00265D7E" w:rsidP="00265D7E" w:rsidRDefault="00265D7E" w14:paraId="00FD8C2B" w14:textId="77777777">
      <w:pPr>
        <w:numPr>
          <w:ilvl w:val="1"/>
          <w:numId w:val="3"/>
        </w:numPr>
        <w:rPr>
          <w:sz w:val="20"/>
          <w:szCs w:val="20"/>
        </w:rPr>
      </w:pPr>
      <w:r w:rsidRPr="00265D7E">
        <w:rPr>
          <w:sz w:val="20"/>
          <w:szCs w:val="20"/>
        </w:rPr>
        <w:t>Interpretación y análisis de resultados</w:t>
      </w:r>
    </w:p>
    <w:p w:rsidRPr="00265D7E" w:rsidR="00265D7E" w:rsidP="00265D7E" w:rsidRDefault="00265D7E" w14:paraId="19F7110F" w14:textId="77777777">
      <w:pPr>
        <w:numPr>
          <w:ilvl w:val="0"/>
          <w:numId w:val="3"/>
        </w:numPr>
        <w:rPr>
          <w:b/>
          <w:sz w:val="20"/>
          <w:szCs w:val="20"/>
        </w:rPr>
      </w:pPr>
      <w:r w:rsidRPr="00265D7E">
        <w:rPr>
          <w:b/>
          <w:sz w:val="20"/>
          <w:szCs w:val="20"/>
        </w:rPr>
        <w:t>Métodos de solución de problemas y mejora</w:t>
      </w:r>
    </w:p>
    <w:p w:rsidRPr="00265D7E" w:rsidR="00265D7E" w:rsidP="00265D7E" w:rsidRDefault="00265D7E" w14:paraId="36563236" w14:textId="77777777">
      <w:pPr>
        <w:numPr>
          <w:ilvl w:val="1"/>
          <w:numId w:val="3"/>
        </w:numPr>
        <w:rPr>
          <w:sz w:val="20"/>
          <w:szCs w:val="20"/>
        </w:rPr>
      </w:pPr>
      <w:r w:rsidRPr="00265D7E">
        <w:rPr>
          <w:sz w:val="20"/>
          <w:szCs w:val="20"/>
        </w:rPr>
        <w:t>Jurado de opinión o selección ponderada</w:t>
      </w:r>
    </w:p>
    <w:p w:rsidRPr="00265D7E" w:rsidR="00265D7E" w:rsidP="00265D7E" w:rsidRDefault="00265D7E" w14:paraId="23D104B8" w14:textId="77777777">
      <w:pPr>
        <w:numPr>
          <w:ilvl w:val="1"/>
          <w:numId w:val="3"/>
        </w:numPr>
        <w:rPr>
          <w:sz w:val="20"/>
          <w:szCs w:val="20"/>
        </w:rPr>
      </w:pPr>
      <w:r w:rsidRPr="00265D7E">
        <w:rPr>
          <w:sz w:val="20"/>
          <w:szCs w:val="20"/>
        </w:rPr>
        <w:t>Diagrama de Pareto</w:t>
      </w:r>
    </w:p>
    <w:p w:rsidRPr="00265D7E" w:rsidR="00265D7E" w:rsidP="00265D7E" w:rsidRDefault="00265D7E" w14:paraId="24AEC064" w14:textId="77777777">
      <w:pPr>
        <w:numPr>
          <w:ilvl w:val="1"/>
          <w:numId w:val="3"/>
        </w:numPr>
        <w:rPr>
          <w:sz w:val="20"/>
          <w:szCs w:val="20"/>
        </w:rPr>
      </w:pPr>
      <w:r w:rsidRPr="00265D7E">
        <w:rPr>
          <w:sz w:val="20"/>
          <w:szCs w:val="20"/>
        </w:rPr>
        <w:t>Diagrama causa-efecto</w:t>
      </w:r>
    </w:p>
    <w:p w:rsidRPr="00265D7E" w:rsidR="00265D7E" w:rsidP="00265D7E" w:rsidRDefault="00265D7E" w14:paraId="5F1782FC" w14:textId="77777777">
      <w:pPr>
        <w:numPr>
          <w:ilvl w:val="1"/>
          <w:numId w:val="3"/>
        </w:numPr>
        <w:rPr>
          <w:sz w:val="20"/>
          <w:szCs w:val="20"/>
        </w:rPr>
      </w:pPr>
      <w:r w:rsidRPr="00265D7E">
        <w:rPr>
          <w:sz w:val="20"/>
          <w:szCs w:val="20"/>
        </w:rPr>
        <w:t>Tormenta de ideas</w:t>
      </w:r>
    </w:p>
    <w:p w:rsidRPr="00265D7E" w:rsidR="00265D7E" w:rsidP="00265D7E" w:rsidRDefault="00265D7E" w14:paraId="2408E267" w14:textId="77777777">
      <w:pPr>
        <w:numPr>
          <w:ilvl w:val="1"/>
          <w:numId w:val="3"/>
        </w:numPr>
        <w:rPr>
          <w:sz w:val="20"/>
          <w:szCs w:val="20"/>
        </w:rPr>
      </w:pPr>
      <w:r w:rsidRPr="00265D7E">
        <w:rPr>
          <w:sz w:val="20"/>
          <w:szCs w:val="20"/>
        </w:rPr>
        <w:t>Diagrama de dispersión</w:t>
      </w:r>
    </w:p>
    <w:p w:rsidRPr="00265D7E" w:rsidR="00265D7E" w:rsidP="00265D7E" w:rsidRDefault="00265D7E" w14:paraId="03E24FA1" w14:textId="77777777">
      <w:pPr>
        <w:numPr>
          <w:ilvl w:val="1"/>
          <w:numId w:val="3"/>
        </w:numPr>
        <w:rPr>
          <w:sz w:val="20"/>
          <w:szCs w:val="20"/>
        </w:rPr>
      </w:pPr>
      <w:r w:rsidRPr="00265D7E">
        <w:rPr>
          <w:sz w:val="20"/>
          <w:szCs w:val="20"/>
        </w:rPr>
        <w:t>Introducción a Seis Sigma</w:t>
      </w:r>
    </w:p>
    <w:p w:rsidRPr="00265D7E" w:rsidR="00265D7E" w:rsidP="00265D7E" w:rsidRDefault="00265D7E" w14:paraId="1C158E89" w14:textId="77777777">
      <w:pPr>
        <w:numPr>
          <w:ilvl w:val="0"/>
          <w:numId w:val="3"/>
        </w:numPr>
        <w:rPr>
          <w:b/>
          <w:sz w:val="20"/>
          <w:szCs w:val="20"/>
        </w:rPr>
      </w:pPr>
      <w:r w:rsidRPr="00265D7E">
        <w:rPr>
          <w:b/>
          <w:sz w:val="20"/>
          <w:szCs w:val="20"/>
        </w:rPr>
        <w:t>Control de calidad</w:t>
      </w:r>
    </w:p>
    <w:p w:rsidRPr="00265D7E" w:rsidR="00265D7E" w:rsidP="00265D7E" w:rsidRDefault="00265D7E" w14:paraId="0209D658" w14:textId="77777777">
      <w:pPr>
        <w:numPr>
          <w:ilvl w:val="1"/>
          <w:numId w:val="3"/>
        </w:numPr>
        <w:rPr>
          <w:sz w:val="20"/>
          <w:szCs w:val="20"/>
        </w:rPr>
      </w:pPr>
      <w:r w:rsidRPr="00265D7E">
        <w:rPr>
          <w:sz w:val="20"/>
          <w:szCs w:val="20"/>
        </w:rPr>
        <w:t>Sistemas de medición</w:t>
      </w:r>
    </w:p>
    <w:p w:rsidRPr="00265D7E" w:rsidR="00265D7E" w:rsidP="00265D7E" w:rsidRDefault="00265D7E" w14:paraId="4E70A6C4" w14:textId="77777777">
      <w:pPr>
        <w:numPr>
          <w:ilvl w:val="1"/>
          <w:numId w:val="3"/>
        </w:numPr>
        <w:rPr>
          <w:sz w:val="20"/>
          <w:szCs w:val="20"/>
        </w:rPr>
      </w:pPr>
      <w:r w:rsidRPr="00265D7E">
        <w:rPr>
          <w:sz w:val="20"/>
          <w:szCs w:val="20"/>
        </w:rPr>
        <w:t>Límites de tolerancia</w:t>
      </w:r>
    </w:p>
    <w:p w:rsidRPr="00265D7E" w:rsidR="00265D7E" w:rsidP="00265D7E" w:rsidRDefault="00265D7E" w14:paraId="52BA7AE8" w14:textId="77777777">
      <w:pPr>
        <w:numPr>
          <w:ilvl w:val="1"/>
          <w:numId w:val="3"/>
        </w:numPr>
        <w:rPr>
          <w:sz w:val="20"/>
          <w:szCs w:val="20"/>
        </w:rPr>
      </w:pPr>
      <w:r w:rsidRPr="00265D7E">
        <w:rPr>
          <w:sz w:val="20"/>
          <w:szCs w:val="20"/>
        </w:rPr>
        <w:t>Control estadístico de procesos</w:t>
      </w:r>
    </w:p>
    <w:p w:rsidRPr="00265D7E" w:rsidR="00265D7E" w:rsidP="00265D7E" w:rsidRDefault="00265D7E" w14:paraId="5709EE9F" w14:textId="77777777">
      <w:pPr>
        <w:numPr>
          <w:ilvl w:val="1"/>
          <w:numId w:val="3"/>
        </w:numPr>
        <w:rPr>
          <w:sz w:val="20"/>
          <w:szCs w:val="20"/>
        </w:rPr>
      </w:pPr>
      <w:r w:rsidRPr="00265D7E">
        <w:rPr>
          <w:sz w:val="20"/>
          <w:szCs w:val="20"/>
        </w:rPr>
        <w:t>Métodos estadísticos aplicados a la calidad</w:t>
      </w:r>
    </w:p>
    <w:p w:rsidRPr="00265D7E" w:rsidR="00265D7E" w:rsidP="00265D7E" w:rsidRDefault="00265D7E" w14:paraId="33142985" w14:textId="77777777">
      <w:pPr>
        <w:numPr>
          <w:ilvl w:val="0"/>
          <w:numId w:val="3"/>
        </w:numPr>
        <w:rPr>
          <w:b/>
          <w:sz w:val="20"/>
          <w:szCs w:val="20"/>
        </w:rPr>
      </w:pPr>
      <w:r w:rsidRPr="00265D7E">
        <w:rPr>
          <w:b/>
          <w:sz w:val="20"/>
          <w:szCs w:val="20"/>
        </w:rPr>
        <w:t>Operación en ISO 9001:2015</w:t>
      </w:r>
    </w:p>
    <w:p w:rsidRPr="00265D7E" w:rsidR="00265D7E" w:rsidP="00265D7E" w:rsidRDefault="00265D7E" w14:paraId="2789B267" w14:textId="77777777">
      <w:pPr>
        <w:numPr>
          <w:ilvl w:val="1"/>
          <w:numId w:val="3"/>
        </w:numPr>
        <w:rPr>
          <w:sz w:val="20"/>
          <w:szCs w:val="20"/>
        </w:rPr>
      </w:pPr>
      <w:r w:rsidRPr="00265D7E">
        <w:rPr>
          <w:sz w:val="20"/>
          <w:szCs w:val="20"/>
        </w:rPr>
        <w:t>Planificación y control operacional (Numeral 8.1)</w:t>
      </w:r>
    </w:p>
    <w:p w:rsidRPr="00265D7E" w:rsidR="00265D7E" w:rsidP="00265D7E" w:rsidRDefault="00265D7E" w14:paraId="688DE026" w14:textId="77777777">
      <w:pPr>
        <w:numPr>
          <w:ilvl w:val="1"/>
          <w:numId w:val="3"/>
        </w:numPr>
        <w:rPr>
          <w:sz w:val="20"/>
          <w:szCs w:val="20"/>
        </w:rPr>
      </w:pPr>
      <w:r w:rsidRPr="00265D7E">
        <w:rPr>
          <w:sz w:val="20"/>
          <w:szCs w:val="20"/>
        </w:rPr>
        <w:t>Requisitos para productos y servicios (Numeral 8.2)</w:t>
      </w:r>
    </w:p>
    <w:p w:rsidRPr="00265D7E" w:rsidR="00265D7E" w:rsidP="00265D7E" w:rsidRDefault="00265D7E" w14:paraId="25DCFDA1" w14:textId="77777777">
      <w:pPr>
        <w:numPr>
          <w:ilvl w:val="1"/>
          <w:numId w:val="3"/>
        </w:numPr>
        <w:rPr>
          <w:sz w:val="20"/>
          <w:szCs w:val="20"/>
        </w:rPr>
      </w:pPr>
      <w:r w:rsidRPr="00265D7E">
        <w:rPr>
          <w:sz w:val="20"/>
          <w:szCs w:val="20"/>
        </w:rPr>
        <w:t>Diseño y desarrollo de productos y servicios (Numeral 8.3)</w:t>
      </w:r>
    </w:p>
    <w:p w:rsidRPr="00265D7E" w:rsidR="00265D7E" w:rsidP="00265D7E" w:rsidRDefault="00265D7E" w14:paraId="29FACB94" w14:textId="77777777">
      <w:pPr>
        <w:numPr>
          <w:ilvl w:val="1"/>
          <w:numId w:val="3"/>
        </w:numPr>
        <w:rPr>
          <w:sz w:val="20"/>
          <w:szCs w:val="20"/>
        </w:rPr>
      </w:pPr>
      <w:r w:rsidRPr="00265D7E">
        <w:rPr>
          <w:sz w:val="20"/>
          <w:szCs w:val="20"/>
        </w:rPr>
        <w:t>Control de procesos, productos y servicios externos (Numeral 8.4)</w:t>
      </w:r>
    </w:p>
    <w:p w:rsidRPr="00265D7E" w:rsidR="00265D7E" w:rsidP="00265D7E" w:rsidRDefault="00265D7E" w14:paraId="1560A830" w14:textId="77777777">
      <w:pPr>
        <w:numPr>
          <w:ilvl w:val="1"/>
          <w:numId w:val="3"/>
        </w:numPr>
        <w:rPr>
          <w:sz w:val="20"/>
          <w:szCs w:val="20"/>
        </w:rPr>
      </w:pPr>
      <w:r w:rsidRPr="00265D7E">
        <w:rPr>
          <w:sz w:val="20"/>
          <w:szCs w:val="20"/>
        </w:rPr>
        <w:t>Producción y provisión del servicio (Numeral 8.5)</w:t>
      </w:r>
    </w:p>
    <w:p w:rsidRPr="00265D7E" w:rsidR="00265D7E" w:rsidP="00265D7E" w:rsidRDefault="00265D7E" w14:paraId="3820EE7D" w14:textId="77777777">
      <w:pPr>
        <w:numPr>
          <w:ilvl w:val="1"/>
          <w:numId w:val="3"/>
        </w:numPr>
        <w:rPr>
          <w:sz w:val="20"/>
          <w:szCs w:val="20"/>
        </w:rPr>
      </w:pPr>
      <w:r w:rsidRPr="00265D7E">
        <w:rPr>
          <w:sz w:val="20"/>
          <w:szCs w:val="20"/>
        </w:rPr>
        <w:t>Liberación de productos y servicios (Numeral 8.6)</w:t>
      </w:r>
    </w:p>
    <w:p w:rsidRPr="00265D7E" w:rsidR="00265D7E" w:rsidP="00265D7E" w:rsidRDefault="00265D7E" w14:paraId="6269FBF6" w14:textId="77777777">
      <w:pPr>
        <w:numPr>
          <w:ilvl w:val="1"/>
          <w:numId w:val="3"/>
        </w:numPr>
        <w:rPr>
          <w:sz w:val="20"/>
          <w:szCs w:val="20"/>
        </w:rPr>
      </w:pPr>
      <w:r w:rsidRPr="00265D7E">
        <w:rPr>
          <w:sz w:val="20"/>
          <w:szCs w:val="20"/>
        </w:rPr>
        <w:t>Control de salidas no conformes (Numeral 8.7)</w:t>
      </w:r>
    </w:p>
    <w:p w:rsidRPr="00265D7E" w:rsidR="00265D7E" w:rsidP="00265D7E" w:rsidRDefault="00265D7E" w14:paraId="16F4024F" w14:textId="77777777">
      <w:pPr>
        <w:numPr>
          <w:ilvl w:val="0"/>
          <w:numId w:val="3"/>
        </w:numPr>
        <w:rPr>
          <w:b/>
          <w:sz w:val="20"/>
          <w:szCs w:val="20"/>
        </w:rPr>
      </w:pPr>
      <w:r w:rsidRPr="00265D7E">
        <w:rPr>
          <w:b/>
          <w:sz w:val="20"/>
          <w:szCs w:val="20"/>
        </w:rPr>
        <w:t>Mejora del Sistema de Gestión de la Calidad</w:t>
      </w:r>
    </w:p>
    <w:p w:rsidRPr="00265D7E" w:rsidR="00265D7E" w:rsidP="00265D7E" w:rsidRDefault="00265D7E" w14:paraId="2A09406E" w14:textId="77777777">
      <w:pPr>
        <w:numPr>
          <w:ilvl w:val="1"/>
          <w:numId w:val="3"/>
        </w:numPr>
        <w:rPr>
          <w:sz w:val="20"/>
          <w:szCs w:val="20"/>
        </w:rPr>
      </w:pPr>
      <w:r w:rsidRPr="00265D7E">
        <w:rPr>
          <w:sz w:val="20"/>
          <w:szCs w:val="20"/>
        </w:rPr>
        <w:t>Tipos de mejora</w:t>
      </w:r>
    </w:p>
    <w:p w:rsidRPr="00265D7E" w:rsidR="00265D7E" w:rsidP="00265D7E" w:rsidRDefault="00265D7E" w14:paraId="3FF98A7C" w14:textId="77777777">
      <w:pPr>
        <w:numPr>
          <w:ilvl w:val="1"/>
          <w:numId w:val="3"/>
        </w:numPr>
        <w:rPr>
          <w:sz w:val="20"/>
          <w:szCs w:val="20"/>
        </w:rPr>
      </w:pPr>
      <w:r w:rsidRPr="00265D7E">
        <w:rPr>
          <w:sz w:val="20"/>
          <w:szCs w:val="20"/>
        </w:rPr>
        <w:t>Acciones correctivas</w:t>
      </w:r>
    </w:p>
    <w:p w:rsidR="00CC3B68" w:rsidP="00265D7E" w:rsidRDefault="00CC3B68" w14:paraId="73C7A21C" w14:textId="1BEB8D46">
      <w:pPr>
        <w:pStyle w:val="Normal0"/>
        <w:rPr>
          <w:b/>
          <w:sz w:val="20"/>
          <w:szCs w:val="20"/>
        </w:rPr>
      </w:pPr>
    </w:p>
    <w:p w:rsidR="00A03E14" w:rsidP="00265D7E" w:rsidRDefault="00A03E14" w14:paraId="36976603" w14:textId="693141AD">
      <w:pPr>
        <w:pStyle w:val="Normal0"/>
        <w:rPr>
          <w:b/>
          <w:sz w:val="20"/>
          <w:szCs w:val="20"/>
        </w:rPr>
      </w:pPr>
    </w:p>
    <w:p w:rsidR="00A03E14" w:rsidP="00265D7E" w:rsidRDefault="00A03E14" w14:paraId="21B179B8" w14:textId="30974297">
      <w:pPr>
        <w:pStyle w:val="Normal0"/>
        <w:rPr>
          <w:b/>
          <w:sz w:val="20"/>
          <w:szCs w:val="20"/>
        </w:rPr>
      </w:pPr>
    </w:p>
    <w:p w:rsidR="00A03E14" w:rsidP="00265D7E" w:rsidRDefault="00A03E14" w14:paraId="35E25DEB" w14:textId="4839C9A7">
      <w:pPr>
        <w:pStyle w:val="Normal0"/>
        <w:rPr>
          <w:b/>
          <w:sz w:val="20"/>
          <w:szCs w:val="20"/>
        </w:rPr>
      </w:pPr>
    </w:p>
    <w:p w:rsidR="00A03E14" w:rsidP="00265D7E" w:rsidRDefault="00A03E14" w14:paraId="6BF9D7DE" w14:textId="6ADB556F">
      <w:pPr>
        <w:pStyle w:val="Normal0"/>
        <w:rPr>
          <w:b/>
          <w:sz w:val="20"/>
          <w:szCs w:val="20"/>
        </w:rPr>
      </w:pPr>
    </w:p>
    <w:p w:rsidR="00A03E14" w:rsidP="00265D7E" w:rsidRDefault="00A03E14" w14:paraId="7B6971D7" w14:textId="17414250">
      <w:pPr>
        <w:pStyle w:val="Normal0"/>
        <w:rPr>
          <w:b/>
          <w:sz w:val="20"/>
          <w:szCs w:val="20"/>
        </w:rPr>
      </w:pPr>
    </w:p>
    <w:p w:rsidR="00A03E14" w:rsidP="00265D7E" w:rsidRDefault="00A03E14" w14:paraId="3D99BE9F" w14:textId="4E329F25">
      <w:pPr>
        <w:pStyle w:val="Normal0"/>
        <w:rPr>
          <w:b/>
          <w:sz w:val="20"/>
          <w:szCs w:val="20"/>
        </w:rPr>
      </w:pPr>
    </w:p>
    <w:p w:rsidR="00A03E14" w:rsidP="00265D7E" w:rsidRDefault="00A03E14" w14:paraId="07102FED" w14:textId="130B56A4">
      <w:pPr>
        <w:pStyle w:val="Normal0"/>
        <w:rPr>
          <w:b/>
          <w:sz w:val="20"/>
          <w:szCs w:val="20"/>
        </w:rPr>
      </w:pPr>
    </w:p>
    <w:p w:rsidRPr="001C00EF" w:rsidR="002C0E06" w:rsidP="00265D7E" w:rsidRDefault="002C0E06" w14:paraId="397B1CD5" w14:textId="77777777">
      <w:pPr>
        <w:pStyle w:val="Normal0"/>
        <w:rPr>
          <w:b/>
          <w:sz w:val="20"/>
          <w:szCs w:val="20"/>
        </w:rPr>
      </w:pPr>
    </w:p>
    <w:p w:rsidRPr="001C00EF" w:rsidR="00AD17D4" w:rsidP="00265D7E" w:rsidRDefault="00025888" w14:paraId="00000036" w14:textId="77777777">
      <w:pPr>
        <w:pStyle w:val="Normal0"/>
        <w:numPr>
          <w:ilvl w:val="0"/>
          <w:numId w:val="1"/>
        </w:numPr>
        <w:ind w:left="284" w:hanging="284"/>
        <w:rPr>
          <w:b/>
          <w:sz w:val="20"/>
          <w:szCs w:val="20"/>
        </w:rPr>
      </w:pPr>
      <w:r w:rsidRPr="001C00EF">
        <w:rPr>
          <w:b/>
          <w:sz w:val="20"/>
          <w:szCs w:val="20"/>
        </w:rPr>
        <w:lastRenderedPageBreak/>
        <w:t>INTRODUCCIÓN</w:t>
      </w:r>
    </w:p>
    <w:p w:rsidRPr="001C00EF" w:rsidR="00AD17D4" w:rsidP="00265D7E" w:rsidRDefault="00AD17D4" w14:paraId="00000037" w14:textId="77777777">
      <w:pPr>
        <w:pStyle w:val="Normal0"/>
        <w:rPr>
          <w:b/>
          <w:sz w:val="20"/>
          <w:szCs w:val="20"/>
        </w:rPr>
      </w:pPr>
    </w:p>
    <w:p w:rsidRPr="00F50440" w:rsidR="00F50440" w:rsidP="00265D7E" w:rsidRDefault="00F50440" w14:paraId="7636A232" w14:textId="77777777">
      <w:pPr>
        <w:pStyle w:val="Normal0"/>
        <w:rPr>
          <w:sz w:val="20"/>
          <w:szCs w:val="20"/>
        </w:rPr>
      </w:pPr>
      <w:r w:rsidRPr="00F50440">
        <w:rPr>
          <w:sz w:val="20"/>
          <w:szCs w:val="20"/>
        </w:rPr>
        <w:t>Este componente presenta los aspectos relacionados con la operación, el control y la mejora del Sistema de Gestión de la Calidad, abordando los lineamientos establecidos en la NTC ISO 9001 que orientan la gestión de los procesos organizacionales. Se enfoca en la comprensión del enfoque basado en procesos, la identificación de factores críticos de éxito, la aplicación de métodos para la solución de problemas y el control de la calidad como elementos fundamentales para garantizar el cumplimiento de los requisitos del sistema.</w:t>
      </w:r>
    </w:p>
    <w:p w:rsidRPr="00F50440" w:rsidR="00F50440" w:rsidP="00F50440" w:rsidRDefault="00F50440" w14:paraId="28F943D6" w14:textId="77777777">
      <w:pPr>
        <w:pStyle w:val="Normal0"/>
        <w:rPr>
          <w:sz w:val="20"/>
          <w:szCs w:val="20"/>
        </w:rPr>
      </w:pPr>
    </w:p>
    <w:p w:rsidRPr="00F50440" w:rsidR="00F50440" w:rsidP="00F50440" w:rsidRDefault="00F50440" w14:paraId="7DAC4354" w14:textId="790D64E5">
      <w:pPr>
        <w:pStyle w:val="Normal0"/>
        <w:rPr>
          <w:sz w:val="20"/>
          <w:szCs w:val="20"/>
        </w:rPr>
      </w:pPr>
      <w:r w:rsidRPr="00F50440">
        <w:rPr>
          <w:sz w:val="20"/>
          <w:szCs w:val="20"/>
        </w:rPr>
        <w:t>El propósito es fortalecer las competencias relacionadas con la ejecución y seguimiento del Sistema de Gestión de la Calidad, reconociendo la importancia de la operación de los procesos, la medición del desempeño mediante indicadores de gestión y la aplicación de herramientas que contribuyen al control y mejora organizacional. A través del análisis conceptual, el estudio de los requisitos operacionales de la norma y la aplicación de metodologías de mejora, se promueve una visión integral del funcionamiento del sistema en su fase de ejecución.</w:t>
      </w:r>
    </w:p>
    <w:p w:rsidRPr="00F50440" w:rsidR="00F50440" w:rsidP="00F50440" w:rsidRDefault="00F50440" w14:paraId="549FDE82" w14:textId="77777777">
      <w:pPr>
        <w:pStyle w:val="Normal0"/>
        <w:rPr>
          <w:sz w:val="20"/>
          <w:szCs w:val="20"/>
        </w:rPr>
      </w:pPr>
    </w:p>
    <w:p w:rsidR="009847CE" w:rsidP="00F50440" w:rsidRDefault="00F50440" w14:paraId="38453D8B" w14:textId="5C591289">
      <w:pPr>
        <w:pStyle w:val="Normal0"/>
        <w:rPr>
          <w:sz w:val="20"/>
          <w:szCs w:val="20"/>
        </w:rPr>
      </w:pPr>
      <w:r w:rsidRPr="00F50440">
        <w:rPr>
          <w:sz w:val="20"/>
          <w:szCs w:val="20"/>
        </w:rPr>
        <w:t>El desarrollo de los temas se realiza mediante un enfoque teórico-práctico que permite comprender la gestión de procesos, aplicar herramientas para el análisis y solución de problemas, y fortalecer la cultura de mejora continua dentro de la organización. De esta manera, se busca que el aprendiz adquiera capacidades para operar, controlar y optimizar los procesos, favoreciendo la eficiencia organizacional, la toma de decisiones basada en evidencias y la satisfacción de las partes interesadas.</w:t>
      </w:r>
    </w:p>
    <w:p w:rsidRPr="009847CE" w:rsidR="00F50440" w:rsidP="00F50440" w:rsidRDefault="00F50440" w14:paraId="60290708" w14:textId="77777777">
      <w:pPr>
        <w:pStyle w:val="Normal0"/>
        <w:rPr>
          <w:sz w:val="20"/>
          <w:szCs w:val="20"/>
        </w:rPr>
      </w:pPr>
    </w:p>
    <w:p w:rsidR="00AC4257" w:rsidP="009847CE" w:rsidRDefault="009847CE" w14:paraId="7040D8E7" w14:textId="42933251">
      <w:pPr>
        <w:pStyle w:val="Normal0"/>
        <w:rPr>
          <w:sz w:val="20"/>
          <w:szCs w:val="20"/>
        </w:rPr>
      </w:pPr>
      <w:r w:rsidRPr="009847CE">
        <w:rPr>
          <w:sz w:val="20"/>
          <w:szCs w:val="20"/>
        </w:rPr>
        <w:t>Para comprender la importancia del contenido y los temas abordados, se recomienda acceder al siguiente video:</w:t>
      </w:r>
    </w:p>
    <w:p w:rsidRPr="001C00EF" w:rsidR="009847CE" w:rsidP="009847CE" w:rsidRDefault="009847CE" w14:paraId="23FE167C" w14:textId="77777777">
      <w:pPr>
        <w:pStyle w:val="Normal0"/>
        <w:rPr>
          <w:sz w:val="20"/>
          <w:szCs w:val="20"/>
        </w:rPr>
      </w:pPr>
    </w:p>
    <w:p w:rsidRPr="009B49E3" w:rsidR="00AD17D4" w:rsidP="007A5C2D" w:rsidRDefault="00025888" w14:paraId="2DF85D62" w14:textId="77777777">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4319E7" w:rsidRDefault="004319E7" w14:paraId="70993A7A" w14:textId="62528F71">
                            <w:pPr>
                              <w:spacing w:line="275" w:lineRule="auto"/>
                              <w:jc w:val="center"/>
                              <w:rPr>
                                <w:b/>
                              </w:rPr>
                            </w:pPr>
                            <w:r>
                              <w:rPr>
                                <w:b/>
                                <w:color w:val="FFFFFF"/>
                              </w:rPr>
                              <w:t>Guion_Introduccion_Video_CF02_93440007</w:t>
                            </w:r>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v:stroke miterlimit="5243f" startarrowwidth="narrow" startarrowlength="short" endarrowwidth="narrow" endarrowlength="short"/>
                <v:textbox inset="2.53958mm,1.2694mm,2.53958mm,1.2694mm">
                  <w:txbxContent>
                    <w:p w:rsidR="004319E7" w:rsidRDefault="004319E7" w14:paraId="70993A7A" w14:textId="62528F71">
                      <w:pPr>
                        <w:spacing w:line="275" w:lineRule="auto"/>
                        <w:jc w:val="center"/>
                        <w:rPr>
                          <w:b/>
                        </w:rPr>
                      </w:pPr>
                      <w:r>
                        <w:rPr>
                          <w:b/>
                          <w:color w:val="FFFFFF"/>
                        </w:rPr>
                        <w:t>Guion_Introduccion_Video_CF02_93440007</w:t>
                      </w:r>
                    </w:p>
                  </w:txbxContent>
                </v:textbox>
                <w10:anchorlock/>
              </v:rect>
            </w:pict>
          </mc:Fallback>
        </mc:AlternateContent>
      </w:r>
    </w:p>
    <w:p w:rsidR="00674B13" w:rsidP="007A5C2D" w:rsidRDefault="00674B13" w14:paraId="29C4E78E" w14:textId="138C1DAB">
      <w:pPr>
        <w:pStyle w:val="Normal0"/>
        <w:rPr>
          <w:b/>
          <w:sz w:val="20"/>
          <w:szCs w:val="20"/>
        </w:rPr>
      </w:pPr>
    </w:p>
    <w:p w:rsidR="00A03E14" w:rsidP="007A5C2D" w:rsidRDefault="00A03E14" w14:paraId="015AEA2A" w14:textId="77777777">
      <w:pPr>
        <w:pStyle w:val="Normal0"/>
        <w:rPr>
          <w:b/>
          <w:sz w:val="20"/>
          <w:szCs w:val="20"/>
        </w:rPr>
      </w:pPr>
    </w:p>
    <w:p w:rsidRPr="009B49E3" w:rsidR="00303B68" w:rsidP="007A5C2D" w:rsidRDefault="00025888" w14:paraId="77F6D97B" w14:textId="54024310">
      <w:pPr>
        <w:pStyle w:val="Normal0"/>
        <w:numPr>
          <w:ilvl w:val="0"/>
          <w:numId w:val="1"/>
        </w:numPr>
        <w:ind w:left="284" w:hanging="284"/>
        <w:rPr>
          <w:b/>
          <w:color w:val="000000"/>
          <w:sz w:val="20"/>
          <w:szCs w:val="20"/>
        </w:rPr>
      </w:pPr>
      <w:r w:rsidRPr="009B49E3">
        <w:rPr>
          <w:b/>
          <w:color w:val="000000"/>
          <w:sz w:val="20"/>
          <w:szCs w:val="20"/>
        </w:rPr>
        <w:t>DESARROLLO DE CONTENIDOS:</w:t>
      </w:r>
    </w:p>
    <w:p w:rsidR="00303B68" w:rsidP="007A5C2D" w:rsidRDefault="00303B68" w14:paraId="75D38E8E" w14:textId="71A12CD9">
      <w:pPr>
        <w:pStyle w:val="Normal0"/>
        <w:rPr>
          <w:b/>
          <w:color w:val="000000"/>
          <w:sz w:val="20"/>
          <w:szCs w:val="20"/>
        </w:rPr>
      </w:pPr>
    </w:p>
    <w:p w:rsidR="003B7D60" w:rsidP="007A5C2D" w:rsidRDefault="003B7D60" w14:paraId="4F427532" w14:textId="77777777">
      <w:pPr>
        <w:pStyle w:val="Normal0"/>
        <w:rPr>
          <w:b/>
          <w:color w:val="000000"/>
          <w:sz w:val="20"/>
          <w:szCs w:val="20"/>
        </w:rPr>
      </w:pPr>
    </w:p>
    <w:p w:rsidR="00F50440" w:rsidP="00D74FC8" w:rsidRDefault="00F50440" w14:paraId="75BEA06C" w14:textId="29509FF6">
      <w:pPr>
        <w:pStyle w:val="Normal0"/>
        <w:numPr>
          <w:ilvl w:val="0"/>
          <w:numId w:val="26"/>
        </w:numPr>
        <w:rPr>
          <w:b/>
          <w:sz w:val="20"/>
          <w:szCs w:val="20"/>
        </w:rPr>
      </w:pPr>
      <w:r w:rsidRPr="00CC3B68">
        <w:rPr>
          <w:b/>
          <w:sz w:val="20"/>
          <w:szCs w:val="20"/>
        </w:rPr>
        <w:t>Gestión de procesos</w:t>
      </w:r>
    </w:p>
    <w:p w:rsidR="001B2C03" w:rsidP="001B2C03" w:rsidRDefault="001B2C03" w14:paraId="15155D96" w14:textId="6FB40653">
      <w:pPr>
        <w:pStyle w:val="Normal0"/>
        <w:rPr>
          <w:b/>
          <w:sz w:val="20"/>
          <w:szCs w:val="20"/>
        </w:rPr>
      </w:pPr>
    </w:p>
    <w:p w:rsidRPr="001B2C03" w:rsidR="001B2C03" w:rsidP="001B2C03" w:rsidRDefault="001B2C03" w14:paraId="657D8F88" w14:textId="77777777">
      <w:pPr>
        <w:pStyle w:val="Normal0"/>
        <w:rPr>
          <w:sz w:val="20"/>
          <w:szCs w:val="20"/>
        </w:rPr>
      </w:pPr>
      <w:r w:rsidRPr="001B2C03">
        <w:rPr>
          <w:sz w:val="20"/>
          <w:szCs w:val="20"/>
        </w:rPr>
        <w:t>La gestión de procesos constituye un enfoque organizacional orientado a planificar, ejecutar, controlar y mejorar las actividades que permiten transformar insumos en productos o servicios que generan valor para los clientes y demás partes interesadas. Este enfoque facilita la comprensión integral del funcionamiento de la organización, ya que permite identificar la relación existente entre las diferentes actividades, los recursos utilizados y los resultados obtenidos.</w:t>
      </w:r>
    </w:p>
    <w:p w:rsidRPr="001B2C03" w:rsidR="001B2C03" w:rsidP="001B2C03" w:rsidRDefault="001B2C03" w14:paraId="1CF8367D" w14:textId="77777777">
      <w:pPr>
        <w:pStyle w:val="Normal0"/>
        <w:rPr>
          <w:sz w:val="20"/>
          <w:szCs w:val="20"/>
        </w:rPr>
      </w:pPr>
    </w:p>
    <w:p w:rsidRPr="001B2C03" w:rsidR="001B2C03" w:rsidP="001B2C03" w:rsidRDefault="001B2C03" w14:paraId="794F2A54" w14:textId="77777777">
      <w:pPr>
        <w:pStyle w:val="Normal0"/>
        <w:rPr>
          <w:sz w:val="20"/>
          <w:szCs w:val="20"/>
        </w:rPr>
      </w:pPr>
      <w:r w:rsidRPr="001B2C03">
        <w:rPr>
          <w:sz w:val="20"/>
          <w:szCs w:val="20"/>
        </w:rPr>
        <w:t>En el contexto del Sistema de Gestión de la Calidad, la gestión de procesos se fundamenta en la identificación, caracterización, interacción y control de los procesos organizacionales, con el propósito de asegurar el cumplimiento de los requisitos del cliente, los lineamientos normativos y los objetivos estratégicos. La Norma Técnica Colombiana NTC ISO 9001 promueve este enfoque como uno de los principios esenciales de la gestión de la calidad, al considerar que la comprensión y gestión sistemática de los procesos contribuye al logro de resultados coherentes, eficientes y sostenibles.</w:t>
      </w:r>
    </w:p>
    <w:p w:rsidRPr="001B2C03" w:rsidR="001B2C03" w:rsidP="001B2C03" w:rsidRDefault="001B2C03" w14:paraId="6D17DF4F" w14:textId="77777777">
      <w:pPr>
        <w:pStyle w:val="Normal0"/>
        <w:rPr>
          <w:sz w:val="20"/>
          <w:szCs w:val="20"/>
        </w:rPr>
      </w:pPr>
    </w:p>
    <w:p w:rsidRPr="001B2C03" w:rsidR="001B2C03" w:rsidP="001B2C03" w:rsidRDefault="001B2C03" w14:paraId="47DED136" w14:textId="77777777">
      <w:pPr>
        <w:pStyle w:val="Normal0"/>
        <w:rPr>
          <w:sz w:val="20"/>
          <w:szCs w:val="20"/>
        </w:rPr>
      </w:pPr>
      <w:r w:rsidRPr="001B2C03">
        <w:rPr>
          <w:sz w:val="20"/>
          <w:szCs w:val="20"/>
        </w:rPr>
        <w:lastRenderedPageBreak/>
        <w:t>La aplicación de la gestión de procesos permite establecer responsabilidades claras, optimizar el uso de los recursos, fortalecer la toma de decisiones basada en evidencias y facilitar la medición del desempeño organizacional. Asimismo, favorece la identificación de riesgos y oportunidades, la implementación de acciones de mejora y el fortalecimiento de la cultura de calidad dentro de la organización.</w:t>
      </w:r>
    </w:p>
    <w:p w:rsidRPr="001B2C03" w:rsidR="001B2C03" w:rsidP="001B2C03" w:rsidRDefault="001B2C03" w14:paraId="4A0CD3AB" w14:textId="77777777">
      <w:pPr>
        <w:pStyle w:val="Normal0"/>
        <w:rPr>
          <w:sz w:val="20"/>
          <w:szCs w:val="20"/>
        </w:rPr>
      </w:pPr>
    </w:p>
    <w:p w:rsidRPr="001B2C03" w:rsidR="001B2C03" w:rsidP="001B2C03" w:rsidRDefault="001B2C03" w14:paraId="692112CC" w14:textId="77777777">
      <w:pPr>
        <w:pStyle w:val="Normal0"/>
        <w:rPr>
          <w:sz w:val="20"/>
          <w:szCs w:val="20"/>
        </w:rPr>
      </w:pPr>
      <w:r w:rsidRPr="001B2C03">
        <w:rPr>
          <w:sz w:val="20"/>
          <w:szCs w:val="20"/>
        </w:rPr>
        <w:t>La gestión de procesos no solo se limita a documentar actividades, sino que implica analizar la forma en que se desarrollan, identificar oportunidades de optimización y garantizar que cada proceso aporte al cumplimiento de los objetivos institucionales. Para ello, se requiere la participación activa del talento humano, el liderazgo directivo y el uso de herramientas que permitan evaluar y mejorar continuamente el desempeño organizacional.</w:t>
      </w:r>
    </w:p>
    <w:p w:rsidRPr="001B2C03" w:rsidR="001B2C03" w:rsidP="001B2C03" w:rsidRDefault="001B2C03" w14:paraId="0DA430CC" w14:textId="6EF0BB6D">
      <w:pPr>
        <w:pStyle w:val="Normal0"/>
        <w:rPr>
          <w:sz w:val="20"/>
          <w:szCs w:val="20"/>
        </w:rPr>
      </w:pPr>
    </w:p>
    <w:p w:rsidRPr="002B3F6B" w:rsidR="00F50440" w:rsidP="00D74FC8" w:rsidRDefault="00F50440" w14:paraId="2D1D4D7D" w14:textId="3050EFBB">
      <w:pPr>
        <w:pStyle w:val="Normal0"/>
        <w:numPr>
          <w:ilvl w:val="1"/>
          <w:numId w:val="26"/>
        </w:numPr>
        <w:rPr>
          <w:b/>
          <w:sz w:val="20"/>
          <w:szCs w:val="20"/>
        </w:rPr>
      </w:pPr>
      <w:r w:rsidRPr="002B3F6B">
        <w:rPr>
          <w:b/>
          <w:sz w:val="20"/>
          <w:szCs w:val="20"/>
        </w:rPr>
        <w:t>Los procesos y los principios de gestión de calidad</w:t>
      </w:r>
    </w:p>
    <w:p w:rsidR="002B3F6B" w:rsidP="002B3F6B" w:rsidRDefault="002B3F6B" w14:paraId="2C0999AC" w14:textId="075932EE">
      <w:pPr>
        <w:pStyle w:val="Normal0"/>
        <w:rPr>
          <w:sz w:val="20"/>
          <w:szCs w:val="20"/>
        </w:rPr>
      </w:pPr>
    </w:p>
    <w:p w:rsidRPr="002B3F6B" w:rsidR="002B3F6B" w:rsidP="002B3F6B" w:rsidRDefault="002B3F6B" w14:paraId="605826AA" w14:textId="77777777">
      <w:pPr>
        <w:pStyle w:val="Normal0"/>
        <w:rPr>
          <w:sz w:val="20"/>
          <w:szCs w:val="20"/>
        </w:rPr>
      </w:pPr>
      <w:r w:rsidRPr="002B3F6B">
        <w:rPr>
          <w:sz w:val="20"/>
          <w:szCs w:val="20"/>
        </w:rPr>
        <w:t>Los procesos corresponden al conjunto de actividades interrelacionadas que transforman entradas en resultados que generan valor para los clientes y las partes interesadas. En las organizaciones, los procesos permiten estructurar el trabajo de manera organizada, facilitar la asignación de responsabilidades y asegurar que las actividades se desarrollen en coherencia con los objetivos estratégicos y los requisitos normativos.</w:t>
      </w:r>
    </w:p>
    <w:p w:rsidRPr="002B3F6B" w:rsidR="002B3F6B" w:rsidP="002B3F6B" w:rsidRDefault="002B3F6B" w14:paraId="30D02BA3" w14:textId="77777777">
      <w:pPr>
        <w:pStyle w:val="Normal0"/>
        <w:rPr>
          <w:sz w:val="20"/>
          <w:szCs w:val="20"/>
        </w:rPr>
      </w:pPr>
    </w:p>
    <w:p w:rsidRPr="002B3F6B" w:rsidR="002B3F6B" w:rsidP="002B3F6B" w:rsidRDefault="002B3F6B" w14:paraId="3D26EAED" w14:textId="77777777">
      <w:pPr>
        <w:pStyle w:val="Normal0"/>
        <w:rPr>
          <w:sz w:val="20"/>
          <w:szCs w:val="20"/>
        </w:rPr>
      </w:pPr>
      <w:r w:rsidRPr="002B3F6B">
        <w:rPr>
          <w:sz w:val="20"/>
          <w:szCs w:val="20"/>
        </w:rPr>
        <w:t>Dentro del Sistema de Gestión de la Calidad, los procesos se caracterizan por integrar los siguientes elementos:</w:t>
      </w:r>
    </w:p>
    <w:p w:rsidRPr="002B3F6B" w:rsidR="002B3F6B" w:rsidP="002B3F6B" w:rsidRDefault="002B3F6B" w14:paraId="190F505B" w14:textId="77777777">
      <w:pPr>
        <w:pStyle w:val="Normal0"/>
        <w:rPr>
          <w:sz w:val="20"/>
          <w:szCs w:val="20"/>
        </w:rPr>
      </w:pPr>
    </w:p>
    <w:p w:rsidRPr="002B3F6B" w:rsidR="002B3F6B" w:rsidP="00645630" w:rsidRDefault="002B3F6B" w14:paraId="7B8A66C1" w14:textId="4D92AF6F">
      <w:pPr>
        <w:pStyle w:val="Normal0"/>
        <w:numPr>
          <w:ilvl w:val="0"/>
          <w:numId w:val="4"/>
        </w:numPr>
        <w:rPr>
          <w:sz w:val="20"/>
          <w:szCs w:val="20"/>
        </w:rPr>
      </w:pPr>
      <w:r w:rsidRPr="002B3F6B">
        <w:rPr>
          <w:sz w:val="20"/>
          <w:szCs w:val="20"/>
        </w:rPr>
        <w:t>Entradas que representan la información, recursos o insumos necesarios para iniciar el proceso.</w:t>
      </w:r>
    </w:p>
    <w:p w:rsidRPr="002B3F6B" w:rsidR="002B3F6B" w:rsidP="00645630" w:rsidRDefault="002B3F6B" w14:paraId="0795070F" w14:textId="0F5940CA">
      <w:pPr>
        <w:pStyle w:val="Normal0"/>
        <w:numPr>
          <w:ilvl w:val="0"/>
          <w:numId w:val="4"/>
        </w:numPr>
        <w:rPr>
          <w:sz w:val="20"/>
          <w:szCs w:val="20"/>
        </w:rPr>
      </w:pPr>
      <w:r w:rsidRPr="002B3F6B">
        <w:rPr>
          <w:sz w:val="20"/>
          <w:szCs w:val="20"/>
        </w:rPr>
        <w:t>Actividades que corresponden a las acciones que permiten transformar las entradas en resultados.</w:t>
      </w:r>
    </w:p>
    <w:p w:rsidRPr="002B3F6B" w:rsidR="002B3F6B" w:rsidP="00645630" w:rsidRDefault="002B3F6B" w14:paraId="7B3C712F" w14:textId="3017EDE8">
      <w:pPr>
        <w:pStyle w:val="Normal0"/>
        <w:numPr>
          <w:ilvl w:val="0"/>
          <w:numId w:val="4"/>
        </w:numPr>
        <w:rPr>
          <w:sz w:val="20"/>
          <w:szCs w:val="20"/>
        </w:rPr>
      </w:pPr>
      <w:r w:rsidRPr="002B3F6B">
        <w:rPr>
          <w:sz w:val="20"/>
          <w:szCs w:val="20"/>
        </w:rPr>
        <w:t>Recursos que incluyen talento humano, infraestructura, tecnología y materiales necesarios para la ejecución del proceso.</w:t>
      </w:r>
    </w:p>
    <w:p w:rsidRPr="002B3F6B" w:rsidR="002B3F6B" w:rsidP="00645630" w:rsidRDefault="002B3F6B" w14:paraId="58CF14C1" w14:textId="3AD8755D">
      <w:pPr>
        <w:pStyle w:val="Normal0"/>
        <w:numPr>
          <w:ilvl w:val="0"/>
          <w:numId w:val="4"/>
        </w:numPr>
        <w:rPr>
          <w:sz w:val="20"/>
          <w:szCs w:val="20"/>
        </w:rPr>
      </w:pPr>
      <w:r w:rsidRPr="002B3F6B">
        <w:rPr>
          <w:sz w:val="20"/>
          <w:szCs w:val="20"/>
        </w:rPr>
        <w:t>Responsables encargados de planificar, ejecutar, controlar y mejorar las actividades.</w:t>
      </w:r>
    </w:p>
    <w:p w:rsidRPr="002B3F6B" w:rsidR="002B3F6B" w:rsidP="00645630" w:rsidRDefault="002B3F6B" w14:paraId="1B5C138C" w14:textId="53C452B7">
      <w:pPr>
        <w:pStyle w:val="Normal0"/>
        <w:numPr>
          <w:ilvl w:val="0"/>
          <w:numId w:val="4"/>
        </w:numPr>
        <w:rPr>
          <w:sz w:val="20"/>
          <w:szCs w:val="20"/>
        </w:rPr>
      </w:pPr>
      <w:r w:rsidRPr="002B3F6B">
        <w:rPr>
          <w:sz w:val="20"/>
          <w:szCs w:val="20"/>
        </w:rPr>
        <w:t>Controles que permiten verificar el cumplimiento de los requisitos establecidos.</w:t>
      </w:r>
    </w:p>
    <w:p w:rsidRPr="002B3F6B" w:rsidR="002B3F6B" w:rsidP="00645630" w:rsidRDefault="002B3F6B" w14:paraId="366696C2" w14:textId="3424B3EA">
      <w:pPr>
        <w:pStyle w:val="Normal0"/>
        <w:numPr>
          <w:ilvl w:val="0"/>
          <w:numId w:val="4"/>
        </w:numPr>
        <w:rPr>
          <w:sz w:val="20"/>
          <w:szCs w:val="20"/>
        </w:rPr>
      </w:pPr>
      <w:r w:rsidRPr="002B3F6B">
        <w:rPr>
          <w:sz w:val="20"/>
          <w:szCs w:val="20"/>
        </w:rPr>
        <w:t>Salidas que representan los productos o servicios generados.</w:t>
      </w:r>
    </w:p>
    <w:p w:rsidRPr="002B3F6B" w:rsidR="002B3F6B" w:rsidP="002B3F6B" w:rsidRDefault="002B3F6B" w14:paraId="18B27376" w14:textId="77777777">
      <w:pPr>
        <w:pStyle w:val="Normal0"/>
        <w:rPr>
          <w:sz w:val="20"/>
          <w:szCs w:val="20"/>
        </w:rPr>
      </w:pPr>
    </w:p>
    <w:p w:rsidRPr="002B3F6B" w:rsidR="002B3F6B" w:rsidP="002B3F6B" w:rsidRDefault="002B3F6B" w14:paraId="11042753" w14:textId="09308A32">
      <w:pPr>
        <w:pStyle w:val="Normal0"/>
        <w:rPr>
          <w:sz w:val="20"/>
          <w:szCs w:val="20"/>
        </w:rPr>
      </w:pPr>
      <w:r w:rsidRPr="002B3F6B">
        <w:rPr>
          <w:sz w:val="20"/>
          <w:szCs w:val="20"/>
        </w:rPr>
        <w:t xml:space="preserve">La gestión de los procesos se fundamenta en los principios de gestión de la calidad establecidos en la NTC ISO </w:t>
      </w:r>
      <w:r w:rsidR="00A03E14">
        <w:rPr>
          <w:sz w:val="20"/>
          <w:szCs w:val="20"/>
        </w:rPr>
        <w:t>9001</w:t>
      </w:r>
      <w:r w:rsidRPr="002B3F6B">
        <w:rPr>
          <w:sz w:val="20"/>
          <w:szCs w:val="20"/>
        </w:rPr>
        <w:t>. Estos principios orientan la toma de decisiones, el direccionamiento estratégico y la mejora continua del desempeño organizacional.</w:t>
      </w:r>
    </w:p>
    <w:p w:rsidRPr="002B3F6B" w:rsidR="002B3F6B" w:rsidP="002B3F6B" w:rsidRDefault="002B3F6B" w14:paraId="67654A21" w14:textId="77777777">
      <w:pPr>
        <w:pStyle w:val="Normal0"/>
        <w:rPr>
          <w:sz w:val="20"/>
          <w:szCs w:val="20"/>
        </w:rPr>
      </w:pPr>
    </w:p>
    <w:p w:rsidRPr="002B3F6B" w:rsidR="002B3F6B" w:rsidP="002B3F6B" w:rsidRDefault="002B3F6B" w14:paraId="33D9CFEC" w14:textId="77777777">
      <w:pPr>
        <w:pStyle w:val="Normal0"/>
        <w:rPr>
          <w:sz w:val="20"/>
          <w:szCs w:val="20"/>
        </w:rPr>
      </w:pPr>
      <w:r w:rsidRPr="002B3F6B">
        <w:rPr>
          <w:sz w:val="20"/>
          <w:szCs w:val="20"/>
        </w:rPr>
        <w:t>En el contexto de la gestión de procesos, los principios de calidad contribuyen a:</w:t>
      </w:r>
    </w:p>
    <w:p w:rsidRPr="002B3F6B" w:rsidR="002B3F6B" w:rsidP="002B3F6B" w:rsidRDefault="002B3F6B" w14:paraId="460A54D8" w14:textId="77777777">
      <w:pPr>
        <w:pStyle w:val="Normal0"/>
        <w:rPr>
          <w:sz w:val="20"/>
          <w:szCs w:val="20"/>
        </w:rPr>
      </w:pPr>
    </w:p>
    <w:p w:rsidRPr="002B3F6B" w:rsidR="002B3F6B" w:rsidP="00645630" w:rsidRDefault="002B3F6B" w14:paraId="1565C095" w14:textId="2FB2A871">
      <w:pPr>
        <w:pStyle w:val="Normal0"/>
        <w:numPr>
          <w:ilvl w:val="0"/>
          <w:numId w:val="5"/>
        </w:numPr>
        <w:rPr>
          <w:sz w:val="20"/>
          <w:szCs w:val="20"/>
        </w:rPr>
      </w:pPr>
      <w:r w:rsidRPr="002B3F6B">
        <w:rPr>
          <w:sz w:val="20"/>
          <w:szCs w:val="20"/>
        </w:rPr>
        <w:t>Fortalecer el enfoque al cliente mediante la identificación de necesidades y expectativas.</w:t>
      </w:r>
    </w:p>
    <w:p w:rsidRPr="002B3F6B" w:rsidR="002B3F6B" w:rsidP="00645630" w:rsidRDefault="002B3F6B" w14:paraId="7B99CCFF" w14:textId="14FA165C">
      <w:pPr>
        <w:pStyle w:val="Normal0"/>
        <w:numPr>
          <w:ilvl w:val="0"/>
          <w:numId w:val="5"/>
        </w:numPr>
        <w:rPr>
          <w:sz w:val="20"/>
          <w:szCs w:val="20"/>
        </w:rPr>
      </w:pPr>
      <w:r w:rsidRPr="002B3F6B">
        <w:rPr>
          <w:sz w:val="20"/>
          <w:szCs w:val="20"/>
        </w:rPr>
        <w:t>Promover el liderazgo organizacional en la orientación y control de los procesos.</w:t>
      </w:r>
    </w:p>
    <w:p w:rsidRPr="002B3F6B" w:rsidR="002B3F6B" w:rsidP="00645630" w:rsidRDefault="002B3F6B" w14:paraId="565A4DAB" w14:textId="0C5475C8">
      <w:pPr>
        <w:pStyle w:val="Normal0"/>
        <w:numPr>
          <w:ilvl w:val="0"/>
          <w:numId w:val="5"/>
        </w:numPr>
        <w:rPr>
          <w:sz w:val="20"/>
          <w:szCs w:val="20"/>
        </w:rPr>
      </w:pPr>
      <w:r w:rsidRPr="002B3F6B">
        <w:rPr>
          <w:sz w:val="20"/>
          <w:szCs w:val="20"/>
        </w:rPr>
        <w:t>Fomentar el compromiso del talento humano en el desarrollo de las actividades.</w:t>
      </w:r>
    </w:p>
    <w:p w:rsidRPr="002B3F6B" w:rsidR="002B3F6B" w:rsidP="00645630" w:rsidRDefault="002B3F6B" w14:paraId="61627CD9" w14:textId="7D461EBC">
      <w:pPr>
        <w:pStyle w:val="Normal0"/>
        <w:numPr>
          <w:ilvl w:val="0"/>
          <w:numId w:val="5"/>
        </w:numPr>
        <w:rPr>
          <w:sz w:val="20"/>
          <w:szCs w:val="20"/>
        </w:rPr>
      </w:pPr>
      <w:r w:rsidRPr="002B3F6B">
        <w:rPr>
          <w:sz w:val="20"/>
          <w:szCs w:val="20"/>
        </w:rPr>
        <w:t>Facilitar la mejora continua del desempeño organizacional.</w:t>
      </w:r>
    </w:p>
    <w:p w:rsidRPr="002B3F6B" w:rsidR="002B3F6B" w:rsidP="00645630" w:rsidRDefault="002B3F6B" w14:paraId="1A5C87F8" w14:textId="6C9B9A52">
      <w:pPr>
        <w:pStyle w:val="Normal0"/>
        <w:numPr>
          <w:ilvl w:val="0"/>
          <w:numId w:val="5"/>
        </w:numPr>
        <w:rPr>
          <w:sz w:val="20"/>
          <w:szCs w:val="20"/>
        </w:rPr>
      </w:pPr>
      <w:r w:rsidRPr="002B3F6B">
        <w:rPr>
          <w:sz w:val="20"/>
          <w:szCs w:val="20"/>
        </w:rPr>
        <w:t>Favorecer la toma de decisiones basada en el análisis de información y evidencias.</w:t>
      </w:r>
    </w:p>
    <w:p w:rsidRPr="002B3F6B" w:rsidR="002B3F6B" w:rsidP="002B3F6B" w:rsidRDefault="002B3F6B" w14:paraId="6AD90796" w14:textId="77777777">
      <w:pPr>
        <w:pStyle w:val="Normal0"/>
        <w:rPr>
          <w:sz w:val="20"/>
          <w:szCs w:val="20"/>
        </w:rPr>
      </w:pPr>
    </w:p>
    <w:p w:rsidR="002B3F6B" w:rsidP="002B3F6B" w:rsidRDefault="002B3F6B" w14:paraId="040386F7" w14:textId="2305052C">
      <w:pPr>
        <w:pStyle w:val="Normal0"/>
        <w:rPr>
          <w:sz w:val="20"/>
          <w:szCs w:val="20"/>
        </w:rPr>
      </w:pPr>
      <w:r w:rsidRPr="002B3F6B">
        <w:rPr>
          <w:sz w:val="20"/>
          <w:szCs w:val="20"/>
        </w:rPr>
        <w:t>De esta manera, la integración entre procesos y principios de calidad contribuye al funcionamiento articulado del Sistema de Gestión de la Calidad y al cumplimiento de los objetivos institucionales.</w:t>
      </w:r>
    </w:p>
    <w:p w:rsidRPr="00F50440" w:rsidR="002B3F6B" w:rsidP="002B3F6B" w:rsidRDefault="002B3F6B" w14:paraId="1A7317BC" w14:textId="77777777">
      <w:pPr>
        <w:pStyle w:val="Normal0"/>
        <w:rPr>
          <w:sz w:val="20"/>
          <w:szCs w:val="20"/>
        </w:rPr>
      </w:pPr>
    </w:p>
    <w:p w:rsidRPr="003B7D60" w:rsidR="00F50440" w:rsidP="00D74FC8" w:rsidRDefault="00F50440" w14:paraId="583290CC" w14:textId="2EF276EE">
      <w:pPr>
        <w:pStyle w:val="Normal0"/>
        <w:numPr>
          <w:ilvl w:val="1"/>
          <w:numId w:val="26"/>
        </w:numPr>
        <w:rPr>
          <w:b/>
          <w:sz w:val="20"/>
          <w:szCs w:val="20"/>
        </w:rPr>
      </w:pPr>
      <w:r w:rsidRPr="003B7D60">
        <w:rPr>
          <w:b/>
          <w:sz w:val="20"/>
          <w:szCs w:val="20"/>
        </w:rPr>
        <w:t>Factores críticos de éxito</w:t>
      </w:r>
    </w:p>
    <w:p w:rsidR="002B3F6B" w:rsidP="002B3F6B" w:rsidRDefault="002B3F6B" w14:paraId="26C95BC8" w14:textId="5B2AF5BC">
      <w:pPr>
        <w:pStyle w:val="Normal0"/>
        <w:rPr>
          <w:sz w:val="20"/>
          <w:szCs w:val="20"/>
        </w:rPr>
      </w:pPr>
    </w:p>
    <w:p w:rsidRPr="003B7D60" w:rsidR="003B7D60" w:rsidP="003B7D60" w:rsidRDefault="003B7D60" w14:paraId="73E53245" w14:textId="77777777">
      <w:pPr>
        <w:pStyle w:val="Normal0"/>
        <w:rPr>
          <w:sz w:val="20"/>
          <w:szCs w:val="20"/>
        </w:rPr>
      </w:pPr>
      <w:r w:rsidRPr="003B7D60">
        <w:rPr>
          <w:sz w:val="20"/>
          <w:szCs w:val="20"/>
        </w:rPr>
        <w:t>Cuando una organización busca mejorar su desempeño y fortalecer sus resultados, es necesario desarrollar procesos de planeación estratégica que permitan definir su direccionamiento institucional. En este contexto, se establecen elementos como la misión, la visión, los valores, los objetivos y las metas organizacionales, los cuales orientan la toma de decisiones y el desarrollo de las actividades.</w:t>
      </w:r>
    </w:p>
    <w:p w:rsidRPr="003B7D60" w:rsidR="003B7D60" w:rsidP="003B7D60" w:rsidRDefault="003B7D60" w14:paraId="3AC67CC6" w14:textId="77777777">
      <w:pPr>
        <w:pStyle w:val="Normal0"/>
        <w:rPr>
          <w:sz w:val="20"/>
          <w:szCs w:val="20"/>
        </w:rPr>
      </w:pPr>
    </w:p>
    <w:p w:rsidRPr="003B7D60" w:rsidR="003B7D60" w:rsidP="003B7D60" w:rsidRDefault="003B7D60" w14:paraId="6BAD8D92" w14:textId="77777777">
      <w:pPr>
        <w:pStyle w:val="Normal0"/>
        <w:rPr>
          <w:sz w:val="20"/>
          <w:szCs w:val="20"/>
        </w:rPr>
      </w:pPr>
      <w:r w:rsidRPr="003B7D60">
        <w:rPr>
          <w:sz w:val="20"/>
          <w:szCs w:val="20"/>
        </w:rPr>
        <w:t>La misión describe la razón de ser de la organización, la visión define el estado deseado a futuro y los valores representan los principios que sustentan la cultura organizacional. Estos elementos permiten orientar las acciones estratégicas y constituyen la base para identificar los factores que determinan el éxito institucional.</w:t>
      </w:r>
    </w:p>
    <w:p w:rsidRPr="003B7D60" w:rsidR="003B7D60" w:rsidP="003B7D60" w:rsidRDefault="003B7D60" w14:paraId="7C1D0B7A" w14:textId="77777777">
      <w:pPr>
        <w:pStyle w:val="Normal0"/>
        <w:rPr>
          <w:sz w:val="20"/>
          <w:szCs w:val="20"/>
        </w:rPr>
      </w:pPr>
    </w:p>
    <w:p w:rsidR="003B7D60" w:rsidP="003B7D60" w:rsidRDefault="003B7D60" w14:paraId="014E47D4" w14:textId="6CB7EC8D">
      <w:pPr>
        <w:pStyle w:val="Normal0"/>
        <w:rPr>
          <w:sz w:val="20"/>
          <w:szCs w:val="20"/>
        </w:rPr>
      </w:pPr>
      <w:r w:rsidRPr="003B7D60">
        <w:rPr>
          <w:sz w:val="20"/>
          <w:szCs w:val="20"/>
        </w:rPr>
        <w:t>Los factores críticos de éxito (FCE) corresponden a aquellas condiciones, actividades o resultados que resultan indispensables para garantizar el cumplimiento de los objetivos organizacionales. Su identificación permite priorizar acciones, optimizar recursos y prevenir situaciones que puedan afectar el desempeño de la organización.</w:t>
      </w:r>
    </w:p>
    <w:p w:rsidR="00536B2A" w:rsidP="003B7D60" w:rsidRDefault="00536B2A" w14:paraId="66FAE18B" w14:textId="633E8E12">
      <w:pPr>
        <w:pStyle w:val="Normal0"/>
        <w:rPr>
          <w:sz w:val="20"/>
          <w:szCs w:val="20"/>
        </w:rPr>
      </w:pPr>
    </w:p>
    <w:p w:rsidR="00536B2A" w:rsidP="00536B2A" w:rsidRDefault="00536B2A" w14:paraId="04D9C5AB" w14:textId="77777777">
      <w:pPr>
        <w:pStyle w:val="Normal0"/>
        <w:rPr>
          <w:sz w:val="20"/>
          <w:szCs w:val="20"/>
        </w:rPr>
      </w:pPr>
      <w:r w:rsidRPr="00536B2A">
        <w:rPr>
          <w:b/>
          <w:sz w:val="20"/>
          <w:szCs w:val="20"/>
        </w:rPr>
        <w:t>Figura 1.</w:t>
      </w:r>
      <w:r>
        <w:rPr>
          <w:sz w:val="20"/>
          <w:szCs w:val="20"/>
        </w:rPr>
        <w:t xml:space="preserve"> </w:t>
      </w:r>
      <w:r w:rsidRPr="00536B2A">
        <w:rPr>
          <w:sz w:val="20"/>
          <w:szCs w:val="20"/>
        </w:rPr>
        <w:t xml:space="preserve">Factores internos y externos que influyen en los factores críticos de </w:t>
      </w:r>
      <w:commentRangeStart w:id="0"/>
      <w:r w:rsidRPr="00536B2A">
        <w:rPr>
          <w:sz w:val="20"/>
          <w:szCs w:val="20"/>
        </w:rPr>
        <w:t>éxito</w:t>
      </w:r>
      <w:commentRangeEnd w:id="0"/>
      <w:r w:rsidR="00B86110">
        <w:rPr>
          <w:rStyle w:val="Refdecomentario"/>
        </w:rPr>
        <w:commentReference w:id="0"/>
      </w:r>
    </w:p>
    <w:p w:rsidRPr="00B86110" w:rsidR="00B86110" w:rsidP="00B86110" w:rsidRDefault="00861530" w14:paraId="1A74BF6A" w14:textId="55EF40A5">
      <w:pPr>
        <w:spacing w:before="100" w:beforeAutospacing="1" w:after="100" w:afterAutospacing="1" w:line="240" w:lineRule="auto"/>
        <w:rPr>
          <w:rFonts w:ascii="Times New Roman" w:hAnsi="Times New Roman" w:eastAsia="Times New Roman" w:cs="Times New Roman"/>
          <w:sz w:val="24"/>
          <w:szCs w:val="24"/>
          <w:lang w:val="en-US" w:eastAsia="en-US"/>
        </w:rPr>
      </w:pPr>
      <w:r w:rsidRPr="00861530">
        <w:rPr>
          <w:rFonts w:ascii="Times New Roman" w:hAnsi="Times New Roman" w:eastAsia="Times New Roman" w:cs="Times New Roman"/>
          <w:noProof/>
          <w:sz w:val="24"/>
          <w:szCs w:val="24"/>
          <w:lang w:val="en-US" w:eastAsia="en-US"/>
        </w:rPr>
        <w:drawing>
          <wp:inline distT="0" distB="0" distL="0" distR="0" wp14:anchorId="2D9B4CAE" wp14:editId="03CC5BE1">
            <wp:extent cx="6058535" cy="2504661"/>
            <wp:effectExtent l="0" t="0" r="0" b="0"/>
            <wp:docPr id="2" name="Imagen 2" descr="La figura 1 representa un diagrama con dos círculos que contienen los factores que influyen en los factores críticos de éxito de una organización. El círculo interno incluye factores internos como conocimiento, estructura, recursos, sistema de gestión, estrategia y accionistas. El círculo externo integra factores externos como clientes, competencia, normativa, tendencias económicas, entorno, proveedores, innovación y soci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ueva carpeta\Gráfico círculos informativo fondo blanco (1).png"/>
                    <pic:cNvPicPr>
                      <a:picLocks noChangeAspect="1" noChangeArrowheads="1"/>
                    </pic:cNvPicPr>
                  </pic:nvPicPr>
                  <pic:blipFill rotWithShape="1">
                    <a:blip r:embed="rId15">
                      <a:extLst>
                        <a:ext uri="{28A0092B-C50C-407E-A947-70E740481C1C}">
                          <a14:useLocalDpi xmlns:a14="http://schemas.microsoft.com/office/drawing/2010/main" val="0"/>
                        </a:ext>
                      </a:extLst>
                    </a:blip>
                    <a:srcRect t="14821" b="26768"/>
                    <a:stretch/>
                  </pic:blipFill>
                  <pic:spPr bwMode="auto">
                    <a:xfrm>
                      <a:off x="0" y="0"/>
                      <a:ext cx="6243900" cy="2581293"/>
                    </a:xfrm>
                    <a:prstGeom prst="rect">
                      <a:avLst/>
                    </a:prstGeom>
                    <a:noFill/>
                    <a:ln>
                      <a:noFill/>
                    </a:ln>
                    <a:extLst>
                      <a:ext uri="{53640926-AAD7-44D8-BBD7-CCE9431645EC}">
                        <a14:shadowObscured xmlns:a14="http://schemas.microsoft.com/office/drawing/2010/main"/>
                      </a:ext>
                    </a:extLst>
                  </pic:spPr>
                </pic:pic>
              </a:graphicData>
            </a:graphic>
          </wp:inline>
        </w:drawing>
      </w:r>
    </w:p>
    <w:p w:rsidRPr="003B7D60" w:rsidR="00B86110" w:rsidP="00B86110" w:rsidRDefault="00B86110" w14:paraId="67D9D92A" w14:textId="77777777">
      <w:pPr>
        <w:pStyle w:val="Normal0"/>
        <w:rPr>
          <w:sz w:val="20"/>
          <w:szCs w:val="20"/>
        </w:rPr>
      </w:pPr>
    </w:p>
    <w:p w:rsidRPr="003B7D60" w:rsidR="003B7D60" w:rsidP="003B7D60" w:rsidRDefault="003B7D60" w14:paraId="5B2F2A85" w14:textId="77777777">
      <w:pPr>
        <w:pStyle w:val="Normal0"/>
        <w:rPr>
          <w:sz w:val="20"/>
          <w:szCs w:val="20"/>
        </w:rPr>
      </w:pPr>
      <w:r w:rsidRPr="003B7D60">
        <w:rPr>
          <w:sz w:val="20"/>
          <w:szCs w:val="20"/>
        </w:rPr>
        <w:t>Los FCE se caracterizan por:</w:t>
      </w:r>
    </w:p>
    <w:p w:rsidRPr="003B7D60" w:rsidR="003B7D60" w:rsidP="003B7D60" w:rsidRDefault="003B7D60" w14:paraId="3B7F076C" w14:textId="77777777">
      <w:pPr>
        <w:pStyle w:val="Normal0"/>
        <w:rPr>
          <w:sz w:val="20"/>
          <w:szCs w:val="20"/>
        </w:rPr>
      </w:pPr>
    </w:p>
    <w:p w:rsidRPr="003B7D60" w:rsidR="003B7D60" w:rsidP="00645630" w:rsidRDefault="003B7D60" w14:paraId="134C86F7" w14:textId="0D20346F">
      <w:pPr>
        <w:pStyle w:val="Normal0"/>
        <w:numPr>
          <w:ilvl w:val="0"/>
          <w:numId w:val="6"/>
        </w:numPr>
        <w:rPr>
          <w:sz w:val="20"/>
          <w:szCs w:val="20"/>
        </w:rPr>
      </w:pPr>
      <w:r w:rsidRPr="003B7D60">
        <w:rPr>
          <w:sz w:val="20"/>
          <w:szCs w:val="20"/>
        </w:rPr>
        <w:t>Representar aspectos determinantes para el logro de los objetivos estratégicos.</w:t>
      </w:r>
    </w:p>
    <w:p w:rsidRPr="003B7D60" w:rsidR="003B7D60" w:rsidP="00645630" w:rsidRDefault="003B7D60" w14:paraId="79E26534" w14:textId="73355F54">
      <w:pPr>
        <w:pStyle w:val="Normal0"/>
        <w:numPr>
          <w:ilvl w:val="0"/>
          <w:numId w:val="6"/>
        </w:numPr>
        <w:rPr>
          <w:sz w:val="20"/>
          <w:szCs w:val="20"/>
        </w:rPr>
      </w:pPr>
      <w:r w:rsidRPr="003B7D60">
        <w:rPr>
          <w:sz w:val="20"/>
          <w:szCs w:val="20"/>
        </w:rPr>
        <w:t>Permitir la identificación de riesgos que pueden afectar el éxito organizacional.</w:t>
      </w:r>
    </w:p>
    <w:p w:rsidRPr="003B7D60" w:rsidR="003B7D60" w:rsidP="00645630" w:rsidRDefault="003B7D60" w14:paraId="7D5173EC" w14:textId="2C22081D">
      <w:pPr>
        <w:pStyle w:val="Normal0"/>
        <w:numPr>
          <w:ilvl w:val="0"/>
          <w:numId w:val="6"/>
        </w:numPr>
        <w:rPr>
          <w:sz w:val="20"/>
          <w:szCs w:val="20"/>
        </w:rPr>
      </w:pPr>
      <w:r w:rsidRPr="003B7D60">
        <w:rPr>
          <w:sz w:val="20"/>
          <w:szCs w:val="20"/>
        </w:rPr>
        <w:t>Facilitar la toma de decisiones y la asignación de prioridades.</w:t>
      </w:r>
    </w:p>
    <w:p w:rsidRPr="003B7D60" w:rsidR="003B7D60" w:rsidP="00645630" w:rsidRDefault="003B7D60" w14:paraId="38D924A3" w14:textId="39F692E3">
      <w:pPr>
        <w:pStyle w:val="Normal0"/>
        <w:numPr>
          <w:ilvl w:val="0"/>
          <w:numId w:val="6"/>
        </w:numPr>
        <w:rPr>
          <w:sz w:val="20"/>
          <w:szCs w:val="20"/>
        </w:rPr>
      </w:pPr>
      <w:r w:rsidRPr="003B7D60">
        <w:rPr>
          <w:sz w:val="20"/>
          <w:szCs w:val="20"/>
        </w:rPr>
        <w:t>Orientar la formulación de planes, proyectos y estrategias institucionales.</w:t>
      </w:r>
    </w:p>
    <w:p w:rsidRPr="003B7D60" w:rsidR="003B7D60" w:rsidP="003B7D60" w:rsidRDefault="003B7D60" w14:paraId="7D5F5D73" w14:textId="77777777">
      <w:pPr>
        <w:pStyle w:val="Normal0"/>
        <w:rPr>
          <w:sz w:val="20"/>
          <w:szCs w:val="20"/>
        </w:rPr>
      </w:pPr>
    </w:p>
    <w:p w:rsidRPr="003B7D60" w:rsidR="003B7D60" w:rsidP="003B7D60" w:rsidRDefault="003B7D60" w14:paraId="4E90F59E" w14:textId="77777777">
      <w:pPr>
        <w:pStyle w:val="Normal0"/>
        <w:rPr>
          <w:sz w:val="20"/>
          <w:szCs w:val="20"/>
        </w:rPr>
      </w:pPr>
      <w:r w:rsidRPr="003B7D60">
        <w:rPr>
          <w:sz w:val="20"/>
          <w:szCs w:val="20"/>
        </w:rPr>
        <w:t>La identificación de los FCE debe considerar tanto factores internos como externos que influyen en el funcionamiento organizacional. Entre ellos se encuentran:</w:t>
      </w:r>
    </w:p>
    <w:p w:rsidRPr="003B7D60" w:rsidR="003B7D60" w:rsidP="003B7D60" w:rsidRDefault="003B7D60" w14:paraId="2A2B9D85" w14:textId="77777777">
      <w:pPr>
        <w:pStyle w:val="Normal0"/>
        <w:rPr>
          <w:sz w:val="20"/>
          <w:szCs w:val="20"/>
        </w:rPr>
      </w:pPr>
    </w:p>
    <w:p w:rsidRPr="003B7D60" w:rsidR="003B7D60" w:rsidP="00645630" w:rsidRDefault="003B7D60" w14:paraId="6646B91A" w14:textId="515AB97D">
      <w:pPr>
        <w:pStyle w:val="Normal0"/>
        <w:numPr>
          <w:ilvl w:val="0"/>
          <w:numId w:val="7"/>
        </w:numPr>
        <w:rPr>
          <w:sz w:val="20"/>
          <w:szCs w:val="20"/>
        </w:rPr>
      </w:pPr>
      <w:r w:rsidRPr="003B7D60">
        <w:rPr>
          <w:sz w:val="20"/>
          <w:szCs w:val="20"/>
        </w:rPr>
        <w:t>Factores internos relacionados con el talento humano, la infraestructura, los recursos tecnológicos, la cultura organizacional y la eficiencia de los procesos.</w:t>
      </w:r>
    </w:p>
    <w:p w:rsidRPr="003B7D60" w:rsidR="003B7D60" w:rsidP="00645630" w:rsidRDefault="003B7D60" w14:paraId="423806B8" w14:textId="6A8222C6">
      <w:pPr>
        <w:pStyle w:val="Normal0"/>
        <w:numPr>
          <w:ilvl w:val="0"/>
          <w:numId w:val="7"/>
        </w:numPr>
        <w:rPr>
          <w:sz w:val="20"/>
          <w:szCs w:val="20"/>
        </w:rPr>
      </w:pPr>
      <w:r w:rsidRPr="003B7D60">
        <w:rPr>
          <w:sz w:val="20"/>
          <w:szCs w:val="20"/>
        </w:rPr>
        <w:t>Factores externos asociados con la satisfacción del cliente, la relación con proveedores, las condiciones del mercado, la normativa legal, el entorno social, económico y ambiental.</w:t>
      </w:r>
    </w:p>
    <w:p w:rsidRPr="003B7D60" w:rsidR="003B7D60" w:rsidP="003B7D60" w:rsidRDefault="003B7D60" w14:paraId="7A668660" w14:textId="77777777">
      <w:pPr>
        <w:pStyle w:val="Normal0"/>
        <w:rPr>
          <w:sz w:val="20"/>
          <w:szCs w:val="20"/>
        </w:rPr>
      </w:pPr>
    </w:p>
    <w:p w:rsidRPr="003B7D60" w:rsidR="003B7D60" w:rsidP="003B7D60" w:rsidRDefault="003B7D60" w14:paraId="4A3E004B" w14:textId="77777777">
      <w:pPr>
        <w:pStyle w:val="Normal0"/>
        <w:rPr>
          <w:sz w:val="20"/>
          <w:szCs w:val="20"/>
        </w:rPr>
      </w:pPr>
      <w:r w:rsidRPr="003B7D60">
        <w:rPr>
          <w:sz w:val="20"/>
          <w:szCs w:val="20"/>
        </w:rPr>
        <w:t>Para identificar los factores críticos de éxito, las organizaciones pueden emplear herramientas de análisis estratégico como la matriz DOFA, la cual permite analizar fortalezas, oportunidades, debilidades y amenazas, facilitando la priorización de los aspectos que influyen en el cumplimiento de los objetivos institucionales.</w:t>
      </w:r>
    </w:p>
    <w:p w:rsidRPr="003B7D60" w:rsidR="003B7D60" w:rsidP="003B7D60" w:rsidRDefault="003B7D60" w14:paraId="479E1AFB" w14:textId="77777777">
      <w:pPr>
        <w:pStyle w:val="Normal0"/>
        <w:rPr>
          <w:sz w:val="20"/>
          <w:szCs w:val="20"/>
        </w:rPr>
      </w:pPr>
    </w:p>
    <w:p w:rsidRPr="003B7D60" w:rsidR="003B7D60" w:rsidP="003B7D60" w:rsidRDefault="003B7D60" w14:paraId="177DF1F1" w14:textId="77777777">
      <w:pPr>
        <w:pStyle w:val="Normal0"/>
        <w:rPr>
          <w:sz w:val="20"/>
          <w:szCs w:val="20"/>
        </w:rPr>
      </w:pPr>
      <w:r w:rsidRPr="003B7D60">
        <w:rPr>
          <w:sz w:val="20"/>
          <w:szCs w:val="20"/>
        </w:rPr>
        <w:lastRenderedPageBreak/>
        <w:t>Se recomienda que la organización seleccione un número limitado de factores críticos de éxito, priorizando aquellos que tienen mayor impacto en los resultados organizacionales y en la sostenibilidad del negocio.</w:t>
      </w:r>
    </w:p>
    <w:p w:rsidRPr="003B7D60" w:rsidR="003B7D60" w:rsidP="003B7D60" w:rsidRDefault="003B7D60" w14:paraId="55B76D76" w14:textId="77777777">
      <w:pPr>
        <w:pStyle w:val="Normal0"/>
        <w:rPr>
          <w:sz w:val="20"/>
          <w:szCs w:val="20"/>
        </w:rPr>
      </w:pPr>
    </w:p>
    <w:p w:rsidRPr="003B7D60" w:rsidR="003B7D60" w:rsidP="003B7D60" w:rsidRDefault="00536B2A" w14:paraId="78EF2992" w14:textId="1827089A">
      <w:pPr>
        <w:pStyle w:val="Normal0"/>
        <w:rPr>
          <w:sz w:val="20"/>
          <w:szCs w:val="20"/>
        </w:rPr>
      </w:pPr>
      <w:r w:rsidRPr="00536B2A">
        <w:rPr>
          <w:sz w:val="20"/>
          <w:szCs w:val="20"/>
        </w:rPr>
        <w:t>Para facilitar la comprensión</w:t>
      </w:r>
      <w:r w:rsidRPr="003B7D60" w:rsidR="003B7D60">
        <w:rPr>
          <w:sz w:val="20"/>
          <w:szCs w:val="20"/>
        </w:rPr>
        <w:t>, los factores críticos de éxito pueden variar según el sector económico. Algunos ejemplos son:</w:t>
      </w:r>
    </w:p>
    <w:p w:rsidRPr="003B7D60" w:rsidR="003B7D60" w:rsidP="003B7D60" w:rsidRDefault="003B7D60" w14:paraId="0A1AC0DA" w14:textId="77777777">
      <w:pPr>
        <w:pStyle w:val="Normal0"/>
        <w:rPr>
          <w:sz w:val="20"/>
          <w:szCs w:val="20"/>
        </w:rPr>
      </w:pPr>
    </w:p>
    <w:p w:rsidRPr="00304CE2" w:rsidR="00536B2A" w:rsidP="00645630" w:rsidRDefault="003B7D60" w14:paraId="1EAE9C70" w14:textId="2CCD0605">
      <w:pPr>
        <w:pStyle w:val="Normal0"/>
        <w:numPr>
          <w:ilvl w:val="0"/>
          <w:numId w:val="8"/>
        </w:numPr>
        <w:rPr>
          <w:b/>
          <w:sz w:val="20"/>
          <w:szCs w:val="20"/>
        </w:rPr>
      </w:pPr>
      <w:r w:rsidRPr="00304CE2">
        <w:rPr>
          <w:b/>
          <w:sz w:val="20"/>
          <w:szCs w:val="20"/>
        </w:rPr>
        <w:t>Industria energética o petrolera</w:t>
      </w:r>
      <w:r w:rsidRPr="00304CE2" w:rsidR="00536B2A">
        <w:rPr>
          <w:b/>
          <w:sz w:val="20"/>
          <w:szCs w:val="20"/>
        </w:rPr>
        <w:t>:</w:t>
      </w:r>
    </w:p>
    <w:p w:rsidR="00536B2A" w:rsidP="00645630" w:rsidRDefault="003B7D60" w14:paraId="1C1C0776" w14:textId="77777777">
      <w:pPr>
        <w:pStyle w:val="Normal0"/>
        <w:numPr>
          <w:ilvl w:val="0"/>
          <w:numId w:val="9"/>
        </w:numPr>
        <w:rPr>
          <w:sz w:val="20"/>
          <w:szCs w:val="20"/>
        </w:rPr>
      </w:pPr>
      <w:r w:rsidRPr="00536B2A">
        <w:rPr>
          <w:sz w:val="20"/>
          <w:szCs w:val="20"/>
        </w:rPr>
        <w:t>Relaciones con entidades gubernamentales.</w:t>
      </w:r>
    </w:p>
    <w:p w:rsidR="00536B2A" w:rsidP="00645630" w:rsidRDefault="003B7D60" w14:paraId="721474C7" w14:textId="77777777">
      <w:pPr>
        <w:pStyle w:val="Normal0"/>
        <w:numPr>
          <w:ilvl w:val="0"/>
          <w:numId w:val="9"/>
        </w:numPr>
        <w:rPr>
          <w:sz w:val="20"/>
          <w:szCs w:val="20"/>
        </w:rPr>
      </w:pPr>
      <w:r w:rsidRPr="003B7D60">
        <w:rPr>
          <w:sz w:val="20"/>
          <w:szCs w:val="20"/>
        </w:rPr>
        <w:t>C</w:t>
      </w:r>
      <w:r w:rsidR="00536B2A">
        <w:rPr>
          <w:sz w:val="20"/>
          <w:szCs w:val="20"/>
        </w:rPr>
        <w:t>apacidad financiera y liquidez.</w:t>
      </w:r>
    </w:p>
    <w:p w:rsidRPr="003B7D60" w:rsidR="003B7D60" w:rsidP="00645630" w:rsidRDefault="003B7D60" w14:paraId="5CFBC72D" w14:textId="58C754FE">
      <w:pPr>
        <w:pStyle w:val="Normal0"/>
        <w:numPr>
          <w:ilvl w:val="0"/>
          <w:numId w:val="9"/>
        </w:numPr>
        <w:rPr>
          <w:sz w:val="20"/>
          <w:szCs w:val="20"/>
        </w:rPr>
      </w:pPr>
      <w:r w:rsidRPr="003B7D60">
        <w:rPr>
          <w:sz w:val="20"/>
          <w:szCs w:val="20"/>
        </w:rPr>
        <w:t>Desarrollo de alianzas estratégicas.</w:t>
      </w:r>
    </w:p>
    <w:p w:rsidRPr="003B7D60" w:rsidR="003B7D60" w:rsidP="003B7D60" w:rsidRDefault="003B7D60" w14:paraId="4214E955" w14:textId="77777777">
      <w:pPr>
        <w:pStyle w:val="Normal0"/>
        <w:rPr>
          <w:sz w:val="20"/>
          <w:szCs w:val="20"/>
        </w:rPr>
      </w:pPr>
    </w:p>
    <w:p w:rsidRPr="00304CE2" w:rsidR="00536B2A" w:rsidP="00645630" w:rsidRDefault="003B7D60" w14:paraId="54437112" w14:textId="506CAB08">
      <w:pPr>
        <w:pStyle w:val="Normal0"/>
        <w:numPr>
          <w:ilvl w:val="0"/>
          <w:numId w:val="8"/>
        </w:numPr>
        <w:rPr>
          <w:b/>
          <w:sz w:val="20"/>
          <w:szCs w:val="20"/>
        </w:rPr>
      </w:pPr>
      <w:r w:rsidRPr="00304CE2">
        <w:rPr>
          <w:b/>
          <w:sz w:val="20"/>
          <w:szCs w:val="20"/>
        </w:rPr>
        <w:t>Industria automotriz</w:t>
      </w:r>
      <w:r w:rsidRPr="00304CE2" w:rsidR="00536B2A">
        <w:rPr>
          <w:b/>
          <w:sz w:val="20"/>
          <w:szCs w:val="20"/>
        </w:rPr>
        <w:t>:</w:t>
      </w:r>
    </w:p>
    <w:p w:rsidR="00536B2A" w:rsidP="00645630" w:rsidRDefault="003B7D60" w14:paraId="5416667E" w14:textId="77777777">
      <w:pPr>
        <w:pStyle w:val="Normal0"/>
        <w:numPr>
          <w:ilvl w:val="0"/>
          <w:numId w:val="10"/>
        </w:numPr>
        <w:rPr>
          <w:sz w:val="20"/>
          <w:szCs w:val="20"/>
        </w:rPr>
      </w:pPr>
      <w:r w:rsidRPr="00536B2A">
        <w:rPr>
          <w:sz w:val="20"/>
          <w:szCs w:val="20"/>
        </w:rPr>
        <w:t>Imagen corporativa.</w:t>
      </w:r>
    </w:p>
    <w:p w:rsidR="00536B2A" w:rsidP="00645630" w:rsidRDefault="003B7D60" w14:paraId="677DA128" w14:textId="77777777">
      <w:pPr>
        <w:pStyle w:val="Normal0"/>
        <w:numPr>
          <w:ilvl w:val="0"/>
          <w:numId w:val="10"/>
        </w:numPr>
        <w:rPr>
          <w:sz w:val="20"/>
          <w:szCs w:val="20"/>
        </w:rPr>
      </w:pPr>
      <w:r w:rsidRPr="003B7D60">
        <w:rPr>
          <w:sz w:val="20"/>
          <w:szCs w:val="20"/>
        </w:rPr>
        <w:t>Eficie</w:t>
      </w:r>
      <w:r w:rsidR="00536B2A">
        <w:rPr>
          <w:sz w:val="20"/>
          <w:szCs w:val="20"/>
        </w:rPr>
        <w:t>ncia en la red de distribución.</w:t>
      </w:r>
    </w:p>
    <w:p w:rsidRPr="003B7D60" w:rsidR="003B7D60" w:rsidP="00645630" w:rsidRDefault="003B7D60" w14:paraId="0C814031" w14:textId="7BB19A69">
      <w:pPr>
        <w:pStyle w:val="Normal0"/>
        <w:numPr>
          <w:ilvl w:val="0"/>
          <w:numId w:val="10"/>
        </w:numPr>
        <w:rPr>
          <w:sz w:val="20"/>
          <w:szCs w:val="20"/>
        </w:rPr>
      </w:pPr>
      <w:r w:rsidRPr="003B7D60">
        <w:rPr>
          <w:sz w:val="20"/>
          <w:szCs w:val="20"/>
        </w:rPr>
        <w:t>Condiciones del mercado energético.</w:t>
      </w:r>
    </w:p>
    <w:p w:rsidRPr="003B7D60" w:rsidR="003B7D60" w:rsidP="003B7D60" w:rsidRDefault="003B7D60" w14:paraId="55883F36" w14:textId="77777777">
      <w:pPr>
        <w:pStyle w:val="Normal0"/>
        <w:rPr>
          <w:sz w:val="20"/>
          <w:szCs w:val="20"/>
        </w:rPr>
      </w:pPr>
    </w:p>
    <w:p w:rsidRPr="00304CE2" w:rsidR="00536B2A" w:rsidP="00645630" w:rsidRDefault="003B7D60" w14:paraId="0473E699" w14:textId="73EA3B1A">
      <w:pPr>
        <w:pStyle w:val="Normal0"/>
        <w:numPr>
          <w:ilvl w:val="0"/>
          <w:numId w:val="8"/>
        </w:numPr>
        <w:rPr>
          <w:b/>
          <w:sz w:val="20"/>
          <w:szCs w:val="20"/>
        </w:rPr>
      </w:pPr>
      <w:r w:rsidRPr="00304CE2">
        <w:rPr>
          <w:b/>
          <w:sz w:val="20"/>
          <w:szCs w:val="20"/>
        </w:rPr>
        <w:t>Sector educativo o de formación</w:t>
      </w:r>
      <w:r w:rsidRPr="00304CE2" w:rsidR="00536B2A">
        <w:rPr>
          <w:b/>
          <w:sz w:val="20"/>
          <w:szCs w:val="20"/>
        </w:rPr>
        <w:t>:</w:t>
      </w:r>
    </w:p>
    <w:p w:rsidR="00536B2A" w:rsidP="00645630" w:rsidRDefault="003B7D60" w14:paraId="2A83465C" w14:textId="77777777">
      <w:pPr>
        <w:pStyle w:val="Normal0"/>
        <w:numPr>
          <w:ilvl w:val="0"/>
          <w:numId w:val="11"/>
        </w:numPr>
        <w:rPr>
          <w:sz w:val="20"/>
          <w:szCs w:val="20"/>
        </w:rPr>
      </w:pPr>
      <w:r w:rsidRPr="00536B2A">
        <w:rPr>
          <w:sz w:val="20"/>
          <w:szCs w:val="20"/>
        </w:rPr>
        <w:t>Calidad del talento humano.</w:t>
      </w:r>
    </w:p>
    <w:p w:rsidR="00536B2A" w:rsidP="00645630" w:rsidRDefault="003B7D60" w14:paraId="3F7A3E21" w14:textId="77777777">
      <w:pPr>
        <w:pStyle w:val="Normal0"/>
        <w:numPr>
          <w:ilvl w:val="0"/>
          <w:numId w:val="11"/>
        </w:numPr>
        <w:rPr>
          <w:sz w:val="20"/>
          <w:szCs w:val="20"/>
        </w:rPr>
      </w:pPr>
      <w:r w:rsidRPr="00536B2A">
        <w:rPr>
          <w:sz w:val="20"/>
          <w:szCs w:val="20"/>
        </w:rPr>
        <w:t>Pertinencia de los contenidos formativos.</w:t>
      </w:r>
    </w:p>
    <w:p w:rsidRPr="00536B2A" w:rsidR="003B7D60" w:rsidP="00645630" w:rsidRDefault="003B7D60" w14:paraId="3AFD829C" w14:textId="58CCAF9F">
      <w:pPr>
        <w:pStyle w:val="Normal0"/>
        <w:numPr>
          <w:ilvl w:val="0"/>
          <w:numId w:val="11"/>
        </w:numPr>
        <w:rPr>
          <w:sz w:val="20"/>
          <w:szCs w:val="20"/>
        </w:rPr>
      </w:pPr>
      <w:r w:rsidRPr="00536B2A">
        <w:rPr>
          <w:sz w:val="20"/>
          <w:szCs w:val="20"/>
        </w:rPr>
        <w:t>Satisfacción de los usuarios.</w:t>
      </w:r>
    </w:p>
    <w:p w:rsidRPr="003B7D60" w:rsidR="003B7D60" w:rsidP="003B7D60" w:rsidRDefault="003B7D60" w14:paraId="2A887EA1" w14:textId="77777777">
      <w:pPr>
        <w:pStyle w:val="Normal0"/>
        <w:rPr>
          <w:sz w:val="20"/>
          <w:szCs w:val="20"/>
        </w:rPr>
      </w:pPr>
    </w:p>
    <w:p w:rsidRPr="00304CE2" w:rsidR="00536B2A" w:rsidP="00645630" w:rsidRDefault="003B7D60" w14:paraId="094ED42F" w14:textId="7BEA558B">
      <w:pPr>
        <w:pStyle w:val="Normal0"/>
        <w:numPr>
          <w:ilvl w:val="0"/>
          <w:numId w:val="8"/>
        </w:numPr>
        <w:rPr>
          <w:b/>
          <w:sz w:val="20"/>
          <w:szCs w:val="20"/>
        </w:rPr>
      </w:pPr>
      <w:r w:rsidRPr="00304CE2">
        <w:rPr>
          <w:b/>
          <w:sz w:val="20"/>
          <w:szCs w:val="20"/>
        </w:rPr>
        <w:t xml:space="preserve">Industria del </w:t>
      </w:r>
      <w:r w:rsidRPr="00304CE2">
        <w:rPr>
          <w:b/>
          <w:i/>
          <w:sz w:val="20"/>
          <w:szCs w:val="20"/>
        </w:rPr>
        <w:t>software</w:t>
      </w:r>
      <w:r w:rsidRPr="00304CE2" w:rsidR="00536B2A">
        <w:rPr>
          <w:b/>
          <w:sz w:val="20"/>
          <w:szCs w:val="20"/>
        </w:rPr>
        <w:t>:</w:t>
      </w:r>
    </w:p>
    <w:p w:rsidR="00536B2A" w:rsidP="00645630" w:rsidRDefault="003B7D60" w14:paraId="02B88253" w14:textId="77777777">
      <w:pPr>
        <w:pStyle w:val="Normal0"/>
        <w:numPr>
          <w:ilvl w:val="0"/>
          <w:numId w:val="12"/>
        </w:numPr>
        <w:rPr>
          <w:sz w:val="20"/>
          <w:szCs w:val="20"/>
        </w:rPr>
      </w:pPr>
      <w:r w:rsidRPr="00536B2A">
        <w:rPr>
          <w:sz w:val="20"/>
          <w:szCs w:val="20"/>
        </w:rPr>
        <w:t>Innovación tecnológica.</w:t>
      </w:r>
    </w:p>
    <w:p w:rsidR="00536B2A" w:rsidP="00645630" w:rsidRDefault="003B7D60" w14:paraId="138C5F1F" w14:textId="77777777">
      <w:pPr>
        <w:pStyle w:val="Normal0"/>
        <w:numPr>
          <w:ilvl w:val="0"/>
          <w:numId w:val="12"/>
        </w:numPr>
        <w:rPr>
          <w:sz w:val="20"/>
          <w:szCs w:val="20"/>
        </w:rPr>
      </w:pPr>
      <w:r w:rsidRPr="003B7D60">
        <w:rPr>
          <w:sz w:val="20"/>
          <w:szCs w:val="20"/>
        </w:rPr>
        <w:t>Fac</w:t>
      </w:r>
      <w:r w:rsidR="00536B2A">
        <w:rPr>
          <w:sz w:val="20"/>
          <w:szCs w:val="20"/>
        </w:rPr>
        <w:t>ilidad de uso de los productos.</w:t>
      </w:r>
    </w:p>
    <w:p w:rsidRPr="003B7D60" w:rsidR="003B7D60" w:rsidP="00645630" w:rsidRDefault="003B7D60" w14:paraId="44DA59C5" w14:textId="065F5D56">
      <w:pPr>
        <w:pStyle w:val="Normal0"/>
        <w:numPr>
          <w:ilvl w:val="0"/>
          <w:numId w:val="12"/>
        </w:numPr>
        <w:rPr>
          <w:sz w:val="20"/>
          <w:szCs w:val="20"/>
        </w:rPr>
      </w:pPr>
      <w:r w:rsidRPr="003B7D60">
        <w:rPr>
          <w:sz w:val="20"/>
          <w:szCs w:val="20"/>
        </w:rPr>
        <w:t>Calidad del servicio al cliente.</w:t>
      </w:r>
    </w:p>
    <w:p w:rsidRPr="003B7D60" w:rsidR="003B7D60" w:rsidP="003B7D60" w:rsidRDefault="003B7D60" w14:paraId="07B2C186" w14:textId="77777777">
      <w:pPr>
        <w:pStyle w:val="Normal0"/>
        <w:rPr>
          <w:sz w:val="20"/>
          <w:szCs w:val="20"/>
        </w:rPr>
      </w:pPr>
    </w:p>
    <w:p w:rsidRPr="00304CE2" w:rsidR="00536B2A" w:rsidP="00645630" w:rsidRDefault="003B7D60" w14:paraId="0769215D" w14:textId="67E0B47F">
      <w:pPr>
        <w:pStyle w:val="Normal0"/>
        <w:numPr>
          <w:ilvl w:val="0"/>
          <w:numId w:val="8"/>
        </w:numPr>
        <w:rPr>
          <w:b/>
          <w:sz w:val="20"/>
          <w:szCs w:val="20"/>
        </w:rPr>
      </w:pPr>
      <w:r w:rsidRPr="00304CE2">
        <w:rPr>
          <w:b/>
          <w:sz w:val="20"/>
          <w:szCs w:val="20"/>
        </w:rPr>
        <w:t>Sector asegurador</w:t>
      </w:r>
      <w:r w:rsidRPr="00304CE2" w:rsidR="00536B2A">
        <w:rPr>
          <w:b/>
          <w:sz w:val="20"/>
          <w:szCs w:val="20"/>
        </w:rPr>
        <w:t>:</w:t>
      </w:r>
    </w:p>
    <w:p w:rsidR="00536B2A" w:rsidP="00645630" w:rsidRDefault="003B7D60" w14:paraId="259FA7B6" w14:textId="77777777">
      <w:pPr>
        <w:pStyle w:val="Normal0"/>
        <w:numPr>
          <w:ilvl w:val="0"/>
          <w:numId w:val="13"/>
        </w:numPr>
        <w:rPr>
          <w:sz w:val="20"/>
          <w:szCs w:val="20"/>
        </w:rPr>
      </w:pPr>
      <w:r w:rsidRPr="00536B2A">
        <w:rPr>
          <w:sz w:val="20"/>
          <w:szCs w:val="20"/>
        </w:rPr>
        <w:t>Desarrollo y capacitación del personal.</w:t>
      </w:r>
    </w:p>
    <w:p w:rsidR="00536B2A" w:rsidP="00645630" w:rsidRDefault="003B7D60" w14:paraId="469FC09D" w14:textId="77777777">
      <w:pPr>
        <w:pStyle w:val="Normal0"/>
        <w:numPr>
          <w:ilvl w:val="0"/>
          <w:numId w:val="13"/>
        </w:numPr>
        <w:rPr>
          <w:sz w:val="20"/>
          <w:szCs w:val="20"/>
        </w:rPr>
      </w:pPr>
      <w:r w:rsidRPr="003B7D60">
        <w:rPr>
          <w:sz w:val="20"/>
          <w:szCs w:val="20"/>
        </w:rPr>
        <w:t>Estrategias</w:t>
      </w:r>
      <w:r w:rsidR="00536B2A">
        <w:rPr>
          <w:sz w:val="20"/>
          <w:szCs w:val="20"/>
        </w:rPr>
        <w:t xml:space="preserve"> de mercadeo y posicionamiento.</w:t>
      </w:r>
    </w:p>
    <w:p w:rsidRPr="003B7D60" w:rsidR="003B7D60" w:rsidP="00645630" w:rsidRDefault="003B7D60" w14:paraId="29891B43" w14:textId="45AE3122">
      <w:pPr>
        <w:pStyle w:val="Normal0"/>
        <w:numPr>
          <w:ilvl w:val="0"/>
          <w:numId w:val="13"/>
        </w:numPr>
        <w:rPr>
          <w:sz w:val="20"/>
          <w:szCs w:val="20"/>
        </w:rPr>
      </w:pPr>
      <w:r w:rsidRPr="003B7D60">
        <w:rPr>
          <w:sz w:val="20"/>
          <w:szCs w:val="20"/>
        </w:rPr>
        <w:t>Productividad operativa.</w:t>
      </w:r>
    </w:p>
    <w:p w:rsidRPr="003B7D60" w:rsidR="003B7D60" w:rsidP="003B7D60" w:rsidRDefault="003B7D60" w14:paraId="0BE7B0DC" w14:textId="77777777">
      <w:pPr>
        <w:pStyle w:val="Normal0"/>
        <w:rPr>
          <w:sz w:val="20"/>
          <w:szCs w:val="20"/>
        </w:rPr>
      </w:pPr>
    </w:p>
    <w:p w:rsidR="003B7D60" w:rsidP="003B7D60" w:rsidRDefault="003B7D60" w14:paraId="4683E5C5" w14:textId="78D45F61">
      <w:pPr>
        <w:pStyle w:val="Normal0"/>
        <w:rPr>
          <w:sz w:val="20"/>
          <w:szCs w:val="20"/>
        </w:rPr>
      </w:pPr>
      <w:r w:rsidRPr="003B7D60">
        <w:rPr>
          <w:sz w:val="20"/>
          <w:szCs w:val="20"/>
        </w:rPr>
        <w:t>La identificación y gestión de los factores críticos de éxito permite fortalecer la planificación estratégica, facilitar el control del desempeño organizacional y contribuir al cumplimiento de los requisitos del Sistema de Gestión de la Calidad.</w:t>
      </w:r>
    </w:p>
    <w:p w:rsidR="003B7D60" w:rsidP="003B7D60" w:rsidRDefault="003B7D60" w14:paraId="065BF537" w14:textId="77777777">
      <w:pPr>
        <w:pStyle w:val="Normal0"/>
        <w:rPr>
          <w:sz w:val="20"/>
          <w:szCs w:val="20"/>
        </w:rPr>
      </w:pPr>
    </w:p>
    <w:p w:rsidRPr="00487BED" w:rsidR="00F50440" w:rsidP="00D74FC8" w:rsidRDefault="00F50440" w14:paraId="26E9BA87" w14:textId="3806EA36">
      <w:pPr>
        <w:pStyle w:val="Normal0"/>
        <w:numPr>
          <w:ilvl w:val="1"/>
          <w:numId w:val="26"/>
        </w:numPr>
        <w:rPr>
          <w:b/>
          <w:sz w:val="20"/>
          <w:szCs w:val="20"/>
        </w:rPr>
      </w:pPr>
      <w:r w:rsidRPr="00487BED">
        <w:rPr>
          <w:b/>
          <w:sz w:val="20"/>
          <w:szCs w:val="20"/>
        </w:rPr>
        <w:t>Enfoque basado en procesos</w:t>
      </w:r>
    </w:p>
    <w:p w:rsidR="00487BED" w:rsidP="00487BED" w:rsidRDefault="00487BED" w14:paraId="7C53DF5F" w14:textId="38AD43D6">
      <w:pPr>
        <w:pStyle w:val="Normal0"/>
        <w:rPr>
          <w:sz w:val="20"/>
          <w:szCs w:val="20"/>
        </w:rPr>
      </w:pPr>
    </w:p>
    <w:p w:rsidRPr="00487BED" w:rsidR="00487BED" w:rsidP="00487BED" w:rsidRDefault="00487BED" w14:paraId="08FD6BC3" w14:textId="77777777">
      <w:pPr>
        <w:pStyle w:val="Normal0"/>
        <w:rPr>
          <w:sz w:val="20"/>
          <w:szCs w:val="20"/>
        </w:rPr>
      </w:pPr>
      <w:r w:rsidRPr="00487BED">
        <w:rPr>
          <w:sz w:val="20"/>
          <w:szCs w:val="20"/>
        </w:rPr>
        <w:t>El enfoque basado en procesos es uno de los principios fundamentales de la gestión de la calidad y constituye un elemento esencial para la implementación del Sistema de Gestión de la Calidad conforme a la NTC ISO 9001. Este enfoque permite comprender la organización como un sistema integrado de procesos interrelacionados que transforman insumos en resultados que generan valor para las partes interesadas.</w:t>
      </w:r>
    </w:p>
    <w:p w:rsidRPr="00487BED" w:rsidR="00487BED" w:rsidP="00487BED" w:rsidRDefault="00487BED" w14:paraId="7D1BC3F8" w14:textId="77777777">
      <w:pPr>
        <w:pStyle w:val="Normal0"/>
        <w:rPr>
          <w:sz w:val="20"/>
          <w:szCs w:val="20"/>
        </w:rPr>
      </w:pPr>
    </w:p>
    <w:p w:rsidRPr="00487BED" w:rsidR="00487BED" w:rsidP="00487BED" w:rsidRDefault="00487BED" w14:paraId="2D3A00C6" w14:textId="77777777">
      <w:pPr>
        <w:pStyle w:val="Normal0"/>
        <w:rPr>
          <w:sz w:val="20"/>
          <w:szCs w:val="20"/>
        </w:rPr>
      </w:pPr>
      <w:r w:rsidRPr="00487BED">
        <w:rPr>
          <w:sz w:val="20"/>
          <w:szCs w:val="20"/>
        </w:rPr>
        <w:t>Un proceso se define como un conjunto de actividades relacionadas que utilizan recursos para transformar entradas en salidas. Las entradas pueden corresponder a información, materiales, requisitos del cliente o lineamientos normativos, mientras que las salidas representan productos, servicios o resultados que satisfacen necesidades y expectativas.</w:t>
      </w:r>
    </w:p>
    <w:p w:rsidRPr="00487BED" w:rsidR="00487BED" w:rsidP="00487BED" w:rsidRDefault="00487BED" w14:paraId="253C7330" w14:textId="77777777">
      <w:pPr>
        <w:pStyle w:val="Normal0"/>
        <w:rPr>
          <w:sz w:val="20"/>
          <w:szCs w:val="20"/>
        </w:rPr>
      </w:pPr>
    </w:p>
    <w:p w:rsidRPr="00487BED" w:rsidR="00487BED" w:rsidP="00487BED" w:rsidRDefault="00487BED" w14:paraId="1B1BC850" w14:textId="77777777">
      <w:pPr>
        <w:pStyle w:val="Normal0"/>
        <w:rPr>
          <w:sz w:val="20"/>
          <w:szCs w:val="20"/>
        </w:rPr>
      </w:pPr>
      <w:r w:rsidRPr="00487BED">
        <w:rPr>
          <w:sz w:val="20"/>
          <w:szCs w:val="20"/>
        </w:rPr>
        <w:lastRenderedPageBreak/>
        <w:t>La gestión por procesos facilita el control de las actividades organizacionales, mejora la eficiencia operativa y fortalece la toma de decisiones basada en evidencias. Asimismo, permite identificar responsabilidades, optimizar recursos y establecer mecanismos de seguimiento y medición que contribuyen al mejoramiento continuo.</w:t>
      </w:r>
    </w:p>
    <w:p w:rsidRPr="00487BED" w:rsidR="00487BED" w:rsidP="00487BED" w:rsidRDefault="00487BED" w14:paraId="13E070AB" w14:textId="77777777">
      <w:pPr>
        <w:pStyle w:val="Normal0"/>
        <w:rPr>
          <w:sz w:val="20"/>
          <w:szCs w:val="20"/>
        </w:rPr>
      </w:pPr>
    </w:p>
    <w:p w:rsidRPr="00487BED" w:rsidR="00487BED" w:rsidP="00487BED" w:rsidRDefault="00487BED" w14:paraId="244F0E2A" w14:textId="646D0A54">
      <w:pPr>
        <w:pStyle w:val="Normal0"/>
        <w:rPr>
          <w:sz w:val="20"/>
          <w:szCs w:val="20"/>
        </w:rPr>
      </w:pPr>
      <w:r w:rsidRPr="00487BED">
        <w:rPr>
          <w:sz w:val="20"/>
          <w:szCs w:val="20"/>
        </w:rPr>
        <w:t>Para comprender la estructura general de un proceso dentro del Sistema de Gestión de la Calidad, a continuación, su representación básica:</w:t>
      </w:r>
    </w:p>
    <w:p w:rsidRPr="00487BED" w:rsidR="00487BED" w:rsidP="00487BED" w:rsidRDefault="00487BED" w14:paraId="07DF2406" w14:textId="77777777">
      <w:pPr>
        <w:pStyle w:val="Normal0"/>
        <w:rPr>
          <w:sz w:val="20"/>
          <w:szCs w:val="20"/>
        </w:rPr>
      </w:pPr>
    </w:p>
    <w:p w:rsidRPr="00F90D91" w:rsidR="00F90D91" w:rsidP="4128041B" w:rsidRDefault="00F90D91" w14:paraId="465AAE46" w14:textId="755CB5AF">
      <w:pPr>
        <w:pStyle w:val="Normal"/>
        <w:suppressLineNumbers w:val="0"/>
        <w:bidi w:val="0"/>
        <w:spacing w:beforeAutospacing="on" w:afterAutospacing="on" w:line="240" w:lineRule="auto"/>
        <w:ind w:left="0" w:right="0"/>
        <w:jc w:val="left"/>
        <w:rPr>
          <w:rFonts w:ascii="Times New Roman" w:hAnsi="Times New Roman" w:eastAsia="Times New Roman" w:cs="Times New Roman"/>
          <w:sz w:val="24"/>
          <w:szCs w:val="24"/>
          <w:lang w:val="en-US" w:eastAsia="en-US"/>
        </w:rPr>
      </w:pPr>
      <w:r w:rsidR="00F90D91">
        <w:drawing>
          <wp:inline wp14:editId="21CDEC45" wp14:anchorId="26272246">
            <wp:extent cx="5932408" cy="1208598"/>
            <wp:effectExtent l="0" t="0" r="0" b="0"/>
            <wp:docPr id="4" name="Imagen 4" descr="E:\Nueva carpeta\ENTRADAS.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descr="E:\Nueva carpeta\ENTRADAS.png"/>
                    <pic:cNvPicPr>
                      <a:picLocks noChangeAspect="1" noChangeArrowheads="1"/>
                    </pic:cNvPicPr>
                  </pic:nvPicPr>
                  <pic:blipFill rotWithShape="1">
                    <a:blip xmlns:r="http://schemas.openxmlformats.org/officeDocument/2006/relationships" r:embed="rId16">
                      <a:extLst>
                        <a:ext uri="{28A0092B-C50C-407E-A947-70E740481C1C}">
                          <a14:useLocalDpi xmlns:a14="http://schemas.microsoft.com/office/drawing/2010/main" val="0"/>
                        </a:ext>
                      </a:extLst>
                    </a:blip>
                    <a:srcRect l="26361" t="40641" r="29481" b="40578"/>
                    <a:stretch/>
                  </pic:blipFill>
                  <pic:spPr bwMode="auto">
                    <a:xfrm>
                      <a:off x="0" y="0"/>
                      <a:ext cx="6014010" cy="1225223"/>
                    </a:xfrm>
                    <a:prstGeom prst="rect">
                      <a:avLst/>
                    </a:prstGeom>
                    <a:noFill/>
                    <a:ln>
                      <a:noFill/>
                    </a:ln>
                    <a:extLst>
                      <a:ext uri="{53640926-AAD7-44D8-BBD7-CCE9431645EC}">
                        <a14:shadowObscured xmlns:a14="http://schemas.microsoft.com/office/drawing/2010/main"/>
                      </a:ext>
                    </a:extLst>
                  </pic:spPr>
                </pic:pic>
              </a:graphicData>
            </a:graphic>
          </wp:inline>
        </w:drawing>
      </w:r>
    </w:p>
    <w:p w:rsidRPr="00487BED" w:rsidR="00487BED" w:rsidP="00487BED" w:rsidRDefault="00487BED" w14:paraId="0F71BF9F" w14:textId="77777777">
      <w:pPr>
        <w:pStyle w:val="Normal0"/>
        <w:rPr>
          <w:sz w:val="20"/>
          <w:szCs w:val="20"/>
        </w:rPr>
      </w:pPr>
    </w:p>
    <w:p w:rsidRPr="00487BED" w:rsidR="00487BED" w:rsidP="00487BED" w:rsidRDefault="00487BED" w14:paraId="2120B138" w14:textId="77777777">
      <w:pPr>
        <w:pStyle w:val="Normal0"/>
        <w:rPr>
          <w:sz w:val="20"/>
          <w:szCs w:val="20"/>
        </w:rPr>
      </w:pPr>
      <w:r w:rsidRPr="00487BED">
        <w:rPr>
          <w:sz w:val="20"/>
          <w:szCs w:val="20"/>
        </w:rPr>
        <w:t>Posterior a su representación general, es importante reconocer los elementos que intervienen en la gestión de los procesos:</w:t>
      </w:r>
    </w:p>
    <w:p w:rsidRPr="00487BED" w:rsidR="00487BED" w:rsidP="00487BED" w:rsidRDefault="00487BED" w14:paraId="7E3B6D48" w14:textId="77777777">
      <w:pPr>
        <w:pStyle w:val="Normal0"/>
        <w:rPr>
          <w:sz w:val="20"/>
          <w:szCs w:val="20"/>
        </w:rPr>
      </w:pPr>
    </w:p>
    <w:p w:rsidRPr="00487BED" w:rsidR="00487BED" w:rsidP="00645630" w:rsidRDefault="00487BED" w14:paraId="48DC6F59" w14:textId="64434AD2">
      <w:pPr>
        <w:pStyle w:val="Normal0"/>
        <w:numPr>
          <w:ilvl w:val="0"/>
          <w:numId w:val="14"/>
        </w:numPr>
        <w:rPr>
          <w:sz w:val="20"/>
          <w:szCs w:val="20"/>
        </w:rPr>
      </w:pPr>
      <w:r w:rsidRPr="005E547C">
        <w:rPr>
          <w:b/>
          <w:sz w:val="20"/>
          <w:szCs w:val="20"/>
        </w:rPr>
        <w:t>Entradas:</w:t>
      </w:r>
      <w:r w:rsidRPr="00487BED">
        <w:rPr>
          <w:sz w:val="20"/>
          <w:szCs w:val="20"/>
        </w:rPr>
        <w:t xml:space="preserve"> incluyen requisitos del cliente, información, recursos humanos, materiales, normatividad y lineamientos organizacionales necesarios para ejecutar el proceso.</w:t>
      </w:r>
    </w:p>
    <w:p w:rsidRPr="00487BED" w:rsidR="00487BED" w:rsidP="00487BED" w:rsidRDefault="00487BED" w14:paraId="4BA87D7A" w14:textId="77777777">
      <w:pPr>
        <w:pStyle w:val="Normal0"/>
        <w:rPr>
          <w:sz w:val="20"/>
          <w:szCs w:val="20"/>
        </w:rPr>
      </w:pPr>
    </w:p>
    <w:p w:rsidRPr="00487BED" w:rsidR="00487BED" w:rsidP="00645630" w:rsidRDefault="00487BED" w14:paraId="19E28A7D" w14:textId="49625608">
      <w:pPr>
        <w:pStyle w:val="Normal0"/>
        <w:numPr>
          <w:ilvl w:val="0"/>
          <w:numId w:val="14"/>
        </w:numPr>
        <w:rPr>
          <w:sz w:val="20"/>
          <w:szCs w:val="20"/>
        </w:rPr>
      </w:pPr>
      <w:r w:rsidRPr="005E547C">
        <w:rPr>
          <w:b/>
          <w:sz w:val="20"/>
          <w:szCs w:val="20"/>
        </w:rPr>
        <w:t>Proceso:</w:t>
      </w:r>
      <w:r w:rsidRPr="00487BED">
        <w:rPr>
          <w:sz w:val="20"/>
          <w:szCs w:val="20"/>
        </w:rPr>
        <w:t xml:space="preserve"> corresponde al conjunto de actividades planificadas y controladas que permiten transformar las entradas en resultados, mediante la asignación de responsabilidades, el uso de recursos y la aplicación de métodos de trabajo definidos.</w:t>
      </w:r>
    </w:p>
    <w:p w:rsidRPr="00487BED" w:rsidR="00487BED" w:rsidP="00487BED" w:rsidRDefault="00487BED" w14:paraId="22E796BB" w14:textId="77777777">
      <w:pPr>
        <w:pStyle w:val="Normal0"/>
        <w:rPr>
          <w:sz w:val="20"/>
          <w:szCs w:val="20"/>
        </w:rPr>
      </w:pPr>
    </w:p>
    <w:p w:rsidRPr="00487BED" w:rsidR="00487BED" w:rsidP="00645630" w:rsidRDefault="00487BED" w14:paraId="298E5C0D" w14:textId="1A5691E3">
      <w:pPr>
        <w:pStyle w:val="Normal0"/>
        <w:numPr>
          <w:ilvl w:val="0"/>
          <w:numId w:val="14"/>
        </w:numPr>
        <w:rPr>
          <w:sz w:val="20"/>
          <w:szCs w:val="20"/>
        </w:rPr>
      </w:pPr>
      <w:r w:rsidRPr="005E547C">
        <w:rPr>
          <w:b/>
          <w:sz w:val="20"/>
          <w:szCs w:val="20"/>
        </w:rPr>
        <w:t>Salidas:</w:t>
      </w:r>
      <w:r w:rsidRPr="00487BED">
        <w:rPr>
          <w:sz w:val="20"/>
          <w:szCs w:val="20"/>
        </w:rPr>
        <w:t xml:space="preserve"> representan los productos, servicios o resultados generados por el proceso, los cuales deben cumplir con los requisitos establecidos y contribuir a la satisfacción de las partes interesadas.</w:t>
      </w:r>
    </w:p>
    <w:p w:rsidRPr="00487BED" w:rsidR="00487BED" w:rsidP="00487BED" w:rsidRDefault="00487BED" w14:paraId="556E2993" w14:textId="77777777">
      <w:pPr>
        <w:pStyle w:val="Normal0"/>
        <w:rPr>
          <w:sz w:val="20"/>
          <w:szCs w:val="20"/>
        </w:rPr>
      </w:pPr>
    </w:p>
    <w:p w:rsidRPr="00487BED" w:rsidR="00487BED" w:rsidP="00487BED" w:rsidRDefault="00487BED" w14:paraId="7E3DD7D9" w14:textId="77777777">
      <w:pPr>
        <w:pStyle w:val="Normal0"/>
        <w:rPr>
          <w:sz w:val="20"/>
          <w:szCs w:val="20"/>
        </w:rPr>
      </w:pPr>
      <w:r w:rsidRPr="00487BED">
        <w:rPr>
          <w:sz w:val="20"/>
          <w:szCs w:val="20"/>
        </w:rPr>
        <w:t>Además de estos elementos, los procesos requieren mecanismos de control que permitan evaluar su desempeño. Estos mecanismos incluyen la asignación de responsables, la definición de indicadores, la gestión de recursos y la aplicación de actividades de seguimiento y medición.</w:t>
      </w:r>
    </w:p>
    <w:p w:rsidRPr="00487BED" w:rsidR="00487BED" w:rsidP="00487BED" w:rsidRDefault="00487BED" w14:paraId="258E8BCE" w14:textId="77777777">
      <w:pPr>
        <w:pStyle w:val="Normal0"/>
        <w:rPr>
          <w:sz w:val="20"/>
          <w:szCs w:val="20"/>
        </w:rPr>
      </w:pPr>
    </w:p>
    <w:p w:rsidR="00487BED" w:rsidP="00487BED" w:rsidRDefault="00487BED" w14:paraId="6A103A30" w14:textId="68962DEF">
      <w:pPr>
        <w:pStyle w:val="Normal0"/>
        <w:rPr>
          <w:sz w:val="20"/>
          <w:szCs w:val="20"/>
        </w:rPr>
      </w:pPr>
      <w:r w:rsidRPr="00487BED">
        <w:rPr>
          <w:sz w:val="20"/>
          <w:szCs w:val="20"/>
        </w:rPr>
        <w:t>La aplicación del enfoque basado en procesos permite identificar la interacción entre las diferentes actividades organizacionales, facilitando la articulación entre áreas, la estandarización de procedimientos y la mejora continua del desempeño institucional. De esta manera, la organización logra orientar sus actividades hacia el cumplimiento de los objetivos estratégicos y los requisitos del Sistema de Gestión de la Calidad.</w:t>
      </w:r>
    </w:p>
    <w:p w:rsidRPr="00F50440" w:rsidR="00487BED" w:rsidP="00487BED" w:rsidRDefault="00487BED" w14:paraId="751D811B" w14:textId="77777777">
      <w:pPr>
        <w:pStyle w:val="Normal0"/>
        <w:rPr>
          <w:sz w:val="20"/>
          <w:szCs w:val="20"/>
        </w:rPr>
      </w:pPr>
    </w:p>
    <w:p w:rsidRPr="00C44217" w:rsidR="00F50440" w:rsidP="00D74FC8" w:rsidRDefault="00F50440" w14:paraId="6FA58D67" w14:textId="7A7BC701">
      <w:pPr>
        <w:pStyle w:val="Normal0"/>
        <w:numPr>
          <w:ilvl w:val="1"/>
          <w:numId w:val="26"/>
        </w:numPr>
        <w:rPr>
          <w:b/>
          <w:sz w:val="20"/>
          <w:szCs w:val="20"/>
        </w:rPr>
      </w:pPr>
      <w:r w:rsidRPr="00C44217">
        <w:rPr>
          <w:b/>
          <w:sz w:val="20"/>
          <w:szCs w:val="20"/>
        </w:rPr>
        <w:t>Modelo ISO 9001:2015 aplicado a procesos</w:t>
      </w:r>
    </w:p>
    <w:p w:rsidR="00C44217" w:rsidP="00C44217" w:rsidRDefault="00C44217" w14:paraId="798E7456" w14:textId="6911F48F">
      <w:pPr>
        <w:pStyle w:val="Normal0"/>
        <w:rPr>
          <w:sz w:val="20"/>
          <w:szCs w:val="20"/>
        </w:rPr>
      </w:pPr>
    </w:p>
    <w:p w:rsidRPr="00C44217" w:rsidR="00C44217" w:rsidP="00C44217" w:rsidRDefault="00C44217" w14:paraId="0C2418A7" w14:textId="77777777">
      <w:pPr>
        <w:pStyle w:val="Normal0"/>
        <w:rPr>
          <w:sz w:val="20"/>
          <w:szCs w:val="20"/>
        </w:rPr>
      </w:pPr>
      <w:r w:rsidRPr="00C44217">
        <w:rPr>
          <w:sz w:val="20"/>
          <w:szCs w:val="20"/>
        </w:rPr>
        <w:t>La Norma ISO 9001:2015 establece el enfoque basado en procesos como uno de los fundamentos para la implementación y mantenimiento del Sistema de Gestión de la Calidad. Este modelo permite comprender la organización como un sistema integrado en el que las actividades se desarrollan de manera articulada para generar resultados que satisfagan las necesidades de las partes interesadas.</w:t>
      </w:r>
    </w:p>
    <w:p w:rsidRPr="00C44217" w:rsidR="00C44217" w:rsidP="00C44217" w:rsidRDefault="00C44217" w14:paraId="5FD27C7B" w14:textId="77777777">
      <w:pPr>
        <w:pStyle w:val="Normal0"/>
        <w:rPr>
          <w:sz w:val="20"/>
          <w:szCs w:val="20"/>
        </w:rPr>
      </w:pPr>
    </w:p>
    <w:p w:rsidRPr="00C44217" w:rsidR="00C44217" w:rsidP="00C44217" w:rsidRDefault="00C44217" w14:paraId="28FE7545" w14:textId="77777777">
      <w:pPr>
        <w:pStyle w:val="Normal0"/>
        <w:rPr>
          <w:sz w:val="20"/>
          <w:szCs w:val="20"/>
        </w:rPr>
      </w:pPr>
      <w:r w:rsidRPr="00C44217">
        <w:rPr>
          <w:sz w:val="20"/>
          <w:szCs w:val="20"/>
        </w:rPr>
        <w:lastRenderedPageBreak/>
        <w:t>Desde versiones anteriores, la norma ha promovido la gestión por procesos; sin embargo, en su versión 2015 se fortalece este enfoque mediante la integración del contexto organizacional, el liderazgo, el pensamiento basado en riesgos y la mejora continua. En este sentido, el numeral 4.4 establece que la organización debe determinar los procesos necesarios para el Sistema de Gestión de la Calidad, así como su interacción, control y seguimiento.</w:t>
      </w:r>
    </w:p>
    <w:p w:rsidRPr="00C44217" w:rsidR="00C44217" w:rsidP="00C44217" w:rsidRDefault="00C44217" w14:paraId="44E591D6" w14:textId="77777777">
      <w:pPr>
        <w:pStyle w:val="Normal0"/>
        <w:rPr>
          <w:sz w:val="20"/>
          <w:szCs w:val="20"/>
        </w:rPr>
      </w:pPr>
    </w:p>
    <w:p w:rsidRPr="00C44217" w:rsidR="00C44217" w:rsidP="00C44217" w:rsidRDefault="00C44217" w14:paraId="36189A4E" w14:textId="77777777">
      <w:pPr>
        <w:pStyle w:val="Normal0"/>
        <w:rPr>
          <w:sz w:val="20"/>
          <w:szCs w:val="20"/>
        </w:rPr>
      </w:pPr>
      <w:r w:rsidRPr="00C44217">
        <w:rPr>
          <w:sz w:val="20"/>
          <w:szCs w:val="20"/>
        </w:rPr>
        <w:t>La aplicación del modelo ISO 9001:2015 implica reconocer que los procesos ya existen dentro de la organización. Por lo tanto, el principal desafío consiste en identificarlos, analizarlos y gestionarlos de manera estructurada, priorizando aquellos que tienen mayor impacto en el cumplimiento de los objetivos estratégicos y en la satisfacción del cliente.</w:t>
      </w:r>
    </w:p>
    <w:p w:rsidRPr="00C44217" w:rsidR="00C44217" w:rsidP="00C44217" w:rsidRDefault="00C44217" w14:paraId="68E47AD3" w14:textId="77777777">
      <w:pPr>
        <w:pStyle w:val="Normal0"/>
        <w:rPr>
          <w:sz w:val="20"/>
          <w:szCs w:val="20"/>
        </w:rPr>
      </w:pPr>
    </w:p>
    <w:p w:rsidRPr="00C44217" w:rsidR="00C44217" w:rsidP="00C44217" w:rsidRDefault="00C44217" w14:paraId="2048DE5A" w14:textId="77777777">
      <w:pPr>
        <w:pStyle w:val="Normal0"/>
        <w:rPr>
          <w:sz w:val="20"/>
          <w:szCs w:val="20"/>
        </w:rPr>
      </w:pPr>
      <w:r w:rsidRPr="00C44217">
        <w:rPr>
          <w:sz w:val="20"/>
          <w:szCs w:val="20"/>
        </w:rPr>
        <w:t>Para realizar la identificación y selección de los procesos, la organización debe analizar diferentes factores que permiten determinar su relevancia dentro del sistema. Entre los principales se encuentran:</w:t>
      </w:r>
    </w:p>
    <w:p w:rsidRPr="00C44217" w:rsidR="00C44217" w:rsidP="00C44217" w:rsidRDefault="00C44217" w14:paraId="2686D32D" w14:textId="77777777">
      <w:pPr>
        <w:pStyle w:val="Normal0"/>
        <w:rPr>
          <w:sz w:val="20"/>
          <w:szCs w:val="20"/>
        </w:rPr>
      </w:pPr>
    </w:p>
    <w:p w:rsidRPr="00C44217" w:rsidR="00C44217" w:rsidP="00645630" w:rsidRDefault="00C44217" w14:paraId="1D602CD5" w14:textId="4B018052">
      <w:pPr>
        <w:pStyle w:val="Normal0"/>
        <w:numPr>
          <w:ilvl w:val="0"/>
          <w:numId w:val="15"/>
        </w:numPr>
        <w:rPr>
          <w:sz w:val="20"/>
          <w:szCs w:val="20"/>
        </w:rPr>
      </w:pPr>
      <w:r w:rsidRPr="00C44217">
        <w:rPr>
          <w:sz w:val="20"/>
          <w:szCs w:val="20"/>
        </w:rPr>
        <w:t>Influencia en la satisfacción del cliente</w:t>
      </w:r>
      <w:r>
        <w:rPr>
          <w:sz w:val="20"/>
          <w:szCs w:val="20"/>
        </w:rPr>
        <w:t>.</w:t>
      </w:r>
    </w:p>
    <w:p w:rsidRPr="00C44217" w:rsidR="00C44217" w:rsidP="00645630" w:rsidRDefault="00C44217" w14:paraId="0DA4A5CC" w14:textId="13A49911">
      <w:pPr>
        <w:pStyle w:val="Normal0"/>
        <w:numPr>
          <w:ilvl w:val="0"/>
          <w:numId w:val="15"/>
        </w:numPr>
        <w:rPr>
          <w:sz w:val="20"/>
          <w:szCs w:val="20"/>
        </w:rPr>
      </w:pPr>
      <w:r w:rsidRPr="00C44217">
        <w:rPr>
          <w:sz w:val="20"/>
          <w:szCs w:val="20"/>
        </w:rPr>
        <w:t>Impacto en la calidad de los productos o servicios</w:t>
      </w:r>
      <w:r>
        <w:rPr>
          <w:sz w:val="20"/>
          <w:szCs w:val="20"/>
        </w:rPr>
        <w:t>.</w:t>
      </w:r>
    </w:p>
    <w:p w:rsidRPr="00C44217" w:rsidR="00C44217" w:rsidP="00645630" w:rsidRDefault="00C44217" w14:paraId="0079425A" w14:textId="2C90DB66">
      <w:pPr>
        <w:pStyle w:val="Normal0"/>
        <w:numPr>
          <w:ilvl w:val="0"/>
          <w:numId w:val="15"/>
        </w:numPr>
        <w:rPr>
          <w:sz w:val="20"/>
          <w:szCs w:val="20"/>
        </w:rPr>
      </w:pPr>
      <w:r w:rsidRPr="00C44217">
        <w:rPr>
          <w:sz w:val="20"/>
          <w:szCs w:val="20"/>
        </w:rPr>
        <w:t>Relación con los factores críticos de éxito</w:t>
      </w:r>
      <w:r>
        <w:rPr>
          <w:sz w:val="20"/>
          <w:szCs w:val="20"/>
        </w:rPr>
        <w:t>.</w:t>
      </w:r>
    </w:p>
    <w:p w:rsidRPr="00C44217" w:rsidR="00C44217" w:rsidP="00645630" w:rsidRDefault="00C44217" w14:paraId="46F335DC" w14:textId="4C3D90B3">
      <w:pPr>
        <w:pStyle w:val="Normal0"/>
        <w:numPr>
          <w:ilvl w:val="0"/>
          <w:numId w:val="15"/>
        </w:numPr>
        <w:rPr>
          <w:sz w:val="20"/>
          <w:szCs w:val="20"/>
        </w:rPr>
      </w:pPr>
      <w:r w:rsidRPr="00C44217">
        <w:rPr>
          <w:sz w:val="20"/>
          <w:szCs w:val="20"/>
        </w:rPr>
        <w:t>Contribución al cumplimiento de la misión y la estrategia organizacional</w:t>
      </w:r>
      <w:r>
        <w:rPr>
          <w:sz w:val="20"/>
          <w:szCs w:val="20"/>
        </w:rPr>
        <w:t>.</w:t>
      </w:r>
    </w:p>
    <w:p w:rsidRPr="00C44217" w:rsidR="00C44217" w:rsidP="00645630" w:rsidRDefault="00C44217" w14:paraId="7B66177B" w14:textId="70E50927">
      <w:pPr>
        <w:pStyle w:val="Normal0"/>
        <w:numPr>
          <w:ilvl w:val="0"/>
          <w:numId w:val="15"/>
        </w:numPr>
        <w:rPr>
          <w:sz w:val="20"/>
          <w:szCs w:val="20"/>
        </w:rPr>
      </w:pPr>
      <w:r w:rsidRPr="00C44217">
        <w:rPr>
          <w:sz w:val="20"/>
          <w:szCs w:val="20"/>
        </w:rPr>
        <w:t>Cumplimiento de requisitos legales y reglamentarios</w:t>
      </w:r>
      <w:r>
        <w:rPr>
          <w:sz w:val="20"/>
          <w:szCs w:val="20"/>
        </w:rPr>
        <w:t>.</w:t>
      </w:r>
    </w:p>
    <w:p w:rsidRPr="00C44217" w:rsidR="00C44217" w:rsidP="00645630" w:rsidRDefault="00C44217" w14:paraId="169FB7D5" w14:textId="1D9D0D1D">
      <w:pPr>
        <w:pStyle w:val="Normal0"/>
        <w:numPr>
          <w:ilvl w:val="0"/>
          <w:numId w:val="15"/>
        </w:numPr>
        <w:rPr>
          <w:sz w:val="20"/>
          <w:szCs w:val="20"/>
        </w:rPr>
      </w:pPr>
      <w:r w:rsidRPr="00C44217">
        <w:rPr>
          <w:sz w:val="20"/>
          <w:szCs w:val="20"/>
        </w:rPr>
        <w:t>Nivel de riesgos asociados al proceso</w:t>
      </w:r>
      <w:r>
        <w:rPr>
          <w:sz w:val="20"/>
          <w:szCs w:val="20"/>
        </w:rPr>
        <w:t>.</w:t>
      </w:r>
    </w:p>
    <w:p w:rsidRPr="00C44217" w:rsidR="00C44217" w:rsidP="00645630" w:rsidRDefault="00C44217" w14:paraId="085C1A75" w14:textId="2D0CD366">
      <w:pPr>
        <w:pStyle w:val="Normal0"/>
        <w:numPr>
          <w:ilvl w:val="0"/>
          <w:numId w:val="15"/>
        </w:numPr>
        <w:rPr>
          <w:sz w:val="20"/>
          <w:szCs w:val="20"/>
        </w:rPr>
      </w:pPr>
      <w:r w:rsidRPr="00C44217">
        <w:rPr>
          <w:sz w:val="20"/>
          <w:szCs w:val="20"/>
        </w:rPr>
        <w:t>Uso y disponibilidad de recursos</w:t>
      </w:r>
      <w:r>
        <w:rPr>
          <w:sz w:val="20"/>
          <w:szCs w:val="20"/>
        </w:rPr>
        <w:t>.</w:t>
      </w:r>
    </w:p>
    <w:p w:rsidRPr="00C44217" w:rsidR="00C44217" w:rsidP="00C44217" w:rsidRDefault="00C44217" w14:paraId="506FB732" w14:textId="77777777">
      <w:pPr>
        <w:pStyle w:val="Normal0"/>
        <w:rPr>
          <w:sz w:val="20"/>
          <w:szCs w:val="20"/>
        </w:rPr>
      </w:pPr>
    </w:p>
    <w:p w:rsidRPr="00C44217" w:rsidR="00C44217" w:rsidP="00C44217" w:rsidRDefault="00C44217" w14:paraId="68D3D7F2" w14:textId="6976FCBC">
      <w:pPr>
        <w:pStyle w:val="Normal0"/>
        <w:rPr>
          <w:sz w:val="20"/>
          <w:szCs w:val="20"/>
        </w:rPr>
      </w:pPr>
      <w:r w:rsidRPr="00C44217">
        <w:rPr>
          <w:sz w:val="20"/>
          <w:szCs w:val="20"/>
        </w:rPr>
        <w:t xml:space="preserve">Una vez identificados los procesos, la organización debe establecer una estructura que permita </w:t>
      </w:r>
      <w:r w:rsidRPr="00C44217" w:rsidR="00E70026">
        <w:rPr>
          <w:sz w:val="20"/>
          <w:szCs w:val="20"/>
        </w:rPr>
        <w:t>representar</w:t>
      </w:r>
      <w:r w:rsidRPr="00C44217">
        <w:rPr>
          <w:sz w:val="20"/>
          <w:szCs w:val="20"/>
        </w:rPr>
        <w:t xml:space="preserve"> su relación e interacción. Esta representación se conoce como mapa de procesos, el cual facilita la comprensión del funcionamiento organizacional y permite identificar responsabilidades, flujos de información y relaciones entre actividades.</w:t>
      </w:r>
    </w:p>
    <w:p w:rsidRPr="00C44217" w:rsidR="00C44217" w:rsidP="00C44217" w:rsidRDefault="00C44217" w14:paraId="22105680" w14:textId="77777777">
      <w:pPr>
        <w:pStyle w:val="Normal0"/>
        <w:rPr>
          <w:sz w:val="20"/>
          <w:szCs w:val="20"/>
        </w:rPr>
      </w:pPr>
    </w:p>
    <w:p w:rsidRPr="00C44217" w:rsidR="00C44217" w:rsidP="00C44217" w:rsidRDefault="00C44217" w14:paraId="67D34271" w14:textId="77777777">
      <w:pPr>
        <w:pStyle w:val="Normal0"/>
        <w:rPr>
          <w:sz w:val="20"/>
          <w:szCs w:val="20"/>
        </w:rPr>
      </w:pPr>
      <w:r w:rsidRPr="00C44217">
        <w:rPr>
          <w:sz w:val="20"/>
          <w:szCs w:val="20"/>
        </w:rPr>
        <w:t>La Norma ISO 9001:2015 no establece un modelo único de clasificación de procesos; sin embargo, comúnmente las organizaciones los agrupan en tres categorías principales:</w:t>
      </w:r>
    </w:p>
    <w:p w:rsidRPr="00C44217" w:rsidR="00C44217" w:rsidP="00C44217" w:rsidRDefault="00C44217" w14:paraId="2EA8D001" w14:textId="77777777">
      <w:pPr>
        <w:pStyle w:val="Normal0"/>
        <w:rPr>
          <w:sz w:val="20"/>
          <w:szCs w:val="20"/>
        </w:rPr>
      </w:pPr>
    </w:p>
    <w:p w:rsidRPr="00C44217" w:rsidR="00C44217" w:rsidP="00645630" w:rsidRDefault="00C44217" w14:paraId="1D407FDF" w14:textId="6016BCEE">
      <w:pPr>
        <w:pStyle w:val="Normal0"/>
        <w:numPr>
          <w:ilvl w:val="0"/>
          <w:numId w:val="16"/>
        </w:numPr>
        <w:rPr>
          <w:sz w:val="20"/>
          <w:szCs w:val="20"/>
        </w:rPr>
      </w:pPr>
      <w:r w:rsidRPr="00C44217">
        <w:rPr>
          <w:b/>
          <w:sz w:val="20"/>
          <w:szCs w:val="20"/>
        </w:rPr>
        <w:t>Procesos estratégicos:</w:t>
      </w:r>
      <w:r w:rsidRPr="00C44217">
        <w:rPr>
          <w:sz w:val="20"/>
          <w:szCs w:val="20"/>
        </w:rPr>
        <w:t xml:space="preserve"> orientados a la dirección y planificación organizacional, incluyendo la definición de políticas, objetivos y estrategias institucionales.</w:t>
      </w:r>
    </w:p>
    <w:p w:rsidRPr="00C44217" w:rsidR="00C44217" w:rsidP="00C44217" w:rsidRDefault="00C44217" w14:paraId="4E7648C1" w14:textId="77777777">
      <w:pPr>
        <w:pStyle w:val="Normal0"/>
        <w:rPr>
          <w:sz w:val="20"/>
          <w:szCs w:val="20"/>
        </w:rPr>
      </w:pPr>
    </w:p>
    <w:p w:rsidRPr="00C44217" w:rsidR="00C44217" w:rsidP="00645630" w:rsidRDefault="00C44217" w14:paraId="2AD1FD8A" w14:textId="635ADE3C">
      <w:pPr>
        <w:pStyle w:val="Normal0"/>
        <w:numPr>
          <w:ilvl w:val="0"/>
          <w:numId w:val="16"/>
        </w:numPr>
        <w:rPr>
          <w:sz w:val="20"/>
          <w:szCs w:val="20"/>
        </w:rPr>
      </w:pPr>
      <w:r w:rsidRPr="00C44217">
        <w:rPr>
          <w:b/>
          <w:sz w:val="20"/>
          <w:szCs w:val="20"/>
        </w:rPr>
        <w:t>Procesos operativos o misionales:</w:t>
      </w:r>
      <w:r w:rsidRPr="00C44217">
        <w:rPr>
          <w:sz w:val="20"/>
          <w:szCs w:val="20"/>
        </w:rPr>
        <w:t xml:space="preserve"> relacionados directamente con la prestación del servicio o la elaboración del producto, constituyendo la razón de ser de la organización.</w:t>
      </w:r>
    </w:p>
    <w:p w:rsidRPr="00C44217" w:rsidR="00C44217" w:rsidP="00C44217" w:rsidRDefault="00C44217" w14:paraId="54F86069" w14:textId="77777777">
      <w:pPr>
        <w:pStyle w:val="Normal0"/>
        <w:rPr>
          <w:sz w:val="20"/>
          <w:szCs w:val="20"/>
        </w:rPr>
      </w:pPr>
    </w:p>
    <w:p w:rsidRPr="00C44217" w:rsidR="00C44217" w:rsidP="00645630" w:rsidRDefault="00C44217" w14:paraId="57978EB5" w14:textId="2249A71B">
      <w:pPr>
        <w:pStyle w:val="Normal0"/>
        <w:numPr>
          <w:ilvl w:val="0"/>
          <w:numId w:val="16"/>
        </w:numPr>
        <w:rPr>
          <w:sz w:val="20"/>
          <w:szCs w:val="20"/>
        </w:rPr>
      </w:pPr>
      <w:r w:rsidRPr="00C44217">
        <w:rPr>
          <w:b/>
          <w:sz w:val="20"/>
          <w:szCs w:val="20"/>
        </w:rPr>
        <w:t xml:space="preserve">Procesos de </w:t>
      </w:r>
      <w:r w:rsidR="00B10A2A">
        <w:rPr>
          <w:b/>
          <w:sz w:val="20"/>
          <w:szCs w:val="20"/>
        </w:rPr>
        <w:t>soporte</w:t>
      </w:r>
      <w:r w:rsidR="00EA748B">
        <w:rPr>
          <w:b/>
          <w:sz w:val="20"/>
          <w:szCs w:val="20"/>
        </w:rPr>
        <w:t xml:space="preserve"> o </w:t>
      </w:r>
      <w:r w:rsidRPr="00C44217" w:rsidR="00EA748B">
        <w:rPr>
          <w:b/>
          <w:sz w:val="20"/>
          <w:szCs w:val="20"/>
        </w:rPr>
        <w:t>apoyo</w:t>
      </w:r>
      <w:r w:rsidRPr="00C44217">
        <w:rPr>
          <w:b/>
          <w:sz w:val="20"/>
          <w:szCs w:val="20"/>
        </w:rPr>
        <w:t>:</w:t>
      </w:r>
      <w:r w:rsidRPr="00C44217">
        <w:rPr>
          <w:sz w:val="20"/>
          <w:szCs w:val="20"/>
        </w:rPr>
        <w:t xml:space="preserve"> brindan soporte a los procesos operativos mediante la gestión de recursos, talento humano, infraestructura, tecnología y control documental.</w:t>
      </w:r>
    </w:p>
    <w:p w:rsidRPr="00C44217" w:rsidR="00C44217" w:rsidP="00C44217" w:rsidRDefault="00C44217" w14:paraId="6C4AAB8A" w14:textId="77777777">
      <w:pPr>
        <w:pStyle w:val="Normal0"/>
        <w:rPr>
          <w:sz w:val="20"/>
          <w:szCs w:val="20"/>
        </w:rPr>
      </w:pPr>
    </w:p>
    <w:p w:rsidRPr="00C44217" w:rsidR="00C44217" w:rsidP="00C44217" w:rsidRDefault="00C44217" w14:paraId="07A3BBA8" w14:textId="77777777">
      <w:pPr>
        <w:pStyle w:val="Normal0"/>
        <w:rPr>
          <w:sz w:val="20"/>
          <w:szCs w:val="20"/>
        </w:rPr>
      </w:pPr>
      <w:r w:rsidRPr="00C44217">
        <w:rPr>
          <w:sz w:val="20"/>
          <w:szCs w:val="20"/>
        </w:rPr>
        <w:t>Para garantizar la adecuada gestión de los procesos, es necesario analizar sus interrelaciones, identificando las entradas que reciben, las salidas que generan, los recursos que utilizan y los responsables de su ejecución. Este análisis permite fortalecer el control organizacional, optimizar la toma de decisiones y facilitar la mejora continua.</w:t>
      </w:r>
    </w:p>
    <w:p w:rsidRPr="00C44217" w:rsidR="00C44217" w:rsidP="00C44217" w:rsidRDefault="00C44217" w14:paraId="2F62CC83" w14:textId="77777777">
      <w:pPr>
        <w:pStyle w:val="Normal0"/>
        <w:rPr>
          <w:sz w:val="20"/>
          <w:szCs w:val="20"/>
        </w:rPr>
      </w:pPr>
    </w:p>
    <w:p w:rsidR="00C44217" w:rsidP="00C44217" w:rsidRDefault="00C44217" w14:paraId="37F27813" w14:textId="76389392">
      <w:pPr>
        <w:pStyle w:val="Normal0"/>
        <w:rPr>
          <w:sz w:val="20"/>
          <w:szCs w:val="20"/>
        </w:rPr>
      </w:pPr>
      <w:r w:rsidRPr="00C44217">
        <w:rPr>
          <w:sz w:val="20"/>
          <w:szCs w:val="20"/>
        </w:rPr>
        <w:t>La aplicación del modelo ISO 9001:2015 promueve una visión sistémica de la organización, permitiendo articular la planificación, operación, evaluación y mejora de los procesos, contribuyendo al fortalecimiento del desempeño institucional y al cumplimiento de los requisitos del Si</w:t>
      </w:r>
      <w:r w:rsidR="00B10A2A">
        <w:rPr>
          <w:sz w:val="20"/>
          <w:szCs w:val="20"/>
        </w:rPr>
        <w:t>stema de Gestión de la Calidad.</w:t>
      </w:r>
    </w:p>
    <w:p w:rsidRPr="00F50440" w:rsidR="00C44217" w:rsidP="00C44217" w:rsidRDefault="00C44217" w14:paraId="00846046" w14:textId="77777777">
      <w:pPr>
        <w:pStyle w:val="Normal0"/>
        <w:rPr>
          <w:sz w:val="20"/>
          <w:szCs w:val="20"/>
        </w:rPr>
      </w:pPr>
    </w:p>
    <w:p w:rsidRPr="00EA748B" w:rsidR="00F50440" w:rsidP="00D74FC8" w:rsidRDefault="00F50440" w14:paraId="3D2EA9BF" w14:textId="56CDA8D4">
      <w:pPr>
        <w:pStyle w:val="Normal0"/>
        <w:numPr>
          <w:ilvl w:val="1"/>
          <w:numId w:val="26"/>
        </w:numPr>
        <w:rPr>
          <w:b/>
          <w:sz w:val="20"/>
          <w:szCs w:val="20"/>
        </w:rPr>
      </w:pPr>
      <w:r w:rsidRPr="00EA748B">
        <w:rPr>
          <w:b/>
          <w:sz w:val="20"/>
          <w:szCs w:val="20"/>
        </w:rPr>
        <w:lastRenderedPageBreak/>
        <w:t>Mapa de procesos</w:t>
      </w:r>
    </w:p>
    <w:p w:rsidR="00EA748B" w:rsidP="00EA748B" w:rsidRDefault="00EA748B" w14:paraId="2AD2C115" w14:textId="724603F7">
      <w:pPr>
        <w:pStyle w:val="Normal0"/>
        <w:rPr>
          <w:sz w:val="20"/>
          <w:szCs w:val="20"/>
        </w:rPr>
      </w:pPr>
    </w:p>
    <w:p w:rsidRPr="00EA748B" w:rsidR="00EA748B" w:rsidP="00EA748B" w:rsidRDefault="00EA748B" w14:paraId="5DCB800F" w14:textId="47FD22FB">
      <w:pPr>
        <w:pStyle w:val="Normal0"/>
        <w:rPr>
          <w:sz w:val="20"/>
          <w:szCs w:val="20"/>
        </w:rPr>
      </w:pPr>
      <w:r w:rsidRPr="00EA748B">
        <w:rPr>
          <w:sz w:val="20"/>
          <w:szCs w:val="20"/>
        </w:rPr>
        <w:t>El mapa de procesos es una representación gráfica que permite identificar, organizar y representar la interacción entre los procesos que conforman el Sistema de Gestión de la Calidad de una organización. Esta herramienta facilita comprender cómo se articulan las actividades institucionales, permitiendo establecer relaciones entre los procesos, identificar responsabilidades y analizar el flujo de valor orientado al cumplimiento de los objetivos organizacionales y la satisfacción de las partes interesadas.</w:t>
      </w:r>
    </w:p>
    <w:p w:rsidRPr="00EA748B" w:rsidR="00EA748B" w:rsidP="00EA748B" w:rsidRDefault="00EA748B" w14:paraId="62FC9DB5" w14:textId="77777777">
      <w:pPr>
        <w:pStyle w:val="Normal0"/>
        <w:rPr>
          <w:sz w:val="20"/>
          <w:szCs w:val="20"/>
        </w:rPr>
      </w:pPr>
    </w:p>
    <w:p w:rsidRPr="00EA748B" w:rsidR="00EA748B" w:rsidP="00EA748B" w:rsidRDefault="00EA748B" w14:paraId="103B15ED" w14:textId="77777777">
      <w:pPr>
        <w:pStyle w:val="Normal0"/>
        <w:rPr>
          <w:sz w:val="20"/>
          <w:szCs w:val="20"/>
        </w:rPr>
      </w:pPr>
      <w:r w:rsidRPr="00EA748B">
        <w:rPr>
          <w:sz w:val="20"/>
          <w:szCs w:val="20"/>
        </w:rPr>
        <w:t>De acuerdo con el enfoque basado en procesos promovido por la Norma ISO 9001:2015, los procesos organizacionales suelen agruparse en tres categorías principales:</w:t>
      </w:r>
    </w:p>
    <w:p w:rsidRPr="00EA748B" w:rsidR="00EA748B" w:rsidP="00EA748B" w:rsidRDefault="00EA748B" w14:paraId="45C4F186" w14:textId="77777777">
      <w:pPr>
        <w:pStyle w:val="Normal0"/>
        <w:rPr>
          <w:sz w:val="20"/>
          <w:szCs w:val="20"/>
        </w:rPr>
      </w:pPr>
    </w:p>
    <w:p w:rsidRPr="00EA748B" w:rsidR="00EA748B" w:rsidP="00645630" w:rsidRDefault="00EA748B" w14:paraId="2BA5A1FE" w14:textId="60A09956">
      <w:pPr>
        <w:pStyle w:val="Normal0"/>
        <w:numPr>
          <w:ilvl w:val="0"/>
          <w:numId w:val="17"/>
        </w:numPr>
        <w:rPr>
          <w:sz w:val="20"/>
          <w:szCs w:val="20"/>
        </w:rPr>
      </w:pPr>
      <w:r w:rsidRPr="00EA748B">
        <w:rPr>
          <w:b/>
          <w:sz w:val="20"/>
          <w:szCs w:val="20"/>
        </w:rPr>
        <w:t>Procesos estratégicos o de gestión:</w:t>
      </w:r>
      <w:r>
        <w:rPr>
          <w:sz w:val="20"/>
          <w:szCs w:val="20"/>
        </w:rPr>
        <w:t xml:space="preserve"> c</w:t>
      </w:r>
      <w:r w:rsidRPr="00EA748B">
        <w:rPr>
          <w:sz w:val="20"/>
          <w:szCs w:val="20"/>
        </w:rPr>
        <w:t>orresponden a los procesos relacionados con el direccionamiento institucional, la formulación de políticas, la planeación estratégica, el análisis del contexto organizacional y la toma de decisiones. Estos procesos orientan el funcionamiento general de la organización y establecen los lineamientos para el desarrollo de los procesos operativos y de apoyo.</w:t>
      </w:r>
    </w:p>
    <w:p w:rsidRPr="00EA748B" w:rsidR="00EA748B" w:rsidP="00EA748B" w:rsidRDefault="00EA748B" w14:paraId="0C446997" w14:textId="77777777">
      <w:pPr>
        <w:pStyle w:val="Normal0"/>
        <w:rPr>
          <w:sz w:val="20"/>
          <w:szCs w:val="20"/>
        </w:rPr>
      </w:pPr>
    </w:p>
    <w:p w:rsidR="00EA748B" w:rsidP="00645630" w:rsidRDefault="00EA748B" w14:paraId="1DB0CD02" w14:textId="19DEF919">
      <w:pPr>
        <w:pStyle w:val="Normal0"/>
        <w:numPr>
          <w:ilvl w:val="0"/>
          <w:numId w:val="17"/>
        </w:numPr>
        <w:rPr>
          <w:sz w:val="20"/>
          <w:szCs w:val="20"/>
        </w:rPr>
      </w:pPr>
      <w:r>
        <w:rPr>
          <w:b/>
          <w:sz w:val="20"/>
          <w:szCs w:val="20"/>
        </w:rPr>
        <w:t xml:space="preserve">Procesos </w:t>
      </w:r>
      <w:r w:rsidRPr="00EA748B">
        <w:rPr>
          <w:b/>
          <w:sz w:val="20"/>
          <w:szCs w:val="20"/>
        </w:rPr>
        <w:t>operativos</w:t>
      </w:r>
      <w:r>
        <w:rPr>
          <w:b/>
          <w:sz w:val="20"/>
          <w:szCs w:val="20"/>
        </w:rPr>
        <w:t xml:space="preserve"> o misionales</w:t>
      </w:r>
      <w:r w:rsidRPr="00EA748B">
        <w:rPr>
          <w:b/>
          <w:sz w:val="20"/>
          <w:szCs w:val="20"/>
        </w:rPr>
        <w:t>:</w:t>
      </w:r>
      <w:r w:rsidRPr="00EA748B">
        <w:rPr>
          <w:sz w:val="20"/>
          <w:szCs w:val="20"/>
        </w:rPr>
        <w:t xml:space="preserve"> se relacionan directamente con la generación de productos o la prestación de servicios que aportan valor al cliente. Estos procesos comprenden desde la identificación de necesidades y requisitos del cliente hasta la entrega del producto o servicio y la evaluación de su satisfacción. Generalmente, ocupan la parte central del mapa de procesos y varían según la naturaleza y actividad económica de la organización.</w:t>
      </w:r>
      <w:r>
        <w:rPr>
          <w:sz w:val="20"/>
          <w:szCs w:val="20"/>
        </w:rPr>
        <w:t xml:space="preserve"> </w:t>
      </w:r>
      <w:r w:rsidRPr="00EA748B">
        <w:rPr>
          <w:sz w:val="20"/>
          <w:szCs w:val="20"/>
        </w:rPr>
        <w:t>Entre los ejemplos de procesos operativos se encuentran:</w:t>
      </w:r>
    </w:p>
    <w:p w:rsidR="00EA748B" w:rsidP="00645630" w:rsidRDefault="00EA748B" w14:paraId="61289FD1" w14:textId="77777777">
      <w:pPr>
        <w:pStyle w:val="Normal0"/>
        <w:numPr>
          <w:ilvl w:val="0"/>
          <w:numId w:val="18"/>
        </w:numPr>
        <w:rPr>
          <w:sz w:val="20"/>
          <w:szCs w:val="20"/>
        </w:rPr>
      </w:pPr>
      <w:r w:rsidRPr="00EA748B">
        <w:rPr>
          <w:sz w:val="20"/>
          <w:szCs w:val="20"/>
        </w:rPr>
        <w:t>Gestión de requerimientos del cliente</w:t>
      </w:r>
    </w:p>
    <w:p w:rsidR="00EA748B" w:rsidP="00645630" w:rsidRDefault="00EA748B" w14:paraId="132C4F98" w14:textId="77777777">
      <w:pPr>
        <w:pStyle w:val="Normal0"/>
        <w:numPr>
          <w:ilvl w:val="0"/>
          <w:numId w:val="18"/>
        </w:numPr>
        <w:rPr>
          <w:sz w:val="20"/>
          <w:szCs w:val="20"/>
        </w:rPr>
      </w:pPr>
      <w:r w:rsidRPr="00EA748B">
        <w:rPr>
          <w:sz w:val="20"/>
          <w:szCs w:val="20"/>
        </w:rPr>
        <w:t>Planifi</w:t>
      </w:r>
      <w:r>
        <w:rPr>
          <w:sz w:val="20"/>
          <w:szCs w:val="20"/>
        </w:rPr>
        <w:t>cación y ejecución del servicio</w:t>
      </w:r>
    </w:p>
    <w:p w:rsidR="00EA748B" w:rsidP="00645630" w:rsidRDefault="00EA748B" w14:paraId="3128A41E" w14:textId="77777777">
      <w:pPr>
        <w:pStyle w:val="Normal0"/>
        <w:numPr>
          <w:ilvl w:val="0"/>
          <w:numId w:val="18"/>
        </w:numPr>
        <w:rPr>
          <w:sz w:val="20"/>
          <w:szCs w:val="20"/>
        </w:rPr>
      </w:pPr>
      <w:r>
        <w:rPr>
          <w:sz w:val="20"/>
          <w:szCs w:val="20"/>
        </w:rPr>
        <w:t>Desarrollo de productos</w:t>
      </w:r>
    </w:p>
    <w:p w:rsidR="00EA748B" w:rsidP="00645630" w:rsidRDefault="00EA748B" w14:paraId="4C9E6329" w14:textId="77777777">
      <w:pPr>
        <w:pStyle w:val="Normal0"/>
        <w:numPr>
          <w:ilvl w:val="0"/>
          <w:numId w:val="18"/>
        </w:numPr>
        <w:rPr>
          <w:sz w:val="20"/>
          <w:szCs w:val="20"/>
        </w:rPr>
      </w:pPr>
      <w:r w:rsidRPr="00EA748B">
        <w:rPr>
          <w:sz w:val="20"/>
          <w:szCs w:val="20"/>
        </w:rPr>
        <w:t>Evaluación de resu</w:t>
      </w:r>
      <w:r>
        <w:rPr>
          <w:sz w:val="20"/>
          <w:szCs w:val="20"/>
        </w:rPr>
        <w:t>ltados</w:t>
      </w:r>
    </w:p>
    <w:p w:rsidR="00EA748B" w:rsidP="00645630" w:rsidRDefault="00EA748B" w14:paraId="7E71162B" w14:textId="77777777">
      <w:pPr>
        <w:pStyle w:val="Normal0"/>
        <w:numPr>
          <w:ilvl w:val="0"/>
          <w:numId w:val="18"/>
        </w:numPr>
        <w:rPr>
          <w:sz w:val="20"/>
          <w:szCs w:val="20"/>
        </w:rPr>
      </w:pPr>
      <w:r>
        <w:rPr>
          <w:sz w:val="20"/>
          <w:szCs w:val="20"/>
        </w:rPr>
        <w:t>Entrega del producto o servicio</w:t>
      </w:r>
    </w:p>
    <w:p w:rsidR="00EA748B" w:rsidP="00EA748B" w:rsidRDefault="00EA748B" w14:paraId="5ED9D8DA" w14:textId="77777777">
      <w:pPr>
        <w:pStyle w:val="Normal0"/>
        <w:rPr>
          <w:sz w:val="20"/>
          <w:szCs w:val="20"/>
        </w:rPr>
      </w:pPr>
    </w:p>
    <w:p w:rsidRPr="00EA748B" w:rsidR="00EA748B" w:rsidP="00645630" w:rsidRDefault="00EA748B" w14:paraId="6FDBAF50" w14:textId="1A06FD71">
      <w:pPr>
        <w:pStyle w:val="Normal0"/>
        <w:numPr>
          <w:ilvl w:val="0"/>
          <w:numId w:val="17"/>
        </w:numPr>
        <w:rPr>
          <w:sz w:val="20"/>
          <w:szCs w:val="20"/>
        </w:rPr>
      </w:pPr>
      <w:r w:rsidRPr="00EA748B">
        <w:rPr>
          <w:b/>
          <w:sz w:val="20"/>
          <w:szCs w:val="20"/>
        </w:rPr>
        <w:t>Procesos de soporte</w:t>
      </w:r>
      <w:r>
        <w:rPr>
          <w:b/>
          <w:sz w:val="20"/>
          <w:szCs w:val="20"/>
        </w:rPr>
        <w:t xml:space="preserve"> o apoyo:</w:t>
      </w:r>
      <w:r>
        <w:rPr>
          <w:sz w:val="20"/>
          <w:szCs w:val="20"/>
        </w:rPr>
        <w:t xml:space="preserve"> s</w:t>
      </w:r>
      <w:r w:rsidRPr="00EA748B">
        <w:rPr>
          <w:sz w:val="20"/>
          <w:szCs w:val="20"/>
        </w:rPr>
        <w:t>on aquellos procesos que proporcionan los recursos necesarios para el funcionamiento de los procesos estratégicos y operativos. Incluyen la gestión del talento humano, la administración de recursos financieros, la infraestructura, la tecnología, la gestión documental y los sistemas de medición y seguimiento. En algunos casos, estas actividades pueden ser tercerizadas sin afectar la misión principal de la organización.</w:t>
      </w:r>
    </w:p>
    <w:p w:rsidRPr="00EA748B" w:rsidR="00EA748B" w:rsidP="00EA748B" w:rsidRDefault="00EA748B" w14:paraId="59E19330" w14:textId="77777777">
      <w:pPr>
        <w:pStyle w:val="Normal0"/>
        <w:rPr>
          <w:sz w:val="20"/>
          <w:szCs w:val="20"/>
        </w:rPr>
      </w:pPr>
    </w:p>
    <w:p w:rsidRPr="00EA748B" w:rsidR="00EA748B" w:rsidP="00EA748B" w:rsidRDefault="00EA748B" w14:paraId="3DD86D7B" w14:textId="77777777">
      <w:pPr>
        <w:pStyle w:val="Normal0"/>
        <w:rPr>
          <w:sz w:val="20"/>
          <w:szCs w:val="20"/>
        </w:rPr>
      </w:pPr>
      <w:r w:rsidRPr="00EA748B">
        <w:rPr>
          <w:sz w:val="20"/>
          <w:szCs w:val="20"/>
        </w:rPr>
        <w:t>El mapa de procesos permite evidenciar la secuencia e interacción entre los procesos, facilitando el análisis de entradas, salidas, responsables y recursos asociados. Asimismo, contribuye a mejorar la trazabilidad de las actividades, verificar la coherencia entre los procesos y fortalecer la gestión organizacional.</w:t>
      </w:r>
    </w:p>
    <w:p w:rsidRPr="00EA748B" w:rsidR="00EA748B" w:rsidP="00EA748B" w:rsidRDefault="00EA748B" w14:paraId="32ECE7BE" w14:textId="77777777">
      <w:pPr>
        <w:pStyle w:val="Normal0"/>
        <w:rPr>
          <w:sz w:val="20"/>
          <w:szCs w:val="20"/>
        </w:rPr>
      </w:pPr>
    </w:p>
    <w:p w:rsidRPr="00EA748B" w:rsidR="00EA748B" w:rsidP="00EA748B" w:rsidRDefault="00EA748B" w14:paraId="4583389E" w14:textId="77777777">
      <w:pPr>
        <w:pStyle w:val="Normal0"/>
        <w:rPr>
          <w:sz w:val="20"/>
          <w:szCs w:val="20"/>
        </w:rPr>
      </w:pPr>
      <w:r w:rsidRPr="00EA748B">
        <w:rPr>
          <w:sz w:val="20"/>
          <w:szCs w:val="20"/>
        </w:rPr>
        <w:t>Aunque la Norma ISO 9001:2015 no exige la elaboración de un manual de calidad, muchas organizaciones lo utilizan como un medio para estructurar la información documentada del sistema, incluyendo el mapa de procesos como una herramienta de referencia para comprender el funcionamiento integral del Sistema de Gestión de la Calidad.</w:t>
      </w:r>
    </w:p>
    <w:p w:rsidRPr="00EA748B" w:rsidR="00EA748B" w:rsidP="00EA748B" w:rsidRDefault="00EA748B" w14:paraId="561FE202" w14:textId="77777777">
      <w:pPr>
        <w:pStyle w:val="Normal0"/>
        <w:rPr>
          <w:sz w:val="20"/>
          <w:szCs w:val="20"/>
        </w:rPr>
      </w:pPr>
    </w:p>
    <w:p w:rsidRPr="00EA748B" w:rsidR="00EA748B" w:rsidP="00EA748B" w:rsidRDefault="00EA748B" w14:paraId="202E540D" w14:textId="77777777">
      <w:pPr>
        <w:pStyle w:val="Normal0"/>
        <w:rPr>
          <w:sz w:val="20"/>
          <w:szCs w:val="20"/>
        </w:rPr>
      </w:pPr>
      <w:r w:rsidRPr="00EA748B">
        <w:rPr>
          <w:sz w:val="20"/>
          <w:szCs w:val="20"/>
        </w:rPr>
        <w:t>La versión 2015 de la norma introduce cambios importantes en la gestión organizacional, incorporando el enfoque basado en riesgos y fortaleciendo aspectos como la gestión del conocimiento organizacional y la gestión del cambio. Estos elementos pueden reflejarse dentro del mapa de procesos, dependiendo del nivel de madurez del sistema y de las necesidades estratégicas de la organización.</w:t>
      </w:r>
    </w:p>
    <w:p w:rsidRPr="00EA748B" w:rsidR="00EA748B" w:rsidP="00EA748B" w:rsidRDefault="00EA748B" w14:paraId="2C5B2AB9" w14:textId="77777777">
      <w:pPr>
        <w:pStyle w:val="Normal0"/>
        <w:rPr>
          <w:sz w:val="20"/>
          <w:szCs w:val="20"/>
        </w:rPr>
      </w:pPr>
    </w:p>
    <w:p w:rsidRPr="00EA748B" w:rsidR="00EA748B" w:rsidP="00EA748B" w:rsidRDefault="00EA748B" w14:paraId="4082D74B" w14:textId="77777777">
      <w:pPr>
        <w:pStyle w:val="Normal0"/>
        <w:rPr>
          <w:sz w:val="20"/>
          <w:szCs w:val="20"/>
        </w:rPr>
      </w:pPr>
      <w:r w:rsidRPr="00EA748B">
        <w:rPr>
          <w:sz w:val="20"/>
          <w:szCs w:val="20"/>
        </w:rPr>
        <w:lastRenderedPageBreak/>
        <w:t>Una vez identificados los procesos, es necesario documentarlos y describir su funcionamiento mediante diferentes herramientas, tales como:</w:t>
      </w:r>
    </w:p>
    <w:p w:rsidRPr="00EA748B" w:rsidR="00EA748B" w:rsidP="00EA748B" w:rsidRDefault="00EA748B" w14:paraId="768A3B26" w14:textId="77777777">
      <w:pPr>
        <w:pStyle w:val="Normal0"/>
        <w:rPr>
          <w:sz w:val="20"/>
          <w:szCs w:val="20"/>
        </w:rPr>
      </w:pPr>
    </w:p>
    <w:p w:rsidRPr="00EA748B" w:rsidR="00EA748B" w:rsidP="00645630" w:rsidRDefault="00EA748B" w14:paraId="300C1804" w14:textId="3DC08BB2">
      <w:pPr>
        <w:pStyle w:val="Normal0"/>
        <w:numPr>
          <w:ilvl w:val="0"/>
          <w:numId w:val="19"/>
        </w:numPr>
        <w:rPr>
          <w:sz w:val="20"/>
          <w:szCs w:val="20"/>
        </w:rPr>
      </w:pPr>
      <w:r w:rsidRPr="00EA748B">
        <w:rPr>
          <w:sz w:val="20"/>
          <w:szCs w:val="20"/>
        </w:rPr>
        <w:t>Procedimientos documentados</w:t>
      </w:r>
      <w:r>
        <w:rPr>
          <w:sz w:val="20"/>
          <w:szCs w:val="20"/>
        </w:rPr>
        <w:t>.</w:t>
      </w:r>
    </w:p>
    <w:p w:rsidRPr="00EA748B" w:rsidR="00EA748B" w:rsidP="00645630" w:rsidRDefault="00EA748B" w14:paraId="7D382E6F" w14:textId="1EBC04C2">
      <w:pPr>
        <w:pStyle w:val="Normal0"/>
        <w:numPr>
          <w:ilvl w:val="0"/>
          <w:numId w:val="19"/>
        </w:numPr>
        <w:rPr>
          <w:sz w:val="20"/>
          <w:szCs w:val="20"/>
        </w:rPr>
      </w:pPr>
      <w:r w:rsidRPr="00EA748B">
        <w:rPr>
          <w:sz w:val="20"/>
          <w:szCs w:val="20"/>
        </w:rPr>
        <w:t>Diagramas de flujo</w:t>
      </w:r>
      <w:r>
        <w:rPr>
          <w:sz w:val="20"/>
          <w:szCs w:val="20"/>
        </w:rPr>
        <w:t>.</w:t>
      </w:r>
    </w:p>
    <w:p w:rsidRPr="00EA748B" w:rsidR="00EA748B" w:rsidP="00645630" w:rsidRDefault="00EA748B" w14:paraId="74AA6B53" w14:textId="2E0F38D4">
      <w:pPr>
        <w:pStyle w:val="Normal0"/>
        <w:numPr>
          <w:ilvl w:val="0"/>
          <w:numId w:val="19"/>
        </w:numPr>
        <w:rPr>
          <w:sz w:val="20"/>
          <w:szCs w:val="20"/>
        </w:rPr>
      </w:pPr>
      <w:r w:rsidRPr="00EA748B">
        <w:rPr>
          <w:sz w:val="20"/>
          <w:szCs w:val="20"/>
        </w:rPr>
        <w:t>Instructivos, listas de verificación o registros operativos</w:t>
      </w:r>
      <w:r>
        <w:rPr>
          <w:sz w:val="20"/>
          <w:szCs w:val="20"/>
        </w:rPr>
        <w:t>.</w:t>
      </w:r>
    </w:p>
    <w:p w:rsidRPr="00EA748B" w:rsidR="00EA748B" w:rsidP="00EA748B" w:rsidRDefault="00EA748B" w14:paraId="48E45666" w14:textId="77777777">
      <w:pPr>
        <w:pStyle w:val="Normal0"/>
        <w:rPr>
          <w:sz w:val="20"/>
          <w:szCs w:val="20"/>
        </w:rPr>
      </w:pPr>
    </w:p>
    <w:p w:rsidRPr="00EA748B" w:rsidR="00EA748B" w:rsidP="00EA748B" w:rsidRDefault="00EA748B" w14:paraId="7AD35BA5" w14:textId="77777777">
      <w:pPr>
        <w:pStyle w:val="Normal0"/>
        <w:rPr>
          <w:sz w:val="20"/>
          <w:szCs w:val="20"/>
        </w:rPr>
      </w:pPr>
      <w:r w:rsidRPr="00EA748B">
        <w:rPr>
          <w:sz w:val="20"/>
          <w:szCs w:val="20"/>
        </w:rPr>
        <w:t>La documentación de los procesos debe orientarse a facilitar su comprensión, promover el trabajo colaborativo y garantizar la eficiencia en la gestión organizacional, evitando la generación de información innecesaria.</w:t>
      </w:r>
    </w:p>
    <w:p w:rsidRPr="00EA748B" w:rsidR="00EA748B" w:rsidP="00EA748B" w:rsidRDefault="00EA748B" w14:paraId="196FCBEB" w14:textId="77777777">
      <w:pPr>
        <w:pStyle w:val="Normal0"/>
        <w:rPr>
          <w:sz w:val="20"/>
          <w:szCs w:val="20"/>
        </w:rPr>
      </w:pPr>
    </w:p>
    <w:p w:rsidR="00EA748B" w:rsidP="00EA748B" w:rsidRDefault="00304CE2" w14:paraId="0313038F" w14:textId="09F7A2C9">
      <w:pPr>
        <w:pStyle w:val="Normal0"/>
        <w:rPr>
          <w:sz w:val="20"/>
          <w:szCs w:val="20"/>
        </w:rPr>
      </w:pPr>
      <w:r>
        <w:rPr>
          <w:sz w:val="20"/>
          <w:szCs w:val="20"/>
        </w:rPr>
        <w:t xml:space="preserve">A continuación, se presenta </w:t>
      </w:r>
      <w:r w:rsidRPr="00EA748B" w:rsidR="00EA748B">
        <w:rPr>
          <w:sz w:val="20"/>
          <w:szCs w:val="20"/>
        </w:rPr>
        <w:t>el mapa de procesos dentro del Sistema de Gestión de la Calidad.</w:t>
      </w:r>
    </w:p>
    <w:p w:rsidR="00EA748B" w:rsidP="00EA748B" w:rsidRDefault="00EA748B" w14:paraId="487DFD18" w14:textId="24634A54">
      <w:pPr>
        <w:pStyle w:val="Normal0"/>
        <w:rPr>
          <w:sz w:val="20"/>
          <w:szCs w:val="20"/>
        </w:rPr>
      </w:pPr>
    </w:p>
    <w:p w:rsidR="00EA748B" w:rsidP="00EA748B" w:rsidRDefault="00EA748B" w14:paraId="10272C5F" w14:textId="35839A83">
      <w:pPr>
        <w:pStyle w:val="Normal0"/>
        <w:rPr>
          <w:sz w:val="20"/>
          <w:szCs w:val="20"/>
        </w:rPr>
      </w:pPr>
      <w:r w:rsidRPr="00EA748B">
        <w:rPr>
          <w:b/>
          <w:sz w:val="20"/>
          <w:szCs w:val="20"/>
        </w:rPr>
        <w:t>Figura 2.</w:t>
      </w:r>
      <w:r w:rsidRPr="00EA748B">
        <w:rPr>
          <w:sz w:val="20"/>
          <w:szCs w:val="20"/>
        </w:rPr>
        <w:t xml:space="preserve"> Mapa de </w:t>
      </w:r>
      <w:commentRangeStart w:id="1"/>
      <w:r w:rsidRPr="00EA748B">
        <w:rPr>
          <w:sz w:val="20"/>
          <w:szCs w:val="20"/>
        </w:rPr>
        <w:t>procesos</w:t>
      </w:r>
      <w:commentRangeEnd w:id="1"/>
      <w:r>
        <w:rPr>
          <w:rStyle w:val="Refdecomentario"/>
        </w:rPr>
        <w:commentReference w:id="1"/>
      </w:r>
    </w:p>
    <w:p w:rsidR="00EA748B" w:rsidP="00EA748B" w:rsidRDefault="00EA748B" w14:paraId="65D994B3" w14:textId="3593A20A">
      <w:pPr>
        <w:pStyle w:val="Normal0"/>
        <w:rPr>
          <w:sz w:val="20"/>
          <w:szCs w:val="20"/>
        </w:rPr>
      </w:pPr>
      <w:r>
        <w:rPr>
          <w:noProof/>
          <w:lang w:val="en-US" w:eastAsia="en-US"/>
        </w:rPr>
        <w:drawing>
          <wp:inline distT="0" distB="0" distL="0" distR="0" wp14:anchorId="7BBC2B87" wp14:editId="21E4421E">
            <wp:extent cx="6332220" cy="2653030"/>
            <wp:effectExtent l="0" t="0" r="0" b="0"/>
            <wp:docPr id="3" name="Imagen 3" descr="La figura 2 representa un mapa de procesos del Sistema de Gestión de la Calidad que organiza los procesos en tres grupos: procesos estratégicos, que orientan el direccionamiento y la planificación organizacional; procesos operativos, relacionados con la prestación del servicio o elaboración del producto; y procesos de soporte, que suministran los recursos necesarios para el funcionamient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2653030"/>
                    </a:xfrm>
                    <a:prstGeom prst="rect">
                      <a:avLst/>
                    </a:prstGeom>
                  </pic:spPr>
                </pic:pic>
              </a:graphicData>
            </a:graphic>
          </wp:inline>
        </w:drawing>
      </w:r>
    </w:p>
    <w:p w:rsidRPr="00F50440" w:rsidR="00EA748B" w:rsidP="00EA748B" w:rsidRDefault="00EA748B" w14:paraId="2A07A8FA" w14:textId="77777777">
      <w:pPr>
        <w:pStyle w:val="Normal0"/>
        <w:rPr>
          <w:sz w:val="20"/>
          <w:szCs w:val="20"/>
        </w:rPr>
      </w:pPr>
    </w:p>
    <w:p w:rsidRPr="00EA748B" w:rsidR="00F50440" w:rsidP="00D74FC8" w:rsidRDefault="00F50440" w14:paraId="4232CBA5" w14:textId="50460310">
      <w:pPr>
        <w:pStyle w:val="Normal0"/>
        <w:numPr>
          <w:ilvl w:val="1"/>
          <w:numId w:val="26"/>
        </w:numPr>
        <w:rPr>
          <w:b/>
          <w:sz w:val="20"/>
          <w:szCs w:val="20"/>
        </w:rPr>
      </w:pPr>
      <w:r w:rsidRPr="00EA748B">
        <w:rPr>
          <w:b/>
          <w:sz w:val="20"/>
          <w:szCs w:val="20"/>
        </w:rPr>
        <w:t>Mejora de procesos</w:t>
      </w:r>
    </w:p>
    <w:p w:rsidR="00EA748B" w:rsidP="00EA748B" w:rsidRDefault="00EA748B" w14:paraId="28F06A82" w14:textId="2A32D412">
      <w:pPr>
        <w:pStyle w:val="Normal0"/>
        <w:rPr>
          <w:sz w:val="20"/>
          <w:szCs w:val="20"/>
        </w:rPr>
      </w:pPr>
    </w:p>
    <w:p w:rsidRPr="00EA748B" w:rsidR="00EA748B" w:rsidP="00EA748B" w:rsidRDefault="00EA748B" w14:paraId="4C972B25" w14:textId="77777777">
      <w:pPr>
        <w:pStyle w:val="Normal0"/>
        <w:rPr>
          <w:sz w:val="20"/>
          <w:szCs w:val="20"/>
        </w:rPr>
      </w:pPr>
      <w:r w:rsidRPr="00EA748B">
        <w:rPr>
          <w:sz w:val="20"/>
          <w:szCs w:val="20"/>
        </w:rPr>
        <w:t>La mejora de procesos constituye una práctica fundamental dentro del Sistema de Gestión de la Calidad, ya que permite optimizar el desempeño organizacional, fortalecer la eficiencia operativa y garantizar el cumplimiento de los requisitos establecidos por los clientes y las partes interesadas. En el marco de la NTC ISO 9001, la mejora de procesos se orienta a la identificación, análisis y perfeccionamiento permanente de las actividades que conforman el sistema.</w:t>
      </w:r>
    </w:p>
    <w:p w:rsidRPr="00EA748B" w:rsidR="00EA748B" w:rsidP="00EA748B" w:rsidRDefault="00EA748B" w14:paraId="5E5F081A" w14:textId="77777777">
      <w:pPr>
        <w:pStyle w:val="Normal0"/>
        <w:rPr>
          <w:sz w:val="20"/>
          <w:szCs w:val="20"/>
        </w:rPr>
      </w:pPr>
    </w:p>
    <w:p w:rsidRPr="00EA748B" w:rsidR="00EA748B" w:rsidP="00EA748B" w:rsidRDefault="00EA748B" w14:paraId="7EC6A93B" w14:textId="77777777">
      <w:pPr>
        <w:pStyle w:val="Normal0"/>
        <w:rPr>
          <w:sz w:val="20"/>
          <w:szCs w:val="20"/>
        </w:rPr>
      </w:pPr>
      <w:r w:rsidRPr="00EA748B">
        <w:rPr>
          <w:sz w:val="20"/>
          <w:szCs w:val="20"/>
        </w:rPr>
        <w:t>La mejora de procesos implica evaluar de manera sistemática cómo se desarrollan las actividades, identificar oportunidades de optimización y aplicar acciones que permitan reducir errores, eliminar actividades que no generan valor y aumentar la calidad de los productos o servicios ofrecidos. Este enfoque favorece la toma de decisiones basada en evidencias y contribuye al fortalecimiento de la competitividad organizacional.</w:t>
      </w:r>
    </w:p>
    <w:p w:rsidRPr="00EA748B" w:rsidR="00EA748B" w:rsidP="00EA748B" w:rsidRDefault="00EA748B" w14:paraId="265729D5" w14:textId="77777777">
      <w:pPr>
        <w:pStyle w:val="Normal0"/>
        <w:rPr>
          <w:sz w:val="20"/>
          <w:szCs w:val="20"/>
        </w:rPr>
      </w:pPr>
    </w:p>
    <w:p w:rsidRPr="00EA748B" w:rsidR="00EA748B" w:rsidP="00EA748B" w:rsidRDefault="00EA748B" w14:paraId="78EC8B58" w14:textId="77777777">
      <w:pPr>
        <w:pStyle w:val="Normal0"/>
        <w:rPr>
          <w:sz w:val="20"/>
          <w:szCs w:val="20"/>
        </w:rPr>
      </w:pPr>
      <w:r w:rsidRPr="00EA748B">
        <w:rPr>
          <w:sz w:val="20"/>
          <w:szCs w:val="20"/>
        </w:rPr>
        <w:t>Dentro del Sistema de Gestión de la Calidad, la mejora de procesos se apoya en el análisis de información proveniente de diferentes fuentes, entre ellas:</w:t>
      </w:r>
    </w:p>
    <w:p w:rsidRPr="00EA748B" w:rsidR="00EA748B" w:rsidP="00EA748B" w:rsidRDefault="00EA748B" w14:paraId="25AAAD4D" w14:textId="77777777">
      <w:pPr>
        <w:pStyle w:val="Normal0"/>
        <w:rPr>
          <w:sz w:val="20"/>
          <w:szCs w:val="20"/>
        </w:rPr>
      </w:pPr>
    </w:p>
    <w:p w:rsidRPr="00EA748B" w:rsidR="00EA748B" w:rsidP="00645630" w:rsidRDefault="00EA748B" w14:paraId="1FC7200B" w14:textId="796AB256">
      <w:pPr>
        <w:pStyle w:val="Normal0"/>
        <w:numPr>
          <w:ilvl w:val="0"/>
          <w:numId w:val="20"/>
        </w:numPr>
        <w:rPr>
          <w:sz w:val="20"/>
          <w:szCs w:val="20"/>
        </w:rPr>
      </w:pPr>
      <w:r w:rsidRPr="00EA748B">
        <w:rPr>
          <w:sz w:val="20"/>
          <w:szCs w:val="20"/>
        </w:rPr>
        <w:t>Resultados de auditorías internas y externas</w:t>
      </w:r>
      <w:r>
        <w:rPr>
          <w:sz w:val="20"/>
          <w:szCs w:val="20"/>
        </w:rPr>
        <w:t>.</w:t>
      </w:r>
    </w:p>
    <w:p w:rsidRPr="00EA748B" w:rsidR="00EA748B" w:rsidP="00645630" w:rsidRDefault="00EA748B" w14:paraId="66BA062B" w14:textId="0D4880EF">
      <w:pPr>
        <w:pStyle w:val="Normal0"/>
        <w:numPr>
          <w:ilvl w:val="0"/>
          <w:numId w:val="20"/>
        </w:numPr>
        <w:rPr>
          <w:sz w:val="20"/>
          <w:szCs w:val="20"/>
        </w:rPr>
      </w:pPr>
      <w:r w:rsidRPr="00EA748B">
        <w:rPr>
          <w:sz w:val="20"/>
          <w:szCs w:val="20"/>
        </w:rPr>
        <w:t>Evaluaciones de desempeño de los procesos</w:t>
      </w:r>
      <w:r>
        <w:rPr>
          <w:sz w:val="20"/>
          <w:szCs w:val="20"/>
        </w:rPr>
        <w:t>.</w:t>
      </w:r>
    </w:p>
    <w:p w:rsidRPr="00EA748B" w:rsidR="00EA748B" w:rsidP="00645630" w:rsidRDefault="00EA748B" w14:paraId="4C3196D1" w14:textId="318715AF">
      <w:pPr>
        <w:pStyle w:val="Normal0"/>
        <w:numPr>
          <w:ilvl w:val="0"/>
          <w:numId w:val="20"/>
        </w:numPr>
        <w:rPr>
          <w:sz w:val="20"/>
          <w:szCs w:val="20"/>
        </w:rPr>
      </w:pPr>
      <w:r w:rsidRPr="00EA748B">
        <w:rPr>
          <w:sz w:val="20"/>
          <w:szCs w:val="20"/>
        </w:rPr>
        <w:lastRenderedPageBreak/>
        <w:t>Medición de indicadores de gestión</w:t>
      </w:r>
      <w:r>
        <w:rPr>
          <w:sz w:val="20"/>
          <w:szCs w:val="20"/>
        </w:rPr>
        <w:t>.</w:t>
      </w:r>
    </w:p>
    <w:p w:rsidRPr="00EA748B" w:rsidR="00EA748B" w:rsidP="00645630" w:rsidRDefault="00EA748B" w14:paraId="60A0BD3F" w14:textId="2657B1A5">
      <w:pPr>
        <w:pStyle w:val="Normal0"/>
        <w:numPr>
          <w:ilvl w:val="0"/>
          <w:numId w:val="20"/>
        </w:numPr>
        <w:rPr>
          <w:sz w:val="20"/>
          <w:szCs w:val="20"/>
        </w:rPr>
      </w:pPr>
      <w:r w:rsidRPr="00EA748B">
        <w:rPr>
          <w:sz w:val="20"/>
          <w:szCs w:val="20"/>
        </w:rPr>
        <w:t>Análisis de quejas, reclamos y satisfacción del cliente</w:t>
      </w:r>
      <w:r>
        <w:rPr>
          <w:sz w:val="20"/>
          <w:szCs w:val="20"/>
        </w:rPr>
        <w:t>.</w:t>
      </w:r>
    </w:p>
    <w:p w:rsidRPr="00EA748B" w:rsidR="00EA748B" w:rsidP="00645630" w:rsidRDefault="00EA748B" w14:paraId="4E9ED0DF" w14:textId="0D46BCF8">
      <w:pPr>
        <w:pStyle w:val="Normal0"/>
        <w:numPr>
          <w:ilvl w:val="0"/>
          <w:numId w:val="20"/>
        </w:numPr>
        <w:rPr>
          <w:sz w:val="20"/>
          <w:szCs w:val="20"/>
        </w:rPr>
      </w:pPr>
      <w:r w:rsidRPr="00EA748B">
        <w:rPr>
          <w:sz w:val="20"/>
          <w:szCs w:val="20"/>
        </w:rPr>
        <w:t>Identificación de riesgos y oportunidades</w:t>
      </w:r>
      <w:r>
        <w:rPr>
          <w:sz w:val="20"/>
          <w:szCs w:val="20"/>
        </w:rPr>
        <w:t>.</w:t>
      </w:r>
    </w:p>
    <w:p w:rsidRPr="00EA748B" w:rsidR="00EA748B" w:rsidP="00645630" w:rsidRDefault="00EA748B" w14:paraId="028F29CB" w14:textId="6DCC2825">
      <w:pPr>
        <w:pStyle w:val="Normal0"/>
        <w:numPr>
          <w:ilvl w:val="0"/>
          <w:numId w:val="20"/>
        </w:numPr>
        <w:rPr>
          <w:sz w:val="20"/>
          <w:szCs w:val="20"/>
        </w:rPr>
      </w:pPr>
      <w:r w:rsidRPr="00EA748B">
        <w:rPr>
          <w:sz w:val="20"/>
          <w:szCs w:val="20"/>
        </w:rPr>
        <w:t>Evaluación de no conformidades</w:t>
      </w:r>
      <w:r>
        <w:rPr>
          <w:sz w:val="20"/>
          <w:szCs w:val="20"/>
        </w:rPr>
        <w:t>.</w:t>
      </w:r>
    </w:p>
    <w:p w:rsidRPr="00EA748B" w:rsidR="00EA748B" w:rsidP="00EA748B" w:rsidRDefault="00EA748B" w14:paraId="49431395" w14:textId="77777777">
      <w:pPr>
        <w:pStyle w:val="Normal0"/>
        <w:rPr>
          <w:sz w:val="20"/>
          <w:szCs w:val="20"/>
        </w:rPr>
      </w:pPr>
    </w:p>
    <w:p w:rsidRPr="00EA748B" w:rsidR="00EA748B" w:rsidP="00EA748B" w:rsidRDefault="00EA748B" w14:paraId="2D5315DF" w14:textId="77777777">
      <w:pPr>
        <w:pStyle w:val="Normal0"/>
        <w:rPr>
          <w:sz w:val="20"/>
          <w:szCs w:val="20"/>
        </w:rPr>
      </w:pPr>
      <w:r w:rsidRPr="00EA748B">
        <w:rPr>
          <w:sz w:val="20"/>
          <w:szCs w:val="20"/>
        </w:rPr>
        <w:t>La aplicación de acciones de mejora puede desarrollarse mediante diferentes estrategias, tales como la optimización de procedimientos, la actualización de metodologías de trabajo, la incorporación de tecnologías, el fortalecimiento de competencias del talento humano y el rediseño de procesos organizacionales.</w:t>
      </w:r>
    </w:p>
    <w:p w:rsidRPr="00EA748B" w:rsidR="00EA748B" w:rsidP="00EA748B" w:rsidRDefault="00EA748B" w14:paraId="677AD537" w14:textId="77777777">
      <w:pPr>
        <w:pStyle w:val="Normal0"/>
        <w:rPr>
          <w:sz w:val="20"/>
          <w:szCs w:val="20"/>
        </w:rPr>
      </w:pPr>
    </w:p>
    <w:p w:rsidR="00EA748B" w:rsidP="00EA748B" w:rsidRDefault="00EA748B" w14:paraId="7AFE7E04" w14:textId="6E528A93">
      <w:pPr>
        <w:pStyle w:val="Normal0"/>
        <w:rPr>
          <w:sz w:val="20"/>
          <w:szCs w:val="20"/>
        </w:rPr>
      </w:pPr>
      <w:r w:rsidRPr="00EA748B">
        <w:rPr>
          <w:sz w:val="20"/>
          <w:szCs w:val="20"/>
        </w:rPr>
        <w:t>La mejora de procesos se encuentra estrechamente relacionada con el ciclo PHVA, ya que permite planificar cambios, implementar acciones, evaluar resultados y establecer ajustes orientados al perfeccionamiento continuo. De esta manera, se promueve una cultura organizacional basada en la calidad, el aprendizaje permanente y la innovación, favoreciendo la sostenibilidad y el crecimiento institucional.</w:t>
      </w:r>
    </w:p>
    <w:p w:rsidRPr="00657F2A" w:rsidR="00EA748B" w:rsidP="00EA748B" w:rsidRDefault="00EA748B" w14:paraId="61378160" w14:textId="77777777">
      <w:pPr>
        <w:pStyle w:val="Normal0"/>
        <w:rPr>
          <w:b/>
          <w:sz w:val="20"/>
          <w:szCs w:val="20"/>
        </w:rPr>
      </w:pPr>
    </w:p>
    <w:p w:rsidRPr="00657F2A" w:rsidR="00F50440" w:rsidP="00D74FC8" w:rsidRDefault="00F50440" w14:paraId="31BB48D1" w14:textId="541671AC">
      <w:pPr>
        <w:pStyle w:val="Normal0"/>
        <w:numPr>
          <w:ilvl w:val="1"/>
          <w:numId w:val="26"/>
        </w:numPr>
        <w:rPr>
          <w:b/>
          <w:sz w:val="20"/>
          <w:szCs w:val="20"/>
        </w:rPr>
      </w:pPr>
      <w:r w:rsidRPr="00657F2A">
        <w:rPr>
          <w:b/>
          <w:sz w:val="20"/>
          <w:szCs w:val="20"/>
        </w:rPr>
        <w:t>Requisitos para mejorar los procesos</w:t>
      </w:r>
    </w:p>
    <w:p w:rsidR="00657F2A" w:rsidP="00657F2A" w:rsidRDefault="00657F2A" w14:paraId="7C13C7C5" w14:textId="1DE3CD2D">
      <w:pPr>
        <w:pStyle w:val="Normal0"/>
        <w:rPr>
          <w:sz w:val="20"/>
          <w:szCs w:val="20"/>
        </w:rPr>
      </w:pPr>
    </w:p>
    <w:p w:rsidRPr="00657F2A" w:rsidR="00657F2A" w:rsidP="00657F2A" w:rsidRDefault="00657F2A" w14:paraId="66C45A63" w14:textId="77777777">
      <w:pPr>
        <w:pStyle w:val="Normal0"/>
        <w:rPr>
          <w:sz w:val="20"/>
          <w:szCs w:val="20"/>
        </w:rPr>
      </w:pPr>
      <w:r w:rsidRPr="00657F2A">
        <w:rPr>
          <w:sz w:val="20"/>
          <w:szCs w:val="20"/>
        </w:rPr>
        <w:t>La mejora de los procesos dentro del Sistema de Gestión de la Calidad requiere el cumplimiento de una serie de lineamientos que permiten garantizar que las acciones implementadas sean planificadas, controladas y orientadas al logro de resultados sostenibles. La NTC ISO 9001 establece que las organizaciones deben determinar, implementar y mantener procesos eficaces que contribuyan al mejoramiento del desempeño y al cumplimiento de los requisitos aplicables.</w:t>
      </w:r>
    </w:p>
    <w:p w:rsidRPr="00657F2A" w:rsidR="00657F2A" w:rsidP="00657F2A" w:rsidRDefault="00657F2A" w14:paraId="15CC6601" w14:textId="77777777">
      <w:pPr>
        <w:pStyle w:val="Normal0"/>
        <w:rPr>
          <w:sz w:val="20"/>
          <w:szCs w:val="20"/>
        </w:rPr>
      </w:pPr>
    </w:p>
    <w:p w:rsidRPr="00657F2A" w:rsidR="00657F2A" w:rsidP="00657F2A" w:rsidRDefault="00657F2A" w14:paraId="5D71E644" w14:textId="77777777">
      <w:pPr>
        <w:pStyle w:val="Normal0"/>
        <w:rPr>
          <w:sz w:val="20"/>
          <w:szCs w:val="20"/>
        </w:rPr>
      </w:pPr>
      <w:r w:rsidRPr="00657F2A">
        <w:rPr>
          <w:sz w:val="20"/>
          <w:szCs w:val="20"/>
        </w:rPr>
        <w:t>Para lograr una mejora efectiva, es necesario que la organización considere los siguientes requisitos:</w:t>
      </w:r>
    </w:p>
    <w:p w:rsidRPr="00657F2A" w:rsidR="00657F2A" w:rsidP="00657F2A" w:rsidRDefault="00657F2A" w14:paraId="759B977D" w14:textId="77777777">
      <w:pPr>
        <w:pStyle w:val="Normal0"/>
        <w:rPr>
          <w:sz w:val="20"/>
          <w:szCs w:val="20"/>
        </w:rPr>
      </w:pPr>
    </w:p>
    <w:p w:rsidRPr="00657F2A" w:rsidR="00657F2A" w:rsidP="00645630" w:rsidRDefault="00657F2A" w14:paraId="6D0F9FFA" w14:textId="77777777">
      <w:pPr>
        <w:pStyle w:val="Normal0"/>
        <w:numPr>
          <w:ilvl w:val="0"/>
          <w:numId w:val="21"/>
        </w:numPr>
        <w:rPr>
          <w:sz w:val="20"/>
          <w:szCs w:val="20"/>
        </w:rPr>
      </w:pPr>
      <w:r w:rsidRPr="00657F2A">
        <w:rPr>
          <w:b/>
          <w:sz w:val="20"/>
          <w:szCs w:val="20"/>
        </w:rPr>
        <w:t>Identificación y análisis del proceso:</w:t>
      </w:r>
      <w:r w:rsidRPr="00657F2A">
        <w:rPr>
          <w:sz w:val="20"/>
          <w:szCs w:val="20"/>
        </w:rPr>
        <w:t xml:space="preserve"> implica conocer claramente el propósito del proceso, sus actividades, responsables, recursos, entradas, salidas e interacciones con otros procesos.</w:t>
      </w:r>
    </w:p>
    <w:p w:rsidRPr="00657F2A" w:rsidR="00657F2A" w:rsidP="00657F2A" w:rsidRDefault="00657F2A" w14:paraId="0B79268B" w14:textId="77777777">
      <w:pPr>
        <w:pStyle w:val="Normal0"/>
        <w:rPr>
          <w:sz w:val="20"/>
          <w:szCs w:val="20"/>
        </w:rPr>
      </w:pPr>
    </w:p>
    <w:p w:rsidRPr="00657F2A" w:rsidR="00657F2A" w:rsidP="00645630" w:rsidRDefault="00657F2A" w14:paraId="41C86B8D" w14:textId="77777777">
      <w:pPr>
        <w:pStyle w:val="Normal0"/>
        <w:numPr>
          <w:ilvl w:val="0"/>
          <w:numId w:val="21"/>
        </w:numPr>
        <w:rPr>
          <w:sz w:val="20"/>
          <w:szCs w:val="20"/>
        </w:rPr>
      </w:pPr>
      <w:r w:rsidRPr="00657F2A">
        <w:rPr>
          <w:b/>
          <w:sz w:val="20"/>
          <w:szCs w:val="20"/>
        </w:rPr>
        <w:t>Definición de criterios y métodos de control:</w:t>
      </w:r>
      <w:r w:rsidRPr="00657F2A">
        <w:rPr>
          <w:sz w:val="20"/>
          <w:szCs w:val="20"/>
        </w:rPr>
        <w:t xml:space="preserve"> se deben establecer parámetros que permitan evaluar el desempeño del proceso, incluyendo indicadores de gestión, estándares de calidad y mecanismos de seguimiento.</w:t>
      </w:r>
    </w:p>
    <w:p w:rsidRPr="00657F2A" w:rsidR="00657F2A" w:rsidP="00657F2A" w:rsidRDefault="00657F2A" w14:paraId="40D2DDE2" w14:textId="77777777">
      <w:pPr>
        <w:pStyle w:val="Normal0"/>
        <w:rPr>
          <w:sz w:val="20"/>
          <w:szCs w:val="20"/>
        </w:rPr>
      </w:pPr>
    </w:p>
    <w:p w:rsidRPr="00657F2A" w:rsidR="00657F2A" w:rsidP="00645630" w:rsidRDefault="00657F2A" w14:paraId="749702E3" w14:textId="77777777">
      <w:pPr>
        <w:pStyle w:val="Normal0"/>
        <w:numPr>
          <w:ilvl w:val="0"/>
          <w:numId w:val="21"/>
        </w:numPr>
        <w:rPr>
          <w:sz w:val="20"/>
          <w:szCs w:val="20"/>
        </w:rPr>
      </w:pPr>
      <w:r w:rsidRPr="00657F2A">
        <w:rPr>
          <w:b/>
          <w:sz w:val="20"/>
          <w:szCs w:val="20"/>
        </w:rPr>
        <w:t>Gestión de riesgos y oportunidades:</w:t>
      </w:r>
      <w:r w:rsidRPr="00657F2A">
        <w:rPr>
          <w:sz w:val="20"/>
          <w:szCs w:val="20"/>
        </w:rPr>
        <w:t xml:space="preserve"> se requiere identificar situaciones que puedan afectar el logro de los resultados esperados, estableciendo acciones preventivas y estrategias de mitigación.</w:t>
      </w:r>
    </w:p>
    <w:p w:rsidRPr="00657F2A" w:rsidR="00657F2A" w:rsidP="00657F2A" w:rsidRDefault="00657F2A" w14:paraId="6056ABDC" w14:textId="77777777">
      <w:pPr>
        <w:pStyle w:val="Normal0"/>
        <w:rPr>
          <w:sz w:val="20"/>
          <w:szCs w:val="20"/>
        </w:rPr>
      </w:pPr>
    </w:p>
    <w:p w:rsidRPr="00657F2A" w:rsidR="00657F2A" w:rsidP="00645630" w:rsidRDefault="00657F2A" w14:paraId="780BF840" w14:textId="77777777">
      <w:pPr>
        <w:pStyle w:val="Normal0"/>
        <w:numPr>
          <w:ilvl w:val="0"/>
          <w:numId w:val="21"/>
        </w:numPr>
        <w:rPr>
          <w:sz w:val="20"/>
          <w:szCs w:val="20"/>
        </w:rPr>
      </w:pPr>
      <w:r w:rsidRPr="00657F2A">
        <w:rPr>
          <w:b/>
          <w:sz w:val="20"/>
          <w:szCs w:val="20"/>
        </w:rPr>
        <w:t>Disponibilidad de recursos:</w:t>
      </w:r>
      <w:r w:rsidRPr="00657F2A">
        <w:rPr>
          <w:sz w:val="20"/>
          <w:szCs w:val="20"/>
        </w:rPr>
        <w:t xml:space="preserve"> la mejora de procesos demanda la asignación adecuada de recursos humanos, tecnológicos, financieros y de infraestructura que permitan su ejecución y control.</w:t>
      </w:r>
    </w:p>
    <w:p w:rsidRPr="00657F2A" w:rsidR="00657F2A" w:rsidP="00657F2A" w:rsidRDefault="00657F2A" w14:paraId="7E3FAD93" w14:textId="77777777">
      <w:pPr>
        <w:pStyle w:val="Normal0"/>
        <w:rPr>
          <w:sz w:val="20"/>
          <w:szCs w:val="20"/>
        </w:rPr>
      </w:pPr>
    </w:p>
    <w:p w:rsidRPr="00657F2A" w:rsidR="00657F2A" w:rsidP="00645630" w:rsidRDefault="00657F2A" w14:paraId="6BF2EA31" w14:textId="77777777">
      <w:pPr>
        <w:pStyle w:val="Normal0"/>
        <w:numPr>
          <w:ilvl w:val="0"/>
          <w:numId w:val="21"/>
        </w:numPr>
        <w:rPr>
          <w:sz w:val="20"/>
          <w:szCs w:val="20"/>
        </w:rPr>
      </w:pPr>
      <w:r w:rsidRPr="00657F2A">
        <w:rPr>
          <w:b/>
          <w:sz w:val="20"/>
          <w:szCs w:val="20"/>
        </w:rPr>
        <w:t>Seguimiento y medición del desempeño:</w:t>
      </w:r>
      <w:r w:rsidRPr="00657F2A">
        <w:rPr>
          <w:sz w:val="20"/>
          <w:szCs w:val="20"/>
        </w:rPr>
        <w:t xml:space="preserve"> es necesario evaluar periódicamente los resultados obtenidos mediante el análisis de datos, auditorías, revisiones por la dirección y retroalimentación de las partes interesadas.</w:t>
      </w:r>
    </w:p>
    <w:p w:rsidRPr="00657F2A" w:rsidR="00657F2A" w:rsidP="00657F2A" w:rsidRDefault="00657F2A" w14:paraId="610F5B80" w14:textId="77777777">
      <w:pPr>
        <w:pStyle w:val="Normal0"/>
        <w:rPr>
          <w:sz w:val="20"/>
          <w:szCs w:val="20"/>
        </w:rPr>
      </w:pPr>
    </w:p>
    <w:p w:rsidRPr="00657F2A" w:rsidR="00657F2A" w:rsidP="00645630" w:rsidRDefault="00657F2A" w14:paraId="25362787" w14:textId="0A25B40E">
      <w:pPr>
        <w:pStyle w:val="Normal0"/>
        <w:numPr>
          <w:ilvl w:val="0"/>
          <w:numId w:val="21"/>
        </w:numPr>
        <w:rPr>
          <w:sz w:val="20"/>
          <w:szCs w:val="20"/>
        </w:rPr>
      </w:pPr>
      <w:r w:rsidRPr="00657F2A">
        <w:rPr>
          <w:b/>
          <w:sz w:val="20"/>
          <w:szCs w:val="20"/>
        </w:rPr>
        <w:t>Implementación de acciones correctivas y de mejora:</w:t>
      </w:r>
      <w:r w:rsidRPr="00657F2A">
        <w:rPr>
          <w:sz w:val="20"/>
          <w:szCs w:val="20"/>
        </w:rPr>
        <w:t xml:space="preserve"> cuando se identifican desviaciones, fallas </w:t>
      </w:r>
      <w:r w:rsidRPr="00657F2A" w:rsidR="00EA7681">
        <w:rPr>
          <w:sz w:val="20"/>
          <w:szCs w:val="20"/>
        </w:rPr>
        <w:t>u</w:t>
      </w:r>
      <w:r w:rsidRPr="00657F2A">
        <w:rPr>
          <w:sz w:val="20"/>
          <w:szCs w:val="20"/>
        </w:rPr>
        <w:t xml:space="preserve"> oportunidades de optimización, la organización debe establecer acciones que permitan eliminar las causas y prevenir su recurrencia.</w:t>
      </w:r>
    </w:p>
    <w:p w:rsidRPr="00657F2A" w:rsidR="00657F2A" w:rsidP="00657F2A" w:rsidRDefault="00657F2A" w14:paraId="29971A58" w14:textId="77777777">
      <w:pPr>
        <w:pStyle w:val="Normal0"/>
        <w:rPr>
          <w:sz w:val="20"/>
          <w:szCs w:val="20"/>
        </w:rPr>
      </w:pPr>
    </w:p>
    <w:p w:rsidRPr="00657F2A" w:rsidR="00657F2A" w:rsidP="00645630" w:rsidRDefault="00657F2A" w14:paraId="24DA7391" w14:textId="77777777">
      <w:pPr>
        <w:pStyle w:val="Normal0"/>
        <w:numPr>
          <w:ilvl w:val="0"/>
          <w:numId w:val="21"/>
        </w:numPr>
        <w:rPr>
          <w:sz w:val="20"/>
          <w:szCs w:val="20"/>
        </w:rPr>
      </w:pPr>
      <w:r w:rsidRPr="00657F2A">
        <w:rPr>
          <w:b/>
          <w:sz w:val="20"/>
          <w:szCs w:val="20"/>
        </w:rPr>
        <w:t>Gestión de la información documentada:</w:t>
      </w:r>
      <w:r w:rsidRPr="00657F2A">
        <w:rPr>
          <w:sz w:val="20"/>
          <w:szCs w:val="20"/>
        </w:rPr>
        <w:t xml:space="preserve"> los procesos mejorados deben estar respaldados por registros y documentación que faciliten su control, trazabilidad y estandarización.</w:t>
      </w:r>
    </w:p>
    <w:p w:rsidRPr="00657F2A" w:rsidR="00657F2A" w:rsidP="00657F2A" w:rsidRDefault="00657F2A" w14:paraId="6B905418" w14:textId="77777777">
      <w:pPr>
        <w:pStyle w:val="Normal0"/>
        <w:rPr>
          <w:sz w:val="20"/>
          <w:szCs w:val="20"/>
        </w:rPr>
      </w:pPr>
    </w:p>
    <w:p w:rsidR="00657F2A" w:rsidP="00657F2A" w:rsidRDefault="00657F2A" w14:paraId="4742ED85" w14:textId="1AF7156E">
      <w:pPr>
        <w:pStyle w:val="Normal0"/>
        <w:rPr>
          <w:sz w:val="20"/>
          <w:szCs w:val="20"/>
        </w:rPr>
      </w:pPr>
      <w:r w:rsidRPr="00657F2A">
        <w:rPr>
          <w:sz w:val="20"/>
          <w:szCs w:val="20"/>
        </w:rPr>
        <w:lastRenderedPageBreak/>
        <w:t>El cumplimiento de estos requisitos permite que la mejora de los procesos sea sistemática, verificable y alineada con los objetivos estratégicos de la organización, fortaleciendo la eficiencia operativa, la satisfacción del cliente y la confiabilidad del Sistema de Gestión de la Calidad.</w:t>
      </w:r>
    </w:p>
    <w:p w:rsidRPr="00F50440" w:rsidR="00657F2A" w:rsidP="00657F2A" w:rsidRDefault="00657F2A" w14:paraId="0510979C" w14:textId="77777777">
      <w:pPr>
        <w:pStyle w:val="Normal0"/>
        <w:rPr>
          <w:sz w:val="20"/>
          <w:szCs w:val="20"/>
        </w:rPr>
      </w:pPr>
    </w:p>
    <w:p w:rsidRPr="00657F2A" w:rsidR="00F50440" w:rsidP="00D74FC8" w:rsidRDefault="00F50440" w14:paraId="78E54586" w14:textId="605BCEC0">
      <w:pPr>
        <w:pStyle w:val="Normal0"/>
        <w:numPr>
          <w:ilvl w:val="1"/>
          <w:numId w:val="26"/>
        </w:numPr>
        <w:rPr>
          <w:b/>
          <w:sz w:val="20"/>
          <w:szCs w:val="20"/>
        </w:rPr>
      </w:pPr>
      <w:r w:rsidRPr="00657F2A">
        <w:rPr>
          <w:b/>
          <w:sz w:val="20"/>
          <w:szCs w:val="20"/>
        </w:rPr>
        <w:t>Mejora continua y la organización</w:t>
      </w:r>
    </w:p>
    <w:p w:rsidR="00657F2A" w:rsidP="00657F2A" w:rsidRDefault="00657F2A" w14:paraId="3D17949C" w14:textId="4CACFDFC">
      <w:pPr>
        <w:pStyle w:val="Normal0"/>
        <w:rPr>
          <w:sz w:val="20"/>
          <w:szCs w:val="20"/>
        </w:rPr>
      </w:pPr>
    </w:p>
    <w:p w:rsidRPr="00657F2A" w:rsidR="00657F2A" w:rsidP="00657F2A" w:rsidRDefault="00657F2A" w14:paraId="48BFC9F2" w14:textId="77777777">
      <w:pPr>
        <w:pStyle w:val="Normal0"/>
        <w:rPr>
          <w:sz w:val="20"/>
          <w:szCs w:val="20"/>
        </w:rPr>
      </w:pPr>
      <w:r w:rsidRPr="00657F2A">
        <w:rPr>
          <w:sz w:val="20"/>
          <w:szCs w:val="20"/>
        </w:rPr>
        <w:t>La mejora continua constituye un principio fundamental del Sistema de Gestión de la Calidad, orientado a fortalecer el desempeño organizacional mediante la optimización permanente de los procesos, productos y servicios. Este enfoque permite a las organizaciones adaptarse a los cambios del entorno, responder a las necesidades de las partes interesadas y consolidar una cultura de calidad basada en el aprendizaje y la innovación.</w:t>
      </w:r>
    </w:p>
    <w:p w:rsidRPr="00657F2A" w:rsidR="00657F2A" w:rsidP="00657F2A" w:rsidRDefault="00657F2A" w14:paraId="00B314F8" w14:textId="77777777">
      <w:pPr>
        <w:pStyle w:val="Normal0"/>
        <w:rPr>
          <w:sz w:val="20"/>
          <w:szCs w:val="20"/>
        </w:rPr>
      </w:pPr>
    </w:p>
    <w:p w:rsidR="00657F2A" w:rsidP="00657F2A" w:rsidRDefault="00657F2A" w14:paraId="71382F94" w14:textId="515DD63B">
      <w:pPr>
        <w:pStyle w:val="Normal0"/>
        <w:rPr>
          <w:sz w:val="20"/>
          <w:szCs w:val="20"/>
        </w:rPr>
      </w:pPr>
      <w:r w:rsidRPr="00657F2A">
        <w:rPr>
          <w:sz w:val="20"/>
          <w:szCs w:val="20"/>
        </w:rPr>
        <w:t>La NTC ISO 9001 promueve la mejora continua como una actividad sistemática que involucra la planificación, ejecución, evaluación y ajuste de las actividades organizacionales. Para ello, se apoya en herramientas metodológicas como el ciclo PHVA, el análisis de datos, las auditorías internas, la revisión por la dirección y la gestión de acciones correctivas.</w:t>
      </w:r>
    </w:p>
    <w:p w:rsidR="00B80FDE" w:rsidP="00657F2A" w:rsidRDefault="00B80FDE" w14:paraId="17F07160" w14:textId="7E3A1E7A">
      <w:pPr>
        <w:pStyle w:val="Normal0"/>
        <w:rPr>
          <w:sz w:val="20"/>
          <w:szCs w:val="20"/>
        </w:rPr>
      </w:pPr>
    </w:p>
    <w:p w:rsidR="00B80FDE" w:rsidP="00657F2A" w:rsidRDefault="00B80FDE" w14:paraId="16B02DC7" w14:textId="5A236C3E">
      <w:pPr>
        <w:pStyle w:val="Normal0"/>
        <w:rPr>
          <w:sz w:val="20"/>
          <w:szCs w:val="20"/>
        </w:rPr>
      </w:pPr>
      <w:r w:rsidRPr="00B80FDE">
        <w:rPr>
          <w:b/>
          <w:sz w:val="20"/>
          <w:szCs w:val="20"/>
        </w:rPr>
        <w:t>Figura 3.</w:t>
      </w:r>
      <w:r>
        <w:rPr>
          <w:sz w:val="20"/>
          <w:szCs w:val="20"/>
        </w:rPr>
        <w:t xml:space="preserve"> </w:t>
      </w:r>
      <w:r w:rsidRPr="00B80FDE">
        <w:rPr>
          <w:sz w:val="20"/>
          <w:szCs w:val="20"/>
        </w:rPr>
        <w:t xml:space="preserve">Ciclo PHVA aplicado a la mejora continua </w:t>
      </w:r>
      <w:commentRangeStart w:id="2"/>
      <w:r w:rsidRPr="00B80FDE">
        <w:rPr>
          <w:sz w:val="20"/>
          <w:szCs w:val="20"/>
        </w:rPr>
        <w:t>organizacional</w:t>
      </w:r>
      <w:commentRangeEnd w:id="2"/>
      <w:r>
        <w:rPr>
          <w:rStyle w:val="Refdecomentario"/>
        </w:rPr>
        <w:commentReference w:id="2"/>
      </w:r>
    </w:p>
    <w:p w:rsidR="00B80FDE" w:rsidP="00657F2A" w:rsidRDefault="00B80FDE" w14:paraId="1BFC635D" w14:textId="4DB5E23C">
      <w:pPr>
        <w:pStyle w:val="Normal0"/>
        <w:rPr>
          <w:sz w:val="20"/>
          <w:szCs w:val="20"/>
        </w:rPr>
      </w:pPr>
      <w:r>
        <w:rPr>
          <w:noProof/>
          <w:sz w:val="20"/>
          <w:szCs w:val="20"/>
          <w:lang w:val="en-US" w:eastAsia="en-US"/>
        </w:rPr>
        <w:drawing>
          <wp:inline distT="0" distB="0" distL="0" distR="0" wp14:anchorId="55B4ED24" wp14:editId="1F59D5E7">
            <wp:extent cx="6167755" cy="4301656"/>
            <wp:effectExtent l="0" t="0" r="0" b="22860"/>
            <wp:docPr id="6" name="Diagrama 6" descr="En la figura 3 se presenta el ciclo PHVA conformado por cuatro etapas interrelacionadas: planear, hacer, verificar y actuar, orientadas al mejoramiento continuo de los procesos organizacionale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Pr="00657F2A" w:rsidR="00657F2A" w:rsidP="00657F2A" w:rsidRDefault="00657F2A" w14:paraId="13863788" w14:textId="77777777">
      <w:pPr>
        <w:pStyle w:val="Normal0"/>
        <w:rPr>
          <w:sz w:val="20"/>
          <w:szCs w:val="20"/>
        </w:rPr>
      </w:pPr>
    </w:p>
    <w:p w:rsidRPr="00657F2A" w:rsidR="00657F2A" w:rsidP="00657F2A" w:rsidRDefault="00657F2A" w14:paraId="1F0D17AD" w14:textId="77777777">
      <w:pPr>
        <w:pStyle w:val="Normal0"/>
        <w:rPr>
          <w:sz w:val="20"/>
          <w:szCs w:val="20"/>
        </w:rPr>
      </w:pPr>
      <w:r w:rsidRPr="00657F2A">
        <w:rPr>
          <w:sz w:val="20"/>
          <w:szCs w:val="20"/>
        </w:rPr>
        <w:t>La mejora continua no depende únicamente de la aplicación de herramientas técnicas, sino también del compromiso del liderazgo, la participación del talento humano y la adecuada gestión del conocimiento organizacional. Cuando la mejora se integra a la cultura institucional, se favorece la toma de decisiones basada en evidencia, la optimización de recursos y el incremento de la satisfacción del cliente.</w:t>
      </w:r>
    </w:p>
    <w:p w:rsidRPr="00657F2A" w:rsidR="00657F2A" w:rsidP="00657F2A" w:rsidRDefault="00657F2A" w14:paraId="54521553" w14:textId="77777777">
      <w:pPr>
        <w:pStyle w:val="Normal0"/>
        <w:rPr>
          <w:sz w:val="20"/>
          <w:szCs w:val="20"/>
        </w:rPr>
      </w:pPr>
    </w:p>
    <w:p w:rsidR="00657F2A" w:rsidP="00657F2A" w:rsidRDefault="00657F2A" w14:paraId="23989A2B" w14:textId="2C1DB01A">
      <w:pPr>
        <w:pStyle w:val="Normal0"/>
        <w:rPr>
          <w:sz w:val="20"/>
          <w:szCs w:val="20"/>
        </w:rPr>
      </w:pPr>
      <w:r w:rsidRPr="00657F2A">
        <w:rPr>
          <w:sz w:val="20"/>
          <w:szCs w:val="20"/>
        </w:rPr>
        <w:t>A continuación, se presentan algunos elementos que facilitan la implementación de la mejora continua dentro de la organización:</w:t>
      </w:r>
    </w:p>
    <w:p w:rsidR="00657F2A" w:rsidP="00657F2A" w:rsidRDefault="00657F2A" w14:paraId="09F9B296" w14:textId="4B44CF80">
      <w:pPr>
        <w:pStyle w:val="Normal0"/>
        <w:rPr>
          <w:sz w:val="20"/>
          <w:szCs w:val="20"/>
        </w:rPr>
      </w:pPr>
    </w:p>
    <w:p w:rsidR="00657F2A" w:rsidP="00657F2A" w:rsidRDefault="00B80FDE" w14:paraId="29D94562" w14:textId="7A277E13">
      <w:pPr>
        <w:pStyle w:val="Normal0"/>
        <w:rPr>
          <w:sz w:val="20"/>
          <w:szCs w:val="20"/>
        </w:rPr>
      </w:pPr>
      <w:r w:rsidRPr="00B80309">
        <w:rPr>
          <w:b/>
          <w:sz w:val="20"/>
          <w:szCs w:val="20"/>
        </w:rPr>
        <w:t>Tabla 1</w:t>
      </w:r>
      <w:r w:rsidRPr="00B80309" w:rsidR="00657F2A">
        <w:rPr>
          <w:b/>
          <w:sz w:val="20"/>
          <w:szCs w:val="20"/>
        </w:rPr>
        <w:t>.</w:t>
      </w:r>
      <w:r w:rsidR="00657F2A">
        <w:rPr>
          <w:sz w:val="20"/>
          <w:szCs w:val="20"/>
        </w:rPr>
        <w:t xml:space="preserve"> </w:t>
      </w:r>
      <w:r>
        <w:rPr>
          <w:sz w:val="20"/>
          <w:szCs w:val="20"/>
        </w:rPr>
        <w:t>Implementación de la mejora continua</w:t>
      </w:r>
    </w:p>
    <w:tbl>
      <w:tblPr>
        <w:tblStyle w:val="Tablaconcuadrcula"/>
        <w:tblW w:w="0" w:type="auto"/>
        <w:tblInd w:w="0" w:type="dxa"/>
        <w:tblLook w:val="04A0" w:firstRow="1" w:lastRow="0" w:firstColumn="1" w:lastColumn="0" w:noHBand="0" w:noVBand="1"/>
        <w:tblCaption w:val="Tabla 1. Implementación de la mejora continua"/>
      </w:tblPr>
      <w:tblGrid>
        <w:gridCol w:w="2972"/>
        <w:gridCol w:w="6990"/>
      </w:tblGrid>
      <w:tr w:rsidRPr="00B80FDE" w:rsidR="00B80FDE" w:rsidTr="00B80FDE" w14:paraId="2C0E141F" w14:textId="77777777">
        <w:tc>
          <w:tcPr>
            <w:tcW w:w="2972" w:type="dxa"/>
          </w:tcPr>
          <w:p w:rsidRPr="00B80FDE" w:rsidR="00B80FDE" w:rsidP="00B80FDE" w:rsidRDefault="00B80FDE" w14:paraId="77621E65" w14:textId="46CF204F">
            <w:pPr>
              <w:pStyle w:val="Normal0"/>
              <w:rPr>
                <w:b/>
                <w:sz w:val="20"/>
                <w:szCs w:val="20"/>
              </w:rPr>
            </w:pPr>
            <w:r w:rsidRPr="00B80FDE">
              <w:rPr>
                <w:b/>
                <w:sz w:val="20"/>
                <w:szCs w:val="20"/>
              </w:rPr>
              <w:t>Elemento</w:t>
            </w:r>
          </w:p>
        </w:tc>
        <w:tc>
          <w:tcPr>
            <w:tcW w:w="6990" w:type="dxa"/>
          </w:tcPr>
          <w:p w:rsidRPr="00B80FDE" w:rsidR="00B80FDE" w:rsidP="00B80FDE" w:rsidRDefault="00B80FDE" w14:paraId="0A34F0FF" w14:textId="13174441">
            <w:pPr>
              <w:pStyle w:val="Normal0"/>
              <w:rPr>
                <w:b/>
                <w:sz w:val="20"/>
                <w:szCs w:val="20"/>
              </w:rPr>
            </w:pPr>
            <w:r w:rsidRPr="00B80FDE">
              <w:rPr>
                <w:b/>
                <w:sz w:val="20"/>
                <w:szCs w:val="20"/>
              </w:rPr>
              <w:t>Descripción</w:t>
            </w:r>
          </w:p>
        </w:tc>
      </w:tr>
      <w:tr w:rsidRPr="00B80FDE" w:rsidR="00B80FDE" w:rsidTr="00B80FDE" w14:paraId="10E855F3" w14:textId="77777777">
        <w:tc>
          <w:tcPr>
            <w:tcW w:w="2972" w:type="dxa"/>
          </w:tcPr>
          <w:p w:rsidRPr="00B80FDE" w:rsidR="00B80FDE" w:rsidP="00B80FDE" w:rsidRDefault="00B80FDE" w14:paraId="3326A68E" w14:textId="4D55F125">
            <w:pPr>
              <w:pStyle w:val="Normal0"/>
              <w:rPr>
                <w:sz w:val="20"/>
                <w:szCs w:val="20"/>
              </w:rPr>
            </w:pPr>
            <w:r w:rsidRPr="00B80FDE">
              <w:rPr>
                <w:sz w:val="20"/>
                <w:szCs w:val="20"/>
              </w:rPr>
              <w:t>Liderazgo organizacional</w:t>
            </w:r>
            <w:r w:rsidR="00D274DB">
              <w:rPr>
                <w:sz w:val="20"/>
                <w:szCs w:val="20"/>
              </w:rPr>
              <w:t>.</w:t>
            </w:r>
          </w:p>
        </w:tc>
        <w:tc>
          <w:tcPr>
            <w:tcW w:w="6990" w:type="dxa"/>
          </w:tcPr>
          <w:p w:rsidRPr="00B80FDE" w:rsidR="00B80FDE" w:rsidP="00B80FDE" w:rsidRDefault="00B80FDE" w14:paraId="6CD05F63" w14:textId="2D72D528">
            <w:pPr>
              <w:pStyle w:val="Normal0"/>
              <w:rPr>
                <w:sz w:val="20"/>
                <w:szCs w:val="20"/>
              </w:rPr>
            </w:pPr>
            <w:r w:rsidRPr="00B80FDE">
              <w:rPr>
                <w:sz w:val="20"/>
                <w:szCs w:val="20"/>
              </w:rPr>
              <w:t>Promueve la cultura de calidad, orienta la estrategia y facilita la asignación de recursos para la mejora.</w:t>
            </w:r>
          </w:p>
        </w:tc>
      </w:tr>
      <w:tr w:rsidRPr="00B80FDE" w:rsidR="00B80FDE" w:rsidTr="00B80FDE" w14:paraId="250018B9" w14:textId="77777777">
        <w:tc>
          <w:tcPr>
            <w:tcW w:w="2972" w:type="dxa"/>
          </w:tcPr>
          <w:p w:rsidRPr="00B80FDE" w:rsidR="00B80FDE" w:rsidP="00B80FDE" w:rsidRDefault="00B80FDE" w14:paraId="3C35FDDB" w14:textId="4CA2BBE8">
            <w:pPr>
              <w:pStyle w:val="Normal0"/>
              <w:rPr>
                <w:sz w:val="20"/>
                <w:szCs w:val="20"/>
              </w:rPr>
            </w:pPr>
            <w:r w:rsidRPr="00B80FDE">
              <w:rPr>
                <w:sz w:val="20"/>
                <w:szCs w:val="20"/>
              </w:rPr>
              <w:t>Participación del personal</w:t>
            </w:r>
            <w:r w:rsidR="00D274DB">
              <w:rPr>
                <w:sz w:val="20"/>
                <w:szCs w:val="20"/>
              </w:rPr>
              <w:t>.</w:t>
            </w:r>
          </w:p>
        </w:tc>
        <w:tc>
          <w:tcPr>
            <w:tcW w:w="6990" w:type="dxa"/>
          </w:tcPr>
          <w:p w:rsidRPr="00B80FDE" w:rsidR="00B80FDE" w:rsidP="00B80FDE" w:rsidRDefault="00B80FDE" w14:paraId="7E588555" w14:textId="1EFD7CB8">
            <w:pPr>
              <w:pStyle w:val="Normal0"/>
              <w:rPr>
                <w:sz w:val="20"/>
                <w:szCs w:val="20"/>
              </w:rPr>
            </w:pPr>
            <w:r w:rsidRPr="00B80FDE">
              <w:rPr>
                <w:sz w:val="20"/>
                <w:szCs w:val="20"/>
              </w:rPr>
              <w:t>Permite identificar oportunidades de mejora a partir de la experiencia y conocimiento de quienes ejecutan los procesos.</w:t>
            </w:r>
          </w:p>
        </w:tc>
      </w:tr>
      <w:tr w:rsidRPr="00B80FDE" w:rsidR="00B80FDE" w:rsidTr="00B80FDE" w14:paraId="7417D0B1" w14:textId="77777777">
        <w:tc>
          <w:tcPr>
            <w:tcW w:w="2972" w:type="dxa"/>
          </w:tcPr>
          <w:p w:rsidRPr="00B80FDE" w:rsidR="00B80FDE" w:rsidP="00B80FDE" w:rsidRDefault="00B80FDE" w14:paraId="0FC13B04" w14:textId="2424AED8">
            <w:pPr>
              <w:pStyle w:val="Normal0"/>
              <w:rPr>
                <w:sz w:val="20"/>
                <w:szCs w:val="20"/>
              </w:rPr>
            </w:pPr>
            <w:r w:rsidRPr="00B80FDE">
              <w:rPr>
                <w:sz w:val="20"/>
                <w:szCs w:val="20"/>
              </w:rPr>
              <w:t>Evaluación del desempeño</w:t>
            </w:r>
            <w:r w:rsidR="00D274DB">
              <w:rPr>
                <w:sz w:val="20"/>
                <w:szCs w:val="20"/>
              </w:rPr>
              <w:t>.</w:t>
            </w:r>
          </w:p>
        </w:tc>
        <w:tc>
          <w:tcPr>
            <w:tcW w:w="6990" w:type="dxa"/>
          </w:tcPr>
          <w:p w:rsidRPr="00B80FDE" w:rsidR="00B80FDE" w:rsidP="00B80FDE" w:rsidRDefault="00B80FDE" w14:paraId="0301B8B6" w14:textId="743D3C97">
            <w:pPr>
              <w:pStyle w:val="Normal0"/>
              <w:rPr>
                <w:sz w:val="20"/>
                <w:szCs w:val="20"/>
              </w:rPr>
            </w:pPr>
            <w:r w:rsidRPr="00B80FDE">
              <w:rPr>
                <w:sz w:val="20"/>
                <w:szCs w:val="20"/>
              </w:rPr>
              <w:t>Facilita el análisis de resultados mediante indicadores, auditorías y seguimiento de metas.</w:t>
            </w:r>
          </w:p>
        </w:tc>
      </w:tr>
      <w:tr w:rsidRPr="00B80FDE" w:rsidR="00B80FDE" w:rsidTr="00B80FDE" w14:paraId="728CA94D" w14:textId="77777777">
        <w:tc>
          <w:tcPr>
            <w:tcW w:w="2972" w:type="dxa"/>
          </w:tcPr>
          <w:p w:rsidRPr="00B80FDE" w:rsidR="00B80FDE" w:rsidP="00B80FDE" w:rsidRDefault="00B80FDE" w14:paraId="50AE0772" w14:textId="556B5398">
            <w:pPr>
              <w:pStyle w:val="Normal0"/>
              <w:rPr>
                <w:sz w:val="20"/>
                <w:szCs w:val="20"/>
              </w:rPr>
            </w:pPr>
            <w:r w:rsidRPr="00B80FDE">
              <w:rPr>
                <w:sz w:val="20"/>
                <w:szCs w:val="20"/>
              </w:rPr>
              <w:t>Gestión del conocimiento</w:t>
            </w:r>
            <w:r w:rsidR="00D274DB">
              <w:rPr>
                <w:sz w:val="20"/>
                <w:szCs w:val="20"/>
              </w:rPr>
              <w:t>.</w:t>
            </w:r>
          </w:p>
        </w:tc>
        <w:tc>
          <w:tcPr>
            <w:tcW w:w="6990" w:type="dxa"/>
          </w:tcPr>
          <w:p w:rsidRPr="00B80FDE" w:rsidR="00B80FDE" w:rsidP="00B80FDE" w:rsidRDefault="00B80FDE" w14:paraId="3F60759C" w14:textId="7E8BA717">
            <w:pPr>
              <w:pStyle w:val="Normal0"/>
              <w:rPr>
                <w:sz w:val="20"/>
                <w:szCs w:val="20"/>
              </w:rPr>
            </w:pPr>
            <w:r w:rsidRPr="00B80FDE">
              <w:rPr>
                <w:sz w:val="20"/>
                <w:szCs w:val="20"/>
              </w:rPr>
              <w:t>Favorece la transferencia de experiencias, lecciones aprendidas y buenas prácticas organizacionales.</w:t>
            </w:r>
          </w:p>
        </w:tc>
      </w:tr>
      <w:tr w:rsidRPr="00B80FDE" w:rsidR="00B80FDE" w:rsidTr="00B80FDE" w14:paraId="14F6FBC3" w14:textId="77777777">
        <w:tc>
          <w:tcPr>
            <w:tcW w:w="2972" w:type="dxa"/>
          </w:tcPr>
          <w:p w:rsidRPr="00B80FDE" w:rsidR="00B80FDE" w:rsidP="00B80FDE" w:rsidRDefault="00B80FDE" w14:paraId="1947E1B1" w14:textId="13ABC8DC">
            <w:pPr>
              <w:pStyle w:val="Normal0"/>
              <w:rPr>
                <w:sz w:val="20"/>
                <w:szCs w:val="20"/>
              </w:rPr>
            </w:pPr>
            <w:r w:rsidRPr="00B80FDE">
              <w:rPr>
                <w:sz w:val="20"/>
                <w:szCs w:val="20"/>
              </w:rPr>
              <w:t>Innovación</w:t>
            </w:r>
            <w:r w:rsidR="00D274DB">
              <w:rPr>
                <w:sz w:val="20"/>
                <w:szCs w:val="20"/>
              </w:rPr>
              <w:t>.</w:t>
            </w:r>
          </w:p>
        </w:tc>
        <w:tc>
          <w:tcPr>
            <w:tcW w:w="6990" w:type="dxa"/>
          </w:tcPr>
          <w:p w:rsidRPr="00B80FDE" w:rsidR="00B80FDE" w:rsidP="00B80FDE" w:rsidRDefault="00B80FDE" w14:paraId="75A9FA5F" w14:textId="6DA2E398">
            <w:pPr>
              <w:pStyle w:val="Normal0"/>
              <w:rPr>
                <w:sz w:val="20"/>
                <w:szCs w:val="20"/>
              </w:rPr>
            </w:pPr>
            <w:r w:rsidRPr="00B80FDE">
              <w:rPr>
                <w:sz w:val="20"/>
                <w:szCs w:val="20"/>
              </w:rPr>
              <w:t>Impulsa la implementación de nuevas estrategias, tecnologías y metodologías que optimizan los procesos.</w:t>
            </w:r>
          </w:p>
        </w:tc>
      </w:tr>
      <w:tr w:rsidRPr="00B80FDE" w:rsidR="00B80FDE" w:rsidTr="00B80FDE" w14:paraId="11760DA9" w14:textId="77777777">
        <w:tc>
          <w:tcPr>
            <w:tcW w:w="2972" w:type="dxa"/>
          </w:tcPr>
          <w:p w:rsidRPr="00B80FDE" w:rsidR="00B80FDE" w:rsidP="00B80FDE" w:rsidRDefault="00B80FDE" w14:paraId="62251505" w14:textId="636D6D44">
            <w:pPr>
              <w:pStyle w:val="Normal0"/>
              <w:rPr>
                <w:sz w:val="20"/>
                <w:szCs w:val="20"/>
              </w:rPr>
            </w:pPr>
            <w:r w:rsidRPr="00B80FDE">
              <w:rPr>
                <w:sz w:val="20"/>
                <w:szCs w:val="20"/>
              </w:rPr>
              <w:t>Enfoque al cliente</w:t>
            </w:r>
            <w:r w:rsidR="00D274DB">
              <w:rPr>
                <w:sz w:val="20"/>
                <w:szCs w:val="20"/>
              </w:rPr>
              <w:t>.</w:t>
            </w:r>
          </w:p>
        </w:tc>
        <w:tc>
          <w:tcPr>
            <w:tcW w:w="6990" w:type="dxa"/>
          </w:tcPr>
          <w:p w:rsidRPr="00B80FDE" w:rsidR="00B80FDE" w:rsidP="00B80FDE" w:rsidRDefault="00B80FDE" w14:paraId="43A44EF6" w14:textId="7755C741">
            <w:pPr>
              <w:pStyle w:val="Normal0"/>
              <w:rPr>
                <w:sz w:val="20"/>
                <w:szCs w:val="20"/>
              </w:rPr>
            </w:pPr>
            <w:r w:rsidRPr="00B80FDE">
              <w:rPr>
                <w:sz w:val="20"/>
                <w:szCs w:val="20"/>
              </w:rPr>
              <w:t>Permite ajustar los procesos y servicios según las necesidades y expectativas de las partes interesadas.</w:t>
            </w:r>
          </w:p>
        </w:tc>
      </w:tr>
    </w:tbl>
    <w:p w:rsidR="00B80FDE" w:rsidP="00657F2A" w:rsidRDefault="00B80FDE" w14:paraId="27E7373E" w14:textId="77777777">
      <w:pPr>
        <w:pStyle w:val="Normal0"/>
        <w:rPr>
          <w:sz w:val="20"/>
          <w:szCs w:val="20"/>
        </w:rPr>
      </w:pPr>
    </w:p>
    <w:p w:rsidR="00657F2A" w:rsidP="00657F2A" w:rsidRDefault="00B80FDE" w14:paraId="26AE33AE" w14:textId="0FF49B43">
      <w:pPr>
        <w:pStyle w:val="Normal0"/>
        <w:rPr>
          <w:sz w:val="20"/>
          <w:szCs w:val="20"/>
        </w:rPr>
      </w:pPr>
      <w:r w:rsidRPr="00B80FDE">
        <w:rPr>
          <w:sz w:val="20"/>
          <w:szCs w:val="20"/>
        </w:rPr>
        <w:t>La mejora continua contribuye al fortalecimiento del Sistema de Gestión de la Calidad al generar procesos más eficientes, reducir errores, optimizar el uso de recursos y aumentar la competitividad organizacional. De esta manera, se consolida un sistema dinámico que evoluciona conforme a las exigencias del entorno y a los objetivos estratégicos de la organización.</w:t>
      </w:r>
    </w:p>
    <w:p w:rsidR="00657F2A" w:rsidP="00657F2A" w:rsidRDefault="00657F2A" w14:paraId="35C0A090" w14:textId="5555191B">
      <w:pPr>
        <w:pStyle w:val="Normal0"/>
        <w:rPr>
          <w:sz w:val="20"/>
          <w:szCs w:val="20"/>
        </w:rPr>
      </w:pPr>
    </w:p>
    <w:p w:rsidRPr="00F50440" w:rsidR="00BE3051" w:rsidP="00657F2A" w:rsidRDefault="00BE3051" w14:paraId="3CB0F7E0" w14:textId="77777777">
      <w:pPr>
        <w:pStyle w:val="Normal0"/>
        <w:rPr>
          <w:sz w:val="20"/>
          <w:szCs w:val="20"/>
        </w:rPr>
      </w:pPr>
    </w:p>
    <w:p w:rsidR="00F50440" w:rsidP="00D74FC8" w:rsidRDefault="00F50440" w14:paraId="0EA93073" w14:textId="12211AFD">
      <w:pPr>
        <w:pStyle w:val="Normal0"/>
        <w:numPr>
          <w:ilvl w:val="0"/>
          <w:numId w:val="26"/>
        </w:numPr>
        <w:rPr>
          <w:b/>
          <w:sz w:val="20"/>
          <w:szCs w:val="20"/>
        </w:rPr>
      </w:pPr>
      <w:r>
        <w:rPr>
          <w:b/>
          <w:sz w:val="20"/>
          <w:szCs w:val="20"/>
        </w:rPr>
        <w:t>Indicadores de gestión</w:t>
      </w:r>
    </w:p>
    <w:p w:rsidR="00FD0FE1" w:rsidP="00FD0FE1" w:rsidRDefault="00FD0FE1" w14:paraId="1B1503ED" w14:textId="10444E6D">
      <w:pPr>
        <w:pStyle w:val="Normal0"/>
        <w:rPr>
          <w:b/>
          <w:sz w:val="20"/>
          <w:szCs w:val="20"/>
        </w:rPr>
      </w:pPr>
    </w:p>
    <w:p w:rsidRPr="00FD0FE1" w:rsidR="00FD0FE1" w:rsidP="00FD0FE1" w:rsidRDefault="00FD0FE1" w14:paraId="47F0F0FF" w14:textId="77777777">
      <w:pPr>
        <w:pStyle w:val="Normal0"/>
        <w:rPr>
          <w:sz w:val="20"/>
          <w:szCs w:val="20"/>
        </w:rPr>
      </w:pPr>
      <w:r w:rsidRPr="00FD0FE1">
        <w:rPr>
          <w:sz w:val="20"/>
          <w:szCs w:val="20"/>
        </w:rPr>
        <w:t>Los indicadores de gestión constituyen herramientas fundamentales para medir, analizar y evaluar el desempeño de los procesos organizacionales. Permiten verificar el cumplimiento de objetivos, realizar seguimiento a las metas establecidas y facilitar la toma de decisiones basada en información confiable y verificable.</w:t>
      </w:r>
    </w:p>
    <w:p w:rsidRPr="00FD0FE1" w:rsidR="00FD0FE1" w:rsidP="00FD0FE1" w:rsidRDefault="00FD0FE1" w14:paraId="015A3FE1" w14:textId="77777777">
      <w:pPr>
        <w:pStyle w:val="Normal0"/>
        <w:rPr>
          <w:sz w:val="20"/>
          <w:szCs w:val="20"/>
        </w:rPr>
      </w:pPr>
    </w:p>
    <w:p w:rsidRPr="00FD0FE1" w:rsidR="00FD0FE1" w:rsidP="00FD0FE1" w:rsidRDefault="00FD0FE1" w14:paraId="7E515B06" w14:textId="77777777">
      <w:pPr>
        <w:pStyle w:val="Normal0"/>
        <w:rPr>
          <w:sz w:val="20"/>
          <w:szCs w:val="20"/>
        </w:rPr>
      </w:pPr>
      <w:r w:rsidRPr="00FD0FE1">
        <w:rPr>
          <w:sz w:val="20"/>
          <w:szCs w:val="20"/>
        </w:rPr>
        <w:t>En el marco del Sistema de Gestión de la Calidad, los indicadores permiten evaluar la eficacia y eficiencia de los procesos, identificar oportunidades de mejora y evidenciar el cumplimiento de los requisitos establecidos en la NTC ISO 9001. Su implementación favorece el control sistemático del desempeño organizacional y contribuye al logro de los resultados estratégicos.</w:t>
      </w:r>
    </w:p>
    <w:p w:rsidRPr="00FD0FE1" w:rsidR="00FD0FE1" w:rsidP="00FD0FE1" w:rsidRDefault="00FD0FE1" w14:paraId="121DEF8B" w14:textId="77777777">
      <w:pPr>
        <w:pStyle w:val="Normal0"/>
        <w:rPr>
          <w:sz w:val="20"/>
          <w:szCs w:val="20"/>
        </w:rPr>
      </w:pPr>
    </w:p>
    <w:p w:rsidRPr="00FD0FE1" w:rsidR="00FD0FE1" w:rsidP="00FD0FE1" w:rsidRDefault="00FD0FE1" w14:paraId="217B57FA" w14:textId="77777777">
      <w:pPr>
        <w:pStyle w:val="Normal0"/>
        <w:rPr>
          <w:sz w:val="20"/>
          <w:szCs w:val="20"/>
        </w:rPr>
      </w:pPr>
      <w:r w:rsidRPr="00FD0FE1">
        <w:rPr>
          <w:sz w:val="20"/>
          <w:szCs w:val="20"/>
        </w:rPr>
        <w:t>Los indicadores se construyen a partir de variables cuantitativas o cualitativas que permiten analizar el comportamiento de un proceso en un periodo determinado. Para que sean efectivos, deben estar alineados con los objetivos organizacionales, los resultados esperados y las necesidades de las partes interesadas.</w:t>
      </w:r>
    </w:p>
    <w:p w:rsidRPr="00FD0FE1" w:rsidR="00FD0FE1" w:rsidP="00FD0FE1" w:rsidRDefault="00FD0FE1" w14:paraId="13EAD94E" w14:textId="77777777">
      <w:pPr>
        <w:pStyle w:val="Normal0"/>
        <w:rPr>
          <w:sz w:val="20"/>
          <w:szCs w:val="20"/>
        </w:rPr>
      </w:pPr>
    </w:p>
    <w:p w:rsidRPr="00FD0FE1" w:rsidR="00FD0FE1" w:rsidP="00FD0FE1" w:rsidRDefault="00FD0FE1" w14:paraId="339F43C1" w14:textId="77777777">
      <w:pPr>
        <w:pStyle w:val="Normal0"/>
        <w:rPr>
          <w:sz w:val="20"/>
          <w:szCs w:val="20"/>
        </w:rPr>
      </w:pPr>
      <w:r w:rsidRPr="00FD0FE1">
        <w:rPr>
          <w:sz w:val="20"/>
          <w:szCs w:val="20"/>
        </w:rPr>
        <w:t>Dentro del enfoque basado en procesos, los indicadores facilitan el monitoreo permanente del desempeño, permitiendo detectar desviaciones, evaluar tendencias y establecer acciones correctivas o de mejora cuando sea necesario. De esta manera, se convierten en instrumentos clave para el fortalecimiento del Sistema de Gestión de la Calidad y la optimización de los resultados organizacionales.</w:t>
      </w:r>
    </w:p>
    <w:p w:rsidRPr="00FD0FE1" w:rsidR="00FD0FE1" w:rsidP="00FD0FE1" w:rsidRDefault="00FD0FE1" w14:paraId="7FF70259" w14:textId="77777777">
      <w:pPr>
        <w:pStyle w:val="Normal0"/>
        <w:rPr>
          <w:sz w:val="20"/>
          <w:szCs w:val="20"/>
        </w:rPr>
      </w:pPr>
    </w:p>
    <w:p w:rsidRPr="00FD0FE1" w:rsidR="00FD0FE1" w:rsidP="00FD0FE1" w:rsidRDefault="00FD0FE1" w14:paraId="42221C39" w14:textId="77777777">
      <w:pPr>
        <w:pStyle w:val="Normal0"/>
        <w:rPr>
          <w:sz w:val="20"/>
          <w:szCs w:val="20"/>
        </w:rPr>
      </w:pPr>
      <w:r w:rsidRPr="00FD0FE1">
        <w:rPr>
          <w:sz w:val="20"/>
          <w:szCs w:val="20"/>
        </w:rPr>
        <w:lastRenderedPageBreak/>
        <w:t>La adecuada formulación de indicadores requiere definir claramente qué se desea medir, cómo se realizará la medición, con qué frecuencia se evaluará y quién será responsable del seguimiento. Estos elementos permiten garantizar la confiabilidad de la información y el uso adecuado de los resultados obtenidos.</w:t>
      </w:r>
    </w:p>
    <w:p w:rsidRPr="00FD0FE1" w:rsidR="00FD0FE1" w:rsidP="00FD0FE1" w:rsidRDefault="00FD0FE1" w14:paraId="31A19558" w14:textId="77777777">
      <w:pPr>
        <w:pStyle w:val="Normal0"/>
        <w:rPr>
          <w:sz w:val="20"/>
          <w:szCs w:val="20"/>
        </w:rPr>
      </w:pPr>
    </w:p>
    <w:p w:rsidR="00FD0FE1" w:rsidP="00FD0FE1" w:rsidRDefault="00FD0FE1" w14:paraId="27816F56" w14:textId="3B74DFCC">
      <w:pPr>
        <w:pStyle w:val="Normal0"/>
        <w:rPr>
          <w:sz w:val="20"/>
          <w:szCs w:val="20"/>
        </w:rPr>
      </w:pPr>
      <w:r w:rsidRPr="00FD0FE1">
        <w:rPr>
          <w:sz w:val="20"/>
          <w:szCs w:val="20"/>
        </w:rPr>
        <w:t>El uso sistemático de indicadores promueve una cultura organizacional orientada al análisis de datos, al mejoramiento continuo y al cumplimiento de los objetivos estratégicos, fortaleciendo la competitividad y la sostenibilidad institucional.</w:t>
      </w:r>
    </w:p>
    <w:p w:rsidRPr="00FD0FE1" w:rsidR="00FD0FE1" w:rsidP="00FD0FE1" w:rsidRDefault="00FD0FE1" w14:paraId="0DBA7B51" w14:textId="77777777">
      <w:pPr>
        <w:pStyle w:val="Normal0"/>
        <w:rPr>
          <w:sz w:val="20"/>
          <w:szCs w:val="20"/>
        </w:rPr>
      </w:pPr>
    </w:p>
    <w:p w:rsidRPr="00FD0FE1" w:rsidR="00F50440" w:rsidP="00D74FC8" w:rsidRDefault="00F50440" w14:paraId="240177E8" w14:textId="5ACE50A0">
      <w:pPr>
        <w:pStyle w:val="Normal0"/>
        <w:numPr>
          <w:ilvl w:val="1"/>
          <w:numId w:val="26"/>
        </w:numPr>
        <w:rPr>
          <w:b/>
          <w:sz w:val="20"/>
          <w:szCs w:val="20"/>
        </w:rPr>
      </w:pPr>
      <w:r w:rsidRPr="00FD0FE1">
        <w:rPr>
          <w:b/>
          <w:sz w:val="20"/>
          <w:szCs w:val="20"/>
        </w:rPr>
        <w:t>Elementos de un indicador</w:t>
      </w:r>
    </w:p>
    <w:p w:rsidR="00FD0FE1" w:rsidP="00FD0FE1" w:rsidRDefault="00FD0FE1" w14:paraId="37F7EFCE" w14:textId="3DB777F8">
      <w:pPr>
        <w:pStyle w:val="Normal0"/>
        <w:rPr>
          <w:sz w:val="20"/>
          <w:szCs w:val="20"/>
        </w:rPr>
      </w:pPr>
    </w:p>
    <w:p w:rsidRPr="00FD0FE1" w:rsidR="00FD0FE1" w:rsidP="00FD0FE1" w:rsidRDefault="00FD0FE1" w14:paraId="2524BCA8" w14:textId="77777777">
      <w:pPr>
        <w:pStyle w:val="Normal0"/>
        <w:rPr>
          <w:sz w:val="20"/>
          <w:szCs w:val="20"/>
        </w:rPr>
      </w:pPr>
      <w:r w:rsidRPr="00FD0FE1">
        <w:rPr>
          <w:sz w:val="20"/>
          <w:szCs w:val="20"/>
        </w:rPr>
        <w:t>Un indicador de gestión se estructura a partir de varios elementos que permiten garantizar su claridad, medición objetiva y utilidad para la toma de decisiones. La correcta definición de estos componentes facilita el seguimiento del desempeño de los procesos y la evaluación del cumplimiento de los objetivos organizacionales.</w:t>
      </w:r>
    </w:p>
    <w:p w:rsidRPr="00FD0FE1" w:rsidR="00FD0FE1" w:rsidP="00FD0FE1" w:rsidRDefault="00FD0FE1" w14:paraId="0D663B92" w14:textId="77777777">
      <w:pPr>
        <w:pStyle w:val="Normal0"/>
        <w:rPr>
          <w:sz w:val="20"/>
          <w:szCs w:val="20"/>
        </w:rPr>
      </w:pPr>
    </w:p>
    <w:p w:rsidRPr="00FD0FE1" w:rsidR="00FD0FE1" w:rsidP="00FD0FE1" w:rsidRDefault="00FD0FE1" w14:paraId="26080EE8" w14:textId="77777777">
      <w:pPr>
        <w:pStyle w:val="Normal0"/>
        <w:rPr>
          <w:sz w:val="20"/>
          <w:szCs w:val="20"/>
        </w:rPr>
      </w:pPr>
      <w:r w:rsidRPr="00FD0FE1">
        <w:rPr>
          <w:sz w:val="20"/>
          <w:szCs w:val="20"/>
        </w:rPr>
        <w:t>Los elementos de un indicador permiten establecer qué se mide, cómo se realiza la medición, cuál es el resultado esperado y quién es responsable del seguimiento. Su adecuada formulación contribuye a generar información confiable que respalde la gestión del Sistema de Gestión de la Calidad.</w:t>
      </w:r>
    </w:p>
    <w:p w:rsidRPr="00FD0FE1" w:rsidR="00FD0FE1" w:rsidP="00FD0FE1" w:rsidRDefault="00FD0FE1" w14:paraId="1E309CF8" w14:textId="77777777">
      <w:pPr>
        <w:pStyle w:val="Normal0"/>
        <w:rPr>
          <w:sz w:val="20"/>
          <w:szCs w:val="20"/>
        </w:rPr>
      </w:pPr>
    </w:p>
    <w:p w:rsidR="00FD0FE1" w:rsidP="00FD0FE1" w:rsidRDefault="00FD0FE1" w14:paraId="42823F88" w14:textId="62300BFF">
      <w:pPr>
        <w:pStyle w:val="Normal0"/>
        <w:rPr>
          <w:sz w:val="20"/>
          <w:szCs w:val="20"/>
        </w:rPr>
      </w:pPr>
      <w:r w:rsidRPr="00FD0FE1">
        <w:rPr>
          <w:sz w:val="20"/>
          <w:szCs w:val="20"/>
        </w:rPr>
        <w:t>A continuación, se presentan los principales elementos que conforman un indicador de gestión:</w:t>
      </w:r>
    </w:p>
    <w:p w:rsidR="00FD0FE1" w:rsidP="00FD0FE1" w:rsidRDefault="00FD0FE1" w14:paraId="6849298C" w14:textId="59CBDFFC">
      <w:pPr>
        <w:pStyle w:val="Normal0"/>
        <w:rPr>
          <w:sz w:val="20"/>
          <w:szCs w:val="20"/>
        </w:rPr>
      </w:pPr>
    </w:p>
    <w:p w:rsidR="00FD0FE1" w:rsidP="00FD0FE1" w:rsidRDefault="00FD0FE1" w14:paraId="7D5CB79C" w14:textId="1F9EA28B">
      <w:pPr>
        <w:pStyle w:val="Normal0"/>
        <w:rPr>
          <w:sz w:val="20"/>
          <w:szCs w:val="20"/>
        </w:rPr>
      </w:pPr>
      <w:r w:rsidRPr="00FD0FE1">
        <w:rPr>
          <w:b/>
          <w:sz w:val="20"/>
          <w:szCs w:val="20"/>
        </w:rPr>
        <w:t>Tabla 2.</w:t>
      </w:r>
      <w:r w:rsidRPr="00FD0FE1">
        <w:rPr>
          <w:sz w:val="20"/>
          <w:szCs w:val="20"/>
        </w:rPr>
        <w:t xml:space="preserve"> Elementos de un indicador de gestión</w:t>
      </w:r>
    </w:p>
    <w:tbl>
      <w:tblPr>
        <w:tblStyle w:val="Tablaconcuadrcula"/>
        <w:tblW w:w="0" w:type="auto"/>
        <w:tblInd w:w="0" w:type="dxa"/>
        <w:tblLook w:val="04A0" w:firstRow="1" w:lastRow="0" w:firstColumn="1" w:lastColumn="0" w:noHBand="0" w:noVBand="1"/>
        <w:tblCaption w:val="Tabla 2. Elementos de un indicador de gestión"/>
      </w:tblPr>
      <w:tblGrid>
        <w:gridCol w:w="2972"/>
        <w:gridCol w:w="6990"/>
      </w:tblGrid>
      <w:tr w:rsidRPr="00FD0FE1" w:rsidR="00FD0FE1" w:rsidTr="00FD0FE1" w14:paraId="0C4EBDCC" w14:textId="77777777">
        <w:tc>
          <w:tcPr>
            <w:tcW w:w="2972" w:type="dxa"/>
          </w:tcPr>
          <w:p w:rsidRPr="00FD0FE1" w:rsidR="00FD0FE1" w:rsidP="00FD0FE1" w:rsidRDefault="00FD0FE1" w14:paraId="538CD641" w14:textId="18FB6926">
            <w:pPr>
              <w:pStyle w:val="Normal0"/>
              <w:rPr>
                <w:b/>
                <w:sz w:val="20"/>
                <w:szCs w:val="20"/>
              </w:rPr>
            </w:pPr>
            <w:r w:rsidRPr="00FD0FE1">
              <w:rPr>
                <w:b/>
                <w:sz w:val="20"/>
                <w:szCs w:val="20"/>
              </w:rPr>
              <w:t>Elemento</w:t>
            </w:r>
          </w:p>
        </w:tc>
        <w:tc>
          <w:tcPr>
            <w:tcW w:w="6990" w:type="dxa"/>
          </w:tcPr>
          <w:p w:rsidRPr="00FD0FE1" w:rsidR="00FD0FE1" w:rsidP="00FD0FE1" w:rsidRDefault="00FD0FE1" w14:paraId="5D0462CA" w14:textId="7FFD95F7">
            <w:pPr>
              <w:pStyle w:val="Normal0"/>
              <w:rPr>
                <w:b/>
                <w:sz w:val="20"/>
                <w:szCs w:val="20"/>
              </w:rPr>
            </w:pPr>
            <w:r w:rsidRPr="00FD0FE1">
              <w:rPr>
                <w:b/>
                <w:sz w:val="20"/>
                <w:szCs w:val="20"/>
              </w:rPr>
              <w:t>Descripción</w:t>
            </w:r>
          </w:p>
        </w:tc>
      </w:tr>
      <w:tr w:rsidRPr="00FD0FE1" w:rsidR="00FD0FE1" w:rsidTr="00FD0FE1" w14:paraId="33957E15" w14:textId="77777777">
        <w:tc>
          <w:tcPr>
            <w:tcW w:w="2972" w:type="dxa"/>
          </w:tcPr>
          <w:p w:rsidRPr="00D274DB" w:rsidR="00FD0FE1" w:rsidP="00FD0FE1" w:rsidRDefault="00FD0FE1" w14:paraId="43D3E97D" w14:textId="7805B034">
            <w:pPr>
              <w:pStyle w:val="Normal0"/>
              <w:rPr>
                <w:sz w:val="20"/>
                <w:szCs w:val="20"/>
              </w:rPr>
            </w:pPr>
            <w:r w:rsidRPr="00D274DB">
              <w:rPr>
                <w:sz w:val="20"/>
                <w:szCs w:val="20"/>
              </w:rPr>
              <w:t>Nombre del indicador</w:t>
            </w:r>
            <w:r w:rsidR="00D274DB">
              <w:rPr>
                <w:sz w:val="20"/>
                <w:szCs w:val="20"/>
              </w:rPr>
              <w:t>.</w:t>
            </w:r>
          </w:p>
        </w:tc>
        <w:tc>
          <w:tcPr>
            <w:tcW w:w="6990" w:type="dxa"/>
          </w:tcPr>
          <w:p w:rsidRPr="00FD0FE1" w:rsidR="00FD0FE1" w:rsidP="00FD0FE1" w:rsidRDefault="00FD0FE1" w14:paraId="33B14AF6" w14:textId="499DCE80">
            <w:pPr>
              <w:pStyle w:val="Normal0"/>
              <w:rPr>
                <w:sz w:val="20"/>
                <w:szCs w:val="20"/>
              </w:rPr>
            </w:pPr>
            <w:r w:rsidRPr="00FD0FE1">
              <w:rPr>
                <w:sz w:val="20"/>
                <w:szCs w:val="20"/>
              </w:rPr>
              <w:t>Identifica de manera clara y precisa qué se desea medir. Debe ser comprensible y relacionarse con el proceso u objetivo que evalúa.</w:t>
            </w:r>
          </w:p>
        </w:tc>
      </w:tr>
      <w:tr w:rsidRPr="00FD0FE1" w:rsidR="00FD0FE1" w:rsidTr="00FD0FE1" w14:paraId="5090383C" w14:textId="77777777">
        <w:tc>
          <w:tcPr>
            <w:tcW w:w="2972" w:type="dxa"/>
          </w:tcPr>
          <w:p w:rsidRPr="00D274DB" w:rsidR="00FD0FE1" w:rsidP="00FD0FE1" w:rsidRDefault="00FD0FE1" w14:paraId="0912C6BF" w14:textId="4AEDF49D">
            <w:pPr>
              <w:pStyle w:val="Normal0"/>
              <w:rPr>
                <w:sz w:val="20"/>
                <w:szCs w:val="20"/>
              </w:rPr>
            </w:pPr>
            <w:r w:rsidRPr="00D274DB">
              <w:rPr>
                <w:sz w:val="20"/>
                <w:szCs w:val="20"/>
              </w:rPr>
              <w:t>Objetivo del indicador</w:t>
            </w:r>
            <w:r w:rsidR="00D274DB">
              <w:rPr>
                <w:sz w:val="20"/>
                <w:szCs w:val="20"/>
              </w:rPr>
              <w:t>.</w:t>
            </w:r>
          </w:p>
        </w:tc>
        <w:tc>
          <w:tcPr>
            <w:tcW w:w="6990" w:type="dxa"/>
          </w:tcPr>
          <w:p w:rsidRPr="00FD0FE1" w:rsidR="00FD0FE1" w:rsidP="00FD0FE1" w:rsidRDefault="00FD0FE1" w14:paraId="305F3C11" w14:textId="34853CD3">
            <w:pPr>
              <w:pStyle w:val="Normal0"/>
              <w:rPr>
                <w:sz w:val="20"/>
                <w:szCs w:val="20"/>
              </w:rPr>
            </w:pPr>
            <w:r w:rsidRPr="00FD0FE1">
              <w:rPr>
                <w:sz w:val="20"/>
                <w:szCs w:val="20"/>
              </w:rPr>
              <w:t>Describe el propósito del indicador y el resultado que se pretende controlar o mejorar.</w:t>
            </w:r>
          </w:p>
        </w:tc>
      </w:tr>
      <w:tr w:rsidRPr="00FD0FE1" w:rsidR="00FD0FE1" w:rsidTr="00FD0FE1" w14:paraId="0B1B5683" w14:textId="77777777">
        <w:tc>
          <w:tcPr>
            <w:tcW w:w="2972" w:type="dxa"/>
          </w:tcPr>
          <w:p w:rsidRPr="00D274DB" w:rsidR="00FD0FE1" w:rsidP="00FD0FE1" w:rsidRDefault="00FD0FE1" w14:paraId="47CA2A64" w14:textId="533A78C5">
            <w:pPr>
              <w:pStyle w:val="Normal0"/>
              <w:rPr>
                <w:sz w:val="20"/>
                <w:szCs w:val="20"/>
              </w:rPr>
            </w:pPr>
            <w:r w:rsidRPr="00D274DB">
              <w:rPr>
                <w:sz w:val="20"/>
                <w:szCs w:val="20"/>
              </w:rPr>
              <w:t>Fórmula de cálculo</w:t>
            </w:r>
            <w:r w:rsidR="00D274DB">
              <w:rPr>
                <w:sz w:val="20"/>
                <w:szCs w:val="20"/>
              </w:rPr>
              <w:t>.</w:t>
            </w:r>
          </w:p>
        </w:tc>
        <w:tc>
          <w:tcPr>
            <w:tcW w:w="6990" w:type="dxa"/>
          </w:tcPr>
          <w:p w:rsidRPr="00FD0FE1" w:rsidR="00FD0FE1" w:rsidP="00FD0FE1" w:rsidRDefault="00FD0FE1" w14:paraId="31C91AF1" w14:textId="713ED01C">
            <w:pPr>
              <w:pStyle w:val="Normal0"/>
              <w:rPr>
                <w:sz w:val="20"/>
                <w:szCs w:val="20"/>
              </w:rPr>
            </w:pPr>
            <w:r w:rsidRPr="00FD0FE1">
              <w:rPr>
                <w:sz w:val="20"/>
                <w:szCs w:val="20"/>
              </w:rPr>
              <w:t>Establece la operación matemática que permite obtener el resultado del indicador.</w:t>
            </w:r>
          </w:p>
        </w:tc>
      </w:tr>
      <w:tr w:rsidRPr="00FD0FE1" w:rsidR="00FD0FE1" w:rsidTr="00FD0FE1" w14:paraId="46597775" w14:textId="77777777">
        <w:tc>
          <w:tcPr>
            <w:tcW w:w="2972" w:type="dxa"/>
          </w:tcPr>
          <w:p w:rsidRPr="00D274DB" w:rsidR="00FD0FE1" w:rsidP="00FD0FE1" w:rsidRDefault="00FD0FE1" w14:paraId="32D29397" w14:textId="138B7649">
            <w:pPr>
              <w:pStyle w:val="Normal0"/>
              <w:rPr>
                <w:sz w:val="20"/>
                <w:szCs w:val="20"/>
              </w:rPr>
            </w:pPr>
            <w:r w:rsidRPr="00D274DB">
              <w:rPr>
                <w:sz w:val="20"/>
                <w:szCs w:val="20"/>
              </w:rPr>
              <w:t>Unidad de medida</w:t>
            </w:r>
            <w:r w:rsidR="00D274DB">
              <w:rPr>
                <w:sz w:val="20"/>
                <w:szCs w:val="20"/>
              </w:rPr>
              <w:t>.</w:t>
            </w:r>
          </w:p>
        </w:tc>
        <w:tc>
          <w:tcPr>
            <w:tcW w:w="6990" w:type="dxa"/>
          </w:tcPr>
          <w:p w:rsidRPr="00FD0FE1" w:rsidR="00FD0FE1" w:rsidP="00FD0FE1" w:rsidRDefault="00FD0FE1" w14:paraId="5374E3F1" w14:textId="72FBE46B">
            <w:pPr>
              <w:pStyle w:val="Normal0"/>
              <w:rPr>
                <w:sz w:val="20"/>
                <w:szCs w:val="20"/>
              </w:rPr>
            </w:pPr>
            <w:r w:rsidRPr="00FD0FE1">
              <w:rPr>
                <w:sz w:val="20"/>
                <w:szCs w:val="20"/>
              </w:rPr>
              <w:t>Define la forma en que se expresa el resultado, por ejemplo, porcentaje, número absoluto, tiempo o tasa.</w:t>
            </w:r>
          </w:p>
        </w:tc>
      </w:tr>
      <w:tr w:rsidRPr="00FD0FE1" w:rsidR="00FD0FE1" w:rsidTr="00FD0FE1" w14:paraId="4FA86C3D" w14:textId="77777777">
        <w:tc>
          <w:tcPr>
            <w:tcW w:w="2972" w:type="dxa"/>
          </w:tcPr>
          <w:p w:rsidRPr="00D274DB" w:rsidR="00FD0FE1" w:rsidP="00FD0FE1" w:rsidRDefault="00FD0FE1" w14:paraId="71489459" w14:textId="3DE375B5">
            <w:pPr>
              <w:pStyle w:val="Normal0"/>
              <w:rPr>
                <w:sz w:val="20"/>
                <w:szCs w:val="20"/>
              </w:rPr>
            </w:pPr>
            <w:r w:rsidRPr="00D274DB">
              <w:rPr>
                <w:sz w:val="20"/>
                <w:szCs w:val="20"/>
              </w:rPr>
              <w:t>Meta</w:t>
            </w:r>
            <w:r w:rsidR="00D274DB">
              <w:rPr>
                <w:sz w:val="20"/>
                <w:szCs w:val="20"/>
              </w:rPr>
              <w:t>.</w:t>
            </w:r>
          </w:p>
        </w:tc>
        <w:tc>
          <w:tcPr>
            <w:tcW w:w="6990" w:type="dxa"/>
          </w:tcPr>
          <w:p w:rsidRPr="00FD0FE1" w:rsidR="00FD0FE1" w:rsidP="00FD0FE1" w:rsidRDefault="00FD0FE1" w14:paraId="08701A2A" w14:textId="1E3A1D2B">
            <w:pPr>
              <w:pStyle w:val="Normal0"/>
              <w:rPr>
                <w:sz w:val="20"/>
                <w:szCs w:val="20"/>
              </w:rPr>
            </w:pPr>
            <w:r w:rsidRPr="00FD0FE1">
              <w:rPr>
                <w:sz w:val="20"/>
                <w:szCs w:val="20"/>
              </w:rPr>
              <w:t>Representa el resultado esperado o nivel de desempeño que la organización pretende alcanzar.</w:t>
            </w:r>
          </w:p>
        </w:tc>
      </w:tr>
      <w:tr w:rsidRPr="00FD0FE1" w:rsidR="00FD0FE1" w:rsidTr="00FD0FE1" w14:paraId="719B831A" w14:textId="77777777">
        <w:tc>
          <w:tcPr>
            <w:tcW w:w="2972" w:type="dxa"/>
          </w:tcPr>
          <w:p w:rsidRPr="00D274DB" w:rsidR="00FD0FE1" w:rsidP="00FD0FE1" w:rsidRDefault="00FD0FE1" w14:paraId="0B4D35BB" w14:textId="1A847004">
            <w:pPr>
              <w:pStyle w:val="Normal0"/>
              <w:rPr>
                <w:sz w:val="20"/>
                <w:szCs w:val="20"/>
              </w:rPr>
            </w:pPr>
            <w:r w:rsidRPr="00D274DB">
              <w:rPr>
                <w:sz w:val="20"/>
                <w:szCs w:val="20"/>
              </w:rPr>
              <w:t>Frecuencia de medición</w:t>
            </w:r>
            <w:r w:rsidR="00D274DB">
              <w:rPr>
                <w:sz w:val="20"/>
                <w:szCs w:val="20"/>
              </w:rPr>
              <w:t>.</w:t>
            </w:r>
          </w:p>
        </w:tc>
        <w:tc>
          <w:tcPr>
            <w:tcW w:w="6990" w:type="dxa"/>
          </w:tcPr>
          <w:p w:rsidRPr="00FD0FE1" w:rsidR="00FD0FE1" w:rsidP="00FD0FE1" w:rsidRDefault="00FD0FE1" w14:paraId="2C130B0C" w14:textId="0FA959F4">
            <w:pPr>
              <w:pStyle w:val="Normal0"/>
              <w:rPr>
                <w:sz w:val="20"/>
                <w:szCs w:val="20"/>
              </w:rPr>
            </w:pPr>
            <w:r w:rsidRPr="00FD0FE1">
              <w:rPr>
                <w:sz w:val="20"/>
                <w:szCs w:val="20"/>
              </w:rPr>
              <w:t>Determina el periodo en el que se realiza el seguimiento del indicador, como mensual, trimestral o anual.</w:t>
            </w:r>
          </w:p>
        </w:tc>
      </w:tr>
      <w:tr w:rsidRPr="00FD0FE1" w:rsidR="00FD0FE1" w:rsidTr="00FD0FE1" w14:paraId="57B0A148" w14:textId="77777777">
        <w:tc>
          <w:tcPr>
            <w:tcW w:w="2972" w:type="dxa"/>
          </w:tcPr>
          <w:p w:rsidRPr="00D274DB" w:rsidR="00FD0FE1" w:rsidP="00FD0FE1" w:rsidRDefault="00FD0FE1" w14:paraId="7601820A" w14:textId="67533594">
            <w:pPr>
              <w:pStyle w:val="Normal0"/>
              <w:rPr>
                <w:sz w:val="20"/>
                <w:szCs w:val="20"/>
              </w:rPr>
            </w:pPr>
            <w:r w:rsidRPr="00D274DB">
              <w:rPr>
                <w:sz w:val="20"/>
                <w:szCs w:val="20"/>
              </w:rPr>
              <w:t>Fuente de información</w:t>
            </w:r>
            <w:r w:rsidR="00D274DB">
              <w:rPr>
                <w:sz w:val="20"/>
                <w:szCs w:val="20"/>
              </w:rPr>
              <w:t>.</w:t>
            </w:r>
          </w:p>
        </w:tc>
        <w:tc>
          <w:tcPr>
            <w:tcW w:w="6990" w:type="dxa"/>
          </w:tcPr>
          <w:p w:rsidRPr="00FD0FE1" w:rsidR="00FD0FE1" w:rsidP="00FD0FE1" w:rsidRDefault="00FD0FE1" w14:paraId="32E6B4BE" w14:textId="07C32E2B">
            <w:pPr>
              <w:pStyle w:val="Normal0"/>
              <w:rPr>
                <w:sz w:val="20"/>
                <w:szCs w:val="20"/>
              </w:rPr>
            </w:pPr>
            <w:r w:rsidRPr="00FD0FE1">
              <w:rPr>
                <w:sz w:val="20"/>
                <w:szCs w:val="20"/>
              </w:rPr>
              <w:t>Indica el origen de los datos necesarios para calcular el indicador.</w:t>
            </w:r>
          </w:p>
        </w:tc>
      </w:tr>
      <w:tr w:rsidRPr="00FD0FE1" w:rsidR="00FD0FE1" w:rsidTr="00FD0FE1" w14:paraId="3CD29D83" w14:textId="77777777">
        <w:tc>
          <w:tcPr>
            <w:tcW w:w="2972" w:type="dxa"/>
          </w:tcPr>
          <w:p w:rsidRPr="00D274DB" w:rsidR="00FD0FE1" w:rsidP="00FD0FE1" w:rsidRDefault="00FD0FE1" w14:paraId="1F1707EB" w14:textId="359D9627">
            <w:pPr>
              <w:pStyle w:val="Normal0"/>
              <w:rPr>
                <w:sz w:val="20"/>
                <w:szCs w:val="20"/>
              </w:rPr>
            </w:pPr>
            <w:r w:rsidRPr="00D274DB">
              <w:rPr>
                <w:sz w:val="20"/>
                <w:szCs w:val="20"/>
              </w:rPr>
              <w:t>Responsable</w:t>
            </w:r>
            <w:r w:rsidR="00D274DB">
              <w:rPr>
                <w:sz w:val="20"/>
                <w:szCs w:val="20"/>
              </w:rPr>
              <w:t>.</w:t>
            </w:r>
          </w:p>
        </w:tc>
        <w:tc>
          <w:tcPr>
            <w:tcW w:w="6990" w:type="dxa"/>
          </w:tcPr>
          <w:p w:rsidRPr="00FD0FE1" w:rsidR="00FD0FE1" w:rsidP="00FD0FE1" w:rsidRDefault="00FD0FE1" w14:paraId="519784E8" w14:textId="491D3DC2">
            <w:pPr>
              <w:pStyle w:val="Normal0"/>
              <w:rPr>
                <w:sz w:val="20"/>
                <w:szCs w:val="20"/>
              </w:rPr>
            </w:pPr>
            <w:r w:rsidRPr="00FD0FE1">
              <w:rPr>
                <w:sz w:val="20"/>
                <w:szCs w:val="20"/>
              </w:rPr>
              <w:t>Define la persona o área encargada de recopilar, analizar y reportar la información del indicador.</w:t>
            </w:r>
          </w:p>
        </w:tc>
      </w:tr>
      <w:tr w:rsidRPr="00FD0FE1" w:rsidR="00FD0FE1" w:rsidTr="00FD0FE1" w14:paraId="466A469F" w14:textId="77777777">
        <w:tc>
          <w:tcPr>
            <w:tcW w:w="2972" w:type="dxa"/>
          </w:tcPr>
          <w:p w:rsidRPr="00D274DB" w:rsidR="00FD0FE1" w:rsidP="00FD0FE1" w:rsidRDefault="00FD0FE1" w14:paraId="79CA3B84" w14:textId="0B777F7B">
            <w:pPr>
              <w:pStyle w:val="Normal0"/>
              <w:rPr>
                <w:sz w:val="20"/>
                <w:szCs w:val="20"/>
              </w:rPr>
            </w:pPr>
            <w:r w:rsidRPr="00D274DB">
              <w:rPr>
                <w:sz w:val="20"/>
                <w:szCs w:val="20"/>
              </w:rPr>
              <w:t>Rango de interpretación</w:t>
            </w:r>
            <w:r w:rsidR="00D274DB">
              <w:rPr>
                <w:sz w:val="20"/>
                <w:szCs w:val="20"/>
              </w:rPr>
              <w:t>.</w:t>
            </w:r>
          </w:p>
        </w:tc>
        <w:tc>
          <w:tcPr>
            <w:tcW w:w="6990" w:type="dxa"/>
          </w:tcPr>
          <w:p w:rsidRPr="00FD0FE1" w:rsidR="00FD0FE1" w:rsidP="00FD0FE1" w:rsidRDefault="00FD0FE1" w14:paraId="5E5A39DA" w14:textId="32D55C0C">
            <w:pPr>
              <w:pStyle w:val="Normal0"/>
              <w:rPr>
                <w:sz w:val="20"/>
                <w:szCs w:val="20"/>
              </w:rPr>
            </w:pPr>
            <w:r w:rsidRPr="00FD0FE1">
              <w:rPr>
                <w:sz w:val="20"/>
                <w:szCs w:val="20"/>
              </w:rPr>
              <w:t>Permite analizar los resultados mediante parámetros que indican niveles de cumplimiento o desviación.</w:t>
            </w:r>
          </w:p>
        </w:tc>
      </w:tr>
    </w:tbl>
    <w:p w:rsidR="00FD0FE1" w:rsidP="00FD0FE1" w:rsidRDefault="00FD0FE1" w14:paraId="23CE809F" w14:textId="77777777">
      <w:pPr>
        <w:pStyle w:val="Normal0"/>
        <w:rPr>
          <w:sz w:val="20"/>
          <w:szCs w:val="20"/>
        </w:rPr>
      </w:pPr>
    </w:p>
    <w:p w:rsidRPr="00FD0FE1" w:rsidR="00FD0FE1" w:rsidP="00FD0FE1" w:rsidRDefault="00FD0FE1" w14:paraId="1930D0F1" w14:textId="77777777">
      <w:pPr>
        <w:pStyle w:val="Normal0"/>
        <w:rPr>
          <w:sz w:val="20"/>
          <w:szCs w:val="20"/>
        </w:rPr>
      </w:pPr>
      <w:r w:rsidRPr="00FD0FE1">
        <w:rPr>
          <w:sz w:val="20"/>
          <w:szCs w:val="20"/>
        </w:rPr>
        <w:t>La definición adecuada de estos elementos permite asegurar que los indicadores sean pertinentes, medibles y útiles para el seguimiento del desempeño organizacional. Asimismo, facilita la comparación de resultados en diferentes periodos, el análisis de tendencias y la identificación de oportunidades de mejora dentro de los procesos.</w:t>
      </w:r>
    </w:p>
    <w:p w:rsidRPr="00FD0FE1" w:rsidR="00FD0FE1" w:rsidP="00FD0FE1" w:rsidRDefault="00FD0FE1" w14:paraId="00CC703E" w14:textId="77777777">
      <w:pPr>
        <w:pStyle w:val="Normal0"/>
        <w:rPr>
          <w:sz w:val="20"/>
          <w:szCs w:val="20"/>
        </w:rPr>
      </w:pPr>
    </w:p>
    <w:p w:rsidR="00FD0FE1" w:rsidP="00FD0FE1" w:rsidRDefault="00FD0FE1" w14:paraId="4818CBB6" w14:textId="3DFAA0F6">
      <w:pPr>
        <w:pStyle w:val="Normal0"/>
        <w:rPr>
          <w:sz w:val="20"/>
          <w:szCs w:val="20"/>
        </w:rPr>
      </w:pPr>
      <w:r w:rsidRPr="00FD0FE1">
        <w:rPr>
          <w:sz w:val="20"/>
          <w:szCs w:val="20"/>
        </w:rPr>
        <w:t>Los indicadores correctamente estructurados contribuyen al fortalecimiento del Sistema de Gestión de la Calidad, ya que proporcionan información objetiva que respalda la toma de decisiones, el control del desempeño y la mejora continua de la organización.</w:t>
      </w:r>
    </w:p>
    <w:p w:rsidRPr="00F50440" w:rsidR="008A4CA7" w:rsidP="00FD0FE1" w:rsidRDefault="008A4CA7" w14:paraId="692EA2C7" w14:textId="77777777">
      <w:pPr>
        <w:pStyle w:val="Normal0"/>
        <w:rPr>
          <w:sz w:val="20"/>
          <w:szCs w:val="20"/>
        </w:rPr>
      </w:pPr>
    </w:p>
    <w:p w:rsidRPr="00FD0FE1" w:rsidR="00F50440" w:rsidP="00D74FC8" w:rsidRDefault="00F50440" w14:paraId="6761B59A" w14:textId="70413D5C">
      <w:pPr>
        <w:pStyle w:val="Normal0"/>
        <w:numPr>
          <w:ilvl w:val="1"/>
          <w:numId w:val="26"/>
        </w:numPr>
        <w:rPr>
          <w:b/>
          <w:sz w:val="20"/>
          <w:szCs w:val="20"/>
        </w:rPr>
      </w:pPr>
      <w:r w:rsidRPr="00FD0FE1">
        <w:rPr>
          <w:b/>
          <w:sz w:val="20"/>
          <w:szCs w:val="20"/>
        </w:rPr>
        <w:t>Elaboración de indicadores</w:t>
      </w:r>
    </w:p>
    <w:p w:rsidR="00FD0FE1" w:rsidP="00FD0FE1" w:rsidRDefault="00FD0FE1" w14:paraId="11DBEA89" w14:textId="3CC143D7">
      <w:pPr>
        <w:pStyle w:val="Normal0"/>
        <w:rPr>
          <w:sz w:val="20"/>
          <w:szCs w:val="20"/>
        </w:rPr>
      </w:pPr>
    </w:p>
    <w:p w:rsidRPr="00FD0FE1" w:rsidR="00FD0FE1" w:rsidP="00FD0FE1" w:rsidRDefault="00FD0FE1" w14:paraId="10D82E38" w14:textId="77777777">
      <w:pPr>
        <w:pStyle w:val="Normal0"/>
        <w:rPr>
          <w:sz w:val="20"/>
          <w:szCs w:val="20"/>
        </w:rPr>
      </w:pPr>
      <w:r w:rsidRPr="00FD0FE1">
        <w:rPr>
          <w:sz w:val="20"/>
          <w:szCs w:val="20"/>
        </w:rPr>
        <w:t>La elaboración de indicadores de gestión es un proceso que permite medir el desempeño de los procesos organizacionales, verificar el cumplimiento de los objetivos y facilitar la toma de decisiones basada en datos. Un indicador bien formulado debe ser claro, medible, relevante y alineado con los objetivos estratégicos y operativos de la organización.</w:t>
      </w:r>
    </w:p>
    <w:p w:rsidRPr="00FD0FE1" w:rsidR="00FD0FE1" w:rsidP="00FD0FE1" w:rsidRDefault="00FD0FE1" w14:paraId="5071E160" w14:textId="77777777">
      <w:pPr>
        <w:pStyle w:val="Normal0"/>
        <w:rPr>
          <w:sz w:val="20"/>
          <w:szCs w:val="20"/>
        </w:rPr>
      </w:pPr>
    </w:p>
    <w:p w:rsidRPr="00FD0FE1" w:rsidR="00FD0FE1" w:rsidP="00FD0FE1" w:rsidRDefault="00FD0FE1" w14:paraId="3BE00135" w14:textId="77777777">
      <w:pPr>
        <w:pStyle w:val="Normal0"/>
        <w:rPr>
          <w:sz w:val="20"/>
          <w:szCs w:val="20"/>
        </w:rPr>
      </w:pPr>
      <w:r w:rsidRPr="00FD0FE1">
        <w:rPr>
          <w:sz w:val="20"/>
          <w:szCs w:val="20"/>
        </w:rPr>
        <w:t>La construcción de indicadores requiere seguir una metodología estructurada que garantice su pertinencia y confiabilidad. A continuación, se presenta un procedimiento general para su elaboración.</w:t>
      </w:r>
    </w:p>
    <w:p w:rsidRPr="00FD0FE1" w:rsidR="00FD0FE1" w:rsidP="00FD0FE1" w:rsidRDefault="00FD0FE1" w14:paraId="1B9B2639" w14:textId="77777777">
      <w:pPr>
        <w:pStyle w:val="Normal0"/>
        <w:rPr>
          <w:sz w:val="20"/>
          <w:szCs w:val="20"/>
        </w:rPr>
      </w:pPr>
    </w:p>
    <w:p w:rsidR="00FD0FE1" w:rsidP="00251795" w:rsidRDefault="00251795" w14:paraId="50CC7F08" w14:textId="757219A2">
      <w:pPr>
        <w:pStyle w:val="Normal0"/>
        <w:jc w:val="center"/>
        <w:rPr>
          <w:sz w:val="20"/>
          <w:szCs w:val="20"/>
        </w:rPr>
      </w:pPr>
      <w:r w:rsidRPr="009B49E3">
        <w:rPr>
          <w:noProof/>
          <w:sz w:val="20"/>
          <w:szCs w:val="20"/>
          <w:lang w:val="en-US" w:eastAsia="en-US"/>
        </w:rPr>
        <mc:AlternateContent>
          <mc:Choice Requires="wps">
            <w:drawing>
              <wp:inline distT="0" distB="0" distL="0" distR="0" wp14:anchorId="7F08D0FC" wp14:editId="10465686">
                <wp:extent cx="5412105" cy="732155"/>
                <wp:effectExtent l="0" t="0" r="17145" b="10795"/>
                <wp:docPr id="16" name="Rectángulo 16"/>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251795" w:rsidP="00251795" w:rsidRDefault="00251795" w14:paraId="691B0662" w14:textId="77777777">
                            <w:pPr>
                              <w:spacing w:line="275" w:lineRule="auto"/>
                              <w:jc w:val="center"/>
                              <w:rPr>
                                <w:b/>
                              </w:rPr>
                            </w:pPr>
                            <w:r>
                              <w:rPr>
                                <w:b/>
                                <w:color w:val="FFFFFF"/>
                              </w:rPr>
                              <w:t>Podcast_Instruccional_CF02_93440007</w:t>
                            </w:r>
                          </w:p>
                        </w:txbxContent>
                      </wps:txbx>
                      <wps:bodyPr spcFirstLastPara="1" wrap="square" lIns="91425" tIns="45700" rIns="91425" bIns="45700" anchor="ctr" anchorCtr="0">
                        <a:noAutofit/>
                      </wps:bodyPr>
                    </wps:wsp>
                  </a:graphicData>
                </a:graphic>
              </wp:inline>
            </w:drawing>
          </mc:Choice>
          <mc:Fallback>
            <w:pict>
              <v:rect id="Rectángulo 16"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7" fillcolor="#39a900" strokecolor="#42719b" strokeweight="1pt" w14:anchorId="7F08D0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kLTVHkkC&#10;AAB9BAAADgAAAAAAAAAAAAAAAAAuAgAAZHJzL2Uyb0RvYy54bWxQSwECLQAUAAYACAAAACEAH8ej&#10;7twAAAAFAQAADwAAAAAAAAAAAAAAAACjBAAAZHJzL2Rvd25yZXYueG1sUEsFBgAAAAAEAAQA8wAA&#10;AKwFAAAAAA==&#10;">
                <v:stroke miterlimit="5243f" startarrowwidth="narrow" startarrowlength="short" endarrowwidth="narrow" endarrowlength="short"/>
                <v:textbox inset="2.53958mm,1.2694mm,2.53958mm,1.2694mm">
                  <w:txbxContent>
                    <w:p w:rsidR="00251795" w:rsidP="00251795" w:rsidRDefault="00251795" w14:paraId="691B0662" w14:textId="77777777">
                      <w:pPr>
                        <w:spacing w:line="275" w:lineRule="auto"/>
                        <w:jc w:val="center"/>
                        <w:rPr>
                          <w:b/>
                        </w:rPr>
                      </w:pPr>
                      <w:r>
                        <w:rPr>
                          <w:b/>
                          <w:color w:val="FFFFFF"/>
                        </w:rPr>
                        <w:t>Podcast_Instruccional_CF02_93440007</w:t>
                      </w:r>
                    </w:p>
                  </w:txbxContent>
                </v:textbox>
                <w10:anchorlock/>
              </v:rect>
            </w:pict>
          </mc:Fallback>
        </mc:AlternateContent>
      </w:r>
    </w:p>
    <w:p w:rsidR="00251795" w:rsidP="00251795" w:rsidRDefault="00251795" w14:paraId="354E5C94" w14:textId="77777777">
      <w:pPr>
        <w:pStyle w:val="Normal0"/>
        <w:jc w:val="center"/>
        <w:rPr>
          <w:sz w:val="20"/>
          <w:szCs w:val="20"/>
        </w:rPr>
      </w:pPr>
    </w:p>
    <w:p w:rsidR="00FD0FE1" w:rsidP="00FD0FE1" w:rsidRDefault="00FD0FE1" w14:paraId="1D990058" w14:textId="60975C9A">
      <w:pPr>
        <w:pStyle w:val="Normal0"/>
        <w:rPr>
          <w:sz w:val="20"/>
          <w:szCs w:val="20"/>
        </w:rPr>
      </w:pPr>
      <w:r w:rsidRPr="00FD0FE1">
        <w:rPr>
          <w:sz w:val="20"/>
          <w:szCs w:val="20"/>
        </w:rPr>
        <w:t>A continuación, se presenta un ejemplo aplicado a un proceso de atención al cliente:</w:t>
      </w:r>
    </w:p>
    <w:p w:rsidR="00FD0FE1" w:rsidP="00FD0FE1" w:rsidRDefault="00FD0FE1" w14:paraId="29C86E2B" w14:textId="09372285">
      <w:pPr>
        <w:pStyle w:val="Normal0"/>
        <w:rPr>
          <w:sz w:val="20"/>
          <w:szCs w:val="20"/>
        </w:rPr>
      </w:pPr>
    </w:p>
    <w:p w:rsidR="00FD0FE1" w:rsidP="00FD0FE1" w:rsidRDefault="00304CE2" w14:paraId="2333F2F4" w14:textId="641D7868">
      <w:pPr>
        <w:pStyle w:val="Normal0"/>
        <w:jc w:val="center"/>
        <w:rPr>
          <w:sz w:val="20"/>
          <w:szCs w:val="20"/>
        </w:rPr>
      </w:pPr>
      <w:r w:rsidRPr="00304CE2">
        <w:rPr>
          <w:noProof/>
          <w:sz w:val="20"/>
          <w:szCs w:val="20"/>
          <w:lang w:val="en-US" w:eastAsia="en-US"/>
        </w:rPr>
        <w:drawing>
          <wp:anchor distT="0" distB="0" distL="114300" distR="114300" simplePos="0" relativeHeight="251660288" behindDoc="0" locked="0" layoutInCell="1" allowOverlap="1" wp14:anchorId="11B43569" wp14:editId="3F1B74E6">
            <wp:simplePos x="0" y="0"/>
            <wp:positionH relativeFrom="column">
              <wp:posOffset>5688661</wp:posOffset>
            </wp:positionH>
            <wp:positionV relativeFrom="paragraph">
              <wp:posOffset>812275</wp:posOffset>
            </wp:positionV>
            <wp:extent cx="900702" cy="1311966"/>
            <wp:effectExtent l="0" t="0" r="0" b="254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02089" cy="1313987"/>
                    </a:xfrm>
                    <a:prstGeom prst="rect">
                      <a:avLst/>
                    </a:prstGeom>
                  </pic:spPr>
                </pic:pic>
              </a:graphicData>
            </a:graphic>
            <wp14:sizeRelH relativeFrom="margin">
              <wp14:pctWidth>0</wp14:pctWidth>
            </wp14:sizeRelH>
            <wp14:sizeRelV relativeFrom="margin">
              <wp14:pctHeight>0</wp14:pctHeight>
            </wp14:sizeRelV>
          </wp:anchor>
        </w:drawing>
      </w:r>
      <w:r w:rsidRPr="00FD0FE1" w:rsidR="00FD0FE1">
        <w:rPr>
          <w:noProof/>
          <w:sz w:val="20"/>
          <w:szCs w:val="20"/>
          <w:lang w:val="en-US" w:eastAsia="en-US"/>
        </w:rPr>
        <mc:AlternateContent>
          <mc:Choice Requires="wps">
            <w:drawing>
              <wp:inline distT="0" distB="0" distL="0" distR="0" wp14:anchorId="1CBA1ACB" wp14:editId="1B60740C">
                <wp:extent cx="5462546" cy="1404620"/>
                <wp:effectExtent l="0" t="0" r="5080" b="889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546" cy="1404620"/>
                        </a:xfrm>
                        <a:prstGeom prst="rect">
                          <a:avLst/>
                        </a:prstGeom>
                        <a:solidFill>
                          <a:schemeClr val="accent1">
                            <a:lumMod val="40000"/>
                            <a:lumOff val="60000"/>
                          </a:schemeClr>
                        </a:solidFill>
                        <a:ln w="9525">
                          <a:noFill/>
                          <a:miter lim="800000"/>
                          <a:headEnd/>
                          <a:tailEnd/>
                        </a:ln>
                      </wps:spPr>
                      <wps:txbx>
                        <w:txbxContent>
                          <w:p w:rsidRPr="008A4CA7" w:rsidR="004319E7" w:rsidP="00FD0FE1" w:rsidRDefault="004319E7" w14:paraId="70220359" w14:textId="641F688A">
                            <w:pPr>
                              <w:rPr>
                                <w:sz w:val="20"/>
                                <w:szCs w:val="20"/>
                              </w:rPr>
                            </w:pPr>
                            <w:r w:rsidRPr="008A4CA7">
                              <w:rPr>
                                <w:b/>
                                <w:sz w:val="20"/>
                                <w:szCs w:val="20"/>
                              </w:rPr>
                              <w:t>Proceso:</w:t>
                            </w:r>
                            <w:r w:rsidRPr="008A4CA7">
                              <w:rPr>
                                <w:sz w:val="20"/>
                                <w:szCs w:val="20"/>
                              </w:rPr>
                              <w:t xml:space="preserve"> atención al cliente</w:t>
                            </w:r>
                            <w:r w:rsidR="001449C0">
                              <w:rPr>
                                <w:sz w:val="20"/>
                                <w:szCs w:val="20"/>
                              </w:rPr>
                              <w:t>.</w:t>
                            </w:r>
                          </w:p>
                          <w:p w:rsidRPr="008A4CA7" w:rsidR="004319E7" w:rsidP="00FD0FE1" w:rsidRDefault="004319E7" w14:paraId="63E76F41" w14:textId="112220ED">
                            <w:pPr>
                              <w:rPr>
                                <w:sz w:val="20"/>
                                <w:szCs w:val="20"/>
                              </w:rPr>
                            </w:pPr>
                            <w:r w:rsidRPr="008A4CA7">
                              <w:rPr>
                                <w:b/>
                                <w:sz w:val="20"/>
                                <w:szCs w:val="20"/>
                              </w:rPr>
                              <w:t>Objetivo del indicador:</w:t>
                            </w:r>
                            <w:r w:rsidRPr="008A4CA7">
                              <w:rPr>
                                <w:sz w:val="20"/>
                                <w:szCs w:val="20"/>
                              </w:rPr>
                              <w:t xml:space="preserve"> evaluar la oportunidad en la atención de solicitudes de los usuarios.</w:t>
                            </w:r>
                          </w:p>
                          <w:p w:rsidRPr="008A4CA7" w:rsidR="004319E7" w:rsidP="00FD0FE1" w:rsidRDefault="004319E7" w14:paraId="40A40F9E" w14:textId="6E23884F">
                            <w:pPr>
                              <w:rPr>
                                <w:sz w:val="20"/>
                                <w:szCs w:val="20"/>
                              </w:rPr>
                            </w:pPr>
                            <w:r w:rsidRPr="008A4CA7">
                              <w:rPr>
                                <w:b/>
                                <w:sz w:val="20"/>
                                <w:szCs w:val="20"/>
                              </w:rPr>
                              <w:t>Variable a medir:</w:t>
                            </w:r>
                            <w:r w:rsidRPr="008A4CA7">
                              <w:rPr>
                                <w:sz w:val="20"/>
                                <w:szCs w:val="20"/>
                              </w:rPr>
                              <w:t xml:space="preserve"> tiempo de respuesta a solicitudes.</w:t>
                            </w:r>
                          </w:p>
                          <w:p w:rsidRPr="008A4CA7" w:rsidR="004319E7" w:rsidP="00FD0FE1" w:rsidRDefault="004319E7" w14:paraId="73986FB8" w14:textId="1333BA38">
                            <w:pPr>
                              <w:rPr>
                                <w:sz w:val="20"/>
                                <w:szCs w:val="20"/>
                              </w:rPr>
                            </w:pPr>
                            <w:r w:rsidRPr="008A4CA7">
                              <w:rPr>
                                <w:b/>
                                <w:sz w:val="20"/>
                                <w:szCs w:val="20"/>
                              </w:rPr>
                              <w:t>Fórmula de cálculo:</w:t>
                            </w:r>
                            <w:r w:rsidRPr="008A4CA7">
                              <w:rPr>
                                <w:sz w:val="20"/>
                                <w:szCs w:val="20"/>
                              </w:rPr>
                              <w:t xml:space="preserve"> número de solicitudes atendidas dentro del tiempo establecido ÷ total de solicitudes recibidas × 100.</w:t>
                            </w:r>
                          </w:p>
                          <w:p w:rsidRPr="008A4CA7" w:rsidR="004319E7" w:rsidP="00FD0FE1" w:rsidRDefault="004319E7" w14:paraId="3A02D483" w14:textId="18FE0556">
                            <w:pPr>
                              <w:rPr>
                                <w:sz w:val="20"/>
                                <w:szCs w:val="20"/>
                              </w:rPr>
                            </w:pPr>
                            <w:r w:rsidRPr="008A4CA7">
                              <w:rPr>
                                <w:b/>
                                <w:sz w:val="20"/>
                                <w:szCs w:val="20"/>
                              </w:rPr>
                              <w:t>Unidad de medida:</w:t>
                            </w:r>
                            <w:r w:rsidRPr="008A4CA7">
                              <w:rPr>
                                <w:sz w:val="20"/>
                                <w:szCs w:val="20"/>
                              </w:rPr>
                              <w:t xml:space="preserve"> porcentaje (%)</w:t>
                            </w:r>
                            <w:r w:rsidR="001449C0">
                              <w:rPr>
                                <w:sz w:val="20"/>
                                <w:szCs w:val="20"/>
                              </w:rPr>
                              <w:t>.</w:t>
                            </w:r>
                          </w:p>
                          <w:p w:rsidRPr="008A4CA7" w:rsidR="004319E7" w:rsidP="00FD0FE1" w:rsidRDefault="004319E7" w14:paraId="199F8A5F" w14:textId="427BB97B">
                            <w:pPr>
                              <w:rPr>
                                <w:sz w:val="20"/>
                                <w:szCs w:val="20"/>
                              </w:rPr>
                            </w:pPr>
                            <w:r w:rsidRPr="008A4CA7">
                              <w:rPr>
                                <w:b/>
                                <w:sz w:val="20"/>
                                <w:szCs w:val="20"/>
                              </w:rPr>
                              <w:t>Meta:</w:t>
                            </w:r>
                            <w:r w:rsidRPr="008A4CA7">
                              <w:rPr>
                                <w:sz w:val="20"/>
                                <w:szCs w:val="20"/>
                              </w:rPr>
                              <w:t xml:space="preserve"> 95 % de solicitudes atendidas dentro del tiempo establecido.</w:t>
                            </w:r>
                          </w:p>
                          <w:p w:rsidRPr="008A4CA7" w:rsidR="004319E7" w:rsidP="00FD0FE1" w:rsidRDefault="004319E7" w14:paraId="188C1DC1" w14:textId="23FA6E18">
                            <w:pPr>
                              <w:rPr>
                                <w:sz w:val="20"/>
                                <w:szCs w:val="20"/>
                              </w:rPr>
                            </w:pPr>
                            <w:r w:rsidRPr="008A4CA7">
                              <w:rPr>
                                <w:b/>
                                <w:sz w:val="20"/>
                                <w:szCs w:val="20"/>
                              </w:rPr>
                              <w:t>Frecuencia de medición:</w:t>
                            </w:r>
                            <w:r w:rsidRPr="008A4CA7">
                              <w:rPr>
                                <w:sz w:val="20"/>
                                <w:szCs w:val="20"/>
                              </w:rPr>
                              <w:t xml:space="preserve"> mensual</w:t>
                            </w:r>
                            <w:r w:rsidR="001449C0">
                              <w:rPr>
                                <w:sz w:val="20"/>
                                <w:szCs w:val="20"/>
                              </w:rPr>
                              <w:t>.</w:t>
                            </w:r>
                          </w:p>
                          <w:p w:rsidRPr="008A4CA7" w:rsidR="004319E7" w:rsidP="00FD0FE1" w:rsidRDefault="004319E7" w14:paraId="525E3447" w14:textId="72C29B28">
                            <w:pPr>
                              <w:rPr>
                                <w:sz w:val="20"/>
                                <w:szCs w:val="20"/>
                              </w:rPr>
                            </w:pPr>
                            <w:r w:rsidRPr="008A4CA7">
                              <w:rPr>
                                <w:b/>
                                <w:sz w:val="20"/>
                                <w:szCs w:val="20"/>
                              </w:rPr>
                              <w:t>Fuente de información:</w:t>
                            </w:r>
                            <w:r w:rsidRPr="008A4CA7">
                              <w:rPr>
                                <w:sz w:val="20"/>
                                <w:szCs w:val="20"/>
                              </w:rPr>
                              <w:t xml:space="preserve"> registro de solicitudes del sistema de atención al cliente.</w:t>
                            </w:r>
                          </w:p>
                          <w:p w:rsidRPr="008A4CA7" w:rsidR="004319E7" w:rsidP="00FD0FE1" w:rsidRDefault="004319E7" w14:paraId="0308665B" w14:textId="77F3ED93">
                            <w:pPr>
                              <w:rPr>
                                <w:sz w:val="20"/>
                                <w:szCs w:val="20"/>
                              </w:rPr>
                            </w:pPr>
                            <w:r w:rsidRPr="008A4CA7">
                              <w:rPr>
                                <w:b/>
                                <w:sz w:val="20"/>
                                <w:szCs w:val="20"/>
                              </w:rPr>
                              <w:t>Responsable:</w:t>
                            </w:r>
                            <w:r w:rsidRPr="008A4CA7">
                              <w:rPr>
                                <w:sz w:val="20"/>
                                <w:szCs w:val="20"/>
                              </w:rPr>
                              <w:t xml:space="preserve"> coordinador del área de servicio al cliente.</w:t>
                            </w:r>
                          </w:p>
                          <w:p w:rsidRPr="008A4CA7" w:rsidR="004319E7" w:rsidP="00FD0FE1" w:rsidRDefault="004319E7" w14:paraId="6E8DC691" w14:textId="77777777">
                            <w:pPr>
                              <w:rPr>
                                <w:sz w:val="20"/>
                                <w:szCs w:val="20"/>
                              </w:rPr>
                            </w:pPr>
                          </w:p>
                          <w:p w:rsidRPr="001449C0" w:rsidR="004319E7" w:rsidP="00FD0FE1" w:rsidRDefault="004319E7" w14:paraId="744B6D5F" w14:textId="3F27A265">
                            <w:pPr>
                              <w:rPr>
                                <w:b/>
                                <w:sz w:val="20"/>
                                <w:szCs w:val="20"/>
                              </w:rPr>
                            </w:pPr>
                            <w:r w:rsidRPr="001449C0">
                              <w:rPr>
                                <w:b/>
                                <w:sz w:val="20"/>
                                <w:szCs w:val="20"/>
                              </w:rPr>
                              <w:t>Interpretación:</w:t>
                            </w:r>
                          </w:p>
                          <w:p w:rsidRPr="008A4CA7" w:rsidR="004319E7" w:rsidP="00645630" w:rsidRDefault="004319E7" w14:paraId="51EB879E" w14:textId="5007ACA0">
                            <w:pPr>
                              <w:pStyle w:val="Prrafodelista"/>
                              <w:numPr>
                                <w:ilvl w:val="0"/>
                                <w:numId w:val="23"/>
                              </w:numPr>
                              <w:rPr>
                                <w:sz w:val="20"/>
                                <w:szCs w:val="20"/>
                              </w:rPr>
                            </w:pPr>
                            <w:r w:rsidRPr="008A4CA7">
                              <w:rPr>
                                <w:sz w:val="20"/>
                                <w:szCs w:val="20"/>
                              </w:rPr>
                              <w:t>Igual o superior al 95 % indica cumplimiento del objetivo.</w:t>
                            </w:r>
                          </w:p>
                          <w:p w:rsidRPr="008A4CA7" w:rsidR="004319E7" w:rsidP="00645630" w:rsidRDefault="004319E7" w14:paraId="4FCF2D69" w14:textId="4228D0F0">
                            <w:pPr>
                              <w:pStyle w:val="Prrafodelista"/>
                              <w:numPr>
                                <w:ilvl w:val="0"/>
                                <w:numId w:val="23"/>
                              </w:numPr>
                              <w:rPr>
                                <w:sz w:val="20"/>
                                <w:szCs w:val="20"/>
                              </w:rPr>
                            </w:pPr>
                            <w:r w:rsidRPr="008A4CA7">
                              <w:rPr>
                                <w:sz w:val="20"/>
                                <w:szCs w:val="20"/>
                              </w:rPr>
                              <w:t>Entre 80 % y 94 % indica necesidad de seguimiento.</w:t>
                            </w:r>
                          </w:p>
                          <w:p w:rsidRPr="008A4CA7" w:rsidR="004319E7" w:rsidP="00645630" w:rsidRDefault="004319E7" w14:paraId="0CDF98CB" w14:textId="32E46406">
                            <w:pPr>
                              <w:pStyle w:val="Prrafodelista"/>
                              <w:numPr>
                                <w:ilvl w:val="0"/>
                                <w:numId w:val="23"/>
                              </w:numPr>
                              <w:rPr>
                                <w:sz w:val="20"/>
                                <w:szCs w:val="20"/>
                              </w:rPr>
                            </w:pPr>
                            <w:r w:rsidRPr="008A4CA7">
                              <w:rPr>
                                <w:sz w:val="20"/>
                                <w:szCs w:val="20"/>
                              </w:rPr>
                              <w:t>Inferior al 80 % indica desviación y requiere acciones correctivas.</w:t>
                            </w:r>
                          </w:p>
                        </w:txbxContent>
                      </wps:txbx>
                      <wps:bodyPr rot="0" vert="horz" wrap="square" lIns="91440" tIns="45720" rIns="91440" bIns="45720" anchor="t" anchorCtr="0">
                        <a:spAutoFit/>
                      </wps:bodyPr>
                    </wps:wsp>
                  </a:graphicData>
                </a:graphic>
              </wp:inline>
            </w:drawing>
          </mc:Choice>
          <mc:Fallback>
            <w:pict>
              <v:shapetype id="_x0000_t202" coordsize="21600,21600" o:spt="202" path="m,l,21600r21600,l21600,xe" w14:anchorId="1CBA1ACB">
                <v:stroke joinstyle="miter"/>
                <v:path gradientshapeok="t" o:connecttype="rect"/>
              </v:shapetype>
              <v:shape id="Cuadro de texto 2" style="width:430.1pt;height:110.6pt;visibility:visible;mso-wrap-style:square;mso-left-percent:-10001;mso-top-percent:-10001;mso-position-horizontal:absolute;mso-position-horizontal-relative:char;mso-position-vertical:absolute;mso-position-vertical-relative:line;mso-left-percent:-10001;mso-top-percent:-10001;v-text-anchor:top" o:spid="_x0000_s1028"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">
                <v:textbox style="mso-fit-shape-to-text:t">
                  <w:txbxContent>
                    <w:p w:rsidRPr="008A4CA7" w:rsidR="004319E7" w:rsidP="00FD0FE1" w:rsidRDefault="004319E7" w14:paraId="70220359" w14:textId="641F688A">
                      <w:pPr>
                        <w:rPr>
                          <w:sz w:val="20"/>
                          <w:szCs w:val="20"/>
                        </w:rPr>
                      </w:pPr>
                      <w:r w:rsidRPr="008A4CA7">
                        <w:rPr>
                          <w:b/>
                          <w:sz w:val="20"/>
                          <w:szCs w:val="20"/>
                        </w:rPr>
                        <w:t>Proceso:</w:t>
                      </w:r>
                      <w:r w:rsidRPr="008A4CA7">
                        <w:rPr>
                          <w:sz w:val="20"/>
                          <w:szCs w:val="20"/>
                        </w:rPr>
                        <w:t xml:space="preserve"> atención al cliente</w:t>
                      </w:r>
                      <w:r w:rsidR="001449C0">
                        <w:rPr>
                          <w:sz w:val="20"/>
                          <w:szCs w:val="20"/>
                        </w:rPr>
                        <w:t>.</w:t>
                      </w:r>
                    </w:p>
                    <w:p w:rsidRPr="008A4CA7" w:rsidR="004319E7" w:rsidP="00FD0FE1" w:rsidRDefault="004319E7" w14:paraId="63E76F41" w14:textId="112220ED">
                      <w:pPr>
                        <w:rPr>
                          <w:sz w:val="20"/>
                          <w:szCs w:val="20"/>
                        </w:rPr>
                      </w:pPr>
                      <w:r w:rsidRPr="008A4CA7">
                        <w:rPr>
                          <w:b/>
                          <w:sz w:val="20"/>
                          <w:szCs w:val="20"/>
                        </w:rPr>
                        <w:t>Objetivo del indicador:</w:t>
                      </w:r>
                      <w:r w:rsidRPr="008A4CA7">
                        <w:rPr>
                          <w:sz w:val="20"/>
                          <w:szCs w:val="20"/>
                        </w:rPr>
                        <w:t xml:space="preserve"> evaluar la oportunidad en la atención de solicitudes de los usuarios.</w:t>
                      </w:r>
                    </w:p>
                    <w:p w:rsidRPr="008A4CA7" w:rsidR="004319E7" w:rsidP="00FD0FE1" w:rsidRDefault="004319E7" w14:paraId="40A40F9E" w14:textId="6E23884F">
                      <w:pPr>
                        <w:rPr>
                          <w:sz w:val="20"/>
                          <w:szCs w:val="20"/>
                        </w:rPr>
                      </w:pPr>
                      <w:r w:rsidRPr="008A4CA7">
                        <w:rPr>
                          <w:b/>
                          <w:sz w:val="20"/>
                          <w:szCs w:val="20"/>
                        </w:rPr>
                        <w:t>Variable a medir:</w:t>
                      </w:r>
                      <w:r w:rsidRPr="008A4CA7">
                        <w:rPr>
                          <w:sz w:val="20"/>
                          <w:szCs w:val="20"/>
                        </w:rPr>
                        <w:t xml:space="preserve"> tiempo de respuesta a solicitudes.</w:t>
                      </w:r>
                    </w:p>
                    <w:p w:rsidRPr="008A4CA7" w:rsidR="004319E7" w:rsidP="00FD0FE1" w:rsidRDefault="004319E7" w14:paraId="73986FB8" w14:textId="1333BA38">
                      <w:pPr>
                        <w:rPr>
                          <w:sz w:val="20"/>
                          <w:szCs w:val="20"/>
                        </w:rPr>
                      </w:pPr>
                      <w:r w:rsidRPr="008A4CA7">
                        <w:rPr>
                          <w:b/>
                          <w:sz w:val="20"/>
                          <w:szCs w:val="20"/>
                        </w:rPr>
                        <w:t>Fórmula de cálculo:</w:t>
                      </w:r>
                      <w:r w:rsidRPr="008A4CA7">
                        <w:rPr>
                          <w:sz w:val="20"/>
                          <w:szCs w:val="20"/>
                        </w:rPr>
                        <w:t xml:space="preserve"> número de solicitudes atendidas dentro del tiempo establecido ÷ total de solicitudes recibidas × 100.</w:t>
                      </w:r>
                    </w:p>
                    <w:p w:rsidRPr="008A4CA7" w:rsidR="004319E7" w:rsidP="00FD0FE1" w:rsidRDefault="004319E7" w14:paraId="3A02D483" w14:textId="18FE0556">
                      <w:pPr>
                        <w:rPr>
                          <w:sz w:val="20"/>
                          <w:szCs w:val="20"/>
                        </w:rPr>
                      </w:pPr>
                      <w:r w:rsidRPr="008A4CA7">
                        <w:rPr>
                          <w:b/>
                          <w:sz w:val="20"/>
                          <w:szCs w:val="20"/>
                        </w:rPr>
                        <w:t>Unidad de medida:</w:t>
                      </w:r>
                      <w:r w:rsidRPr="008A4CA7">
                        <w:rPr>
                          <w:sz w:val="20"/>
                          <w:szCs w:val="20"/>
                        </w:rPr>
                        <w:t xml:space="preserve"> porcentaje (%)</w:t>
                      </w:r>
                      <w:r w:rsidR="001449C0">
                        <w:rPr>
                          <w:sz w:val="20"/>
                          <w:szCs w:val="20"/>
                        </w:rPr>
                        <w:t>.</w:t>
                      </w:r>
                    </w:p>
                    <w:p w:rsidRPr="008A4CA7" w:rsidR="004319E7" w:rsidP="00FD0FE1" w:rsidRDefault="004319E7" w14:paraId="199F8A5F" w14:textId="427BB97B">
                      <w:pPr>
                        <w:rPr>
                          <w:sz w:val="20"/>
                          <w:szCs w:val="20"/>
                        </w:rPr>
                      </w:pPr>
                      <w:r w:rsidRPr="008A4CA7">
                        <w:rPr>
                          <w:b/>
                          <w:sz w:val="20"/>
                          <w:szCs w:val="20"/>
                        </w:rPr>
                        <w:t>Meta:</w:t>
                      </w:r>
                      <w:r w:rsidRPr="008A4CA7">
                        <w:rPr>
                          <w:sz w:val="20"/>
                          <w:szCs w:val="20"/>
                        </w:rPr>
                        <w:t xml:space="preserve"> 95 % de solicitudes atendidas dentro del tiempo establecido.</w:t>
                      </w:r>
                    </w:p>
                    <w:p w:rsidRPr="008A4CA7" w:rsidR="004319E7" w:rsidP="00FD0FE1" w:rsidRDefault="004319E7" w14:paraId="188C1DC1" w14:textId="23FA6E18">
                      <w:pPr>
                        <w:rPr>
                          <w:sz w:val="20"/>
                          <w:szCs w:val="20"/>
                        </w:rPr>
                      </w:pPr>
                      <w:r w:rsidRPr="008A4CA7">
                        <w:rPr>
                          <w:b/>
                          <w:sz w:val="20"/>
                          <w:szCs w:val="20"/>
                        </w:rPr>
                        <w:t>Frecuencia de medición:</w:t>
                      </w:r>
                      <w:r w:rsidRPr="008A4CA7">
                        <w:rPr>
                          <w:sz w:val="20"/>
                          <w:szCs w:val="20"/>
                        </w:rPr>
                        <w:t xml:space="preserve"> mensual</w:t>
                      </w:r>
                      <w:r w:rsidR="001449C0">
                        <w:rPr>
                          <w:sz w:val="20"/>
                          <w:szCs w:val="20"/>
                        </w:rPr>
                        <w:t>.</w:t>
                      </w:r>
                    </w:p>
                    <w:p w:rsidRPr="008A4CA7" w:rsidR="004319E7" w:rsidP="00FD0FE1" w:rsidRDefault="004319E7" w14:paraId="525E3447" w14:textId="72C29B28">
                      <w:pPr>
                        <w:rPr>
                          <w:sz w:val="20"/>
                          <w:szCs w:val="20"/>
                        </w:rPr>
                      </w:pPr>
                      <w:r w:rsidRPr="008A4CA7">
                        <w:rPr>
                          <w:b/>
                          <w:sz w:val="20"/>
                          <w:szCs w:val="20"/>
                        </w:rPr>
                        <w:t>Fuente de información:</w:t>
                      </w:r>
                      <w:r w:rsidRPr="008A4CA7">
                        <w:rPr>
                          <w:sz w:val="20"/>
                          <w:szCs w:val="20"/>
                        </w:rPr>
                        <w:t xml:space="preserve"> registro de solicitudes del sistema de atención al cliente.</w:t>
                      </w:r>
                    </w:p>
                    <w:p w:rsidRPr="008A4CA7" w:rsidR="004319E7" w:rsidP="00FD0FE1" w:rsidRDefault="004319E7" w14:paraId="0308665B" w14:textId="77F3ED93">
                      <w:pPr>
                        <w:rPr>
                          <w:sz w:val="20"/>
                          <w:szCs w:val="20"/>
                        </w:rPr>
                      </w:pPr>
                      <w:r w:rsidRPr="008A4CA7">
                        <w:rPr>
                          <w:b/>
                          <w:sz w:val="20"/>
                          <w:szCs w:val="20"/>
                        </w:rPr>
                        <w:t>Responsable:</w:t>
                      </w:r>
                      <w:r w:rsidRPr="008A4CA7">
                        <w:rPr>
                          <w:sz w:val="20"/>
                          <w:szCs w:val="20"/>
                        </w:rPr>
                        <w:t xml:space="preserve"> coordinador del área de servicio al cliente.</w:t>
                      </w:r>
                    </w:p>
                    <w:p w:rsidRPr="008A4CA7" w:rsidR="004319E7" w:rsidP="00FD0FE1" w:rsidRDefault="004319E7" w14:paraId="6E8DC691" w14:textId="77777777">
                      <w:pPr>
                        <w:rPr>
                          <w:sz w:val="20"/>
                          <w:szCs w:val="20"/>
                        </w:rPr>
                      </w:pPr>
                    </w:p>
                    <w:p w:rsidRPr="001449C0" w:rsidR="004319E7" w:rsidP="00FD0FE1" w:rsidRDefault="004319E7" w14:paraId="744B6D5F" w14:textId="3F27A265">
                      <w:pPr>
                        <w:rPr>
                          <w:b/>
                          <w:sz w:val="20"/>
                          <w:szCs w:val="20"/>
                        </w:rPr>
                      </w:pPr>
                      <w:r w:rsidRPr="001449C0">
                        <w:rPr>
                          <w:b/>
                          <w:sz w:val="20"/>
                          <w:szCs w:val="20"/>
                        </w:rPr>
                        <w:t>Interpretación:</w:t>
                      </w:r>
                    </w:p>
                    <w:p w:rsidRPr="008A4CA7" w:rsidR="004319E7" w:rsidP="00645630" w:rsidRDefault="004319E7" w14:paraId="51EB879E" w14:textId="5007ACA0">
                      <w:pPr>
                        <w:pStyle w:val="Prrafodelista"/>
                        <w:numPr>
                          <w:ilvl w:val="0"/>
                          <w:numId w:val="23"/>
                        </w:numPr>
                        <w:rPr>
                          <w:sz w:val="20"/>
                          <w:szCs w:val="20"/>
                        </w:rPr>
                      </w:pPr>
                      <w:r w:rsidRPr="008A4CA7">
                        <w:rPr>
                          <w:sz w:val="20"/>
                          <w:szCs w:val="20"/>
                        </w:rPr>
                        <w:t>Igual o superior al 95 % indica cumplimiento del objetivo.</w:t>
                      </w:r>
                    </w:p>
                    <w:p w:rsidRPr="008A4CA7" w:rsidR="004319E7" w:rsidP="00645630" w:rsidRDefault="004319E7" w14:paraId="4FCF2D69" w14:textId="4228D0F0">
                      <w:pPr>
                        <w:pStyle w:val="Prrafodelista"/>
                        <w:numPr>
                          <w:ilvl w:val="0"/>
                          <w:numId w:val="23"/>
                        </w:numPr>
                        <w:rPr>
                          <w:sz w:val="20"/>
                          <w:szCs w:val="20"/>
                        </w:rPr>
                      </w:pPr>
                      <w:r w:rsidRPr="008A4CA7">
                        <w:rPr>
                          <w:sz w:val="20"/>
                          <w:szCs w:val="20"/>
                        </w:rPr>
                        <w:t>Entre 80 % y 94 % indica necesidad de seguimiento.</w:t>
                      </w:r>
                    </w:p>
                    <w:p w:rsidRPr="008A4CA7" w:rsidR="004319E7" w:rsidP="00645630" w:rsidRDefault="004319E7" w14:paraId="0CDF98CB" w14:textId="32E46406">
                      <w:pPr>
                        <w:pStyle w:val="Prrafodelista"/>
                        <w:numPr>
                          <w:ilvl w:val="0"/>
                          <w:numId w:val="23"/>
                        </w:numPr>
                        <w:rPr>
                          <w:sz w:val="20"/>
                          <w:szCs w:val="20"/>
                        </w:rPr>
                      </w:pPr>
                      <w:r w:rsidRPr="008A4CA7">
                        <w:rPr>
                          <w:sz w:val="20"/>
                          <w:szCs w:val="20"/>
                        </w:rPr>
                        <w:t>Inferior al 80 % indica desviación y requiere acciones correctivas.</w:t>
                      </w:r>
                    </w:p>
                  </w:txbxContent>
                </v:textbox>
                <w10:anchorlock/>
              </v:shape>
            </w:pict>
          </mc:Fallback>
        </mc:AlternateContent>
      </w:r>
    </w:p>
    <w:p w:rsidR="00FD0FE1" w:rsidP="00FD0FE1" w:rsidRDefault="00FD0FE1" w14:paraId="7EB42E6F" w14:textId="5B102C1B">
      <w:pPr>
        <w:pStyle w:val="Normal0"/>
        <w:rPr>
          <w:sz w:val="20"/>
          <w:szCs w:val="20"/>
        </w:rPr>
      </w:pPr>
    </w:p>
    <w:p w:rsidR="00304CE2" w:rsidP="00FD0FE1" w:rsidRDefault="00304CE2" w14:paraId="1678FF79" w14:textId="6590FD19">
      <w:pPr>
        <w:pStyle w:val="Normal0"/>
        <w:rPr>
          <w:sz w:val="20"/>
          <w:szCs w:val="20"/>
        </w:rPr>
      </w:pPr>
      <w:r w:rsidRPr="00304CE2">
        <w:rPr>
          <w:sz w:val="20"/>
          <w:szCs w:val="20"/>
        </w:rPr>
        <w:t>La elaboración adecuada de indicadores permite a la organización monitorear el desempeño de sus procesos, identificar desviaciones, evaluar el cumplimiento de metas y orientar acciones de mejora continua. Asimismo, fortalece la gestión basada en evidencia, promoviendo la eficiencia, la transparencia y la satisfacción de las partes interesadas.</w:t>
      </w:r>
    </w:p>
    <w:p w:rsidR="00304CE2" w:rsidP="00FD0FE1" w:rsidRDefault="00304CE2" w14:paraId="43A7E6B2" w14:textId="77777777">
      <w:pPr>
        <w:pStyle w:val="Normal0"/>
        <w:rPr>
          <w:sz w:val="20"/>
          <w:szCs w:val="20"/>
        </w:rPr>
      </w:pPr>
    </w:p>
    <w:p w:rsidRPr="00304CE2" w:rsidR="00F50440" w:rsidP="00D74FC8" w:rsidRDefault="00F50440" w14:paraId="2A80C93C" w14:textId="0BB2C418">
      <w:pPr>
        <w:pStyle w:val="Normal0"/>
        <w:numPr>
          <w:ilvl w:val="1"/>
          <w:numId w:val="26"/>
        </w:numPr>
        <w:rPr>
          <w:b/>
          <w:sz w:val="20"/>
          <w:szCs w:val="20"/>
        </w:rPr>
      </w:pPr>
      <w:r w:rsidRPr="00304CE2">
        <w:rPr>
          <w:b/>
          <w:sz w:val="20"/>
          <w:szCs w:val="20"/>
        </w:rPr>
        <w:t>Tipos de indicadores</w:t>
      </w:r>
    </w:p>
    <w:p w:rsidR="00304CE2" w:rsidP="00304CE2" w:rsidRDefault="00304CE2" w14:paraId="6419952C" w14:textId="447CABA0">
      <w:pPr>
        <w:pStyle w:val="Normal0"/>
        <w:rPr>
          <w:sz w:val="20"/>
          <w:szCs w:val="20"/>
        </w:rPr>
      </w:pPr>
    </w:p>
    <w:p w:rsidRPr="00304CE2" w:rsidR="00304CE2" w:rsidP="00304CE2" w:rsidRDefault="00304CE2" w14:paraId="67BC35BA" w14:textId="77777777">
      <w:pPr>
        <w:pStyle w:val="Normal0"/>
        <w:rPr>
          <w:sz w:val="20"/>
          <w:szCs w:val="20"/>
        </w:rPr>
      </w:pPr>
      <w:r w:rsidRPr="00304CE2">
        <w:rPr>
          <w:sz w:val="20"/>
          <w:szCs w:val="20"/>
        </w:rPr>
        <w:t>Los indicadores de gestión pueden clasificarse según el tipo de información que permiten analizar dentro de los procesos organizacionales. Esta clasificación facilita la evaluación integral del desempeño, ya que permite medir resultados, uso de recursos, calidad del servicio y cumplimiento de requisitos.</w:t>
      </w:r>
    </w:p>
    <w:p w:rsidRPr="00304CE2" w:rsidR="00304CE2" w:rsidP="00304CE2" w:rsidRDefault="00304CE2" w14:paraId="3A661A2E" w14:textId="77777777">
      <w:pPr>
        <w:pStyle w:val="Normal0"/>
        <w:rPr>
          <w:sz w:val="20"/>
          <w:szCs w:val="20"/>
        </w:rPr>
      </w:pPr>
    </w:p>
    <w:p w:rsidRPr="00304CE2" w:rsidR="00304CE2" w:rsidP="00304CE2" w:rsidRDefault="00304CE2" w14:paraId="7A0728FB" w14:textId="77777777">
      <w:pPr>
        <w:pStyle w:val="Normal0"/>
        <w:rPr>
          <w:sz w:val="20"/>
          <w:szCs w:val="20"/>
        </w:rPr>
      </w:pPr>
      <w:r w:rsidRPr="00304CE2">
        <w:rPr>
          <w:sz w:val="20"/>
          <w:szCs w:val="20"/>
        </w:rPr>
        <w:lastRenderedPageBreak/>
        <w:t>La NTC ISO 9001 promueve el uso de diferentes tipos de indicadores con el fin de realizar seguimiento al desempeño del Sistema de Gestión de la Calidad, identificar oportunidades de mejora y fortalecer la toma de decisiones basada en datos.</w:t>
      </w:r>
    </w:p>
    <w:p w:rsidRPr="00304CE2" w:rsidR="00304CE2" w:rsidP="00304CE2" w:rsidRDefault="00304CE2" w14:paraId="7FBC0FF4" w14:textId="77777777">
      <w:pPr>
        <w:pStyle w:val="Normal0"/>
        <w:rPr>
          <w:sz w:val="20"/>
          <w:szCs w:val="20"/>
        </w:rPr>
      </w:pPr>
    </w:p>
    <w:p w:rsidR="00304CE2" w:rsidP="00304CE2" w:rsidRDefault="00304CE2" w14:paraId="7DD0EF84" w14:textId="4AB8FCD5">
      <w:pPr>
        <w:pStyle w:val="Normal0"/>
        <w:rPr>
          <w:sz w:val="20"/>
          <w:szCs w:val="20"/>
        </w:rPr>
      </w:pPr>
      <w:r w:rsidRPr="00304CE2">
        <w:rPr>
          <w:sz w:val="20"/>
          <w:szCs w:val="20"/>
        </w:rPr>
        <w:t>A continuación, se presenta una clasificación comparativa de los principales tipos de indicadores utilizados en la gestión organizacional:</w:t>
      </w:r>
    </w:p>
    <w:p w:rsidR="00304CE2" w:rsidP="00304CE2" w:rsidRDefault="00304CE2" w14:paraId="05AFFE62" w14:textId="4BBEA7F4">
      <w:pPr>
        <w:pStyle w:val="Normal0"/>
        <w:rPr>
          <w:sz w:val="20"/>
          <w:szCs w:val="20"/>
        </w:rPr>
      </w:pPr>
    </w:p>
    <w:p w:rsidR="00304CE2" w:rsidP="00304CE2" w:rsidRDefault="00304CE2" w14:paraId="6C3E17E0" w14:textId="62A2BD0D">
      <w:pPr>
        <w:pStyle w:val="Normal0"/>
        <w:rPr>
          <w:sz w:val="20"/>
          <w:szCs w:val="20"/>
        </w:rPr>
      </w:pPr>
      <w:r w:rsidRPr="00135BA3">
        <w:rPr>
          <w:b/>
          <w:sz w:val="20"/>
          <w:szCs w:val="20"/>
        </w:rPr>
        <w:t>Tabla 3.</w:t>
      </w:r>
      <w:r w:rsidRPr="00304CE2">
        <w:rPr>
          <w:sz w:val="20"/>
          <w:szCs w:val="20"/>
        </w:rPr>
        <w:t xml:space="preserve"> Clasificación de indicadores de gestión</w:t>
      </w:r>
    </w:p>
    <w:tbl>
      <w:tblPr>
        <w:tblStyle w:val="Tablaconcuadrcula"/>
        <w:tblW w:w="0" w:type="auto"/>
        <w:tblInd w:w="0" w:type="dxa"/>
        <w:tblLook w:val="04A0" w:firstRow="1" w:lastRow="0" w:firstColumn="1" w:lastColumn="0" w:noHBand="0" w:noVBand="1"/>
        <w:tblCaption w:val="Tabla 3. Clasificación de indicadores de gestión"/>
      </w:tblPr>
      <w:tblGrid>
        <w:gridCol w:w="1980"/>
        <w:gridCol w:w="2693"/>
        <w:gridCol w:w="2693"/>
        <w:gridCol w:w="2596"/>
      </w:tblGrid>
      <w:tr w:rsidRPr="00135BA3" w:rsidR="00135BA3" w:rsidTr="00135BA3" w14:paraId="5831424D" w14:textId="77777777">
        <w:tc>
          <w:tcPr>
            <w:tcW w:w="1980" w:type="dxa"/>
          </w:tcPr>
          <w:p w:rsidRPr="00135BA3" w:rsidR="00135BA3" w:rsidP="00135BA3" w:rsidRDefault="00135BA3" w14:paraId="2A0C13F3" w14:textId="0DAA7B95">
            <w:pPr>
              <w:pStyle w:val="Normal0"/>
              <w:rPr>
                <w:b/>
                <w:sz w:val="20"/>
                <w:szCs w:val="20"/>
              </w:rPr>
            </w:pPr>
            <w:r w:rsidRPr="00135BA3">
              <w:rPr>
                <w:b/>
                <w:sz w:val="20"/>
                <w:szCs w:val="20"/>
              </w:rPr>
              <w:t>Tipo de indicador</w:t>
            </w:r>
          </w:p>
        </w:tc>
        <w:tc>
          <w:tcPr>
            <w:tcW w:w="2693" w:type="dxa"/>
          </w:tcPr>
          <w:p w:rsidRPr="00135BA3" w:rsidR="00135BA3" w:rsidP="00135BA3" w:rsidRDefault="00135BA3" w14:paraId="2C661324" w14:textId="6053C297">
            <w:pPr>
              <w:pStyle w:val="Normal0"/>
              <w:rPr>
                <w:b/>
                <w:sz w:val="20"/>
                <w:szCs w:val="20"/>
              </w:rPr>
            </w:pPr>
            <w:r w:rsidRPr="00135BA3">
              <w:rPr>
                <w:b/>
                <w:sz w:val="20"/>
                <w:szCs w:val="20"/>
              </w:rPr>
              <w:t>Qué mide</w:t>
            </w:r>
          </w:p>
        </w:tc>
        <w:tc>
          <w:tcPr>
            <w:tcW w:w="2693" w:type="dxa"/>
          </w:tcPr>
          <w:p w:rsidRPr="00135BA3" w:rsidR="00135BA3" w:rsidP="00135BA3" w:rsidRDefault="00135BA3" w14:paraId="62F918F4" w14:textId="085D154B">
            <w:pPr>
              <w:pStyle w:val="Normal0"/>
              <w:rPr>
                <w:b/>
                <w:sz w:val="20"/>
                <w:szCs w:val="20"/>
              </w:rPr>
            </w:pPr>
            <w:r w:rsidRPr="00135BA3">
              <w:rPr>
                <w:b/>
                <w:sz w:val="20"/>
                <w:szCs w:val="20"/>
              </w:rPr>
              <w:t>Característica principal</w:t>
            </w:r>
          </w:p>
        </w:tc>
        <w:tc>
          <w:tcPr>
            <w:tcW w:w="2596" w:type="dxa"/>
          </w:tcPr>
          <w:p w:rsidRPr="00135BA3" w:rsidR="00135BA3" w:rsidP="00135BA3" w:rsidRDefault="00135BA3" w14:paraId="093F306C" w14:textId="76068A14">
            <w:pPr>
              <w:pStyle w:val="Normal0"/>
              <w:rPr>
                <w:b/>
                <w:sz w:val="20"/>
                <w:szCs w:val="20"/>
              </w:rPr>
            </w:pPr>
            <w:r w:rsidRPr="00135BA3">
              <w:rPr>
                <w:b/>
                <w:sz w:val="20"/>
                <w:szCs w:val="20"/>
              </w:rPr>
              <w:t>Ejemplo práctico</w:t>
            </w:r>
          </w:p>
        </w:tc>
      </w:tr>
      <w:tr w:rsidRPr="00135BA3" w:rsidR="00135BA3" w:rsidTr="00135BA3" w14:paraId="168BA6B7" w14:textId="77777777">
        <w:tc>
          <w:tcPr>
            <w:tcW w:w="1980" w:type="dxa"/>
          </w:tcPr>
          <w:p w:rsidRPr="00D274DB" w:rsidR="00135BA3" w:rsidP="00135BA3" w:rsidRDefault="00135BA3" w14:paraId="74C95E1C" w14:textId="02623FFE">
            <w:pPr>
              <w:pStyle w:val="Normal0"/>
              <w:rPr>
                <w:sz w:val="20"/>
                <w:szCs w:val="20"/>
              </w:rPr>
            </w:pPr>
            <w:r w:rsidRPr="00D274DB">
              <w:rPr>
                <w:sz w:val="20"/>
                <w:szCs w:val="20"/>
              </w:rPr>
              <w:t>Eficacia</w:t>
            </w:r>
            <w:r w:rsidR="00D274DB">
              <w:rPr>
                <w:sz w:val="20"/>
                <w:szCs w:val="20"/>
              </w:rPr>
              <w:t>.</w:t>
            </w:r>
          </w:p>
        </w:tc>
        <w:tc>
          <w:tcPr>
            <w:tcW w:w="2693" w:type="dxa"/>
          </w:tcPr>
          <w:p w:rsidRPr="00135BA3" w:rsidR="00135BA3" w:rsidP="00135BA3" w:rsidRDefault="00135BA3" w14:paraId="6C2C45B7" w14:textId="038444E8">
            <w:pPr>
              <w:pStyle w:val="Normal0"/>
              <w:rPr>
                <w:sz w:val="20"/>
                <w:szCs w:val="20"/>
              </w:rPr>
            </w:pPr>
            <w:r w:rsidRPr="00135BA3">
              <w:rPr>
                <w:sz w:val="20"/>
                <w:szCs w:val="20"/>
              </w:rPr>
              <w:t>Nivel de cumplimiento de objetivos y metas</w:t>
            </w:r>
            <w:r>
              <w:rPr>
                <w:sz w:val="20"/>
                <w:szCs w:val="20"/>
              </w:rPr>
              <w:t>.</w:t>
            </w:r>
          </w:p>
        </w:tc>
        <w:tc>
          <w:tcPr>
            <w:tcW w:w="2693" w:type="dxa"/>
          </w:tcPr>
          <w:p w:rsidRPr="00135BA3" w:rsidR="00135BA3" w:rsidP="00135BA3" w:rsidRDefault="00135BA3" w14:paraId="797B6CE5" w14:textId="11DC7B2A">
            <w:pPr>
              <w:pStyle w:val="Normal0"/>
              <w:rPr>
                <w:sz w:val="20"/>
                <w:szCs w:val="20"/>
              </w:rPr>
            </w:pPr>
            <w:r w:rsidRPr="00135BA3">
              <w:rPr>
                <w:sz w:val="20"/>
                <w:szCs w:val="20"/>
              </w:rPr>
              <w:t>Evalúa si se logran los resultados planificados</w:t>
            </w:r>
            <w:r>
              <w:rPr>
                <w:sz w:val="20"/>
                <w:szCs w:val="20"/>
              </w:rPr>
              <w:t>.</w:t>
            </w:r>
          </w:p>
        </w:tc>
        <w:tc>
          <w:tcPr>
            <w:tcW w:w="2596" w:type="dxa"/>
          </w:tcPr>
          <w:p w:rsidRPr="00135BA3" w:rsidR="00135BA3" w:rsidP="00135BA3" w:rsidRDefault="00135BA3" w14:paraId="0F0D914B" w14:textId="6C522E98">
            <w:pPr>
              <w:pStyle w:val="Normal0"/>
              <w:rPr>
                <w:sz w:val="20"/>
                <w:szCs w:val="20"/>
              </w:rPr>
            </w:pPr>
            <w:r w:rsidRPr="00135BA3">
              <w:rPr>
                <w:sz w:val="20"/>
                <w:szCs w:val="20"/>
              </w:rPr>
              <w:t>Porcentaje de metas de producción cumplidas en un periodo determinado</w:t>
            </w:r>
            <w:r>
              <w:rPr>
                <w:sz w:val="20"/>
                <w:szCs w:val="20"/>
              </w:rPr>
              <w:t>.</w:t>
            </w:r>
          </w:p>
        </w:tc>
      </w:tr>
      <w:tr w:rsidRPr="00135BA3" w:rsidR="00135BA3" w:rsidTr="00135BA3" w14:paraId="611E320C" w14:textId="77777777">
        <w:tc>
          <w:tcPr>
            <w:tcW w:w="1980" w:type="dxa"/>
          </w:tcPr>
          <w:p w:rsidRPr="00D274DB" w:rsidR="00135BA3" w:rsidP="00135BA3" w:rsidRDefault="00135BA3" w14:paraId="0687845D" w14:textId="5F0CEB81">
            <w:pPr>
              <w:pStyle w:val="Normal0"/>
              <w:rPr>
                <w:sz w:val="20"/>
                <w:szCs w:val="20"/>
              </w:rPr>
            </w:pPr>
            <w:r w:rsidRPr="00D274DB">
              <w:rPr>
                <w:sz w:val="20"/>
                <w:szCs w:val="20"/>
              </w:rPr>
              <w:t>Eficiencia</w:t>
            </w:r>
            <w:r w:rsidR="00D274DB">
              <w:rPr>
                <w:sz w:val="20"/>
                <w:szCs w:val="20"/>
              </w:rPr>
              <w:t>.</w:t>
            </w:r>
          </w:p>
        </w:tc>
        <w:tc>
          <w:tcPr>
            <w:tcW w:w="2693" w:type="dxa"/>
          </w:tcPr>
          <w:p w:rsidRPr="00135BA3" w:rsidR="00135BA3" w:rsidP="00135BA3" w:rsidRDefault="00135BA3" w14:paraId="17ED9B03" w14:textId="045428C4">
            <w:pPr>
              <w:pStyle w:val="Normal0"/>
              <w:rPr>
                <w:sz w:val="20"/>
                <w:szCs w:val="20"/>
              </w:rPr>
            </w:pPr>
            <w:r w:rsidRPr="00135BA3">
              <w:rPr>
                <w:sz w:val="20"/>
                <w:szCs w:val="20"/>
              </w:rPr>
              <w:t>Relación entre resultados obtenidos y recursos utilizados</w:t>
            </w:r>
            <w:r>
              <w:rPr>
                <w:sz w:val="20"/>
                <w:szCs w:val="20"/>
              </w:rPr>
              <w:t>.</w:t>
            </w:r>
          </w:p>
        </w:tc>
        <w:tc>
          <w:tcPr>
            <w:tcW w:w="2693" w:type="dxa"/>
          </w:tcPr>
          <w:p w:rsidRPr="00135BA3" w:rsidR="00135BA3" w:rsidP="00135BA3" w:rsidRDefault="00135BA3" w14:paraId="1160708C" w14:textId="0FB0EF64">
            <w:pPr>
              <w:pStyle w:val="Normal0"/>
              <w:rPr>
                <w:sz w:val="20"/>
                <w:szCs w:val="20"/>
              </w:rPr>
            </w:pPr>
            <w:r w:rsidRPr="00135BA3">
              <w:rPr>
                <w:sz w:val="20"/>
                <w:szCs w:val="20"/>
              </w:rPr>
              <w:t>Analiza el aprovechamiento de recursos como tiempo, costos y personal</w:t>
            </w:r>
            <w:r>
              <w:rPr>
                <w:sz w:val="20"/>
                <w:szCs w:val="20"/>
              </w:rPr>
              <w:t>.</w:t>
            </w:r>
          </w:p>
        </w:tc>
        <w:tc>
          <w:tcPr>
            <w:tcW w:w="2596" w:type="dxa"/>
          </w:tcPr>
          <w:p w:rsidRPr="00135BA3" w:rsidR="00135BA3" w:rsidP="00135BA3" w:rsidRDefault="00135BA3" w14:paraId="3BCA7603" w14:textId="562D25C4">
            <w:pPr>
              <w:pStyle w:val="Normal0"/>
              <w:rPr>
                <w:sz w:val="20"/>
                <w:szCs w:val="20"/>
              </w:rPr>
            </w:pPr>
            <w:r w:rsidRPr="00135BA3">
              <w:rPr>
                <w:sz w:val="20"/>
                <w:szCs w:val="20"/>
              </w:rPr>
              <w:t>Costo promedio por unidad producida</w:t>
            </w:r>
            <w:r>
              <w:rPr>
                <w:sz w:val="20"/>
                <w:szCs w:val="20"/>
              </w:rPr>
              <w:t>.</w:t>
            </w:r>
          </w:p>
        </w:tc>
      </w:tr>
      <w:tr w:rsidRPr="00135BA3" w:rsidR="00135BA3" w:rsidTr="00135BA3" w14:paraId="678A2F52" w14:textId="77777777">
        <w:tc>
          <w:tcPr>
            <w:tcW w:w="1980" w:type="dxa"/>
          </w:tcPr>
          <w:p w:rsidRPr="00D274DB" w:rsidR="00135BA3" w:rsidP="00135BA3" w:rsidRDefault="00135BA3" w14:paraId="5E72D1D8" w14:textId="559BB6A3">
            <w:pPr>
              <w:pStyle w:val="Normal0"/>
              <w:rPr>
                <w:sz w:val="20"/>
                <w:szCs w:val="20"/>
              </w:rPr>
            </w:pPr>
            <w:r w:rsidRPr="00D274DB">
              <w:rPr>
                <w:sz w:val="20"/>
                <w:szCs w:val="20"/>
              </w:rPr>
              <w:t>Efectividad</w:t>
            </w:r>
            <w:r w:rsidR="00D274DB">
              <w:rPr>
                <w:sz w:val="20"/>
                <w:szCs w:val="20"/>
              </w:rPr>
              <w:t>.</w:t>
            </w:r>
          </w:p>
        </w:tc>
        <w:tc>
          <w:tcPr>
            <w:tcW w:w="2693" w:type="dxa"/>
          </w:tcPr>
          <w:p w:rsidRPr="00135BA3" w:rsidR="00135BA3" w:rsidP="00135BA3" w:rsidRDefault="00135BA3" w14:paraId="75E9435A" w14:textId="2BAC8853">
            <w:pPr>
              <w:pStyle w:val="Normal0"/>
              <w:rPr>
                <w:sz w:val="20"/>
                <w:szCs w:val="20"/>
              </w:rPr>
            </w:pPr>
            <w:r w:rsidRPr="00135BA3">
              <w:rPr>
                <w:sz w:val="20"/>
                <w:szCs w:val="20"/>
              </w:rPr>
              <w:t>Impacto de los resultados en las partes interesadas</w:t>
            </w:r>
            <w:r>
              <w:rPr>
                <w:sz w:val="20"/>
                <w:szCs w:val="20"/>
              </w:rPr>
              <w:t>.</w:t>
            </w:r>
          </w:p>
        </w:tc>
        <w:tc>
          <w:tcPr>
            <w:tcW w:w="2693" w:type="dxa"/>
          </w:tcPr>
          <w:p w:rsidRPr="00135BA3" w:rsidR="00135BA3" w:rsidP="00135BA3" w:rsidRDefault="00135BA3" w14:paraId="10C9C584" w14:textId="11D41186">
            <w:pPr>
              <w:pStyle w:val="Normal0"/>
              <w:rPr>
                <w:sz w:val="20"/>
                <w:szCs w:val="20"/>
              </w:rPr>
            </w:pPr>
            <w:r w:rsidRPr="00135BA3">
              <w:rPr>
                <w:sz w:val="20"/>
                <w:szCs w:val="20"/>
              </w:rPr>
              <w:t>Integra el logro de objetivos con el valor generado</w:t>
            </w:r>
            <w:r>
              <w:rPr>
                <w:sz w:val="20"/>
                <w:szCs w:val="20"/>
              </w:rPr>
              <w:t>.</w:t>
            </w:r>
          </w:p>
        </w:tc>
        <w:tc>
          <w:tcPr>
            <w:tcW w:w="2596" w:type="dxa"/>
          </w:tcPr>
          <w:p w:rsidRPr="00135BA3" w:rsidR="00135BA3" w:rsidP="00135BA3" w:rsidRDefault="00135BA3" w14:paraId="27AB0922" w14:textId="1D0EC4F2">
            <w:pPr>
              <w:pStyle w:val="Normal0"/>
              <w:rPr>
                <w:sz w:val="20"/>
                <w:szCs w:val="20"/>
              </w:rPr>
            </w:pPr>
            <w:r w:rsidRPr="00135BA3">
              <w:rPr>
                <w:sz w:val="20"/>
                <w:szCs w:val="20"/>
              </w:rPr>
              <w:t>Nivel de satisfacción del cliente frente al servicio prestado</w:t>
            </w:r>
            <w:r>
              <w:rPr>
                <w:sz w:val="20"/>
                <w:szCs w:val="20"/>
              </w:rPr>
              <w:t>.</w:t>
            </w:r>
          </w:p>
        </w:tc>
      </w:tr>
      <w:tr w:rsidRPr="00135BA3" w:rsidR="00135BA3" w:rsidTr="00135BA3" w14:paraId="7B359830" w14:textId="77777777">
        <w:tc>
          <w:tcPr>
            <w:tcW w:w="1980" w:type="dxa"/>
          </w:tcPr>
          <w:p w:rsidRPr="00D274DB" w:rsidR="00135BA3" w:rsidP="00135BA3" w:rsidRDefault="00135BA3" w14:paraId="3B46520D" w14:textId="31C8338C">
            <w:pPr>
              <w:pStyle w:val="Normal0"/>
              <w:rPr>
                <w:sz w:val="20"/>
                <w:szCs w:val="20"/>
              </w:rPr>
            </w:pPr>
            <w:r w:rsidRPr="00D274DB">
              <w:rPr>
                <w:sz w:val="20"/>
                <w:szCs w:val="20"/>
              </w:rPr>
              <w:t>Calidad</w:t>
            </w:r>
            <w:r w:rsidR="00D274DB">
              <w:rPr>
                <w:sz w:val="20"/>
                <w:szCs w:val="20"/>
              </w:rPr>
              <w:t>.</w:t>
            </w:r>
          </w:p>
        </w:tc>
        <w:tc>
          <w:tcPr>
            <w:tcW w:w="2693" w:type="dxa"/>
          </w:tcPr>
          <w:p w:rsidRPr="00135BA3" w:rsidR="00135BA3" w:rsidP="00135BA3" w:rsidRDefault="00135BA3" w14:paraId="13C6A0D4" w14:textId="14F69692">
            <w:pPr>
              <w:pStyle w:val="Normal0"/>
              <w:rPr>
                <w:sz w:val="20"/>
                <w:szCs w:val="20"/>
              </w:rPr>
            </w:pPr>
            <w:r w:rsidRPr="00135BA3">
              <w:rPr>
                <w:sz w:val="20"/>
                <w:szCs w:val="20"/>
              </w:rPr>
              <w:t>Cumplimiento de requisitos técnicos y expectativas del cliente</w:t>
            </w:r>
            <w:r>
              <w:rPr>
                <w:sz w:val="20"/>
                <w:szCs w:val="20"/>
              </w:rPr>
              <w:t>.</w:t>
            </w:r>
          </w:p>
        </w:tc>
        <w:tc>
          <w:tcPr>
            <w:tcW w:w="2693" w:type="dxa"/>
          </w:tcPr>
          <w:p w:rsidRPr="00135BA3" w:rsidR="00135BA3" w:rsidP="00135BA3" w:rsidRDefault="00135BA3" w14:paraId="4614B244" w14:textId="66E59D65">
            <w:pPr>
              <w:pStyle w:val="Normal0"/>
              <w:rPr>
                <w:sz w:val="20"/>
                <w:szCs w:val="20"/>
              </w:rPr>
            </w:pPr>
            <w:r w:rsidRPr="00135BA3">
              <w:rPr>
                <w:sz w:val="20"/>
                <w:szCs w:val="20"/>
              </w:rPr>
              <w:t>Permite identificar conformidad o no conformidad del producto o servicio</w:t>
            </w:r>
            <w:r>
              <w:rPr>
                <w:sz w:val="20"/>
                <w:szCs w:val="20"/>
              </w:rPr>
              <w:t>.</w:t>
            </w:r>
          </w:p>
        </w:tc>
        <w:tc>
          <w:tcPr>
            <w:tcW w:w="2596" w:type="dxa"/>
          </w:tcPr>
          <w:p w:rsidRPr="00135BA3" w:rsidR="00135BA3" w:rsidP="00135BA3" w:rsidRDefault="00135BA3" w14:paraId="2307BEF6" w14:textId="5AA62B3D">
            <w:pPr>
              <w:pStyle w:val="Normal0"/>
              <w:rPr>
                <w:sz w:val="20"/>
                <w:szCs w:val="20"/>
              </w:rPr>
            </w:pPr>
            <w:r w:rsidRPr="00135BA3">
              <w:rPr>
                <w:sz w:val="20"/>
                <w:szCs w:val="20"/>
              </w:rPr>
              <w:t>Porcentaje de productos defectuosos detectados</w:t>
            </w:r>
            <w:r>
              <w:rPr>
                <w:sz w:val="20"/>
                <w:szCs w:val="20"/>
              </w:rPr>
              <w:t>.</w:t>
            </w:r>
          </w:p>
        </w:tc>
      </w:tr>
      <w:tr w:rsidRPr="00135BA3" w:rsidR="00135BA3" w:rsidTr="00135BA3" w14:paraId="3EBFEF4A" w14:textId="77777777">
        <w:tc>
          <w:tcPr>
            <w:tcW w:w="1980" w:type="dxa"/>
          </w:tcPr>
          <w:p w:rsidRPr="00D274DB" w:rsidR="00135BA3" w:rsidP="00135BA3" w:rsidRDefault="00135BA3" w14:paraId="521C6BD0" w14:textId="67AF132F">
            <w:pPr>
              <w:pStyle w:val="Normal0"/>
              <w:rPr>
                <w:sz w:val="20"/>
                <w:szCs w:val="20"/>
              </w:rPr>
            </w:pPr>
            <w:r w:rsidRPr="00D274DB">
              <w:rPr>
                <w:sz w:val="20"/>
                <w:szCs w:val="20"/>
              </w:rPr>
              <w:t>Productividad</w:t>
            </w:r>
            <w:r w:rsidR="00D274DB">
              <w:rPr>
                <w:sz w:val="20"/>
                <w:szCs w:val="20"/>
              </w:rPr>
              <w:t>.</w:t>
            </w:r>
          </w:p>
        </w:tc>
        <w:tc>
          <w:tcPr>
            <w:tcW w:w="2693" w:type="dxa"/>
          </w:tcPr>
          <w:p w:rsidRPr="00135BA3" w:rsidR="00135BA3" w:rsidP="00135BA3" w:rsidRDefault="00135BA3" w14:paraId="2760E680" w14:textId="52FB1E47">
            <w:pPr>
              <w:pStyle w:val="Normal0"/>
              <w:rPr>
                <w:sz w:val="20"/>
                <w:szCs w:val="20"/>
              </w:rPr>
            </w:pPr>
            <w:r w:rsidRPr="00135BA3">
              <w:rPr>
                <w:sz w:val="20"/>
                <w:szCs w:val="20"/>
              </w:rPr>
              <w:t>Relación entre producción y recursos empleados</w:t>
            </w:r>
            <w:r>
              <w:rPr>
                <w:sz w:val="20"/>
                <w:szCs w:val="20"/>
              </w:rPr>
              <w:t>.</w:t>
            </w:r>
          </w:p>
        </w:tc>
        <w:tc>
          <w:tcPr>
            <w:tcW w:w="2693" w:type="dxa"/>
          </w:tcPr>
          <w:p w:rsidRPr="00135BA3" w:rsidR="00135BA3" w:rsidP="00135BA3" w:rsidRDefault="00135BA3" w14:paraId="4B779178" w14:textId="1424E804">
            <w:pPr>
              <w:pStyle w:val="Normal0"/>
              <w:rPr>
                <w:sz w:val="20"/>
                <w:szCs w:val="20"/>
              </w:rPr>
            </w:pPr>
            <w:r w:rsidRPr="00135BA3">
              <w:rPr>
                <w:sz w:val="20"/>
                <w:szCs w:val="20"/>
              </w:rPr>
              <w:t>Evalúa el rendimiento global de los procesos</w:t>
            </w:r>
            <w:r>
              <w:rPr>
                <w:sz w:val="20"/>
                <w:szCs w:val="20"/>
              </w:rPr>
              <w:t>.</w:t>
            </w:r>
          </w:p>
        </w:tc>
        <w:tc>
          <w:tcPr>
            <w:tcW w:w="2596" w:type="dxa"/>
          </w:tcPr>
          <w:p w:rsidRPr="00135BA3" w:rsidR="00135BA3" w:rsidP="00135BA3" w:rsidRDefault="00135BA3" w14:paraId="451481AF" w14:textId="33D5AD42">
            <w:pPr>
              <w:pStyle w:val="Normal0"/>
              <w:rPr>
                <w:sz w:val="20"/>
                <w:szCs w:val="20"/>
              </w:rPr>
            </w:pPr>
            <w:r w:rsidRPr="00135BA3">
              <w:rPr>
                <w:sz w:val="20"/>
                <w:szCs w:val="20"/>
              </w:rPr>
              <w:t>Número de servicios prestados por trabajador en una jornada</w:t>
            </w:r>
            <w:r>
              <w:rPr>
                <w:sz w:val="20"/>
                <w:szCs w:val="20"/>
              </w:rPr>
              <w:t>.</w:t>
            </w:r>
          </w:p>
        </w:tc>
      </w:tr>
      <w:tr w:rsidRPr="00135BA3" w:rsidR="00135BA3" w:rsidTr="00135BA3" w14:paraId="7DA9738A" w14:textId="77777777">
        <w:tc>
          <w:tcPr>
            <w:tcW w:w="1980" w:type="dxa"/>
          </w:tcPr>
          <w:p w:rsidRPr="00D274DB" w:rsidR="00135BA3" w:rsidP="00135BA3" w:rsidRDefault="00135BA3" w14:paraId="644BC61E" w14:textId="2EEDE3C6">
            <w:pPr>
              <w:pStyle w:val="Normal0"/>
              <w:rPr>
                <w:sz w:val="20"/>
                <w:szCs w:val="20"/>
              </w:rPr>
            </w:pPr>
            <w:r w:rsidRPr="00D274DB">
              <w:rPr>
                <w:sz w:val="20"/>
                <w:szCs w:val="20"/>
              </w:rPr>
              <w:t>Cumplimiento</w:t>
            </w:r>
            <w:r w:rsidR="00D274DB">
              <w:rPr>
                <w:sz w:val="20"/>
                <w:szCs w:val="20"/>
              </w:rPr>
              <w:t>.</w:t>
            </w:r>
          </w:p>
        </w:tc>
        <w:tc>
          <w:tcPr>
            <w:tcW w:w="2693" w:type="dxa"/>
          </w:tcPr>
          <w:p w:rsidRPr="00135BA3" w:rsidR="00135BA3" w:rsidP="00135BA3" w:rsidRDefault="00135BA3" w14:paraId="49FC5DBD" w14:textId="06C56F53">
            <w:pPr>
              <w:pStyle w:val="Normal0"/>
              <w:rPr>
                <w:sz w:val="20"/>
                <w:szCs w:val="20"/>
              </w:rPr>
            </w:pPr>
            <w:r w:rsidRPr="00135BA3">
              <w:rPr>
                <w:sz w:val="20"/>
                <w:szCs w:val="20"/>
              </w:rPr>
              <w:t>Nivel de aplicación de requisitos legales, normativos o contractuales</w:t>
            </w:r>
            <w:r>
              <w:rPr>
                <w:sz w:val="20"/>
                <w:szCs w:val="20"/>
              </w:rPr>
              <w:t>.</w:t>
            </w:r>
          </w:p>
        </w:tc>
        <w:tc>
          <w:tcPr>
            <w:tcW w:w="2693" w:type="dxa"/>
          </w:tcPr>
          <w:p w:rsidRPr="00135BA3" w:rsidR="00135BA3" w:rsidP="00135BA3" w:rsidRDefault="00135BA3" w14:paraId="71A50AA0" w14:textId="5F4C7B59">
            <w:pPr>
              <w:pStyle w:val="Normal0"/>
              <w:rPr>
                <w:sz w:val="20"/>
                <w:szCs w:val="20"/>
              </w:rPr>
            </w:pPr>
            <w:r w:rsidRPr="00135BA3">
              <w:rPr>
                <w:sz w:val="20"/>
                <w:szCs w:val="20"/>
              </w:rPr>
              <w:t>Permite verificar la conformidad regulatoria</w:t>
            </w:r>
            <w:r>
              <w:rPr>
                <w:sz w:val="20"/>
                <w:szCs w:val="20"/>
              </w:rPr>
              <w:t>.</w:t>
            </w:r>
          </w:p>
        </w:tc>
        <w:tc>
          <w:tcPr>
            <w:tcW w:w="2596" w:type="dxa"/>
          </w:tcPr>
          <w:p w:rsidRPr="00135BA3" w:rsidR="00135BA3" w:rsidP="00135BA3" w:rsidRDefault="00135BA3" w14:paraId="63959CB3" w14:textId="27649E9C">
            <w:pPr>
              <w:pStyle w:val="Normal0"/>
              <w:rPr>
                <w:sz w:val="20"/>
                <w:szCs w:val="20"/>
              </w:rPr>
            </w:pPr>
            <w:r w:rsidRPr="00135BA3">
              <w:rPr>
                <w:sz w:val="20"/>
                <w:szCs w:val="20"/>
              </w:rPr>
              <w:t>Porcentaje de auditorías legales aprobadas</w:t>
            </w:r>
            <w:r>
              <w:rPr>
                <w:sz w:val="20"/>
                <w:szCs w:val="20"/>
              </w:rPr>
              <w:t>.</w:t>
            </w:r>
          </w:p>
        </w:tc>
      </w:tr>
    </w:tbl>
    <w:p w:rsidR="00135BA3" w:rsidP="00304CE2" w:rsidRDefault="00135BA3" w14:paraId="795A9A58" w14:textId="41D58DEE">
      <w:pPr>
        <w:pStyle w:val="Normal0"/>
        <w:rPr>
          <w:sz w:val="20"/>
          <w:szCs w:val="20"/>
        </w:rPr>
      </w:pPr>
    </w:p>
    <w:p w:rsidR="00E43191" w:rsidP="00304CE2" w:rsidRDefault="00E43191" w14:paraId="1196FC87" w14:textId="46BE3FE5">
      <w:pPr>
        <w:pStyle w:val="Normal0"/>
        <w:rPr>
          <w:sz w:val="20"/>
          <w:szCs w:val="20"/>
        </w:rPr>
      </w:pPr>
      <w:r w:rsidRPr="00E43191">
        <w:rPr>
          <w:sz w:val="20"/>
          <w:szCs w:val="20"/>
        </w:rPr>
        <w:t>El análisis conjunto de estos indicadores permite obtener una visión integral del desempeño organizacional, facilitando la identificación de fortalezas, debilidades y oportunidades de mejora. La adecuada selección y aplicación de indicadores contribuye al fortalecimiento del Sistema de Gestión de la Calidad, permitiendo realizar seguimiento permanente a los procesos y garantizar el cumplimiento de los objetivos institucionales.</w:t>
      </w:r>
    </w:p>
    <w:p w:rsidRPr="00F50440" w:rsidR="00304CE2" w:rsidP="00304CE2" w:rsidRDefault="00304CE2" w14:paraId="5F017619" w14:textId="77777777">
      <w:pPr>
        <w:pStyle w:val="Normal0"/>
        <w:rPr>
          <w:sz w:val="20"/>
          <w:szCs w:val="20"/>
        </w:rPr>
      </w:pPr>
    </w:p>
    <w:p w:rsidRPr="00E43191" w:rsidR="00F50440" w:rsidP="00D74FC8" w:rsidRDefault="00F50440" w14:paraId="29B4D90B" w14:textId="14FF5406">
      <w:pPr>
        <w:pStyle w:val="Normal0"/>
        <w:numPr>
          <w:ilvl w:val="1"/>
          <w:numId w:val="26"/>
        </w:numPr>
        <w:rPr>
          <w:b/>
          <w:sz w:val="20"/>
          <w:szCs w:val="20"/>
        </w:rPr>
      </w:pPr>
      <w:r w:rsidRPr="00E43191">
        <w:rPr>
          <w:b/>
          <w:sz w:val="20"/>
          <w:szCs w:val="20"/>
        </w:rPr>
        <w:t>Interpretación y análisis de resultados</w:t>
      </w:r>
    </w:p>
    <w:p w:rsidR="00E43191" w:rsidP="00E43191" w:rsidRDefault="00E43191" w14:paraId="0F9A3958" w14:textId="2A969BD1">
      <w:pPr>
        <w:pStyle w:val="Normal0"/>
        <w:rPr>
          <w:sz w:val="20"/>
          <w:szCs w:val="20"/>
        </w:rPr>
      </w:pPr>
    </w:p>
    <w:p w:rsidRPr="00E43191" w:rsidR="00E43191" w:rsidP="00E43191" w:rsidRDefault="00E43191" w14:paraId="1A3129DE" w14:textId="6E5B3521">
      <w:pPr>
        <w:pStyle w:val="Normal0"/>
        <w:rPr>
          <w:sz w:val="20"/>
          <w:szCs w:val="20"/>
        </w:rPr>
      </w:pPr>
      <w:r w:rsidRPr="00E43191">
        <w:rPr>
          <w:sz w:val="20"/>
          <w:szCs w:val="20"/>
        </w:rPr>
        <w:t>La interpretación y análisis de resultados constituye una actividad fundamental dentro del Sistema de Gestión de la Calidad, ya que permite evaluar el desempeño de los procesos, verificar el cumplimiento de los objetivos organizacionales e identificar oportunidades de mejora. Este análisis facilita la toma de decisiones basada en evidencia, contribuyendo al fortalecimiento de la gestión institucional.</w:t>
      </w:r>
    </w:p>
    <w:p w:rsidRPr="00E43191" w:rsidR="00E43191" w:rsidP="00E43191" w:rsidRDefault="00E43191" w14:paraId="6B1FE0A5" w14:textId="0C872405">
      <w:pPr>
        <w:pStyle w:val="Normal0"/>
        <w:rPr>
          <w:sz w:val="20"/>
          <w:szCs w:val="20"/>
        </w:rPr>
      </w:pPr>
    </w:p>
    <w:p w:rsidRPr="00E43191" w:rsidR="00E43191" w:rsidP="00E43191" w:rsidRDefault="00E43191" w14:paraId="40FA0038" w14:textId="00ECDEF1">
      <w:pPr>
        <w:pStyle w:val="Normal0"/>
        <w:rPr>
          <w:sz w:val="20"/>
          <w:szCs w:val="20"/>
        </w:rPr>
      </w:pPr>
      <w:r w:rsidRPr="00E43191">
        <w:rPr>
          <w:sz w:val="20"/>
          <w:szCs w:val="20"/>
        </w:rPr>
        <w:t>La NTC ISO 9001 establece la importancia de realizar seguimiento, medición, análisis y evaluación de los procesos mediante indicadores que permitan comprender el comportamiento del sistema y determinar la eficacia de las acciones implementadas.</w:t>
      </w:r>
    </w:p>
    <w:p w:rsidRPr="00E43191" w:rsidR="00E43191" w:rsidP="00E43191" w:rsidRDefault="00E43191" w14:paraId="51E73BEF" w14:textId="06A37857">
      <w:pPr>
        <w:pStyle w:val="Normal0"/>
        <w:rPr>
          <w:sz w:val="20"/>
          <w:szCs w:val="20"/>
        </w:rPr>
      </w:pPr>
    </w:p>
    <w:p w:rsidRPr="00E43191" w:rsidR="00E43191" w:rsidP="00E43191" w:rsidRDefault="00E43191" w14:paraId="2EF326A1" w14:textId="62F7D3FC">
      <w:pPr>
        <w:pStyle w:val="Normal0"/>
        <w:rPr>
          <w:sz w:val="20"/>
          <w:szCs w:val="20"/>
        </w:rPr>
      </w:pPr>
      <w:r w:rsidRPr="00E43191">
        <w:rPr>
          <w:sz w:val="20"/>
          <w:szCs w:val="20"/>
        </w:rPr>
        <w:t>Para interpretar adecuadamente los indicadores, la organización debe comparar los resultados obtenidos con las metas establecidas, analizar tendencias, identificar desviaciones y definir acciones correctivas o de mejora cuando sea necesario.</w:t>
      </w:r>
    </w:p>
    <w:p w:rsidRPr="00E43191" w:rsidR="00E43191" w:rsidP="00E43191" w:rsidRDefault="00E43191" w14:paraId="411DAA0E" w14:textId="4D8E86B0">
      <w:pPr>
        <w:pStyle w:val="Normal0"/>
        <w:rPr>
          <w:sz w:val="20"/>
          <w:szCs w:val="20"/>
        </w:rPr>
      </w:pPr>
    </w:p>
    <w:p w:rsidR="00E43191" w:rsidP="00E43191" w:rsidRDefault="009119E9" w14:paraId="64975F19" w14:textId="6FD1F569">
      <w:pPr>
        <w:pStyle w:val="Normal0"/>
        <w:rPr>
          <w:sz w:val="20"/>
          <w:szCs w:val="20"/>
        </w:rPr>
      </w:pPr>
      <w:r w:rsidRPr="00E43191">
        <w:rPr>
          <w:noProof/>
          <w:sz w:val="20"/>
          <w:szCs w:val="20"/>
          <w:lang w:val="en-US" w:eastAsia="en-US"/>
        </w:rPr>
        <w:drawing>
          <wp:anchor distT="0" distB="0" distL="114300" distR="114300" simplePos="0" relativeHeight="251661312" behindDoc="0" locked="0" layoutInCell="1" allowOverlap="1" wp14:anchorId="701998F3" wp14:editId="3DA8A3A1">
            <wp:simplePos x="0" y="0"/>
            <wp:positionH relativeFrom="column">
              <wp:posOffset>6251962</wp:posOffset>
            </wp:positionH>
            <wp:positionV relativeFrom="paragraph">
              <wp:posOffset>71755</wp:posOffset>
            </wp:positionV>
            <wp:extent cx="363717" cy="501291"/>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3717" cy="501291"/>
                    </a:xfrm>
                    <a:prstGeom prst="rect">
                      <a:avLst/>
                    </a:prstGeom>
                  </pic:spPr>
                </pic:pic>
              </a:graphicData>
            </a:graphic>
            <wp14:sizeRelH relativeFrom="margin">
              <wp14:pctWidth>0</wp14:pctWidth>
            </wp14:sizeRelH>
            <wp14:sizeRelV relativeFrom="margin">
              <wp14:pctHeight>0</wp14:pctHeight>
            </wp14:sizeRelV>
          </wp:anchor>
        </w:drawing>
      </w:r>
      <w:r w:rsidRPr="00E43191" w:rsidR="00E43191">
        <w:rPr>
          <w:sz w:val="20"/>
          <w:szCs w:val="20"/>
        </w:rPr>
        <w:t xml:space="preserve">En este punto se puede hacer uso del </w:t>
      </w:r>
      <w:r w:rsidRPr="00E43191" w:rsidR="00E43191">
        <w:rPr>
          <w:b/>
          <w:sz w:val="20"/>
          <w:szCs w:val="20"/>
        </w:rPr>
        <w:t>semáforo de desempeño</w:t>
      </w:r>
      <w:r w:rsidRPr="00E43191" w:rsidR="00E43191">
        <w:rPr>
          <w:sz w:val="20"/>
          <w:szCs w:val="20"/>
        </w:rPr>
        <w:t>, el cual constituye una herramienta sencilla para interpretar los resultados y clasificar el nivel de cumplimiento de las metas establecidas.</w:t>
      </w:r>
    </w:p>
    <w:p w:rsidR="00E43191" w:rsidP="00E43191" w:rsidRDefault="00E43191" w14:paraId="758849E1" w14:textId="4F397D18">
      <w:pPr>
        <w:pStyle w:val="Normal0"/>
        <w:rPr>
          <w:sz w:val="20"/>
          <w:szCs w:val="20"/>
        </w:rPr>
      </w:pPr>
    </w:p>
    <w:p w:rsidR="00E43191" w:rsidP="00E43191" w:rsidRDefault="00E43191" w14:paraId="456DCFFD" w14:textId="1E23BCCC">
      <w:pPr>
        <w:pStyle w:val="Normal0"/>
        <w:rPr>
          <w:sz w:val="20"/>
          <w:szCs w:val="20"/>
        </w:rPr>
      </w:pPr>
      <w:r w:rsidRPr="00E43191">
        <w:rPr>
          <w:b/>
          <w:sz w:val="20"/>
          <w:szCs w:val="20"/>
        </w:rPr>
        <w:t>Tabla 4.</w:t>
      </w:r>
      <w:r w:rsidRPr="00E43191">
        <w:rPr>
          <w:sz w:val="20"/>
          <w:szCs w:val="20"/>
        </w:rPr>
        <w:t xml:space="preserve"> Interpretación de indicadores mediante semáforo de desempeño</w:t>
      </w:r>
    </w:p>
    <w:tbl>
      <w:tblPr>
        <w:tblStyle w:val="Tablaconcuadrcula"/>
        <w:tblW w:w="0" w:type="auto"/>
        <w:tblInd w:w="0" w:type="dxa"/>
        <w:tblLook w:val="04A0" w:firstRow="1" w:lastRow="0" w:firstColumn="1" w:lastColumn="0" w:noHBand="0" w:noVBand="1"/>
        <w:tblCaption w:val="Tabla 4. Interpretación de indicadores mediante semáforo de desempeño"/>
      </w:tblPr>
      <w:tblGrid>
        <w:gridCol w:w="1838"/>
        <w:gridCol w:w="2410"/>
        <w:gridCol w:w="2693"/>
        <w:gridCol w:w="3021"/>
      </w:tblGrid>
      <w:tr w:rsidRPr="00E43191" w:rsidR="00E43191" w:rsidTr="00E43191" w14:paraId="37A0B70B" w14:textId="77777777">
        <w:tc>
          <w:tcPr>
            <w:tcW w:w="1838" w:type="dxa"/>
          </w:tcPr>
          <w:p w:rsidRPr="00E43191" w:rsidR="00E43191" w:rsidP="00E43191" w:rsidRDefault="00E43191" w14:paraId="0A9A3BDD" w14:textId="1C1B0D5C">
            <w:pPr>
              <w:pStyle w:val="Normal0"/>
              <w:rPr>
                <w:b/>
                <w:sz w:val="20"/>
                <w:szCs w:val="20"/>
              </w:rPr>
            </w:pPr>
            <w:r w:rsidRPr="00E43191">
              <w:rPr>
                <w:b/>
                <w:sz w:val="20"/>
                <w:szCs w:val="20"/>
              </w:rPr>
              <w:t>Color</w:t>
            </w:r>
          </w:p>
        </w:tc>
        <w:tc>
          <w:tcPr>
            <w:tcW w:w="2410" w:type="dxa"/>
          </w:tcPr>
          <w:p w:rsidRPr="00E43191" w:rsidR="00E43191" w:rsidP="00E43191" w:rsidRDefault="00E43191" w14:paraId="59F734C5" w14:textId="54DC3393">
            <w:pPr>
              <w:pStyle w:val="Normal0"/>
              <w:rPr>
                <w:b/>
                <w:sz w:val="20"/>
                <w:szCs w:val="20"/>
              </w:rPr>
            </w:pPr>
            <w:r w:rsidRPr="00E43191">
              <w:rPr>
                <w:b/>
                <w:sz w:val="20"/>
                <w:szCs w:val="20"/>
              </w:rPr>
              <w:t>Interpretación</w:t>
            </w:r>
          </w:p>
        </w:tc>
        <w:tc>
          <w:tcPr>
            <w:tcW w:w="2693" w:type="dxa"/>
          </w:tcPr>
          <w:p w:rsidRPr="00E43191" w:rsidR="00E43191" w:rsidP="00E43191" w:rsidRDefault="00E43191" w14:paraId="7BB05F33" w14:textId="1EB36E3D">
            <w:pPr>
              <w:pStyle w:val="Normal0"/>
              <w:rPr>
                <w:b/>
                <w:sz w:val="20"/>
                <w:szCs w:val="20"/>
              </w:rPr>
            </w:pPr>
            <w:r w:rsidRPr="00E43191">
              <w:rPr>
                <w:b/>
                <w:sz w:val="20"/>
                <w:szCs w:val="20"/>
              </w:rPr>
              <w:t>Nivel de cumplimiento</w:t>
            </w:r>
          </w:p>
        </w:tc>
        <w:tc>
          <w:tcPr>
            <w:tcW w:w="3021" w:type="dxa"/>
          </w:tcPr>
          <w:p w:rsidRPr="00E43191" w:rsidR="00E43191" w:rsidP="00E43191" w:rsidRDefault="00E43191" w14:paraId="38412E79" w14:textId="6498D9D9">
            <w:pPr>
              <w:pStyle w:val="Normal0"/>
              <w:rPr>
                <w:b/>
                <w:sz w:val="20"/>
                <w:szCs w:val="20"/>
              </w:rPr>
            </w:pPr>
            <w:r w:rsidRPr="00E43191">
              <w:rPr>
                <w:b/>
                <w:sz w:val="20"/>
                <w:szCs w:val="20"/>
              </w:rPr>
              <w:t>Acción recomendada</w:t>
            </w:r>
          </w:p>
        </w:tc>
      </w:tr>
      <w:tr w:rsidRPr="00E43191" w:rsidR="00E43191" w:rsidTr="00E43191" w14:paraId="50566A21" w14:textId="77777777">
        <w:tc>
          <w:tcPr>
            <w:tcW w:w="1838" w:type="dxa"/>
            <w:shd w:val="clear" w:color="auto" w:fill="92D050"/>
          </w:tcPr>
          <w:p w:rsidRPr="00E43191" w:rsidR="00E43191" w:rsidP="00E43191" w:rsidRDefault="00E43191" w14:paraId="2B9AE7BB" w14:textId="7747FE44">
            <w:pPr>
              <w:pStyle w:val="Normal0"/>
              <w:rPr>
                <w:sz w:val="20"/>
                <w:szCs w:val="20"/>
              </w:rPr>
            </w:pPr>
            <w:r w:rsidRPr="00E43191">
              <w:rPr>
                <w:sz w:val="20"/>
                <w:szCs w:val="20"/>
              </w:rPr>
              <w:t>Verde</w:t>
            </w:r>
            <w:r w:rsidR="00D274DB">
              <w:rPr>
                <w:sz w:val="20"/>
                <w:szCs w:val="20"/>
              </w:rPr>
              <w:t>.</w:t>
            </w:r>
          </w:p>
        </w:tc>
        <w:tc>
          <w:tcPr>
            <w:tcW w:w="2410" w:type="dxa"/>
          </w:tcPr>
          <w:p w:rsidRPr="00E43191" w:rsidR="00E43191" w:rsidP="00E43191" w:rsidRDefault="00E43191" w14:paraId="70B8B664" w14:textId="38ED6270">
            <w:pPr>
              <w:pStyle w:val="Normal0"/>
              <w:rPr>
                <w:sz w:val="20"/>
                <w:szCs w:val="20"/>
              </w:rPr>
            </w:pPr>
            <w:r w:rsidRPr="00E43191">
              <w:rPr>
                <w:sz w:val="20"/>
                <w:szCs w:val="20"/>
              </w:rPr>
              <w:t>Cumplimiento satisfactorio</w:t>
            </w:r>
            <w:r>
              <w:rPr>
                <w:sz w:val="20"/>
                <w:szCs w:val="20"/>
              </w:rPr>
              <w:t>.</w:t>
            </w:r>
          </w:p>
        </w:tc>
        <w:tc>
          <w:tcPr>
            <w:tcW w:w="2693" w:type="dxa"/>
          </w:tcPr>
          <w:p w:rsidRPr="00E43191" w:rsidR="00E43191" w:rsidP="00E43191" w:rsidRDefault="00E43191" w14:paraId="793A02C6" w14:textId="06EF177B">
            <w:pPr>
              <w:pStyle w:val="Normal0"/>
              <w:rPr>
                <w:sz w:val="20"/>
                <w:szCs w:val="20"/>
              </w:rPr>
            </w:pPr>
            <w:r w:rsidRPr="00E43191">
              <w:rPr>
                <w:sz w:val="20"/>
                <w:szCs w:val="20"/>
              </w:rPr>
              <w:t>Meta alcanzada o superada</w:t>
            </w:r>
            <w:r>
              <w:rPr>
                <w:sz w:val="20"/>
                <w:szCs w:val="20"/>
              </w:rPr>
              <w:t>.</w:t>
            </w:r>
          </w:p>
        </w:tc>
        <w:tc>
          <w:tcPr>
            <w:tcW w:w="3021" w:type="dxa"/>
          </w:tcPr>
          <w:p w:rsidRPr="00E43191" w:rsidR="00E43191" w:rsidP="00E43191" w:rsidRDefault="00E43191" w14:paraId="41896E39" w14:textId="7D888212">
            <w:pPr>
              <w:pStyle w:val="Normal0"/>
              <w:rPr>
                <w:sz w:val="20"/>
                <w:szCs w:val="20"/>
              </w:rPr>
            </w:pPr>
            <w:r w:rsidRPr="00E43191">
              <w:rPr>
                <w:sz w:val="20"/>
                <w:szCs w:val="20"/>
              </w:rPr>
              <w:t>Mantener estrategias y fortalecer buenas prácticas</w:t>
            </w:r>
            <w:r>
              <w:rPr>
                <w:sz w:val="20"/>
                <w:szCs w:val="20"/>
              </w:rPr>
              <w:t>.</w:t>
            </w:r>
          </w:p>
        </w:tc>
      </w:tr>
      <w:tr w:rsidRPr="00E43191" w:rsidR="00E43191" w:rsidTr="00E43191" w14:paraId="120AF528" w14:textId="77777777">
        <w:tc>
          <w:tcPr>
            <w:tcW w:w="1838" w:type="dxa"/>
            <w:shd w:val="clear" w:color="auto" w:fill="FFFF00"/>
          </w:tcPr>
          <w:p w:rsidRPr="00E43191" w:rsidR="00E43191" w:rsidP="00E43191" w:rsidRDefault="00E43191" w14:paraId="1E3263A2" w14:textId="487F6896">
            <w:pPr>
              <w:pStyle w:val="Normal0"/>
              <w:rPr>
                <w:sz w:val="20"/>
                <w:szCs w:val="20"/>
              </w:rPr>
            </w:pPr>
            <w:r w:rsidRPr="00E43191">
              <w:rPr>
                <w:sz w:val="20"/>
                <w:szCs w:val="20"/>
              </w:rPr>
              <w:t>Amarillo</w:t>
            </w:r>
            <w:r w:rsidR="00D274DB">
              <w:rPr>
                <w:sz w:val="20"/>
                <w:szCs w:val="20"/>
              </w:rPr>
              <w:t>.</w:t>
            </w:r>
          </w:p>
        </w:tc>
        <w:tc>
          <w:tcPr>
            <w:tcW w:w="2410" w:type="dxa"/>
          </w:tcPr>
          <w:p w:rsidRPr="00E43191" w:rsidR="00E43191" w:rsidP="00E43191" w:rsidRDefault="00E43191" w14:paraId="0E250A0F" w14:textId="05E63A0F">
            <w:pPr>
              <w:pStyle w:val="Normal0"/>
              <w:rPr>
                <w:sz w:val="20"/>
                <w:szCs w:val="20"/>
              </w:rPr>
            </w:pPr>
            <w:r w:rsidRPr="00E43191">
              <w:rPr>
                <w:sz w:val="20"/>
                <w:szCs w:val="20"/>
              </w:rPr>
              <w:t>Cumplimiento parcial</w:t>
            </w:r>
            <w:r>
              <w:rPr>
                <w:sz w:val="20"/>
                <w:szCs w:val="20"/>
              </w:rPr>
              <w:t>.</w:t>
            </w:r>
          </w:p>
        </w:tc>
        <w:tc>
          <w:tcPr>
            <w:tcW w:w="2693" w:type="dxa"/>
          </w:tcPr>
          <w:p w:rsidRPr="00E43191" w:rsidR="00E43191" w:rsidP="00E43191" w:rsidRDefault="00E43191" w14:paraId="3DFF8A83" w14:textId="1D648B8C">
            <w:pPr>
              <w:pStyle w:val="Normal0"/>
              <w:rPr>
                <w:sz w:val="20"/>
                <w:szCs w:val="20"/>
              </w:rPr>
            </w:pPr>
            <w:r w:rsidRPr="00E43191">
              <w:rPr>
                <w:sz w:val="20"/>
                <w:szCs w:val="20"/>
              </w:rPr>
              <w:t>Resultado cercano a la meta</w:t>
            </w:r>
            <w:r>
              <w:rPr>
                <w:sz w:val="20"/>
                <w:szCs w:val="20"/>
              </w:rPr>
              <w:t>.</w:t>
            </w:r>
          </w:p>
        </w:tc>
        <w:tc>
          <w:tcPr>
            <w:tcW w:w="3021" w:type="dxa"/>
          </w:tcPr>
          <w:p w:rsidRPr="00E43191" w:rsidR="00E43191" w:rsidP="00E43191" w:rsidRDefault="00E43191" w14:paraId="0F718BC0" w14:textId="78F2DC54">
            <w:pPr>
              <w:pStyle w:val="Normal0"/>
              <w:rPr>
                <w:sz w:val="20"/>
                <w:szCs w:val="20"/>
              </w:rPr>
            </w:pPr>
            <w:r w:rsidRPr="00E43191">
              <w:rPr>
                <w:sz w:val="20"/>
                <w:szCs w:val="20"/>
              </w:rPr>
              <w:t>Analizar causas y aplicar acciones preventivas</w:t>
            </w:r>
            <w:r>
              <w:rPr>
                <w:sz w:val="20"/>
                <w:szCs w:val="20"/>
              </w:rPr>
              <w:t>.</w:t>
            </w:r>
          </w:p>
        </w:tc>
      </w:tr>
      <w:tr w:rsidRPr="00E43191" w:rsidR="00E43191" w:rsidTr="00E43191" w14:paraId="78D9A388" w14:textId="77777777">
        <w:tc>
          <w:tcPr>
            <w:tcW w:w="1838" w:type="dxa"/>
            <w:shd w:val="clear" w:color="auto" w:fill="FF0000"/>
          </w:tcPr>
          <w:p w:rsidRPr="00E43191" w:rsidR="00E43191" w:rsidP="00E43191" w:rsidRDefault="00E43191" w14:paraId="496BC00B" w14:textId="5CD99E1E">
            <w:pPr>
              <w:pStyle w:val="Normal0"/>
              <w:rPr>
                <w:sz w:val="20"/>
                <w:szCs w:val="20"/>
              </w:rPr>
            </w:pPr>
            <w:r w:rsidRPr="00E43191">
              <w:rPr>
                <w:sz w:val="20"/>
                <w:szCs w:val="20"/>
              </w:rPr>
              <w:t>Rojo</w:t>
            </w:r>
            <w:r w:rsidR="00D274DB">
              <w:rPr>
                <w:sz w:val="20"/>
                <w:szCs w:val="20"/>
              </w:rPr>
              <w:t>.</w:t>
            </w:r>
          </w:p>
        </w:tc>
        <w:tc>
          <w:tcPr>
            <w:tcW w:w="2410" w:type="dxa"/>
          </w:tcPr>
          <w:p w:rsidRPr="00E43191" w:rsidR="00E43191" w:rsidP="00E43191" w:rsidRDefault="00E43191" w14:paraId="45B34EE5" w14:textId="6C4DFCFB">
            <w:pPr>
              <w:pStyle w:val="Normal0"/>
              <w:rPr>
                <w:sz w:val="20"/>
                <w:szCs w:val="20"/>
              </w:rPr>
            </w:pPr>
            <w:r w:rsidRPr="00E43191">
              <w:rPr>
                <w:sz w:val="20"/>
                <w:szCs w:val="20"/>
              </w:rPr>
              <w:t>Incumplimiento</w:t>
            </w:r>
            <w:r>
              <w:rPr>
                <w:sz w:val="20"/>
                <w:szCs w:val="20"/>
              </w:rPr>
              <w:t>.</w:t>
            </w:r>
          </w:p>
        </w:tc>
        <w:tc>
          <w:tcPr>
            <w:tcW w:w="2693" w:type="dxa"/>
          </w:tcPr>
          <w:p w:rsidRPr="00E43191" w:rsidR="00E43191" w:rsidP="00E43191" w:rsidRDefault="00E43191" w14:paraId="0AE68C6C" w14:textId="354A46BD">
            <w:pPr>
              <w:pStyle w:val="Normal0"/>
              <w:rPr>
                <w:sz w:val="20"/>
                <w:szCs w:val="20"/>
              </w:rPr>
            </w:pPr>
            <w:r w:rsidRPr="00E43191">
              <w:rPr>
                <w:sz w:val="20"/>
                <w:szCs w:val="20"/>
              </w:rPr>
              <w:t>Resultado inferior a la meta</w:t>
            </w:r>
            <w:r>
              <w:rPr>
                <w:sz w:val="20"/>
                <w:szCs w:val="20"/>
              </w:rPr>
              <w:t>.</w:t>
            </w:r>
          </w:p>
        </w:tc>
        <w:tc>
          <w:tcPr>
            <w:tcW w:w="3021" w:type="dxa"/>
          </w:tcPr>
          <w:p w:rsidRPr="00E43191" w:rsidR="00E43191" w:rsidP="00E43191" w:rsidRDefault="00E43191" w14:paraId="49A5CDEC" w14:textId="17FB8305">
            <w:pPr>
              <w:pStyle w:val="Normal0"/>
              <w:rPr>
                <w:sz w:val="20"/>
                <w:szCs w:val="20"/>
              </w:rPr>
            </w:pPr>
            <w:r w:rsidRPr="00E43191">
              <w:rPr>
                <w:sz w:val="20"/>
                <w:szCs w:val="20"/>
              </w:rPr>
              <w:t>Implementar acciones correctivas y seguimiento continuo</w:t>
            </w:r>
            <w:r>
              <w:rPr>
                <w:sz w:val="20"/>
                <w:szCs w:val="20"/>
              </w:rPr>
              <w:t>.</w:t>
            </w:r>
          </w:p>
        </w:tc>
      </w:tr>
    </w:tbl>
    <w:p w:rsidR="00E43191" w:rsidP="00E43191" w:rsidRDefault="00E43191" w14:paraId="51DC6442" w14:textId="0EFF0D19">
      <w:pPr>
        <w:pStyle w:val="Normal0"/>
        <w:rPr>
          <w:sz w:val="20"/>
          <w:szCs w:val="20"/>
        </w:rPr>
      </w:pPr>
    </w:p>
    <w:p w:rsidR="00E43191" w:rsidP="00E43191" w:rsidRDefault="00BA13BB" w14:paraId="69A638BE" w14:textId="693140CC">
      <w:pPr>
        <w:pStyle w:val="Normal0"/>
        <w:rPr>
          <w:sz w:val="20"/>
          <w:szCs w:val="20"/>
        </w:rPr>
      </w:pPr>
      <w:r>
        <w:rPr>
          <w:sz w:val="20"/>
          <w:szCs w:val="20"/>
        </w:rPr>
        <w:t>Un e</w:t>
      </w:r>
      <w:r w:rsidRPr="00BA13BB">
        <w:rPr>
          <w:sz w:val="20"/>
          <w:szCs w:val="20"/>
        </w:rPr>
        <w:t>jemplo práctico de análisis de indicadores</w:t>
      </w:r>
      <w:r w:rsidR="001C7563">
        <w:rPr>
          <w:sz w:val="20"/>
          <w:szCs w:val="20"/>
        </w:rPr>
        <w:t xml:space="preserve"> puede ser:</w:t>
      </w:r>
    </w:p>
    <w:p w:rsidR="001C7563" w:rsidP="00E43191" w:rsidRDefault="001C7563" w14:paraId="218FBE3C" w14:textId="2281BB65">
      <w:pPr>
        <w:pStyle w:val="Normal0"/>
        <w:rPr>
          <w:sz w:val="20"/>
          <w:szCs w:val="20"/>
        </w:rPr>
      </w:pPr>
    </w:p>
    <w:p w:rsidR="001C7563" w:rsidP="001C7563" w:rsidRDefault="001C7563" w14:paraId="65FEE2FD" w14:textId="53A6239A">
      <w:pPr>
        <w:pStyle w:val="Normal0"/>
        <w:jc w:val="center"/>
        <w:rPr>
          <w:sz w:val="20"/>
          <w:szCs w:val="20"/>
        </w:rPr>
      </w:pPr>
      <w:r w:rsidRPr="00FD0FE1">
        <w:rPr>
          <w:noProof/>
          <w:sz w:val="20"/>
          <w:szCs w:val="20"/>
          <w:lang w:val="en-US" w:eastAsia="en-US"/>
        </w:rPr>
        <mc:AlternateContent>
          <mc:Choice Requires="wps">
            <w:drawing>
              <wp:inline distT="0" distB="0" distL="0" distR="0" wp14:anchorId="27B0B592" wp14:editId="59A3D824">
                <wp:extent cx="5462546" cy="1404620"/>
                <wp:effectExtent l="0" t="0" r="5080" b="8890"/>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546" cy="1404620"/>
                        </a:xfrm>
                        <a:prstGeom prst="rect">
                          <a:avLst/>
                        </a:prstGeom>
                        <a:solidFill>
                          <a:schemeClr val="accent1">
                            <a:lumMod val="40000"/>
                            <a:lumOff val="60000"/>
                          </a:schemeClr>
                        </a:solidFill>
                        <a:ln w="9525">
                          <a:noFill/>
                          <a:miter lim="800000"/>
                          <a:headEnd/>
                          <a:tailEnd/>
                        </a:ln>
                      </wps:spPr>
                      <wps:txbx>
                        <w:txbxContent>
                          <w:p w:rsidR="004319E7" w:rsidP="001C7563" w:rsidRDefault="004319E7" w14:paraId="2F4A23F6" w14:textId="04CFFABF">
                            <w:pPr>
                              <w:rPr>
                                <w:sz w:val="20"/>
                                <w:szCs w:val="20"/>
                              </w:rPr>
                            </w:pPr>
                            <w:r w:rsidRPr="001C7563">
                              <w:rPr>
                                <w:sz w:val="20"/>
                                <w:szCs w:val="20"/>
                              </w:rPr>
                              <w:t xml:space="preserve">Una organización establece como meta lograr un nivel de satisfacción del cliente del </w:t>
                            </w:r>
                            <w:r w:rsidRPr="001C7563">
                              <w:rPr>
                                <w:rStyle w:val="Textoennegrita"/>
                                <w:sz w:val="20"/>
                                <w:szCs w:val="20"/>
                              </w:rPr>
                              <w:t>90 %</w:t>
                            </w:r>
                            <w:r w:rsidRPr="001C7563">
                              <w:rPr>
                                <w:sz w:val="20"/>
                                <w:szCs w:val="20"/>
                              </w:rPr>
                              <w:t xml:space="preserve"> durante un trimestre.</w:t>
                            </w:r>
                          </w:p>
                          <w:p w:rsidRPr="001C7563" w:rsidR="004319E7" w:rsidP="00645630" w:rsidRDefault="004319E7" w14:paraId="39D3211E" w14:textId="36A05514">
                            <w:pPr>
                              <w:pStyle w:val="Prrafodelista"/>
                              <w:numPr>
                                <w:ilvl w:val="0"/>
                                <w:numId w:val="24"/>
                              </w:numPr>
                              <w:rPr>
                                <w:sz w:val="20"/>
                                <w:szCs w:val="20"/>
                              </w:rPr>
                            </w:pPr>
                            <w:r w:rsidRPr="001C7563">
                              <w:rPr>
                                <w:b/>
                                <w:sz w:val="20"/>
                                <w:szCs w:val="20"/>
                              </w:rPr>
                              <w:t>Indicador:</w:t>
                            </w:r>
                            <w:r w:rsidRPr="001C7563">
                              <w:rPr>
                                <w:sz w:val="20"/>
                                <w:szCs w:val="20"/>
                              </w:rPr>
                              <w:t xml:space="preserve"> satisfacción del cliente.</w:t>
                            </w:r>
                          </w:p>
                          <w:p w:rsidRPr="001C7563" w:rsidR="004319E7" w:rsidP="00645630" w:rsidRDefault="004319E7" w14:paraId="3FECB695" w14:textId="47603208">
                            <w:pPr>
                              <w:pStyle w:val="Prrafodelista"/>
                              <w:numPr>
                                <w:ilvl w:val="0"/>
                                <w:numId w:val="24"/>
                              </w:numPr>
                              <w:rPr>
                                <w:sz w:val="20"/>
                                <w:szCs w:val="20"/>
                              </w:rPr>
                            </w:pPr>
                            <w:r w:rsidRPr="001C7563">
                              <w:rPr>
                                <w:b/>
                                <w:sz w:val="20"/>
                                <w:szCs w:val="20"/>
                              </w:rPr>
                              <w:t>Meta:</w:t>
                            </w:r>
                            <w:r w:rsidRPr="001C7563">
                              <w:rPr>
                                <w:sz w:val="20"/>
                                <w:szCs w:val="20"/>
                              </w:rPr>
                              <w:t xml:space="preserve"> 90 %</w:t>
                            </w:r>
                            <w:r w:rsidR="00F03817">
                              <w:rPr>
                                <w:sz w:val="20"/>
                                <w:szCs w:val="20"/>
                              </w:rPr>
                              <w:t>.</w:t>
                            </w:r>
                          </w:p>
                          <w:p w:rsidRPr="001C7563" w:rsidR="004319E7" w:rsidP="00645630" w:rsidRDefault="004319E7" w14:paraId="759CB17B" w14:textId="506C44E8">
                            <w:pPr>
                              <w:pStyle w:val="Prrafodelista"/>
                              <w:numPr>
                                <w:ilvl w:val="0"/>
                                <w:numId w:val="24"/>
                              </w:numPr>
                              <w:rPr>
                                <w:sz w:val="20"/>
                                <w:szCs w:val="20"/>
                              </w:rPr>
                            </w:pPr>
                            <w:r w:rsidRPr="001C7563">
                              <w:rPr>
                                <w:b/>
                                <w:sz w:val="20"/>
                                <w:szCs w:val="20"/>
                              </w:rPr>
                              <w:t>Resultado obtenido:</w:t>
                            </w:r>
                            <w:r w:rsidRPr="001C7563">
                              <w:rPr>
                                <w:sz w:val="20"/>
                                <w:szCs w:val="20"/>
                              </w:rPr>
                              <w:t xml:space="preserve"> 82 %</w:t>
                            </w:r>
                            <w:r w:rsidR="00F03817">
                              <w:rPr>
                                <w:sz w:val="20"/>
                                <w:szCs w:val="20"/>
                              </w:rPr>
                              <w:t>.</w:t>
                            </w:r>
                          </w:p>
                          <w:p w:rsidRPr="001C7563" w:rsidR="004319E7" w:rsidP="00645630" w:rsidRDefault="004319E7" w14:paraId="63BAE6D6" w14:textId="34F41F58">
                            <w:pPr>
                              <w:pStyle w:val="Prrafodelista"/>
                              <w:numPr>
                                <w:ilvl w:val="0"/>
                                <w:numId w:val="24"/>
                              </w:numPr>
                              <w:rPr>
                                <w:sz w:val="20"/>
                                <w:szCs w:val="20"/>
                              </w:rPr>
                            </w:pPr>
                            <w:r w:rsidRPr="001C7563">
                              <w:rPr>
                                <w:b/>
                                <w:sz w:val="20"/>
                                <w:szCs w:val="20"/>
                              </w:rPr>
                              <w:t>Interpretación:</w:t>
                            </w:r>
                            <w:r w:rsidRPr="001C7563">
                              <w:rPr>
                                <w:sz w:val="20"/>
                                <w:szCs w:val="20"/>
                              </w:rPr>
                              <w:t xml:space="preserve"> nivel amarillo. Se requiere analizar causas relacionadas con el servicio y establecer acciones de mejora.</w:t>
                            </w:r>
                          </w:p>
                        </w:txbxContent>
                      </wps:txbx>
                      <wps:bodyPr rot="0" vert="horz" wrap="square" lIns="91440" tIns="45720" rIns="91440" bIns="45720" anchor="t" anchorCtr="0">
                        <a:spAutoFit/>
                      </wps:bodyPr>
                    </wps:wsp>
                  </a:graphicData>
                </a:graphic>
              </wp:inline>
            </w:drawing>
          </mc:Choice>
          <mc:Fallback>
            <w:pict>
              <v:shape id="_x0000_s1029" style="width:430.1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" w14:anchorId="27B0B592">
                <v:textbox style="mso-fit-shape-to-text:t">
                  <w:txbxContent>
                    <w:p w:rsidR="004319E7" w:rsidP="001C7563" w:rsidRDefault="004319E7" w14:paraId="2F4A23F6" w14:textId="04CFFABF">
                      <w:pPr>
                        <w:rPr>
                          <w:sz w:val="20"/>
                          <w:szCs w:val="20"/>
                        </w:rPr>
                      </w:pPr>
                      <w:r w:rsidRPr="001C7563">
                        <w:rPr>
                          <w:sz w:val="20"/>
                          <w:szCs w:val="20"/>
                        </w:rPr>
                        <w:t xml:space="preserve">Una organización establece como meta lograr un nivel de satisfacción del cliente del </w:t>
                      </w:r>
                      <w:r w:rsidRPr="001C7563">
                        <w:rPr>
                          <w:rStyle w:val="Textoennegrita"/>
                          <w:sz w:val="20"/>
                          <w:szCs w:val="20"/>
                        </w:rPr>
                        <w:t>90 %</w:t>
                      </w:r>
                      <w:r w:rsidRPr="001C7563">
                        <w:rPr>
                          <w:sz w:val="20"/>
                          <w:szCs w:val="20"/>
                        </w:rPr>
                        <w:t xml:space="preserve"> durante un trimestre.</w:t>
                      </w:r>
                    </w:p>
                    <w:p w:rsidRPr="001C7563" w:rsidR="004319E7" w:rsidP="00645630" w:rsidRDefault="004319E7" w14:paraId="39D3211E" w14:textId="36A05514">
                      <w:pPr>
                        <w:pStyle w:val="Prrafodelista"/>
                        <w:numPr>
                          <w:ilvl w:val="0"/>
                          <w:numId w:val="24"/>
                        </w:numPr>
                        <w:rPr>
                          <w:sz w:val="20"/>
                          <w:szCs w:val="20"/>
                        </w:rPr>
                      </w:pPr>
                      <w:r w:rsidRPr="001C7563">
                        <w:rPr>
                          <w:b/>
                          <w:sz w:val="20"/>
                          <w:szCs w:val="20"/>
                        </w:rPr>
                        <w:t>Indicador:</w:t>
                      </w:r>
                      <w:r w:rsidRPr="001C7563">
                        <w:rPr>
                          <w:sz w:val="20"/>
                          <w:szCs w:val="20"/>
                        </w:rPr>
                        <w:t xml:space="preserve"> satisfacción del cliente.</w:t>
                      </w:r>
                    </w:p>
                    <w:p w:rsidRPr="001C7563" w:rsidR="004319E7" w:rsidP="00645630" w:rsidRDefault="004319E7" w14:paraId="3FECB695" w14:textId="47603208">
                      <w:pPr>
                        <w:pStyle w:val="Prrafodelista"/>
                        <w:numPr>
                          <w:ilvl w:val="0"/>
                          <w:numId w:val="24"/>
                        </w:numPr>
                        <w:rPr>
                          <w:sz w:val="20"/>
                          <w:szCs w:val="20"/>
                        </w:rPr>
                      </w:pPr>
                      <w:r w:rsidRPr="001C7563">
                        <w:rPr>
                          <w:b/>
                          <w:sz w:val="20"/>
                          <w:szCs w:val="20"/>
                        </w:rPr>
                        <w:t>Meta:</w:t>
                      </w:r>
                      <w:r w:rsidRPr="001C7563">
                        <w:rPr>
                          <w:sz w:val="20"/>
                          <w:szCs w:val="20"/>
                        </w:rPr>
                        <w:t xml:space="preserve"> 90 %</w:t>
                      </w:r>
                      <w:r w:rsidR="00F03817">
                        <w:rPr>
                          <w:sz w:val="20"/>
                          <w:szCs w:val="20"/>
                        </w:rPr>
                        <w:t>.</w:t>
                      </w:r>
                    </w:p>
                    <w:p w:rsidRPr="001C7563" w:rsidR="004319E7" w:rsidP="00645630" w:rsidRDefault="004319E7" w14:paraId="759CB17B" w14:textId="506C44E8">
                      <w:pPr>
                        <w:pStyle w:val="Prrafodelista"/>
                        <w:numPr>
                          <w:ilvl w:val="0"/>
                          <w:numId w:val="24"/>
                        </w:numPr>
                        <w:rPr>
                          <w:sz w:val="20"/>
                          <w:szCs w:val="20"/>
                        </w:rPr>
                      </w:pPr>
                      <w:r w:rsidRPr="001C7563">
                        <w:rPr>
                          <w:b/>
                          <w:sz w:val="20"/>
                          <w:szCs w:val="20"/>
                        </w:rPr>
                        <w:t>Resultado obtenido:</w:t>
                      </w:r>
                      <w:r w:rsidRPr="001C7563">
                        <w:rPr>
                          <w:sz w:val="20"/>
                          <w:szCs w:val="20"/>
                        </w:rPr>
                        <w:t xml:space="preserve"> 82 %</w:t>
                      </w:r>
                      <w:r w:rsidR="00F03817">
                        <w:rPr>
                          <w:sz w:val="20"/>
                          <w:szCs w:val="20"/>
                        </w:rPr>
                        <w:t>.</w:t>
                      </w:r>
                    </w:p>
                    <w:p w:rsidRPr="001C7563" w:rsidR="004319E7" w:rsidP="00645630" w:rsidRDefault="004319E7" w14:paraId="63BAE6D6" w14:textId="34F41F58">
                      <w:pPr>
                        <w:pStyle w:val="Prrafodelista"/>
                        <w:numPr>
                          <w:ilvl w:val="0"/>
                          <w:numId w:val="24"/>
                        </w:numPr>
                        <w:rPr>
                          <w:sz w:val="20"/>
                          <w:szCs w:val="20"/>
                        </w:rPr>
                      </w:pPr>
                      <w:r w:rsidRPr="001C7563">
                        <w:rPr>
                          <w:b/>
                          <w:sz w:val="20"/>
                          <w:szCs w:val="20"/>
                        </w:rPr>
                        <w:t>Interpretación:</w:t>
                      </w:r>
                      <w:r w:rsidRPr="001C7563">
                        <w:rPr>
                          <w:sz w:val="20"/>
                          <w:szCs w:val="20"/>
                        </w:rPr>
                        <w:t xml:space="preserve"> nivel amarillo. Se requiere analizar causas relacionadas con el servicio y establecer acciones de mejora.</w:t>
                      </w:r>
                    </w:p>
                  </w:txbxContent>
                </v:textbox>
                <w10:anchorlock/>
              </v:shape>
            </w:pict>
          </mc:Fallback>
        </mc:AlternateContent>
      </w:r>
    </w:p>
    <w:p w:rsidR="00E43191" w:rsidP="00E43191" w:rsidRDefault="00E43191" w14:paraId="128F1FE9" w14:textId="1463489D">
      <w:pPr>
        <w:pStyle w:val="Normal0"/>
        <w:rPr>
          <w:sz w:val="20"/>
          <w:szCs w:val="20"/>
        </w:rPr>
      </w:pPr>
    </w:p>
    <w:p w:rsidR="001C7563" w:rsidP="00E43191" w:rsidRDefault="001C7563" w14:paraId="3FE57A1D" w14:textId="22EEB0CD">
      <w:pPr>
        <w:pStyle w:val="Normal0"/>
        <w:rPr>
          <w:sz w:val="20"/>
          <w:szCs w:val="20"/>
        </w:rPr>
      </w:pPr>
      <w:r w:rsidRPr="001C7563">
        <w:rPr>
          <w:sz w:val="20"/>
          <w:szCs w:val="20"/>
        </w:rPr>
        <w:t>En este caso, el análisis permite identificar que, aunque el resultado es cercano a la meta, existen oportunidades de mejora relacionadas con la atención al cliente, tiempos de respuesta o calidad del servicio prestado.</w:t>
      </w:r>
    </w:p>
    <w:p w:rsidR="001C7563" w:rsidP="00E43191" w:rsidRDefault="001C7563" w14:paraId="3A015BCD" w14:textId="612B8B35">
      <w:pPr>
        <w:pStyle w:val="Normal0"/>
        <w:rPr>
          <w:sz w:val="20"/>
          <w:szCs w:val="20"/>
        </w:rPr>
      </w:pPr>
    </w:p>
    <w:p w:rsidRPr="001C7563" w:rsidR="001C7563" w:rsidP="001C7563" w:rsidRDefault="001C7563" w14:paraId="76803882" w14:textId="77777777">
      <w:pPr>
        <w:pStyle w:val="Normal0"/>
        <w:rPr>
          <w:sz w:val="20"/>
          <w:szCs w:val="20"/>
        </w:rPr>
      </w:pPr>
      <w:r w:rsidRPr="001C7563">
        <w:rPr>
          <w:sz w:val="20"/>
          <w:szCs w:val="20"/>
        </w:rPr>
        <w:t>Es importante identificar los aspectos clave para el análisis de indicadores, ya que permiten interpretar la información obtenida, evaluar el desempeño organizacional y orientar la toma de decisiones basada en evidencia. Para ello, se recomienda considerar los siguientes elementos:</w:t>
      </w:r>
    </w:p>
    <w:p w:rsidRPr="001C7563" w:rsidR="001C7563" w:rsidP="001C7563" w:rsidRDefault="001C7563" w14:paraId="3004BC94" w14:textId="77777777">
      <w:pPr>
        <w:pStyle w:val="Normal0"/>
        <w:rPr>
          <w:sz w:val="20"/>
          <w:szCs w:val="20"/>
        </w:rPr>
      </w:pPr>
    </w:p>
    <w:p w:rsidR="001C7563" w:rsidP="001C7563" w:rsidRDefault="001C7563" w14:paraId="6229FB08" w14:textId="771FC494">
      <w:pPr>
        <w:pStyle w:val="Normal0"/>
        <w:rPr>
          <w:sz w:val="20"/>
          <w:szCs w:val="20"/>
        </w:rPr>
      </w:pPr>
      <w:r>
        <w:rPr>
          <w:noProof/>
          <w:sz w:val="20"/>
          <w:szCs w:val="20"/>
          <w:lang w:val="en-US" w:eastAsia="en-US"/>
        </w:rPr>
        <w:drawing>
          <wp:inline distT="0" distB="0" distL="0" distR="0" wp14:anchorId="362FF6FB" wp14:editId="6F9F3C14">
            <wp:extent cx="6400800" cy="1812898"/>
            <wp:effectExtent l="0" t="0" r="0" b="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rsidRPr="001C7563" w:rsidR="001C7563" w:rsidP="001C7563" w:rsidRDefault="001C7563" w14:paraId="18C55130" w14:textId="77777777">
      <w:pPr>
        <w:pStyle w:val="Normal0"/>
        <w:rPr>
          <w:sz w:val="20"/>
          <w:szCs w:val="20"/>
        </w:rPr>
      </w:pPr>
    </w:p>
    <w:p w:rsidR="001C7563" w:rsidP="001C7563" w:rsidRDefault="001C7563" w14:paraId="5E8851E2" w14:textId="7F903C7E">
      <w:pPr>
        <w:pStyle w:val="Normal0"/>
        <w:rPr>
          <w:sz w:val="20"/>
          <w:szCs w:val="20"/>
        </w:rPr>
      </w:pPr>
      <w:r w:rsidRPr="001C7563">
        <w:rPr>
          <w:sz w:val="20"/>
          <w:szCs w:val="20"/>
        </w:rPr>
        <w:t>El análisis adecuado de los indicadores facilita la identificación de oportunidades de mejora, fortalece el control de los procesos y contribuye al cumplimiento de los objetivos estratégicos. De esta manera, los indicadores se consolidan como herramientas fundamentales para el seguimiento del desempeño y el mejoramiento continuo del Sistema de Gestión de la Calidad.</w:t>
      </w:r>
    </w:p>
    <w:p w:rsidR="00E43191" w:rsidP="00E43191" w:rsidRDefault="00E43191" w14:paraId="08BD651E" w14:textId="2CCE716B">
      <w:pPr>
        <w:pStyle w:val="Normal0"/>
        <w:rPr>
          <w:sz w:val="20"/>
          <w:szCs w:val="20"/>
        </w:rPr>
      </w:pPr>
    </w:p>
    <w:p w:rsidRPr="00F50440" w:rsidR="00E70026" w:rsidP="00E43191" w:rsidRDefault="00E70026" w14:paraId="06E1E91F" w14:textId="77777777">
      <w:pPr>
        <w:pStyle w:val="Normal0"/>
        <w:rPr>
          <w:sz w:val="20"/>
          <w:szCs w:val="20"/>
        </w:rPr>
      </w:pPr>
    </w:p>
    <w:p w:rsidR="00F50440" w:rsidP="00D74FC8" w:rsidRDefault="00F50440" w14:paraId="19F73119" w14:textId="6BE2AB1E">
      <w:pPr>
        <w:pStyle w:val="Normal0"/>
        <w:numPr>
          <w:ilvl w:val="0"/>
          <w:numId w:val="26"/>
        </w:numPr>
        <w:rPr>
          <w:b/>
          <w:sz w:val="20"/>
          <w:szCs w:val="20"/>
        </w:rPr>
      </w:pPr>
      <w:r w:rsidRPr="00CC3B68">
        <w:rPr>
          <w:b/>
          <w:sz w:val="20"/>
          <w:szCs w:val="20"/>
        </w:rPr>
        <w:t>Métodos de solución de problemas y mejora</w:t>
      </w:r>
    </w:p>
    <w:p w:rsidR="000149D7" w:rsidP="000149D7" w:rsidRDefault="000149D7" w14:paraId="71CB85BF" w14:textId="27D6E74D">
      <w:pPr>
        <w:pStyle w:val="Normal0"/>
        <w:rPr>
          <w:b/>
          <w:sz w:val="20"/>
          <w:szCs w:val="20"/>
        </w:rPr>
      </w:pPr>
    </w:p>
    <w:p w:rsidRPr="000149D7" w:rsidR="000149D7" w:rsidP="000149D7" w:rsidRDefault="000149D7" w14:paraId="4C3A413B" w14:textId="77777777">
      <w:pPr>
        <w:pStyle w:val="Normal0"/>
        <w:rPr>
          <w:sz w:val="20"/>
          <w:szCs w:val="20"/>
        </w:rPr>
      </w:pPr>
      <w:r w:rsidRPr="000149D7">
        <w:rPr>
          <w:sz w:val="20"/>
          <w:szCs w:val="20"/>
        </w:rPr>
        <w:t>La solución de problemas y la mejora constituyen actividades fundamentales dentro del Sistema de Gestión de la Calidad, ya que permiten identificar desviaciones, analizar sus causas y establecer acciones que optimicen el desempeño organizacional. Estos métodos facilitan la toma de decisiones basada en información objetiva, promoviendo la eficiencia de los procesos y el cumplimiento de los requisitos establecidos por la organización y las partes interesadas.</w:t>
      </w:r>
    </w:p>
    <w:p w:rsidRPr="000149D7" w:rsidR="000149D7" w:rsidP="000149D7" w:rsidRDefault="000149D7" w14:paraId="71E554DD" w14:textId="77777777">
      <w:pPr>
        <w:pStyle w:val="Normal0"/>
        <w:rPr>
          <w:sz w:val="20"/>
          <w:szCs w:val="20"/>
        </w:rPr>
      </w:pPr>
    </w:p>
    <w:p w:rsidRPr="000149D7" w:rsidR="000149D7" w:rsidP="000149D7" w:rsidRDefault="000149D7" w14:paraId="05F599BA" w14:textId="77777777">
      <w:pPr>
        <w:pStyle w:val="Normal0"/>
        <w:rPr>
          <w:sz w:val="20"/>
          <w:szCs w:val="20"/>
        </w:rPr>
      </w:pPr>
      <w:r w:rsidRPr="000149D7">
        <w:rPr>
          <w:sz w:val="20"/>
          <w:szCs w:val="20"/>
        </w:rPr>
        <w:t>Los métodos de solución de problemas proporcionan herramientas estructuradas que permiten analizar situaciones complejas, priorizar causas, generar alternativas de solución y evaluar los resultados obtenidos. Su aplicación favorece la reducción de errores, el fortalecimiento del control de procesos y la consolidación de la mejora continua como práctica organizacional.</w:t>
      </w:r>
    </w:p>
    <w:p w:rsidRPr="000149D7" w:rsidR="000149D7" w:rsidP="000149D7" w:rsidRDefault="000149D7" w14:paraId="3A17165D" w14:textId="77777777">
      <w:pPr>
        <w:pStyle w:val="Normal0"/>
        <w:rPr>
          <w:sz w:val="20"/>
          <w:szCs w:val="20"/>
        </w:rPr>
      </w:pPr>
    </w:p>
    <w:p w:rsidR="000149D7" w:rsidP="000149D7" w:rsidRDefault="000149D7" w14:paraId="22C1C48E" w14:textId="62930547">
      <w:pPr>
        <w:pStyle w:val="Normal0"/>
        <w:rPr>
          <w:sz w:val="20"/>
          <w:szCs w:val="20"/>
        </w:rPr>
      </w:pPr>
      <w:r w:rsidRPr="000149D7">
        <w:rPr>
          <w:sz w:val="20"/>
          <w:szCs w:val="20"/>
        </w:rPr>
        <w:t>Dentro del Sistema de Gestión de la Calidad, estos métodos se utilizan para:</w:t>
      </w:r>
    </w:p>
    <w:p w:rsidRPr="000149D7" w:rsidR="000149D7" w:rsidP="000149D7" w:rsidRDefault="000149D7" w14:paraId="7E9E3C19" w14:textId="33C92A15">
      <w:pPr>
        <w:pStyle w:val="Normal0"/>
        <w:rPr>
          <w:sz w:val="20"/>
          <w:szCs w:val="20"/>
        </w:rPr>
      </w:pPr>
    </w:p>
    <w:p w:rsidR="000149D7" w:rsidP="000149D7" w:rsidRDefault="000149D7" w14:paraId="254EADCB" w14:textId="0CFBA92E">
      <w:pPr>
        <w:pStyle w:val="Normal0"/>
        <w:rPr>
          <w:sz w:val="20"/>
          <w:szCs w:val="20"/>
        </w:rPr>
      </w:pPr>
      <w:r>
        <w:rPr>
          <w:noProof/>
          <w:sz w:val="20"/>
          <w:szCs w:val="20"/>
          <w:lang w:val="en-US" w:eastAsia="en-US"/>
        </w:rPr>
        <w:drawing>
          <wp:inline distT="0" distB="0" distL="0" distR="0" wp14:anchorId="03D097CD" wp14:editId="2920A484">
            <wp:extent cx="6429375" cy="3495675"/>
            <wp:effectExtent l="0" t="0" r="0" b="952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Pr="000149D7" w:rsidR="000149D7" w:rsidP="000149D7" w:rsidRDefault="000149D7" w14:paraId="2D9610D2" w14:textId="77777777">
      <w:pPr>
        <w:pStyle w:val="Normal0"/>
        <w:rPr>
          <w:sz w:val="20"/>
          <w:szCs w:val="20"/>
        </w:rPr>
      </w:pPr>
    </w:p>
    <w:p w:rsidRPr="000149D7" w:rsidR="000149D7" w:rsidP="000149D7" w:rsidRDefault="000149D7" w14:paraId="566E1452" w14:textId="5C2009CD">
      <w:pPr>
        <w:pStyle w:val="Normal0"/>
        <w:rPr>
          <w:sz w:val="20"/>
          <w:szCs w:val="20"/>
        </w:rPr>
      </w:pPr>
      <w:r w:rsidRPr="000149D7">
        <w:rPr>
          <w:sz w:val="20"/>
          <w:szCs w:val="20"/>
        </w:rPr>
        <w:t>La aplicación de estos métodos requiere la participación del talento humano, el análisis de datos confiables y el uso de herramientas gráficas y estadísticas que faciliten la comprensión de la información. Entre los métodos más utilizados se encuentran el jurado de opinión o selección ponderada, el diagrama</w:t>
      </w:r>
      <w:r w:rsidR="00883FB3">
        <w:rPr>
          <w:sz w:val="20"/>
          <w:szCs w:val="20"/>
        </w:rPr>
        <w:t xml:space="preserve"> de Pareto, el diagrama causa-</w:t>
      </w:r>
      <w:r w:rsidRPr="000149D7">
        <w:rPr>
          <w:sz w:val="20"/>
          <w:szCs w:val="20"/>
        </w:rPr>
        <w:t>efecto, la tormenta de ideas, el diagrama de dispersión y la metodología Seis Sigma, los cuales permiten abordar los problemas desde diferentes enfoques analíticos.</w:t>
      </w:r>
    </w:p>
    <w:p w:rsidRPr="000149D7" w:rsidR="000149D7" w:rsidP="000149D7" w:rsidRDefault="000149D7" w14:paraId="580E63E1" w14:textId="77777777">
      <w:pPr>
        <w:pStyle w:val="Normal0"/>
        <w:rPr>
          <w:sz w:val="20"/>
          <w:szCs w:val="20"/>
        </w:rPr>
      </w:pPr>
    </w:p>
    <w:p w:rsidR="000149D7" w:rsidP="000149D7" w:rsidRDefault="000149D7" w14:paraId="7A7432A3" w14:textId="5424E7CC">
      <w:pPr>
        <w:pStyle w:val="Normal0"/>
        <w:rPr>
          <w:sz w:val="20"/>
          <w:szCs w:val="20"/>
        </w:rPr>
      </w:pPr>
      <w:r w:rsidRPr="000149D7">
        <w:rPr>
          <w:sz w:val="20"/>
          <w:szCs w:val="20"/>
        </w:rPr>
        <w:t>El uso sistemático de estas herramientas fortalece la cultura de mejora organizacional, contribuye a la prevención de errores y permite optimizar los recursos disponibles, garantizando la sostenibilidad y competitividad de la organización.</w:t>
      </w:r>
    </w:p>
    <w:p w:rsidRPr="000149D7" w:rsidR="00883FB3" w:rsidP="000149D7" w:rsidRDefault="00883FB3" w14:paraId="26DD4D49" w14:textId="77777777">
      <w:pPr>
        <w:pStyle w:val="Normal0"/>
        <w:rPr>
          <w:sz w:val="20"/>
          <w:szCs w:val="20"/>
        </w:rPr>
      </w:pPr>
    </w:p>
    <w:p w:rsidRPr="00003016" w:rsidR="00F50440" w:rsidP="00D74FC8" w:rsidRDefault="00F50440" w14:paraId="531ED90D" w14:textId="4CA41449">
      <w:pPr>
        <w:pStyle w:val="Normal0"/>
        <w:numPr>
          <w:ilvl w:val="1"/>
          <w:numId w:val="26"/>
        </w:numPr>
        <w:rPr>
          <w:b/>
          <w:sz w:val="20"/>
          <w:szCs w:val="20"/>
        </w:rPr>
      </w:pPr>
      <w:r w:rsidRPr="00003016">
        <w:rPr>
          <w:b/>
          <w:sz w:val="20"/>
          <w:szCs w:val="20"/>
        </w:rPr>
        <w:lastRenderedPageBreak/>
        <w:t>Jurado de opinión o selección ponderada</w:t>
      </w:r>
    </w:p>
    <w:p w:rsidR="00003016" w:rsidP="00003016" w:rsidRDefault="00003016" w14:paraId="4DAB11E1" w14:textId="36D9CB04">
      <w:pPr>
        <w:pStyle w:val="Normal0"/>
        <w:rPr>
          <w:sz w:val="20"/>
          <w:szCs w:val="20"/>
        </w:rPr>
      </w:pPr>
    </w:p>
    <w:p w:rsidRPr="004D6353" w:rsidR="004D6353" w:rsidP="004D6353" w:rsidRDefault="004D6353" w14:paraId="5881A7F1" w14:textId="77777777">
      <w:pPr>
        <w:pStyle w:val="Normal0"/>
        <w:rPr>
          <w:sz w:val="20"/>
          <w:szCs w:val="20"/>
        </w:rPr>
      </w:pPr>
      <w:r w:rsidRPr="004D6353">
        <w:rPr>
          <w:sz w:val="20"/>
          <w:szCs w:val="20"/>
        </w:rPr>
        <w:t>El jurado de opinión, también conocido como selección ponderada, es un método estructurado de toma de decisiones que permite evaluar diferentes alternativas mediante la asignación de criterios y pesos de importancia. Esta herramienta facilita la elección de la opción más adecuada cuando existen varias soluciones posibles para un problema o cuando se requiere priorizar acciones de mejora.</w:t>
      </w:r>
    </w:p>
    <w:p w:rsidRPr="004D6353" w:rsidR="004D6353" w:rsidP="004D6353" w:rsidRDefault="004D6353" w14:paraId="0114BF3E" w14:textId="77777777">
      <w:pPr>
        <w:pStyle w:val="Normal0"/>
        <w:rPr>
          <w:sz w:val="20"/>
          <w:szCs w:val="20"/>
        </w:rPr>
      </w:pPr>
    </w:p>
    <w:p w:rsidRPr="004D6353" w:rsidR="004D6353" w:rsidP="004D6353" w:rsidRDefault="004D6353" w14:paraId="13F95636" w14:textId="77777777">
      <w:pPr>
        <w:pStyle w:val="Normal0"/>
        <w:rPr>
          <w:sz w:val="20"/>
          <w:szCs w:val="20"/>
        </w:rPr>
      </w:pPr>
      <w:r w:rsidRPr="004D6353">
        <w:rPr>
          <w:sz w:val="20"/>
          <w:szCs w:val="20"/>
        </w:rPr>
        <w:t>Este método se basa en la participación de un grupo de expertos o integrantes del equipo de trabajo que analizan las alternativas desde diferentes perspectivas. La selección ponderada permite reducir la subjetividad en la toma de decisiones, ya que cada alternativa es valorada con base en criterios previamente definidos y en su impacto sobre los objetivos organizacionales.</w:t>
      </w:r>
    </w:p>
    <w:p w:rsidRPr="004D6353" w:rsidR="004D6353" w:rsidP="004D6353" w:rsidRDefault="004D6353" w14:paraId="5F6D214B" w14:textId="77777777">
      <w:pPr>
        <w:pStyle w:val="Normal0"/>
        <w:rPr>
          <w:sz w:val="20"/>
          <w:szCs w:val="20"/>
        </w:rPr>
      </w:pPr>
    </w:p>
    <w:p w:rsidR="004D6353" w:rsidP="004D6353" w:rsidRDefault="004D6353" w14:paraId="49B448B7" w14:textId="77777777">
      <w:pPr>
        <w:pStyle w:val="Normal0"/>
        <w:rPr>
          <w:sz w:val="20"/>
          <w:szCs w:val="20"/>
        </w:rPr>
      </w:pPr>
      <w:r w:rsidRPr="004D6353">
        <w:rPr>
          <w:sz w:val="20"/>
          <w:szCs w:val="20"/>
        </w:rPr>
        <w:t>El jurado de opinión se utiliza frecuentemente en procesos de mejora, selección de proveedores, priorización de proyectos, evaluación de riesgos y definición de estrategias, permitiendo comparar opciones de manera objetiva y sistemática.</w:t>
      </w:r>
    </w:p>
    <w:p w:rsidR="004D6353" w:rsidP="004D6353" w:rsidRDefault="004D6353" w14:paraId="2268B640" w14:textId="77777777">
      <w:pPr>
        <w:pStyle w:val="Normal0"/>
        <w:rPr>
          <w:sz w:val="20"/>
          <w:szCs w:val="20"/>
        </w:rPr>
      </w:pPr>
    </w:p>
    <w:p w:rsidRPr="00003016" w:rsidR="00003016" w:rsidP="004D6353" w:rsidRDefault="00003016" w14:paraId="35A779F6" w14:textId="71A43B70">
      <w:pPr>
        <w:pStyle w:val="Normal0"/>
        <w:rPr>
          <w:sz w:val="20"/>
          <w:szCs w:val="20"/>
        </w:rPr>
      </w:pPr>
      <w:r w:rsidRPr="00003016">
        <w:rPr>
          <w:sz w:val="20"/>
          <w:szCs w:val="20"/>
        </w:rPr>
        <w:t>A continuación, se describen los pasos que facilitan su aplicación prá</w:t>
      </w:r>
      <w:r w:rsidR="004D6353">
        <w:rPr>
          <w:sz w:val="20"/>
          <w:szCs w:val="20"/>
        </w:rPr>
        <w:t>ctica dentro de la organización:</w:t>
      </w:r>
    </w:p>
    <w:p w:rsidRPr="00003016" w:rsidR="00003016" w:rsidP="00003016" w:rsidRDefault="00003016" w14:paraId="74FE9F9E" w14:textId="77777777">
      <w:pPr>
        <w:pStyle w:val="Normal0"/>
        <w:rPr>
          <w:sz w:val="20"/>
          <w:szCs w:val="20"/>
        </w:rPr>
      </w:pPr>
    </w:p>
    <w:p w:rsidR="004D6353" w:rsidP="004D6353" w:rsidRDefault="004D6353" w14:paraId="4278414D" w14:textId="2BAB6078">
      <w:pPr>
        <w:pStyle w:val="Normal0"/>
        <w:rPr>
          <w:sz w:val="20"/>
          <w:szCs w:val="20"/>
        </w:rPr>
      </w:pPr>
      <w:r>
        <w:rPr>
          <w:noProof/>
          <w:sz w:val="20"/>
          <w:szCs w:val="20"/>
          <w:lang w:val="en-US" w:eastAsia="en-US"/>
        </w:rPr>
        <w:drawing>
          <wp:inline distT="0" distB="0" distL="0" distR="0" wp14:anchorId="2B1B7224" wp14:editId="50BB98EB">
            <wp:extent cx="6538595" cy="4516341"/>
            <wp:effectExtent l="0" t="0" r="14605" b="1778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Pr="00003016" w:rsidR="004D6353" w:rsidP="004D6353" w:rsidRDefault="004D6353" w14:paraId="68A09F40" w14:textId="77777777">
      <w:pPr>
        <w:pStyle w:val="Normal0"/>
        <w:rPr>
          <w:sz w:val="20"/>
          <w:szCs w:val="20"/>
        </w:rPr>
      </w:pPr>
    </w:p>
    <w:p w:rsidR="00003016" w:rsidP="00003016" w:rsidRDefault="00003016" w14:paraId="32EAB301" w14:textId="4DEC6AA9">
      <w:pPr>
        <w:pStyle w:val="Normal0"/>
        <w:rPr>
          <w:sz w:val="20"/>
          <w:szCs w:val="20"/>
        </w:rPr>
      </w:pPr>
      <w:r w:rsidRPr="00003016">
        <w:rPr>
          <w:sz w:val="20"/>
          <w:szCs w:val="20"/>
        </w:rPr>
        <w:t xml:space="preserve">Para aplicar este método, se plantea </w:t>
      </w:r>
      <w:r w:rsidR="004D6353">
        <w:rPr>
          <w:sz w:val="20"/>
          <w:szCs w:val="20"/>
        </w:rPr>
        <w:t>el siguiente caso:</w:t>
      </w:r>
    </w:p>
    <w:p w:rsidR="004D6353" w:rsidP="00003016" w:rsidRDefault="004D6353" w14:paraId="01C4C185" w14:textId="7440C2E9">
      <w:pPr>
        <w:pStyle w:val="Normal0"/>
        <w:rPr>
          <w:sz w:val="20"/>
          <w:szCs w:val="20"/>
        </w:rPr>
      </w:pPr>
    </w:p>
    <w:p w:rsidR="004D6353" w:rsidP="000E2A54" w:rsidRDefault="000E2A54" w14:paraId="74682E5D" w14:textId="1BC7BFFA">
      <w:pPr>
        <w:pStyle w:val="Normal0"/>
        <w:jc w:val="center"/>
        <w:rPr>
          <w:sz w:val="20"/>
          <w:szCs w:val="20"/>
        </w:rPr>
      </w:pPr>
      <w:r w:rsidRPr="000E2A54">
        <w:rPr>
          <w:noProof/>
          <w:sz w:val="20"/>
          <w:szCs w:val="20"/>
          <w:lang w:val="en-US" w:eastAsia="en-US"/>
        </w:rPr>
        <w:lastRenderedPageBreak/>
        <mc:AlternateContent>
          <mc:Choice Requires="wps">
            <w:drawing>
              <wp:inline distT="0" distB="0" distL="0" distR="0" wp14:anchorId="2476F741" wp14:editId="09A6EC34">
                <wp:extent cx="5891842" cy="1404620"/>
                <wp:effectExtent l="0" t="0" r="0" b="8255"/>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1842" cy="1404620"/>
                        </a:xfrm>
                        <a:prstGeom prst="rect">
                          <a:avLst/>
                        </a:prstGeom>
                        <a:solidFill>
                          <a:schemeClr val="accent1">
                            <a:lumMod val="40000"/>
                            <a:lumOff val="60000"/>
                          </a:schemeClr>
                        </a:solidFill>
                        <a:ln w="9525">
                          <a:noFill/>
                          <a:miter lim="800000"/>
                          <a:headEnd/>
                          <a:tailEnd/>
                        </a:ln>
                      </wps:spPr>
                      <wps:txbx>
                        <w:txbxContent>
                          <w:p w:rsidRPr="00003016" w:rsidR="004319E7" w:rsidP="000E2A54" w:rsidRDefault="004319E7" w14:paraId="0EFB0EEA" w14:textId="77777777">
                            <w:pPr>
                              <w:pStyle w:val="Normal0"/>
                              <w:rPr>
                                <w:sz w:val="20"/>
                                <w:szCs w:val="20"/>
                              </w:rPr>
                            </w:pPr>
                            <w:r w:rsidRPr="004D6353">
                              <w:rPr>
                                <w:sz w:val="20"/>
                                <w:szCs w:val="20"/>
                              </w:rPr>
                              <w:t>Una organización desea seleccionar el mejor proveedor para el suministro de insumos. Para ello, establece tres criterios de evaluación: calidad del producto, costo y tiempo de entrega. Posteriormente, asigna un peso a cada criterio según su importancia estratégica.</w:t>
                            </w:r>
                          </w:p>
                          <w:p w:rsidR="004319E7" w:rsidP="000E2A54" w:rsidRDefault="004319E7" w14:paraId="5077E114" w14:textId="77777777">
                            <w:pPr>
                              <w:pStyle w:val="Normal0"/>
                              <w:rPr>
                                <w:sz w:val="20"/>
                                <w:szCs w:val="20"/>
                              </w:rPr>
                            </w:pPr>
                          </w:p>
                          <w:p w:rsidR="004319E7" w:rsidP="000E2A54" w:rsidRDefault="004319E7" w14:paraId="22028D57" w14:textId="77777777">
                            <w:pPr>
                              <w:pStyle w:val="Normal0"/>
                              <w:rPr>
                                <w:sz w:val="20"/>
                                <w:szCs w:val="20"/>
                              </w:rPr>
                            </w:pPr>
                            <w:r w:rsidRPr="00003016">
                              <w:rPr>
                                <w:b/>
                                <w:sz w:val="20"/>
                                <w:szCs w:val="20"/>
                              </w:rPr>
                              <w:t>Tabla 5.</w:t>
                            </w:r>
                            <w:r>
                              <w:rPr>
                                <w:sz w:val="20"/>
                                <w:szCs w:val="20"/>
                              </w:rPr>
                              <w:t xml:space="preserve"> Caso práctico</w:t>
                            </w:r>
                          </w:p>
                          <w:tbl>
                            <w:tblPr>
                              <w:tblStyle w:val="Tablaconcuadrcula"/>
                              <w:tblW w:w="0" w:type="auto"/>
                              <w:tblInd w:w="0" w:type="dxa"/>
                              <w:tblLook w:val="04A0" w:firstRow="1" w:lastRow="0" w:firstColumn="1" w:lastColumn="0" w:noHBand="0" w:noVBand="1"/>
                              <w:tblCaption w:val="Tabla 5. Caso práctico"/>
                            </w:tblPr>
                            <w:tblGrid>
                              <w:gridCol w:w="1768"/>
                              <w:gridCol w:w="1718"/>
                              <w:gridCol w:w="1826"/>
                              <w:gridCol w:w="1827"/>
                              <w:gridCol w:w="1827"/>
                            </w:tblGrid>
                            <w:tr w:rsidRPr="004D6353" w:rsidR="004319E7" w:rsidTr="00904483" w14:paraId="579A8E8D" w14:textId="77777777">
                              <w:tc>
                                <w:tcPr>
                                  <w:tcW w:w="1992" w:type="dxa"/>
                                </w:tcPr>
                                <w:p w:rsidRPr="004D6353" w:rsidR="004319E7" w:rsidP="000E2A54" w:rsidRDefault="004319E7" w14:paraId="56F50A9C" w14:textId="77777777">
                                  <w:pPr>
                                    <w:pStyle w:val="Normal0"/>
                                    <w:rPr>
                                      <w:b/>
                                      <w:sz w:val="20"/>
                                      <w:szCs w:val="20"/>
                                    </w:rPr>
                                  </w:pPr>
                                  <w:r w:rsidRPr="004D6353">
                                    <w:rPr>
                                      <w:b/>
                                      <w:sz w:val="20"/>
                                      <w:szCs w:val="20"/>
                                    </w:rPr>
                                    <w:t>Criterio</w:t>
                                  </w:r>
                                </w:p>
                              </w:tc>
                              <w:tc>
                                <w:tcPr>
                                  <w:tcW w:w="1992" w:type="dxa"/>
                                </w:tcPr>
                                <w:p w:rsidRPr="004D6353" w:rsidR="004319E7" w:rsidP="000E2A54" w:rsidRDefault="004319E7" w14:paraId="11A4F1DE" w14:textId="77777777">
                                  <w:pPr>
                                    <w:pStyle w:val="Normal0"/>
                                    <w:rPr>
                                      <w:b/>
                                      <w:sz w:val="20"/>
                                      <w:szCs w:val="20"/>
                                    </w:rPr>
                                  </w:pPr>
                                  <w:r w:rsidRPr="004D6353">
                                    <w:rPr>
                                      <w:b/>
                                      <w:sz w:val="20"/>
                                      <w:szCs w:val="20"/>
                                    </w:rPr>
                                    <w:t>Peso</w:t>
                                  </w:r>
                                </w:p>
                              </w:tc>
                              <w:tc>
                                <w:tcPr>
                                  <w:tcW w:w="1992" w:type="dxa"/>
                                </w:tcPr>
                                <w:p w:rsidRPr="004D6353" w:rsidR="004319E7" w:rsidP="000E2A54" w:rsidRDefault="004319E7" w14:paraId="7FDF9A66" w14:textId="77777777">
                                  <w:pPr>
                                    <w:pStyle w:val="Normal0"/>
                                    <w:rPr>
                                      <w:b/>
                                      <w:sz w:val="20"/>
                                      <w:szCs w:val="20"/>
                                    </w:rPr>
                                  </w:pPr>
                                  <w:r w:rsidRPr="004D6353">
                                    <w:rPr>
                                      <w:b/>
                                      <w:sz w:val="20"/>
                                      <w:szCs w:val="20"/>
                                    </w:rPr>
                                    <w:t>Proveedor A</w:t>
                                  </w:r>
                                </w:p>
                              </w:tc>
                              <w:tc>
                                <w:tcPr>
                                  <w:tcW w:w="1993" w:type="dxa"/>
                                </w:tcPr>
                                <w:p w:rsidRPr="004D6353" w:rsidR="004319E7" w:rsidP="000E2A54" w:rsidRDefault="004319E7" w14:paraId="40334992" w14:textId="77777777">
                                  <w:pPr>
                                    <w:pStyle w:val="Normal0"/>
                                    <w:rPr>
                                      <w:b/>
                                      <w:sz w:val="20"/>
                                      <w:szCs w:val="20"/>
                                    </w:rPr>
                                  </w:pPr>
                                  <w:r w:rsidRPr="004D6353">
                                    <w:rPr>
                                      <w:b/>
                                      <w:sz w:val="20"/>
                                      <w:szCs w:val="20"/>
                                    </w:rPr>
                                    <w:t>Proveedor B</w:t>
                                  </w:r>
                                </w:p>
                              </w:tc>
                              <w:tc>
                                <w:tcPr>
                                  <w:tcW w:w="1993" w:type="dxa"/>
                                </w:tcPr>
                                <w:p w:rsidRPr="004D6353" w:rsidR="004319E7" w:rsidP="000E2A54" w:rsidRDefault="004319E7" w14:paraId="0A9A2C1A" w14:textId="77777777">
                                  <w:pPr>
                                    <w:pStyle w:val="Normal0"/>
                                    <w:rPr>
                                      <w:b/>
                                      <w:sz w:val="20"/>
                                      <w:szCs w:val="20"/>
                                    </w:rPr>
                                  </w:pPr>
                                  <w:r w:rsidRPr="004D6353">
                                    <w:rPr>
                                      <w:b/>
                                      <w:sz w:val="20"/>
                                      <w:szCs w:val="20"/>
                                    </w:rPr>
                                    <w:t>Proveedor C</w:t>
                                  </w:r>
                                </w:p>
                              </w:tc>
                            </w:tr>
                            <w:tr w:rsidRPr="004D6353" w:rsidR="004319E7" w:rsidTr="00904483" w14:paraId="63A38629" w14:textId="77777777">
                              <w:tc>
                                <w:tcPr>
                                  <w:tcW w:w="1992" w:type="dxa"/>
                                </w:tcPr>
                                <w:p w:rsidRPr="004D6353" w:rsidR="004319E7" w:rsidP="000E2A54" w:rsidRDefault="004319E7" w14:paraId="5F5B9E66" w14:textId="77777777">
                                  <w:pPr>
                                    <w:pStyle w:val="Normal0"/>
                                    <w:rPr>
                                      <w:b/>
                                      <w:sz w:val="20"/>
                                      <w:szCs w:val="20"/>
                                    </w:rPr>
                                  </w:pPr>
                                  <w:r w:rsidRPr="004D6353">
                                    <w:rPr>
                                      <w:b/>
                                      <w:sz w:val="20"/>
                                      <w:szCs w:val="20"/>
                                    </w:rPr>
                                    <w:t>Calidad</w:t>
                                  </w:r>
                                </w:p>
                              </w:tc>
                              <w:tc>
                                <w:tcPr>
                                  <w:tcW w:w="1992" w:type="dxa"/>
                                </w:tcPr>
                                <w:p w:rsidRPr="004D6353" w:rsidR="004319E7" w:rsidP="000E2A54" w:rsidRDefault="004319E7" w14:paraId="58D88D77" w14:textId="77777777">
                                  <w:pPr>
                                    <w:pStyle w:val="Normal0"/>
                                    <w:rPr>
                                      <w:sz w:val="20"/>
                                      <w:szCs w:val="20"/>
                                    </w:rPr>
                                  </w:pPr>
                                  <w:r w:rsidRPr="004D6353">
                                    <w:rPr>
                                      <w:sz w:val="20"/>
                                      <w:szCs w:val="20"/>
                                    </w:rPr>
                                    <w:t>40</w:t>
                                  </w:r>
                                  <w:r>
                                    <w:rPr>
                                      <w:sz w:val="20"/>
                                      <w:szCs w:val="20"/>
                                    </w:rPr>
                                    <w:t xml:space="preserve"> </w:t>
                                  </w:r>
                                  <w:r w:rsidRPr="004D6353">
                                    <w:rPr>
                                      <w:sz w:val="20"/>
                                      <w:szCs w:val="20"/>
                                    </w:rPr>
                                    <w:t>%</w:t>
                                  </w:r>
                                </w:p>
                              </w:tc>
                              <w:tc>
                                <w:tcPr>
                                  <w:tcW w:w="1992" w:type="dxa"/>
                                </w:tcPr>
                                <w:p w:rsidRPr="004D6353" w:rsidR="004319E7" w:rsidP="000E2A54" w:rsidRDefault="004319E7" w14:paraId="06B7E2FA" w14:textId="77777777">
                                  <w:pPr>
                                    <w:pStyle w:val="Normal0"/>
                                    <w:rPr>
                                      <w:sz w:val="20"/>
                                      <w:szCs w:val="20"/>
                                    </w:rPr>
                                  </w:pPr>
                                  <w:r w:rsidRPr="004D6353">
                                    <w:rPr>
                                      <w:sz w:val="20"/>
                                      <w:szCs w:val="20"/>
                                    </w:rPr>
                                    <w:t>4</w:t>
                                  </w:r>
                                </w:p>
                              </w:tc>
                              <w:tc>
                                <w:tcPr>
                                  <w:tcW w:w="1993" w:type="dxa"/>
                                </w:tcPr>
                                <w:p w:rsidRPr="004D6353" w:rsidR="004319E7" w:rsidP="000E2A54" w:rsidRDefault="004319E7" w14:paraId="578B5501" w14:textId="77777777">
                                  <w:pPr>
                                    <w:pStyle w:val="Normal0"/>
                                    <w:rPr>
                                      <w:sz w:val="20"/>
                                      <w:szCs w:val="20"/>
                                    </w:rPr>
                                  </w:pPr>
                                  <w:r w:rsidRPr="004D6353">
                                    <w:rPr>
                                      <w:sz w:val="20"/>
                                      <w:szCs w:val="20"/>
                                    </w:rPr>
                                    <w:t>5</w:t>
                                  </w:r>
                                </w:p>
                              </w:tc>
                              <w:tc>
                                <w:tcPr>
                                  <w:tcW w:w="1993" w:type="dxa"/>
                                </w:tcPr>
                                <w:p w:rsidRPr="004D6353" w:rsidR="004319E7" w:rsidP="000E2A54" w:rsidRDefault="004319E7" w14:paraId="1748EC72" w14:textId="77777777">
                                  <w:pPr>
                                    <w:pStyle w:val="Normal0"/>
                                    <w:rPr>
                                      <w:sz w:val="20"/>
                                      <w:szCs w:val="20"/>
                                    </w:rPr>
                                  </w:pPr>
                                  <w:r w:rsidRPr="004D6353">
                                    <w:rPr>
                                      <w:sz w:val="20"/>
                                      <w:szCs w:val="20"/>
                                    </w:rPr>
                                    <w:t>3</w:t>
                                  </w:r>
                                </w:p>
                              </w:tc>
                            </w:tr>
                            <w:tr w:rsidRPr="004D6353" w:rsidR="004319E7" w:rsidTr="00904483" w14:paraId="29990523" w14:textId="77777777">
                              <w:tc>
                                <w:tcPr>
                                  <w:tcW w:w="1992" w:type="dxa"/>
                                </w:tcPr>
                                <w:p w:rsidRPr="004D6353" w:rsidR="004319E7" w:rsidP="000E2A54" w:rsidRDefault="004319E7" w14:paraId="135ECE4E" w14:textId="77777777">
                                  <w:pPr>
                                    <w:pStyle w:val="Normal0"/>
                                    <w:rPr>
                                      <w:b/>
                                      <w:sz w:val="20"/>
                                      <w:szCs w:val="20"/>
                                    </w:rPr>
                                  </w:pPr>
                                  <w:r w:rsidRPr="004D6353">
                                    <w:rPr>
                                      <w:b/>
                                      <w:sz w:val="20"/>
                                      <w:szCs w:val="20"/>
                                    </w:rPr>
                                    <w:t>Costo</w:t>
                                  </w:r>
                                </w:p>
                              </w:tc>
                              <w:tc>
                                <w:tcPr>
                                  <w:tcW w:w="1992" w:type="dxa"/>
                                </w:tcPr>
                                <w:p w:rsidRPr="004D6353" w:rsidR="004319E7" w:rsidP="000E2A54" w:rsidRDefault="004319E7" w14:paraId="371D4008" w14:textId="77777777">
                                  <w:pPr>
                                    <w:pStyle w:val="Normal0"/>
                                    <w:rPr>
                                      <w:sz w:val="20"/>
                                      <w:szCs w:val="20"/>
                                    </w:rPr>
                                  </w:pPr>
                                  <w:r w:rsidRPr="004D6353">
                                    <w:rPr>
                                      <w:sz w:val="20"/>
                                      <w:szCs w:val="20"/>
                                    </w:rPr>
                                    <w:t>35</w:t>
                                  </w:r>
                                  <w:r>
                                    <w:rPr>
                                      <w:sz w:val="20"/>
                                      <w:szCs w:val="20"/>
                                    </w:rPr>
                                    <w:t xml:space="preserve"> </w:t>
                                  </w:r>
                                  <w:r w:rsidRPr="004D6353">
                                    <w:rPr>
                                      <w:sz w:val="20"/>
                                      <w:szCs w:val="20"/>
                                    </w:rPr>
                                    <w:t>%</w:t>
                                  </w:r>
                                </w:p>
                              </w:tc>
                              <w:tc>
                                <w:tcPr>
                                  <w:tcW w:w="1992" w:type="dxa"/>
                                </w:tcPr>
                                <w:p w:rsidRPr="004D6353" w:rsidR="004319E7" w:rsidP="000E2A54" w:rsidRDefault="004319E7" w14:paraId="782E477F" w14:textId="77777777">
                                  <w:pPr>
                                    <w:pStyle w:val="Normal0"/>
                                    <w:rPr>
                                      <w:sz w:val="20"/>
                                      <w:szCs w:val="20"/>
                                    </w:rPr>
                                  </w:pPr>
                                  <w:r w:rsidRPr="004D6353">
                                    <w:rPr>
                                      <w:sz w:val="20"/>
                                      <w:szCs w:val="20"/>
                                    </w:rPr>
                                    <w:t>5</w:t>
                                  </w:r>
                                </w:p>
                              </w:tc>
                              <w:tc>
                                <w:tcPr>
                                  <w:tcW w:w="1993" w:type="dxa"/>
                                </w:tcPr>
                                <w:p w:rsidRPr="004D6353" w:rsidR="004319E7" w:rsidP="000E2A54" w:rsidRDefault="004319E7" w14:paraId="2279D61D" w14:textId="77777777">
                                  <w:pPr>
                                    <w:pStyle w:val="Normal0"/>
                                    <w:rPr>
                                      <w:sz w:val="20"/>
                                      <w:szCs w:val="20"/>
                                    </w:rPr>
                                  </w:pPr>
                                  <w:r w:rsidRPr="004D6353">
                                    <w:rPr>
                                      <w:sz w:val="20"/>
                                      <w:szCs w:val="20"/>
                                    </w:rPr>
                                    <w:t>3</w:t>
                                  </w:r>
                                </w:p>
                              </w:tc>
                              <w:tc>
                                <w:tcPr>
                                  <w:tcW w:w="1993" w:type="dxa"/>
                                </w:tcPr>
                                <w:p w:rsidRPr="004D6353" w:rsidR="004319E7" w:rsidP="000E2A54" w:rsidRDefault="004319E7" w14:paraId="3717DD7E" w14:textId="77777777">
                                  <w:pPr>
                                    <w:pStyle w:val="Normal0"/>
                                    <w:rPr>
                                      <w:sz w:val="20"/>
                                      <w:szCs w:val="20"/>
                                    </w:rPr>
                                  </w:pPr>
                                  <w:r w:rsidRPr="004D6353">
                                    <w:rPr>
                                      <w:sz w:val="20"/>
                                      <w:szCs w:val="20"/>
                                    </w:rPr>
                                    <w:t>4</w:t>
                                  </w:r>
                                </w:p>
                              </w:tc>
                            </w:tr>
                            <w:tr w:rsidRPr="004D6353" w:rsidR="004319E7" w:rsidTr="00904483" w14:paraId="5CEF967E" w14:textId="77777777">
                              <w:tc>
                                <w:tcPr>
                                  <w:tcW w:w="1992" w:type="dxa"/>
                                </w:tcPr>
                                <w:p w:rsidRPr="004D6353" w:rsidR="004319E7" w:rsidP="000E2A54" w:rsidRDefault="004319E7" w14:paraId="6E66EBCD" w14:textId="77777777">
                                  <w:pPr>
                                    <w:pStyle w:val="Normal0"/>
                                    <w:rPr>
                                      <w:b/>
                                      <w:sz w:val="20"/>
                                      <w:szCs w:val="20"/>
                                    </w:rPr>
                                  </w:pPr>
                                  <w:r w:rsidRPr="004D6353">
                                    <w:rPr>
                                      <w:b/>
                                      <w:sz w:val="20"/>
                                      <w:szCs w:val="20"/>
                                    </w:rPr>
                                    <w:t>Tiempo de entrega</w:t>
                                  </w:r>
                                </w:p>
                              </w:tc>
                              <w:tc>
                                <w:tcPr>
                                  <w:tcW w:w="1992" w:type="dxa"/>
                                </w:tcPr>
                                <w:p w:rsidRPr="004D6353" w:rsidR="004319E7" w:rsidP="000E2A54" w:rsidRDefault="004319E7" w14:paraId="7D70FA60" w14:textId="77777777">
                                  <w:pPr>
                                    <w:pStyle w:val="Normal0"/>
                                    <w:rPr>
                                      <w:sz w:val="20"/>
                                      <w:szCs w:val="20"/>
                                    </w:rPr>
                                  </w:pPr>
                                  <w:r w:rsidRPr="004D6353">
                                    <w:rPr>
                                      <w:sz w:val="20"/>
                                      <w:szCs w:val="20"/>
                                    </w:rPr>
                                    <w:t>25</w:t>
                                  </w:r>
                                  <w:r>
                                    <w:rPr>
                                      <w:sz w:val="20"/>
                                      <w:szCs w:val="20"/>
                                    </w:rPr>
                                    <w:t xml:space="preserve"> </w:t>
                                  </w:r>
                                  <w:r w:rsidRPr="004D6353">
                                    <w:rPr>
                                      <w:sz w:val="20"/>
                                      <w:szCs w:val="20"/>
                                    </w:rPr>
                                    <w:t>%</w:t>
                                  </w:r>
                                </w:p>
                              </w:tc>
                              <w:tc>
                                <w:tcPr>
                                  <w:tcW w:w="1992" w:type="dxa"/>
                                </w:tcPr>
                                <w:p w:rsidRPr="004D6353" w:rsidR="004319E7" w:rsidP="000E2A54" w:rsidRDefault="004319E7" w14:paraId="72422C15" w14:textId="77777777">
                                  <w:pPr>
                                    <w:pStyle w:val="Normal0"/>
                                    <w:rPr>
                                      <w:sz w:val="20"/>
                                      <w:szCs w:val="20"/>
                                    </w:rPr>
                                  </w:pPr>
                                  <w:r w:rsidRPr="004D6353">
                                    <w:rPr>
                                      <w:sz w:val="20"/>
                                      <w:szCs w:val="20"/>
                                    </w:rPr>
                                    <w:t>3</w:t>
                                  </w:r>
                                </w:p>
                              </w:tc>
                              <w:tc>
                                <w:tcPr>
                                  <w:tcW w:w="1993" w:type="dxa"/>
                                </w:tcPr>
                                <w:p w:rsidRPr="004D6353" w:rsidR="004319E7" w:rsidP="000E2A54" w:rsidRDefault="004319E7" w14:paraId="6FA22187" w14:textId="77777777">
                                  <w:pPr>
                                    <w:pStyle w:val="Normal0"/>
                                    <w:rPr>
                                      <w:sz w:val="20"/>
                                      <w:szCs w:val="20"/>
                                    </w:rPr>
                                  </w:pPr>
                                  <w:r w:rsidRPr="004D6353">
                                    <w:rPr>
                                      <w:sz w:val="20"/>
                                      <w:szCs w:val="20"/>
                                    </w:rPr>
                                    <w:t>4</w:t>
                                  </w:r>
                                </w:p>
                              </w:tc>
                              <w:tc>
                                <w:tcPr>
                                  <w:tcW w:w="1993" w:type="dxa"/>
                                </w:tcPr>
                                <w:p w:rsidRPr="004D6353" w:rsidR="004319E7" w:rsidP="000E2A54" w:rsidRDefault="004319E7" w14:paraId="39ED3AA5" w14:textId="77777777">
                                  <w:pPr>
                                    <w:pStyle w:val="Normal0"/>
                                    <w:rPr>
                                      <w:sz w:val="20"/>
                                      <w:szCs w:val="20"/>
                                    </w:rPr>
                                  </w:pPr>
                                  <w:r w:rsidRPr="004D6353">
                                    <w:rPr>
                                      <w:sz w:val="20"/>
                                      <w:szCs w:val="20"/>
                                    </w:rPr>
                                    <w:t>5</w:t>
                                  </w:r>
                                </w:p>
                              </w:tc>
                            </w:tr>
                          </w:tbl>
                          <w:p w:rsidR="004319E7" w:rsidP="000E2A54" w:rsidRDefault="004319E7" w14:paraId="6E6D55B5" w14:textId="77777777">
                            <w:pPr>
                              <w:pStyle w:val="Normal0"/>
                              <w:rPr>
                                <w:sz w:val="20"/>
                                <w:szCs w:val="20"/>
                              </w:rPr>
                            </w:pPr>
                          </w:p>
                          <w:p w:rsidRPr="000E2A54" w:rsidR="004319E7" w:rsidP="000E2A54" w:rsidRDefault="004319E7" w14:paraId="4BBF9901" w14:textId="1212DF7A">
                            <w:pPr>
                              <w:pStyle w:val="Normal0"/>
                              <w:rPr>
                                <w:sz w:val="20"/>
                                <w:szCs w:val="20"/>
                              </w:rPr>
                            </w:pPr>
                            <w:r w:rsidRPr="004D6353">
                              <w:rPr>
                                <w:sz w:val="20"/>
                                <w:szCs w:val="20"/>
                              </w:rPr>
                              <w:t>Después de realizar el cálculo ponderado, la organización puede determinar cuál proveedor cumple mejor con los criterios establecidos y tomar un</w:t>
                            </w:r>
                            <w:r>
                              <w:rPr>
                                <w:sz w:val="20"/>
                                <w:szCs w:val="20"/>
                              </w:rPr>
                              <w:t>a decisión basada en evidencia.</w:t>
                            </w:r>
                          </w:p>
                        </w:txbxContent>
                      </wps:txbx>
                      <wps:bodyPr rot="0" vert="horz" wrap="square" lIns="91440" tIns="45720" rIns="91440" bIns="45720" anchor="t" anchorCtr="0">
                        <a:spAutoFit/>
                      </wps:bodyPr>
                    </wps:wsp>
                  </a:graphicData>
                </a:graphic>
              </wp:inline>
            </w:drawing>
          </mc:Choice>
          <mc:Fallback>
            <w:pict>
              <v:shapetype id="_x0000_t202" coordsize="21600,21600" o:spt="202" path="m,l,21600r21600,l21600,xe" w14:anchorId="2476F741">
                <v:stroke joinstyle="miter"/>
                <v:path gradientshapeok="t" o:connecttype="rect"/>
              </v:shapetype>
              <v:shape id="_x0000_s1030" style="width:463.9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">
                <v:textbox style="mso-fit-shape-to-text:t">
                  <w:txbxContent>
                    <w:p w:rsidRPr="00003016" w:rsidR="004319E7" w:rsidP="000E2A54" w:rsidRDefault="004319E7" w14:paraId="0EFB0EEA" w14:textId="77777777">
                      <w:pPr>
                        <w:pStyle w:val="Normal0"/>
                        <w:rPr>
                          <w:sz w:val="20"/>
                          <w:szCs w:val="20"/>
                        </w:rPr>
                      </w:pPr>
                      <w:r w:rsidRPr="004D6353">
                        <w:rPr>
                          <w:sz w:val="20"/>
                          <w:szCs w:val="20"/>
                        </w:rPr>
                        <w:t>Una organización desea seleccionar el mejor proveedor para el suministro de insumos. Para ello, establece tres criterios de evaluación: calidad del producto, costo y tiempo de entrega. Posteriormente, asigna un peso a cada criterio según su importancia estratégica.</w:t>
                      </w:r>
                    </w:p>
                    <w:p w:rsidR="004319E7" w:rsidP="000E2A54" w:rsidRDefault="004319E7" w14:paraId="5077E114" w14:textId="77777777">
                      <w:pPr>
                        <w:pStyle w:val="Normal0"/>
                        <w:rPr>
                          <w:sz w:val="20"/>
                          <w:szCs w:val="20"/>
                        </w:rPr>
                      </w:pPr>
                    </w:p>
                    <w:p w:rsidR="004319E7" w:rsidP="000E2A54" w:rsidRDefault="004319E7" w14:paraId="22028D57" w14:textId="77777777">
                      <w:pPr>
                        <w:pStyle w:val="Normal0"/>
                        <w:rPr>
                          <w:sz w:val="20"/>
                          <w:szCs w:val="20"/>
                        </w:rPr>
                      </w:pPr>
                      <w:r w:rsidRPr="00003016">
                        <w:rPr>
                          <w:b/>
                          <w:sz w:val="20"/>
                          <w:szCs w:val="20"/>
                        </w:rPr>
                        <w:t>Tabla 5.</w:t>
                      </w:r>
                      <w:r>
                        <w:rPr>
                          <w:sz w:val="20"/>
                          <w:szCs w:val="20"/>
                        </w:rPr>
                        <w:t xml:space="preserve"> Caso práctico</w:t>
                      </w:r>
                    </w:p>
                    <w:tbl>
                      <w:tblPr>
                        <w:tblStyle w:val="Tablaconcuadrcula"/>
                        <w:tblW w:w="0" w:type="auto"/>
                        <w:tblInd w:w="0" w:type="dxa"/>
                        <w:tblLook w:val="04A0" w:firstRow="1" w:lastRow="0" w:firstColumn="1" w:lastColumn="0" w:noHBand="0" w:noVBand="1"/>
                        <w:tblCaption w:val="Tabla 5. Caso práctico"/>
                      </w:tblPr>
                      <w:tblGrid>
                        <w:gridCol w:w="1768"/>
                        <w:gridCol w:w="1718"/>
                        <w:gridCol w:w="1826"/>
                        <w:gridCol w:w="1827"/>
                        <w:gridCol w:w="1827"/>
                      </w:tblGrid>
                      <w:tr w:rsidRPr="004D6353" w:rsidR="004319E7" w:rsidTr="00904483" w14:paraId="579A8E8D" w14:textId="77777777">
                        <w:tc>
                          <w:tcPr>
                            <w:tcW w:w="1992" w:type="dxa"/>
                          </w:tcPr>
                          <w:p w:rsidRPr="004D6353" w:rsidR="004319E7" w:rsidP="000E2A54" w:rsidRDefault="004319E7" w14:paraId="56F50A9C" w14:textId="77777777">
                            <w:pPr>
                              <w:pStyle w:val="Normal0"/>
                              <w:rPr>
                                <w:b/>
                                <w:sz w:val="20"/>
                                <w:szCs w:val="20"/>
                              </w:rPr>
                            </w:pPr>
                            <w:r w:rsidRPr="004D6353">
                              <w:rPr>
                                <w:b/>
                                <w:sz w:val="20"/>
                                <w:szCs w:val="20"/>
                              </w:rPr>
                              <w:t>Criterio</w:t>
                            </w:r>
                          </w:p>
                        </w:tc>
                        <w:tc>
                          <w:tcPr>
                            <w:tcW w:w="1992" w:type="dxa"/>
                          </w:tcPr>
                          <w:p w:rsidRPr="004D6353" w:rsidR="004319E7" w:rsidP="000E2A54" w:rsidRDefault="004319E7" w14:paraId="11A4F1DE" w14:textId="77777777">
                            <w:pPr>
                              <w:pStyle w:val="Normal0"/>
                              <w:rPr>
                                <w:b/>
                                <w:sz w:val="20"/>
                                <w:szCs w:val="20"/>
                              </w:rPr>
                            </w:pPr>
                            <w:r w:rsidRPr="004D6353">
                              <w:rPr>
                                <w:b/>
                                <w:sz w:val="20"/>
                                <w:szCs w:val="20"/>
                              </w:rPr>
                              <w:t>Peso</w:t>
                            </w:r>
                          </w:p>
                        </w:tc>
                        <w:tc>
                          <w:tcPr>
                            <w:tcW w:w="1992" w:type="dxa"/>
                          </w:tcPr>
                          <w:p w:rsidRPr="004D6353" w:rsidR="004319E7" w:rsidP="000E2A54" w:rsidRDefault="004319E7" w14:paraId="7FDF9A66" w14:textId="77777777">
                            <w:pPr>
                              <w:pStyle w:val="Normal0"/>
                              <w:rPr>
                                <w:b/>
                                <w:sz w:val="20"/>
                                <w:szCs w:val="20"/>
                              </w:rPr>
                            </w:pPr>
                            <w:r w:rsidRPr="004D6353">
                              <w:rPr>
                                <w:b/>
                                <w:sz w:val="20"/>
                                <w:szCs w:val="20"/>
                              </w:rPr>
                              <w:t>Proveedor A</w:t>
                            </w:r>
                          </w:p>
                        </w:tc>
                        <w:tc>
                          <w:tcPr>
                            <w:tcW w:w="1993" w:type="dxa"/>
                          </w:tcPr>
                          <w:p w:rsidRPr="004D6353" w:rsidR="004319E7" w:rsidP="000E2A54" w:rsidRDefault="004319E7" w14:paraId="40334992" w14:textId="77777777">
                            <w:pPr>
                              <w:pStyle w:val="Normal0"/>
                              <w:rPr>
                                <w:b/>
                                <w:sz w:val="20"/>
                                <w:szCs w:val="20"/>
                              </w:rPr>
                            </w:pPr>
                            <w:r w:rsidRPr="004D6353">
                              <w:rPr>
                                <w:b/>
                                <w:sz w:val="20"/>
                                <w:szCs w:val="20"/>
                              </w:rPr>
                              <w:t>Proveedor B</w:t>
                            </w:r>
                          </w:p>
                        </w:tc>
                        <w:tc>
                          <w:tcPr>
                            <w:tcW w:w="1993" w:type="dxa"/>
                          </w:tcPr>
                          <w:p w:rsidRPr="004D6353" w:rsidR="004319E7" w:rsidP="000E2A54" w:rsidRDefault="004319E7" w14:paraId="0A9A2C1A" w14:textId="77777777">
                            <w:pPr>
                              <w:pStyle w:val="Normal0"/>
                              <w:rPr>
                                <w:b/>
                                <w:sz w:val="20"/>
                                <w:szCs w:val="20"/>
                              </w:rPr>
                            </w:pPr>
                            <w:r w:rsidRPr="004D6353">
                              <w:rPr>
                                <w:b/>
                                <w:sz w:val="20"/>
                                <w:szCs w:val="20"/>
                              </w:rPr>
                              <w:t>Proveedor C</w:t>
                            </w:r>
                          </w:p>
                        </w:tc>
                      </w:tr>
                      <w:tr w:rsidRPr="004D6353" w:rsidR="004319E7" w:rsidTr="00904483" w14:paraId="63A38629" w14:textId="77777777">
                        <w:tc>
                          <w:tcPr>
                            <w:tcW w:w="1992" w:type="dxa"/>
                          </w:tcPr>
                          <w:p w:rsidRPr="004D6353" w:rsidR="004319E7" w:rsidP="000E2A54" w:rsidRDefault="004319E7" w14:paraId="5F5B9E66" w14:textId="77777777">
                            <w:pPr>
                              <w:pStyle w:val="Normal0"/>
                              <w:rPr>
                                <w:b/>
                                <w:sz w:val="20"/>
                                <w:szCs w:val="20"/>
                              </w:rPr>
                            </w:pPr>
                            <w:r w:rsidRPr="004D6353">
                              <w:rPr>
                                <w:b/>
                                <w:sz w:val="20"/>
                                <w:szCs w:val="20"/>
                              </w:rPr>
                              <w:t>Calidad</w:t>
                            </w:r>
                          </w:p>
                        </w:tc>
                        <w:tc>
                          <w:tcPr>
                            <w:tcW w:w="1992" w:type="dxa"/>
                          </w:tcPr>
                          <w:p w:rsidRPr="004D6353" w:rsidR="004319E7" w:rsidP="000E2A54" w:rsidRDefault="004319E7" w14:paraId="58D88D77" w14:textId="77777777">
                            <w:pPr>
                              <w:pStyle w:val="Normal0"/>
                              <w:rPr>
                                <w:sz w:val="20"/>
                                <w:szCs w:val="20"/>
                              </w:rPr>
                            </w:pPr>
                            <w:r w:rsidRPr="004D6353">
                              <w:rPr>
                                <w:sz w:val="20"/>
                                <w:szCs w:val="20"/>
                              </w:rPr>
                              <w:t>40</w:t>
                            </w:r>
                            <w:r>
                              <w:rPr>
                                <w:sz w:val="20"/>
                                <w:szCs w:val="20"/>
                              </w:rPr>
                              <w:t xml:space="preserve"> </w:t>
                            </w:r>
                            <w:r w:rsidRPr="004D6353">
                              <w:rPr>
                                <w:sz w:val="20"/>
                                <w:szCs w:val="20"/>
                              </w:rPr>
                              <w:t>%</w:t>
                            </w:r>
                          </w:p>
                        </w:tc>
                        <w:tc>
                          <w:tcPr>
                            <w:tcW w:w="1992" w:type="dxa"/>
                          </w:tcPr>
                          <w:p w:rsidRPr="004D6353" w:rsidR="004319E7" w:rsidP="000E2A54" w:rsidRDefault="004319E7" w14:paraId="06B7E2FA" w14:textId="77777777">
                            <w:pPr>
                              <w:pStyle w:val="Normal0"/>
                              <w:rPr>
                                <w:sz w:val="20"/>
                                <w:szCs w:val="20"/>
                              </w:rPr>
                            </w:pPr>
                            <w:r w:rsidRPr="004D6353">
                              <w:rPr>
                                <w:sz w:val="20"/>
                                <w:szCs w:val="20"/>
                              </w:rPr>
                              <w:t>4</w:t>
                            </w:r>
                          </w:p>
                        </w:tc>
                        <w:tc>
                          <w:tcPr>
                            <w:tcW w:w="1993" w:type="dxa"/>
                          </w:tcPr>
                          <w:p w:rsidRPr="004D6353" w:rsidR="004319E7" w:rsidP="000E2A54" w:rsidRDefault="004319E7" w14:paraId="578B5501" w14:textId="77777777">
                            <w:pPr>
                              <w:pStyle w:val="Normal0"/>
                              <w:rPr>
                                <w:sz w:val="20"/>
                                <w:szCs w:val="20"/>
                              </w:rPr>
                            </w:pPr>
                            <w:r w:rsidRPr="004D6353">
                              <w:rPr>
                                <w:sz w:val="20"/>
                                <w:szCs w:val="20"/>
                              </w:rPr>
                              <w:t>5</w:t>
                            </w:r>
                          </w:p>
                        </w:tc>
                        <w:tc>
                          <w:tcPr>
                            <w:tcW w:w="1993" w:type="dxa"/>
                          </w:tcPr>
                          <w:p w:rsidRPr="004D6353" w:rsidR="004319E7" w:rsidP="000E2A54" w:rsidRDefault="004319E7" w14:paraId="1748EC72" w14:textId="77777777">
                            <w:pPr>
                              <w:pStyle w:val="Normal0"/>
                              <w:rPr>
                                <w:sz w:val="20"/>
                                <w:szCs w:val="20"/>
                              </w:rPr>
                            </w:pPr>
                            <w:r w:rsidRPr="004D6353">
                              <w:rPr>
                                <w:sz w:val="20"/>
                                <w:szCs w:val="20"/>
                              </w:rPr>
                              <w:t>3</w:t>
                            </w:r>
                          </w:p>
                        </w:tc>
                      </w:tr>
                      <w:tr w:rsidRPr="004D6353" w:rsidR="004319E7" w:rsidTr="00904483" w14:paraId="29990523" w14:textId="77777777">
                        <w:tc>
                          <w:tcPr>
                            <w:tcW w:w="1992" w:type="dxa"/>
                          </w:tcPr>
                          <w:p w:rsidRPr="004D6353" w:rsidR="004319E7" w:rsidP="000E2A54" w:rsidRDefault="004319E7" w14:paraId="135ECE4E" w14:textId="77777777">
                            <w:pPr>
                              <w:pStyle w:val="Normal0"/>
                              <w:rPr>
                                <w:b/>
                                <w:sz w:val="20"/>
                                <w:szCs w:val="20"/>
                              </w:rPr>
                            </w:pPr>
                            <w:r w:rsidRPr="004D6353">
                              <w:rPr>
                                <w:b/>
                                <w:sz w:val="20"/>
                                <w:szCs w:val="20"/>
                              </w:rPr>
                              <w:t>Costo</w:t>
                            </w:r>
                          </w:p>
                        </w:tc>
                        <w:tc>
                          <w:tcPr>
                            <w:tcW w:w="1992" w:type="dxa"/>
                          </w:tcPr>
                          <w:p w:rsidRPr="004D6353" w:rsidR="004319E7" w:rsidP="000E2A54" w:rsidRDefault="004319E7" w14:paraId="371D4008" w14:textId="77777777">
                            <w:pPr>
                              <w:pStyle w:val="Normal0"/>
                              <w:rPr>
                                <w:sz w:val="20"/>
                                <w:szCs w:val="20"/>
                              </w:rPr>
                            </w:pPr>
                            <w:r w:rsidRPr="004D6353">
                              <w:rPr>
                                <w:sz w:val="20"/>
                                <w:szCs w:val="20"/>
                              </w:rPr>
                              <w:t>35</w:t>
                            </w:r>
                            <w:r>
                              <w:rPr>
                                <w:sz w:val="20"/>
                                <w:szCs w:val="20"/>
                              </w:rPr>
                              <w:t xml:space="preserve"> </w:t>
                            </w:r>
                            <w:r w:rsidRPr="004D6353">
                              <w:rPr>
                                <w:sz w:val="20"/>
                                <w:szCs w:val="20"/>
                              </w:rPr>
                              <w:t>%</w:t>
                            </w:r>
                          </w:p>
                        </w:tc>
                        <w:tc>
                          <w:tcPr>
                            <w:tcW w:w="1992" w:type="dxa"/>
                          </w:tcPr>
                          <w:p w:rsidRPr="004D6353" w:rsidR="004319E7" w:rsidP="000E2A54" w:rsidRDefault="004319E7" w14:paraId="782E477F" w14:textId="77777777">
                            <w:pPr>
                              <w:pStyle w:val="Normal0"/>
                              <w:rPr>
                                <w:sz w:val="20"/>
                                <w:szCs w:val="20"/>
                              </w:rPr>
                            </w:pPr>
                            <w:r w:rsidRPr="004D6353">
                              <w:rPr>
                                <w:sz w:val="20"/>
                                <w:szCs w:val="20"/>
                              </w:rPr>
                              <w:t>5</w:t>
                            </w:r>
                          </w:p>
                        </w:tc>
                        <w:tc>
                          <w:tcPr>
                            <w:tcW w:w="1993" w:type="dxa"/>
                          </w:tcPr>
                          <w:p w:rsidRPr="004D6353" w:rsidR="004319E7" w:rsidP="000E2A54" w:rsidRDefault="004319E7" w14:paraId="2279D61D" w14:textId="77777777">
                            <w:pPr>
                              <w:pStyle w:val="Normal0"/>
                              <w:rPr>
                                <w:sz w:val="20"/>
                                <w:szCs w:val="20"/>
                              </w:rPr>
                            </w:pPr>
                            <w:r w:rsidRPr="004D6353">
                              <w:rPr>
                                <w:sz w:val="20"/>
                                <w:szCs w:val="20"/>
                              </w:rPr>
                              <w:t>3</w:t>
                            </w:r>
                          </w:p>
                        </w:tc>
                        <w:tc>
                          <w:tcPr>
                            <w:tcW w:w="1993" w:type="dxa"/>
                          </w:tcPr>
                          <w:p w:rsidRPr="004D6353" w:rsidR="004319E7" w:rsidP="000E2A54" w:rsidRDefault="004319E7" w14:paraId="3717DD7E" w14:textId="77777777">
                            <w:pPr>
                              <w:pStyle w:val="Normal0"/>
                              <w:rPr>
                                <w:sz w:val="20"/>
                                <w:szCs w:val="20"/>
                              </w:rPr>
                            </w:pPr>
                            <w:r w:rsidRPr="004D6353">
                              <w:rPr>
                                <w:sz w:val="20"/>
                                <w:szCs w:val="20"/>
                              </w:rPr>
                              <w:t>4</w:t>
                            </w:r>
                          </w:p>
                        </w:tc>
                      </w:tr>
                      <w:tr w:rsidRPr="004D6353" w:rsidR="004319E7" w:rsidTr="00904483" w14:paraId="5CEF967E" w14:textId="77777777">
                        <w:tc>
                          <w:tcPr>
                            <w:tcW w:w="1992" w:type="dxa"/>
                          </w:tcPr>
                          <w:p w:rsidRPr="004D6353" w:rsidR="004319E7" w:rsidP="000E2A54" w:rsidRDefault="004319E7" w14:paraId="6E66EBCD" w14:textId="77777777">
                            <w:pPr>
                              <w:pStyle w:val="Normal0"/>
                              <w:rPr>
                                <w:b/>
                                <w:sz w:val="20"/>
                                <w:szCs w:val="20"/>
                              </w:rPr>
                            </w:pPr>
                            <w:r w:rsidRPr="004D6353">
                              <w:rPr>
                                <w:b/>
                                <w:sz w:val="20"/>
                                <w:szCs w:val="20"/>
                              </w:rPr>
                              <w:t>Tiempo de entrega</w:t>
                            </w:r>
                          </w:p>
                        </w:tc>
                        <w:tc>
                          <w:tcPr>
                            <w:tcW w:w="1992" w:type="dxa"/>
                          </w:tcPr>
                          <w:p w:rsidRPr="004D6353" w:rsidR="004319E7" w:rsidP="000E2A54" w:rsidRDefault="004319E7" w14:paraId="7D70FA60" w14:textId="77777777">
                            <w:pPr>
                              <w:pStyle w:val="Normal0"/>
                              <w:rPr>
                                <w:sz w:val="20"/>
                                <w:szCs w:val="20"/>
                              </w:rPr>
                            </w:pPr>
                            <w:r w:rsidRPr="004D6353">
                              <w:rPr>
                                <w:sz w:val="20"/>
                                <w:szCs w:val="20"/>
                              </w:rPr>
                              <w:t>25</w:t>
                            </w:r>
                            <w:r>
                              <w:rPr>
                                <w:sz w:val="20"/>
                                <w:szCs w:val="20"/>
                              </w:rPr>
                              <w:t xml:space="preserve"> </w:t>
                            </w:r>
                            <w:r w:rsidRPr="004D6353">
                              <w:rPr>
                                <w:sz w:val="20"/>
                                <w:szCs w:val="20"/>
                              </w:rPr>
                              <w:t>%</w:t>
                            </w:r>
                          </w:p>
                        </w:tc>
                        <w:tc>
                          <w:tcPr>
                            <w:tcW w:w="1992" w:type="dxa"/>
                          </w:tcPr>
                          <w:p w:rsidRPr="004D6353" w:rsidR="004319E7" w:rsidP="000E2A54" w:rsidRDefault="004319E7" w14:paraId="72422C15" w14:textId="77777777">
                            <w:pPr>
                              <w:pStyle w:val="Normal0"/>
                              <w:rPr>
                                <w:sz w:val="20"/>
                                <w:szCs w:val="20"/>
                              </w:rPr>
                            </w:pPr>
                            <w:r w:rsidRPr="004D6353">
                              <w:rPr>
                                <w:sz w:val="20"/>
                                <w:szCs w:val="20"/>
                              </w:rPr>
                              <w:t>3</w:t>
                            </w:r>
                          </w:p>
                        </w:tc>
                        <w:tc>
                          <w:tcPr>
                            <w:tcW w:w="1993" w:type="dxa"/>
                          </w:tcPr>
                          <w:p w:rsidRPr="004D6353" w:rsidR="004319E7" w:rsidP="000E2A54" w:rsidRDefault="004319E7" w14:paraId="6FA22187" w14:textId="77777777">
                            <w:pPr>
                              <w:pStyle w:val="Normal0"/>
                              <w:rPr>
                                <w:sz w:val="20"/>
                                <w:szCs w:val="20"/>
                              </w:rPr>
                            </w:pPr>
                            <w:r w:rsidRPr="004D6353">
                              <w:rPr>
                                <w:sz w:val="20"/>
                                <w:szCs w:val="20"/>
                              </w:rPr>
                              <w:t>4</w:t>
                            </w:r>
                          </w:p>
                        </w:tc>
                        <w:tc>
                          <w:tcPr>
                            <w:tcW w:w="1993" w:type="dxa"/>
                          </w:tcPr>
                          <w:p w:rsidRPr="004D6353" w:rsidR="004319E7" w:rsidP="000E2A54" w:rsidRDefault="004319E7" w14:paraId="39ED3AA5" w14:textId="77777777">
                            <w:pPr>
                              <w:pStyle w:val="Normal0"/>
                              <w:rPr>
                                <w:sz w:val="20"/>
                                <w:szCs w:val="20"/>
                              </w:rPr>
                            </w:pPr>
                            <w:r w:rsidRPr="004D6353">
                              <w:rPr>
                                <w:sz w:val="20"/>
                                <w:szCs w:val="20"/>
                              </w:rPr>
                              <w:t>5</w:t>
                            </w:r>
                          </w:p>
                        </w:tc>
                      </w:tr>
                    </w:tbl>
                    <w:p w:rsidR="004319E7" w:rsidP="000E2A54" w:rsidRDefault="004319E7" w14:paraId="6E6D55B5" w14:textId="77777777">
                      <w:pPr>
                        <w:pStyle w:val="Normal0"/>
                        <w:rPr>
                          <w:sz w:val="20"/>
                          <w:szCs w:val="20"/>
                        </w:rPr>
                      </w:pPr>
                    </w:p>
                    <w:p w:rsidRPr="000E2A54" w:rsidR="004319E7" w:rsidP="000E2A54" w:rsidRDefault="004319E7" w14:paraId="4BBF9901" w14:textId="1212DF7A">
                      <w:pPr>
                        <w:pStyle w:val="Normal0"/>
                        <w:rPr>
                          <w:sz w:val="20"/>
                          <w:szCs w:val="20"/>
                        </w:rPr>
                      </w:pPr>
                      <w:r w:rsidRPr="004D6353">
                        <w:rPr>
                          <w:sz w:val="20"/>
                          <w:szCs w:val="20"/>
                        </w:rPr>
                        <w:t>Después de realizar el cálculo ponderado, la organización puede determinar cuál proveedor cumple mejor con los criterios establecidos y tomar un</w:t>
                      </w:r>
                      <w:r>
                        <w:rPr>
                          <w:sz w:val="20"/>
                          <w:szCs w:val="20"/>
                        </w:rPr>
                        <w:t>a decisión basada en evidencia.</w:t>
                      </w:r>
                    </w:p>
                  </w:txbxContent>
                </v:textbox>
                <w10:anchorlock/>
              </v:shape>
            </w:pict>
          </mc:Fallback>
        </mc:AlternateContent>
      </w:r>
    </w:p>
    <w:p w:rsidRPr="004D6353" w:rsidR="000E2A54" w:rsidP="004D6353" w:rsidRDefault="000E2A54" w14:paraId="591C9C81" w14:textId="77777777">
      <w:pPr>
        <w:pStyle w:val="Normal0"/>
        <w:rPr>
          <w:sz w:val="20"/>
          <w:szCs w:val="20"/>
        </w:rPr>
      </w:pPr>
    </w:p>
    <w:p w:rsidR="00003016" w:rsidP="004D6353" w:rsidRDefault="004D6353" w14:paraId="62B6CCE4" w14:textId="1576E9D1">
      <w:pPr>
        <w:pStyle w:val="Normal0"/>
        <w:rPr>
          <w:sz w:val="20"/>
          <w:szCs w:val="20"/>
        </w:rPr>
      </w:pPr>
      <w:r w:rsidRPr="004D6353">
        <w:rPr>
          <w:sz w:val="20"/>
          <w:szCs w:val="20"/>
        </w:rPr>
        <w:t>El jurado de opinión o selección ponderada contribuye a mejorar la objetividad en la toma de decisiones, facilita la participación del equipo de trabajo y permite priorizar acciones que generan mayor impacto en el desempeño organizacional. Su aplicación fortalece la gestión estratégica y favorece el uso eficiente de los recursos dentro del Sistema de Gestión de la Calidad.</w:t>
      </w:r>
    </w:p>
    <w:p w:rsidRPr="00F50440" w:rsidR="004D6353" w:rsidP="004D6353" w:rsidRDefault="004D6353" w14:paraId="6D5A6F91" w14:textId="79140BFB">
      <w:pPr>
        <w:pStyle w:val="Normal0"/>
        <w:rPr>
          <w:sz w:val="20"/>
          <w:szCs w:val="20"/>
        </w:rPr>
      </w:pPr>
    </w:p>
    <w:p w:rsidRPr="00D17380" w:rsidR="00F50440" w:rsidP="00D74FC8" w:rsidRDefault="00F50440" w14:paraId="6179A30F" w14:textId="6F42B855">
      <w:pPr>
        <w:pStyle w:val="Normal0"/>
        <w:numPr>
          <w:ilvl w:val="1"/>
          <w:numId w:val="26"/>
        </w:numPr>
        <w:rPr>
          <w:b/>
          <w:sz w:val="20"/>
          <w:szCs w:val="20"/>
        </w:rPr>
      </w:pPr>
      <w:r w:rsidRPr="00D17380">
        <w:rPr>
          <w:b/>
          <w:sz w:val="20"/>
          <w:szCs w:val="20"/>
        </w:rPr>
        <w:t>Diagrama de Pareto</w:t>
      </w:r>
    </w:p>
    <w:p w:rsidR="000E2A54" w:rsidP="000E2A54" w:rsidRDefault="000E2A54" w14:paraId="6DA68DBC" w14:textId="0A93C741">
      <w:pPr>
        <w:pStyle w:val="Normal0"/>
        <w:rPr>
          <w:sz w:val="20"/>
          <w:szCs w:val="20"/>
        </w:rPr>
      </w:pPr>
    </w:p>
    <w:p w:rsidRPr="000E2A54" w:rsidR="000E2A54" w:rsidP="000E2A54" w:rsidRDefault="000E2A54" w14:paraId="2A59A533" w14:textId="77777777">
      <w:pPr>
        <w:pStyle w:val="Normal0"/>
        <w:rPr>
          <w:sz w:val="20"/>
          <w:szCs w:val="20"/>
        </w:rPr>
      </w:pPr>
      <w:r w:rsidRPr="000E2A54">
        <w:rPr>
          <w:sz w:val="20"/>
          <w:szCs w:val="20"/>
        </w:rPr>
        <w:t>El diagrama de Pareto es una herramienta de análisis utilizada para identificar y priorizar las causas más relevantes de un problema. Se basa en el principio 80/20, el cual establece que, en muchos casos, aproximadamente el 80 % de los efectos proviene del 20 % de las causas. Este método permite enfocar los esfuerzos de mejora en los factores que generan mayor impacto dentro de un proceso.</w:t>
      </w:r>
    </w:p>
    <w:p w:rsidRPr="000E2A54" w:rsidR="000E2A54" w:rsidP="000E2A54" w:rsidRDefault="000E2A54" w14:paraId="4C2367D6" w14:textId="77777777">
      <w:pPr>
        <w:pStyle w:val="Normal0"/>
        <w:rPr>
          <w:sz w:val="20"/>
          <w:szCs w:val="20"/>
        </w:rPr>
      </w:pPr>
    </w:p>
    <w:p w:rsidR="000E2A54" w:rsidP="000E2A54" w:rsidRDefault="000E2A54" w14:paraId="695CD1A1" w14:textId="1E204C76">
      <w:pPr>
        <w:pStyle w:val="Normal0"/>
        <w:rPr>
          <w:sz w:val="20"/>
          <w:szCs w:val="20"/>
        </w:rPr>
      </w:pPr>
      <w:r w:rsidRPr="000E2A54">
        <w:rPr>
          <w:sz w:val="20"/>
          <w:szCs w:val="20"/>
        </w:rPr>
        <w:t>El diagrama de Pareto se representa mediante un gráfico de barras ordenadas de mayor a menor frecuencia o impacto, acompañado generalmente por una línea acumulativa que facilita la interpretación de los resultados. Su aplicación permite a las organizaciones optimizar recursos, mejorar la toma de decisiones y fortalecer el control de calidad.</w:t>
      </w:r>
    </w:p>
    <w:p w:rsidRPr="000E2A54" w:rsidR="00D17380" w:rsidP="000E2A54" w:rsidRDefault="00D17380" w14:paraId="4A2812B8" w14:textId="6015FA8E">
      <w:pPr>
        <w:pStyle w:val="Normal0"/>
        <w:rPr>
          <w:sz w:val="20"/>
          <w:szCs w:val="20"/>
        </w:rPr>
      </w:pPr>
    </w:p>
    <w:p w:rsidRPr="000E2A54" w:rsidR="000E2A54" w:rsidP="000E2A54" w:rsidRDefault="000E2A54" w14:paraId="28E2EC20" w14:textId="77777777">
      <w:pPr>
        <w:pStyle w:val="Normal0"/>
        <w:rPr>
          <w:sz w:val="20"/>
          <w:szCs w:val="20"/>
        </w:rPr>
      </w:pPr>
      <w:r w:rsidRPr="000E2A54">
        <w:rPr>
          <w:sz w:val="20"/>
          <w:szCs w:val="20"/>
        </w:rPr>
        <w:t>Esta herramienta es ampliamente utilizada en el análisis de fallas, quejas de clientes, defectos de producción, tiempos de retraso, desperdicios y cualquier situación donde sea necesario identificar las causas principales de un problema.</w:t>
      </w:r>
    </w:p>
    <w:p w:rsidRPr="000E2A54" w:rsidR="000E2A54" w:rsidP="000E2A54" w:rsidRDefault="000E2A54" w14:paraId="24894AEA" w14:textId="77777777">
      <w:pPr>
        <w:pStyle w:val="Normal0"/>
        <w:rPr>
          <w:sz w:val="20"/>
          <w:szCs w:val="20"/>
        </w:rPr>
      </w:pPr>
    </w:p>
    <w:p w:rsidRPr="000E2A54" w:rsidR="000E2A54" w:rsidP="000E2A54" w:rsidRDefault="000E2A54" w14:paraId="420BAAD4" w14:textId="1C92F7F7">
      <w:pPr>
        <w:pStyle w:val="Normal0"/>
        <w:rPr>
          <w:sz w:val="20"/>
          <w:szCs w:val="20"/>
        </w:rPr>
      </w:pPr>
      <w:r w:rsidRPr="000E2A54">
        <w:rPr>
          <w:sz w:val="20"/>
          <w:szCs w:val="20"/>
        </w:rPr>
        <w:t>Procedimiento para elaborar un diagrama de Pareto</w:t>
      </w:r>
      <w:r w:rsidR="00DD4C72">
        <w:rPr>
          <w:sz w:val="20"/>
          <w:szCs w:val="20"/>
        </w:rPr>
        <w:t>:</w:t>
      </w:r>
    </w:p>
    <w:p w:rsidRPr="000E2A54" w:rsidR="000E2A54" w:rsidP="000E2A54" w:rsidRDefault="000E2A54" w14:paraId="54A56D38" w14:textId="77777777">
      <w:pPr>
        <w:pStyle w:val="Normal0"/>
        <w:rPr>
          <w:sz w:val="20"/>
          <w:szCs w:val="20"/>
        </w:rPr>
      </w:pPr>
    </w:p>
    <w:p w:rsidR="00D526D5" w:rsidP="00D526D5" w:rsidRDefault="00D526D5" w14:paraId="24BD9239" w14:textId="76C301FD">
      <w:pPr>
        <w:pStyle w:val="Normal0"/>
        <w:rPr>
          <w:sz w:val="20"/>
          <w:szCs w:val="20"/>
        </w:rPr>
      </w:pPr>
      <w:r>
        <w:rPr>
          <w:noProof/>
          <w:sz w:val="20"/>
          <w:szCs w:val="20"/>
          <w:lang w:val="en-US" w:eastAsia="en-US"/>
        </w:rPr>
        <w:lastRenderedPageBreak/>
        <w:drawing>
          <wp:inline distT="0" distB="0" distL="0" distR="0" wp14:anchorId="5236BBEF" wp14:editId="63C03AF7">
            <wp:extent cx="6219190" cy="4865298"/>
            <wp:effectExtent l="0" t="0" r="10160" b="12065"/>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D526D5" w:rsidP="00D526D5" w:rsidRDefault="00D526D5" w14:paraId="32304431" w14:textId="21779F35">
      <w:pPr>
        <w:pStyle w:val="Normal0"/>
        <w:rPr>
          <w:sz w:val="20"/>
          <w:szCs w:val="20"/>
        </w:rPr>
      </w:pPr>
    </w:p>
    <w:p w:rsidR="00D526D5" w:rsidP="00D526D5" w:rsidRDefault="00D526D5" w14:paraId="05237093" w14:textId="6C9EAE89">
      <w:pPr>
        <w:pStyle w:val="Normal0"/>
        <w:rPr>
          <w:sz w:val="20"/>
          <w:szCs w:val="20"/>
        </w:rPr>
      </w:pPr>
      <w:r w:rsidRPr="00D526D5">
        <w:rPr>
          <w:sz w:val="20"/>
          <w:szCs w:val="20"/>
        </w:rPr>
        <w:t>Con el fin de facilitar la comprensión de esta herramienta, a continuación, se presenta un ejemplo aplicado del diagrama de Pareto, en el que se evidencian las causas de un problema organizacional clasificadas según su frecuencia e impacto.</w:t>
      </w:r>
    </w:p>
    <w:p w:rsidR="00D526D5" w:rsidP="00D526D5" w:rsidRDefault="00D526D5" w14:paraId="622FDCCB" w14:textId="77777777">
      <w:pPr>
        <w:pStyle w:val="Normal0"/>
        <w:rPr>
          <w:sz w:val="20"/>
          <w:szCs w:val="20"/>
        </w:rPr>
      </w:pPr>
    </w:p>
    <w:p w:rsidR="003F4A6C" w:rsidP="000E2A54" w:rsidRDefault="00DD4C72" w14:paraId="0FFC81A7" w14:textId="6F4CFFA5">
      <w:pPr>
        <w:pStyle w:val="Normal0"/>
        <w:rPr>
          <w:sz w:val="20"/>
          <w:szCs w:val="20"/>
        </w:rPr>
      </w:pPr>
      <w:r w:rsidRPr="00DD4C72">
        <w:rPr>
          <w:b/>
          <w:sz w:val="20"/>
          <w:szCs w:val="20"/>
        </w:rPr>
        <w:t>Figura 4.</w:t>
      </w:r>
      <w:r>
        <w:rPr>
          <w:sz w:val="20"/>
          <w:szCs w:val="20"/>
        </w:rPr>
        <w:t xml:space="preserve"> Ejemplo diagrama de </w:t>
      </w:r>
      <w:commentRangeStart w:id="3"/>
      <w:r>
        <w:rPr>
          <w:sz w:val="20"/>
          <w:szCs w:val="20"/>
        </w:rPr>
        <w:t>Pareto</w:t>
      </w:r>
      <w:commentRangeEnd w:id="3"/>
      <w:r>
        <w:rPr>
          <w:rStyle w:val="Refdecomentario"/>
        </w:rPr>
        <w:commentReference w:id="3"/>
      </w:r>
    </w:p>
    <w:p w:rsidR="00F02F39" w:rsidP="000E2A54" w:rsidRDefault="00F02F39" w14:paraId="33C8842F" w14:textId="5C77DBF0">
      <w:pPr>
        <w:pStyle w:val="Normal0"/>
        <w:rPr>
          <w:sz w:val="20"/>
          <w:szCs w:val="20"/>
        </w:rPr>
      </w:pPr>
      <w:r w:rsidRPr="00F02F39">
        <w:rPr>
          <w:noProof/>
          <w:sz w:val="20"/>
          <w:szCs w:val="20"/>
          <w:lang w:val="en-US" w:eastAsia="en-US"/>
        </w:rPr>
        <w:drawing>
          <wp:inline distT="0" distB="0" distL="0" distR="0" wp14:anchorId="7D3D790D" wp14:editId="7A674C24">
            <wp:extent cx="4601778" cy="2187829"/>
            <wp:effectExtent l="0" t="0" r="8890" b="3175"/>
            <wp:docPr id="25" name="Imagen 25" descr="La figura 4 presenta un diagrama de Pareto que organiza diferentes causas de un problema según su frecuencia o impacto, ordenándolas de mayor a menor importancia. Las barras representan cada categoría de causa y la línea acumulada contiene el porcentaje total, permitiendo identificar las causas más significativas que requieren atención prioritaria conforme al principio 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15439" cy="2194324"/>
                    </a:xfrm>
                    <a:prstGeom prst="rect">
                      <a:avLst/>
                    </a:prstGeom>
                  </pic:spPr>
                </pic:pic>
              </a:graphicData>
            </a:graphic>
          </wp:inline>
        </w:drawing>
      </w:r>
    </w:p>
    <w:p w:rsidR="009256EE" w:rsidP="000E2A54" w:rsidRDefault="009256EE" w14:paraId="184F03B4" w14:textId="77777777">
      <w:pPr>
        <w:pStyle w:val="Normal0"/>
        <w:rPr>
          <w:sz w:val="20"/>
          <w:szCs w:val="20"/>
        </w:rPr>
      </w:pPr>
    </w:p>
    <w:p w:rsidR="009256EE" w:rsidP="009256EE" w:rsidRDefault="009256EE" w14:paraId="18C4099B" w14:textId="347046F6">
      <w:pPr>
        <w:pStyle w:val="Normal0"/>
        <w:rPr>
          <w:sz w:val="20"/>
          <w:szCs w:val="20"/>
        </w:rPr>
      </w:pPr>
      <w:r w:rsidRPr="009256EE">
        <w:rPr>
          <w:sz w:val="20"/>
          <w:szCs w:val="20"/>
        </w:rPr>
        <w:t>Para aplicar este método, se plantea el siguiente caso práctico:</w:t>
      </w:r>
    </w:p>
    <w:p w:rsidR="009256EE" w:rsidP="009256EE" w:rsidRDefault="009256EE" w14:paraId="525F0EA7" w14:textId="23C1FADB">
      <w:pPr>
        <w:pStyle w:val="Normal0"/>
        <w:rPr>
          <w:sz w:val="20"/>
          <w:szCs w:val="20"/>
        </w:rPr>
      </w:pPr>
    </w:p>
    <w:p w:rsidRPr="009256EE" w:rsidR="009256EE" w:rsidP="009256EE" w:rsidRDefault="009256EE" w14:paraId="63C16365" w14:textId="22BF2615">
      <w:pPr>
        <w:pStyle w:val="Normal0"/>
        <w:jc w:val="center"/>
        <w:rPr>
          <w:sz w:val="20"/>
          <w:szCs w:val="20"/>
        </w:rPr>
      </w:pPr>
      <w:r w:rsidRPr="000E2A54">
        <w:rPr>
          <w:noProof/>
          <w:sz w:val="20"/>
          <w:szCs w:val="20"/>
          <w:lang w:val="en-US" w:eastAsia="en-US"/>
        </w:rPr>
        <mc:AlternateContent>
          <mc:Choice Requires="wps">
            <w:drawing>
              <wp:inline distT="0" distB="0" distL="0" distR="0" wp14:anchorId="1A24BE1C" wp14:editId="672F15CD">
                <wp:extent cx="5891842" cy="1404620"/>
                <wp:effectExtent l="0" t="0" r="0" b="8255"/>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1842" cy="1404620"/>
                        </a:xfrm>
                        <a:prstGeom prst="rect">
                          <a:avLst/>
                        </a:prstGeom>
                        <a:solidFill>
                          <a:schemeClr val="accent1">
                            <a:lumMod val="40000"/>
                            <a:lumOff val="60000"/>
                          </a:schemeClr>
                        </a:solidFill>
                        <a:ln w="9525">
                          <a:noFill/>
                          <a:miter lim="800000"/>
                          <a:headEnd/>
                          <a:tailEnd/>
                        </a:ln>
                      </wps:spPr>
                      <wps:txbx>
                        <w:txbxContent>
                          <w:p w:rsidR="004319E7" w:rsidP="009256EE" w:rsidRDefault="004319E7" w14:paraId="32946F00" w14:textId="77777777">
                            <w:pPr>
                              <w:pStyle w:val="Normal0"/>
                              <w:rPr>
                                <w:sz w:val="20"/>
                                <w:szCs w:val="20"/>
                              </w:rPr>
                            </w:pPr>
                            <w:r w:rsidRPr="009256EE">
                              <w:rPr>
                                <w:sz w:val="20"/>
                                <w:szCs w:val="20"/>
                              </w:rPr>
                              <w:t>Una empresa analiza las quejas recibidas por parte de sus clientes durante un mes y obtiene los siguientes resultados:</w:t>
                            </w:r>
                          </w:p>
                          <w:p w:rsidR="004319E7" w:rsidP="009256EE" w:rsidRDefault="004319E7" w14:paraId="03732DBE" w14:textId="77777777">
                            <w:pPr>
                              <w:pStyle w:val="Normal0"/>
                              <w:rPr>
                                <w:sz w:val="20"/>
                                <w:szCs w:val="20"/>
                              </w:rPr>
                            </w:pPr>
                          </w:p>
                          <w:p w:rsidR="004319E7" w:rsidP="009256EE" w:rsidRDefault="004319E7" w14:paraId="74AE8439" w14:textId="77777777">
                            <w:pPr>
                              <w:pStyle w:val="Normal0"/>
                              <w:rPr>
                                <w:sz w:val="20"/>
                                <w:szCs w:val="20"/>
                              </w:rPr>
                            </w:pPr>
                            <w:r>
                              <w:rPr>
                                <w:b/>
                                <w:sz w:val="20"/>
                                <w:szCs w:val="20"/>
                              </w:rPr>
                              <w:t>Tabla 6</w:t>
                            </w:r>
                            <w:r w:rsidRPr="00D17380">
                              <w:rPr>
                                <w:b/>
                                <w:sz w:val="20"/>
                                <w:szCs w:val="20"/>
                              </w:rPr>
                              <w:t>.</w:t>
                            </w:r>
                            <w:r>
                              <w:rPr>
                                <w:sz w:val="20"/>
                                <w:szCs w:val="20"/>
                              </w:rPr>
                              <w:t xml:space="preserve"> Tabla de resultados</w:t>
                            </w:r>
                          </w:p>
                          <w:tbl>
                            <w:tblPr>
                              <w:tblStyle w:val="Tablaconcuadrcula"/>
                              <w:tblW w:w="0" w:type="auto"/>
                              <w:tblInd w:w="0" w:type="dxa"/>
                              <w:tblLook w:val="04A0" w:firstRow="1" w:lastRow="0" w:firstColumn="1" w:lastColumn="0" w:noHBand="0" w:noVBand="1"/>
                              <w:tblCaption w:val="Tabla 6. Tabla de resultados"/>
                            </w:tblPr>
                            <w:tblGrid>
                              <w:gridCol w:w="4485"/>
                              <w:gridCol w:w="4481"/>
                            </w:tblGrid>
                            <w:tr w:rsidRPr="00D17380" w:rsidR="004319E7" w:rsidTr="00904483" w14:paraId="46536386" w14:textId="77777777">
                              <w:tc>
                                <w:tcPr>
                                  <w:tcW w:w="4981" w:type="dxa"/>
                                </w:tcPr>
                                <w:p w:rsidRPr="00D17380" w:rsidR="004319E7" w:rsidP="009256EE" w:rsidRDefault="004319E7" w14:paraId="6613735E" w14:textId="77777777">
                                  <w:pPr>
                                    <w:pStyle w:val="Normal0"/>
                                    <w:rPr>
                                      <w:b/>
                                      <w:sz w:val="20"/>
                                      <w:szCs w:val="20"/>
                                    </w:rPr>
                                  </w:pPr>
                                  <w:r w:rsidRPr="00D17380">
                                    <w:rPr>
                                      <w:b/>
                                      <w:sz w:val="20"/>
                                      <w:szCs w:val="20"/>
                                    </w:rPr>
                                    <w:t>Causa de la queja</w:t>
                                  </w:r>
                                </w:p>
                              </w:tc>
                              <w:tc>
                                <w:tcPr>
                                  <w:tcW w:w="4981" w:type="dxa"/>
                                </w:tcPr>
                                <w:p w:rsidRPr="00D17380" w:rsidR="004319E7" w:rsidP="009256EE" w:rsidRDefault="004319E7" w14:paraId="133DD64F" w14:textId="77777777">
                                  <w:pPr>
                                    <w:pStyle w:val="Normal0"/>
                                    <w:rPr>
                                      <w:b/>
                                      <w:sz w:val="20"/>
                                      <w:szCs w:val="20"/>
                                    </w:rPr>
                                  </w:pPr>
                                  <w:r w:rsidRPr="00D17380">
                                    <w:rPr>
                                      <w:b/>
                                      <w:sz w:val="20"/>
                                      <w:szCs w:val="20"/>
                                    </w:rPr>
                                    <w:t>Frecuencia</w:t>
                                  </w:r>
                                </w:p>
                              </w:tc>
                            </w:tr>
                            <w:tr w:rsidRPr="00D17380" w:rsidR="004319E7" w:rsidTr="00904483" w14:paraId="1316267E" w14:textId="77777777">
                              <w:tc>
                                <w:tcPr>
                                  <w:tcW w:w="4981" w:type="dxa"/>
                                </w:tcPr>
                                <w:p w:rsidRPr="00D17380" w:rsidR="004319E7" w:rsidP="009256EE" w:rsidRDefault="004319E7" w14:paraId="081DE8D2" w14:textId="2393D5AB">
                                  <w:pPr>
                                    <w:pStyle w:val="Normal0"/>
                                    <w:rPr>
                                      <w:sz w:val="20"/>
                                      <w:szCs w:val="20"/>
                                    </w:rPr>
                                  </w:pPr>
                                  <w:r w:rsidRPr="00D17380">
                                    <w:rPr>
                                      <w:sz w:val="20"/>
                                      <w:szCs w:val="20"/>
                                    </w:rPr>
                                    <w:t>Retrasos en la entrega</w:t>
                                  </w:r>
                                  <w:r w:rsidR="00D274DB">
                                    <w:rPr>
                                      <w:sz w:val="20"/>
                                      <w:szCs w:val="20"/>
                                    </w:rPr>
                                    <w:t>.</w:t>
                                  </w:r>
                                </w:p>
                              </w:tc>
                              <w:tc>
                                <w:tcPr>
                                  <w:tcW w:w="4981" w:type="dxa"/>
                                </w:tcPr>
                                <w:p w:rsidRPr="00D17380" w:rsidR="004319E7" w:rsidP="009256EE" w:rsidRDefault="004319E7" w14:paraId="7E796B4B" w14:textId="77777777">
                                  <w:pPr>
                                    <w:pStyle w:val="Normal0"/>
                                    <w:rPr>
                                      <w:sz w:val="20"/>
                                      <w:szCs w:val="20"/>
                                    </w:rPr>
                                  </w:pPr>
                                  <w:r w:rsidRPr="00D17380">
                                    <w:rPr>
                                      <w:sz w:val="20"/>
                                      <w:szCs w:val="20"/>
                                    </w:rPr>
                                    <w:t>40</w:t>
                                  </w:r>
                                </w:p>
                              </w:tc>
                            </w:tr>
                            <w:tr w:rsidRPr="00D17380" w:rsidR="004319E7" w:rsidTr="00904483" w14:paraId="7AD706E8" w14:textId="77777777">
                              <w:tc>
                                <w:tcPr>
                                  <w:tcW w:w="4981" w:type="dxa"/>
                                </w:tcPr>
                                <w:p w:rsidRPr="00D17380" w:rsidR="004319E7" w:rsidP="009256EE" w:rsidRDefault="004319E7" w14:paraId="53CF6832" w14:textId="4510E7E7">
                                  <w:pPr>
                                    <w:pStyle w:val="Normal0"/>
                                    <w:rPr>
                                      <w:sz w:val="20"/>
                                      <w:szCs w:val="20"/>
                                    </w:rPr>
                                  </w:pPr>
                                  <w:r w:rsidRPr="00D17380">
                                    <w:rPr>
                                      <w:sz w:val="20"/>
                                      <w:szCs w:val="20"/>
                                    </w:rPr>
                                    <w:t>Producto defectuoso</w:t>
                                  </w:r>
                                  <w:r w:rsidR="00D274DB">
                                    <w:rPr>
                                      <w:sz w:val="20"/>
                                      <w:szCs w:val="20"/>
                                    </w:rPr>
                                    <w:t>.</w:t>
                                  </w:r>
                                </w:p>
                              </w:tc>
                              <w:tc>
                                <w:tcPr>
                                  <w:tcW w:w="4981" w:type="dxa"/>
                                </w:tcPr>
                                <w:p w:rsidRPr="00D17380" w:rsidR="004319E7" w:rsidP="009256EE" w:rsidRDefault="004319E7" w14:paraId="56DD1763" w14:textId="77777777">
                                  <w:pPr>
                                    <w:pStyle w:val="Normal0"/>
                                    <w:rPr>
                                      <w:sz w:val="20"/>
                                      <w:szCs w:val="20"/>
                                    </w:rPr>
                                  </w:pPr>
                                  <w:r w:rsidRPr="00D17380">
                                    <w:rPr>
                                      <w:sz w:val="20"/>
                                      <w:szCs w:val="20"/>
                                    </w:rPr>
                                    <w:t>25</w:t>
                                  </w:r>
                                </w:p>
                              </w:tc>
                            </w:tr>
                            <w:tr w:rsidRPr="00D17380" w:rsidR="004319E7" w:rsidTr="00904483" w14:paraId="2120D6D3" w14:textId="77777777">
                              <w:tc>
                                <w:tcPr>
                                  <w:tcW w:w="4981" w:type="dxa"/>
                                </w:tcPr>
                                <w:p w:rsidRPr="00D17380" w:rsidR="004319E7" w:rsidP="009256EE" w:rsidRDefault="004319E7" w14:paraId="2630D93C" w14:textId="792E4837">
                                  <w:pPr>
                                    <w:pStyle w:val="Normal0"/>
                                    <w:rPr>
                                      <w:sz w:val="20"/>
                                      <w:szCs w:val="20"/>
                                    </w:rPr>
                                  </w:pPr>
                                  <w:r w:rsidRPr="00D17380">
                                    <w:rPr>
                                      <w:sz w:val="20"/>
                                      <w:szCs w:val="20"/>
                                    </w:rPr>
                                    <w:t>Errores en facturación</w:t>
                                  </w:r>
                                  <w:r w:rsidR="00D274DB">
                                    <w:rPr>
                                      <w:sz w:val="20"/>
                                      <w:szCs w:val="20"/>
                                    </w:rPr>
                                    <w:t>.</w:t>
                                  </w:r>
                                </w:p>
                              </w:tc>
                              <w:tc>
                                <w:tcPr>
                                  <w:tcW w:w="4981" w:type="dxa"/>
                                </w:tcPr>
                                <w:p w:rsidRPr="00D17380" w:rsidR="004319E7" w:rsidP="009256EE" w:rsidRDefault="004319E7" w14:paraId="3B0A9C74" w14:textId="77777777">
                                  <w:pPr>
                                    <w:pStyle w:val="Normal0"/>
                                    <w:rPr>
                                      <w:sz w:val="20"/>
                                      <w:szCs w:val="20"/>
                                    </w:rPr>
                                  </w:pPr>
                                  <w:r w:rsidRPr="00D17380">
                                    <w:rPr>
                                      <w:sz w:val="20"/>
                                      <w:szCs w:val="20"/>
                                    </w:rPr>
                                    <w:t>15</w:t>
                                  </w:r>
                                </w:p>
                              </w:tc>
                            </w:tr>
                            <w:tr w:rsidRPr="00D17380" w:rsidR="004319E7" w:rsidTr="00904483" w14:paraId="35AB1D12" w14:textId="77777777">
                              <w:tc>
                                <w:tcPr>
                                  <w:tcW w:w="4981" w:type="dxa"/>
                                </w:tcPr>
                                <w:p w:rsidRPr="00D17380" w:rsidR="004319E7" w:rsidP="009256EE" w:rsidRDefault="004319E7" w14:paraId="03DE177A" w14:textId="2E9DDD83">
                                  <w:pPr>
                                    <w:pStyle w:val="Normal0"/>
                                    <w:rPr>
                                      <w:sz w:val="20"/>
                                      <w:szCs w:val="20"/>
                                    </w:rPr>
                                  </w:pPr>
                                  <w:r w:rsidRPr="00D17380">
                                    <w:rPr>
                                      <w:sz w:val="20"/>
                                      <w:szCs w:val="20"/>
                                    </w:rPr>
                                    <w:t>Atención al cliente</w:t>
                                  </w:r>
                                  <w:r w:rsidR="00D274DB">
                                    <w:rPr>
                                      <w:sz w:val="20"/>
                                      <w:szCs w:val="20"/>
                                    </w:rPr>
                                    <w:t>.</w:t>
                                  </w:r>
                                </w:p>
                              </w:tc>
                              <w:tc>
                                <w:tcPr>
                                  <w:tcW w:w="4981" w:type="dxa"/>
                                </w:tcPr>
                                <w:p w:rsidRPr="00D17380" w:rsidR="004319E7" w:rsidP="009256EE" w:rsidRDefault="004319E7" w14:paraId="7A3746FC" w14:textId="77777777">
                                  <w:pPr>
                                    <w:pStyle w:val="Normal0"/>
                                    <w:rPr>
                                      <w:sz w:val="20"/>
                                      <w:szCs w:val="20"/>
                                    </w:rPr>
                                  </w:pPr>
                                  <w:r w:rsidRPr="00D17380">
                                    <w:rPr>
                                      <w:sz w:val="20"/>
                                      <w:szCs w:val="20"/>
                                    </w:rPr>
                                    <w:t>10</w:t>
                                  </w:r>
                                </w:p>
                              </w:tc>
                            </w:tr>
                            <w:tr w:rsidRPr="00D17380" w:rsidR="004319E7" w:rsidTr="00904483" w14:paraId="02A32648" w14:textId="77777777">
                              <w:tc>
                                <w:tcPr>
                                  <w:tcW w:w="4981" w:type="dxa"/>
                                </w:tcPr>
                                <w:p w:rsidRPr="00D17380" w:rsidR="004319E7" w:rsidP="009256EE" w:rsidRDefault="004319E7" w14:paraId="00870832" w14:textId="562C916D">
                                  <w:pPr>
                                    <w:pStyle w:val="Normal0"/>
                                    <w:rPr>
                                      <w:sz w:val="20"/>
                                      <w:szCs w:val="20"/>
                                    </w:rPr>
                                  </w:pPr>
                                  <w:r w:rsidRPr="00D17380">
                                    <w:rPr>
                                      <w:sz w:val="20"/>
                                      <w:szCs w:val="20"/>
                                    </w:rPr>
                                    <w:t>Empaque inadecuado</w:t>
                                  </w:r>
                                  <w:r w:rsidR="00D274DB">
                                    <w:rPr>
                                      <w:sz w:val="20"/>
                                      <w:szCs w:val="20"/>
                                    </w:rPr>
                                    <w:t>.</w:t>
                                  </w:r>
                                </w:p>
                              </w:tc>
                              <w:tc>
                                <w:tcPr>
                                  <w:tcW w:w="4981" w:type="dxa"/>
                                </w:tcPr>
                                <w:p w:rsidRPr="00D17380" w:rsidR="004319E7" w:rsidP="009256EE" w:rsidRDefault="004319E7" w14:paraId="575212AC" w14:textId="77777777">
                                  <w:pPr>
                                    <w:pStyle w:val="Normal0"/>
                                    <w:rPr>
                                      <w:sz w:val="20"/>
                                      <w:szCs w:val="20"/>
                                    </w:rPr>
                                  </w:pPr>
                                  <w:r w:rsidRPr="00D17380">
                                    <w:rPr>
                                      <w:sz w:val="20"/>
                                      <w:szCs w:val="20"/>
                                    </w:rPr>
                                    <w:t>10</w:t>
                                  </w:r>
                                </w:p>
                              </w:tc>
                            </w:tr>
                          </w:tbl>
                          <w:p w:rsidR="004319E7" w:rsidP="009256EE" w:rsidRDefault="004319E7" w14:paraId="48005646" w14:textId="77777777">
                            <w:pPr>
                              <w:pStyle w:val="Normal0"/>
                              <w:rPr>
                                <w:sz w:val="20"/>
                                <w:szCs w:val="20"/>
                              </w:rPr>
                            </w:pPr>
                          </w:p>
                          <w:p w:rsidRPr="000E2A54" w:rsidR="004319E7" w:rsidP="009256EE" w:rsidRDefault="004319E7" w14:paraId="1F0FA4F6" w14:textId="3F923ADB">
                            <w:pPr>
                              <w:pStyle w:val="Normal0"/>
                              <w:rPr>
                                <w:sz w:val="20"/>
                                <w:szCs w:val="20"/>
                              </w:rPr>
                            </w:pPr>
                            <w:r w:rsidRPr="00D17380">
                              <w:rPr>
                                <w:sz w:val="20"/>
                                <w:szCs w:val="20"/>
                              </w:rPr>
                              <w:t>Al organizar la información en el diagrama de Pareto, la organización puede identificar que los retrasos en la entrega y los productos defectuosos representan la mayor proporción de las inconformidades. Con base en este análisis, se priorizan acciones correctivas dirigidas a mejorar la log</w:t>
                            </w:r>
                            <w:r>
                              <w:rPr>
                                <w:sz w:val="20"/>
                                <w:szCs w:val="20"/>
                              </w:rPr>
                              <w:t>ística y el control de calidad.</w:t>
                            </w:r>
                          </w:p>
                        </w:txbxContent>
                      </wps:txbx>
                      <wps:bodyPr rot="0" vert="horz" wrap="square" lIns="91440" tIns="45720" rIns="91440" bIns="45720" anchor="t" anchorCtr="0">
                        <a:spAutoFit/>
                      </wps:bodyPr>
                    </wps:wsp>
                  </a:graphicData>
                </a:graphic>
              </wp:inline>
            </w:drawing>
          </mc:Choice>
          <mc:Fallback>
            <w:pict>
              <v:shape id="_x0000_s1031" style="width:463.9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" w14:anchorId="1A24BE1C">
                <v:textbox style="mso-fit-shape-to-text:t">
                  <w:txbxContent>
                    <w:p w:rsidR="004319E7" w:rsidP="009256EE" w:rsidRDefault="004319E7" w14:paraId="32946F00" w14:textId="77777777">
                      <w:pPr>
                        <w:pStyle w:val="Normal0"/>
                        <w:rPr>
                          <w:sz w:val="20"/>
                          <w:szCs w:val="20"/>
                        </w:rPr>
                      </w:pPr>
                      <w:r w:rsidRPr="009256EE">
                        <w:rPr>
                          <w:sz w:val="20"/>
                          <w:szCs w:val="20"/>
                        </w:rPr>
                        <w:t>Una empresa analiza las quejas recibidas por parte de sus clientes durante un mes y obtiene los siguientes resultados:</w:t>
                      </w:r>
                    </w:p>
                    <w:p w:rsidR="004319E7" w:rsidP="009256EE" w:rsidRDefault="004319E7" w14:paraId="03732DBE" w14:textId="77777777">
                      <w:pPr>
                        <w:pStyle w:val="Normal0"/>
                        <w:rPr>
                          <w:sz w:val="20"/>
                          <w:szCs w:val="20"/>
                        </w:rPr>
                      </w:pPr>
                    </w:p>
                    <w:p w:rsidR="004319E7" w:rsidP="009256EE" w:rsidRDefault="004319E7" w14:paraId="74AE8439" w14:textId="77777777">
                      <w:pPr>
                        <w:pStyle w:val="Normal0"/>
                        <w:rPr>
                          <w:sz w:val="20"/>
                          <w:szCs w:val="20"/>
                        </w:rPr>
                      </w:pPr>
                      <w:r>
                        <w:rPr>
                          <w:b/>
                          <w:sz w:val="20"/>
                          <w:szCs w:val="20"/>
                        </w:rPr>
                        <w:t>Tabla 6</w:t>
                      </w:r>
                      <w:r w:rsidRPr="00D17380">
                        <w:rPr>
                          <w:b/>
                          <w:sz w:val="20"/>
                          <w:szCs w:val="20"/>
                        </w:rPr>
                        <w:t>.</w:t>
                      </w:r>
                      <w:r>
                        <w:rPr>
                          <w:sz w:val="20"/>
                          <w:szCs w:val="20"/>
                        </w:rPr>
                        <w:t xml:space="preserve"> Tabla de resultados</w:t>
                      </w:r>
                    </w:p>
                    <w:tbl>
                      <w:tblPr>
                        <w:tblStyle w:val="Tablaconcuadrcula"/>
                        <w:tblW w:w="0" w:type="auto"/>
                        <w:tblInd w:w="0" w:type="dxa"/>
                        <w:tblLook w:val="04A0" w:firstRow="1" w:lastRow="0" w:firstColumn="1" w:lastColumn="0" w:noHBand="0" w:noVBand="1"/>
                        <w:tblCaption w:val="Tabla 6. Tabla de resultados"/>
                      </w:tblPr>
                      <w:tblGrid>
                        <w:gridCol w:w="4485"/>
                        <w:gridCol w:w="4481"/>
                      </w:tblGrid>
                      <w:tr w:rsidRPr="00D17380" w:rsidR="004319E7" w:rsidTr="00904483" w14:paraId="46536386" w14:textId="77777777">
                        <w:tc>
                          <w:tcPr>
                            <w:tcW w:w="4981" w:type="dxa"/>
                          </w:tcPr>
                          <w:p w:rsidRPr="00D17380" w:rsidR="004319E7" w:rsidP="009256EE" w:rsidRDefault="004319E7" w14:paraId="6613735E" w14:textId="77777777">
                            <w:pPr>
                              <w:pStyle w:val="Normal0"/>
                              <w:rPr>
                                <w:b/>
                                <w:sz w:val="20"/>
                                <w:szCs w:val="20"/>
                              </w:rPr>
                            </w:pPr>
                            <w:r w:rsidRPr="00D17380">
                              <w:rPr>
                                <w:b/>
                                <w:sz w:val="20"/>
                                <w:szCs w:val="20"/>
                              </w:rPr>
                              <w:t>Causa de la queja</w:t>
                            </w:r>
                          </w:p>
                        </w:tc>
                        <w:tc>
                          <w:tcPr>
                            <w:tcW w:w="4981" w:type="dxa"/>
                          </w:tcPr>
                          <w:p w:rsidRPr="00D17380" w:rsidR="004319E7" w:rsidP="009256EE" w:rsidRDefault="004319E7" w14:paraId="133DD64F" w14:textId="77777777">
                            <w:pPr>
                              <w:pStyle w:val="Normal0"/>
                              <w:rPr>
                                <w:b/>
                                <w:sz w:val="20"/>
                                <w:szCs w:val="20"/>
                              </w:rPr>
                            </w:pPr>
                            <w:r w:rsidRPr="00D17380">
                              <w:rPr>
                                <w:b/>
                                <w:sz w:val="20"/>
                                <w:szCs w:val="20"/>
                              </w:rPr>
                              <w:t>Frecuencia</w:t>
                            </w:r>
                          </w:p>
                        </w:tc>
                      </w:tr>
                      <w:tr w:rsidRPr="00D17380" w:rsidR="004319E7" w:rsidTr="00904483" w14:paraId="1316267E" w14:textId="77777777">
                        <w:tc>
                          <w:tcPr>
                            <w:tcW w:w="4981" w:type="dxa"/>
                          </w:tcPr>
                          <w:p w:rsidRPr="00D17380" w:rsidR="004319E7" w:rsidP="009256EE" w:rsidRDefault="004319E7" w14:paraId="081DE8D2" w14:textId="2393D5AB">
                            <w:pPr>
                              <w:pStyle w:val="Normal0"/>
                              <w:rPr>
                                <w:sz w:val="20"/>
                                <w:szCs w:val="20"/>
                              </w:rPr>
                            </w:pPr>
                            <w:r w:rsidRPr="00D17380">
                              <w:rPr>
                                <w:sz w:val="20"/>
                                <w:szCs w:val="20"/>
                              </w:rPr>
                              <w:t>Retrasos en la entrega</w:t>
                            </w:r>
                            <w:r w:rsidR="00D274DB">
                              <w:rPr>
                                <w:sz w:val="20"/>
                                <w:szCs w:val="20"/>
                              </w:rPr>
                              <w:t>.</w:t>
                            </w:r>
                          </w:p>
                        </w:tc>
                        <w:tc>
                          <w:tcPr>
                            <w:tcW w:w="4981" w:type="dxa"/>
                          </w:tcPr>
                          <w:p w:rsidRPr="00D17380" w:rsidR="004319E7" w:rsidP="009256EE" w:rsidRDefault="004319E7" w14:paraId="7E796B4B" w14:textId="77777777">
                            <w:pPr>
                              <w:pStyle w:val="Normal0"/>
                              <w:rPr>
                                <w:sz w:val="20"/>
                                <w:szCs w:val="20"/>
                              </w:rPr>
                            </w:pPr>
                            <w:r w:rsidRPr="00D17380">
                              <w:rPr>
                                <w:sz w:val="20"/>
                                <w:szCs w:val="20"/>
                              </w:rPr>
                              <w:t>40</w:t>
                            </w:r>
                          </w:p>
                        </w:tc>
                      </w:tr>
                      <w:tr w:rsidRPr="00D17380" w:rsidR="004319E7" w:rsidTr="00904483" w14:paraId="7AD706E8" w14:textId="77777777">
                        <w:tc>
                          <w:tcPr>
                            <w:tcW w:w="4981" w:type="dxa"/>
                          </w:tcPr>
                          <w:p w:rsidRPr="00D17380" w:rsidR="004319E7" w:rsidP="009256EE" w:rsidRDefault="004319E7" w14:paraId="53CF6832" w14:textId="4510E7E7">
                            <w:pPr>
                              <w:pStyle w:val="Normal0"/>
                              <w:rPr>
                                <w:sz w:val="20"/>
                                <w:szCs w:val="20"/>
                              </w:rPr>
                            </w:pPr>
                            <w:r w:rsidRPr="00D17380">
                              <w:rPr>
                                <w:sz w:val="20"/>
                                <w:szCs w:val="20"/>
                              </w:rPr>
                              <w:t>Producto defectuoso</w:t>
                            </w:r>
                            <w:r w:rsidR="00D274DB">
                              <w:rPr>
                                <w:sz w:val="20"/>
                                <w:szCs w:val="20"/>
                              </w:rPr>
                              <w:t>.</w:t>
                            </w:r>
                          </w:p>
                        </w:tc>
                        <w:tc>
                          <w:tcPr>
                            <w:tcW w:w="4981" w:type="dxa"/>
                          </w:tcPr>
                          <w:p w:rsidRPr="00D17380" w:rsidR="004319E7" w:rsidP="009256EE" w:rsidRDefault="004319E7" w14:paraId="56DD1763" w14:textId="77777777">
                            <w:pPr>
                              <w:pStyle w:val="Normal0"/>
                              <w:rPr>
                                <w:sz w:val="20"/>
                                <w:szCs w:val="20"/>
                              </w:rPr>
                            </w:pPr>
                            <w:r w:rsidRPr="00D17380">
                              <w:rPr>
                                <w:sz w:val="20"/>
                                <w:szCs w:val="20"/>
                              </w:rPr>
                              <w:t>25</w:t>
                            </w:r>
                          </w:p>
                        </w:tc>
                      </w:tr>
                      <w:tr w:rsidRPr="00D17380" w:rsidR="004319E7" w:rsidTr="00904483" w14:paraId="2120D6D3" w14:textId="77777777">
                        <w:tc>
                          <w:tcPr>
                            <w:tcW w:w="4981" w:type="dxa"/>
                          </w:tcPr>
                          <w:p w:rsidRPr="00D17380" w:rsidR="004319E7" w:rsidP="009256EE" w:rsidRDefault="004319E7" w14:paraId="2630D93C" w14:textId="792E4837">
                            <w:pPr>
                              <w:pStyle w:val="Normal0"/>
                              <w:rPr>
                                <w:sz w:val="20"/>
                                <w:szCs w:val="20"/>
                              </w:rPr>
                            </w:pPr>
                            <w:r w:rsidRPr="00D17380">
                              <w:rPr>
                                <w:sz w:val="20"/>
                                <w:szCs w:val="20"/>
                              </w:rPr>
                              <w:t>Errores en facturación</w:t>
                            </w:r>
                            <w:r w:rsidR="00D274DB">
                              <w:rPr>
                                <w:sz w:val="20"/>
                                <w:szCs w:val="20"/>
                              </w:rPr>
                              <w:t>.</w:t>
                            </w:r>
                          </w:p>
                        </w:tc>
                        <w:tc>
                          <w:tcPr>
                            <w:tcW w:w="4981" w:type="dxa"/>
                          </w:tcPr>
                          <w:p w:rsidRPr="00D17380" w:rsidR="004319E7" w:rsidP="009256EE" w:rsidRDefault="004319E7" w14:paraId="3B0A9C74" w14:textId="77777777">
                            <w:pPr>
                              <w:pStyle w:val="Normal0"/>
                              <w:rPr>
                                <w:sz w:val="20"/>
                                <w:szCs w:val="20"/>
                              </w:rPr>
                            </w:pPr>
                            <w:r w:rsidRPr="00D17380">
                              <w:rPr>
                                <w:sz w:val="20"/>
                                <w:szCs w:val="20"/>
                              </w:rPr>
                              <w:t>15</w:t>
                            </w:r>
                          </w:p>
                        </w:tc>
                      </w:tr>
                      <w:tr w:rsidRPr="00D17380" w:rsidR="004319E7" w:rsidTr="00904483" w14:paraId="35AB1D12" w14:textId="77777777">
                        <w:tc>
                          <w:tcPr>
                            <w:tcW w:w="4981" w:type="dxa"/>
                          </w:tcPr>
                          <w:p w:rsidRPr="00D17380" w:rsidR="004319E7" w:rsidP="009256EE" w:rsidRDefault="004319E7" w14:paraId="03DE177A" w14:textId="2E9DDD83">
                            <w:pPr>
                              <w:pStyle w:val="Normal0"/>
                              <w:rPr>
                                <w:sz w:val="20"/>
                                <w:szCs w:val="20"/>
                              </w:rPr>
                            </w:pPr>
                            <w:r w:rsidRPr="00D17380">
                              <w:rPr>
                                <w:sz w:val="20"/>
                                <w:szCs w:val="20"/>
                              </w:rPr>
                              <w:t>Atención al cliente</w:t>
                            </w:r>
                            <w:r w:rsidR="00D274DB">
                              <w:rPr>
                                <w:sz w:val="20"/>
                                <w:szCs w:val="20"/>
                              </w:rPr>
                              <w:t>.</w:t>
                            </w:r>
                          </w:p>
                        </w:tc>
                        <w:tc>
                          <w:tcPr>
                            <w:tcW w:w="4981" w:type="dxa"/>
                          </w:tcPr>
                          <w:p w:rsidRPr="00D17380" w:rsidR="004319E7" w:rsidP="009256EE" w:rsidRDefault="004319E7" w14:paraId="7A3746FC" w14:textId="77777777">
                            <w:pPr>
                              <w:pStyle w:val="Normal0"/>
                              <w:rPr>
                                <w:sz w:val="20"/>
                                <w:szCs w:val="20"/>
                              </w:rPr>
                            </w:pPr>
                            <w:r w:rsidRPr="00D17380">
                              <w:rPr>
                                <w:sz w:val="20"/>
                                <w:szCs w:val="20"/>
                              </w:rPr>
                              <w:t>10</w:t>
                            </w:r>
                          </w:p>
                        </w:tc>
                      </w:tr>
                      <w:tr w:rsidRPr="00D17380" w:rsidR="004319E7" w:rsidTr="00904483" w14:paraId="02A32648" w14:textId="77777777">
                        <w:tc>
                          <w:tcPr>
                            <w:tcW w:w="4981" w:type="dxa"/>
                          </w:tcPr>
                          <w:p w:rsidRPr="00D17380" w:rsidR="004319E7" w:rsidP="009256EE" w:rsidRDefault="004319E7" w14:paraId="00870832" w14:textId="562C916D">
                            <w:pPr>
                              <w:pStyle w:val="Normal0"/>
                              <w:rPr>
                                <w:sz w:val="20"/>
                                <w:szCs w:val="20"/>
                              </w:rPr>
                            </w:pPr>
                            <w:r w:rsidRPr="00D17380">
                              <w:rPr>
                                <w:sz w:val="20"/>
                                <w:szCs w:val="20"/>
                              </w:rPr>
                              <w:t>Empaque inadecuado</w:t>
                            </w:r>
                            <w:r w:rsidR="00D274DB">
                              <w:rPr>
                                <w:sz w:val="20"/>
                                <w:szCs w:val="20"/>
                              </w:rPr>
                              <w:t>.</w:t>
                            </w:r>
                          </w:p>
                        </w:tc>
                        <w:tc>
                          <w:tcPr>
                            <w:tcW w:w="4981" w:type="dxa"/>
                          </w:tcPr>
                          <w:p w:rsidRPr="00D17380" w:rsidR="004319E7" w:rsidP="009256EE" w:rsidRDefault="004319E7" w14:paraId="575212AC" w14:textId="77777777">
                            <w:pPr>
                              <w:pStyle w:val="Normal0"/>
                              <w:rPr>
                                <w:sz w:val="20"/>
                                <w:szCs w:val="20"/>
                              </w:rPr>
                            </w:pPr>
                            <w:r w:rsidRPr="00D17380">
                              <w:rPr>
                                <w:sz w:val="20"/>
                                <w:szCs w:val="20"/>
                              </w:rPr>
                              <w:t>10</w:t>
                            </w:r>
                          </w:p>
                        </w:tc>
                      </w:tr>
                    </w:tbl>
                    <w:p w:rsidR="004319E7" w:rsidP="009256EE" w:rsidRDefault="004319E7" w14:paraId="48005646" w14:textId="77777777">
                      <w:pPr>
                        <w:pStyle w:val="Normal0"/>
                        <w:rPr>
                          <w:sz w:val="20"/>
                          <w:szCs w:val="20"/>
                        </w:rPr>
                      </w:pPr>
                    </w:p>
                    <w:p w:rsidRPr="000E2A54" w:rsidR="004319E7" w:rsidP="009256EE" w:rsidRDefault="004319E7" w14:paraId="1F0FA4F6" w14:textId="3F923ADB">
                      <w:pPr>
                        <w:pStyle w:val="Normal0"/>
                        <w:rPr>
                          <w:sz w:val="20"/>
                          <w:szCs w:val="20"/>
                        </w:rPr>
                      </w:pPr>
                      <w:r w:rsidRPr="00D17380">
                        <w:rPr>
                          <w:sz w:val="20"/>
                          <w:szCs w:val="20"/>
                        </w:rPr>
                        <w:t>Al organizar la información en el diagrama de Pareto, la organización puede identificar que los retrasos en la entrega y los productos defectuosos representan la mayor proporción de las inconformidades. Con base en este análisis, se priorizan acciones correctivas dirigidas a mejorar la log</w:t>
                      </w:r>
                      <w:r>
                        <w:rPr>
                          <w:sz w:val="20"/>
                          <w:szCs w:val="20"/>
                        </w:rPr>
                        <w:t>ística y el control de calidad.</w:t>
                      </w:r>
                    </w:p>
                  </w:txbxContent>
                </v:textbox>
                <w10:anchorlock/>
              </v:shape>
            </w:pict>
          </mc:Fallback>
        </mc:AlternateContent>
      </w:r>
    </w:p>
    <w:p w:rsidRPr="009256EE" w:rsidR="009256EE" w:rsidP="009256EE" w:rsidRDefault="009256EE" w14:paraId="33B14033" w14:textId="77777777">
      <w:pPr>
        <w:pStyle w:val="Normal0"/>
        <w:rPr>
          <w:sz w:val="20"/>
          <w:szCs w:val="20"/>
        </w:rPr>
      </w:pPr>
    </w:p>
    <w:p w:rsidRPr="00D17380" w:rsidR="00D17380" w:rsidP="00D17380" w:rsidRDefault="00D17380" w14:paraId="16DC651E" w14:textId="74F47E5A">
      <w:pPr>
        <w:pStyle w:val="Normal0"/>
        <w:rPr>
          <w:sz w:val="20"/>
          <w:szCs w:val="20"/>
        </w:rPr>
      </w:pPr>
      <w:r w:rsidRPr="00D17380">
        <w:rPr>
          <w:sz w:val="20"/>
          <w:szCs w:val="20"/>
        </w:rPr>
        <w:t>Recomendaciones para su aplicación</w:t>
      </w:r>
      <w:r>
        <w:rPr>
          <w:sz w:val="20"/>
          <w:szCs w:val="20"/>
        </w:rPr>
        <w:t>:</w:t>
      </w:r>
    </w:p>
    <w:p w:rsidRPr="00D17380" w:rsidR="00D17380" w:rsidP="00D17380" w:rsidRDefault="00D17380" w14:paraId="201FFEA6" w14:textId="77777777">
      <w:pPr>
        <w:pStyle w:val="Normal0"/>
        <w:rPr>
          <w:sz w:val="20"/>
          <w:szCs w:val="20"/>
        </w:rPr>
      </w:pPr>
    </w:p>
    <w:p w:rsidRPr="00D17380" w:rsidR="00D17380" w:rsidP="00D17380" w:rsidRDefault="00D17380" w14:paraId="0678FC7A" w14:textId="77777777">
      <w:pPr>
        <w:pStyle w:val="Normal0"/>
        <w:numPr>
          <w:ilvl w:val="0"/>
          <w:numId w:val="28"/>
        </w:numPr>
        <w:rPr>
          <w:sz w:val="20"/>
          <w:szCs w:val="20"/>
        </w:rPr>
      </w:pPr>
      <w:r w:rsidRPr="00D17380">
        <w:rPr>
          <w:sz w:val="20"/>
          <w:szCs w:val="20"/>
        </w:rPr>
        <w:t>Utilizar datos reales y actualizados para garantizar un análisis confiable.</w:t>
      </w:r>
    </w:p>
    <w:p w:rsidRPr="00D17380" w:rsidR="00D17380" w:rsidP="00D17380" w:rsidRDefault="00D17380" w14:paraId="7911B647" w14:textId="77777777">
      <w:pPr>
        <w:pStyle w:val="Normal0"/>
        <w:numPr>
          <w:ilvl w:val="0"/>
          <w:numId w:val="28"/>
        </w:numPr>
        <w:rPr>
          <w:sz w:val="20"/>
          <w:szCs w:val="20"/>
        </w:rPr>
      </w:pPr>
      <w:r w:rsidRPr="00D17380">
        <w:rPr>
          <w:sz w:val="20"/>
          <w:szCs w:val="20"/>
        </w:rPr>
        <w:t>Aplicar el diagrama de Pareto como herramienta inicial para identificar prioridades.</w:t>
      </w:r>
    </w:p>
    <w:p w:rsidRPr="00D17380" w:rsidR="00D17380" w:rsidP="00D17380" w:rsidRDefault="00D17380" w14:paraId="628316E6" w14:textId="77777777">
      <w:pPr>
        <w:pStyle w:val="Normal0"/>
        <w:numPr>
          <w:ilvl w:val="0"/>
          <w:numId w:val="28"/>
        </w:numPr>
        <w:rPr>
          <w:sz w:val="20"/>
          <w:szCs w:val="20"/>
        </w:rPr>
      </w:pPr>
      <w:r w:rsidRPr="00D17380">
        <w:rPr>
          <w:sz w:val="20"/>
          <w:szCs w:val="20"/>
        </w:rPr>
        <w:t>Complementar el análisis con otras herramientas como el diagrama causa–efecto.</w:t>
      </w:r>
    </w:p>
    <w:p w:rsidRPr="00D17380" w:rsidR="00D17380" w:rsidP="00D17380" w:rsidRDefault="00D17380" w14:paraId="0C48BE2F" w14:textId="77777777">
      <w:pPr>
        <w:pStyle w:val="Normal0"/>
        <w:numPr>
          <w:ilvl w:val="0"/>
          <w:numId w:val="28"/>
        </w:numPr>
        <w:rPr>
          <w:sz w:val="20"/>
          <w:szCs w:val="20"/>
        </w:rPr>
      </w:pPr>
      <w:r w:rsidRPr="00D17380">
        <w:rPr>
          <w:sz w:val="20"/>
          <w:szCs w:val="20"/>
        </w:rPr>
        <w:t>Realizar seguimiento a las acciones implementadas para verificar su efectividad.</w:t>
      </w:r>
    </w:p>
    <w:p w:rsidRPr="00D17380" w:rsidR="00D17380" w:rsidP="00D17380" w:rsidRDefault="00D17380" w14:paraId="5DB4D269" w14:textId="77777777">
      <w:pPr>
        <w:pStyle w:val="Normal0"/>
        <w:rPr>
          <w:sz w:val="20"/>
          <w:szCs w:val="20"/>
        </w:rPr>
      </w:pPr>
    </w:p>
    <w:p w:rsidR="00D17380" w:rsidP="00D17380" w:rsidRDefault="00D17380" w14:paraId="4CFEBD85" w14:textId="7CF8EEF7">
      <w:pPr>
        <w:pStyle w:val="Normal0"/>
        <w:rPr>
          <w:sz w:val="20"/>
          <w:szCs w:val="20"/>
        </w:rPr>
      </w:pPr>
      <w:r w:rsidRPr="00D17380">
        <w:rPr>
          <w:sz w:val="20"/>
          <w:szCs w:val="20"/>
        </w:rPr>
        <w:t>El uso del diagrama de Pareto permite a las organizaciones concentrar sus esfuerzos en los problemas que generan mayor impacto, favoreciendo la mejora continua, la optimización de procesos y el fortalecimiento del Sistema de Gestión de la Calidad.</w:t>
      </w:r>
    </w:p>
    <w:p w:rsidRPr="00F50440" w:rsidR="00D17380" w:rsidP="000E2A54" w:rsidRDefault="00D17380" w14:paraId="52DE2A18" w14:textId="77777777">
      <w:pPr>
        <w:pStyle w:val="Normal0"/>
        <w:rPr>
          <w:sz w:val="20"/>
          <w:szCs w:val="20"/>
        </w:rPr>
      </w:pPr>
    </w:p>
    <w:p w:rsidRPr="009A697D" w:rsidR="000E2A54" w:rsidP="000E2A54" w:rsidRDefault="00265D7E" w14:paraId="1B373270" w14:textId="4856D8BB">
      <w:pPr>
        <w:pStyle w:val="Normal0"/>
        <w:numPr>
          <w:ilvl w:val="1"/>
          <w:numId w:val="26"/>
        </w:numPr>
        <w:rPr>
          <w:b/>
          <w:sz w:val="20"/>
          <w:szCs w:val="20"/>
        </w:rPr>
      </w:pPr>
      <w:r w:rsidRPr="009A697D">
        <w:rPr>
          <w:b/>
          <w:sz w:val="20"/>
          <w:szCs w:val="20"/>
        </w:rPr>
        <w:t>Diagrama causa-</w:t>
      </w:r>
      <w:r w:rsidRPr="009A697D" w:rsidR="00F50440">
        <w:rPr>
          <w:b/>
          <w:sz w:val="20"/>
          <w:szCs w:val="20"/>
        </w:rPr>
        <w:t>efecto</w:t>
      </w:r>
    </w:p>
    <w:p w:rsidR="009A697D" w:rsidP="009A697D" w:rsidRDefault="009A697D" w14:paraId="46C547D0" w14:textId="1960D427">
      <w:pPr>
        <w:pStyle w:val="Normal0"/>
        <w:rPr>
          <w:sz w:val="20"/>
          <w:szCs w:val="20"/>
        </w:rPr>
      </w:pPr>
    </w:p>
    <w:p w:rsidRPr="009A697D" w:rsidR="009A697D" w:rsidP="009A697D" w:rsidRDefault="009A697D" w14:paraId="437681A8" w14:textId="19453DD7">
      <w:pPr>
        <w:pStyle w:val="Normal0"/>
        <w:rPr>
          <w:sz w:val="20"/>
          <w:szCs w:val="20"/>
        </w:rPr>
      </w:pPr>
      <w:r w:rsidRPr="009A697D">
        <w:rPr>
          <w:sz w:val="20"/>
          <w:szCs w:val="20"/>
        </w:rPr>
        <w:t xml:space="preserve">El diagrama causa–efecto, también conocido como diagrama de Ishikawa o espina de pescado, es una herramienta de análisis que permite identificar, organizar y </w:t>
      </w:r>
      <w:r w:rsidRPr="009A697D" w:rsidR="00C3514A">
        <w:rPr>
          <w:sz w:val="20"/>
          <w:szCs w:val="20"/>
        </w:rPr>
        <w:t>representar</w:t>
      </w:r>
      <w:r w:rsidRPr="009A697D">
        <w:rPr>
          <w:sz w:val="20"/>
          <w:szCs w:val="20"/>
        </w:rPr>
        <w:t xml:space="preserve"> las posibles causas que generan un problema o situación específica dentro de un proceso. Su principal propósito es facilitar la comprensión de los factores que influyen en un resultado, permitiendo realizar análisis estructurados que apoyen la toma de decisiones y la implementación de acciones de mejora.</w:t>
      </w:r>
    </w:p>
    <w:p w:rsidRPr="009A697D" w:rsidR="009A697D" w:rsidP="009A697D" w:rsidRDefault="009A697D" w14:paraId="3458DDBA" w14:textId="77777777">
      <w:pPr>
        <w:pStyle w:val="Normal0"/>
        <w:rPr>
          <w:sz w:val="20"/>
          <w:szCs w:val="20"/>
        </w:rPr>
      </w:pPr>
    </w:p>
    <w:p w:rsidRPr="009A697D" w:rsidR="009A697D" w:rsidP="009A697D" w:rsidRDefault="009A697D" w14:paraId="503EFE4A" w14:textId="77777777">
      <w:pPr>
        <w:pStyle w:val="Normal0"/>
        <w:rPr>
          <w:sz w:val="20"/>
          <w:szCs w:val="20"/>
        </w:rPr>
      </w:pPr>
      <w:r w:rsidRPr="009A697D">
        <w:rPr>
          <w:sz w:val="20"/>
          <w:szCs w:val="20"/>
        </w:rPr>
        <w:t>Esta herramienta se caracteriza por representar gráficamente un problema central, ubicado en el extremo derecho del diagrama, del cual se desprenden diversas ramas que agrupan las causas potenciales. Generalmente, estas causas se clasifican en categorías que facilitan el análisis sistemático del problema. Entre las clasificaciones más utilizadas se encuentran:</w:t>
      </w:r>
    </w:p>
    <w:p w:rsidRPr="009A697D" w:rsidR="009A697D" w:rsidP="009A697D" w:rsidRDefault="009A697D" w14:paraId="1BAE2EEF" w14:textId="77777777">
      <w:pPr>
        <w:pStyle w:val="Normal0"/>
        <w:rPr>
          <w:sz w:val="20"/>
          <w:szCs w:val="20"/>
        </w:rPr>
      </w:pPr>
    </w:p>
    <w:p w:rsidR="009A697D" w:rsidP="009A697D" w:rsidRDefault="009A697D" w14:paraId="48C3BE96" w14:textId="773D873F">
      <w:pPr>
        <w:pStyle w:val="Normal0"/>
        <w:rPr>
          <w:sz w:val="20"/>
          <w:szCs w:val="20"/>
        </w:rPr>
      </w:pPr>
      <w:r>
        <w:rPr>
          <w:noProof/>
          <w:sz w:val="20"/>
          <w:szCs w:val="20"/>
          <w:lang w:val="en-US" w:eastAsia="en-US"/>
        </w:rPr>
        <w:lastRenderedPageBreak/>
        <w:drawing>
          <wp:inline distT="0" distB="0" distL="0" distR="0" wp14:anchorId="734AD2D1" wp14:editId="55130643">
            <wp:extent cx="6271404" cy="3200400"/>
            <wp:effectExtent l="0" t="0" r="34290" b="38100"/>
            <wp:docPr id="26" name="Diagrama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rsidRPr="009A697D" w:rsidR="009A697D" w:rsidP="009A697D" w:rsidRDefault="009A697D" w14:paraId="0E7A82FC" w14:textId="77777777">
      <w:pPr>
        <w:pStyle w:val="Normal0"/>
        <w:rPr>
          <w:sz w:val="20"/>
          <w:szCs w:val="20"/>
        </w:rPr>
      </w:pPr>
    </w:p>
    <w:p w:rsidRPr="009A697D" w:rsidR="009A697D" w:rsidP="009A697D" w:rsidRDefault="009A697D" w14:paraId="18736952" w14:textId="77777777">
      <w:pPr>
        <w:pStyle w:val="Normal0"/>
        <w:rPr>
          <w:sz w:val="20"/>
          <w:szCs w:val="20"/>
        </w:rPr>
      </w:pPr>
      <w:r w:rsidRPr="009A697D">
        <w:rPr>
          <w:sz w:val="20"/>
          <w:szCs w:val="20"/>
        </w:rPr>
        <w:t>El uso del diagrama causa–efecto permite identificar relaciones entre diferentes factores, facilitando el análisis integral del problema y evitando que se tomen decisiones basadas únicamente en síntomas o percepciones. Asimismo, promueve el trabajo colaborativo, ya que su elaboración suele realizarse mediante sesiones grupales en las que participan personas vinculadas al proceso analizado.</w:t>
      </w:r>
    </w:p>
    <w:p w:rsidRPr="009A697D" w:rsidR="009A697D" w:rsidP="009A697D" w:rsidRDefault="009A697D" w14:paraId="1E9C26B0" w14:textId="77777777">
      <w:pPr>
        <w:pStyle w:val="Normal0"/>
        <w:rPr>
          <w:sz w:val="20"/>
          <w:szCs w:val="20"/>
        </w:rPr>
      </w:pPr>
    </w:p>
    <w:p w:rsidRPr="009A697D" w:rsidR="009A697D" w:rsidP="009A697D" w:rsidRDefault="009A697D" w14:paraId="6784F4BE" w14:textId="77777777">
      <w:pPr>
        <w:pStyle w:val="Normal0"/>
        <w:rPr>
          <w:sz w:val="20"/>
          <w:szCs w:val="20"/>
        </w:rPr>
      </w:pPr>
      <w:r w:rsidRPr="009A697D">
        <w:rPr>
          <w:sz w:val="20"/>
          <w:szCs w:val="20"/>
        </w:rPr>
        <w:t>Para la construcción del diagrama causa–efecto, se recomienda seguir los siguientes pasos:</w:t>
      </w:r>
    </w:p>
    <w:p w:rsidRPr="009A697D" w:rsidR="009A697D" w:rsidP="009A697D" w:rsidRDefault="009A697D" w14:paraId="72AE0FD0" w14:textId="77777777">
      <w:pPr>
        <w:pStyle w:val="Normal0"/>
        <w:rPr>
          <w:sz w:val="20"/>
          <w:szCs w:val="20"/>
        </w:rPr>
      </w:pPr>
    </w:p>
    <w:p w:rsidR="009A697D" w:rsidP="009A697D" w:rsidRDefault="006D5950" w14:paraId="306D5151" w14:textId="7D55751B">
      <w:pPr>
        <w:pStyle w:val="Normal0"/>
        <w:rPr>
          <w:sz w:val="20"/>
          <w:szCs w:val="20"/>
        </w:rPr>
      </w:pPr>
      <w:r>
        <w:rPr>
          <w:noProof/>
          <w:sz w:val="20"/>
          <w:szCs w:val="20"/>
          <w:lang w:val="en-US" w:eastAsia="en-US"/>
        </w:rPr>
        <w:drawing>
          <wp:inline distT="0" distB="0" distL="0" distR="0" wp14:anchorId="734A672E" wp14:editId="67868264">
            <wp:extent cx="6391275" cy="3533775"/>
            <wp:effectExtent l="0" t="0" r="28575" b="9525"/>
            <wp:docPr id="27" name="Diagrama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rsidRPr="009A697D" w:rsidR="006D5950" w:rsidP="009A697D" w:rsidRDefault="006D5950" w14:paraId="527A800C" w14:textId="77777777">
      <w:pPr>
        <w:pStyle w:val="Normal0"/>
        <w:rPr>
          <w:sz w:val="20"/>
          <w:szCs w:val="20"/>
        </w:rPr>
      </w:pPr>
    </w:p>
    <w:p w:rsidRPr="009A697D" w:rsidR="009A697D" w:rsidP="009A697D" w:rsidRDefault="009A697D" w14:paraId="6CD5671E" w14:textId="77777777">
      <w:pPr>
        <w:pStyle w:val="Normal0"/>
        <w:rPr>
          <w:sz w:val="20"/>
          <w:szCs w:val="20"/>
        </w:rPr>
      </w:pPr>
      <w:r w:rsidRPr="009A697D">
        <w:rPr>
          <w:sz w:val="20"/>
          <w:szCs w:val="20"/>
        </w:rPr>
        <w:t>El diagrama causa–efecto constituye una herramienta ampliamente utilizada en los Sistemas de Gestión de la Calidad, debido a que facilita la identificación de causas raíz, contribuye al análisis de no conformidades y fortalece la implementación de acciones correctivas y preventivas. Su aplicación favorece el mejoramiento continuo al permitir comprender los procesos desde una perspectiva integral.</w:t>
      </w:r>
    </w:p>
    <w:p w:rsidRPr="009A697D" w:rsidR="009A697D" w:rsidP="009A697D" w:rsidRDefault="009A697D" w14:paraId="51E1D54F" w14:textId="77777777">
      <w:pPr>
        <w:pStyle w:val="Normal0"/>
        <w:rPr>
          <w:sz w:val="20"/>
          <w:szCs w:val="20"/>
        </w:rPr>
      </w:pPr>
    </w:p>
    <w:p w:rsidRPr="009A697D" w:rsidR="009A697D" w:rsidP="009A697D" w:rsidRDefault="009A697D" w14:paraId="5FC10D0A" w14:textId="77777777">
      <w:pPr>
        <w:pStyle w:val="Normal0"/>
        <w:rPr>
          <w:sz w:val="20"/>
          <w:szCs w:val="20"/>
        </w:rPr>
      </w:pPr>
      <w:r w:rsidRPr="009A697D">
        <w:rPr>
          <w:sz w:val="20"/>
          <w:szCs w:val="20"/>
        </w:rPr>
        <w:t>A continuación, se presenta un ejemplo de aplicación del diagrama causa–efecto en el análisis de problemas organizacionales.</w:t>
      </w:r>
    </w:p>
    <w:p w:rsidRPr="009A697D" w:rsidR="009A697D" w:rsidP="009A697D" w:rsidRDefault="009A697D" w14:paraId="0C1E3491" w14:textId="77777777">
      <w:pPr>
        <w:pStyle w:val="Normal0"/>
        <w:rPr>
          <w:sz w:val="20"/>
          <w:szCs w:val="20"/>
        </w:rPr>
      </w:pPr>
    </w:p>
    <w:p w:rsidR="009A697D" w:rsidP="009A697D" w:rsidRDefault="009A697D" w14:paraId="32B78AA0" w14:textId="4F2FB8BB">
      <w:pPr>
        <w:pStyle w:val="Normal0"/>
        <w:rPr>
          <w:sz w:val="20"/>
          <w:szCs w:val="20"/>
        </w:rPr>
      </w:pPr>
      <w:r w:rsidRPr="005C49FD">
        <w:rPr>
          <w:b/>
          <w:sz w:val="20"/>
          <w:szCs w:val="20"/>
        </w:rPr>
        <w:t>Figura 5.</w:t>
      </w:r>
      <w:r w:rsidRPr="009A697D">
        <w:rPr>
          <w:sz w:val="20"/>
          <w:szCs w:val="20"/>
        </w:rPr>
        <w:t xml:space="preserve"> Ejemplo diagrama causa–</w:t>
      </w:r>
      <w:commentRangeStart w:id="4"/>
      <w:r w:rsidRPr="009A697D">
        <w:rPr>
          <w:sz w:val="20"/>
          <w:szCs w:val="20"/>
        </w:rPr>
        <w:t>efecto</w:t>
      </w:r>
      <w:commentRangeEnd w:id="4"/>
      <w:r w:rsidR="00166D2C">
        <w:rPr>
          <w:rStyle w:val="Refdecomentario"/>
        </w:rPr>
        <w:commentReference w:id="4"/>
      </w:r>
    </w:p>
    <w:p w:rsidR="00F42B3D" w:rsidP="009A697D" w:rsidRDefault="00F42B3D" w14:paraId="74CED0B9" w14:textId="657822FF">
      <w:pPr>
        <w:pStyle w:val="Normal0"/>
        <w:rPr>
          <w:sz w:val="20"/>
          <w:szCs w:val="20"/>
        </w:rPr>
      </w:pPr>
    </w:p>
    <w:p w:rsidR="00F42B3D" w:rsidP="009A697D" w:rsidRDefault="00F42B3D" w14:paraId="2E96D75C" w14:textId="4CE36AC6">
      <w:pPr>
        <w:pStyle w:val="Normal0"/>
        <w:rPr>
          <w:sz w:val="20"/>
          <w:szCs w:val="20"/>
        </w:rPr>
      </w:pPr>
      <w:r>
        <w:rPr>
          <w:noProof/>
          <w:sz w:val="20"/>
          <w:szCs w:val="20"/>
          <w:lang w:val="en-US" w:eastAsia="en-US"/>
        </w:rPr>
        <mc:AlternateContent>
          <mc:Choice Requires="wpg">
            <w:drawing>
              <wp:inline distT="0" distB="0" distL="0" distR="0" wp14:anchorId="4B841B79" wp14:editId="2E451D48">
                <wp:extent cx="4629150" cy="2362200"/>
                <wp:effectExtent l="57150" t="19050" r="57150" b="95250"/>
                <wp:docPr id="236" name="Grupo 236" descr="La figura 5 presenta un diagrama causa-efecto que organiza de manera estructurada las posibles causas de un problema central. El esquema agrupa las causas en categorías, permitiendo analizar los factores que influyen en la situación evaluada y facilitando la identificación de oportunidades de mejora."/>
                <wp:cNvGraphicFramePr/>
                <a:graphic xmlns:a="http://schemas.openxmlformats.org/drawingml/2006/main">
                  <a:graphicData uri="http://schemas.microsoft.com/office/word/2010/wordprocessingGroup">
                    <wpg:wgp>
                      <wpg:cNvGrpSpPr/>
                      <wpg:grpSpPr>
                        <a:xfrm>
                          <a:off x="0" y="0"/>
                          <a:ext cx="4629150" cy="2362200"/>
                          <a:chOff x="0" y="0"/>
                          <a:chExt cx="4629150" cy="2362200"/>
                        </a:xfrm>
                      </wpg:grpSpPr>
                      <wpg:grpSp>
                        <wpg:cNvPr id="231" name="Grupo 231"/>
                        <wpg:cNvGrpSpPr/>
                        <wpg:grpSpPr>
                          <a:xfrm>
                            <a:off x="123825" y="333375"/>
                            <a:ext cx="4505325" cy="1809750"/>
                            <a:chOff x="0" y="0"/>
                            <a:chExt cx="4505325" cy="1809750"/>
                          </a:xfrm>
                        </wpg:grpSpPr>
                        <wps:wsp>
                          <wps:cNvPr id="29" name="Pentágono 29"/>
                          <wps:cNvSpPr/>
                          <wps:spPr>
                            <a:xfrm>
                              <a:off x="2962275" y="485775"/>
                              <a:ext cx="1543050" cy="819150"/>
                            </a:xfrm>
                            <a:prstGeom prst="homePlate">
                              <a:avLst/>
                            </a:prstGeom>
                          </wps:spPr>
                          <wps:style>
                            <a:lnRef idx="1">
                              <a:schemeClr val="accent1"/>
                            </a:lnRef>
                            <a:fillRef idx="3">
                              <a:schemeClr val="accent1"/>
                            </a:fillRef>
                            <a:effectRef idx="2">
                              <a:schemeClr val="accent1"/>
                            </a:effectRef>
                            <a:fontRef idx="minor">
                              <a:schemeClr val="lt1"/>
                            </a:fontRef>
                          </wps:style>
                          <wps:txbx>
                            <w:txbxContent>
                              <w:p w:rsidR="004319E7" w:rsidP="00F42B3D" w:rsidRDefault="004319E7" w14:paraId="532CA2BC" w14:textId="6D315504">
                                <w:pPr>
                                  <w:jc w:val="center"/>
                                </w:pPr>
                                <w:r>
                                  <w:t>PROBLEMA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Conector recto de flecha 30"/>
                          <wps:cNvCnPr/>
                          <wps:spPr>
                            <a:xfrm>
                              <a:off x="247650" y="0"/>
                              <a:ext cx="1009650" cy="89535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31" name="Conector recto de flecha 31"/>
                          <wps:cNvCnPr/>
                          <wps:spPr>
                            <a:xfrm>
                              <a:off x="1495425" y="0"/>
                              <a:ext cx="1009650" cy="89535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225" name="Conector recto de flecha 225"/>
                          <wps:cNvCnPr/>
                          <wps:spPr>
                            <a:xfrm flipV="1">
                              <a:off x="247650" y="923925"/>
                              <a:ext cx="981075" cy="85725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226" name="Conector recto de flecha 226"/>
                          <wps:cNvCnPr/>
                          <wps:spPr>
                            <a:xfrm flipV="1">
                              <a:off x="1495425" y="923925"/>
                              <a:ext cx="1009650" cy="885825"/>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28" name="Conector recto de flecha 28"/>
                          <wps:cNvCnPr/>
                          <wps:spPr>
                            <a:xfrm flipV="1">
                              <a:off x="0" y="895350"/>
                              <a:ext cx="2962275" cy="450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232" name="Rectángulo 232"/>
                        <wps:cNvSpPr/>
                        <wps:spPr>
                          <a:xfrm>
                            <a:off x="0" y="0"/>
                            <a:ext cx="1009650" cy="333375"/>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4319E7" w:rsidP="00F42B3D" w:rsidRDefault="004319E7" w14:paraId="73FF12B3" w14:textId="2096CD23">
                              <w:pPr>
                                <w:jc w:val="center"/>
                              </w:pPr>
                              <w:r>
                                <w:t>CAUSA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 name="Rectángulo 233"/>
                        <wps:cNvSpPr/>
                        <wps:spPr>
                          <a:xfrm>
                            <a:off x="1162050" y="2028825"/>
                            <a:ext cx="1009650" cy="333375"/>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4319E7" w:rsidP="00F42B3D" w:rsidRDefault="004319E7" w14:paraId="4BC6EED4" w14:textId="77777777">
                              <w:pPr>
                                <w:jc w:val="center"/>
                              </w:pPr>
                              <w:r>
                                <w:t>CAUSA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 name="Rectángulo 234"/>
                        <wps:cNvSpPr/>
                        <wps:spPr>
                          <a:xfrm>
                            <a:off x="57150" y="2009775"/>
                            <a:ext cx="1009650" cy="333375"/>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4319E7" w:rsidP="00F42B3D" w:rsidRDefault="004319E7" w14:paraId="07E1EAE3" w14:textId="77777777">
                              <w:pPr>
                                <w:jc w:val="center"/>
                              </w:pPr>
                              <w:r>
                                <w:t>CAUSA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Rectángulo 235"/>
                        <wps:cNvSpPr/>
                        <wps:spPr>
                          <a:xfrm>
                            <a:off x="1162050" y="0"/>
                            <a:ext cx="1009650" cy="333375"/>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4319E7" w:rsidP="00F42B3D" w:rsidRDefault="004319E7" w14:paraId="4B92804B" w14:textId="77777777">
                              <w:pPr>
                                <w:jc w:val="center"/>
                              </w:pPr>
                              <w:r>
                                <w:t>CAUSA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upo 236" style="width:364.5pt;height:186pt;mso-position-horizontal-relative:char;mso-position-vertical-relative:line" alt="La figura 5 presenta un diagrama causa-efecto que organiza de manera estructurada las posibles causas de un problema central. El esquema agrupa las causas en categorías, permitiendo analizar los factores que influyen en la situación evaluada y facilitando la identificación de oportunidades de mejora." coordsize="46291,23622" o:spid="_x0000_s1032" w14:anchorId="4B841B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">
                <v:group id="Grupo 231" style="position:absolute;left:1238;top:3333;width:45053;height:18098" coordsize="45053,18097"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ágono 29" style="position:absolute;left:29622;top:4857;width:15431;height:8192;visibility:visible;mso-wrap-style:square;v-text-anchor:middle" o:spid="_x0000_s1034" fillcolor="#4f81bd [3204]" strokecolor="#4579b8 [3044]" type="#_x0000_t15" adj="15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">
                    <v:fill type="gradient" color2="#a7bfde [1620]" angle="180" focus="100%" rotate="t">
                      <o:fill v:ext="view" type="gradientUnscaled"/>
                    </v:fill>
                    <v:shadow on="t" color="black" opacity="22937f" offset="0,.63889mm" origin=",.5"/>
                    <v:textbox>
                      <w:txbxContent>
                        <w:p w:rsidR="004319E7" w:rsidP="00F42B3D" w:rsidRDefault="004319E7" w14:paraId="532CA2BC" w14:textId="6D315504">
                          <w:pPr>
                            <w:jc w:val="center"/>
                          </w:pPr>
                          <w:r>
                            <w:t>PROBLEMA</w:t>
                          </w:r>
                        </w:p>
                      </w:txbxContent>
                    </v:textbox>
                  </v:shape>
                  <v:shapetype id="_x0000_t32" coordsize="21600,21600" o:oned="t" filled="f" o:spt="32" path="m,l21600,21600e">
                    <v:path fillok="f" arrowok="t" o:connecttype="none"/>
                    <o:lock v:ext="edit" shapetype="t"/>
                  </v:shapetype>
                  <v:shape id="Conector recto de flecha 30" style="position:absolute;left:2476;width:10097;height:8953;visibility:visible;mso-wrap-style:square" o:spid="_x0000_s1035" strokecolor="#f79646 [3209]"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">
                    <v:stroke endarrow="block"/>
                    <v:shadow on="t" color="black" opacity="24903f" offset="0,.55556mm" origin=",.5"/>
                  </v:shape>
                  <v:shape id="Conector recto de flecha 31" style="position:absolute;left:14954;width:10096;height:8953;visibility:visible;mso-wrap-style:square" o:spid="_x0000_s1036" strokecolor="#f79646 [3209]"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">
                    <v:stroke endarrow="block"/>
                    <v:shadow on="t" color="black" opacity="24903f" offset="0,.55556mm" origin=",.5"/>
                  </v:shape>
                  <v:shape id="Conector recto de flecha 225" style="position:absolute;left:2476;top:9239;width:9811;height:8572;flip:y;visibility:visible;mso-wrap-style:square" o:spid="_x0000_s1037" strokecolor="#f79646 [3209]"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">
                    <v:stroke endarrow="block"/>
                    <v:shadow on="t" color="black" opacity="24903f" offset="0,.55556mm" origin=",.5"/>
                  </v:shape>
                  <v:shape id="Conector recto de flecha 226" style="position:absolute;left:14954;top:9239;width:10096;height:8858;flip:y;visibility:visible;mso-wrap-style:square" o:spid="_x0000_s1038" strokecolor="#f79646 [3209]"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">
                    <v:stroke endarrow="block"/>
                    <v:shadow on="t" color="black" opacity="24903f" offset="0,.55556mm" origin=",.5"/>
                  </v:shape>
                  <v:shape id="Conector recto de flecha 28" style="position:absolute;top:8953;width:29622;height:451;flip:y;visibility:visible;mso-wrap-style:square" o:spid="_x0000_s1039" strokecolor="#4f81bd [3204]"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">
                    <v:stroke endarrow="block"/>
                    <v:shadow on="t" color="black" opacity="24903f" offset="0,.55556mm" origin=",.5"/>
                  </v:shape>
                </v:group>
                <v:rect id="Rectángulo 232" style="position:absolute;width:10096;height:3333;visibility:visible;mso-wrap-style:square;v-text-anchor:middle" o:spid="_x0000_s1040" fillcolor="#f79646 [3209]" strokecolor="#f68c36 [3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">
                  <v:fill type="gradient" color2="#fbcaa2 [1625]" angle="180" focus="100%" rotate="t">
                    <o:fill v:ext="view" type="gradientUnscaled"/>
                  </v:fill>
                  <v:shadow on="t" color="black" opacity="22937f" offset="0,.63889mm" origin=",.5"/>
                  <v:textbox>
                    <w:txbxContent>
                      <w:p w:rsidR="004319E7" w:rsidP="00F42B3D" w:rsidRDefault="004319E7" w14:paraId="73FF12B3" w14:textId="2096CD23">
                        <w:pPr>
                          <w:jc w:val="center"/>
                        </w:pPr>
                        <w:r>
                          <w:t>CAUSA</w:t>
                        </w:r>
                      </w:p>
                    </w:txbxContent>
                  </v:textbox>
                </v:rect>
                <v:rect id="Rectángulo 233" style="position:absolute;left:11620;top:20288;width:10097;height:3334;visibility:visible;mso-wrap-style:square;v-text-anchor:middle" o:spid="_x0000_s1041" fillcolor="#f79646 [3209]" strokecolor="#f68c36 [3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">
                  <v:fill type="gradient" color2="#fbcaa2 [1625]" angle="180" focus="100%" rotate="t">
                    <o:fill v:ext="view" type="gradientUnscaled"/>
                  </v:fill>
                  <v:shadow on="t" color="black" opacity="22937f" offset="0,.63889mm" origin=",.5"/>
                  <v:textbox>
                    <w:txbxContent>
                      <w:p w:rsidR="004319E7" w:rsidP="00F42B3D" w:rsidRDefault="004319E7" w14:paraId="4BC6EED4" w14:textId="77777777">
                        <w:pPr>
                          <w:jc w:val="center"/>
                        </w:pPr>
                        <w:r>
                          <w:t>CAUSA</w:t>
                        </w:r>
                      </w:p>
                    </w:txbxContent>
                  </v:textbox>
                </v:rect>
                <v:rect id="Rectángulo 234" style="position:absolute;left:571;top:20097;width:10097;height:3334;visibility:visible;mso-wrap-style:square;v-text-anchor:middle" o:spid="_x0000_s1042" fillcolor="#f79646 [3209]" strokecolor="#f68c36 [3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">
                  <v:fill type="gradient" color2="#fbcaa2 [1625]" angle="180" focus="100%" rotate="t">
                    <o:fill v:ext="view" type="gradientUnscaled"/>
                  </v:fill>
                  <v:shadow on="t" color="black" opacity="22937f" offset="0,.63889mm" origin=",.5"/>
                  <v:textbox>
                    <w:txbxContent>
                      <w:p w:rsidR="004319E7" w:rsidP="00F42B3D" w:rsidRDefault="004319E7" w14:paraId="07E1EAE3" w14:textId="77777777">
                        <w:pPr>
                          <w:jc w:val="center"/>
                        </w:pPr>
                        <w:r>
                          <w:t>CAUSA</w:t>
                        </w:r>
                      </w:p>
                    </w:txbxContent>
                  </v:textbox>
                </v:rect>
                <v:rect id="Rectángulo 235" style="position:absolute;left:11620;width:10097;height:3333;visibility:visible;mso-wrap-style:square;v-text-anchor:middle" o:spid="_x0000_s1043" fillcolor="#f79646 [3209]" strokecolor="#f68c36 [3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">
                  <v:fill type="gradient" color2="#fbcaa2 [1625]" angle="180" focus="100%" rotate="t">
                    <o:fill v:ext="view" type="gradientUnscaled"/>
                  </v:fill>
                  <v:shadow on="t" color="black" opacity="22937f" offset="0,.63889mm" origin=",.5"/>
                  <v:textbox>
                    <w:txbxContent>
                      <w:p w:rsidR="004319E7" w:rsidP="00F42B3D" w:rsidRDefault="004319E7" w14:paraId="4B92804B" w14:textId="77777777">
                        <w:pPr>
                          <w:jc w:val="center"/>
                        </w:pPr>
                        <w:r>
                          <w:t>CAUSA</w:t>
                        </w:r>
                      </w:p>
                    </w:txbxContent>
                  </v:textbox>
                </v:rect>
                <w10:anchorlock/>
              </v:group>
            </w:pict>
          </mc:Fallback>
        </mc:AlternateContent>
      </w:r>
    </w:p>
    <w:p w:rsidR="00F42B3D" w:rsidP="009A697D" w:rsidRDefault="00F42B3D" w14:paraId="6F7F93D7" w14:textId="59B699C6">
      <w:pPr>
        <w:pStyle w:val="Normal0"/>
        <w:rPr>
          <w:sz w:val="20"/>
          <w:szCs w:val="20"/>
        </w:rPr>
      </w:pPr>
    </w:p>
    <w:p w:rsidRPr="00834852" w:rsidR="00F50440" w:rsidP="00D74FC8" w:rsidRDefault="00F50440" w14:paraId="228BFCC0" w14:textId="23447AD8">
      <w:pPr>
        <w:pStyle w:val="Normal0"/>
        <w:numPr>
          <w:ilvl w:val="1"/>
          <w:numId w:val="26"/>
        </w:numPr>
        <w:rPr>
          <w:b/>
          <w:sz w:val="20"/>
          <w:szCs w:val="20"/>
        </w:rPr>
      </w:pPr>
      <w:r w:rsidRPr="00834852">
        <w:rPr>
          <w:b/>
          <w:sz w:val="20"/>
          <w:szCs w:val="20"/>
        </w:rPr>
        <w:t>Tormenta de ideas</w:t>
      </w:r>
    </w:p>
    <w:p w:rsidR="00834852" w:rsidP="00834852" w:rsidRDefault="00834852" w14:paraId="15298717" w14:textId="75302FEE">
      <w:pPr>
        <w:pStyle w:val="Normal0"/>
        <w:rPr>
          <w:sz w:val="20"/>
          <w:szCs w:val="20"/>
        </w:rPr>
      </w:pPr>
    </w:p>
    <w:p w:rsidRPr="00834852" w:rsidR="00834852" w:rsidP="00834852" w:rsidRDefault="00834852" w14:paraId="544DAFE4" w14:textId="77777777">
      <w:pPr>
        <w:pStyle w:val="Normal0"/>
        <w:rPr>
          <w:sz w:val="20"/>
          <w:szCs w:val="20"/>
        </w:rPr>
      </w:pPr>
      <w:r w:rsidRPr="00834852">
        <w:rPr>
          <w:sz w:val="20"/>
          <w:szCs w:val="20"/>
        </w:rPr>
        <w:t xml:space="preserve">La tormenta de ideas, también conocida como </w:t>
      </w:r>
      <w:r w:rsidRPr="00D10416">
        <w:rPr>
          <w:i/>
          <w:sz w:val="20"/>
          <w:szCs w:val="20"/>
        </w:rPr>
        <w:t>brainstorming</w:t>
      </w:r>
      <w:r w:rsidRPr="00834852">
        <w:rPr>
          <w:sz w:val="20"/>
          <w:szCs w:val="20"/>
        </w:rPr>
        <w:t>, es una técnica de trabajo grupal orientada a la generación de ideas de manera creativa y participativa para solucionar problemas, identificar oportunidades de mejora o proponer alternativas frente a una situación específica. Esta herramienta favorece la participación activa de los integrantes del equipo, promoviendo la libre expresión de pensamientos sin realizar juicios previos sobre su viabilidad.</w:t>
      </w:r>
    </w:p>
    <w:p w:rsidRPr="00834852" w:rsidR="00834852" w:rsidP="00834852" w:rsidRDefault="00834852" w14:paraId="4361914C" w14:textId="77777777">
      <w:pPr>
        <w:pStyle w:val="Normal0"/>
        <w:rPr>
          <w:sz w:val="20"/>
          <w:szCs w:val="20"/>
        </w:rPr>
      </w:pPr>
    </w:p>
    <w:p w:rsidRPr="00834852" w:rsidR="00834852" w:rsidP="00834852" w:rsidRDefault="00834852" w14:paraId="110FF7CA" w14:textId="77777777">
      <w:pPr>
        <w:pStyle w:val="Normal0"/>
        <w:rPr>
          <w:sz w:val="20"/>
          <w:szCs w:val="20"/>
        </w:rPr>
      </w:pPr>
      <w:r w:rsidRPr="00834852">
        <w:rPr>
          <w:sz w:val="20"/>
          <w:szCs w:val="20"/>
        </w:rPr>
        <w:t>Dentro del Sistema de Gestión de la Calidad, la tormenta de ideas es utilizada para identificar causas de problemas, plantear soluciones, analizar riesgos, diseñar estrategias y fortalecer la toma de decisiones colectivas. Su aplicación contribuye a aprovechar el conocimiento y la experiencia del talento humano, facilitando el análisis integral de los procesos organizacionales.</w:t>
      </w:r>
    </w:p>
    <w:p w:rsidRPr="00834852" w:rsidR="00834852" w:rsidP="00834852" w:rsidRDefault="00834852" w14:paraId="2CA1B86E" w14:textId="77777777">
      <w:pPr>
        <w:pStyle w:val="Normal0"/>
        <w:rPr>
          <w:sz w:val="20"/>
          <w:szCs w:val="20"/>
        </w:rPr>
      </w:pPr>
    </w:p>
    <w:p w:rsidRPr="00834852" w:rsidR="00834852" w:rsidP="00834852" w:rsidRDefault="00834852" w14:paraId="532D28B4" w14:textId="77777777">
      <w:pPr>
        <w:pStyle w:val="Normal0"/>
        <w:rPr>
          <w:sz w:val="20"/>
          <w:szCs w:val="20"/>
        </w:rPr>
      </w:pPr>
      <w:r w:rsidRPr="00834852">
        <w:rPr>
          <w:sz w:val="20"/>
          <w:szCs w:val="20"/>
        </w:rPr>
        <w:t>Para garantizar la efectividad de esta técnica, se recomienda seguir los siguientes principios:</w:t>
      </w:r>
    </w:p>
    <w:p w:rsidRPr="00834852" w:rsidR="00834852" w:rsidP="00834852" w:rsidRDefault="00834852" w14:paraId="067F6BF1" w14:textId="77777777">
      <w:pPr>
        <w:pStyle w:val="Normal0"/>
        <w:rPr>
          <w:sz w:val="20"/>
          <w:szCs w:val="20"/>
        </w:rPr>
      </w:pPr>
    </w:p>
    <w:p w:rsidRPr="00834852" w:rsidR="00834852" w:rsidP="00D10416" w:rsidRDefault="00834852" w14:paraId="615CBB44" w14:textId="77777777">
      <w:pPr>
        <w:pStyle w:val="Normal0"/>
        <w:numPr>
          <w:ilvl w:val="0"/>
          <w:numId w:val="29"/>
        </w:numPr>
        <w:rPr>
          <w:sz w:val="20"/>
          <w:szCs w:val="20"/>
        </w:rPr>
      </w:pPr>
      <w:r w:rsidRPr="00834852">
        <w:rPr>
          <w:sz w:val="20"/>
          <w:szCs w:val="20"/>
        </w:rPr>
        <w:t>Fomentar la participación de todos los integrantes del equipo.</w:t>
      </w:r>
    </w:p>
    <w:p w:rsidRPr="00834852" w:rsidR="00834852" w:rsidP="00D10416" w:rsidRDefault="00834852" w14:paraId="4B0AF8F8" w14:textId="77777777">
      <w:pPr>
        <w:pStyle w:val="Normal0"/>
        <w:numPr>
          <w:ilvl w:val="0"/>
          <w:numId w:val="29"/>
        </w:numPr>
        <w:rPr>
          <w:sz w:val="20"/>
          <w:szCs w:val="20"/>
        </w:rPr>
      </w:pPr>
      <w:r w:rsidRPr="00834852">
        <w:rPr>
          <w:sz w:val="20"/>
          <w:szCs w:val="20"/>
        </w:rPr>
        <w:t>Evitar críticas o evaluaciones durante la generación de ideas.</w:t>
      </w:r>
    </w:p>
    <w:p w:rsidRPr="00834852" w:rsidR="00834852" w:rsidP="00D10416" w:rsidRDefault="00834852" w14:paraId="767106C2" w14:textId="77777777">
      <w:pPr>
        <w:pStyle w:val="Normal0"/>
        <w:numPr>
          <w:ilvl w:val="0"/>
          <w:numId w:val="29"/>
        </w:numPr>
        <w:rPr>
          <w:sz w:val="20"/>
          <w:szCs w:val="20"/>
        </w:rPr>
      </w:pPr>
      <w:r w:rsidRPr="00834852">
        <w:rPr>
          <w:sz w:val="20"/>
          <w:szCs w:val="20"/>
        </w:rPr>
        <w:t>Promover la creatividad y el pensamiento libre.</w:t>
      </w:r>
    </w:p>
    <w:p w:rsidRPr="00834852" w:rsidR="00834852" w:rsidP="00D10416" w:rsidRDefault="00834852" w14:paraId="22B4600C" w14:textId="77777777">
      <w:pPr>
        <w:pStyle w:val="Normal0"/>
        <w:numPr>
          <w:ilvl w:val="0"/>
          <w:numId w:val="29"/>
        </w:numPr>
        <w:rPr>
          <w:sz w:val="20"/>
          <w:szCs w:val="20"/>
        </w:rPr>
      </w:pPr>
      <w:r w:rsidRPr="00834852">
        <w:rPr>
          <w:sz w:val="20"/>
          <w:szCs w:val="20"/>
        </w:rPr>
        <w:t>Registrar todas las ideas propuestas.</w:t>
      </w:r>
    </w:p>
    <w:p w:rsidRPr="00834852" w:rsidR="00834852" w:rsidP="00D10416" w:rsidRDefault="00834852" w14:paraId="214BC099" w14:textId="77777777">
      <w:pPr>
        <w:pStyle w:val="Normal0"/>
        <w:numPr>
          <w:ilvl w:val="0"/>
          <w:numId w:val="29"/>
        </w:numPr>
        <w:rPr>
          <w:sz w:val="20"/>
          <w:szCs w:val="20"/>
        </w:rPr>
      </w:pPr>
      <w:r w:rsidRPr="00834852">
        <w:rPr>
          <w:sz w:val="20"/>
          <w:szCs w:val="20"/>
        </w:rPr>
        <w:t>Priorizar posteriormente las ideas según su viabilidad e impacto.</w:t>
      </w:r>
    </w:p>
    <w:p w:rsidRPr="00834852" w:rsidR="00834852" w:rsidP="00834852" w:rsidRDefault="00834852" w14:paraId="7228670D" w14:textId="77777777">
      <w:pPr>
        <w:pStyle w:val="Normal0"/>
        <w:rPr>
          <w:sz w:val="20"/>
          <w:szCs w:val="20"/>
        </w:rPr>
      </w:pPr>
    </w:p>
    <w:p w:rsidRPr="00834852" w:rsidR="00834852" w:rsidP="00834852" w:rsidRDefault="00834852" w14:paraId="130643C7" w14:textId="77777777">
      <w:pPr>
        <w:pStyle w:val="Normal0"/>
        <w:rPr>
          <w:sz w:val="20"/>
          <w:szCs w:val="20"/>
        </w:rPr>
      </w:pPr>
      <w:r w:rsidRPr="00834852">
        <w:rPr>
          <w:sz w:val="20"/>
          <w:szCs w:val="20"/>
        </w:rPr>
        <w:t>La aplicación de la tormenta de ideas generalmente se desarrolla mediante las siguientes etapas:</w:t>
      </w:r>
    </w:p>
    <w:p w:rsidRPr="00834852" w:rsidR="00834852" w:rsidP="00834852" w:rsidRDefault="00834852" w14:paraId="7262EC0D" w14:textId="77777777">
      <w:pPr>
        <w:pStyle w:val="Normal0"/>
        <w:rPr>
          <w:sz w:val="20"/>
          <w:szCs w:val="20"/>
        </w:rPr>
      </w:pPr>
    </w:p>
    <w:p w:rsidR="00834852" w:rsidP="00834852" w:rsidRDefault="00D10416" w14:paraId="392C5EB7" w14:textId="71A914A8">
      <w:pPr>
        <w:pStyle w:val="Normal0"/>
        <w:rPr>
          <w:sz w:val="20"/>
          <w:szCs w:val="20"/>
        </w:rPr>
      </w:pPr>
      <w:r>
        <w:rPr>
          <w:noProof/>
          <w:sz w:val="20"/>
          <w:szCs w:val="20"/>
          <w:lang w:val="en-US" w:eastAsia="en-US"/>
        </w:rPr>
        <w:drawing>
          <wp:inline distT="0" distB="0" distL="0" distR="0" wp14:anchorId="4237C055" wp14:editId="2C811CAA">
            <wp:extent cx="6146165" cy="3721210"/>
            <wp:effectExtent l="0" t="0" r="26035" b="12700"/>
            <wp:docPr id="238" name="Diagrama 2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rsidRPr="00834852" w:rsidR="00D10416" w:rsidP="00834852" w:rsidRDefault="00D10416" w14:paraId="7E8A682A" w14:textId="77777777">
      <w:pPr>
        <w:pStyle w:val="Normal0"/>
        <w:rPr>
          <w:sz w:val="20"/>
          <w:szCs w:val="20"/>
        </w:rPr>
      </w:pPr>
    </w:p>
    <w:p w:rsidRPr="00834852" w:rsidR="00834852" w:rsidP="00834852" w:rsidRDefault="00834852" w14:paraId="763A5AB5" w14:textId="77777777">
      <w:pPr>
        <w:pStyle w:val="Normal0"/>
        <w:rPr>
          <w:sz w:val="20"/>
          <w:szCs w:val="20"/>
        </w:rPr>
      </w:pPr>
      <w:r w:rsidRPr="00834852">
        <w:rPr>
          <w:sz w:val="20"/>
          <w:szCs w:val="20"/>
        </w:rPr>
        <w:t>La tormenta de ideas puede aplicarse de forma presencial o virtual y suele complementarse con otras herramientas de calidad, como el diagrama causa–efecto, el diagrama de Pareto o matrices de priorización, lo que permite fortalecer el análisis de problemas y la formulación de estrategias de mejora.</w:t>
      </w:r>
    </w:p>
    <w:p w:rsidRPr="00834852" w:rsidR="00834852" w:rsidP="00834852" w:rsidRDefault="00834852" w14:paraId="37B6D5DA" w14:textId="77777777">
      <w:pPr>
        <w:pStyle w:val="Normal0"/>
        <w:rPr>
          <w:sz w:val="20"/>
          <w:szCs w:val="20"/>
        </w:rPr>
      </w:pPr>
    </w:p>
    <w:p w:rsidR="00834852" w:rsidP="00834852" w:rsidRDefault="00834852" w14:paraId="54ABAE9A" w14:textId="0E0C2E2E">
      <w:pPr>
        <w:pStyle w:val="Normal0"/>
        <w:rPr>
          <w:sz w:val="20"/>
          <w:szCs w:val="20"/>
        </w:rPr>
      </w:pPr>
      <w:r w:rsidRPr="00834852">
        <w:rPr>
          <w:sz w:val="20"/>
          <w:szCs w:val="20"/>
        </w:rPr>
        <w:t>El uso adecuado de esta técnica contribuye a fortalecer el trabajo en equipo, estimula la innovación y facilita la construcción de soluciones orientadas al mejoramiento continuo dentro de la organización.</w:t>
      </w:r>
    </w:p>
    <w:p w:rsidRPr="00F50440" w:rsidR="00D10416" w:rsidP="00834852" w:rsidRDefault="00D10416" w14:paraId="04544FFD" w14:textId="77777777">
      <w:pPr>
        <w:pStyle w:val="Normal0"/>
        <w:rPr>
          <w:sz w:val="20"/>
          <w:szCs w:val="20"/>
        </w:rPr>
      </w:pPr>
    </w:p>
    <w:p w:rsidRPr="00D10416" w:rsidR="00F50440" w:rsidP="00D74FC8" w:rsidRDefault="00F50440" w14:paraId="6F6C2777" w14:textId="45C9E3EC">
      <w:pPr>
        <w:pStyle w:val="Normal0"/>
        <w:numPr>
          <w:ilvl w:val="1"/>
          <w:numId w:val="26"/>
        </w:numPr>
        <w:rPr>
          <w:b/>
          <w:sz w:val="20"/>
          <w:szCs w:val="20"/>
        </w:rPr>
      </w:pPr>
      <w:r w:rsidRPr="00D10416">
        <w:rPr>
          <w:b/>
          <w:sz w:val="20"/>
          <w:szCs w:val="20"/>
        </w:rPr>
        <w:t>Diagrama de dispersión</w:t>
      </w:r>
    </w:p>
    <w:p w:rsidR="00834852" w:rsidP="00834852" w:rsidRDefault="00834852" w14:paraId="6D399E63" w14:textId="0077AEA5">
      <w:pPr>
        <w:pStyle w:val="Normal0"/>
        <w:rPr>
          <w:sz w:val="20"/>
          <w:szCs w:val="20"/>
        </w:rPr>
      </w:pPr>
    </w:p>
    <w:p w:rsidRPr="00D10416" w:rsidR="00D10416" w:rsidP="00D10416" w:rsidRDefault="00D10416" w14:paraId="628C73EE" w14:textId="77777777">
      <w:pPr>
        <w:pStyle w:val="Normal0"/>
        <w:rPr>
          <w:sz w:val="20"/>
          <w:szCs w:val="20"/>
        </w:rPr>
      </w:pPr>
      <w:r w:rsidRPr="00D10416">
        <w:rPr>
          <w:sz w:val="20"/>
          <w:szCs w:val="20"/>
        </w:rPr>
        <w:t>El diagrama de dispersión es una herramienta estadística utilizada para analizar la relación existente entre dos variables y determinar si existe algún tipo de correlación entre ellas. Esta técnica permite identificar patrones de comportamiento, tendencias o posibles relaciones causa–efecto dentro de los procesos organizacionales, facilitando el análisis y la toma de decisiones basadas en datos.</w:t>
      </w:r>
    </w:p>
    <w:p w:rsidRPr="00D10416" w:rsidR="00D10416" w:rsidP="00D10416" w:rsidRDefault="00D10416" w14:paraId="414853EB" w14:textId="77777777">
      <w:pPr>
        <w:pStyle w:val="Normal0"/>
        <w:rPr>
          <w:sz w:val="20"/>
          <w:szCs w:val="20"/>
        </w:rPr>
      </w:pPr>
    </w:p>
    <w:p w:rsidRPr="00D10416" w:rsidR="00D10416" w:rsidP="00D10416" w:rsidRDefault="00D10416" w14:paraId="0EC82BC6" w14:textId="77777777">
      <w:pPr>
        <w:pStyle w:val="Normal0"/>
        <w:rPr>
          <w:sz w:val="20"/>
          <w:szCs w:val="20"/>
        </w:rPr>
      </w:pPr>
      <w:r w:rsidRPr="00D10416">
        <w:rPr>
          <w:sz w:val="20"/>
          <w:szCs w:val="20"/>
        </w:rPr>
        <w:t>El diagrama se construye representando los valores de dos variables en un plano cartesiano, donde cada punto corresponde a un par de datos relacionados. A través de la distribución de los puntos, es posible identificar si existe relación directa, inversa o si no hay correlación entre las variables analizadas.</w:t>
      </w:r>
    </w:p>
    <w:p w:rsidRPr="00D10416" w:rsidR="00D10416" w:rsidP="00D10416" w:rsidRDefault="00D10416" w14:paraId="304416C2" w14:textId="77777777">
      <w:pPr>
        <w:pStyle w:val="Normal0"/>
        <w:rPr>
          <w:sz w:val="20"/>
          <w:szCs w:val="20"/>
        </w:rPr>
      </w:pPr>
    </w:p>
    <w:p w:rsidRPr="00D10416" w:rsidR="00D10416" w:rsidP="00D10416" w:rsidRDefault="00D10416" w14:paraId="3F29E36C" w14:textId="37D4E311">
      <w:pPr>
        <w:pStyle w:val="Normal0"/>
        <w:rPr>
          <w:sz w:val="20"/>
          <w:szCs w:val="20"/>
        </w:rPr>
      </w:pPr>
      <w:r w:rsidRPr="00D10416">
        <w:rPr>
          <w:sz w:val="20"/>
          <w:szCs w:val="20"/>
        </w:rPr>
        <w:t>Esta herramienta es ampliamente utilizada en el control de calidad para analizar el impacto de una variable sobre otra, por ejemplo, la relación entre el tiempo de producción y el número de defectos, el nivel de capacitación del personal y el rendimiento laboral, o la inversión en mantenimiento y la reducción de fallas en los equipos.</w:t>
      </w:r>
    </w:p>
    <w:p w:rsidRPr="00D10416" w:rsidR="00D10416" w:rsidP="00D10416" w:rsidRDefault="00D10416" w14:paraId="450682FF" w14:textId="084F5923">
      <w:pPr>
        <w:pStyle w:val="Normal0"/>
        <w:rPr>
          <w:sz w:val="20"/>
          <w:szCs w:val="20"/>
        </w:rPr>
      </w:pPr>
    </w:p>
    <w:p w:rsidRPr="00D10416" w:rsidR="00D10416" w:rsidP="00D10416" w:rsidRDefault="00D10416" w14:paraId="25DC4588" w14:textId="1619E49B">
      <w:pPr>
        <w:pStyle w:val="Normal0"/>
        <w:rPr>
          <w:sz w:val="20"/>
          <w:szCs w:val="20"/>
        </w:rPr>
      </w:pPr>
      <w:r w:rsidRPr="00D10416">
        <w:rPr>
          <w:sz w:val="20"/>
          <w:szCs w:val="20"/>
        </w:rPr>
        <w:t>Para elaborar un diagrama de dispersión, se recomienda seguir los siguientes pasos:</w:t>
      </w:r>
    </w:p>
    <w:p w:rsidRPr="00D10416" w:rsidR="00D10416" w:rsidP="00D10416" w:rsidRDefault="00D10416" w14:paraId="0E644488" w14:textId="087EEDE7">
      <w:pPr>
        <w:pStyle w:val="Normal0"/>
        <w:rPr>
          <w:sz w:val="20"/>
          <w:szCs w:val="20"/>
        </w:rPr>
      </w:pPr>
    </w:p>
    <w:p w:rsidR="00D10416" w:rsidP="00D10416" w:rsidRDefault="00D10416" w14:paraId="0FD9D3BA" w14:textId="7C6D6481">
      <w:pPr>
        <w:pStyle w:val="Normal0"/>
        <w:rPr>
          <w:sz w:val="20"/>
          <w:szCs w:val="20"/>
        </w:rPr>
      </w:pPr>
      <w:r>
        <w:rPr>
          <w:noProof/>
          <w:sz w:val="20"/>
          <w:szCs w:val="20"/>
          <w:lang w:val="en-US" w:eastAsia="en-US"/>
        </w:rPr>
        <w:drawing>
          <wp:inline distT="0" distB="0" distL="0" distR="0" wp14:anchorId="1F0E86F9" wp14:editId="70356080">
            <wp:extent cx="6273579" cy="3200400"/>
            <wp:effectExtent l="0" t="0" r="13335" b="19050"/>
            <wp:docPr id="239" name="Diagrama 2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rsidRPr="00D10416" w:rsidR="00D10416" w:rsidP="00D10416" w:rsidRDefault="00D10416" w14:paraId="6401EB07" w14:textId="3AFA0893">
      <w:pPr>
        <w:pStyle w:val="Normal0"/>
        <w:rPr>
          <w:sz w:val="20"/>
          <w:szCs w:val="20"/>
        </w:rPr>
      </w:pPr>
    </w:p>
    <w:p w:rsidRPr="00D10416" w:rsidR="00D10416" w:rsidP="00D10416" w:rsidRDefault="00D10416" w14:paraId="329C3986" w14:textId="741D135C">
      <w:pPr>
        <w:pStyle w:val="Normal0"/>
        <w:rPr>
          <w:sz w:val="20"/>
          <w:szCs w:val="20"/>
        </w:rPr>
      </w:pPr>
      <w:r w:rsidRPr="00D10416">
        <w:rPr>
          <w:sz w:val="20"/>
          <w:szCs w:val="20"/>
        </w:rPr>
        <w:t>La interpretación del diagrama permite reconocer diferentes tipos de relaciones entre variables, como se presenta en la siguiente figura.</w:t>
      </w:r>
    </w:p>
    <w:p w:rsidRPr="00D10416" w:rsidR="00D10416" w:rsidP="00D10416" w:rsidRDefault="00D10416" w14:paraId="2E5790F0" w14:textId="538694A9">
      <w:pPr>
        <w:pStyle w:val="Normal0"/>
        <w:rPr>
          <w:sz w:val="20"/>
          <w:szCs w:val="20"/>
        </w:rPr>
      </w:pPr>
    </w:p>
    <w:p w:rsidRPr="00D10416" w:rsidR="00375190" w:rsidP="00D10416" w:rsidRDefault="00D10416" w14:paraId="41E47F86" w14:textId="6B98DA33">
      <w:pPr>
        <w:pStyle w:val="Normal0"/>
        <w:rPr>
          <w:sz w:val="20"/>
          <w:szCs w:val="20"/>
        </w:rPr>
      </w:pPr>
      <w:r w:rsidRPr="00375190">
        <w:rPr>
          <w:b/>
          <w:sz w:val="20"/>
          <w:szCs w:val="20"/>
        </w:rPr>
        <w:t>Figura 6.</w:t>
      </w:r>
      <w:r w:rsidRPr="00D10416">
        <w:rPr>
          <w:sz w:val="20"/>
          <w:szCs w:val="20"/>
        </w:rPr>
        <w:t xml:space="preserve"> Posibles resultados del diagrama de </w:t>
      </w:r>
      <w:commentRangeStart w:id="5"/>
      <w:r w:rsidRPr="00D10416">
        <w:rPr>
          <w:sz w:val="20"/>
          <w:szCs w:val="20"/>
        </w:rPr>
        <w:t>dispersión</w:t>
      </w:r>
      <w:commentRangeEnd w:id="5"/>
      <w:r w:rsidR="00375190">
        <w:rPr>
          <w:rStyle w:val="Refdecomentario"/>
        </w:rPr>
        <w:commentReference w:id="5"/>
      </w:r>
    </w:p>
    <w:p w:rsidRPr="00D10416" w:rsidR="00D10416" w:rsidP="00D10416" w:rsidRDefault="00375190" w14:paraId="31618C6B" w14:textId="5446C840">
      <w:pPr>
        <w:pStyle w:val="Normal0"/>
        <w:rPr>
          <w:sz w:val="20"/>
          <w:szCs w:val="20"/>
        </w:rPr>
      </w:pPr>
      <w:r>
        <w:rPr>
          <w:noProof/>
          <w:sz w:val="20"/>
          <w:szCs w:val="20"/>
          <w:lang w:val="en-US" w:eastAsia="en-US"/>
        </w:rPr>
        <mc:AlternateContent>
          <mc:Choice Requires="wpg">
            <w:drawing>
              <wp:inline distT="0" distB="0" distL="0" distR="0" wp14:anchorId="02B81552" wp14:editId="7E5150DF">
                <wp:extent cx="5589464" cy="3136790"/>
                <wp:effectExtent l="0" t="19050" r="0" b="6985"/>
                <wp:docPr id="251" name="Grupo 251"/>
                <wp:cNvGraphicFramePr/>
                <a:graphic xmlns:a="http://schemas.openxmlformats.org/drawingml/2006/main">
                  <a:graphicData uri="http://schemas.microsoft.com/office/word/2010/wordprocessingGroup">
                    <wpg:wgp>
                      <wpg:cNvGrpSpPr/>
                      <wpg:grpSpPr>
                        <a:xfrm>
                          <a:off x="0" y="0"/>
                          <a:ext cx="5589464" cy="3136790"/>
                          <a:chOff x="0" y="0"/>
                          <a:chExt cx="5589464" cy="3136790"/>
                        </a:xfrm>
                      </wpg:grpSpPr>
                      <wps:wsp>
                        <wps:cNvPr id="240" name="Rectángulo 240"/>
                        <wps:cNvSpPr/>
                        <wps:spPr>
                          <a:xfrm>
                            <a:off x="1184745" y="1709531"/>
                            <a:ext cx="1160780" cy="397510"/>
                          </a:xfrm>
                          <a:prstGeom prst="rect">
                            <a:avLst/>
                          </a:prstGeom>
                          <a:gradFill>
                            <a:gsLst>
                              <a:gs pos="0">
                                <a:schemeClr val="tx2"/>
                              </a:gs>
                              <a:gs pos="0">
                                <a:schemeClr val="tx2"/>
                              </a:gs>
                            </a:gsLst>
                          </a:gradFill>
                        </wps:spPr>
                        <wps:style>
                          <a:lnRef idx="1">
                            <a:schemeClr val="accent1"/>
                          </a:lnRef>
                          <a:fillRef idx="3">
                            <a:schemeClr val="accent1"/>
                          </a:fillRef>
                          <a:effectRef idx="2">
                            <a:schemeClr val="accent1"/>
                          </a:effectRef>
                          <a:fontRef idx="minor">
                            <a:schemeClr val="lt1"/>
                          </a:fontRef>
                        </wps:style>
                        <wps:txbx>
                          <w:txbxContent>
                            <w:p w:rsidRPr="00375190" w:rsidR="004319E7" w:rsidP="00D10416" w:rsidRDefault="004319E7" w14:paraId="27BF6384" w14:textId="29EBD094">
                              <w:pPr>
                                <w:jc w:val="center"/>
                                <w:rPr>
                                  <w:b/>
                                </w:rPr>
                              </w:pPr>
                              <w:r w:rsidRPr="00375190">
                                <w:rPr>
                                  <w:b/>
                                  <w:sz w:val="20"/>
                                  <w:szCs w:val="20"/>
                                </w:rPr>
                                <w:t>Correlación positiva fuerte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 name="Rectángulo 241"/>
                        <wps:cNvSpPr/>
                        <wps:spPr>
                          <a:xfrm>
                            <a:off x="4182387" y="31805"/>
                            <a:ext cx="1160780" cy="413468"/>
                          </a:xfrm>
                          <a:prstGeom prst="rect">
                            <a:avLst/>
                          </a:prstGeom>
                          <a:gradFill>
                            <a:gsLst>
                              <a:gs pos="0">
                                <a:schemeClr val="tx2"/>
                              </a:gs>
                              <a:gs pos="0">
                                <a:schemeClr val="tx2"/>
                              </a:gs>
                            </a:gsLst>
                          </a:gradFill>
                        </wps:spPr>
                        <wps:style>
                          <a:lnRef idx="1">
                            <a:schemeClr val="accent1"/>
                          </a:lnRef>
                          <a:fillRef idx="3">
                            <a:schemeClr val="accent1"/>
                          </a:fillRef>
                          <a:effectRef idx="2">
                            <a:schemeClr val="accent1"/>
                          </a:effectRef>
                          <a:fontRef idx="minor">
                            <a:schemeClr val="lt1"/>
                          </a:fontRef>
                        </wps:style>
                        <wps:txbx>
                          <w:txbxContent>
                            <w:p w:rsidRPr="00375190" w:rsidR="004319E7" w:rsidP="00375190" w:rsidRDefault="004319E7" w14:paraId="7270DB24" w14:textId="3D629C14">
                              <w:pPr>
                                <w:jc w:val="center"/>
                                <w:rPr>
                                  <w:b/>
                                </w:rPr>
                              </w:pPr>
                              <w:r w:rsidRPr="00375190">
                                <w:rPr>
                                  <w:b/>
                                  <w:sz w:val="20"/>
                                  <w:szCs w:val="20"/>
                                </w:rPr>
                                <w:t>Correlación negativa débil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Rectángulo 242"/>
                        <wps:cNvSpPr/>
                        <wps:spPr>
                          <a:xfrm>
                            <a:off x="3307743" y="1709531"/>
                            <a:ext cx="1160780" cy="397510"/>
                          </a:xfrm>
                          <a:prstGeom prst="rect">
                            <a:avLst/>
                          </a:prstGeom>
                          <a:gradFill>
                            <a:gsLst>
                              <a:gs pos="0">
                                <a:schemeClr val="tx2"/>
                              </a:gs>
                              <a:gs pos="0">
                                <a:schemeClr val="tx2"/>
                              </a:gs>
                            </a:gsLst>
                          </a:gradFill>
                        </wps:spPr>
                        <wps:style>
                          <a:lnRef idx="1">
                            <a:schemeClr val="accent1"/>
                          </a:lnRef>
                          <a:fillRef idx="3">
                            <a:schemeClr val="accent1"/>
                          </a:fillRef>
                          <a:effectRef idx="2">
                            <a:schemeClr val="accent1"/>
                          </a:effectRef>
                          <a:fontRef idx="minor">
                            <a:schemeClr val="lt1"/>
                          </a:fontRef>
                        </wps:style>
                        <wps:txbx>
                          <w:txbxContent>
                            <w:p w:rsidRPr="00375190" w:rsidR="004319E7" w:rsidP="00375190" w:rsidRDefault="004319E7" w14:paraId="6241FBDE" w14:textId="77CFDF48">
                              <w:pPr>
                                <w:jc w:val="center"/>
                                <w:rPr>
                                  <w:b/>
                                </w:rPr>
                              </w:pPr>
                              <w:r w:rsidRPr="00375190">
                                <w:rPr>
                                  <w:b/>
                                  <w:sz w:val="20"/>
                                  <w:szCs w:val="20"/>
                                </w:rPr>
                                <w:t>Correlación negativa fuerte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Rectángulo 243"/>
                        <wps:cNvSpPr/>
                        <wps:spPr>
                          <a:xfrm>
                            <a:off x="270345" y="23854"/>
                            <a:ext cx="1160780" cy="397510"/>
                          </a:xfrm>
                          <a:prstGeom prst="rect">
                            <a:avLst/>
                          </a:prstGeom>
                          <a:gradFill>
                            <a:gsLst>
                              <a:gs pos="0">
                                <a:schemeClr val="tx2"/>
                              </a:gs>
                              <a:gs pos="0">
                                <a:schemeClr val="tx2"/>
                              </a:gs>
                            </a:gsLst>
                          </a:gradFill>
                        </wps:spPr>
                        <wps:style>
                          <a:lnRef idx="1">
                            <a:schemeClr val="accent1"/>
                          </a:lnRef>
                          <a:fillRef idx="3">
                            <a:schemeClr val="accent1"/>
                          </a:fillRef>
                          <a:effectRef idx="2">
                            <a:schemeClr val="accent1"/>
                          </a:effectRef>
                          <a:fontRef idx="minor">
                            <a:schemeClr val="lt1"/>
                          </a:fontRef>
                        </wps:style>
                        <wps:txbx>
                          <w:txbxContent>
                            <w:p w:rsidRPr="00375190" w:rsidR="004319E7" w:rsidP="00D10416" w:rsidRDefault="004319E7" w14:paraId="31DF4A99" w14:textId="2C458E1B">
                              <w:pPr>
                                <w:jc w:val="center"/>
                                <w:rPr>
                                  <w:b/>
                                </w:rPr>
                              </w:pPr>
                              <w:r w:rsidRPr="00375190">
                                <w:rPr>
                                  <w:b/>
                                  <w:sz w:val="20"/>
                                  <w:szCs w:val="20"/>
                                </w:rPr>
                                <w:t>Correlación positiva débil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Rectángulo 244"/>
                        <wps:cNvSpPr/>
                        <wps:spPr>
                          <a:xfrm>
                            <a:off x="2146853" y="0"/>
                            <a:ext cx="1160780" cy="421336"/>
                          </a:xfrm>
                          <a:prstGeom prst="rect">
                            <a:avLst/>
                          </a:prstGeom>
                          <a:gradFill>
                            <a:gsLst>
                              <a:gs pos="0">
                                <a:schemeClr val="tx2"/>
                              </a:gs>
                              <a:gs pos="0">
                                <a:schemeClr val="tx2"/>
                              </a:gs>
                            </a:gsLst>
                          </a:gradFill>
                        </wps:spPr>
                        <wps:style>
                          <a:lnRef idx="1">
                            <a:schemeClr val="accent1"/>
                          </a:lnRef>
                          <a:fillRef idx="3">
                            <a:schemeClr val="accent1"/>
                          </a:fillRef>
                          <a:effectRef idx="2">
                            <a:schemeClr val="accent1"/>
                          </a:effectRef>
                          <a:fontRef idx="minor">
                            <a:schemeClr val="lt1"/>
                          </a:fontRef>
                        </wps:style>
                        <wps:txbx>
                          <w:txbxContent>
                            <w:p w:rsidRPr="00375190" w:rsidR="004319E7" w:rsidP="00375190" w:rsidRDefault="004319E7" w14:paraId="17545712" w14:textId="37F4BFD9">
                              <w:pPr>
                                <w:jc w:val="center"/>
                                <w:rPr>
                                  <w:b/>
                                </w:rPr>
                              </w:pPr>
                              <w:r w:rsidRPr="00375190">
                                <w:rPr>
                                  <w:b/>
                                  <w:sz w:val="20"/>
                                  <w:szCs w:val="20"/>
                                </w:rPr>
                                <w:t>Ausencia de correlación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5" name="Imagen 245"/>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445273"/>
                            <a:ext cx="1788795" cy="1180465"/>
                          </a:xfrm>
                          <a:prstGeom prst="rect">
                            <a:avLst/>
                          </a:prstGeom>
                        </pic:spPr>
                      </pic:pic>
                      <pic:pic xmlns:pic="http://schemas.openxmlformats.org/drawingml/2006/picture">
                        <pic:nvPicPr>
                          <pic:cNvPr id="246" name="Imagen 246"/>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1971924" y="445273"/>
                            <a:ext cx="1629410" cy="1097280"/>
                          </a:xfrm>
                          <a:prstGeom prst="rect">
                            <a:avLst/>
                          </a:prstGeom>
                        </pic:spPr>
                      </pic:pic>
                      <pic:pic xmlns:pic="http://schemas.openxmlformats.org/drawingml/2006/picture">
                        <pic:nvPicPr>
                          <pic:cNvPr id="247" name="Imagen 247"/>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3951799" y="445273"/>
                            <a:ext cx="1637665" cy="1067435"/>
                          </a:xfrm>
                          <a:prstGeom prst="rect">
                            <a:avLst/>
                          </a:prstGeom>
                        </pic:spPr>
                      </pic:pic>
                      <pic:pic xmlns:pic="http://schemas.openxmlformats.org/drawingml/2006/picture">
                        <pic:nvPicPr>
                          <pic:cNvPr id="248" name="Imagen 248"/>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993914" y="2130950"/>
                            <a:ext cx="1518285" cy="1005840"/>
                          </a:xfrm>
                          <a:prstGeom prst="rect">
                            <a:avLst/>
                          </a:prstGeom>
                        </pic:spPr>
                      </pic:pic>
                      <pic:pic xmlns:pic="http://schemas.openxmlformats.org/drawingml/2006/picture">
                        <pic:nvPicPr>
                          <pic:cNvPr id="250" name="Imagen 250"/>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3124863" y="2146852"/>
                            <a:ext cx="1529080" cy="981710"/>
                          </a:xfrm>
                          <a:prstGeom prst="rect">
                            <a:avLst/>
                          </a:prstGeom>
                        </pic:spPr>
                      </pic:pic>
                    </wpg:wgp>
                  </a:graphicData>
                </a:graphic>
              </wp:inline>
            </w:drawing>
          </mc:Choice>
          <mc:Fallback>
            <w:pict>
              <v:group id="Grupo 251" style="width:440.1pt;height:247pt;mso-position-horizontal-relative:char;mso-position-vertical-relative:line" coordsize="55894,31367" o:spid="_x0000_s1044" w14:anchorId="02B81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">
                <v:rect id="Rectángulo 240" style="position:absolute;left:11847;top:17095;width:11608;height:3975;visibility:visible;mso-wrap-style:square;v-text-anchor:middle" o:spid="_x0000_s1045" fillcolor="#1f497d [3215]" strokecolor="#4579b8 [3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">
                  <v:fill type="gradient" color2="#1f497d [3215]" colors="0 #1f497d;0 #1f497d" angle="180" focus="100%" rotate="t">
                    <o:fill v:ext="view" type="gradientUnscaled"/>
                  </v:fill>
                  <v:shadow on="t" color="black" opacity="22937f" offset="0,.63889mm" origin=",.5"/>
                  <v:textbox>
                    <w:txbxContent>
                      <w:p w:rsidRPr="00375190" w:rsidR="004319E7" w:rsidP="00D10416" w:rsidRDefault="004319E7" w14:paraId="27BF6384" w14:textId="29EBD094">
                        <w:pPr>
                          <w:jc w:val="center"/>
                          <w:rPr>
                            <w:b/>
                          </w:rPr>
                        </w:pPr>
                        <w:r w:rsidRPr="00375190">
                          <w:rPr>
                            <w:b/>
                            <w:sz w:val="20"/>
                            <w:szCs w:val="20"/>
                          </w:rPr>
                          <w:t>Correlación positiva fuerte</w:t>
                        </w:r>
                      </w:p>
                    </w:txbxContent>
                  </v:textbox>
                </v:rect>
                <v:rect id="Rectángulo 241" style="position:absolute;left:41823;top:318;width:11608;height:4134;visibility:visible;mso-wrap-style:square;v-text-anchor:middle" o:spid="_x0000_s1046" fillcolor="#1f497d [3215]" strokecolor="#4579b8 [3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">
                  <v:fill type="gradient" color2="#1f497d [3215]" colors="0 #1f497d;0 #1f497d" angle="180" focus="100%" rotate="t">
                    <o:fill v:ext="view" type="gradientUnscaled"/>
                  </v:fill>
                  <v:shadow on="t" color="black" opacity="22937f" offset="0,.63889mm" origin=",.5"/>
                  <v:textbox>
                    <w:txbxContent>
                      <w:p w:rsidRPr="00375190" w:rsidR="004319E7" w:rsidP="00375190" w:rsidRDefault="004319E7" w14:paraId="7270DB24" w14:textId="3D629C14">
                        <w:pPr>
                          <w:jc w:val="center"/>
                          <w:rPr>
                            <w:b/>
                          </w:rPr>
                        </w:pPr>
                        <w:r w:rsidRPr="00375190">
                          <w:rPr>
                            <w:b/>
                            <w:sz w:val="20"/>
                            <w:szCs w:val="20"/>
                          </w:rPr>
                          <w:t>Correlación negativa débil</w:t>
                        </w:r>
                      </w:p>
                    </w:txbxContent>
                  </v:textbox>
                </v:rect>
                <v:rect id="Rectángulo 242" style="position:absolute;left:33077;top:17095;width:11608;height:3975;visibility:visible;mso-wrap-style:square;v-text-anchor:middle" o:spid="_x0000_s1047" fillcolor="#1f497d [3215]" strokecolor="#4579b8 [3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">
                  <v:fill type="gradient" color2="#1f497d [3215]" colors="0 #1f497d;0 #1f497d" angle="180" focus="100%" rotate="t">
                    <o:fill v:ext="view" type="gradientUnscaled"/>
                  </v:fill>
                  <v:shadow on="t" color="black" opacity="22937f" offset="0,.63889mm" origin=",.5"/>
                  <v:textbox>
                    <w:txbxContent>
                      <w:p w:rsidRPr="00375190" w:rsidR="004319E7" w:rsidP="00375190" w:rsidRDefault="004319E7" w14:paraId="6241FBDE" w14:textId="77CFDF48">
                        <w:pPr>
                          <w:jc w:val="center"/>
                          <w:rPr>
                            <w:b/>
                          </w:rPr>
                        </w:pPr>
                        <w:r w:rsidRPr="00375190">
                          <w:rPr>
                            <w:b/>
                            <w:sz w:val="20"/>
                            <w:szCs w:val="20"/>
                          </w:rPr>
                          <w:t>Correlación negativa fuerte</w:t>
                        </w:r>
                      </w:p>
                    </w:txbxContent>
                  </v:textbox>
                </v:rect>
                <v:rect id="Rectángulo 243" style="position:absolute;left:2703;top:238;width:11608;height:3975;visibility:visible;mso-wrap-style:square;v-text-anchor:middle" o:spid="_x0000_s1048" fillcolor="#1f497d [3215]" strokecolor="#4579b8 [3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">
                  <v:fill type="gradient" color2="#1f497d [3215]" colors="0 #1f497d;0 #1f497d" angle="180" focus="100%" rotate="t">
                    <o:fill v:ext="view" type="gradientUnscaled"/>
                  </v:fill>
                  <v:shadow on="t" color="black" opacity="22937f" offset="0,.63889mm" origin=",.5"/>
                  <v:textbox>
                    <w:txbxContent>
                      <w:p w:rsidRPr="00375190" w:rsidR="004319E7" w:rsidP="00D10416" w:rsidRDefault="004319E7" w14:paraId="31DF4A99" w14:textId="2C458E1B">
                        <w:pPr>
                          <w:jc w:val="center"/>
                          <w:rPr>
                            <w:b/>
                          </w:rPr>
                        </w:pPr>
                        <w:r w:rsidRPr="00375190">
                          <w:rPr>
                            <w:b/>
                            <w:sz w:val="20"/>
                            <w:szCs w:val="20"/>
                          </w:rPr>
                          <w:t>Correlación positiva débil</w:t>
                        </w:r>
                      </w:p>
                    </w:txbxContent>
                  </v:textbox>
                </v:rect>
                <v:rect id="Rectángulo 244" style="position:absolute;left:21468;width:11608;height:4213;visibility:visible;mso-wrap-style:square;v-text-anchor:middle" o:spid="_x0000_s1049" fillcolor="#1f497d [3215]" strokecolor="#4579b8 [3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">
                  <v:fill type="gradient" color2="#1f497d [3215]" colors="0 #1f497d;0 #1f497d" angle="180" focus="100%" rotate="t">
                    <o:fill v:ext="view" type="gradientUnscaled"/>
                  </v:fill>
                  <v:shadow on="t" color="black" opacity="22937f" offset="0,.63889mm" origin=",.5"/>
                  <v:textbox>
                    <w:txbxContent>
                      <w:p w:rsidRPr="00375190" w:rsidR="004319E7" w:rsidP="00375190" w:rsidRDefault="004319E7" w14:paraId="17545712" w14:textId="37F4BFD9">
                        <w:pPr>
                          <w:jc w:val="center"/>
                          <w:rPr>
                            <w:b/>
                          </w:rPr>
                        </w:pPr>
                        <w:r w:rsidRPr="00375190">
                          <w:rPr>
                            <w:b/>
                            <w:sz w:val="20"/>
                            <w:szCs w:val="20"/>
                          </w:rPr>
                          <w:t>Ausencia de correlación</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245" style="position:absolute;top:4452;width:17887;height:11805;visibility:visible;mso-wrap-style:square" o:spid="_x0000_s105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">
                  <v:imagedata o:title="" r:id="rId71"/>
                  <v:path arrowok="t"/>
                </v:shape>
                <v:shape id="Imagen 246" style="position:absolute;left:19719;top:4452;width:16294;height:10973;visibility:visible;mso-wrap-style:square" o:spid="_x0000_s105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">
                  <v:imagedata o:title="" r:id="rId72"/>
                  <v:path arrowok="t"/>
                </v:shape>
                <v:shape id="Imagen 247" style="position:absolute;left:39517;top:4452;width:16377;height:10675;visibility:visible;mso-wrap-style:square" o:spid="_x0000_s105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">
                  <v:imagedata o:title="" r:id="rId73"/>
                  <v:path arrowok="t"/>
                </v:shape>
                <v:shape id="Imagen 248" style="position:absolute;left:9939;top:21309;width:15182;height:10058;visibility:visible;mso-wrap-style:square" o:spid="_x0000_s105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">
                  <v:imagedata o:title="" r:id="rId74"/>
                  <v:path arrowok="t"/>
                </v:shape>
                <v:shape id="Imagen 250" style="position:absolute;left:31248;top:21468;width:15291;height:9817;visibility:visible;mso-wrap-style:square" o:spid="_x0000_s105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">
                  <v:imagedata o:title="" r:id="rId75"/>
                  <v:path arrowok="t"/>
                </v:shape>
                <w10:anchorlock/>
              </v:group>
            </w:pict>
          </mc:Fallback>
        </mc:AlternateContent>
      </w:r>
    </w:p>
    <w:p w:rsidR="00F03817" w:rsidP="00D10416" w:rsidRDefault="00F03817" w14:paraId="2B606BF3" w14:textId="77777777">
      <w:pPr>
        <w:pStyle w:val="Normal0"/>
        <w:rPr>
          <w:sz w:val="20"/>
          <w:szCs w:val="20"/>
        </w:rPr>
      </w:pPr>
    </w:p>
    <w:p w:rsidRPr="00D10416" w:rsidR="00D10416" w:rsidP="00D10416" w:rsidRDefault="00D10416" w14:paraId="552F9C3A" w14:textId="55E41E04">
      <w:pPr>
        <w:pStyle w:val="Normal0"/>
        <w:rPr>
          <w:sz w:val="20"/>
          <w:szCs w:val="20"/>
        </w:rPr>
      </w:pPr>
      <w:r w:rsidRPr="00D10416">
        <w:rPr>
          <w:sz w:val="20"/>
          <w:szCs w:val="20"/>
        </w:rPr>
        <w:t>Los resultados del análisis pueden indicar:</w:t>
      </w:r>
    </w:p>
    <w:p w:rsidRPr="00D10416" w:rsidR="00D10416" w:rsidP="00D10416" w:rsidRDefault="00D10416" w14:paraId="1E893A35" w14:textId="77777777">
      <w:pPr>
        <w:pStyle w:val="Normal0"/>
        <w:rPr>
          <w:sz w:val="20"/>
          <w:szCs w:val="20"/>
        </w:rPr>
      </w:pPr>
    </w:p>
    <w:p w:rsidRPr="00F03817" w:rsidR="00375190" w:rsidP="00F03817" w:rsidRDefault="00D10416" w14:paraId="6DDD7648" w14:textId="4F24D78F">
      <w:pPr>
        <w:pStyle w:val="Normal0"/>
        <w:numPr>
          <w:ilvl w:val="0"/>
          <w:numId w:val="30"/>
        </w:numPr>
        <w:rPr>
          <w:sz w:val="20"/>
          <w:szCs w:val="20"/>
        </w:rPr>
      </w:pPr>
      <w:r w:rsidRPr="00F35570">
        <w:rPr>
          <w:b/>
          <w:sz w:val="20"/>
          <w:szCs w:val="20"/>
        </w:rPr>
        <w:lastRenderedPageBreak/>
        <w:t xml:space="preserve">Correlación positiva débil: </w:t>
      </w:r>
      <w:r w:rsidRPr="00D10416">
        <w:rPr>
          <w:sz w:val="20"/>
          <w:szCs w:val="20"/>
        </w:rPr>
        <w:t>cuando existe una relación directa, pero con mayor dispersión de los datos.</w:t>
      </w:r>
    </w:p>
    <w:p w:rsidRPr="00F03817" w:rsidR="00D10416" w:rsidP="00D10416" w:rsidRDefault="00375190" w14:paraId="10B6E629" w14:textId="5CC139AF">
      <w:pPr>
        <w:pStyle w:val="Normal0"/>
        <w:numPr>
          <w:ilvl w:val="0"/>
          <w:numId w:val="30"/>
        </w:numPr>
        <w:rPr>
          <w:sz w:val="20"/>
          <w:szCs w:val="20"/>
        </w:rPr>
      </w:pPr>
      <w:r w:rsidRPr="00F35570">
        <w:rPr>
          <w:b/>
          <w:sz w:val="20"/>
          <w:szCs w:val="20"/>
        </w:rPr>
        <w:t xml:space="preserve">Ausencia de correlación: </w:t>
      </w:r>
      <w:r w:rsidRPr="00D10416">
        <w:rPr>
          <w:sz w:val="20"/>
          <w:szCs w:val="20"/>
        </w:rPr>
        <w:t>cuando no se identifica relación entre las variables analizadas.</w:t>
      </w:r>
    </w:p>
    <w:p w:rsidRPr="00F03817" w:rsidR="00D10416" w:rsidP="00D10416" w:rsidRDefault="00D10416" w14:paraId="66A36410" w14:textId="38E266DD">
      <w:pPr>
        <w:pStyle w:val="Normal0"/>
        <w:numPr>
          <w:ilvl w:val="0"/>
          <w:numId w:val="30"/>
        </w:numPr>
        <w:rPr>
          <w:sz w:val="20"/>
          <w:szCs w:val="20"/>
        </w:rPr>
      </w:pPr>
      <w:r w:rsidRPr="00F35570">
        <w:rPr>
          <w:b/>
          <w:sz w:val="20"/>
          <w:szCs w:val="20"/>
        </w:rPr>
        <w:t xml:space="preserve">Correlación negativa débil: </w:t>
      </w:r>
      <w:r w:rsidRPr="00D10416">
        <w:rPr>
          <w:sz w:val="20"/>
          <w:szCs w:val="20"/>
        </w:rPr>
        <w:t>cuando existe relación inversa con variabilidad en los datos.</w:t>
      </w:r>
    </w:p>
    <w:p w:rsidRPr="00F03817" w:rsidR="00680A4C" w:rsidP="00680A4C" w:rsidRDefault="00375190" w14:paraId="780BAE2C" w14:textId="4F1C8BBE">
      <w:pPr>
        <w:pStyle w:val="Normal0"/>
        <w:numPr>
          <w:ilvl w:val="0"/>
          <w:numId w:val="30"/>
        </w:numPr>
        <w:rPr>
          <w:sz w:val="20"/>
          <w:szCs w:val="20"/>
        </w:rPr>
      </w:pPr>
      <w:r w:rsidRPr="00F35570">
        <w:rPr>
          <w:b/>
          <w:sz w:val="20"/>
          <w:szCs w:val="20"/>
        </w:rPr>
        <w:t xml:space="preserve">Correlación positiva fuerte: </w:t>
      </w:r>
      <w:r w:rsidRPr="00D10416">
        <w:rPr>
          <w:sz w:val="20"/>
          <w:szCs w:val="20"/>
        </w:rPr>
        <w:t>cuando el aumento de una variable genera el aumento proporcional de la otra.</w:t>
      </w:r>
    </w:p>
    <w:p w:rsidRPr="00D10416" w:rsidR="00375190" w:rsidP="00375190" w:rsidRDefault="00375190" w14:paraId="12216EC7" w14:textId="77777777">
      <w:pPr>
        <w:pStyle w:val="Normal0"/>
        <w:numPr>
          <w:ilvl w:val="0"/>
          <w:numId w:val="30"/>
        </w:numPr>
        <w:rPr>
          <w:sz w:val="20"/>
          <w:szCs w:val="20"/>
        </w:rPr>
      </w:pPr>
      <w:r w:rsidRPr="00F35570">
        <w:rPr>
          <w:b/>
          <w:sz w:val="20"/>
          <w:szCs w:val="20"/>
        </w:rPr>
        <w:t xml:space="preserve">Correlación negativa fuerte: </w:t>
      </w:r>
      <w:r w:rsidRPr="00D10416">
        <w:rPr>
          <w:sz w:val="20"/>
          <w:szCs w:val="20"/>
        </w:rPr>
        <w:t>cuando el aumento de una variable provoca la disminución de la otra.</w:t>
      </w:r>
    </w:p>
    <w:p w:rsidRPr="00D10416" w:rsidR="00D10416" w:rsidP="00D10416" w:rsidRDefault="00D10416" w14:paraId="083547AD" w14:textId="11FECA81">
      <w:pPr>
        <w:pStyle w:val="Normal0"/>
        <w:rPr>
          <w:sz w:val="20"/>
          <w:szCs w:val="20"/>
        </w:rPr>
      </w:pPr>
    </w:p>
    <w:p w:rsidR="00D10416" w:rsidP="00D10416" w:rsidRDefault="00D10416" w14:paraId="0A739D80" w14:textId="5A96C65D">
      <w:pPr>
        <w:pStyle w:val="Normal0"/>
        <w:rPr>
          <w:sz w:val="20"/>
          <w:szCs w:val="20"/>
        </w:rPr>
      </w:pPr>
      <w:r w:rsidRPr="00D10416">
        <w:rPr>
          <w:sz w:val="20"/>
          <w:szCs w:val="20"/>
        </w:rPr>
        <w:t>El diagrama de dispersión facilita la identificación de relaciones entre variables que pueden influir en el desempeño de los procesos, permitiendo validar hipótesis, detectar causas potenciales de problemas y apoyar la implementación de acciones de mejora dentro del Sistema de Gestión de la Calidad.</w:t>
      </w:r>
    </w:p>
    <w:p w:rsidR="00996EB5" w:rsidP="00D10416" w:rsidRDefault="00996EB5" w14:paraId="6544C7A8" w14:textId="77777777">
      <w:pPr>
        <w:pStyle w:val="Normal0"/>
        <w:rPr>
          <w:sz w:val="20"/>
          <w:szCs w:val="20"/>
        </w:rPr>
      </w:pPr>
    </w:p>
    <w:p w:rsidRPr="00996EB5" w:rsidR="00F50440" w:rsidP="00D74FC8" w:rsidRDefault="00F50440" w14:paraId="2332F8A4" w14:textId="6FEBD53C">
      <w:pPr>
        <w:pStyle w:val="Normal0"/>
        <w:numPr>
          <w:ilvl w:val="1"/>
          <w:numId w:val="26"/>
        </w:numPr>
        <w:rPr>
          <w:b/>
          <w:sz w:val="20"/>
          <w:szCs w:val="20"/>
        </w:rPr>
      </w:pPr>
      <w:r w:rsidRPr="00996EB5">
        <w:rPr>
          <w:b/>
          <w:sz w:val="20"/>
          <w:szCs w:val="20"/>
        </w:rPr>
        <w:t>Introducción a Seis Sigma</w:t>
      </w:r>
    </w:p>
    <w:p w:rsidR="00996EB5" w:rsidP="00996EB5" w:rsidRDefault="00996EB5" w14:paraId="45605F00" w14:textId="1D2954C0">
      <w:pPr>
        <w:pStyle w:val="Normal0"/>
        <w:rPr>
          <w:sz w:val="20"/>
          <w:szCs w:val="20"/>
        </w:rPr>
      </w:pPr>
    </w:p>
    <w:p w:rsidRPr="00996EB5" w:rsidR="00996EB5" w:rsidP="00996EB5" w:rsidRDefault="00996EB5" w14:paraId="0B74AD1C" w14:textId="77777777">
      <w:pPr>
        <w:pStyle w:val="Normal0"/>
        <w:rPr>
          <w:sz w:val="20"/>
          <w:szCs w:val="20"/>
        </w:rPr>
      </w:pPr>
      <w:r w:rsidRPr="00996EB5">
        <w:rPr>
          <w:sz w:val="20"/>
          <w:szCs w:val="20"/>
        </w:rPr>
        <w:t>Seis Sigma es una metodología de gestión orientada a la mejora de procesos mediante la reducción de la variabilidad y la eliminación de defectos, con el propósito de aumentar la calidad de los productos y servicios. Este enfoque se fundamenta en el análisis estadístico de los procesos y en la toma de decisiones basada en datos, permitiendo optimizar el desempeño organizacional y fortalecer la satisfacción del cliente.</w:t>
      </w:r>
    </w:p>
    <w:p w:rsidRPr="00996EB5" w:rsidR="00996EB5" w:rsidP="00996EB5" w:rsidRDefault="00996EB5" w14:paraId="1621D3A1" w14:textId="77777777">
      <w:pPr>
        <w:pStyle w:val="Normal0"/>
        <w:rPr>
          <w:sz w:val="20"/>
          <w:szCs w:val="20"/>
        </w:rPr>
      </w:pPr>
    </w:p>
    <w:p w:rsidRPr="00996EB5" w:rsidR="00996EB5" w:rsidP="00996EB5" w:rsidRDefault="00996EB5" w14:paraId="2AC093C4" w14:textId="77777777">
      <w:pPr>
        <w:pStyle w:val="Normal0"/>
        <w:rPr>
          <w:sz w:val="20"/>
          <w:szCs w:val="20"/>
        </w:rPr>
      </w:pPr>
      <w:r w:rsidRPr="00996EB5">
        <w:rPr>
          <w:sz w:val="20"/>
          <w:szCs w:val="20"/>
        </w:rPr>
        <w:t>La metodología Seis Sigma busca que los procesos operen dentro de niveles de desempeño controlados, reduciendo errores y desviaciones respecto a los estándares establecidos. Para ello, emplea herramientas estadísticas que permiten medir, analizar y mejorar los resultados obtenidos en cada etapa del proceso.</w:t>
      </w:r>
    </w:p>
    <w:p w:rsidRPr="00996EB5" w:rsidR="00996EB5" w:rsidP="00996EB5" w:rsidRDefault="00996EB5" w14:paraId="38F19C99" w14:textId="77777777">
      <w:pPr>
        <w:pStyle w:val="Normal0"/>
        <w:rPr>
          <w:sz w:val="20"/>
          <w:szCs w:val="20"/>
        </w:rPr>
      </w:pPr>
    </w:p>
    <w:p w:rsidRPr="00996EB5" w:rsidR="00996EB5" w:rsidP="00996EB5" w:rsidRDefault="00996EB5" w14:paraId="28115D9E" w14:textId="77777777">
      <w:pPr>
        <w:pStyle w:val="Normal0"/>
        <w:rPr>
          <w:sz w:val="20"/>
          <w:szCs w:val="20"/>
        </w:rPr>
      </w:pPr>
      <w:r w:rsidRPr="00996EB5">
        <w:rPr>
          <w:sz w:val="20"/>
          <w:szCs w:val="20"/>
        </w:rPr>
        <w:t>Uno de los enfoques más utilizados en Seis Sigma es el ciclo DMAIC, el cual estructura el proceso de mejora en cinco fases:</w:t>
      </w:r>
    </w:p>
    <w:p w:rsidRPr="00996EB5" w:rsidR="00996EB5" w:rsidP="00996EB5" w:rsidRDefault="00996EB5" w14:paraId="3D414D8A" w14:textId="77777777">
      <w:pPr>
        <w:pStyle w:val="Normal0"/>
        <w:rPr>
          <w:sz w:val="20"/>
          <w:szCs w:val="20"/>
        </w:rPr>
      </w:pPr>
    </w:p>
    <w:p w:rsidRPr="00F03817" w:rsidR="00996EB5" w:rsidP="00F03817" w:rsidRDefault="00996EB5" w14:paraId="42F30696" w14:textId="6052958C">
      <w:pPr>
        <w:pStyle w:val="Normal0"/>
        <w:numPr>
          <w:ilvl w:val="0"/>
          <w:numId w:val="31"/>
        </w:numPr>
        <w:rPr>
          <w:sz w:val="20"/>
          <w:szCs w:val="20"/>
        </w:rPr>
      </w:pPr>
      <w:r w:rsidRPr="00F03817">
        <w:rPr>
          <w:b/>
          <w:sz w:val="20"/>
          <w:szCs w:val="20"/>
        </w:rPr>
        <w:t>Definir:</w:t>
      </w:r>
      <w:r w:rsidRPr="00996EB5">
        <w:rPr>
          <w:sz w:val="20"/>
          <w:szCs w:val="20"/>
        </w:rPr>
        <w:t xml:space="preserve"> Identifica el problema, los objetivos del proyecto y las necesidades del cliente.</w:t>
      </w:r>
    </w:p>
    <w:p w:rsidRPr="00F03817" w:rsidR="00996EB5" w:rsidP="00F03817" w:rsidRDefault="00996EB5" w14:paraId="2D28D718" w14:textId="7BB9B702">
      <w:pPr>
        <w:pStyle w:val="Normal0"/>
        <w:numPr>
          <w:ilvl w:val="0"/>
          <w:numId w:val="31"/>
        </w:numPr>
        <w:rPr>
          <w:sz w:val="20"/>
          <w:szCs w:val="20"/>
        </w:rPr>
      </w:pPr>
      <w:r w:rsidRPr="00F03817">
        <w:rPr>
          <w:b/>
          <w:sz w:val="20"/>
          <w:szCs w:val="20"/>
        </w:rPr>
        <w:t>Medir:</w:t>
      </w:r>
      <w:r w:rsidRPr="00996EB5">
        <w:rPr>
          <w:sz w:val="20"/>
          <w:szCs w:val="20"/>
        </w:rPr>
        <w:t xml:space="preserve"> Recopila información del proceso para conocer su desempeño actual.</w:t>
      </w:r>
    </w:p>
    <w:p w:rsidRPr="00F03817" w:rsidR="00996EB5" w:rsidP="00F03817" w:rsidRDefault="00996EB5" w14:paraId="62DF8905" w14:textId="11453760">
      <w:pPr>
        <w:pStyle w:val="Normal0"/>
        <w:numPr>
          <w:ilvl w:val="0"/>
          <w:numId w:val="31"/>
        </w:numPr>
        <w:rPr>
          <w:sz w:val="20"/>
          <w:szCs w:val="20"/>
        </w:rPr>
      </w:pPr>
      <w:r w:rsidRPr="00F03817">
        <w:rPr>
          <w:b/>
          <w:sz w:val="20"/>
          <w:szCs w:val="20"/>
        </w:rPr>
        <w:t>Analizar:</w:t>
      </w:r>
      <w:r w:rsidRPr="00996EB5">
        <w:rPr>
          <w:sz w:val="20"/>
          <w:szCs w:val="20"/>
        </w:rPr>
        <w:t xml:space="preserve"> Determina las causas de las variaciones o fallas del proceso.</w:t>
      </w:r>
    </w:p>
    <w:p w:rsidRPr="00F03817" w:rsidR="00996EB5" w:rsidP="00F03817" w:rsidRDefault="00996EB5" w14:paraId="551DBD12" w14:textId="5AD34692">
      <w:pPr>
        <w:pStyle w:val="Normal0"/>
        <w:numPr>
          <w:ilvl w:val="0"/>
          <w:numId w:val="31"/>
        </w:numPr>
        <w:rPr>
          <w:sz w:val="20"/>
          <w:szCs w:val="20"/>
        </w:rPr>
      </w:pPr>
      <w:r w:rsidRPr="00F03817">
        <w:rPr>
          <w:b/>
          <w:sz w:val="20"/>
          <w:szCs w:val="20"/>
        </w:rPr>
        <w:t>Mejorar:</w:t>
      </w:r>
      <w:r w:rsidRPr="00996EB5">
        <w:rPr>
          <w:sz w:val="20"/>
          <w:szCs w:val="20"/>
        </w:rPr>
        <w:t xml:space="preserve"> Implementa acciones para optimizar el desempeño del proceso.</w:t>
      </w:r>
    </w:p>
    <w:p w:rsidRPr="00996EB5" w:rsidR="00996EB5" w:rsidP="00996EB5" w:rsidRDefault="00996EB5" w14:paraId="61D4A0D8" w14:textId="46328764">
      <w:pPr>
        <w:pStyle w:val="Normal0"/>
        <w:numPr>
          <w:ilvl w:val="0"/>
          <w:numId w:val="31"/>
        </w:numPr>
        <w:rPr>
          <w:sz w:val="20"/>
          <w:szCs w:val="20"/>
        </w:rPr>
      </w:pPr>
      <w:r w:rsidRPr="00F03817">
        <w:rPr>
          <w:b/>
          <w:sz w:val="20"/>
          <w:szCs w:val="20"/>
        </w:rPr>
        <w:t>Controlar:</w:t>
      </w:r>
      <w:r w:rsidRPr="00996EB5">
        <w:rPr>
          <w:sz w:val="20"/>
          <w:szCs w:val="20"/>
        </w:rPr>
        <w:t xml:space="preserve"> Establece mecanismos de seguimiento para garantizar la sostenibilidad de la mejora.</w:t>
      </w:r>
    </w:p>
    <w:p w:rsidRPr="00996EB5" w:rsidR="00996EB5" w:rsidP="00996EB5" w:rsidRDefault="00996EB5" w14:paraId="352B68A5" w14:textId="77777777">
      <w:pPr>
        <w:pStyle w:val="Normal0"/>
        <w:rPr>
          <w:sz w:val="20"/>
          <w:szCs w:val="20"/>
        </w:rPr>
      </w:pPr>
    </w:p>
    <w:p w:rsidRPr="00996EB5" w:rsidR="00996EB5" w:rsidP="00996EB5" w:rsidRDefault="00996EB5" w14:paraId="5D5A442D" w14:textId="77777777">
      <w:pPr>
        <w:pStyle w:val="Normal0"/>
        <w:rPr>
          <w:sz w:val="20"/>
          <w:szCs w:val="20"/>
        </w:rPr>
      </w:pPr>
      <w:r w:rsidRPr="00996EB5">
        <w:rPr>
          <w:sz w:val="20"/>
          <w:szCs w:val="20"/>
        </w:rPr>
        <w:t>Dentro del análisis estadístico de procesos, Seis Sigma utiliza los límites de especificación para evaluar si los resultados cumplen con los requisitos establecidos. Estos límites permiten determinar el rango aceptable de variación del proceso.</w:t>
      </w:r>
    </w:p>
    <w:p w:rsidRPr="00996EB5" w:rsidR="00996EB5" w:rsidP="00996EB5" w:rsidRDefault="00996EB5" w14:paraId="6AF66210" w14:textId="77777777">
      <w:pPr>
        <w:pStyle w:val="Normal0"/>
        <w:rPr>
          <w:sz w:val="20"/>
          <w:szCs w:val="20"/>
        </w:rPr>
      </w:pPr>
    </w:p>
    <w:p w:rsidRPr="00996EB5" w:rsidR="00996EB5" w:rsidP="00996EB5" w:rsidRDefault="00996EB5" w14:paraId="091CF95A" w14:textId="77777777">
      <w:pPr>
        <w:pStyle w:val="Normal0"/>
        <w:rPr>
          <w:sz w:val="20"/>
          <w:szCs w:val="20"/>
        </w:rPr>
      </w:pPr>
      <w:r w:rsidRPr="00996EB5">
        <w:rPr>
          <w:sz w:val="20"/>
          <w:szCs w:val="20"/>
        </w:rPr>
        <w:t>A continuación, se presenta un ejemplo gráfico que representa los límites de especificación utilizados para analizar el desempeño de un proceso.</w:t>
      </w:r>
    </w:p>
    <w:p w:rsidRPr="00996EB5" w:rsidR="00996EB5" w:rsidP="00996EB5" w:rsidRDefault="00996EB5" w14:paraId="379696C9" w14:textId="77777777">
      <w:pPr>
        <w:pStyle w:val="Normal0"/>
        <w:rPr>
          <w:sz w:val="20"/>
          <w:szCs w:val="20"/>
        </w:rPr>
      </w:pPr>
    </w:p>
    <w:p w:rsidR="00996EB5" w:rsidP="00996EB5" w:rsidRDefault="00996EB5" w14:paraId="55A503BE" w14:textId="2723737D">
      <w:pPr>
        <w:pStyle w:val="Normal0"/>
        <w:rPr>
          <w:sz w:val="20"/>
          <w:szCs w:val="20"/>
        </w:rPr>
      </w:pPr>
      <w:r w:rsidRPr="00996EB5">
        <w:rPr>
          <w:b/>
          <w:sz w:val="20"/>
          <w:szCs w:val="20"/>
        </w:rPr>
        <w:t>Figura 7.</w:t>
      </w:r>
      <w:r w:rsidRPr="00996EB5">
        <w:rPr>
          <w:sz w:val="20"/>
          <w:szCs w:val="20"/>
        </w:rPr>
        <w:t xml:space="preserve"> Límites de especificación del </w:t>
      </w:r>
      <w:commentRangeStart w:id="6"/>
      <w:r w:rsidRPr="00996EB5">
        <w:rPr>
          <w:sz w:val="20"/>
          <w:szCs w:val="20"/>
        </w:rPr>
        <w:t>proceso</w:t>
      </w:r>
      <w:commentRangeEnd w:id="6"/>
      <w:r>
        <w:rPr>
          <w:rStyle w:val="Refdecomentario"/>
        </w:rPr>
        <w:commentReference w:id="6"/>
      </w:r>
    </w:p>
    <w:p w:rsidR="00996EB5" w:rsidP="00996EB5" w:rsidRDefault="00996EB5" w14:paraId="50256CA7" w14:textId="4749246B">
      <w:pPr>
        <w:pStyle w:val="Normal0"/>
        <w:rPr>
          <w:sz w:val="20"/>
          <w:szCs w:val="20"/>
        </w:rPr>
      </w:pPr>
      <w:r>
        <w:rPr>
          <w:noProof/>
          <w:lang w:val="en-US" w:eastAsia="en-US"/>
        </w:rPr>
        <w:drawing>
          <wp:inline distT="0" distB="0" distL="0" distR="0" wp14:anchorId="1C84F9CB" wp14:editId="7DDAE63C">
            <wp:extent cx="3428342" cy="1351446"/>
            <wp:effectExtent l="0" t="0" r="1270" b="1270"/>
            <wp:docPr id="253" name="Imagen 253" descr="La figura 7 presenta una gráfica de distribución de datos donde se presenta el comportamiento de un proceso. En la gráfica se identifican el límite inferior (LI) y el límite superior (LS), los cuales delimitan el rango aceptable de variación del proceso y permiten analizar el cumplimiento de los requisitos establec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t="5309" b="12661"/>
                    <a:stretch/>
                  </pic:blipFill>
                  <pic:spPr bwMode="auto">
                    <a:xfrm>
                      <a:off x="0" y="0"/>
                      <a:ext cx="3429000" cy="1351705"/>
                    </a:xfrm>
                    <a:prstGeom prst="rect">
                      <a:avLst/>
                    </a:prstGeom>
                    <a:ln>
                      <a:noFill/>
                    </a:ln>
                    <a:extLst>
                      <a:ext uri="{53640926-AAD7-44D8-BBD7-CCE9431645EC}">
                        <a14:shadowObscured xmlns:a14="http://schemas.microsoft.com/office/drawing/2010/main"/>
                      </a:ext>
                    </a:extLst>
                  </pic:spPr>
                </pic:pic>
              </a:graphicData>
            </a:graphic>
          </wp:inline>
        </w:drawing>
      </w:r>
    </w:p>
    <w:p w:rsidR="00F03817" w:rsidP="00996EB5" w:rsidRDefault="00F03817" w14:paraId="5C07058B" w14:textId="77777777">
      <w:pPr>
        <w:pStyle w:val="Normal0"/>
        <w:rPr>
          <w:sz w:val="20"/>
          <w:szCs w:val="20"/>
        </w:rPr>
      </w:pPr>
    </w:p>
    <w:p w:rsidRPr="00F50440" w:rsidR="00996EB5" w:rsidP="00996EB5" w:rsidRDefault="00996EB5" w14:paraId="3BE3FA82" w14:textId="77777777">
      <w:pPr>
        <w:pStyle w:val="Normal0"/>
        <w:rPr>
          <w:sz w:val="20"/>
          <w:szCs w:val="20"/>
        </w:rPr>
      </w:pPr>
    </w:p>
    <w:p w:rsidR="00F50440" w:rsidP="00D74FC8" w:rsidRDefault="00F50440" w14:paraId="75798185" w14:textId="6D3EF19A">
      <w:pPr>
        <w:pStyle w:val="Normal0"/>
        <w:numPr>
          <w:ilvl w:val="0"/>
          <w:numId w:val="26"/>
        </w:numPr>
        <w:rPr>
          <w:b/>
          <w:sz w:val="20"/>
          <w:szCs w:val="20"/>
        </w:rPr>
      </w:pPr>
      <w:r>
        <w:rPr>
          <w:b/>
          <w:sz w:val="20"/>
          <w:szCs w:val="20"/>
        </w:rPr>
        <w:t>Control de calidad</w:t>
      </w:r>
    </w:p>
    <w:p w:rsidR="009579AD" w:rsidP="009579AD" w:rsidRDefault="009579AD" w14:paraId="22C7972F" w14:textId="5DFFB1D3">
      <w:pPr>
        <w:pStyle w:val="Normal0"/>
        <w:rPr>
          <w:b/>
          <w:sz w:val="20"/>
          <w:szCs w:val="20"/>
        </w:rPr>
      </w:pPr>
    </w:p>
    <w:p w:rsidRPr="009579AD" w:rsidR="009579AD" w:rsidP="009579AD" w:rsidRDefault="009579AD" w14:paraId="3EB57D3B" w14:textId="77777777">
      <w:pPr>
        <w:pStyle w:val="Normal0"/>
        <w:rPr>
          <w:sz w:val="20"/>
          <w:szCs w:val="20"/>
        </w:rPr>
      </w:pPr>
      <w:r w:rsidRPr="009579AD">
        <w:rPr>
          <w:sz w:val="20"/>
          <w:szCs w:val="20"/>
        </w:rPr>
        <w:t>El control de calidad corresponde al conjunto de actividades orientadas a verificar que los productos, servicios y procesos cumplan con los requisitos establecidos por la organización, las normas técnicas y las necesidades de las partes interesadas. Su propósito principal es garantizar que los resultados obtenidos se ajusten a los estándares definidos, contribuyendo a la satisfacción del cliente y al fortalecimiento del desempeño organizacional.</w:t>
      </w:r>
    </w:p>
    <w:p w:rsidRPr="009579AD" w:rsidR="009579AD" w:rsidP="009579AD" w:rsidRDefault="009579AD" w14:paraId="539221EA" w14:textId="77777777">
      <w:pPr>
        <w:pStyle w:val="Normal0"/>
        <w:rPr>
          <w:sz w:val="20"/>
          <w:szCs w:val="20"/>
        </w:rPr>
      </w:pPr>
    </w:p>
    <w:p w:rsidRPr="009579AD" w:rsidR="009579AD" w:rsidP="009579AD" w:rsidRDefault="009579AD" w14:paraId="282BF3E9" w14:textId="77777777">
      <w:pPr>
        <w:pStyle w:val="Normal0"/>
        <w:rPr>
          <w:sz w:val="20"/>
          <w:szCs w:val="20"/>
        </w:rPr>
      </w:pPr>
      <w:r w:rsidRPr="009579AD">
        <w:rPr>
          <w:sz w:val="20"/>
          <w:szCs w:val="20"/>
        </w:rPr>
        <w:t>Dentro del Sistema de Gestión de la Calidad, el control de calidad permite realizar seguimiento sistemático al desempeño de los procesos mediante la medición, el análisis y la evaluación de los resultados. A través de este control, las organizaciones pueden identificar desviaciones, prevenir errores y aplicar acciones correctivas o de mejora que favorezcan la eficiencia operativa.</w:t>
      </w:r>
    </w:p>
    <w:p w:rsidRPr="009579AD" w:rsidR="009579AD" w:rsidP="009579AD" w:rsidRDefault="009579AD" w14:paraId="39390CAF" w14:textId="77777777">
      <w:pPr>
        <w:pStyle w:val="Normal0"/>
        <w:rPr>
          <w:sz w:val="20"/>
          <w:szCs w:val="20"/>
        </w:rPr>
      </w:pPr>
    </w:p>
    <w:p w:rsidRPr="009579AD" w:rsidR="009579AD" w:rsidP="009579AD" w:rsidRDefault="009579AD" w14:paraId="5CA863A6" w14:textId="77777777">
      <w:pPr>
        <w:pStyle w:val="Normal0"/>
        <w:rPr>
          <w:sz w:val="20"/>
          <w:szCs w:val="20"/>
        </w:rPr>
      </w:pPr>
      <w:r w:rsidRPr="009579AD">
        <w:rPr>
          <w:sz w:val="20"/>
          <w:szCs w:val="20"/>
        </w:rPr>
        <w:t>El control de calidad se fundamenta en el uso de herramientas técnicas y estadísticas que permiten analizar la variabilidad de los procesos, establecer parámetros de aceptación y verificar el cumplimiento de especificaciones. Estas herramientas facilitan la toma de decisiones basada en datos, reducen la probabilidad de fallas y optimizan el uso de recursos organizacionales.</w:t>
      </w:r>
    </w:p>
    <w:p w:rsidRPr="009579AD" w:rsidR="009579AD" w:rsidP="009579AD" w:rsidRDefault="009579AD" w14:paraId="4303BB7C" w14:textId="77777777">
      <w:pPr>
        <w:pStyle w:val="Normal0"/>
        <w:rPr>
          <w:sz w:val="20"/>
          <w:szCs w:val="20"/>
        </w:rPr>
      </w:pPr>
    </w:p>
    <w:p w:rsidRPr="009579AD" w:rsidR="009579AD" w:rsidP="009579AD" w:rsidRDefault="009579AD" w14:paraId="013C5845" w14:textId="77777777">
      <w:pPr>
        <w:pStyle w:val="Normal0"/>
        <w:rPr>
          <w:sz w:val="20"/>
          <w:szCs w:val="20"/>
        </w:rPr>
      </w:pPr>
      <w:r w:rsidRPr="009579AD">
        <w:rPr>
          <w:sz w:val="20"/>
          <w:szCs w:val="20"/>
        </w:rPr>
        <w:t>Asimismo, el control de calidad promueve la cultura de mejora continua, al proporcionar información confiable sobre el desempeño de los procesos y permitir la identificación de oportunidades de optimización. Este enfoque contribuye a garantizar la consistencia en la prestación de servicios y en la elaboración de productos, fortaleciendo la competitividad y la confianza de las partes interesadas.</w:t>
      </w:r>
    </w:p>
    <w:p w:rsidRPr="009579AD" w:rsidR="009579AD" w:rsidP="009579AD" w:rsidRDefault="009579AD" w14:paraId="031308D7" w14:textId="77777777">
      <w:pPr>
        <w:pStyle w:val="Normal0"/>
        <w:rPr>
          <w:sz w:val="20"/>
          <w:szCs w:val="20"/>
        </w:rPr>
      </w:pPr>
    </w:p>
    <w:p w:rsidRPr="009579AD" w:rsidR="009579AD" w:rsidP="009579AD" w:rsidRDefault="009579AD" w14:paraId="3555DDFE" w14:textId="0C46D54F">
      <w:pPr>
        <w:pStyle w:val="Normal0"/>
        <w:rPr>
          <w:sz w:val="20"/>
          <w:szCs w:val="20"/>
        </w:rPr>
      </w:pPr>
      <w:r w:rsidRPr="009579AD">
        <w:rPr>
          <w:sz w:val="20"/>
          <w:szCs w:val="20"/>
        </w:rPr>
        <w:t>Para lograr una gestión efectiva del control de calidad, es necesario implementar sistemas de medición adecuados, establecer límites de tolerancia, aplicar técnicas de control estadístico de procesos y utilizar métodos estadísticos que permitan interpretar los resultados obtenidos y orientar acciones de mejora.</w:t>
      </w:r>
    </w:p>
    <w:p w:rsidRPr="00CC3B68" w:rsidR="009579AD" w:rsidP="009579AD" w:rsidRDefault="009579AD" w14:paraId="33EDE50D" w14:textId="77777777">
      <w:pPr>
        <w:pStyle w:val="Normal0"/>
        <w:rPr>
          <w:b/>
          <w:sz w:val="20"/>
          <w:szCs w:val="20"/>
        </w:rPr>
      </w:pPr>
    </w:p>
    <w:p w:rsidRPr="00904483" w:rsidR="00F50440" w:rsidP="00D74FC8" w:rsidRDefault="00F50440" w14:paraId="0545CABA" w14:textId="1471F554">
      <w:pPr>
        <w:pStyle w:val="Normal0"/>
        <w:numPr>
          <w:ilvl w:val="1"/>
          <w:numId w:val="26"/>
        </w:numPr>
        <w:rPr>
          <w:b/>
          <w:sz w:val="20"/>
          <w:szCs w:val="20"/>
        </w:rPr>
      </w:pPr>
      <w:r w:rsidRPr="00904483">
        <w:rPr>
          <w:b/>
          <w:sz w:val="20"/>
          <w:szCs w:val="20"/>
        </w:rPr>
        <w:t>Sistemas de medición</w:t>
      </w:r>
    </w:p>
    <w:p w:rsidR="009579AD" w:rsidP="009579AD" w:rsidRDefault="009579AD" w14:paraId="72DD5680" w14:textId="304C5C12">
      <w:pPr>
        <w:pStyle w:val="Normal0"/>
        <w:rPr>
          <w:sz w:val="20"/>
          <w:szCs w:val="20"/>
        </w:rPr>
      </w:pPr>
    </w:p>
    <w:p w:rsidRPr="009579AD" w:rsidR="009579AD" w:rsidP="009579AD" w:rsidRDefault="009579AD" w14:paraId="7DFB9EAA" w14:textId="77777777">
      <w:pPr>
        <w:pStyle w:val="Normal0"/>
        <w:rPr>
          <w:sz w:val="20"/>
          <w:szCs w:val="20"/>
        </w:rPr>
      </w:pPr>
      <w:r w:rsidRPr="009579AD">
        <w:rPr>
          <w:sz w:val="20"/>
          <w:szCs w:val="20"/>
        </w:rPr>
        <w:t xml:space="preserve">Los sistemas de medición corresponden al conjunto de instrumentos, métodos, procedimientos, </w:t>
      </w:r>
      <w:r w:rsidRPr="00EA7681">
        <w:rPr>
          <w:i/>
          <w:sz w:val="20"/>
          <w:szCs w:val="20"/>
        </w:rPr>
        <w:t>software</w:t>
      </w:r>
      <w:r w:rsidRPr="009579AD">
        <w:rPr>
          <w:sz w:val="20"/>
          <w:szCs w:val="20"/>
        </w:rPr>
        <w:t>, personal y condiciones utilizadas para obtener datos que permitan evaluar las características de un proceso, producto o servicio. Su correcta implementación garantiza la confiabilidad de la información utilizada para la toma de decisiones dentro del Sistema de Gestión de la Calidad.</w:t>
      </w:r>
    </w:p>
    <w:p w:rsidRPr="009579AD" w:rsidR="009579AD" w:rsidP="009579AD" w:rsidRDefault="009579AD" w14:paraId="3902DEFD" w14:textId="77777777">
      <w:pPr>
        <w:pStyle w:val="Normal0"/>
        <w:rPr>
          <w:sz w:val="20"/>
          <w:szCs w:val="20"/>
        </w:rPr>
      </w:pPr>
    </w:p>
    <w:p w:rsidRPr="009579AD" w:rsidR="009579AD" w:rsidP="009579AD" w:rsidRDefault="009579AD" w14:paraId="3E3153DF" w14:textId="77777777">
      <w:pPr>
        <w:pStyle w:val="Normal0"/>
        <w:rPr>
          <w:sz w:val="20"/>
          <w:szCs w:val="20"/>
        </w:rPr>
      </w:pPr>
      <w:r w:rsidRPr="009579AD">
        <w:rPr>
          <w:sz w:val="20"/>
          <w:szCs w:val="20"/>
        </w:rPr>
        <w:t>En el contexto de la NTC ISO 9001:2015, los sistemas de medición permiten asegurar que los equipos y métodos utilizados para realizar mediciones sean adecuados para el propósito previsto, contribuyendo a verificar el cumplimiento de los requisitos establecidos. La organización debe garantizar que los instrumentos de medición se encuentren calibrados, verificados y controlados, con el fin de evitar errores que puedan afectar los resultados.</w:t>
      </w:r>
    </w:p>
    <w:p w:rsidRPr="009579AD" w:rsidR="009579AD" w:rsidP="009579AD" w:rsidRDefault="009579AD" w14:paraId="056B6230" w14:textId="77777777">
      <w:pPr>
        <w:pStyle w:val="Normal0"/>
        <w:rPr>
          <w:sz w:val="20"/>
          <w:szCs w:val="20"/>
        </w:rPr>
      </w:pPr>
    </w:p>
    <w:p w:rsidRPr="009579AD" w:rsidR="009579AD" w:rsidP="009579AD" w:rsidRDefault="009579AD" w14:paraId="03A28C8E" w14:textId="77777777">
      <w:pPr>
        <w:pStyle w:val="Normal0"/>
        <w:rPr>
          <w:sz w:val="20"/>
          <w:szCs w:val="20"/>
        </w:rPr>
      </w:pPr>
      <w:r w:rsidRPr="009579AD">
        <w:rPr>
          <w:sz w:val="20"/>
          <w:szCs w:val="20"/>
        </w:rPr>
        <w:t>Un sistema de medición está conformado por varios elementos que interactúan para generar datos confiables:</w:t>
      </w:r>
    </w:p>
    <w:p w:rsidRPr="009579AD" w:rsidR="009579AD" w:rsidP="009579AD" w:rsidRDefault="009579AD" w14:paraId="0DF6D125" w14:textId="77777777">
      <w:pPr>
        <w:pStyle w:val="Normal0"/>
        <w:rPr>
          <w:sz w:val="20"/>
          <w:szCs w:val="20"/>
        </w:rPr>
      </w:pPr>
    </w:p>
    <w:p w:rsidRPr="009579AD" w:rsidR="009579AD" w:rsidP="009579AD" w:rsidRDefault="009579AD" w14:paraId="50C23CB3" w14:textId="77777777">
      <w:pPr>
        <w:pStyle w:val="Normal0"/>
        <w:numPr>
          <w:ilvl w:val="0"/>
          <w:numId w:val="32"/>
        </w:numPr>
        <w:rPr>
          <w:sz w:val="20"/>
          <w:szCs w:val="20"/>
        </w:rPr>
      </w:pPr>
      <w:r w:rsidRPr="009579AD">
        <w:rPr>
          <w:b/>
          <w:sz w:val="20"/>
          <w:szCs w:val="20"/>
        </w:rPr>
        <w:t>Instrumentos de medición</w:t>
      </w:r>
      <w:r w:rsidRPr="009579AD">
        <w:rPr>
          <w:sz w:val="20"/>
          <w:szCs w:val="20"/>
        </w:rPr>
        <w:t xml:space="preserve"> permiten obtener datos cuantitativos, como balanzas, termómetros, calibres o equipos electrónicos.</w:t>
      </w:r>
    </w:p>
    <w:p w:rsidRPr="009579AD" w:rsidR="009579AD" w:rsidP="009579AD" w:rsidRDefault="009579AD" w14:paraId="469F8B13" w14:textId="77777777">
      <w:pPr>
        <w:pStyle w:val="Normal0"/>
        <w:rPr>
          <w:sz w:val="20"/>
          <w:szCs w:val="20"/>
        </w:rPr>
      </w:pPr>
    </w:p>
    <w:p w:rsidRPr="009579AD" w:rsidR="009579AD" w:rsidP="009579AD" w:rsidRDefault="009579AD" w14:paraId="71A72EE4" w14:textId="77777777">
      <w:pPr>
        <w:pStyle w:val="Normal0"/>
        <w:numPr>
          <w:ilvl w:val="0"/>
          <w:numId w:val="32"/>
        </w:numPr>
        <w:rPr>
          <w:sz w:val="20"/>
          <w:szCs w:val="20"/>
        </w:rPr>
      </w:pPr>
      <w:r w:rsidRPr="009579AD">
        <w:rPr>
          <w:b/>
          <w:sz w:val="20"/>
          <w:szCs w:val="20"/>
        </w:rPr>
        <w:t>Métodos de medición</w:t>
      </w:r>
      <w:r w:rsidRPr="009579AD">
        <w:rPr>
          <w:sz w:val="20"/>
          <w:szCs w:val="20"/>
        </w:rPr>
        <w:t xml:space="preserve"> establecen la forma en que se realiza la medición, incluyendo procedimientos técnicos y protocolos definidos.</w:t>
      </w:r>
    </w:p>
    <w:p w:rsidRPr="009579AD" w:rsidR="009579AD" w:rsidP="009579AD" w:rsidRDefault="009579AD" w14:paraId="35BEDC9C" w14:textId="77777777">
      <w:pPr>
        <w:pStyle w:val="Normal0"/>
        <w:rPr>
          <w:sz w:val="20"/>
          <w:szCs w:val="20"/>
        </w:rPr>
      </w:pPr>
    </w:p>
    <w:p w:rsidRPr="009579AD" w:rsidR="009579AD" w:rsidP="009579AD" w:rsidRDefault="009579AD" w14:paraId="76222935" w14:textId="77777777">
      <w:pPr>
        <w:pStyle w:val="Normal0"/>
        <w:numPr>
          <w:ilvl w:val="0"/>
          <w:numId w:val="32"/>
        </w:numPr>
        <w:rPr>
          <w:sz w:val="20"/>
          <w:szCs w:val="20"/>
        </w:rPr>
      </w:pPr>
      <w:r w:rsidRPr="009579AD">
        <w:rPr>
          <w:b/>
          <w:sz w:val="20"/>
          <w:szCs w:val="20"/>
        </w:rPr>
        <w:t>Personal competente</w:t>
      </w:r>
      <w:r w:rsidRPr="009579AD">
        <w:rPr>
          <w:sz w:val="20"/>
          <w:szCs w:val="20"/>
        </w:rPr>
        <w:t xml:space="preserve"> garantiza que las mediciones se realicen correctamente, siguiendo los lineamientos establecidos.</w:t>
      </w:r>
    </w:p>
    <w:p w:rsidRPr="009579AD" w:rsidR="009579AD" w:rsidP="009579AD" w:rsidRDefault="009579AD" w14:paraId="1793BC9C" w14:textId="77777777">
      <w:pPr>
        <w:pStyle w:val="Normal0"/>
        <w:rPr>
          <w:sz w:val="20"/>
          <w:szCs w:val="20"/>
        </w:rPr>
      </w:pPr>
    </w:p>
    <w:p w:rsidRPr="009579AD" w:rsidR="009579AD" w:rsidP="009579AD" w:rsidRDefault="009579AD" w14:paraId="19B764F2" w14:textId="77777777">
      <w:pPr>
        <w:pStyle w:val="Normal0"/>
        <w:numPr>
          <w:ilvl w:val="0"/>
          <w:numId w:val="32"/>
        </w:numPr>
        <w:rPr>
          <w:sz w:val="20"/>
          <w:szCs w:val="20"/>
        </w:rPr>
      </w:pPr>
      <w:r w:rsidRPr="009579AD">
        <w:rPr>
          <w:b/>
          <w:sz w:val="20"/>
          <w:szCs w:val="20"/>
        </w:rPr>
        <w:t>Condiciones ambientales</w:t>
      </w:r>
      <w:r w:rsidRPr="009579AD">
        <w:rPr>
          <w:sz w:val="20"/>
          <w:szCs w:val="20"/>
        </w:rPr>
        <w:t xml:space="preserve"> influyen en la exactitud de los resultados, como temperatura, humedad o vibraciones.</w:t>
      </w:r>
    </w:p>
    <w:p w:rsidRPr="009579AD" w:rsidR="009579AD" w:rsidP="009579AD" w:rsidRDefault="009579AD" w14:paraId="2BA85B34" w14:textId="77777777">
      <w:pPr>
        <w:pStyle w:val="Normal0"/>
        <w:rPr>
          <w:sz w:val="20"/>
          <w:szCs w:val="20"/>
        </w:rPr>
      </w:pPr>
    </w:p>
    <w:p w:rsidRPr="009579AD" w:rsidR="009579AD" w:rsidP="009579AD" w:rsidRDefault="009579AD" w14:paraId="74BF91B6" w14:textId="77777777">
      <w:pPr>
        <w:pStyle w:val="Normal0"/>
        <w:numPr>
          <w:ilvl w:val="0"/>
          <w:numId w:val="32"/>
        </w:numPr>
        <w:rPr>
          <w:sz w:val="20"/>
          <w:szCs w:val="20"/>
        </w:rPr>
      </w:pPr>
      <w:r w:rsidRPr="009579AD">
        <w:rPr>
          <w:b/>
          <w:sz w:val="20"/>
          <w:szCs w:val="20"/>
        </w:rPr>
        <w:t>Registro y análisis de datos</w:t>
      </w:r>
      <w:r w:rsidRPr="009579AD">
        <w:rPr>
          <w:sz w:val="20"/>
          <w:szCs w:val="20"/>
        </w:rPr>
        <w:t xml:space="preserve"> facilitan la trazabilidad de la información y permiten evaluar el desempeño de los procesos.</w:t>
      </w:r>
    </w:p>
    <w:p w:rsidRPr="009579AD" w:rsidR="009579AD" w:rsidP="009579AD" w:rsidRDefault="009579AD" w14:paraId="7445D951" w14:textId="77777777">
      <w:pPr>
        <w:pStyle w:val="Normal0"/>
        <w:rPr>
          <w:sz w:val="20"/>
          <w:szCs w:val="20"/>
        </w:rPr>
      </w:pPr>
    </w:p>
    <w:p w:rsidRPr="009579AD" w:rsidR="009579AD" w:rsidP="009579AD" w:rsidRDefault="009579AD" w14:paraId="36AEEF56" w14:textId="77777777">
      <w:pPr>
        <w:pStyle w:val="Normal0"/>
        <w:rPr>
          <w:sz w:val="20"/>
          <w:szCs w:val="20"/>
        </w:rPr>
      </w:pPr>
      <w:r w:rsidRPr="009579AD">
        <w:rPr>
          <w:sz w:val="20"/>
          <w:szCs w:val="20"/>
        </w:rPr>
        <w:t>La confiabilidad de un sistema de medición depende de características como la exactitud, la precisión, la repetibilidad y la reproducibilidad. Estas características permiten evaluar la calidad de los datos obtenidos y determinar si los resultados son consistentes y confiables para el análisis organizacional.</w:t>
      </w:r>
    </w:p>
    <w:p w:rsidRPr="009579AD" w:rsidR="009579AD" w:rsidP="009579AD" w:rsidRDefault="009579AD" w14:paraId="70209A45" w14:textId="77777777">
      <w:pPr>
        <w:pStyle w:val="Normal0"/>
        <w:rPr>
          <w:sz w:val="20"/>
          <w:szCs w:val="20"/>
        </w:rPr>
      </w:pPr>
    </w:p>
    <w:p w:rsidR="009579AD" w:rsidP="009579AD" w:rsidRDefault="009579AD" w14:paraId="7C74E3D8" w14:textId="67D86FA4">
      <w:pPr>
        <w:pStyle w:val="Normal0"/>
        <w:rPr>
          <w:sz w:val="20"/>
          <w:szCs w:val="20"/>
        </w:rPr>
      </w:pPr>
      <w:r w:rsidRPr="009579AD">
        <w:rPr>
          <w:sz w:val="20"/>
          <w:szCs w:val="20"/>
        </w:rPr>
        <w:t>La implementación adecuada de sistemas de medición contribuye a identificar variaciones en los procesos, establecer controles efectivos y garantizar que los productos y servicios cumplan con las especificaciones definidas. De esta manera, se fortalece la gestión basada en evidencia, se reducen riesgos operativos y se promueve la mejora continua dentro del Sistema de Gestión de la Calidad.</w:t>
      </w:r>
    </w:p>
    <w:p w:rsidRPr="00F50440" w:rsidR="009579AD" w:rsidP="009579AD" w:rsidRDefault="009579AD" w14:paraId="753FCF53" w14:textId="77777777">
      <w:pPr>
        <w:pStyle w:val="Normal0"/>
        <w:rPr>
          <w:sz w:val="20"/>
          <w:szCs w:val="20"/>
        </w:rPr>
      </w:pPr>
    </w:p>
    <w:p w:rsidRPr="009579AD" w:rsidR="00F50440" w:rsidP="00D74FC8" w:rsidRDefault="00F50440" w14:paraId="617EE3E3" w14:textId="5ABCF8CD">
      <w:pPr>
        <w:pStyle w:val="Normal0"/>
        <w:numPr>
          <w:ilvl w:val="1"/>
          <w:numId w:val="26"/>
        </w:numPr>
        <w:rPr>
          <w:b/>
          <w:sz w:val="20"/>
          <w:szCs w:val="20"/>
        </w:rPr>
      </w:pPr>
      <w:r w:rsidRPr="009579AD">
        <w:rPr>
          <w:b/>
          <w:sz w:val="20"/>
          <w:szCs w:val="20"/>
        </w:rPr>
        <w:t>Límites de tolerancia</w:t>
      </w:r>
    </w:p>
    <w:p w:rsidR="009579AD" w:rsidP="009579AD" w:rsidRDefault="009579AD" w14:paraId="1EA1A9DD" w14:textId="3AFE5183">
      <w:pPr>
        <w:pStyle w:val="Normal0"/>
        <w:rPr>
          <w:sz w:val="20"/>
          <w:szCs w:val="20"/>
        </w:rPr>
      </w:pPr>
    </w:p>
    <w:p w:rsidRPr="009579AD" w:rsidR="009579AD" w:rsidP="009579AD" w:rsidRDefault="009579AD" w14:paraId="14AEF0D7" w14:textId="77777777">
      <w:pPr>
        <w:pStyle w:val="Normal0"/>
        <w:rPr>
          <w:sz w:val="20"/>
          <w:szCs w:val="20"/>
        </w:rPr>
      </w:pPr>
      <w:r w:rsidRPr="009579AD">
        <w:rPr>
          <w:sz w:val="20"/>
          <w:szCs w:val="20"/>
        </w:rPr>
        <w:t>Los límites de tolerancia corresponden al rango permitido de variación que puede presentar una característica de un producto, servicio o proceso sin afectar el cumplimiento de los requisitos establecidos. Estos límites permiten determinar si un resultado se encuentra dentro de las especificaciones aceptables o si requiere acciones correctivas.</w:t>
      </w:r>
    </w:p>
    <w:p w:rsidRPr="009579AD" w:rsidR="009579AD" w:rsidP="009579AD" w:rsidRDefault="009579AD" w14:paraId="165A2639" w14:textId="77777777">
      <w:pPr>
        <w:pStyle w:val="Normal0"/>
        <w:rPr>
          <w:sz w:val="20"/>
          <w:szCs w:val="20"/>
        </w:rPr>
      </w:pPr>
    </w:p>
    <w:p w:rsidRPr="009579AD" w:rsidR="009579AD" w:rsidP="009579AD" w:rsidRDefault="009579AD" w14:paraId="1B792270" w14:textId="77777777">
      <w:pPr>
        <w:pStyle w:val="Normal0"/>
        <w:rPr>
          <w:sz w:val="20"/>
          <w:szCs w:val="20"/>
        </w:rPr>
      </w:pPr>
      <w:r w:rsidRPr="009579AD">
        <w:rPr>
          <w:sz w:val="20"/>
          <w:szCs w:val="20"/>
        </w:rPr>
        <w:t>En el Sistema de Gestión de la Calidad, los límites de tolerancia son fundamentales para asegurar la conformidad de los productos y servicios, ya que establecen parámetros que orientan la medición, el control y la evaluación del desempeño. La definición de estos límites debe basarse en requisitos normativos, especificaciones técnicas, necesidades del cliente y condiciones del proceso.</w:t>
      </w:r>
    </w:p>
    <w:p w:rsidRPr="009579AD" w:rsidR="009579AD" w:rsidP="009579AD" w:rsidRDefault="009579AD" w14:paraId="112AF257" w14:textId="77777777">
      <w:pPr>
        <w:pStyle w:val="Normal0"/>
        <w:rPr>
          <w:sz w:val="20"/>
          <w:szCs w:val="20"/>
        </w:rPr>
      </w:pPr>
    </w:p>
    <w:p w:rsidRPr="009579AD" w:rsidR="009579AD" w:rsidP="009579AD" w:rsidRDefault="009579AD" w14:paraId="379FAA4E" w14:textId="77777777">
      <w:pPr>
        <w:pStyle w:val="Normal0"/>
        <w:rPr>
          <w:sz w:val="20"/>
          <w:szCs w:val="20"/>
        </w:rPr>
      </w:pPr>
      <w:r w:rsidRPr="009579AD">
        <w:rPr>
          <w:sz w:val="20"/>
          <w:szCs w:val="20"/>
        </w:rPr>
        <w:t>Los límites de tolerancia se establecen generalmente mediante un valor objetivo o nominal, acompañado por un límite superior y un límite inferior que determinan el rango permitido de variación. Cuando los resultados se encuentran dentro de estos límites, el proceso se considera conforme; en caso contrario, se generan no conformidades que deben ser analizadas y corregidas.</w:t>
      </w:r>
    </w:p>
    <w:p w:rsidRPr="009579AD" w:rsidR="009579AD" w:rsidP="009579AD" w:rsidRDefault="009579AD" w14:paraId="03553CBE" w14:textId="77777777">
      <w:pPr>
        <w:pStyle w:val="Normal0"/>
        <w:rPr>
          <w:sz w:val="20"/>
          <w:szCs w:val="20"/>
        </w:rPr>
      </w:pPr>
    </w:p>
    <w:p w:rsidR="009579AD" w:rsidP="009579AD" w:rsidRDefault="009579AD" w14:paraId="4989DA58" w14:textId="66F45FBB">
      <w:pPr>
        <w:pStyle w:val="Normal0"/>
        <w:rPr>
          <w:sz w:val="20"/>
          <w:szCs w:val="20"/>
        </w:rPr>
      </w:pPr>
      <w:r w:rsidRPr="009579AD">
        <w:rPr>
          <w:sz w:val="20"/>
          <w:szCs w:val="20"/>
        </w:rPr>
        <w:t>A continuación, se presentan los principales conceptos relacionados con los límites de tolerancia:</w:t>
      </w:r>
    </w:p>
    <w:p w:rsidR="009579AD" w:rsidP="009579AD" w:rsidRDefault="009579AD" w14:paraId="48096DB6" w14:textId="7CF1CE98">
      <w:pPr>
        <w:pStyle w:val="Normal0"/>
        <w:rPr>
          <w:sz w:val="20"/>
          <w:szCs w:val="20"/>
        </w:rPr>
      </w:pPr>
    </w:p>
    <w:p w:rsidR="00611948" w:rsidP="009579AD" w:rsidRDefault="00611948" w14:paraId="638F86F1" w14:textId="19079DEC">
      <w:pPr>
        <w:pStyle w:val="Normal0"/>
        <w:rPr>
          <w:sz w:val="20"/>
          <w:szCs w:val="20"/>
        </w:rPr>
      </w:pPr>
      <w:r w:rsidRPr="00611948">
        <w:rPr>
          <w:b/>
          <w:sz w:val="20"/>
          <w:szCs w:val="20"/>
        </w:rPr>
        <w:t>Tabla 7.</w:t>
      </w:r>
      <w:r w:rsidRPr="00611948">
        <w:rPr>
          <w:sz w:val="20"/>
          <w:szCs w:val="20"/>
        </w:rPr>
        <w:t xml:space="preserve"> Conceptos asociados a los límites de tolerancia</w:t>
      </w:r>
    </w:p>
    <w:tbl>
      <w:tblPr>
        <w:tblStyle w:val="Tablaconcuadrcula"/>
        <w:tblW w:w="0" w:type="auto"/>
        <w:tblInd w:w="0" w:type="dxa"/>
        <w:tblLook w:val="04A0" w:firstRow="1" w:lastRow="0" w:firstColumn="1" w:lastColumn="0" w:noHBand="0" w:noVBand="1"/>
        <w:tblCaption w:val="Tabla 7. Conceptos asociados a los límites de tolerancia"/>
      </w:tblPr>
      <w:tblGrid>
        <w:gridCol w:w="3320"/>
        <w:gridCol w:w="3321"/>
        <w:gridCol w:w="3321"/>
      </w:tblGrid>
      <w:tr w:rsidRPr="00611948" w:rsidR="00611948" w:rsidTr="00611948" w14:paraId="69E65E1B" w14:textId="77777777">
        <w:tc>
          <w:tcPr>
            <w:tcW w:w="3320" w:type="dxa"/>
          </w:tcPr>
          <w:p w:rsidRPr="00611948" w:rsidR="00611948" w:rsidP="00611948" w:rsidRDefault="00611948" w14:paraId="081F9D46" w14:textId="19E32914">
            <w:pPr>
              <w:pStyle w:val="Normal0"/>
              <w:rPr>
                <w:b/>
                <w:sz w:val="20"/>
                <w:szCs w:val="20"/>
              </w:rPr>
            </w:pPr>
            <w:r w:rsidRPr="00611948">
              <w:rPr>
                <w:b/>
                <w:sz w:val="20"/>
                <w:szCs w:val="20"/>
              </w:rPr>
              <w:t>Concepto</w:t>
            </w:r>
          </w:p>
        </w:tc>
        <w:tc>
          <w:tcPr>
            <w:tcW w:w="3321" w:type="dxa"/>
          </w:tcPr>
          <w:p w:rsidRPr="00611948" w:rsidR="00611948" w:rsidP="00611948" w:rsidRDefault="00611948" w14:paraId="3FE13932" w14:textId="3AAB9771">
            <w:pPr>
              <w:pStyle w:val="Normal0"/>
              <w:rPr>
                <w:b/>
                <w:sz w:val="20"/>
                <w:szCs w:val="20"/>
              </w:rPr>
            </w:pPr>
            <w:r w:rsidRPr="00611948">
              <w:rPr>
                <w:b/>
                <w:sz w:val="20"/>
                <w:szCs w:val="20"/>
              </w:rPr>
              <w:t>Descripción</w:t>
            </w:r>
          </w:p>
        </w:tc>
        <w:tc>
          <w:tcPr>
            <w:tcW w:w="3321" w:type="dxa"/>
          </w:tcPr>
          <w:p w:rsidRPr="00611948" w:rsidR="00611948" w:rsidP="00611948" w:rsidRDefault="00611948" w14:paraId="3E5BFC2F" w14:textId="63DDA636">
            <w:pPr>
              <w:pStyle w:val="Normal0"/>
              <w:rPr>
                <w:b/>
                <w:sz w:val="20"/>
                <w:szCs w:val="20"/>
              </w:rPr>
            </w:pPr>
            <w:r w:rsidRPr="00611948">
              <w:rPr>
                <w:b/>
                <w:sz w:val="20"/>
                <w:szCs w:val="20"/>
              </w:rPr>
              <w:t>Ejemplo</w:t>
            </w:r>
          </w:p>
        </w:tc>
      </w:tr>
      <w:tr w:rsidRPr="00611948" w:rsidR="00611948" w:rsidTr="00611948" w14:paraId="4F717A1E" w14:textId="77777777">
        <w:tc>
          <w:tcPr>
            <w:tcW w:w="3320" w:type="dxa"/>
          </w:tcPr>
          <w:p w:rsidRPr="00611948" w:rsidR="00611948" w:rsidP="00611948" w:rsidRDefault="00611948" w14:paraId="45B51324" w14:textId="005EEF5D">
            <w:pPr>
              <w:pStyle w:val="Normal0"/>
              <w:rPr>
                <w:sz w:val="20"/>
                <w:szCs w:val="20"/>
              </w:rPr>
            </w:pPr>
            <w:r w:rsidRPr="00611948">
              <w:rPr>
                <w:sz w:val="20"/>
                <w:szCs w:val="20"/>
              </w:rPr>
              <w:t>Valor nominal</w:t>
            </w:r>
            <w:r w:rsidR="00D274DB">
              <w:rPr>
                <w:sz w:val="20"/>
                <w:szCs w:val="20"/>
              </w:rPr>
              <w:t>.</w:t>
            </w:r>
          </w:p>
        </w:tc>
        <w:tc>
          <w:tcPr>
            <w:tcW w:w="3321" w:type="dxa"/>
          </w:tcPr>
          <w:p w:rsidRPr="00611948" w:rsidR="00611948" w:rsidP="00611948" w:rsidRDefault="00611948" w14:paraId="4EAC240B" w14:textId="767C617F">
            <w:pPr>
              <w:pStyle w:val="Normal0"/>
              <w:rPr>
                <w:sz w:val="20"/>
                <w:szCs w:val="20"/>
              </w:rPr>
            </w:pPr>
            <w:r w:rsidRPr="00611948">
              <w:rPr>
                <w:sz w:val="20"/>
                <w:szCs w:val="20"/>
              </w:rPr>
              <w:t>Valor objetivo o estándar establecido para una característica del producto o proceso.</w:t>
            </w:r>
          </w:p>
        </w:tc>
        <w:tc>
          <w:tcPr>
            <w:tcW w:w="3321" w:type="dxa"/>
          </w:tcPr>
          <w:p w:rsidRPr="00611948" w:rsidR="00611948" w:rsidP="00611948" w:rsidRDefault="00611948" w14:paraId="3CEF9D47" w14:textId="1CB54557">
            <w:pPr>
              <w:pStyle w:val="Normal0"/>
              <w:rPr>
                <w:sz w:val="20"/>
                <w:szCs w:val="20"/>
              </w:rPr>
            </w:pPr>
            <w:r w:rsidRPr="00611948">
              <w:rPr>
                <w:sz w:val="20"/>
                <w:szCs w:val="20"/>
              </w:rPr>
              <w:t>Un tornillo debe tener un diámetro de 10 mm.</w:t>
            </w:r>
          </w:p>
        </w:tc>
      </w:tr>
      <w:tr w:rsidRPr="00611948" w:rsidR="00611948" w:rsidTr="00611948" w14:paraId="2B81E856" w14:textId="77777777">
        <w:tc>
          <w:tcPr>
            <w:tcW w:w="3320" w:type="dxa"/>
          </w:tcPr>
          <w:p w:rsidRPr="00611948" w:rsidR="00611948" w:rsidP="00611948" w:rsidRDefault="00611948" w14:paraId="4F66BC1F" w14:textId="4ACF2608">
            <w:pPr>
              <w:pStyle w:val="Normal0"/>
              <w:rPr>
                <w:sz w:val="20"/>
                <w:szCs w:val="20"/>
              </w:rPr>
            </w:pPr>
            <w:r w:rsidRPr="00611948">
              <w:rPr>
                <w:sz w:val="20"/>
                <w:szCs w:val="20"/>
              </w:rPr>
              <w:t>Límite superior de tolerancia (LST)</w:t>
            </w:r>
            <w:r w:rsidR="00D274DB">
              <w:rPr>
                <w:sz w:val="20"/>
                <w:szCs w:val="20"/>
              </w:rPr>
              <w:t>.</w:t>
            </w:r>
          </w:p>
        </w:tc>
        <w:tc>
          <w:tcPr>
            <w:tcW w:w="3321" w:type="dxa"/>
          </w:tcPr>
          <w:p w:rsidRPr="00611948" w:rsidR="00611948" w:rsidP="00611948" w:rsidRDefault="00611948" w14:paraId="334BC854" w14:textId="2345190E">
            <w:pPr>
              <w:pStyle w:val="Normal0"/>
              <w:rPr>
                <w:sz w:val="20"/>
                <w:szCs w:val="20"/>
              </w:rPr>
            </w:pPr>
            <w:r w:rsidRPr="00611948">
              <w:rPr>
                <w:sz w:val="20"/>
                <w:szCs w:val="20"/>
              </w:rPr>
              <w:t>Valor máximo permitido que puede alcanzar una característica sin afectar su funcionalidad.</w:t>
            </w:r>
          </w:p>
        </w:tc>
        <w:tc>
          <w:tcPr>
            <w:tcW w:w="3321" w:type="dxa"/>
          </w:tcPr>
          <w:p w:rsidRPr="00611948" w:rsidR="00611948" w:rsidP="00611948" w:rsidRDefault="00611948" w14:paraId="7D511AE6" w14:textId="2CDEF857">
            <w:pPr>
              <w:pStyle w:val="Normal0"/>
              <w:rPr>
                <w:sz w:val="20"/>
                <w:szCs w:val="20"/>
              </w:rPr>
            </w:pPr>
            <w:r w:rsidRPr="00611948">
              <w:rPr>
                <w:sz w:val="20"/>
                <w:szCs w:val="20"/>
              </w:rPr>
              <w:t>El diámetro máximo permitido del tornillo es 10.2 mm.</w:t>
            </w:r>
          </w:p>
        </w:tc>
      </w:tr>
      <w:tr w:rsidRPr="00611948" w:rsidR="00611948" w:rsidTr="00611948" w14:paraId="35C13825" w14:textId="77777777">
        <w:tc>
          <w:tcPr>
            <w:tcW w:w="3320" w:type="dxa"/>
          </w:tcPr>
          <w:p w:rsidRPr="00611948" w:rsidR="00611948" w:rsidP="00611948" w:rsidRDefault="00611948" w14:paraId="31BAEB9B" w14:textId="3F5ED3DF">
            <w:pPr>
              <w:pStyle w:val="Normal0"/>
              <w:rPr>
                <w:sz w:val="20"/>
                <w:szCs w:val="20"/>
              </w:rPr>
            </w:pPr>
            <w:r w:rsidRPr="00611948">
              <w:rPr>
                <w:sz w:val="20"/>
                <w:szCs w:val="20"/>
              </w:rPr>
              <w:lastRenderedPageBreak/>
              <w:t>Límite inferior de tolerancia (LIT)</w:t>
            </w:r>
            <w:r w:rsidR="00D274DB">
              <w:rPr>
                <w:sz w:val="20"/>
                <w:szCs w:val="20"/>
              </w:rPr>
              <w:t>.</w:t>
            </w:r>
          </w:p>
        </w:tc>
        <w:tc>
          <w:tcPr>
            <w:tcW w:w="3321" w:type="dxa"/>
          </w:tcPr>
          <w:p w:rsidRPr="00611948" w:rsidR="00611948" w:rsidP="00611948" w:rsidRDefault="00611948" w14:paraId="6AED7445" w14:textId="2B68B5B3">
            <w:pPr>
              <w:pStyle w:val="Normal0"/>
              <w:rPr>
                <w:sz w:val="20"/>
                <w:szCs w:val="20"/>
              </w:rPr>
            </w:pPr>
            <w:r w:rsidRPr="00611948">
              <w:rPr>
                <w:sz w:val="20"/>
                <w:szCs w:val="20"/>
              </w:rPr>
              <w:t>Valor mínimo permitido que puede presentar una característica sin afectar su funcionalidad.</w:t>
            </w:r>
          </w:p>
        </w:tc>
        <w:tc>
          <w:tcPr>
            <w:tcW w:w="3321" w:type="dxa"/>
          </w:tcPr>
          <w:p w:rsidRPr="00611948" w:rsidR="00611948" w:rsidP="00611948" w:rsidRDefault="00611948" w14:paraId="3292688A" w14:textId="6B0F610D">
            <w:pPr>
              <w:pStyle w:val="Normal0"/>
              <w:rPr>
                <w:sz w:val="20"/>
                <w:szCs w:val="20"/>
              </w:rPr>
            </w:pPr>
            <w:r w:rsidRPr="00611948">
              <w:rPr>
                <w:sz w:val="20"/>
                <w:szCs w:val="20"/>
              </w:rPr>
              <w:t>El diámetro mínimo permitido del tornillo es 9.8 mm.</w:t>
            </w:r>
          </w:p>
        </w:tc>
      </w:tr>
      <w:tr w:rsidRPr="00611948" w:rsidR="00611948" w:rsidTr="00611948" w14:paraId="622840A4" w14:textId="77777777">
        <w:tc>
          <w:tcPr>
            <w:tcW w:w="3320" w:type="dxa"/>
          </w:tcPr>
          <w:p w:rsidRPr="00611948" w:rsidR="00611948" w:rsidP="00611948" w:rsidRDefault="00611948" w14:paraId="5093BE41" w14:textId="0F3B7129">
            <w:pPr>
              <w:pStyle w:val="Normal0"/>
              <w:rPr>
                <w:sz w:val="20"/>
                <w:szCs w:val="20"/>
              </w:rPr>
            </w:pPr>
            <w:r w:rsidRPr="00611948">
              <w:rPr>
                <w:sz w:val="20"/>
                <w:szCs w:val="20"/>
              </w:rPr>
              <w:t>Rango de tolerancia</w:t>
            </w:r>
            <w:r w:rsidR="00D274DB">
              <w:rPr>
                <w:sz w:val="20"/>
                <w:szCs w:val="20"/>
              </w:rPr>
              <w:t>.</w:t>
            </w:r>
          </w:p>
        </w:tc>
        <w:tc>
          <w:tcPr>
            <w:tcW w:w="3321" w:type="dxa"/>
          </w:tcPr>
          <w:p w:rsidRPr="00611948" w:rsidR="00611948" w:rsidP="00611948" w:rsidRDefault="00611948" w14:paraId="4EF6A325" w14:textId="70613722">
            <w:pPr>
              <w:pStyle w:val="Normal0"/>
              <w:rPr>
                <w:sz w:val="20"/>
                <w:szCs w:val="20"/>
              </w:rPr>
            </w:pPr>
            <w:r w:rsidRPr="00611948">
              <w:rPr>
                <w:sz w:val="20"/>
                <w:szCs w:val="20"/>
              </w:rPr>
              <w:t>Diferencia entre el límite superior y el límite inferior establecidos.</w:t>
            </w:r>
          </w:p>
        </w:tc>
        <w:tc>
          <w:tcPr>
            <w:tcW w:w="3321" w:type="dxa"/>
          </w:tcPr>
          <w:p w:rsidRPr="00611948" w:rsidR="00611948" w:rsidP="00611948" w:rsidRDefault="00611948" w14:paraId="66DDB2FB" w14:textId="5C8D0C49">
            <w:pPr>
              <w:pStyle w:val="Normal0"/>
              <w:rPr>
                <w:sz w:val="20"/>
                <w:szCs w:val="20"/>
              </w:rPr>
            </w:pPr>
            <w:r w:rsidRPr="00611948">
              <w:rPr>
                <w:sz w:val="20"/>
                <w:szCs w:val="20"/>
              </w:rPr>
              <w:t>El rango permitido del diámetro del tornillo es entre 9.8 mm y 10.2 mm.</w:t>
            </w:r>
          </w:p>
        </w:tc>
      </w:tr>
      <w:tr w:rsidRPr="00611948" w:rsidR="00611948" w:rsidTr="00611948" w14:paraId="0943B451" w14:textId="77777777">
        <w:tc>
          <w:tcPr>
            <w:tcW w:w="3320" w:type="dxa"/>
          </w:tcPr>
          <w:p w:rsidRPr="00611948" w:rsidR="00611948" w:rsidP="00611948" w:rsidRDefault="00611948" w14:paraId="3D44BE47" w14:textId="5C8CAE0A">
            <w:pPr>
              <w:pStyle w:val="Normal0"/>
              <w:rPr>
                <w:sz w:val="20"/>
                <w:szCs w:val="20"/>
              </w:rPr>
            </w:pPr>
            <w:r w:rsidRPr="00611948">
              <w:rPr>
                <w:sz w:val="20"/>
                <w:szCs w:val="20"/>
              </w:rPr>
              <w:t>Producto o proceso conforme</w:t>
            </w:r>
            <w:r w:rsidR="00D274DB">
              <w:rPr>
                <w:sz w:val="20"/>
                <w:szCs w:val="20"/>
              </w:rPr>
              <w:t>.</w:t>
            </w:r>
          </w:p>
        </w:tc>
        <w:tc>
          <w:tcPr>
            <w:tcW w:w="3321" w:type="dxa"/>
          </w:tcPr>
          <w:p w:rsidRPr="00611948" w:rsidR="00611948" w:rsidP="00611948" w:rsidRDefault="00611948" w14:paraId="11447673" w14:textId="3C525DB7">
            <w:pPr>
              <w:pStyle w:val="Normal0"/>
              <w:rPr>
                <w:sz w:val="20"/>
                <w:szCs w:val="20"/>
              </w:rPr>
            </w:pPr>
            <w:r w:rsidRPr="00611948">
              <w:rPr>
                <w:sz w:val="20"/>
                <w:szCs w:val="20"/>
              </w:rPr>
              <w:t>Resultado que cumple con los límites de tolerancia definidos.</w:t>
            </w:r>
          </w:p>
        </w:tc>
        <w:tc>
          <w:tcPr>
            <w:tcW w:w="3321" w:type="dxa"/>
          </w:tcPr>
          <w:p w:rsidRPr="00611948" w:rsidR="00611948" w:rsidP="00611948" w:rsidRDefault="00611948" w14:paraId="0A80C64A" w14:textId="3EE1FD7D">
            <w:pPr>
              <w:pStyle w:val="Normal0"/>
              <w:rPr>
                <w:sz w:val="20"/>
                <w:szCs w:val="20"/>
              </w:rPr>
            </w:pPr>
            <w:r w:rsidRPr="00611948">
              <w:rPr>
                <w:sz w:val="20"/>
                <w:szCs w:val="20"/>
              </w:rPr>
              <w:t>Un tornillo con diámetro de 10.1 mm cumple con la especificación.</w:t>
            </w:r>
          </w:p>
        </w:tc>
      </w:tr>
      <w:tr w:rsidRPr="00611948" w:rsidR="00611948" w:rsidTr="00611948" w14:paraId="635D67E1" w14:textId="77777777">
        <w:tc>
          <w:tcPr>
            <w:tcW w:w="3320" w:type="dxa"/>
          </w:tcPr>
          <w:p w:rsidRPr="00611948" w:rsidR="00611948" w:rsidP="00611948" w:rsidRDefault="00611948" w14:paraId="05693A15" w14:textId="35B28B56">
            <w:pPr>
              <w:pStyle w:val="Normal0"/>
              <w:rPr>
                <w:sz w:val="20"/>
                <w:szCs w:val="20"/>
              </w:rPr>
            </w:pPr>
            <w:r w:rsidRPr="00611948">
              <w:rPr>
                <w:sz w:val="20"/>
                <w:szCs w:val="20"/>
              </w:rPr>
              <w:t>Producto o proceso no conforme</w:t>
            </w:r>
            <w:r w:rsidR="00D274DB">
              <w:rPr>
                <w:sz w:val="20"/>
                <w:szCs w:val="20"/>
              </w:rPr>
              <w:t>.</w:t>
            </w:r>
          </w:p>
        </w:tc>
        <w:tc>
          <w:tcPr>
            <w:tcW w:w="3321" w:type="dxa"/>
          </w:tcPr>
          <w:p w:rsidRPr="00611948" w:rsidR="00611948" w:rsidP="00611948" w:rsidRDefault="00611948" w14:paraId="30E5E303" w14:textId="1D59AC48">
            <w:pPr>
              <w:pStyle w:val="Normal0"/>
              <w:rPr>
                <w:sz w:val="20"/>
                <w:szCs w:val="20"/>
              </w:rPr>
            </w:pPr>
            <w:r w:rsidRPr="00611948">
              <w:rPr>
                <w:sz w:val="20"/>
                <w:szCs w:val="20"/>
              </w:rPr>
              <w:t>Resultado que supera o no alcanza los límites de tolerancia establecidos.</w:t>
            </w:r>
          </w:p>
        </w:tc>
        <w:tc>
          <w:tcPr>
            <w:tcW w:w="3321" w:type="dxa"/>
          </w:tcPr>
          <w:p w:rsidRPr="00611948" w:rsidR="00611948" w:rsidP="00611948" w:rsidRDefault="00611948" w14:paraId="7E42CA72" w14:textId="14330805">
            <w:pPr>
              <w:pStyle w:val="Normal0"/>
              <w:rPr>
                <w:sz w:val="20"/>
                <w:szCs w:val="20"/>
              </w:rPr>
            </w:pPr>
            <w:r w:rsidRPr="00611948">
              <w:rPr>
                <w:sz w:val="20"/>
                <w:szCs w:val="20"/>
              </w:rPr>
              <w:t>Un tornillo con diámetro de 10.4 mm no cumple con la especificación.</w:t>
            </w:r>
          </w:p>
        </w:tc>
      </w:tr>
    </w:tbl>
    <w:p w:rsidR="00611948" w:rsidP="009579AD" w:rsidRDefault="00611948" w14:paraId="54423868" w14:textId="77777777">
      <w:pPr>
        <w:pStyle w:val="Normal0"/>
        <w:rPr>
          <w:sz w:val="20"/>
          <w:szCs w:val="20"/>
        </w:rPr>
      </w:pPr>
    </w:p>
    <w:p w:rsidR="009579AD" w:rsidP="009579AD" w:rsidRDefault="00611948" w14:paraId="4701AC5F" w14:textId="75333575">
      <w:pPr>
        <w:pStyle w:val="Normal0"/>
        <w:rPr>
          <w:sz w:val="20"/>
          <w:szCs w:val="20"/>
        </w:rPr>
      </w:pPr>
      <w:r w:rsidRPr="00611948">
        <w:rPr>
          <w:sz w:val="20"/>
          <w:szCs w:val="20"/>
        </w:rPr>
        <w:t>El establecimiento adecuado de los límites de tolerancia permite controlar la variabilidad de los procesos, reducir errores en la producción y garantizar la calidad de los resultados. Asimismo, facilita la toma de decisiones basada en datos, contribuye al control estadístico de procesos y fortalece la confiabilidad del Sistema de Gestión de la Calidad.</w:t>
      </w:r>
    </w:p>
    <w:p w:rsidRPr="00F50440" w:rsidR="00611948" w:rsidP="009579AD" w:rsidRDefault="00611948" w14:paraId="4896CAAE" w14:textId="77777777">
      <w:pPr>
        <w:pStyle w:val="Normal0"/>
        <w:rPr>
          <w:sz w:val="20"/>
          <w:szCs w:val="20"/>
        </w:rPr>
      </w:pPr>
    </w:p>
    <w:p w:rsidRPr="00611948" w:rsidR="00F50440" w:rsidP="00D74FC8" w:rsidRDefault="00F50440" w14:paraId="5BF95CA5" w14:textId="47C1ED91">
      <w:pPr>
        <w:pStyle w:val="Normal0"/>
        <w:numPr>
          <w:ilvl w:val="1"/>
          <w:numId w:val="26"/>
        </w:numPr>
        <w:rPr>
          <w:b/>
          <w:sz w:val="20"/>
          <w:szCs w:val="20"/>
        </w:rPr>
      </w:pPr>
      <w:r w:rsidRPr="00611948">
        <w:rPr>
          <w:b/>
          <w:sz w:val="20"/>
          <w:szCs w:val="20"/>
        </w:rPr>
        <w:t>Control estadístico de procesos</w:t>
      </w:r>
    </w:p>
    <w:p w:rsidR="00611948" w:rsidP="00611948" w:rsidRDefault="00611948" w14:paraId="75C3A6C5" w14:textId="6DE1BE43">
      <w:pPr>
        <w:pStyle w:val="Normal0"/>
        <w:rPr>
          <w:sz w:val="20"/>
          <w:szCs w:val="20"/>
        </w:rPr>
      </w:pPr>
    </w:p>
    <w:p w:rsidRPr="00611948" w:rsidR="00611948" w:rsidP="00611948" w:rsidRDefault="00611948" w14:paraId="1D86FE72" w14:textId="77777777">
      <w:pPr>
        <w:pStyle w:val="Normal0"/>
        <w:rPr>
          <w:sz w:val="20"/>
          <w:szCs w:val="20"/>
        </w:rPr>
      </w:pPr>
      <w:r w:rsidRPr="00611948">
        <w:rPr>
          <w:sz w:val="20"/>
          <w:szCs w:val="20"/>
        </w:rPr>
        <w:t>El control estadístico de procesos (CEP) es una metodología utilizada para supervisar, controlar y mejorar el desempeño de los procesos mediante el análisis de datos y herramientas estadísticas. Su propósito es identificar variaciones en los procesos, determinar sus causas y asegurar que los resultados se mantengan dentro de los límites de calidad establecidos.</w:t>
      </w:r>
    </w:p>
    <w:p w:rsidRPr="00611948" w:rsidR="00611948" w:rsidP="00611948" w:rsidRDefault="00611948" w14:paraId="5EDC1568" w14:textId="77777777">
      <w:pPr>
        <w:pStyle w:val="Normal0"/>
        <w:rPr>
          <w:sz w:val="20"/>
          <w:szCs w:val="20"/>
        </w:rPr>
      </w:pPr>
    </w:p>
    <w:p w:rsidRPr="00611948" w:rsidR="00611948" w:rsidP="00611948" w:rsidRDefault="00611948" w14:paraId="3C2E2740" w14:textId="77777777">
      <w:pPr>
        <w:pStyle w:val="Normal0"/>
        <w:rPr>
          <w:sz w:val="20"/>
          <w:szCs w:val="20"/>
        </w:rPr>
      </w:pPr>
      <w:r w:rsidRPr="00611948">
        <w:rPr>
          <w:sz w:val="20"/>
          <w:szCs w:val="20"/>
        </w:rPr>
        <w:t>El CEP permite diferenciar dos tipos de variación presentes en los procesos:</w:t>
      </w:r>
    </w:p>
    <w:p w:rsidRPr="00611948" w:rsidR="00611948" w:rsidP="00611948" w:rsidRDefault="00611948" w14:paraId="51A48E60" w14:textId="77777777">
      <w:pPr>
        <w:pStyle w:val="Normal0"/>
        <w:rPr>
          <w:sz w:val="20"/>
          <w:szCs w:val="20"/>
        </w:rPr>
      </w:pPr>
    </w:p>
    <w:p w:rsidRPr="00611948" w:rsidR="00611948" w:rsidP="00611948" w:rsidRDefault="00611948" w14:paraId="30F6E7B2" w14:textId="07EDF16C">
      <w:pPr>
        <w:pStyle w:val="Normal0"/>
        <w:numPr>
          <w:ilvl w:val="0"/>
          <w:numId w:val="34"/>
        </w:numPr>
        <w:rPr>
          <w:sz w:val="20"/>
          <w:szCs w:val="20"/>
        </w:rPr>
      </w:pPr>
      <w:r w:rsidRPr="00F03817">
        <w:rPr>
          <w:b/>
          <w:sz w:val="20"/>
          <w:szCs w:val="20"/>
        </w:rPr>
        <w:t>Variación común:</w:t>
      </w:r>
      <w:r w:rsidRPr="00611948">
        <w:rPr>
          <w:sz w:val="20"/>
          <w:szCs w:val="20"/>
        </w:rPr>
        <w:t xml:space="preserve"> corresponde a fluctuaciones naturales propias del proceso que generalmente se mantienen dentro de límites aceptables.</w:t>
      </w:r>
    </w:p>
    <w:p w:rsidRPr="00611948" w:rsidR="00611948" w:rsidP="00611948" w:rsidRDefault="00611948" w14:paraId="0B2363F2" w14:textId="66DD2222">
      <w:pPr>
        <w:pStyle w:val="Normal0"/>
        <w:numPr>
          <w:ilvl w:val="0"/>
          <w:numId w:val="33"/>
        </w:numPr>
        <w:rPr>
          <w:sz w:val="20"/>
          <w:szCs w:val="20"/>
        </w:rPr>
      </w:pPr>
      <w:r w:rsidRPr="00F03817">
        <w:rPr>
          <w:b/>
          <w:sz w:val="20"/>
          <w:szCs w:val="20"/>
        </w:rPr>
        <w:t>Variación especial:</w:t>
      </w:r>
      <w:r w:rsidRPr="00611948">
        <w:rPr>
          <w:sz w:val="20"/>
          <w:szCs w:val="20"/>
        </w:rPr>
        <w:t xml:space="preserve"> se presenta cuando existen factores externos o fallas que alteran el comportamiento normal del proceso y pueden generar productos o servicios no conformes.</w:t>
      </w:r>
    </w:p>
    <w:p w:rsidRPr="00611948" w:rsidR="00611948" w:rsidP="00611948" w:rsidRDefault="00611948" w14:paraId="67BDEAF1" w14:textId="77777777">
      <w:pPr>
        <w:pStyle w:val="Normal0"/>
        <w:rPr>
          <w:sz w:val="20"/>
          <w:szCs w:val="20"/>
        </w:rPr>
      </w:pPr>
    </w:p>
    <w:p w:rsidRPr="00611948" w:rsidR="00611948" w:rsidP="00611948" w:rsidRDefault="00611948" w14:paraId="7BEB09F2" w14:textId="77777777">
      <w:pPr>
        <w:pStyle w:val="Normal0"/>
        <w:rPr>
          <w:sz w:val="20"/>
          <w:szCs w:val="20"/>
        </w:rPr>
      </w:pPr>
      <w:r w:rsidRPr="00611948">
        <w:rPr>
          <w:sz w:val="20"/>
          <w:szCs w:val="20"/>
        </w:rPr>
        <w:t>Para aplicar el control estadístico de procesos, se utilizan diversas herramientas que permiten recolectar, organizar y analizar información sobre el desempeño del proceso, entre las cuales se destacan:</w:t>
      </w:r>
    </w:p>
    <w:p w:rsidRPr="00611948" w:rsidR="00611948" w:rsidP="00611948" w:rsidRDefault="00611948" w14:paraId="02E9866C" w14:textId="77777777">
      <w:pPr>
        <w:pStyle w:val="Normal0"/>
        <w:rPr>
          <w:sz w:val="20"/>
          <w:szCs w:val="20"/>
        </w:rPr>
      </w:pPr>
    </w:p>
    <w:p w:rsidR="00611948" w:rsidP="00611948" w:rsidRDefault="00611948" w14:paraId="469F37C5" w14:textId="4B4A9602">
      <w:pPr>
        <w:pStyle w:val="Normal0"/>
        <w:rPr>
          <w:sz w:val="20"/>
          <w:szCs w:val="20"/>
        </w:rPr>
      </w:pPr>
      <w:r>
        <w:rPr>
          <w:noProof/>
          <w:sz w:val="20"/>
          <w:szCs w:val="20"/>
          <w:lang w:val="en-US" w:eastAsia="en-US"/>
        </w:rPr>
        <w:drawing>
          <wp:inline distT="0" distB="0" distL="0" distR="0" wp14:anchorId="2CFE95FE" wp14:editId="405EE534">
            <wp:extent cx="6279515" cy="845389"/>
            <wp:effectExtent l="0" t="0" r="6985" b="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rsidRPr="00611948" w:rsidR="00611948" w:rsidP="00611948" w:rsidRDefault="00611948" w14:paraId="0769AD86" w14:textId="77777777">
      <w:pPr>
        <w:pStyle w:val="Normal0"/>
        <w:rPr>
          <w:sz w:val="20"/>
          <w:szCs w:val="20"/>
        </w:rPr>
      </w:pPr>
    </w:p>
    <w:p w:rsidRPr="00611948" w:rsidR="00611948" w:rsidP="00611948" w:rsidRDefault="00611948" w14:paraId="652B6425" w14:textId="77777777">
      <w:pPr>
        <w:pStyle w:val="Normal0"/>
        <w:rPr>
          <w:sz w:val="20"/>
          <w:szCs w:val="20"/>
        </w:rPr>
      </w:pPr>
      <w:r w:rsidRPr="00611948">
        <w:rPr>
          <w:sz w:val="20"/>
          <w:szCs w:val="20"/>
        </w:rPr>
        <w:t>Las gráficas de control constituyen uno de los instrumentos más representativos del CEP, ya que permiten monitorear el comportamiento de una variable a lo largo del tiempo mediante la comparación de los resultados obtenidos con límites de control establecidos. Cuando los datos se mantienen dentro de estos límites, el proceso se considera estable. Si se presentan valores fuera del rango o patrones irregulares, se deben analizar las causas y aplicar acciones de mejora.</w:t>
      </w:r>
    </w:p>
    <w:p w:rsidRPr="00611948" w:rsidR="00611948" w:rsidP="00611948" w:rsidRDefault="00611948" w14:paraId="4CADC8A4" w14:textId="77777777">
      <w:pPr>
        <w:pStyle w:val="Normal0"/>
        <w:rPr>
          <w:sz w:val="20"/>
          <w:szCs w:val="20"/>
        </w:rPr>
      </w:pPr>
    </w:p>
    <w:p w:rsidR="00611948" w:rsidP="00611948" w:rsidRDefault="00611948" w14:paraId="084D035C" w14:textId="3F1FF9FE">
      <w:pPr>
        <w:pStyle w:val="Normal0"/>
        <w:rPr>
          <w:sz w:val="20"/>
          <w:szCs w:val="20"/>
        </w:rPr>
      </w:pPr>
      <w:r w:rsidRPr="00611948">
        <w:rPr>
          <w:sz w:val="20"/>
          <w:szCs w:val="20"/>
        </w:rPr>
        <w:t xml:space="preserve">La implementación del control estadístico de procesos contribuye al fortalecimiento del Sistema de Gestión de la Calidad al facilitar la toma de decisiones basada en datos, prevenir defectos, optimizar recursos y mejorar la </w:t>
      </w:r>
      <w:r w:rsidRPr="00611948">
        <w:rPr>
          <w:sz w:val="20"/>
          <w:szCs w:val="20"/>
        </w:rPr>
        <w:lastRenderedPageBreak/>
        <w:t>eficiencia organizacional. Además, promueve una cultura de análisis y seguimiento permanente que favorece la mejora continua y el cumplimiento de los requisitos del cliente.</w:t>
      </w:r>
    </w:p>
    <w:p w:rsidRPr="00F50440" w:rsidR="00611948" w:rsidP="00611948" w:rsidRDefault="00611948" w14:paraId="48C65393" w14:textId="77777777">
      <w:pPr>
        <w:pStyle w:val="Normal0"/>
        <w:rPr>
          <w:sz w:val="20"/>
          <w:szCs w:val="20"/>
        </w:rPr>
      </w:pPr>
    </w:p>
    <w:p w:rsidRPr="000F309B" w:rsidR="00F50440" w:rsidP="00D74FC8" w:rsidRDefault="00F50440" w14:paraId="08641656" w14:textId="7ED42DF6">
      <w:pPr>
        <w:pStyle w:val="Normal0"/>
        <w:numPr>
          <w:ilvl w:val="1"/>
          <w:numId w:val="26"/>
        </w:numPr>
        <w:rPr>
          <w:b/>
          <w:sz w:val="20"/>
          <w:szCs w:val="20"/>
        </w:rPr>
      </w:pPr>
      <w:r w:rsidRPr="000F309B">
        <w:rPr>
          <w:b/>
          <w:sz w:val="20"/>
          <w:szCs w:val="20"/>
        </w:rPr>
        <w:t>Métodos estadísticos aplicados a la calidad</w:t>
      </w:r>
    </w:p>
    <w:p w:rsidR="000F309B" w:rsidP="000F309B" w:rsidRDefault="000F309B" w14:paraId="2CF426E9" w14:textId="2D858BE4">
      <w:pPr>
        <w:pStyle w:val="Normal0"/>
        <w:rPr>
          <w:sz w:val="20"/>
          <w:szCs w:val="20"/>
        </w:rPr>
      </w:pPr>
    </w:p>
    <w:p w:rsidRPr="000F309B" w:rsidR="000F309B" w:rsidP="000F309B" w:rsidRDefault="000F309B" w14:paraId="5873B71B" w14:textId="77777777">
      <w:pPr>
        <w:pStyle w:val="Normal0"/>
        <w:rPr>
          <w:sz w:val="20"/>
          <w:szCs w:val="20"/>
        </w:rPr>
      </w:pPr>
      <w:r w:rsidRPr="000F309B">
        <w:rPr>
          <w:sz w:val="20"/>
          <w:szCs w:val="20"/>
        </w:rPr>
        <w:t>Los métodos estadísticos aplicados a la calidad constituyen herramientas fundamentales para analizar información, controlar procesos y apoyar la toma de decisiones dentro del Sistema de Gestión de la Calidad. Estos métodos permiten transformar los datos en información útil, facilitando la identificación de tendencias, variaciones y oportunidades de mejora en los procesos organizacionales.</w:t>
      </w:r>
    </w:p>
    <w:p w:rsidRPr="000F309B" w:rsidR="000F309B" w:rsidP="000F309B" w:rsidRDefault="000F309B" w14:paraId="6A447540" w14:textId="77777777">
      <w:pPr>
        <w:pStyle w:val="Normal0"/>
        <w:rPr>
          <w:sz w:val="20"/>
          <w:szCs w:val="20"/>
        </w:rPr>
      </w:pPr>
    </w:p>
    <w:p w:rsidRPr="000F309B" w:rsidR="000F309B" w:rsidP="000F309B" w:rsidRDefault="000F309B" w14:paraId="5F530E69" w14:textId="77777777">
      <w:pPr>
        <w:pStyle w:val="Normal0"/>
        <w:rPr>
          <w:sz w:val="20"/>
          <w:szCs w:val="20"/>
        </w:rPr>
      </w:pPr>
      <w:r w:rsidRPr="000F309B">
        <w:rPr>
          <w:sz w:val="20"/>
          <w:szCs w:val="20"/>
        </w:rPr>
        <w:t>La aplicación de técnicas estadísticas contribuye a comprender el comportamiento de los procesos, evaluar el desempeño de productos y servicios, y verificar el cumplimiento de los requisitos establecidos por el cliente y la organización. Además, favorece la prevención de fallas y la reducción de la variabilidad en los resultados.</w:t>
      </w:r>
    </w:p>
    <w:p w:rsidRPr="000F309B" w:rsidR="000F309B" w:rsidP="000F309B" w:rsidRDefault="000F309B" w14:paraId="105CBD25" w14:textId="77777777">
      <w:pPr>
        <w:pStyle w:val="Normal0"/>
        <w:rPr>
          <w:sz w:val="20"/>
          <w:szCs w:val="20"/>
        </w:rPr>
      </w:pPr>
    </w:p>
    <w:p w:rsidRPr="000F309B" w:rsidR="000F309B" w:rsidP="000F309B" w:rsidRDefault="000F309B" w14:paraId="50D0F69A" w14:textId="77777777">
      <w:pPr>
        <w:pStyle w:val="Normal0"/>
        <w:rPr>
          <w:sz w:val="20"/>
          <w:szCs w:val="20"/>
        </w:rPr>
      </w:pPr>
      <w:r w:rsidRPr="000F309B">
        <w:rPr>
          <w:sz w:val="20"/>
          <w:szCs w:val="20"/>
        </w:rPr>
        <w:t>Entre los principales métodos estadísticos utilizados en la gestión de la calidad se encuentran:</w:t>
      </w:r>
    </w:p>
    <w:p w:rsidRPr="000F309B" w:rsidR="000F309B" w:rsidP="000F309B" w:rsidRDefault="000F309B" w14:paraId="7B915AB1" w14:textId="77777777">
      <w:pPr>
        <w:pStyle w:val="Normal0"/>
        <w:rPr>
          <w:sz w:val="20"/>
          <w:szCs w:val="20"/>
        </w:rPr>
      </w:pPr>
    </w:p>
    <w:p w:rsidRPr="000F309B" w:rsidR="000F309B" w:rsidP="000F309B" w:rsidRDefault="000F309B" w14:paraId="125135F5" w14:textId="20380D26">
      <w:pPr>
        <w:pStyle w:val="Normal0"/>
        <w:numPr>
          <w:ilvl w:val="0"/>
          <w:numId w:val="33"/>
        </w:numPr>
        <w:rPr>
          <w:sz w:val="20"/>
          <w:szCs w:val="20"/>
        </w:rPr>
      </w:pPr>
      <w:r w:rsidRPr="000F309B">
        <w:rPr>
          <w:b/>
          <w:sz w:val="20"/>
          <w:szCs w:val="20"/>
        </w:rPr>
        <w:t>Estadística descriptiva:</w:t>
      </w:r>
      <w:r w:rsidRPr="000F309B">
        <w:rPr>
          <w:sz w:val="20"/>
          <w:szCs w:val="20"/>
        </w:rPr>
        <w:t xml:space="preserve"> permite organizar, resumir y representar datos mediante medidas como promedio, mediana, moda, rango y desviación estándar. Facilita la comprensión general del comportamiento de los datos.</w:t>
      </w:r>
    </w:p>
    <w:p w:rsidRPr="000F309B" w:rsidR="000F309B" w:rsidP="000F309B" w:rsidRDefault="000F309B" w14:paraId="508FC302" w14:textId="77777777">
      <w:pPr>
        <w:pStyle w:val="Normal0"/>
        <w:rPr>
          <w:sz w:val="20"/>
          <w:szCs w:val="20"/>
        </w:rPr>
      </w:pPr>
    </w:p>
    <w:p w:rsidRPr="000F309B" w:rsidR="000F309B" w:rsidP="000F309B" w:rsidRDefault="000F309B" w14:paraId="3638F6BF" w14:textId="19D8233B">
      <w:pPr>
        <w:pStyle w:val="Normal0"/>
        <w:numPr>
          <w:ilvl w:val="0"/>
          <w:numId w:val="33"/>
        </w:numPr>
        <w:rPr>
          <w:sz w:val="20"/>
          <w:szCs w:val="20"/>
        </w:rPr>
      </w:pPr>
      <w:r w:rsidRPr="000F309B">
        <w:rPr>
          <w:b/>
          <w:sz w:val="20"/>
          <w:szCs w:val="20"/>
        </w:rPr>
        <w:t>Muestreo estadístico:</w:t>
      </w:r>
      <w:r w:rsidRPr="000F309B">
        <w:rPr>
          <w:sz w:val="20"/>
          <w:szCs w:val="20"/>
        </w:rPr>
        <w:t xml:space="preserve"> consiste en analizar una parte representativa de una población para obtener conclusiones sobre el total. Es ampliamente utilizado en inspecciones de calidad cuando no es viable evaluar el 100 % de los productos o servicios.</w:t>
      </w:r>
    </w:p>
    <w:p w:rsidRPr="000F309B" w:rsidR="000F309B" w:rsidP="000F309B" w:rsidRDefault="000F309B" w14:paraId="425EE11E" w14:textId="77777777">
      <w:pPr>
        <w:pStyle w:val="Normal0"/>
        <w:rPr>
          <w:sz w:val="20"/>
          <w:szCs w:val="20"/>
        </w:rPr>
      </w:pPr>
    </w:p>
    <w:p w:rsidRPr="000F309B" w:rsidR="000F309B" w:rsidP="000F309B" w:rsidRDefault="000F309B" w14:paraId="4CEF0CAC" w14:textId="73D1EB28">
      <w:pPr>
        <w:pStyle w:val="Normal0"/>
        <w:numPr>
          <w:ilvl w:val="0"/>
          <w:numId w:val="33"/>
        </w:numPr>
        <w:rPr>
          <w:sz w:val="20"/>
          <w:szCs w:val="20"/>
        </w:rPr>
      </w:pPr>
      <w:r w:rsidRPr="000F309B">
        <w:rPr>
          <w:b/>
          <w:sz w:val="20"/>
          <w:szCs w:val="20"/>
        </w:rPr>
        <w:t>Análisis de tendencias:</w:t>
      </w:r>
      <w:r w:rsidRPr="000F309B">
        <w:rPr>
          <w:sz w:val="20"/>
          <w:szCs w:val="20"/>
        </w:rPr>
        <w:t xml:space="preserve"> permite identificar patrones de comportamiento a lo largo del tiempo, facilitando la proyección de resultados y la anticipación de posibles desviaciones.</w:t>
      </w:r>
    </w:p>
    <w:p w:rsidRPr="000F309B" w:rsidR="000F309B" w:rsidP="000F309B" w:rsidRDefault="000F309B" w14:paraId="09C5F4FC" w14:textId="77777777">
      <w:pPr>
        <w:pStyle w:val="Normal0"/>
        <w:rPr>
          <w:sz w:val="20"/>
          <w:szCs w:val="20"/>
        </w:rPr>
      </w:pPr>
    </w:p>
    <w:p w:rsidRPr="000F309B" w:rsidR="000F309B" w:rsidP="000F309B" w:rsidRDefault="000F309B" w14:paraId="0A541A80" w14:textId="1ADEDF09">
      <w:pPr>
        <w:pStyle w:val="Normal0"/>
        <w:numPr>
          <w:ilvl w:val="0"/>
          <w:numId w:val="33"/>
        </w:numPr>
        <w:rPr>
          <w:sz w:val="20"/>
          <w:szCs w:val="20"/>
        </w:rPr>
      </w:pPr>
      <w:r w:rsidRPr="000F309B">
        <w:rPr>
          <w:b/>
          <w:sz w:val="20"/>
          <w:szCs w:val="20"/>
        </w:rPr>
        <w:t>Análisis de capacidad del proceso:</w:t>
      </w:r>
      <w:r w:rsidRPr="000F309B">
        <w:rPr>
          <w:sz w:val="20"/>
          <w:szCs w:val="20"/>
        </w:rPr>
        <w:t xml:space="preserve"> evalúa si un proceso es capaz de cumplir con las especificaciones o límites de calidad establecidos, considerando la variabilidad natural del proceso.</w:t>
      </w:r>
    </w:p>
    <w:p w:rsidRPr="000F309B" w:rsidR="000F309B" w:rsidP="000F309B" w:rsidRDefault="000F309B" w14:paraId="578967C1" w14:textId="77777777">
      <w:pPr>
        <w:pStyle w:val="Normal0"/>
        <w:rPr>
          <w:sz w:val="20"/>
          <w:szCs w:val="20"/>
        </w:rPr>
      </w:pPr>
    </w:p>
    <w:p w:rsidRPr="000F309B" w:rsidR="000F309B" w:rsidP="000F309B" w:rsidRDefault="000F309B" w14:paraId="4D5E4D5A" w14:textId="0A7EC622">
      <w:pPr>
        <w:pStyle w:val="Normal0"/>
        <w:numPr>
          <w:ilvl w:val="0"/>
          <w:numId w:val="33"/>
        </w:numPr>
        <w:rPr>
          <w:sz w:val="20"/>
          <w:szCs w:val="20"/>
        </w:rPr>
      </w:pPr>
      <w:r w:rsidRPr="007F469F">
        <w:rPr>
          <w:b/>
          <w:sz w:val="20"/>
          <w:szCs w:val="20"/>
        </w:rPr>
        <w:t>Pruebas de hipótesis:</w:t>
      </w:r>
      <w:r w:rsidRPr="000F309B">
        <w:rPr>
          <w:sz w:val="20"/>
          <w:szCs w:val="20"/>
        </w:rPr>
        <w:t xml:space="preserve"> permiten verificar supuestos o afirmaciones sobre un proceso, producto o servicio mediante el análisis de datos y la comparación de resultados esperados con resultados obtenidos.</w:t>
      </w:r>
    </w:p>
    <w:p w:rsidRPr="000F309B" w:rsidR="000F309B" w:rsidP="000F309B" w:rsidRDefault="000F309B" w14:paraId="35CA414D" w14:textId="77777777">
      <w:pPr>
        <w:pStyle w:val="Normal0"/>
        <w:rPr>
          <w:sz w:val="20"/>
          <w:szCs w:val="20"/>
        </w:rPr>
      </w:pPr>
    </w:p>
    <w:p w:rsidRPr="000F309B" w:rsidR="000F309B" w:rsidP="000F309B" w:rsidRDefault="000F309B" w14:paraId="2B37E504" w14:textId="77777777">
      <w:pPr>
        <w:pStyle w:val="Normal0"/>
        <w:rPr>
          <w:sz w:val="20"/>
          <w:szCs w:val="20"/>
        </w:rPr>
      </w:pPr>
      <w:r w:rsidRPr="000F309B">
        <w:rPr>
          <w:sz w:val="20"/>
          <w:szCs w:val="20"/>
        </w:rPr>
        <w:t>La selección del método estadístico depende del tipo de proceso, la naturaleza de los datos disponibles y el objetivo del análisis. La correcta aplicación de estas herramientas fortalece la confiabilidad de la información, mejora la precisión en la toma de decisiones y contribuye al control y optimización de los procesos organizacionales.</w:t>
      </w:r>
    </w:p>
    <w:p w:rsidRPr="000F309B" w:rsidR="000F309B" w:rsidP="000F309B" w:rsidRDefault="000F309B" w14:paraId="1A598D38" w14:textId="77777777">
      <w:pPr>
        <w:pStyle w:val="Normal0"/>
        <w:rPr>
          <w:sz w:val="20"/>
          <w:szCs w:val="20"/>
        </w:rPr>
      </w:pPr>
    </w:p>
    <w:p w:rsidR="000F309B" w:rsidP="000F309B" w:rsidRDefault="000F309B" w14:paraId="77547C19" w14:textId="788B4ABF">
      <w:pPr>
        <w:pStyle w:val="Normal0"/>
        <w:rPr>
          <w:sz w:val="20"/>
          <w:szCs w:val="20"/>
        </w:rPr>
      </w:pPr>
      <w:r w:rsidRPr="000F309B">
        <w:rPr>
          <w:sz w:val="20"/>
          <w:szCs w:val="20"/>
        </w:rPr>
        <w:t>El uso sistemático de métodos estadísticos dentro del Sistema de Gestión de la Calidad permite generar evidencias objetivas del desempeño de los procesos, facilitar el seguimiento de indicadores y apoyar la implementación de acciones correctivas, preventivas y de mejora continua.</w:t>
      </w:r>
    </w:p>
    <w:p w:rsidR="000F309B" w:rsidP="000F309B" w:rsidRDefault="000F309B" w14:paraId="7E326640" w14:textId="146C9C2F">
      <w:pPr>
        <w:pStyle w:val="Normal0"/>
        <w:rPr>
          <w:sz w:val="20"/>
          <w:szCs w:val="20"/>
        </w:rPr>
      </w:pPr>
    </w:p>
    <w:p w:rsidRPr="00F50440" w:rsidR="00F03817" w:rsidP="000F309B" w:rsidRDefault="00F03817" w14:paraId="25B08620" w14:textId="77777777">
      <w:pPr>
        <w:pStyle w:val="Normal0"/>
        <w:rPr>
          <w:sz w:val="20"/>
          <w:szCs w:val="20"/>
        </w:rPr>
      </w:pPr>
    </w:p>
    <w:p w:rsidR="00F50440" w:rsidP="00D74FC8" w:rsidRDefault="00F50440" w14:paraId="02B9A668" w14:textId="7DEA2D3F">
      <w:pPr>
        <w:pStyle w:val="Normal0"/>
        <w:numPr>
          <w:ilvl w:val="0"/>
          <w:numId w:val="26"/>
        </w:numPr>
        <w:rPr>
          <w:b/>
          <w:sz w:val="20"/>
          <w:szCs w:val="20"/>
        </w:rPr>
      </w:pPr>
      <w:r>
        <w:rPr>
          <w:b/>
          <w:sz w:val="20"/>
          <w:szCs w:val="20"/>
        </w:rPr>
        <w:t>Operación en ISO 9001:2015</w:t>
      </w:r>
    </w:p>
    <w:p w:rsidR="00097F57" w:rsidP="00097F57" w:rsidRDefault="00097F57" w14:paraId="1BD6BBB5" w14:textId="17EBBEF0">
      <w:pPr>
        <w:pStyle w:val="Normal0"/>
        <w:rPr>
          <w:b/>
          <w:sz w:val="20"/>
          <w:szCs w:val="20"/>
        </w:rPr>
      </w:pPr>
    </w:p>
    <w:p w:rsidRPr="00097F57" w:rsidR="00097F57" w:rsidP="00097F57" w:rsidRDefault="00097F57" w14:paraId="23975D1F" w14:textId="77777777">
      <w:pPr>
        <w:pStyle w:val="Normal0"/>
        <w:rPr>
          <w:sz w:val="20"/>
          <w:szCs w:val="20"/>
        </w:rPr>
      </w:pPr>
      <w:r w:rsidRPr="00097F57">
        <w:rPr>
          <w:sz w:val="20"/>
          <w:szCs w:val="20"/>
        </w:rPr>
        <w:t xml:space="preserve">La operación constituye una fase esencial dentro del Sistema de Gestión de la Calidad, ya que en esta etapa se ejecutan los procesos necesarios para la provisión de productos y servicios que satisfacen los requisitos del </w:t>
      </w:r>
      <w:r w:rsidRPr="00097F57">
        <w:rPr>
          <w:sz w:val="20"/>
          <w:szCs w:val="20"/>
        </w:rPr>
        <w:lastRenderedPageBreak/>
        <w:t>cliente y las disposiciones normativas aplicables. La norma NTC ISO 9001:2015 establece en su capítulo 8 los lineamientos que orientan la planificación, ejecución y control de las actividades operativas, garantizando la coherencia entre lo planificado y lo ejecutado.</w:t>
      </w:r>
    </w:p>
    <w:p w:rsidRPr="00097F57" w:rsidR="00097F57" w:rsidP="00097F57" w:rsidRDefault="00097F57" w14:paraId="00DC2EA1" w14:textId="77777777">
      <w:pPr>
        <w:pStyle w:val="Normal0"/>
        <w:rPr>
          <w:sz w:val="20"/>
          <w:szCs w:val="20"/>
        </w:rPr>
      </w:pPr>
    </w:p>
    <w:p w:rsidRPr="00097F57" w:rsidR="00097F57" w:rsidP="00097F57" w:rsidRDefault="00097F57" w14:paraId="19F58B17" w14:textId="77777777">
      <w:pPr>
        <w:pStyle w:val="Normal0"/>
        <w:rPr>
          <w:sz w:val="20"/>
          <w:szCs w:val="20"/>
        </w:rPr>
      </w:pPr>
      <w:r w:rsidRPr="00097F57">
        <w:rPr>
          <w:sz w:val="20"/>
          <w:szCs w:val="20"/>
        </w:rPr>
        <w:t>Este apartado aborda las disposiciones necesarias para asegurar que los procesos operacionales se desarrollen bajo condiciones controladas, considerando la identificación de requisitos, la gestión del diseño y desarrollo, el control de proveedores externos, la producción y provisión del servicio, así como la verificación y liberación de los productos y servicios. Asimismo, contempla la gestión de salidas no conformes, con el fin de prevenir la entrega de productos o servicios que no cumplan con los estándares establecidos.</w:t>
      </w:r>
    </w:p>
    <w:p w:rsidRPr="00097F57" w:rsidR="00097F57" w:rsidP="00097F57" w:rsidRDefault="00097F57" w14:paraId="7BE5B876" w14:textId="77777777">
      <w:pPr>
        <w:pStyle w:val="Normal0"/>
        <w:rPr>
          <w:sz w:val="20"/>
          <w:szCs w:val="20"/>
        </w:rPr>
      </w:pPr>
    </w:p>
    <w:p w:rsidRPr="00097F57" w:rsidR="00097F57" w:rsidP="00097F57" w:rsidRDefault="00097F57" w14:paraId="36E27AAB" w14:textId="77777777">
      <w:pPr>
        <w:pStyle w:val="Normal0"/>
        <w:rPr>
          <w:sz w:val="20"/>
          <w:szCs w:val="20"/>
        </w:rPr>
      </w:pPr>
      <w:r w:rsidRPr="00097F57">
        <w:rPr>
          <w:sz w:val="20"/>
          <w:szCs w:val="20"/>
        </w:rPr>
        <w:t>La operación del Sistema de Gestión de la Calidad exige la definición de controles adecuados, la disponibilidad de recursos, la asignación de responsabilidades y la implementación de mecanismos de seguimiento que permitan evaluar el desempeño de los procesos. De esta manera, se asegura la trazabilidad de las actividades, el cumplimiento de los requisitos del cliente y la mejora del desempeño organizacional.</w:t>
      </w:r>
    </w:p>
    <w:p w:rsidRPr="00097F57" w:rsidR="00097F57" w:rsidP="00097F57" w:rsidRDefault="00097F57" w14:paraId="2988D4A7" w14:textId="77777777">
      <w:pPr>
        <w:pStyle w:val="Normal0"/>
        <w:rPr>
          <w:sz w:val="20"/>
          <w:szCs w:val="20"/>
        </w:rPr>
      </w:pPr>
    </w:p>
    <w:p w:rsidR="00097F57" w:rsidP="00097F57" w:rsidRDefault="00097F57" w14:paraId="4A08A8CC" w14:textId="63434A56">
      <w:pPr>
        <w:pStyle w:val="Normal0"/>
        <w:rPr>
          <w:sz w:val="20"/>
          <w:szCs w:val="20"/>
        </w:rPr>
      </w:pPr>
      <w:r w:rsidRPr="00097F57">
        <w:rPr>
          <w:sz w:val="20"/>
          <w:szCs w:val="20"/>
        </w:rPr>
        <w:t>La adecuada gestión de la operación permite a las organizaciones garantizar la consistencia en la prestación de sus servicios, optimizar el uso de recursos y fortalecer la confianza de las partes interesadas. Además, favorece la integración del enfoque basado en procesos y la aplicación del ciclo PHVA, promoviendo la mejora continua y el cumplimiento de los objetivos de calidad.</w:t>
      </w:r>
    </w:p>
    <w:p w:rsidRPr="00097F57" w:rsidR="00097F57" w:rsidP="00097F57" w:rsidRDefault="00097F57" w14:paraId="2787BEEE" w14:textId="77777777">
      <w:pPr>
        <w:pStyle w:val="Normal0"/>
        <w:rPr>
          <w:sz w:val="20"/>
          <w:szCs w:val="20"/>
        </w:rPr>
      </w:pPr>
    </w:p>
    <w:p w:rsidRPr="00DA1EEC" w:rsidR="00F50440" w:rsidP="00D74FC8" w:rsidRDefault="00F50440" w14:paraId="273189FF" w14:textId="0EBF7DE7">
      <w:pPr>
        <w:pStyle w:val="Normal0"/>
        <w:numPr>
          <w:ilvl w:val="1"/>
          <w:numId w:val="26"/>
        </w:numPr>
        <w:rPr>
          <w:b/>
          <w:sz w:val="20"/>
          <w:szCs w:val="20"/>
        </w:rPr>
      </w:pPr>
      <w:r w:rsidRPr="00DA1EEC">
        <w:rPr>
          <w:b/>
          <w:sz w:val="20"/>
          <w:szCs w:val="20"/>
        </w:rPr>
        <w:t>Planificación y control operacional</w:t>
      </w:r>
      <w:r w:rsidRPr="00DA1EEC" w:rsidR="00E70026">
        <w:rPr>
          <w:b/>
          <w:sz w:val="20"/>
          <w:szCs w:val="20"/>
        </w:rPr>
        <w:t xml:space="preserve"> (Numeral 8.1)</w:t>
      </w:r>
    </w:p>
    <w:p w:rsidR="00097F57" w:rsidP="00097F57" w:rsidRDefault="00097F57" w14:paraId="634DCF86" w14:textId="3B1F21E5">
      <w:pPr>
        <w:pStyle w:val="Normal0"/>
        <w:rPr>
          <w:sz w:val="20"/>
          <w:szCs w:val="20"/>
        </w:rPr>
      </w:pPr>
    </w:p>
    <w:p w:rsidRPr="00DA1EEC" w:rsidR="00DA1EEC" w:rsidP="00DA1EEC" w:rsidRDefault="00DA1EEC" w14:paraId="446703BD" w14:textId="77777777">
      <w:pPr>
        <w:pStyle w:val="Normal0"/>
        <w:rPr>
          <w:sz w:val="20"/>
          <w:szCs w:val="20"/>
        </w:rPr>
      </w:pPr>
      <w:r w:rsidRPr="00DA1EEC">
        <w:rPr>
          <w:sz w:val="20"/>
          <w:szCs w:val="20"/>
        </w:rPr>
        <w:t>La planificación y el control operacional constituyen un componente fundamental del Sistema de Gestión de la Calidad, ya que permiten asegurar que los procesos organizacionales se ejecuten de manera controlada, coherente y alineada con los requisitos del cliente y los lineamientos establecidos en la NTC ISO 9001:2015. Este numeral establece la necesidad de planificar, implementar y controlar los procesos necesarios para cumplir con los requisitos de los productos y servicios.</w:t>
      </w:r>
    </w:p>
    <w:p w:rsidRPr="00DA1EEC" w:rsidR="00DA1EEC" w:rsidP="00DA1EEC" w:rsidRDefault="00DA1EEC" w14:paraId="3F07411A" w14:textId="77777777">
      <w:pPr>
        <w:pStyle w:val="Normal0"/>
        <w:rPr>
          <w:sz w:val="20"/>
          <w:szCs w:val="20"/>
        </w:rPr>
      </w:pPr>
    </w:p>
    <w:p w:rsidRPr="00DA1EEC" w:rsidR="00DA1EEC" w:rsidP="00DA1EEC" w:rsidRDefault="00DA1EEC" w14:paraId="14595B50" w14:textId="77777777">
      <w:pPr>
        <w:pStyle w:val="Normal0"/>
        <w:rPr>
          <w:sz w:val="20"/>
          <w:szCs w:val="20"/>
        </w:rPr>
      </w:pPr>
      <w:r w:rsidRPr="00DA1EEC">
        <w:rPr>
          <w:sz w:val="20"/>
          <w:szCs w:val="20"/>
        </w:rPr>
        <w:t>La planificación operacional implica definir las actividades, recursos, responsabilidades, criterios de aceptación y métodos de control que garantizan la conformidad de los resultados. A su vez, el control operacional permite verificar que las actividades se desarrollen conforme a lo planificado, facilitando la detección de desviaciones y la aplicación de acciones correctivas o de mejora.</w:t>
      </w:r>
    </w:p>
    <w:p w:rsidRPr="00DA1EEC" w:rsidR="00DA1EEC" w:rsidP="00DA1EEC" w:rsidRDefault="00DA1EEC" w14:paraId="4310CFDF" w14:textId="77777777">
      <w:pPr>
        <w:pStyle w:val="Normal0"/>
        <w:rPr>
          <w:sz w:val="20"/>
          <w:szCs w:val="20"/>
        </w:rPr>
      </w:pPr>
    </w:p>
    <w:p w:rsidRPr="00DA1EEC" w:rsidR="00DA1EEC" w:rsidP="00DA1EEC" w:rsidRDefault="00DA1EEC" w14:paraId="7703869C" w14:textId="77777777">
      <w:pPr>
        <w:pStyle w:val="Normal0"/>
        <w:rPr>
          <w:sz w:val="20"/>
          <w:szCs w:val="20"/>
        </w:rPr>
      </w:pPr>
      <w:r w:rsidRPr="00DA1EEC">
        <w:rPr>
          <w:sz w:val="20"/>
          <w:szCs w:val="20"/>
        </w:rPr>
        <w:t>Para asegurar el control operacional, la organización debe establecer criterios para la ejecución de los procesos, mantener información documentada que evidencie el cumplimiento de los requisitos y controlar los cambios que puedan afectar la calidad de los productos o servicios. Asimismo, debe garantizar que los procesos externalizados cumplan con las condiciones establecidas por el Sistema de Gestión de la Calidad.</w:t>
      </w:r>
    </w:p>
    <w:p w:rsidRPr="00DA1EEC" w:rsidR="00DA1EEC" w:rsidP="00DA1EEC" w:rsidRDefault="00DA1EEC" w14:paraId="5D4FFE63" w14:textId="77777777">
      <w:pPr>
        <w:pStyle w:val="Normal0"/>
        <w:rPr>
          <w:sz w:val="20"/>
          <w:szCs w:val="20"/>
        </w:rPr>
      </w:pPr>
    </w:p>
    <w:p w:rsidR="00097F57" w:rsidP="00DA1EEC" w:rsidRDefault="00DA1EEC" w14:paraId="34641C58" w14:textId="694B7AAC">
      <w:pPr>
        <w:pStyle w:val="Normal0"/>
        <w:rPr>
          <w:sz w:val="20"/>
          <w:szCs w:val="20"/>
        </w:rPr>
      </w:pPr>
      <w:r w:rsidRPr="00DA1EEC">
        <w:rPr>
          <w:sz w:val="20"/>
          <w:szCs w:val="20"/>
        </w:rPr>
        <w:t>A continuación, se presenta un esquema general del proceso de planificación y control operacional:</w:t>
      </w:r>
    </w:p>
    <w:p w:rsidR="00DA1EEC" w:rsidP="00DA1EEC" w:rsidRDefault="00DA1EEC" w14:paraId="0938E503" w14:textId="77777777">
      <w:pPr>
        <w:pStyle w:val="Normal0"/>
        <w:rPr>
          <w:sz w:val="20"/>
          <w:szCs w:val="20"/>
        </w:rPr>
      </w:pPr>
    </w:p>
    <w:p w:rsidR="00DA1EEC" w:rsidP="00DA1EEC" w:rsidRDefault="00DA1EEC" w14:paraId="0E00A826" w14:textId="1C78A002">
      <w:pPr>
        <w:pStyle w:val="Normal0"/>
        <w:rPr>
          <w:sz w:val="20"/>
          <w:szCs w:val="20"/>
        </w:rPr>
      </w:pPr>
      <w:r>
        <w:rPr>
          <w:noProof/>
          <w:sz w:val="20"/>
          <w:szCs w:val="20"/>
          <w:lang w:val="en-US" w:eastAsia="en-US"/>
        </w:rPr>
        <w:lastRenderedPageBreak/>
        <w:drawing>
          <wp:inline distT="0" distB="0" distL="0" distR="0" wp14:anchorId="5A9F352E" wp14:editId="21F9709F">
            <wp:extent cx="6304915" cy="2027582"/>
            <wp:effectExtent l="0" t="0" r="19685"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rsidR="00DA1EEC" w:rsidP="00DA1EEC" w:rsidRDefault="00DA1EEC" w14:paraId="0069BCA6" w14:textId="386DC5A5">
      <w:pPr>
        <w:pStyle w:val="Normal0"/>
        <w:rPr>
          <w:sz w:val="20"/>
          <w:szCs w:val="20"/>
        </w:rPr>
      </w:pPr>
    </w:p>
    <w:p w:rsidR="00DA1EEC" w:rsidP="00DA1EEC" w:rsidRDefault="00DA1EEC" w14:paraId="66440FCC" w14:textId="0D6B6538">
      <w:pPr>
        <w:pStyle w:val="Normal0"/>
        <w:rPr>
          <w:sz w:val="20"/>
          <w:szCs w:val="20"/>
        </w:rPr>
      </w:pPr>
      <w:r w:rsidRPr="00DA1EEC">
        <w:rPr>
          <w:sz w:val="20"/>
          <w:szCs w:val="20"/>
        </w:rPr>
        <w:t>Posteriormente, se presentan los principales elementos que facilitan la planificación y el control operacional dentro del Sistema de Gestión de la Calidad:</w:t>
      </w:r>
    </w:p>
    <w:p w:rsidR="00DA1EEC" w:rsidP="00DA1EEC" w:rsidRDefault="00DA1EEC" w14:paraId="6C16DF25" w14:textId="447B8B6C">
      <w:pPr>
        <w:pStyle w:val="Normal0"/>
        <w:rPr>
          <w:sz w:val="20"/>
          <w:szCs w:val="20"/>
        </w:rPr>
      </w:pPr>
    </w:p>
    <w:p w:rsidR="00DA1EEC" w:rsidP="00DA1EEC" w:rsidRDefault="00DA1EEC" w14:paraId="52A0872C" w14:textId="35200103">
      <w:pPr>
        <w:pStyle w:val="Normal0"/>
        <w:rPr>
          <w:sz w:val="20"/>
          <w:szCs w:val="20"/>
        </w:rPr>
      </w:pPr>
      <w:r w:rsidRPr="00DA1EEC">
        <w:rPr>
          <w:b/>
          <w:sz w:val="20"/>
          <w:szCs w:val="20"/>
        </w:rPr>
        <w:t>Tabla 8.</w:t>
      </w:r>
      <w:r w:rsidRPr="00DA1EEC">
        <w:rPr>
          <w:sz w:val="20"/>
          <w:szCs w:val="20"/>
        </w:rPr>
        <w:t xml:space="preserve"> Elementos de la planificación y control operacional</w:t>
      </w:r>
    </w:p>
    <w:tbl>
      <w:tblPr>
        <w:tblStyle w:val="Tablaconcuadrcula"/>
        <w:tblW w:w="0" w:type="auto"/>
        <w:tblInd w:w="0" w:type="dxa"/>
        <w:tblLook w:val="04A0" w:firstRow="1" w:lastRow="0" w:firstColumn="1" w:lastColumn="0" w:noHBand="0" w:noVBand="1"/>
        <w:tblCaption w:val="Tabla 8. Elementos de la planificación y control operacional"/>
      </w:tblPr>
      <w:tblGrid>
        <w:gridCol w:w="3397"/>
        <w:gridCol w:w="6565"/>
      </w:tblGrid>
      <w:tr w:rsidRPr="00DA1EEC" w:rsidR="00DA1EEC" w:rsidTr="00DA1EEC" w14:paraId="4F52301E" w14:textId="77777777">
        <w:tc>
          <w:tcPr>
            <w:tcW w:w="3397" w:type="dxa"/>
          </w:tcPr>
          <w:p w:rsidRPr="00DA1EEC" w:rsidR="00DA1EEC" w:rsidP="00DA1EEC" w:rsidRDefault="00DA1EEC" w14:paraId="25C6F58C" w14:textId="5FFC770C">
            <w:pPr>
              <w:pStyle w:val="Normal0"/>
              <w:rPr>
                <w:b/>
                <w:sz w:val="20"/>
                <w:szCs w:val="20"/>
              </w:rPr>
            </w:pPr>
            <w:r w:rsidRPr="00DA1EEC">
              <w:rPr>
                <w:b/>
                <w:sz w:val="20"/>
                <w:szCs w:val="20"/>
              </w:rPr>
              <w:t>Elemento</w:t>
            </w:r>
          </w:p>
        </w:tc>
        <w:tc>
          <w:tcPr>
            <w:tcW w:w="6565" w:type="dxa"/>
          </w:tcPr>
          <w:p w:rsidRPr="00DA1EEC" w:rsidR="00DA1EEC" w:rsidP="00DA1EEC" w:rsidRDefault="00DA1EEC" w14:paraId="5CC6BD1F" w14:textId="74557EBD">
            <w:pPr>
              <w:pStyle w:val="Normal0"/>
              <w:rPr>
                <w:b/>
                <w:sz w:val="20"/>
                <w:szCs w:val="20"/>
              </w:rPr>
            </w:pPr>
            <w:r w:rsidRPr="00DA1EEC">
              <w:rPr>
                <w:b/>
                <w:sz w:val="20"/>
                <w:szCs w:val="20"/>
              </w:rPr>
              <w:t>Descripción</w:t>
            </w:r>
          </w:p>
        </w:tc>
      </w:tr>
      <w:tr w:rsidRPr="00DA1EEC" w:rsidR="00DA1EEC" w:rsidTr="00DA1EEC" w14:paraId="386FD9CE" w14:textId="77777777">
        <w:tc>
          <w:tcPr>
            <w:tcW w:w="3397" w:type="dxa"/>
          </w:tcPr>
          <w:p w:rsidRPr="00D274DB" w:rsidR="00DA1EEC" w:rsidP="00DA1EEC" w:rsidRDefault="00DA1EEC" w14:paraId="1F0CD148" w14:textId="1D983C15">
            <w:pPr>
              <w:pStyle w:val="Normal0"/>
              <w:rPr>
                <w:sz w:val="20"/>
                <w:szCs w:val="20"/>
              </w:rPr>
            </w:pPr>
            <w:r w:rsidRPr="00D274DB">
              <w:rPr>
                <w:sz w:val="20"/>
                <w:szCs w:val="20"/>
              </w:rPr>
              <w:t>Definición de actividades</w:t>
            </w:r>
            <w:r w:rsidR="00D274DB">
              <w:rPr>
                <w:sz w:val="20"/>
                <w:szCs w:val="20"/>
              </w:rPr>
              <w:t>.</w:t>
            </w:r>
          </w:p>
        </w:tc>
        <w:tc>
          <w:tcPr>
            <w:tcW w:w="6565" w:type="dxa"/>
          </w:tcPr>
          <w:p w:rsidRPr="00DA1EEC" w:rsidR="00DA1EEC" w:rsidP="00DA1EEC" w:rsidRDefault="00DA1EEC" w14:paraId="49C57D97" w14:textId="0E219A79">
            <w:pPr>
              <w:pStyle w:val="Normal0"/>
              <w:rPr>
                <w:sz w:val="20"/>
                <w:szCs w:val="20"/>
              </w:rPr>
            </w:pPr>
            <w:r w:rsidRPr="00DA1EEC">
              <w:rPr>
                <w:sz w:val="20"/>
                <w:szCs w:val="20"/>
              </w:rPr>
              <w:t>Identifica las tareas necesarias para cumplir los requisitos del producto o servicio.</w:t>
            </w:r>
          </w:p>
        </w:tc>
      </w:tr>
      <w:tr w:rsidRPr="00DA1EEC" w:rsidR="00DA1EEC" w:rsidTr="00DA1EEC" w14:paraId="2A9C6350" w14:textId="77777777">
        <w:tc>
          <w:tcPr>
            <w:tcW w:w="3397" w:type="dxa"/>
          </w:tcPr>
          <w:p w:rsidRPr="00D274DB" w:rsidR="00DA1EEC" w:rsidP="00DA1EEC" w:rsidRDefault="00DA1EEC" w14:paraId="36038668" w14:textId="505CE5E4">
            <w:pPr>
              <w:pStyle w:val="Normal0"/>
              <w:rPr>
                <w:sz w:val="20"/>
                <w:szCs w:val="20"/>
              </w:rPr>
            </w:pPr>
            <w:r w:rsidRPr="00D274DB">
              <w:rPr>
                <w:sz w:val="20"/>
                <w:szCs w:val="20"/>
              </w:rPr>
              <w:t>Establecimiento de criterios</w:t>
            </w:r>
            <w:r w:rsidR="00D274DB">
              <w:rPr>
                <w:sz w:val="20"/>
                <w:szCs w:val="20"/>
              </w:rPr>
              <w:t>.</w:t>
            </w:r>
          </w:p>
        </w:tc>
        <w:tc>
          <w:tcPr>
            <w:tcW w:w="6565" w:type="dxa"/>
          </w:tcPr>
          <w:p w:rsidRPr="00DA1EEC" w:rsidR="00DA1EEC" w:rsidP="00DA1EEC" w:rsidRDefault="00DA1EEC" w14:paraId="40482410" w14:textId="56619ABA">
            <w:pPr>
              <w:pStyle w:val="Normal0"/>
              <w:rPr>
                <w:sz w:val="20"/>
                <w:szCs w:val="20"/>
              </w:rPr>
            </w:pPr>
            <w:r w:rsidRPr="00DA1EEC">
              <w:rPr>
                <w:sz w:val="20"/>
                <w:szCs w:val="20"/>
              </w:rPr>
              <w:t>Define parámetros de calidad, aceptación y control para los procesos.</w:t>
            </w:r>
          </w:p>
        </w:tc>
      </w:tr>
      <w:tr w:rsidRPr="00DA1EEC" w:rsidR="00DA1EEC" w:rsidTr="00DA1EEC" w14:paraId="4487D03D" w14:textId="77777777">
        <w:tc>
          <w:tcPr>
            <w:tcW w:w="3397" w:type="dxa"/>
          </w:tcPr>
          <w:p w:rsidRPr="00D274DB" w:rsidR="00DA1EEC" w:rsidP="00DA1EEC" w:rsidRDefault="00DA1EEC" w14:paraId="4C9AC44F" w14:textId="470F6688">
            <w:pPr>
              <w:pStyle w:val="Normal0"/>
              <w:rPr>
                <w:sz w:val="20"/>
                <w:szCs w:val="20"/>
              </w:rPr>
            </w:pPr>
            <w:r w:rsidRPr="00D274DB">
              <w:rPr>
                <w:sz w:val="20"/>
                <w:szCs w:val="20"/>
              </w:rPr>
              <w:t>Asignación de recursos</w:t>
            </w:r>
            <w:r w:rsidR="00D274DB">
              <w:rPr>
                <w:sz w:val="20"/>
                <w:szCs w:val="20"/>
              </w:rPr>
              <w:t>.</w:t>
            </w:r>
          </w:p>
        </w:tc>
        <w:tc>
          <w:tcPr>
            <w:tcW w:w="6565" w:type="dxa"/>
          </w:tcPr>
          <w:p w:rsidRPr="00DA1EEC" w:rsidR="00DA1EEC" w:rsidP="00DA1EEC" w:rsidRDefault="00DA1EEC" w14:paraId="6869F924" w14:textId="4E3E2F75">
            <w:pPr>
              <w:pStyle w:val="Normal0"/>
              <w:rPr>
                <w:sz w:val="20"/>
                <w:szCs w:val="20"/>
              </w:rPr>
            </w:pPr>
            <w:r w:rsidRPr="00DA1EEC">
              <w:rPr>
                <w:sz w:val="20"/>
                <w:szCs w:val="20"/>
              </w:rPr>
              <w:t>Determina talento humano, infraestructura, tecnología e insumos requeridos.</w:t>
            </w:r>
          </w:p>
        </w:tc>
      </w:tr>
      <w:tr w:rsidRPr="00DA1EEC" w:rsidR="00DA1EEC" w:rsidTr="00DA1EEC" w14:paraId="5EC2C3D6" w14:textId="77777777">
        <w:tc>
          <w:tcPr>
            <w:tcW w:w="3397" w:type="dxa"/>
          </w:tcPr>
          <w:p w:rsidRPr="00D274DB" w:rsidR="00DA1EEC" w:rsidP="00DA1EEC" w:rsidRDefault="00DA1EEC" w14:paraId="294C9F29" w14:textId="318CC605">
            <w:pPr>
              <w:pStyle w:val="Normal0"/>
              <w:rPr>
                <w:sz w:val="20"/>
                <w:szCs w:val="20"/>
              </w:rPr>
            </w:pPr>
            <w:r w:rsidRPr="00D274DB">
              <w:rPr>
                <w:sz w:val="20"/>
                <w:szCs w:val="20"/>
              </w:rPr>
              <w:t>Responsables del proceso</w:t>
            </w:r>
            <w:r w:rsidR="00D274DB">
              <w:rPr>
                <w:sz w:val="20"/>
                <w:szCs w:val="20"/>
              </w:rPr>
              <w:t>.</w:t>
            </w:r>
          </w:p>
        </w:tc>
        <w:tc>
          <w:tcPr>
            <w:tcW w:w="6565" w:type="dxa"/>
          </w:tcPr>
          <w:p w:rsidRPr="00DA1EEC" w:rsidR="00DA1EEC" w:rsidP="00DA1EEC" w:rsidRDefault="00DA1EEC" w14:paraId="7B82AA0E" w14:textId="63B09A8C">
            <w:pPr>
              <w:pStyle w:val="Normal0"/>
              <w:rPr>
                <w:sz w:val="20"/>
                <w:szCs w:val="20"/>
              </w:rPr>
            </w:pPr>
            <w:r w:rsidRPr="00DA1EEC">
              <w:rPr>
                <w:sz w:val="20"/>
                <w:szCs w:val="20"/>
              </w:rPr>
              <w:t>Establece roles y funciones para la ejecución y supervisión de las actividades.</w:t>
            </w:r>
          </w:p>
        </w:tc>
      </w:tr>
      <w:tr w:rsidRPr="00DA1EEC" w:rsidR="00DA1EEC" w:rsidTr="00DA1EEC" w14:paraId="758A1882" w14:textId="77777777">
        <w:tc>
          <w:tcPr>
            <w:tcW w:w="3397" w:type="dxa"/>
          </w:tcPr>
          <w:p w:rsidRPr="00D274DB" w:rsidR="00DA1EEC" w:rsidP="00DA1EEC" w:rsidRDefault="00DA1EEC" w14:paraId="70DFC02E" w14:textId="1D67CB18">
            <w:pPr>
              <w:pStyle w:val="Normal0"/>
              <w:rPr>
                <w:sz w:val="20"/>
                <w:szCs w:val="20"/>
              </w:rPr>
            </w:pPr>
            <w:r w:rsidRPr="00D274DB">
              <w:rPr>
                <w:sz w:val="20"/>
                <w:szCs w:val="20"/>
              </w:rPr>
              <w:t>Información documentada</w:t>
            </w:r>
            <w:r w:rsidR="00D274DB">
              <w:rPr>
                <w:sz w:val="20"/>
                <w:szCs w:val="20"/>
              </w:rPr>
              <w:t>.</w:t>
            </w:r>
          </w:p>
        </w:tc>
        <w:tc>
          <w:tcPr>
            <w:tcW w:w="6565" w:type="dxa"/>
          </w:tcPr>
          <w:p w:rsidRPr="00DA1EEC" w:rsidR="00DA1EEC" w:rsidP="00DA1EEC" w:rsidRDefault="00DA1EEC" w14:paraId="52DCA3F0" w14:textId="0D38652E">
            <w:pPr>
              <w:pStyle w:val="Normal0"/>
              <w:rPr>
                <w:sz w:val="20"/>
                <w:szCs w:val="20"/>
              </w:rPr>
            </w:pPr>
            <w:r w:rsidRPr="00DA1EEC">
              <w:rPr>
                <w:sz w:val="20"/>
                <w:szCs w:val="20"/>
              </w:rPr>
              <w:t>Registra procedimientos, instructivos y evidencias del cumplimiento de los procesos.</w:t>
            </w:r>
          </w:p>
        </w:tc>
      </w:tr>
      <w:tr w:rsidRPr="00DA1EEC" w:rsidR="00DA1EEC" w:rsidTr="00DA1EEC" w14:paraId="3F848816" w14:textId="77777777">
        <w:tc>
          <w:tcPr>
            <w:tcW w:w="3397" w:type="dxa"/>
          </w:tcPr>
          <w:p w:rsidRPr="00D274DB" w:rsidR="00DA1EEC" w:rsidP="00DA1EEC" w:rsidRDefault="00DA1EEC" w14:paraId="4DDB29C3" w14:textId="479CF996">
            <w:pPr>
              <w:pStyle w:val="Normal0"/>
              <w:rPr>
                <w:sz w:val="20"/>
                <w:szCs w:val="20"/>
              </w:rPr>
            </w:pPr>
            <w:r w:rsidRPr="00D274DB">
              <w:rPr>
                <w:sz w:val="20"/>
                <w:szCs w:val="20"/>
              </w:rPr>
              <w:t>Seguimiento y control</w:t>
            </w:r>
            <w:r w:rsidR="00D274DB">
              <w:rPr>
                <w:sz w:val="20"/>
                <w:szCs w:val="20"/>
              </w:rPr>
              <w:t>.</w:t>
            </w:r>
          </w:p>
        </w:tc>
        <w:tc>
          <w:tcPr>
            <w:tcW w:w="6565" w:type="dxa"/>
          </w:tcPr>
          <w:p w:rsidRPr="00DA1EEC" w:rsidR="00DA1EEC" w:rsidP="00DA1EEC" w:rsidRDefault="00DA1EEC" w14:paraId="6BDE0577" w14:textId="399D3C79">
            <w:pPr>
              <w:pStyle w:val="Normal0"/>
              <w:rPr>
                <w:sz w:val="20"/>
                <w:szCs w:val="20"/>
              </w:rPr>
            </w:pPr>
            <w:r w:rsidRPr="00DA1EEC">
              <w:rPr>
                <w:sz w:val="20"/>
                <w:szCs w:val="20"/>
              </w:rPr>
              <w:t>Permite verificar el cumplimiento de requisitos mediante indicadores, auditorías y revisiones.</w:t>
            </w:r>
          </w:p>
        </w:tc>
      </w:tr>
      <w:tr w:rsidRPr="00DA1EEC" w:rsidR="00DA1EEC" w:rsidTr="00DA1EEC" w14:paraId="3C1A256E" w14:textId="77777777">
        <w:tc>
          <w:tcPr>
            <w:tcW w:w="3397" w:type="dxa"/>
          </w:tcPr>
          <w:p w:rsidRPr="00D274DB" w:rsidR="00DA1EEC" w:rsidP="00DA1EEC" w:rsidRDefault="00DA1EEC" w14:paraId="5A659686" w14:textId="00029B7F">
            <w:pPr>
              <w:pStyle w:val="Normal0"/>
              <w:rPr>
                <w:sz w:val="20"/>
                <w:szCs w:val="20"/>
              </w:rPr>
            </w:pPr>
            <w:r w:rsidRPr="00D274DB">
              <w:rPr>
                <w:sz w:val="20"/>
                <w:szCs w:val="20"/>
              </w:rPr>
              <w:t>Gestión del cambio</w:t>
            </w:r>
            <w:r w:rsidR="00D274DB">
              <w:rPr>
                <w:sz w:val="20"/>
                <w:szCs w:val="20"/>
              </w:rPr>
              <w:t>.</w:t>
            </w:r>
          </w:p>
        </w:tc>
        <w:tc>
          <w:tcPr>
            <w:tcW w:w="6565" w:type="dxa"/>
          </w:tcPr>
          <w:p w:rsidRPr="00DA1EEC" w:rsidR="00DA1EEC" w:rsidP="00DA1EEC" w:rsidRDefault="00DA1EEC" w14:paraId="064C670E" w14:textId="20865BCA">
            <w:pPr>
              <w:pStyle w:val="Normal0"/>
              <w:rPr>
                <w:sz w:val="20"/>
                <w:szCs w:val="20"/>
              </w:rPr>
            </w:pPr>
            <w:r w:rsidRPr="00DA1EEC">
              <w:rPr>
                <w:sz w:val="20"/>
                <w:szCs w:val="20"/>
              </w:rPr>
              <w:t>Evalúa y controla modificaciones que puedan afectar la operación o la calidad.</w:t>
            </w:r>
          </w:p>
        </w:tc>
      </w:tr>
      <w:tr w:rsidRPr="00DA1EEC" w:rsidR="00DA1EEC" w:rsidTr="00DA1EEC" w14:paraId="25A3E609" w14:textId="77777777">
        <w:tc>
          <w:tcPr>
            <w:tcW w:w="3397" w:type="dxa"/>
          </w:tcPr>
          <w:p w:rsidRPr="00D274DB" w:rsidR="00DA1EEC" w:rsidP="00DA1EEC" w:rsidRDefault="00DA1EEC" w14:paraId="6BA50057" w14:textId="6895DB6B">
            <w:pPr>
              <w:pStyle w:val="Normal0"/>
              <w:rPr>
                <w:sz w:val="20"/>
                <w:szCs w:val="20"/>
              </w:rPr>
            </w:pPr>
            <w:r w:rsidRPr="00D274DB">
              <w:rPr>
                <w:sz w:val="20"/>
                <w:szCs w:val="20"/>
              </w:rPr>
              <w:t>Control de procesos externalizados</w:t>
            </w:r>
            <w:r w:rsidR="00D274DB">
              <w:rPr>
                <w:sz w:val="20"/>
                <w:szCs w:val="20"/>
              </w:rPr>
              <w:t>.</w:t>
            </w:r>
          </w:p>
        </w:tc>
        <w:tc>
          <w:tcPr>
            <w:tcW w:w="6565" w:type="dxa"/>
          </w:tcPr>
          <w:p w:rsidRPr="00DA1EEC" w:rsidR="00DA1EEC" w:rsidP="00DA1EEC" w:rsidRDefault="00DA1EEC" w14:paraId="340B03F7" w14:textId="7C687C05">
            <w:pPr>
              <w:pStyle w:val="Normal0"/>
              <w:rPr>
                <w:sz w:val="20"/>
                <w:szCs w:val="20"/>
              </w:rPr>
            </w:pPr>
            <w:r w:rsidRPr="00DA1EEC">
              <w:rPr>
                <w:sz w:val="20"/>
                <w:szCs w:val="20"/>
              </w:rPr>
              <w:t>Asegura que proveedores y servicios externos cumplan los requisitos establecidos.</w:t>
            </w:r>
          </w:p>
        </w:tc>
      </w:tr>
    </w:tbl>
    <w:p w:rsidR="00DA1EEC" w:rsidP="00DA1EEC" w:rsidRDefault="00DA1EEC" w14:paraId="71A964A1" w14:textId="77777777">
      <w:pPr>
        <w:pStyle w:val="Normal0"/>
        <w:rPr>
          <w:sz w:val="20"/>
          <w:szCs w:val="20"/>
        </w:rPr>
      </w:pPr>
    </w:p>
    <w:p w:rsidR="00DA1EEC" w:rsidP="00DA1EEC" w:rsidRDefault="00DA1EEC" w14:paraId="31E133ED" w14:textId="3D28C6C4">
      <w:pPr>
        <w:pStyle w:val="Normal0"/>
        <w:rPr>
          <w:sz w:val="20"/>
          <w:szCs w:val="20"/>
        </w:rPr>
      </w:pPr>
      <w:r w:rsidRPr="00DA1EEC">
        <w:rPr>
          <w:sz w:val="20"/>
          <w:szCs w:val="20"/>
        </w:rPr>
        <w:t>La correcta aplicación de la planificación y el control operacional contribuye al cumplimiento de los objetivos organizacionales, fortalece la eficiencia de los procesos y garantiza la satisfacción de las partes interesadas. De esta manera, se consolida un enfoque sistemático que permite gestionar la operación bajo criterios de calidad, control y mejora continua.</w:t>
      </w:r>
    </w:p>
    <w:p w:rsidRPr="00F50440" w:rsidR="00DA1EEC" w:rsidP="00DA1EEC" w:rsidRDefault="00DA1EEC" w14:paraId="2222A735" w14:textId="77777777">
      <w:pPr>
        <w:pStyle w:val="Normal0"/>
        <w:rPr>
          <w:sz w:val="20"/>
          <w:szCs w:val="20"/>
        </w:rPr>
      </w:pPr>
    </w:p>
    <w:p w:rsidRPr="00DA1EEC" w:rsidR="00F50440" w:rsidP="00D74FC8" w:rsidRDefault="00F50440" w14:paraId="3287C78B" w14:textId="140A4555">
      <w:pPr>
        <w:pStyle w:val="Normal0"/>
        <w:numPr>
          <w:ilvl w:val="1"/>
          <w:numId w:val="26"/>
        </w:numPr>
        <w:rPr>
          <w:b/>
          <w:sz w:val="20"/>
          <w:szCs w:val="20"/>
        </w:rPr>
      </w:pPr>
      <w:r w:rsidRPr="00DA1EEC">
        <w:rPr>
          <w:b/>
          <w:sz w:val="20"/>
          <w:szCs w:val="20"/>
        </w:rPr>
        <w:t>Requisitos para productos y servicios</w:t>
      </w:r>
      <w:r w:rsidRPr="00DA1EEC" w:rsidR="00E70026">
        <w:rPr>
          <w:b/>
          <w:sz w:val="20"/>
          <w:szCs w:val="20"/>
        </w:rPr>
        <w:t xml:space="preserve"> (Numeral 8.2)</w:t>
      </w:r>
    </w:p>
    <w:p w:rsidR="00DA1EEC" w:rsidP="00DA1EEC" w:rsidRDefault="00DA1EEC" w14:paraId="691278D0" w14:textId="04B1A07A">
      <w:pPr>
        <w:pStyle w:val="Normal0"/>
        <w:rPr>
          <w:sz w:val="20"/>
          <w:szCs w:val="20"/>
        </w:rPr>
      </w:pPr>
    </w:p>
    <w:p w:rsidRPr="00DA1EEC" w:rsidR="00DA1EEC" w:rsidP="00DA1EEC" w:rsidRDefault="00DA1EEC" w14:paraId="69581287" w14:textId="77777777">
      <w:pPr>
        <w:pStyle w:val="Normal0"/>
        <w:rPr>
          <w:sz w:val="20"/>
          <w:szCs w:val="20"/>
        </w:rPr>
      </w:pPr>
      <w:r w:rsidRPr="00DA1EEC">
        <w:rPr>
          <w:sz w:val="20"/>
          <w:szCs w:val="20"/>
        </w:rPr>
        <w:t>El numeral 8.2 de la NTC ISO 9001:2015 establece los lineamientos para determinar, revisar y comunicar los requisitos relacionados con los productos y servicios ofrecidos por la organización. Su propósito es garantizar que las necesidades y expectativas del cliente, así como los requisitos legales y reglamentarios aplicables, sean comprendidos y cumplidos antes de la entrega del producto o la prestación del servicio.</w:t>
      </w:r>
    </w:p>
    <w:p w:rsidRPr="00DA1EEC" w:rsidR="00DA1EEC" w:rsidP="00DA1EEC" w:rsidRDefault="00DA1EEC" w14:paraId="72CBB163" w14:textId="77777777">
      <w:pPr>
        <w:pStyle w:val="Normal0"/>
        <w:rPr>
          <w:sz w:val="20"/>
          <w:szCs w:val="20"/>
        </w:rPr>
      </w:pPr>
    </w:p>
    <w:p w:rsidRPr="00DA1EEC" w:rsidR="00DA1EEC" w:rsidP="00DA1EEC" w:rsidRDefault="00DA1EEC" w14:paraId="0B6115D5" w14:textId="77777777">
      <w:pPr>
        <w:pStyle w:val="Normal0"/>
        <w:rPr>
          <w:sz w:val="20"/>
          <w:szCs w:val="20"/>
        </w:rPr>
      </w:pPr>
      <w:r w:rsidRPr="00DA1EEC">
        <w:rPr>
          <w:sz w:val="20"/>
          <w:szCs w:val="20"/>
        </w:rPr>
        <w:t xml:space="preserve">La organización debe establecer mecanismos que permitan identificar de manera clara los requisitos del cliente, incluyendo aquellos que no estén expresados explícitamente, pero que sean necesarios para el uso previsto del </w:t>
      </w:r>
      <w:r w:rsidRPr="00DA1EEC">
        <w:rPr>
          <w:sz w:val="20"/>
          <w:szCs w:val="20"/>
        </w:rPr>
        <w:lastRenderedPageBreak/>
        <w:t>producto o servicio. Asimismo, debe considerar los requisitos legales, normativos y organizacionales que influyen en la conformidad del resultado final.</w:t>
      </w:r>
    </w:p>
    <w:p w:rsidRPr="00DA1EEC" w:rsidR="00DA1EEC" w:rsidP="00DA1EEC" w:rsidRDefault="00DA1EEC" w14:paraId="268F5164" w14:textId="77777777">
      <w:pPr>
        <w:pStyle w:val="Normal0"/>
        <w:rPr>
          <w:sz w:val="20"/>
          <w:szCs w:val="20"/>
        </w:rPr>
      </w:pPr>
    </w:p>
    <w:p w:rsidRPr="00DA1EEC" w:rsidR="00DA1EEC" w:rsidP="00DA1EEC" w:rsidRDefault="00DA1EEC" w14:paraId="633227F7" w14:textId="77777777">
      <w:pPr>
        <w:pStyle w:val="Normal0"/>
        <w:rPr>
          <w:sz w:val="20"/>
          <w:szCs w:val="20"/>
        </w:rPr>
      </w:pPr>
      <w:r w:rsidRPr="00DA1EEC">
        <w:rPr>
          <w:sz w:val="20"/>
          <w:szCs w:val="20"/>
        </w:rPr>
        <w:t>Dentro de este proceso, resulta fundamental mantener una comunicación efectiva con el cliente, con el fin de obtener información precisa sobre sus necesidades, resolver inquietudes, gestionar cambios y asegurar la retroalimentación sobre el desempeño del producto o servicio. Esta comunicación contribuye a fortalecer la relación con las partes interesadas y a prevenir errores o inconformidades.</w:t>
      </w:r>
    </w:p>
    <w:p w:rsidRPr="00DA1EEC" w:rsidR="00DA1EEC" w:rsidP="00DA1EEC" w:rsidRDefault="00DA1EEC" w14:paraId="1634293E" w14:textId="77777777">
      <w:pPr>
        <w:pStyle w:val="Normal0"/>
        <w:rPr>
          <w:sz w:val="20"/>
          <w:szCs w:val="20"/>
        </w:rPr>
      </w:pPr>
    </w:p>
    <w:p w:rsidRPr="00DA1EEC" w:rsidR="00DA1EEC" w:rsidP="00DA1EEC" w:rsidRDefault="00DA1EEC" w14:paraId="6A1EE253" w14:textId="77777777">
      <w:pPr>
        <w:pStyle w:val="Normal0"/>
        <w:rPr>
          <w:sz w:val="20"/>
          <w:szCs w:val="20"/>
        </w:rPr>
      </w:pPr>
      <w:r w:rsidRPr="00DA1EEC">
        <w:rPr>
          <w:sz w:val="20"/>
          <w:szCs w:val="20"/>
        </w:rPr>
        <w:t>Antes de comprometerse a suministrar un producto o servicio, la organización debe realizar una revisión de los requisitos para confirmar que cuenta con la capacidad técnica, operativa y administrativa para cumplirlos. Cuando se presenten cambios en los requisitos, estos deben ser documentados, comunicados y controlados para evitar impactos negativos en la calidad.</w:t>
      </w:r>
    </w:p>
    <w:p w:rsidRPr="00DA1EEC" w:rsidR="00DA1EEC" w:rsidP="00DA1EEC" w:rsidRDefault="00DA1EEC" w14:paraId="3DDD69D6" w14:textId="77777777">
      <w:pPr>
        <w:pStyle w:val="Normal0"/>
        <w:rPr>
          <w:sz w:val="20"/>
          <w:szCs w:val="20"/>
        </w:rPr>
      </w:pPr>
    </w:p>
    <w:p w:rsidR="00DA1EEC" w:rsidP="00DA1EEC" w:rsidRDefault="00DA1EEC" w14:paraId="2D6624CA" w14:textId="0570D8C7">
      <w:pPr>
        <w:pStyle w:val="Normal0"/>
        <w:rPr>
          <w:sz w:val="20"/>
          <w:szCs w:val="20"/>
        </w:rPr>
      </w:pPr>
      <w:r w:rsidRPr="00DA1EEC">
        <w:rPr>
          <w:sz w:val="20"/>
          <w:szCs w:val="20"/>
        </w:rPr>
        <w:t>A continuación, se presentan los elementos clave que orientan la gestión de los requisitos para productos y servicios:</w:t>
      </w:r>
    </w:p>
    <w:p w:rsidR="00DA1EEC" w:rsidP="00DA1EEC" w:rsidRDefault="00DA1EEC" w14:paraId="55390F73" w14:textId="0912A1B9">
      <w:pPr>
        <w:pStyle w:val="Normal0"/>
        <w:rPr>
          <w:sz w:val="20"/>
          <w:szCs w:val="20"/>
        </w:rPr>
      </w:pPr>
    </w:p>
    <w:p w:rsidR="00DA1EEC" w:rsidP="00DA1EEC" w:rsidRDefault="00DA1EEC" w14:paraId="2AD2DBBF" w14:textId="5547CE6E">
      <w:pPr>
        <w:pStyle w:val="Normal0"/>
        <w:rPr>
          <w:sz w:val="20"/>
          <w:szCs w:val="20"/>
        </w:rPr>
      </w:pPr>
      <w:r w:rsidRPr="00DA1EEC">
        <w:rPr>
          <w:b/>
          <w:sz w:val="20"/>
          <w:szCs w:val="20"/>
        </w:rPr>
        <w:t>Tabla 9.</w:t>
      </w:r>
      <w:r w:rsidRPr="00DA1EEC">
        <w:rPr>
          <w:sz w:val="20"/>
          <w:szCs w:val="20"/>
        </w:rPr>
        <w:t xml:space="preserve"> Gestión de requisitos para productos y servicios</w:t>
      </w:r>
    </w:p>
    <w:tbl>
      <w:tblPr>
        <w:tblStyle w:val="Tablaconcuadrcula"/>
        <w:tblW w:w="0" w:type="auto"/>
        <w:tblInd w:w="0" w:type="dxa"/>
        <w:tblLook w:val="04A0" w:firstRow="1" w:lastRow="0" w:firstColumn="1" w:lastColumn="0" w:noHBand="0" w:noVBand="1"/>
        <w:tblCaption w:val="Tabla 9. Gestión de requisitos para productos y servicios"/>
      </w:tblPr>
      <w:tblGrid>
        <w:gridCol w:w="3256"/>
        <w:gridCol w:w="6706"/>
      </w:tblGrid>
      <w:tr w:rsidRPr="00D274DB" w:rsidR="00DA1EEC" w:rsidTr="00DA1EEC" w14:paraId="4031C061" w14:textId="77777777">
        <w:tc>
          <w:tcPr>
            <w:tcW w:w="3256" w:type="dxa"/>
          </w:tcPr>
          <w:p w:rsidRPr="00D274DB" w:rsidR="00DA1EEC" w:rsidP="00DA1EEC" w:rsidRDefault="00DA1EEC" w14:paraId="79E96B43" w14:textId="7CB9E798">
            <w:pPr>
              <w:pStyle w:val="Normal0"/>
              <w:rPr>
                <w:b/>
                <w:sz w:val="20"/>
                <w:szCs w:val="20"/>
              </w:rPr>
            </w:pPr>
            <w:r w:rsidRPr="00D274DB">
              <w:rPr>
                <w:b/>
                <w:sz w:val="20"/>
                <w:szCs w:val="20"/>
              </w:rPr>
              <w:t>Elemento</w:t>
            </w:r>
          </w:p>
        </w:tc>
        <w:tc>
          <w:tcPr>
            <w:tcW w:w="6706" w:type="dxa"/>
          </w:tcPr>
          <w:p w:rsidRPr="00D274DB" w:rsidR="00DA1EEC" w:rsidP="00DA1EEC" w:rsidRDefault="00DA1EEC" w14:paraId="0AC4EFD7" w14:textId="02F6B08D">
            <w:pPr>
              <w:pStyle w:val="Normal0"/>
              <w:rPr>
                <w:b/>
                <w:sz w:val="20"/>
                <w:szCs w:val="20"/>
              </w:rPr>
            </w:pPr>
            <w:r w:rsidRPr="00D274DB">
              <w:rPr>
                <w:b/>
                <w:sz w:val="20"/>
                <w:szCs w:val="20"/>
              </w:rPr>
              <w:t>Descripción</w:t>
            </w:r>
          </w:p>
        </w:tc>
      </w:tr>
      <w:tr w:rsidRPr="00D274DB" w:rsidR="00DA1EEC" w:rsidTr="00DA1EEC" w14:paraId="5400E160" w14:textId="77777777">
        <w:tc>
          <w:tcPr>
            <w:tcW w:w="3256" w:type="dxa"/>
          </w:tcPr>
          <w:p w:rsidRPr="00D274DB" w:rsidR="00DA1EEC" w:rsidP="00DA1EEC" w:rsidRDefault="00DA1EEC" w14:paraId="4FAE28B2" w14:textId="580F94DA">
            <w:pPr>
              <w:pStyle w:val="Normal0"/>
              <w:rPr>
                <w:sz w:val="20"/>
                <w:szCs w:val="20"/>
              </w:rPr>
            </w:pPr>
            <w:r w:rsidRPr="00D274DB">
              <w:rPr>
                <w:sz w:val="20"/>
                <w:szCs w:val="20"/>
              </w:rPr>
              <w:t>Identificación de requisitos</w:t>
            </w:r>
            <w:r w:rsidRPr="00D274DB" w:rsidR="00D274DB">
              <w:rPr>
                <w:sz w:val="20"/>
                <w:szCs w:val="20"/>
              </w:rPr>
              <w:t>.</w:t>
            </w:r>
          </w:p>
        </w:tc>
        <w:tc>
          <w:tcPr>
            <w:tcW w:w="6706" w:type="dxa"/>
          </w:tcPr>
          <w:p w:rsidRPr="00D274DB" w:rsidR="00DA1EEC" w:rsidP="00DA1EEC" w:rsidRDefault="00DA1EEC" w14:paraId="675C1E3C" w14:textId="40F9C826">
            <w:pPr>
              <w:pStyle w:val="Normal0"/>
              <w:rPr>
                <w:sz w:val="20"/>
                <w:szCs w:val="20"/>
              </w:rPr>
            </w:pPr>
            <w:r w:rsidRPr="00D274DB">
              <w:rPr>
                <w:sz w:val="20"/>
                <w:szCs w:val="20"/>
              </w:rPr>
              <w:t>Determina necesidades del cliente, requisitos legales y condiciones organizacionales aplicables.</w:t>
            </w:r>
          </w:p>
        </w:tc>
      </w:tr>
      <w:tr w:rsidRPr="00D274DB" w:rsidR="00DA1EEC" w:rsidTr="00DA1EEC" w14:paraId="24E2B881" w14:textId="77777777">
        <w:tc>
          <w:tcPr>
            <w:tcW w:w="3256" w:type="dxa"/>
          </w:tcPr>
          <w:p w:rsidRPr="00D274DB" w:rsidR="00DA1EEC" w:rsidP="00DA1EEC" w:rsidRDefault="00DA1EEC" w14:paraId="40D30A33" w14:textId="7516B3B0">
            <w:pPr>
              <w:pStyle w:val="Normal0"/>
              <w:rPr>
                <w:sz w:val="20"/>
                <w:szCs w:val="20"/>
              </w:rPr>
            </w:pPr>
            <w:r w:rsidRPr="00D274DB">
              <w:rPr>
                <w:sz w:val="20"/>
                <w:szCs w:val="20"/>
              </w:rPr>
              <w:t>Comunicación con el cliente</w:t>
            </w:r>
            <w:r w:rsidRPr="00D274DB" w:rsidR="00D274DB">
              <w:rPr>
                <w:sz w:val="20"/>
                <w:szCs w:val="20"/>
              </w:rPr>
              <w:t>.</w:t>
            </w:r>
          </w:p>
        </w:tc>
        <w:tc>
          <w:tcPr>
            <w:tcW w:w="6706" w:type="dxa"/>
          </w:tcPr>
          <w:p w:rsidRPr="00D274DB" w:rsidR="00DA1EEC" w:rsidP="00DA1EEC" w:rsidRDefault="00DA1EEC" w14:paraId="7B3B16B3" w14:textId="555B7D59">
            <w:pPr>
              <w:pStyle w:val="Normal0"/>
              <w:rPr>
                <w:sz w:val="20"/>
                <w:szCs w:val="20"/>
              </w:rPr>
            </w:pPr>
            <w:r w:rsidRPr="00D274DB">
              <w:rPr>
                <w:sz w:val="20"/>
                <w:szCs w:val="20"/>
              </w:rPr>
              <w:t>Facilita la recopilación de información, atención de solicitudes, gestión de cambios y retroalimentación.</w:t>
            </w:r>
          </w:p>
        </w:tc>
      </w:tr>
      <w:tr w:rsidRPr="00D274DB" w:rsidR="00DA1EEC" w:rsidTr="00DA1EEC" w14:paraId="279970BB" w14:textId="77777777">
        <w:tc>
          <w:tcPr>
            <w:tcW w:w="3256" w:type="dxa"/>
          </w:tcPr>
          <w:p w:rsidRPr="00D274DB" w:rsidR="00DA1EEC" w:rsidP="00DA1EEC" w:rsidRDefault="00DA1EEC" w14:paraId="28CD00DC" w14:textId="6E666C20">
            <w:pPr>
              <w:pStyle w:val="Normal0"/>
              <w:rPr>
                <w:sz w:val="20"/>
                <w:szCs w:val="20"/>
              </w:rPr>
            </w:pPr>
            <w:r w:rsidRPr="00D274DB">
              <w:rPr>
                <w:sz w:val="20"/>
                <w:szCs w:val="20"/>
              </w:rPr>
              <w:t>Revisión de requisitos</w:t>
            </w:r>
            <w:r w:rsidRPr="00D274DB" w:rsidR="00D274DB">
              <w:rPr>
                <w:sz w:val="20"/>
                <w:szCs w:val="20"/>
              </w:rPr>
              <w:t>.</w:t>
            </w:r>
          </w:p>
        </w:tc>
        <w:tc>
          <w:tcPr>
            <w:tcW w:w="6706" w:type="dxa"/>
          </w:tcPr>
          <w:p w:rsidRPr="00D274DB" w:rsidR="00DA1EEC" w:rsidP="00DA1EEC" w:rsidRDefault="00DA1EEC" w14:paraId="5BA6C326" w14:textId="294824FF">
            <w:pPr>
              <w:pStyle w:val="Normal0"/>
              <w:rPr>
                <w:sz w:val="20"/>
                <w:szCs w:val="20"/>
              </w:rPr>
            </w:pPr>
            <w:r w:rsidRPr="00D274DB">
              <w:rPr>
                <w:sz w:val="20"/>
                <w:szCs w:val="20"/>
              </w:rPr>
              <w:t>Verifica la viabilidad técnica, operativa y administrativa para cumplir con los compromisos adquiridos.</w:t>
            </w:r>
          </w:p>
        </w:tc>
      </w:tr>
      <w:tr w:rsidRPr="00D274DB" w:rsidR="00DA1EEC" w:rsidTr="00DA1EEC" w14:paraId="6746F6F1" w14:textId="77777777">
        <w:tc>
          <w:tcPr>
            <w:tcW w:w="3256" w:type="dxa"/>
          </w:tcPr>
          <w:p w:rsidRPr="00D274DB" w:rsidR="00DA1EEC" w:rsidP="00DA1EEC" w:rsidRDefault="00DA1EEC" w14:paraId="44868D4D" w14:textId="1C7ABABF">
            <w:pPr>
              <w:pStyle w:val="Normal0"/>
              <w:rPr>
                <w:sz w:val="20"/>
                <w:szCs w:val="20"/>
              </w:rPr>
            </w:pPr>
            <w:r w:rsidRPr="00D274DB">
              <w:rPr>
                <w:sz w:val="20"/>
                <w:szCs w:val="20"/>
              </w:rPr>
              <w:t>Confirmación de requisitos</w:t>
            </w:r>
            <w:r w:rsidRPr="00D274DB" w:rsidR="00D274DB">
              <w:rPr>
                <w:sz w:val="20"/>
                <w:szCs w:val="20"/>
              </w:rPr>
              <w:t>.</w:t>
            </w:r>
          </w:p>
        </w:tc>
        <w:tc>
          <w:tcPr>
            <w:tcW w:w="6706" w:type="dxa"/>
          </w:tcPr>
          <w:p w:rsidRPr="00D274DB" w:rsidR="00DA1EEC" w:rsidP="00DA1EEC" w:rsidRDefault="00DA1EEC" w14:paraId="78E794DE" w14:textId="14F73F87">
            <w:pPr>
              <w:pStyle w:val="Normal0"/>
              <w:rPr>
                <w:sz w:val="20"/>
                <w:szCs w:val="20"/>
              </w:rPr>
            </w:pPr>
            <w:r w:rsidRPr="00D274DB">
              <w:rPr>
                <w:sz w:val="20"/>
                <w:szCs w:val="20"/>
              </w:rPr>
              <w:t>Formaliza acuerdos con el cliente antes de iniciar la producción o prestación del servicio.</w:t>
            </w:r>
          </w:p>
        </w:tc>
      </w:tr>
      <w:tr w:rsidRPr="00D274DB" w:rsidR="00DA1EEC" w:rsidTr="00DA1EEC" w14:paraId="48E9D766" w14:textId="77777777">
        <w:tc>
          <w:tcPr>
            <w:tcW w:w="3256" w:type="dxa"/>
          </w:tcPr>
          <w:p w:rsidRPr="00D274DB" w:rsidR="00DA1EEC" w:rsidP="00DA1EEC" w:rsidRDefault="00DA1EEC" w14:paraId="287C63C7" w14:textId="350E95B9">
            <w:pPr>
              <w:pStyle w:val="Normal0"/>
              <w:rPr>
                <w:sz w:val="20"/>
                <w:szCs w:val="20"/>
              </w:rPr>
            </w:pPr>
            <w:r w:rsidRPr="00D274DB">
              <w:rPr>
                <w:sz w:val="20"/>
                <w:szCs w:val="20"/>
              </w:rPr>
              <w:t>Gestión de cambios</w:t>
            </w:r>
            <w:r w:rsidRPr="00D274DB" w:rsidR="00D274DB">
              <w:rPr>
                <w:sz w:val="20"/>
                <w:szCs w:val="20"/>
              </w:rPr>
              <w:t>.</w:t>
            </w:r>
          </w:p>
        </w:tc>
        <w:tc>
          <w:tcPr>
            <w:tcW w:w="6706" w:type="dxa"/>
          </w:tcPr>
          <w:p w:rsidRPr="00D274DB" w:rsidR="00DA1EEC" w:rsidP="00DA1EEC" w:rsidRDefault="00DA1EEC" w14:paraId="470C962B" w14:textId="5ACF4452">
            <w:pPr>
              <w:pStyle w:val="Normal0"/>
              <w:rPr>
                <w:sz w:val="20"/>
                <w:szCs w:val="20"/>
              </w:rPr>
            </w:pPr>
            <w:r w:rsidRPr="00D274DB">
              <w:rPr>
                <w:sz w:val="20"/>
                <w:szCs w:val="20"/>
              </w:rPr>
              <w:t>Controla modificaciones en los requisitos para garantizar la conformidad del producto o servicio.</w:t>
            </w:r>
          </w:p>
        </w:tc>
      </w:tr>
      <w:tr w:rsidRPr="00D274DB" w:rsidR="00DA1EEC" w:rsidTr="00DA1EEC" w14:paraId="61D6A09E" w14:textId="77777777">
        <w:tc>
          <w:tcPr>
            <w:tcW w:w="3256" w:type="dxa"/>
          </w:tcPr>
          <w:p w:rsidRPr="00D274DB" w:rsidR="00DA1EEC" w:rsidP="00DA1EEC" w:rsidRDefault="00DA1EEC" w14:paraId="4DF92D7C" w14:textId="110357C7">
            <w:pPr>
              <w:pStyle w:val="Normal0"/>
              <w:rPr>
                <w:sz w:val="20"/>
                <w:szCs w:val="20"/>
              </w:rPr>
            </w:pPr>
            <w:r w:rsidRPr="00D274DB">
              <w:rPr>
                <w:sz w:val="20"/>
                <w:szCs w:val="20"/>
              </w:rPr>
              <w:t>Información documentada</w:t>
            </w:r>
            <w:r w:rsidRPr="00D274DB" w:rsidR="00D274DB">
              <w:rPr>
                <w:sz w:val="20"/>
                <w:szCs w:val="20"/>
              </w:rPr>
              <w:t>.</w:t>
            </w:r>
          </w:p>
        </w:tc>
        <w:tc>
          <w:tcPr>
            <w:tcW w:w="6706" w:type="dxa"/>
          </w:tcPr>
          <w:p w:rsidRPr="00D274DB" w:rsidR="00DA1EEC" w:rsidP="00DA1EEC" w:rsidRDefault="00DA1EEC" w14:paraId="6B52C82F" w14:textId="40F818A7">
            <w:pPr>
              <w:pStyle w:val="Normal0"/>
              <w:rPr>
                <w:sz w:val="20"/>
                <w:szCs w:val="20"/>
              </w:rPr>
            </w:pPr>
            <w:r w:rsidRPr="00D274DB">
              <w:rPr>
                <w:sz w:val="20"/>
                <w:szCs w:val="20"/>
              </w:rPr>
              <w:t>Registra evidencias de los requisitos establecidos, revisiones realizadas y acuerdos con el cliente.</w:t>
            </w:r>
          </w:p>
        </w:tc>
      </w:tr>
    </w:tbl>
    <w:p w:rsidR="00DA1EEC" w:rsidP="00DA1EEC" w:rsidRDefault="00DA1EEC" w14:paraId="3EC737F0" w14:textId="77777777">
      <w:pPr>
        <w:pStyle w:val="Normal0"/>
        <w:rPr>
          <w:sz w:val="20"/>
          <w:szCs w:val="20"/>
        </w:rPr>
      </w:pPr>
    </w:p>
    <w:p w:rsidR="00DA1EEC" w:rsidP="00DA1EEC" w:rsidRDefault="00DA1EEC" w14:paraId="47BB9EED" w14:textId="7C665D73">
      <w:pPr>
        <w:pStyle w:val="Normal0"/>
        <w:rPr>
          <w:sz w:val="20"/>
          <w:szCs w:val="20"/>
        </w:rPr>
      </w:pPr>
      <w:r w:rsidRPr="00DA1EEC">
        <w:rPr>
          <w:sz w:val="20"/>
          <w:szCs w:val="20"/>
        </w:rPr>
        <w:t>La adecuada gestión de los requisitos permite prevenir reprocesos, reducir riesgos operacionales y mejorar la satisfacción del cliente. De esta manera, la organización fortalece su capacidad para entregar productos y servicios conformes, alineados con los objetivos del Sistema de Gestión de la Calidad y con las necesidades del entorno.</w:t>
      </w:r>
    </w:p>
    <w:p w:rsidRPr="00F50440" w:rsidR="00DA1EEC" w:rsidP="00DA1EEC" w:rsidRDefault="00DA1EEC" w14:paraId="7E1C0401" w14:textId="77777777">
      <w:pPr>
        <w:pStyle w:val="Normal0"/>
        <w:rPr>
          <w:sz w:val="20"/>
          <w:szCs w:val="20"/>
        </w:rPr>
      </w:pPr>
    </w:p>
    <w:p w:rsidRPr="00DA1EEC" w:rsidR="00F50440" w:rsidP="00D74FC8" w:rsidRDefault="00F50440" w14:paraId="1DFEEA0D" w14:textId="0E392430">
      <w:pPr>
        <w:pStyle w:val="Normal0"/>
        <w:numPr>
          <w:ilvl w:val="1"/>
          <w:numId w:val="26"/>
        </w:numPr>
        <w:rPr>
          <w:b/>
          <w:sz w:val="20"/>
          <w:szCs w:val="20"/>
        </w:rPr>
      </w:pPr>
      <w:r w:rsidRPr="00DA1EEC">
        <w:rPr>
          <w:b/>
          <w:sz w:val="20"/>
          <w:szCs w:val="20"/>
        </w:rPr>
        <w:t>Diseño y desarrollo de productos y servicios</w:t>
      </w:r>
      <w:r w:rsidRPr="00DA1EEC" w:rsidR="00E70026">
        <w:rPr>
          <w:b/>
          <w:sz w:val="20"/>
          <w:szCs w:val="20"/>
        </w:rPr>
        <w:t xml:space="preserve"> (Numeral 8.3)</w:t>
      </w:r>
    </w:p>
    <w:p w:rsidR="00DA1EEC" w:rsidP="00DA1EEC" w:rsidRDefault="00DA1EEC" w14:paraId="412E0D85" w14:textId="1EC9771E">
      <w:pPr>
        <w:pStyle w:val="Normal0"/>
        <w:rPr>
          <w:sz w:val="20"/>
          <w:szCs w:val="20"/>
        </w:rPr>
      </w:pPr>
    </w:p>
    <w:p w:rsidRPr="00DA1EEC" w:rsidR="00DA1EEC" w:rsidP="00DA1EEC" w:rsidRDefault="00DA1EEC" w14:paraId="20B52BCE" w14:textId="77777777">
      <w:pPr>
        <w:pStyle w:val="Normal0"/>
        <w:rPr>
          <w:sz w:val="20"/>
          <w:szCs w:val="20"/>
        </w:rPr>
      </w:pPr>
      <w:r w:rsidRPr="00DA1EEC">
        <w:rPr>
          <w:sz w:val="20"/>
          <w:szCs w:val="20"/>
        </w:rPr>
        <w:t>El numeral 8.3 de la NTC ISO 9001:2015 establece los lineamientos para planificar, controlar y desarrollar el diseño y desarrollo de productos y servicios, con el fin de garantizar que los resultados cumplan los requisitos del cliente, los requisitos legales y las condiciones definidas por la organización.</w:t>
      </w:r>
    </w:p>
    <w:p w:rsidRPr="00DA1EEC" w:rsidR="00DA1EEC" w:rsidP="00DA1EEC" w:rsidRDefault="00DA1EEC" w14:paraId="615E483D" w14:textId="77777777">
      <w:pPr>
        <w:pStyle w:val="Normal0"/>
        <w:rPr>
          <w:sz w:val="20"/>
          <w:szCs w:val="20"/>
        </w:rPr>
      </w:pPr>
    </w:p>
    <w:p w:rsidRPr="00DA1EEC" w:rsidR="00DA1EEC" w:rsidP="00DA1EEC" w:rsidRDefault="00DA1EEC" w14:paraId="79063428" w14:textId="77777777">
      <w:pPr>
        <w:pStyle w:val="Normal0"/>
        <w:rPr>
          <w:sz w:val="20"/>
          <w:szCs w:val="20"/>
        </w:rPr>
      </w:pPr>
      <w:r w:rsidRPr="00DA1EEC">
        <w:rPr>
          <w:sz w:val="20"/>
          <w:szCs w:val="20"/>
        </w:rPr>
        <w:t>El diseño y desarrollo permite transformar las necesidades y expectativas del cliente en características técnicas, especificaciones y procesos que aseguren la conformidad del producto o servicio. Para ello, la organización debe planificar las etapas del diseño, definir responsabilidades, establecer controles y gestionar los riesgos asociados al proceso.</w:t>
      </w:r>
    </w:p>
    <w:p w:rsidRPr="00DA1EEC" w:rsidR="00DA1EEC" w:rsidP="00DA1EEC" w:rsidRDefault="00DA1EEC" w14:paraId="7E0BE73A" w14:textId="77777777">
      <w:pPr>
        <w:pStyle w:val="Normal0"/>
        <w:rPr>
          <w:sz w:val="20"/>
          <w:szCs w:val="20"/>
        </w:rPr>
      </w:pPr>
    </w:p>
    <w:p w:rsidRPr="00DA1EEC" w:rsidR="00DA1EEC" w:rsidP="00DA1EEC" w:rsidRDefault="00DA1EEC" w14:paraId="29B29049" w14:textId="77777777">
      <w:pPr>
        <w:pStyle w:val="Normal0"/>
        <w:rPr>
          <w:sz w:val="20"/>
          <w:szCs w:val="20"/>
        </w:rPr>
      </w:pPr>
      <w:r w:rsidRPr="00DA1EEC">
        <w:rPr>
          <w:sz w:val="20"/>
          <w:szCs w:val="20"/>
        </w:rPr>
        <w:lastRenderedPageBreak/>
        <w:t>Durante el diseño y desarrollo, es necesario considerar aspectos como la revisión, verificación y validación de los resultados, con el propósito de asegurar que el producto o servicio cumpla con los requisitos establecidos antes de su implementación o entrega. Asimismo, la organización debe controlar los cambios que puedan surgir durante el proceso, garantizando que estos sean evaluados, aprobados y documentados.</w:t>
      </w:r>
    </w:p>
    <w:p w:rsidRPr="00DA1EEC" w:rsidR="00DA1EEC" w:rsidP="00DA1EEC" w:rsidRDefault="00DA1EEC" w14:paraId="42560FDE" w14:textId="77777777">
      <w:pPr>
        <w:pStyle w:val="Normal0"/>
        <w:rPr>
          <w:sz w:val="20"/>
          <w:szCs w:val="20"/>
        </w:rPr>
      </w:pPr>
    </w:p>
    <w:p w:rsidRPr="00DA1EEC" w:rsidR="00DA1EEC" w:rsidP="00DA1EEC" w:rsidRDefault="00DA1EEC" w14:paraId="7AAB9F32" w14:textId="6E3FD5B5">
      <w:pPr>
        <w:pStyle w:val="Normal0"/>
        <w:rPr>
          <w:sz w:val="20"/>
          <w:szCs w:val="20"/>
        </w:rPr>
      </w:pPr>
      <w:r w:rsidRPr="00DA1EEC">
        <w:rPr>
          <w:sz w:val="20"/>
          <w:szCs w:val="20"/>
        </w:rPr>
        <w:t>El proceso de diseño y desarrollo se estructura generalmente en una secuencia de etapas que permiten transformar las necesidades del cliente en resultados conformes, tal como se</w:t>
      </w:r>
      <w:r w:rsidR="006A532A">
        <w:rPr>
          <w:sz w:val="20"/>
          <w:szCs w:val="20"/>
        </w:rPr>
        <w:t xml:space="preserve"> presenta a continuación:</w:t>
      </w:r>
    </w:p>
    <w:p w:rsidR="00DA1EEC" w:rsidP="00DA1EEC" w:rsidRDefault="00DA1EEC" w14:paraId="1F4FBF2B" w14:textId="21F67CC3">
      <w:pPr>
        <w:pStyle w:val="Normal0"/>
        <w:rPr>
          <w:sz w:val="20"/>
          <w:szCs w:val="20"/>
        </w:rPr>
      </w:pPr>
    </w:p>
    <w:p w:rsidR="00DA1EEC" w:rsidP="00DA1EEC" w:rsidRDefault="00DA1EEC" w14:paraId="026A43A5" w14:textId="00C8B366">
      <w:pPr>
        <w:pStyle w:val="Normal0"/>
        <w:rPr>
          <w:sz w:val="20"/>
          <w:szCs w:val="20"/>
        </w:rPr>
      </w:pPr>
      <w:r>
        <w:rPr>
          <w:noProof/>
          <w:sz w:val="20"/>
          <w:szCs w:val="20"/>
          <w:lang w:val="en-US" w:eastAsia="en-US"/>
        </w:rPr>
        <w:drawing>
          <wp:inline distT="0" distB="0" distL="0" distR="0" wp14:anchorId="5E215628" wp14:editId="519CE114">
            <wp:extent cx="6288405" cy="4913906"/>
            <wp:effectExtent l="0" t="0" r="17145" b="2032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rsidR="006A532A" w:rsidP="00DA1EEC" w:rsidRDefault="006A532A" w14:paraId="2E96F6B8" w14:textId="77777777">
      <w:pPr>
        <w:pStyle w:val="Normal0"/>
        <w:rPr>
          <w:sz w:val="20"/>
          <w:szCs w:val="20"/>
        </w:rPr>
      </w:pPr>
    </w:p>
    <w:p w:rsidR="00DA1EEC" w:rsidP="00DA1EEC" w:rsidRDefault="00DA1EEC" w14:paraId="59B82657" w14:textId="33060687">
      <w:pPr>
        <w:pStyle w:val="Normal0"/>
        <w:rPr>
          <w:sz w:val="20"/>
          <w:szCs w:val="20"/>
        </w:rPr>
      </w:pPr>
      <w:r w:rsidRPr="00DA1EEC">
        <w:rPr>
          <w:sz w:val="20"/>
          <w:szCs w:val="20"/>
        </w:rPr>
        <w:t>La aplicación de controles en el diseño y desarrollo permite reducir riesgos, prevenir errores y asegurar que los productos y servicios satisfagan las necesidades del cliente. De esta manera, la organización fortalece su capacidad de innovación, mejora la calidad de sus resultados y garantiza el cumplimiento de los requisitos del Sistema de Gestión de la Calidad.</w:t>
      </w:r>
    </w:p>
    <w:p w:rsidRPr="00F50440" w:rsidR="00DA1EEC" w:rsidP="00DA1EEC" w:rsidRDefault="00DA1EEC" w14:paraId="646AE1A5" w14:textId="5DFB643B">
      <w:pPr>
        <w:pStyle w:val="Normal0"/>
        <w:rPr>
          <w:sz w:val="20"/>
          <w:szCs w:val="20"/>
        </w:rPr>
      </w:pPr>
    </w:p>
    <w:p w:rsidRPr="006A532A" w:rsidR="00F50440" w:rsidP="00D74FC8" w:rsidRDefault="00F50440" w14:paraId="5765C44C" w14:textId="104106ED">
      <w:pPr>
        <w:pStyle w:val="Normal0"/>
        <w:numPr>
          <w:ilvl w:val="1"/>
          <w:numId w:val="26"/>
        </w:numPr>
        <w:rPr>
          <w:b/>
          <w:sz w:val="20"/>
          <w:szCs w:val="20"/>
        </w:rPr>
      </w:pPr>
      <w:r w:rsidRPr="006A532A">
        <w:rPr>
          <w:b/>
          <w:sz w:val="20"/>
          <w:szCs w:val="20"/>
        </w:rPr>
        <w:t>Control de procesos, productos y servicios externos</w:t>
      </w:r>
      <w:r w:rsidRPr="006A532A" w:rsidR="00E70026">
        <w:rPr>
          <w:b/>
          <w:sz w:val="20"/>
          <w:szCs w:val="20"/>
        </w:rPr>
        <w:t xml:space="preserve"> (Numeral 8.4)</w:t>
      </w:r>
    </w:p>
    <w:p w:rsidR="006A532A" w:rsidP="006A532A" w:rsidRDefault="006A532A" w14:paraId="29B35D42" w14:textId="610D786D">
      <w:pPr>
        <w:pStyle w:val="Normal0"/>
        <w:rPr>
          <w:sz w:val="20"/>
          <w:szCs w:val="20"/>
        </w:rPr>
      </w:pPr>
    </w:p>
    <w:p w:rsidRPr="006A532A" w:rsidR="006A532A" w:rsidP="006A532A" w:rsidRDefault="006A532A" w14:paraId="21CCB4E2" w14:textId="77777777">
      <w:pPr>
        <w:pStyle w:val="Normal0"/>
        <w:rPr>
          <w:sz w:val="20"/>
          <w:szCs w:val="20"/>
        </w:rPr>
      </w:pPr>
      <w:r w:rsidRPr="006A532A">
        <w:rPr>
          <w:sz w:val="20"/>
          <w:szCs w:val="20"/>
        </w:rPr>
        <w:t xml:space="preserve">El numeral 8.4 de la NTC ISO 9001:2015 establece los requisitos para asegurar que los procesos, productos y servicios suministrados por proveedores externos cumplan con las condiciones definidas por la organización y </w:t>
      </w:r>
      <w:r w:rsidRPr="006A532A">
        <w:rPr>
          <w:sz w:val="20"/>
          <w:szCs w:val="20"/>
        </w:rPr>
        <w:lastRenderedPageBreak/>
        <w:t>los requisitos del cliente. Este control es fundamental para garantizar la calidad del producto o servicio final, ya que muchos procesos dependen de recursos, insumos o actividades realizadas por terceros.</w:t>
      </w:r>
    </w:p>
    <w:p w:rsidRPr="006A532A" w:rsidR="006A532A" w:rsidP="006A532A" w:rsidRDefault="006A532A" w14:paraId="4544187E" w14:textId="77777777">
      <w:pPr>
        <w:pStyle w:val="Normal0"/>
        <w:rPr>
          <w:sz w:val="20"/>
          <w:szCs w:val="20"/>
        </w:rPr>
      </w:pPr>
    </w:p>
    <w:p w:rsidRPr="006A532A" w:rsidR="006A532A" w:rsidP="006A532A" w:rsidRDefault="006A532A" w14:paraId="606C842C" w14:textId="77777777">
      <w:pPr>
        <w:pStyle w:val="Normal0"/>
        <w:rPr>
          <w:sz w:val="20"/>
          <w:szCs w:val="20"/>
        </w:rPr>
      </w:pPr>
      <w:r w:rsidRPr="006A532A">
        <w:rPr>
          <w:sz w:val="20"/>
          <w:szCs w:val="20"/>
        </w:rPr>
        <w:t>La organización debe determinar qué procesos, productos o servicios requieren ser suministrados externamente y establecer criterios para su evaluación, selección, seguimiento y reevaluación. Estos controles permiten asegurar que los proveedores externos mantengan niveles adecuados de desempeño y cumplimiento de los requisitos establecidos.</w:t>
      </w:r>
    </w:p>
    <w:p w:rsidRPr="006A532A" w:rsidR="006A532A" w:rsidP="006A532A" w:rsidRDefault="006A532A" w14:paraId="3E176320" w14:textId="77777777">
      <w:pPr>
        <w:pStyle w:val="Normal0"/>
        <w:rPr>
          <w:sz w:val="20"/>
          <w:szCs w:val="20"/>
        </w:rPr>
      </w:pPr>
    </w:p>
    <w:p w:rsidRPr="006A532A" w:rsidR="006A532A" w:rsidP="006A532A" w:rsidRDefault="006A532A" w14:paraId="2242A5FB" w14:textId="77777777">
      <w:pPr>
        <w:pStyle w:val="Normal0"/>
        <w:rPr>
          <w:sz w:val="20"/>
          <w:szCs w:val="20"/>
        </w:rPr>
      </w:pPr>
      <w:r w:rsidRPr="006A532A">
        <w:rPr>
          <w:sz w:val="20"/>
          <w:szCs w:val="20"/>
        </w:rPr>
        <w:t>El control de los procesos externos implica definir claramente las especificaciones técnicas, los criterios de aceptación, los métodos de verificación y las responsabilidades asociadas a la provisión del producto o servicio. Asimismo, es necesario establecer mecanismos de comunicación con los proveedores para garantizar la comprensión de los requisitos, incluyendo aspectos relacionados con calidad, tiempos de entrega, cumplimiento legal y desempeño esperado.</w:t>
      </w:r>
    </w:p>
    <w:p w:rsidRPr="006A532A" w:rsidR="006A532A" w:rsidP="006A532A" w:rsidRDefault="006A532A" w14:paraId="71E6627A" w14:textId="77777777">
      <w:pPr>
        <w:pStyle w:val="Normal0"/>
        <w:rPr>
          <w:sz w:val="20"/>
          <w:szCs w:val="20"/>
        </w:rPr>
      </w:pPr>
    </w:p>
    <w:p w:rsidRPr="006A532A" w:rsidR="006A532A" w:rsidP="006A532A" w:rsidRDefault="006A532A" w14:paraId="2E5CC96C" w14:textId="77777777">
      <w:pPr>
        <w:pStyle w:val="Normal0"/>
        <w:rPr>
          <w:sz w:val="20"/>
          <w:szCs w:val="20"/>
        </w:rPr>
      </w:pPr>
      <w:r w:rsidRPr="006A532A">
        <w:rPr>
          <w:sz w:val="20"/>
          <w:szCs w:val="20"/>
        </w:rPr>
        <w:t>Entre las actividades que permiten ejercer control sobre los proveedores externos, se destacan:</w:t>
      </w:r>
    </w:p>
    <w:p w:rsidRPr="006A532A" w:rsidR="006A532A" w:rsidP="006A532A" w:rsidRDefault="006A532A" w14:paraId="38A80BAD" w14:textId="77777777">
      <w:pPr>
        <w:pStyle w:val="Normal0"/>
        <w:rPr>
          <w:sz w:val="20"/>
          <w:szCs w:val="20"/>
        </w:rPr>
      </w:pPr>
    </w:p>
    <w:p w:rsidR="006A532A" w:rsidP="006A532A" w:rsidRDefault="006A532A" w14:paraId="28C9F970" w14:textId="4B95D986">
      <w:pPr>
        <w:pStyle w:val="Normal0"/>
        <w:rPr>
          <w:sz w:val="20"/>
          <w:szCs w:val="20"/>
        </w:rPr>
      </w:pPr>
      <w:r>
        <w:rPr>
          <w:noProof/>
          <w:sz w:val="20"/>
          <w:szCs w:val="20"/>
          <w:lang w:val="en-US" w:eastAsia="en-US"/>
        </w:rPr>
        <w:drawing>
          <wp:inline distT="0" distB="0" distL="0" distR="0" wp14:anchorId="25141C4A" wp14:editId="0A1FF3C5">
            <wp:extent cx="6361043" cy="3339465"/>
            <wp:effectExtent l="0" t="0" r="20955" b="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rsidRPr="006A532A" w:rsidR="006A532A" w:rsidP="006A532A" w:rsidRDefault="006A532A" w14:paraId="4EC6CA1D" w14:textId="77777777">
      <w:pPr>
        <w:pStyle w:val="Normal0"/>
        <w:rPr>
          <w:sz w:val="20"/>
          <w:szCs w:val="20"/>
        </w:rPr>
      </w:pPr>
    </w:p>
    <w:p w:rsidR="006A532A" w:rsidP="006A532A" w:rsidRDefault="006A532A" w14:paraId="5CD1EA6D" w14:textId="6772F672">
      <w:pPr>
        <w:pStyle w:val="Normal0"/>
        <w:rPr>
          <w:sz w:val="20"/>
          <w:szCs w:val="20"/>
        </w:rPr>
      </w:pPr>
      <w:r w:rsidRPr="006A532A">
        <w:rPr>
          <w:sz w:val="20"/>
          <w:szCs w:val="20"/>
        </w:rPr>
        <w:t>El control adecuado de los procesos, productos y servicios externos contribuye a reducir riesgos, prevenir no conformidades y fortalecer la confiabilidad de la cadena de suministro. De esta manera, se asegura la continuidad operativa, la satisfacción del cliente y el cumplimiento de los requisitos del Sistema de Gestión de la Calidad.</w:t>
      </w:r>
    </w:p>
    <w:p w:rsidRPr="00F50440" w:rsidR="006A532A" w:rsidP="006A532A" w:rsidRDefault="006A532A" w14:paraId="3DCAFEC0" w14:textId="77777777">
      <w:pPr>
        <w:pStyle w:val="Normal0"/>
        <w:rPr>
          <w:sz w:val="20"/>
          <w:szCs w:val="20"/>
        </w:rPr>
      </w:pPr>
    </w:p>
    <w:p w:rsidRPr="007C2F1D" w:rsidR="00F50440" w:rsidP="00D74FC8" w:rsidRDefault="00F50440" w14:paraId="76286DB3" w14:textId="1CB1C7A3">
      <w:pPr>
        <w:pStyle w:val="Normal0"/>
        <w:numPr>
          <w:ilvl w:val="1"/>
          <w:numId w:val="26"/>
        </w:numPr>
        <w:rPr>
          <w:b/>
          <w:sz w:val="20"/>
          <w:szCs w:val="20"/>
        </w:rPr>
      </w:pPr>
      <w:r w:rsidRPr="007C2F1D">
        <w:rPr>
          <w:b/>
          <w:sz w:val="20"/>
          <w:szCs w:val="20"/>
        </w:rPr>
        <w:t>Producción y provisión del servicio</w:t>
      </w:r>
      <w:r w:rsidRPr="007C2F1D" w:rsidR="00E70026">
        <w:rPr>
          <w:b/>
          <w:sz w:val="20"/>
          <w:szCs w:val="20"/>
        </w:rPr>
        <w:t xml:space="preserve"> (Numeral 8.5)</w:t>
      </w:r>
    </w:p>
    <w:p w:rsidR="007C2F1D" w:rsidP="007C2F1D" w:rsidRDefault="007C2F1D" w14:paraId="6B447C06" w14:textId="4084EA43">
      <w:pPr>
        <w:pStyle w:val="Normal0"/>
        <w:rPr>
          <w:sz w:val="20"/>
          <w:szCs w:val="20"/>
        </w:rPr>
      </w:pPr>
    </w:p>
    <w:p w:rsidRPr="007C2F1D" w:rsidR="007C2F1D" w:rsidP="007C2F1D" w:rsidRDefault="007C2F1D" w14:paraId="288DE10D" w14:textId="77777777">
      <w:pPr>
        <w:pStyle w:val="Normal0"/>
        <w:rPr>
          <w:sz w:val="20"/>
          <w:szCs w:val="20"/>
        </w:rPr>
      </w:pPr>
      <w:r w:rsidRPr="007C2F1D">
        <w:rPr>
          <w:sz w:val="20"/>
          <w:szCs w:val="20"/>
        </w:rPr>
        <w:t>El numeral 8.5 de la NTC ISO 9001:2015 establece los lineamientos para garantizar que la producción de bienes y la prestación de servicios se realicen bajo condiciones controladas, asegurando el cumplimiento de los requisitos establecidos por la organización y por el cliente. Este control permite que las actividades operacionales se desarrollen de manera planificada, estandarizada y verificable, contribuyendo a la calidad del producto o servicio final.</w:t>
      </w:r>
    </w:p>
    <w:p w:rsidRPr="007C2F1D" w:rsidR="007C2F1D" w:rsidP="007C2F1D" w:rsidRDefault="007C2F1D" w14:paraId="65FF7AF3" w14:textId="77777777">
      <w:pPr>
        <w:pStyle w:val="Normal0"/>
        <w:rPr>
          <w:sz w:val="20"/>
          <w:szCs w:val="20"/>
        </w:rPr>
      </w:pPr>
    </w:p>
    <w:p w:rsidRPr="007C2F1D" w:rsidR="007C2F1D" w:rsidP="007C2F1D" w:rsidRDefault="007C2F1D" w14:paraId="151CA435" w14:textId="77777777">
      <w:pPr>
        <w:pStyle w:val="Normal0"/>
        <w:rPr>
          <w:sz w:val="20"/>
          <w:szCs w:val="20"/>
        </w:rPr>
      </w:pPr>
      <w:r w:rsidRPr="007C2F1D">
        <w:rPr>
          <w:sz w:val="20"/>
          <w:szCs w:val="20"/>
        </w:rPr>
        <w:t>La organización debe implementar controles que aseguren la disponibilidad de información documentada que describa las características del producto o servicio, los resultados esperados y los procedimientos necesarios para su ejecución. Asimismo, debe garantizar la disponibilidad y el adecuado uso de recursos, infraestructura, equipos de medición y personal competente.</w:t>
      </w:r>
    </w:p>
    <w:p w:rsidRPr="007C2F1D" w:rsidR="007C2F1D" w:rsidP="007C2F1D" w:rsidRDefault="007C2F1D" w14:paraId="06D43643" w14:textId="77777777">
      <w:pPr>
        <w:pStyle w:val="Normal0"/>
        <w:rPr>
          <w:sz w:val="20"/>
          <w:szCs w:val="20"/>
        </w:rPr>
      </w:pPr>
    </w:p>
    <w:p w:rsidRPr="007C2F1D" w:rsidR="007C2F1D" w:rsidP="007C2F1D" w:rsidRDefault="007C2F1D" w14:paraId="163253E0" w14:textId="77777777">
      <w:pPr>
        <w:pStyle w:val="Normal0"/>
        <w:rPr>
          <w:sz w:val="20"/>
          <w:szCs w:val="20"/>
        </w:rPr>
      </w:pPr>
      <w:r w:rsidRPr="007C2F1D">
        <w:rPr>
          <w:sz w:val="20"/>
          <w:szCs w:val="20"/>
        </w:rPr>
        <w:t>Para asegurar el control de la producción y provisión del servicio, la organización debe considerar, entre otros, los siguientes aspectos:</w:t>
      </w:r>
    </w:p>
    <w:p w:rsidRPr="007C2F1D" w:rsidR="00D274DB" w:rsidP="007C2F1D" w:rsidRDefault="00D274DB" w14:paraId="0B49DF34" w14:textId="454262C6">
      <w:pPr>
        <w:pStyle w:val="Normal0"/>
        <w:rPr>
          <w:sz w:val="20"/>
          <w:szCs w:val="20"/>
        </w:rPr>
      </w:pPr>
    </w:p>
    <w:p w:rsidR="007C2F1D" w:rsidP="007C2F1D" w:rsidRDefault="007C2F1D" w14:paraId="5DEF188F" w14:textId="06D772C9">
      <w:pPr>
        <w:pStyle w:val="Normal0"/>
        <w:numPr>
          <w:ilvl w:val="0"/>
          <w:numId w:val="35"/>
        </w:numPr>
        <w:rPr>
          <w:sz w:val="20"/>
          <w:szCs w:val="20"/>
        </w:rPr>
      </w:pPr>
      <w:r w:rsidRPr="007C2F1D">
        <w:rPr>
          <w:sz w:val="20"/>
          <w:szCs w:val="20"/>
        </w:rPr>
        <w:t>Disponibilidad de instrucciones de trabajo, especificaciones técnicas y procedimientos operativos.</w:t>
      </w:r>
    </w:p>
    <w:p w:rsidRPr="007C2F1D" w:rsidR="00D274DB" w:rsidP="00D274DB" w:rsidRDefault="00D274DB" w14:paraId="125B2E90" w14:textId="77777777">
      <w:pPr>
        <w:pStyle w:val="Normal0"/>
        <w:ind w:left="360"/>
        <w:rPr>
          <w:sz w:val="20"/>
          <w:szCs w:val="20"/>
        </w:rPr>
      </w:pPr>
    </w:p>
    <w:p w:rsidR="007C2F1D" w:rsidP="007C2F1D" w:rsidRDefault="007C2F1D" w14:paraId="3E692E37" w14:textId="4F15FDDD">
      <w:pPr>
        <w:pStyle w:val="Normal0"/>
        <w:numPr>
          <w:ilvl w:val="0"/>
          <w:numId w:val="35"/>
        </w:numPr>
        <w:rPr>
          <w:sz w:val="20"/>
          <w:szCs w:val="20"/>
        </w:rPr>
      </w:pPr>
      <w:r w:rsidRPr="007C2F1D">
        <w:rPr>
          <w:sz w:val="20"/>
          <w:szCs w:val="20"/>
        </w:rPr>
        <w:t>Uso de equipos y herramientas adecuadas para la ejecución de las actividades.</w:t>
      </w:r>
    </w:p>
    <w:p w:rsidRPr="007C2F1D" w:rsidR="00D274DB" w:rsidP="00D274DB" w:rsidRDefault="00D274DB" w14:paraId="19B8DFEE" w14:textId="77777777">
      <w:pPr>
        <w:pStyle w:val="Normal0"/>
        <w:ind w:left="360"/>
        <w:rPr>
          <w:sz w:val="20"/>
          <w:szCs w:val="20"/>
        </w:rPr>
      </w:pPr>
    </w:p>
    <w:p w:rsidR="007C2F1D" w:rsidP="007C2F1D" w:rsidRDefault="007C2F1D" w14:paraId="0A553F49" w14:textId="64735C5D">
      <w:pPr>
        <w:pStyle w:val="Normal0"/>
        <w:numPr>
          <w:ilvl w:val="0"/>
          <w:numId w:val="35"/>
        </w:numPr>
        <w:rPr>
          <w:sz w:val="20"/>
          <w:szCs w:val="20"/>
        </w:rPr>
      </w:pPr>
      <w:r w:rsidRPr="007C2F1D">
        <w:rPr>
          <w:sz w:val="20"/>
          <w:szCs w:val="20"/>
        </w:rPr>
        <w:t>Implementación de actividades de seguimiento y medición en las etapas pertinentes del proceso.</w:t>
      </w:r>
    </w:p>
    <w:p w:rsidRPr="007C2F1D" w:rsidR="00D274DB" w:rsidP="00D274DB" w:rsidRDefault="00D274DB" w14:paraId="38AB50C0" w14:textId="77777777">
      <w:pPr>
        <w:pStyle w:val="Normal0"/>
        <w:ind w:left="360"/>
        <w:rPr>
          <w:sz w:val="20"/>
          <w:szCs w:val="20"/>
        </w:rPr>
      </w:pPr>
    </w:p>
    <w:p w:rsidR="007C2F1D" w:rsidP="007C2F1D" w:rsidRDefault="007C2F1D" w14:paraId="0560B44D" w14:textId="1F459DFC">
      <w:pPr>
        <w:pStyle w:val="Normal0"/>
        <w:numPr>
          <w:ilvl w:val="0"/>
          <w:numId w:val="35"/>
        </w:numPr>
        <w:rPr>
          <w:sz w:val="20"/>
          <w:szCs w:val="20"/>
        </w:rPr>
      </w:pPr>
      <w:r w:rsidRPr="007C2F1D">
        <w:rPr>
          <w:sz w:val="20"/>
          <w:szCs w:val="20"/>
        </w:rPr>
        <w:t>Control de los cambios que puedan afectar la producción o la prestación del servicio.</w:t>
      </w:r>
    </w:p>
    <w:p w:rsidRPr="007C2F1D" w:rsidR="00D274DB" w:rsidP="00D274DB" w:rsidRDefault="00D274DB" w14:paraId="4CCA83EB" w14:textId="77777777">
      <w:pPr>
        <w:pStyle w:val="Normal0"/>
        <w:ind w:left="360"/>
        <w:rPr>
          <w:sz w:val="20"/>
          <w:szCs w:val="20"/>
        </w:rPr>
      </w:pPr>
    </w:p>
    <w:p w:rsidR="007C2F1D" w:rsidP="007C2F1D" w:rsidRDefault="007C2F1D" w14:paraId="74477BE8" w14:textId="1033B121">
      <w:pPr>
        <w:pStyle w:val="Normal0"/>
        <w:numPr>
          <w:ilvl w:val="0"/>
          <w:numId w:val="35"/>
        </w:numPr>
        <w:rPr>
          <w:sz w:val="20"/>
          <w:szCs w:val="20"/>
        </w:rPr>
      </w:pPr>
      <w:r w:rsidRPr="007C2F1D">
        <w:rPr>
          <w:sz w:val="20"/>
          <w:szCs w:val="20"/>
        </w:rPr>
        <w:t>Identificación y trazabilidad de los productos o servicios cuando sea necesario.</w:t>
      </w:r>
    </w:p>
    <w:p w:rsidRPr="007C2F1D" w:rsidR="00D274DB" w:rsidP="00D274DB" w:rsidRDefault="00D274DB" w14:paraId="2A1F01E7" w14:textId="77777777">
      <w:pPr>
        <w:pStyle w:val="Normal0"/>
        <w:ind w:left="360"/>
        <w:rPr>
          <w:sz w:val="20"/>
          <w:szCs w:val="20"/>
        </w:rPr>
      </w:pPr>
    </w:p>
    <w:p w:rsidR="007C2F1D" w:rsidP="007C2F1D" w:rsidRDefault="007C2F1D" w14:paraId="6691EF9F" w14:textId="0298B644">
      <w:pPr>
        <w:pStyle w:val="Normal0"/>
        <w:numPr>
          <w:ilvl w:val="0"/>
          <w:numId w:val="35"/>
        </w:numPr>
        <w:rPr>
          <w:sz w:val="20"/>
          <w:szCs w:val="20"/>
        </w:rPr>
      </w:pPr>
      <w:r w:rsidRPr="007C2F1D">
        <w:rPr>
          <w:sz w:val="20"/>
          <w:szCs w:val="20"/>
        </w:rPr>
        <w:t>Protección y preservación de los productos durante su elaboración, almacenamiento y entrega.</w:t>
      </w:r>
    </w:p>
    <w:p w:rsidRPr="007C2F1D" w:rsidR="00D274DB" w:rsidP="00D274DB" w:rsidRDefault="00D274DB" w14:paraId="3794FCC9" w14:textId="77777777">
      <w:pPr>
        <w:pStyle w:val="Normal0"/>
        <w:ind w:left="360"/>
        <w:rPr>
          <w:sz w:val="20"/>
          <w:szCs w:val="20"/>
        </w:rPr>
      </w:pPr>
    </w:p>
    <w:p w:rsidRPr="007C2F1D" w:rsidR="007C2F1D" w:rsidP="007C2F1D" w:rsidRDefault="007C2F1D" w14:paraId="026B4BC2" w14:textId="77777777">
      <w:pPr>
        <w:pStyle w:val="Normal0"/>
        <w:numPr>
          <w:ilvl w:val="0"/>
          <w:numId w:val="35"/>
        </w:numPr>
        <w:rPr>
          <w:sz w:val="20"/>
          <w:szCs w:val="20"/>
        </w:rPr>
      </w:pPr>
      <w:r w:rsidRPr="007C2F1D">
        <w:rPr>
          <w:sz w:val="20"/>
          <w:szCs w:val="20"/>
        </w:rPr>
        <w:t>Validación de procesos cuando los resultados no pueden verificarse posteriormente mediante medición o inspección.</w:t>
      </w:r>
    </w:p>
    <w:p w:rsidRPr="007C2F1D" w:rsidR="007C2F1D" w:rsidP="007C2F1D" w:rsidRDefault="007C2F1D" w14:paraId="6945F1EB" w14:textId="77777777">
      <w:pPr>
        <w:pStyle w:val="Normal0"/>
        <w:rPr>
          <w:sz w:val="20"/>
          <w:szCs w:val="20"/>
        </w:rPr>
      </w:pPr>
    </w:p>
    <w:p w:rsidRPr="007C2F1D" w:rsidR="007C2F1D" w:rsidP="007C2F1D" w:rsidRDefault="007C2F1D" w14:paraId="3B5EB72A" w14:textId="77777777">
      <w:pPr>
        <w:pStyle w:val="Normal0"/>
        <w:rPr>
          <w:sz w:val="20"/>
          <w:szCs w:val="20"/>
        </w:rPr>
      </w:pPr>
      <w:r w:rsidRPr="007C2F1D">
        <w:rPr>
          <w:sz w:val="20"/>
          <w:szCs w:val="20"/>
        </w:rPr>
        <w:t>El control de la producción y provisión del servicio también contempla la gestión de la propiedad del cliente o de proveedores externos, asegurando su adecuada identificación, protección y conservación mientras esté bajo responsabilidad de la organización.</w:t>
      </w:r>
    </w:p>
    <w:p w:rsidRPr="007C2F1D" w:rsidR="007C2F1D" w:rsidP="007C2F1D" w:rsidRDefault="007C2F1D" w14:paraId="3BA59B3A" w14:textId="77777777">
      <w:pPr>
        <w:pStyle w:val="Normal0"/>
        <w:rPr>
          <w:sz w:val="20"/>
          <w:szCs w:val="20"/>
        </w:rPr>
      </w:pPr>
    </w:p>
    <w:p w:rsidR="007C2F1D" w:rsidP="007C2F1D" w:rsidRDefault="007C2F1D" w14:paraId="461BD7A5" w14:textId="61D7D29C">
      <w:pPr>
        <w:pStyle w:val="Normal0"/>
        <w:rPr>
          <w:sz w:val="20"/>
          <w:szCs w:val="20"/>
        </w:rPr>
      </w:pPr>
      <w:r w:rsidRPr="007C2F1D">
        <w:rPr>
          <w:sz w:val="20"/>
          <w:szCs w:val="20"/>
        </w:rPr>
        <w:t>La correcta aplicación de este numeral permite garantizar la uniformidad en los procesos, reducir errores operativos, optimizar el uso de recursos y fortalecer la confianza del cliente. De esta manera, se asegura que los productos y servicios entregados cumplan consistentemente con los requisitos establecidos y con los objetivos del Sistema de Gestión de la Calidad.</w:t>
      </w:r>
    </w:p>
    <w:p w:rsidRPr="00F50440" w:rsidR="007C2F1D" w:rsidP="007C2F1D" w:rsidRDefault="007C2F1D" w14:paraId="4813F403" w14:textId="3064334A">
      <w:pPr>
        <w:pStyle w:val="Normal0"/>
        <w:rPr>
          <w:sz w:val="20"/>
          <w:szCs w:val="20"/>
        </w:rPr>
      </w:pPr>
    </w:p>
    <w:p w:rsidRPr="007C2F1D" w:rsidR="00F50440" w:rsidP="00D74FC8" w:rsidRDefault="00F50440" w14:paraId="080560EB" w14:textId="045816B2">
      <w:pPr>
        <w:pStyle w:val="Normal0"/>
        <w:numPr>
          <w:ilvl w:val="1"/>
          <w:numId w:val="26"/>
        </w:numPr>
        <w:rPr>
          <w:b/>
          <w:sz w:val="20"/>
          <w:szCs w:val="20"/>
        </w:rPr>
      </w:pPr>
      <w:r w:rsidRPr="007C2F1D">
        <w:rPr>
          <w:b/>
          <w:sz w:val="20"/>
          <w:szCs w:val="20"/>
        </w:rPr>
        <w:t>Liberación de productos y servicios</w:t>
      </w:r>
      <w:r w:rsidRPr="007C2F1D" w:rsidR="00E70026">
        <w:rPr>
          <w:b/>
          <w:sz w:val="20"/>
          <w:szCs w:val="20"/>
        </w:rPr>
        <w:t xml:space="preserve"> (Numeral 8.6)</w:t>
      </w:r>
    </w:p>
    <w:p w:rsidR="007C2F1D" w:rsidP="007C2F1D" w:rsidRDefault="007C2F1D" w14:paraId="426B5C57" w14:textId="2BC25FDB">
      <w:pPr>
        <w:pStyle w:val="Normal0"/>
        <w:rPr>
          <w:sz w:val="20"/>
          <w:szCs w:val="20"/>
        </w:rPr>
      </w:pPr>
    </w:p>
    <w:p w:rsidRPr="007C2F1D" w:rsidR="007C2F1D" w:rsidP="007C2F1D" w:rsidRDefault="007C2F1D" w14:paraId="1CCCD04C" w14:textId="77777777">
      <w:pPr>
        <w:pStyle w:val="Normal0"/>
        <w:rPr>
          <w:sz w:val="20"/>
          <w:szCs w:val="20"/>
        </w:rPr>
      </w:pPr>
      <w:r w:rsidRPr="007C2F1D">
        <w:rPr>
          <w:sz w:val="20"/>
          <w:szCs w:val="20"/>
        </w:rPr>
        <w:t>La liberación de productos y servicios corresponde al proceso mediante el cual la organización verifica y confirma que los resultados obtenidos cumplen los requisitos establecidos antes de su entrega al cliente. Este proceso garantiza que los productos o servicios cumplen con los criterios de aceptación definidos, asegurando la conformidad con las especificaciones técnicas, normativas y contractuales.</w:t>
      </w:r>
    </w:p>
    <w:p w:rsidRPr="007C2F1D" w:rsidR="007C2F1D" w:rsidP="007C2F1D" w:rsidRDefault="007C2F1D" w14:paraId="785FC008" w14:textId="77777777">
      <w:pPr>
        <w:pStyle w:val="Normal0"/>
        <w:rPr>
          <w:sz w:val="20"/>
          <w:szCs w:val="20"/>
        </w:rPr>
      </w:pPr>
    </w:p>
    <w:p w:rsidRPr="007C2F1D" w:rsidR="007C2F1D" w:rsidP="007C2F1D" w:rsidRDefault="007C2F1D" w14:paraId="0C56FD9A" w14:textId="77777777">
      <w:pPr>
        <w:pStyle w:val="Normal0"/>
        <w:rPr>
          <w:sz w:val="20"/>
          <w:szCs w:val="20"/>
        </w:rPr>
      </w:pPr>
      <w:r w:rsidRPr="007C2F1D">
        <w:rPr>
          <w:sz w:val="20"/>
          <w:szCs w:val="20"/>
        </w:rPr>
        <w:t>De acuerdo con la NTC ISO 9001:2015, la organización debe implementar controles que permitan verificar el cumplimiento de los requisitos mediante inspecciones, ensayos, revisiones técnicas o validaciones, según corresponda. La liberación solo puede realizarse cuando exista evidencia documentada que confirme que los criterios establecidos han sido cumplidos, y debe ser autorizada por personal competente.</w:t>
      </w:r>
    </w:p>
    <w:p w:rsidRPr="007C2F1D" w:rsidR="007C2F1D" w:rsidP="007C2F1D" w:rsidRDefault="007C2F1D" w14:paraId="004BB8D1" w14:textId="77777777">
      <w:pPr>
        <w:pStyle w:val="Normal0"/>
        <w:rPr>
          <w:sz w:val="20"/>
          <w:szCs w:val="20"/>
        </w:rPr>
      </w:pPr>
    </w:p>
    <w:p w:rsidRPr="007C2F1D" w:rsidR="007C2F1D" w:rsidP="007C2F1D" w:rsidRDefault="007C2F1D" w14:paraId="73FDE26B" w14:textId="77777777">
      <w:pPr>
        <w:pStyle w:val="Normal0"/>
        <w:rPr>
          <w:sz w:val="20"/>
          <w:szCs w:val="20"/>
        </w:rPr>
      </w:pPr>
      <w:r w:rsidRPr="007C2F1D">
        <w:rPr>
          <w:sz w:val="20"/>
          <w:szCs w:val="20"/>
        </w:rPr>
        <w:t>Este proceso permite reducir riesgos asociados a la entrega de productos o servicios no conformes, fortalece la confianza del cliente y contribuye al cumplimiento de los objetivos de calidad. Asimismo, facilita la trazabilidad de la información relacionada con las verificaciones realizadas y las decisiones tomadas durante el proceso.</w:t>
      </w:r>
    </w:p>
    <w:p w:rsidRPr="007C2F1D" w:rsidR="007C2F1D" w:rsidP="007C2F1D" w:rsidRDefault="007C2F1D" w14:paraId="6DE4216D" w14:textId="77777777">
      <w:pPr>
        <w:pStyle w:val="Normal0"/>
        <w:rPr>
          <w:sz w:val="20"/>
          <w:szCs w:val="20"/>
        </w:rPr>
      </w:pPr>
    </w:p>
    <w:p w:rsidR="007C2F1D" w:rsidP="007C2F1D" w:rsidRDefault="007C2F1D" w14:paraId="5AE41DC3" w14:textId="5652DF8C">
      <w:pPr>
        <w:pStyle w:val="Normal0"/>
        <w:rPr>
          <w:sz w:val="20"/>
          <w:szCs w:val="20"/>
        </w:rPr>
      </w:pPr>
      <w:r w:rsidRPr="007C2F1D">
        <w:rPr>
          <w:sz w:val="20"/>
          <w:szCs w:val="20"/>
        </w:rPr>
        <w:t>Para facilitar la comprensión del proceso de liberación, se puede representar</w:t>
      </w:r>
      <w:r w:rsidR="00EA7681">
        <w:rPr>
          <w:sz w:val="20"/>
          <w:szCs w:val="20"/>
        </w:rPr>
        <w:t xml:space="preserve"> mediante un esquema que evidencia</w:t>
      </w:r>
      <w:r w:rsidRPr="007C2F1D">
        <w:rPr>
          <w:sz w:val="20"/>
          <w:szCs w:val="20"/>
        </w:rPr>
        <w:t xml:space="preserve"> la secuencia de verificación, evaluación de criterios, autorización y entrega del producto o servicio.</w:t>
      </w:r>
    </w:p>
    <w:p w:rsidR="007C2F1D" w:rsidP="007C2F1D" w:rsidRDefault="007C2F1D" w14:paraId="2448753C" w14:textId="69B279B2">
      <w:pPr>
        <w:pStyle w:val="Normal0"/>
        <w:rPr>
          <w:sz w:val="20"/>
          <w:szCs w:val="20"/>
        </w:rPr>
      </w:pPr>
    </w:p>
    <w:p w:rsidR="007C2F1D" w:rsidP="007C2F1D" w:rsidRDefault="007C2F1D" w14:paraId="739155EC" w14:textId="2773FDEC">
      <w:pPr>
        <w:pStyle w:val="Normal0"/>
        <w:rPr>
          <w:sz w:val="20"/>
          <w:szCs w:val="20"/>
        </w:rPr>
      </w:pPr>
      <w:r w:rsidRPr="007C2F1D">
        <w:rPr>
          <w:b/>
          <w:sz w:val="20"/>
          <w:szCs w:val="20"/>
        </w:rPr>
        <w:t>Figura 8.</w:t>
      </w:r>
      <w:r w:rsidRPr="007C2F1D">
        <w:rPr>
          <w:sz w:val="20"/>
          <w:szCs w:val="20"/>
        </w:rPr>
        <w:t xml:space="preserve"> Proceso de liberación de productos y </w:t>
      </w:r>
      <w:commentRangeStart w:id="7"/>
      <w:r w:rsidRPr="007C2F1D">
        <w:rPr>
          <w:sz w:val="20"/>
          <w:szCs w:val="20"/>
        </w:rPr>
        <w:t>servicios</w:t>
      </w:r>
      <w:commentRangeEnd w:id="7"/>
      <w:r w:rsidR="00D71CAB">
        <w:rPr>
          <w:rStyle w:val="Refdecomentario"/>
        </w:rPr>
        <w:commentReference w:id="7"/>
      </w:r>
    </w:p>
    <w:p w:rsidR="007C2F1D" w:rsidP="007C2F1D" w:rsidRDefault="003D556B" w14:paraId="27E0FD22" w14:textId="266165F6">
      <w:pPr>
        <w:pStyle w:val="Normal0"/>
        <w:rPr>
          <w:sz w:val="20"/>
          <w:szCs w:val="20"/>
        </w:rPr>
      </w:pPr>
      <w:r>
        <w:rPr>
          <w:noProof/>
          <w:sz w:val="20"/>
          <w:szCs w:val="20"/>
          <w:lang w:val="en-US" w:eastAsia="en-US"/>
        </w:rPr>
        <mc:AlternateContent>
          <mc:Choice Requires="wps">
            <w:drawing>
              <wp:anchor distT="0" distB="0" distL="114300" distR="114300" simplePos="0" relativeHeight="251662336" behindDoc="0" locked="0" layoutInCell="1" allowOverlap="1" wp14:anchorId="01915B2C" wp14:editId="2F97F794">
                <wp:simplePos x="0" y="0"/>
                <wp:positionH relativeFrom="column">
                  <wp:posOffset>2609706</wp:posOffset>
                </wp:positionH>
                <wp:positionV relativeFrom="paragraph">
                  <wp:posOffset>4640209</wp:posOffset>
                </wp:positionV>
                <wp:extent cx="715741" cy="379563"/>
                <wp:effectExtent l="0" t="0" r="65405" b="116205"/>
                <wp:wrapNone/>
                <wp:docPr id="22" name="Conector angular 22"/>
                <wp:cNvGraphicFramePr/>
                <a:graphic xmlns:a="http://schemas.openxmlformats.org/drawingml/2006/main">
                  <a:graphicData uri="http://schemas.microsoft.com/office/word/2010/wordprocessingShape">
                    <wps:wsp>
                      <wps:cNvCnPr/>
                      <wps:spPr>
                        <a:xfrm>
                          <a:off x="0" y="0"/>
                          <a:ext cx="715741" cy="379563"/>
                        </a:xfrm>
                        <a:prstGeom prst="bentConnector3">
                          <a:avLst>
                            <a:gd name="adj1" fmla="val 1597"/>
                          </a:avLst>
                        </a:prstGeom>
                        <a:ln w="19050" cap="flat" cmpd="sng" algn="ctr">
                          <a:solidFill>
                            <a:schemeClr val="tx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shapetype id="_x0000_t34" coordsize="21600,21600" o:oned="t" filled="f" o:spt="34" adj="10800" path="m,l@0,0@0,21600,21600,21600e" w14:anchorId="5C4CC1C8">
                <v:stroke joinstyle="miter"/>
                <v:formulas>
                  <v:f eqn="val #0"/>
                </v:formulas>
                <v:path fillok="f" arrowok="t" o:connecttype="none"/>
                <v:handles>
                  <v:h position="#0,center"/>
                </v:handles>
                <o:lock v:ext="edit" shapetype="t"/>
              </v:shapetype>
              <v:shape id="Conector angular 22" style="position:absolute;margin-left:205.5pt;margin-top:365.35pt;width:56.35pt;height:29.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1f497d [3215]" strokeweight="1.5pt" type="#_x0000_t34" adj="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">
                <v:stroke joinstyle="round" endarrow="open"/>
              </v:shape>
            </w:pict>
          </mc:Fallback>
        </mc:AlternateContent>
      </w:r>
      <w:r w:rsidR="007C2F1D">
        <w:rPr>
          <w:noProof/>
          <w:sz w:val="20"/>
          <w:szCs w:val="20"/>
          <w:lang w:val="en-US" w:eastAsia="en-US"/>
        </w:rPr>
        <w:drawing>
          <wp:inline distT="0" distB="0" distL="0" distR="0" wp14:anchorId="242E8691" wp14:editId="7F352A91">
            <wp:extent cx="6254115" cy="5831457"/>
            <wp:effectExtent l="0" t="0" r="0" b="17145"/>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7" r:lo="rId98" r:qs="rId99" r:cs="rId100"/>
              </a:graphicData>
            </a:graphic>
          </wp:inline>
        </w:drawing>
      </w:r>
    </w:p>
    <w:p w:rsidRPr="00F50440" w:rsidR="007C2F1D" w:rsidP="007C2F1D" w:rsidRDefault="007C2F1D" w14:paraId="1C1A1E32" w14:textId="77777777">
      <w:pPr>
        <w:pStyle w:val="Normal0"/>
        <w:rPr>
          <w:sz w:val="20"/>
          <w:szCs w:val="20"/>
        </w:rPr>
      </w:pPr>
    </w:p>
    <w:p w:rsidRPr="00FA6196" w:rsidR="00F50440" w:rsidP="00D74FC8" w:rsidRDefault="00F50440" w14:paraId="5163D8A2" w14:textId="13FA43D6">
      <w:pPr>
        <w:pStyle w:val="Normal0"/>
        <w:numPr>
          <w:ilvl w:val="1"/>
          <w:numId w:val="26"/>
        </w:numPr>
        <w:rPr>
          <w:b/>
          <w:sz w:val="20"/>
          <w:szCs w:val="20"/>
        </w:rPr>
      </w:pPr>
      <w:r w:rsidRPr="00FA6196">
        <w:rPr>
          <w:b/>
          <w:sz w:val="20"/>
          <w:szCs w:val="20"/>
        </w:rPr>
        <w:t>Control de salidas no conformes</w:t>
      </w:r>
      <w:r w:rsidRPr="00FA6196" w:rsidR="00E70026">
        <w:rPr>
          <w:b/>
          <w:sz w:val="20"/>
          <w:szCs w:val="20"/>
        </w:rPr>
        <w:t xml:space="preserve"> (Numeral 8.7)</w:t>
      </w:r>
    </w:p>
    <w:p w:rsidR="00FA6196" w:rsidP="00FA6196" w:rsidRDefault="00FA6196" w14:paraId="03092211" w14:textId="106C97EE">
      <w:pPr>
        <w:pStyle w:val="Normal0"/>
        <w:rPr>
          <w:sz w:val="20"/>
          <w:szCs w:val="20"/>
        </w:rPr>
      </w:pPr>
    </w:p>
    <w:p w:rsidRPr="00FA6196" w:rsidR="00FA6196" w:rsidP="00FA6196" w:rsidRDefault="00FA6196" w14:paraId="0D103984" w14:textId="77777777">
      <w:pPr>
        <w:pStyle w:val="Normal0"/>
        <w:rPr>
          <w:sz w:val="20"/>
          <w:szCs w:val="20"/>
        </w:rPr>
      </w:pPr>
      <w:r w:rsidRPr="00FA6196">
        <w:rPr>
          <w:sz w:val="20"/>
          <w:szCs w:val="20"/>
        </w:rPr>
        <w:t>El control de salidas no conformes corresponde al conjunto de actividades orientadas a identificar, gestionar y corregir productos o servicios que no cumplen los requisitos establecidos. Este proceso permite prevenir la entrega de resultados que puedan afectar la satisfacción del cliente, el cumplimiento normativo o el desempeño del Sistema de Gestión de la Calidad.</w:t>
      </w:r>
    </w:p>
    <w:p w:rsidRPr="00FA6196" w:rsidR="00FA6196" w:rsidP="00FA6196" w:rsidRDefault="00FA6196" w14:paraId="427B4017" w14:textId="77777777">
      <w:pPr>
        <w:pStyle w:val="Normal0"/>
        <w:rPr>
          <w:sz w:val="20"/>
          <w:szCs w:val="20"/>
        </w:rPr>
      </w:pPr>
    </w:p>
    <w:p w:rsidRPr="00FA6196" w:rsidR="00FA6196" w:rsidP="00FA6196" w:rsidRDefault="00FA6196" w14:paraId="0D56829B" w14:textId="77777777">
      <w:pPr>
        <w:pStyle w:val="Normal0"/>
        <w:rPr>
          <w:sz w:val="20"/>
          <w:szCs w:val="20"/>
        </w:rPr>
      </w:pPr>
      <w:r w:rsidRPr="00FA6196">
        <w:rPr>
          <w:sz w:val="20"/>
          <w:szCs w:val="20"/>
        </w:rPr>
        <w:lastRenderedPageBreak/>
        <w:t>La NTC ISO 9001:2015 establece que la organización debe asegurarse de que las salidas que no cumplen los requisitos sean identificadas y controladas para evitar su uso o entrega no intencional. Para ello, se deben implementar mecanismos que permitan detectar oportunamente las no conformidades, registrar la información asociada y definir las acciones necesarias para su tratamiento.</w:t>
      </w:r>
    </w:p>
    <w:p w:rsidRPr="00FA6196" w:rsidR="00FA6196" w:rsidP="00FA6196" w:rsidRDefault="00FA6196" w14:paraId="4ADD3C64" w14:textId="77777777">
      <w:pPr>
        <w:pStyle w:val="Normal0"/>
        <w:rPr>
          <w:sz w:val="20"/>
          <w:szCs w:val="20"/>
        </w:rPr>
      </w:pPr>
    </w:p>
    <w:p w:rsidRPr="00FA6196" w:rsidR="00FA6196" w:rsidP="00FA6196" w:rsidRDefault="00FA6196" w14:paraId="24629821" w14:textId="77777777">
      <w:pPr>
        <w:pStyle w:val="Normal0"/>
        <w:rPr>
          <w:sz w:val="20"/>
          <w:szCs w:val="20"/>
        </w:rPr>
      </w:pPr>
      <w:r w:rsidRPr="00FA6196">
        <w:rPr>
          <w:sz w:val="20"/>
          <w:szCs w:val="20"/>
        </w:rPr>
        <w:t>El control de salidas no conformes puede implicar diferentes tipos de tratamiento según la naturaleza de la desviación identificada. Entre las acciones más comunes se encuentran la corrección del producto o servicio, el reproceso, la reclasificación, la autorización mediante concesión o, en algunos casos, la eliminación del producto o la suspensión del servicio. Estas decisiones deben basarse en criterios técnicos, normativos y organizacionales, garantizando la trazabilidad y el registro de la información documentada.</w:t>
      </w:r>
    </w:p>
    <w:p w:rsidRPr="00FA6196" w:rsidR="00FA6196" w:rsidP="00FA6196" w:rsidRDefault="00FA6196" w14:paraId="7572EE9F" w14:textId="77777777">
      <w:pPr>
        <w:pStyle w:val="Normal0"/>
        <w:rPr>
          <w:sz w:val="20"/>
          <w:szCs w:val="20"/>
        </w:rPr>
      </w:pPr>
    </w:p>
    <w:p w:rsidRPr="00FA6196" w:rsidR="00FA6196" w:rsidP="00FA6196" w:rsidRDefault="00FA6196" w14:paraId="55393249" w14:textId="77777777">
      <w:pPr>
        <w:pStyle w:val="Normal0"/>
        <w:rPr>
          <w:sz w:val="20"/>
          <w:szCs w:val="20"/>
        </w:rPr>
      </w:pPr>
      <w:r w:rsidRPr="00FA6196">
        <w:rPr>
          <w:sz w:val="20"/>
          <w:szCs w:val="20"/>
        </w:rPr>
        <w:t>La gestión adecuada de las salidas no conformes contribuye a la mejora continua del sistema, ya que permite identificar causas raíz, prevenir la recurrencia de fallas y fortalecer los controles operacionales. Asimismo, facilita la toma de decisiones basada en evidencias, promoviendo la confiabilidad de los procesos y la satisfacción de las partes interesadas.</w:t>
      </w:r>
    </w:p>
    <w:p w:rsidRPr="00FA6196" w:rsidR="00FA6196" w:rsidP="00FA6196" w:rsidRDefault="00FA6196" w14:paraId="0E4B0359" w14:textId="77777777">
      <w:pPr>
        <w:pStyle w:val="Normal0"/>
        <w:rPr>
          <w:sz w:val="20"/>
          <w:szCs w:val="20"/>
        </w:rPr>
      </w:pPr>
    </w:p>
    <w:p w:rsidR="00FA6196" w:rsidP="00FA6196" w:rsidRDefault="00FA6196" w14:paraId="3092F77F" w14:textId="415735E0">
      <w:pPr>
        <w:pStyle w:val="Normal0"/>
        <w:rPr>
          <w:sz w:val="20"/>
          <w:szCs w:val="20"/>
        </w:rPr>
      </w:pPr>
      <w:r w:rsidRPr="00FA6196">
        <w:rPr>
          <w:sz w:val="20"/>
          <w:szCs w:val="20"/>
        </w:rPr>
        <w:t>Para comprender el tratamiento de las salidas no conformes dentro del Sistema de Gestión de la Calidad, se presenta el siguiente esquema:</w:t>
      </w:r>
    </w:p>
    <w:p w:rsidR="00E95C94" w:rsidP="00FA6196" w:rsidRDefault="00E95C94" w14:paraId="49BA9848" w14:textId="1670EE0E">
      <w:pPr>
        <w:pStyle w:val="Normal0"/>
        <w:rPr>
          <w:sz w:val="20"/>
          <w:szCs w:val="20"/>
        </w:rPr>
      </w:pPr>
    </w:p>
    <w:p w:rsidR="00E95C94" w:rsidP="00FA6196" w:rsidRDefault="00E95C94" w14:paraId="05695825" w14:textId="138F40BB">
      <w:pPr>
        <w:pStyle w:val="Normal0"/>
        <w:rPr>
          <w:sz w:val="20"/>
          <w:szCs w:val="20"/>
        </w:rPr>
      </w:pPr>
      <w:r w:rsidRPr="00E95C94">
        <w:rPr>
          <w:b/>
          <w:sz w:val="20"/>
          <w:szCs w:val="20"/>
        </w:rPr>
        <w:t>Figura 9.</w:t>
      </w:r>
      <w:r w:rsidRPr="00E95C94">
        <w:rPr>
          <w:sz w:val="20"/>
          <w:szCs w:val="20"/>
        </w:rPr>
        <w:t xml:space="preserve"> Control de salidas no </w:t>
      </w:r>
      <w:commentRangeStart w:id="8"/>
      <w:r w:rsidRPr="00E95C94">
        <w:rPr>
          <w:sz w:val="20"/>
          <w:szCs w:val="20"/>
        </w:rPr>
        <w:t>conformes</w:t>
      </w:r>
      <w:commentRangeEnd w:id="8"/>
      <w:r>
        <w:rPr>
          <w:rStyle w:val="Refdecomentario"/>
        </w:rPr>
        <w:commentReference w:id="8"/>
      </w:r>
    </w:p>
    <w:p w:rsidR="00FA6196" w:rsidP="00FA6196" w:rsidRDefault="00D274DB" w14:paraId="1C930404" w14:textId="70CB336B">
      <w:pPr>
        <w:pStyle w:val="Normal0"/>
        <w:rPr>
          <w:sz w:val="20"/>
          <w:szCs w:val="20"/>
        </w:rPr>
      </w:pPr>
      <w:r w:rsidRPr="00E95C94">
        <w:rPr>
          <w:noProof/>
          <w:sz w:val="20"/>
          <w:szCs w:val="20"/>
          <w:lang w:val="en-US" w:eastAsia="en-US"/>
        </w:rPr>
        <mc:AlternateContent>
          <mc:Choice Requires="wps">
            <w:drawing>
              <wp:anchor distT="45720" distB="45720" distL="114300" distR="114300" simplePos="0" relativeHeight="251664384" behindDoc="0" locked="0" layoutInCell="1" allowOverlap="1" wp14:anchorId="02F1A5B7" wp14:editId="1B2BB744">
                <wp:simplePos x="0" y="0"/>
                <wp:positionH relativeFrom="column">
                  <wp:posOffset>4466728</wp:posOffset>
                </wp:positionH>
                <wp:positionV relativeFrom="paragraph">
                  <wp:posOffset>1987440</wp:posOffset>
                </wp:positionV>
                <wp:extent cx="1725283" cy="1404620"/>
                <wp:effectExtent l="0" t="0" r="27940" b="27940"/>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83" cy="1404620"/>
                        </a:xfrm>
                        <a:prstGeom prst="rect">
                          <a:avLst/>
                        </a:prstGeom>
                        <a:solidFill>
                          <a:srgbClr val="FFFFFF"/>
                        </a:solidFill>
                        <a:ln w="9525">
                          <a:solidFill>
                            <a:srgbClr val="000000"/>
                          </a:solidFill>
                          <a:miter lim="800000"/>
                          <a:headEnd/>
                          <a:tailEnd/>
                        </a:ln>
                      </wps:spPr>
                      <wps:txbx>
                        <w:txbxContent>
                          <w:p w:rsidRPr="00E95C94" w:rsidR="004319E7" w:rsidP="00E95C94" w:rsidRDefault="004319E7" w14:paraId="175259FF" w14:textId="47F89E09">
                            <w:pPr>
                              <w:pStyle w:val="Normal0"/>
                              <w:rPr>
                                <w:sz w:val="20"/>
                                <w:szCs w:val="20"/>
                              </w:rPr>
                            </w:pPr>
                            <w:r w:rsidRPr="00E95C94">
                              <w:rPr>
                                <w:sz w:val="20"/>
                                <w:szCs w:val="20"/>
                              </w:rPr>
                              <w:t>Corrección o reproceso</w:t>
                            </w:r>
                          </w:p>
                          <w:p w:rsidRPr="00E95C94" w:rsidR="004319E7" w:rsidP="00E95C94" w:rsidRDefault="004319E7" w14:paraId="4D534CAD" w14:textId="77777777">
                            <w:pPr>
                              <w:pStyle w:val="Normal0"/>
                              <w:rPr>
                                <w:sz w:val="20"/>
                                <w:szCs w:val="20"/>
                              </w:rPr>
                            </w:pPr>
                            <w:r w:rsidRPr="00E95C94">
                              <w:rPr>
                                <w:sz w:val="20"/>
                                <w:szCs w:val="20"/>
                              </w:rPr>
                              <w:t xml:space="preserve">Reclasificación </w:t>
                            </w:r>
                          </w:p>
                          <w:p w:rsidRPr="00E95C94" w:rsidR="004319E7" w:rsidP="00E95C94" w:rsidRDefault="004319E7" w14:paraId="0FB155CD" w14:textId="77777777">
                            <w:pPr>
                              <w:pStyle w:val="Normal0"/>
                              <w:rPr>
                                <w:sz w:val="20"/>
                                <w:szCs w:val="20"/>
                              </w:rPr>
                            </w:pPr>
                            <w:r w:rsidRPr="00E95C94">
                              <w:rPr>
                                <w:sz w:val="20"/>
                                <w:szCs w:val="20"/>
                              </w:rPr>
                              <w:t xml:space="preserve">Concesión autorizada </w:t>
                            </w:r>
                          </w:p>
                          <w:p w:rsidRPr="00E95C94" w:rsidR="004319E7" w:rsidP="00E95C94" w:rsidRDefault="004319E7" w14:paraId="5ED23963" w14:textId="7A696711">
                            <w:pPr>
                              <w:pStyle w:val="Normal0"/>
                              <w:rPr>
                                <w:sz w:val="20"/>
                                <w:szCs w:val="20"/>
                              </w:rPr>
                            </w:pPr>
                            <w:r w:rsidRPr="00E95C94">
                              <w:rPr>
                                <w:sz w:val="20"/>
                                <w:szCs w:val="20"/>
                              </w:rPr>
                              <w:t>Eliminación del producto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5" style="position:absolute;margin-left:351.7pt;margin-top:156.5pt;width:135.8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" w14:anchorId="02F1A5B7">
                <v:textbox style="mso-fit-shape-to-text:t">
                  <w:txbxContent>
                    <w:p w:rsidRPr="00E95C94" w:rsidR="004319E7" w:rsidP="00E95C94" w:rsidRDefault="004319E7" w14:paraId="175259FF" w14:textId="47F89E09">
                      <w:pPr>
                        <w:pStyle w:val="Normal0"/>
                        <w:rPr>
                          <w:sz w:val="20"/>
                          <w:szCs w:val="20"/>
                        </w:rPr>
                      </w:pPr>
                      <w:r w:rsidRPr="00E95C94">
                        <w:rPr>
                          <w:sz w:val="20"/>
                          <w:szCs w:val="20"/>
                        </w:rPr>
                        <w:t>Corrección o reproceso</w:t>
                      </w:r>
                    </w:p>
                    <w:p w:rsidRPr="00E95C94" w:rsidR="004319E7" w:rsidP="00E95C94" w:rsidRDefault="004319E7" w14:paraId="4D534CAD" w14:textId="77777777">
                      <w:pPr>
                        <w:pStyle w:val="Normal0"/>
                        <w:rPr>
                          <w:sz w:val="20"/>
                          <w:szCs w:val="20"/>
                        </w:rPr>
                      </w:pPr>
                      <w:r w:rsidRPr="00E95C94">
                        <w:rPr>
                          <w:sz w:val="20"/>
                          <w:szCs w:val="20"/>
                        </w:rPr>
                        <w:t xml:space="preserve">Reclasificación </w:t>
                      </w:r>
                    </w:p>
                    <w:p w:rsidRPr="00E95C94" w:rsidR="004319E7" w:rsidP="00E95C94" w:rsidRDefault="004319E7" w14:paraId="0FB155CD" w14:textId="77777777">
                      <w:pPr>
                        <w:pStyle w:val="Normal0"/>
                        <w:rPr>
                          <w:sz w:val="20"/>
                          <w:szCs w:val="20"/>
                        </w:rPr>
                      </w:pPr>
                      <w:r w:rsidRPr="00E95C94">
                        <w:rPr>
                          <w:sz w:val="20"/>
                          <w:szCs w:val="20"/>
                        </w:rPr>
                        <w:t xml:space="preserve">Concesión autorizada </w:t>
                      </w:r>
                    </w:p>
                    <w:p w:rsidRPr="00E95C94" w:rsidR="004319E7" w:rsidP="00E95C94" w:rsidRDefault="004319E7" w14:paraId="5ED23963" w14:textId="7A696711">
                      <w:pPr>
                        <w:pStyle w:val="Normal0"/>
                        <w:rPr>
                          <w:sz w:val="20"/>
                          <w:szCs w:val="20"/>
                        </w:rPr>
                      </w:pPr>
                      <w:r w:rsidRPr="00E95C94">
                        <w:rPr>
                          <w:sz w:val="20"/>
                          <w:szCs w:val="20"/>
                        </w:rPr>
                        <w:t>Eliminación del producto</w:t>
                      </w:r>
                    </w:p>
                  </w:txbxContent>
                </v:textbox>
              </v:shape>
            </w:pict>
          </mc:Fallback>
        </mc:AlternateContent>
      </w:r>
      <w:r>
        <w:rPr>
          <w:noProof/>
          <w:sz w:val="20"/>
          <w:szCs w:val="20"/>
          <w:lang w:val="en-US" w:eastAsia="en-US"/>
        </w:rPr>
        <mc:AlternateContent>
          <mc:Choice Requires="wps">
            <w:drawing>
              <wp:anchor distT="0" distB="0" distL="114300" distR="114300" simplePos="0" relativeHeight="251665408" behindDoc="0" locked="0" layoutInCell="1" allowOverlap="1" wp14:anchorId="6205FD01" wp14:editId="7A65FD1C">
                <wp:simplePos x="0" y="0"/>
                <wp:positionH relativeFrom="column">
                  <wp:posOffset>4104143</wp:posOffset>
                </wp:positionH>
                <wp:positionV relativeFrom="paragraph">
                  <wp:posOffset>2344944</wp:posOffset>
                </wp:positionV>
                <wp:extent cx="362309" cy="0"/>
                <wp:effectExtent l="38100" t="76200" r="38100" b="133350"/>
                <wp:wrapNone/>
                <wp:docPr id="224" name="Conector recto de flecha 224"/>
                <wp:cNvGraphicFramePr/>
                <a:graphic xmlns:a="http://schemas.openxmlformats.org/drawingml/2006/main">
                  <a:graphicData uri="http://schemas.microsoft.com/office/word/2010/wordprocessingShape">
                    <wps:wsp>
                      <wps:cNvCnPr/>
                      <wps:spPr>
                        <a:xfrm>
                          <a:off x="0" y="0"/>
                          <a:ext cx="36230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Conector recto de flecha 224" style="position:absolute;margin-left:323.15pt;margin-top:184.65pt;width:28.55pt;height:0;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" w14:anchorId="112A9E0F">
                <v:stroke endarrow="block"/>
                <v:shadow on="t" color="black" opacity="24903f" offset="0,.55556mm" origin=",.5"/>
              </v:shape>
            </w:pict>
          </mc:Fallback>
        </mc:AlternateContent>
      </w:r>
      <w:r w:rsidR="00A141DA">
        <w:rPr>
          <w:noProof/>
          <w:sz w:val="20"/>
          <w:szCs w:val="20"/>
          <w:lang w:val="en-US" w:eastAsia="en-US"/>
        </w:rPr>
        <w:drawing>
          <wp:inline distT="0" distB="0" distL="0" distR="0" wp14:anchorId="74586B3E" wp14:editId="390D2B02">
            <wp:extent cx="6357620" cy="4667416"/>
            <wp:effectExtent l="0" t="0" r="0" b="19050"/>
            <wp:docPr id="23"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2" r:lo="rId103" r:qs="rId104" r:cs="rId105"/>
              </a:graphicData>
            </a:graphic>
          </wp:inline>
        </w:drawing>
      </w:r>
    </w:p>
    <w:p w:rsidR="00E95C94" w:rsidP="00FA6196" w:rsidRDefault="00E95C94" w14:paraId="41D524E8" w14:textId="28F5A263">
      <w:pPr>
        <w:pStyle w:val="Normal0"/>
        <w:rPr>
          <w:sz w:val="20"/>
          <w:szCs w:val="20"/>
        </w:rPr>
      </w:pPr>
    </w:p>
    <w:p w:rsidRPr="00F50440" w:rsidR="00E95C94" w:rsidP="00FA6196" w:rsidRDefault="00E95C94" w14:paraId="251523B4" w14:textId="67EA73AA">
      <w:pPr>
        <w:pStyle w:val="Normal0"/>
        <w:rPr>
          <w:sz w:val="20"/>
          <w:szCs w:val="20"/>
        </w:rPr>
      </w:pPr>
    </w:p>
    <w:p w:rsidR="00F50440" w:rsidP="00D74FC8" w:rsidRDefault="00F50440" w14:paraId="7E7AA0B4" w14:textId="49C7CFC3">
      <w:pPr>
        <w:pStyle w:val="Normal0"/>
        <w:numPr>
          <w:ilvl w:val="0"/>
          <w:numId w:val="26"/>
        </w:numPr>
        <w:rPr>
          <w:b/>
          <w:sz w:val="20"/>
          <w:szCs w:val="20"/>
        </w:rPr>
      </w:pPr>
      <w:r w:rsidRPr="00CC3B68">
        <w:rPr>
          <w:b/>
          <w:sz w:val="20"/>
          <w:szCs w:val="20"/>
        </w:rPr>
        <w:t>Mejora del Sistema de Gestión de la Calidad</w:t>
      </w:r>
    </w:p>
    <w:p w:rsidR="008E431C" w:rsidP="008E431C" w:rsidRDefault="008E431C" w14:paraId="117A4682" w14:textId="1AEF9476">
      <w:pPr>
        <w:pStyle w:val="Normal0"/>
        <w:rPr>
          <w:b/>
          <w:sz w:val="20"/>
          <w:szCs w:val="20"/>
        </w:rPr>
      </w:pPr>
    </w:p>
    <w:p w:rsidRPr="008E431C" w:rsidR="008E431C" w:rsidP="008E431C" w:rsidRDefault="008E431C" w14:paraId="10757749" w14:textId="77777777">
      <w:pPr>
        <w:pStyle w:val="Normal0"/>
        <w:rPr>
          <w:sz w:val="20"/>
          <w:szCs w:val="20"/>
        </w:rPr>
      </w:pPr>
      <w:r w:rsidRPr="008E431C">
        <w:rPr>
          <w:sz w:val="20"/>
          <w:szCs w:val="20"/>
        </w:rPr>
        <w:t>La mejora del Sistema de Gestión de la Calidad corresponde al conjunto de acciones orientadas a incrementar la capacidad de la organización para cumplir los requisitos, optimizar sus procesos y fortalecer su desempeño institucional. Este enfoque permite responder a los cambios del entorno, mejorar la satisfacción de las partes interesadas y garantizar la sostenibilidad organizacional.</w:t>
      </w:r>
    </w:p>
    <w:p w:rsidRPr="008E431C" w:rsidR="008E431C" w:rsidP="008E431C" w:rsidRDefault="008E431C" w14:paraId="056DE30C" w14:textId="77777777">
      <w:pPr>
        <w:pStyle w:val="Normal0"/>
        <w:rPr>
          <w:sz w:val="20"/>
          <w:szCs w:val="20"/>
        </w:rPr>
      </w:pPr>
    </w:p>
    <w:p w:rsidRPr="008E431C" w:rsidR="008E431C" w:rsidP="008E431C" w:rsidRDefault="008E431C" w14:paraId="63ABE753" w14:textId="77777777">
      <w:pPr>
        <w:pStyle w:val="Normal0"/>
        <w:rPr>
          <w:sz w:val="20"/>
          <w:szCs w:val="20"/>
        </w:rPr>
      </w:pPr>
      <w:r w:rsidRPr="008E431C">
        <w:rPr>
          <w:sz w:val="20"/>
          <w:szCs w:val="20"/>
        </w:rPr>
        <w:t>La NTC ISO 9001:2015 establece que las organizaciones deben determinar y seleccionar oportunidades de mejora e implementar las acciones necesarias para cumplir los requisitos del cliente y aumentar la eficacia del sistema. La mejora no solo se centra en la corrección de fallas, sino también en la prevención de riesgos, el fortalecimiento de procesos y la generación de valor para la organización.</w:t>
      </w:r>
    </w:p>
    <w:p w:rsidRPr="008E431C" w:rsidR="008E431C" w:rsidP="008E431C" w:rsidRDefault="008E431C" w14:paraId="54D63C2F" w14:textId="77777777">
      <w:pPr>
        <w:pStyle w:val="Normal0"/>
        <w:rPr>
          <w:sz w:val="20"/>
          <w:szCs w:val="20"/>
        </w:rPr>
      </w:pPr>
    </w:p>
    <w:p w:rsidRPr="008E431C" w:rsidR="008E431C" w:rsidP="008E431C" w:rsidRDefault="008E431C" w14:paraId="39CFB988" w14:textId="77777777">
      <w:pPr>
        <w:pStyle w:val="Normal0"/>
        <w:rPr>
          <w:sz w:val="20"/>
          <w:szCs w:val="20"/>
        </w:rPr>
      </w:pPr>
      <w:r w:rsidRPr="008E431C">
        <w:rPr>
          <w:sz w:val="20"/>
          <w:szCs w:val="20"/>
        </w:rPr>
        <w:t>La mejora del Sistema de Gestión de la Calidad se fundamenta en el análisis de datos, la evaluación del desempeño, los resultados de auditorías, la revisión por la dirección, la gestión de riesgos y oportunidades, así como en la retroalimentación de clientes y demás partes interesadas. Estos elementos permiten identificar desviaciones, establecer prioridades y definir estrategias que contribuyan al fortalecimiento del sistema.</w:t>
      </w:r>
    </w:p>
    <w:p w:rsidRPr="008E431C" w:rsidR="008E431C" w:rsidP="008E431C" w:rsidRDefault="008E431C" w14:paraId="710D63CE" w14:textId="77777777">
      <w:pPr>
        <w:pStyle w:val="Normal0"/>
        <w:rPr>
          <w:sz w:val="20"/>
          <w:szCs w:val="20"/>
        </w:rPr>
      </w:pPr>
    </w:p>
    <w:p w:rsidRPr="008E431C" w:rsidR="008E431C" w:rsidP="008E431C" w:rsidRDefault="008E431C" w14:paraId="29BAC807" w14:textId="77777777">
      <w:pPr>
        <w:pStyle w:val="Normal0"/>
        <w:rPr>
          <w:sz w:val="20"/>
          <w:szCs w:val="20"/>
        </w:rPr>
      </w:pPr>
      <w:r w:rsidRPr="008E431C">
        <w:rPr>
          <w:sz w:val="20"/>
          <w:szCs w:val="20"/>
        </w:rPr>
        <w:t>El desarrollo de procesos de mejora requiere la participación del talento humano, el liderazgo organizacional y la adecuada gestión del conocimiento. Cuando la mejora se integra a la cultura institucional, se promueve la toma de decisiones basada en evidencias, el aprendizaje organizacional y la innovación en los procesos, productos y servicios.</w:t>
      </w:r>
    </w:p>
    <w:p w:rsidRPr="008E431C" w:rsidR="008E431C" w:rsidP="008E431C" w:rsidRDefault="008E431C" w14:paraId="7D98877C" w14:textId="77777777">
      <w:pPr>
        <w:pStyle w:val="Normal0"/>
        <w:rPr>
          <w:sz w:val="20"/>
          <w:szCs w:val="20"/>
        </w:rPr>
      </w:pPr>
    </w:p>
    <w:p w:rsidRPr="008E431C" w:rsidR="008E431C" w:rsidP="008E431C" w:rsidRDefault="008E431C" w14:paraId="741F4549" w14:textId="5F92A32B">
      <w:pPr>
        <w:pStyle w:val="Normal0"/>
        <w:rPr>
          <w:sz w:val="20"/>
          <w:szCs w:val="20"/>
        </w:rPr>
      </w:pPr>
      <w:r w:rsidRPr="008E431C">
        <w:rPr>
          <w:sz w:val="20"/>
          <w:szCs w:val="20"/>
        </w:rPr>
        <w:t>La implementación sistemática de la mejora permite consolidar un Sistema de Gestión de la Calidad dinámico, capaz de adaptarse a los cambios del entorno y contribuir al logro de los objetivos estratégicos de la organización.</w:t>
      </w:r>
    </w:p>
    <w:p w:rsidRPr="00CC3B68" w:rsidR="008E431C" w:rsidP="008E431C" w:rsidRDefault="008E431C" w14:paraId="3CD974E3" w14:textId="77777777">
      <w:pPr>
        <w:pStyle w:val="Normal0"/>
        <w:rPr>
          <w:b/>
          <w:sz w:val="20"/>
          <w:szCs w:val="20"/>
        </w:rPr>
      </w:pPr>
    </w:p>
    <w:p w:rsidRPr="006F1F0C" w:rsidR="00F50440" w:rsidP="00D74FC8" w:rsidRDefault="00F50440" w14:paraId="1F4E5F3A" w14:textId="478507C9">
      <w:pPr>
        <w:pStyle w:val="Normal0"/>
        <w:numPr>
          <w:ilvl w:val="1"/>
          <w:numId w:val="26"/>
        </w:numPr>
        <w:rPr>
          <w:b/>
          <w:sz w:val="20"/>
          <w:szCs w:val="20"/>
        </w:rPr>
      </w:pPr>
      <w:r w:rsidRPr="006F1F0C">
        <w:rPr>
          <w:b/>
          <w:sz w:val="20"/>
          <w:szCs w:val="20"/>
        </w:rPr>
        <w:t>Tipos de mejora</w:t>
      </w:r>
    </w:p>
    <w:p w:rsidR="006F1F0C" w:rsidP="006F1F0C" w:rsidRDefault="006F1F0C" w14:paraId="5588917F" w14:textId="7342890E">
      <w:pPr>
        <w:pStyle w:val="Normal0"/>
        <w:rPr>
          <w:sz w:val="20"/>
          <w:szCs w:val="20"/>
        </w:rPr>
      </w:pPr>
    </w:p>
    <w:p w:rsidRPr="006F1F0C" w:rsidR="006F1F0C" w:rsidP="006F1F0C" w:rsidRDefault="006F1F0C" w14:paraId="7495AF00" w14:textId="77777777">
      <w:pPr>
        <w:pStyle w:val="Normal0"/>
        <w:rPr>
          <w:sz w:val="20"/>
          <w:szCs w:val="20"/>
        </w:rPr>
      </w:pPr>
      <w:r w:rsidRPr="006F1F0C">
        <w:rPr>
          <w:sz w:val="20"/>
          <w:szCs w:val="20"/>
        </w:rPr>
        <w:t>Dentro del Sistema de Gestión de la Calidad, la mejora se desarrolla mediante diferentes enfoques que permiten optimizar los procesos, corregir desviaciones y fortalecer el desempeño organizacional. La NTC ISO 9001:2015 promueve la implementación de acciones que contribuyan al cumplimiento de los requisitos, la prevención de fallas y la generación de valor en los productos y servicios.</w:t>
      </w:r>
    </w:p>
    <w:p w:rsidRPr="006F1F0C" w:rsidR="006F1F0C" w:rsidP="006F1F0C" w:rsidRDefault="006F1F0C" w14:paraId="2D678A36" w14:textId="77777777">
      <w:pPr>
        <w:pStyle w:val="Normal0"/>
        <w:rPr>
          <w:sz w:val="20"/>
          <w:szCs w:val="20"/>
        </w:rPr>
      </w:pPr>
    </w:p>
    <w:p w:rsidRPr="006F1F0C" w:rsidR="006F1F0C" w:rsidP="006F1F0C" w:rsidRDefault="006F1F0C" w14:paraId="782E1327" w14:textId="77777777">
      <w:pPr>
        <w:pStyle w:val="Normal0"/>
        <w:rPr>
          <w:sz w:val="20"/>
          <w:szCs w:val="20"/>
        </w:rPr>
      </w:pPr>
      <w:r w:rsidRPr="006F1F0C">
        <w:rPr>
          <w:sz w:val="20"/>
          <w:szCs w:val="20"/>
        </w:rPr>
        <w:t>Los tipos de mejora se clasifican según su propósito, alcance y momento de aplicación. Cada uno responde a necesidades específicas dentro de la organización y permite fortalecer la eficacia del sistema.</w:t>
      </w:r>
    </w:p>
    <w:p w:rsidRPr="006F1F0C" w:rsidR="006F1F0C" w:rsidP="006F1F0C" w:rsidRDefault="006F1F0C" w14:paraId="1AA1C1B2" w14:textId="77777777">
      <w:pPr>
        <w:pStyle w:val="Normal0"/>
        <w:rPr>
          <w:sz w:val="20"/>
          <w:szCs w:val="20"/>
        </w:rPr>
      </w:pPr>
    </w:p>
    <w:p w:rsidR="006F1F0C" w:rsidP="006F1F0C" w:rsidRDefault="006F1F0C" w14:paraId="5A90C8B5" w14:textId="4A908D53">
      <w:pPr>
        <w:pStyle w:val="Normal0"/>
        <w:rPr>
          <w:sz w:val="20"/>
          <w:szCs w:val="20"/>
        </w:rPr>
      </w:pPr>
      <w:r w:rsidRPr="006F1F0C">
        <w:rPr>
          <w:sz w:val="20"/>
          <w:szCs w:val="20"/>
        </w:rPr>
        <w:t>A continuación, se presentan los principales tipos de mejora aplicados en el Sistema de Gestión de la Calidad:</w:t>
      </w:r>
    </w:p>
    <w:p w:rsidR="006F1F0C" w:rsidP="006F1F0C" w:rsidRDefault="006F1F0C" w14:paraId="21B17656" w14:textId="49C6B320">
      <w:pPr>
        <w:pStyle w:val="Normal0"/>
        <w:rPr>
          <w:sz w:val="20"/>
          <w:szCs w:val="20"/>
        </w:rPr>
      </w:pPr>
    </w:p>
    <w:p w:rsidR="006F1F0C" w:rsidP="006F1F0C" w:rsidRDefault="006F1F0C" w14:paraId="66D2A21F" w14:textId="6E2EE487">
      <w:pPr>
        <w:pStyle w:val="Normal0"/>
        <w:rPr>
          <w:sz w:val="20"/>
          <w:szCs w:val="20"/>
        </w:rPr>
      </w:pPr>
      <w:r>
        <w:rPr>
          <w:b/>
          <w:sz w:val="20"/>
          <w:szCs w:val="20"/>
        </w:rPr>
        <w:t>Tabla 10</w:t>
      </w:r>
      <w:r w:rsidRPr="006F1F0C">
        <w:rPr>
          <w:b/>
          <w:sz w:val="20"/>
          <w:szCs w:val="20"/>
        </w:rPr>
        <w:t>.</w:t>
      </w:r>
      <w:r w:rsidRPr="006F1F0C">
        <w:rPr>
          <w:sz w:val="20"/>
          <w:szCs w:val="20"/>
        </w:rPr>
        <w:t xml:space="preserve"> Tipos de mejora en el Sistema de Gestión de la Calidad</w:t>
      </w:r>
    </w:p>
    <w:tbl>
      <w:tblPr>
        <w:tblStyle w:val="Tablaconcuadrcula"/>
        <w:tblW w:w="0" w:type="auto"/>
        <w:tblInd w:w="0" w:type="dxa"/>
        <w:tblLook w:val="04A0" w:firstRow="1" w:lastRow="0" w:firstColumn="1" w:lastColumn="0" w:noHBand="0" w:noVBand="1"/>
        <w:tblCaption w:val="Tabla 10. Tipos de mejora en el Sistema de Gestión de la Calidad"/>
      </w:tblPr>
      <w:tblGrid>
        <w:gridCol w:w="1980"/>
        <w:gridCol w:w="3969"/>
        <w:gridCol w:w="4013"/>
      </w:tblGrid>
      <w:tr w:rsidRPr="006F1F0C" w:rsidR="006F1F0C" w:rsidTr="006F1F0C" w14:paraId="3FBDD783" w14:textId="77777777">
        <w:tc>
          <w:tcPr>
            <w:tcW w:w="1980" w:type="dxa"/>
          </w:tcPr>
          <w:p w:rsidRPr="006F1F0C" w:rsidR="006F1F0C" w:rsidP="006F1F0C" w:rsidRDefault="006F1F0C" w14:paraId="626528C0" w14:textId="5AFE6B83">
            <w:pPr>
              <w:pStyle w:val="Normal0"/>
              <w:rPr>
                <w:b/>
                <w:sz w:val="20"/>
                <w:szCs w:val="20"/>
              </w:rPr>
            </w:pPr>
            <w:r w:rsidRPr="006F1F0C">
              <w:rPr>
                <w:b/>
                <w:sz w:val="20"/>
                <w:szCs w:val="20"/>
              </w:rPr>
              <w:t>Tipo de mejora</w:t>
            </w:r>
          </w:p>
        </w:tc>
        <w:tc>
          <w:tcPr>
            <w:tcW w:w="3969" w:type="dxa"/>
          </w:tcPr>
          <w:p w:rsidRPr="006F1F0C" w:rsidR="006F1F0C" w:rsidP="006F1F0C" w:rsidRDefault="006F1F0C" w14:paraId="5DD9470F" w14:textId="1FB3FA94">
            <w:pPr>
              <w:pStyle w:val="Normal0"/>
              <w:rPr>
                <w:b/>
                <w:sz w:val="20"/>
                <w:szCs w:val="20"/>
              </w:rPr>
            </w:pPr>
            <w:r w:rsidRPr="006F1F0C">
              <w:rPr>
                <w:b/>
                <w:sz w:val="20"/>
                <w:szCs w:val="20"/>
              </w:rPr>
              <w:t>Descripción</w:t>
            </w:r>
          </w:p>
        </w:tc>
        <w:tc>
          <w:tcPr>
            <w:tcW w:w="4013" w:type="dxa"/>
          </w:tcPr>
          <w:p w:rsidRPr="006F1F0C" w:rsidR="006F1F0C" w:rsidP="006F1F0C" w:rsidRDefault="006F1F0C" w14:paraId="7387E735" w14:textId="56A0C047">
            <w:pPr>
              <w:pStyle w:val="Normal0"/>
              <w:rPr>
                <w:b/>
                <w:sz w:val="20"/>
                <w:szCs w:val="20"/>
              </w:rPr>
            </w:pPr>
            <w:r w:rsidRPr="006F1F0C">
              <w:rPr>
                <w:b/>
                <w:sz w:val="20"/>
                <w:szCs w:val="20"/>
              </w:rPr>
              <w:t>Ejemplo</w:t>
            </w:r>
          </w:p>
        </w:tc>
      </w:tr>
      <w:tr w:rsidRPr="006F1F0C" w:rsidR="006F1F0C" w:rsidTr="006F1F0C" w14:paraId="1CFD2712" w14:textId="77777777">
        <w:tc>
          <w:tcPr>
            <w:tcW w:w="1980" w:type="dxa"/>
          </w:tcPr>
          <w:p w:rsidRPr="006F1F0C" w:rsidR="006F1F0C" w:rsidP="006F1F0C" w:rsidRDefault="006F1F0C" w14:paraId="71018EC9" w14:textId="7008FBDE">
            <w:pPr>
              <w:pStyle w:val="Normal0"/>
              <w:rPr>
                <w:sz w:val="20"/>
                <w:szCs w:val="20"/>
              </w:rPr>
            </w:pPr>
            <w:r w:rsidRPr="006F1F0C">
              <w:rPr>
                <w:sz w:val="20"/>
                <w:szCs w:val="20"/>
              </w:rPr>
              <w:t>Mejora correctiva</w:t>
            </w:r>
            <w:r w:rsidR="00D274DB">
              <w:rPr>
                <w:sz w:val="20"/>
                <w:szCs w:val="20"/>
              </w:rPr>
              <w:t>.</w:t>
            </w:r>
          </w:p>
        </w:tc>
        <w:tc>
          <w:tcPr>
            <w:tcW w:w="3969" w:type="dxa"/>
          </w:tcPr>
          <w:p w:rsidRPr="006F1F0C" w:rsidR="006F1F0C" w:rsidP="006F1F0C" w:rsidRDefault="006F1F0C" w14:paraId="63CF98D2" w14:textId="63740787">
            <w:pPr>
              <w:pStyle w:val="Normal0"/>
              <w:rPr>
                <w:sz w:val="20"/>
                <w:szCs w:val="20"/>
              </w:rPr>
            </w:pPr>
            <w:r w:rsidRPr="006F1F0C">
              <w:rPr>
                <w:sz w:val="20"/>
                <w:szCs w:val="20"/>
              </w:rPr>
              <w:t>Se orienta a eliminar la causa de una no conformidad detectada para evitar que vuelva a presentarse.</w:t>
            </w:r>
          </w:p>
        </w:tc>
        <w:tc>
          <w:tcPr>
            <w:tcW w:w="4013" w:type="dxa"/>
          </w:tcPr>
          <w:p w:rsidRPr="006F1F0C" w:rsidR="006F1F0C" w:rsidP="006F1F0C" w:rsidRDefault="006F1F0C" w14:paraId="2E26AE65" w14:textId="7551AF2A">
            <w:pPr>
              <w:pStyle w:val="Normal0"/>
              <w:rPr>
                <w:sz w:val="20"/>
                <w:szCs w:val="20"/>
              </w:rPr>
            </w:pPr>
            <w:r w:rsidRPr="006F1F0C">
              <w:rPr>
                <w:sz w:val="20"/>
                <w:szCs w:val="20"/>
              </w:rPr>
              <w:t>Ajustar un procedimiento después de identificar errores repetitivos en la atención al cliente.</w:t>
            </w:r>
          </w:p>
        </w:tc>
      </w:tr>
      <w:tr w:rsidRPr="006F1F0C" w:rsidR="006F1F0C" w:rsidTr="006F1F0C" w14:paraId="093E905A" w14:textId="77777777">
        <w:tc>
          <w:tcPr>
            <w:tcW w:w="1980" w:type="dxa"/>
          </w:tcPr>
          <w:p w:rsidRPr="006F1F0C" w:rsidR="006F1F0C" w:rsidP="006F1F0C" w:rsidRDefault="006F1F0C" w14:paraId="36D090DE" w14:textId="50CC7E38">
            <w:pPr>
              <w:pStyle w:val="Normal0"/>
              <w:rPr>
                <w:sz w:val="20"/>
                <w:szCs w:val="20"/>
              </w:rPr>
            </w:pPr>
            <w:r w:rsidRPr="006F1F0C">
              <w:rPr>
                <w:sz w:val="20"/>
                <w:szCs w:val="20"/>
              </w:rPr>
              <w:t>Mejora preventiva</w:t>
            </w:r>
            <w:r w:rsidR="00D274DB">
              <w:rPr>
                <w:sz w:val="20"/>
                <w:szCs w:val="20"/>
              </w:rPr>
              <w:t>.</w:t>
            </w:r>
          </w:p>
        </w:tc>
        <w:tc>
          <w:tcPr>
            <w:tcW w:w="3969" w:type="dxa"/>
          </w:tcPr>
          <w:p w:rsidRPr="006F1F0C" w:rsidR="006F1F0C" w:rsidP="006F1F0C" w:rsidRDefault="006F1F0C" w14:paraId="7A525861" w14:textId="49AF512A">
            <w:pPr>
              <w:pStyle w:val="Normal0"/>
              <w:rPr>
                <w:sz w:val="20"/>
                <w:szCs w:val="20"/>
              </w:rPr>
            </w:pPr>
            <w:r w:rsidRPr="006F1F0C">
              <w:rPr>
                <w:sz w:val="20"/>
                <w:szCs w:val="20"/>
              </w:rPr>
              <w:t>Busca anticiparse a posibles fallas mediante la identificación de riesgos y la implementación de controles.</w:t>
            </w:r>
          </w:p>
        </w:tc>
        <w:tc>
          <w:tcPr>
            <w:tcW w:w="4013" w:type="dxa"/>
          </w:tcPr>
          <w:p w:rsidRPr="006F1F0C" w:rsidR="006F1F0C" w:rsidP="006F1F0C" w:rsidRDefault="006F1F0C" w14:paraId="4415893C" w14:textId="65C9941E">
            <w:pPr>
              <w:pStyle w:val="Normal0"/>
              <w:rPr>
                <w:sz w:val="20"/>
                <w:szCs w:val="20"/>
              </w:rPr>
            </w:pPr>
            <w:r w:rsidRPr="006F1F0C">
              <w:rPr>
                <w:sz w:val="20"/>
                <w:szCs w:val="20"/>
              </w:rPr>
              <w:t>Establecer controles de verificación antes de iniciar la producción para evitar defectos.</w:t>
            </w:r>
          </w:p>
        </w:tc>
      </w:tr>
      <w:tr w:rsidRPr="006F1F0C" w:rsidR="006F1F0C" w:rsidTr="006F1F0C" w14:paraId="4C4DCC42" w14:textId="77777777">
        <w:tc>
          <w:tcPr>
            <w:tcW w:w="1980" w:type="dxa"/>
          </w:tcPr>
          <w:p w:rsidRPr="006F1F0C" w:rsidR="006F1F0C" w:rsidP="006F1F0C" w:rsidRDefault="006F1F0C" w14:paraId="40348019" w14:textId="48096F33">
            <w:pPr>
              <w:pStyle w:val="Normal0"/>
              <w:rPr>
                <w:sz w:val="20"/>
                <w:szCs w:val="20"/>
              </w:rPr>
            </w:pPr>
            <w:r w:rsidRPr="006F1F0C">
              <w:rPr>
                <w:sz w:val="20"/>
                <w:szCs w:val="20"/>
              </w:rPr>
              <w:lastRenderedPageBreak/>
              <w:t>Mejora continua</w:t>
            </w:r>
            <w:r w:rsidR="00D274DB">
              <w:rPr>
                <w:sz w:val="20"/>
                <w:szCs w:val="20"/>
              </w:rPr>
              <w:t>.</w:t>
            </w:r>
          </w:p>
        </w:tc>
        <w:tc>
          <w:tcPr>
            <w:tcW w:w="3969" w:type="dxa"/>
          </w:tcPr>
          <w:p w:rsidRPr="006F1F0C" w:rsidR="006F1F0C" w:rsidP="006F1F0C" w:rsidRDefault="006F1F0C" w14:paraId="392309C9" w14:textId="3108E28D">
            <w:pPr>
              <w:pStyle w:val="Normal0"/>
              <w:rPr>
                <w:sz w:val="20"/>
                <w:szCs w:val="20"/>
              </w:rPr>
            </w:pPr>
            <w:r w:rsidRPr="006F1F0C">
              <w:rPr>
                <w:sz w:val="20"/>
                <w:szCs w:val="20"/>
              </w:rPr>
              <w:t>Consiste en el perfeccionamiento permanente de los procesos mediante el análisis sistemático del desempeño.</w:t>
            </w:r>
          </w:p>
        </w:tc>
        <w:tc>
          <w:tcPr>
            <w:tcW w:w="4013" w:type="dxa"/>
          </w:tcPr>
          <w:p w:rsidRPr="006F1F0C" w:rsidR="006F1F0C" w:rsidP="006F1F0C" w:rsidRDefault="006F1F0C" w14:paraId="103B4189" w14:textId="3CE81391">
            <w:pPr>
              <w:pStyle w:val="Normal0"/>
              <w:rPr>
                <w:sz w:val="20"/>
                <w:szCs w:val="20"/>
              </w:rPr>
            </w:pPr>
            <w:r w:rsidRPr="006F1F0C">
              <w:rPr>
                <w:sz w:val="20"/>
                <w:szCs w:val="20"/>
              </w:rPr>
              <w:t>Optimizar tiempos de respuesta mediante seguimiento periódico de indicadores.</w:t>
            </w:r>
          </w:p>
        </w:tc>
      </w:tr>
      <w:tr w:rsidRPr="006F1F0C" w:rsidR="006F1F0C" w:rsidTr="006F1F0C" w14:paraId="28BC9818" w14:textId="77777777">
        <w:tc>
          <w:tcPr>
            <w:tcW w:w="1980" w:type="dxa"/>
          </w:tcPr>
          <w:p w:rsidRPr="006F1F0C" w:rsidR="006F1F0C" w:rsidP="006F1F0C" w:rsidRDefault="006F1F0C" w14:paraId="5FA1CF40" w14:textId="2A72C5A7">
            <w:pPr>
              <w:pStyle w:val="Normal0"/>
              <w:rPr>
                <w:sz w:val="20"/>
                <w:szCs w:val="20"/>
              </w:rPr>
            </w:pPr>
            <w:r w:rsidRPr="006F1F0C">
              <w:rPr>
                <w:sz w:val="20"/>
                <w:szCs w:val="20"/>
              </w:rPr>
              <w:t>Mejora reactiva</w:t>
            </w:r>
            <w:r w:rsidR="00D274DB">
              <w:rPr>
                <w:sz w:val="20"/>
                <w:szCs w:val="20"/>
              </w:rPr>
              <w:t>.</w:t>
            </w:r>
          </w:p>
        </w:tc>
        <w:tc>
          <w:tcPr>
            <w:tcW w:w="3969" w:type="dxa"/>
          </w:tcPr>
          <w:p w:rsidRPr="006F1F0C" w:rsidR="006F1F0C" w:rsidP="006F1F0C" w:rsidRDefault="006F1F0C" w14:paraId="5D98AAD5" w14:textId="6AC2DCBB">
            <w:pPr>
              <w:pStyle w:val="Normal0"/>
              <w:rPr>
                <w:sz w:val="20"/>
                <w:szCs w:val="20"/>
              </w:rPr>
            </w:pPr>
            <w:r w:rsidRPr="006F1F0C">
              <w:rPr>
                <w:sz w:val="20"/>
                <w:szCs w:val="20"/>
              </w:rPr>
              <w:t>Se implementa como respuesta inmediata ante situaciones que afectan el desempeño organizacional.</w:t>
            </w:r>
          </w:p>
        </w:tc>
        <w:tc>
          <w:tcPr>
            <w:tcW w:w="4013" w:type="dxa"/>
          </w:tcPr>
          <w:p w:rsidRPr="006F1F0C" w:rsidR="006F1F0C" w:rsidP="006F1F0C" w:rsidRDefault="006F1F0C" w14:paraId="44DE8C63" w14:textId="509AEF23">
            <w:pPr>
              <w:pStyle w:val="Normal0"/>
              <w:rPr>
                <w:sz w:val="20"/>
                <w:szCs w:val="20"/>
              </w:rPr>
            </w:pPr>
            <w:r w:rsidRPr="006F1F0C">
              <w:rPr>
                <w:sz w:val="20"/>
                <w:szCs w:val="20"/>
              </w:rPr>
              <w:t>Realizar ajustes urgentes en un proceso debido a quejas frecuentes de los clientes.</w:t>
            </w:r>
          </w:p>
        </w:tc>
      </w:tr>
      <w:tr w:rsidRPr="006F1F0C" w:rsidR="006F1F0C" w:rsidTr="006F1F0C" w14:paraId="2E4C4C65" w14:textId="77777777">
        <w:tc>
          <w:tcPr>
            <w:tcW w:w="1980" w:type="dxa"/>
          </w:tcPr>
          <w:p w:rsidRPr="006F1F0C" w:rsidR="006F1F0C" w:rsidP="006F1F0C" w:rsidRDefault="006F1F0C" w14:paraId="66239A4C" w14:textId="60B72732">
            <w:pPr>
              <w:pStyle w:val="Normal0"/>
              <w:rPr>
                <w:sz w:val="20"/>
                <w:szCs w:val="20"/>
              </w:rPr>
            </w:pPr>
            <w:r w:rsidRPr="006F1F0C">
              <w:rPr>
                <w:sz w:val="20"/>
                <w:szCs w:val="20"/>
              </w:rPr>
              <w:t>Mejora por innovación</w:t>
            </w:r>
            <w:r w:rsidR="00D274DB">
              <w:rPr>
                <w:sz w:val="20"/>
                <w:szCs w:val="20"/>
              </w:rPr>
              <w:t>.</w:t>
            </w:r>
          </w:p>
        </w:tc>
        <w:tc>
          <w:tcPr>
            <w:tcW w:w="3969" w:type="dxa"/>
          </w:tcPr>
          <w:p w:rsidRPr="006F1F0C" w:rsidR="006F1F0C" w:rsidP="006F1F0C" w:rsidRDefault="006F1F0C" w14:paraId="7EE33DAE" w14:textId="205CF5BB">
            <w:pPr>
              <w:pStyle w:val="Normal0"/>
              <w:rPr>
                <w:sz w:val="20"/>
                <w:szCs w:val="20"/>
              </w:rPr>
            </w:pPr>
            <w:r w:rsidRPr="006F1F0C">
              <w:rPr>
                <w:sz w:val="20"/>
                <w:szCs w:val="20"/>
              </w:rPr>
              <w:t>Introduce cambios significativos mediante nuevas tecnologías, metodologías o estrategias organizacionales.</w:t>
            </w:r>
          </w:p>
        </w:tc>
        <w:tc>
          <w:tcPr>
            <w:tcW w:w="4013" w:type="dxa"/>
          </w:tcPr>
          <w:p w:rsidRPr="006F1F0C" w:rsidR="006F1F0C" w:rsidP="006F1F0C" w:rsidRDefault="006F1F0C" w14:paraId="6EC247E0" w14:textId="294BC62D">
            <w:pPr>
              <w:pStyle w:val="Normal0"/>
              <w:rPr>
                <w:sz w:val="20"/>
                <w:szCs w:val="20"/>
              </w:rPr>
            </w:pPr>
            <w:r w:rsidRPr="006F1F0C">
              <w:rPr>
                <w:sz w:val="20"/>
                <w:szCs w:val="20"/>
              </w:rPr>
              <w:t>Implementar herramientas digitales para automatizar procesos administrativos.</w:t>
            </w:r>
          </w:p>
        </w:tc>
      </w:tr>
    </w:tbl>
    <w:p w:rsidR="006F1F0C" w:rsidP="006F1F0C" w:rsidRDefault="006F1F0C" w14:paraId="18020342" w14:textId="77777777">
      <w:pPr>
        <w:pStyle w:val="Normal0"/>
        <w:rPr>
          <w:sz w:val="20"/>
          <w:szCs w:val="20"/>
        </w:rPr>
      </w:pPr>
    </w:p>
    <w:p w:rsidRPr="006F1F0C" w:rsidR="006F1F0C" w:rsidP="006F1F0C" w:rsidRDefault="006F1F0C" w14:paraId="2CAD47B5" w14:textId="77777777">
      <w:pPr>
        <w:pStyle w:val="Normal0"/>
        <w:rPr>
          <w:sz w:val="20"/>
          <w:szCs w:val="20"/>
        </w:rPr>
      </w:pPr>
      <w:r w:rsidRPr="006F1F0C">
        <w:rPr>
          <w:sz w:val="20"/>
          <w:szCs w:val="20"/>
        </w:rPr>
        <w:t>La identificación del tipo de mejora adecuado depende del análisis de los resultados del sistema, la evaluación de riesgos y oportunidades, así como de los objetivos estratégicos organizacionales. La combinación de estos enfoques permite fortalecer la eficiencia operativa, mejorar la calidad de los productos y servicios y aumentar la satisfacción de las partes interesadas.</w:t>
      </w:r>
    </w:p>
    <w:p w:rsidRPr="006F1F0C" w:rsidR="006F1F0C" w:rsidP="006F1F0C" w:rsidRDefault="006F1F0C" w14:paraId="0EA4ABA5" w14:textId="77777777">
      <w:pPr>
        <w:pStyle w:val="Normal0"/>
        <w:rPr>
          <w:sz w:val="20"/>
          <w:szCs w:val="20"/>
        </w:rPr>
      </w:pPr>
    </w:p>
    <w:p w:rsidR="006F1F0C" w:rsidP="006F1F0C" w:rsidRDefault="006F1F0C" w14:paraId="2AEFBA86" w14:textId="5E5997F4">
      <w:pPr>
        <w:pStyle w:val="Normal0"/>
        <w:rPr>
          <w:sz w:val="20"/>
          <w:szCs w:val="20"/>
        </w:rPr>
      </w:pPr>
      <w:r w:rsidRPr="006F1F0C">
        <w:rPr>
          <w:sz w:val="20"/>
          <w:szCs w:val="20"/>
        </w:rPr>
        <w:t>La aplicación estructurada de los tipos de mejora favorece la consolidación de una cultura organizacional orientada al aprendizaje, la adaptación al cambio y la sostenibilidad del Sistema de Gestión de la Calidad.</w:t>
      </w:r>
    </w:p>
    <w:p w:rsidRPr="00F50440" w:rsidR="006F1F0C" w:rsidP="006F1F0C" w:rsidRDefault="006F1F0C" w14:paraId="50D9ACCA" w14:textId="77777777">
      <w:pPr>
        <w:pStyle w:val="Normal0"/>
        <w:rPr>
          <w:sz w:val="20"/>
          <w:szCs w:val="20"/>
        </w:rPr>
      </w:pPr>
    </w:p>
    <w:p w:rsidRPr="006F1F0C" w:rsidR="00F50440" w:rsidP="00D74FC8" w:rsidRDefault="00F50440" w14:paraId="1CA7E4A0" w14:textId="37FF7F0C">
      <w:pPr>
        <w:pStyle w:val="Normal0"/>
        <w:numPr>
          <w:ilvl w:val="1"/>
          <w:numId w:val="26"/>
        </w:numPr>
        <w:rPr>
          <w:b/>
          <w:sz w:val="20"/>
          <w:szCs w:val="20"/>
        </w:rPr>
      </w:pPr>
      <w:r w:rsidRPr="006F1F0C">
        <w:rPr>
          <w:b/>
          <w:sz w:val="20"/>
          <w:szCs w:val="20"/>
        </w:rPr>
        <w:t>Acciones correctivas</w:t>
      </w:r>
    </w:p>
    <w:p w:rsidR="006F1F0C" w:rsidP="006F1F0C" w:rsidRDefault="006F1F0C" w14:paraId="5FB9D0EA" w14:textId="76908DE0">
      <w:pPr>
        <w:pStyle w:val="Normal0"/>
        <w:rPr>
          <w:sz w:val="20"/>
          <w:szCs w:val="20"/>
        </w:rPr>
      </w:pPr>
    </w:p>
    <w:p w:rsidRPr="006F1F0C" w:rsidR="006F1F0C" w:rsidP="006F1F0C" w:rsidRDefault="006F1F0C" w14:paraId="756A0A43" w14:textId="77777777">
      <w:pPr>
        <w:pStyle w:val="Normal0"/>
        <w:rPr>
          <w:sz w:val="20"/>
          <w:szCs w:val="20"/>
        </w:rPr>
      </w:pPr>
      <w:r w:rsidRPr="006F1F0C">
        <w:rPr>
          <w:sz w:val="20"/>
          <w:szCs w:val="20"/>
        </w:rPr>
        <w:t>Las acciones correctivas constituyen un mecanismo fundamental dentro del Sistema de Gestión de la Calidad, orientado a eliminar las causas que generan no conformidades y prevenir su repetición. Según la NTC ISO 9001:2015, las organizaciones deben reaccionar ante las no conformidades identificadas, evaluando su impacto y estableciendo acciones que permitan corregir la situación y evitar que vuelva a ocurrir.</w:t>
      </w:r>
    </w:p>
    <w:p w:rsidRPr="006F1F0C" w:rsidR="006F1F0C" w:rsidP="006F1F0C" w:rsidRDefault="006F1F0C" w14:paraId="0018B324" w14:textId="77777777">
      <w:pPr>
        <w:pStyle w:val="Normal0"/>
        <w:rPr>
          <w:sz w:val="20"/>
          <w:szCs w:val="20"/>
        </w:rPr>
      </w:pPr>
    </w:p>
    <w:p w:rsidRPr="006F1F0C" w:rsidR="006F1F0C" w:rsidP="006F1F0C" w:rsidRDefault="006F1F0C" w14:paraId="4E9D16DD" w14:textId="77777777">
      <w:pPr>
        <w:pStyle w:val="Normal0"/>
        <w:rPr>
          <w:sz w:val="20"/>
          <w:szCs w:val="20"/>
        </w:rPr>
      </w:pPr>
      <w:r w:rsidRPr="006F1F0C">
        <w:rPr>
          <w:sz w:val="20"/>
          <w:szCs w:val="20"/>
        </w:rPr>
        <w:t>Una no conformidad corresponde al incumplimiento de un requisito establecido, el cual puede estar relacionado con productos, servicios, procesos o disposiciones del Sistema de Gestión de la Calidad. La correcta gestión de estas situaciones permite fortalecer el desempeño organizacional, reducir riesgos y mejorar la satisfacción del cliente.</w:t>
      </w:r>
    </w:p>
    <w:p w:rsidRPr="006F1F0C" w:rsidR="006F1F0C" w:rsidP="006F1F0C" w:rsidRDefault="006F1F0C" w14:paraId="7B82EB42" w14:textId="77777777">
      <w:pPr>
        <w:pStyle w:val="Normal0"/>
        <w:rPr>
          <w:sz w:val="20"/>
          <w:szCs w:val="20"/>
        </w:rPr>
      </w:pPr>
    </w:p>
    <w:p w:rsidRPr="006F1F0C" w:rsidR="006F1F0C" w:rsidP="006F1F0C" w:rsidRDefault="006F1F0C" w14:paraId="68883BAF" w14:textId="77777777">
      <w:pPr>
        <w:pStyle w:val="Normal0"/>
        <w:rPr>
          <w:sz w:val="20"/>
          <w:szCs w:val="20"/>
        </w:rPr>
      </w:pPr>
      <w:r w:rsidRPr="006F1F0C">
        <w:rPr>
          <w:sz w:val="20"/>
          <w:szCs w:val="20"/>
        </w:rPr>
        <w:t>Las acciones correctivas no se limitan a solucionar el problema inmediato, sino que buscan analizar las causas que lo originaron. Este análisis permite implementar mejoras estructurales que contribuyan a la estabilidad y confiabilidad de los procesos.</w:t>
      </w:r>
    </w:p>
    <w:p w:rsidRPr="006F1F0C" w:rsidR="006F1F0C" w:rsidP="006F1F0C" w:rsidRDefault="006F1F0C" w14:paraId="4D669A64" w14:textId="77777777">
      <w:pPr>
        <w:pStyle w:val="Normal0"/>
        <w:rPr>
          <w:sz w:val="20"/>
          <w:szCs w:val="20"/>
        </w:rPr>
      </w:pPr>
    </w:p>
    <w:p w:rsidRPr="006F1F0C" w:rsidR="006F1F0C" w:rsidP="006F1F0C" w:rsidRDefault="006F1F0C" w14:paraId="743DC4CB" w14:textId="77777777">
      <w:pPr>
        <w:pStyle w:val="Normal0"/>
        <w:rPr>
          <w:sz w:val="20"/>
          <w:szCs w:val="20"/>
        </w:rPr>
      </w:pPr>
      <w:r w:rsidRPr="006F1F0C">
        <w:rPr>
          <w:sz w:val="20"/>
          <w:szCs w:val="20"/>
        </w:rPr>
        <w:t>Para garantizar la efectividad de las acciones correctivas, la organización debe desarrollar un proceso sistemático que incluya las siguientes etapas:</w:t>
      </w:r>
    </w:p>
    <w:p w:rsidRPr="006F1F0C" w:rsidR="006F1F0C" w:rsidP="006F1F0C" w:rsidRDefault="006F1F0C" w14:paraId="00B3911E" w14:textId="77777777">
      <w:pPr>
        <w:pStyle w:val="Normal0"/>
        <w:rPr>
          <w:sz w:val="20"/>
          <w:szCs w:val="20"/>
        </w:rPr>
      </w:pPr>
    </w:p>
    <w:p w:rsidR="006F1F0C" w:rsidP="006F1F0C" w:rsidRDefault="006F1F0C" w14:paraId="7A8C399C" w14:textId="53D54976">
      <w:pPr>
        <w:pStyle w:val="Normal0"/>
        <w:rPr>
          <w:sz w:val="20"/>
          <w:szCs w:val="20"/>
        </w:rPr>
      </w:pPr>
      <w:r>
        <w:rPr>
          <w:noProof/>
          <w:sz w:val="20"/>
          <w:szCs w:val="20"/>
          <w:lang w:val="en-US" w:eastAsia="en-US"/>
        </w:rPr>
        <w:lastRenderedPageBreak/>
        <w:drawing>
          <wp:inline distT="0" distB="0" distL="0" distR="0" wp14:anchorId="7C1F7E35" wp14:editId="3C21DAA5">
            <wp:extent cx="6391275" cy="2480807"/>
            <wp:effectExtent l="0" t="0" r="0" b="15240"/>
            <wp:docPr id="227" name="Diagrama 2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7" r:lo="rId108" r:qs="rId109" r:cs="rId110"/>
              </a:graphicData>
            </a:graphic>
          </wp:inline>
        </w:drawing>
      </w:r>
    </w:p>
    <w:p w:rsidRPr="006F1F0C" w:rsidR="006F1F0C" w:rsidP="006F1F0C" w:rsidRDefault="006F1F0C" w14:paraId="38700BE9" w14:textId="77777777">
      <w:pPr>
        <w:pStyle w:val="Normal0"/>
        <w:rPr>
          <w:sz w:val="20"/>
          <w:szCs w:val="20"/>
        </w:rPr>
      </w:pPr>
    </w:p>
    <w:p w:rsidRPr="006F1F0C" w:rsidR="006F1F0C" w:rsidP="006F1F0C" w:rsidRDefault="006F1F0C" w14:paraId="708B1246" w14:textId="77777777">
      <w:pPr>
        <w:pStyle w:val="Normal0"/>
        <w:rPr>
          <w:sz w:val="20"/>
          <w:szCs w:val="20"/>
        </w:rPr>
      </w:pPr>
      <w:r w:rsidRPr="006F1F0C">
        <w:rPr>
          <w:sz w:val="20"/>
          <w:szCs w:val="20"/>
        </w:rPr>
        <w:t>Las acciones correctivas contribuyen al fortalecimiento de la mejora continua al permitir que las organizaciones aprendan de los errores, optimicen sus procesos y consoliden una cultura orientada a la calidad.</w:t>
      </w:r>
    </w:p>
    <w:p w:rsidRPr="006F1F0C" w:rsidR="006F1F0C" w:rsidP="006F1F0C" w:rsidRDefault="006F1F0C" w14:paraId="22490A55" w14:textId="77777777">
      <w:pPr>
        <w:pStyle w:val="Normal0"/>
        <w:rPr>
          <w:sz w:val="20"/>
          <w:szCs w:val="20"/>
        </w:rPr>
      </w:pPr>
    </w:p>
    <w:p w:rsidR="006F1F0C" w:rsidP="006F1F0C" w:rsidRDefault="006F1F0C" w14:paraId="0995E902" w14:textId="661B89BF">
      <w:pPr>
        <w:pStyle w:val="Normal0"/>
        <w:jc w:val="center"/>
        <w:rPr>
          <w:sz w:val="20"/>
          <w:szCs w:val="20"/>
        </w:rPr>
      </w:pPr>
      <w:r w:rsidRPr="006F1F0C">
        <w:rPr>
          <w:noProof/>
          <w:sz w:val="20"/>
          <w:szCs w:val="20"/>
          <w:lang w:val="en-US" w:eastAsia="en-US"/>
        </w:rPr>
        <mc:AlternateContent>
          <mc:Choice Requires="wps">
            <w:drawing>
              <wp:inline distT="0" distB="0" distL="0" distR="0" wp14:anchorId="42B4268C" wp14:editId="682D77C7">
                <wp:extent cx="5012055" cy="1404620"/>
                <wp:effectExtent l="0" t="0" r="0" b="0"/>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2055" cy="1404620"/>
                        </a:xfrm>
                        <a:prstGeom prst="rect">
                          <a:avLst/>
                        </a:prstGeom>
                        <a:solidFill>
                          <a:schemeClr val="accent1">
                            <a:lumMod val="40000"/>
                            <a:lumOff val="60000"/>
                          </a:schemeClr>
                        </a:solidFill>
                        <a:ln w="9525">
                          <a:noFill/>
                          <a:miter lim="800000"/>
                          <a:headEnd/>
                          <a:tailEnd/>
                        </a:ln>
                      </wps:spPr>
                      <wps:txbx>
                        <w:txbxContent>
                          <w:p w:rsidRPr="006F1F0C" w:rsidR="004319E7" w:rsidP="006F1F0C" w:rsidRDefault="004319E7" w14:paraId="16B04B74" w14:textId="24C84863">
                            <w:pPr>
                              <w:pStyle w:val="Normal0"/>
                              <w:rPr>
                                <w:sz w:val="20"/>
                                <w:szCs w:val="20"/>
                              </w:rPr>
                            </w:pPr>
                            <w:r w:rsidRPr="006F1F0C">
                              <w:rPr>
                                <w:sz w:val="20"/>
                                <w:szCs w:val="20"/>
                              </w:rPr>
                              <w:t>A manera de ejemplo, una organización que detecta retrasos recurrentes en la entrega de productos puede identificar como causa principal la falta de coordinación entre áreas. La acción correctiva podría consistir en establecer procedimientos de comunicación, implementar herramientas de seguimiento y capacitar al personal involucrado. Posteriormente, la organización debe verificar si estas medidas reducen los retrasos y mejoran el cumplimiento de los tiempos de entreg</w:t>
                            </w:r>
                            <w:r>
                              <w:rPr>
                                <w:sz w:val="20"/>
                                <w:szCs w:val="20"/>
                              </w:rPr>
                              <w:t>a.</w:t>
                            </w:r>
                          </w:p>
                        </w:txbxContent>
                      </wps:txbx>
                      <wps:bodyPr rot="0" vert="horz" wrap="square" lIns="91440" tIns="45720" rIns="91440" bIns="45720" anchor="t" anchorCtr="0">
                        <a:spAutoFit/>
                      </wps:bodyPr>
                    </wps:wsp>
                  </a:graphicData>
                </a:graphic>
              </wp:inline>
            </w:drawing>
          </mc:Choice>
          <mc:Fallback>
            <w:pict>
              <v:shape id="_x0000_s1056" style="width:394.6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" w14:anchorId="42B4268C">
                <v:textbox style="mso-fit-shape-to-text:t">
                  <w:txbxContent>
                    <w:p w:rsidRPr="006F1F0C" w:rsidR="004319E7" w:rsidP="006F1F0C" w:rsidRDefault="004319E7" w14:paraId="16B04B74" w14:textId="24C84863">
                      <w:pPr>
                        <w:pStyle w:val="Normal0"/>
                        <w:rPr>
                          <w:sz w:val="20"/>
                          <w:szCs w:val="20"/>
                        </w:rPr>
                      </w:pPr>
                      <w:r w:rsidRPr="006F1F0C">
                        <w:rPr>
                          <w:sz w:val="20"/>
                          <w:szCs w:val="20"/>
                        </w:rPr>
                        <w:t>A manera de ejemplo, una organización que detecta retrasos recurrentes en la entrega de productos puede identificar como causa principal la falta de coordinación entre áreas. La acción correctiva podría consistir en establecer procedimientos de comunicación, implementar herramientas de seguimiento y capacitar al personal involucrado. Posteriormente, la organización debe verificar si estas medidas reducen los retrasos y mejoran el cumplimiento de los tiempos de entreg</w:t>
                      </w:r>
                      <w:r>
                        <w:rPr>
                          <w:sz w:val="20"/>
                          <w:szCs w:val="20"/>
                        </w:rPr>
                        <w:t>a.</w:t>
                      </w:r>
                    </w:p>
                  </w:txbxContent>
                </v:textbox>
                <w10:anchorlock/>
              </v:shape>
            </w:pict>
          </mc:Fallback>
        </mc:AlternateContent>
      </w:r>
    </w:p>
    <w:p w:rsidRPr="006F1F0C" w:rsidR="006F1F0C" w:rsidP="006F1F0C" w:rsidRDefault="006F1F0C" w14:paraId="498062A4" w14:textId="77777777">
      <w:pPr>
        <w:pStyle w:val="Normal0"/>
        <w:jc w:val="center"/>
        <w:rPr>
          <w:sz w:val="20"/>
          <w:szCs w:val="20"/>
        </w:rPr>
      </w:pPr>
    </w:p>
    <w:p w:rsidR="006F1F0C" w:rsidP="006F1F0C" w:rsidRDefault="006F1F0C" w14:paraId="229FC7A8" w14:textId="4B53BA94">
      <w:pPr>
        <w:pStyle w:val="Normal0"/>
        <w:rPr>
          <w:sz w:val="20"/>
          <w:szCs w:val="20"/>
        </w:rPr>
      </w:pPr>
      <w:r w:rsidRPr="006F1F0C">
        <w:rPr>
          <w:sz w:val="20"/>
          <w:szCs w:val="20"/>
        </w:rPr>
        <w:t>La adecuada implementación de acciones correctivas favorece la toma de decisiones basada en evidencia, fortalece la gestión del riesgo y permite asegurar la conformidad de los productos y servicios ofrecidos por la organización.</w:t>
      </w:r>
    </w:p>
    <w:p w:rsidR="005A1A44" w:rsidP="006F1F0C" w:rsidRDefault="005A1A44" w14:paraId="66299F4C" w14:textId="65D11726">
      <w:pPr>
        <w:pStyle w:val="Normal0"/>
        <w:rPr>
          <w:sz w:val="20"/>
          <w:szCs w:val="20"/>
        </w:rPr>
      </w:pPr>
    </w:p>
    <w:p w:rsidR="007C6F2C" w:rsidP="00E51B5B" w:rsidRDefault="005A1A44" w14:paraId="7744B972" w14:textId="01654843">
      <w:pPr>
        <w:pStyle w:val="Normal0"/>
        <w:rPr>
          <w:sz w:val="20"/>
          <w:szCs w:val="20"/>
        </w:rPr>
      </w:pPr>
      <w:r w:rsidRPr="005A1A44">
        <w:rPr>
          <w:sz w:val="20"/>
          <w:szCs w:val="20"/>
        </w:rPr>
        <w:t>Las acciones correctivas fortalecen el Sistema de Gestión de la Calidad al permitir que las organizaciones aprendan de las desviaciones, prevengan su recurrencia y consoliden procesos más confiables. De esta manera, se promueve una gestión orientada a la mejora del desempeño organizacional y al cumplimiento de los requisitos establecidos en la norma ISO 9001.</w:t>
      </w:r>
    </w:p>
    <w:p w:rsidR="007C6F2C" w:rsidP="00E51B5B" w:rsidRDefault="007C6F2C" w14:paraId="50C96E77" w14:textId="77777777">
      <w:pPr>
        <w:pStyle w:val="Normal0"/>
        <w:rPr>
          <w:sz w:val="20"/>
          <w:szCs w:val="20"/>
        </w:rPr>
      </w:pPr>
    </w:p>
    <w:p w:rsidRPr="00E51B5B" w:rsidR="00E51B5B" w:rsidP="00E51B5B" w:rsidRDefault="00E51B5B" w14:paraId="0374A173" w14:textId="06A45344">
      <w:pPr>
        <w:pStyle w:val="Normal0"/>
        <w:jc w:val="center"/>
        <w:rPr>
          <w:b/>
          <w:sz w:val="20"/>
          <w:szCs w:val="20"/>
        </w:rPr>
      </w:pPr>
    </w:p>
    <w:p w:rsidR="00036086" w:rsidP="00036086" w:rsidRDefault="00036086" w14:paraId="03A3C1D7" w14:textId="7581E8E0">
      <w:pPr>
        <w:pStyle w:val="Normal0"/>
        <w:rPr>
          <w:sz w:val="20"/>
          <w:szCs w:val="20"/>
        </w:rPr>
      </w:pPr>
    </w:p>
    <w:p w:rsidR="00C545D5" w:rsidP="007A5C2D" w:rsidRDefault="00C545D5" w14:paraId="47FAA607" w14:textId="75C023F8">
      <w:pPr>
        <w:pStyle w:val="Normal0"/>
        <w:rPr>
          <w:b/>
          <w:color w:val="000000"/>
          <w:sz w:val="20"/>
          <w:szCs w:val="20"/>
        </w:rPr>
      </w:pPr>
    </w:p>
    <w:p w:rsidR="00C545D5" w:rsidP="007A5C2D" w:rsidRDefault="00C545D5" w14:paraId="6730E198" w14:textId="594B71D6">
      <w:pPr>
        <w:pStyle w:val="Normal0"/>
        <w:rPr>
          <w:b/>
          <w:color w:val="000000"/>
          <w:sz w:val="20"/>
          <w:szCs w:val="20"/>
        </w:rPr>
      </w:pPr>
    </w:p>
    <w:p w:rsidR="00C545D5" w:rsidP="007A5C2D" w:rsidRDefault="00C545D5" w14:paraId="3E5B14FB" w14:textId="4740ACC9">
      <w:pPr>
        <w:pStyle w:val="Normal0"/>
        <w:rPr>
          <w:b/>
          <w:color w:val="000000"/>
          <w:sz w:val="20"/>
          <w:szCs w:val="20"/>
        </w:rPr>
      </w:pPr>
    </w:p>
    <w:p w:rsidR="00C545D5" w:rsidP="007A5C2D" w:rsidRDefault="00C545D5" w14:paraId="17317F6D" w14:textId="60F23B5B">
      <w:pPr>
        <w:pStyle w:val="Normal0"/>
        <w:rPr>
          <w:b/>
          <w:color w:val="000000"/>
          <w:sz w:val="20"/>
          <w:szCs w:val="20"/>
        </w:rPr>
      </w:pPr>
    </w:p>
    <w:p w:rsidR="00C545D5" w:rsidP="007A5C2D" w:rsidRDefault="00C545D5" w14:paraId="47DC0C31" w14:textId="5FCC907C">
      <w:pPr>
        <w:pStyle w:val="Normal0"/>
        <w:rPr>
          <w:b/>
          <w:color w:val="000000"/>
          <w:sz w:val="20"/>
          <w:szCs w:val="20"/>
        </w:rPr>
      </w:pPr>
    </w:p>
    <w:p w:rsidR="00C545D5" w:rsidP="007A5C2D" w:rsidRDefault="00C545D5" w14:paraId="45CFD956" w14:textId="79CDC793">
      <w:pPr>
        <w:pStyle w:val="Normal0"/>
        <w:rPr>
          <w:b/>
          <w:color w:val="000000"/>
          <w:sz w:val="20"/>
          <w:szCs w:val="20"/>
        </w:rPr>
      </w:pPr>
    </w:p>
    <w:p w:rsidR="00D274DB" w:rsidP="007A5C2D" w:rsidRDefault="00D274DB" w14:paraId="666E5839" w14:textId="4439D552">
      <w:pPr>
        <w:pStyle w:val="Normal0"/>
        <w:rPr>
          <w:b/>
          <w:color w:val="000000"/>
          <w:sz w:val="20"/>
          <w:szCs w:val="20"/>
        </w:rPr>
      </w:pPr>
    </w:p>
    <w:p w:rsidR="00D274DB" w:rsidP="007A5C2D" w:rsidRDefault="00D274DB" w14:paraId="79B98B38" w14:textId="5E1EDAC7">
      <w:pPr>
        <w:pStyle w:val="Normal0"/>
        <w:rPr>
          <w:b/>
          <w:color w:val="000000"/>
          <w:sz w:val="20"/>
          <w:szCs w:val="20"/>
        </w:rPr>
      </w:pPr>
    </w:p>
    <w:p w:rsidR="00D274DB" w:rsidP="007A5C2D" w:rsidRDefault="00D274DB" w14:paraId="60BBF2CF" w14:textId="255EEC55">
      <w:pPr>
        <w:pStyle w:val="Normal0"/>
        <w:rPr>
          <w:b/>
          <w:color w:val="000000"/>
          <w:sz w:val="20"/>
          <w:szCs w:val="20"/>
        </w:rPr>
      </w:pPr>
    </w:p>
    <w:p w:rsidR="00D274DB" w:rsidP="007A5C2D" w:rsidRDefault="00D274DB" w14:paraId="459D3964" w14:textId="3BAF9A3A">
      <w:pPr>
        <w:pStyle w:val="Normal0"/>
        <w:rPr>
          <w:b/>
          <w:color w:val="000000"/>
          <w:sz w:val="20"/>
          <w:szCs w:val="20"/>
        </w:rPr>
      </w:pPr>
    </w:p>
    <w:p w:rsidR="00D274DB" w:rsidP="007A5C2D" w:rsidRDefault="00D274DB" w14:paraId="5ABC884C" w14:textId="0DC5B4AA">
      <w:pPr>
        <w:pStyle w:val="Normal0"/>
        <w:rPr>
          <w:b/>
          <w:color w:val="000000"/>
          <w:sz w:val="20"/>
          <w:szCs w:val="20"/>
        </w:rPr>
      </w:pPr>
    </w:p>
    <w:p w:rsidRPr="009B49E3" w:rsidR="00AD17D4" w:rsidP="007A5C2D" w:rsidRDefault="00025888" w14:paraId="00000070" w14:textId="12B65566">
      <w:pPr>
        <w:pStyle w:val="Normal0"/>
        <w:numPr>
          <w:ilvl w:val="0"/>
          <w:numId w:val="1"/>
        </w:numPr>
        <w:ind w:left="284" w:hanging="284"/>
        <w:rPr>
          <w:b/>
          <w:color w:val="000000"/>
          <w:sz w:val="20"/>
          <w:szCs w:val="20"/>
        </w:rPr>
      </w:pPr>
      <w:r w:rsidRPr="009B49E3">
        <w:rPr>
          <w:b/>
          <w:sz w:val="20"/>
          <w:szCs w:val="20"/>
        </w:rPr>
        <w:lastRenderedPageBreak/>
        <w:t>SÍNTESIS</w:t>
      </w:r>
    </w:p>
    <w:p w:rsidRPr="009B49E3" w:rsidR="00AD17D4" w:rsidP="007A5C2D" w:rsidRDefault="00AD17D4" w14:paraId="00000071" w14:textId="77777777">
      <w:pPr>
        <w:pStyle w:val="Normal0"/>
        <w:rPr>
          <w:sz w:val="20"/>
          <w:szCs w:val="20"/>
        </w:rPr>
      </w:pPr>
    </w:p>
    <w:p w:rsidRPr="00BD45B1" w:rsidR="00BD45B1" w:rsidP="00BD45B1" w:rsidRDefault="00BD45B1" w14:paraId="48E60EF3" w14:textId="77777777">
      <w:pPr>
        <w:spacing w:after="160" w:line="259" w:lineRule="auto"/>
        <w:rPr>
          <w:sz w:val="20"/>
          <w:szCs w:val="20"/>
        </w:rPr>
      </w:pPr>
      <w:r w:rsidRPr="00BD45B1">
        <w:rPr>
          <w:sz w:val="20"/>
          <w:szCs w:val="20"/>
        </w:rPr>
        <w:t xml:space="preserve">El componente formativo aborda la gestión de procesos y la mejora continua bajo la norma ISO 9001:2015, incluyendo la identificación, análisis y optimización de procesos, el uso de indicadores de gestión y la aplicación de métodos estructurados para la solución de problemas. Además, integra el control de calidad, la operación de productos y servicios, y la implementación de acciones correctivas, fortaleciendo la eficiencia, la satisfacción del cliente y la competitividad </w:t>
      </w:r>
      <w:commentRangeStart w:id="9"/>
      <w:r w:rsidRPr="00BD45B1">
        <w:rPr>
          <w:sz w:val="20"/>
          <w:szCs w:val="20"/>
        </w:rPr>
        <w:t>organizacional</w:t>
      </w:r>
      <w:commentRangeEnd w:id="9"/>
      <w:r w:rsidRPr="00BD45B1">
        <w:rPr>
          <w:sz w:val="16"/>
          <w:szCs w:val="16"/>
        </w:rPr>
        <w:commentReference w:id="9"/>
      </w:r>
      <w:r w:rsidRPr="00BD45B1">
        <w:rPr>
          <w:sz w:val="20"/>
          <w:szCs w:val="20"/>
        </w:rPr>
        <w:t>.</w:t>
      </w:r>
    </w:p>
    <w:p w:rsidRPr="009B49E3" w:rsidR="00AD17D4" w:rsidP="007A5C2D" w:rsidRDefault="00AD17D4" w14:paraId="67A29513" w14:textId="17735848">
      <w:pPr>
        <w:pStyle w:val="Normal0"/>
        <w:rPr>
          <w:sz w:val="20"/>
          <w:szCs w:val="20"/>
          <w:lang w:val="en-US" w:eastAsia="en-US"/>
        </w:rPr>
      </w:pPr>
    </w:p>
    <w:p w:rsidRPr="009B49E3" w:rsidR="009B1481" w:rsidP="007A5C2D" w:rsidRDefault="00BD45B1" w14:paraId="3F0E866B" w14:textId="190F8A73">
      <w:pPr>
        <w:pStyle w:val="Normal0"/>
        <w:rPr>
          <w:sz w:val="20"/>
          <w:szCs w:val="20"/>
          <w:lang w:val="en-US" w:eastAsia="en-US"/>
        </w:rPr>
      </w:pPr>
      <w:r w:rsidRPr="00BD45B1">
        <w:rPr>
          <w:noProof/>
          <w:sz w:val="20"/>
          <w:szCs w:val="20"/>
          <w:lang w:val="en-US" w:eastAsia="en-US"/>
        </w:rPr>
        <w:drawing>
          <wp:inline distT="0" distB="0" distL="0" distR="0" wp14:anchorId="043F275C" wp14:editId="3551FB00">
            <wp:extent cx="6332220" cy="5967730"/>
            <wp:effectExtent l="0" t="0" r="0" b="0"/>
            <wp:docPr id="1" name="Imagen 1" descr="La síntesis representa la gestión de procesos y la mejora continua bajo la norma ISO 9001:2015. Incluye la identificación y optimización de procesos, indicadores de gestión, métodos de solución de problemas, control de calidad, operación de productos y servicios, y acciones correctivas para fortalecer la eficiencia, la satisfacción del cliente y la competitividad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332220" cy="5967730"/>
                    </a:xfrm>
                    <a:prstGeom prst="rect">
                      <a:avLst/>
                    </a:prstGeom>
                  </pic:spPr>
                </pic:pic>
              </a:graphicData>
            </a:graphic>
          </wp:inline>
        </w:drawing>
      </w:r>
    </w:p>
    <w:p w:rsidRPr="009B49E3" w:rsidR="00AD17D4" w:rsidP="007A5C2D" w:rsidRDefault="00AD17D4" w14:paraId="70E158DC" w14:textId="3B61C9B8">
      <w:pPr>
        <w:pStyle w:val="Normal0"/>
        <w:jc w:val="center"/>
        <w:rPr>
          <w:sz w:val="20"/>
          <w:szCs w:val="20"/>
          <w:lang w:val="en-US" w:eastAsia="en-US"/>
        </w:rPr>
      </w:pPr>
    </w:p>
    <w:p w:rsidR="00AD17D4" w:rsidP="007A5C2D" w:rsidRDefault="00AD17D4" w14:paraId="4A68BAB0" w14:textId="1B5C7AD8">
      <w:pPr>
        <w:pStyle w:val="Normal0"/>
        <w:rPr>
          <w:sz w:val="20"/>
          <w:szCs w:val="20"/>
          <w:lang w:val="en-US" w:eastAsia="en-US"/>
        </w:rPr>
      </w:pPr>
    </w:p>
    <w:p w:rsidR="00854D2C" w:rsidP="007A5C2D" w:rsidRDefault="00854D2C" w14:paraId="45E16734" w14:textId="51957036">
      <w:pPr>
        <w:pStyle w:val="Normal0"/>
        <w:rPr>
          <w:sz w:val="20"/>
          <w:szCs w:val="20"/>
          <w:lang w:val="en-US" w:eastAsia="en-US"/>
        </w:rPr>
      </w:pPr>
    </w:p>
    <w:p w:rsidR="00854D2C" w:rsidP="007A5C2D" w:rsidRDefault="00854D2C" w14:paraId="6CFEA8DF" w14:textId="00A16A60">
      <w:pPr>
        <w:pStyle w:val="Normal0"/>
        <w:rPr>
          <w:sz w:val="20"/>
          <w:szCs w:val="20"/>
          <w:lang w:val="en-US" w:eastAsia="en-US"/>
        </w:rPr>
      </w:pPr>
    </w:p>
    <w:p w:rsidR="00854D2C" w:rsidP="007A5C2D" w:rsidRDefault="00854D2C" w14:paraId="4B7AA5FD" w14:textId="3B3EAED5">
      <w:pPr>
        <w:pStyle w:val="Normal0"/>
        <w:rPr>
          <w:sz w:val="20"/>
          <w:szCs w:val="20"/>
          <w:lang w:val="en-US" w:eastAsia="en-US"/>
        </w:rPr>
      </w:pPr>
    </w:p>
    <w:p w:rsidRPr="009B49E3" w:rsidR="00AD17D4" w:rsidP="007A5C2D" w:rsidRDefault="00025888" w14:paraId="00000075" w14:textId="77777777">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rsidRPr="009B49E3" w:rsidR="00AD17D4" w:rsidP="007A5C2D" w:rsidRDefault="00AD17D4" w14:paraId="0000008A" w14:textId="15551067">
      <w:pPr>
        <w:pStyle w:val="Normal0"/>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9B49E3" w:rsidR="003310C6" w:rsidTr="003310C6" w14:paraId="55E7F395" w14:textId="77777777">
        <w:trPr>
          <w:trHeight w:val="491"/>
        </w:trPr>
        <w:tc>
          <w:tcPr>
            <w:tcW w:w="0" w:type="auto"/>
            <w:gridSpan w:val="2"/>
            <w:shd w:val="clear" w:color="auto" w:fill="000000" w:themeFill="text1"/>
            <w:vAlign w:val="center"/>
          </w:tcPr>
          <w:p w:rsidRPr="009B49E3" w:rsidR="003310C6" w:rsidP="007A5C2D" w:rsidRDefault="003310C6" w14:paraId="44B459DB" w14:textId="77777777">
            <w:pPr>
              <w:jc w:val="center"/>
              <w:rPr>
                <w:b/>
                <w:bCs/>
                <w:sz w:val="20"/>
                <w:szCs w:val="20"/>
              </w:rPr>
            </w:pPr>
            <w:r w:rsidRPr="009B49E3">
              <w:rPr>
                <w:rFonts w:eastAsia="Calibri"/>
                <w:b/>
                <w:bCs/>
                <w:sz w:val="20"/>
                <w:szCs w:val="20"/>
              </w:rPr>
              <w:t>DESCRIPCIÓN DE ACTIVIDAD DIDÁCTICA</w:t>
            </w:r>
          </w:p>
        </w:tc>
      </w:tr>
      <w:tr w:rsidRPr="009B49E3" w:rsidR="003310C6" w:rsidTr="003310C6" w14:paraId="2C1D5AEC" w14:textId="77777777">
        <w:trPr>
          <w:trHeight w:val="806"/>
        </w:trPr>
        <w:tc>
          <w:tcPr>
            <w:tcW w:w="2693" w:type="dxa"/>
            <w:shd w:val="clear" w:color="auto" w:fill="auto"/>
            <w:vAlign w:val="center"/>
          </w:tcPr>
          <w:p w:rsidRPr="009B49E3" w:rsidR="003310C6" w:rsidP="007A5C2D" w:rsidRDefault="003310C6" w14:paraId="3E7890D7" w14:textId="77777777">
            <w:pPr>
              <w:rPr>
                <w:rFonts w:eastAsia="Calibri"/>
                <w:b/>
                <w:bCs/>
                <w:sz w:val="20"/>
                <w:szCs w:val="20"/>
              </w:rPr>
            </w:pPr>
            <w:r w:rsidRPr="009B49E3">
              <w:rPr>
                <w:rFonts w:eastAsia="Calibri"/>
                <w:b/>
                <w:bCs/>
                <w:sz w:val="20"/>
                <w:szCs w:val="20"/>
              </w:rPr>
              <w:t>Nombre de la Actividad</w:t>
            </w:r>
          </w:p>
        </w:tc>
        <w:tc>
          <w:tcPr>
            <w:tcW w:w="6848" w:type="dxa"/>
            <w:shd w:val="clear" w:color="auto" w:fill="auto"/>
            <w:vAlign w:val="center"/>
          </w:tcPr>
          <w:p w:rsidRPr="009B49E3" w:rsidR="003310C6" w:rsidP="007A5C2D" w:rsidRDefault="006A77BA" w14:paraId="32596FA8" w14:textId="7253E0E0">
            <w:pPr>
              <w:rPr>
                <w:sz w:val="20"/>
                <w:szCs w:val="20"/>
              </w:rPr>
            </w:pPr>
            <w:r w:rsidRPr="006A77BA">
              <w:rPr>
                <w:rFonts w:eastAsia="Calibri"/>
                <w:color w:val="000000"/>
                <w:sz w:val="20"/>
                <w:szCs w:val="20"/>
              </w:rPr>
              <w:t>Desafío de calidad y mejora continua.</w:t>
            </w:r>
          </w:p>
        </w:tc>
      </w:tr>
      <w:tr w:rsidRPr="009B49E3" w:rsidR="003310C6" w:rsidTr="003310C6" w14:paraId="55EF97DE" w14:textId="77777777">
        <w:trPr>
          <w:trHeight w:val="806"/>
        </w:trPr>
        <w:tc>
          <w:tcPr>
            <w:tcW w:w="2693" w:type="dxa"/>
            <w:shd w:val="clear" w:color="auto" w:fill="auto"/>
            <w:vAlign w:val="center"/>
          </w:tcPr>
          <w:p w:rsidRPr="009B49E3" w:rsidR="003310C6" w:rsidP="007A5C2D" w:rsidRDefault="003310C6" w14:paraId="7D35CFDF" w14:textId="77777777">
            <w:pPr>
              <w:rPr>
                <w:rFonts w:eastAsia="Calibri"/>
                <w:b/>
                <w:bCs/>
                <w:sz w:val="20"/>
                <w:szCs w:val="20"/>
              </w:rPr>
            </w:pPr>
            <w:r w:rsidRPr="009B49E3">
              <w:rPr>
                <w:rFonts w:eastAsia="Calibri"/>
                <w:b/>
                <w:bCs/>
                <w:sz w:val="20"/>
                <w:szCs w:val="20"/>
              </w:rPr>
              <w:t>Objetivo de la actividad</w:t>
            </w:r>
          </w:p>
        </w:tc>
        <w:tc>
          <w:tcPr>
            <w:tcW w:w="6848" w:type="dxa"/>
            <w:shd w:val="clear" w:color="auto" w:fill="auto"/>
            <w:vAlign w:val="center"/>
          </w:tcPr>
          <w:p w:rsidRPr="009B49E3" w:rsidR="003310C6" w:rsidP="007A5C2D" w:rsidRDefault="006A77BA" w14:paraId="14748A70" w14:textId="6EA4FC49">
            <w:pPr>
              <w:rPr>
                <w:sz w:val="20"/>
                <w:szCs w:val="20"/>
              </w:rPr>
            </w:pPr>
            <w:r w:rsidRPr="006A77BA">
              <w:rPr>
                <w:rFonts w:eastAsia="Calibri"/>
                <w:color w:val="000000"/>
                <w:sz w:val="20"/>
                <w:szCs w:val="20"/>
              </w:rPr>
              <w:t>Verificar la apropiación de conocimientos sobre los elementos, herramientas y lineamientos que orientan la planificación, operación, control y mejora del Sistema de Gestión de la Calidad según la NTC ISO 9001:2015.</w:t>
            </w:r>
          </w:p>
        </w:tc>
      </w:tr>
      <w:tr w:rsidRPr="009B49E3" w:rsidR="003310C6" w:rsidTr="003310C6" w14:paraId="4D5645D2" w14:textId="77777777">
        <w:trPr>
          <w:trHeight w:val="1258"/>
        </w:trPr>
        <w:tc>
          <w:tcPr>
            <w:tcW w:w="2693" w:type="dxa"/>
            <w:shd w:val="clear" w:color="auto" w:fill="auto"/>
            <w:vAlign w:val="center"/>
          </w:tcPr>
          <w:p w:rsidRPr="009B49E3" w:rsidR="003310C6" w:rsidP="007A5C2D" w:rsidRDefault="003310C6" w14:paraId="63A20DCB" w14:textId="77777777">
            <w:pPr>
              <w:rPr>
                <w:rFonts w:eastAsia="Calibri"/>
                <w:b/>
                <w:bCs/>
                <w:sz w:val="20"/>
                <w:szCs w:val="20"/>
              </w:rPr>
            </w:pPr>
            <w:r w:rsidRPr="009B49E3">
              <w:rPr>
                <w:rFonts w:eastAsia="Calibri"/>
                <w:b/>
                <w:bCs/>
                <w:sz w:val="20"/>
                <w:szCs w:val="20"/>
              </w:rPr>
              <w:t>Tipo de actividad sugerida</w:t>
            </w:r>
          </w:p>
        </w:tc>
        <w:tc>
          <w:tcPr>
            <w:tcW w:w="6848" w:type="dxa"/>
            <w:shd w:val="clear" w:color="auto" w:fill="auto"/>
            <w:vAlign w:val="center"/>
          </w:tcPr>
          <w:p w:rsidRPr="009B49E3" w:rsidR="003310C6" w:rsidP="007A5C2D" w:rsidRDefault="00450408" w14:paraId="4F10A9FE" w14:textId="64A7377F">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59264" behindDoc="0" locked="0" layoutInCell="1" hidden="0" allowOverlap="1" wp14:anchorId="7E08EDC2" wp14:editId="411B4BAE">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3"/>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9B49E3" w:rsidR="003310C6" w:rsidTr="003310C6" w14:paraId="71D755B1" w14:textId="77777777">
        <w:trPr>
          <w:trHeight w:val="1849"/>
        </w:trPr>
        <w:tc>
          <w:tcPr>
            <w:tcW w:w="2693" w:type="dxa"/>
            <w:shd w:val="clear" w:color="auto" w:fill="auto"/>
            <w:vAlign w:val="center"/>
          </w:tcPr>
          <w:p w:rsidRPr="009B49E3" w:rsidR="003310C6" w:rsidP="007A5C2D" w:rsidRDefault="003310C6" w14:paraId="01C16D3F" w14:textId="77777777">
            <w:pPr>
              <w:rPr>
                <w:rFonts w:eastAsia="Calibri"/>
                <w:b/>
                <w:bCs/>
                <w:sz w:val="20"/>
                <w:szCs w:val="20"/>
              </w:rPr>
            </w:pPr>
            <w:r w:rsidRPr="009B49E3">
              <w:rPr>
                <w:rFonts w:eastAsia="Calibri"/>
                <w:b/>
                <w:bCs/>
                <w:sz w:val="20"/>
                <w:szCs w:val="20"/>
              </w:rPr>
              <w:t xml:space="preserve">Archivo de la actividad </w:t>
            </w:r>
          </w:p>
          <w:p w:rsidRPr="009B49E3" w:rsidR="003310C6" w:rsidP="007A5C2D" w:rsidRDefault="003310C6" w14:paraId="7488C933" w14:textId="77777777">
            <w:pPr>
              <w:rPr>
                <w:rFonts w:eastAsia="Calibri"/>
                <w:b/>
                <w:bCs/>
                <w:sz w:val="20"/>
                <w:szCs w:val="20"/>
              </w:rPr>
            </w:pPr>
            <w:r w:rsidRPr="009B49E3">
              <w:rPr>
                <w:rFonts w:eastAsia="Calibri"/>
                <w:b/>
                <w:bCs/>
                <w:sz w:val="20"/>
                <w:szCs w:val="20"/>
              </w:rPr>
              <w:t>(Anexo donde se describe la actividad propuesta)</w:t>
            </w:r>
          </w:p>
        </w:tc>
        <w:tc>
          <w:tcPr>
            <w:tcW w:w="6848" w:type="dxa"/>
            <w:shd w:val="clear" w:color="auto" w:fill="auto"/>
            <w:vAlign w:val="center"/>
          </w:tcPr>
          <w:p w:rsidRPr="009B49E3" w:rsidR="003310C6" w:rsidP="007A5C2D" w:rsidRDefault="00B71194" w14:paraId="3E9B9607" w14:textId="02EA86C2">
            <w:pPr>
              <w:rPr>
                <w:b/>
                <w:i/>
                <w:sz w:val="20"/>
                <w:szCs w:val="20"/>
              </w:rPr>
            </w:pPr>
            <w:r w:rsidRPr="006A77BA">
              <w:rPr>
                <w:color w:val="000000"/>
                <w:sz w:val="20"/>
                <w:szCs w:val="20"/>
              </w:rPr>
              <w:t>Actividad_didactica_CF02</w:t>
            </w:r>
          </w:p>
        </w:tc>
      </w:tr>
    </w:tbl>
    <w:p w:rsidRPr="009B49E3" w:rsidR="00AD17D4" w:rsidP="007A5C2D" w:rsidRDefault="00AD17D4" w14:paraId="19DE8EE4" w14:textId="6CFF6E9E">
      <w:pPr>
        <w:pStyle w:val="Normal0"/>
        <w:rPr>
          <w:color w:val="7F7F7F"/>
          <w:sz w:val="20"/>
          <w:szCs w:val="20"/>
        </w:rPr>
      </w:pPr>
    </w:p>
    <w:p w:rsidRPr="009B49E3" w:rsidR="00C77BB3" w:rsidP="007A5C2D" w:rsidRDefault="00C77BB3" w14:paraId="12535259" w14:textId="77777777">
      <w:pPr>
        <w:pStyle w:val="Normal0"/>
        <w:rPr>
          <w:sz w:val="20"/>
          <w:szCs w:val="20"/>
        </w:rPr>
      </w:pPr>
    </w:p>
    <w:p w:rsidRPr="009B49E3" w:rsidR="00AD17D4" w:rsidP="007A5C2D" w:rsidRDefault="00025888" w14:paraId="000000A1" w14:textId="77777777">
      <w:pPr>
        <w:pStyle w:val="Normal0"/>
        <w:numPr>
          <w:ilvl w:val="0"/>
          <w:numId w:val="1"/>
        </w:numPr>
        <w:ind w:left="284" w:hanging="284"/>
        <w:rPr>
          <w:b/>
          <w:color w:val="000000"/>
          <w:sz w:val="20"/>
          <w:szCs w:val="20"/>
        </w:rPr>
      </w:pPr>
      <w:r w:rsidRPr="009B49E3">
        <w:rPr>
          <w:b/>
          <w:color w:val="000000"/>
          <w:sz w:val="20"/>
          <w:szCs w:val="20"/>
        </w:rPr>
        <w:t xml:space="preserve">GLOSARIO: </w:t>
      </w:r>
    </w:p>
    <w:p w:rsidRPr="009B49E3" w:rsidR="00AD17D4" w:rsidP="007A5C2D" w:rsidRDefault="00AD17D4" w14:paraId="000000AA" w14:textId="38E048DA">
      <w:pPr>
        <w:pStyle w:val="Normal0"/>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8C24D3" w:rsidR="003310C6" w:rsidTr="003310C6" w14:paraId="69B98507" w14:textId="77777777">
        <w:trPr>
          <w:trHeight w:val="214"/>
        </w:trPr>
        <w:tc>
          <w:tcPr>
            <w:tcW w:w="2122" w:type="dxa"/>
            <w:shd w:val="clear" w:color="auto" w:fill="000000" w:themeFill="text1"/>
            <w:tcMar>
              <w:top w:w="100" w:type="dxa"/>
              <w:left w:w="100" w:type="dxa"/>
              <w:bottom w:w="100" w:type="dxa"/>
              <w:right w:w="100" w:type="dxa"/>
            </w:tcMar>
          </w:tcPr>
          <w:p w:rsidRPr="008C24D3" w:rsidR="003310C6" w:rsidP="007A5C2D" w:rsidRDefault="003310C6" w14:paraId="5B631BDF" w14:textId="77777777">
            <w:pPr>
              <w:jc w:val="center"/>
              <w:rPr>
                <w:color w:val="FFFFFF" w:themeColor="background1"/>
                <w:sz w:val="20"/>
                <w:szCs w:val="20"/>
              </w:rPr>
            </w:pPr>
            <w:r w:rsidRPr="008C24D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8C24D3" w:rsidR="003310C6" w:rsidP="007A5C2D" w:rsidRDefault="003310C6" w14:paraId="0431132E" w14:textId="77777777">
            <w:pPr>
              <w:jc w:val="center"/>
              <w:rPr>
                <w:color w:val="FFFFFF" w:themeColor="background1"/>
                <w:sz w:val="20"/>
                <w:szCs w:val="20"/>
              </w:rPr>
            </w:pPr>
            <w:r w:rsidRPr="008C24D3">
              <w:rPr>
                <w:color w:val="FFFFFF" w:themeColor="background1"/>
                <w:sz w:val="20"/>
                <w:szCs w:val="20"/>
              </w:rPr>
              <w:t>SIGNIFICADO</w:t>
            </w:r>
          </w:p>
        </w:tc>
      </w:tr>
      <w:tr w:rsidRPr="008C24D3" w:rsidR="008C24D3" w:rsidTr="003310C6" w14:paraId="67FAA75A" w14:textId="77777777">
        <w:trPr>
          <w:trHeight w:val="253"/>
        </w:trPr>
        <w:tc>
          <w:tcPr>
            <w:tcW w:w="2122" w:type="dxa"/>
            <w:shd w:val="clear" w:color="auto" w:fill="auto"/>
            <w:tcMar>
              <w:top w:w="100" w:type="dxa"/>
              <w:left w:w="100" w:type="dxa"/>
              <w:bottom w:w="100" w:type="dxa"/>
              <w:right w:w="100" w:type="dxa"/>
            </w:tcMar>
          </w:tcPr>
          <w:p w:rsidRPr="008C24D3" w:rsidR="008C24D3" w:rsidP="007A5C2D" w:rsidRDefault="009D3E07" w14:paraId="0D315C06" w14:textId="6959B810">
            <w:pPr>
              <w:rPr>
                <w:sz w:val="20"/>
                <w:szCs w:val="20"/>
              </w:rPr>
            </w:pPr>
            <w:r>
              <w:rPr>
                <w:sz w:val="20"/>
                <w:szCs w:val="20"/>
              </w:rPr>
              <w:t>Acciones correctivas:</w:t>
            </w:r>
          </w:p>
        </w:tc>
        <w:tc>
          <w:tcPr>
            <w:tcW w:w="7840" w:type="dxa"/>
            <w:shd w:val="clear" w:color="auto" w:fill="auto"/>
            <w:tcMar>
              <w:top w:w="100" w:type="dxa"/>
              <w:left w:w="100" w:type="dxa"/>
              <w:bottom w:w="100" w:type="dxa"/>
              <w:right w:w="100" w:type="dxa"/>
            </w:tcMar>
          </w:tcPr>
          <w:p w:rsidRPr="008C24D3" w:rsidR="008C24D3" w:rsidP="008F4495" w:rsidRDefault="009D3E07" w14:paraId="39A41D09" w14:textId="4AB614CA">
            <w:pPr>
              <w:rPr>
                <w:sz w:val="20"/>
                <w:szCs w:val="20"/>
              </w:rPr>
            </w:pPr>
            <w:r>
              <w:rPr>
                <w:sz w:val="20"/>
                <w:szCs w:val="20"/>
              </w:rPr>
              <w:t>m</w:t>
            </w:r>
            <w:r w:rsidRPr="009D3E07">
              <w:rPr>
                <w:sz w:val="20"/>
                <w:szCs w:val="20"/>
              </w:rPr>
              <w:t>edidas implementadas para eliminar las causas de no conformidades y evitar su repetición, contribuyendo a la mejora del Sistema de Gestión de la Calidad.</w:t>
            </w:r>
          </w:p>
        </w:tc>
      </w:tr>
      <w:tr w:rsidRPr="008C24D3" w:rsidR="008C24D3" w:rsidTr="003310C6" w14:paraId="0A89FFFC" w14:textId="77777777">
        <w:trPr>
          <w:trHeight w:val="253"/>
        </w:trPr>
        <w:tc>
          <w:tcPr>
            <w:tcW w:w="2122" w:type="dxa"/>
            <w:shd w:val="clear" w:color="auto" w:fill="auto"/>
            <w:tcMar>
              <w:top w:w="100" w:type="dxa"/>
              <w:left w:w="100" w:type="dxa"/>
              <w:bottom w:w="100" w:type="dxa"/>
              <w:right w:w="100" w:type="dxa"/>
            </w:tcMar>
          </w:tcPr>
          <w:p w:rsidRPr="008C24D3" w:rsidR="008C24D3" w:rsidP="007A5C2D" w:rsidRDefault="009D3E07" w14:paraId="15F313AB" w14:textId="79909101">
            <w:pPr>
              <w:rPr>
                <w:sz w:val="20"/>
                <w:szCs w:val="20"/>
              </w:rPr>
            </w:pPr>
            <w:r>
              <w:rPr>
                <w:sz w:val="20"/>
                <w:szCs w:val="20"/>
              </w:rPr>
              <w:t>Control de calidad:</w:t>
            </w:r>
          </w:p>
        </w:tc>
        <w:tc>
          <w:tcPr>
            <w:tcW w:w="7840" w:type="dxa"/>
            <w:shd w:val="clear" w:color="auto" w:fill="auto"/>
            <w:tcMar>
              <w:top w:w="100" w:type="dxa"/>
              <w:left w:w="100" w:type="dxa"/>
              <w:bottom w:w="100" w:type="dxa"/>
              <w:right w:w="100" w:type="dxa"/>
            </w:tcMar>
          </w:tcPr>
          <w:p w:rsidRPr="008C24D3" w:rsidR="008C24D3" w:rsidP="007A5C2D" w:rsidRDefault="009D3E07" w14:paraId="29465725" w14:textId="38DFB787">
            <w:pPr>
              <w:rPr>
                <w:sz w:val="20"/>
                <w:szCs w:val="20"/>
              </w:rPr>
            </w:pPr>
            <w:r>
              <w:rPr>
                <w:sz w:val="20"/>
                <w:szCs w:val="20"/>
              </w:rPr>
              <w:t>c</w:t>
            </w:r>
            <w:r w:rsidRPr="009D3E07">
              <w:rPr>
                <w:sz w:val="20"/>
                <w:szCs w:val="20"/>
              </w:rPr>
              <w:t>onjunto de procedimientos y herramientas utilizados para asegurar que los productos o servicios cumplan con los estándares definidos.</w:t>
            </w:r>
          </w:p>
        </w:tc>
      </w:tr>
      <w:tr w:rsidRPr="008C24D3" w:rsidR="008C24D3" w:rsidTr="003310C6" w14:paraId="6CCA7328" w14:textId="77777777">
        <w:trPr>
          <w:trHeight w:val="253"/>
        </w:trPr>
        <w:tc>
          <w:tcPr>
            <w:tcW w:w="2122" w:type="dxa"/>
            <w:shd w:val="clear" w:color="auto" w:fill="auto"/>
            <w:tcMar>
              <w:top w:w="100" w:type="dxa"/>
              <w:left w:w="100" w:type="dxa"/>
              <w:bottom w:w="100" w:type="dxa"/>
              <w:right w:w="100" w:type="dxa"/>
            </w:tcMar>
          </w:tcPr>
          <w:p w:rsidRPr="008C24D3" w:rsidR="008C24D3" w:rsidP="007A5C2D" w:rsidRDefault="009D3E07" w14:paraId="370C5D7F" w14:textId="69F4BFDF">
            <w:pPr>
              <w:rPr>
                <w:sz w:val="20"/>
                <w:szCs w:val="20"/>
              </w:rPr>
            </w:pPr>
            <w:r w:rsidRPr="009D3E07">
              <w:rPr>
                <w:sz w:val="20"/>
                <w:szCs w:val="20"/>
              </w:rPr>
              <w:t>C</w:t>
            </w:r>
            <w:r>
              <w:rPr>
                <w:sz w:val="20"/>
                <w:szCs w:val="20"/>
              </w:rPr>
              <w:t>ontrol estadístico de procesos:</w:t>
            </w:r>
          </w:p>
        </w:tc>
        <w:tc>
          <w:tcPr>
            <w:tcW w:w="7840" w:type="dxa"/>
            <w:shd w:val="clear" w:color="auto" w:fill="auto"/>
            <w:tcMar>
              <w:top w:w="100" w:type="dxa"/>
              <w:left w:w="100" w:type="dxa"/>
              <w:bottom w:w="100" w:type="dxa"/>
              <w:right w:w="100" w:type="dxa"/>
            </w:tcMar>
          </w:tcPr>
          <w:p w:rsidRPr="008C24D3" w:rsidR="008C24D3" w:rsidP="007A5C2D" w:rsidRDefault="009D3E07" w14:paraId="706BA5F4" w14:textId="66EF2744">
            <w:pPr>
              <w:rPr>
                <w:sz w:val="20"/>
                <w:szCs w:val="20"/>
              </w:rPr>
            </w:pPr>
            <w:r>
              <w:rPr>
                <w:sz w:val="20"/>
                <w:szCs w:val="20"/>
              </w:rPr>
              <w:t>t</w:t>
            </w:r>
            <w:r w:rsidRPr="009D3E07">
              <w:rPr>
                <w:sz w:val="20"/>
                <w:szCs w:val="20"/>
              </w:rPr>
              <w:t>écnica que utiliza herramientas estadísticas para monitorear y controlar procesos, asegurando su estabilidad y calidad.</w:t>
            </w:r>
          </w:p>
        </w:tc>
      </w:tr>
      <w:tr w:rsidRPr="008C24D3" w:rsidR="008C24D3" w:rsidTr="003310C6" w14:paraId="00A877A1" w14:textId="77777777">
        <w:trPr>
          <w:trHeight w:val="253"/>
        </w:trPr>
        <w:tc>
          <w:tcPr>
            <w:tcW w:w="2122" w:type="dxa"/>
            <w:shd w:val="clear" w:color="auto" w:fill="auto"/>
            <w:tcMar>
              <w:top w:w="100" w:type="dxa"/>
              <w:left w:w="100" w:type="dxa"/>
              <w:bottom w:w="100" w:type="dxa"/>
              <w:right w:w="100" w:type="dxa"/>
            </w:tcMar>
          </w:tcPr>
          <w:p w:rsidRPr="008C24D3" w:rsidR="008C24D3" w:rsidP="007A5C2D" w:rsidRDefault="009D3E07" w14:paraId="387666D7" w14:textId="6338C565">
            <w:pPr>
              <w:rPr>
                <w:sz w:val="20"/>
                <w:szCs w:val="20"/>
              </w:rPr>
            </w:pPr>
            <w:r w:rsidRPr="009D3E07">
              <w:rPr>
                <w:sz w:val="20"/>
                <w:szCs w:val="20"/>
              </w:rPr>
              <w:t>Diseño y desar</w:t>
            </w:r>
            <w:r>
              <w:rPr>
                <w:sz w:val="20"/>
                <w:szCs w:val="20"/>
              </w:rPr>
              <w:t>rollo de productos y servicios:</w:t>
            </w:r>
          </w:p>
        </w:tc>
        <w:tc>
          <w:tcPr>
            <w:tcW w:w="7840" w:type="dxa"/>
            <w:shd w:val="clear" w:color="auto" w:fill="auto"/>
            <w:tcMar>
              <w:top w:w="100" w:type="dxa"/>
              <w:left w:w="100" w:type="dxa"/>
              <w:bottom w:w="100" w:type="dxa"/>
              <w:right w:w="100" w:type="dxa"/>
            </w:tcMar>
          </w:tcPr>
          <w:p w:rsidRPr="008C24D3" w:rsidR="008C24D3" w:rsidP="007A5C2D" w:rsidRDefault="009D3E07" w14:paraId="31540DF7" w14:textId="11F1352B">
            <w:pPr>
              <w:rPr>
                <w:sz w:val="20"/>
                <w:szCs w:val="20"/>
              </w:rPr>
            </w:pPr>
            <w:r>
              <w:rPr>
                <w:sz w:val="20"/>
                <w:szCs w:val="20"/>
              </w:rPr>
              <w:t>a</w:t>
            </w:r>
            <w:r w:rsidRPr="009D3E07">
              <w:rPr>
                <w:sz w:val="20"/>
                <w:szCs w:val="20"/>
              </w:rPr>
              <w:t>ctividades relacionadas con la creación o modificación de productos o servicios, garantizando que cumplan los requisitos definidos.</w:t>
            </w:r>
          </w:p>
        </w:tc>
      </w:tr>
      <w:tr w:rsidRPr="008C24D3" w:rsidR="008C24D3" w:rsidTr="003310C6" w14:paraId="3CF075ED" w14:textId="77777777">
        <w:trPr>
          <w:trHeight w:val="253"/>
        </w:trPr>
        <w:tc>
          <w:tcPr>
            <w:tcW w:w="2122" w:type="dxa"/>
            <w:shd w:val="clear" w:color="auto" w:fill="auto"/>
            <w:tcMar>
              <w:top w:w="100" w:type="dxa"/>
              <w:left w:w="100" w:type="dxa"/>
              <w:bottom w:w="100" w:type="dxa"/>
              <w:right w:w="100" w:type="dxa"/>
            </w:tcMar>
          </w:tcPr>
          <w:p w:rsidRPr="008C24D3" w:rsidR="008C24D3" w:rsidP="007A5C2D" w:rsidRDefault="009D3E07" w14:paraId="693E3C45" w14:textId="7D86E810">
            <w:pPr>
              <w:rPr>
                <w:sz w:val="20"/>
                <w:szCs w:val="20"/>
              </w:rPr>
            </w:pPr>
            <w:r>
              <w:rPr>
                <w:sz w:val="20"/>
                <w:szCs w:val="20"/>
              </w:rPr>
              <w:t>Enfoque basado en procesos:</w:t>
            </w:r>
          </w:p>
        </w:tc>
        <w:tc>
          <w:tcPr>
            <w:tcW w:w="7840" w:type="dxa"/>
            <w:shd w:val="clear" w:color="auto" w:fill="auto"/>
            <w:tcMar>
              <w:top w:w="100" w:type="dxa"/>
              <w:left w:w="100" w:type="dxa"/>
              <w:bottom w:w="100" w:type="dxa"/>
              <w:right w:w="100" w:type="dxa"/>
            </w:tcMar>
          </w:tcPr>
          <w:p w:rsidRPr="008C24D3" w:rsidR="008C24D3" w:rsidP="007A5C2D" w:rsidRDefault="009D3E07" w14:paraId="139B03E0" w14:textId="23DE0056">
            <w:pPr>
              <w:rPr>
                <w:sz w:val="20"/>
                <w:szCs w:val="20"/>
              </w:rPr>
            </w:pPr>
            <w:r>
              <w:rPr>
                <w:sz w:val="20"/>
                <w:szCs w:val="20"/>
              </w:rPr>
              <w:t>p</w:t>
            </w:r>
            <w:r w:rsidRPr="009D3E07">
              <w:rPr>
                <w:sz w:val="20"/>
                <w:szCs w:val="20"/>
              </w:rPr>
              <w:t>rincipio de gestión que organiza las actividades de una organización como procesos interrelacionados, con el fin de lograr resultados más eficientes y consistentes.</w:t>
            </w:r>
          </w:p>
        </w:tc>
      </w:tr>
      <w:tr w:rsidRPr="008C24D3" w:rsidR="008C24D3" w:rsidTr="003310C6" w14:paraId="4A781492" w14:textId="77777777">
        <w:trPr>
          <w:trHeight w:val="253"/>
        </w:trPr>
        <w:tc>
          <w:tcPr>
            <w:tcW w:w="2122" w:type="dxa"/>
            <w:shd w:val="clear" w:color="auto" w:fill="auto"/>
            <w:tcMar>
              <w:top w:w="100" w:type="dxa"/>
              <w:left w:w="100" w:type="dxa"/>
              <w:bottom w:w="100" w:type="dxa"/>
              <w:right w:w="100" w:type="dxa"/>
            </w:tcMar>
          </w:tcPr>
          <w:p w:rsidRPr="008C24D3" w:rsidR="008C24D3" w:rsidP="007A5C2D" w:rsidRDefault="009D3E07" w14:paraId="1DCB6C7D" w14:textId="2ED0E481">
            <w:pPr>
              <w:rPr>
                <w:sz w:val="20"/>
                <w:szCs w:val="20"/>
              </w:rPr>
            </w:pPr>
            <w:r>
              <w:rPr>
                <w:sz w:val="20"/>
                <w:szCs w:val="20"/>
              </w:rPr>
              <w:t>Indicadores de gestión:</w:t>
            </w:r>
          </w:p>
        </w:tc>
        <w:tc>
          <w:tcPr>
            <w:tcW w:w="7840" w:type="dxa"/>
            <w:shd w:val="clear" w:color="auto" w:fill="auto"/>
            <w:tcMar>
              <w:top w:w="100" w:type="dxa"/>
              <w:left w:w="100" w:type="dxa"/>
              <w:bottom w:w="100" w:type="dxa"/>
              <w:right w:w="100" w:type="dxa"/>
            </w:tcMar>
          </w:tcPr>
          <w:p w:rsidRPr="008C24D3" w:rsidR="008C24D3" w:rsidP="007A5C2D" w:rsidRDefault="009D3E07" w14:paraId="200DBF7E" w14:textId="0C6B5ABB">
            <w:pPr>
              <w:rPr>
                <w:sz w:val="20"/>
                <w:szCs w:val="20"/>
              </w:rPr>
            </w:pPr>
            <w:r>
              <w:rPr>
                <w:sz w:val="20"/>
                <w:szCs w:val="20"/>
              </w:rPr>
              <w:t>i</w:t>
            </w:r>
            <w:r w:rsidRPr="009D3E07">
              <w:rPr>
                <w:sz w:val="20"/>
                <w:szCs w:val="20"/>
              </w:rPr>
              <w:t>nstrumentos de medición utilizados para evaluar el desempeño de procesos, productos o servicios, facilitando la toma de decisiones.</w:t>
            </w:r>
          </w:p>
        </w:tc>
      </w:tr>
      <w:tr w:rsidRPr="008C24D3" w:rsidR="008C24D3" w:rsidTr="003310C6" w14:paraId="5A29A671" w14:textId="77777777">
        <w:trPr>
          <w:trHeight w:val="253"/>
        </w:trPr>
        <w:tc>
          <w:tcPr>
            <w:tcW w:w="2122" w:type="dxa"/>
            <w:shd w:val="clear" w:color="auto" w:fill="auto"/>
            <w:tcMar>
              <w:top w:w="100" w:type="dxa"/>
              <w:left w:w="100" w:type="dxa"/>
              <w:bottom w:w="100" w:type="dxa"/>
              <w:right w:w="100" w:type="dxa"/>
            </w:tcMar>
          </w:tcPr>
          <w:p w:rsidRPr="008C24D3" w:rsidR="008C24D3" w:rsidP="007A5C2D" w:rsidRDefault="009D3E07" w14:paraId="453CEDD8" w14:textId="3B2A6165">
            <w:pPr>
              <w:rPr>
                <w:sz w:val="20"/>
                <w:szCs w:val="20"/>
              </w:rPr>
            </w:pPr>
            <w:r>
              <w:rPr>
                <w:sz w:val="20"/>
                <w:szCs w:val="20"/>
              </w:rPr>
              <w:lastRenderedPageBreak/>
              <w:t>Mapa de procesos:</w:t>
            </w:r>
          </w:p>
        </w:tc>
        <w:tc>
          <w:tcPr>
            <w:tcW w:w="7840" w:type="dxa"/>
            <w:shd w:val="clear" w:color="auto" w:fill="auto"/>
            <w:tcMar>
              <w:top w:w="100" w:type="dxa"/>
              <w:left w:w="100" w:type="dxa"/>
              <w:bottom w:w="100" w:type="dxa"/>
              <w:right w:w="100" w:type="dxa"/>
            </w:tcMar>
          </w:tcPr>
          <w:p w:rsidRPr="008C24D3" w:rsidR="008C24D3" w:rsidP="00EA7681" w:rsidRDefault="009D3E07" w14:paraId="4D7D476B" w14:textId="0BE1FA3F">
            <w:pPr>
              <w:rPr>
                <w:sz w:val="20"/>
                <w:szCs w:val="20"/>
              </w:rPr>
            </w:pPr>
            <w:r>
              <w:rPr>
                <w:sz w:val="20"/>
                <w:szCs w:val="20"/>
              </w:rPr>
              <w:t>r</w:t>
            </w:r>
            <w:r w:rsidRPr="009D3E07">
              <w:rPr>
                <w:sz w:val="20"/>
                <w:szCs w:val="20"/>
              </w:rPr>
              <w:t xml:space="preserve">epresentación gráfica que </w:t>
            </w:r>
            <w:r w:rsidR="00EA7681">
              <w:rPr>
                <w:sz w:val="20"/>
                <w:szCs w:val="20"/>
              </w:rPr>
              <w:t>describe</w:t>
            </w:r>
            <w:r w:rsidRPr="009D3E07">
              <w:rPr>
                <w:sz w:val="20"/>
                <w:szCs w:val="20"/>
              </w:rPr>
              <w:t xml:space="preserve"> la secuencia y relación entre los procesos de una organización, facilitando su análisis y mejora.</w:t>
            </w:r>
          </w:p>
        </w:tc>
      </w:tr>
      <w:tr w:rsidRPr="008C24D3" w:rsidR="008C24D3" w:rsidTr="003310C6" w14:paraId="0BF0444B" w14:textId="77777777">
        <w:trPr>
          <w:trHeight w:val="253"/>
        </w:trPr>
        <w:tc>
          <w:tcPr>
            <w:tcW w:w="2122" w:type="dxa"/>
            <w:shd w:val="clear" w:color="auto" w:fill="auto"/>
            <w:tcMar>
              <w:top w:w="100" w:type="dxa"/>
              <w:left w:w="100" w:type="dxa"/>
              <w:bottom w:w="100" w:type="dxa"/>
              <w:right w:w="100" w:type="dxa"/>
            </w:tcMar>
          </w:tcPr>
          <w:p w:rsidRPr="008C24D3" w:rsidR="008C24D3" w:rsidP="007A5C2D" w:rsidRDefault="009D3E07" w14:paraId="151DE86E" w14:textId="3D144DCE">
            <w:pPr>
              <w:rPr>
                <w:sz w:val="20"/>
                <w:szCs w:val="20"/>
              </w:rPr>
            </w:pPr>
            <w:r>
              <w:rPr>
                <w:sz w:val="20"/>
                <w:szCs w:val="20"/>
              </w:rPr>
              <w:t>Mejora continua:</w:t>
            </w:r>
          </w:p>
        </w:tc>
        <w:tc>
          <w:tcPr>
            <w:tcW w:w="7840" w:type="dxa"/>
            <w:shd w:val="clear" w:color="auto" w:fill="auto"/>
            <w:tcMar>
              <w:top w:w="100" w:type="dxa"/>
              <w:left w:w="100" w:type="dxa"/>
              <w:bottom w:w="100" w:type="dxa"/>
              <w:right w:w="100" w:type="dxa"/>
            </w:tcMar>
          </w:tcPr>
          <w:p w:rsidRPr="008C24D3" w:rsidR="008C24D3" w:rsidP="007A5C2D" w:rsidRDefault="009D3E07" w14:paraId="376A8154" w14:textId="524186B1">
            <w:pPr>
              <w:rPr>
                <w:sz w:val="20"/>
                <w:szCs w:val="20"/>
              </w:rPr>
            </w:pPr>
            <w:r>
              <w:rPr>
                <w:sz w:val="20"/>
                <w:szCs w:val="20"/>
              </w:rPr>
              <w:t>a</w:t>
            </w:r>
            <w:r w:rsidRPr="009D3E07">
              <w:rPr>
                <w:sz w:val="20"/>
                <w:szCs w:val="20"/>
              </w:rPr>
              <w:t>ctividad sistemática y permanente destinada a optimizar procesos, productos, servicios y el desempeño organizacional.</w:t>
            </w:r>
          </w:p>
        </w:tc>
      </w:tr>
      <w:tr w:rsidRPr="008C24D3" w:rsidR="008C24D3" w:rsidTr="003310C6" w14:paraId="4C59EB14" w14:textId="77777777">
        <w:trPr>
          <w:trHeight w:val="253"/>
        </w:trPr>
        <w:tc>
          <w:tcPr>
            <w:tcW w:w="2122" w:type="dxa"/>
            <w:shd w:val="clear" w:color="auto" w:fill="auto"/>
            <w:tcMar>
              <w:top w:w="100" w:type="dxa"/>
              <w:left w:w="100" w:type="dxa"/>
              <w:bottom w:w="100" w:type="dxa"/>
              <w:right w:w="100" w:type="dxa"/>
            </w:tcMar>
          </w:tcPr>
          <w:p w:rsidRPr="008C24D3" w:rsidR="008C24D3" w:rsidP="007A5C2D" w:rsidRDefault="009D3E07" w14:paraId="2F52E42D" w14:textId="7411E4D6">
            <w:pPr>
              <w:rPr>
                <w:sz w:val="20"/>
                <w:szCs w:val="20"/>
              </w:rPr>
            </w:pPr>
            <w:r>
              <w:rPr>
                <w:sz w:val="20"/>
                <w:szCs w:val="20"/>
              </w:rPr>
              <w:t>Mejora de procesos:</w:t>
            </w:r>
          </w:p>
        </w:tc>
        <w:tc>
          <w:tcPr>
            <w:tcW w:w="7840" w:type="dxa"/>
            <w:shd w:val="clear" w:color="auto" w:fill="auto"/>
            <w:tcMar>
              <w:top w:w="100" w:type="dxa"/>
              <w:left w:w="100" w:type="dxa"/>
              <w:bottom w:w="100" w:type="dxa"/>
              <w:right w:w="100" w:type="dxa"/>
            </w:tcMar>
          </w:tcPr>
          <w:p w:rsidRPr="008C24D3" w:rsidR="008C24D3" w:rsidP="007A5C2D" w:rsidRDefault="009D3E07" w14:paraId="1A0852B7" w14:textId="3EA9E168">
            <w:pPr>
              <w:rPr>
                <w:sz w:val="20"/>
                <w:szCs w:val="20"/>
              </w:rPr>
            </w:pPr>
            <w:r>
              <w:rPr>
                <w:sz w:val="20"/>
                <w:szCs w:val="20"/>
              </w:rPr>
              <w:t>c</w:t>
            </w:r>
            <w:r w:rsidRPr="009D3E07">
              <w:rPr>
                <w:sz w:val="20"/>
                <w:szCs w:val="20"/>
              </w:rPr>
              <w:t>onjunto de acciones orientadas a optimizar la eficiencia, efectividad y calidad de los procesos organizacionales.</w:t>
            </w:r>
          </w:p>
        </w:tc>
      </w:tr>
      <w:tr w:rsidRPr="008C24D3" w:rsidR="008C24D3" w:rsidTr="003310C6" w14:paraId="3954DCBD" w14:textId="77777777">
        <w:trPr>
          <w:trHeight w:val="253"/>
        </w:trPr>
        <w:tc>
          <w:tcPr>
            <w:tcW w:w="2122" w:type="dxa"/>
            <w:shd w:val="clear" w:color="auto" w:fill="auto"/>
            <w:tcMar>
              <w:top w:w="100" w:type="dxa"/>
              <w:left w:w="100" w:type="dxa"/>
              <w:bottom w:w="100" w:type="dxa"/>
              <w:right w:w="100" w:type="dxa"/>
            </w:tcMar>
          </w:tcPr>
          <w:p w:rsidRPr="008C24D3" w:rsidR="008C24D3" w:rsidP="007A5C2D" w:rsidRDefault="00732D08" w14:paraId="641AC47C" w14:textId="37853F5E">
            <w:pPr>
              <w:rPr>
                <w:sz w:val="20"/>
                <w:szCs w:val="20"/>
              </w:rPr>
            </w:pPr>
            <w:r>
              <w:rPr>
                <w:sz w:val="20"/>
                <w:szCs w:val="20"/>
              </w:rPr>
              <w:t>Organización:</w:t>
            </w:r>
          </w:p>
        </w:tc>
        <w:tc>
          <w:tcPr>
            <w:tcW w:w="7840" w:type="dxa"/>
            <w:shd w:val="clear" w:color="auto" w:fill="auto"/>
            <w:tcMar>
              <w:top w:w="100" w:type="dxa"/>
              <w:left w:w="100" w:type="dxa"/>
              <w:bottom w:w="100" w:type="dxa"/>
              <w:right w:w="100" w:type="dxa"/>
            </w:tcMar>
          </w:tcPr>
          <w:p w:rsidRPr="008C24D3" w:rsidR="008C24D3" w:rsidP="009D3E07" w:rsidRDefault="00732D08" w14:paraId="71F0AE1F" w14:textId="04AD138B">
            <w:pPr>
              <w:rPr>
                <w:sz w:val="20"/>
                <w:szCs w:val="20"/>
              </w:rPr>
            </w:pPr>
            <w:r>
              <w:rPr>
                <w:sz w:val="20"/>
                <w:szCs w:val="20"/>
              </w:rPr>
              <w:t>c</w:t>
            </w:r>
            <w:r w:rsidRPr="00732D08">
              <w:rPr>
                <w:sz w:val="20"/>
                <w:szCs w:val="20"/>
              </w:rPr>
              <w:t>onjunto de personas, recursos y estructuras que interactúan de manera coordinada para lograr objetivos específicos, cumpliendo con sus responsabilidades y compromisos.</w:t>
            </w:r>
          </w:p>
        </w:tc>
      </w:tr>
      <w:tr w:rsidRPr="008C24D3" w:rsidR="008F4495" w:rsidTr="003310C6" w14:paraId="100ECCB9" w14:textId="77777777">
        <w:trPr>
          <w:trHeight w:val="253"/>
        </w:trPr>
        <w:tc>
          <w:tcPr>
            <w:tcW w:w="2122" w:type="dxa"/>
            <w:shd w:val="clear" w:color="auto" w:fill="auto"/>
            <w:tcMar>
              <w:top w:w="100" w:type="dxa"/>
              <w:left w:w="100" w:type="dxa"/>
              <w:bottom w:w="100" w:type="dxa"/>
              <w:right w:w="100" w:type="dxa"/>
            </w:tcMar>
          </w:tcPr>
          <w:p w:rsidRPr="008F4495" w:rsidR="008F4495" w:rsidP="007A5C2D" w:rsidRDefault="00732D08" w14:paraId="18B0E0A2" w14:textId="760854F8">
            <w:pPr>
              <w:rPr>
                <w:sz w:val="20"/>
                <w:szCs w:val="20"/>
              </w:rPr>
            </w:pPr>
            <w:r>
              <w:rPr>
                <w:sz w:val="20"/>
                <w:szCs w:val="20"/>
              </w:rPr>
              <w:t>Partes interesadas:</w:t>
            </w:r>
          </w:p>
        </w:tc>
        <w:tc>
          <w:tcPr>
            <w:tcW w:w="7840" w:type="dxa"/>
            <w:shd w:val="clear" w:color="auto" w:fill="auto"/>
            <w:tcMar>
              <w:top w:w="100" w:type="dxa"/>
              <w:left w:w="100" w:type="dxa"/>
              <w:bottom w:w="100" w:type="dxa"/>
              <w:right w:w="100" w:type="dxa"/>
            </w:tcMar>
          </w:tcPr>
          <w:p w:rsidRPr="008F4495" w:rsidR="008F4495" w:rsidP="007A5C2D" w:rsidRDefault="00732D08" w14:paraId="54A66F75" w14:textId="193C1359">
            <w:pPr>
              <w:rPr>
                <w:sz w:val="20"/>
                <w:szCs w:val="20"/>
              </w:rPr>
            </w:pPr>
            <w:r>
              <w:rPr>
                <w:sz w:val="20"/>
                <w:szCs w:val="20"/>
              </w:rPr>
              <w:t>p</w:t>
            </w:r>
            <w:r w:rsidRPr="00732D08">
              <w:rPr>
                <w:sz w:val="20"/>
                <w:szCs w:val="20"/>
              </w:rPr>
              <w:t>ersonas, grupos u organizaciones que pueden afectar, verse afectadas o percibir un impacto por las decisiones, actividades o resultados de una organización.</w:t>
            </w:r>
          </w:p>
        </w:tc>
      </w:tr>
      <w:tr w:rsidRPr="008C24D3" w:rsidR="008F4495" w:rsidTr="003310C6" w14:paraId="2BBBE243" w14:textId="77777777">
        <w:trPr>
          <w:trHeight w:val="253"/>
        </w:trPr>
        <w:tc>
          <w:tcPr>
            <w:tcW w:w="2122" w:type="dxa"/>
            <w:shd w:val="clear" w:color="auto" w:fill="auto"/>
            <w:tcMar>
              <w:top w:w="100" w:type="dxa"/>
              <w:left w:w="100" w:type="dxa"/>
              <w:bottom w:w="100" w:type="dxa"/>
              <w:right w:w="100" w:type="dxa"/>
            </w:tcMar>
          </w:tcPr>
          <w:p w:rsidRPr="008F4495" w:rsidR="008F4495" w:rsidP="007A5C2D" w:rsidRDefault="00732D08" w14:paraId="548DFC74" w14:textId="730BA777">
            <w:pPr>
              <w:rPr>
                <w:sz w:val="20"/>
                <w:szCs w:val="20"/>
              </w:rPr>
            </w:pPr>
            <w:r>
              <w:rPr>
                <w:sz w:val="20"/>
                <w:szCs w:val="20"/>
              </w:rPr>
              <w:t>Proceso:</w:t>
            </w:r>
          </w:p>
        </w:tc>
        <w:tc>
          <w:tcPr>
            <w:tcW w:w="7840" w:type="dxa"/>
            <w:shd w:val="clear" w:color="auto" w:fill="auto"/>
            <w:tcMar>
              <w:top w:w="100" w:type="dxa"/>
              <w:left w:w="100" w:type="dxa"/>
              <w:bottom w:w="100" w:type="dxa"/>
              <w:right w:w="100" w:type="dxa"/>
            </w:tcMar>
          </w:tcPr>
          <w:p w:rsidRPr="008F4495" w:rsidR="008F4495" w:rsidP="007A5C2D" w:rsidRDefault="00732D08" w14:paraId="661AC31B" w14:textId="7B5FF2B0">
            <w:pPr>
              <w:rPr>
                <w:sz w:val="20"/>
                <w:szCs w:val="20"/>
              </w:rPr>
            </w:pPr>
            <w:r>
              <w:rPr>
                <w:sz w:val="20"/>
                <w:szCs w:val="20"/>
              </w:rPr>
              <w:t>c</w:t>
            </w:r>
            <w:r w:rsidRPr="00732D08">
              <w:rPr>
                <w:sz w:val="20"/>
                <w:szCs w:val="20"/>
              </w:rPr>
              <w:t>onjunto de actividades interrelacionadas o interactuantes que transforman entradas en salidas, generando un valor específico para la organización o sus clientes.</w:t>
            </w:r>
          </w:p>
        </w:tc>
      </w:tr>
      <w:tr w:rsidRPr="008C24D3" w:rsidR="008F4495" w:rsidTr="003310C6" w14:paraId="06C4CA08" w14:textId="77777777">
        <w:trPr>
          <w:trHeight w:val="253"/>
        </w:trPr>
        <w:tc>
          <w:tcPr>
            <w:tcW w:w="2122" w:type="dxa"/>
            <w:shd w:val="clear" w:color="auto" w:fill="auto"/>
            <w:tcMar>
              <w:top w:w="100" w:type="dxa"/>
              <w:left w:w="100" w:type="dxa"/>
              <w:bottom w:w="100" w:type="dxa"/>
              <w:right w:w="100" w:type="dxa"/>
            </w:tcMar>
          </w:tcPr>
          <w:p w:rsidRPr="008F4495" w:rsidR="008F4495" w:rsidP="007A5C2D" w:rsidRDefault="00732D08" w14:paraId="07D4E32E" w14:textId="76207F82">
            <w:pPr>
              <w:rPr>
                <w:sz w:val="20"/>
                <w:szCs w:val="20"/>
              </w:rPr>
            </w:pPr>
            <w:r>
              <w:rPr>
                <w:sz w:val="20"/>
                <w:szCs w:val="20"/>
              </w:rPr>
              <w:t>Sistema:</w:t>
            </w:r>
          </w:p>
        </w:tc>
        <w:tc>
          <w:tcPr>
            <w:tcW w:w="7840" w:type="dxa"/>
            <w:shd w:val="clear" w:color="auto" w:fill="auto"/>
            <w:tcMar>
              <w:top w:w="100" w:type="dxa"/>
              <w:left w:w="100" w:type="dxa"/>
              <w:bottom w:w="100" w:type="dxa"/>
              <w:right w:w="100" w:type="dxa"/>
            </w:tcMar>
          </w:tcPr>
          <w:p w:rsidRPr="008F4495" w:rsidR="008F4495" w:rsidP="007A5C2D" w:rsidRDefault="00732D08" w14:paraId="0D1C03A7" w14:textId="06BABA63">
            <w:pPr>
              <w:rPr>
                <w:sz w:val="20"/>
                <w:szCs w:val="20"/>
              </w:rPr>
            </w:pPr>
            <w:r>
              <w:rPr>
                <w:sz w:val="20"/>
                <w:szCs w:val="20"/>
              </w:rPr>
              <w:t>c</w:t>
            </w:r>
            <w:r w:rsidRPr="00732D08">
              <w:rPr>
                <w:sz w:val="20"/>
                <w:szCs w:val="20"/>
              </w:rPr>
              <w:t>onjunto de elementos interconectados y coordinados que funcionan como un todo para cumplir objetivos definidos, garantizando consistencia y eficacia en la gestión de actividades.</w:t>
            </w:r>
          </w:p>
        </w:tc>
      </w:tr>
    </w:tbl>
    <w:p w:rsidR="00C77BB3" w:rsidP="00C77BB3" w:rsidRDefault="00C77BB3" w14:paraId="724C9E7C" w14:textId="2E79E7D6">
      <w:pPr>
        <w:rPr>
          <w:sz w:val="20"/>
          <w:szCs w:val="20"/>
        </w:rPr>
      </w:pPr>
    </w:p>
    <w:p w:rsidRPr="009B49E3" w:rsidR="00E06A0D" w:rsidP="00FB274C" w:rsidRDefault="00E06A0D" w14:paraId="502FC181" w14:textId="77777777">
      <w:pPr>
        <w:rPr>
          <w:sz w:val="20"/>
          <w:szCs w:val="20"/>
        </w:rPr>
      </w:pPr>
    </w:p>
    <w:p w:rsidRPr="00975BB9" w:rsidR="00AD17D4" w:rsidP="00975BB9" w:rsidRDefault="00025888" w14:paraId="000000AC" w14:textId="77777777">
      <w:pPr>
        <w:pStyle w:val="Normal0"/>
        <w:numPr>
          <w:ilvl w:val="0"/>
          <w:numId w:val="1"/>
        </w:numPr>
        <w:ind w:left="284" w:hanging="284"/>
        <w:rPr>
          <w:b/>
          <w:color w:val="000000"/>
          <w:sz w:val="20"/>
          <w:szCs w:val="20"/>
        </w:rPr>
      </w:pPr>
      <w:r w:rsidRPr="00975BB9">
        <w:rPr>
          <w:b/>
          <w:color w:val="000000"/>
          <w:sz w:val="20"/>
          <w:szCs w:val="20"/>
        </w:rPr>
        <w:t xml:space="preserve">REFERENCIAS BIBLIOGRÁFICAS: </w:t>
      </w:r>
    </w:p>
    <w:p w:rsidRPr="00975BB9" w:rsidR="00FB274C" w:rsidP="00975BB9" w:rsidRDefault="00FB274C" w14:paraId="1EB92B6E" w14:textId="77777777">
      <w:pPr>
        <w:pStyle w:val="NormalWeb"/>
        <w:spacing w:before="0" w:beforeAutospacing="0" w:after="0" w:afterAutospacing="0" w:line="276" w:lineRule="auto"/>
        <w:rPr>
          <w:rFonts w:ascii="Arial" w:hAnsi="Arial" w:cs="Arial"/>
          <w:sz w:val="20"/>
          <w:szCs w:val="20"/>
        </w:rPr>
      </w:pPr>
    </w:p>
    <w:p w:rsidR="00F86CB8" w:rsidP="00975BB9" w:rsidRDefault="00F86CB8" w14:paraId="6FF88FBF" w14:textId="69934A3F">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Betancourt, D. (2015). </w:t>
      </w:r>
      <w:r w:rsidRPr="00975BB9">
        <w:rPr>
          <w:rStyle w:val="nfasis"/>
          <w:rFonts w:ascii="Arial" w:hAnsi="Arial" w:cs="Arial"/>
          <w:sz w:val="20"/>
          <w:szCs w:val="20"/>
        </w:rPr>
        <w:t>Diseño y desarrollo de productos y servicios en ISO 9001</w:t>
      </w:r>
      <w:r w:rsidRPr="00975BB9">
        <w:rPr>
          <w:rFonts w:ascii="Arial" w:hAnsi="Arial" w:cs="Arial"/>
          <w:sz w:val="20"/>
          <w:szCs w:val="20"/>
        </w:rPr>
        <w:t xml:space="preserve">. </w:t>
      </w:r>
      <w:hyperlink w:tgtFrame="_new" w:history="1" r:id="rId114">
        <w:r w:rsidRPr="00975BB9">
          <w:rPr>
            <w:rStyle w:val="Hipervnculo"/>
            <w:rFonts w:ascii="Arial" w:hAnsi="Arial" w:cs="Arial"/>
            <w:sz w:val="20"/>
            <w:szCs w:val="20"/>
          </w:rPr>
          <w:t>https://www.ingenioempresa.com/diseno-desarrollo-iso-9001/</w:t>
        </w:r>
      </w:hyperlink>
    </w:p>
    <w:p w:rsidRPr="00975BB9" w:rsidR="00975BB9" w:rsidP="00975BB9" w:rsidRDefault="00975BB9" w14:paraId="52944B73" w14:textId="77777777">
      <w:pPr>
        <w:pStyle w:val="NormalWeb"/>
        <w:spacing w:before="0" w:beforeAutospacing="0" w:after="0" w:afterAutospacing="0" w:line="276" w:lineRule="auto"/>
        <w:ind w:left="720" w:hanging="720"/>
        <w:rPr>
          <w:rFonts w:ascii="Arial" w:hAnsi="Arial" w:cs="Arial"/>
          <w:sz w:val="20"/>
          <w:szCs w:val="20"/>
          <w:lang w:val="en-US" w:eastAsia="en-US"/>
        </w:rPr>
      </w:pPr>
    </w:p>
    <w:p w:rsidR="00F86CB8" w:rsidP="00975BB9" w:rsidRDefault="00F86CB8" w14:paraId="2DAF8328" w14:textId="1E1F4F39">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Cabrera, H. (s.f.). </w:t>
      </w:r>
      <w:r w:rsidRPr="00975BB9">
        <w:rPr>
          <w:rStyle w:val="nfasis"/>
          <w:rFonts w:ascii="Arial" w:hAnsi="Arial" w:cs="Arial"/>
          <w:sz w:val="20"/>
          <w:szCs w:val="20"/>
        </w:rPr>
        <w:t>1.8 Mejoramiento continuo</w:t>
      </w:r>
      <w:r w:rsidRPr="00975BB9">
        <w:rPr>
          <w:rFonts w:ascii="Arial" w:hAnsi="Arial" w:cs="Arial"/>
          <w:sz w:val="20"/>
          <w:szCs w:val="20"/>
        </w:rPr>
        <w:t>.</w:t>
      </w:r>
    </w:p>
    <w:p w:rsidRPr="00975BB9" w:rsidR="00975BB9" w:rsidP="00975BB9" w:rsidRDefault="00975BB9" w14:paraId="322F0C62"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4147573E" w14:textId="51FADACD">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Canela López, J. R. (2004). </w:t>
      </w:r>
      <w:r w:rsidRPr="00975BB9">
        <w:rPr>
          <w:rStyle w:val="nfasis"/>
          <w:rFonts w:ascii="Arial" w:hAnsi="Arial" w:cs="Arial"/>
          <w:sz w:val="20"/>
          <w:szCs w:val="20"/>
        </w:rPr>
        <w:t>La gestión por calidad total en la empresa moderna</w:t>
      </w:r>
      <w:r w:rsidRPr="00975BB9">
        <w:rPr>
          <w:rFonts w:ascii="Arial" w:hAnsi="Arial" w:cs="Arial"/>
          <w:sz w:val="20"/>
          <w:szCs w:val="20"/>
        </w:rPr>
        <w:t>. Alfaomega.</w:t>
      </w:r>
    </w:p>
    <w:p w:rsidRPr="00975BB9" w:rsidR="00975BB9" w:rsidP="00975BB9" w:rsidRDefault="00975BB9" w14:paraId="1FA8C417"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68EACAD3" w14:textId="28776320">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Cantú Delgado, H. (1997). </w:t>
      </w:r>
      <w:r w:rsidRPr="00975BB9">
        <w:rPr>
          <w:rStyle w:val="nfasis"/>
          <w:rFonts w:ascii="Arial" w:hAnsi="Arial" w:cs="Arial"/>
          <w:sz w:val="20"/>
          <w:szCs w:val="20"/>
        </w:rPr>
        <w:t>Desarrollo de una cultura de calidad</w:t>
      </w:r>
      <w:r w:rsidRPr="00975BB9">
        <w:rPr>
          <w:rFonts w:ascii="Arial" w:hAnsi="Arial" w:cs="Arial"/>
          <w:sz w:val="20"/>
          <w:szCs w:val="20"/>
        </w:rPr>
        <w:t xml:space="preserve"> (1.ª ed.). McGraw-Hill.</w:t>
      </w:r>
    </w:p>
    <w:p w:rsidRPr="00975BB9" w:rsidR="00975BB9" w:rsidP="00975BB9" w:rsidRDefault="00975BB9" w14:paraId="07228205"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1273F0AC" w14:textId="51E2A08E">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Deming, W. E. (s.f.). </w:t>
      </w:r>
      <w:r w:rsidRPr="00975BB9">
        <w:rPr>
          <w:rStyle w:val="nfasis"/>
          <w:rFonts w:ascii="Arial" w:hAnsi="Arial" w:cs="Arial"/>
          <w:sz w:val="20"/>
          <w:szCs w:val="20"/>
        </w:rPr>
        <w:t>Calidad, productividad y competitividad: La salida de la crisis</w:t>
      </w:r>
      <w:r w:rsidRPr="00975BB9">
        <w:rPr>
          <w:rFonts w:ascii="Arial" w:hAnsi="Arial" w:cs="Arial"/>
          <w:sz w:val="20"/>
          <w:szCs w:val="20"/>
        </w:rPr>
        <w:t>.</w:t>
      </w:r>
    </w:p>
    <w:p w:rsidRPr="00975BB9" w:rsidR="00975BB9" w:rsidP="00975BB9" w:rsidRDefault="00975BB9" w14:paraId="7E363DE6"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04E4BF2B" w14:textId="01F1AA5A">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Euskalit. (s.f.). </w:t>
      </w:r>
      <w:r w:rsidRPr="00975BB9">
        <w:rPr>
          <w:rStyle w:val="nfasis"/>
          <w:rFonts w:ascii="Arial" w:hAnsi="Arial" w:cs="Arial"/>
          <w:sz w:val="20"/>
          <w:szCs w:val="20"/>
        </w:rPr>
        <w:t>Herramientas para resolución de problemas</w:t>
      </w:r>
      <w:r w:rsidRPr="00975BB9">
        <w:rPr>
          <w:rFonts w:ascii="Arial" w:hAnsi="Arial" w:cs="Arial"/>
          <w:sz w:val="20"/>
          <w:szCs w:val="20"/>
        </w:rPr>
        <w:t>.</w:t>
      </w:r>
    </w:p>
    <w:p w:rsidRPr="00975BB9" w:rsidR="00975BB9" w:rsidP="00975BB9" w:rsidRDefault="00975BB9" w14:paraId="2F20F3AC"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56868F70" w14:textId="1E30D113">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Fred, R. (1997). </w:t>
      </w:r>
      <w:r w:rsidRPr="00975BB9">
        <w:rPr>
          <w:rStyle w:val="nfasis"/>
          <w:rFonts w:ascii="Arial" w:hAnsi="Arial" w:cs="Arial"/>
          <w:sz w:val="20"/>
          <w:szCs w:val="20"/>
        </w:rPr>
        <w:t>Conceptos de administración estratégica</w:t>
      </w:r>
      <w:r w:rsidRPr="00975BB9">
        <w:rPr>
          <w:rFonts w:ascii="Arial" w:hAnsi="Arial" w:cs="Arial"/>
          <w:sz w:val="20"/>
          <w:szCs w:val="20"/>
        </w:rPr>
        <w:t>. Prentice Hall Hispanoamericana.</w:t>
      </w:r>
    </w:p>
    <w:p w:rsidRPr="00975BB9" w:rsidR="00975BB9" w:rsidP="00975BB9" w:rsidRDefault="00975BB9" w14:paraId="51D18A3C"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0339AC15" w14:textId="6EB112CF">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Geocities. (s.f.). </w:t>
      </w:r>
      <w:r w:rsidRPr="00975BB9">
        <w:rPr>
          <w:rStyle w:val="nfasis"/>
          <w:rFonts w:ascii="Arial" w:hAnsi="Arial" w:cs="Arial"/>
          <w:sz w:val="20"/>
          <w:szCs w:val="20"/>
        </w:rPr>
        <w:t>ISO 9000 para pequeñas y medianas empresas (pymes)</w:t>
      </w:r>
      <w:r w:rsidRPr="00975BB9">
        <w:rPr>
          <w:rFonts w:ascii="Arial" w:hAnsi="Arial" w:cs="Arial"/>
          <w:sz w:val="20"/>
          <w:szCs w:val="20"/>
        </w:rPr>
        <w:t>.</w:t>
      </w:r>
    </w:p>
    <w:p w:rsidRPr="00975BB9" w:rsidR="00975BB9" w:rsidP="00975BB9" w:rsidRDefault="00975BB9" w14:paraId="1A2B8870"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568B66C9" w14:textId="131DE045">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Harrington, J., &amp; Harrington, J. Jr. (1997). </w:t>
      </w:r>
      <w:r w:rsidRPr="00975BB9">
        <w:rPr>
          <w:rStyle w:val="nfasis"/>
          <w:rFonts w:ascii="Arial" w:hAnsi="Arial" w:cs="Arial"/>
          <w:sz w:val="20"/>
          <w:szCs w:val="20"/>
        </w:rPr>
        <w:t>Administración total del mejoramiento continuo</w:t>
      </w:r>
      <w:r w:rsidRPr="00975BB9">
        <w:rPr>
          <w:rFonts w:ascii="Arial" w:hAnsi="Arial" w:cs="Arial"/>
          <w:sz w:val="20"/>
          <w:szCs w:val="20"/>
        </w:rPr>
        <w:t>. McGraw-Hill.</w:t>
      </w:r>
    </w:p>
    <w:p w:rsidRPr="00975BB9" w:rsidR="00975BB9" w:rsidP="00975BB9" w:rsidRDefault="00975BB9" w14:paraId="7C3177A7"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3CF31FF6" w14:textId="10C8318A">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International Organization for Standardization (ISO). (2015). </w:t>
      </w:r>
      <w:r w:rsidRPr="00975BB9">
        <w:rPr>
          <w:rStyle w:val="nfasis"/>
          <w:rFonts w:ascii="Arial" w:hAnsi="Arial" w:cs="Arial"/>
          <w:sz w:val="20"/>
          <w:szCs w:val="20"/>
        </w:rPr>
        <w:t>ISO 9001:2015 – Quality management systems – Requirements</w:t>
      </w:r>
      <w:r w:rsidRPr="00975BB9">
        <w:rPr>
          <w:rFonts w:ascii="Arial" w:hAnsi="Arial" w:cs="Arial"/>
          <w:sz w:val="20"/>
          <w:szCs w:val="20"/>
        </w:rPr>
        <w:t>. ISO.</w:t>
      </w:r>
    </w:p>
    <w:p w:rsidRPr="00975BB9" w:rsidR="00975BB9" w:rsidP="00975BB9" w:rsidRDefault="00975BB9" w14:paraId="6B2135F3"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561E0346" w14:textId="741F9BAB">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Juran, J. M., Gryna, F., &amp; Bingham, R. S. (1983). </w:t>
      </w:r>
      <w:r w:rsidRPr="00975BB9">
        <w:rPr>
          <w:rStyle w:val="nfasis"/>
          <w:rFonts w:ascii="Arial" w:hAnsi="Arial" w:cs="Arial"/>
          <w:sz w:val="20"/>
          <w:szCs w:val="20"/>
        </w:rPr>
        <w:t>Manual de control de la calidad</w:t>
      </w:r>
      <w:r w:rsidRPr="00975BB9">
        <w:rPr>
          <w:rFonts w:ascii="Arial" w:hAnsi="Arial" w:cs="Arial"/>
          <w:sz w:val="20"/>
          <w:szCs w:val="20"/>
        </w:rPr>
        <w:t xml:space="preserve"> (p. 14). Reverte.</w:t>
      </w:r>
    </w:p>
    <w:p w:rsidRPr="00975BB9" w:rsidR="00975BB9" w:rsidP="00975BB9" w:rsidRDefault="00975BB9" w14:paraId="7BA3DAA4"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58706547" w14:textId="5807B898">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Maldonado, J. Á. (2015). </w:t>
      </w:r>
      <w:r w:rsidRPr="00975BB9">
        <w:rPr>
          <w:rStyle w:val="nfasis"/>
          <w:rFonts w:ascii="Arial" w:hAnsi="Arial" w:cs="Arial"/>
          <w:sz w:val="20"/>
          <w:szCs w:val="20"/>
        </w:rPr>
        <w:t>Fundamentos de calidad total</w:t>
      </w:r>
      <w:r w:rsidRPr="00975BB9">
        <w:rPr>
          <w:rFonts w:ascii="Arial" w:hAnsi="Arial" w:cs="Arial"/>
          <w:sz w:val="20"/>
          <w:szCs w:val="20"/>
        </w:rPr>
        <w:t>.</w:t>
      </w:r>
    </w:p>
    <w:p w:rsidRPr="00975BB9" w:rsidR="00975BB9" w:rsidP="00975BB9" w:rsidRDefault="00975BB9" w14:paraId="3B41722A"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6AEA2E41" w14:textId="58C59205">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Serna Gómez, H. (2008). </w:t>
      </w:r>
      <w:r w:rsidRPr="00975BB9">
        <w:rPr>
          <w:rStyle w:val="nfasis"/>
          <w:rFonts w:ascii="Arial" w:hAnsi="Arial" w:cs="Arial"/>
          <w:sz w:val="20"/>
          <w:szCs w:val="20"/>
        </w:rPr>
        <w:t>Gerencia estratégica</w:t>
      </w:r>
      <w:r w:rsidRPr="00975BB9">
        <w:rPr>
          <w:rFonts w:ascii="Arial" w:hAnsi="Arial" w:cs="Arial"/>
          <w:sz w:val="20"/>
          <w:szCs w:val="20"/>
        </w:rPr>
        <w:t xml:space="preserve"> (10.ª ed.). 3R Editores.</w:t>
      </w:r>
    </w:p>
    <w:p w:rsidRPr="00975BB9" w:rsidR="00975BB9" w:rsidP="00975BB9" w:rsidRDefault="00975BB9" w14:paraId="2E7F9EB6"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34FD6F2C" w14:textId="70F87E3C">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Summers, D. C. (2006). </w:t>
      </w:r>
      <w:r w:rsidRPr="00975BB9">
        <w:rPr>
          <w:rStyle w:val="nfasis"/>
          <w:rFonts w:ascii="Arial" w:hAnsi="Arial" w:cs="Arial"/>
          <w:sz w:val="20"/>
          <w:szCs w:val="20"/>
        </w:rPr>
        <w:t>Administración de la calidad</w:t>
      </w:r>
      <w:r w:rsidRPr="00975BB9">
        <w:rPr>
          <w:rFonts w:ascii="Arial" w:hAnsi="Arial" w:cs="Arial"/>
          <w:sz w:val="20"/>
          <w:szCs w:val="20"/>
        </w:rPr>
        <w:t xml:space="preserve"> (1.ª ed.). Pearson.</w:t>
      </w:r>
    </w:p>
    <w:p w:rsidRPr="00975BB9" w:rsidR="00975BB9" w:rsidP="00975BB9" w:rsidRDefault="00975BB9" w14:paraId="080FC700" w14:textId="77777777">
      <w:pPr>
        <w:pStyle w:val="NormalWeb"/>
        <w:spacing w:before="0" w:beforeAutospacing="0" w:after="0" w:afterAutospacing="0" w:line="276" w:lineRule="auto"/>
        <w:ind w:left="720" w:hanging="720"/>
        <w:rPr>
          <w:rFonts w:ascii="Arial" w:hAnsi="Arial" w:cs="Arial"/>
          <w:sz w:val="20"/>
          <w:szCs w:val="20"/>
        </w:rPr>
      </w:pPr>
    </w:p>
    <w:p w:rsidR="00F86CB8" w:rsidP="00975BB9" w:rsidRDefault="00F86CB8" w14:paraId="799EB2B0" w14:textId="60520092">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Udaondo Durán, M. (1992). </w:t>
      </w:r>
      <w:r w:rsidRPr="00975BB9">
        <w:rPr>
          <w:rStyle w:val="nfasis"/>
          <w:rFonts w:ascii="Arial" w:hAnsi="Arial" w:cs="Arial"/>
          <w:sz w:val="20"/>
          <w:szCs w:val="20"/>
        </w:rPr>
        <w:t>Gestión de calidad</w:t>
      </w:r>
      <w:r w:rsidRPr="00975BB9">
        <w:rPr>
          <w:rFonts w:ascii="Arial" w:hAnsi="Arial" w:cs="Arial"/>
          <w:sz w:val="20"/>
          <w:szCs w:val="20"/>
        </w:rPr>
        <w:t xml:space="preserve"> (p. 35). Díaz de Santos.</w:t>
      </w:r>
    </w:p>
    <w:p w:rsidRPr="00975BB9" w:rsidR="00975BB9" w:rsidP="00975BB9" w:rsidRDefault="00975BB9" w14:paraId="44ECDC5F" w14:textId="77777777">
      <w:pPr>
        <w:pStyle w:val="NormalWeb"/>
        <w:spacing w:before="0" w:beforeAutospacing="0" w:after="0" w:afterAutospacing="0" w:line="276" w:lineRule="auto"/>
        <w:ind w:left="720" w:hanging="720"/>
        <w:rPr>
          <w:rFonts w:ascii="Arial" w:hAnsi="Arial" w:cs="Arial"/>
          <w:sz w:val="20"/>
          <w:szCs w:val="20"/>
        </w:rPr>
      </w:pPr>
    </w:p>
    <w:p w:rsidRPr="00975BB9" w:rsidR="00F86CB8" w:rsidP="00975BB9" w:rsidRDefault="00F86CB8" w14:paraId="583A039F" w14:textId="77777777">
      <w:pPr>
        <w:pStyle w:val="NormalWeb"/>
        <w:spacing w:before="0" w:beforeAutospacing="0" w:after="0" w:afterAutospacing="0" w:line="276" w:lineRule="auto"/>
        <w:ind w:left="720" w:hanging="720"/>
        <w:rPr>
          <w:rFonts w:ascii="Arial" w:hAnsi="Arial" w:cs="Arial"/>
          <w:sz w:val="20"/>
          <w:szCs w:val="20"/>
        </w:rPr>
      </w:pPr>
      <w:r w:rsidRPr="00975BB9">
        <w:rPr>
          <w:rFonts w:ascii="Arial" w:hAnsi="Arial" w:cs="Arial"/>
          <w:sz w:val="20"/>
          <w:szCs w:val="20"/>
        </w:rPr>
        <w:t xml:space="preserve">WorkMeter. (2014). </w:t>
      </w:r>
      <w:r w:rsidRPr="00975BB9">
        <w:rPr>
          <w:rStyle w:val="nfasis"/>
          <w:rFonts w:ascii="Arial" w:hAnsi="Arial" w:cs="Arial"/>
          <w:sz w:val="20"/>
          <w:szCs w:val="20"/>
        </w:rPr>
        <w:t>La mejora continua de procesos</w:t>
      </w:r>
      <w:r w:rsidRPr="00975BB9">
        <w:rPr>
          <w:rFonts w:ascii="Arial" w:hAnsi="Arial" w:cs="Arial"/>
          <w:sz w:val="20"/>
          <w:szCs w:val="20"/>
        </w:rPr>
        <w:t xml:space="preserve">. </w:t>
      </w:r>
      <w:hyperlink w:tgtFrame="_new" w:history="1" r:id="rId115">
        <w:r w:rsidRPr="00975BB9">
          <w:rPr>
            <w:rStyle w:val="Hipervnculo"/>
            <w:rFonts w:ascii="Arial" w:hAnsi="Arial" w:cs="Arial"/>
            <w:sz w:val="20"/>
            <w:szCs w:val="20"/>
          </w:rPr>
          <w:t>https://www.workmeter.com/blog/la-mejora-continua-de-procesos/</w:t>
        </w:r>
      </w:hyperlink>
    </w:p>
    <w:p w:rsidRPr="00975BB9" w:rsidR="00761D0D" w:rsidP="00975BB9" w:rsidRDefault="00761D0D" w14:paraId="334658CE" w14:textId="188F1CA0">
      <w:pPr>
        <w:pStyle w:val="Normal0"/>
        <w:rPr>
          <w:b/>
          <w:color w:val="000000"/>
          <w:sz w:val="20"/>
          <w:szCs w:val="20"/>
        </w:rPr>
      </w:pPr>
    </w:p>
    <w:p w:rsidRPr="00975BB9" w:rsidR="00975BB9" w:rsidP="00975BB9" w:rsidRDefault="00975BB9" w14:paraId="4549D6C1" w14:textId="77777777">
      <w:pPr>
        <w:pStyle w:val="Normal0"/>
        <w:rPr>
          <w:b/>
          <w:color w:val="000000"/>
          <w:sz w:val="20"/>
          <w:szCs w:val="20"/>
        </w:rPr>
      </w:pPr>
    </w:p>
    <w:p w:rsidRPr="009B49E3" w:rsidR="00AD17D4" w:rsidP="00FB274C" w:rsidRDefault="00025888" w14:paraId="000000B0" w14:textId="77777777">
      <w:pPr>
        <w:pStyle w:val="Normal0"/>
        <w:numPr>
          <w:ilvl w:val="0"/>
          <w:numId w:val="1"/>
        </w:numPr>
        <w:ind w:left="284" w:hanging="284"/>
        <w:rPr>
          <w:b/>
          <w:color w:val="000000"/>
          <w:sz w:val="20"/>
          <w:szCs w:val="20"/>
        </w:rPr>
      </w:pPr>
      <w:r w:rsidRPr="009B49E3">
        <w:rPr>
          <w:b/>
          <w:color w:val="000000"/>
          <w:sz w:val="20"/>
          <w:szCs w:val="20"/>
        </w:rPr>
        <w:t>CONTROL DEL DOCUMENTO</w:t>
      </w:r>
    </w:p>
    <w:p w:rsidRPr="009B49E3" w:rsidR="00AD17D4" w:rsidP="00FB274C" w:rsidRDefault="00AD17D4" w14:paraId="000000B1"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9B49E3" w:rsidR="00AD17D4" w:rsidTr="0057321F" w14:paraId="27B3F990" w14:textId="77777777">
        <w:tc>
          <w:tcPr>
            <w:tcW w:w="1272" w:type="dxa"/>
            <w:tcBorders>
              <w:top w:val="nil"/>
              <w:left w:val="nil"/>
            </w:tcBorders>
            <w:shd w:val="clear" w:color="auto" w:fill="auto"/>
          </w:tcPr>
          <w:p w:rsidRPr="009B49E3" w:rsidR="00AD17D4" w:rsidP="00FB274C" w:rsidRDefault="00AD17D4" w14:paraId="000000B2" w14:textId="77777777">
            <w:pPr>
              <w:pStyle w:val="Normal0"/>
              <w:rPr>
                <w:sz w:val="20"/>
                <w:szCs w:val="20"/>
              </w:rPr>
            </w:pPr>
          </w:p>
        </w:tc>
        <w:tc>
          <w:tcPr>
            <w:tcW w:w="1991" w:type="dxa"/>
            <w:shd w:val="clear" w:color="auto" w:fill="auto"/>
            <w:vAlign w:val="center"/>
          </w:tcPr>
          <w:p w:rsidRPr="009B49E3" w:rsidR="00AD17D4" w:rsidP="00FB274C" w:rsidRDefault="00025888" w14:paraId="000000B3" w14:textId="77777777">
            <w:pPr>
              <w:pStyle w:val="Normal0"/>
              <w:rPr>
                <w:sz w:val="20"/>
                <w:szCs w:val="20"/>
              </w:rPr>
            </w:pPr>
            <w:r w:rsidRPr="009B49E3">
              <w:rPr>
                <w:sz w:val="20"/>
                <w:szCs w:val="20"/>
              </w:rPr>
              <w:t>Nombre</w:t>
            </w:r>
          </w:p>
        </w:tc>
        <w:tc>
          <w:tcPr>
            <w:tcW w:w="1559" w:type="dxa"/>
            <w:shd w:val="clear" w:color="auto" w:fill="auto"/>
            <w:vAlign w:val="center"/>
          </w:tcPr>
          <w:p w:rsidRPr="009B49E3" w:rsidR="00AD17D4" w:rsidP="00FB274C" w:rsidRDefault="00025888" w14:paraId="000000B4" w14:textId="77777777">
            <w:pPr>
              <w:pStyle w:val="Normal0"/>
              <w:rPr>
                <w:sz w:val="20"/>
                <w:szCs w:val="20"/>
              </w:rPr>
            </w:pPr>
            <w:r w:rsidRPr="009B49E3">
              <w:rPr>
                <w:sz w:val="20"/>
                <w:szCs w:val="20"/>
              </w:rPr>
              <w:t>Cargo</w:t>
            </w:r>
          </w:p>
        </w:tc>
        <w:tc>
          <w:tcPr>
            <w:tcW w:w="3257" w:type="dxa"/>
            <w:shd w:val="clear" w:color="auto" w:fill="auto"/>
            <w:vAlign w:val="center"/>
          </w:tcPr>
          <w:p w:rsidRPr="009B49E3" w:rsidR="00AD17D4" w:rsidP="00FB274C" w:rsidRDefault="00025888" w14:paraId="000000B6" w14:textId="77777777">
            <w:pPr>
              <w:pStyle w:val="Normal0"/>
              <w:rPr>
                <w:sz w:val="20"/>
                <w:szCs w:val="20"/>
              </w:rPr>
            </w:pPr>
            <w:r w:rsidRPr="009B49E3">
              <w:rPr>
                <w:sz w:val="20"/>
                <w:szCs w:val="20"/>
              </w:rPr>
              <w:t>Dependencia</w:t>
            </w:r>
          </w:p>
        </w:tc>
        <w:tc>
          <w:tcPr>
            <w:tcW w:w="1888" w:type="dxa"/>
            <w:shd w:val="clear" w:color="auto" w:fill="auto"/>
            <w:vAlign w:val="center"/>
          </w:tcPr>
          <w:p w:rsidRPr="009B49E3" w:rsidR="00AD17D4" w:rsidP="00FB274C" w:rsidRDefault="00025888" w14:paraId="000000B7" w14:textId="77777777">
            <w:pPr>
              <w:pStyle w:val="Normal0"/>
              <w:rPr>
                <w:sz w:val="20"/>
                <w:szCs w:val="20"/>
              </w:rPr>
            </w:pPr>
            <w:r w:rsidRPr="009B49E3">
              <w:rPr>
                <w:sz w:val="20"/>
                <w:szCs w:val="20"/>
              </w:rPr>
              <w:t>Fecha</w:t>
            </w:r>
          </w:p>
        </w:tc>
      </w:tr>
      <w:tr w:rsidRPr="009B49E3" w:rsidR="00AD17D4" w:rsidTr="0057321F" w14:paraId="2FF467CA" w14:textId="77777777">
        <w:trPr>
          <w:trHeight w:val="340"/>
        </w:trPr>
        <w:tc>
          <w:tcPr>
            <w:tcW w:w="1272" w:type="dxa"/>
            <w:shd w:val="clear" w:color="auto" w:fill="auto"/>
          </w:tcPr>
          <w:p w:rsidRPr="009B49E3" w:rsidR="00AD17D4" w:rsidP="00FB274C" w:rsidRDefault="00025888" w14:paraId="000000B8" w14:textId="77777777">
            <w:pPr>
              <w:pStyle w:val="Normal0"/>
              <w:rPr>
                <w:sz w:val="20"/>
                <w:szCs w:val="20"/>
              </w:rPr>
            </w:pPr>
            <w:bookmarkStart w:name="_GoBack" w:colFirst="3" w:colLast="3" w:id="10"/>
            <w:r w:rsidRPr="009B49E3">
              <w:rPr>
                <w:sz w:val="20"/>
                <w:szCs w:val="20"/>
              </w:rPr>
              <w:t>Autor</w:t>
            </w:r>
          </w:p>
        </w:tc>
        <w:tc>
          <w:tcPr>
            <w:tcW w:w="1991" w:type="dxa"/>
            <w:shd w:val="clear" w:color="auto" w:fill="auto"/>
          </w:tcPr>
          <w:p w:rsidRPr="009B49E3" w:rsidR="00AD17D4" w:rsidP="00FB274C" w:rsidRDefault="000C6A06" w14:paraId="000000B9" w14:textId="1A759FA8">
            <w:pPr>
              <w:pStyle w:val="Normal0"/>
              <w:rPr>
                <w:b w:val="0"/>
                <w:sz w:val="20"/>
                <w:szCs w:val="20"/>
              </w:rPr>
            </w:pPr>
            <w:r w:rsidRPr="000C6A06">
              <w:rPr>
                <w:b w:val="0"/>
                <w:bCs/>
                <w:sz w:val="20"/>
                <w:szCs w:val="20"/>
              </w:rPr>
              <w:t>Alejandro Mantilla Cáceres</w:t>
            </w:r>
          </w:p>
        </w:tc>
        <w:tc>
          <w:tcPr>
            <w:tcW w:w="1559" w:type="dxa"/>
            <w:shd w:val="clear" w:color="auto" w:fill="auto"/>
          </w:tcPr>
          <w:p w:rsidRPr="009B49E3" w:rsidR="00AD17D4" w:rsidP="00FB274C" w:rsidRDefault="00025888" w14:paraId="000000BA" w14:textId="77777777">
            <w:pPr>
              <w:pStyle w:val="Normal0"/>
              <w:rPr>
                <w:b w:val="0"/>
                <w:sz w:val="20"/>
                <w:szCs w:val="20"/>
              </w:rPr>
            </w:pPr>
            <w:r w:rsidRPr="009B49E3">
              <w:rPr>
                <w:b w:val="0"/>
                <w:bCs/>
                <w:sz w:val="20"/>
                <w:szCs w:val="20"/>
              </w:rPr>
              <w:t>Experto temático</w:t>
            </w:r>
          </w:p>
        </w:tc>
        <w:tc>
          <w:tcPr>
            <w:tcW w:w="3257" w:type="dxa"/>
            <w:shd w:val="clear" w:color="auto" w:fill="auto"/>
          </w:tcPr>
          <w:p w:rsidRPr="009B49E3" w:rsidR="00AD17D4" w:rsidP="00FB274C" w:rsidRDefault="000C6A06" w14:paraId="000000BB" w14:textId="5596A196">
            <w:pPr>
              <w:pStyle w:val="Normal0"/>
              <w:rPr>
                <w:b w:val="0"/>
                <w:sz w:val="20"/>
                <w:szCs w:val="20"/>
              </w:rPr>
            </w:pPr>
            <w:r w:rsidRPr="000C6A06">
              <w:rPr>
                <w:b w:val="0"/>
                <w:bCs/>
                <w:sz w:val="20"/>
                <w:szCs w:val="20"/>
              </w:rPr>
              <w:t>Centro Industrial del Diseño y la Ma</w:t>
            </w:r>
            <w:r>
              <w:rPr>
                <w:b w:val="0"/>
                <w:bCs/>
                <w:sz w:val="20"/>
                <w:szCs w:val="20"/>
              </w:rPr>
              <w:t>nufactura - Regional Santander.</w:t>
            </w:r>
          </w:p>
        </w:tc>
        <w:tc>
          <w:tcPr>
            <w:tcW w:w="1888" w:type="dxa"/>
            <w:shd w:val="clear" w:color="auto" w:fill="auto"/>
          </w:tcPr>
          <w:p w:rsidRPr="009B49E3" w:rsidR="00AD17D4" w:rsidP="00FB274C" w:rsidRDefault="000C6A06" w14:paraId="000000BC" w14:textId="3E7DC0F5">
            <w:pPr>
              <w:pStyle w:val="Normal0"/>
              <w:rPr>
                <w:b w:val="0"/>
                <w:sz w:val="20"/>
                <w:szCs w:val="20"/>
              </w:rPr>
            </w:pPr>
            <w:r>
              <w:rPr>
                <w:b w:val="0"/>
                <w:sz w:val="20"/>
                <w:szCs w:val="20"/>
              </w:rPr>
              <w:t>2017</w:t>
            </w:r>
          </w:p>
        </w:tc>
      </w:tr>
      <w:tr w:rsidRPr="009B49E3" w:rsidR="000C6A06" w:rsidTr="0057321F" w14:paraId="64ED74CD" w14:textId="77777777">
        <w:trPr>
          <w:trHeight w:val="340"/>
        </w:trPr>
        <w:tc>
          <w:tcPr>
            <w:tcW w:w="1272" w:type="dxa"/>
            <w:shd w:val="clear" w:color="auto" w:fill="auto"/>
          </w:tcPr>
          <w:p w:rsidRPr="009B49E3" w:rsidR="000C6A06" w:rsidP="00FB274C" w:rsidRDefault="000C6A06" w14:paraId="5098720B" w14:textId="7CE2006B">
            <w:pPr>
              <w:pStyle w:val="Normal0"/>
              <w:rPr>
                <w:sz w:val="20"/>
                <w:szCs w:val="20"/>
              </w:rPr>
            </w:pPr>
            <w:r w:rsidRPr="009B49E3">
              <w:rPr>
                <w:sz w:val="20"/>
                <w:szCs w:val="20"/>
              </w:rPr>
              <w:t>Autor</w:t>
            </w:r>
          </w:p>
        </w:tc>
        <w:tc>
          <w:tcPr>
            <w:tcW w:w="1991" w:type="dxa"/>
            <w:shd w:val="clear" w:color="auto" w:fill="auto"/>
          </w:tcPr>
          <w:p w:rsidRPr="000C6A06" w:rsidR="000C6A06" w:rsidP="00FB274C" w:rsidRDefault="000C6A06" w14:paraId="035BE678" w14:textId="63FA9B51">
            <w:pPr>
              <w:pStyle w:val="Normal0"/>
              <w:rPr>
                <w:b w:val="0"/>
                <w:bCs/>
                <w:sz w:val="20"/>
                <w:szCs w:val="20"/>
              </w:rPr>
            </w:pPr>
            <w:r w:rsidRPr="000C6A06">
              <w:rPr>
                <w:b w:val="0"/>
                <w:bCs/>
                <w:sz w:val="20"/>
                <w:szCs w:val="20"/>
              </w:rPr>
              <w:t>Claudia Milena Hernández Naranjo</w:t>
            </w:r>
          </w:p>
        </w:tc>
        <w:tc>
          <w:tcPr>
            <w:tcW w:w="1559" w:type="dxa"/>
            <w:shd w:val="clear" w:color="auto" w:fill="auto"/>
          </w:tcPr>
          <w:p w:rsidRPr="009B49E3" w:rsidR="000C6A06" w:rsidP="00FB274C" w:rsidRDefault="000C6A06" w14:paraId="77A52E3B" w14:textId="6D151294">
            <w:pPr>
              <w:pStyle w:val="Normal0"/>
              <w:rPr>
                <w:b w:val="0"/>
                <w:bCs/>
                <w:sz w:val="20"/>
                <w:szCs w:val="20"/>
              </w:rPr>
            </w:pPr>
            <w:r w:rsidRPr="000C6A06">
              <w:rPr>
                <w:b w:val="0"/>
                <w:bCs/>
                <w:sz w:val="20"/>
                <w:szCs w:val="20"/>
              </w:rPr>
              <w:t>Asesor</w:t>
            </w:r>
            <w:r w:rsidR="00931B79">
              <w:rPr>
                <w:b w:val="0"/>
                <w:bCs/>
                <w:sz w:val="20"/>
                <w:szCs w:val="20"/>
              </w:rPr>
              <w:t>a p</w:t>
            </w:r>
            <w:r>
              <w:rPr>
                <w:b w:val="0"/>
                <w:bCs/>
                <w:sz w:val="20"/>
                <w:szCs w:val="20"/>
              </w:rPr>
              <w:t>edagógica</w:t>
            </w:r>
          </w:p>
        </w:tc>
        <w:tc>
          <w:tcPr>
            <w:tcW w:w="3257" w:type="dxa"/>
            <w:shd w:val="clear" w:color="auto" w:fill="auto"/>
          </w:tcPr>
          <w:p w:rsidRPr="000C6A06" w:rsidR="000C6A06" w:rsidP="00FB274C" w:rsidRDefault="000C6A06" w14:paraId="16EB86D2" w14:textId="37278256">
            <w:pPr>
              <w:pStyle w:val="Normal0"/>
              <w:rPr>
                <w:b w:val="0"/>
                <w:bCs/>
                <w:sz w:val="20"/>
                <w:szCs w:val="20"/>
              </w:rPr>
            </w:pPr>
            <w:r w:rsidRPr="000C6A06">
              <w:rPr>
                <w:b w:val="0"/>
                <w:bCs/>
                <w:sz w:val="20"/>
                <w:szCs w:val="20"/>
              </w:rPr>
              <w:t>Centro Industrial del Mantenimiento Integral - Regional Santander</w:t>
            </w:r>
          </w:p>
        </w:tc>
        <w:tc>
          <w:tcPr>
            <w:tcW w:w="1888" w:type="dxa"/>
            <w:shd w:val="clear" w:color="auto" w:fill="auto"/>
          </w:tcPr>
          <w:p w:rsidR="000C6A06" w:rsidP="00FB274C" w:rsidRDefault="000C6A06" w14:paraId="649FE3A7" w14:textId="6C69C64D">
            <w:pPr>
              <w:pStyle w:val="Normal0"/>
              <w:rPr>
                <w:b w:val="0"/>
                <w:sz w:val="20"/>
                <w:szCs w:val="20"/>
              </w:rPr>
            </w:pPr>
            <w:r>
              <w:rPr>
                <w:b w:val="0"/>
                <w:sz w:val="20"/>
                <w:szCs w:val="20"/>
              </w:rPr>
              <w:t>2017</w:t>
            </w:r>
          </w:p>
        </w:tc>
      </w:tr>
      <w:tr w:rsidRPr="009B49E3" w:rsidR="000C6A06" w:rsidTr="0057321F" w14:paraId="6D2DBAEB" w14:textId="77777777">
        <w:trPr>
          <w:trHeight w:val="340"/>
        </w:trPr>
        <w:tc>
          <w:tcPr>
            <w:tcW w:w="1272" w:type="dxa"/>
            <w:shd w:val="clear" w:color="auto" w:fill="auto"/>
          </w:tcPr>
          <w:p w:rsidRPr="009B49E3" w:rsidR="000C6A06" w:rsidP="00FB274C" w:rsidRDefault="000C6A06" w14:paraId="0DA6F428" w14:textId="0536FF1D">
            <w:pPr>
              <w:pStyle w:val="Normal0"/>
              <w:rPr>
                <w:sz w:val="20"/>
                <w:szCs w:val="20"/>
              </w:rPr>
            </w:pPr>
            <w:r w:rsidRPr="009B49E3">
              <w:rPr>
                <w:sz w:val="20"/>
                <w:szCs w:val="20"/>
              </w:rPr>
              <w:t>Autor</w:t>
            </w:r>
          </w:p>
        </w:tc>
        <w:tc>
          <w:tcPr>
            <w:tcW w:w="1991" w:type="dxa"/>
            <w:shd w:val="clear" w:color="auto" w:fill="auto"/>
          </w:tcPr>
          <w:p w:rsidRPr="000C6A06" w:rsidR="000C6A06" w:rsidP="00FB274C" w:rsidRDefault="000C6A06" w14:paraId="58F16657" w14:textId="245361B6">
            <w:pPr>
              <w:pStyle w:val="Normal0"/>
              <w:rPr>
                <w:b w:val="0"/>
                <w:bCs/>
                <w:sz w:val="20"/>
                <w:szCs w:val="20"/>
              </w:rPr>
            </w:pPr>
            <w:r w:rsidRPr="000C6A06">
              <w:rPr>
                <w:b w:val="0"/>
                <w:bCs/>
                <w:sz w:val="20"/>
                <w:szCs w:val="20"/>
              </w:rPr>
              <w:t>Rafael Neftalí Lizcano Reyes</w:t>
            </w:r>
          </w:p>
        </w:tc>
        <w:tc>
          <w:tcPr>
            <w:tcW w:w="1559" w:type="dxa"/>
            <w:shd w:val="clear" w:color="auto" w:fill="auto"/>
          </w:tcPr>
          <w:p w:rsidRPr="009B49E3" w:rsidR="000C6A06" w:rsidP="00FB274C" w:rsidRDefault="00931B79" w14:paraId="3FF00035" w14:textId="0D99E887">
            <w:pPr>
              <w:pStyle w:val="Normal0"/>
              <w:rPr>
                <w:b w:val="0"/>
                <w:bCs/>
                <w:sz w:val="20"/>
                <w:szCs w:val="20"/>
              </w:rPr>
            </w:pPr>
            <w:r>
              <w:rPr>
                <w:b w:val="0"/>
                <w:bCs/>
                <w:sz w:val="20"/>
                <w:szCs w:val="20"/>
              </w:rPr>
              <w:t>Asesor p</w:t>
            </w:r>
            <w:r w:rsidRPr="000C6A06" w:rsidR="000C6A06">
              <w:rPr>
                <w:b w:val="0"/>
                <w:bCs/>
                <w:sz w:val="20"/>
                <w:szCs w:val="20"/>
              </w:rPr>
              <w:t>edagógico</w:t>
            </w:r>
          </w:p>
        </w:tc>
        <w:tc>
          <w:tcPr>
            <w:tcW w:w="3257" w:type="dxa"/>
            <w:shd w:val="clear" w:color="auto" w:fill="auto"/>
          </w:tcPr>
          <w:p w:rsidRPr="000C6A06" w:rsidR="000C6A06" w:rsidP="00FB274C" w:rsidRDefault="000C6A06" w14:paraId="7544BA9B" w14:textId="428FE71A">
            <w:pPr>
              <w:pStyle w:val="Normal0"/>
              <w:rPr>
                <w:b w:val="0"/>
                <w:bCs/>
                <w:sz w:val="20"/>
                <w:szCs w:val="20"/>
              </w:rPr>
            </w:pPr>
            <w:r w:rsidRPr="000C6A06">
              <w:rPr>
                <w:b w:val="0"/>
                <w:bCs/>
                <w:sz w:val="20"/>
                <w:szCs w:val="20"/>
              </w:rPr>
              <w:t>Centro Industrial del Diseño y la Manufactura - Regional Santander</w:t>
            </w:r>
          </w:p>
        </w:tc>
        <w:tc>
          <w:tcPr>
            <w:tcW w:w="1888" w:type="dxa"/>
            <w:shd w:val="clear" w:color="auto" w:fill="auto"/>
          </w:tcPr>
          <w:p w:rsidR="000C6A06" w:rsidP="00FB274C" w:rsidRDefault="000C6A06" w14:paraId="68B7C5D7" w14:textId="30E96778">
            <w:pPr>
              <w:pStyle w:val="Normal0"/>
              <w:rPr>
                <w:b w:val="0"/>
                <w:sz w:val="20"/>
                <w:szCs w:val="20"/>
              </w:rPr>
            </w:pPr>
            <w:r>
              <w:rPr>
                <w:b w:val="0"/>
                <w:sz w:val="20"/>
                <w:szCs w:val="20"/>
              </w:rPr>
              <w:t>2017</w:t>
            </w:r>
          </w:p>
        </w:tc>
      </w:tr>
      <w:bookmarkEnd w:id="10"/>
    </w:tbl>
    <w:p w:rsidRPr="009B49E3" w:rsidR="00AD17D4" w:rsidP="00FB274C" w:rsidRDefault="00AD17D4" w14:paraId="000000C2" w14:textId="77777777">
      <w:pPr>
        <w:pStyle w:val="Normal0"/>
        <w:rPr>
          <w:sz w:val="20"/>
          <w:szCs w:val="20"/>
        </w:rPr>
      </w:pPr>
    </w:p>
    <w:p w:rsidRPr="009B49E3" w:rsidR="00AD17D4" w:rsidP="00FB274C" w:rsidRDefault="00AD17D4" w14:paraId="40E90CE6" w14:textId="77777777">
      <w:pPr>
        <w:pStyle w:val="Normal0"/>
        <w:rPr>
          <w:sz w:val="20"/>
          <w:szCs w:val="20"/>
        </w:rPr>
      </w:pPr>
    </w:p>
    <w:p w:rsidRPr="009B49E3" w:rsidR="00AD17D4" w:rsidP="00FB274C" w:rsidRDefault="00025888" w14:paraId="000000C5" w14:textId="77777777">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rsidRPr="009B49E3" w:rsidR="00AD17D4" w:rsidP="00FB274C" w:rsidRDefault="00AD17D4" w14:paraId="000000C6" w14:textId="77777777">
      <w:pPr>
        <w:pStyle w:val="Normal0"/>
        <w:rPr>
          <w:sz w:val="20"/>
          <w:szCs w:val="20"/>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9B49E3" w:rsidR="00AD17D4" w:rsidTr="005E505A" w14:paraId="31F82D5C" w14:textId="77777777">
        <w:tc>
          <w:tcPr>
            <w:tcW w:w="1264" w:type="dxa"/>
            <w:tcBorders>
              <w:top w:val="nil"/>
              <w:left w:val="nil"/>
            </w:tcBorders>
            <w:shd w:val="clear" w:color="auto" w:fill="auto"/>
          </w:tcPr>
          <w:p w:rsidRPr="009B49E3" w:rsidR="00AD17D4" w:rsidP="00FB274C" w:rsidRDefault="00AD17D4" w14:paraId="000000C7" w14:textId="77777777">
            <w:pPr>
              <w:pStyle w:val="Normal0"/>
              <w:rPr>
                <w:sz w:val="20"/>
                <w:szCs w:val="20"/>
              </w:rPr>
            </w:pPr>
          </w:p>
        </w:tc>
        <w:tc>
          <w:tcPr>
            <w:tcW w:w="1855" w:type="dxa"/>
            <w:shd w:val="clear" w:color="auto" w:fill="auto"/>
          </w:tcPr>
          <w:p w:rsidRPr="009B49E3" w:rsidR="00AD17D4" w:rsidP="00FB274C" w:rsidRDefault="00025888" w14:paraId="000000C8" w14:textId="77777777">
            <w:pPr>
              <w:pStyle w:val="Normal0"/>
              <w:rPr>
                <w:sz w:val="20"/>
                <w:szCs w:val="20"/>
              </w:rPr>
            </w:pPr>
            <w:r w:rsidRPr="009B49E3">
              <w:rPr>
                <w:sz w:val="20"/>
                <w:szCs w:val="20"/>
              </w:rPr>
              <w:t>Nombre</w:t>
            </w:r>
          </w:p>
        </w:tc>
        <w:tc>
          <w:tcPr>
            <w:tcW w:w="1701" w:type="dxa"/>
            <w:shd w:val="clear" w:color="auto" w:fill="auto"/>
          </w:tcPr>
          <w:p w:rsidRPr="009B49E3" w:rsidR="00AD17D4" w:rsidP="00FB274C" w:rsidRDefault="00025888" w14:paraId="000000C9" w14:textId="77777777">
            <w:pPr>
              <w:pStyle w:val="Normal0"/>
              <w:rPr>
                <w:sz w:val="20"/>
                <w:szCs w:val="20"/>
              </w:rPr>
            </w:pPr>
            <w:r w:rsidRPr="009B49E3">
              <w:rPr>
                <w:sz w:val="20"/>
                <w:szCs w:val="20"/>
              </w:rPr>
              <w:t>Cargo</w:t>
            </w:r>
          </w:p>
        </w:tc>
        <w:tc>
          <w:tcPr>
            <w:tcW w:w="1843" w:type="dxa"/>
            <w:shd w:val="clear" w:color="auto" w:fill="auto"/>
          </w:tcPr>
          <w:p w:rsidRPr="009B49E3" w:rsidR="00AD17D4" w:rsidP="00FB274C" w:rsidRDefault="00025888" w14:paraId="000000CA" w14:textId="77777777">
            <w:pPr>
              <w:pStyle w:val="Normal0"/>
              <w:rPr>
                <w:sz w:val="20"/>
                <w:szCs w:val="20"/>
              </w:rPr>
            </w:pPr>
            <w:r w:rsidRPr="009B49E3">
              <w:rPr>
                <w:sz w:val="20"/>
                <w:szCs w:val="20"/>
              </w:rPr>
              <w:t>Dependencia</w:t>
            </w:r>
          </w:p>
        </w:tc>
        <w:tc>
          <w:tcPr>
            <w:tcW w:w="1275" w:type="dxa"/>
            <w:shd w:val="clear" w:color="auto" w:fill="auto"/>
          </w:tcPr>
          <w:p w:rsidRPr="009B49E3" w:rsidR="00AD17D4" w:rsidP="00FB274C" w:rsidRDefault="00025888" w14:paraId="000000CB" w14:textId="77777777">
            <w:pPr>
              <w:pStyle w:val="Normal0"/>
              <w:rPr>
                <w:sz w:val="20"/>
                <w:szCs w:val="20"/>
              </w:rPr>
            </w:pPr>
            <w:r w:rsidRPr="009B49E3">
              <w:rPr>
                <w:sz w:val="20"/>
                <w:szCs w:val="20"/>
              </w:rPr>
              <w:t>Fecha</w:t>
            </w:r>
          </w:p>
        </w:tc>
        <w:tc>
          <w:tcPr>
            <w:tcW w:w="1977" w:type="dxa"/>
            <w:shd w:val="clear" w:color="auto" w:fill="auto"/>
          </w:tcPr>
          <w:p w:rsidRPr="009B49E3" w:rsidR="00AD17D4" w:rsidP="00FB274C" w:rsidRDefault="00025888" w14:paraId="000000CC" w14:textId="77777777">
            <w:pPr>
              <w:pStyle w:val="Normal0"/>
              <w:rPr>
                <w:sz w:val="20"/>
                <w:szCs w:val="20"/>
              </w:rPr>
            </w:pPr>
            <w:r w:rsidRPr="009B49E3">
              <w:rPr>
                <w:sz w:val="20"/>
                <w:szCs w:val="20"/>
              </w:rPr>
              <w:t>Razón del Cambio</w:t>
            </w:r>
          </w:p>
        </w:tc>
      </w:tr>
      <w:tr w:rsidRPr="009B49E3" w:rsidR="00AD17D4" w:rsidTr="005E505A" w14:paraId="5565E3ED" w14:textId="77777777">
        <w:tc>
          <w:tcPr>
            <w:tcW w:w="1264" w:type="dxa"/>
            <w:shd w:val="clear" w:color="auto" w:fill="auto"/>
          </w:tcPr>
          <w:p w:rsidRPr="009B49E3" w:rsidR="00AD17D4" w:rsidP="00FB274C" w:rsidRDefault="0057321F" w14:paraId="000000CD" w14:textId="149C0741">
            <w:pPr>
              <w:pStyle w:val="Normal0"/>
              <w:rPr>
                <w:sz w:val="20"/>
                <w:szCs w:val="20"/>
              </w:rPr>
            </w:pPr>
            <w:r w:rsidRPr="009B49E3">
              <w:rPr>
                <w:sz w:val="20"/>
                <w:szCs w:val="20"/>
              </w:rPr>
              <w:t>Autor</w:t>
            </w:r>
          </w:p>
        </w:tc>
        <w:tc>
          <w:tcPr>
            <w:tcW w:w="1855" w:type="dxa"/>
            <w:shd w:val="clear" w:color="auto" w:fill="auto"/>
          </w:tcPr>
          <w:p w:rsidRPr="009B49E3" w:rsidR="00AD17D4" w:rsidP="00FB274C" w:rsidRDefault="00025888" w14:paraId="000000CE" w14:textId="77777777">
            <w:pPr>
              <w:pStyle w:val="Normal0"/>
              <w:rPr>
                <w:b w:val="0"/>
                <w:sz w:val="20"/>
                <w:szCs w:val="20"/>
              </w:rPr>
            </w:pPr>
            <w:r w:rsidRPr="009B49E3">
              <w:rPr>
                <w:b w:val="0"/>
                <w:bCs/>
                <w:sz w:val="20"/>
                <w:szCs w:val="20"/>
              </w:rPr>
              <w:t>Viviana Herrera Quiñonez</w:t>
            </w:r>
          </w:p>
        </w:tc>
        <w:tc>
          <w:tcPr>
            <w:tcW w:w="1701" w:type="dxa"/>
            <w:shd w:val="clear" w:color="auto" w:fill="auto"/>
          </w:tcPr>
          <w:p w:rsidRPr="009B49E3" w:rsidR="00AD17D4" w:rsidP="00FB274C" w:rsidRDefault="00025888" w14:paraId="000000CF" w14:textId="77777777">
            <w:pPr>
              <w:pStyle w:val="Normal0"/>
              <w:rPr>
                <w:b w:val="0"/>
                <w:sz w:val="20"/>
                <w:szCs w:val="20"/>
              </w:rPr>
            </w:pPr>
            <w:r w:rsidRPr="009B49E3">
              <w:rPr>
                <w:b w:val="0"/>
                <w:bCs/>
                <w:sz w:val="20"/>
                <w:szCs w:val="20"/>
              </w:rPr>
              <w:t>Evaluadora instruccional</w:t>
            </w:r>
          </w:p>
        </w:tc>
        <w:tc>
          <w:tcPr>
            <w:tcW w:w="1843" w:type="dxa"/>
            <w:shd w:val="clear" w:color="auto" w:fill="auto"/>
          </w:tcPr>
          <w:p w:rsidRPr="009B49E3" w:rsidR="00AD17D4" w:rsidP="00F35570" w:rsidRDefault="00F35570" w14:paraId="000000D0" w14:textId="5BA6E7A0">
            <w:pPr>
              <w:pStyle w:val="Normal0"/>
              <w:rPr>
                <w:b w:val="0"/>
                <w:sz w:val="20"/>
                <w:szCs w:val="20"/>
              </w:rPr>
            </w:pPr>
            <w:r>
              <w:rPr>
                <w:b w:val="0"/>
                <w:bCs/>
                <w:sz w:val="20"/>
                <w:szCs w:val="20"/>
              </w:rPr>
              <w:t>Centro de Comercio y Servicios - Regional Tolima</w:t>
            </w:r>
          </w:p>
        </w:tc>
        <w:tc>
          <w:tcPr>
            <w:tcW w:w="1275" w:type="dxa"/>
            <w:shd w:val="clear" w:color="auto" w:fill="auto"/>
          </w:tcPr>
          <w:p w:rsidRPr="009B49E3" w:rsidR="00AD17D4" w:rsidP="000C6A06" w:rsidRDefault="000C6A06" w14:paraId="000000D1" w14:textId="3107C647">
            <w:pPr>
              <w:pStyle w:val="Normal0"/>
              <w:rPr>
                <w:b w:val="0"/>
                <w:sz w:val="20"/>
                <w:szCs w:val="20"/>
              </w:rPr>
            </w:pPr>
            <w:r>
              <w:rPr>
                <w:b w:val="0"/>
                <w:sz w:val="20"/>
                <w:szCs w:val="20"/>
              </w:rPr>
              <w:t>Febrero de 2026</w:t>
            </w:r>
          </w:p>
        </w:tc>
        <w:tc>
          <w:tcPr>
            <w:tcW w:w="1977" w:type="dxa"/>
            <w:shd w:val="clear" w:color="auto" w:fill="auto"/>
          </w:tcPr>
          <w:p w:rsidRPr="009B49E3" w:rsidR="00AD17D4" w:rsidP="00FB274C" w:rsidRDefault="00025888" w14:paraId="000000D2" w14:textId="2AF13C74">
            <w:pPr>
              <w:pStyle w:val="Normal0"/>
              <w:rPr>
                <w:b w:val="0"/>
                <w:sz w:val="20"/>
                <w:szCs w:val="20"/>
              </w:rPr>
            </w:pPr>
            <w:r w:rsidRPr="009B49E3">
              <w:rPr>
                <w:b w:val="0"/>
                <w:sz w:val="20"/>
                <w:szCs w:val="20"/>
              </w:rPr>
              <w:t>Se ajusta el contenido del documento según Planeación pedagógica y normas APA.</w:t>
            </w:r>
          </w:p>
        </w:tc>
      </w:tr>
    </w:tbl>
    <w:p w:rsidRPr="009B49E3" w:rsidR="00AD17D4" w:rsidP="00FB274C" w:rsidRDefault="00AD17D4" w14:paraId="000000D5" w14:textId="77777777">
      <w:pPr>
        <w:pStyle w:val="Normal0"/>
        <w:rPr>
          <w:sz w:val="20"/>
          <w:szCs w:val="20"/>
        </w:rPr>
      </w:pPr>
    </w:p>
    <w:sectPr w:rsidRPr="009B49E3" w:rsidR="00AD17D4">
      <w:headerReference w:type="default" r:id="rId116"/>
      <w:footerReference w:type="default" r:id="rId117"/>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VH" w:author="Viviana Herrera" w:date="2026-02-09T22:20:00Z" w:id="0">
    <w:p w:rsidR="004319E7" w:rsidRDefault="004319E7" w14:paraId="568FD3B4" w14:textId="2C1492F5">
      <w:pPr>
        <w:pStyle w:val="Textocomentario"/>
      </w:pPr>
      <w:r>
        <w:rPr>
          <w:rStyle w:val="Refdecomentario"/>
        </w:rPr>
        <w:annotationRef/>
      </w:r>
      <w:r>
        <w:t xml:space="preserve">Texto alternativo: </w:t>
      </w:r>
      <w:r w:rsidRPr="00B86110">
        <w:rPr>
          <w:highlight w:val="green"/>
        </w:rPr>
        <w:t>La figura 1 representa un diagrama con dos círculos que contienen los factores que influyen en los factores críticos de éxito de una organización. El círculo interno incluye factores internos como conocimiento, estructura, recursos, sistema de gestión, estrategia y accionistas. El círculo externo integra factores externos como clientes, competencia, normativa, tendencias económicas, entorno, proveedores, innovación y sociedad.</w:t>
      </w:r>
    </w:p>
  </w:comment>
  <w:comment w:initials="VH" w:author="Viviana Herrera" w:date="2026-02-09T23:41:00Z" w:id="1">
    <w:p w:rsidR="004319E7" w:rsidRDefault="004319E7" w14:paraId="3536B73A" w14:textId="00285AC7">
      <w:pPr>
        <w:pStyle w:val="Textocomentario"/>
      </w:pPr>
      <w:r>
        <w:rPr>
          <w:rStyle w:val="Refdecomentario"/>
        </w:rPr>
        <w:annotationRef/>
      </w:r>
      <w:r>
        <w:t xml:space="preserve">Texto alternativo: </w:t>
      </w:r>
      <w:r w:rsidRPr="00EA748B">
        <w:rPr>
          <w:highlight w:val="green"/>
        </w:rPr>
        <w:t xml:space="preserve">La figura 2 </w:t>
      </w:r>
      <w:r>
        <w:rPr>
          <w:highlight w:val="green"/>
        </w:rPr>
        <w:t>re</w:t>
      </w:r>
      <w:r w:rsidRPr="00EA748B">
        <w:rPr>
          <w:highlight w:val="green"/>
        </w:rPr>
        <w:t>presenta un mapa de procesos del Sistema de Gestión de la Calidad que organiza los procesos en tres grupos: procesos estratégicos, que orientan el direccionamiento y la planificación organizacional; procesos operativos, relacionados con la prestación del servicio o elaboración del producto; y procesos de soporte, que suministran los recursos necesarios para el funcionamiento del sistema.</w:t>
      </w:r>
    </w:p>
  </w:comment>
  <w:comment w:initials="VH" w:author="Viviana Herrera" w:date="2026-02-09T23:59:00Z" w:id="2">
    <w:p w:rsidR="004319E7" w:rsidRDefault="004319E7" w14:paraId="59F74D87" w14:textId="207BA75D">
      <w:pPr>
        <w:pStyle w:val="Textocomentario"/>
      </w:pPr>
      <w:r>
        <w:rPr>
          <w:rStyle w:val="Refdecomentario"/>
        </w:rPr>
        <w:annotationRef/>
      </w:r>
      <w:r>
        <w:t xml:space="preserve">Texto alternativo: </w:t>
      </w:r>
      <w:r w:rsidRPr="00B80FDE">
        <w:rPr>
          <w:highlight w:val="green"/>
        </w:rPr>
        <w:t>En la figura 3 se presenta el ciclo PHVA conformado por cuatro etapas interrelacionadas: planear, hacer, verificar y actuar, orientadas al mejoramiento continuo de los procesos organizacionales.</w:t>
      </w:r>
    </w:p>
  </w:comment>
  <w:comment w:initials="VH" w:author="Viviana Herrera" w:date="2026-02-10T11:14:00Z" w:id="3">
    <w:p w:rsidR="004319E7" w:rsidRDefault="004319E7" w14:paraId="010C6F03" w14:textId="1B97E12A">
      <w:pPr>
        <w:pStyle w:val="Textocomentario"/>
      </w:pPr>
      <w:r>
        <w:rPr>
          <w:rStyle w:val="Refdecomentario"/>
        </w:rPr>
        <w:annotationRef/>
      </w:r>
      <w:r>
        <w:t>Texto alternativo:</w:t>
      </w:r>
      <w:r w:rsidRPr="003F4A6C">
        <w:t xml:space="preserve"> </w:t>
      </w:r>
      <w:r w:rsidRPr="003F4A6C">
        <w:rPr>
          <w:highlight w:val="green"/>
        </w:rPr>
        <w:t xml:space="preserve">La figura 4 presenta un diagrama de Pareto que organiza diferentes causas de un problema según su frecuencia o impacto, ordenándolas de mayor a menor importancia. Las barras representan cada categoría de causa y la línea acumulada </w:t>
      </w:r>
      <w:r w:rsidR="00C3514A">
        <w:rPr>
          <w:highlight w:val="green"/>
        </w:rPr>
        <w:t>contiene</w:t>
      </w:r>
      <w:r w:rsidRPr="003F4A6C">
        <w:rPr>
          <w:highlight w:val="green"/>
        </w:rPr>
        <w:t xml:space="preserve"> el porcentaje total, permitiendo identificar las causas más significativas que requieren atención prioritaria conforme al principio 80/20.</w:t>
      </w:r>
    </w:p>
  </w:comment>
  <w:comment w:initials="VH" w:author="Viviana Herrera" w:date="2026-02-10T12:55:00Z" w:id="4">
    <w:p w:rsidR="004319E7" w:rsidRDefault="004319E7" w14:paraId="2EF7FA34" w14:textId="268F0ACB">
      <w:pPr>
        <w:pStyle w:val="Textocomentario"/>
      </w:pPr>
      <w:r>
        <w:rPr>
          <w:rStyle w:val="Refdecomentario"/>
        </w:rPr>
        <w:annotationRef/>
      </w:r>
      <w:r>
        <w:t xml:space="preserve">Texto alternativo: </w:t>
      </w:r>
      <w:r w:rsidRPr="006D5950">
        <w:rPr>
          <w:highlight w:val="green"/>
        </w:rPr>
        <w:t>La figura 5 presenta un diagrama causa-efecto que organiza de manera estructurada las posibles causas de un problema central. El esquema agrupa las causas en categorías, permitiendo analizar los factores que influyen en la situación evaluada y facilitando la identificación de oportunidades de mejora.</w:t>
      </w:r>
    </w:p>
  </w:comment>
  <w:comment w:initials="VH" w:author="Viviana Herrera" w:date="2026-02-10T13:34:00Z" w:id="5">
    <w:p w:rsidR="004319E7" w:rsidRDefault="004319E7" w14:paraId="19088C73" w14:textId="1E03F214">
      <w:pPr>
        <w:pStyle w:val="Textocomentario"/>
      </w:pPr>
      <w:r>
        <w:rPr>
          <w:rStyle w:val="Refdecomentario"/>
        </w:rPr>
        <w:annotationRef/>
      </w:r>
      <w:r>
        <w:t xml:space="preserve">Texto alternativo: </w:t>
      </w:r>
      <w:r w:rsidRPr="00680A4C">
        <w:rPr>
          <w:highlight w:val="green"/>
        </w:rPr>
        <w:t>La figura 6 presenta cinco gráficos que representan posibles resultados de un diagrama de dispersión. En su orden, se identifican correlación positiva débil, ausencia de correlación, correlación negativa débil, correlación positiva fuerte y correlación negativa fuerte entre dos variables, mostrando distintos comportamientos en la relación de los datos.</w:t>
      </w:r>
    </w:p>
  </w:comment>
  <w:comment w:initials="VH" w:author="Viviana Herrera" w:date="2026-02-10T13:46:00Z" w:id="6">
    <w:p w:rsidR="004319E7" w:rsidRDefault="004319E7" w14:paraId="70EB4E54" w14:textId="12518D3F">
      <w:pPr>
        <w:pStyle w:val="Textocomentario"/>
      </w:pPr>
      <w:r>
        <w:rPr>
          <w:rStyle w:val="Refdecomentario"/>
        </w:rPr>
        <w:annotationRef/>
      </w:r>
      <w:r>
        <w:t xml:space="preserve">Texto alternativo: </w:t>
      </w:r>
      <w:r w:rsidRPr="00996EB5">
        <w:rPr>
          <w:highlight w:val="green"/>
        </w:rPr>
        <w:t xml:space="preserve">La figura 7 presenta una gráfica de distribución de datos donde se </w:t>
      </w:r>
      <w:r w:rsidR="00EA7681">
        <w:rPr>
          <w:highlight w:val="green"/>
        </w:rPr>
        <w:t>presenta</w:t>
      </w:r>
      <w:r w:rsidRPr="00996EB5">
        <w:rPr>
          <w:highlight w:val="green"/>
        </w:rPr>
        <w:t xml:space="preserve"> el comportamiento de un proceso. En la gráfica se identifican el límite inferior (LI) y el límite superior (LS), los cuales delimitan el rango aceptable de variación del proceso y permiten analizar el cumplimiento de los requisitos establecidos.</w:t>
      </w:r>
    </w:p>
  </w:comment>
  <w:comment w:initials="VH" w:author="Viviana Herrera" w:date="2026-02-10T20:11:00Z" w:id="7">
    <w:p w:rsidR="004319E7" w:rsidRDefault="004319E7" w14:paraId="13BD3D05" w14:textId="4F99BA1F">
      <w:pPr>
        <w:pStyle w:val="Textocomentario"/>
      </w:pPr>
      <w:r>
        <w:rPr>
          <w:rStyle w:val="Refdecomentario"/>
        </w:rPr>
        <w:annotationRef/>
      </w:r>
      <w:r>
        <w:t xml:space="preserve">Texto alternativo: </w:t>
      </w:r>
      <w:r w:rsidRPr="00D71CAB">
        <w:rPr>
          <w:highlight w:val="green"/>
        </w:rPr>
        <w:t>La figura 8 presenta el proceso de liberación de productos y servicios. Inicia con la ejecución del producto o prestación del servicio, seguido de la verificación del cumplimiento de requisitos y la evaluación de los criterios de aceptación. Si el producto o servicio cumple los requisitos, se autoriza su liberación y se entrega al cliente. Si no cumple, se aplica el control de salidas no conformes, se realizan correcciones o reprocesos y se efectúa una nueva verificación antes de la liberación.</w:t>
      </w:r>
    </w:p>
  </w:comment>
  <w:comment w:initials="VH" w:author="Viviana Herrera" w:date="2026-02-10T20:24:00Z" w:id="8">
    <w:p w:rsidR="004319E7" w:rsidRDefault="004319E7" w14:paraId="79B2EF84" w14:textId="40F4D95C">
      <w:pPr>
        <w:pStyle w:val="Textocomentario"/>
      </w:pPr>
      <w:r>
        <w:rPr>
          <w:rStyle w:val="Refdecomentario"/>
        </w:rPr>
        <w:annotationRef/>
      </w:r>
      <w:r>
        <w:t xml:space="preserve">Texto alternativo: </w:t>
      </w:r>
      <w:r w:rsidRPr="00E95C94">
        <w:rPr>
          <w:highlight w:val="green"/>
        </w:rPr>
        <w:t>La figura 9 describe el proceso de control de salidas no conformes. Inicia con la identificación de una desviación, seguida del registro y análisis de la no conformidad. Posteriormente, se evalúa el impacto y se define el tratamiento, que puede incluir corrección, reproceso, reclasificación, concesión autorizada o eliminación del producto o servicio. Finalmente, se verifica la conformidad, se libera el producto o se cierra el caso, y se analizan las causas para implementar acciones de mejora.</w:t>
      </w:r>
    </w:p>
  </w:comment>
  <w:comment w:initials="VH" w:author="Viviana Herrera" w:date="2026-02-11T07:41:00Z" w:id="9">
    <w:p w:rsidR="00BD45B1" w:rsidP="00BD45B1" w:rsidRDefault="00BD45B1" w14:paraId="3CD84DD4" w14:textId="77777777">
      <w:pPr>
        <w:pStyle w:val="Textocomentario"/>
      </w:pPr>
      <w:r>
        <w:rPr>
          <w:rStyle w:val="Refdecomentario"/>
        </w:rPr>
        <w:annotationRef/>
      </w:r>
      <w:r>
        <w:t xml:space="preserve">Texto alternativo: </w:t>
      </w:r>
      <w:r w:rsidRPr="004B1ED8">
        <w:rPr>
          <w:highlight w:val="green"/>
        </w:rPr>
        <w:t>La síntesis representa la gestión de procesos y la mejora continua bajo la norma ISO 9001:2015. Incluye la identificación y optimización de procesos, indicadores de gestión, métodos de solución de problemas, control de calidad, operación de productos y servicios, y acciones correctivas para fortalecer la eficiencia, la satisfacción del cliente y la competitividad organizacional.</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68FD3B4" w15:done="0"/>
  <w15:commentEx w15:paraId="3536B73A" w15:done="0"/>
  <w15:commentEx w15:paraId="59F74D87" w15:done="0"/>
  <w15:commentEx w15:paraId="010C6F03" w15:done="0"/>
  <w15:commentEx w15:paraId="2EF7FA34" w15:done="0"/>
  <w15:commentEx w15:paraId="19088C73" w15:done="0"/>
  <w15:commentEx w15:paraId="70EB4E54" w15:done="0"/>
  <w15:commentEx w15:paraId="13BD3D05" w15:done="0"/>
  <w15:commentEx w15:paraId="79B2EF84" w15:done="0"/>
  <w15:commentEx w15:paraId="3CD84DD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3C180C" w16cid:durableId="373C180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2399" w:rsidRDefault="004C2399" w14:paraId="06A078EB" w14:textId="77777777">
      <w:pPr>
        <w:spacing w:line="240" w:lineRule="auto"/>
      </w:pPr>
      <w:r>
        <w:separator/>
      </w:r>
    </w:p>
  </w:endnote>
  <w:endnote w:type="continuationSeparator" w:id="0">
    <w:p w:rsidR="004C2399" w:rsidRDefault="004C2399" w14:paraId="4CD0918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19E7" w:rsidRDefault="004319E7" w14:paraId="000000DA" w14:textId="77777777">
    <w:pPr>
      <w:pStyle w:val="Normal0"/>
      <w:tabs>
        <w:tab w:val="center" w:pos="4419"/>
        <w:tab w:val="right" w:pos="8838"/>
        <w:tab w:val="left" w:pos="10255"/>
      </w:tabs>
      <w:spacing w:line="240" w:lineRule="auto"/>
      <w:jc w:val="right"/>
      <w:rPr>
        <w:i/>
        <w:color w:val="000000"/>
        <w:sz w:val="20"/>
        <w:szCs w:val="20"/>
      </w:rPr>
    </w:pPr>
  </w:p>
  <w:p w:rsidR="004319E7" w:rsidRDefault="004319E7" w14:paraId="000000DB" w14:textId="77777777">
    <w:pPr>
      <w:pStyle w:val="Normal0"/>
      <w:spacing w:line="240" w:lineRule="auto"/>
      <w:ind w:left="-2" w:hanging="2"/>
      <w:jc w:val="right"/>
      <w:rPr>
        <w:rFonts w:ascii="Times New Roman" w:hAnsi="Times New Roman" w:eastAsia="Times New Roman" w:cs="Times New Roman"/>
        <w:sz w:val="24"/>
        <w:szCs w:val="24"/>
      </w:rPr>
    </w:pPr>
  </w:p>
  <w:p w:rsidR="004319E7" w:rsidRDefault="004319E7" w14:paraId="000000DC" w14:textId="77777777">
    <w:pPr>
      <w:pStyle w:val="Normal0"/>
      <w:spacing w:line="240" w:lineRule="auto"/>
      <w:rPr>
        <w:rFonts w:ascii="Times New Roman" w:hAnsi="Times New Roman" w:eastAsia="Times New Roman" w:cs="Times New Roman"/>
        <w:sz w:val="24"/>
        <w:szCs w:val="24"/>
      </w:rPr>
    </w:pPr>
  </w:p>
  <w:p w:rsidR="004319E7" w:rsidRDefault="004319E7" w14:paraId="000000DD" w14:textId="77777777">
    <w:pPr>
      <w:pStyle w:val="Normal0"/>
      <w:tabs>
        <w:tab w:val="center" w:pos="4419"/>
        <w:tab w:val="right" w:pos="8838"/>
        <w:tab w:val="left" w:pos="10255"/>
      </w:tabs>
      <w:spacing w:line="240" w:lineRule="auto"/>
      <w:jc w:val="right"/>
      <w:rPr>
        <w:i/>
        <w:color w:val="000000"/>
        <w:sz w:val="16"/>
        <w:szCs w:val="16"/>
      </w:rPr>
    </w:pPr>
  </w:p>
  <w:p w:rsidR="004319E7" w:rsidRDefault="004319E7"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2399" w:rsidRDefault="004C2399" w14:paraId="686E2118" w14:textId="77777777">
      <w:r>
        <w:separator/>
      </w:r>
    </w:p>
  </w:footnote>
  <w:footnote w:type="continuationSeparator" w:id="0">
    <w:p w:rsidR="004C2399" w:rsidRDefault="004C2399" w14:paraId="4E2A039E"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p14">
  <w:p w:rsidR="004319E7" w:rsidRDefault="004319E7"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4319E7" w:rsidRDefault="004319E7"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731EA"/>
    <w:multiLevelType w:val="hybridMultilevel"/>
    <w:tmpl w:val="273210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9EC66BE"/>
    <w:multiLevelType w:val="hybridMultilevel"/>
    <w:tmpl w:val="A55E97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E2E1FA4"/>
    <w:multiLevelType w:val="hybridMultilevel"/>
    <w:tmpl w:val="3734438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13FD0EC9"/>
    <w:multiLevelType w:val="hybridMultilevel"/>
    <w:tmpl w:val="ED2661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D7C5FB1"/>
    <w:multiLevelType w:val="hybridMultilevel"/>
    <w:tmpl w:val="8236E6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E2F3534"/>
    <w:multiLevelType w:val="hybridMultilevel"/>
    <w:tmpl w:val="8E7825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4B03E2D"/>
    <w:multiLevelType w:val="hybridMultilevel"/>
    <w:tmpl w:val="106AFC0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287B3EF0"/>
    <w:multiLevelType w:val="hybridMultilevel"/>
    <w:tmpl w:val="934427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C015582"/>
    <w:multiLevelType w:val="hybridMultilevel"/>
    <w:tmpl w:val="368ABF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EBF7F49"/>
    <w:multiLevelType w:val="hybridMultilevel"/>
    <w:tmpl w:val="D396B2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2D93FF3"/>
    <w:multiLevelType w:val="hybridMultilevel"/>
    <w:tmpl w:val="3A5684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36D6805"/>
    <w:multiLevelType w:val="hybridMultilevel"/>
    <w:tmpl w:val="9446B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8BB03DB"/>
    <w:multiLevelType w:val="hybridMultilevel"/>
    <w:tmpl w:val="0E7645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C720104"/>
    <w:multiLevelType w:val="hybridMultilevel"/>
    <w:tmpl w:val="790644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D545975"/>
    <w:multiLevelType w:val="hybridMultilevel"/>
    <w:tmpl w:val="65F868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5569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8E3D1E"/>
    <w:multiLevelType w:val="hybridMultilevel"/>
    <w:tmpl w:val="B8181918"/>
    <w:lvl w:ilvl="0" w:tplc="1DEC3D3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CC4407"/>
    <w:multiLevelType w:val="hybridMultilevel"/>
    <w:tmpl w:val="FF60CD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36B7F24"/>
    <w:multiLevelType w:val="hybridMultilevel"/>
    <w:tmpl w:val="9DFEB1D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538C6335"/>
    <w:multiLevelType w:val="hybridMultilevel"/>
    <w:tmpl w:val="664A988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29F365E"/>
    <w:multiLevelType w:val="hybridMultilevel"/>
    <w:tmpl w:val="E2B024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3ED409E"/>
    <w:multiLevelType w:val="hybridMultilevel"/>
    <w:tmpl w:val="771CE0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6F87F94"/>
    <w:multiLevelType w:val="hybridMultilevel"/>
    <w:tmpl w:val="5FEECB2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68AA068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D866A97"/>
    <w:multiLevelType w:val="hybridMultilevel"/>
    <w:tmpl w:val="00868A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F9A2DA6"/>
    <w:multiLevelType w:val="hybridMultilevel"/>
    <w:tmpl w:val="CDD649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0577DB6"/>
    <w:multiLevelType w:val="hybridMultilevel"/>
    <w:tmpl w:val="28AE19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8A0981"/>
    <w:multiLevelType w:val="hybridMultilevel"/>
    <w:tmpl w:val="A080F7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78D2419"/>
    <w:multiLevelType w:val="hybridMultilevel"/>
    <w:tmpl w:val="3CE0CC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AC0331"/>
    <w:multiLevelType w:val="hybridMultilevel"/>
    <w:tmpl w:val="496C46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7A1C68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BF12D36"/>
    <w:multiLevelType w:val="hybridMultilevel"/>
    <w:tmpl w:val="7C1A86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CA17971"/>
    <w:multiLevelType w:val="hybridMultilevel"/>
    <w:tmpl w:val="56F436BE"/>
    <w:lvl w:ilvl="0" w:tplc="8168FAB6">
      <w:start w:val="1"/>
      <w:numFmt w:val="bullet"/>
      <w:lvlText w:val="•"/>
      <w:lvlJc w:val="left"/>
      <w:pPr>
        <w:tabs>
          <w:tab w:val="num" w:pos="720"/>
        </w:tabs>
        <w:ind w:left="720" w:hanging="360"/>
      </w:pPr>
      <w:rPr>
        <w:rFonts w:hint="default" w:ascii="Times New Roman" w:hAnsi="Times New Roman"/>
      </w:rPr>
    </w:lvl>
    <w:lvl w:ilvl="1" w:tplc="9DB844FA" w:tentative="1">
      <w:start w:val="1"/>
      <w:numFmt w:val="bullet"/>
      <w:lvlText w:val="•"/>
      <w:lvlJc w:val="left"/>
      <w:pPr>
        <w:tabs>
          <w:tab w:val="num" w:pos="1440"/>
        </w:tabs>
        <w:ind w:left="1440" w:hanging="360"/>
      </w:pPr>
      <w:rPr>
        <w:rFonts w:hint="default" w:ascii="Times New Roman" w:hAnsi="Times New Roman"/>
      </w:rPr>
    </w:lvl>
    <w:lvl w:ilvl="2" w:tplc="9474C786" w:tentative="1">
      <w:start w:val="1"/>
      <w:numFmt w:val="bullet"/>
      <w:lvlText w:val="•"/>
      <w:lvlJc w:val="left"/>
      <w:pPr>
        <w:tabs>
          <w:tab w:val="num" w:pos="2160"/>
        </w:tabs>
        <w:ind w:left="2160" w:hanging="360"/>
      </w:pPr>
      <w:rPr>
        <w:rFonts w:hint="default" w:ascii="Times New Roman" w:hAnsi="Times New Roman"/>
      </w:rPr>
    </w:lvl>
    <w:lvl w:ilvl="3" w:tplc="151406D2" w:tentative="1">
      <w:start w:val="1"/>
      <w:numFmt w:val="bullet"/>
      <w:lvlText w:val="•"/>
      <w:lvlJc w:val="left"/>
      <w:pPr>
        <w:tabs>
          <w:tab w:val="num" w:pos="2880"/>
        </w:tabs>
        <w:ind w:left="2880" w:hanging="360"/>
      </w:pPr>
      <w:rPr>
        <w:rFonts w:hint="default" w:ascii="Times New Roman" w:hAnsi="Times New Roman"/>
      </w:rPr>
    </w:lvl>
    <w:lvl w:ilvl="4" w:tplc="DEB41D70" w:tentative="1">
      <w:start w:val="1"/>
      <w:numFmt w:val="bullet"/>
      <w:lvlText w:val="•"/>
      <w:lvlJc w:val="left"/>
      <w:pPr>
        <w:tabs>
          <w:tab w:val="num" w:pos="3600"/>
        </w:tabs>
        <w:ind w:left="3600" w:hanging="360"/>
      </w:pPr>
      <w:rPr>
        <w:rFonts w:hint="default" w:ascii="Times New Roman" w:hAnsi="Times New Roman"/>
      </w:rPr>
    </w:lvl>
    <w:lvl w:ilvl="5" w:tplc="BF62B5C2" w:tentative="1">
      <w:start w:val="1"/>
      <w:numFmt w:val="bullet"/>
      <w:lvlText w:val="•"/>
      <w:lvlJc w:val="left"/>
      <w:pPr>
        <w:tabs>
          <w:tab w:val="num" w:pos="4320"/>
        </w:tabs>
        <w:ind w:left="4320" w:hanging="360"/>
      </w:pPr>
      <w:rPr>
        <w:rFonts w:hint="default" w:ascii="Times New Roman" w:hAnsi="Times New Roman"/>
      </w:rPr>
    </w:lvl>
    <w:lvl w:ilvl="6" w:tplc="67B2A9F8" w:tentative="1">
      <w:start w:val="1"/>
      <w:numFmt w:val="bullet"/>
      <w:lvlText w:val="•"/>
      <w:lvlJc w:val="left"/>
      <w:pPr>
        <w:tabs>
          <w:tab w:val="num" w:pos="5040"/>
        </w:tabs>
        <w:ind w:left="5040" w:hanging="360"/>
      </w:pPr>
      <w:rPr>
        <w:rFonts w:hint="default" w:ascii="Times New Roman" w:hAnsi="Times New Roman"/>
      </w:rPr>
    </w:lvl>
    <w:lvl w:ilvl="7" w:tplc="3634C544" w:tentative="1">
      <w:start w:val="1"/>
      <w:numFmt w:val="bullet"/>
      <w:lvlText w:val="•"/>
      <w:lvlJc w:val="left"/>
      <w:pPr>
        <w:tabs>
          <w:tab w:val="num" w:pos="5760"/>
        </w:tabs>
        <w:ind w:left="5760" w:hanging="360"/>
      </w:pPr>
      <w:rPr>
        <w:rFonts w:hint="default" w:ascii="Times New Roman" w:hAnsi="Times New Roman"/>
      </w:rPr>
    </w:lvl>
    <w:lvl w:ilvl="8" w:tplc="42F4F250" w:tentative="1">
      <w:start w:val="1"/>
      <w:numFmt w:val="bullet"/>
      <w:lvlText w:val="•"/>
      <w:lvlJc w:val="left"/>
      <w:pPr>
        <w:tabs>
          <w:tab w:val="num" w:pos="6480"/>
        </w:tabs>
        <w:ind w:left="6480" w:hanging="360"/>
      </w:pPr>
      <w:rPr>
        <w:rFonts w:hint="default" w:ascii="Times New Roman" w:hAnsi="Times New Roman"/>
      </w:rPr>
    </w:lvl>
  </w:abstractNum>
  <w:abstractNum w:abstractNumId="34" w15:restartNumberingAfterBreak="0">
    <w:nsid w:val="7F152A8E"/>
    <w:multiLevelType w:val="hybridMultilevel"/>
    <w:tmpl w:val="73F4F2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20"/>
  </w:num>
  <w:num w:numId="2">
    <w:abstractNumId w:val="15"/>
  </w:num>
  <w:num w:numId="3">
    <w:abstractNumId w:val="31"/>
  </w:num>
  <w:num w:numId="4">
    <w:abstractNumId w:val="34"/>
  </w:num>
  <w:num w:numId="5">
    <w:abstractNumId w:val="7"/>
  </w:num>
  <w:num w:numId="6">
    <w:abstractNumId w:val="11"/>
  </w:num>
  <w:num w:numId="7">
    <w:abstractNumId w:val="4"/>
  </w:num>
  <w:num w:numId="8">
    <w:abstractNumId w:val="29"/>
  </w:num>
  <w:num w:numId="9">
    <w:abstractNumId w:val="30"/>
  </w:num>
  <w:num w:numId="10">
    <w:abstractNumId w:val="19"/>
  </w:num>
  <w:num w:numId="11">
    <w:abstractNumId w:val="6"/>
  </w:num>
  <w:num w:numId="12">
    <w:abstractNumId w:val="23"/>
  </w:num>
  <w:num w:numId="13">
    <w:abstractNumId w:val="2"/>
  </w:num>
  <w:num w:numId="14">
    <w:abstractNumId w:val="0"/>
  </w:num>
  <w:num w:numId="15">
    <w:abstractNumId w:val="17"/>
  </w:num>
  <w:num w:numId="16">
    <w:abstractNumId w:val="25"/>
  </w:num>
  <w:num w:numId="17">
    <w:abstractNumId w:val="16"/>
  </w:num>
  <w:num w:numId="18">
    <w:abstractNumId w:val="18"/>
  </w:num>
  <w:num w:numId="19">
    <w:abstractNumId w:val="10"/>
  </w:num>
  <w:num w:numId="20">
    <w:abstractNumId w:val="26"/>
  </w:num>
  <w:num w:numId="21">
    <w:abstractNumId w:val="3"/>
  </w:num>
  <w:num w:numId="22">
    <w:abstractNumId w:val="27"/>
  </w:num>
  <w:num w:numId="23">
    <w:abstractNumId w:val="22"/>
  </w:num>
  <w:num w:numId="24">
    <w:abstractNumId w:val="32"/>
  </w:num>
  <w:num w:numId="25">
    <w:abstractNumId w:val="33"/>
  </w:num>
  <w:num w:numId="26">
    <w:abstractNumId w:val="24"/>
  </w:num>
  <w:num w:numId="27">
    <w:abstractNumId w:val="14"/>
  </w:num>
  <w:num w:numId="28">
    <w:abstractNumId w:val="21"/>
  </w:num>
  <w:num w:numId="29">
    <w:abstractNumId w:val="28"/>
  </w:num>
  <w:num w:numId="30">
    <w:abstractNumId w:val="5"/>
  </w:num>
  <w:num w:numId="31">
    <w:abstractNumId w:val="12"/>
  </w:num>
  <w:num w:numId="32">
    <w:abstractNumId w:val="8"/>
  </w:num>
  <w:num w:numId="33">
    <w:abstractNumId w:val="13"/>
  </w:num>
  <w:num w:numId="34">
    <w:abstractNumId w:val="1"/>
  </w:num>
  <w:num w:numId="35">
    <w:abstractNumId w:val="9"/>
  </w:num>
  <w:numIdMacAtCleanup w:val="2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3016"/>
    <w:rsid w:val="00004E20"/>
    <w:rsid w:val="00011F29"/>
    <w:rsid w:val="000149D7"/>
    <w:rsid w:val="000216E8"/>
    <w:rsid w:val="00023D65"/>
    <w:rsid w:val="000240B7"/>
    <w:rsid w:val="000241D8"/>
    <w:rsid w:val="0002511A"/>
    <w:rsid w:val="00025888"/>
    <w:rsid w:val="000275C2"/>
    <w:rsid w:val="000316A5"/>
    <w:rsid w:val="00033308"/>
    <w:rsid w:val="00036086"/>
    <w:rsid w:val="00037C98"/>
    <w:rsid w:val="000443BD"/>
    <w:rsid w:val="00046AE9"/>
    <w:rsid w:val="00052F14"/>
    <w:rsid w:val="00054B9F"/>
    <w:rsid w:val="00061FA9"/>
    <w:rsid w:val="0006211A"/>
    <w:rsid w:val="00064130"/>
    <w:rsid w:val="000773BA"/>
    <w:rsid w:val="00077A47"/>
    <w:rsid w:val="000866F0"/>
    <w:rsid w:val="000915CE"/>
    <w:rsid w:val="00096FA2"/>
    <w:rsid w:val="00097B40"/>
    <w:rsid w:val="00097F57"/>
    <w:rsid w:val="000A5318"/>
    <w:rsid w:val="000A64F3"/>
    <w:rsid w:val="000B0D00"/>
    <w:rsid w:val="000C6A06"/>
    <w:rsid w:val="000D0AC3"/>
    <w:rsid w:val="000E18B4"/>
    <w:rsid w:val="000E2A54"/>
    <w:rsid w:val="000E31FA"/>
    <w:rsid w:val="000E5030"/>
    <w:rsid w:val="000E7312"/>
    <w:rsid w:val="000F189D"/>
    <w:rsid w:val="000F309B"/>
    <w:rsid w:val="000F3F23"/>
    <w:rsid w:val="000F5813"/>
    <w:rsid w:val="00103A0C"/>
    <w:rsid w:val="00104EAC"/>
    <w:rsid w:val="001059EA"/>
    <w:rsid w:val="0010612D"/>
    <w:rsid w:val="0011312D"/>
    <w:rsid w:val="00121B38"/>
    <w:rsid w:val="00126258"/>
    <w:rsid w:val="00126F3A"/>
    <w:rsid w:val="001322FB"/>
    <w:rsid w:val="00132578"/>
    <w:rsid w:val="00135BA3"/>
    <w:rsid w:val="0014488D"/>
    <w:rsid w:val="001449C0"/>
    <w:rsid w:val="00145C84"/>
    <w:rsid w:val="001472D3"/>
    <w:rsid w:val="00160AF5"/>
    <w:rsid w:val="001624D8"/>
    <w:rsid w:val="001640A5"/>
    <w:rsid w:val="00166D2C"/>
    <w:rsid w:val="001674E1"/>
    <w:rsid w:val="001725F9"/>
    <w:rsid w:val="00172A27"/>
    <w:rsid w:val="00173F7A"/>
    <w:rsid w:val="00174F4D"/>
    <w:rsid w:val="00177B62"/>
    <w:rsid w:val="00183649"/>
    <w:rsid w:val="0018462D"/>
    <w:rsid w:val="001908E6"/>
    <w:rsid w:val="001A5EED"/>
    <w:rsid w:val="001A6265"/>
    <w:rsid w:val="001A7C1D"/>
    <w:rsid w:val="001A7C5B"/>
    <w:rsid w:val="001A7F6B"/>
    <w:rsid w:val="001B238C"/>
    <w:rsid w:val="001B2C03"/>
    <w:rsid w:val="001B3CB7"/>
    <w:rsid w:val="001B43B7"/>
    <w:rsid w:val="001B569F"/>
    <w:rsid w:val="001B6AD5"/>
    <w:rsid w:val="001B7E7E"/>
    <w:rsid w:val="001C00EF"/>
    <w:rsid w:val="001C1C17"/>
    <w:rsid w:val="001C464C"/>
    <w:rsid w:val="001C7563"/>
    <w:rsid w:val="001C7D39"/>
    <w:rsid w:val="001D18BE"/>
    <w:rsid w:val="001D685E"/>
    <w:rsid w:val="001D75AB"/>
    <w:rsid w:val="001E63C1"/>
    <w:rsid w:val="001E7AE5"/>
    <w:rsid w:val="001F1A3A"/>
    <w:rsid w:val="00201685"/>
    <w:rsid w:val="00202660"/>
    <w:rsid w:val="0020360B"/>
    <w:rsid w:val="00204DCD"/>
    <w:rsid w:val="002104BD"/>
    <w:rsid w:val="00211029"/>
    <w:rsid w:val="0021702D"/>
    <w:rsid w:val="0022061F"/>
    <w:rsid w:val="002211E2"/>
    <w:rsid w:val="00225065"/>
    <w:rsid w:val="002318F4"/>
    <w:rsid w:val="0023332F"/>
    <w:rsid w:val="00233461"/>
    <w:rsid w:val="00241FF5"/>
    <w:rsid w:val="002429D4"/>
    <w:rsid w:val="00245092"/>
    <w:rsid w:val="00251795"/>
    <w:rsid w:val="00252EC9"/>
    <w:rsid w:val="00253FF0"/>
    <w:rsid w:val="00254C60"/>
    <w:rsid w:val="00265D7E"/>
    <w:rsid w:val="00267798"/>
    <w:rsid w:val="00270929"/>
    <w:rsid w:val="00275915"/>
    <w:rsid w:val="00275BED"/>
    <w:rsid w:val="00276DEE"/>
    <w:rsid w:val="00276F24"/>
    <w:rsid w:val="0028298B"/>
    <w:rsid w:val="00291F16"/>
    <w:rsid w:val="002948BE"/>
    <w:rsid w:val="00294B86"/>
    <w:rsid w:val="002A2D62"/>
    <w:rsid w:val="002A39C7"/>
    <w:rsid w:val="002A5E47"/>
    <w:rsid w:val="002B0065"/>
    <w:rsid w:val="002B1115"/>
    <w:rsid w:val="002B1CE1"/>
    <w:rsid w:val="002B2FA3"/>
    <w:rsid w:val="002B2FEE"/>
    <w:rsid w:val="002B3F6B"/>
    <w:rsid w:val="002B4C89"/>
    <w:rsid w:val="002C09CE"/>
    <w:rsid w:val="002C0E06"/>
    <w:rsid w:val="002C14A7"/>
    <w:rsid w:val="002C1F7A"/>
    <w:rsid w:val="002C2450"/>
    <w:rsid w:val="002C3B96"/>
    <w:rsid w:val="002D258E"/>
    <w:rsid w:val="002E2479"/>
    <w:rsid w:val="002E30E8"/>
    <w:rsid w:val="002E4074"/>
    <w:rsid w:val="002F559A"/>
    <w:rsid w:val="002F73A9"/>
    <w:rsid w:val="00300EA1"/>
    <w:rsid w:val="003035B3"/>
    <w:rsid w:val="00303B68"/>
    <w:rsid w:val="00304CE2"/>
    <w:rsid w:val="00314C04"/>
    <w:rsid w:val="00315D68"/>
    <w:rsid w:val="00320FCA"/>
    <w:rsid w:val="003227F1"/>
    <w:rsid w:val="0032312F"/>
    <w:rsid w:val="00323B68"/>
    <w:rsid w:val="00325A56"/>
    <w:rsid w:val="00330021"/>
    <w:rsid w:val="00330A93"/>
    <w:rsid w:val="003310C6"/>
    <w:rsid w:val="00331340"/>
    <w:rsid w:val="00331ED3"/>
    <w:rsid w:val="00345B63"/>
    <w:rsid w:val="003501F7"/>
    <w:rsid w:val="00351A8C"/>
    <w:rsid w:val="00353A37"/>
    <w:rsid w:val="00354943"/>
    <w:rsid w:val="00354B8A"/>
    <w:rsid w:val="003559FB"/>
    <w:rsid w:val="00366B94"/>
    <w:rsid w:val="00366E22"/>
    <w:rsid w:val="00367E58"/>
    <w:rsid w:val="003726BD"/>
    <w:rsid w:val="00375190"/>
    <w:rsid w:val="00381988"/>
    <w:rsid w:val="00382E37"/>
    <w:rsid w:val="00382FCC"/>
    <w:rsid w:val="00383A55"/>
    <w:rsid w:val="00394E48"/>
    <w:rsid w:val="003A357A"/>
    <w:rsid w:val="003A5691"/>
    <w:rsid w:val="003B1659"/>
    <w:rsid w:val="003B3970"/>
    <w:rsid w:val="003B4B69"/>
    <w:rsid w:val="003B7D60"/>
    <w:rsid w:val="003D472E"/>
    <w:rsid w:val="003D556B"/>
    <w:rsid w:val="003D72D5"/>
    <w:rsid w:val="003E0884"/>
    <w:rsid w:val="003F0755"/>
    <w:rsid w:val="003F4A6C"/>
    <w:rsid w:val="003F6EB6"/>
    <w:rsid w:val="004000B5"/>
    <w:rsid w:val="00404532"/>
    <w:rsid w:val="004077BB"/>
    <w:rsid w:val="004111CD"/>
    <w:rsid w:val="00415FB2"/>
    <w:rsid w:val="0041757E"/>
    <w:rsid w:val="00425F50"/>
    <w:rsid w:val="004270A1"/>
    <w:rsid w:val="004319E7"/>
    <w:rsid w:val="00437C33"/>
    <w:rsid w:val="00441C00"/>
    <w:rsid w:val="00445F80"/>
    <w:rsid w:val="00450408"/>
    <w:rsid w:val="0045064F"/>
    <w:rsid w:val="00452D87"/>
    <w:rsid w:val="00454411"/>
    <w:rsid w:val="00454819"/>
    <w:rsid w:val="00456EC1"/>
    <w:rsid w:val="0046743B"/>
    <w:rsid w:val="00472C8F"/>
    <w:rsid w:val="0047328B"/>
    <w:rsid w:val="00473C52"/>
    <w:rsid w:val="0047618F"/>
    <w:rsid w:val="00477FF2"/>
    <w:rsid w:val="004859CD"/>
    <w:rsid w:val="00487BED"/>
    <w:rsid w:val="00490DFD"/>
    <w:rsid w:val="00496A59"/>
    <w:rsid w:val="004A0B32"/>
    <w:rsid w:val="004A500A"/>
    <w:rsid w:val="004B73A7"/>
    <w:rsid w:val="004C2399"/>
    <w:rsid w:val="004C4233"/>
    <w:rsid w:val="004C4B91"/>
    <w:rsid w:val="004D1EBF"/>
    <w:rsid w:val="004D3F1F"/>
    <w:rsid w:val="004D4605"/>
    <w:rsid w:val="004D6353"/>
    <w:rsid w:val="004E33FC"/>
    <w:rsid w:val="004E43F2"/>
    <w:rsid w:val="004E5C76"/>
    <w:rsid w:val="004F507B"/>
    <w:rsid w:val="004F5838"/>
    <w:rsid w:val="004F67F1"/>
    <w:rsid w:val="005018C0"/>
    <w:rsid w:val="0050379E"/>
    <w:rsid w:val="00503977"/>
    <w:rsid w:val="00503D01"/>
    <w:rsid w:val="00507479"/>
    <w:rsid w:val="00511D45"/>
    <w:rsid w:val="00512D26"/>
    <w:rsid w:val="00521F07"/>
    <w:rsid w:val="00522D0A"/>
    <w:rsid w:val="00522E91"/>
    <w:rsid w:val="00523AEA"/>
    <w:rsid w:val="00523D3A"/>
    <w:rsid w:val="00524C75"/>
    <w:rsid w:val="00524EC6"/>
    <w:rsid w:val="00532F0B"/>
    <w:rsid w:val="00536B2A"/>
    <w:rsid w:val="00537425"/>
    <w:rsid w:val="00537970"/>
    <w:rsid w:val="00543FD2"/>
    <w:rsid w:val="005579F6"/>
    <w:rsid w:val="00561673"/>
    <w:rsid w:val="00562285"/>
    <w:rsid w:val="0056442B"/>
    <w:rsid w:val="005665EE"/>
    <w:rsid w:val="005666B6"/>
    <w:rsid w:val="0057321F"/>
    <w:rsid w:val="00573E71"/>
    <w:rsid w:val="0057407C"/>
    <w:rsid w:val="00576014"/>
    <w:rsid w:val="00584210"/>
    <w:rsid w:val="00587C1C"/>
    <w:rsid w:val="00596A75"/>
    <w:rsid w:val="005A1A44"/>
    <w:rsid w:val="005A2275"/>
    <w:rsid w:val="005A2990"/>
    <w:rsid w:val="005A2B5D"/>
    <w:rsid w:val="005A611B"/>
    <w:rsid w:val="005B0597"/>
    <w:rsid w:val="005B48FF"/>
    <w:rsid w:val="005C0317"/>
    <w:rsid w:val="005C0763"/>
    <w:rsid w:val="005C1EA7"/>
    <w:rsid w:val="005C27BB"/>
    <w:rsid w:val="005C49FD"/>
    <w:rsid w:val="005C7AE5"/>
    <w:rsid w:val="005D0582"/>
    <w:rsid w:val="005D1DA5"/>
    <w:rsid w:val="005D6C49"/>
    <w:rsid w:val="005D6DF1"/>
    <w:rsid w:val="005D7956"/>
    <w:rsid w:val="005D7DCE"/>
    <w:rsid w:val="005E505A"/>
    <w:rsid w:val="005E547C"/>
    <w:rsid w:val="005E7AC0"/>
    <w:rsid w:val="005F07D5"/>
    <w:rsid w:val="00600402"/>
    <w:rsid w:val="00605836"/>
    <w:rsid w:val="006067DA"/>
    <w:rsid w:val="006069DD"/>
    <w:rsid w:val="00611948"/>
    <w:rsid w:val="00613480"/>
    <w:rsid w:val="0061714D"/>
    <w:rsid w:val="00621940"/>
    <w:rsid w:val="00621D58"/>
    <w:rsid w:val="00625CB3"/>
    <w:rsid w:val="00626093"/>
    <w:rsid w:val="00632A85"/>
    <w:rsid w:val="00634426"/>
    <w:rsid w:val="006347AF"/>
    <w:rsid w:val="00645630"/>
    <w:rsid w:val="006463AE"/>
    <w:rsid w:val="006467B1"/>
    <w:rsid w:val="006478B1"/>
    <w:rsid w:val="00651FEC"/>
    <w:rsid w:val="0065371F"/>
    <w:rsid w:val="00654907"/>
    <w:rsid w:val="00657A8E"/>
    <w:rsid w:val="00657F2A"/>
    <w:rsid w:val="00661407"/>
    <w:rsid w:val="0067262D"/>
    <w:rsid w:val="00674B13"/>
    <w:rsid w:val="00680A4C"/>
    <w:rsid w:val="00685AF0"/>
    <w:rsid w:val="00686A7B"/>
    <w:rsid w:val="00690206"/>
    <w:rsid w:val="0069261F"/>
    <w:rsid w:val="006A532A"/>
    <w:rsid w:val="006A77BA"/>
    <w:rsid w:val="006B115A"/>
    <w:rsid w:val="006B2F0D"/>
    <w:rsid w:val="006B489A"/>
    <w:rsid w:val="006B796E"/>
    <w:rsid w:val="006B7F6E"/>
    <w:rsid w:val="006C1FED"/>
    <w:rsid w:val="006C6262"/>
    <w:rsid w:val="006D5950"/>
    <w:rsid w:val="006D5DB1"/>
    <w:rsid w:val="006D65C2"/>
    <w:rsid w:val="006D6C92"/>
    <w:rsid w:val="006E3772"/>
    <w:rsid w:val="006F0A16"/>
    <w:rsid w:val="006F1F0C"/>
    <w:rsid w:val="006F6991"/>
    <w:rsid w:val="00705B01"/>
    <w:rsid w:val="00710C77"/>
    <w:rsid w:val="0071129D"/>
    <w:rsid w:val="0071697E"/>
    <w:rsid w:val="007232E7"/>
    <w:rsid w:val="007237AA"/>
    <w:rsid w:val="0072587C"/>
    <w:rsid w:val="0072654B"/>
    <w:rsid w:val="007313F6"/>
    <w:rsid w:val="007314B8"/>
    <w:rsid w:val="00732BF6"/>
    <w:rsid w:val="00732D08"/>
    <w:rsid w:val="007330F2"/>
    <w:rsid w:val="007371FC"/>
    <w:rsid w:val="00737BE4"/>
    <w:rsid w:val="00742120"/>
    <w:rsid w:val="007437D2"/>
    <w:rsid w:val="007611BD"/>
    <w:rsid w:val="00761D0D"/>
    <w:rsid w:val="00766FC9"/>
    <w:rsid w:val="00767123"/>
    <w:rsid w:val="00770417"/>
    <w:rsid w:val="007739EB"/>
    <w:rsid w:val="007743B3"/>
    <w:rsid w:val="007806C3"/>
    <w:rsid w:val="007818E8"/>
    <w:rsid w:val="00785A6D"/>
    <w:rsid w:val="00791A48"/>
    <w:rsid w:val="007929CC"/>
    <w:rsid w:val="00796FEE"/>
    <w:rsid w:val="007A42E5"/>
    <w:rsid w:val="007A5C2D"/>
    <w:rsid w:val="007A709A"/>
    <w:rsid w:val="007B1AD3"/>
    <w:rsid w:val="007B3914"/>
    <w:rsid w:val="007B3F8F"/>
    <w:rsid w:val="007B5C6F"/>
    <w:rsid w:val="007B687C"/>
    <w:rsid w:val="007B745E"/>
    <w:rsid w:val="007C0121"/>
    <w:rsid w:val="007C2F1D"/>
    <w:rsid w:val="007C4D02"/>
    <w:rsid w:val="007C64A5"/>
    <w:rsid w:val="007C6EAD"/>
    <w:rsid w:val="007C6F2C"/>
    <w:rsid w:val="007D4DC6"/>
    <w:rsid w:val="007D727F"/>
    <w:rsid w:val="007E104B"/>
    <w:rsid w:val="007E53C4"/>
    <w:rsid w:val="007E73EF"/>
    <w:rsid w:val="007E7D19"/>
    <w:rsid w:val="007F28EB"/>
    <w:rsid w:val="007F469F"/>
    <w:rsid w:val="007F697A"/>
    <w:rsid w:val="007F7E5F"/>
    <w:rsid w:val="008005C6"/>
    <w:rsid w:val="00801C5D"/>
    <w:rsid w:val="008025AD"/>
    <w:rsid w:val="008027A7"/>
    <w:rsid w:val="00810689"/>
    <w:rsid w:val="00811709"/>
    <w:rsid w:val="008138DD"/>
    <w:rsid w:val="00813ACF"/>
    <w:rsid w:val="00814C0B"/>
    <w:rsid w:val="008159E2"/>
    <w:rsid w:val="00817D06"/>
    <w:rsid w:val="00820ACD"/>
    <w:rsid w:val="00824F82"/>
    <w:rsid w:val="008312E9"/>
    <w:rsid w:val="00834852"/>
    <w:rsid w:val="00837B11"/>
    <w:rsid w:val="00842A51"/>
    <w:rsid w:val="00844FEA"/>
    <w:rsid w:val="00846BBF"/>
    <w:rsid w:val="00846D88"/>
    <w:rsid w:val="00847E82"/>
    <w:rsid w:val="008522D2"/>
    <w:rsid w:val="00854D2C"/>
    <w:rsid w:val="00861530"/>
    <w:rsid w:val="00863D5C"/>
    <w:rsid w:val="0086737C"/>
    <w:rsid w:val="008721D9"/>
    <w:rsid w:val="00872F24"/>
    <w:rsid w:val="00874B83"/>
    <w:rsid w:val="00882572"/>
    <w:rsid w:val="00883C80"/>
    <w:rsid w:val="00883FB3"/>
    <w:rsid w:val="008840E1"/>
    <w:rsid w:val="00885649"/>
    <w:rsid w:val="008858D4"/>
    <w:rsid w:val="0089159A"/>
    <w:rsid w:val="00893271"/>
    <w:rsid w:val="00893448"/>
    <w:rsid w:val="008961F1"/>
    <w:rsid w:val="008A18B1"/>
    <w:rsid w:val="008A1DC2"/>
    <w:rsid w:val="008A1F25"/>
    <w:rsid w:val="008A2DF0"/>
    <w:rsid w:val="008A4C4C"/>
    <w:rsid w:val="008A4CA7"/>
    <w:rsid w:val="008A6C7A"/>
    <w:rsid w:val="008A75BE"/>
    <w:rsid w:val="008B2BF8"/>
    <w:rsid w:val="008B3FE7"/>
    <w:rsid w:val="008C24D3"/>
    <w:rsid w:val="008C32A0"/>
    <w:rsid w:val="008D038B"/>
    <w:rsid w:val="008D1F14"/>
    <w:rsid w:val="008D20F9"/>
    <w:rsid w:val="008D526B"/>
    <w:rsid w:val="008D568B"/>
    <w:rsid w:val="008D5B02"/>
    <w:rsid w:val="008D5C08"/>
    <w:rsid w:val="008E1842"/>
    <w:rsid w:val="008E268E"/>
    <w:rsid w:val="008E3604"/>
    <w:rsid w:val="008E41C9"/>
    <w:rsid w:val="008E431C"/>
    <w:rsid w:val="008E4401"/>
    <w:rsid w:val="008F4495"/>
    <w:rsid w:val="00902DB1"/>
    <w:rsid w:val="00904483"/>
    <w:rsid w:val="00906E0F"/>
    <w:rsid w:val="009119E9"/>
    <w:rsid w:val="00912631"/>
    <w:rsid w:val="009155C9"/>
    <w:rsid w:val="00916412"/>
    <w:rsid w:val="00922D73"/>
    <w:rsid w:val="00923E9F"/>
    <w:rsid w:val="009256EE"/>
    <w:rsid w:val="00927773"/>
    <w:rsid w:val="00927FD4"/>
    <w:rsid w:val="00931B79"/>
    <w:rsid w:val="00931E07"/>
    <w:rsid w:val="009327E3"/>
    <w:rsid w:val="0093618C"/>
    <w:rsid w:val="00944458"/>
    <w:rsid w:val="00946F39"/>
    <w:rsid w:val="00947D9E"/>
    <w:rsid w:val="00956C7A"/>
    <w:rsid w:val="009579AD"/>
    <w:rsid w:val="00970D52"/>
    <w:rsid w:val="009719E0"/>
    <w:rsid w:val="0097386B"/>
    <w:rsid w:val="00975048"/>
    <w:rsid w:val="00975BB9"/>
    <w:rsid w:val="00980A07"/>
    <w:rsid w:val="009847CE"/>
    <w:rsid w:val="00992B6B"/>
    <w:rsid w:val="00994757"/>
    <w:rsid w:val="00996EB5"/>
    <w:rsid w:val="009A30EE"/>
    <w:rsid w:val="009A697D"/>
    <w:rsid w:val="009A6FF4"/>
    <w:rsid w:val="009B1481"/>
    <w:rsid w:val="009B49E3"/>
    <w:rsid w:val="009C1359"/>
    <w:rsid w:val="009C5BD3"/>
    <w:rsid w:val="009C67EE"/>
    <w:rsid w:val="009D3509"/>
    <w:rsid w:val="009D3E07"/>
    <w:rsid w:val="009D4EC2"/>
    <w:rsid w:val="009D6854"/>
    <w:rsid w:val="009E0B3C"/>
    <w:rsid w:val="009E3A4C"/>
    <w:rsid w:val="009E4771"/>
    <w:rsid w:val="00A03E14"/>
    <w:rsid w:val="00A05295"/>
    <w:rsid w:val="00A05B00"/>
    <w:rsid w:val="00A12113"/>
    <w:rsid w:val="00A13EB6"/>
    <w:rsid w:val="00A13F1C"/>
    <w:rsid w:val="00A141DA"/>
    <w:rsid w:val="00A2289B"/>
    <w:rsid w:val="00A246A1"/>
    <w:rsid w:val="00A30043"/>
    <w:rsid w:val="00A333BD"/>
    <w:rsid w:val="00A34F34"/>
    <w:rsid w:val="00A36A6C"/>
    <w:rsid w:val="00A36E63"/>
    <w:rsid w:val="00A415DC"/>
    <w:rsid w:val="00A423DB"/>
    <w:rsid w:val="00A4352F"/>
    <w:rsid w:val="00A44708"/>
    <w:rsid w:val="00A51020"/>
    <w:rsid w:val="00A53061"/>
    <w:rsid w:val="00A5377D"/>
    <w:rsid w:val="00A56171"/>
    <w:rsid w:val="00A56F0C"/>
    <w:rsid w:val="00A61679"/>
    <w:rsid w:val="00A9240A"/>
    <w:rsid w:val="00A95489"/>
    <w:rsid w:val="00AA2511"/>
    <w:rsid w:val="00AA45A3"/>
    <w:rsid w:val="00AB2621"/>
    <w:rsid w:val="00AB3F8B"/>
    <w:rsid w:val="00AC0132"/>
    <w:rsid w:val="00AC4257"/>
    <w:rsid w:val="00AC4A8E"/>
    <w:rsid w:val="00AC4E80"/>
    <w:rsid w:val="00AD17D4"/>
    <w:rsid w:val="00AD48C5"/>
    <w:rsid w:val="00AD7770"/>
    <w:rsid w:val="00AE00C0"/>
    <w:rsid w:val="00AE1E45"/>
    <w:rsid w:val="00AE77F7"/>
    <w:rsid w:val="00AE7F45"/>
    <w:rsid w:val="00AF2B21"/>
    <w:rsid w:val="00AF7072"/>
    <w:rsid w:val="00AF70A8"/>
    <w:rsid w:val="00B000E4"/>
    <w:rsid w:val="00B02BFA"/>
    <w:rsid w:val="00B04CA4"/>
    <w:rsid w:val="00B05998"/>
    <w:rsid w:val="00B05A25"/>
    <w:rsid w:val="00B06CCD"/>
    <w:rsid w:val="00B06E5E"/>
    <w:rsid w:val="00B10A2A"/>
    <w:rsid w:val="00B11466"/>
    <w:rsid w:val="00B13E64"/>
    <w:rsid w:val="00B2014E"/>
    <w:rsid w:val="00B3122A"/>
    <w:rsid w:val="00B32096"/>
    <w:rsid w:val="00B409AF"/>
    <w:rsid w:val="00B41864"/>
    <w:rsid w:val="00B45DD1"/>
    <w:rsid w:val="00B47F1F"/>
    <w:rsid w:val="00B501B6"/>
    <w:rsid w:val="00B53BC7"/>
    <w:rsid w:val="00B55EC5"/>
    <w:rsid w:val="00B56BB1"/>
    <w:rsid w:val="00B6092E"/>
    <w:rsid w:val="00B631A2"/>
    <w:rsid w:val="00B66A04"/>
    <w:rsid w:val="00B67F32"/>
    <w:rsid w:val="00B71194"/>
    <w:rsid w:val="00B72025"/>
    <w:rsid w:val="00B76082"/>
    <w:rsid w:val="00B80309"/>
    <w:rsid w:val="00B80FDE"/>
    <w:rsid w:val="00B81129"/>
    <w:rsid w:val="00B838DD"/>
    <w:rsid w:val="00B86110"/>
    <w:rsid w:val="00B8733B"/>
    <w:rsid w:val="00B90583"/>
    <w:rsid w:val="00B91FBD"/>
    <w:rsid w:val="00B9246B"/>
    <w:rsid w:val="00B935D2"/>
    <w:rsid w:val="00B97526"/>
    <w:rsid w:val="00BA13BB"/>
    <w:rsid w:val="00BB1997"/>
    <w:rsid w:val="00BB2FB2"/>
    <w:rsid w:val="00BC1D73"/>
    <w:rsid w:val="00BC2651"/>
    <w:rsid w:val="00BC4B2C"/>
    <w:rsid w:val="00BC5DE8"/>
    <w:rsid w:val="00BD0C5D"/>
    <w:rsid w:val="00BD1F95"/>
    <w:rsid w:val="00BD2BDD"/>
    <w:rsid w:val="00BD45B1"/>
    <w:rsid w:val="00BD5CE4"/>
    <w:rsid w:val="00BE3051"/>
    <w:rsid w:val="00BE75C1"/>
    <w:rsid w:val="00BE7871"/>
    <w:rsid w:val="00BF006B"/>
    <w:rsid w:val="00BF1E30"/>
    <w:rsid w:val="00BF40D5"/>
    <w:rsid w:val="00BF4968"/>
    <w:rsid w:val="00BF5FBF"/>
    <w:rsid w:val="00C04F8C"/>
    <w:rsid w:val="00C11FAD"/>
    <w:rsid w:val="00C3044E"/>
    <w:rsid w:val="00C32ACD"/>
    <w:rsid w:val="00C348DE"/>
    <w:rsid w:val="00C3514A"/>
    <w:rsid w:val="00C42D8E"/>
    <w:rsid w:val="00C44217"/>
    <w:rsid w:val="00C45016"/>
    <w:rsid w:val="00C45A3B"/>
    <w:rsid w:val="00C545D5"/>
    <w:rsid w:val="00C55557"/>
    <w:rsid w:val="00C570DD"/>
    <w:rsid w:val="00C64873"/>
    <w:rsid w:val="00C661E1"/>
    <w:rsid w:val="00C700A6"/>
    <w:rsid w:val="00C71DDA"/>
    <w:rsid w:val="00C77BB3"/>
    <w:rsid w:val="00C77C18"/>
    <w:rsid w:val="00C84D17"/>
    <w:rsid w:val="00C8580B"/>
    <w:rsid w:val="00C9332B"/>
    <w:rsid w:val="00C964F1"/>
    <w:rsid w:val="00C96637"/>
    <w:rsid w:val="00C97430"/>
    <w:rsid w:val="00C97CD3"/>
    <w:rsid w:val="00CA2225"/>
    <w:rsid w:val="00CA2BD8"/>
    <w:rsid w:val="00CA3C31"/>
    <w:rsid w:val="00CA41AD"/>
    <w:rsid w:val="00CB4AD0"/>
    <w:rsid w:val="00CB513F"/>
    <w:rsid w:val="00CC16DB"/>
    <w:rsid w:val="00CC31A2"/>
    <w:rsid w:val="00CC3B68"/>
    <w:rsid w:val="00CC4A68"/>
    <w:rsid w:val="00CD014B"/>
    <w:rsid w:val="00CD144A"/>
    <w:rsid w:val="00CD2423"/>
    <w:rsid w:val="00CD4AB0"/>
    <w:rsid w:val="00CD5B23"/>
    <w:rsid w:val="00CD690B"/>
    <w:rsid w:val="00CE3DFE"/>
    <w:rsid w:val="00CE4FF3"/>
    <w:rsid w:val="00D03D24"/>
    <w:rsid w:val="00D072A1"/>
    <w:rsid w:val="00D07940"/>
    <w:rsid w:val="00D10416"/>
    <w:rsid w:val="00D14784"/>
    <w:rsid w:val="00D17380"/>
    <w:rsid w:val="00D17C1F"/>
    <w:rsid w:val="00D17EDE"/>
    <w:rsid w:val="00D20382"/>
    <w:rsid w:val="00D23772"/>
    <w:rsid w:val="00D26F7F"/>
    <w:rsid w:val="00D274DB"/>
    <w:rsid w:val="00D31D83"/>
    <w:rsid w:val="00D3229D"/>
    <w:rsid w:val="00D376E1"/>
    <w:rsid w:val="00D403AB"/>
    <w:rsid w:val="00D41572"/>
    <w:rsid w:val="00D42CF2"/>
    <w:rsid w:val="00D43F42"/>
    <w:rsid w:val="00D526D5"/>
    <w:rsid w:val="00D53549"/>
    <w:rsid w:val="00D56832"/>
    <w:rsid w:val="00D56921"/>
    <w:rsid w:val="00D56950"/>
    <w:rsid w:val="00D60361"/>
    <w:rsid w:val="00D603D4"/>
    <w:rsid w:val="00D62AE9"/>
    <w:rsid w:val="00D66240"/>
    <w:rsid w:val="00D67CD7"/>
    <w:rsid w:val="00D70200"/>
    <w:rsid w:val="00D71CAB"/>
    <w:rsid w:val="00D720C1"/>
    <w:rsid w:val="00D72F07"/>
    <w:rsid w:val="00D74FC8"/>
    <w:rsid w:val="00D814B0"/>
    <w:rsid w:val="00D862A7"/>
    <w:rsid w:val="00D871ED"/>
    <w:rsid w:val="00D90012"/>
    <w:rsid w:val="00D94497"/>
    <w:rsid w:val="00D9751D"/>
    <w:rsid w:val="00DA1EEC"/>
    <w:rsid w:val="00DA453D"/>
    <w:rsid w:val="00DA5959"/>
    <w:rsid w:val="00DA62D4"/>
    <w:rsid w:val="00DA6E2C"/>
    <w:rsid w:val="00DA72FB"/>
    <w:rsid w:val="00DB3A14"/>
    <w:rsid w:val="00DB6B55"/>
    <w:rsid w:val="00DC497E"/>
    <w:rsid w:val="00DD4C72"/>
    <w:rsid w:val="00DD5EF7"/>
    <w:rsid w:val="00DE22CC"/>
    <w:rsid w:val="00DE29A0"/>
    <w:rsid w:val="00DE4A57"/>
    <w:rsid w:val="00DF5A82"/>
    <w:rsid w:val="00DF69E7"/>
    <w:rsid w:val="00E002F9"/>
    <w:rsid w:val="00E025D0"/>
    <w:rsid w:val="00E04AD0"/>
    <w:rsid w:val="00E06A0D"/>
    <w:rsid w:val="00E11A96"/>
    <w:rsid w:val="00E12732"/>
    <w:rsid w:val="00E24CC1"/>
    <w:rsid w:val="00E27218"/>
    <w:rsid w:val="00E347E5"/>
    <w:rsid w:val="00E37FCC"/>
    <w:rsid w:val="00E43191"/>
    <w:rsid w:val="00E44D36"/>
    <w:rsid w:val="00E46A2B"/>
    <w:rsid w:val="00E517D6"/>
    <w:rsid w:val="00E51B5B"/>
    <w:rsid w:val="00E5557B"/>
    <w:rsid w:val="00E5740C"/>
    <w:rsid w:val="00E6387C"/>
    <w:rsid w:val="00E70026"/>
    <w:rsid w:val="00E714F8"/>
    <w:rsid w:val="00E77B65"/>
    <w:rsid w:val="00E8034C"/>
    <w:rsid w:val="00E812C0"/>
    <w:rsid w:val="00E84F9C"/>
    <w:rsid w:val="00E859CE"/>
    <w:rsid w:val="00E86E25"/>
    <w:rsid w:val="00E87BDC"/>
    <w:rsid w:val="00E9018B"/>
    <w:rsid w:val="00E9122D"/>
    <w:rsid w:val="00E9494F"/>
    <w:rsid w:val="00E95C94"/>
    <w:rsid w:val="00EA06A0"/>
    <w:rsid w:val="00EA3023"/>
    <w:rsid w:val="00EA3F10"/>
    <w:rsid w:val="00EA53EB"/>
    <w:rsid w:val="00EA748B"/>
    <w:rsid w:val="00EA7681"/>
    <w:rsid w:val="00EA7B33"/>
    <w:rsid w:val="00EB0597"/>
    <w:rsid w:val="00EB2078"/>
    <w:rsid w:val="00EB3BEC"/>
    <w:rsid w:val="00EB67E9"/>
    <w:rsid w:val="00EB7A51"/>
    <w:rsid w:val="00EC1D0E"/>
    <w:rsid w:val="00EC1E9D"/>
    <w:rsid w:val="00EC4E97"/>
    <w:rsid w:val="00EC5CD6"/>
    <w:rsid w:val="00EC79FE"/>
    <w:rsid w:val="00ED03A7"/>
    <w:rsid w:val="00ED24CE"/>
    <w:rsid w:val="00ED3A06"/>
    <w:rsid w:val="00ED4C73"/>
    <w:rsid w:val="00ED6CCE"/>
    <w:rsid w:val="00ED7283"/>
    <w:rsid w:val="00ED7962"/>
    <w:rsid w:val="00EE6356"/>
    <w:rsid w:val="00EE6D57"/>
    <w:rsid w:val="00EE7B63"/>
    <w:rsid w:val="00EF0751"/>
    <w:rsid w:val="00EF3853"/>
    <w:rsid w:val="00EF391B"/>
    <w:rsid w:val="00EF46F0"/>
    <w:rsid w:val="00EF6044"/>
    <w:rsid w:val="00EF61E5"/>
    <w:rsid w:val="00EF69A0"/>
    <w:rsid w:val="00F014EF"/>
    <w:rsid w:val="00F02F39"/>
    <w:rsid w:val="00F03602"/>
    <w:rsid w:val="00F03817"/>
    <w:rsid w:val="00F0751B"/>
    <w:rsid w:val="00F10591"/>
    <w:rsid w:val="00F1154B"/>
    <w:rsid w:val="00F1171B"/>
    <w:rsid w:val="00F14DEB"/>
    <w:rsid w:val="00F242F6"/>
    <w:rsid w:val="00F24D8F"/>
    <w:rsid w:val="00F24EED"/>
    <w:rsid w:val="00F30551"/>
    <w:rsid w:val="00F35570"/>
    <w:rsid w:val="00F42B3D"/>
    <w:rsid w:val="00F44C96"/>
    <w:rsid w:val="00F50440"/>
    <w:rsid w:val="00F51312"/>
    <w:rsid w:val="00F54E3C"/>
    <w:rsid w:val="00F56D89"/>
    <w:rsid w:val="00F57344"/>
    <w:rsid w:val="00F576FE"/>
    <w:rsid w:val="00F67E1C"/>
    <w:rsid w:val="00F71B20"/>
    <w:rsid w:val="00F802FC"/>
    <w:rsid w:val="00F814CC"/>
    <w:rsid w:val="00F85244"/>
    <w:rsid w:val="00F855FD"/>
    <w:rsid w:val="00F86CB8"/>
    <w:rsid w:val="00F90D91"/>
    <w:rsid w:val="00F91114"/>
    <w:rsid w:val="00F91B66"/>
    <w:rsid w:val="00FA04EB"/>
    <w:rsid w:val="00FA1F11"/>
    <w:rsid w:val="00FA6196"/>
    <w:rsid w:val="00FA6CA1"/>
    <w:rsid w:val="00FA736F"/>
    <w:rsid w:val="00FA7584"/>
    <w:rsid w:val="00FB274C"/>
    <w:rsid w:val="00FB5554"/>
    <w:rsid w:val="00FB5B11"/>
    <w:rsid w:val="00FC1E7F"/>
    <w:rsid w:val="00FD0FE1"/>
    <w:rsid w:val="00FD14AF"/>
    <w:rsid w:val="00FD7E7E"/>
    <w:rsid w:val="00FE1285"/>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128041B"/>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hAnsi="Arial" w:eastAsia="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51795"/>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semiHidden/>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6257509">
      <w:bodyDiv w:val="1"/>
      <w:marLeft w:val="0"/>
      <w:marRight w:val="0"/>
      <w:marTop w:val="0"/>
      <w:marBottom w:val="0"/>
      <w:divBdr>
        <w:top w:val="none" w:sz="0" w:space="0" w:color="auto"/>
        <w:left w:val="none" w:sz="0" w:space="0" w:color="auto"/>
        <w:bottom w:val="none" w:sz="0" w:space="0" w:color="auto"/>
        <w:right w:val="none" w:sz="0" w:space="0" w:color="auto"/>
      </w:divBdr>
    </w:div>
    <w:div w:id="628826034">
      <w:bodyDiv w:val="1"/>
      <w:marLeft w:val="0"/>
      <w:marRight w:val="0"/>
      <w:marTop w:val="0"/>
      <w:marBottom w:val="0"/>
      <w:divBdr>
        <w:top w:val="none" w:sz="0" w:space="0" w:color="auto"/>
        <w:left w:val="none" w:sz="0" w:space="0" w:color="auto"/>
        <w:bottom w:val="none" w:sz="0" w:space="0" w:color="auto"/>
        <w:right w:val="none" w:sz="0" w:space="0" w:color="auto"/>
      </w:divBdr>
    </w:div>
    <w:div w:id="827675854">
      <w:bodyDiv w:val="1"/>
      <w:marLeft w:val="0"/>
      <w:marRight w:val="0"/>
      <w:marTop w:val="0"/>
      <w:marBottom w:val="0"/>
      <w:divBdr>
        <w:top w:val="none" w:sz="0" w:space="0" w:color="auto"/>
        <w:left w:val="none" w:sz="0" w:space="0" w:color="auto"/>
        <w:bottom w:val="none" w:sz="0" w:space="0" w:color="auto"/>
        <w:right w:val="none" w:sz="0" w:space="0" w:color="auto"/>
      </w:divBdr>
    </w:div>
    <w:div w:id="1031538716">
      <w:bodyDiv w:val="1"/>
      <w:marLeft w:val="0"/>
      <w:marRight w:val="0"/>
      <w:marTop w:val="0"/>
      <w:marBottom w:val="0"/>
      <w:divBdr>
        <w:top w:val="none" w:sz="0" w:space="0" w:color="auto"/>
        <w:left w:val="none" w:sz="0" w:space="0" w:color="auto"/>
        <w:bottom w:val="none" w:sz="0" w:space="0" w:color="auto"/>
        <w:right w:val="none" w:sz="0" w:space="0" w:color="auto"/>
      </w:divBdr>
      <w:divsChild>
        <w:div w:id="1970699241">
          <w:marLeft w:val="547"/>
          <w:marRight w:val="0"/>
          <w:marTop w:val="0"/>
          <w:marBottom w:val="0"/>
          <w:divBdr>
            <w:top w:val="none" w:sz="0" w:space="0" w:color="auto"/>
            <w:left w:val="none" w:sz="0" w:space="0" w:color="auto"/>
            <w:bottom w:val="none" w:sz="0" w:space="0" w:color="auto"/>
            <w:right w:val="none" w:sz="0" w:space="0" w:color="auto"/>
          </w:divBdr>
        </w:div>
        <w:div w:id="1796217432">
          <w:marLeft w:val="547"/>
          <w:marRight w:val="0"/>
          <w:marTop w:val="0"/>
          <w:marBottom w:val="0"/>
          <w:divBdr>
            <w:top w:val="none" w:sz="0" w:space="0" w:color="auto"/>
            <w:left w:val="none" w:sz="0" w:space="0" w:color="auto"/>
            <w:bottom w:val="none" w:sz="0" w:space="0" w:color="auto"/>
            <w:right w:val="none" w:sz="0" w:space="0" w:color="auto"/>
          </w:divBdr>
        </w:div>
        <w:div w:id="1580945399">
          <w:marLeft w:val="547"/>
          <w:marRight w:val="0"/>
          <w:marTop w:val="0"/>
          <w:marBottom w:val="0"/>
          <w:divBdr>
            <w:top w:val="none" w:sz="0" w:space="0" w:color="auto"/>
            <w:left w:val="none" w:sz="0" w:space="0" w:color="auto"/>
            <w:bottom w:val="none" w:sz="0" w:space="0" w:color="auto"/>
            <w:right w:val="none" w:sz="0" w:space="0" w:color="auto"/>
          </w:divBdr>
        </w:div>
        <w:div w:id="869297060">
          <w:marLeft w:val="547"/>
          <w:marRight w:val="0"/>
          <w:marTop w:val="0"/>
          <w:marBottom w:val="0"/>
          <w:divBdr>
            <w:top w:val="none" w:sz="0" w:space="0" w:color="auto"/>
            <w:left w:val="none" w:sz="0" w:space="0" w:color="auto"/>
            <w:bottom w:val="none" w:sz="0" w:space="0" w:color="auto"/>
            <w:right w:val="none" w:sz="0" w:space="0" w:color="auto"/>
          </w:divBdr>
        </w:div>
        <w:div w:id="1023896605">
          <w:marLeft w:val="547"/>
          <w:marRight w:val="0"/>
          <w:marTop w:val="0"/>
          <w:marBottom w:val="0"/>
          <w:divBdr>
            <w:top w:val="none" w:sz="0" w:space="0" w:color="auto"/>
            <w:left w:val="none" w:sz="0" w:space="0" w:color="auto"/>
            <w:bottom w:val="none" w:sz="0" w:space="0" w:color="auto"/>
            <w:right w:val="none" w:sz="0" w:space="0" w:color="auto"/>
          </w:divBdr>
        </w:div>
      </w:divsChild>
    </w:div>
    <w:div w:id="1289702651">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00414819">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2.xml"/><Relationship Id="rId117" Type="http://schemas.openxmlformats.org/officeDocument/2006/relationships/footer" Target="footer1.xml"/><Relationship Id="rId21" Type="http://schemas.openxmlformats.org/officeDocument/2006/relationships/diagramColors" Target="diagrams/colors1.xml"/><Relationship Id="rId42" Type="http://schemas.openxmlformats.org/officeDocument/2006/relationships/diagramQuickStyle" Target="diagrams/quickStyle5.xml"/><Relationship Id="rId47" Type="http://schemas.openxmlformats.org/officeDocument/2006/relationships/diagramLayout" Target="diagrams/layout6.xml"/><Relationship Id="rId63" Type="http://schemas.openxmlformats.org/officeDocument/2006/relationships/diagramQuickStyle" Target="diagrams/quickStyle9.xml"/><Relationship Id="rId68" Type="http://schemas.openxmlformats.org/officeDocument/2006/relationships/image" Target="media/image25.png"/><Relationship Id="rId84" Type="http://schemas.openxmlformats.org/officeDocument/2006/relationships/diagramQuickStyle" Target="diagrams/quickStyle11.xml"/><Relationship Id="rId89" Type="http://schemas.openxmlformats.org/officeDocument/2006/relationships/diagramQuickStyle" Target="diagrams/quickStyle12.xml"/><Relationship Id="rId112" Type="http://schemas.openxmlformats.org/officeDocument/2006/relationships/image" Target="media/image39.png"/><Relationship Id="rId16" Type="http://schemas.openxmlformats.org/officeDocument/2006/relationships/image" Target="media/image2.png"/><Relationship Id="rId107" Type="http://schemas.openxmlformats.org/officeDocument/2006/relationships/diagramData" Target="diagrams/data16.xml"/><Relationship Id="rId11" Type="http://schemas.openxmlformats.org/officeDocument/2006/relationships/footnotes" Target="footnotes.xml"/><Relationship Id="rId32" Type="http://schemas.openxmlformats.org/officeDocument/2006/relationships/diagramQuickStyle" Target="diagrams/quickStyle3.xml"/><Relationship Id="rId37" Type="http://schemas.openxmlformats.org/officeDocument/2006/relationships/diagramQuickStyle" Target="diagrams/quickStyle4.xml"/><Relationship Id="rId53" Type="http://schemas.openxmlformats.org/officeDocument/2006/relationships/diagramQuickStyle" Target="diagrams/quickStyle7.xml"/><Relationship Id="rId58" Type="http://schemas.openxmlformats.org/officeDocument/2006/relationships/diagramQuickStyle" Target="diagrams/quickStyle8.xml"/><Relationship Id="rId74" Type="http://schemas.openxmlformats.org/officeDocument/2006/relationships/image" Target="media/image31.png"/><Relationship Id="rId79" Type="http://schemas.openxmlformats.org/officeDocument/2006/relationships/diagramQuickStyle" Target="diagrams/quickStyle10.xml"/><Relationship Id="rId102" Type="http://schemas.openxmlformats.org/officeDocument/2006/relationships/diagramData" Target="diagrams/data15.xml"/><Relationship Id="rId5" Type="http://schemas.openxmlformats.org/officeDocument/2006/relationships/customXml" Target="../customXml/item5.xml"/><Relationship Id="rId61" Type="http://schemas.openxmlformats.org/officeDocument/2006/relationships/diagramData" Target="diagrams/data9.xml"/><Relationship Id="rId82" Type="http://schemas.openxmlformats.org/officeDocument/2006/relationships/diagramData" Target="diagrams/data11.xml"/><Relationship Id="rId90" Type="http://schemas.openxmlformats.org/officeDocument/2006/relationships/diagramColors" Target="diagrams/colors12.xml"/><Relationship Id="rId95" Type="http://schemas.openxmlformats.org/officeDocument/2006/relationships/diagramColors" Target="diagrams/colors13.xml"/><Relationship Id="rId19" Type="http://schemas.openxmlformats.org/officeDocument/2006/relationships/diagramLayout" Target="diagrams/layout1.xml"/><Relationship Id="rId14" Type="http://schemas.microsoft.com/office/2011/relationships/commentsExtended" Target="commentsExtended.xml"/><Relationship Id="rId22" Type="http://schemas.microsoft.com/office/2007/relationships/diagramDrawing" Target="diagrams/drawing1.xml"/><Relationship Id="rId27" Type="http://schemas.openxmlformats.org/officeDocument/2006/relationships/diagramQuickStyle" Target="diagrams/quickStyle2.xml"/><Relationship Id="rId30" Type="http://schemas.openxmlformats.org/officeDocument/2006/relationships/diagramData" Target="diagrams/data3.xml"/><Relationship Id="rId35" Type="http://schemas.openxmlformats.org/officeDocument/2006/relationships/diagramData" Target="diagrams/data4.xml"/><Relationship Id="rId43" Type="http://schemas.openxmlformats.org/officeDocument/2006/relationships/diagramColors" Target="diagrams/colors5.xml"/><Relationship Id="rId48" Type="http://schemas.openxmlformats.org/officeDocument/2006/relationships/diagramQuickStyle" Target="diagrams/quickStyle6.xml"/><Relationship Id="rId56" Type="http://schemas.openxmlformats.org/officeDocument/2006/relationships/diagramData" Target="diagrams/data8.xml"/><Relationship Id="rId64" Type="http://schemas.openxmlformats.org/officeDocument/2006/relationships/diagramColors" Target="diagrams/colors9.xml"/><Relationship Id="rId69" Type="http://schemas.openxmlformats.org/officeDocument/2006/relationships/image" Target="media/image26.png"/><Relationship Id="rId77" Type="http://schemas.openxmlformats.org/officeDocument/2006/relationships/diagramData" Target="diagrams/data10.xml"/><Relationship Id="rId100" Type="http://schemas.openxmlformats.org/officeDocument/2006/relationships/diagramColors" Target="diagrams/colors14.xml"/><Relationship Id="rId105" Type="http://schemas.openxmlformats.org/officeDocument/2006/relationships/diagramColors" Target="diagrams/colors15.xml"/><Relationship Id="rId113" Type="http://schemas.openxmlformats.org/officeDocument/2006/relationships/image" Target="media/image40.png"/><Relationship Id="rId118"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diagramData" Target="diagrams/data7.xml"/><Relationship Id="rId72" Type="http://schemas.openxmlformats.org/officeDocument/2006/relationships/image" Target="media/image29.png"/><Relationship Id="rId80" Type="http://schemas.openxmlformats.org/officeDocument/2006/relationships/diagramColors" Target="diagrams/colors10.xml"/><Relationship Id="rId85" Type="http://schemas.openxmlformats.org/officeDocument/2006/relationships/diagramColors" Target="diagrams/colors11.xml"/><Relationship Id="rId93" Type="http://schemas.openxmlformats.org/officeDocument/2006/relationships/diagramLayout" Target="diagrams/layout13.xml"/><Relationship Id="rId98" Type="http://schemas.openxmlformats.org/officeDocument/2006/relationships/diagramLayout" Target="diagrams/layout14.xml"/><Relationship Id="rId121" Type="http://schemas.microsoft.com/office/2016/09/relationships/commentsIds" Target="commentsId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diagramData" Target="diagrams/data2.xml"/><Relationship Id="rId33" Type="http://schemas.openxmlformats.org/officeDocument/2006/relationships/diagramColors" Target="diagrams/colors3.xml"/><Relationship Id="rId38" Type="http://schemas.openxmlformats.org/officeDocument/2006/relationships/diagramColors" Target="diagrams/colors4.xml"/><Relationship Id="rId46" Type="http://schemas.openxmlformats.org/officeDocument/2006/relationships/diagramData" Target="diagrams/data6.xml"/><Relationship Id="rId59" Type="http://schemas.openxmlformats.org/officeDocument/2006/relationships/diagramColors" Target="diagrams/colors8.xml"/><Relationship Id="rId67" Type="http://schemas.openxmlformats.org/officeDocument/2006/relationships/image" Target="media/image24.png"/><Relationship Id="rId103" Type="http://schemas.openxmlformats.org/officeDocument/2006/relationships/diagramLayout" Target="diagrams/layout15.xml"/><Relationship Id="rId108" Type="http://schemas.openxmlformats.org/officeDocument/2006/relationships/diagramLayout" Target="diagrams/layout16.xml"/><Relationship Id="rId116" Type="http://schemas.openxmlformats.org/officeDocument/2006/relationships/header" Target="header1.xml"/><Relationship Id="rId20" Type="http://schemas.openxmlformats.org/officeDocument/2006/relationships/diagramQuickStyle" Target="diagrams/quickStyle1.xml"/><Relationship Id="rId41" Type="http://schemas.openxmlformats.org/officeDocument/2006/relationships/diagramLayout" Target="diagrams/layout5.xml"/><Relationship Id="rId54" Type="http://schemas.openxmlformats.org/officeDocument/2006/relationships/diagramColors" Target="diagrams/colors7.xml"/><Relationship Id="rId62" Type="http://schemas.openxmlformats.org/officeDocument/2006/relationships/diagramLayout" Target="diagrams/layout9.xml"/><Relationship Id="rId70" Type="http://schemas.openxmlformats.org/officeDocument/2006/relationships/image" Target="media/image27.png"/><Relationship Id="rId75" Type="http://schemas.openxmlformats.org/officeDocument/2006/relationships/image" Target="media/image32.png"/><Relationship Id="rId83" Type="http://schemas.openxmlformats.org/officeDocument/2006/relationships/diagramLayout" Target="diagrams/layout11.xml"/><Relationship Id="rId88" Type="http://schemas.openxmlformats.org/officeDocument/2006/relationships/diagramLayout" Target="diagrams/layout12.xml"/><Relationship Id="rId91" Type="http://schemas.microsoft.com/office/2007/relationships/diagramDrawing" Target="diagrams/drawing12.xml"/><Relationship Id="rId96" Type="http://schemas.microsoft.com/office/2007/relationships/diagramDrawing" Target="diagrams/drawing13.xml"/><Relationship Id="rId111" Type="http://schemas.microsoft.com/office/2007/relationships/diagramDrawing" Target="diagrams/drawing16.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1.png"/><Relationship Id="rId23" Type="http://schemas.openxmlformats.org/officeDocument/2006/relationships/image" Target="media/image4.png"/><Relationship Id="rId28" Type="http://schemas.openxmlformats.org/officeDocument/2006/relationships/diagramColors" Target="diagrams/colors2.xml"/><Relationship Id="rId36" Type="http://schemas.openxmlformats.org/officeDocument/2006/relationships/diagramLayout" Target="diagrams/layout4.xml"/><Relationship Id="rId49" Type="http://schemas.openxmlformats.org/officeDocument/2006/relationships/diagramColors" Target="diagrams/colors6.xml"/><Relationship Id="rId57" Type="http://schemas.openxmlformats.org/officeDocument/2006/relationships/diagramLayout" Target="diagrams/layout8.xml"/><Relationship Id="rId106" Type="http://schemas.microsoft.com/office/2007/relationships/diagramDrawing" Target="diagrams/drawing15.xml"/><Relationship Id="rId114" Type="http://schemas.openxmlformats.org/officeDocument/2006/relationships/hyperlink" Target="https://www.ingenioempresa.com/diseno-desarrollo-iso-9001/" TargetMode="External"/><Relationship Id="rId119" Type="http://schemas.microsoft.com/office/2011/relationships/people" Target="people.xml"/><Relationship Id="rId10" Type="http://schemas.openxmlformats.org/officeDocument/2006/relationships/webSettings" Target="webSettings.xml"/><Relationship Id="rId31" Type="http://schemas.openxmlformats.org/officeDocument/2006/relationships/diagramLayout" Target="diagrams/layout3.xml"/><Relationship Id="rId44" Type="http://schemas.microsoft.com/office/2007/relationships/diagramDrawing" Target="diagrams/drawing5.xml"/><Relationship Id="rId52" Type="http://schemas.openxmlformats.org/officeDocument/2006/relationships/diagramLayout" Target="diagrams/layout7.xml"/><Relationship Id="rId60" Type="http://schemas.microsoft.com/office/2007/relationships/diagramDrawing" Target="diagrams/drawing8.xml"/><Relationship Id="rId65" Type="http://schemas.microsoft.com/office/2007/relationships/diagramDrawing" Target="diagrams/drawing9.xml"/><Relationship Id="rId73" Type="http://schemas.openxmlformats.org/officeDocument/2006/relationships/image" Target="media/image30.png"/><Relationship Id="rId78" Type="http://schemas.openxmlformats.org/officeDocument/2006/relationships/diagramLayout" Target="diagrams/layout10.xml"/><Relationship Id="rId81" Type="http://schemas.microsoft.com/office/2007/relationships/diagramDrawing" Target="diagrams/drawing10.xml"/><Relationship Id="rId86" Type="http://schemas.microsoft.com/office/2007/relationships/diagramDrawing" Target="diagrams/drawing11.xml"/><Relationship Id="rId94" Type="http://schemas.openxmlformats.org/officeDocument/2006/relationships/diagramQuickStyle" Target="diagrams/quickStyle13.xml"/><Relationship Id="rId99" Type="http://schemas.openxmlformats.org/officeDocument/2006/relationships/diagramQuickStyle" Target="diagrams/quickStyle14.xml"/><Relationship Id="rId101" Type="http://schemas.microsoft.com/office/2007/relationships/diagramDrawing" Target="diagrams/drawing14.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diagramData" Target="diagrams/data1.xml"/><Relationship Id="rId39" Type="http://schemas.microsoft.com/office/2007/relationships/diagramDrawing" Target="diagrams/drawing4.xml"/><Relationship Id="rId109" Type="http://schemas.openxmlformats.org/officeDocument/2006/relationships/diagramQuickStyle" Target="diagrams/quickStyle16.xml"/><Relationship Id="rId34" Type="http://schemas.microsoft.com/office/2007/relationships/diagramDrawing" Target="diagrams/drawing3.xml"/><Relationship Id="rId50" Type="http://schemas.microsoft.com/office/2007/relationships/diagramDrawing" Target="diagrams/drawing6.xml"/><Relationship Id="rId55" Type="http://schemas.microsoft.com/office/2007/relationships/diagramDrawing" Target="diagrams/drawing7.xml"/><Relationship Id="rId76" Type="http://schemas.openxmlformats.org/officeDocument/2006/relationships/image" Target="media/image33.png"/><Relationship Id="rId97" Type="http://schemas.openxmlformats.org/officeDocument/2006/relationships/diagramData" Target="diagrams/data14.xml"/><Relationship Id="rId104" Type="http://schemas.openxmlformats.org/officeDocument/2006/relationships/diagramQuickStyle" Target="diagrams/quickStyle15.xml"/><Relationship Id="rId120" Type="http://schemas.openxmlformats.org/officeDocument/2006/relationships/theme" Target="theme/theme1.xml"/><Relationship Id="rId7" Type="http://schemas.openxmlformats.org/officeDocument/2006/relationships/numbering" Target="numbering.xml"/><Relationship Id="rId71" Type="http://schemas.openxmlformats.org/officeDocument/2006/relationships/image" Target="media/image28.png"/><Relationship Id="rId92" Type="http://schemas.openxmlformats.org/officeDocument/2006/relationships/diagramData" Target="diagrams/data13.xml"/><Relationship Id="rId2" Type="http://schemas.openxmlformats.org/officeDocument/2006/relationships/customXml" Target="../customXml/item2.xml"/><Relationship Id="rId29" Type="http://schemas.microsoft.com/office/2007/relationships/diagramDrawing" Target="diagrams/drawing2.xml"/><Relationship Id="rId24" Type="http://schemas.openxmlformats.org/officeDocument/2006/relationships/image" Target="media/image5.png"/><Relationship Id="rId40" Type="http://schemas.openxmlformats.org/officeDocument/2006/relationships/diagramData" Target="diagrams/data5.xml"/><Relationship Id="rId45" Type="http://schemas.openxmlformats.org/officeDocument/2006/relationships/image" Target="media/image16.png"/><Relationship Id="rId66" Type="http://schemas.openxmlformats.org/officeDocument/2006/relationships/image" Target="media/image23.png"/><Relationship Id="rId87" Type="http://schemas.openxmlformats.org/officeDocument/2006/relationships/diagramData" Target="diagrams/data12.xml"/><Relationship Id="rId110" Type="http://schemas.openxmlformats.org/officeDocument/2006/relationships/diagramColors" Target="diagrams/colors16.xml"/><Relationship Id="rId115" Type="http://schemas.openxmlformats.org/officeDocument/2006/relationships/hyperlink" Target="https://www.workmeter.com/blog/la-mejora-continua-de-proces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diagrams/_rels/data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ata3.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ata6.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diagrams/_rels/data13.xml.rels><?xml version="1.0" encoding="UTF-8" standalone="yes"?>
<Relationships xmlns="http://schemas.openxmlformats.org/package/2006/relationships"><Relationship Id="rId3" Type="http://schemas.openxmlformats.org/officeDocument/2006/relationships/image" Target="../media/image36.png"/><Relationship Id="rId2" Type="http://schemas.openxmlformats.org/officeDocument/2006/relationships/image" Target="../media/image35.png"/><Relationship Id="rId1" Type="http://schemas.openxmlformats.org/officeDocument/2006/relationships/image" Target="../media/image34.png"/><Relationship Id="rId5" Type="http://schemas.openxmlformats.org/officeDocument/2006/relationships/image" Target="../media/image38.png"/><Relationship Id="rId4" Type="http://schemas.openxmlformats.org/officeDocument/2006/relationships/image" Target="../media/image37.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diagrams/_rels/drawing13.xml.rels><?xml version="1.0" encoding="UTF-8" standalone="yes"?>
<Relationships xmlns="http://schemas.openxmlformats.org/package/2006/relationships"><Relationship Id="rId3" Type="http://schemas.openxmlformats.org/officeDocument/2006/relationships/image" Target="../media/image36.png"/><Relationship Id="rId2" Type="http://schemas.openxmlformats.org/officeDocument/2006/relationships/image" Target="../media/image35.png"/><Relationship Id="rId1" Type="http://schemas.openxmlformats.org/officeDocument/2006/relationships/image" Target="../media/image34.png"/><Relationship Id="rId5" Type="http://schemas.openxmlformats.org/officeDocument/2006/relationships/image" Target="../media/image38.png"/><Relationship Id="rId4" Type="http://schemas.openxmlformats.org/officeDocument/2006/relationships/image" Target="../media/image37.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C391B9-7F73-4CEA-8CBB-18EC02BC039F}" type="doc">
      <dgm:prSet loTypeId="urn:microsoft.com/office/officeart/2005/8/layout/cycle4" loCatId="matrix" qsTypeId="urn:microsoft.com/office/officeart/2005/8/quickstyle/simple1" qsCatId="simple" csTypeId="urn:microsoft.com/office/officeart/2005/8/colors/colorful3" csCatId="colorful" phldr="1"/>
      <dgm:spPr/>
      <dgm:t>
        <a:bodyPr/>
        <a:lstStyle/>
        <a:p>
          <a:endParaRPr lang="es-ES"/>
        </a:p>
      </dgm:t>
    </dgm:pt>
    <dgm:pt modelId="{968307F9-A4CF-4B49-A433-B065BD2303A4}">
      <dgm:prSet phldrT="[Texto]"/>
      <dgm:spPr/>
      <dgm:t>
        <a:bodyPr/>
        <a:lstStyle/>
        <a:p>
          <a:r>
            <a:rPr lang="es-ES">
              <a:latin typeface="Arial" panose="020B0604020202020204" pitchFamily="34" charset="0"/>
              <a:cs typeface="Arial" panose="020B0604020202020204" pitchFamily="34" charset="0"/>
            </a:rPr>
            <a:t>Planear</a:t>
          </a:r>
        </a:p>
      </dgm:t>
    </dgm:pt>
    <dgm:pt modelId="{FFB66A3B-B0B0-437C-8F2F-594E4168CF0B}" type="parTrans" cxnId="{B9C5DE49-A33D-411A-9ECA-02FB31020DB5}">
      <dgm:prSet/>
      <dgm:spPr/>
      <dgm:t>
        <a:bodyPr/>
        <a:lstStyle/>
        <a:p>
          <a:endParaRPr lang="es-ES">
            <a:latin typeface="Arial" panose="020B0604020202020204" pitchFamily="34" charset="0"/>
            <a:cs typeface="Arial" panose="020B0604020202020204" pitchFamily="34" charset="0"/>
          </a:endParaRPr>
        </a:p>
      </dgm:t>
    </dgm:pt>
    <dgm:pt modelId="{54930D65-B660-403A-8DAA-DC6BD87DBEA8}" type="sibTrans" cxnId="{B9C5DE49-A33D-411A-9ECA-02FB31020DB5}">
      <dgm:prSet/>
      <dgm:spPr/>
      <dgm:t>
        <a:bodyPr/>
        <a:lstStyle/>
        <a:p>
          <a:endParaRPr lang="es-ES">
            <a:latin typeface="Arial" panose="020B0604020202020204" pitchFamily="34" charset="0"/>
            <a:cs typeface="Arial" panose="020B0604020202020204" pitchFamily="34" charset="0"/>
          </a:endParaRPr>
        </a:p>
      </dgm:t>
    </dgm:pt>
    <dgm:pt modelId="{6FDA5406-FCC2-4F07-866A-6E129E5C69A6}">
      <dgm:prSet phldrT="[Texto]"/>
      <dgm:spPr/>
      <dgm:t>
        <a:bodyPr/>
        <a:lstStyle/>
        <a:p>
          <a:r>
            <a:rPr lang="en-US">
              <a:latin typeface="Arial" panose="020B0604020202020204" pitchFamily="34" charset="0"/>
              <a:cs typeface="Arial" panose="020B0604020202020204" pitchFamily="34" charset="0"/>
            </a:rPr>
            <a:t>Identificación de oportunidades de mejora.</a:t>
          </a:r>
          <a:endParaRPr lang="es-ES">
            <a:latin typeface="Arial" panose="020B0604020202020204" pitchFamily="34" charset="0"/>
            <a:cs typeface="Arial" panose="020B0604020202020204" pitchFamily="34" charset="0"/>
          </a:endParaRPr>
        </a:p>
      </dgm:t>
    </dgm:pt>
    <dgm:pt modelId="{42227E80-E6B2-4F8A-9137-4319666F23AA}" type="parTrans" cxnId="{FD7338A1-ED2B-4B07-A2B0-E77B8086003C}">
      <dgm:prSet/>
      <dgm:spPr/>
      <dgm:t>
        <a:bodyPr/>
        <a:lstStyle/>
        <a:p>
          <a:endParaRPr lang="es-ES">
            <a:latin typeface="Arial" panose="020B0604020202020204" pitchFamily="34" charset="0"/>
            <a:cs typeface="Arial" panose="020B0604020202020204" pitchFamily="34" charset="0"/>
          </a:endParaRPr>
        </a:p>
      </dgm:t>
    </dgm:pt>
    <dgm:pt modelId="{5E4ACA3C-1A39-418B-AEC8-C7F34909D481}" type="sibTrans" cxnId="{FD7338A1-ED2B-4B07-A2B0-E77B8086003C}">
      <dgm:prSet/>
      <dgm:spPr/>
      <dgm:t>
        <a:bodyPr/>
        <a:lstStyle/>
        <a:p>
          <a:endParaRPr lang="es-ES">
            <a:latin typeface="Arial" panose="020B0604020202020204" pitchFamily="34" charset="0"/>
            <a:cs typeface="Arial" panose="020B0604020202020204" pitchFamily="34" charset="0"/>
          </a:endParaRPr>
        </a:p>
      </dgm:t>
    </dgm:pt>
    <dgm:pt modelId="{B9228C8E-A58C-4C0B-90FC-FE80BA0B6E20}">
      <dgm:prSet phldrT="[Texto]"/>
      <dgm:spPr/>
      <dgm:t>
        <a:bodyPr/>
        <a:lstStyle/>
        <a:p>
          <a:r>
            <a:rPr lang="es-ES">
              <a:latin typeface="Arial" panose="020B0604020202020204" pitchFamily="34" charset="0"/>
              <a:cs typeface="Arial" panose="020B0604020202020204" pitchFamily="34" charset="0"/>
            </a:rPr>
            <a:t>Hacer</a:t>
          </a:r>
        </a:p>
      </dgm:t>
    </dgm:pt>
    <dgm:pt modelId="{68005A42-7B06-4D14-88F2-6C3420D95F8A}" type="parTrans" cxnId="{59269CB6-688B-40BD-8660-CE038C90F76A}">
      <dgm:prSet/>
      <dgm:spPr/>
      <dgm:t>
        <a:bodyPr/>
        <a:lstStyle/>
        <a:p>
          <a:endParaRPr lang="es-ES">
            <a:latin typeface="Arial" panose="020B0604020202020204" pitchFamily="34" charset="0"/>
            <a:cs typeface="Arial" panose="020B0604020202020204" pitchFamily="34" charset="0"/>
          </a:endParaRPr>
        </a:p>
      </dgm:t>
    </dgm:pt>
    <dgm:pt modelId="{93E251EB-AEB3-440F-B46C-343F784DAE4F}" type="sibTrans" cxnId="{59269CB6-688B-40BD-8660-CE038C90F76A}">
      <dgm:prSet/>
      <dgm:spPr/>
      <dgm:t>
        <a:bodyPr/>
        <a:lstStyle/>
        <a:p>
          <a:endParaRPr lang="es-ES">
            <a:latin typeface="Arial" panose="020B0604020202020204" pitchFamily="34" charset="0"/>
            <a:cs typeface="Arial" panose="020B0604020202020204" pitchFamily="34" charset="0"/>
          </a:endParaRPr>
        </a:p>
      </dgm:t>
    </dgm:pt>
    <dgm:pt modelId="{D8F3BBE8-E183-4F02-9111-372DC4A6D0AE}">
      <dgm:prSet phldrT="[Texto]"/>
      <dgm:spPr/>
      <dgm:t>
        <a:bodyPr/>
        <a:lstStyle/>
        <a:p>
          <a:r>
            <a:rPr lang="en-US">
              <a:latin typeface="Arial" panose="020B0604020202020204" pitchFamily="34" charset="0"/>
              <a:cs typeface="Arial" panose="020B0604020202020204" pitchFamily="34" charset="0"/>
            </a:rPr>
            <a:t>Implementación de mejoras.</a:t>
          </a:r>
          <a:endParaRPr lang="es-ES">
            <a:latin typeface="Arial" panose="020B0604020202020204" pitchFamily="34" charset="0"/>
            <a:cs typeface="Arial" panose="020B0604020202020204" pitchFamily="34" charset="0"/>
          </a:endParaRPr>
        </a:p>
      </dgm:t>
    </dgm:pt>
    <dgm:pt modelId="{E0EB0861-46E1-4409-A102-BCA7AA8C8E9F}" type="parTrans" cxnId="{CB58ECF7-D94C-4FB8-A2FB-0A1F7FECC7D9}">
      <dgm:prSet/>
      <dgm:spPr/>
      <dgm:t>
        <a:bodyPr/>
        <a:lstStyle/>
        <a:p>
          <a:endParaRPr lang="es-ES">
            <a:latin typeface="Arial" panose="020B0604020202020204" pitchFamily="34" charset="0"/>
            <a:cs typeface="Arial" panose="020B0604020202020204" pitchFamily="34" charset="0"/>
          </a:endParaRPr>
        </a:p>
      </dgm:t>
    </dgm:pt>
    <dgm:pt modelId="{B0439138-B0EB-4256-A7A0-9FB6FA272137}" type="sibTrans" cxnId="{CB58ECF7-D94C-4FB8-A2FB-0A1F7FECC7D9}">
      <dgm:prSet/>
      <dgm:spPr/>
      <dgm:t>
        <a:bodyPr/>
        <a:lstStyle/>
        <a:p>
          <a:endParaRPr lang="es-ES">
            <a:latin typeface="Arial" panose="020B0604020202020204" pitchFamily="34" charset="0"/>
            <a:cs typeface="Arial" panose="020B0604020202020204" pitchFamily="34" charset="0"/>
          </a:endParaRPr>
        </a:p>
      </dgm:t>
    </dgm:pt>
    <dgm:pt modelId="{BC2A5CC1-CC48-4CD0-AEA4-799C59095934}">
      <dgm:prSet phldrT="[Texto]"/>
      <dgm:spPr/>
      <dgm:t>
        <a:bodyPr/>
        <a:lstStyle/>
        <a:p>
          <a:r>
            <a:rPr lang="es-ES">
              <a:latin typeface="Arial" panose="020B0604020202020204" pitchFamily="34" charset="0"/>
              <a:cs typeface="Arial" panose="020B0604020202020204" pitchFamily="34" charset="0"/>
            </a:rPr>
            <a:t>Verificar</a:t>
          </a:r>
        </a:p>
      </dgm:t>
    </dgm:pt>
    <dgm:pt modelId="{3D9C1A81-CEBE-4DEF-BA9A-E519FC703684}" type="parTrans" cxnId="{4DD4E3D1-B82C-461B-B304-7157DB42990E}">
      <dgm:prSet/>
      <dgm:spPr/>
      <dgm:t>
        <a:bodyPr/>
        <a:lstStyle/>
        <a:p>
          <a:endParaRPr lang="es-ES">
            <a:latin typeface="Arial" panose="020B0604020202020204" pitchFamily="34" charset="0"/>
            <a:cs typeface="Arial" panose="020B0604020202020204" pitchFamily="34" charset="0"/>
          </a:endParaRPr>
        </a:p>
      </dgm:t>
    </dgm:pt>
    <dgm:pt modelId="{FEF18FD4-B237-4E41-9008-9A852F6E23DD}" type="sibTrans" cxnId="{4DD4E3D1-B82C-461B-B304-7157DB42990E}">
      <dgm:prSet/>
      <dgm:spPr/>
      <dgm:t>
        <a:bodyPr/>
        <a:lstStyle/>
        <a:p>
          <a:endParaRPr lang="es-ES">
            <a:latin typeface="Arial" panose="020B0604020202020204" pitchFamily="34" charset="0"/>
            <a:cs typeface="Arial" panose="020B0604020202020204" pitchFamily="34" charset="0"/>
          </a:endParaRPr>
        </a:p>
      </dgm:t>
    </dgm:pt>
    <dgm:pt modelId="{21A9EE36-EA1A-4F9F-837F-037181661490}">
      <dgm:prSet phldrT="[Texto]"/>
      <dgm:spPr/>
      <dgm:t>
        <a:bodyPr/>
        <a:lstStyle/>
        <a:p>
          <a:r>
            <a:rPr lang="en-US">
              <a:latin typeface="Arial" panose="020B0604020202020204" pitchFamily="34" charset="0"/>
              <a:cs typeface="Arial" panose="020B0604020202020204" pitchFamily="34" charset="0"/>
            </a:rPr>
            <a:t>Seguimiento a indicadores.</a:t>
          </a:r>
          <a:endParaRPr lang="es-ES">
            <a:latin typeface="Arial" panose="020B0604020202020204" pitchFamily="34" charset="0"/>
            <a:cs typeface="Arial" panose="020B0604020202020204" pitchFamily="34" charset="0"/>
          </a:endParaRPr>
        </a:p>
      </dgm:t>
    </dgm:pt>
    <dgm:pt modelId="{96B7B5E3-CDE1-4FEC-B4D0-D047C752563B}" type="parTrans" cxnId="{9F72C657-4B8D-4B00-8BEB-231EF7086E89}">
      <dgm:prSet/>
      <dgm:spPr/>
      <dgm:t>
        <a:bodyPr/>
        <a:lstStyle/>
        <a:p>
          <a:endParaRPr lang="es-ES">
            <a:latin typeface="Arial" panose="020B0604020202020204" pitchFamily="34" charset="0"/>
            <a:cs typeface="Arial" panose="020B0604020202020204" pitchFamily="34" charset="0"/>
          </a:endParaRPr>
        </a:p>
      </dgm:t>
    </dgm:pt>
    <dgm:pt modelId="{F808B2E1-7208-4BEC-A60F-C543029DD87C}" type="sibTrans" cxnId="{9F72C657-4B8D-4B00-8BEB-231EF7086E89}">
      <dgm:prSet/>
      <dgm:spPr/>
      <dgm:t>
        <a:bodyPr/>
        <a:lstStyle/>
        <a:p>
          <a:endParaRPr lang="es-ES">
            <a:latin typeface="Arial" panose="020B0604020202020204" pitchFamily="34" charset="0"/>
            <a:cs typeface="Arial" panose="020B0604020202020204" pitchFamily="34" charset="0"/>
          </a:endParaRPr>
        </a:p>
      </dgm:t>
    </dgm:pt>
    <dgm:pt modelId="{A66D2D3E-54F1-4D98-AADA-E21AD7D4637F}">
      <dgm:prSet phldrT="[Texto]"/>
      <dgm:spPr/>
      <dgm:t>
        <a:bodyPr/>
        <a:lstStyle/>
        <a:p>
          <a:r>
            <a:rPr lang="es-ES">
              <a:latin typeface="Arial" panose="020B0604020202020204" pitchFamily="34" charset="0"/>
              <a:cs typeface="Arial" panose="020B0604020202020204" pitchFamily="34" charset="0"/>
            </a:rPr>
            <a:t>Actuar</a:t>
          </a:r>
        </a:p>
      </dgm:t>
    </dgm:pt>
    <dgm:pt modelId="{E17E9B57-4B20-4D28-A3E7-2680C85C89B6}" type="parTrans" cxnId="{510A827B-28C5-4901-A016-02C150A9A955}">
      <dgm:prSet/>
      <dgm:spPr/>
      <dgm:t>
        <a:bodyPr/>
        <a:lstStyle/>
        <a:p>
          <a:endParaRPr lang="es-ES">
            <a:latin typeface="Arial" panose="020B0604020202020204" pitchFamily="34" charset="0"/>
            <a:cs typeface="Arial" panose="020B0604020202020204" pitchFamily="34" charset="0"/>
          </a:endParaRPr>
        </a:p>
      </dgm:t>
    </dgm:pt>
    <dgm:pt modelId="{78791794-008C-45E7-A637-88ABFCBA46C9}" type="sibTrans" cxnId="{510A827B-28C5-4901-A016-02C150A9A955}">
      <dgm:prSet/>
      <dgm:spPr/>
      <dgm:t>
        <a:bodyPr/>
        <a:lstStyle/>
        <a:p>
          <a:endParaRPr lang="es-ES">
            <a:latin typeface="Arial" panose="020B0604020202020204" pitchFamily="34" charset="0"/>
            <a:cs typeface="Arial" panose="020B0604020202020204" pitchFamily="34" charset="0"/>
          </a:endParaRPr>
        </a:p>
      </dgm:t>
    </dgm:pt>
    <dgm:pt modelId="{77AD8201-12E6-4C9D-991A-08415ED4E3FB}">
      <dgm:prSet phldrT="[Texto]"/>
      <dgm:spPr/>
      <dgm:t>
        <a:bodyPr/>
        <a:lstStyle/>
        <a:p>
          <a:r>
            <a:rPr lang="en-US">
              <a:latin typeface="Arial" panose="020B0604020202020204" pitchFamily="34" charset="0"/>
              <a:cs typeface="Arial" panose="020B0604020202020204" pitchFamily="34" charset="0"/>
            </a:rPr>
            <a:t>Aplicación de acciones correctivas.</a:t>
          </a:r>
          <a:endParaRPr lang="es-ES">
            <a:latin typeface="Arial" panose="020B0604020202020204" pitchFamily="34" charset="0"/>
            <a:cs typeface="Arial" panose="020B0604020202020204" pitchFamily="34" charset="0"/>
          </a:endParaRPr>
        </a:p>
      </dgm:t>
    </dgm:pt>
    <dgm:pt modelId="{6E35F3DE-8425-4F04-A3CD-E8F9A84DF6F9}" type="parTrans" cxnId="{00FF051E-48EA-47C3-A1A5-822B83A8BC5D}">
      <dgm:prSet/>
      <dgm:spPr/>
      <dgm:t>
        <a:bodyPr/>
        <a:lstStyle/>
        <a:p>
          <a:endParaRPr lang="es-ES">
            <a:latin typeface="Arial" panose="020B0604020202020204" pitchFamily="34" charset="0"/>
            <a:cs typeface="Arial" panose="020B0604020202020204" pitchFamily="34" charset="0"/>
          </a:endParaRPr>
        </a:p>
      </dgm:t>
    </dgm:pt>
    <dgm:pt modelId="{EBEA3D25-9477-4C9C-A27D-B8DC79BA2E57}" type="sibTrans" cxnId="{00FF051E-48EA-47C3-A1A5-822B83A8BC5D}">
      <dgm:prSet/>
      <dgm:spPr/>
      <dgm:t>
        <a:bodyPr/>
        <a:lstStyle/>
        <a:p>
          <a:endParaRPr lang="es-ES">
            <a:latin typeface="Arial" panose="020B0604020202020204" pitchFamily="34" charset="0"/>
            <a:cs typeface="Arial" panose="020B0604020202020204" pitchFamily="34" charset="0"/>
          </a:endParaRPr>
        </a:p>
      </dgm:t>
    </dgm:pt>
    <dgm:pt modelId="{0291D722-4861-44C6-AACA-5677CB602A71}">
      <dgm:prSet/>
      <dgm:spPr/>
      <dgm:t>
        <a:bodyPr/>
        <a:lstStyle/>
        <a:p>
          <a:r>
            <a:rPr lang="en-US">
              <a:latin typeface="Arial" panose="020B0604020202020204" pitchFamily="34" charset="0"/>
              <a:cs typeface="Arial" panose="020B0604020202020204" pitchFamily="34" charset="0"/>
            </a:rPr>
            <a:t>Definición de objetivos de calidad.</a:t>
          </a:r>
        </a:p>
      </dgm:t>
    </dgm:pt>
    <dgm:pt modelId="{9F175135-03B4-4D71-97CD-95EC7A64E5B8}" type="parTrans" cxnId="{07527C31-001C-48EA-AC3E-E4783AA12107}">
      <dgm:prSet/>
      <dgm:spPr/>
      <dgm:t>
        <a:bodyPr/>
        <a:lstStyle/>
        <a:p>
          <a:endParaRPr lang="es-ES">
            <a:latin typeface="Arial" panose="020B0604020202020204" pitchFamily="34" charset="0"/>
            <a:cs typeface="Arial" panose="020B0604020202020204" pitchFamily="34" charset="0"/>
          </a:endParaRPr>
        </a:p>
      </dgm:t>
    </dgm:pt>
    <dgm:pt modelId="{BFD43D55-3971-4B03-9BAF-9545F9A60356}" type="sibTrans" cxnId="{07527C31-001C-48EA-AC3E-E4783AA12107}">
      <dgm:prSet/>
      <dgm:spPr/>
      <dgm:t>
        <a:bodyPr/>
        <a:lstStyle/>
        <a:p>
          <a:endParaRPr lang="es-ES">
            <a:latin typeface="Arial" panose="020B0604020202020204" pitchFamily="34" charset="0"/>
            <a:cs typeface="Arial" panose="020B0604020202020204" pitchFamily="34" charset="0"/>
          </a:endParaRPr>
        </a:p>
      </dgm:t>
    </dgm:pt>
    <dgm:pt modelId="{FA2FE8E1-BD4F-473A-9628-D442AB55ECBC}">
      <dgm:prSet/>
      <dgm:spPr/>
      <dgm:t>
        <a:bodyPr/>
        <a:lstStyle/>
        <a:p>
          <a:r>
            <a:rPr lang="en-US">
              <a:latin typeface="Arial" panose="020B0604020202020204" pitchFamily="34" charset="0"/>
              <a:cs typeface="Arial" panose="020B0604020202020204" pitchFamily="34" charset="0"/>
            </a:rPr>
            <a:t>Análisis de riesgos y oportunidades.</a:t>
          </a:r>
        </a:p>
      </dgm:t>
    </dgm:pt>
    <dgm:pt modelId="{390A1642-72A2-4151-8715-47C850A6688A}" type="parTrans" cxnId="{504E0FCB-61F4-43F2-AA86-1FD501E880CF}">
      <dgm:prSet/>
      <dgm:spPr/>
      <dgm:t>
        <a:bodyPr/>
        <a:lstStyle/>
        <a:p>
          <a:endParaRPr lang="es-ES">
            <a:latin typeface="Arial" panose="020B0604020202020204" pitchFamily="34" charset="0"/>
            <a:cs typeface="Arial" panose="020B0604020202020204" pitchFamily="34" charset="0"/>
          </a:endParaRPr>
        </a:p>
      </dgm:t>
    </dgm:pt>
    <dgm:pt modelId="{C76298CF-8B3A-4E28-B5A5-6739535AC68F}" type="sibTrans" cxnId="{504E0FCB-61F4-43F2-AA86-1FD501E880CF}">
      <dgm:prSet/>
      <dgm:spPr/>
      <dgm:t>
        <a:bodyPr/>
        <a:lstStyle/>
        <a:p>
          <a:endParaRPr lang="es-ES">
            <a:latin typeface="Arial" panose="020B0604020202020204" pitchFamily="34" charset="0"/>
            <a:cs typeface="Arial" panose="020B0604020202020204" pitchFamily="34" charset="0"/>
          </a:endParaRPr>
        </a:p>
      </dgm:t>
    </dgm:pt>
    <dgm:pt modelId="{8C7AC37C-49BB-4B70-AB29-DF1EB776534E}">
      <dgm:prSet/>
      <dgm:spPr/>
      <dgm:t>
        <a:bodyPr/>
        <a:lstStyle/>
        <a:p>
          <a:r>
            <a:rPr lang="en-US">
              <a:latin typeface="Arial" panose="020B0604020202020204" pitchFamily="34" charset="0"/>
              <a:cs typeface="Arial" panose="020B0604020202020204" pitchFamily="34" charset="0"/>
            </a:rPr>
            <a:t>Planificación de acciones y recursos.</a:t>
          </a:r>
        </a:p>
      </dgm:t>
    </dgm:pt>
    <dgm:pt modelId="{BAE2C559-8D4D-46A1-A6C5-69C5DF7699BC}" type="parTrans" cxnId="{3800DB2A-94C2-4FE9-B3BB-FDF6CB87203A}">
      <dgm:prSet/>
      <dgm:spPr/>
      <dgm:t>
        <a:bodyPr/>
        <a:lstStyle/>
        <a:p>
          <a:endParaRPr lang="es-ES">
            <a:latin typeface="Arial" panose="020B0604020202020204" pitchFamily="34" charset="0"/>
            <a:cs typeface="Arial" panose="020B0604020202020204" pitchFamily="34" charset="0"/>
          </a:endParaRPr>
        </a:p>
      </dgm:t>
    </dgm:pt>
    <dgm:pt modelId="{C9A0D4F4-3743-44C1-A648-8DC2420181F1}" type="sibTrans" cxnId="{3800DB2A-94C2-4FE9-B3BB-FDF6CB87203A}">
      <dgm:prSet/>
      <dgm:spPr/>
      <dgm:t>
        <a:bodyPr/>
        <a:lstStyle/>
        <a:p>
          <a:endParaRPr lang="es-ES">
            <a:latin typeface="Arial" panose="020B0604020202020204" pitchFamily="34" charset="0"/>
            <a:cs typeface="Arial" panose="020B0604020202020204" pitchFamily="34" charset="0"/>
          </a:endParaRPr>
        </a:p>
      </dgm:t>
    </dgm:pt>
    <dgm:pt modelId="{4C01368B-9DBC-481B-8AD5-9FA1448E1305}">
      <dgm:prSet/>
      <dgm:spPr/>
      <dgm:t>
        <a:bodyPr/>
        <a:lstStyle/>
        <a:p>
          <a:r>
            <a:rPr lang="en-US">
              <a:latin typeface="Arial" panose="020B0604020202020204" pitchFamily="34" charset="0"/>
              <a:cs typeface="Arial" panose="020B0604020202020204" pitchFamily="34" charset="0"/>
            </a:rPr>
            <a:t>Ejecución de procesos planificados.</a:t>
          </a:r>
        </a:p>
      </dgm:t>
    </dgm:pt>
    <dgm:pt modelId="{D141F49F-D67B-4191-9D97-F0B8106D6C46}" type="parTrans" cxnId="{1314C54B-E071-4CA4-91B7-3E90BBB22625}">
      <dgm:prSet/>
      <dgm:spPr/>
      <dgm:t>
        <a:bodyPr/>
        <a:lstStyle/>
        <a:p>
          <a:endParaRPr lang="es-ES">
            <a:latin typeface="Arial" panose="020B0604020202020204" pitchFamily="34" charset="0"/>
            <a:cs typeface="Arial" panose="020B0604020202020204" pitchFamily="34" charset="0"/>
          </a:endParaRPr>
        </a:p>
      </dgm:t>
    </dgm:pt>
    <dgm:pt modelId="{1C79DDF1-821C-4E7D-A9D6-108EF3EF34B4}" type="sibTrans" cxnId="{1314C54B-E071-4CA4-91B7-3E90BBB22625}">
      <dgm:prSet/>
      <dgm:spPr/>
      <dgm:t>
        <a:bodyPr/>
        <a:lstStyle/>
        <a:p>
          <a:endParaRPr lang="es-ES">
            <a:latin typeface="Arial" panose="020B0604020202020204" pitchFamily="34" charset="0"/>
            <a:cs typeface="Arial" panose="020B0604020202020204" pitchFamily="34" charset="0"/>
          </a:endParaRPr>
        </a:p>
      </dgm:t>
    </dgm:pt>
    <dgm:pt modelId="{F4BF8637-BF06-44FA-9A54-F9C228677AAC}">
      <dgm:prSet/>
      <dgm:spPr/>
      <dgm:t>
        <a:bodyPr/>
        <a:lstStyle/>
        <a:p>
          <a:r>
            <a:rPr lang="en-US">
              <a:latin typeface="Arial" panose="020B0604020202020204" pitchFamily="34" charset="0"/>
              <a:cs typeface="Arial" panose="020B0604020202020204" pitchFamily="34" charset="0"/>
            </a:rPr>
            <a:t>Aplicación de procedimientos y controles.</a:t>
          </a:r>
        </a:p>
      </dgm:t>
    </dgm:pt>
    <dgm:pt modelId="{E547A0AB-8C28-49B8-B2FB-AE3419F866DA}" type="parTrans" cxnId="{4FF8AD4D-D1AA-4775-9DE4-770EC9FCAE17}">
      <dgm:prSet/>
      <dgm:spPr/>
      <dgm:t>
        <a:bodyPr/>
        <a:lstStyle/>
        <a:p>
          <a:endParaRPr lang="es-ES">
            <a:latin typeface="Arial" panose="020B0604020202020204" pitchFamily="34" charset="0"/>
            <a:cs typeface="Arial" panose="020B0604020202020204" pitchFamily="34" charset="0"/>
          </a:endParaRPr>
        </a:p>
      </dgm:t>
    </dgm:pt>
    <dgm:pt modelId="{1553BCE3-49F1-4F31-9B1A-3F2F995B9C8F}" type="sibTrans" cxnId="{4FF8AD4D-D1AA-4775-9DE4-770EC9FCAE17}">
      <dgm:prSet/>
      <dgm:spPr/>
      <dgm:t>
        <a:bodyPr/>
        <a:lstStyle/>
        <a:p>
          <a:endParaRPr lang="es-ES">
            <a:latin typeface="Arial" panose="020B0604020202020204" pitchFamily="34" charset="0"/>
            <a:cs typeface="Arial" panose="020B0604020202020204" pitchFamily="34" charset="0"/>
          </a:endParaRPr>
        </a:p>
      </dgm:t>
    </dgm:pt>
    <dgm:pt modelId="{79C5E45D-BB41-4CA4-B143-52F7DF661EEC}">
      <dgm:prSet/>
      <dgm:spPr/>
      <dgm:t>
        <a:bodyPr/>
        <a:lstStyle/>
        <a:p>
          <a:r>
            <a:rPr lang="en-US">
              <a:latin typeface="Arial" panose="020B0604020202020204" pitchFamily="34" charset="0"/>
              <a:cs typeface="Arial" panose="020B0604020202020204" pitchFamily="34" charset="0"/>
            </a:rPr>
            <a:t>Auditorías internas.</a:t>
          </a:r>
        </a:p>
      </dgm:t>
    </dgm:pt>
    <dgm:pt modelId="{3EB09653-DBDF-427F-843F-1F7FE3039202}" type="parTrans" cxnId="{B35F6C3E-D567-4D3B-AF72-AAEAC1BA5B97}">
      <dgm:prSet/>
      <dgm:spPr/>
      <dgm:t>
        <a:bodyPr/>
        <a:lstStyle/>
        <a:p>
          <a:endParaRPr lang="es-ES">
            <a:latin typeface="Arial" panose="020B0604020202020204" pitchFamily="34" charset="0"/>
            <a:cs typeface="Arial" panose="020B0604020202020204" pitchFamily="34" charset="0"/>
          </a:endParaRPr>
        </a:p>
      </dgm:t>
    </dgm:pt>
    <dgm:pt modelId="{4100A693-51E5-4F2F-9601-98D88106EC4D}" type="sibTrans" cxnId="{B35F6C3E-D567-4D3B-AF72-AAEAC1BA5B97}">
      <dgm:prSet/>
      <dgm:spPr/>
      <dgm:t>
        <a:bodyPr/>
        <a:lstStyle/>
        <a:p>
          <a:endParaRPr lang="es-ES">
            <a:latin typeface="Arial" panose="020B0604020202020204" pitchFamily="34" charset="0"/>
            <a:cs typeface="Arial" panose="020B0604020202020204" pitchFamily="34" charset="0"/>
          </a:endParaRPr>
        </a:p>
      </dgm:t>
    </dgm:pt>
    <dgm:pt modelId="{8BC3E53F-F99A-4428-B148-DC0FB3F2A2EB}">
      <dgm:prSet/>
      <dgm:spPr/>
      <dgm:t>
        <a:bodyPr/>
        <a:lstStyle/>
        <a:p>
          <a:r>
            <a:rPr lang="en-US">
              <a:latin typeface="Arial" panose="020B0604020202020204" pitchFamily="34" charset="0"/>
              <a:cs typeface="Arial" panose="020B0604020202020204" pitchFamily="34" charset="0"/>
            </a:rPr>
            <a:t>Evaluación de resultados.</a:t>
          </a:r>
        </a:p>
      </dgm:t>
    </dgm:pt>
    <dgm:pt modelId="{B556E05E-F5FD-481A-8DC7-56A672667227}" type="parTrans" cxnId="{91BCA2E2-6333-4738-BC8C-F4D5DD414973}">
      <dgm:prSet/>
      <dgm:spPr/>
      <dgm:t>
        <a:bodyPr/>
        <a:lstStyle/>
        <a:p>
          <a:endParaRPr lang="es-ES">
            <a:latin typeface="Arial" panose="020B0604020202020204" pitchFamily="34" charset="0"/>
            <a:cs typeface="Arial" panose="020B0604020202020204" pitchFamily="34" charset="0"/>
          </a:endParaRPr>
        </a:p>
      </dgm:t>
    </dgm:pt>
    <dgm:pt modelId="{8E08DF8D-64D0-4CC8-AE38-424F599719B3}" type="sibTrans" cxnId="{91BCA2E2-6333-4738-BC8C-F4D5DD414973}">
      <dgm:prSet/>
      <dgm:spPr/>
      <dgm:t>
        <a:bodyPr/>
        <a:lstStyle/>
        <a:p>
          <a:endParaRPr lang="es-ES">
            <a:latin typeface="Arial" panose="020B0604020202020204" pitchFamily="34" charset="0"/>
            <a:cs typeface="Arial" panose="020B0604020202020204" pitchFamily="34" charset="0"/>
          </a:endParaRPr>
        </a:p>
      </dgm:t>
    </dgm:pt>
    <dgm:pt modelId="{FD1A0794-07EE-4672-A163-1EC1A6C8589E}">
      <dgm:prSet/>
      <dgm:spPr/>
      <dgm:t>
        <a:bodyPr/>
        <a:lstStyle/>
        <a:p>
          <a:r>
            <a:rPr lang="en-US">
              <a:latin typeface="Arial" panose="020B0604020202020204" pitchFamily="34" charset="0"/>
              <a:cs typeface="Arial" panose="020B0604020202020204" pitchFamily="34" charset="0"/>
            </a:rPr>
            <a:t>Análisis de datos.</a:t>
          </a:r>
        </a:p>
      </dgm:t>
    </dgm:pt>
    <dgm:pt modelId="{05C7F16D-7D7F-4380-BDE9-51684C96EBD2}" type="parTrans" cxnId="{9C6C56C8-C31F-496B-924F-F5553C20F21E}">
      <dgm:prSet/>
      <dgm:spPr/>
      <dgm:t>
        <a:bodyPr/>
        <a:lstStyle/>
        <a:p>
          <a:endParaRPr lang="es-ES">
            <a:latin typeface="Arial" panose="020B0604020202020204" pitchFamily="34" charset="0"/>
            <a:cs typeface="Arial" panose="020B0604020202020204" pitchFamily="34" charset="0"/>
          </a:endParaRPr>
        </a:p>
      </dgm:t>
    </dgm:pt>
    <dgm:pt modelId="{53834208-3C8F-4220-8C99-743DD51D1B48}" type="sibTrans" cxnId="{9C6C56C8-C31F-496B-924F-F5553C20F21E}">
      <dgm:prSet/>
      <dgm:spPr/>
      <dgm:t>
        <a:bodyPr/>
        <a:lstStyle/>
        <a:p>
          <a:endParaRPr lang="es-ES">
            <a:latin typeface="Arial" panose="020B0604020202020204" pitchFamily="34" charset="0"/>
            <a:cs typeface="Arial" panose="020B0604020202020204" pitchFamily="34" charset="0"/>
          </a:endParaRPr>
        </a:p>
      </dgm:t>
    </dgm:pt>
    <dgm:pt modelId="{23BB9782-68D6-4AC2-A41C-26DA8D6FF81F}">
      <dgm:prSet/>
      <dgm:spPr/>
      <dgm:t>
        <a:bodyPr/>
        <a:lstStyle/>
        <a:p>
          <a:r>
            <a:rPr lang="en-US">
              <a:latin typeface="Arial" panose="020B0604020202020204" pitchFamily="34" charset="0"/>
              <a:cs typeface="Arial" panose="020B0604020202020204" pitchFamily="34" charset="0"/>
            </a:rPr>
            <a:t>Ajuste de procesos.</a:t>
          </a:r>
        </a:p>
      </dgm:t>
    </dgm:pt>
    <dgm:pt modelId="{D60D7144-921B-46EB-974F-A1D2709B0162}" type="parTrans" cxnId="{BF414FE8-46AF-4BEE-A488-4B7C0B5A319B}">
      <dgm:prSet/>
      <dgm:spPr/>
      <dgm:t>
        <a:bodyPr/>
        <a:lstStyle/>
        <a:p>
          <a:endParaRPr lang="es-ES">
            <a:latin typeface="Arial" panose="020B0604020202020204" pitchFamily="34" charset="0"/>
            <a:cs typeface="Arial" panose="020B0604020202020204" pitchFamily="34" charset="0"/>
          </a:endParaRPr>
        </a:p>
      </dgm:t>
    </dgm:pt>
    <dgm:pt modelId="{C7E3FF2A-9AED-483D-94B4-CB3FE9B53D72}" type="sibTrans" cxnId="{BF414FE8-46AF-4BEE-A488-4B7C0B5A319B}">
      <dgm:prSet/>
      <dgm:spPr/>
      <dgm:t>
        <a:bodyPr/>
        <a:lstStyle/>
        <a:p>
          <a:endParaRPr lang="es-ES">
            <a:latin typeface="Arial" panose="020B0604020202020204" pitchFamily="34" charset="0"/>
            <a:cs typeface="Arial" panose="020B0604020202020204" pitchFamily="34" charset="0"/>
          </a:endParaRPr>
        </a:p>
      </dgm:t>
    </dgm:pt>
    <dgm:pt modelId="{A3AD15BC-8D2D-4FB6-94BE-695B6EAB13FC}">
      <dgm:prSet/>
      <dgm:spPr/>
      <dgm:t>
        <a:bodyPr/>
        <a:lstStyle/>
        <a:p>
          <a:r>
            <a:rPr lang="en-US">
              <a:latin typeface="Arial" panose="020B0604020202020204" pitchFamily="34" charset="0"/>
              <a:cs typeface="Arial" panose="020B0604020202020204" pitchFamily="34" charset="0"/>
            </a:rPr>
            <a:t>Estandarización de mejoras.</a:t>
          </a:r>
        </a:p>
      </dgm:t>
    </dgm:pt>
    <dgm:pt modelId="{3AC7C80A-5A2E-433E-9B69-5E7AAFBA1E70}" type="parTrans" cxnId="{F8CCEBB8-8551-4F2F-99B0-8DED4EED73C8}">
      <dgm:prSet/>
      <dgm:spPr/>
      <dgm:t>
        <a:bodyPr/>
        <a:lstStyle/>
        <a:p>
          <a:endParaRPr lang="es-ES">
            <a:latin typeface="Arial" panose="020B0604020202020204" pitchFamily="34" charset="0"/>
            <a:cs typeface="Arial" panose="020B0604020202020204" pitchFamily="34" charset="0"/>
          </a:endParaRPr>
        </a:p>
      </dgm:t>
    </dgm:pt>
    <dgm:pt modelId="{70DD0198-435A-4E3A-A401-A243242C9526}" type="sibTrans" cxnId="{F8CCEBB8-8551-4F2F-99B0-8DED4EED73C8}">
      <dgm:prSet/>
      <dgm:spPr/>
      <dgm:t>
        <a:bodyPr/>
        <a:lstStyle/>
        <a:p>
          <a:endParaRPr lang="es-ES">
            <a:latin typeface="Arial" panose="020B0604020202020204" pitchFamily="34" charset="0"/>
            <a:cs typeface="Arial" panose="020B0604020202020204" pitchFamily="34" charset="0"/>
          </a:endParaRPr>
        </a:p>
      </dgm:t>
    </dgm:pt>
    <dgm:pt modelId="{C9149E79-0922-4FEF-A9E1-D2594429AFA7}">
      <dgm:prSet/>
      <dgm:spPr/>
      <dgm:t>
        <a:bodyPr/>
        <a:lstStyle/>
        <a:p>
          <a:r>
            <a:rPr lang="en-US">
              <a:latin typeface="Arial" panose="020B0604020202020204" pitchFamily="34" charset="0"/>
              <a:cs typeface="Arial" panose="020B0604020202020204" pitchFamily="34" charset="0"/>
            </a:rPr>
            <a:t>Retroalimentación organizacional.</a:t>
          </a:r>
        </a:p>
      </dgm:t>
    </dgm:pt>
    <dgm:pt modelId="{520B26CB-D825-4B49-9933-C677C8D633FE}" type="parTrans" cxnId="{D3F58D59-137F-4713-B43F-59998ACA5DF7}">
      <dgm:prSet/>
      <dgm:spPr/>
      <dgm:t>
        <a:bodyPr/>
        <a:lstStyle/>
        <a:p>
          <a:endParaRPr lang="es-ES">
            <a:latin typeface="Arial" panose="020B0604020202020204" pitchFamily="34" charset="0"/>
            <a:cs typeface="Arial" panose="020B0604020202020204" pitchFamily="34" charset="0"/>
          </a:endParaRPr>
        </a:p>
      </dgm:t>
    </dgm:pt>
    <dgm:pt modelId="{BE128278-9CF4-4DD4-B567-EBCFA06BE5DF}" type="sibTrans" cxnId="{D3F58D59-137F-4713-B43F-59998ACA5DF7}">
      <dgm:prSet/>
      <dgm:spPr/>
      <dgm:t>
        <a:bodyPr/>
        <a:lstStyle/>
        <a:p>
          <a:endParaRPr lang="es-ES">
            <a:latin typeface="Arial" panose="020B0604020202020204" pitchFamily="34" charset="0"/>
            <a:cs typeface="Arial" panose="020B0604020202020204" pitchFamily="34" charset="0"/>
          </a:endParaRPr>
        </a:p>
      </dgm:t>
    </dgm:pt>
    <dgm:pt modelId="{3EF84EA7-3457-4EE6-BD5E-758624241526}" type="pres">
      <dgm:prSet presAssocID="{95C391B9-7F73-4CEA-8CBB-18EC02BC039F}" presName="cycleMatrixDiagram" presStyleCnt="0">
        <dgm:presLayoutVars>
          <dgm:chMax val="1"/>
          <dgm:dir/>
          <dgm:animLvl val="lvl"/>
          <dgm:resizeHandles val="exact"/>
        </dgm:presLayoutVars>
      </dgm:prSet>
      <dgm:spPr/>
      <dgm:t>
        <a:bodyPr/>
        <a:lstStyle/>
        <a:p>
          <a:endParaRPr lang="es-ES"/>
        </a:p>
      </dgm:t>
    </dgm:pt>
    <dgm:pt modelId="{B2E8B5E1-C322-4CA7-840B-6331EE81C3DB}" type="pres">
      <dgm:prSet presAssocID="{95C391B9-7F73-4CEA-8CBB-18EC02BC039F}" presName="children" presStyleCnt="0"/>
      <dgm:spPr/>
    </dgm:pt>
    <dgm:pt modelId="{B08C40E6-7957-486C-8821-0DBCFADA6825}" type="pres">
      <dgm:prSet presAssocID="{95C391B9-7F73-4CEA-8CBB-18EC02BC039F}" presName="child1group" presStyleCnt="0"/>
      <dgm:spPr/>
    </dgm:pt>
    <dgm:pt modelId="{D18BC95F-199F-491F-893E-415F0B7A0C42}" type="pres">
      <dgm:prSet presAssocID="{95C391B9-7F73-4CEA-8CBB-18EC02BC039F}" presName="child1" presStyleLbl="bgAcc1" presStyleIdx="0" presStyleCnt="4"/>
      <dgm:spPr/>
      <dgm:t>
        <a:bodyPr/>
        <a:lstStyle/>
        <a:p>
          <a:endParaRPr lang="es-ES"/>
        </a:p>
      </dgm:t>
    </dgm:pt>
    <dgm:pt modelId="{38FC1AA6-8AA8-4737-AC95-6EF5C316B045}" type="pres">
      <dgm:prSet presAssocID="{95C391B9-7F73-4CEA-8CBB-18EC02BC039F}" presName="child1Text" presStyleLbl="bgAcc1" presStyleIdx="0" presStyleCnt="4">
        <dgm:presLayoutVars>
          <dgm:bulletEnabled val="1"/>
        </dgm:presLayoutVars>
      </dgm:prSet>
      <dgm:spPr/>
      <dgm:t>
        <a:bodyPr/>
        <a:lstStyle/>
        <a:p>
          <a:endParaRPr lang="es-ES"/>
        </a:p>
      </dgm:t>
    </dgm:pt>
    <dgm:pt modelId="{2F62B6C8-AAEF-4A24-8C50-9ECEC0FD1903}" type="pres">
      <dgm:prSet presAssocID="{95C391B9-7F73-4CEA-8CBB-18EC02BC039F}" presName="child2group" presStyleCnt="0"/>
      <dgm:spPr/>
    </dgm:pt>
    <dgm:pt modelId="{9CC6D3D0-FDDC-4999-A8F2-F673FAE7389B}" type="pres">
      <dgm:prSet presAssocID="{95C391B9-7F73-4CEA-8CBB-18EC02BC039F}" presName="child2" presStyleLbl="bgAcc1" presStyleIdx="1" presStyleCnt="4" custLinFactNeighborX="5244"/>
      <dgm:spPr/>
      <dgm:t>
        <a:bodyPr/>
        <a:lstStyle/>
        <a:p>
          <a:endParaRPr lang="es-ES"/>
        </a:p>
      </dgm:t>
    </dgm:pt>
    <dgm:pt modelId="{926C1E6B-A9A7-4E9C-956B-0BD544CA2B6D}" type="pres">
      <dgm:prSet presAssocID="{95C391B9-7F73-4CEA-8CBB-18EC02BC039F}" presName="child2Text" presStyleLbl="bgAcc1" presStyleIdx="1" presStyleCnt="4">
        <dgm:presLayoutVars>
          <dgm:bulletEnabled val="1"/>
        </dgm:presLayoutVars>
      </dgm:prSet>
      <dgm:spPr/>
      <dgm:t>
        <a:bodyPr/>
        <a:lstStyle/>
        <a:p>
          <a:endParaRPr lang="es-ES"/>
        </a:p>
      </dgm:t>
    </dgm:pt>
    <dgm:pt modelId="{2A2F527B-5A73-4FC0-9D7C-4074C83621E1}" type="pres">
      <dgm:prSet presAssocID="{95C391B9-7F73-4CEA-8CBB-18EC02BC039F}" presName="child3group" presStyleCnt="0"/>
      <dgm:spPr/>
    </dgm:pt>
    <dgm:pt modelId="{D304C4E5-D8D1-471D-81F5-20CE120E0101}" type="pres">
      <dgm:prSet presAssocID="{95C391B9-7F73-4CEA-8CBB-18EC02BC039F}" presName="child3" presStyleLbl="bgAcc1" presStyleIdx="2" presStyleCnt="4" custLinFactNeighborX="6555"/>
      <dgm:spPr/>
      <dgm:t>
        <a:bodyPr/>
        <a:lstStyle/>
        <a:p>
          <a:endParaRPr lang="es-ES"/>
        </a:p>
      </dgm:t>
    </dgm:pt>
    <dgm:pt modelId="{04425B36-B81A-4DE2-9B62-22BBD8ACC0B3}" type="pres">
      <dgm:prSet presAssocID="{95C391B9-7F73-4CEA-8CBB-18EC02BC039F}" presName="child3Text" presStyleLbl="bgAcc1" presStyleIdx="2" presStyleCnt="4">
        <dgm:presLayoutVars>
          <dgm:bulletEnabled val="1"/>
        </dgm:presLayoutVars>
      </dgm:prSet>
      <dgm:spPr/>
      <dgm:t>
        <a:bodyPr/>
        <a:lstStyle/>
        <a:p>
          <a:endParaRPr lang="es-ES"/>
        </a:p>
      </dgm:t>
    </dgm:pt>
    <dgm:pt modelId="{A7C3896F-EF6A-4DBF-9FA7-9384C3C4468F}" type="pres">
      <dgm:prSet presAssocID="{95C391B9-7F73-4CEA-8CBB-18EC02BC039F}" presName="child4group" presStyleCnt="0"/>
      <dgm:spPr/>
    </dgm:pt>
    <dgm:pt modelId="{94907D2B-2DAE-478D-8448-D7DD66C7590E}" type="pres">
      <dgm:prSet presAssocID="{95C391B9-7F73-4CEA-8CBB-18EC02BC039F}" presName="child4" presStyleLbl="bgAcc1" presStyleIdx="3" presStyleCnt="4"/>
      <dgm:spPr/>
      <dgm:t>
        <a:bodyPr/>
        <a:lstStyle/>
        <a:p>
          <a:endParaRPr lang="es-ES"/>
        </a:p>
      </dgm:t>
    </dgm:pt>
    <dgm:pt modelId="{D1F18C43-FE59-4843-8F78-FB0A88B66D48}" type="pres">
      <dgm:prSet presAssocID="{95C391B9-7F73-4CEA-8CBB-18EC02BC039F}" presName="child4Text" presStyleLbl="bgAcc1" presStyleIdx="3" presStyleCnt="4">
        <dgm:presLayoutVars>
          <dgm:bulletEnabled val="1"/>
        </dgm:presLayoutVars>
      </dgm:prSet>
      <dgm:spPr/>
      <dgm:t>
        <a:bodyPr/>
        <a:lstStyle/>
        <a:p>
          <a:endParaRPr lang="es-ES"/>
        </a:p>
      </dgm:t>
    </dgm:pt>
    <dgm:pt modelId="{AA0FE37D-A5F3-430A-AE0B-CD1B9A35124B}" type="pres">
      <dgm:prSet presAssocID="{95C391B9-7F73-4CEA-8CBB-18EC02BC039F}" presName="childPlaceholder" presStyleCnt="0"/>
      <dgm:spPr/>
    </dgm:pt>
    <dgm:pt modelId="{51053C95-9D89-4CDF-BCEF-F2BC1A86E77C}" type="pres">
      <dgm:prSet presAssocID="{95C391B9-7F73-4CEA-8CBB-18EC02BC039F}" presName="circle" presStyleCnt="0"/>
      <dgm:spPr/>
    </dgm:pt>
    <dgm:pt modelId="{F6329A25-6642-49DA-98F7-D375B16F4BEC}" type="pres">
      <dgm:prSet presAssocID="{95C391B9-7F73-4CEA-8CBB-18EC02BC039F}" presName="quadrant1" presStyleLbl="node1" presStyleIdx="0" presStyleCnt="4" custScaleX="99285" custScaleY="97458">
        <dgm:presLayoutVars>
          <dgm:chMax val="1"/>
          <dgm:bulletEnabled val="1"/>
        </dgm:presLayoutVars>
      </dgm:prSet>
      <dgm:spPr/>
      <dgm:t>
        <a:bodyPr/>
        <a:lstStyle/>
        <a:p>
          <a:endParaRPr lang="es-ES"/>
        </a:p>
      </dgm:t>
    </dgm:pt>
    <dgm:pt modelId="{28C770F7-4C1C-4720-9A6A-C8B70B57EA14}" type="pres">
      <dgm:prSet presAssocID="{95C391B9-7F73-4CEA-8CBB-18EC02BC039F}" presName="quadrant2" presStyleLbl="node1" presStyleIdx="1" presStyleCnt="4" custScaleX="99285" custScaleY="97458">
        <dgm:presLayoutVars>
          <dgm:chMax val="1"/>
          <dgm:bulletEnabled val="1"/>
        </dgm:presLayoutVars>
      </dgm:prSet>
      <dgm:spPr/>
      <dgm:t>
        <a:bodyPr/>
        <a:lstStyle/>
        <a:p>
          <a:endParaRPr lang="es-ES"/>
        </a:p>
      </dgm:t>
    </dgm:pt>
    <dgm:pt modelId="{E4546A72-00AC-4B83-BCA7-FBE2FC77E6C7}" type="pres">
      <dgm:prSet presAssocID="{95C391B9-7F73-4CEA-8CBB-18EC02BC039F}" presName="quadrant3" presStyleLbl="node1" presStyleIdx="2" presStyleCnt="4" custScaleX="99285" custScaleY="97458">
        <dgm:presLayoutVars>
          <dgm:chMax val="1"/>
          <dgm:bulletEnabled val="1"/>
        </dgm:presLayoutVars>
      </dgm:prSet>
      <dgm:spPr/>
      <dgm:t>
        <a:bodyPr/>
        <a:lstStyle/>
        <a:p>
          <a:endParaRPr lang="es-ES"/>
        </a:p>
      </dgm:t>
    </dgm:pt>
    <dgm:pt modelId="{B7EFA971-8BA1-4971-AC06-5226992F4DB1}" type="pres">
      <dgm:prSet presAssocID="{95C391B9-7F73-4CEA-8CBB-18EC02BC039F}" presName="quadrant4" presStyleLbl="node1" presStyleIdx="3" presStyleCnt="4" custScaleX="99285" custScaleY="97458">
        <dgm:presLayoutVars>
          <dgm:chMax val="1"/>
          <dgm:bulletEnabled val="1"/>
        </dgm:presLayoutVars>
      </dgm:prSet>
      <dgm:spPr/>
      <dgm:t>
        <a:bodyPr/>
        <a:lstStyle/>
        <a:p>
          <a:endParaRPr lang="es-ES"/>
        </a:p>
      </dgm:t>
    </dgm:pt>
    <dgm:pt modelId="{64C737D9-F7EF-435A-B80A-318EC4708D2F}" type="pres">
      <dgm:prSet presAssocID="{95C391B9-7F73-4CEA-8CBB-18EC02BC039F}" presName="quadrantPlaceholder" presStyleCnt="0"/>
      <dgm:spPr/>
    </dgm:pt>
    <dgm:pt modelId="{AE890B07-ECD7-49C1-8BDE-993F94C59596}" type="pres">
      <dgm:prSet presAssocID="{95C391B9-7F73-4CEA-8CBB-18EC02BC039F}" presName="center1" presStyleLbl="fgShp" presStyleIdx="0" presStyleCnt="2"/>
      <dgm:spPr/>
    </dgm:pt>
    <dgm:pt modelId="{D4DD6347-A064-436C-A253-6B385DCC99DA}" type="pres">
      <dgm:prSet presAssocID="{95C391B9-7F73-4CEA-8CBB-18EC02BC039F}" presName="center2" presStyleLbl="fgShp" presStyleIdx="1" presStyleCnt="2"/>
      <dgm:spPr/>
    </dgm:pt>
  </dgm:ptLst>
  <dgm:cxnLst>
    <dgm:cxn modelId="{59269CB6-688B-40BD-8660-CE038C90F76A}" srcId="{95C391B9-7F73-4CEA-8CBB-18EC02BC039F}" destId="{B9228C8E-A58C-4C0B-90FC-FE80BA0B6E20}" srcOrd="1" destOrd="0" parTransId="{68005A42-7B06-4D14-88F2-6C3420D95F8A}" sibTransId="{93E251EB-AEB3-440F-B46C-343F784DAE4F}"/>
    <dgm:cxn modelId="{AD3BF0D5-511C-4E62-A11B-729823EA2C93}" type="presOf" srcId="{D8F3BBE8-E183-4F02-9111-372DC4A6D0AE}" destId="{926C1E6B-A9A7-4E9C-956B-0BD544CA2B6D}" srcOrd="1" destOrd="0" presId="urn:microsoft.com/office/officeart/2005/8/layout/cycle4"/>
    <dgm:cxn modelId="{D3F58D59-137F-4713-B43F-59998ACA5DF7}" srcId="{A66D2D3E-54F1-4D98-AADA-E21AD7D4637F}" destId="{C9149E79-0922-4FEF-A9E1-D2594429AFA7}" srcOrd="3" destOrd="0" parTransId="{520B26CB-D825-4B49-9933-C677C8D633FE}" sibTransId="{BE128278-9CF4-4DD4-B567-EBCFA06BE5DF}"/>
    <dgm:cxn modelId="{BD6BDC67-FB88-4427-B3A2-F1F2F6A98CBC}" type="presOf" srcId="{A3AD15BC-8D2D-4FB6-94BE-695B6EAB13FC}" destId="{94907D2B-2DAE-478D-8448-D7DD66C7590E}" srcOrd="0" destOrd="2" presId="urn:microsoft.com/office/officeart/2005/8/layout/cycle4"/>
    <dgm:cxn modelId="{D32236A9-9726-4CD5-975C-28AC4BC0906D}" type="presOf" srcId="{C9149E79-0922-4FEF-A9E1-D2594429AFA7}" destId="{D1F18C43-FE59-4843-8F78-FB0A88B66D48}" srcOrd="1" destOrd="3" presId="urn:microsoft.com/office/officeart/2005/8/layout/cycle4"/>
    <dgm:cxn modelId="{F8CCEBB8-8551-4F2F-99B0-8DED4EED73C8}" srcId="{A66D2D3E-54F1-4D98-AADA-E21AD7D4637F}" destId="{A3AD15BC-8D2D-4FB6-94BE-695B6EAB13FC}" srcOrd="2" destOrd="0" parTransId="{3AC7C80A-5A2E-433E-9B69-5E7AAFBA1E70}" sibTransId="{70DD0198-435A-4E3A-A401-A243242C9526}"/>
    <dgm:cxn modelId="{040642AF-FD95-4673-9B00-9782D5711D46}" type="presOf" srcId="{79C5E45D-BB41-4CA4-B143-52F7DF661EEC}" destId="{04425B36-B81A-4DE2-9B62-22BBD8ACC0B3}" srcOrd="1" destOrd="1" presId="urn:microsoft.com/office/officeart/2005/8/layout/cycle4"/>
    <dgm:cxn modelId="{101DF65E-81F7-4ED9-AD91-5FBB1905AFD9}" type="presOf" srcId="{F4BF8637-BF06-44FA-9A54-F9C228677AAC}" destId="{9CC6D3D0-FDDC-4999-A8F2-F673FAE7389B}" srcOrd="0" destOrd="2" presId="urn:microsoft.com/office/officeart/2005/8/layout/cycle4"/>
    <dgm:cxn modelId="{7776E278-DB18-4E54-8E0F-3850E22EC5DA}" type="presOf" srcId="{A66D2D3E-54F1-4D98-AADA-E21AD7D4637F}" destId="{B7EFA971-8BA1-4971-AC06-5226992F4DB1}" srcOrd="0" destOrd="0" presId="urn:microsoft.com/office/officeart/2005/8/layout/cycle4"/>
    <dgm:cxn modelId="{4D123C14-7643-4805-A0B5-D24A10E263D7}" type="presOf" srcId="{79C5E45D-BB41-4CA4-B143-52F7DF661EEC}" destId="{D304C4E5-D8D1-471D-81F5-20CE120E0101}" srcOrd="0" destOrd="1" presId="urn:microsoft.com/office/officeart/2005/8/layout/cycle4"/>
    <dgm:cxn modelId="{00FF051E-48EA-47C3-A1A5-822B83A8BC5D}" srcId="{A66D2D3E-54F1-4D98-AADA-E21AD7D4637F}" destId="{77AD8201-12E6-4C9D-991A-08415ED4E3FB}" srcOrd="0" destOrd="0" parTransId="{6E35F3DE-8425-4F04-A3CD-E8F9A84DF6F9}" sibTransId="{EBEA3D25-9477-4C9C-A27D-B8DC79BA2E57}"/>
    <dgm:cxn modelId="{1463C460-CF7D-4EE3-A2F3-4E9111551685}" type="presOf" srcId="{0291D722-4861-44C6-AACA-5677CB602A71}" destId="{D18BC95F-199F-491F-893E-415F0B7A0C42}" srcOrd="0" destOrd="1" presId="urn:microsoft.com/office/officeart/2005/8/layout/cycle4"/>
    <dgm:cxn modelId="{227F30AF-B5E7-4FD7-8AEF-6CE3A77073FA}" type="presOf" srcId="{FA2FE8E1-BD4F-473A-9628-D442AB55ECBC}" destId="{38FC1AA6-8AA8-4737-AC95-6EF5C316B045}" srcOrd="1" destOrd="2" presId="urn:microsoft.com/office/officeart/2005/8/layout/cycle4"/>
    <dgm:cxn modelId="{364A0647-C8E3-4823-9890-5473FC81C12E}" type="presOf" srcId="{77AD8201-12E6-4C9D-991A-08415ED4E3FB}" destId="{94907D2B-2DAE-478D-8448-D7DD66C7590E}" srcOrd="0" destOrd="0" presId="urn:microsoft.com/office/officeart/2005/8/layout/cycle4"/>
    <dgm:cxn modelId="{CB58ECF7-D94C-4FB8-A2FB-0A1F7FECC7D9}" srcId="{B9228C8E-A58C-4C0B-90FC-FE80BA0B6E20}" destId="{D8F3BBE8-E183-4F02-9111-372DC4A6D0AE}" srcOrd="0" destOrd="0" parTransId="{E0EB0861-46E1-4409-A102-BCA7AA8C8E9F}" sibTransId="{B0439138-B0EB-4256-A7A0-9FB6FA272137}"/>
    <dgm:cxn modelId="{E3E44781-3348-4F69-AA4F-98BA9FD62DA4}" type="presOf" srcId="{0291D722-4861-44C6-AACA-5677CB602A71}" destId="{38FC1AA6-8AA8-4737-AC95-6EF5C316B045}" srcOrd="1" destOrd="1" presId="urn:microsoft.com/office/officeart/2005/8/layout/cycle4"/>
    <dgm:cxn modelId="{5309E631-BFD7-48FA-9228-256D18AE8C62}" type="presOf" srcId="{6FDA5406-FCC2-4F07-866A-6E129E5C69A6}" destId="{D18BC95F-199F-491F-893E-415F0B7A0C42}" srcOrd="0" destOrd="0" presId="urn:microsoft.com/office/officeart/2005/8/layout/cycle4"/>
    <dgm:cxn modelId="{8A2A757D-B45C-4F5F-A344-EE7DE1C04F91}" type="presOf" srcId="{23BB9782-68D6-4AC2-A41C-26DA8D6FF81F}" destId="{94907D2B-2DAE-478D-8448-D7DD66C7590E}" srcOrd="0" destOrd="1" presId="urn:microsoft.com/office/officeart/2005/8/layout/cycle4"/>
    <dgm:cxn modelId="{9C6C56C8-C31F-496B-924F-F5553C20F21E}" srcId="{BC2A5CC1-CC48-4CD0-AEA4-799C59095934}" destId="{FD1A0794-07EE-4672-A163-1EC1A6C8589E}" srcOrd="3" destOrd="0" parTransId="{05C7F16D-7D7F-4380-BDE9-51684C96EBD2}" sibTransId="{53834208-3C8F-4220-8C99-743DD51D1B48}"/>
    <dgm:cxn modelId="{701A81D4-1ACF-4B87-9495-E170D9BED55D}" type="presOf" srcId="{D8F3BBE8-E183-4F02-9111-372DC4A6D0AE}" destId="{9CC6D3D0-FDDC-4999-A8F2-F673FAE7389B}" srcOrd="0" destOrd="0" presId="urn:microsoft.com/office/officeart/2005/8/layout/cycle4"/>
    <dgm:cxn modelId="{BF414FE8-46AF-4BEE-A488-4B7C0B5A319B}" srcId="{A66D2D3E-54F1-4D98-AADA-E21AD7D4637F}" destId="{23BB9782-68D6-4AC2-A41C-26DA8D6FF81F}" srcOrd="1" destOrd="0" parTransId="{D60D7144-921B-46EB-974F-A1D2709B0162}" sibTransId="{C7E3FF2A-9AED-483D-94B4-CB3FE9B53D72}"/>
    <dgm:cxn modelId="{9F72C657-4B8D-4B00-8BEB-231EF7086E89}" srcId="{BC2A5CC1-CC48-4CD0-AEA4-799C59095934}" destId="{21A9EE36-EA1A-4F9F-837F-037181661490}" srcOrd="0" destOrd="0" parTransId="{96B7B5E3-CDE1-4FEC-B4D0-D047C752563B}" sibTransId="{F808B2E1-7208-4BEC-A60F-C543029DD87C}"/>
    <dgm:cxn modelId="{F507CD4D-7EC1-4666-860E-5E03584F9BB5}" type="presOf" srcId="{B9228C8E-A58C-4C0B-90FC-FE80BA0B6E20}" destId="{28C770F7-4C1C-4720-9A6A-C8B70B57EA14}" srcOrd="0" destOrd="0" presId="urn:microsoft.com/office/officeart/2005/8/layout/cycle4"/>
    <dgm:cxn modelId="{510A827B-28C5-4901-A016-02C150A9A955}" srcId="{95C391B9-7F73-4CEA-8CBB-18EC02BC039F}" destId="{A66D2D3E-54F1-4D98-AADA-E21AD7D4637F}" srcOrd="3" destOrd="0" parTransId="{E17E9B57-4B20-4D28-A3E7-2680C85C89B6}" sibTransId="{78791794-008C-45E7-A637-88ABFCBA46C9}"/>
    <dgm:cxn modelId="{E500CF63-E299-42E2-A092-745A7F1203D4}" type="presOf" srcId="{BC2A5CC1-CC48-4CD0-AEA4-799C59095934}" destId="{E4546A72-00AC-4B83-BCA7-FBE2FC77E6C7}" srcOrd="0" destOrd="0" presId="urn:microsoft.com/office/officeart/2005/8/layout/cycle4"/>
    <dgm:cxn modelId="{B003830D-187F-4BDF-B6D1-A418ABBC1D69}" type="presOf" srcId="{FD1A0794-07EE-4672-A163-1EC1A6C8589E}" destId="{04425B36-B81A-4DE2-9B62-22BBD8ACC0B3}" srcOrd="1" destOrd="3" presId="urn:microsoft.com/office/officeart/2005/8/layout/cycle4"/>
    <dgm:cxn modelId="{3800DB2A-94C2-4FE9-B3BB-FDF6CB87203A}" srcId="{968307F9-A4CF-4B49-A433-B065BD2303A4}" destId="{8C7AC37C-49BB-4B70-AB29-DF1EB776534E}" srcOrd="3" destOrd="0" parTransId="{BAE2C559-8D4D-46A1-A6C5-69C5DF7699BC}" sibTransId="{C9A0D4F4-3743-44C1-A648-8DC2420181F1}"/>
    <dgm:cxn modelId="{B25FA735-35F8-44B2-A118-4B739671ABE2}" type="presOf" srcId="{95C391B9-7F73-4CEA-8CBB-18EC02BC039F}" destId="{3EF84EA7-3457-4EE6-BD5E-758624241526}" srcOrd="0" destOrd="0" presId="urn:microsoft.com/office/officeart/2005/8/layout/cycle4"/>
    <dgm:cxn modelId="{FD7338A1-ED2B-4B07-A2B0-E77B8086003C}" srcId="{968307F9-A4CF-4B49-A433-B065BD2303A4}" destId="{6FDA5406-FCC2-4F07-866A-6E129E5C69A6}" srcOrd="0" destOrd="0" parTransId="{42227E80-E6B2-4F8A-9137-4319666F23AA}" sibTransId="{5E4ACA3C-1A39-418B-AEC8-C7F34909D481}"/>
    <dgm:cxn modelId="{4733A478-0E95-40B9-AF1E-F358F0DB1E0F}" type="presOf" srcId="{21A9EE36-EA1A-4F9F-837F-037181661490}" destId="{04425B36-B81A-4DE2-9B62-22BBD8ACC0B3}" srcOrd="1" destOrd="0" presId="urn:microsoft.com/office/officeart/2005/8/layout/cycle4"/>
    <dgm:cxn modelId="{FC42EE2E-6948-40F7-BD2E-0CC94A0D72D7}" type="presOf" srcId="{23BB9782-68D6-4AC2-A41C-26DA8D6FF81F}" destId="{D1F18C43-FE59-4843-8F78-FB0A88B66D48}" srcOrd="1" destOrd="1" presId="urn:microsoft.com/office/officeart/2005/8/layout/cycle4"/>
    <dgm:cxn modelId="{A2F84952-0EBE-44C0-BD1C-DB0687356164}" type="presOf" srcId="{8BC3E53F-F99A-4428-B148-DC0FB3F2A2EB}" destId="{D304C4E5-D8D1-471D-81F5-20CE120E0101}" srcOrd="0" destOrd="2" presId="urn:microsoft.com/office/officeart/2005/8/layout/cycle4"/>
    <dgm:cxn modelId="{1314C54B-E071-4CA4-91B7-3E90BBB22625}" srcId="{B9228C8E-A58C-4C0B-90FC-FE80BA0B6E20}" destId="{4C01368B-9DBC-481B-8AD5-9FA1448E1305}" srcOrd="1" destOrd="0" parTransId="{D141F49F-D67B-4191-9D97-F0B8106D6C46}" sibTransId="{1C79DDF1-821C-4E7D-A9D6-108EF3EF34B4}"/>
    <dgm:cxn modelId="{6AA6F6BC-B2BC-44AE-AA67-F55A5D8B0907}" type="presOf" srcId="{FA2FE8E1-BD4F-473A-9628-D442AB55ECBC}" destId="{D18BC95F-199F-491F-893E-415F0B7A0C42}" srcOrd="0" destOrd="2" presId="urn:microsoft.com/office/officeart/2005/8/layout/cycle4"/>
    <dgm:cxn modelId="{995F4093-8DAF-4A57-9CE5-63637A541AAF}" type="presOf" srcId="{4C01368B-9DBC-481B-8AD5-9FA1448E1305}" destId="{926C1E6B-A9A7-4E9C-956B-0BD544CA2B6D}" srcOrd="1" destOrd="1" presId="urn:microsoft.com/office/officeart/2005/8/layout/cycle4"/>
    <dgm:cxn modelId="{DDE382FC-8B60-44A5-A90E-DA43F38FDFD7}" type="presOf" srcId="{21A9EE36-EA1A-4F9F-837F-037181661490}" destId="{D304C4E5-D8D1-471D-81F5-20CE120E0101}" srcOrd="0" destOrd="0" presId="urn:microsoft.com/office/officeart/2005/8/layout/cycle4"/>
    <dgm:cxn modelId="{504E0FCB-61F4-43F2-AA86-1FD501E880CF}" srcId="{968307F9-A4CF-4B49-A433-B065BD2303A4}" destId="{FA2FE8E1-BD4F-473A-9628-D442AB55ECBC}" srcOrd="2" destOrd="0" parTransId="{390A1642-72A2-4151-8715-47C850A6688A}" sibTransId="{C76298CF-8B3A-4E28-B5A5-6739535AC68F}"/>
    <dgm:cxn modelId="{7C1490FD-B229-4BFE-BAF9-8FA4F40148E0}" type="presOf" srcId="{C9149E79-0922-4FEF-A9E1-D2594429AFA7}" destId="{94907D2B-2DAE-478D-8448-D7DD66C7590E}" srcOrd="0" destOrd="3" presId="urn:microsoft.com/office/officeart/2005/8/layout/cycle4"/>
    <dgm:cxn modelId="{B9C5DE49-A33D-411A-9ECA-02FB31020DB5}" srcId="{95C391B9-7F73-4CEA-8CBB-18EC02BC039F}" destId="{968307F9-A4CF-4B49-A433-B065BD2303A4}" srcOrd="0" destOrd="0" parTransId="{FFB66A3B-B0B0-437C-8F2F-594E4168CF0B}" sibTransId="{54930D65-B660-403A-8DAA-DC6BD87DBEA8}"/>
    <dgm:cxn modelId="{4FF8AD4D-D1AA-4775-9DE4-770EC9FCAE17}" srcId="{B9228C8E-A58C-4C0B-90FC-FE80BA0B6E20}" destId="{F4BF8637-BF06-44FA-9A54-F9C228677AAC}" srcOrd="2" destOrd="0" parTransId="{E547A0AB-8C28-49B8-B2FB-AE3419F866DA}" sibTransId="{1553BCE3-49F1-4F31-9B1A-3F2F995B9C8F}"/>
    <dgm:cxn modelId="{91BCA2E2-6333-4738-BC8C-F4D5DD414973}" srcId="{BC2A5CC1-CC48-4CD0-AEA4-799C59095934}" destId="{8BC3E53F-F99A-4428-B148-DC0FB3F2A2EB}" srcOrd="2" destOrd="0" parTransId="{B556E05E-F5FD-481A-8DC7-56A672667227}" sibTransId="{8E08DF8D-64D0-4CC8-AE38-424F599719B3}"/>
    <dgm:cxn modelId="{3207DFEC-9A48-4DAF-ADA5-CC0C6E70E161}" type="presOf" srcId="{F4BF8637-BF06-44FA-9A54-F9C228677AAC}" destId="{926C1E6B-A9A7-4E9C-956B-0BD544CA2B6D}" srcOrd="1" destOrd="2" presId="urn:microsoft.com/office/officeart/2005/8/layout/cycle4"/>
    <dgm:cxn modelId="{FD187220-EC1E-41E9-8E63-1A298AC1F0FA}" type="presOf" srcId="{FD1A0794-07EE-4672-A163-1EC1A6C8589E}" destId="{D304C4E5-D8D1-471D-81F5-20CE120E0101}" srcOrd="0" destOrd="3" presId="urn:microsoft.com/office/officeart/2005/8/layout/cycle4"/>
    <dgm:cxn modelId="{B35F6C3E-D567-4D3B-AF72-AAEAC1BA5B97}" srcId="{BC2A5CC1-CC48-4CD0-AEA4-799C59095934}" destId="{79C5E45D-BB41-4CA4-B143-52F7DF661EEC}" srcOrd="1" destOrd="0" parTransId="{3EB09653-DBDF-427F-843F-1F7FE3039202}" sibTransId="{4100A693-51E5-4F2F-9601-98D88106EC4D}"/>
    <dgm:cxn modelId="{4DD4E3D1-B82C-461B-B304-7157DB42990E}" srcId="{95C391B9-7F73-4CEA-8CBB-18EC02BC039F}" destId="{BC2A5CC1-CC48-4CD0-AEA4-799C59095934}" srcOrd="2" destOrd="0" parTransId="{3D9C1A81-CEBE-4DEF-BA9A-E519FC703684}" sibTransId="{FEF18FD4-B237-4E41-9008-9A852F6E23DD}"/>
    <dgm:cxn modelId="{65686F7F-5D72-4082-80B6-64A96D0E5320}" type="presOf" srcId="{A3AD15BC-8D2D-4FB6-94BE-695B6EAB13FC}" destId="{D1F18C43-FE59-4843-8F78-FB0A88B66D48}" srcOrd="1" destOrd="2" presId="urn:microsoft.com/office/officeart/2005/8/layout/cycle4"/>
    <dgm:cxn modelId="{B7E6F4DA-8E0F-49D1-9421-4500C09E5491}" type="presOf" srcId="{8BC3E53F-F99A-4428-B148-DC0FB3F2A2EB}" destId="{04425B36-B81A-4DE2-9B62-22BBD8ACC0B3}" srcOrd="1" destOrd="2" presId="urn:microsoft.com/office/officeart/2005/8/layout/cycle4"/>
    <dgm:cxn modelId="{70D8440F-18EA-4199-87DC-EEBC6BDCF205}" type="presOf" srcId="{8C7AC37C-49BB-4B70-AB29-DF1EB776534E}" destId="{38FC1AA6-8AA8-4737-AC95-6EF5C316B045}" srcOrd="1" destOrd="3" presId="urn:microsoft.com/office/officeart/2005/8/layout/cycle4"/>
    <dgm:cxn modelId="{07527C31-001C-48EA-AC3E-E4783AA12107}" srcId="{968307F9-A4CF-4B49-A433-B065BD2303A4}" destId="{0291D722-4861-44C6-AACA-5677CB602A71}" srcOrd="1" destOrd="0" parTransId="{9F175135-03B4-4D71-97CD-95EC7A64E5B8}" sibTransId="{BFD43D55-3971-4B03-9BAF-9545F9A60356}"/>
    <dgm:cxn modelId="{935BC8B7-619D-4F22-A36F-2C3A06F67719}" type="presOf" srcId="{968307F9-A4CF-4B49-A433-B065BD2303A4}" destId="{F6329A25-6642-49DA-98F7-D375B16F4BEC}" srcOrd="0" destOrd="0" presId="urn:microsoft.com/office/officeart/2005/8/layout/cycle4"/>
    <dgm:cxn modelId="{3D96B3B2-CC02-4F2C-B297-2232CC082885}" type="presOf" srcId="{6FDA5406-FCC2-4F07-866A-6E129E5C69A6}" destId="{38FC1AA6-8AA8-4737-AC95-6EF5C316B045}" srcOrd="1" destOrd="0" presId="urn:microsoft.com/office/officeart/2005/8/layout/cycle4"/>
    <dgm:cxn modelId="{FF3F93B9-EA88-477A-BC7C-44A62E0AA6BC}" type="presOf" srcId="{77AD8201-12E6-4C9D-991A-08415ED4E3FB}" destId="{D1F18C43-FE59-4843-8F78-FB0A88B66D48}" srcOrd="1" destOrd="0" presId="urn:microsoft.com/office/officeart/2005/8/layout/cycle4"/>
    <dgm:cxn modelId="{75236077-A38B-4A83-9C10-85C76A5BE30C}" type="presOf" srcId="{4C01368B-9DBC-481B-8AD5-9FA1448E1305}" destId="{9CC6D3D0-FDDC-4999-A8F2-F673FAE7389B}" srcOrd="0" destOrd="1" presId="urn:microsoft.com/office/officeart/2005/8/layout/cycle4"/>
    <dgm:cxn modelId="{8C0BF632-5CB7-4C38-8CC5-7304D3DB2F4A}" type="presOf" srcId="{8C7AC37C-49BB-4B70-AB29-DF1EB776534E}" destId="{D18BC95F-199F-491F-893E-415F0B7A0C42}" srcOrd="0" destOrd="3" presId="urn:microsoft.com/office/officeart/2005/8/layout/cycle4"/>
    <dgm:cxn modelId="{6454925D-57DC-4F10-913D-226CC2858CC8}" type="presParOf" srcId="{3EF84EA7-3457-4EE6-BD5E-758624241526}" destId="{B2E8B5E1-C322-4CA7-840B-6331EE81C3DB}" srcOrd="0" destOrd="0" presId="urn:microsoft.com/office/officeart/2005/8/layout/cycle4"/>
    <dgm:cxn modelId="{7382855D-BA31-4938-99DD-323DABEADE6B}" type="presParOf" srcId="{B2E8B5E1-C322-4CA7-840B-6331EE81C3DB}" destId="{B08C40E6-7957-486C-8821-0DBCFADA6825}" srcOrd="0" destOrd="0" presId="urn:microsoft.com/office/officeart/2005/8/layout/cycle4"/>
    <dgm:cxn modelId="{99A9DB78-1188-4CDE-9582-92D233FBB789}" type="presParOf" srcId="{B08C40E6-7957-486C-8821-0DBCFADA6825}" destId="{D18BC95F-199F-491F-893E-415F0B7A0C42}" srcOrd="0" destOrd="0" presId="urn:microsoft.com/office/officeart/2005/8/layout/cycle4"/>
    <dgm:cxn modelId="{84E2A5F6-61A5-438A-8516-A35A51E0DC2E}" type="presParOf" srcId="{B08C40E6-7957-486C-8821-0DBCFADA6825}" destId="{38FC1AA6-8AA8-4737-AC95-6EF5C316B045}" srcOrd="1" destOrd="0" presId="urn:microsoft.com/office/officeart/2005/8/layout/cycle4"/>
    <dgm:cxn modelId="{51AF4432-8708-4873-B0A2-E84C064B5D35}" type="presParOf" srcId="{B2E8B5E1-C322-4CA7-840B-6331EE81C3DB}" destId="{2F62B6C8-AAEF-4A24-8C50-9ECEC0FD1903}" srcOrd="1" destOrd="0" presId="urn:microsoft.com/office/officeart/2005/8/layout/cycle4"/>
    <dgm:cxn modelId="{54AE301D-A96E-47D8-804B-A43A6F6DEAEF}" type="presParOf" srcId="{2F62B6C8-AAEF-4A24-8C50-9ECEC0FD1903}" destId="{9CC6D3D0-FDDC-4999-A8F2-F673FAE7389B}" srcOrd="0" destOrd="0" presId="urn:microsoft.com/office/officeart/2005/8/layout/cycle4"/>
    <dgm:cxn modelId="{00DB7CF0-334D-4D21-A75A-23527D1C5627}" type="presParOf" srcId="{2F62B6C8-AAEF-4A24-8C50-9ECEC0FD1903}" destId="{926C1E6B-A9A7-4E9C-956B-0BD544CA2B6D}" srcOrd="1" destOrd="0" presId="urn:microsoft.com/office/officeart/2005/8/layout/cycle4"/>
    <dgm:cxn modelId="{7233FD14-2351-4C03-B5B1-42F73963EE4C}" type="presParOf" srcId="{B2E8B5E1-C322-4CA7-840B-6331EE81C3DB}" destId="{2A2F527B-5A73-4FC0-9D7C-4074C83621E1}" srcOrd="2" destOrd="0" presId="urn:microsoft.com/office/officeart/2005/8/layout/cycle4"/>
    <dgm:cxn modelId="{6275A4D6-08E4-4002-BCE7-690A3A7C9498}" type="presParOf" srcId="{2A2F527B-5A73-4FC0-9D7C-4074C83621E1}" destId="{D304C4E5-D8D1-471D-81F5-20CE120E0101}" srcOrd="0" destOrd="0" presId="urn:microsoft.com/office/officeart/2005/8/layout/cycle4"/>
    <dgm:cxn modelId="{46588129-3ABB-4FEA-BE27-48F6E550EE37}" type="presParOf" srcId="{2A2F527B-5A73-4FC0-9D7C-4074C83621E1}" destId="{04425B36-B81A-4DE2-9B62-22BBD8ACC0B3}" srcOrd="1" destOrd="0" presId="urn:microsoft.com/office/officeart/2005/8/layout/cycle4"/>
    <dgm:cxn modelId="{52CB6068-236B-40E0-85FC-3F2BAA561CF4}" type="presParOf" srcId="{B2E8B5E1-C322-4CA7-840B-6331EE81C3DB}" destId="{A7C3896F-EF6A-4DBF-9FA7-9384C3C4468F}" srcOrd="3" destOrd="0" presId="urn:microsoft.com/office/officeart/2005/8/layout/cycle4"/>
    <dgm:cxn modelId="{60907B78-C290-4F05-899C-34A51AC79E22}" type="presParOf" srcId="{A7C3896F-EF6A-4DBF-9FA7-9384C3C4468F}" destId="{94907D2B-2DAE-478D-8448-D7DD66C7590E}" srcOrd="0" destOrd="0" presId="urn:microsoft.com/office/officeart/2005/8/layout/cycle4"/>
    <dgm:cxn modelId="{48A4CCB3-901D-4DC8-93B2-C978D7DC9F5C}" type="presParOf" srcId="{A7C3896F-EF6A-4DBF-9FA7-9384C3C4468F}" destId="{D1F18C43-FE59-4843-8F78-FB0A88B66D48}" srcOrd="1" destOrd="0" presId="urn:microsoft.com/office/officeart/2005/8/layout/cycle4"/>
    <dgm:cxn modelId="{3627A607-0D7B-452A-A7E7-6566379C544C}" type="presParOf" srcId="{B2E8B5E1-C322-4CA7-840B-6331EE81C3DB}" destId="{AA0FE37D-A5F3-430A-AE0B-CD1B9A35124B}" srcOrd="4" destOrd="0" presId="urn:microsoft.com/office/officeart/2005/8/layout/cycle4"/>
    <dgm:cxn modelId="{46972E3B-566D-4841-B01D-A477E3327950}" type="presParOf" srcId="{3EF84EA7-3457-4EE6-BD5E-758624241526}" destId="{51053C95-9D89-4CDF-BCEF-F2BC1A86E77C}" srcOrd="1" destOrd="0" presId="urn:microsoft.com/office/officeart/2005/8/layout/cycle4"/>
    <dgm:cxn modelId="{F33027EB-E1F3-4A01-835E-616F23702F09}" type="presParOf" srcId="{51053C95-9D89-4CDF-BCEF-F2BC1A86E77C}" destId="{F6329A25-6642-49DA-98F7-D375B16F4BEC}" srcOrd="0" destOrd="0" presId="urn:microsoft.com/office/officeart/2005/8/layout/cycle4"/>
    <dgm:cxn modelId="{C34DA911-6015-4BCD-89B8-1D5DAED338CE}" type="presParOf" srcId="{51053C95-9D89-4CDF-BCEF-F2BC1A86E77C}" destId="{28C770F7-4C1C-4720-9A6A-C8B70B57EA14}" srcOrd="1" destOrd="0" presId="urn:microsoft.com/office/officeart/2005/8/layout/cycle4"/>
    <dgm:cxn modelId="{8CE12802-2029-4FA3-8456-51E36C8E2543}" type="presParOf" srcId="{51053C95-9D89-4CDF-BCEF-F2BC1A86E77C}" destId="{E4546A72-00AC-4B83-BCA7-FBE2FC77E6C7}" srcOrd="2" destOrd="0" presId="urn:microsoft.com/office/officeart/2005/8/layout/cycle4"/>
    <dgm:cxn modelId="{76BE4090-0C11-4D50-92A7-45EAAB7FFD8F}" type="presParOf" srcId="{51053C95-9D89-4CDF-BCEF-F2BC1A86E77C}" destId="{B7EFA971-8BA1-4971-AC06-5226992F4DB1}" srcOrd="3" destOrd="0" presId="urn:microsoft.com/office/officeart/2005/8/layout/cycle4"/>
    <dgm:cxn modelId="{6F40F358-FD87-49D9-A96E-757EFAA87B0D}" type="presParOf" srcId="{51053C95-9D89-4CDF-BCEF-F2BC1A86E77C}" destId="{64C737D9-F7EF-435A-B80A-318EC4708D2F}" srcOrd="4" destOrd="0" presId="urn:microsoft.com/office/officeart/2005/8/layout/cycle4"/>
    <dgm:cxn modelId="{C495C777-64D4-4E2A-9562-C358265CCEA0}" type="presParOf" srcId="{3EF84EA7-3457-4EE6-BD5E-758624241526}" destId="{AE890B07-ECD7-49C1-8BDE-993F94C59596}" srcOrd="2" destOrd="0" presId="urn:microsoft.com/office/officeart/2005/8/layout/cycle4"/>
    <dgm:cxn modelId="{5711E12F-8449-40D6-9F05-D01025540561}" type="presParOf" srcId="{3EF84EA7-3457-4EE6-BD5E-758624241526}" destId="{D4DD6347-A064-436C-A253-6B385DCC99DA}" srcOrd="3" destOrd="0" presId="urn:microsoft.com/office/officeart/2005/8/layout/cycle4"/>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7169590-1489-420A-A8D0-BF5B3088366E}"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s-ES"/>
        </a:p>
      </dgm:t>
    </dgm:pt>
    <dgm:pt modelId="{A51BF6E3-C41C-4298-BC21-05CBDAD2F0AE}">
      <dgm:prSet phldrT="[Texto]"/>
      <dgm:spPr/>
      <dgm:t>
        <a:bodyPr/>
        <a:lstStyle/>
        <a:p>
          <a:r>
            <a:rPr lang="es-CO">
              <a:latin typeface="Arial" panose="020B0604020202020204" pitchFamily="34" charset="0"/>
              <a:cs typeface="Arial" panose="020B0604020202020204" pitchFamily="34" charset="0"/>
            </a:rPr>
            <a:t>Comparar resultados con metas y periodos anteriores.</a:t>
          </a:r>
          <a:endParaRPr lang="es-ES">
            <a:latin typeface="Arial" panose="020B0604020202020204" pitchFamily="34" charset="0"/>
            <a:cs typeface="Arial" panose="020B0604020202020204" pitchFamily="34" charset="0"/>
          </a:endParaRPr>
        </a:p>
      </dgm:t>
    </dgm:pt>
    <dgm:pt modelId="{62F70B16-2334-42D6-990D-F90B945392EC}" type="parTrans" cxnId="{2F0A89EE-0FAF-49C2-BC06-3CE789170FD1}">
      <dgm:prSet/>
      <dgm:spPr/>
      <dgm:t>
        <a:bodyPr/>
        <a:lstStyle/>
        <a:p>
          <a:endParaRPr lang="es-ES">
            <a:latin typeface="Arial" panose="020B0604020202020204" pitchFamily="34" charset="0"/>
            <a:cs typeface="Arial" panose="020B0604020202020204" pitchFamily="34" charset="0"/>
          </a:endParaRPr>
        </a:p>
      </dgm:t>
    </dgm:pt>
    <dgm:pt modelId="{EF759E5F-86F0-4196-A0AB-AC8831764B19}" type="sibTrans" cxnId="{2F0A89EE-0FAF-49C2-BC06-3CE789170FD1}">
      <dgm:prSet/>
      <dgm:spPr/>
      <dgm:t>
        <a:bodyPr/>
        <a:lstStyle/>
        <a:p>
          <a:endParaRPr lang="es-ES">
            <a:latin typeface="Arial" panose="020B0604020202020204" pitchFamily="34" charset="0"/>
            <a:cs typeface="Arial" panose="020B0604020202020204" pitchFamily="34" charset="0"/>
          </a:endParaRPr>
        </a:p>
      </dgm:t>
    </dgm:pt>
    <dgm:pt modelId="{59A64E95-8A4A-4C3B-8B9A-63061FF0081B}">
      <dgm:prSet/>
      <dgm:spPr/>
      <dgm:t>
        <a:bodyPr/>
        <a:lstStyle/>
        <a:p>
          <a:r>
            <a:rPr lang="es-CO">
              <a:latin typeface="Arial" panose="020B0604020202020204" pitchFamily="34" charset="0"/>
              <a:cs typeface="Arial" panose="020B0604020202020204" pitchFamily="34" charset="0"/>
            </a:rPr>
            <a:t>Analizar tendencias de comportamiento.</a:t>
          </a:r>
          <a:endParaRPr lang="en-US">
            <a:latin typeface="Arial" panose="020B0604020202020204" pitchFamily="34" charset="0"/>
            <a:cs typeface="Arial" panose="020B0604020202020204" pitchFamily="34" charset="0"/>
          </a:endParaRPr>
        </a:p>
      </dgm:t>
    </dgm:pt>
    <dgm:pt modelId="{3EB368B6-7A82-40C8-9415-C101ECCE943D}" type="parTrans" cxnId="{23BB674E-DEE4-4C78-825B-AFBAA3ABB2D1}">
      <dgm:prSet/>
      <dgm:spPr/>
      <dgm:t>
        <a:bodyPr/>
        <a:lstStyle/>
        <a:p>
          <a:endParaRPr lang="es-ES">
            <a:latin typeface="Arial" panose="020B0604020202020204" pitchFamily="34" charset="0"/>
            <a:cs typeface="Arial" panose="020B0604020202020204" pitchFamily="34" charset="0"/>
          </a:endParaRPr>
        </a:p>
      </dgm:t>
    </dgm:pt>
    <dgm:pt modelId="{75E99B83-3794-411C-B0A7-8446276B8E00}" type="sibTrans" cxnId="{23BB674E-DEE4-4C78-825B-AFBAA3ABB2D1}">
      <dgm:prSet/>
      <dgm:spPr/>
      <dgm:t>
        <a:bodyPr/>
        <a:lstStyle/>
        <a:p>
          <a:endParaRPr lang="es-ES">
            <a:latin typeface="Arial" panose="020B0604020202020204" pitchFamily="34" charset="0"/>
            <a:cs typeface="Arial" panose="020B0604020202020204" pitchFamily="34" charset="0"/>
          </a:endParaRPr>
        </a:p>
      </dgm:t>
    </dgm:pt>
    <dgm:pt modelId="{E0A1C225-62A7-4A6A-B2E0-7FD659AFD928}">
      <dgm:prSet/>
      <dgm:spPr/>
      <dgm:t>
        <a:bodyPr/>
        <a:lstStyle/>
        <a:p>
          <a:r>
            <a:rPr lang="es-CO">
              <a:latin typeface="Arial" panose="020B0604020202020204" pitchFamily="34" charset="0"/>
              <a:cs typeface="Arial" panose="020B0604020202020204" pitchFamily="34" charset="0"/>
            </a:rPr>
            <a:t>Identificar causas de desviaciones.</a:t>
          </a:r>
          <a:endParaRPr lang="en-US">
            <a:latin typeface="Arial" panose="020B0604020202020204" pitchFamily="34" charset="0"/>
            <a:cs typeface="Arial" panose="020B0604020202020204" pitchFamily="34" charset="0"/>
          </a:endParaRPr>
        </a:p>
      </dgm:t>
    </dgm:pt>
    <dgm:pt modelId="{E5CC4CA6-32DD-4E9D-9CAF-777109BD07B9}" type="parTrans" cxnId="{7655906D-56FA-4E55-B126-8C928ADAAB9A}">
      <dgm:prSet/>
      <dgm:spPr/>
      <dgm:t>
        <a:bodyPr/>
        <a:lstStyle/>
        <a:p>
          <a:endParaRPr lang="es-ES">
            <a:latin typeface="Arial" panose="020B0604020202020204" pitchFamily="34" charset="0"/>
            <a:cs typeface="Arial" panose="020B0604020202020204" pitchFamily="34" charset="0"/>
          </a:endParaRPr>
        </a:p>
      </dgm:t>
    </dgm:pt>
    <dgm:pt modelId="{5ACA9739-9E8C-4F1B-8220-8C1ECC0C4A17}" type="sibTrans" cxnId="{7655906D-56FA-4E55-B126-8C928ADAAB9A}">
      <dgm:prSet/>
      <dgm:spPr/>
      <dgm:t>
        <a:bodyPr/>
        <a:lstStyle/>
        <a:p>
          <a:endParaRPr lang="es-ES">
            <a:latin typeface="Arial" panose="020B0604020202020204" pitchFamily="34" charset="0"/>
            <a:cs typeface="Arial" panose="020B0604020202020204" pitchFamily="34" charset="0"/>
          </a:endParaRPr>
        </a:p>
      </dgm:t>
    </dgm:pt>
    <dgm:pt modelId="{CCD85961-0D00-41DD-8D93-9C11FA1B7360}">
      <dgm:prSet/>
      <dgm:spPr/>
      <dgm:t>
        <a:bodyPr/>
        <a:lstStyle/>
        <a:p>
          <a:r>
            <a:rPr lang="es-CO">
              <a:latin typeface="Arial" panose="020B0604020202020204" pitchFamily="34" charset="0"/>
              <a:cs typeface="Arial" panose="020B0604020202020204" pitchFamily="34" charset="0"/>
            </a:rPr>
            <a:t>Definir acciones correctivas, preventivas o de mejora.</a:t>
          </a:r>
          <a:endParaRPr lang="en-US">
            <a:latin typeface="Arial" panose="020B0604020202020204" pitchFamily="34" charset="0"/>
            <a:cs typeface="Arial" panose="020B0604020202020204" pitchFamily="34" charset="0"/>
          </a:endParaRPr>
        </a:p>
      </dgm:t>
    </dgm:pt>
    <dgm:pt modelId="{5F735DBB-239C-4BB5-ABBC-8C18FE9F18A9}" type="parTrans" cxnId="{73736EBB-9F5D-457B-BF8C-A3D732DAB86F}">
      <dgm:prSet/>
      <dgm:spPr/>
      <dgm:t>
        <a:bodyPr/>
        <a:lstStyle/>
        <a:p>
          <a:endParaRPr lang="es-ES">
            <a:latin typeface="Arial" panose="020B0604020202020204" pitchFamily="34" charset="0"/>
            <a:cs typeface="Arial" panose="020B0604020202020204" pitchFamily="34" charset="0"/>
          </a:endParaRPr>
        </a:p>
      </dgm:t>
    </dgm:pt>
    <dgm:pt modelId="{98694DA6-E956-4762-81DE-E9D6841FFD90}" type="sibTrans" cxnId="{73736EBB-9F5D-457B-BF8C-A3D732DAB86F}">
      <dgm:prSet/>
      <dgm:spPr/>
      <dgm:t>
        <a:bodyPr/>
        <a:lstStyle/>
        <a:p>
          <a:endParaRPr lang="es-ES">
            <a:latin typeface="Arial" panose="020B0604020202020204" pitchFamily="34" charset="0"/>
            <a:cs typeface="Arial" panose="020B0604020202020204" pitchFamily="34" charset="0"/>
          </a:endParaRPr>
        </a:p>
      </dgm:t>
    </dgm:pt>
    <dgm:pt modelId="{0274CF59-A71B-44D5-98A8-93855EBF2FF5}">
      <dgm:prSet/>
      <dgm:spPr/>
      <dgm:t>
        <a:bodyPr/>
        <a:lstStyle/>
        <a:p>
          <a:r>
            <a:rPr lang="es-CO">
              <a:latin typeface="Arial" panose="020B0604020202020204" pitchFamily="34" charset="0"/>
              <a:cs typeface="Arial" panose="020B0604020202020204" pitchFamily="34" charset="0"/>
            </a:rPr>
            <a:t>Realizar seguimiento a las acciones implementadas.</a:t>
          </a:r>
          <a:endParaRPr lang="en-US">
            <a:latin typeface="Arial" panose="020B0604020202020204" pitchFamily="34" charset="0"/>
            <a:cs typeface="Arial" panose="020B0604020202020204" pitchFamily="34" charset="0"/>
          </a:endParaRPr>
        </a:p>
      </dgm:t>
    </dgm:pt>
    <dgm:pt modelId="{F272013D-E24E-4C0D-BC35-9E217987189E}" type="parTrans" cxnId="{1BCA0DF5-41D8-4856-9F3A-CC1193AF4D13}">
      <dgm:prSet/>
      <dgm:spPr/>
      <dgm:t>
        <a:bodyPr/>
        <a:lstStyle/>
        <a:p>
          <a:endParaRPr lang="es-ES">
            <a:latin typeface="Arial" panose="020B0604020202020204" pitchFamily="34" charset="0"/>
            <a:cs typeface="Arial" panose="020B0604020202020204" pitchFamily="34" charset="0"/>
          </a:endParaRPr>
        </a:p>
      </dgm:t>
    </dgm:pt>
    <dgm:pt modelId="{F73802B0-B1AE-47B7-9114-DC564A69AA77}" type="sibTrans" cxnId="{1BCA0DF5-41D8-4856-9F3A-CC1193AF4D13}">
      <dgm:prSet/>
      <dgm:spPr/>
      <dgm:t>
        <a:bodyPr/>
        <a:lstStyle/>
        <a:p>
          <a:endParaRPr lang="es-ES">
            <a:latin typeface="Arial" panose="020B0604020202020204" pitchFamily="34" charset="0"/>
            <a:cs typeface="Arial" panose="020B0604020202020204" pitchFamily="34" charset="0"/>
          </a:endParaRPr>
        </a:p>
      </dgm:t>
    </dgm:pt>
    <dgm:pt modelId="{094E22E3-7584-4E84-8B0E-9458200ACB8A}" type="pres">
      <dgm:prSet presAssocID="{C7169590-1489-420A-A8D0-BF5B3088366E}" presName="Name0" presStyleCnt="0">
        <dgm:presLayoutVars>
          <dgm:dir/>
          <dgm:resizeHandles val="exact"/>
        </dgm:presLayoutVars>
      </dgm:prSet>
      <dgm:spPr/>
      <dgm:t>
        <a:bodyPr/>
        <a:lstStyle/>
        <a:p>
          <a:endParaRPr lang="es-ES"/>
        </a:p>
      </dgm:t>
    </dgm:pt>
    <dgm:pt modelId="{A3E73AB9-4FAD-4170-9553-85D9D45D6DD4}" type="pres">
      <dgm:prSet presAssocID="{A51BF6E3-C41C-4298-BC21-05CBDAD2F0AE}" presName="composite" presStyleCnt="0"/>
      <dgm:spPr/>
    </dgm:pt>
    <dgm:pt modelId="{06D79371-CA0E-4A85-9EC7-D13F88056D4D}" type="pres">
      <dgm:prSet presAssocID="{A51BF6E3-C41C-4298-BC21-05CBDAD2F0AE}" presName="rect1" presStyleLbl="trAlignAcc1" presStyleIdx="0" presStyleCnt="5">
        <dgm:presLayoutVars>
          <dgm:bulletEnabled val="1"/>
        </dgm:presLayoutVars>
      </dgm:prSet>
      <dgm:spPr/>
      <dgm:t>
        <a:bodyPr/>
        <a:lstStyle/>
        <a:p>
          <a:endParaRPr lang="es-ES"/>
        </a:p>
      </dgm:t>
    </dgm:pt>
    <dgm:pt modelId="{F537A5CF-BE8A-41D8-9C7D-CDA9AFB1A015}" type="pres">
      <dgm:prSet presAssocID="{A51BF6E3-C41C-4298-BC21-05CBDAD2F0AE}" presName="rect2" presStyleLbl="fgImgPlace1" presStyleIdx="0" presStyleCnt="5"/>
      <dgm:spPr>
        <a:blipFill rotWithShape="1">
          <a:blip xmlns:r="http://schemas.openxmlformats.org/officeDocument/2006/relationships" r:embed="rId1"/>
          <a:stretch>
            <a:fillRect/>
          </a:stretch>
        </a:blipFill>
      </dgm:spPr>
    </dgm:pt>
    <dgm:pt modelId="{8AE754D6-9240-4B42-AA06-2B533053966D}" type="pres">
      <dgm:prSet presAssocID="{EF759E5F-86F0-4196-A0AB-AC8831764B19}" presName="sibTrans" presStyleCnt="0"/>
      <dgm:spPr/>
    </dgm:pt>
    <dgm:pt modelId="{AC0A3F9A-7A36-44F9-AAC1-28CFB4DAD0DE}" type="pres">
      <dgm:prSet presAssocID="{59A64E95-8A4A-4C3B-8B9A-63061FF0081B}" presName="composite" presStyleCnt="0"/>
      <dgm:spPr/>
    </dgm:pt>
    <dgm:pt modelId="{B3E638EB-B88F-4D91-9185-3010F42BC660}" type="pres">
      <dgm:prSet presAssocID="{59A64E95-8A4A-4C3B-8B9A-63061FF0081B}" presName="rect1" presStyleLbl="trAlignAcc1" presStyleIdx="1" presStyleCnt="5">
        <dgm:presLayoutVars>
          <dgm:bulletEnabled val="1"/>
        </dgm:presLayoutVars>
      </dgm:prSet>
      <dgm:spPr/>
      <dgm:t>
        <a:bodyPr/>
        <a:lstStyle/>
        <a:p>
          <a:endParaRPr lang="es-ES"/>
        </a:p>
      </dgm:t>
    </dgm:pt>
    <dgm:pt modelId="{16ABA299-AAF5-4023-A155-DBCEBED0A53F}" type="pres">
      <dgm:prSet presAssocID="{59A64E95-8A4A-4C3B-8B9A-63061FF0081B}" presName="rect2" presStyleLbl="fgImgPlace1" presStyleIdx="1" presStyleCnt="5"/>
      <dgm:spPr>
        <a:blipFill rotWithShape="1">
          <a:blip xmlns:r="http://schemas.openxmlformats.org/officeDocument/2006/relationships" r:embed="rId2"/>
          <a:stretch>
            <a:fillRect/>
          </a:stretch>
        </a:blipFill>
      </dgm:spPr>
    </dgm:pt>
    <dgm:pt modelId="{C1C06CC0-B6BB-45E5-8E46-0EB28DE11125}" type="pres">
      <dgm:prSet presAssocID="{75E99B83-3794-411C-B0A7-8446276B8E00}" presName="sibTrans" presStyleCnt="0"/>
      <dgm:spPr/>
    </dgm:pt>
    <dgm:pt modelId="{05E4FB25-4E25-4586-A207-4F9E7ECCAC81}" type="pres">
      <dgm:prSet presAssocID="{E0A1C225-62A7-4A6A-B2E0-7FD659AFD928}" presName="composite" presStyleCnt="0"/>
      <dgm:spPr/>
    </dgm:pt>
    <dgm:pt modelId="{E43642B7-EA47-48D0-A3F1-83C0BAF0C344}" type="pres">
      <dgm:prSet presAssocID="{E0A1C225-62A7-4A6A-B2E0-7FD659AFD928}" presName="rect1" presStyleLbl="trAlignAcc1" presStyleIdx="2" presStyleCnt="5">
        <dgm:presLayoutVars>
          <dgm:bulletEnabled val="1"/>
        </dgm:presLayoutVars>
      </dgm:prSet>
      <dgm:spPr/>
      <dgm:t>
        <a:bodyPr/>
        <a:lstStyle/>
        <a:p>
          <a:endParaRPr lang="es-ES"/>
        </a:p>
      </dgm:t>
    </dgm:pt>
    <dgm:pt modelId="{2DC27381-FF38-4DDE-B030-19AE71B56E5F}" type="pres">
      <dgm:prSet presAssocID="{E0A1C225-62A7-4A6A-B2E0-7FD659AFD928}" presName="rect2" presStyleLbl="fgImgPlace1" presStyleIdx="2" presStyleCnt="5"/>
      <dgm:spPr>
        <a:blipFill rotWithShape="1">
          <a:blip xmlns:r="http://schemas.openxmlformats.org/officeDocument/2006/relationships" r:embed="rId3"/>
          <a:stretch>
            <a:fillRect/>
          </a:stretch>
        </a:blipFill>
      </dgm:spPr>
    </dgm:pt>
    <dgm:pt modelId="{0A9BAACD-E3E0-4C78-98A0-D121BF13C4D0}" type="pres">
      <dgm:prSet presAssocID="{5ACA9739-9E8C-4F1B-8220-8C1ECC0C4A17}" presName="sibTrans" presStyleCnt="0"/>
      <dgm:spPr/>
    </dgm:pt>
    <dgm:pt modelId="{5B96324B-0410-4FDF-9635-FB694FA6C317}" type="pres">
      <dgm:prSet presAssocID="{CCD85961-0D00-41DD-8D93-9C11FA1B7360}" presName="composite" presStyleCnt="0"/>
      <dgm:spPr/>
    </dgm:pt>
    <dgm:pt modelId="{8C144D4B-B8F4-4D50-BE59-68D4BD557ADB}" type="pres">
      <dgm:prSet presAssocID="{CCD85961-0D00-41DD-8D93-9C11FA1B7360}" presName="rect1" presStyleLbl="trAlignAcc1" presStyleIdx="3" presStyleCnt="5">
        <dgm:presLayoutVars>
          <dgm:bulletEnabled val="1"/>
        </dgm:presLayoutVars>
      </dgm:prSet>
      <dgm:spPr/>
      <dgm:t>
        <a:bodyPr/>
        <a:lstStyle/>
        <a:p>
          <a:endParaRPr lang="es-ES"/>
        </a:p>
      </dgm:t>
    </dgm:pt>
    <dgm:pt modelId="{4FF175CE-48BC-438C-99EB-72FF2FA566BF}" type="pres">
      <dgm:prSet presAssocID="{CCD85961-0D00-41DD-8D93-9C11FA1B7360}" presName="rect2" presStyleLbl="fgImgPlace1" presStyleIdx="3" presStyleCnt="5"/>
      <dgm:spPr>
        <a:blipFill rotWithShape="1">
          <a:blip xmlns:r="http://schemas.openxmlformats.org/officeDocument/2006/relationships" r:embed="rId4"/>
          <a:stretch>
            <a:fillRect/>
          </a:stretch>
        </a:blipFill>
      </dgm:spPr>
    </dgm:pt>
    <dgm:pt modelId="{0CF366A0-D55F-49D3-A6BA-ADCAB93DBA77}" type="pres">
      <dgm:prSet presAssocID="{98694DA6-E956-4762-81DE-E9D6841FFD90}" presName="sibTrans" presStyleCnt="0"/>
      <dgm:spPr/>
    </dgm:pt>
    <dgm:pt modelId="{BF9C34DF-01B2-40B6-987E-FECFCD89CCA9}" type="pres">
      <dgm:prSet presAssocID="{0274CF59-A71B-44D5-98A8-93855EBF2FF5}" presName="composite" presStyleCnt="0"/>
      <dgm:spPr/>
    </dgm:pt>
    <dgm:pt modelId="{0AEFE839-1D2A-4B2A-A43B-8C4609144718}" type="pres">
      <dgm:prSet presAssocID="{0274CF59-A71B-44D5-98A8-93855EBF2FF5}" presName="rect1" presStyleLbl="trAlignAcc1" presStyleIdx="4" presStyleCnt="5">
        <dgm:presLayoutVars>
          <dgm:bulletEnabled val="1"/>
        </dgm:presLayoutVars>
      </dgm:prSet>
      <dgm:spPr/>
      <dgm:t>
        <a:bodyPr/>
        <a:lstStyle/>
        <a:p>
          <a:endParaRPr lang="es-ES"/>
        </a:p>
      </dgm:t>
    </dgm:pt>
    <dgm:pt modelId="{8C139500-135E-4C0F-A796-A8FFF3A5F942}" type="pres">
      <dgm:prSet presAssocID="{0274CF59-A71B-44D5-98A8-93855EBF2FF5}" presName="rect2" presStyleLbl="fgImgPlace1" presStyleIdx="4" presStyleCnt="5"/>
      <dgm:spPr>
        <a:blipFill rotWithShape="1">
          <a:blip xmlns:r="http://schemas.openxmlformats.org/officeDocument/2006/relationships" r:embed="rId5"/>
          <a:stretch>
            <a:fillRect/>
          </a:stretch>
        </a:blipFill>
      </dgm:spPr>
    </dgm:pt>
  </dgm:ptLst>
  <dgm:cxnLst>
    <dgm:cxn modelId="{3117A6F5-5FD4-415D-B337-9C4E62444B3C}" type="presOf" srcId="{E0A1C225-62A7-4A6A-B2E0-7FD659AFD928}" destId="{E43642B7-EA47-48D0-A3F1-83C0BAF0C344}" srcOrd="0" destOrd="0" presId="urn:microsoft.com/office/officeart/2008/layout/PictureStrips"/>
    <dgm:cxn modelId="{9F3F2AA0-79F0-4A6E-8B92-14BEA5AE876F}" type="presOf" srcId="{CCD85961-0D00-41DD-8D93-9C11FA1B7360}" destId="{8C144D4B-B8F4-4D50-BE59-68D4BD557ADB}" srcOrd="0" destOrd="0" presId="urn:microsoft.com/office/officeart/2008/layout/PictureStrips"/>
    <dgm:cxn modelId="{4BF71608-4A5B-463D-8E29-D0450C60BE2B}" type="presOf" srcId="{0274CF59-A71B-44D5-98A8-93855EBF2FF5}" destId="{0AEFE839-1D2A-4B2A-A43B-8C4609144718}" srcOrd="0" destOrd="0" presId="urn:microsoft.com/office/officeart/2008/layout/PictureStrips"/>
    <dgm:cxn modelId="{2F0A89EE-0FAF-49C2-BC06-3CE789170FD1}" srcId="{C7169590-1489-420A-A8D0-BF5B3088366E}" destId="{A51BF6E3-C41C-4298-BC21-05CBDAD2F0AE}" srcOrd="0" destOrd="0" parTransId="{62F70B16-2334-42D6-990D-F90B945392EC}" sibTransId="{EF759E5F-86F0-4196-A0AB-AC8831764B19}"/>
    <dgm:cxn modelId="{C8304668-AB3C-45F3-ABE4-5BC7473EDD64}" type="presOf" srcId="{A51BF6E3-C41C-4298-BC21-05CBDAD2F0AE}" destId="{06D79371-CA0E-4A85-9EC7-D13F88056D4D}" srcOrd="0" destOrd="0" presId="urn:microsoft.com/office/officeart/2008/layout/PictureStrips"/>
    <dgm:cxn modelId="{73736EBB-9F5D-457B-BF8C-A3D732DAB86F}" srcId="{C7169590-1489-420A-A8D0-BF5B3088366E}" destId="{CCD85961-0D00-41DD-8D93-9C11FA1B7360}" srcOrd="3" destOrd="0" parTransId="{5F735DBB-239C-4BB5-ABBC-8C18FE9F18A9}" sibTransId="{98694DA6-E956-4762-81DE-E9D6841FFD90}"/>
    <dgm:cxn modelId="{CF2A1F9F-6BD3-429F-B378-7E644EF76D32}" type="presOf" srcId="{C7169590-1489-420A-A8D0-BF5B3088366E}" destId="{094E22E3-7584-4E84-8B0E-9458200ACB8A}" srcOrd="0" destOrd="0" presId="urn:microsoft.com/office/officeart/2008/layout/PictureStrips"/>
    <dgm:cxn modelId="{7655906D-56FA-4E55-B126-8C928ADAAB9A}" srcId="{C7169590-1489-420A-A8D0-BF5B3088366E}" destId="{E0A1C225-62A7-4A6A-B2E0-7FD659AFD928}" srcOrd="2" destOrd="0" parTransId="{E5CC4CA6-32DD-4E9D-9CAF-777109BD07B9}" sibTransId="{5ACA9739-9E8C-4F1B-8220-8C1ECC0C4A17}"/>
    <dgm:cxn modelId="{BE6E1ADD-C32B-411A-9757-F118EDD53370}" type="presOf" srcId="{59A64E95-8A4A-4C3B-8B9A-63061FF0081B}" destId="{B3E638EB-B88F-4D91-9185-3010F42BC660}" srcOrd="0" destOrd="0" presId="urn:microsoft.com/office/officeart/2008/layout/PictureStrips"/>
    <dgm:cxn modelId="{1BCA0DF5-41D8-4856-9F3A-CC1193AF4D13}" srcId="{C7169590-1489-420A-A8D0-BF5B3088366E}" destId="{0274CF59-A71B-44D5-98A8-93855EBF2FF5}" srcOrd="4" destOrd="0" parTransId="{F272013D-E24E-4C0D-BC35-9E217987189E}" sibTransId="{F73802B0-B1AE-47B7-9114-DC564A69AA77}"/>
    <dgm:cxn modelId="{23BB674E-DEE4-4C78-825B-AFBAA3ABB2D1}" srcId="{C7169590-1489-420A-A8D0-BF5B3088366E}" destId="{59A64E95-8A4A-4C3B-8B9A-63061FF0081B}" srcOrd="1" destOrd="0" parTransId="{3EB368B6-7A82-40C8-9415-C101ECCE943D}" sibTransId="{75E99B83-3794-411C-B0A7-8446276B8E00}"/>
    <dgm:cxn modelId="{1B0769B5-6281-40B6-A108-2B1216EAEFEF}" type="presParOf" srcId="{094E22E3-7584-4E84-8B0E-9458200ACB8A}" destId="{A3E73AB9-4FAD-4170-9553-85D9D45D6DD4}" srcOrd="0" destOrd="0" presId="urn:microsoft.com/office/officeart/2008/layout/PictureStrips"/>
    <dgm:cxn modelId="{89E709F6-52AC-4F68-8258-6F04F9773F29}" type="presParOf" srcId="{A3E73AB9-4FAD-4170-9553-85D9D45D6DD4}" destId="{06D79371-CA0E-4A85-9EC7-D13F88056D4D}" srcOrd="0" destOrd="0" presId="urn:microsoft.com/office/officeart/2008/layout/PictureStrips"/>
    <dgm:cxn modelId="{997A2797-F297-470B-9D0F-3E16D95FB493}" type="presParOf" srcId="{A3E73AB9-4FAD-4170-9553-85D9D45D6DD4}" destId="{F537A5CF-BE8A-41D8-9C7D-CDA9AFB1A015}" srcOrd="1" destOrd="0" presId="urn:microsoft.com/office/officeart/2008/layout/PictureStrips"/>
    <dgm:cxn modelId="{2F9CCAC6-2EC5-4165-B95A-4B23DFF618EF}" type="presParOf" srcId="{094E22E3-7584-4E84-8B0E-9458200ACB8A}" destId="{8AE754D6-9240-4B42-AA06-2B533053966D}" srcOrd="1" destOrd="0" presId="urn:microsoft.com/office/officeart/2008/layout/PictureStrips"/>
    <dgm:cxn modelId="{87E910F8-7D71-4E7F-8D1D-097A01A64037}" type="presParOf" srcId="{094E22E3-7584-4E84-8B0E-9458200ACB8A}" destId="{AC0A3F9A-7A36-44F9-AAC1-28CFB4DAD0DE}" srcOrd="2" destOrd="0" presId="urn:microsoft.com/office/officeart/2008/layout/PictureStrips"/>
    <dgm:cxn modelId="{8B9F7956-65AA-4CFA-9671-F9610523B7EF}" type="presParOf" srcId="{AC0A3F9A-7A36-44F9-AAC1-28CFB4DAD0DE}" destId="{B3E638EB-B88F-4D91-9185-3010F42BC660}" srcOrd="0" destOrd="0" presId="urn:microsoft.com/office/officeart/2008/layout/PictureStrips"/>
    <dgm:cxn modelId="{C8A5D7C8-49F2-4114-ADE4-29FD2DF6E0F9}" type="presParOf" srcId="{AC0A3F9A-7A36-44F9-AAC1-28CFB4DAD0DE}" destId="{16ABA299-AAF5-4023-A155-DBCEBED0A53F}" srcOrd="1" destOrd="0" presId="urn:microsoft.com/office/officeart/2008/layout/PictureStrips"/>
    <dgm:cxn modelId="{10067B38-9A1B-478A-B2A3-84ABCA96739F}" type="presParOf" srcId="{094E22E3-7584-4E84-8B0E-9458200ACB8A}" destId="{C1C06CC0-B6BB-45E5-8E46-0EB28DE11125}" srcOrd="3" destOrd="0" presId="urn:microsoft.com/office/officeart/2008/layout/PictureStrips"/>
    <dgm:cxn modelId="{03C08C03-6038-40F0-93C0-979F352AD203}" type="presParOf" srcId="{094E22E3-7584-4E84-8B0E-9458200ACB8A}" destId="{05E4FB25-4E25-4586-A207-4F9E7ECCAC81}" srcOrd="4" destOrd="0" presId="urn:microsoft.com/office/officeart/2008/layout/PictureStrips"/>
    <dgm:cxn modelId="{24DEA191-148B-472F-9F29-1163BB9713FB}" type="presParOf" srcId="{05E4FB25-4E25-4586-A207-4F9E7ECCAC81}" destId="{E43642B7-EA47-48D0-A3F1-83C0BAF0C344}" srcOrd="0" destOrd="0" presId="urn:microsoft.com/office/officeart/2008/layout/PictureStrips"/>
    <dgm:cxn modelId="{F629A318-A299-4EE9-BD94-6CA9B5668C34}" type="presParOf" srcId="{05E4FB25-4E25-4586-A207-4F9E7ECCAC81}" destId="{2DC27381-FF38-4DDE-B030-19AE71B56E5F}" srcOrd="1" destOrd="0" presId="urn:microsoft.com/office/officeart/2008/layout/PictureStrips"/>
    <dgm:cxn modelId="{E867E9C5-7026-4A03-B0E3-030A6A0F967A}" type="presParOf" srcId="{094E22E3-7584-4E84-8B0E-9458200ACB8A}" destId="{0A9BAACD-E3E0-4C78-98A0-D121BF13C4D0}" srcOrd="5" destOrd="0" presId="urn:microsoft.com/office/officeart/2008/layout/PictureStrips"/>
    <dgm:cxn modelId="{8B54C0B0-F82B-4928-9ABA-342CEC37E3DC}" type="presParOf" srcId="{094E22E3-7584-4E84-8B0E-9458200ACB8A}" destId="{5B96324B-0410-4FDF-9635-FB694FA6C317}" srcOrd="6" destOrd="0" presId="urn:microsoft.com/office/officeart/2008/layout/PictureStrips"/>
    <dgm:cxn modelId="{0E4A3FA0-42B4-4563-B66B-455A0D80E0DB}" type="presParOf" srcId="{5B96324B-0410-4FDF-9635-FB694FA6C317}" destId="{8C144D4B-B8F4-4D50-BE59-68D4BD557ADB}" srcOrd="0" destOrd="0" presId="urn:microsoft.com/office/officeart/2008/layout/PictureStrips"/>
    <dgm:cxn modelId="{565A5428-AC80-44EF-82AA-CA38C96B51C3}" type="presParOf" srcId="{5B96324B-0410-4FDF-9635-FB694FA6C317}" destId="{4FF175CE-48BC-438C-99EB-72FF2FA566BF}" srcOrd="1" destOrd="0" presId="urn:microsoft.com/office/officeart/2008/layout/PictureStrips"/>
    <dgm:cxn modelId="{97970B3D-307C-4B26-BE81-70F57B0C0D94}" type="presParOf" srcId="{094E22E3-7584-4E84-8B0E-9458200ACB8A}" destId="{0CF366A0-D55F-49D3-A6BA-ADCAB93DBA77}" srcOrd="7" destOrd="0" presId="urn:microsoft.com/office/officeart/2008/layout/PictureStrips"/>
    <dgm:cxn modelId="{84BE3FDB-E762-48CC-ADEB-63BFF5EF0B6B}" type="presParOf" srcId="{094E22E3-7584-4E84-8B0E-9458200ACB8A}" destId="{BF9C34DF-01B2-40B6-987E-FECFCD89CCA9}" srcOrd="8" destOrd="0" presId="urn:microsoft.com/office/officeart/2008/layout/PictureStrips"/>
    <dgm:cxn modelId="{571CCF85-7AB8-4C22-9EE1-979A294553DD}" type="presParOf" srcId="{BF9C34DF-01B2-40B6-987E-FECFCD89CCA9}" destId="{0AEFE839-1D2A-4B2A-A43B-8C4609144718}" srcOrd="0" destOrd="0" presId="urn:microsoft.com/office/officeart/2008/layout/PictureStrips"/>
    <dgm:cxn modelId="{39477994-144B-4D10-93D1-99A232F3FEED}" type="presParOf" srcId="{BF9C34DF-01B2-40B6-987E-FECFCD89CCA9}" destId="{8C139500-135E-4C0F-A796-A8FFF3A5F942}" srcOrd="1" destOrd="0" presId="urn:microsoft.com/office/officeart/2008/layout/PictureStrips"/>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3BE383D-B899-4B76-A0BC-450FF81439EF}" type="doc">
      <dgm:prSet loTypeId="urn:microsoft.com/office/officeart/2005/8/layout/vList3" loCatId="picture" qsTypeId="urn:microsoft.com/office/officeart/2005/8/quickstyle/simple1" qsCatId="simple" csTypeId="urn:microsoft.com/office/officeart/2005/8/colors/colorful4" csCatId="colorful" phldr="1"/>
      <dgm:spPr/>
    </dgm:pt>
    <dgm:pt modelId="{32FE57D8-7FA4-4EF2-A730-F52C31A3B061}">
      <dgm:prSet phldrT="[Texto]"/>
      <dgm:spPr/>
      <dgm:t>
        <a:bodyPr/>
        <a:lstStyle/>
        <a:p>
          <a:r>
            <a:rPr lang="es-CO">
              <a:latin typeface="Arial" panose="020B0604020202020204" pitchFamily="34" charset="0"/>
              <a:cs typeface="Arial" panose="020B0604020202020204" pitchFamily="34" charset="0"/>
            </a:rPr>
            <a:t>Identificar y analizar problemas que afectan la calidad de los productos o servicios.</a:t>
          </a:r>
          <a:endParaRPr lang="es-ES">
            <a:latin typeface="Arial" panose="020B0604020202020204" pitchFamily="34" charset="0"/>
            <a:cs typeface="Arial" panose="020B0604020202020204" pitchFamily="34" charset="0"/>
          </a:endParaRPr>
        </a:p>
      </dgm:t>
    </dgm:pt>
    <dgm:pt modelId="{62739AF3-72BF-40E4-B88E-362357969AC1}" type="parTrans" cxnId="{AED7F6F8-2155-41D1-B91F-11F4CB96D37B}">
      <dgm:prSet/>
      <dgm:spPr/>
      <dgm:t>
        <a:bodyPr/>
        <a:lstStyle/>
        <a:p>
          <a:endParaRPr lang="es-ES">
            <a:latin typeface="Arial" panose="020B0604020202020204" pitchFamily="34" charset="0"/>
            <a:cs typeface="Arial" panose="020B0604020202020204" pitchFamily="34" charset="0"/>
          </a:endParaRPr>
        </a:p>
      </dgm:t>
    </dgm:pt>
    <dgm:pt modelId="{7831C829-72EE-456A-B255-79223CFFD1A4}" type="sibTrans" cxnId="{AED7F6F8-2155-41D1-B91F-11F4CB96D37B}">
      <dgm:prSet/>
      <dgm:spPr/>
      <dgm:t>
        <a:bodyPr/>
        <a:lstStyle/>
        <a:p>
          <a:endParaRPr lang="es-ES">
            <a:latin typeface="Arial" panose="020B0604020202020204" pitchFamily="34" charset="0"/>
            <a:cs typeface="Arial" panose="020B0604020202020204" pitchFamily="34" charset="0"/>
          </a:endParaRPr>
        </a:p>
      </dgm:t>
    </dgm:pt>
    <dgm:pt modelId="{22F567E0-B438-4B82-9720-B1223FA3B391}">
      <dgm:prSet/>
      <dgm:spPr/>
      <dgm:t>
        <a:bodyPr/>
        <a:lstStyle/>
        <a:p>
          <a:r>
            <a:rPr lang="es-CO">
              <a:latin typeface="Arial" panose="020B0604020202020204" pitchFamily="34" charset="0"/>
              <a:cs typeface="Arial" panose="020B0604020202020204" pitchFamily="34" charset="0"/>
            </a:rPr>
            <a:t>Determinar las causas que originan las desviaciones o no conformidades.</a:t>
          </a:r>
          <a:endParaRPr lang="en-US">
            <a:latin typeface="Arial" panose="020B0604020202020204" pitchFamily="34" charset="0"/>
            <a:cs typeface="Arial" panose="020B0604020202020204" pitchFamily="34" charset="0"/>
          </a:endParaRPr>
        </a:p>
      </dgm:t>
    </dgm:pt>
    <dgm:pt modelId="{2C50FA37-41A3-4ABF-B49D-D2E4F5F3F76D}" type="parTrans" cxnId="{AF826DD1-CB8B-4458-B23E-4839D8122171}">
      <dgm:prSet/>
      <dgm:spPr/>
      <dgm:t>
        <a:bodyPr/>
        <a:lstStyle/>
        <a:p>
          <a:endParaRPr lang="es-ES">
            <a:latin typeface="Arial" panose="020B0604020202020204" pitchFamily="34" charset="0"/>
            <a:cs typeface="Arial" panose="020B0604020202020204" pitchFamily="34" charset="0"/>
          </a:endParaRPr>
        </a:p>
      </dgm:t>
    </dgm:pt>
    <dgm:pt modelId="{5797BDFF-8FFC-4F5A-AC3B-8FC7EE6D7FCE}" type="sibTrans" cxnId="{AF826DD1-CB8B-4458-B23E-4839D8122171}">
      <dgm:prSet/>
      <dgm:spPr/>
      <dgm:t>
        <a:bodyPr/>
        <a:lstStyle/>
        <a:p>
          <a:endParaRPr lang="es-ES">
            <a:latin typeface="Arial" panose="020B0604020202020204" pitchFamily="34" charset="0"/>
            <a:cs typeface="Arial" panose="020B0604020202020204" pitchFamily="34" charset="0"/>
          </a:endParaRPr>
        </a:p>
      </dgm:t>
    </dgm:pt>
    <dgm:pt modelId="{D74D91F4-A351-4A9B-B339-111FC287DB7A}">
      <dgm:prSet/>
      <dgm:spPr/>
      <dgm:t>
        <a:bodyPr/>
        <a:lstStyle/>
        <a:p>
          <a:r>
            <a:rPr lang="es-CO">
              <a:latin typeface="Arial" panose="020B0604020202020204" pitchFamily="34" charset="0"/>
              <a:cs typeface="Arial" panose="020B0604020202020204" pitchFamily="34" charset="0"/>
            </a:rPr>
            <a:t>Priorizar acciones de intervención según su impacto en los procesos.</a:t>
          </a:r>
          <a:endParaRPr lang="en-US">
            <a:latin typeface="Arial" panose="020B0604020202020204" pitchFamily="34" charset="0"/>
            <a:cs typeface="Arial" panose="020B0604020202020204" pitchFamily="34" charset="0"/>
          </a:endParaRPr>
        </a:p>
      </dgm:t>
    </dgm:pt>
    <dgm:pt modelId="{66E2C5D3-BE29-44BA-90B0-3157B947E9CB}" type="parTrans" cxnId="{041B6E4F-E440-4C27-8D82-222C32927F72}">
      <dgm:prSet/>
      <dgm:spPr/>
      <dgm:t>
        <a:bodyPr/>
        <a:lstStyle/>
        <a:p>
          <a:endParaRPr lang="es-ES">
            <a:latin typeface="Arial" panose="020B0604020202020204" pitchFamily="34" charset="0"/>
            <a:cs typeface="Arial" panose="020B0604020202020204" pitchFamily="34" charset="0"/>
          </a:endParaRPr>
        </a:p>
      </dgm:t>
    </dgm:pt>
    <dgm:pt modelId="{195F9262-793D-458A-91D3-7BFAC097CC9E}" type="sibTrans" cxnId="{041B6E4F-E440-4C27-8D82-222C32927F72}">
      <dgm:prSet/>
      <dgm:spPr/>
      <dgm:t>
        <a:bodyPr/>
        <a:lstStyle/>
        <a:p>
          <a:endParaRPr lang="es-ES">
            <a:latin typeface="Arial" panose="020B0604020202020204" pitchFamily="34" charset="0"/>
            <a:cs typeface="Arial" panose="020B0604020202020204" pitchFamily="34" charset="0"/>
          </a:endParaRPr>
        </a:p>
      </dgm:t>
    </dgm:pt>
    <dgm:pt modelId="{2CA43B6D-07CE-41D4-9C72-3AF301717A26}">
      <dgm:prSet/>
      <dgm:spPr/>
      <dgm:t>
        <a:bodyPr/>
        <a:lstStyle/>
        <a:p>
          <a:r>
            <a:rPr lang="es-CO">
              <a:latin typeface="Arial" panose="020B0604020202020204" pitchFamily="34" charset="0"/>
              <a:cs typeface="Arial" panose="020B0604020202020204" pitchFamily="34" charset="0"/>
            </a:rPr>
            <a:t>Proponer soluciones basadas en análisis técnico y participación del equipo de trabajo.</a:t>
          </a:r>
          <a:endParaRPr lang="en-US">
            <a:latin typeface="Arial" panose="020B0604020202020204" pitchFamily="34" charset="0"/>
            <a:cs typeface="Arial" panose="020B0604020202020204" pitchFamily="34" charset="0"/>
          </a:endParaRPr>
        </a:p>
      </dgm:t>
    </dgm:pt>
    <dgm:pt modelId="{FFBC93DC-EA05-4237-B367-EC5604CC06B7}" type="parTrans" cxnId="{F2A2133D-0AA4-4F67-9EDF-A1BCCDF24A4A}">
      <dgm:prSet/>
      <dgm:spPr/>
      <dgm:t>
        <a:bodyPr/>
        <a:lstStyle/>
        <a:p>
          <a:endParaRPr lang="es-ES">
            <a:latin typeface="Arial" panose="020B0604020202020204" pitchFamily="34" charset="0"/>
            <a:cs typeface="Arial" panose="020B0604020202020204" pitchFamily="34" charset="0"/>
          </a:endParaRPr>
        </a:p>
      </dgm:t>
    </dgm:pt>
    <dgm:pt modelId="{0E473C40-5BD7-4186-873A-6B134CF50489}" type="sibTrans" cxnId="{F2A2133D-0AA4-4F67-9EDF-A1BCCDF24A4A}">
      <dgm:prSet/>
      <dgm:spPr/>
      <dgm:t>
        <a:bodyPr/>
        <a:lstStyle/>
        <a:p>
          <a:endParaRPr lang="es-ES">
            <a:latin typeface="Arial" panose="020B0604020202020204" pitchFamily="34" charset="0"/>
            <a:cs typeface="Arial" panose="020B0604020202020204" pitchFamily="34" charset="0"/>
          </a:endParaRPr>
        </a:p>
      </dgm:t>
    </dgm:pt>
    <dgm:pt modelId="{D7BDF96A-F316-41F0-8269-A004417811EE}">
      <dgm:prSet/>
      <dgm:spPr/>
      <dgm:t>
        <a:bodyPr/>
        <a:lstStyle/>
        <a:p>
          <a:r>
            <a:rPr lang="es-CO">
              <a:latin typeface="Arial" panose="020B0604020202020204" pitchFamily="34" charset="0"/>
              <a:cs typeface="Arial" panose="020B0604020202020204" pitchFamily="34" charset="0"/>
            </a:rPr>
            <a:t>Evaluar la eficacia de las acciones implementadas y su contribución al mejoramiento continuo.</a:t>
          </a:r>
          <a:endParaRPr lang="en-US">
            <a:latin typeface="Arial" panose="020B0604020202020204" pitchFamily="34" charset="0"/>
            <a:cs typeface="Arial" panose="020B0604020202020204" pitchFamily="34" charset="0"/>
          </a:endParaRPr>
        </a:p>
      </dgm:t>
    </dgm:pt>
    <dgm:pt modelId="{6BC12C17-04A1-4525-90A8-0A41ACACE9EF}" type="parTrans" cxnId="{A6F31AAD-A6A8-4CA5-B81B-8D174188763E}">
      <dgm:prSet/>
      <dgm:spPr/>
      <dgm:t>
        <a:bodyPr/>
        <a:lstStyle/>
        <a:p>
          <a:endParaRPr lang="es-ES">
            <a:latin typeface="Arial" panose="020B0604020202020204" pitchFamily="34" charset="0"/>
            <a:cs typeface="Arial" panose="020B0604020202020204" pitchFamily="34" charset="0"/>
          </a:endParaRPr>
        </a:p>
      </dgm:t>
    </dgm:pt>
    <dgm:pt modelId="{D346BADE-1901-4B1E-A239-CE2347CD2747}" type="sibTrans" cxnId="{A6F31AAD-A6A8-4CA5-B81B-8D174188763E}">
      <dgm:prSet/>
      <dgm:spPr/>
      <dgm:t>
        <a:bodyPr/>
        <a:lstStyle/>
        <a:p>
          <a:endParaRPr lang="es-ES">
            <a:latin typeface="Arial" panose="020B0604020202020204" pitchFamily="34" charset="0"/>
            <a:cs typeface="Arial" panose="020B0604020202020204" pitchFamily="34" charset="0"/>
          </a:endParaRPr>
        </a:p>
      </dgm:t>
    </dgm:pt>
    <dgm:pt modelId="{E5C6176D-7BD8-4326-9B3E-000EAF1F3B52}" type="pres">
      <dgm:prSet presAssocID="{A3BE383D-B899-4B76-A0BC-450FF81439EF}" presName="linearFlow" presStyleCnt="0">
        <dgm:presLayoutVars>
          <dgm:dir/>
          <dgm:resizeHandles val="exact"/>
        </dgm:presLayoutVars>
      </dgm:prSet>
      <dgm:spPr/>
    </dgm:pt>
    <dgm:pt modelId="{6F57D924-E810-4DB2-ADF8-0E06BC580D45}" type="pres">
      <dgm:prSet presAssocID="{32FE57D8-7FA4-4EF2-A730-F52C31A3B061}" presName="composite" presStyleCnt="0"/>
      <dgm:spPr/>
    </dgm:pt>
    <dgm:pt modelId="{9AEDFFB3-4FC8-4887-B9DF-FC5232134C83}" type="pres">
      <dgm:prSet presAssocID="{32FE57D8-7FA4-4EF2-A730-F52C31A3B061}" presName="imgShp" presStyleLbl="fgImgPlace1" presStyleIdx="0" presStyleCnt="5"/>
      <dgm:spPr>
        <a:blipFill rotWithShape="1">
          <a:blip xmlns:r="http://schemas.openxmlformats.org/officeDocument/2006/relationships" r:embed="rId1"/>
          <a:stretch>
            <a:fillRect/>
          </a:stretch>
        </a:blipFill>
      </dgm:spPr>
    </dgm:pt>
    <dgm:pt modelId="{E69FCC4E-310D-4813-AF85-E90B54FB8E57}" type="pres">
      <dgm:prSet presAssocID="{32FE57D8-7FA4-4EF2-A730-F52C31A3B061}" presName="txShp" presStyleLbl="node1" presStyleIdx="0" presStyleCnt="5">
        <dgm:presLayoutVars>
          <dgm:bulletEnabled val="1"/>
        </dgm:presLayoutVars>
      </dgm:prSet>
      <dgm:spPr/>
      <dgm:t>
        <a:bodyPr/>
        <a:lstStyle/>
        <a:p>
          <a:endParaRPr lang="es-ES"/>
        </a:p>
      </dgm:t>
    </dgm:pt>
    <dgm:pt modelId="{81047C4D-C400-4FED-8EF3-7CD315F03CEF}" type="pres">
      <dgm:prSet presAssocID="{7831C829-72EE-456A-B255-79223CFFD1A4}" presName="spacing" presStyleCnt="0"/>
      <dgm:spPr/>
    </dgm:pt>
    <dgm:pt modelId="{A38A488E-4162-403C-A9CE-A9543509CB5C}" type="pres">
      <dgm:prSet presAssocID="{22F567E0-B438-4B82-9720-B1223FA3B391}" presName="composite" presStyleCnt="0"/>
      <dgm:spPr/>
    </dgm:pt>
    <dgm:pt modelId="{5ECC9F63-B563-42FE-AD9C-D232E9264975}" type="pres">
      <dgm:prSet presAssocID="{22F567E0-B438-4B82-9720-B1223FA3B391}" presName="imgShp" presStyleLbl="fgImgPlace1" presStyleIdx="1" presStyleCnt="5"/>
      <dgm:spPr>
        <a:blipFill rotWithShape="1">
          <a:blip xmlns:r="http://schemas.openxmlformats.org/officeDocument/2006/relationships" r:embed="rId2"/>
          <a:stretch>
            <a:fillRect/>
          </a:stretch>
        </a:blipFill>
      </dgm:spPr>
    </dgm:pt>
    <dgm:pt modelId="{AF1F851A-D8B5-47DD-B9B9-009A86DE3EE4}" type="pres">
      <dgm:prSet presAssocID="{22F567E0-B438-4B82-9720-B1223FA3B391}" presName="txShp" presStyleLbl="node1" presStyleIdx="1" presStyleCnt="5">
        <dgm:presLayoutVars>
          <dgm:bulletEnabled val="1"/>
        </dgm:presLayoutVars>
      </dgm:prSet>
      <dgm:spPr/>
      <dgm:t>
        <a:bodyPr/>
        <a:lstStyle/>
        <a:p>
          <a:endParaRPr lang="es-ES"/>
        </a:p>
      </dgm:t>
    </dgm:pt>
    <dgm:pt modelId="{D1A38062-AE3F-4359-B1BF-B249EFF72E7F}" type="pres">
      <dgm:prSet presAssocID="{5797BDFF-8FFC-4F5A-AC3B-8FC7EE6D7FCE}" presName="spacing" presStyleCnt="0"/>
      <dgm:spPr/>
    </dgm:pt>
    <dgm:pt modelId="{87CD8474-9135-4AC2-92C5-1763DF98643A}" type="pres">
      <dgm:prSet presAssocID="{D74D91F4-A351-4A9B-B339-111FC287DB7A}" presName="composite" presStyleCnt="0"/>
      <dgm:spPr/>
    </dgm:pt>
    <dgm:pt modelId="{74C33829-C6DA-4FCC-9B6D-AA57E9E4CE85}" type="pres">
      <dgm:prSet presAssocID="{D74D91F4-A351-4A9B-B339-111FC287DB7A}" presName="imgShp" presStyleLbl="fgImgPlace1" presStyleIdx="2" presStyleCnt="5"/>
      <dgm:spPr>
        <a:blipFill rotWithShape="1">
          <a:blip xmlns:r="http://schemas.openxmlformats.org/officeDocument/2006/relationships" r:embed="rId3"/>
          <a:stretch>
            <a:fillRect/>
          </a:stretch>
        </a:blipFill>
      </dgm:spPr>
    </dgm:pt>
    <dgm:pt modelId="{CEB8593A-144D-422C-B1DD-460669501069}" type="pres">
      <dgm:prSet presAssocID="{D74D91F4-A351-4A9B-B339-111FC287DB7A}" presName="txShp" presStyleLbl="node1" presStyleIdx="2" presStyleCnt="5">
        <dgm:presLayoutVars>
          <dgm:bulletEnabled val="1"/>
        </dgm:presLayoutVars>
      </dgm:prSet>
      <dgm:spPr/>
      <dgm:t>
        <a:bodyPr/>
        <a:lstStyle/>
        <a:p>
          <a:endParaRPr lang="es-ES"/>
        </a:p>
      </dgm:t>
    </dgm:pt>
    <dgm:pt modelId="{A5F33BB0-2B81-4B66-B4FD-C929E6EDD82D}" type="pres">
      <dgm:prSet presAssocID="{195F9262-793D-458A-91D3-7BFAC097CC9E}" presName="spacing" presStyleCnt="0"/>
      <dgm:spPr/>
    </dgm:pt>
    <dgm:pt modelId="{1ED12653-6013-40FB-BBFD-E1D677E26C20}" type="pres">
      <dgm:prSet presAssocID="{2CA43B6D-07CE-41D4-9C72-3AF301717A26}" presName="composite" presStyleCnt="0"/>
      <dgm:spPr/>
    </dgm:pt>
    <dgm:pt modelId="{9A995030-8578-415B-9293-2D4F36DBD627}" type="pres">
      <dgm:prSet presAssocID="{2CA43B6D-07CE-41D4-9C72-3AF301717A26}" presName="imgShp" presStyleLbl="fgImgPlace1" presStyleIdx="3" presStyleCnt="5"/>
      <dgm:spPr>
        <a:blipFill rotWithShape="1">
          <a:blip xmlns:r="http://schemas.openxmlformats.org/officeDocument/2006/relationships" r:embed="rId4"/>
          <a:stretch>
            <a:fillRect/>
          </a:stretch>
        </a:blipFill>
      </dgm:spPr>
    </dgm:pt>
    <dgm:pt modelId="{BDFA706E-14A6-4FC6-8AD2-A04F486DD877}" type="pres">
      <dgm:prSet presAssocID="{2CA43B6D-07CE-41D4-9C72-3AF301717A26}" presName="txShp" presStyleLbl="node1" presStyleIdx="3" presStyleCnt="5">
        <dgm:presLayoutVars>
          <dgm:bulletEnabled val="1"/>
        </dgm:presLayoutVars>
      </dgm:prSet>
      <dgm:spPr/>
      <dgm:t>
        <a:bodyPr/>
        <a:lstStyle/>
        <a:p>
          <a:endParaRPr lang="es-ES"/>
        </a:p>
      </dgm:t>
    </dgm:pt>
    <dgm:pt modelId="{34EA76AE-6D81-4831-B789-1AB0EF0FE651}" type="pres">
      <dgm:prSet presAssocID="{0E473C40-5BD7-4186-873A-6B134CF50489}" presName="spacing" presStyleCnt="0"/>
      <dgm:spPr/>
    </dgm:pt>
    <dgm:pt modelId="{CD8E2937-6D2D-496A-88FD-DC821929A99D}" type="pres">
      <dgm:prSet presAssocID="{D7BDF96A-F316-41F0-8269-A004417811EE}" presName="composite" presStyleCnt="0"/>
      <dgm:spPr/>
    </dgm:pt>
    <dgm:pt modelId="{3A5CCC8A-BAC2-4144-867A-6F218EB42631}" type="pres">
      <dgm:prSet presAssocID="{D7BDF96A-F316-41F0-8269-A004417811EE}" presName="imgShp" presStyleLbl="fgImgPlace1" presStyleIdx="4" presStyleCnt="5"/>
      <dgm:spPr>
        <a:blipFill rotWithShape="1">
          <a:blip xmlns:r="http://schemas.openxmlformats.org/officeDocument/2006/relationships" r:embed="rId5"/>
          <a:stretch>
            <a:fillRect/>
          </a:stretch>
        </a:blipFill>
      </dgm:spPr>
    </dgm:pt>
    <dgm:pt modelId="{A4334968-40E6-49C5-9102-B88E255EF00F}" type="pres">
      <dgm:prSet presAssocID="{D7BDF96A-F316-41F0-8269-A004417811EE}" presName="txShp" presStyleLbl="node1" presStyleIdx="4" presStyleCnt="5">
        <dgm:presLayoutVars>
          <dgm:bulletEnabled val="1"/>
        </dgm:presLayoutVars>
      </dgm:prSet>
      <dgm:spPr/>
      <dgm:t>
        <a:bodyPr/>
        <a:lstStyle/>
        <a:p>
          <a:endParaRPr lang="es-ES"/>
        </a:p>
      </dgm:t>
    </dgm:pt>
  </dgm:ptLst>
  <dgm:cxnLst>
    <dgm:cxn modelId="{70A6BDE9-94DC-4B73-9FAD-9CBD6954FB29}" type="presOf" srcId="{A3BE383D-B899-4B76-A0BC-450FF81439EF}" destId="{E5C6176D-7BD8-4326-9B3E-000EAF1F3B52}" srcOrd="0" destOrd="0" presId="urn:microsoft.com/office/officeart/2005/8/layout/vList3"/>
    <dgm:cxn modelId="{AF826DD1-CB8B-4458-B23E-4839D8122171}" srcId="{A3BE383D-B899-4B76-A0BC-450FF81439EF}" destId="{22F567E0-B438-4B82-9720-B1223FA3B391}" srcOrd="1" destOrd="0" parTransId="{2C50FA37-41A3-4ABF-B49D-D2E4F5F3F76D}" sibTransId="{5797BDFF-8FFC-4F5A-AC3B-8FC7EE6D7FCE}"/>
    <dgm:cxn modelId="{368E9D16-F4A7-4A08-8302-5BEC6B52F7AD}" type="presOf" srcId="{2CA43B6D-07CE-41D4-9C72-3AF301717A26}" destId="{BDFA706E-14A6-4FC6-8AD2-A04F486DD877}" srcOrd="0" destOrd="0" presId="urn:microsoft.com/office/officeart/2005/8/layout/vList3"/>
    <dgm:cxn modelId="{041B6E4F-E440-4C27-8D82-222C32927F72}" srcId="{A3BE383D-B899-4B76-A0BC-450FF81439EF}" destId="{D74D91F4-A351-4A9B-B339-111FC287DB7A}" srcOrd="2" destOrd="0" parTransId="{66E2C5D3-BE29-44BA-90B0-3157B947E9CB}" sibTransId="{195F9262-793D-458A-91D3-7BFAC097CC9E}"/>
    <dgm:cxn modelId="{A6F31AAD-A6A8-4CA5-B81B-8D174188763E}" srcId="{A3BE383D-B899-4B76-A0BC-450FF81439EF}" destId="{D7BDF96A-F316-41F0-8269-A004417811EE}" srcOrd="4" destOrd="0" parTransId="{6BC12C17-04A1-4525-90A8-0A41ACACE9EF}" sibTransId="{D346BADE-1901-4B1E-A239-CE2347CD2747}"/>
    <dgm:cxn modelId="{F2A2133D-0AA4-4F67-9EDF-A1BCCDF24A4A}" srcId="{A3BE383D-B899-4B76-A0BC-450FF81439EF}" destId="{2CA43B6D-07CE-41D4-9C72-3AF301717A26}" srcOrd="3" destOrd="0" parTransId="{FFBC93DC-EA05-4237-B367-EC5604CC06B7}" sibTransId="{0E473C40-5BD7-4186-873A-6B134CF50489}"/>
    <dgm:cxn modelId="{EC7AA92F-5160-42B6-801B-E5E0E6BF6B8A}" type="presOf" srcId="{32FE57D8-7FA4-4EF2-A730-F52C31A3B061}" destId="{E69FCC4E-310D-4813-AF85-E90B54FB8E57}" srcOrd="0" destOrd="0" presId="urn:microsoft.com/office/officeart/2005/8/layout/vList3"/>
    <dgm:cxn modelId="{2FE19972-5190-4B96-9131-9DD6577E86CD}" type="presOf" srcId="{22F567E0-B438-4B82-9720-B1223FA3B391}" destId="{AF1F851A-D8B5-47DD-B9B9-009A86DE3EE4}" srcOrd="0" destOrd="0" presId="urn:microsoft.com/office/officeart/2005/8/layout/vList3"/>
    <dgm:cxn modelId="{F2A55A49-3C7C-4E4F-9966-C58740FC69B1}" type="presOf" srcId="{D7BDF96A-F316-41F0-8269-A004417811EE}" destId="{A4334968-40E6-49C5-9102-B88E255EF00F}" srcOrd="0" destOrd="0" presId="urn:microsoft.com/office/officeart/2005/8/layout/vList3"/>
    <dgm:cxn modelId="{A5CE3BB5-E1E9-4EAB-9663-AEA420AA6322}" type="presOf" srcId="{D74D91F4-A351-4A9B-B339-111FC287DB7A}" destId="{CEB8593A-144D-422C-B1DD-460669501069}" srcOrd="0" destOrd="0" presId="urn:microsoft.com/office/officeart/2005/8/layout/vList3"/>
    <dgm:cxn modelId="{AED7F6F8-2155-41D1-B91F-11F4CB96D37B}" srcId="{A3BE383D-B899-4B76-A0BC-450FF81439EF}" destId="{32FE57D8-7FA4-4EF2-A730-F52C31A3B061}" srcOrd="0" destOrd="0" parTransId="{62739AF3-72BF-40E4-B88E-362357969AC1}" sibTransId="{7831C829-72EE-456A-B255-79223CFFD1A4}"/>
    <dgm:cxn modelId="{AD8C02A3-9323-4A69-BBE5-FAFDEE826B77}" type="presParOf" srcId="{E5C6176D-7BD8-4326-9B3E-000EAF1F3B52}" destId="{6F57D924-E810-4DB2-ADF8-0E06BC580D45}" srcOrd="0" destOrd="0" presId="urn:microsoft.com/office/officeart/2005/8/layout/vList3"/>
    <dgm:cxn modelId="{0D041009-E590-4211-B4E3-D6A20A68A37E}" type="presParOf" srcId="{6F57D924-E810-4DB2-ADF8-0E06BC580D45}" destId="{9AEDFFB3-4FC8-4887-B9DF-FC5232134C83}" srcOrd="0" destOrd="0" presId="urn:microsoft.com/office/officeart/2005/8/layout/vList3"/>
    <dgm:cxn modelId="{A925E0F1-82F5-448E-B9BF-8EE8D7410381}" type="presParOf" srcId="{6F57D924-E810-4DB2-ADF8-0E06BC580D45}" destId="{E69FCC4E-310D-4813-AF85-E90B54FB8E57}" srcOrd="1" destOrd="0" presId="urn:microsoft.com/office/officeart/2005/8/layout/vList3"/>
    <dgm:cxn modelId="{A5882B42-6E29-4BB9-8FF2-F532DE778AF7}" type="presParOf" srcId="{E5C6176D-7BD8-4326-9B3E-000EAF1F3B52}" destId="{81047C4D-C400-4FED-8EF3-7CD315F03CEF}" srcOrd="1" destOrd="0" presId="urn:microsoft.com/office/officeart/2005/8/layout/vList3"/>
    <dgm:cxn modelId="{7FA7D4A9-7049-4014-AF37-E60F6CF5FAFA}" type="presParOf" srcId="{E5C6176D-7BD8-4326-9B3E-000EAF1F3B52}" destId="{A38A488E-4162-403C-A9CE-A9543509CB5C}" srcOrd="2" destOrd="0" presId="urn:microsoft.com/office/officeart/2005/8/layout/vList3"/>
    <dgm:cxn modelId="{98128580-788C-40F0-8454-1F2C3BCF3401}" type="presParOf" srcId="{A38A488E-4162-403C-A9CE-A9543509CB5C}" destId="{5ECC9F63-B563-42FE-AD9C-D232E9264975}" srcOrd="0" destOrd="0" presId="urn:microsoft.com/office/officeart/2005/8/layout/vList3"/>
    <dgm:cxn modelId="{144249E1-D5FA-4420-AC67-5429922C6583}" type="presParOf" srcId="{A38A488E-4162-403C-A9CE-A9543509CB5C}" destId="{AF1F851A-D8B5-47DD-B9B9-009A86DE3EE4}" srcOrd="1" destOrd="0" presId="urn:microsoft.com/office/officeart/2005/8/layout/vList3"/>
    <dgm:cxn modelId="{C8151DB7-7F2D-4F44-8DC3-F2764F05E661}" type="presParOf" srcId="{E5C6176D-7BD8-4326-9B3E-000EAF1F3B52}" destId="{D1A38062-AE3F-4359-B1BF-B249EFF72E7F}" srcOrd="3" destOrd="0" presId="urn:microsoft.com/office/officeart/2005/8/layout/vList3"/>
    <dgm:cxn modelId="{CAA39213-2165-47E9-8A2C-9F007116ADA4}" type="presParOf" srcId="{E5C6176D-7BD8-4326-9B3E-000EAF1F3B52}" destId="{87CD8474-9135-4AC2-92C5-1763DF98643A}" srcOrd="4" destOrd="0" presId="urn:microsoft.com/office/officeart/2005/8/layout/vList3"/>
    <dgm:cxn modelId="{AD1BED00-B0C0-4DCE-86DD-58A342CBB091}" type="presParOf" srcId="{87CD8474-9135-4AC2-92C5-1763DF98643A}" destId="{74C33829-C6DA-4FCC-9B6D-AA57E9E4CE85}" srcOrd="0" destOrd="0" presId="urn:microsoft.com/office/officeart/2005/8/layout/vList3"/>
    <dgm:cxn modelId="{DA1348EB-BFBB-48BF-AB89-BF1AB01ED168}" type="presParOf" srcId="{87CD8474-9135-4AC2-92C5-1763DF98643A}" destId="{CEB8593A-144D-422C-B1DD-460669501069}" srcOrd="1" destOrd="0" presId="urn:microsoft.com/office/officeart/2005/8/layout/vList3"/>
    <dgm:cxn modelId="{A7F87277-88A3-4B47-AD71-2DF90803473C}" type="presParOf" srcId="{E5C6176D-7BD8-4326-9B3E-000EAF1F3B52}" destId="{A5F33BB0-2B81-4B66-B4FD-C929E6EDD82D}" srcOrd="5" destOrd="0" presId="urn:microsoft.com/office/officeart/2005/8/layout/vList3"/>
    <dgm:cxn modelId="{B76ACE9D-62F5-4925-881F-9363973CB462}" type="presParOf" srcId="{E5C6176D-7BD8-4326-9B3E-000EAF1F3B52}" destId="{1ED12653-6013-40FB-BBFD-E1D677E26C20}" srcOrd="6" destOrd="0" presId="urn:microsoft.com/office/officeart/2005/8/layout/vList3"/>
    <dgm:cxn modelId="{54FC0E34-DBBC-461E-8A24-B695BE13DFC0}" type="presParOf" srcId="{1ED12653-6013-40FB-BBFD-E1D677E26C20}" destId="{9A995030-8578-415B-9293-2D4F36DBD627}" srcOrd="0" destOrd="0" presId="urn:microsoft.com/office/officeart/2005/8/layout/vList3"/>
    <dgm:cxn modelId="{77ED6FBB-3E56-4E79-A23E-36EC203E62B1}" type="presParOf" srcId="{1ED12653-6013-40FB-BBFD-E1D677E26C20}" destId="{BDFA706E-14A6-4FC6-8AD2-A04F486DD877}" srcOrd="1" destOrd="0" presId="urn:microsoft.com/office/officeart/2005/8/layout/vList3"/>
    <dgm:cxn modelId="{404A4E96-EF5E-492F-9348-D9C656357D1F}" type="presParOf" srcId="{E5C6176D-7BD8-4326-9B3E-000EAF1F3B52}" destId="{34EA76AE-6D81-4831-B789-1AB0EF0FE651}" srcOrd="7" destOrd="0" presId="urn:microsoft.com/office/officeart/2005/8/layout/vList3"/>
    <dgm:cxn modelId="{96025A65-83BB-4105-B108-E177F991A9C8}" type="presParOf" srcId="{E5C6176D-7BD8-4326-9B3E-000EAF1F3B52}" destId="{CD8E2937-6D2D-496A-88FD-DC821929A99D}" srcOrd="8" destOrd="0" presId="urn:microsoft.com/office/officeart/2005/8/layout/vList3"/>
    <dgm:cxn modelId="{D9212454-8304-41FC-87F4-ECB1663860C5}" type="presParOf" srcId="{CD8E2937-6D2D-496A-88FD-DC821929A99D}" destId="{3A5CCC8A-BAC2-4144-867A-6F218EB42631}" srcOrd="0" destOrd="0" presId="urn:microsoft.com/office/officeart/2005/8/layout/vList3"/>
    <dgm:cxn modelId="{D9FCD194-F185-466D-A732-85CE197BE74E}" type="presParOf" srcId="{CD8E2937-6D2D-496A-88FD-DC821929A99D}" destId="{A4334968-40E6-49C5-9102-B88E255EF00F}" srcOrd="1" destOrd="0" presId="urn:microsoft.com/office/officeart/2005/8/layout/vList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97724EF-0217-4C05-93CF-B5BF9135B13A}"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S"/>
        </a:p>
      </dgm:t>
    </dgm:pt>
    <dgm:pt modelId="{60F15028-C0DD-4524-817B-511D926369AB}">
      <dgm:prSet phldrT="[Texto]"/>
      <dgm:spPr/>
      <dgm:t>
        <a:bodyPr/>
        <a:lstStyle/>
        <a:p>
          <a:r>
            <a:rPr lang="es-CO">
              <a:latin typeface="Arial" panose="020B0604020202020204" pitchFamily="34" charset="0"/>
              <a:cs typeface="Arial" panose="020B0604020202020204" pitchFamily="34" charset="0"/>
            </a:rPr>
            <a:t>Definir el problema o decisión a tomar</a:t>
          </a:r>
          <a:endParaRPr lang="es-ES">
            <a:latin typeface="Arial" panose="020B0604020202020204" pitchFamily="34" charset="0"/>
            <a:cs typeface="Arial" panose="020B0604020202020204" pitchFamily="34" charset="0"/>
          </a:endParaRPr>
        </a:p>
      </dgm:t>
    </dgm:pt>
    <dgm:pt modelId="{941EAA13-E1C1-4DE4-8AEF-DC4E7580B9F1}" type="parTrans" cxnId="{DBA65EA3-A595-4CB9-8CB1-2AD1D121EE5D}">
      <dgm:prSet/>
      <dgm:spPr/>
      <dgm:t>
        <a:bodyPr/>
        <a:lstStyle/>
        <a:p>
          <a:endParaRPr lang="es-ES">
            <a:latin typeface="Arial" panose="020B0604020202020204" pitchFamily="34" charset="0"/>
            <a:cs typeface="Arial" panose="020B0604020202020204" pitchFamily="34" charset="0"/>
          </a:endParaRPr>
        </a:p>
      </dgm:t>
    </dgm:pt>
    <dgm:pt modelId="{B7C4CAEE-14F2-4CB5-9599-0A5C571CA524}" type="sibTrans" cxnId="{DBA65EA3-A595-4CB9-8CB1-2AD1D121EE5D}">
      <dgm:prSet/>
      <dgm:spPr/>
      <dgm:t>
        <a:bodyPr/>
        <a:lstStyle/>
        <a:p>
          <a:endParaRPr lang="es-ES">
            <a:latin typeface="Arial" panose="020B0604020202020204" pitchFamily="34" charset="0"/>
            <a:cs typeface="Arial" panose="020B0604020202020204" pitchFamily="34" charset="0"/>
          </a:endParaRPr>
        </a:p>
      </dgm:t>
    </dgm:pt>
    <dgm:pt modelId="{7D556F34-10B3-4C7D-8488-051DC6F331FB}">
      <dgm:prSet/>
      <dgm:spPr/>
      <dgm:t>
        <a:bodyPr/>
        <a:lstStyle/>
        <a:p>
          <a:r>
            <a:rPr lang="es-CO">
              <a:latin typeface="Arial" panose="020B0604020202020204" pitchFamily="34" charset="0"/>
              <a:cs typeface="Arial" panose="020B0604020202020204" pitchFamily="34" charset="0"/>
            </a:rPr>
            <a:t>Establecer los criterios de evaluación</a:t>
          </a:r>
          <a:endParaRPr lang="en-US">
            <a:latin typeface="Arial" panose="020B0604020202020204" pitchFamily="34" charset="0"/>
            <a:cs typeface="Arial" panose="020B0604020202020204" pitchFamily="34" charset="0"/>
          </a:endParaRPr>
        </a:p>
      </dgm:t>
    </dgm:pt>
    <dgm:pt modelId="{0E70D818-D9B7-4A60-916E-7D40DBD9470E}" type="parTrans" cxnId="{14F85594-9DF8-45EA-8E41-9C6AA84AA5CA}">
      <dgm:prSet/>
      <dgm:spPr/>
      <dgm:t>
        <a:bodyPr/>
        <a:lstStyle/>
        <a:p>
          <a:endParaRPr lang="es-ES">
            <a:latin typeface="Arial" panose="020B0604020202020204" pitchFamily="34" charset="0"/>
            <a:cs typeface="Arial" panose="020B0604020202020204" pitchFamily="34" charset="0"/>
          </a:endParaRPr>
        </a:p>
      </dgm:t>
    </dgm:pt>
    <dgm:pt modelId="{E16B8509-7C63-4F3C-B849-5BF8A81E126E}" type="sibTrans" cxnId="{14F85594-9DF8-45EA-8E41-9C6AA84AA5CA}">
      <dgm:prSet/>
      <dgm:spPr/>
      <dgm:t>
        <a:bodyPr/>
        <a:lstStyle/>
        <a:p>
          <a:endParaRPr lang="es-ES">
            <a:latin typeface="Arial" panose="020B0604020202020204" pitchFamily="34" charset="0"/>
            <a:cs typeface="Arial" panose="020B0604020202020204" pitchFamily="34" charset="0"/>
          </a:endParaRPr>
        </a:p>
      </dgm:t>
    </dgm:pt>
    <dgm:pt modelId="{018A54A8-842D-41B8-A7C0-55F0D2666679}">
      <dgm:prSet/>
      <dgm:spPr/>
      <dgm:t>
        <a:bodyPr/>
        <a:lstStyle/>
        <a:p>
          <a:r>
            <a:rPr lang="es-CO">
              <a:latin typeface="Arial" panose="020B0604020202020204" pitchFamily="34" charset="0"/>
              <a:cs typeface="Arial" panose="020B0604020202020204" pitchFamily="34" charset="0"/>
            </a:rPr>
            <a:t>Asignar un peso a cada criterio</a:t>
          </a:r>
          <a:endParaRPr lang="en-US">
            <a:latin typeface="Arial" panose="020B0604020202020204" pitchFamily="34" charset="0"/>
            <a:cs typeface="Arial" panose="020B0604020202020204" pitchFamily="34" charset="0"/>
          </a:endParaRPr>
        </a:p>
      </dgm:t>
    </dgm:pt>
    <dgm:pt modelId="{7C556F88-250A-42B7-AB54-13E75DF68567}" type="parTrans" cxnId="{5731C618-FC66-4C6A-BA0A-91A0751EA99B}">
      <dgm:prSet/>
      <dgm:spPr/>
      <dgm:t>
        <a:bodyPr/>
        <a:lstStyle/>
        <a:p>
          <a:endParaRPr lang="es-ES">
            <a:latin typeface="Arial" panose="020B0604020202020204" pitchFamily="34" charset="0"/>
            <a:cs typeface="Arial" panose="020B0604020202020204" pitchFamily="34" charset="0"/>
          </a:endParaRPr>
        </a:p>
      </dgm:t>
    </dgm:pt>
    <dgm:pt modelId="{9D7A06D4-D71B-4F68-8A45-0F05F589D567}" type="sibTrans" cxnId="{5731C618-FC66-4C6A-BA0A-91A0751EA99B}">
      <dgm:prSet/>
      <dgm:spPr/>
      <dgm:t>
        <a:bodyPr/>
        <a:lstStyle/>
        <a:p>
          <a:endParaRPr lang="es-ES">
            <a:latin typeface="Arial" panose="020B0604020202020204" pitchFamily="34" charset="0"/>
            <a:cs typeface="Arial" panose="020B0604020202020204" pitchFamily="34" charset="0"/>
          </a:endParaRPr>
        </a:p>
      </dgm:t>
    </dgm:pt>
    <dgm:pt modelId="{E7ABFEC9-2A3A-4C64-96B1-D3EE30EAB298}">
      <dgm:prSet/>
      <dgm:spPr/>
      <dgm:t>
        <a:bodyPr/>
        <a:lstStyle/>
        <a:p>
          <a:r>
            <a:rPr lang="es-CO">
              <a:latin typeface="Arial" panose="020B0604020202020204" pitchFamily="34" charset="0"/>
              <a:cs typeface="Arial" panose="020B0604020202020204" pitchFamily="34" charset="0"/>
            </a:rPr>
            <a:t>Evaluar cada alternativa</a:t>
          </a:r>
          <a:endParaRPr lang="en-US">
            <a:latin typeface="Arial" panose="020B0604020202020204" pitchFamily="34" charset="0"/>
            <a:cs typeface="Arial" panose="020B0604020202020204" pitchFamily="34" charset="0"/>
          </a:endParaRPr>
        </a:p>
      </dgm:t>
    </dgm:pt>
    <dgm:pt modelId="{2B50426E-0B3B-471E-8A9A-BEE0489242E4}" type="parTrans" cxnId="{DFA07E7F-7F3B-46D1-8B83-2C4B2ADC8AE4}">
      <dgm:prSet/>
      <dgm:spPr/>
      <dgm:t>
        <a:bodyPr/>
        <a:lstStyle/>
        <a:p>
          <a:endParaRPr lang="es-ES">
            <a:latin typeface="Arial" panose="020B0604020202020204" pitchFamily="34" charset="0"/>
            <a:cs typeface="Arial" panose="020B0604020202020204" pitchFamily="34" charset="0"/>
          </a:endParaRPr>
        </a:p>
      </dgm:t>
    </dgm:pt>
    <dgm:pt modelId="{4401073C-57E3-488B-9CB7-F1365064765B}" type="sibTrans" cxnId="{DFA07E7F-7F3B-46D1-8B83-2C4B2ADC8AE4}">
      <dgm:prSet/>
      <dgm:spPr/>
      <dgm:t>
        <a:bodyPr/>
        <a:lstStyle/>
        <a:p>
          <a:endParaRPr lang="es-ES">
            <a:latin typeface="Arial" panose="020B0604020202020204" pitchFamily="34" charset="0"/>
            <a:cs typeface="Arial" panose="020B0604020202020204" pitchFamily="34" charset="0"/>
          </a:endParaRPr>
        </a:p>
      </dgm:t>
    </dgm:pt>
    <dgm:pt modelId="{17054B6A-E56A-42BD-B4B5-87069FC81554}">
      <dgm:prSet/>
      <dgm:spPr/>
      <dgm:t>
        <a:bodyPr/>
        <a:lstStyle/>
        <a:p>
          <a:r>
            <a:rPr lang="es-CO">
              <a:latin typeface="Arial" panose="020B0604020202020204" pitchFamily="34" charset="0"/>
              <a:cs typeface="Arial" panose="020B0604020202020204" pitchFamily="34" charset="0"/>
            </a:rPr>
            <a:t>Calcular la puntuación ponderada</a:t>
          </a:r>
          <a:endParaRPr lang="en-US">
            <a:latin typeface="Arial" panose="020B0604020202020204" pitchFamily="34" charset="0"/>
            <a:cs typeface="Arial" panose="020B0604020202020204" pitchFamily="34" charset="0"/>
          </a:endParaRPr>
        </a:p>
      </dgm:t>
    </dgm:pt>
    <dgm:pt modelId="{FFCE0B80-53CA-4893-B491-89FD72725837}" type="parTrans" cxnId="{D33DEFBB-F739-4C48-8F00-F932E1DC20AB}">
      <dgm:prSet/>
      <dgm:spPr/>
      <dgm:t>
        <a:bodyPr/>
        <a:lstStyle/>
        <a:p>
          <a:endParaRPr lang="es-ES">
            <a:latin typeface="Arial" panose="020B0604020202020204" pitchFamily="34" charset="0"/>
            <a:cs typeface="Arial" panose="020B0604020202020204" pitchFamily="34" charset="0"/>
          </a:endParaRPr>
        </a:p>
      </dgm:t>
    </dgm:pt>
    <dgm:pt modelId="{0EA7DFF3-EFD8-4123-B49E-117A3330FBD7}" type="sibTrans" cxnId="{D33DEFBB-F739-4C48-8F00-F932E1DC20AB}">
      <dgm:prSet/>
      <dgm:spPr/>
      <dgm:t>
        <a:bodyPr/>
        <a:lstStyle/>
        <a:p>
          <a:endParaRPr lang="es-ES">
            <a:latin typeface="Arial" panose="020B0604020202020204" pitchFamily="34" charset="0"/>
            <a:cs typeface="Arial" panose="020B0604020202020204" pitchFamily="34" charset="0"/>
          </a:endParaRPr>
        </a:p>
      </dgm:t>
    </dgm:pt>
    <dgm:pt modelId="{734B234C-230B-41DA-988F-A28BEE9024D6}">
      <dgm:prSet/>
      <dgm:spPr/>
      <dgm:t>
        <a:bodyPr/>
        <a:lstStyle/>
        <a:p>
          <a:r>
            <a:rPr lang="es-CO">
              <a:latin typeface="Arial" panose="020B0604020202020204" pitchFamily="34" charset="0"/>
              <a:cs typeface="Arial" panose="020B0604020202020204" pitchFamily="34" charset="0"/>
            </a:rPr>
            <a:t>Seleccionar la alternativa con mayor puntuación</a:t>
          </a:r>
          <a:endParaRPr lang="en-US">
            <a:latin typeface="Arial" panose="020B0604020202020204" pitchFamily="34" charset="0"/>
            <a:cs typeface="Arial" panose="020B0604020202020204" pitchFamily="34" charset="0"/>
          </a:endParaRPr>
        </a:p>
      </dgm:t>
    </dgm:pt>
    <dgm:pt modelId="{AF0B6DDE-23FB-48C2-9393-78802F170B45}" type="parTrans" cxnId="{9B487605-7B07-4268-A5E5-360A97CD36FE}">
      <dgm:prSet/>
      <dgm:spPr/>
      <dgm:t>
        <a:bodyPr/>
        <a:lstStyle/>
        <a:p>
          <a:endParaRPr lang="es-ES">
            <a:latin typeface="Arial" panose="020B0604020202020204" pitchFamily="34" charset="0"/>
            <a:cs typeface="Arial" panose="020B0604020202020204" pitchFamily="34" charset="0"/>
          </a:endParaRPr>
        </a:p>
      </dgm:t>
    </dgm:pt>
    <dgm:pt modelId="{A279772E-C326-46D1-8280-EC05388CAECA}" type="sibTrans" cxnId="{9B487605-7B07-4268-A5E5-360A97CD36FE}">
      <dgm:prSet/>
      <dgm:spPr/>
      <dgm:t>
        <a:bodyPr/>
        <a:lstStyle/>
        <a:p>
          <a:endParaRPr lang="es-ES">
            <a:latin typeface="Arial" panose="020B0604020202020204" pitchFamily="34" charset="0"/>
            <a:cs typeface="Arial" panose="020B0604020202020204" pitchFamily="34" charset="0"/>
          </a:endParaRPr>
        </a:p>
      </dgm:t>
    </dgm:pt>
    <dgm:pt modelId="{B42A58C5-A5AC-4307-969E-CEF9C0AD92B5}">
      <dgm:prSet/>
      <dgm:spPr/>
      <dgm:t>
        <a:bodyPr/>
        <a:lstStyle/>
        <a:p>
          <a:r>
            <a:rPr lang="es-CO">
              <a:latin typeface="Arial" panose="020B0604020202020204" pitchFamily="34" charset="0"/>
              <a:cs typeface="Arial" panose="020B0604020202020204" pitchFamily="34" charset="0"/>
            </a:rPr>
            <a:t>La opción con el mayor resultado ponderado representa la alternativa más favorable para la organización.</a:t>
          </a:r>
          <a:endParaRPr lang="en-US">
            <a:latin typeface="Arial" panose="020B0604020202020204" pitchFamily="34" charset="0"/>
            <a:cs typeface="Arial" panose="020B0604020202020204" pitchFamily="34" charset="0"/>
          </a:endParaRPr>
        </a:p>
      </dgm:t>
    </dgm:pt>
    <dgm:pt modelId="{A1CD69E9-504B-418F-B5D2-751A3BF62D03}" type="parTrans" cxnId="{1D07D65B-80D8-4E79-8217-F527D24D72EC}">
      <dgm:prSet/>
      <dgm:spPr/>
      <dgm:t>
        <a:bodyPr/>
        <a:lstStyle/>
        <a:p>
          <a:endParaRPr lang="es-ES">
            <a:latin typeface="Arial" panose="020B0604020202020204" pitchFamily="34" charset="0"/>
            <a:cs typeface="Arial" panose="020B0604020202020204" pitchFamily="34" charset="0"/>
          </a:endParaRPr>
        </a:p>
      </dgm:t>
    </dgm:pt>
    <dgm:pt modelId="{10D7B456-6E63-440C-A700-85B2734D67D6}" type="sibTrans" cxnId="{1D07D65B-80D8-4E79-8217-F527D24D72EC}">
      <dgm:prSet/>
      <dgm:spPr/>
      <dgm:t>
        <a:bodyPr/>
        <a:lstStyle/>
        <a:p>
          <a:endParaRPr lang="es-ES">
            <a:latin typeface="Arial" panose="020B0604020202020204" pitchFamily="34" charset="0"/>
            <a:cs typeface="Arial" panose="020B0604020202020204" pitchFamily="34" charset="0"/>
          </a:endParaRPr>
        </a:p>
      </dgm:t>
    </dgm:pt>
    <dgm:pt modelId="{90AA910A-D3C8-41E3-83F4-DF1674BC18B4}">
      <dgm:prSet/>
      <dgm:spPr/>
      <dgm:t>
        <a:bodyPr/>
        <a:lstStyle/>
        <a:p>
          <a:r>
            <a:rPr lang="es-CO">
              <a:latin typeface="Arial" panose="020B0604020202020204" pitchFamily="34" charset="0"/>
              <a:cs typeface="Arial" panose="020B0604020202020204" pitchFamily="34" charset="0"/>
            </a:rPr>
            <a:t>Se multiplica la calificación obtenida por cada alternativa por el peso del criterio correspondiente y se suman los resultados.</a:t>
          </a:r>
          <a:endParaRPr lang="en-US">
            <a:latin typeface="Arial" panose="020B0604020202020204" pitchFamily="34" charset="0"/>
            <a:cs typeface="Arial" panose="020B0604020202020204" pitchFamily="34" charset="0"/>
          </a:endParaRPr>
        </a:p>
      </dgm:t>
    </dgm:pt>
    <dgm:pt modelId="{88FA4ED7-F3C2-4AD1-A0B4-48DD10C0C73E}" type="sibTrans" cxnId="{D58EC259-971A-4FCC-AB13-A05CDDFB64F2}">
      <dgm:prSet/>
      <dgm:spPr/>
      <dgm:t>
        <a:bodyPr/>
        <a:lstStyle/>
        <a:p>
          <a:endParaRPr lang="es-ES">
            <a:latin typeface="Arial" panose="020B0604020202020204" pitchFamily="34" charset="0"/>
            <a:cs typeface="Arial" panose="020B0604020202020204" pitchFamily="34" charset="0"/>
          </a:endParaRPr>
        </a:p>
      </dgm:t>
    </dgm:pt>
    <dgm:pt modelId="{2D8AA5F1-C808-4501-9F70-30C72219E818}" type="parTrans" cxnId="{D58EC259-971A-4FCC-AB13-A05CDDFB64F2}">
      <dgm:prSet/>
      <dgm:spPr/>
      <dgm:t>
        <a:bodyPr/>
        <a:lstStyle/>
        <a:p>
          <a:endParaRPr lang="es-ES">
            <a:latin typeface="Arial" panose="020B0604020202020204" pitchFamily="34" charset="0"/>
            <a:cs typeface="Arial" panose="020B0604020202020204" pitchFamily="34" charset="0"/>
          </a:endParaRPr>
        </a:p>
      </dgm:t>
    </dgm:pt>
    <dgm:pt modelId="{20C849EB-F3CB-4F1A-AAFF-38564A9603CD}">
      <dgm:prSet/>
      <dgm:spPr/>
      <dgm:t>
        <a:bodyPr/>
        <a:lstStyle/>
        <a:p>
          <a:r>
            <a:rPr lang="es-CO">
              <a:latin typeface="Arial" panose="020B0604020202020204" pitchFamily="34" charset="0"/>
              <a:cs typeface="Arial" panose="020B0604020202020204" pitchFamily="34" charset="0"/>
            </a:rPr>
            <a:t>Cada alternativa se califica frente a los criterios establecidos, utilizando escalas numéricas que permiten medir su desempeño.</a:t>
          </a:r>
          <a:endParaRPr lang="en-US">
            <a:latin typeface="Arial" panose="020B0604020202020204" pitchFamily="34" charset="0"/>
            <a:cs typeface="Arial" panose="020B0604020202020204" pitchFamily="34" charset="0"/>
          </a:endParaRPr>
        </a:p>
      </dgm:t>
    </dgm:pt>
    <dgm:pt modelId="{8C92F4BA-92DA-46E0-9598-F5957F4CE6EA}" type="sibTrans" cxnId="{4E55D54C-209D-4C85-B34A-B66A39A5E854}">
      <dgm:prSet/>
      <dgm:spPr/>
      <dgm:t>
        <a:bodyPr/>
        <a:lstStyle/>
        <a:p>
          <a:endParaRPr lang="es-ES">
            <a:latin typeface="Arial" panose="020B0604020202020204" pitchFamily="34" charset="0"/>
            <a:cs typeface="Arial" panose="020B0604020202020204" pitchFamily="34" charset="0"/>
          </a:endParaRPr>
        </a:p>
      </dgm:t>
    </dgm:pt>
    <dgm:pt modelId="{AE768105-2FF1-4877-BF57-57E603577838}" type="parTrans" cxnId="{4E55D54C-209D-4C85-B34A-B66A39A5E854}">
      <dgm:prSet/>
      <dgm:spPr/>
      <dgm:t>
        <a:bodyPr/>
        <a:lstStyle/>
        <a:p>
          <a:endParaRPr lang="es-ES">
            <a:latin typeface="Arial" panose="020B0604020202020204" pitchFamily="34" charset="0"/>
            <a:cs typeface="Arial" panose="020B0604020202020204" pitchFamily="34" charset="0"/>
          </a:endParaRPr>
        </a:p>
      </dgm:t>
    </dgm:pt>
    <dgm:pt modelId="{DE5B0BE9-D91E-4164-8D76-1DC27316C82B}">
      <dgm:prSet/>
      <dgm:spPr/>
      <dgm:t>
        <a:bodyPr/>
        <a:lstStyle/>
        <a:p>
          <a:r>
            <a:rPr lang="es-CO">
              <a:latin typeface="Arial" panose="020B0604020202020204" pitchFamily="34" charset="0"/>
              <a:cs typeface="Arial" panose="020B0604020202020204" pitchFamily="34" charset="0"/>
            </a:rPr>
            <a:t>Se define el nivel de importancia de cada criterio según su influencia en la decisión. Generalmente, los pesos se expresan en porcentajes o valores numéricos.</a:t>
          </a:r>
          <a:endParaRPr lang="en-US">
            <a:latin typeface="Arial" panose="020B0604020202020204" pitchFamily="34" charset="0"/>
            <a:cs typeface="Arial" panose="020B0604020202020204" pitchFamily="34" charset="0"/>
          </a:endParaRPr>
        </a:p>
      </dgm:t>
    </dgm:pt>
    <dgm:pt modelId="{4650B28A-218C-4E7B-9560-8B9342B44B25}" type="sibTrans" cxnId="{4DACCA74-2AFE-43DF-8076-DBBBA6FAD690}">
      <dgm:prSet/>
      <dgm:spPr/>
      <dgm:t>
        <a:bodyPr/>
        <a:lstStyle/>
        <a:p>
          <a:endParaRPr lang="es-ES">
            <a:latin typeface="Arial" panose="020B0604020202020204" pitchFamily="34" charset="0"/>
            <a:cs typeface="Arial" panose="020B0604020202020204" pitchFamily="34" charset="0"/>
          </a:endParaRPr>
        </a:p>
      </dgm:t>
    </dgm:pt>
    <dgm:pt modelId="{6E83D177-7233-4C56-BDF3-E79D341DDC87}" type="parTrans" cxnId="{4DACCA74-2AFE-43DF-8076-DBBBA6FAD690}">
      <dgm:prSet/>
      <dgm:spPr/>
      <dgm:t>
        <a:bodyPr/>
        <a:lstStyle/>
        <a:p>
          <a:endParaRPr lang="es-ES">
            <a:latin typeface="Arial" panose="020B0604020202020204" pitchFamily="34" charset="0"/>
            <a:cs typeface="Arial" panose="020B0604020202020204" pitchFamily="34" charset="0"/>
          </a:endParaRPr>
        </a:p>
      </dgm:t>
    </dgm:pt>
    <dgm:pt modelId="{E5BA9461-C1DD-4094-A0B8-64EFED1DBEFD}">
      <dgm:prSet/>
      <dgm:spPr/>
      <dgm:t>
        <a:bodyPr/>
        <a:lstStyle/>
        <a:p>
          <a:r>
            <a:rPr lang="es-CO">
              <a:latin typeface="Arial" panose="020B0604020202020204" pitchFamily="34" charset="0"/>
              <a:cs typeface="Arial" panose="020B0604020202020204" pitchFamily="34" charset="0"/>
            </a:rPr>
            <a:t>Se determinan los aspectos que serán analizados para comparar las alternativas. Estos criterios pueden incluir costos, impacto en la calidad, tiempo de implementación, riesgos, satisfacción del cliente, entre otros.</a:t>
          </a:r>
          <a:endParaRPr lang="en-US">
            <a:latin typeface="Arial" panose="020B0604020202020204" pitchFamily="34" charset="0"/>
            <a:cs typeface="Arial" panose="020B0604020202020204" pitchFamily="34" charset="0"/>
          </a:endParaRPr>
        </a:p>
      </dgm:t>
    </dgm:pt>
    <dgm:pt modelId="{2AE266A1-B1E1-4AC9-9348-7A9BAD2E3007}" type="sibTrans" cxnId="{48228517-D0D0-496B-8C18-61047BC7E8BE}">
      <dgm:prSet/>
      <dgm:spPr/>
      <dgm:t>
        <a:bodyPr/>
        <a:lstStyle/>
        <a:p>
          <a:endParaRPr lang="es-ES">
            <a:latin typeface="Arial" panose="020B0604020202020204" pitchFamily="34" charset="0"/>
            <a:cs typeface="Arial" panose="020B0604020202020204" pitchFamily="34" charset="0"/>
          </a:endParaRPr>
        </a:p>
      </dgm:t>
    </dgm:pt>
    <dgm:pt modelId="{1759347F-239D-426A-8512-3179EC7F8F77}" type="parTrans" cxnId="{48228517-D0D0-496B-8C18-61047BC7E8BE}">
      <dgm:prSet/>
      <dgm:spPr/>
      <dgm:t>
        <a:bodyPr/>
        <a:lstStyle/>
        <a:p>
          <a:endParaRPr lang="es-ES">
            <a:latin typeface="Arial" panose="020B0604020202020204" pitchFamily="34" charset="0"/>
            <a:cs typeface="Arial" panose="020B0604020202020204" pitchFamily="34" charset="0"/>
          </a:endParaRPr>
        </a:p>
      </dgm:t>
    </dgm:pt>
    <dgm:pt modelId="{D2520DD2-0003-48B2-B8A6-623A2065A61E}">
      <dgm:prSet/>
      <dgm:spPr/>
      <dgm:t>
        <a:bodyPr/>
        <a:lstStyle/>
        <a:p>
          <a:r>
            <a:rPr lang="es-CO">
              <a:latin typeface="Arial" panose="020B0604020202020204" pitchFamily="34" charset="0"/>
              <a:cs typeface="Arial" panose="020B0604020202020204" pitchFamily="34" charset="0"/>
            </a:rPr>
            <a:t>Se establece claramente la situación que requiere análisis, identificando las alternativas posibles de solución o acción.</a:t>
          </a:r>
          <a:endParaRPr lang="en-US">
            <a:latin typeface="Arial" panose="020B0604020202020204" pitchFamily="34" charset="0"/>
            <a:cs typeface="Arial" panose="020B0604020202020204" pitchFamily="34" charset="0"/>
          </a:endParaRPr>
        </a:p>
      </dgm:t>
    </dgm:pt>
    <dgm:pt modelId="{9B39C048-CBA4-40A9-9AFF-B7DD47BA4018}" type="sibTrans" cxnId="{88EFB154-3336-4FCB-8311-AC5D0BFDF228}">
      <dgm:prSet/>
      <dgm:spPr/>
      <dgm:t>
        <a:bodyPr/>
        <a:lstStyle/>
        <a:p>
          <a:endParaRPr lang="es-ES">
            <a:latin typeface="Arial" panose="020B0604020202020204" pitchFamily="34" charset="0"/>
            <a:cs typeface="Arial" panose="020B0604020202020204" pitchFamily="34" charset="0"/>
          </a:endParaRPr>
        </a:p>
      </dgm:t>
    </dgm:pt>
    <dgm:pt modelId="{E624C0F1-B4AC-401B-A5C9-D48C924A55AC}" type="parTrans" cxnId="{88EFB154-3336-4FCB-8311-AC5D0BFDF228}">
      <dgm:prSet/>
      <dgm:spPr/>
      <dgm:t>
        <a:bodyPr/>
        <a:lstStyle/>
        <a:p>
          <a:endParaRPr lang="es-ES">
            <a:latin typeface="Arial" panose="020B0604020202020204" pitchFamily="34" charset="0"/>
            <a:cs typeface="Arial" panose="020B0604020202020204" pitchFamily="34" charset="0"/>
          </a:endParaRPr>
        </a:p>
      </dgm:t>
    </dgm:pt>
    <dgm:pt modelId="{3E665D7E-6F24-4670-81ED-199E3E0358FF}" type="pres">
      <dgm:prSet presAssocID="{397724EF-0217-4C05-93CF-B5BF9135B13A}" presName="Name0" presStyleCnt="0">
        <dgm:presLayoutVars>
          <dgm:dir/>
          <dgm:animLvl val="lvl"/>
          <dgm:resizeHandles val="exact"/>
        </dgm:presLayoutVars>
      </dgm:prSet>
      <dgm:spPr/>
      <dgm:t>
        <a:bodyPr/>
        <a:lstStyle/>
        <a:p>
          <a:endParaRPr lang="es-ES"/>
        </a:p>
      </dgm:t>
    </dgm:pt>
    <dgm:pt modelId="{C266EF53-606E-4457-AB6B-E405DB8CD9CC}" type="pres">
      <dgm:prSet presAssocID="{734B234C-230B-41DA-988F-A28BEE9024D6}" presName="boxAndChildren" presStyleCnt="0"/>
      <dgm:spPr/>
    </dgm:pt>
    <dgm:pt modelId="{539D1608-0B27-4931-9E85-0500A9828893}" type="pres">
      <dgm:prSet presAssocID="{734B234C-230B-41DA-988F-A28BEE9024D6}" presName="parentTextBox" presStyleLbl="node1" presStyleIdx="0" presStyleCnt="6"/>
      <dgm:spPr/>
      <dgm:t>
        <a:bodyPr/>
        <a:lstStyle/>
        <a:p>
          <a:endParaRPr lang="es-ES"/>
        </a:p>
      </dgm:t>
    </dgm:pt>
    <dgm:pt modelId="{68154634-AD36-4BEB-A171-1B929F68F12A}" type="pres">
      <dgm:prSet presAssocID="{734B234C-230B-41DA-988F-A28BEE9024D6}" presName="entireBox" presStyleLbl="node1" presStyleIdx="0" presStyleCnt="6"/>
      <dgm:spPr/>
      <dgm:t>
        <a:bodyPr/>
        <a:lstStyle/>
        <a:p>
          <a:endParaRPr lang="es-ES"/>
        </a:p>
      </dgm:t>
    </dgm:pt>
    <dgm:pt modelId="{36B5A500-6EC6-4B85-95D2-7DA6066AE9D4}" type="pres">
      <dgm:prSet presAssocID="{734B234C-230B-41DA-988F-A28BEE9024D6}" presName="descendantBox" presStyleCnt="0"/>
      <dgm:spPr/>
    </dgm:pt>
    <dgm:pt modelId="{CA0AF214-F14E-4A2C-97E4-336E1A8FBB28}" type="pres">
      <dgm:prSet presAssocID="{B42A58C5-A5AC-4307-969E-CEF9C0AD92B5}" presName="childTextBox" presStyleLbl="fgAccFollowNode1" presStyleIdx="0" presStyleCnt="6">
        <dgm:presLayoutVars>
          <dgm:bulletEnabled val="1"/>
        </dgm:presLayoutVars>
      </dgm:prSet>
      <dgm:spPr/>
      <dgm:t>
        <a:bodyPr/>
        <a:lstStyle/>
        <a:p>
          <a:endParaRPr lang="es-ES"/>
        </a:p>
      </dgm:t>
    </dgm:pt>
    <dgm:pt modelId="{03A3ADF6-B769-45C4-B38E-BB4D8579E190}" type="pres">
      <dgm:prSet presAssocID="{0EA7DFF3-EFD8-4123-B49E-117A3330FBD7}" presName="sp" presStyleCnt="0"/>
      <dgm:spPr/>
    </dgm:pt>
    <dgm:pt modelId="{AFC0273F-5064-4F6A-8B1B-252FC07383F8}" type="pres">
      <dgm:prSet presAssocID="{17054B6A-E56A-42BD-B4B5-87069FC81554}" presName="arrowAndChildren" presStyleCnt="0"/>
      <dgm:spPr/>
    </dgm:pt>
    <dgm:pt modelId="{5C79EA5C-A3B9-4FDD-880E-80ACE50FFBF7}" type="pres">
      <dgm:prSet presAssocID="{17054B6A-E56A-42BD-B4B5-87069FC81554}" presName="parentTextArrow" presStyleLbl="node1" presStyleIdx="0" presStyleCnt="6"/>
      <dgm:spPr/>
      <dgm:t>
        <a:bodyPr/>
        <a:lstStyle/>
        <a:p>
          <a:endParaRPr lang="es-ES"/>
        </a:p>
      </dgm:t>
    </dgm:pt>
    <dgm:pt modelId="{FEEE9C51-F472-4611-B434-3C9417EBECC8}" type="pres">
      <dgm:prSet presAssocID="{17054B6A-E56A-42BD-B4B5-87069FC81554}" presName="arrow" presStyleLbl="node1" presStyleIdx="1" presStyleCnt="6"/>
      <dgm:spPr/>
      <dgm:t>
        <a:bodyPr/>
        <a:lstStyle/>
        <a:p>
          <a:endParaRPr lang="es-ES"/>
        </a:p>
      </dgm:t>
    </dgm:pt>
    <dgm:pt modelId="{DD271B1B-CB92-4EE9-B6DF-AF5D8FCD989E}" type="pres">
      <dgm:prSet presAssocID="{17054B6A-E56A-42BD-B4B5-87069FC81554}" presName="descendantArrow" presStyleCnt="0"/>
      <dgm:spPr/>
    </dgm:pt>
    <dgm:pt modelId="{9ADF7F5A-AE20-4B9A-9AE2-9810B1D622C3}" type="pres">
      <dgm:prSet presAssocID="{90AA910A-D3C8-41E3-83F4-DF1674BC18B4}" presName="childTextArrow" presStyleLbl="fgAccFollowNode1" presStyleIdx="1" presStyleCnt="6">
        <dgm:presLayoutVars>
          <dgm:bulletEnabled val="1"/>
        </dgm:presLayoutVars>
      </dgm:prSet>
      <dgm:spPr/>
      <dgm:t>
        <a:bodyPr/>
        <a:lstStyle/>
        <a:p>
          <a:endParaRPr lang="es-ES"/>
        </a:p>
      </dgm:t>
    </dgm:pt>
    <dgm:pt modelId="{A0CB2C42-00B6-4216-97FB-FC0C279E19F7}" type="pres">
      <dgm:prSet presAssocID="{4401073C-57E3-488B-9CB7-F1365064765B}" presName="sp" presStyleCnt="0"/>
      <dgm:spPr/>
    </dgm:pt>
    <dgm:pt modelId="{6A4D61A8-7C87-4404-85E0-657E2C31D3BC}" type="pres">
      <dgm:prSet presAssocID="{E7ABFEC9-2A3A-4C64-96B1-D3EE30EAB298}" presName="arrowAndChildren" presStyleCnt="0"/>
      <dgm:spPr/>
    </dgm:pt>
    <dgm:pt modelId="{CD24388B-FCA8-443D-9641-5643682F73B3}" type="pres">
      <dgm:prSet presAssocID="{E7ABFEC9-2A3A-4C64-96B1-D3EE30EAB298}" presName="parentTextArrow" presStyleLbl="node1" presStyleIdx="1" presStyleCnt="6"/>
      <dgm:spPr/>
      <dgm:t>
        <a:bodyPr/>
        <a:lstStyle/>
        <a:p>
          <a:endParaRPr lang="es-ES"/>
        </a:p>
      </dgm:t>
    </dgm:pt>
    <dgm:pt modelId="{386448D1-D670-445A-BD88-BE5F9FFC536A}" type="pres">
      <dgm:prSet presAssocID="{E7ABFEC9-2A3A-4C64-96B1-D3EE30EAB298}" presName="arrow" presStyleLbl="node1" presStyleIdx="2" presStyleCnt="6"/>
      <dgm:spPr/>
      <dgm:t>
        <a:bodyPr/>
        <a:lstStyle/>
        <a:p>
          <a:endParaRPr lang="es-ES"/>
        </a:p>
      </dgm:t>
    </dgm:pt>
    <dgm:pt modelId="{60B11623-D2D9-474A-AA71-1BCB038BAE8B}" type="pres">
      <dgm:prSet presAssocID="{E7ABFEC9-2A3A-4C64-96B1-D3EE30EAB298}" presName="descendantArrow" presStyleCnt="0"/>
      <dgm:spPr/>
    </dgm:pt>
    <dgm:pt modelId="{D88768CB-1443-494C-A9BD-21F1264FBB1F}" type="pres">
      <dgm:prSet presAssocID="{20C849EB-F3CB-4F1A-AAFF-38564A9603CD}" presName="childTextArrow" presStyleLbl="fgAccFollowNode1" presStyleIdx="2" presStyleCnt="6">
        <dgm:presLayoutVars>
          <dgm:bulletEnabled val="1"/>
        </dgm:presLayoutVars>
      </dgm:prSet>
      <dgm:spPr/>
      <dgm:t>
        <a:bodyPr/>
        <a:lstStyle/>
        <a:p>
          <a:endParaRPr lang="es-ES"/>
        </a:p>
      </dgm:t>
    </dgm:pt>
    <dgm:pt modelId="{E6689376-A1C7-4722-962C-0133727DF734}" type="pres">
      <dgm:prSet presAssocID="{9D7A06D4-D71B-4F68-8A45-0F05F589D567}" presName="sp" presStyleCnt="0"/>
      <dgm:spPr/>
    </dgm:pt>
    <dgm:pt modelId="{5634BFFC-DF82-4752-B926-A9AE2B360DBF}" type="pres">
      <dgm:prSet presAssocID="{018A54A8-842D-41B8-A7C0-55F0D2666679}" presName="arrowAndChildren" presStyleCnt="0"/>
      <dgm:spPr/>
    </dgm:pt>
    <dgm:pt modelId="{19648A88-B692-436F-B103-0E87A64BB522}" type="pres">
      <dgm:prSet presAssocID="{018A54A8-842D-41B8-A7C0-55F0D2666679}" presName="parentTextArrow" presStyleLbl="node1" presStyleIdx="2" presStyleCnt="6"/>
      <dgm:spPr/>
      <dgm:t>
        <a:bodyPr/>
        <a:lstStyle/>
        <a:p>
          <a:endParaRPr lang="es-ES"/>
        </a:p>
      </dgm:t>
    </dgm:pt>
    <dgm:pt modelId="{B9CA649E-BB57-424D-B06B-457F64F26BF2}" type="pres">
      <dgm:prSet presAssocID="{018A54A8-842D-41B8-A7C0-55F0D2666679}" presName="arrow" presStyleLbl="node1" presStyleIdx="3" presStyleCnt="6"/>
      <dgm:spPr/>
      <dgm:t>
        <a:bodyPr/>
        <a:lstStyle/>
        <a:p>
          <a:endParaRPr lang="es-ES"/>
        </a:p>
      </dgm:t>
    </dgm:pt>
    <dgm:pt modelId="{8CCEDD2F-CE9C-4535-BEE9-2EE298BA4DC8}" type="pres">
      <dgm:prSet presAssocID="{018A54A8-842D-41B8-A7C0-55F0D2666679}" presName="descendantArrow" presStyleCnt="0"/>
      <dgm:spPr/>
    </dgm:pt>
    <dgm:pt modelId="{2919C2D5-F118-48E3-A9AD-6CB1AC118029}" type="pres">
      <dgm:prSet presAssocID="{DE5B0BE9-D91E-4164-8D76-1DC27316C82B}" presName="childTextArrow" presStyleLbl="fgAccFollowNode1" presStyleIdx="3" presStyleCnt="6">
        <dgm:presLayoutVars>
          <dgm:bulletEnabled val="1"/>
        </dgm:presLayoutVars>
      </dgm:prSet>
      <dgm:spPr/>
      <dgm:t>
        <a:bodyPr/>
        <a:lstStyle/>
        <a:p>
          <a:endParaRPr lang="es-ES"/>
        </a:p>
      </dgm:t>
    </dgm:pt>
    <dgm:pt modelId="{A7D8F3BF-34F0-4F93-B6B0-8E3377DD149D}" type="pres">
      <dgm:prSet presAssocID="{E16B8509-7C63-4F3C-B849-5BF8A81E126E}" presName="sp" presStyleCnt="0"/>
      <dgm:spPr/>
    </dgm:pt>
    <dgm:pt modelId="{D8C13943-CD59-4A23-B142-3316B03D24BE}" type="pres">
      <dgm:prSet presAssocID="{7D556F34-10B3-4C7D-8488-051DC6F331FB}" presName="arrowAndChildren" presStyleCnt="0"/>
      <dgm:spPr/>
    </dgm:pt>
    <dgm:pt modelId="{5326AE08-1853-4019-9DE6-F5DCFE419CAD}" type="pres">
      <dgm:prSet presAssocID="{7D556F34-10B3-4C7D-8488-051DC6F331FB}" presName="parentTextArrow" presStyleLbl="node1" presStyleIdx="3" presStyleCnt="6"/>
      <dgm:spPr/>
      <dgm:t>
        <a:bodyPr/>
        <a:lstStyle/>
        <a:p>
          <a:endParaRPr lang="es-ES"/>
        </a:p>
      </dgm:t>
    </dgm:pt>
    <dgm:pt modelId="{ACECECC0-808B-4BA1-970F-D7DDD73023A4}" type="pres">
      <dgm:prSet presAssocID="{7D556F34-10B3-4C7D-8488-051DC6F331FB}" presName="arrow" presStyleLbl="node1" presStyleIdx="4" presStyleCnt="6"/>
      <dgm:spPr/>
      <dgm:t>
        <a:bodyPr/>
        <a:lstStyle/>
        <a:p>
          <a:endParaRPr lang="es-ES"/>
        </a:p>
      </dgm:t>
    </dgm:pt>
    <dgm:pt modelId="{504C6486-E864-4D0B-9706-A34481DBFF39}" type="pres">
      <dgm:prSet presAssocID="{7D556F34-10B3-4C7D-8488-051DC6F331FB}" presName="descendantArrow" presStyleCnt="0"/>
      <dgm:spPr/>
    </dgm:pt>
    <dgm:pt modelId="{2BC11C5B-8191-43EC-9703-AD405859A5C8}" type="pres">
      <dgm:prSet presAssocID="{E5BA9461-C1DD-4094-A0B8-64EFED1DBEFD}" presName="childTextArrow" presStyleLbl="fgAccFollowNode1" presStyleIdx="4" presStyleCnt="6">
        <dgm:presLayoutVars>
          <dgm:bulletEnabled val="1"/>
        </dgm:presLayoutVars>
      </dgm:prSet>
      <dgm:spPr/>
      <dgm:t>
        <a:bodyPr/>
        <a:lstStyle/>
        <a:p>
          <a:endParaRPr lang="es-ES"/>
        </a:p>
      </dgm:t>
    </dgm:pt>
    <dgm:pt modelId="{2A92E786-0BDB-416E-A10D-217B499FF262}" type="pres">
      <dgm:prSet presAssocID="{B7C4CAEE-14F2-4CB5-9599-0A5C571CA524}" presName="sp" presStyleCnt="0"/>
      <dgm:spPr/>
    </dgm:pt>
    <dgm:pt modelId="{A0346680-5A1E-494B-854C-3A8035984C3E}" type="pres">
      <dgm:prSet presAssocID="{60F15028-C0DD-4524-817B-511D926369AB}" presName="arrowAndChildren" presStyleCnt="0"/>
      <dgm:spPr/>
    </dgm:pt>
    <dgm:pt modelId="{04D98EDB-E914-4F0E-A520-2F5385D09A03}" type="pres">
      <dgm:prSet presAssocID="{60F15028-C0DD-4524-817B-511D926369AB}" presName="parentTextArrow" presStyleLbl="node1" presStyleIdx="4" presStyleCnt="6"/>
      <dgm:spPr/>
      <dgm:t>
        <a:bodyPr/>
        <a:lstStyle/>
        <a:p>
          <a:endParaRPr lang="es-ES"/>
        </a:p>
      </dgm:t>
    </dgm:pt>
    <dgm:pt modelId="{C223EAF7-E73A-460B-A9F8-80E0878FB3CE}" type="pres">
      <dgm:prSet presAssocID="{60F15028-C0DD-4524-817B-511D926369AB}" presName="arrow" presStyleLbl="node1" presStyleIdx="5" presStyleCnt="6"/>
      <dgm:spPr/>
      <dgm:t>
        <a:bodyPr/>
        <a:lstStyle/>
        <a:p>
          <a:endParaRPr lang="es-ES"/>
        </a:p>
      </dgm:t>
    </dgm:pt>
    <dgm:pt modelId="{FBABE04B-838C-4D2D-AACD-BB8F3F72AFAF}" type="pres">
      <dgm:prSet presAssocID="{60F15028-C0DD-4524-817B-511D926369AB}" presName="descendantArrow" presStyleCnt="0"/>
      <dgm:spPr/>
    </dgm:pt>
    <dgm:pt modelId="{85299E8F-4B18-4A94-86FF-525E53D1132E}" type="pres">
      <dgm:prSet presAssocID="{D2520DD2-0003-48B2-B8A6-623A2065A61E}" presName="childTextArrow" presStyleLbl="fgAccFollowNode1" presStyleIdx="5" presStyleCnt="6">
        <dgm:presLayoutVars>
          <dgm:bulletEnabled val="1"/>
        </dgm:presLayoutVars>
      </dgm:prSet>
      <dgm:spPr/>
      <dgm:t>
        <a:bodyPr/>
        <a:lstStyle/>
        <a:p>
          <a:endParaRPr lang="es-ES"/>
        </a:p>
      </dgm:t>
    </dgm:pt>
  </dgm:ptLst>
  <dgm:cxnLst>
    <dgm:cxn modelId="{5F414809-0E46-4014-A973-154A651A0737}" type="presOf" srcId="{D2520DD2-0003-48B2-B8A6-623A2065A61E}" destId="{85299E8F-4B18-4A94-86FF-525E53D1132E}" srcOrd="0" destOrd="0" presId="urn:microsoft.com/office/officeart/2005/8/layout/process4"/>
    <dgm:cxn modelId="{5566AEEA-B0DE-48A8-B6B8-7A9F4298AD7F}" type="presOf" srcId="{17054B6A-E56A-42BD-B4B5-87069FC81554}" destId="{5C79EA5C-A3B9-4FDD-880E-80ACE50FFBF7}" srcOrd="0" destOrd="0" presId="urn:microsoft.com/office/officeart/2005/8/layout/process4"/>
    <dgm:cxn modelId="{D763684B-7BE2-4FF3-9C60-65ED5A8713E0}" type="presOf" srcId="{E5BA9461-C1DD-4094-A0B8-64EFED1DBEFD}" destId="{2BC11C5B-8191-43EC-9703-AD405859A5C8}" srcOrd="0" destOrd="0" presId="urn:microsoft.com/office/officeart/2005/8/layout/process4"/>
    <dgm:cxn modelId="{2EFBF212-0B71-48B6-86C5-7940073C9446}" type="presOf" srcId="{734B234C-230B-41DA-988F-A28BEE9024D6}" destId="{539D1608-0B27-4931-9E85-0500A9828893}" srcOrd="0" destOrd="0" presId="urn:microsoft.com/office/officeart/2005/8/layout/process4"/>
    <dgm:cxn modelId="{9B487605-7B07-4268-A5E5-360A97CD36FE}" srcId="{397724EF-0217-4C05-93CF-B5BF9135B13A}" destId="{734B234C-230B-41DA-988F-A28BEE9024D6}" srcOrd="5" destOrd="0" parTransId="{AF0B6DDE-23FB-48C2-9393-78802F170B45}" sibTransId="{A279772E-C326-46D1-8280-EC05388CAECA}"/>
    <dgm:cxn modelId="{DFA07E7F-7F3B-46D1-8B83-2C4B2ADC8AE4}" srcId="{397724EF-0217-4C05-93CF-B5BF9135B13A}" destId="{E7ABFEC9-2A3A-4C64-96B1-D3EE30EAB298}" srcOrd="3" destOrd="0" parTransId="{2B50426E-0B3B-471E-8A9A-BEE0489242E4}" sibTransId="{4401073C-57E3-488B-9CB7-F1365064765B}"/>
    <dgm:cxn modelId="{03E64642-BFE4-4DFB-8E22-86B378DE1B82}" type="presOf" srcId="{90AA910A-D3C8-41E3-83F4-DF1674BC18B4}" destId="{9ADF7F5A-AE20-4B9A-9AE2-9810B1D622C3}" srcOrd="0" destOrd="0" presId="urn:microsoft.com/office/officeart/2005/8/layout/process4"/>
    <dgm:cxn modelId="{201C9EFA-6CF6-4C9C-AB3F-71B0B4D52EFD}" type="presOf" srcId="{B42A58C5-A5AC-4307-969E-CEF9C0AD92B5}" destId="{CA0AF214-F14E-4A2C-97E4-336E1A8FBB28}" srcOrd="0" destOrd="0" presId="urn:microsoft.com/office/officeart/2005/8/layout/process4"/>
    <dgm:cxn modelId="{DBA65EA3-A595-4CB9-8CB1-2AD1D121EE5D}" srcId="{397724EF-0217-4C05-93CF-B5BF9135B13A}" destId="{60F15028-C0DD-4524-817B-511D926369AB}" srcOrd="0" destOrd="0" parTransId="{941EAA13-E1C1-4DE4-8AEF-DC4E7580B9F1}" sibTransId="{B7C4CAEE-14F2-4CB5-9599-0A5C571CA524}"/>
    <dgm:cxn modelId="{1D07D65B-80D8-4E79-8217-F527D24D72EC}" srcId="{734B234C-230B-41DA-988F-A28BEE9024D6}" destId="{B42A58C5-A5AC-4307-969E-CEF9C0AD92B5}" srcOrd="0" destOrd="0" parTransId="{A1CD69E9-504B-418F-B5D2-751A3BF62D03}" sibTransId="{10D7B456-6E63-440C-A700-85B2734D67D6}"/>
    <dgm:cxn modelId="{D75372BE-4196-417F-B01D-9E1AD4CCFB56}" type="presOf" srcId="{7D556F34-10B3-4C7D-8488-051DC6F331FB}" destId="{5326AE08-1853-4019-9DE6-F5DCFE419CAD}" srcOrd="0" destOrd="0" presId="urn:microsoft.com/office/officeart/2005/8/layout/process4"/>
    <dgm:cxn modelId="{EF657A6F-8DCF-4DA1-B1E1-FA8DFF3EB7BC}" type="presOf" srcId="{397724EF-0217-4C05-93CF-B5BF9135B13A}" destId="{3E665D7E-6F24-4670-81ED-199E3E0358FF}" srcOrd="0" destOrd="0" presId="urn:microsoft.com/office/officeart/2005/8/layout/process4"/>
    <dgm:cxn modelId="{BDE31A72-ED6E-4AD6-A504-57ED3A6A914A}" type="presOf" srcId="{60F15028-C0DD-4524-817B-511D926369AB}" destId="{C223EAF7-E73A-460B-A9F8-80E0878FB3CE}" srcOrd="1" destOrd="0" presId="urn:microsoft.com/office/officeart/2005/8/layout/process4"/>
    <dgm:cxn modelId="{88EFB154-3336-4FCB-8311-AC5D0BFDF228}" srcId="{60F15028-C0DD-4524-817B-511D926369AB}" destId="{D2520DD2-0003-48B2-B8A6-623A2065A61E}" srcOrd="0" destOrd="0" parTransId="{E624C0F1-B4AC-401B-A5C9-D48C924A55AC}" sibTransId="{9B39C048-CBA4-40A9-9AFF-B7DD47BA4018}"/>
    <dgm:cxn modelId="{5CDBE65A-1F95-44E4-BC53-F2424917F54B}" type="presOf" srcId="{DE5B0BE9-D91E-4164-8D76-1DC27316C82B}" destId="{2919C2D5-F118-48E3-A9AD-6CB1AC118029}" srcOrd="0" destOrd="0" presId="urn:microsoft.com/office/officeart/2005/8/layout/process4"/>
    <dgm:cxn modelId="{FBD9FBF0-1485-4273-8567-30AD4DDCAFD1}" type="presOf" srcId="{018A54A8-842D-41B8-A7C0-55F0D2666679}" destId="{19648A88-B692-436F-B103-0E87A64BB522}" srcOrd="0" destOrd="0" presId="urn:microsoft.com/office/officeart/2005/8/layout/process4"/>
    <dgm:cxn modelId="{426D4FFA-B80B-434D-AB7D-6E6C5BCDB185}" type="presOf" srcId="{E7ABFEC9-2A3A-4C64-96B1-D3EE30EAB298}" destId="{CD24388B-FCA8-443D-9641-5643682F73B3}" srcOrd="0" destOrd="0" presId="urn:microsoft.com/office/officeart/2005/8/layout/process4"/>
    <dgm:cxn modelId="{34E5755C-F06B-4289-A4E4-673080424B5E}" type="presOf" srcId="{60F15028-C0DD-4524-817B-511D926369AB}" destId="{04D98EDB-E914-4F0E-A520-2F5385D09A03}" srcOrd="0" destOrd="0" presId="urn:microsoft.com/office/officeart/2005/8/layout/process4"/>
    <dgm:cxn modelId="{9C538FC8-B1DC-4411-8296-4F60ED2FE551}" type="presOf" srcId="{20C849EB-F3CB-4F1A-AAFF-38564A9603CD}" destId="{D88768CB-1443-494C-A9BD-21F1264FBB1F}" srcOrd="0" destOrd="0" presId="urn:microsoft.com/office/officeart/2005/8/layout/process4"/>
    <dgm:cxn modelId="{14F85594-9DF8-45EA-8E41-9C6AA84AA5CA}" srcId="{397724EF-0217-4C05-93CF-B5BF9135B13A}" destId="{7D556F34-10B3-4C7D-8488-051DC6F331FB}" srcOrd="1" destOrd="0" parTransId="{0E70D818-D9B7-4A60-916E-7D40DBD9470E}" sibTransId="{E16B8509-7C63-4F3C-B849-5BF8A81E126E}"/>
    <dgm:cxn modelId="{5731C618-FC66-4C6A-BA0A-91A0751EA99B}" srcId="{397724EF-0217-4C05-93CF-B5BF9135B13A}" destId="{018A54A8-842D-41B8-A7C0-55F0D2666679}" srcOrd="2" destOrd="0" parTransId="{7C556F88-250A-42B7-AB54-13E75DF68567}" sibTransId="{9D7A06D4-D71B-4F68-8A45-0F05F589D567}"/>
    <dgm:cxn modelId="{B86598E3-2E6C-407B-86F4-13BD44E3CA51}" type="presOf" srcId="{17054B6A-E56A-42BD-B4B5-87069FC81554}" destId="{FEEE9C51-F472-4611-B434-3C9417EBECC8}" srcOrd="1" destOrd="0" presId="urn:microsoft.com/office/officeart/2005/8/layout/process4"/>
    <dgm:cxn modelId="{48228517-D0D0-496B-8C18-61047BC7E8BE}" srcId="{7D556F34-10B3-4C7D-8488-051DC6F331FB}" destId="{E5BA9461-C1DD-4094-A0B8-64EFED1DBEFD}" srcOrd="0" destOrd="0" parTransId="{1759347F-239D-426A-8512-3179EC7F8F77}" sibTransId="{2AE266A1-B1E1-4AC9-9348-7A9BAD2E3007}"/>
    <dgm:cxn modelId="{D58EC259-971A-4FCC-AB13-A05CDDFB64F2}" srcId="{17054B6A-E56A-42BD-B4B5-87069FC81554}" destId="{90AA910A-D3C8-41E3-83F4-DF1674BC18B4}" srcOrd="0" destOrd="0" parTransId="{2D8AA5F1-C808-4501-9F70-30C72219E818}" sibTransId="{88FA4ED7-F3C2-4AD1-A0B4-48DD10C0C73E}"/>
    <dgm:cxn modelId="{4DACCA74-2AFE-43DF-8076-DBBBA6FAD690}" srcId="{018A54A8-842D-41B8-A7C0-55F0D2666679}" destId="{DE5B0BE9-D91E-4164-8D76-1DC27316C82B}" srcOrd="0" destOrd="0" parTransId="{6E83D177-7233-4C56-BDF3-E79D341DDC87}" sibTransId="{4650B28A-218C-4E7B-9560-8B9342B44B25}"/>
    <dgm:cxn modelId="{682F7F13-46F2-4E9A-ADD6-F3E0112DEAC9}" type="presOf" srcId="{018A54A8-842D-41B8-A7C0-55F0D2666679}" destId="{B9CA649E-BB57-424D-B06B-457F64F26BF2}" srcOrd="1" destOrd="0" presId="urn:microsoft.com/office/officeart/2005/8/layout/process4"/>
    <dgm:cxn modelId="{4E55D54C-209D-4C85-B34A-B66A39A5E854}" srcId="{E7ABFEC9-2A3A-4C64-96B1-D3EE30EAB298}" destId="{20C849EB-F3CB-4F1A-AAFF-38564A9603CD}" srcOrd="0" destOrd="0" parTransId="{AE768105-2FF1-4877-BF57-57E603577838}" sibTransId="{8C92F4BA-92DA-46E0-9598-F5957F4CE6EA}"/>
    <dgm:cxn modelId="{B7AC4704-0700-4019-91E3-11E76DE7D4F3}" type="presOf" srcId="{E7ABFEC9-2A3A-4C64-96B1-D3EE30EAB298}" destId="{386448D1-D670-445A-BD88-BE5F9FFC536A}" srcOrd="1" destOrd="0" presId="urn:microsoft.com/office/officeart/2005/8/layout/process4"/>
    <dgm:cxn modelId="{A3CB12DB-3F2C-4C9F-9C40-5D5A1A0CE392}" type="presOf" srcId="{7D556F34-10B3-4C7D-8488-051DC6F331FB}" destId="{ACECECC0-808B-4BA1-970F-D7DDD73023A4}" srcOrd="1" destOrd="0" presId="urn:microsoft.com/office/officeart/2005/8/layout/process4"/>
    <dgm:cxn modelId="{8B2FBE26-B585-40E8-8EA6-11259992071C}" type="presOf" srcId="{734B234C-230B-41DA-988F-A28BEE9024D6}" destId="{68154634-AD36-4BEB-A171-1B929F68F12A}" srcOrd="1" destOrd="0" presId="urn:microsoft.com/office/officeart/2005/8/layout/process4"/>
    <dgm:cxn modelId="{D33DEFBB-F739-4C48-8F00-F932E1DC20AB}" srcId="{397724EF-0217-4C05-93CF-B5BF9135B13A}" destId="{17054B6A-E56A-42BD-B4B5-87069FC81554}" srcOrd="4" destOrd="0" parTransId="{FFCE0B80-53CA-4893-B491-89FD72725837}" sibTransId="{0EA7DFF3-EFD8-4123-B49E-117A3330FBD7}"/>
    <dgm:cxn modelId="{D93D9BB1-BAAE-43F8-B4E4-7010CA8B7E43}" type="presParOf" srcId="{3E665D7E-6F24-4670-81ED-199E3E0358FF}" destId="{C266EF53-606E-4457-AB6B-E405DB8CD9CC}" srcOrd="0" destOrd="0" presId="urn:microsoft.com/office/officeart/2005/8/layout/process4"/>
    <dgm:cxn modelId="{E058995C-660C-457B-B172-DC4974EFCA8D}" type="presParOf" srcId="{C266EF53-606E-4457-AB6B-E405DB8CD9CC}" destId="{539D1608-0B27-4931-9E85-0500A9828893}" srcOrd="0" destOrd="0" presId="urn:microsoft.com/office/officeart/2005/8/layout/process4"/>
    <dgm:cxn modelId="{6EBF033E-A077-443C-8597-137A271F87A9}" type="presParOf" srcId="{C266EF53-606E-4457-AB6B-E405DB8CD9CC}" destId="{68154634-AD36-4BEB-A171-1B929F68F12A}" srcOrd="1" destOrd="0" presId="urn:microsoft.com/office/officeart/2005/8/layout/process4"/>
    <dgm:cxn modelId="{727E5629-C4C9-4C54-A7B0-D13577E4F3CB}" type="presParOf" srcId="{C266EF53-606E-4457-AB6B-E405DB8CD9CC}" destId="{36B5A500-6EC6-4B85-95D2-7DA6066AE9D4}" srcOrd="2" destOrd="0" presId="urn:microsoft.com/office/officeart/2005/8/layout/process4"/>
    <dgm:cxn modelId="{0EB37B3A-38D5-405E-9196-A8FB4B64AB21}" type="presParOf" srcId="{36B5A500-6EC6-4B85-95D2-7DA6066AE9D4}" destId="{CA0AF214-F14E-4A2C-97E4-336E1A8FBB28}" srcOrd="0" destOrd="0" presId="urn:microsoft.com/office/officeart/2005/8/layout/process4"/>
    <dgm:cxn modelId="{967F4207-CC45-440D-965C-0E3B4A2A48C8}" type="presParOf" srcId="{3E665D7E-6F24-4670-81ED-199E3E0358FF}" destId="{03A3ADF6-B769-45C4-B38E-BB4D8579E190}" srcOrd="1" destOrd="0" presId="urn:microsoft.com/office/officeart/2005/8/layout/process4"/>
    <dgm:cxn modelId="{51F4B1B8-5540-4EDA-B379-F8F17CDB9C8F}" type="presParOf" srcId="{3E665D7E-6F24-4670-81ED-199E3E0358FF}" destId="{AFC0273F-5064-4F6A-8B1B-252FC07383F8}" srcOrd="2" destOrd="0" presId="urn:microsoft.com/office/officeart/2005/8/layout/process4"/>
    <dgm:cxn modelId="{D6C79BFC-B936-40CF-8D85-6999DC371701}" type="presParOf" srcId="{AFC0273F-5064-4F6A-8B1B-252FC07383F8}" destId="{5C79EA5C-A3B9-4FDD-880E-80ACE50FFBF7}" srcOrd="0" destOrd="0" presId="urn:microsoft.com/office/officeart/2005/8/layout/process4"/>
    <dgm:cxn modelId="{E5DF02A2-EAA5-4880-850D-71DD1939CA38}" type="presParOf" srcId="{AFC0273F-5064-4F6A-8B1B-252FC07383F8}" destId="{FEEE9C51-F472-4611-B434-3C9417EBECC8}" srcOrd="1" destOrd="0" presId="urn:microsoft.com/office/officeart/2005/8/layout/process4"/>
    <dgm:cxn modelId="{3DCAC093-236D-4015-92A4-FD1F0F729A54}" type="presParOf" srcId="{AFC0273F-5064-4F6A-8B1B-252FC07383F8}" destId="{DD271B1B-CB92-4EE9-B6DF-AF5D8FCD989E}" srcOrd="2" destOrd="0" presId="urn:microsoft.com/office/officeart/2005/8/layout/process4"/>
    <dgm:cxn modelId="{34B25D76-7718-4970-BBF8-3A6360B0E9A3}" type="presParOf" srcId="{DD271B1B-CB92-4EE9-B6DF-AF5D8FCD989E}" destId="{9ADF7F5A-AE20-4B9A-9AE2-9810B1D622C3}" srcOrd="0" destOrd="0" presId="urn:microsoft.com/office/officeart/2005/8/layout/process4"/>
    <dgm:cxn modelId="{B77A798E-5DB0-4F5B-AB61-D883B7294AD8}" type="presParOf" srcId="{3E665D7E-6F24-4670-81ED-199E3E0358FF}" destId="{A0CB2C42-00B6-4216-97FB-FC0C279E19F7}" srcOrd="3" destOrd="0" presId="urn:microsoft.com/office/officeart/2005/8/layout/process4"/>
    <dgm:cxn modelId="{8E346D82-CB9F-47D9-A422-761C6B311519}" type="presParOf" srcId="{3E665D7E-6F24-4670-81ED-199E3E0358FF}" destId="{6A4D61A8-7C87-4404-85E0-657E2C31D3BC}" srcOrd="4" destOrd="0" presId="urn:microsoft.com/office/officeart/2005/8/layout/process4"/>
    <dgm:cxn modelId="{94BD6D31-8A21-4328-BE9D-41B807A48928}" type="presParOf" srcId="{6A4D61A8-7C87-4404-85E0-657E2C31D3BC}" destId="{CD24388B-FCA8-443D-9641-5643682F73B3}" srcOrd="0" destOrd="0" presId="urn:microsoft.com/office/officeart/2005/8/layout/process4"/>
    <dgm:cxn modelId="{93B58C50-3E45-45B7-B261-4C7AAB3B4B1B}" type="presParOf" srcId="{6A4D61A8-7C87-4404-85E0-657E2C31D3BC}" destId="{386448D1-D670-445A-BD88-BE5F9FFC536A}" srcOrd="1" destOrd="0" presId="urn:microsoft.com/office/officeart/2005/8/layout/process4"/>
    <dgm:cxn modelId="{83ECF7DA-E023-4C16-B91F-9B0F81F05665}" type="presParOf" srcId="{6A4D61A8-7C87-4404-85E0-657E2C31D3BC}" destId="{60B11623-D2D9-474A-AA71-1BCB038BAE8B}" srcOrd="2" destOrd="0" presId="urn:microsoft.com/office/officeart/2005/8/layout/process4"/>
    <dgm:cxn modelId="{5B06DBDE-48EA-4429-93D2-886D5E2CB4B7}" type="presParOf" srcId="{60B11623-D2D9-474A-AA71-1BCB038BAE8B}" destId="{D88768CB-1443-494C-A9BD-21F1264FBB1F}" srcOrd="0" destOrd="0" presId="urn:microsoft.com/office/officeart/2005/8/layout/process4"/>
    <dgm:cxn modelId="{58C3BDA2-4082-4C1B-8076-0D462325092C}" type="presParOf" srcId="{3E665D7E-6F24-4670-81ED-199E3E0358FF}" destId="{E6689376-A1C7-4722-962C-0133727DF734}" srcOrd="5" destOrd="0" presId="urn:microsoft.com/office/officeart/2005/8/layout/process4"/>
    <dgm:cxn modelId="{70FA5BE5-C54C-4120-867F-092B2408BAB9}" type="presParOf" srcId="{3E665D7E-6F24-4670-81ED-199E3E0358FF}" destId="{5634BFFC-DF82-4752-B926-A9AE2B360DBF}" srcOrd="6" destOrd="0" presId="urn:microsoft.com/office/officeart/2005/8/layout/process4"/>
    <dgm:cxn modelId="{FDAC045C-4685-4716-8130-A231BEA93609}" type="presParOf" srcId="{5634BFFC-DF82-4752-B926-A9AE2B360DBF}" destId="{19648A88-B692-436F-B103-0E87A64BB522}" srcOrd="0" destOrd="0" presId="urn:microsoft.com/office/officeart/2005/8/layout/process4"/>
    <dgm:cxn modelId="{8B629731-B688-4F05-AB0B-3765F150D456}" type="presParOf" srcId="{5634BFFC-DF82-4752-B926-A9AE2B360DBF}" destId="{B9CA649E-BB57-424D-B06B-457F64F26BF2}" srcOrd="1" destOrd="0" presId="urn:microsoft.com/office/officeart/2005/8/layout/process4"/>
    <dgm:cxn modelId="{54E7AE13-8FE3-47D6-8EBA-9C74FC19B228}" type="presParOf" srcId="{5634BFFC-DF82-4752-B926-A9AE2B360DBF}" destId="{8CCEDD2F-CE9C-4535-BEE9-2EE298BA4DC8}" srcOrd="2" destOrd="0" presId="urn:microsoft.com/office/officeart/2005/8/layout/process4"/>
    <dgm:cxn modelId="{07C95A31-C679-4A5D-927B-144BA35F2350}" type="presParOf" srcId="{8CCEDD2F-CE9C-4535-BEE9-2EE298BA4DC8}" destId="{2919C2D5-F118-48E3-A9AD-6CB1AC118029}" srcOrd="0" destOrd="0" presId="urn:microsoft.com/office/officeart/2005/8/layout/process4"/>
    <dgm:cxn modelId="{D1B5F80C-211C-4714-BD88-6254A267FA20}" type="presParOf" srcId="{3E665D7E-6F24-4670-81ED-199E3E0358FF}" destId="{A7D8F3BF-34F0-4F93-B6B0-8E3377DD149D}" srcOrd="7" destOrd="0" presId="urn:microsoft.com/office/officeart/2005/8/layout/process4"/>
    <dgm:cxn modelId="{CF210D80-55C3-418B-A8CA-63B915BCEBC5}" type="presParOf" srcId="{3E665D7E-6F24-4670-81ED-199E3E0358FF}" destId="{D8C13943-CD59-4A23-B142-3316B03D24BE}" srcOrd="8" destOrd="0" presId="urn:microsoft.com/office/officeart/2005/8/layout/process4"/>
    <dgm:cxn modelId="{16A61161-E8CB-4406-AB1F-A4198266826D}" type="presParOf" srcId="{D8C13943-CD59-4A23-B142-3316B03D24BE}" destId="{5326AE08-1853-4019-9DE6-F5DCFE419CAD}" srcOrd="0" destOrd="0" presId="urn:microsoft.com/office/officeart/2005/8/layout/process4"/>
    <dgm:cxn modelId="{060930FF-E50E-409B-AE6B-1DCD09603DAA}" type="presParOf" srcId="{D8C13943-CD59-4A23-B142-3316B03D24BE}" destId="{ACECECC0-808B-4BA1-970F-D7DDD73023A4}" srcOrd="1" destOrd="0" presId="urn:microsoft.com/office/officeart/2005/8/layout/process4"/>
    <dgm:cxn modelId="{9DF2D64F-1691-44A8-8E50-BEDFEA678C39}" type="presParOf" srcId="{D8C13943-CD59-4A23-B142-3316B03D24BE}" destId="{504C6486-E864-4D0B-9706-A34481DBFF39}" srcOrd="2" destOrd="0" presId="urn:microsoft.com/office/officeart/2005/8/layout/process4"/>
    <dgm:cxn modelId="{ED5C7725-994E-49B7-8C47-AE83CA0F7718}" type="presParOf" srcId="{504C6486-E864-4D0B-9706-A34481DBFF39}" destId="{2BC11C5B-8191-43EC-9703-AD405859A5C8}" srcOrd="0" destOrd="0" presId="urn:microsoft.com/office/officeart/2005/8/layout/process4"/>
    <dgm:cxn modelId="{914CCC73-B0ED-4C65-8BC0-E8FB1CD3531D}" type="presParOf" srcId="{3E665D7E-6F24-4670-81ED-199E3E0358FF}" destId="{2A92E786-0BDB-416E-A10D-217B499FF262}" srcOrd="9" destOrd="0" presId="urn:microsoft.com/office/officeart/2005/8/layout/process4"/>
    <dgm:cxn modelId="{2E1127AB-7DAA-400C-9DB7-245012F11853}" type="presParOf" srcId="{3E665D7E-6F24-4670-81ED-199E3E0358FF}" destId="{A0346680-5A1E-494B-854C-3A8035984C3E}" srcOrd="10" destOrd="0" presId="urn:microsoft.com/office/officeart/2005/8/layout/process4"/>
    <dgm:cxn modelId="{9D4D94C7-A28C-47BC-B26F-33A1425B0F6A}" type="presParOf" srcId="{A0346680-5A1E-494B-854C-3A8035984C3E}" destId="{04D98EDB-E914-4F0E-A520-2F5385D09A03}" srcOrd="0" destOrd="0" presId="urn:microsoft.com/office/officeart/2005/8/layout/process4"/>
    <dgm:cxn modelId="{AF910879-DED2-4437-9ECC-47E53599A0D9}" type="presParOf" srcId="{A0346680-5A1E-494B-854C-3A8035984C3E}" destId="{C223EAF7-E73A-460B-A9F8-80E0878FB3CE}" srcOrd="1" destOrd="0" presId="urn:microsoft.com/office/officeart/2005/8/layout/process4"/>
    <dgm:cxn modelId="{93DC2E14-CE6C-4F7B-846E-BE7E3DF5C956}" type="presParOf" srcId="{A0346680-5A1E-494B-854C-3A8035984C3E}" destId="{FBABE04B-838C-4D2D-AACD-BB8F3F72AFAF}" srcOrd="2" destOrd="0" presId="urn:microsoft.com/office/officeart/2005/8/layout/process4"/>
    <dgm:cxn modelId="{6B5BD46B-0E29-4DA7-9403-F7A210561CB5}" type="presParOf" srcId="{FBABE04B-838C-4D2D-AACD-BB8F3F72AFAF}" destId="{85299E8F-4B18-4A94-86FF-525E53D1132E}" srcOrd="0" destOrd="0" presId="urn:microsoft.com/office/officeart/2005/8/layout/process4"/>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109038B-13A0-424B-AD16-781234144B4B}"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S"/>
        </a:p>
      </dgm:t>
    </dgm:pt>
    <dgm:pt modelId="{AEF90BFE-E186-4E0F-95D2-9BFD2681C1B1}">
      <dgm:prSet phldrT="[Texto]"/>
      <dgm:spPr/>
      <dgm:t>
        <a:bodyPr/>
        <a:lstStyle/>
        <a:p>
          <a:r>
            <a:rPr lang="es-CO">
              <a:latin typeface="Arial" panose="020B0604020202020204" pitchFamily="34" charset="0"/>
              <a:cs typeface="Arial" panose="020B0604020202020204" pitchFamily="34" charset="0"/>
            </a:rPr>
            <a:t>Definir el problema a analizar</a:t>
          </a:r>
          <a:endParaRPr lang="es-ES">
            <a:latin typeface="Arial" panose="020B0604020202020204" pitchFamily="34" charset="0"/>
            <a:cs typeface="Arial" panose="020B0604020202020204" pitchFamily="34" charset="0"/>
          </a:endParaRPr>
        </a:p>
      </dgm:t>
    </dgm:pt>
    <dgm:pt modelId="{A638361D-F461-430B-AFA1-1A6C1B2CD253}" type="parTrans" cxnId="{95CDB68E-B176-4B88-BED1-D00DBAF68ABF}">
      <dgm:prSet/>
      <dgm:spPr/>
      <dgm:t>
        <a:bodyPr/>
        <a:lstStyle/>
        <a:p>
          <a:endParaRPr lang="es-ES">
            <a:latin typeface="Arial" panose="020B0604020202020204" pitchFamily="34" charset="0"/>
            <a:cs typeface="Arial" panose="020B0604020202020204" pitchFamily="34" charset="0"/>
          </a:endParaRPr>
        </a:p>
      </dgm:t>
    </dgm:pt>
    <dgm:pt modelId="{0DD0613E-F849-43BA-82EE-59B3E3723D2F}" type="sibTrans" cxnId="{95CDB68E-B176-4B88-BED1-D00DBAF68ABF}">
      <dgm:prSet/>
      <dgm:spPr/>
      <dgm:t>
        <a:bodyPr/>
        <a:lstStyle/>
        <a:p>
          <a:endParaRPr lang="es-ES">
            <a:latin typeface="Arial" panose="020B0604020202020204" pitchFamily="34" charset="0"/>
            <a:cs typeface="Arial" panose="020B0604020202020204" pitchFamily="34" charset="0"/>
          </a:endParaRPr>
        </a:p>
      </dgm:t>
    </dgm:pt>
    <dgm:pt modelId="{280F73D7-56C0-4D9C-8418-5B17CBCA393F}">
      <dgm:prSet/>
      <dgm:spPr/>
      <dgm:t>
        <a:bodyPr/>
        <a:lstStyle/>
        <a:p>
          <a:r>
            <a:rPr lang="es-CO">
              <a:latin typeface="Arial" panose="020B0604020202020204" pitchFamily="34" charset="0"/>
              <a:cs typeface="Arial" panose="020B0604020202020204" pitchFamily="34" charset="0"/>
            </a:rPr>
            <a:t>Se establece la situación que requiere estudio, por ejemplo, defectos en un producto, retrasos en entregas o reclamaciones de clientes.</a:t>
          </a:r>
          <a:endParaRPr lang="en-US">
            <a:latin typeface="Arial" panose="020B0604020202020204" pitchFamily="34" charset="0"/>
            <a:cs typeface="Arial" panose="020B0604020202020204" pitchFamily="34" charset="0"/>
          </a:endParaRPr>
        </a:p>
      </dgm:t>
    </dgm:pt>
    <dgm:pt modelId="{C2BBB4C8-732F-43F0-AFE0-C81728EFAE66}" type="parTrans" cxnId="{7F46403B-DAB1-4B1C-B10C-2B024C3C6BAF}">
      <dgm:prSet/>
      <dgm:spPr/>
      <dgm:t>
        <a:bodyPr/>
        <a:lstStyle/>
        <a:p>
          <a:endParaRPr lang="es-ES">
            <a:latin typeface="Arial" panose="020B0604020202020204" pitchFamily="34" charset="0"/>
            <a:cs typeface="Arial" panose="020B0604020202020204" pitchFamily="34" charset="0"/>
          </a:endParaRPr>
        </a:p>
      </dgm:t>
    </dgm:pt>
    <dgm:pt modelId="{A16BC744-DCF8-4514-934D-7C367DE219B9}" type="sibTrans" cxnId="{7F46403B-DAB1-4B1C-B10C-2B024C3C6BAF}">
      <dgm:prSet/>
      <dgm:spPr/>
      <dgm:t>
        <a:bodyPr/>
        <a:lstStyle/>
        <a:p>
          <a:endParaRPr lang="es-ES">
            <a:latin typeface="Arial" panose="020B0604020202020204" pitchFamily="34" charset="0"/>
            <a:cs typeface="Arial" panose="020B0604020202020204" pitchFamily="34" charset="0"/>
          </a:endParaRPr>
        </a:p>
      </dgm:t>
    </dgm:pt>
    <dgm:pt modelId="{F03056A7-AD16-4505-838F-DF165E471E42}">
      <dgm:prSet/>
      <dgm:spPr/>
      <dgm:t>
        <a:bodyPr/>
        <a:lstStyle/>
        <a:p>
          <a:r>
            <a:rPr lang="es-CO">
              <a:latin typeface="Arial" panose="020B0604020202020204" pitchFamily="34" charset="0"/>
              <a:cs typeface="Arial" panose="020B0604020202020204" pitchFamily="34" charset="0"/>
            </a:rPr>
            <a:t>Recolectar datos</a:t>
          </a:r>
          <a:endParaRPr lang="en-US">
            <a:latin typeface="Arial" panose="020B0604020202020204" pitchFamily="34" charset="0"/>
            <a:cs typeface="Arial" panose="020B0604020202020204" pitchFamily="34" charset="0"/>
          </a:endParaRPr>
        </a:p>
      </dgm:t>
    </dgm:pt>
    <dgm:pt modelId="{5367A385-4EED-4226-87D3-C2B0CD2C614D}" type="parTrans" cxnId="{9AB138F4-4AD4-4316-827B-E757635230C4}">
      <dgm:prSet/>
      <dgm:spPr/>
      <dgm:t>
        <a:bodyPr/>
        <a:lstStyle/>
        <a:p>
          <a:endParaRPr lang="es-ES">
            <a:latin typeface="Arial" panose="020B0604020202020204" pitchFamily="34" charset="0"/>
            <a:cs typeface="Arial" panose="020B0604020202020204" pitchFamily="34" charset="0"/>
          </a:endParaRPr>
        </a:p>
      </dgm:t>
    </dgm:pt>
    <dgm:pt modelId="{B98EF606-2077-43BD-B63B-2E2032FCCE3A}" type="sibTrans" cxnId="{9AB138F4-4AD4-4316-827B-E757635230C4}">
      <dgm:prSet/>
      <dgm:spPr/>
      <dgm:t>
        <a:bodyPr/>
        <a:lstStyle/>
        <a:p>
          <a:endParaRPr lang="es-ES">
            <a:latin typeface="Arial" panose="020B0604020202020204" pitchFamily="34" charset="0"/>
            <a:cs typeface="Arial" panose="020B0604020202020204" pitchFamily="34" charset="0"/>
          </a:endParaRPr>
        </a:p>
      </dgm:t>
    </dgm:pt>
    <dgm:pt modelId="{4D210265-FCD0-4F21-9CF0-9175C622E2CF}">
      <dgm:prSet/>
      <dgm:spPr/>
      <dgm:t>
        <a:bodyPr/>
        <a:lstStyle/>
        <a:p>
          <a:r>
            <a:rPr lang="es-CO">
              <a:latin typeface="Arial" panose="020B0604020202020204" pitchFamily="34" charset="0"/>
              <a:cs typeface="Arial" panose="020B0604020202020204" pitchFamily="34" charset="0"/>
            </a:rPr>
            <a:t>Se recopila información relacionada con las causas del problema, registrando su frecuencia o impacto durante un periodo determinado.</a:t>
          </a:r>
          <a:endParaRPr lang="en-US">
            <a:latin typeface="Arial" panose="020B0604020202020204" pitchFamily="34" charset="0"/>
            <a:cs typeface="Arial" panose="020B0604020202020204" pitchFamily="34" charset="0"/>
          </a:endParaRPr>
        </a:p>
      </dgm:t>
    </dgm:pt>
    <dgm:pt modelId="{4C257DCA-EBD2-4747-B891-B227CF91AB69}" type="parTrans" cxnId="{D326BF36-9C67-4455-8D6E-725AD49FC3C8}">
      <dgm:prSet/>
      <dgm:spPr/>
      <dgm:t>
        <a:bodyPr/>
        <a:lstStyle/>
        <a:p>
          <a:endParaRPr lang="es-ES">
            <a:latin typeface="Arial" panose="020B0604020202020204" pitchFamily="34" charset="0"/>
            <a:cs typeface="Arial" panose="020B0604020202020204" pitchFamily="34" charset="0"/>
          </a:endParaRPr>
        </a:p>
      </dgm:t>
    </dgm:pt>
    <dgm:pt modelId="{792CA5F6-9153-42E3-B0DD-F57DFB48C06C}" type="sibTrans" cxnId="{D326BF36-9C67-4455-8D6E-725AD49FC3C8}">
      <dgm:prSet/>
      <dgm:spPr/>
      <dgm:t>
        <a:bodyPr/>
        <a:lstStyle/>
        <a:p>
          <a:endParaRPr lang="es-ES">
            <a:latin typeface="Arial" panose="020B0604020202020204" pitchFamily="34" charset="0"/>
            <a:cs typeface="Arial" panose="020B0604020202020204" pitchFamily="34" charset="0"/>
          </a:endParaRPr>
        </a:p>
      </dgm:t>
    </dgm:pt>
    <dgm:pt modelId="{11C67542-EBA2-4C8B-A645-3FD8E053366A}">
      <dgm:prSet/>
      <dgm:spPr/>
      <dgm:t>
        <a:bodyPr/>
        <a:lstStyle/>
        <a:p>
          <a:r>
            <a:rPr lang="es-CO">
              <a:latin typeface="Arial" panose="020B0604020202020204" pitchFamily="34" charset="0"/>
              <a:cs typeface="Arial" panose="020B0604020202020204" pitchFamily="34" charset="0"/>
            </a:rPr>
            <a:t>Clasificar las causas</a:t>
          </a:r>
          <a:endParaRPr lang="en-US">
            <a:latin typeface="Arial" panose="020B0604020202020204" pitchFamily="34" charset="0"/>
            <a:cs typeface="Arial" panose="020B0604020202020204" pitchFamily="34" charset="0"/>
          </a:endParaRPr>
        </a:p>
      </dgm:t>
    </dgm:pt>
    <dgm:pt modelId="{EA45AD27-59E1-4A59-A18E-C5CED5DD0BE5}" type="parTrans" cxnId="{DFDD9DE4-679C-4687-97FF-83F7DDABBBBF}">
      <dgm:prSet/>
      <dgm:spPr/>
      <dgm:t>
        <a:bodyPr/>
        <a:lstStyle/>
        <a:p>
          <a:endParaRPr lang="es-ES">
            <a:latin typeface="Arial" panose="020B0604020202020204" pitchFamily="34" charset="0"/>
            <a:cs typeface="Arial" panose="020B0604020202020204" pitchFamily="34" charset="0"/>
          </a:endParaRPr>
        </a:p>
      </dgm:t>
    </dgm:pt>
    <dgm:pt modelId="{0B752845-549D-45E3-B96A-CCC3ABEB1AA8}" type="sibTrans" cxnId="{DFDD9DE4-679C-4687-97FF-83F7DDABBBBF}">
      <dgm:prSet/>
      <dgm:spPr/>
      <dgm:t>
        <a:bodyPr/>
        <a:lstStyle/>
        <a:p>
          <a:endParaRPr lang="es-ES">
            <a:latin typeface="Arial" panose="020B0604020202020204" pitchFamily="34" charset="0"/>
            <a:cs typeface="Arial" panose="020B0604020202020204" pitchFamily="34" charset="0"/>
          </a:endParaRPr>
        </a:p>
      </dgm:t>
    </dgm:pt>
    <dgm:pt modelId="{3FFE02A1-BDBB-496A-A96D-8B0C9E14118F}">
      <dgm:prSet/>
      <dgm:spPr/>
      <dgm:t>
        <a:bodyPr/>
        <a:lstStyle/>
        <a:p>
          <a:r>
            <a:rPr lang="es-CO">
              <a:latin typeface="Arial" panose="020B0604020202020204" pitchFamily="34" charset="0"/>
              <a:cs typeface="Arial" panose="020B0604020202020204" pitchFamily="34" charset="0"/>
            </a:rPr>
            <a:t>Se agrupan los datos según categorías o tipos de fallas identificadas.</a:t>
          </a:r>
          <a:endParaRPr lang="en-US">
            <a:latin typeface="Arial" panose="020B0604020202020204" pitchFamily="34" charset="0"/>
            <a:cs typeface="Arial" panose="020B0604020202020204" pitchFamily="34" charset="0"/>
          </a:endParaRPr>
        </a:p>
      </dgm:t>
    </dgm:pt>
    <dgm:pt modelId="{58960E75-3CE6-49B6-9275-1F2ADA3D4625}" type="parTrans" cxnId="{86F366A2-2727-4EDE-B4DC-CFF81E14FE24}">
      <dgm:prSet/>
      <dgm:spPr/>
      <dgm:t>
        <a:bodyPr/>
        <a:lstStyle/>
        <a:p>
          <a:endParaRPr lang="es-ES">
            <a:latin typeface="Arial" panose="020B0604020202020204" pitchFamily="34" charset="0"/>
            <a:cs typeface="Arial" panose="020B0604020202020204" pitchFamily="34" charset="0"/>
          </a:endParaRPr>
        </a:p>
      </dgm:t>
    </dgm:pt>
    <dgm:pt modelId="{135A4403-B6F1-475B-9341-DC1E1A10A382}" type="sibTrans" cxnId="{86F366A2-2727-4EDE-B4DC-CFF81E14FE24}">
      <dgm:prSet/>
      <dgm:spPr/>
      <dgm:t>
        <a:bodyPr/>
        <a:lstStyle/>
        <a:p>
          <a:endParaRPr lang="es-ES">
            <a:latin typeface="Arial" panose="020B0604020202020204" pitchFamily="34" charset="0"/>
            <a:cs typeface="Arial" panose="020B0604020202020204" pitchFamily="34" charset="0"/>
          </a:endParaRPr>
        </a:p>
      </dgm:t>
    </dgm:pt>
    <dgm:pt modelId="{AE787DDE-E42E-4D78-991B-4BFC158A97CC}">
      <dgm:prSet/>
      <dgm:spPr/>
      <dgm:t>
        <a:bodyPr/>
        <a:lstStyle/>
        <a:p>
          <a:r>
            <a:rPr lang="es-CO">
              <a:latin typeface="Arial" panose="020B0604020202020204" pitchFamily="34" charset="0"/>
              <a:cs typeface="Arial" panose="020B0604020202020204" pitchFamily="34" charset="0"/>
            </a:rPr>
            <a:t>Ordenar las causas de mayor a menor frecuencia</a:t>
          </a:r>
          <a:endParaRPr lang="en-US">
            <a:latin typeface="Arial" panose="020B0604020202020204" pitchFamily="34" charset="0"/>
            <a:cs typeface="Arial" panose="020B0604020202020204" pitchFamily="34" charset="0"/>
          </a:endParaRPr>
        </a:p>
      </dgm:t>
    </dgm:pt>
    <dgm:pt modelId="{DA7E967E-85D4-4B31-8F5E-4B494410972C}" type="parTrans" cxnId="{3957046A-94BB-4676-94A6-3FF6C80CCA51}">
      <dgm:prSet/>
      <dgm:spPr/>
      <dgm:t>
        <a:bodyPr/>
        <a:lstStyle/>
        <a:p>
          <a:endParaRPr lang="es-ES">
            <a:latin typeface="Arial" panose="020B0604020202020204" pitchFamily="34" charset="0"/>
            <a:cs typeface="Arial" panose="020B0604020202020204" pitchFamily="34" charset="0"/>
          </a:endParaRPr>
        </a:p>
      </dgm:t>
    </dgm:pt>
    <dgm:pt modelId="{99F3B639-F959-402D-9BEB-A2B132F2D5B1}" type="sibTrans" cxnId="{3957046A-94BB-4676-94A6-3FF6C80CCA51}">
      <dgm:prSet/>
      <dgm:spPr/>
      <dgm:t>
        <a:bodyPr/>
        <a:lstStyle/>
        <a:p>
          <a:endParaRPr lang="es-ES">
            <a:latin typeface="Arial" panose="020B0604020202020204" pitchFamily="34" charset="0"/>
            <a:cs typeface="Arial" panose="020B0604020202020204" pitchFamily="34" charset="0"/>
          </a:endParaRPr>
        </a:p>
      </dgm:t>
    </dgm:pt>
    <dgm:pt modelId="{070AF470-49F3-4F75-8CD6-9F5CB2937DDB}">
      <dgm:prSet/>
      <dgm:spPr/>
      <dgm:t>
        <a:bodyPr/>
        <a:lstStyle/>
        <a:p>
          <a:r>
            <a:rPr lang="es-CO">
              <a:latin typeface="Arial" panose="020B0604020202020204" pitchFamily="34" charset="0"/>
              <a:cs typeface="Arial" panose="020B0604020202020204" pitchFamily="34" charset="0"/>
            </a:rPr>
            <a:t>Se organizan los datos para identificar cuáles son las causas más recurrentes o significativas.</a:t>
          </a:r>
          <a:endParaRPr lang="en-US">
            <a:latin typeface="Arial" panose="020B0604020202020204" pitchFamily="34" charset="0"/>
            <a:cs typeface="Arial" panose="020B0604020202020204" pitchFamily="34" charset="0"/>
          </a:endParaRPr>
        </a:p>
      </dgm:t>
    </dgm:pt>
    <dgm:pt modelId="{AC255372-7633-4B99-8D5F-26D2212E2F4E}" type="parTrans" cxnId="{CC02A1C5-D84A-453A-B037-F03BDA99D366}">
      <dgm:prSet/>
      <dgm:spPr/>
      <dgm:t>
        <a:bodyPr/>
        <a:lstStyle/>
        <a:p>
          <a:endParaRPr lang="es-ES">
            <a:latin typeface="Arial" panose="020B0604020202020204" pitchFamily="34" charset="0"/>
            <a:cs typeface="Arial" panose="020B0604020202020204" pitchFamily="34" charset="0"/>
          </a:endParaRPr>
        </a:p>
      </dgm:t>
    </dgm:pt>
    <dgm:pt modelId="{C9D9DB6E-D266-4B57-9391-FB0D40438E53}" type="sibTrans" cxnId="{CC02A1C5-D84A-453A-B037-F03BDA99D366}">
      <dgm:prSet/>
      <dgm:spPr/>
      <dgm:t>
        <a:bodyPr/>
        <a:lstStyle/>
        <a:p>
          <a:endParaRPr lang="es-ES">
            <a:latin typeface="Arial" panose="020B0604020202020204" pitchFamily="34" charset="0"/>
            <a:cs typeface="Arial" panose="020B0604020202020204" pitchFamily="34" charset="0"/>
          </a:endParaRPr>
        </a:p>
      </dgm:t>
    </dgm:pt>
    <dgm:pt modelId="{DC8EA78C-C35D-4003-B7C5-016BED8679A3}">
      <dgm:prSet/>
      <dgm:spPr/>
      <dgm:t>
        <a:bodyPr/>
        <a:lstStyle/>
        <a:p>
          <a:r>
            <a:rPr lang="es-CO">
              <a:latin typeface="Arial" panose="020B0604020202020204" pitchFamily="34" charset="0"/>
              <a:cs typeface="Arial" panose="020B0604020202020204" pitchFamily="34" charset="0"/>
            </a:rPr>
            <a:t>Calcular el porcentaje acumulado</a:t>
          </a:r>
          <a:endParaRPr lang="en-US">
            <a:latin typeface="Arial" panose="020B0604020202020204" pitchFamily="34" charset="0"/>
            <a:cs typeface="Arial" panose="020B0604020202020204" pitchFamily="34" charset="0"/>
          </a:endParaRPr>
        </a:p>
      </dgm:t>
    </dgm:pt>
    <dgm:pt modelId="{E4624E9C-D60F-43F5-9392-DBA2194E99EB}" type="parTrans" cxnId="{177E0479-5089-46D2-B4A2-ED0D282E97C5}">
      <dgm:prSet/>
      <dgm:spPr/>
      <dgm:t>
        <a:bodyPr/>
        <a:lstStyle/>
        <a:p>
          <a:endParaRPr lang="es-ES">
            <a:latin typeface="Arial" panose="020B0604020202020204" pitchFamily="34" charset="0"/>
            <a:cs typeface="Arial" panose="020B0604020202020204" pitchFamily="34" charset="0"/>
          </a:endParaRPr>
        </a:p>
      </dgm:t>
    </dgm:pt>
    <dgm:pt modelId="{0F50EFCB-9FEA-4A6F-BCE6-A9D22D145A54}" type="sibTrans" cxnId="{177E0479-5089-46D2-B4A2-ED0D282E97C5}">
      <dgm:prSet/>
      <dgm:spPr/>
      <dgm:t>
        <a:bodyPr/>
        <a:lstStyle/>
        <a:p>
          <a:endParaRPr lang="es-ES">
            <a:latin typeface="Arial" panose="020B0604020202020204" pitchFamily="34" charset="0"/>
            <a:cs typeface="Arial" panose="020B0604020202020204" pitchFamily="34" charset="0"/>
          </a:endParaRPr>
        </a:p>
      </dgm:t>
    </dgm:pt>
    <dgm:pt modelId="{2BD68FE7-24BE-41B4-A6C0-B1CF46D28AAC}">
      <dgm:prSet/>
      <dgm:spPr/>
      <dgm:t>
        <a:bodyPr/>
        <a:lstStyle/>
        <a:p>
          <a:r>
            <a:rPr lang="es-CO">
              <a:latin typeface="Arial" panose="020B0604020202020204" pitchFamily="34" charset="0"/>
              <a:cs typeface="Arial" panose="020B0604020202020204" pitchFamily="34" charset="0"/>
            </a:rPr>
            <a:t>Se determina el porcentaje que representa cada causa y su acumulación progresiva.</a:t>
          </a:r>
          <a:endParaRPr lang="en-US">
            <a:latin typeface="Arial" panose="020B0604020202020204" pitchFamily="34" charset="0"/>
            <a:cs typeface="Arial" panose="020B0604020202020204" pitchFamily="34" charset="0"/>
          </a:endParaRPr>
        </a:p>
      </dgm:t>
    </dgm:pt>
    <dgm:pt modelId="{C2046580-1613-44C8-A449-D87A2E5AEED3}" type="parTrans" cxnId="{2E85B5CF-5240-48A2-A716-8BFEB81610E7}">
      <dgm:prSet/>
      <dgm:spPr/>
      <dgm:t>
        <a:bodyPr/>
        <a:lstStyle/>
        <a:p>
          <a:endParaRPr lang="es-ES">
            <a:latin typeface="Arial" panose="020B0604020202020204" pitchFamily="34" charset="0"/>
            <a:cs typeface="Arial" panose="020B0604020202020204" pitchFamily="34" charset="0"/>
          </a:endParaRPr>
        </a:p>
      </dgm:t>
    </dgm:pt>
    <dgm:pt modelId="{6990827B-40F9-4778-A481-440D6D3AB6FD}" type="sibTrans" cxnId="{2E85B5CF-5240-48A2-A716-8BFEB81610E7}">
      <dgm:prSet/>
      <dgm:spPr/>
      <dgm:t>
        <a:bodyPr/>
        <a:lstStyle/>
        <a:p>
          <a:endParaRPr lang="es-ES">
            <a:latin typeface="Arial" panose="020B0604020202020204" pitchFamily="34" charset="0"/>
            <a:cs typeface="Arial" panose="020B0604020202020204" pitchFamily="34" charset="0"/>
          </a:endParaRPr>
        </a:p>
      </dgm:t>
    </dgm:pt>
    <dgm:pt modelId="{2EF902CE-06FA-4372-9BC6-912662C1A866}">
      <dgm:prSet/>
      <dgm:spPr/>
      <dgm:t>
        <a:bodyPr/>
        <a:lstStyle/>
        <a:p>
          <a:r>
            <a:rPr lang="es-CO">
              <a:latin typeface="Arial" panose="020B0604020202020204" pitchFamily="34" charset="0"/>
              <a:cs typeface="Arial" panose="020B0604020202020204" pitchFamily="34" charset="0"/>
            </a:rPr>
            <a:t>Construir el gráfico</a:t>
          </a:r>
          <a:endParaRPr lang="en-US">
            <a:latin typeface="Arial" panose="020B0604020202020204" pitchFamily="34" charset="0"/>
            <a:cs typeface="Arial" panose="020B0604020202020204" pitchFamily="34" charset="0"/>
          </a:endParaRPr>
        </a:p>
      </dgm:t>
    </dgm:pt>
    <dgm:pt modelId="{44665753-342B-48DD-8A1E-E4AC2156CFE1}" type="parTrans" cxnId="{473553A4-0B46-4CBF-94B0-027C44B74EB2}">
      <dgm:prSet/>
      <dgm:spPr/>
      <dgm:t>
        <a:bodyPr/>
        <a:lstStyle/>
        <a:p>
          <a:endParaRPr lang="es-ES">
            <a:latin typeface="Arial" panose="020B0604020202020204" pitchFamily="34" charset="0"/>
            <a:cs typeface="Arial" panose="020B0604020202020204" pitchFamily="34" charset="0"/>
          </a:endParaRPr>
        </a:p>
      </dgm:t>
    </dgm:pt>
    <dgm:pt modelId="{7D1B826C-6FE2-4EA4-8556-72121C303B24}" type="sibTrans" cxnId="{473553A4-0B46-4CBF-94B0-027C44B74EB2}">
      <dgm:prSet/>
      <dgm:spPr/>
      <dgm:t>
        <a:bodyPr/>
        <a:lstStyle/>
        <a:p>
          <a:endParaRPr lang="es-ES">
            <a:latin typeface="Arial" panose="020B0604020202020204" pitchFamily="34" charset="0"/>
            <a:cs typeface="Arial" panose="020B0604020202020204" pitchFamily="34" charset="0"/>
          </a:endParaRPr>
        </a:p>
      </dgm:t>
    </dgm:pt>
    <dgm:pt modelId="{37F8F630-4AF5-4CE6-AA42-114297F7E83E}">
      <dgm:prSet/>
      <dgm:spPr/>
      <dgm:t>
        <a:bodyPr/>
        <a:lstStyle/>
        <a:p>
          <a:r>
            <a:rPr lang="es-CO">
              <a:latin typeface="Arial" panose="020B0604020202020204" pitchFamily="34" charset="0"/>
              <a:cs typeface="Arial" panose="020B0604020202020204" pitchFamily="34" charset="0"/>
            </a:rPr>
            <a:t>Se elaboran las barras que representan la frecuencia de cada causa y se traza la línea acumulativa para facilitar el análisis.</a:t>
          </a:r>
          <a:endParaRPr lang="en-US">
            <a:latin typeface="Arial" panose="020B0604020202020204" pitchFamily="34" charset="0"/>
            <a:cs typeface="Arial" panose="020B0604020202020204" pitchFamily="34" charset="0"/>
          </a:endParaRPr>
        </a:p>
      </dgm:t>
    </dgm:pt>
    <dgm:pt modelId="{927A7B94-9E42-4BE0-9718-A9B5B63D942C}" type="parTrans" cxnId="{32A6C147-25A0-48B6-B97F-C991D4340872}">
      <dgm:prSet/>
      <dgm:spPr/>
      <dgm:t>
        <a:bodyPr/>
        <a:lstStyle/>
        <a:p>
          <a:endParaRPr lang="es-ES">
            <a:latin typeface="Arial" panose="020B0604020202020204" pitchFamily="34" charset="0"/>
            <a:cs typeface="Arial" panose="020B0604020202020204" pitchFamily="34" charset="0"/>
          </a:endParaRPr>
        </a:p>
      </dgm:t>
    </dgm:pt>
    <dgm:pt modelId="{2A8A4316-0E41-4D21-9C5E-B909E487F894}" type="sibTrans" cxnId="{32A6C147-25A0-48B6-B97F-C991D4340872}">
      <dgm:prSet/>
      <dgm:spPr/>
      <dgm:t>
        <a:bodyPr/>
        <a:lstStyle/>
        <a:p>
          <a:endParaRPr lang="es-ES">
            <a:latin typeface="Arial" panose="020B0604020202020204" pitchFamily="34" charset="0"/>
            <a:cs typeface="Arial" panose="020B0604020202020204" pitchFamily="34" charset="0"/>
          </a:endParaRPr>
        </a:p>
      </dgm:t>
    </dgm:pt>
    <dgm:pt modelId="{6C8F1616-28EE-45A7-9ECE-396DA10AECB1}">
      <dgm:prSet/>
      <dgm:spPr/>
      <dgm:t>
        <a:bodyPr/>
        <a:lstStyle/>
        <a:p>
          <a:r>
            <a:rPr lang="es-CO">
              <a:latin typeface="Arial" panose="020B0604020202020204" pitchFamily="34" charset="0"/>
              <a:cs typeface="Arial" panose="020B0604020202020204" pitchFamily="34" charset="0"/>
            </a:rPr>
            <a:t>Analizar los resultados</a:t>
          </a:r>
          <a:endParaRPr lang="en-US">
            <a:latin typeface="Arial" panose="020B0604020202020204" pitchFamily="34" charset="0"/>
            <a:cs typeface="Arial" panose="020B0604020202020204" pitchFamily="34" charset="0"/>
          </a:endParaRPr>
        </a:p>
      </dgm:t>
    </dgm:pt>
    <dgm:pt modelId="{86DA1E1B-85E1-4D47-A2BC-4981C5EDADBF}" type="parTrans" cxnId="{3DB84C68-B313-4656-A2F9-8FFB328A1AB6}">
      <dgm:prSet/>
      <dgm:spPr/>
      <dgm:t>
        <a:bodyPr/>
        <a:lstStyle/>
        <a:p>
          <a:endParaRPr lang="es-ES">
            <a:latin typeface="Arial" panose="020B0604020202020204" pitchFamily="34" charset="0"/>
            <a:cs typeface="Arial" panose="020B0604020202020204" pitchFamily="34" charset="0"/>
          </a:endParaRPr>
        </a:p>
      </dgm:t>
    </dgm:pt>
    <dgm:pt modelId="{BEFC8FF2-338E-4ABE-A15C-E841CE524E55}" type="sibTrans" cxnId="{3DB84C68-B313-4656-A2F9-8FFB328A1AB6}">
      <dgm:prSet/>
      <dgm:spPr/>
      <dgm:t>
        <a:bodyPr/>
        <a:lstStyle/>
        <a:p>
          <a:endParaRPr lang="es-ES">
            <a:latin typeface="Arial" panose="020B0604020202020204" pitchFamily="34" charset="0"/>
            <a:cs typeface="Arial" panose="020B0604020202020204" pitchFamily="34" charset="0"/>
          </a:endParaRPr>
        </a:p>
      </dgm:t>
    </dgm:pt>
    <dgm:pt modelId="{0F96FCE8-8CC9-4D08-A5EB-A3FA6D04A9A8}">
      <dgm:prSet/>
      <dgm:spPr/>
      <dgm:t>
        <a:bodyPr/>
        <a:lstStyle/>
        <a:p>
          <a:r>
            <a:rPr lang="es-CO">
              <a:latin typeface="Arial" panose="020B0604020202020204" pitchFamily="34" charset="0"/>
              <a:cs typeface="Arial" panose="020B0604020202020204" pitchFamily="34" charset="0"/>
            </a:rPr>
            <a:t>Se identifican las causas prioritarias sobre las cuales deben enfocarse las acciones de mejora.</a:t>
          </a:r>
          <a:endParaRPr lang="en-US">
            <a:latin typeface="Arial" panose="020B0604020202020204" pitchFamily="34" charset="0"/>
            <a:cs typeface="Arial" panose="020B0604020202020204" pitchFamily="34" charset="0"/>
          </a:endParaRPr>
        </a:p>
      </dgm:t>
    </dgm:pt>
    <dgm:pt modelId="{B7D82932-ED39-426E-8D49-9DAD0A0916FB}" type="parTrans" cxnId="{5659D2F1-0866-46CC-9900-D9B1FE8B51DC}">
      <dgm:prSet/>
      <dgm:spPr/>
      <dgm:t>
        <a:bodyPr/>
        <a:lstStyle/>
        <a:p>
          <a:endParaRPr lang="es-ES">
            <a:latin typeface="Arial" panose="020B0604020202020204" pitchFamily="34" charset="0"/>
            <a:cs typeface="Arial" panose="020B0604020202020204" pitchFamily="34" charset="0"/>
          </a:endParaRPr>
        </a:p>
      </dgm:t>
    </dgm:pt>
    <dgm:pt modelId="{745B9CB2-8312-4A3A-9879-6C1FB52D4403}" type="sibTrans" cxnId="{5659D2F1-0866-46CC-9900-D9B1FE8B51DC}">
      <dgm:prSet/>
      <dgm:spPr/>
      <dgm:t>
        <a:bodyPr/>
        <a:lstStyle/>
        <a:p>
          <a:endParaRPr lang="es-ES">
            <a:latin typeface="Arial" panose="020B0604020202020204" pitchFamily="34" charset="0"/>
            <a:cs typeface="Arial" panose="020B0604020202020204" pitchFamily="34" charset="0"/>
          </a:endParaRPr>
        </a:p>
      </dgm:t>
    </dgm:pt>
    <dgm:pt modelId="{A37CD018-87C5-4EC5-BE34-21D75A4862B2}" type="pres">
      <dgm:prSet presAssocID="{3109038B-13A0-424B-AD16-781234144B4B}" presName="Name0" presStyleCnt="0">
        <dgm:presLayoutVars>
          <dgm:dir/>
          <dgm:animLvl val="lvl"/>
          <dgm:resizeHandles val="exact"/>
        </dgm:presLayoutVars>
      </dgm:prSet>
      <dgm:spPr/>
      <dgm:t>
        <a:bodyPr/>
        <a:lstStyle/>
        <a:p>
          <a:endParaRPr lang="es-ES"/>
        </a:p>
      </dgm:t>
    </dgm:pt>
    <dgm:pt modelId="{AEA4CA8D-FB53-48B2-A655-57C52758DF59}" type="pres">
      <dgm:prSet presAssocID="{6C8F1616-28EE-45A7-9ECE-396DA10AECB1}" presName="boxAndChildren" presStyleCnt="0"/>
      <dgm:spPr/>
    </dgm:pt>
    <dgm:pt modelId="{4BFB0DE5-7FE8-4746-92E4-B033962723F4}" type="pres">
      <dgm:prSet presAssocID="{6C8F1616-28EE-45A7-9ECE-396DA10AECB1}" presName="parentTextBox" presStyleLbl="node1" presStyleIdx="0" presStyleCnt="7"/>
      <dgm:spPr/>
      <dgm:t>
        <a:bodyPr/>
        <a:lstStyle/>
        <a:p>
          <a:endParaRPr lang="es-ES"/>
        </a:p>
      </dgm:t>
    </dgm:pt>
    <dgm:pt modelId="{7B142463-B4DE-48DB-9965-FB21B9C5AB73}" type="pres">
      <dgm:prSet presAssocID="{6C8F1616-28EE-45A7-9ECE-396DA10AECB1}" presName="entireBox" presStyleLbl="node1" presStyleIdx="0" presStyleCnt="7"/>
      <dgm:spPr/>
      <dgm:t>
        <a:bodyPr/>
        <a:lstStyle/>
        <a:p>
          <a:endParaRPr lang="es-ES"/>
        </a:p>
      </dgm:t>
    </dgm:pt>
    <dgm:pt modelId="{35D86B90-DA7D-46E3-AEC0-5D8C1BCB79DB}" type="pres">
      <dgm:prSet presAssocID="{6C8F1616-28EE-45A7-9ECE-396DA10AECB1}" presName="descendantBox" presStyleCnt="0"/>
      <dgm:spPr/>
    </dgm:pt>
    <dgm:pt modelId="{4BEC46D0-14E3-43BD-9F24-DE576767CB71}" type="pres">
      <dgm:prSet presAssocID="{0F96FCE8-8CC9-4D08-A5EB-A3FA6D04A9A8}" presName="childTextBox" presStyleLbl="fgAccFollowNode1" presStyleIdx="0" presStyleCnt="7">
        <dgm:presLayoutVars>
          <dgm:bulletEnabled val="1"/>
        </dgm:presLayoutVars>
      </dgm:prSet>
      <dgm:spPr/>
      <dgm:t>
        <a:bodyPr/>
        <a:lstStyle/>
        <a:p>
          <a:endParaRPr lang="es-ES"/>
        </a:p>
      </dgm:t>
    </dgm:pt>
    <dgm:pt modelId="{1B8C86AF-2607-4134-8C8D-C030ECEAED25}" type="pres">
      <dgm:prSet presAssocID="{7D1B826C-6FE2-4EA4-8556-72121C303B24}" presName="sp" presStyleCnt="0"/>
      <dgm:spPr/>
    </dgm:pt>
    <dgm:pt modelId="{CC9E68A5-6B2C-4850-B0AC-DBD3FE96FF1C}" type="pres">
      <dgm:prSet presAssocID="{2EF902CE-06FA-4372-9BC6-912662C1A866}" presName="arrowAndChildren" presStyleCnt="0"/>
      <dgm:spPr/>
    </dgm:pt>
    <dgm:pt modelId="{E01299F2-3F4D-431B-A247-A7A5E6274628}" type="pres">
      <dgm:prSet presAssocID="{2EF902CE-06FA-4372-9BC6-912662C1A866}" presName="parentTextArrow" presStyleLbl="node1" presStyleIdx="0" presStyleCnt="7"/>
      <dgm:spPr/>
      <dgm:t>
        <a:bodyPr/>
        <a:lstStyle/>
        <a:p>
          <a:endParaRPr lang="es-ES"/>
        </a:p>
      </dgm:t>
    </dgm:pt>
    <dgm:pt modelId="{55987F1F-9E56-4632-85E2-59A0BEF5B57F}" type="pres">
      <dgm:prSet presAssocID="{2EF902CE-06FA-4372-9BC6-912662C1A866}" presName="arrow" presStyleLbl="node1" presStyleIdx="1" presStyleCnt="7"/>
      <dgm:spPr/>
      <dgm:t>
        <a:bodyPr/>
        <a:lstStyle/>
        <a:p>
          <a:endParaRPr lang="es-ES"/>
        </a:p>
      </dgm:t>
    </dgm:pt>
    <dgm:pt modelId="{CB7DA6E8-6632-49DD-8165-B6DCE88B8784}" type="pres">
      <dgm:prSet presAssocID="{2EF902CE-06FA-4372-9BC6-912662C1A866}" presName="descendantArrow" presStyleCnt="0"/>
      <dgm:spPr/>
    </dgm:pt>
    <dgm:pt modelId="{D1441944-815E-4A75-9909-84429CC1144C}" type="pres">
      <dgm:prSet presAssocID="{37F8F630-4AF5-4CE6-AA42-114297F7E83E}" presName="childTextArrow" presStyleLbl="fgAccFollowNode1" presStyleIdx="1" presStyleCnt="7">
        <dgm:presLayoutVars>
          <dgm:bulletEnabled val="1"/>
        </dgm:presLayoutVars>
      </dgm:prSet>
      <dgm:spPr/>
      <dgm:t>
        <a:bodyPr/>
        <a:lstStyle/>
        <a:p>
          <a:endParaRPr lang="es-ES"/>
        </a:p>
      </dgm:t>
    </dgm:pt>
    <dgm:pt modelId="{D706A92E-27C3-4691-9C85-2387975CFDCC}" type="pres">
      <dgm:prSet presAssocID="{0F50EFCB-9FEA-4A6F-BCE6-A9D22D145A54}" presName="sp" presStyleCnt="0"/>
      <dgm:spPr/>
    </dgm:pt>
    <dgm:pt modelId="{B15F01DC-6013-4456-B7A7-21876F4361E5}" type="pres">
      <dgm:prSet presAssocID="{DC8EA78C-C35D-4003-B7C5-016BED8679A3}" presName="arrowAndChildren" presStyleCnt="0"/>
      <dgm:spPr/>
    </dgm:pt>
    <dgm:pt modelId="{FDC57BA8-184C-4C1C-98AE-1C23768534D0}" type="pres">
      <dgm:prSet presAssocID="{DC8EA78C-C35D-4003-B7C5-016BED8679A3}" presName="parentTextArrow" presStyleLbl="node1" presStyleIdx="1" presStyleCnt="7"/>
      <dgm:spPr/>
      <dgm:t>
        <a:bodyPr/>
        <a:lstStyle/>
        <a:p>
          <a:endParaRPr lang="es-ES"/>
        </a:p>
      </dgm:t>
    </dgm:pt>
    <dgm:pt modelId="{83E1FB74-F627-4BAF-8223-FD8A56583E39}" type="pres">
      <dgm:prSet presAssocID="{DC8EA78C-C35D-4003-B7C5-016BED8679A3}" presName="arrow" presStyleLbl="node1" presStyleIdx="2" presStyleCnt="7"/>
      <dgm:spPr/>
      <dgm:t>
        <a:bodyPr/>
        <a:lstStyle/>
        <a:p>
          <a:endParaRPr lang="es-ES"/>
        </a:p>
      </dgm:t>
    </dgm:pt>
    <dgm:pt modelId="{358FD618-B2DA-4706-9B2E-B270B2997004}" type="pres">
      <dgm:prSet presAssocID="{DC8EA78C-C35D-4003-B7C5-016BED8679A3}" presName="descendantArrow" presStyleCnt="0"/>
      <dgm:spPr/>
    </dgm:pt>
    <dgm:pt modelId="{24966506-FBFE-44EB-A314-7D54A499B515}" type="pres">
      <dgm:prSet presAssocID="{2BD68FE7-24BE-41B4-A6C0-B1CF46D28AAC}" presName="childTextArrow" presStyleLbl="fgAccFollowNode1" presStyleIdx="2" presStyleCnt="7">
        <dgm:presLayoutVars>
          <dgm:bulletEnabled val="1"/>
        </dgm:presLayoutVars>
      </dgm:prSet>
      <dgm:spPr/>
      <dgm:t>
        <a:bodyPr/>
        <a:lstStyle/>
        <a:p>
          <a:endParaRPr lang="es-ES"/>
        </a:p>
      </dgm:t>
    </dgm:pt>
    <dgm:pt modelId="{DA6E2A9E-1220-49F8-97B3-0FECA165C44F}" type="pres">
      <dgm:prSet presAssocID="{99F3B639-F959-402D-9BEB-A2B132F2D5B1}" presName="sp" presStyleCnt="0"/>
      <dgm:spPr/>
    </dgm:pt>
    <dgm:pt modelId="{893D8B9E-C661-4333-9D2A-87A969E61B1A}" type="pres">
      <dgm:prSet presAssocID="{AE787DDE-E42E-4D78-991B-4BFC158A97CC}" presName="arrowAndChildren" presStyleCnt="0"/>
      <dgm:spPr/>
    </dgm:pt>
    <dgm:pt modelId="{D5CE4631-875F-4500-BD73-BD191D6E8DFF}" type="pres">
      <dgm:prSet presAssocID="{AE787DDE-E42E-4D78-991B-4BFC158A97CC}" presName="parentTextArrow" presStyleLbl="node1" presStyleIdx="2" presStyleCnt="7"/>
      <dgm:spPr/>
      <dgm:t>
        <a:bodyPr/>
        <a:lstStyle/>
        <a:p>
          <a:endParaRPr lang="es-ES"/>
        </a:p>
      </dgm:t>
    </dgm:pt>
    <dgm:pt modelId="{F9A6D941-8091-4E57-8444-09E3099B02B9}" type="pres">
      <dgm:prSet presAssocID="{AE787DDE-E42E-4D78-991B-4BFC158A97CC}" presName="arrow" presStyleLbl="node1" presStyleIdx="3" presStyleCnt="7"/>
      <dgm:spPr/>
      <dgm:t>
        <a:bodyPr/>
        <a:lstStyle/>
        <a:p>
          <a:endParaRPr lang="es-ES"/>
        </a:p>
      </dgm:t>
    </dgm:pt>
    <dgm:pt modelId="{E7D3F1A2-A583-45EB-A019-92C02D1507FC}" type="pres">
      <dgm:prSet presAssocID="{AE787DDE-E42E-4D78-991B-4BFC158A97CC}" presName="descendantArrow" presStyleCnt="0"/>
      <dgm:spPr/>
    </dgm:pt>
    <dgm:pt modelId="{E1D82ED4-F97B-421B-9253-4B342FBE9E6A}" type="pres">
      <dgm:prSet presAssocID="{070AF470-49F3-4F75-8CD6-9F5CB2937DDB}" presName="childTextArrow" presStyleLbl="fgAccFollowNode1" presStyleIdx="3" presStyleCnt="7">
        <dgm:presLayoutVars>
          <dgm:bulletEnabled val="1"/>
        </dgm:presLayoutVars>
      </dgm:prSet>
      <dgm:spPr/>
      <dgm:t>
        <a:bodyPr/>
        <a:lstStyle/>
        <a:p>
          <a:endParaRPr lang="es-ES"/>
        </a:p>
      </dgm:t>
    </dgm:pt>
    <dgm:pt modelId="{1AB7579F-A470-405D-AD0E-C056C791223D}" type="pres">
      <dgm:prSet presAssocID="{0B752845-549D-45E3-B96A-CCC3ABEB1AA8}" presName="sp" presStyleCnt="0"/>
      <dgm:spPr/>
    </dgm:pt>
    <dgm:pt modelId="{A5EB02A3-EC36-4CEF-A2A0-5EDD8938EF24}" type="pres">
      <dgm:prSet presAssocID="{11C67542-EBA2-4C8B-A645-3FD8E053366A}" presName="arrowAndChildren" presStyleCnt="0"/>
      <dgm:spPr/>
    </dgm:pt>
    <dgm:pt modelId="{0978D293-14DC-4585-A6BA-AF739EC46BD1}" type="pres">
      <dgm:prSet presAssocID="{11C67542-EBA2-4C8B-A645-3FD8E053366A}" presName="parentTextArrow" presStyleLbl="node1" presStyleIdx="3" presStyleCnt="7"/>
      <dgm:spPr/>
      <dgm:t>
        <a:bodyPr/>
        <a:lstStyle/>
        <a:p>
          <a:endParaRPr lang="es-ES"/>
        </a:p>
      </dgm:t>
    </dgm:pt>
    <dgm:pt modelId="{F06118BC-B324-4435-94E4-BF8FB6AB0A6C}" type="pres">
      <dgm:prSet presAssocID="{11C67542-EBA2-4C8B-A645-3FD8E053366A}" presName="arrow" presStyleLbl="node1" presStyleIdx="4" presStyleCnt="7"/>
      <dgm:spPr/>
      <dgm:t>
        <a:bodyPr/>
        <a:lstStyle/>
        <a:p>
          <a:endParaRPr lang="es-ES"/>
        </a:p>
      </dgm:t>
    </dgm:pt>
    <dgm:pt modelId="{A7A9D1FC-45D0-4693-974E-FF0104CCAE5C}" type="pres">
      <dgm:prSet presAssocID="{11C67542-EBA2-4C8B-A645-3FD8E053366A}" presName="descendantArrow" presStyleCnt="0"/>
      <dgm:spPr/>
    </dgm:pt>
    <dgm:pt modelId="{026F5D4B-A542-45C0-AFAC-60BEA9166F11}" type="pres">
      <dgm:prSet presAssocID="{3FFE02A1-BDBB-496A-A96D-8B0C9E14118F}" presName="childTextArrow" presStyleLbl="fgAccFollowNode1" presStyleIdx="4" presStyleCnt="7">
        <dgm:presLayoutVars>
          <dgm:bulletEnabled val="1"/>
        </dgm:presLayoutVars>
      </dgm:prSet>
      <dgm:spPr/>
      <dgm:t>
        <a:bodyPr/>
        <a:lstStyle/>
        <a:p>
          <a:endParaRPr lang="es-ES"/>
        </a:p>
      </dgm:t>
    </dgm:pt>
    <dgm:pt modelId="{1725C4E5-E8F8-41D5-9194-EE274B80325A}" type="pres">
      <dgm:prSet presAssocID="{B98EF606-2077-43BD-B63B-2E2032FCCE3A}" presName="sp" presStyleCnt="0"/>
      <dgm:spPr/>
    </dgm:pt>
    <dgm:pt modelId="{81E88EF7-56BD-4CE0-BE8F-B9B3B11752F0}" type="pres">
      <dgm:prSet presAssocID="{F03056A7-AD16-4505-838F-DF165E471E42}" presName="arrowAndChildren" presStyleCnt="0"/>
      <dgm:spPr/>
    </dgm:pt>
    <dgm:pt modelId="{FD35D11F-6F93-48EE-A326-366BAB6EA622}" type="pres">
      <dgm:prSet presAssocID="{F03056A7-AD16-4505-838F-DF165E471E42}" presName="parentTextArrow" presStyleLbl="node1" presStyleIdx="4" presStyleCnt="7"/>
      <dgm:spPr/>
      <dgm:t>
        <a:bodyPr/>
        <a:lstStyle/>
        <a:p>
          <a:endParaRPr lang="es-ES"/>
        </a:p>
      </dgm:t>
    </dgm:pt>
    <dgm:pt modelId="{280D5432-7EAD-48A1-8463-7067C9309745}" type="pres">
      <dgm:prSet presAssocID="{F03056A7-AD16-4505-838F-DF165E471E42}" presName="arrow" presStyleLbl="node1" presStyleIdx="5" presStyleCnt="7"/>
      <dgm:spPr/>
      <dgm:t>
        <a:bodyPr/>
        <a:lstStyle/>
        <a:p>
          <a:endParaRPr lang="es-ES"/>
        </a:p>
      </dgm:t>
    </dgm:pt>
    <dgm:pt modelId="{CEE3B5AD-8FF5-4477-AF26-9014FB8EE880}" type="pres">
      <dgm:prSet presAssocID="{F03056A7-AD16-4505-838F-DF165E471E42}" presName="descendantArrow" presStyleCnt="0"/>
      <dgm:spPr/>
    </dgm:pt>
    <dgm:pt modelId="{64789B23-07F4-4B21-A2A1-C735ED74781C}" type="pres">
      <dgm:prSet presAssocID="{4D210265-FCD0-4F21-9CF0-9175C622E2CF}" presName="childTextArrow" presStyleLbl="fgAccFollowNode1" presStyleIdx="5" presStyleCnt="7">
        <dgm:presLayoutVars>
          <dgm:bulletEnabled val="1"/>
        </dgm:presLayoutVars>
      </dgm:prSet>
      <dgm:spPr/>
      <dgm:t>
        <a:bodyPr/>
        <a:lstStyle/>
        <a:p>
          <a:endParaRPr lang="es-ES"/>
        </a:p>
      </dgm:t>
    </dgm:pt>
    <dgm:pt modelId="{3FAFC54F-D084-4617-BB40-2564A8A92D38}" type="pres">
      <dgm:prSet presAssocID="{0DD0613E-F849-43BA-82EE-59B3E3723D2F}" presName="sp" presStyleCnt="0"/>
      <dgm:spPr/>
    </dgm:pt>
    <dgm:pt modelId="{903FB2AA-B3DF-479D-B5BC-E4C07E999F6F}" type="pres">
      <dgm:prSet presAssocID="{AEF90BFE-E186-4E0F-95D2-9BFD2681C1B1}" presName="arrowAndChildren" presStyleCnt="0"/>
      <dgm:spPr/>
    </dgm:pt>
    <dgm:pt modelId="{5DFF8B0A-EBE2-4797-9043-1C8B4E0E6C4F}" type="pres">
      <dgm:prSet presAssocID="{AEF90BFE-E186-4E0F-95D2-9BFD2681C1B1}" presName="parentTextArrow" presStyleLbl="node1" presStyleIdx="5" presStyleCnt="7"/>
      <dgm:spPr/>
      <dgm:t>
        <a:bodyPr/>
        <a:lstStyle/>
        <a:p>
          <a:endParaRPr lang="es-ES"/>
        </a:p>
      </dgm:t>
    </dgm:pt>
    <dgm:pt modelId="{462E5FEF-9395-4401-A1B4-A2F8C60F15B6}" type="pres">
      <dgm:prSet presAssocID="{AEF90BFE-E186-4E0F-95D2-9BFD2681C1B1}" presName="arrow" presStyleLbl="node1" presStyleIdx="6" presStyleCnt="7"/>
      <dgm:spPr/>
      <dgm:t>
        <a:bodyPr/>
        <a:lstStyle/>
        <a:p>
          <a:endParaRPr lang="es-ES"/>
        </a:p>
      </dgm:t>
    </dgm:pt>
    <dgm:pt modelId="{F18EE41E-5FB8-4014-BE4F-907723F36280}" type="pres">
      <dgm:prSet presAssocID="{AEF90BFE-E186-4E0F-95D2-9BFD2681C1B1}" presName="descendantArrow" presStyleCnt="0"/>
      <dgm:spPr/>
    </dgm:pt>
    <dgm:pt modelId="{0A824A72-0B73-4A5C-8AC9-56094C5BF053}" type="pres">
      <dgm:prSet presAssocID="{280F73D7-56C0-4D9C-8418-5B17CBCA393F}" presName="childTextArrow" presStyleLbl="fgAccFollowNode1" presStyleIdx="6" presStyleCnt="7">
        <dgm:presLayoutVars>
          <dgm:bulletEnabled val="1"/>
        </dgm:presLayoutVars>
      </dgm:prSet>
      <dgm:spPr/>
      <dgm:t>
        <a:bodyPr/>
        <a:lstStyle/>
        <a:p>
          <a:endParaRPr lang="es-ES"/>
        </a:p>
      </dgm:t>
    </dgm:pt>
  </dgm:ptLst>
  <dgm:cxnLst>
    <dgm:cxn modelId="{90D3CDE3-E8A8-4A4D-9B53-AE016BEE042B}" type="presOf" srcId="{DC8EA78C-C35D-4003-B7C5-016BED8679A3}" destId="{FDC57BA8-184C-4C1C-98AE-1C23768534D0}" srcOrd="0" destOrd="0" presId="urn:microsoft.com/office/officeart/2005/8/layout/process4"/>
    <dgm:cxn modelId="{DFDD9DE4-679C-4687-97FF-83F7DDABBBBF}" srcId="{3109038B-13A0-424B-AD16-781234144B4B}" destId="{11C67542-EBA2-4C8B-A645-3FD8E053366A}" srcOrd="2" destOrd="0" parTransId="{EA45AD27-59E1-4A59-A18E-C5CED5DD0BE5}" sibTransId="{0B752845-549D-45E3-B96A-CCC3ABEB1AA8}"/>
    <dgm:cxn modelId="{248FF4B3-D08A-464B-AD05-D8A32CA987C6}" type="presOf" srcId="{2EF902CE-06FA-4372-9BC6-912662C1A866}" destId="{E01299F2-3F4D-431B-A247-A7A5E6274628}" srcOrd="0" destOrd="0" presId="urn:microsoft.com/office/officeart/2005/8/layout/process4"/>
    <dgm:cxn modelId="{95CDB68E-B176-4B88-BED1-D00DBAF68ABF}" srcId="{3109038B-13A0-424B-AD16-781234144B4B}" destId="{AEF90BFE-E186-4E0F-95D2-9BFD2681C1B1}" srcOrd="0" destOrd="0" parTransId="{A638361D-F461-430B-AFA1-1A6C1B2CD253}" sibTransId="{0DD0613E-F849-43BA-82EE-59B3E3723D2F}"/>
    <dgm:cxn modelId="{FE97AF53-3699-4E05-8CAD-23531F33FE4B}" type="presOf" srcId="{11C67542-EBA2-4C8B-A645-3FD8E053366A}" destId="{0978D293-14DC-4585-A6BA-AF739EC46BD1}" srcOrd="0" destOrd="0" presId="urn:microsoft.com/office/officeart/2005/8/layout/process4"/>
    <dgm:cxn modelId="{77D4E980-61B9-4224-BDEA-E0450FCAD6FB}" type="presOf" srcId="{280F73D7-56C0-4D9C-8418-5B17CBCA393F}" destId="{0A824A72-0B73-4A5C-8AC9-56094C5BF053}" srcOrd="0" destOrd="0" presId="urn:microsoft.com/office/officeart/2005/8/layout/process4"/>
    <dgm:cxn modelId="{8683F420-1711-4C16-A073-1D5CD1F3521A}" type="presOf" srcId="{3FFE02A1-BDBB-496A-A96D-8B0C9E14118F}" destId="{026F5D4B-A542-45C0-AFAC-60BEA9166F11}" srcOrd="0" destOrd="0" presId="urn:microsoft.com/office/officeart/2005/8/layout/process4"/>
    <dgm:cxn modelId="{7F46403B-DAB1-4B1C-B10C-2B024C3C6BAF}" srcId="{AEF90BFE-E186-4E0F-95D2-9BFD2681C1B1}" destId="{280F73D7-56C0-4D9C-8418-5B17CBCA393F}" srcOrd="0" destOrd="0" parTransId="{C2BBB4C8-732F-43F0-AFE0-C81728EFAE66}" sibTransId="{A16BC744-DCF8-4514-934D-7C367DE219B9}"/>
    <dgm:cxn modelId="{B42AAC10-4EFB-466D-B689-6DA520542196}" type="presOf" srcId="{DC8EA78C-C35D-4003-B7C5-016BED8679A3}" destId="{83E1FB74-F627-4BAF-8223-FD8A56583E39}" srcOrd="1" destOrd="0" presId="urn:microsoft.com/office/officeart/2005/8/layout/process4"/>
    <dgm:cxn modelId="{473553A4-0B46-4CBF-94B0-027C44B74EB2}" srcId="{3109038B-13A0-424B-AD16-781234144B4B}" destId="{2EF902CE-06FA-4372-9BC6-912662C1A866}" srcOrd="5" destOrd="0" parTransId="{44665753-342B-48DD-8A1E-E4AC2156CFE1}" sibTransId="{7D1B826C-6FE2-4EA4-8556-72121C303B24}"/>
    <dgm:cxn modelId="{9AB138F4-4AD4-4316-827B-E757635230C4}" srcId="{3109038B-13A0-424B-AD16-781234144B4B}" destId="{F03056A7-AD16-4505-838F-DF165E471E42}" srcOrd="1" destOrd="0" parTransId="{5367A385-4EED-4226-87D3-C2B0CD2C614D}" sibTransId="{B98EF606-2077-43BD-B63B-2E2032FCCE3A}"/>
    <dgm:cxn modelId="{662A0E24-72DF-4851-BFB0-5EBF2E08C3E9}" type="presOf" srcId="{11C67542-EBA2-4C8B-A645-3FD8E053366A}" destId="{F06118BC-B324-4435-94E4-BF8FB6AB0A6C}" srcOrd="1" destOrd="0" presId="urn:microsoft.com/office/officeart/2005/8/layout/process4"/>
    <dgm:cxn modelId="{177E0479-5089-46D2-B4A2-ED0D282E97C5}" srcId="{3109038B-13A0-424B-AD16-781234144B4B}" destId="{DC8EA78C-C35D-4003-B7C5-016BED8679A3}" srcOrd="4" destOrd="0" parTransId="{E4624E9C-D60F-43F5-9392-DBA2194E99EB}" sibTransId="{0F50EFCB-9FEA-4A6F-BCE6-A9D22D145A54}"/>
    <dgm:cxn modelId="{F4071FA0-D794-457B-B35D-7F3A1DB7A6A2}" type="presOf" srcId="{3109038B-13A0-424B-AD16-781234144B4B}" destId="{A37CD018-87C5-4EC5-BE34-21D75A4862B2}" srcOrd="0" destOrd="0" presId="urn:microsoft.com/office/officeart/2005/8/layout/process4"/>
    <dgm:cxn modelId="{2E85B5CF-5240-48A2-A716-8BFEB81610E7}" srcId="{DC8EA78C-C35D-4003-B7C5-016BED8679A3}" destId="{2BD68FE7-24BE-41B4-A6C0-B1CF46D28AAC}" srcOrd="0" destOrd="0" parTransId="{C2046580-1613-44C8-A449-D87A2E5AEED3}" sibTransId="{6990827B-40F9-4778-A481-440D6D3AB6FD}"/>
    <dgm:cxn modelId="{773B99F9-D3FC-4A74-B273-FBFAC18CE782}" type="presOf" srcId="{0F96FCE8-8CC9-4D08-A5EB-A3FA6D04A9A8}" destId="{4BEC46D0-14E3-43BD-9F24-DE576767CB71}" srcOrd="0" destOrd="0" presId="urn:microsoft.com/office/officeart/2005/8/layout/process4"/>
    <dgm:cxn modelId="{3957046A-94BB-4676-94A6-3FF6C80CCA51}" srcId="{3109038B-13A0-424B-AD16-781234144B4B}" destId="{AE787DDE-E42E-4D78-991B-4BFC158A97CC}" srcOrd="3" destOrd="0" parTransId="{DA7E967E-85D4-4B31-8F5E-4B494410972C}" sibTransId="{99F3B639-F959-402D-9BEB-A2B132F2D5B1}"/>
    <dgm:cxn modelId="{F6D84B9B-21BA-4E08-88C7-946D842D5DAA}" type="presOf" srcId="{F03056A7-AD16-4505-838F-DF165E471E42}" destId="{FD35D11F-6F93-48EE-A326-366BAB6EA622}" srcOrd="0" destOrd="0" presId="urn:microsoft.com/office/officeart/2005/8/layout/process4"/>
    <dgm:cxn modelId="{5659D2F1-0866-46CC-9900-D9B1FE8B51DC}" srcId="{6C8F1616-28EE-45A7-9ECE-396DA10AECB1}" destId="{0F96FCE8-8CC9-4D08-A5EB-A3FA6D04A9A8}" srcOrd="0" destOrd="0" parTransId="{B7D82932-ED39-426E-8D49-9DAD0A0916FB}" sibTransId="{745B9CB2-8312-4A3A-9879-6C1FB52D4403}"/>
    <dgm:cxn modelId="{5E865E05-9DF9-4FB5-8C4D-7D49241E7B9C}" type="presOf" srcId="{6C8F1616-28EE-45A7-9ECE-396DA10AECB1}" destId="{4BFB0DE5-7FE8-4746-92E4-B033962723F4}" srcOrd="0" destOrd="0" presId="urn:microsoft.com/office/officeart/2005/8/layout/process4"/>
    <dgm:cxn modelId="{192C32A1-15AE-479D-9A23-184EB2AF4633}" type="presOf" srcId="{6C8F1616-28EE-45A7-9ECE-396DA10AECB1}" destId="{7B142463-B4DE-48DB-9965-FB21B9C5AB73}" srcOrd="1" destOrd="0" presId="urn:microsoft.com/office/officeart/2005/8/layout/process4"/>
    <dgm:cxn modelId="{F34B4024-C8A5-4D4B-914C-3967BD196953}" type="presOf" srcId="{AE787DDE-E42E-4D78-991B-4BFC158A97CC}" destId="{F9A6D941-8091-4E57-8444-09E3099B02B9}" srcOrd="1" destOrd="0" presId="urn:microsoft.com/office/officeart/2005/8/layout/process4"/>
    <dgm:cxn modelId="{86F366A2-2727-4EDE-B4DC-CFF81E14FE24}" srcId="{11C67542-EBA2-4C8B-A645-3FD8E053366A}" destId="{3FFE02A1-BDBB-496A-A96D-8B0C9E14118F}" srcOrd="0" destOrd="0" parTransId="{58960E75-3CE6-49B6-9275-1F2ADA3D4625}" sibTransId="{135A4403-B6F1-475B-9341-DC1E1A10A382}"/>
    <dgm:cxn modelId="{287C403E-EC2A-48C2-901F-3DFE4275CF6C}" type="presOf" srcId="{F03056A7-AD16-4505-838F-DF165E471E42}" destId="{280D5432-7EAD-48A1-8463-7067C9309745}" srcOrd="1" destOrd="0" presId="urn:microsoft.com/office/officeart/2005/8/layout/process4"/>
    <dgm:cxn modelId="{7F6B417F-F0C3-4C6C-A8FD-B3FDE108DF14}" type="presOf" srcId="{37F8F630-4AF5-4CE6-AA42-114297F7E83E}" destId="{D1441944-815E-4A75-9909-84429CC1144C}" srcOrd="0" destOrd="0" presId="urn:microsoft.com/office/officeart/2005/8/layout/process4"/>
    <dgm:cxn modelId="{9143B8FC-7B23-47EC-9EAE-CE4FE1F3892E}" type="presOf" srcId="{AEF90BFE-E186-4E0F-95D2-9BFD2681C1B1}" destId="{5DFF8B0A-EBE2-4797-9043-1C8B4E0E6C4F}" srcOrd="0" destOrd="0" presId="urn:microsoft.com/office/officeart/2005/8/layout/process4"/>
    <dgm:cxn modelId="{F568EA36-7982-4FB1-B28E-F130ABA406FD}" type="presOf" srcId="{2EF902CE-06FA-4372-9BC6-912662C1A866}" destId="{55987F1F-9E56-4632-85E2-59A0BEF5B57F}" srcOrd="1" destOrd="0" presId="urn:microsoft.com/office/officeart/2005/8/layout/process4"/>
    <dgm:cxn modelId="{3B7570CF-A558-4F2A-88F6-88CDCF53D10D}" type="presOf" srcId="{4D210265-FCD0-4F21-9CF0-9175C622E2CF}" destId="{64789B23-07F4-4B21-A2A1-C735ED74781C}" srcOrd="0" destOrd="0" presId="urn:microsoft.com/office/officeart/2005/8/layout/process4"/>
    <dgm:cxn modelId="{D326BF36-9C67-4455-8D6E-725AD49FC3C8}" srcId="{F03056A7-AD16-4505-838F-DF165E471E42}" destId="{4D210265-FCD0-4F21-9CF0-9175C622E2CF}" srcOrd="0" destOrd="0" parTransId="{4C257DCA-EBD2-4747-B891-B227CF91AB69}" sibTransId="{792CA5F6-9153-42E3-B0DD-F57DFB48C06C}"/>
    <dgm:cxn modelId="{CC02A1C5-D84A-453A-B037-F03BDA99D366}" srcId="{AE787DDE-E42E-4D78-991B-4BFC158A97CC}" destId="{070AF470-49F3-4F75-8CD6-9F5CB2937DDB}" srcOrd="0" destOrd="0" parTransId="{AC255372-7633-4B99-8D5F-26D2212E2F4E}" sibTransId="{C9D9DB6E-D266-4B57-9391-FB0D40438E53}"/>
    <dgm:cxn modelId="{3DB84C68-B313-4656-A2F9-8FFB328A1AB6}" srcId="{3109038B-13A0-424B-AD16-781234144B4B}" destId="{6C8F1616-28EE-45A7-9ECE-396DA10AECB1}" srcOrd="6" destOrd="0" parTransId="{86DA1E1B-85E1-4D47-A2BC-4981C5EDADBF}" sibTransId="{BEFC8FF2-338E-4ABE-A15C-E841CE524E55}"/>
    <dgm:cxn modelId="{3B8050CC-11CD-47F3-B42C-38D63043C769}" type="presOf" srcId="{AE787DDE-E42E-4D78-991B-4BFC158A97CC}" destId="{D5CE4631-875F-4500-BD73-BD191D6E8DFF}" srcOrd="0" destOrd="0" presId="urn:microsoft.com/office/officeart/2005/8/layout/process4"/>
    <dgm:cxn modelId="{32A6C147-25A0-48B6-B97F-C991D4340872}" srcId="{2EF902CE-06FA-4372-9BC6-912662C1A866}" destId="{37F8F630-4AF5-4CE6-AA42-114297F7E83E}" srcOrd="0" destOrd="0" parTransId="{927A7B94-9E42-4BE0-9718-A9B5B63D942C}" sibTransId="{2A8A4316-0E41-4D21-9C5E-B909E487F894}"/>
    <dgm:cxn modelId="{D9252013-7C86-4E6F-A021-D41A49F39A83}" type="presOf" srcId="{070AF470-49F3-4F75-8CD6-9F5CB2937DDB}" destId="{E1D82ED4-F97B-421B-9253-4B342FBE9E6A}" srcOrd="0" destOrd="0" presId="urn:microsoft.com/office/officeart/2005/8/layout/process4"/>
    <dgm:cxn modelId="{BBE8A487-F351-40AA-892E-997F39B289DE}" type="presOf" srcId="{2BD68FE7-24BE-41B4-A6C0-B1CF46D28AAC}" destId="{24966506-FBFE-44EB-A314-7D54A499B515}" srcOrd="0" destOrd="0" presId="urn:microsoft.com/office/officeart/2005/8/layout/process4"/>
    <dgm:cxn modelId="{6CAD5272-B07F-4867-91C1-94F0A3538451}" type="presOf" srcId="{AEF90BFE-E186-4E0F-95D2-9BFD2681C1B1}" destId="{462E5FEF-9395-4401-A1B4-A2F8C60F15B6}" srcOrd="1" destOrd="0" presId="urn:microsoft.com/office/officeart/2005/8/layout/process4"/>
    <dgm:cxn modelId="{72712662-AEAB-4389-892C-B26E058F1A3F}" type="presParOf" srcId="{A37CD018-87C5-4EC5-BE34-21D75A4862B2}" destId="{AEA4CA8D-FB53-48B2-A655-57C52758DF59}" srcOrd="0" destOrd="0" presId="urn:microsoft.com/office/officeart/2005/8/layout/process4"/>
    <dgm:cxn modelId="{C544CB56-6CBF-4EE3-93CD-DDF9B0AA567A}" type="presParOf" srcId="{AEA4CA8D-FB53-48B2-A655-57C52758DF59}" destId="{4BFB0DE5-7FE8-4746-92E4-B033962723F4}" srcOrd="0" destOrd="0" presId="urn:microsoft.com/office/officeart/2005/8/layout/process4"/>
    <dgm:cxn modelId="{E045E534-2F60-4073-92FA-6AA8039AB798}" type="presParOf" srcId="{AEA4CA8D-FB53-48B2-A655-57C52758DF59}" destId="{7B142463-B4DE-48DB-9965-FB21B9C5AB73}" srcOrd="1" destOrd="0" presId="urn:microsoft.com/office/officeart/2005/8/layout/process4"/>
    <dgm:cxn modelId="{754EDBC7-495D-4B1E-A2FB-E782CC7F159C}" type="presParOf" srcId="{AEA4CA8D-FB53-48B2-A655-57C52758DF59}" destId="{35D86B90-DA7D-46E3-AEC0-5D8C1BCB79DB}" srcOrd="2" destOrd="0" presId="urn:microsoft.com/office/officeart/2005/8/layout/process4"/>
    <dgm:cxn modelId="{5E76CEA3-B562-437C-9605-39FA295C537F}" type="presParOf" srcId="{35D86B90-DA7D-46E3-AEC0-5D8C1BCB79DB}" destId="{4BEC46D0-14E3-43BD-9F24-DE576767CB71}" srcOrd="0" destOrd="0" presId="urn:microsoft.com/office/officeart/2005/8/layout/process4"/>
    <dgm:cxn modelId="{0BCD63B1-6C2B-4D24-915E-9FB32309EA23}" type="presParOf" srcId="{A37CD018-87C5-4EC5-BE34-21D75A4862B2}" destId="{1B8C86AF-2607-4134-8C8D-C030ECEAED25}" srcOrd="1" destOrd="0" presId="urn:microsoft.com/office/officeart/2005/8/layout/process4"/>
    <dgm:cxn modelId="{EDF78697-30CE-4351-9719-27A7DA6E1AF7}" type="presParOf" srcId="{A37CD018-87C5-4EC5-BE34-21D75A4862B2}" destId="{CC9E68A5-6B2C-4850-B0AC-DBD3FE96FF1C}" srcOrd="2" destOrd="0" presId="urn:microsoft.com/office/officeart/2005/8/layout/process4"/>
    <dgm:cxn modelId="{F942A793-1146-489F-A16E-AEAEBF7C9379}" type="presParOf" srcId="{CC9E68A5-6B2C-4850-B0AC-DBD3FE96FF1C}" destId="{E01299F2-3F4D-431B-A247-A7A5E6274628}" srcOrd="0" destOrd="0" presId="urn:microsoft.com/office/officeart/2005/8/layout/process4"/>
    <dgm:cxn modelId="{F9D7C0E5-8A2C-4484-96E5-9A01DB8DB26B}" type="presParOf" srcId="{CC9E68A5-6B2C-4850-B0AC-DBD3FE96FF1C}" destId="{55987F1F-9E56-4632-85E2-59A0BEF5B57F}" srcOrd="1" destOrd="0" presId="urn:microsoft.com/office/officeart/2005/8/layout/process4"/>
    <dgm:cxn modelId="{7A5F28F2-7139-4A36-8CA1-B22B86173728}" type="presParOf" srcId="{CC9E68A5-6B2C-4850-B0AC-DBD3FE96FF1C}" destId="{CB7DA6E8-6632-49DD-8165-B6DCE88B8784}" srcOrd="2" destOrd="0" presId="urn:microsoft.com/office/officeart/2005/8/layout/process4"/>
    <dgm:cxn modelId="{9AE4F90E-4B78-4234-82C6-426E289BA00C}" type="presParOf" srcId="{CB7DA6E8-6632-49DD-8165-B6DCE88B8784}" destId="{D1441944-815E-4A75-9909-84429CC1144C}" srcOrd="0" destOrd="0" presId="urn:microsoft.com/office/officeart/2005/8/layout/process4"/>
    <dgm:cxn modelId="{6B4B8BFC-DE34-4189-82D0-6C50994CBAA7}" type="presParOf" srcId="{A37CD018-87C5-4EC5-BE34-21D75A4862B2}" destId="{D706A92E-27C3-4691-9C85-2387975CFDCC}" srcOrd="3" destOrd="0" presId="urn:microsoft.com/office/officeart/2005/8/layout/process4"/>
    <dgm:cxn modelId="{4179EFE9-A121-4CAD-A906-8071BE78B6DF}" type="presParOf" srcId="{A37CD018-87C5-4EC5-BE34-21D75A4862B2}" destId="{B15F01DC-6013-4456-B7A7-21876F4361E5}" srcOrd="4" destOrd="0" presId="urn:microsoft.com/office/officeart/2005/8/layout/process4"/>
    <dgm:cxn modelId="{C121D928-EB73-4427-B875-E365BB249118}" type="presParOf" srcId="{B15F01DC-6013-4456-B7A7-21876F4361E5}" destId="{FDC57BA8-184C-4C1C-98AE-1C23768534D0}" srcOrd="0" destOrd="0" presId="urn:microsoft.com/office/officeart/2005/8/layout/process4"/>
    <dgm:cxn modelId="{57A7FB5E-73E9-425C-B267-1063240BF228}" type="presParOf" srcId="{B15F01DC-6013-4456-B7A7-21876F4361E5}" destId="{83E1FB74-F627-4BAF-8223-FD8A56583E39}" srcOrd="1" destOrd="0" presId="urn:microsoft.com/office/officeart/2005/8/layout/process4"/>
    <dgm:cxn modelId="{B973985A-0410-4996-8482-75EED98C0E10}" type="presParOf" srcId="{B15F01DC-6013-4456-B7A7-21876F4361E5}" destId="{358FD618-B2DA-4706-9B2E-B270B2997004}" srcOrd="2" destOrd="0" presId="urn:microsoft.com/office/officeart/2005/8/layout/process4"/>
    <dgm:cxn modelId="{6C77728E-D929-47AB-877E-E63A321A9B28}" type="presParOf" srcId="{358FD618-B2DA-4706-9B2E-B270B2997004}" destId="{24966506-FBFE-44EB-A314-7D54A499B515}" srcOrd="0" destOrd="0" presId="urn:microsoft.com/office/officeart/2005/8/layout/process4"/>
    <dgm:cxn modelId="{4B9C5671-7837-45FE-A25F-9FD0778F86FA}" type="presParOf" srcId="{A37CD018-87C5-4EC5-BE34-21D75A4862B2}" destId="{DA6E2A9E-1220-49F8-97B3-0FECA165C44F}" srcOrd="5" destOrd="0" presId="urn:microsoft.com/office/officeart/2005/8/layout/process4"/>
    <dgm:cxn modelId="{C0B968DE-37A2-4566-8873-6E906C446443}" type="presParOf" srcId="{A37CD018-87C5-4EC5-BE34-21D75A4862B2}" destId="{893D8B9E-C661-4333-9D2A-87A969E61B1A}" srcOrd="6" destOrd="0" presId="urn:microsoft.com/office/officeart/2005/8/layout/process4"/>
    <dgm:cxn modelId="{0675799F-0155-49E8-8488-8C9B276C18A6}" type="presParOf" srcId="{893D8B9E-C661-4333-9D2A-87A969E61B1A}" destId="{D5CE4631-875F-4500-BD73-BD191D6E8DFF}" srcOrd="0" destOrd="0" presId="urn:microsoft.com/office/officeart/2005/8/layout/process4"/>
    <dgm:cxn modelId="{D5587A7B-86C0-460E-8D4B-152009A84792}" type="presParOf" srcId="{893D8B9E-C661-4333-9D2A-87A969E61B1A}" destId="{F9A6D941-8091-4E57-8444-09E3099B02B9}" srcOrd="1" destOrd="0" presId="urn:microsoft.com/office/officeart/2005/8/layout/process4"/>
    <dgm:cxn modelId="{A18A1DD4-C587-4859-95EF-B955D9EE96DF}" type="presParOf" srcId="{893D8B9E-C661-4333-9D2A-87A969E61B1A}" destId="{E7D3F1A2-A583-45EB-A019-92C02D1507FC}" srcOrd="2" destOrd="0" presId="urn:microsoft.com/office/officeart/2005/8/layout/process4"/>
    <dgm:cxn modelId="{42D2B3AB-21CC-41AD-B028-0A749612DFA6}" type="presParOf" srcId="{E7D3F1A2-A583-45EB-A019-92C02D1507FC}" destId="{E1D82ED4-F97B-421B-9253-4B342FBE9E6A}" srcOrd="0" destOrd="0" presId="urn:microsoft.com/office/officeart/2005/8/layout/process4"/>
    <dgm:cxn modelId="{CF3F27FD-CB92-4094-AFF2-4C7905312992}" type="presParOf" srcId="{A37CD018-87C5-4EC5-BE34-21D75A4862B2}" destId="{1AB7579F-A470-405D-AD0E-C056C791223D}" srcOrd="7" destOrd="0" presId="urn:microsoft.com/office/officeart/2005/8/layout/process4"/>
    <dgm:cxn modelId="{76F57963-AB0B-4F47-9813-3BB93FE23006}" type="presParOf" srcId="{A37CD018-87C5-4EC5-BE34-21D75A4862B2}" destId="{A5EB02A3-EC36-4CEF-A2A0-5EDD8938EF24}" srcOrd="8" destOrd="0" presId="urn:microsoft.com/office/officeart/2005/8/layout/process4"/>
    <dgm:cxn modelId="{C6224B1B-3F53-4669-8875-FA7D6384BE12}" type="presParOf" srcId="{A5EB02A3-EC36-4CEF-A2A0-5EDD8938EF24}" destId="{0978D293-14DC-4585-A6BA-AF739EC46BD1}" srcOrd="0" destOrd="0" presId="urn:microsoft.com/office/officeart/2005/8/layout/process4"/>
    <dgm:cxn modelId="{A1FE3CC2-E698-4834-958C-65CD4DE1C825}" type="presParOf" srcId="{A5EB02A3-EC36-4CEF-A2A0-5EDD8938EF24}" destId="{F06118BC-B324-4435-94E4-BF8FB6AB0A6C}" srcOrd="1" destOrd="0" presId="urn:microsoft.com/office/officeart/2005/8/layout/process4"/>
    <dgm:cxn modelId="{088F13C6-7DF2-4D75-A343-BCF0D9D038C0}" type="presParOf" srcId="{A5EB02A3-EC36-4CEF-A2A0-5EDD8938EF24}" destId="{A7A9D1FC-45D0-4693-974E-FF0104CCAE5C}" srcOrd="2" destOrd="0" presId="urn:microsoft.com/office/officeart/2005/8/layout/process4"/>
    <dgm:cxn modelId="{C0FFE61A-824D-46D3-B86F-216194110F84}" type="presParOf" srcId="{A7A9D1FC-45D0-4693-974E-FF0104CCAE5C}" destId="{026F5D4B-A542-45C0-AFAC-60BEA9166F11}" srcOrd="0" destOrd="0" presId="urn:microsoft.com/office/officeart/2005/8/layout/process4"/>
    <dgm:cxn modelId="{F483104E-2C5B-4A6C-A9C0-D451A2286444}" type="presParOf" srcId="{A37CD018-87C5-4EC5-BE34-21D75A4862B2}" destId="{1725C4E5-E8F8-41D5-9194-EE274B80325A}" srcOrd="9" destOrd="0" presId="urn:microsoft.com/office/officeart/2005/8/layout/process4"/>
    <dgm:cxn modelId="{87127B4B-3CC8-40C0-8917-2455C43BBD07}" type="presParOf" srcId="{A37CD018-87C5-4EC5-BE34-21D75A4862B2}" destId="{81E88EF7-56BD-4CE0-BE8F-B9B3B11752F0}" srcOrd="10" destOrd="0" presId="urn:microsoft.com/office/officeart/2005/8/layout/process4"/>
    <dgm:cxn modelId="{1FFF42CB-00E5-405A-A3BC-289B4D50AED8}" type="presParOf" srcId="{81E88EF7-56BD-4CE0-BE8F-B9B3B11752F0}" destId="{FD35D11F-6F93-48EE-A326-366BAB6EA622}" srcOrd="0" destOrd="0" presId="urn:microsoft.com/office/officeart/2005/8/layout/process4"/>
    <dgm:cxn modelId="{D06EBB61-DD9B-4A4E-B193-0BDF63CF8B1C}" type="presParOf" srcId="{81E88EF7-56BD-4CE0-BE8F-B9B3B11752F0}" destId="{280D5432-7EAD-48A1-8463-7067C9309745}" srcOrd="1" destOrd="0" presId="urn:microsoft.com/office/officeart/2005/8/layout/process4"/>
    <dgm:cxn modelId="{E701366F-DE36-41C8-AFF3-845951E9109F}" type="presParOf" srcId="{81E88EF7-56BD-4CE0-BE8F-B9B3B11752F0}" destId="{CEE3B5AD-8FF5-4477-AF26-9014FB8EE880}" srcOrd="2" destOrd="0" presId="urn:microsoft.com/office/officeart/2005/8/layout/process4"/>
    <dgm:cxn modelId="{31AD49D8-1456-4226-B45B-ECB00082CA6F}" type="presParOf" srcId="{CEE3B5AD-8FF5-4477-AF26-9014FB8EE880}" destId="{64789B23-07F4-4B21-A2A1-C735ED74781C}" srcOrd="0" destOrd="0" presId="urn:microsoft.com/office/officeart/2005/8/layout/process4"/>
    <dgm:cxn modelId="{893E36E3-BBB6-4BFA-B3C1-3FA415E9B325}" type="presParOf" srcId="{A37CD018-87C5-4EC5-BE34-21D75A4862B2}" destId="{3FAFC54F-D084-4617-BB40-2564A8A92D38}" srcOrd="11" destOrd="0" presId="urn:microsoft.com/office/officeart/2005/8/layout/process4"/>
    <dgm:cxn modelId="{4DF42787-A95C-4493-B820-A49587FB3D43}" type="presParOf" srcId="{A37CD018-87C5-4EC5-BE34-21D75A4862B2}" destId="{903FB2AA-B3DF-479D-B5BC-E4C07E999F6F}" srcOrd="12" destOrd="0" presId="urn:microsoft.com/office/officeart/2005/8/layout/process4"/>
    <dgm:cxn modelId="{F87333D7-C248-4DE4-BF8A-52E9E54F114C}" type="presParOf" srcId="{903FB2AA-B3DF-479D-B5BC-E4C07E999F6F}" destId="{5DFF8B0A-EBE2-4797-9043-1C8B4E0E6C4F}" srcOrd="0" destOrd="0" presId="urn:microsoft.com/office/officeart/2005/8/layout/process4"/>
    <dgm:cxn modelId="{32268AE0-56B4-4711-B12D-360CA49DDD5E}" type="presParOf" srcId="{903FB2AA-B3DF-479D-B5BC-E4C07E999F6F}" destId="{462E5FEF-9395-4401-A1B4-A2F8C60F15B6}" srcOrd="1" destOrd="0" presId="urn:microsoft.com/office/officeart/2005/8/layout/process4"/>
    <dgm:cxn modelId="{2315CD9D-8223-477E-84F1-00905E5557DB}" type="presParOf" srcId="{903FB2AA-B3DF-479D-B5BC-E4C07E999F6F}" destId="{F18EE41E-5FB8-4014-BE4F-907723F36280}" srcOrd="2" destOrd="0" presId="urn:microsoft.com/office/officeart/2005/8/layout/process4"/>
    <dgm:cxn modelId="{1869A65D-D659-4926-94EB-DB992BEBC657}" type="presParOf" srcId="{F18EE41E-5FB8-4014-BE4F-907723F36280}" destId="{0A824A72-0B73-4A5C-8AC9-56094C5BF053}" srcOrd="0" destOrd="0" presId="urn:microsoft.com/office/officeart/2005/8/layout/process4"/>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2560F27-2C20-48F5-9C7F-393FA4430946}" type="doc">
      <dgm:prSet loTypeId="urn:microsoft.com/office/officeart/2005/8/layout/vList4" loCatId="picture" qsTypeId="urn:microsoft.com/office/officeart/2005/8/quickstyle/simple1" qsCatId="simple" csTypeId="urn:microsoft.com/office/officeart/2005/8/colors/accent0_3" csCatId="mainScheme" phldr="1"/>
      <dgm:spPr/>
    </dgm:pt>
    <dgm:pt modelId="{F931FD0E-D334-4F8C-B2BB-74468A86A9AD}">
      <dgm:prSet phldrT="[Texto]"/>
      <dgm:spPr/>
      <dgm:t>
        <a:bodyPr/>
        <a:lstStyle/>
        <a:p>
          <a:r>
            <a:rPr lang="es-CO" b="1">
              <a:latin typeface="Arial" panose="020B0604020202020204" pitchFamily="34" charset="0"/>
              <a:cs typeface="Arial" panose="020B0604020202020204" pitchFamily="34" charset="0"/>
            </a:rPr>
            <a:t>Mano de obra: </a:t>
          </a:r>
          <a:r>
            <a:rPr lang="es-CO">
              <a:latin typeface="Arial" panose="020B0604020202020204" pitchFamily="34" charset="0"/>
              <a:cs typeface="Arial" panose="020B0604020202020204" pitchFamily="34" charset="0"/>
            </a:rPr>
            <a:t>factores relacionados con el talento humano, competencias, capacitación y desempeño del personal.</a:t>
          </a:r>
          <a:endParaRPr lang="es-ES">
            <a:latin typeface="Arial" panose="020B0604020202020204" pitchFamily="34" charset="0"/>
            <a:cs typeface="Arial" panose="020B0604020202020204" pitchFamily="34" charset="0"/>
          </a:endParaRPr>
        </a:p>
      </dgm:t>
    </dgm:pt>
    <dgm:pt modelId="{7A52DCD1-1F9A-4D99-8D33-C52CE35525F2}" type="parTrans" cxnId="{3130B779-1F54-4F30-ADDA-A1D7A17A156C}">
      <dgm:prSet/>
      <dgm:spPr/>
      <dgm:t>
        <a:bodyPr/>
        <a:lstStyle/>
        <a:p>
          <a:endParaRPr lang="es-ES">
            <a:latin typeface="Arial" panose="020B0604020202020204" pitchFamily="34" charset="0"/>
            <a:cs typeface="Arial" panose="020B0604020202020204" pitchFamily="34" charset="0"/>
          </a:endParaRPr>
        </a:p>
      </dgm:t>
    </dgm:pt>
    <dgm:pt modelId="{BA3ABDF9-0445-473E-A8A8-15C94761C854}" type="sibTrans" cxnId="{3130B779-1F54-4F30-ADDA-A1D7A17A156C}">
      <dgm:prSet/>
      <dgm:spPr/>
      <dgm:t>
        <a:bodyPr/>
        <a:lstStyle/>
        <a:p>
          <a:endParaRPr lang="es-ES">
            <a:latin typeface="Arial" panose="020B0604020202020204" pitchFamily="34" charset="0"/>
            <a:cs typeface="Arial" panose="020B0604020202020204" pitchFamily="34" charset="0"/>
          </a:endParaRPr>
        </a:p>
      </dgm:t>
    </dgm:pt>
    <dgm:pt modelId="{0CE43ACA-EBC1-48FA-B79D-54A28C535A29}">
      <dgm:prSet/>
      <dgm:spPr/>
      <dgm:t>
        <a:bodyPr/>
        <a:lstStyle/>
        <a:p>
          <a:r>
            <a:rPr lang="es-CO" b="1">
              <a:latin typeface="Arial" panose="020B0604020202020204" pitchFamily="34" charset="0"/>
              <a:cs typeface="Arial" panose="020B0604020202020204" pitchFamily="34" charset="0"/>
            </a:rPr>
            <a:t>Métodos: </a:t>
          </a:r>
          <a:r>
            <a:rPr lang="es-CO">
              <a:latin typeface="Arial" panose="020B0604020202020204" pitchFamily="34" charset="0"/>
              <a:cs typeface="Arial" panose="020B0604020202020204" pitchFamily="34" charset="0"/>
            </a:rPr>
            <a:t>procedimientos, instrucciones de trabajo o formas en que se ejecutan las actividades.</a:t>
          </a:r>
          <a:endParaRPr lang="en-US">
            <a:latin typeface="Arial" panose="020B0604020202020204" pitchFamily="34" charset="0"/>
            <a:cs typeface="Arial" panose="020B0604020202020204" pitchFamily="34" charset="0"/>
          </a:endParaRPr>
        </a:p>
      </dgm:t>
    </dgm:pt>
    <dgm:pt modelId="{4379BA40-4723-4A10-B573-74839853CDB5}" type="parTrans" cxnId="{87B2B574-2F26-44D4-8BE9-9B026A8A6545}">
      <dgm:prSet/>
      <dgm:spPr/>
      <dgm:t>
        <a:bodyPr/>
        <a:lstStyle/>
        <a:p>
          <a:endParaRPr lang="es-ES">
            <a:latin typeface="Arial" panose="020B0604020202020204" pitchFamily="34" charset="0"/>
            <a:cs typeface="Arial" panose="020B0604020202020204" pitchFamily="34" charset="0"/>
          </a:endParaRPr>
        </a:p>
      </dgm:t>
    </dgm:pt>
    <dgm:pt modelId="{971C386B-3FEC-4D75-9EBA-C256846880D9}" type="sibTrans" cxnId="{87B2B574-2F26-44D4-8BE9-9B026A8A6545}">
      <dgm:prSet/>
      <dgm:spPr/>
      <dgm:t>
        <a:bodyPr/>
        <a:lstStyle/>
        <a:p>
          <a:endParaRPr lang="es-ES">
            <a:latin typeface="Arial" panose="020B0604020202020204" pitchFamily="34" charset="0"/>
            <a:cs typeface="Arial" panose="020B0604020202020204" pitchFamily="34" charset="0"/>
          </a:endParaRPr>
        </a:p>
      </dgm:t>
    </dgm:pt>
    <dgm:pt modelId="{F2B94B97-120E-4037-8826-C7DFCD3695F7}">
      <dgm:prSet/>
      <dgm:spPr/>
      <dgm:t>
        <a:bodyPr/>
        <a:lstStyle/>
        <a:p>
          <a:r>
            <a:rPr lang="es-CO" b="1">
              <a:latin typeface="Arial" panose="020B0604020202020204" pitchFamily="34" charset="0"/>
              <a:cs typeface="Arial" panose="020B0604020202020204" pitchFamily="34" charset="0"/>
            </a:rPr>
            <a:t>Maquinaria o equipos: </a:t>
          </a:r>
          <a:r>
            <a:rPr lang="es-CO">
              <a:latin typeface="Arial" panose="020B0604020202020204" pitchFamily="34" charset="0"/>
              <a:cs typeface="Arial" panose="020B0604020202020204" pitchFamily="34" charset="0"/>
            </a:rPr>
            <a:t>condiciones, mantenimiento o funcionamiento de los equipos utilizados.</a:t>
          </a:r>
          <a:endParaRPr lang="en-US">
            <a:latin typeface="Arial" panose="020B0604020202020204" pitchFamily="34" charset="0"/>
            <a:cs typeface="Arial" panose="020B0604020202020204" pitchFamily="34" charset="0"/>
          </a:endParaRPr>
        </a:p>
      </dgm:t>
    </dgm:pt>
    <dgm:pt modelId="{76C601C8-2D39-43EC-A514-50214C265D69}" type="parTrans" cxnId="{ABD3AD3D-2CFE-4426-8C69-74058E503AB5}">
      <dgm:prSet/>
      <dgm:spPr/>
      <dgm:t>
        <a:bodyPr/>
        <a:lstStyle/>
        <a:p>
          <a:endParaRPr lang="es-ES">
            <a:latin typeface="Arial" panose="020B0604020202020204" pitchFamily="34" charset="0"/>
            <a:cs typeface="Arial" panose="020B0604020202020204" pitchFamily="34" charset="0"/>
          </a:endParaRPr>
        </a:p>
      </dgm:t>
    </dgm:pt>
    <dgm:pt modelId="{9201163B-F738-4FF6-84EC-B548F5A1297C}" type="sibTrans" cxnId="{ABD3AD3D-2CFE-4426-8C69-74058E503AB5}">
      <dgm:prSet/>
      <dgm:spPr/>
      <dgm:t>
        <a:bodyPr/>
        <a:lstStyle/>
        <a:p>
          <a:endParaRPr lang="es-ES">
            <a:latin typeface="Arial" panose="020B0604020202020204" pitchFamily="34" charset="0"/>
            <a:cs typeface="Arial" panose="020B0604020202020204" pitchFamily="34" charset="0"/>
          </a:endParaRPr>
        </a:p>
      </dgm:t>
    </dgm:pt>
    <dgm:pt modelId="{F449D1C1-1F4B-4AB3-9C8E-C74D2C1639CC}">
      <dgm:prSet/>
      <dgm:spPr/>
      <dgm:t>
        <a:bodyPr/>
        <a:lstStyle/>
        <a:p>
          <a:r>
            <a:rPr lang="es-CO" b="1">
              <a:latin typeface="Arial" panose="020B0604020202020204" pitchFamily="34" charset="0"/>
              <a:cs typeface="Arial" panose="020B0604020202020204" pitchFamily="34" charset="0"/>
            </a:rPr>
            <a:t>Materiales: </a:t>
          </a:r>
          <a:r>
            <a:rPr lang="es-CO">
              <a:latin typeface="Arial" panose="020B0604020202020204" pitchFamily="34" charset="0"/>
              <a:cs typeface="Arial" panose="020B0604020202020204" pitchFamily="34" charset="0"/>
            </a:rPr>
            <a:t>calidad, disponibilidad o características de los insumos empleados.</a:t>
          </a:r>
          <a:endParaRPr lang="en-US">
            <a:latin typeface="Arial" panose="020B0604020202020204" pitchFamily="34" charset="0"/>
            <a:cs typeface="Arial" panose="020B0604020202020204" pitchFamily="34" charset="0"/>
          </a:endParaRPr>
        </a:p>
      </dgm:t>
    </dgm:pt>
    <dgm:pt modelId="{69F7A95E-DC1C-40C6-8CA2-7B5702AC89E8}" type="parTrans" cxnId="{AAF99844-0C74-47FF-A635-FF63DDB55A7D}">
      <dgm:prSet/>
      <dgm:spPr/>
      <dgm:t>
        <a:bodyPr/>
        <a:lstStyle/>
        <a:p>
          <a:endParaRPr lang="es-ES">
            <a:latin typeface="Arial" panose="020B0604020202020204" pitchFamily="34" charset="0"/>
            <a:cs typeface="Arial" panose="020B0604020202020204" pitchFamily="34" charset="0"/>
          </a:endParaRPr>
        </a:p>
      </dgm:t>
    </dgm:pt>
    <dgm:pt modelId="{381BFA80-915C-4C65-9F3F-53874A4A016A}" type="sibTrans" cxnId="{AAF99844-0C74-47FF-A635-FF63DDB55A7D}">
      <dgm:prSet/>
      <dgm:spPr/>
      <dgm:t>
        <a:bodyPr/>
        <a:lstStyle/>
        <a:p>
          <a:endParaRPr lang="es-ES">
            <a:latin typeface="Arial" panose="020B0604020202020204" pitchFamily="34" charset="0"/>
            <a:cs typeface="Arial" panose="020B0604020202020204" pitchFamily="34" charset="0"/>
          </a:endParaRPr>
        </a:p>
      </dgm:t>
    </dgm:pt>
    <dgm:pt modelId="{50E3FEC9-01B8-420E-A695-75D8994372A1}">
      <dgm:prSet/>
      <dgm:spPr/>
      <dgm:t>
        <a:bodyPr/>
        <a:lstStyle/>
        <a:p>
          <a:r>
            <a:rPr lang="es-CO" b="1">
              <a:latin typeface="Arial" panose="020B0604020202020204" pitchFamily="34" charset="0"/>
              <a:cs typeface="Arial" panose="020B0604020202020204" pitchFamily="34" charset="0"/>
            </a:rPr>
            <a:t>Medición: </a:t>
          </a:r>
          <a:r>
            <a:rPr lang="es-CO">
              <a:latin typeface="Arial" panose="020B0604020202020204" pitchFamily="34" charset="0"/>
              <a:cs typeface="Arial" panose="020B0604020202020204" pitchFamily="34" charset="0"/>
            </a:rPr>
            <a:t>métodos de control, instrumentos y confiabilidad de los datos obtenidos.</a:t>
          </a:r>
          <a:endParaRPr lang="en-US">
            <a:latin typeface="Arial" panose="020B0604020202020204" pitchFamily="34" charset="0"/>
            <a:cs typeface="Arial" panose="020B0604020202020204" pitchFamily="34" charset="0"/>
          </a:endParaRPr>
        </a:p>
      </dgm:t>
    </dgm:pt>
    <dgm:pt modelId="{86DC1ED1-A4A4-492F-AD84-507F0FA57C8F}" type="parTrans" cxnId="{5B23C605-A10D-4A92-B790-456BEC869009}">
      <dgm:prSet/>
      <dgm:spPr/>
      <dgm:t>
        <a:bodyPr/>
        <a:lstStyle/>
        <a:p>
          <a:endParaRPr lang="es-ES">
            <a:latin typeface="Arial" panose="020B0604020202020204" pitchFamily="34" charset="0"/>
            <a:cs typeface="Arial" panose="020B0604020202020204" pitchFamily="34" charset="0"/>
          </a:endParaRPr>
        </a:p>
      </dgm:t>
    </dgm:pt>
    <dgm:pt modelId="{735484A5-750A-4D96-B6C4-B3AA9AFAD25C}" type="sibTrans" cxnId="{5B23C605-A10D-4A92-B790-456BEC869009}">
      <dgm:prSet/>
      <dgm:spPr/>
      <dgm:t>
        <a:bodyPr/>
        <a:lstStyle/>
        <a:p>
          <a:endParaRPr lang="es-ES">
            <a:latin typeface="Arial" panose="020B0604020202020204" pitchFamily="34" charset="0"/>
            <a:cs typeface="Arial" panose="020B0604020202020204" pitchFamily="34" charset="0"/>
          </a:endParaRPr>
        </a:p>
      </dgm:t>
    </dgm:pt>
    <dgm:pt modelId="{4273B2DB-A39B-468C-A9E4-7A4D4B68F46C}">
      <dgm:prSet/>
      <dgm:spPr/>
      <dgm:t>
        <a:bodyPr/>
        <a:lstStyle/>
        <a:p>
          <a:r>
            <a:rPr lang="es-CO" b="1">
              <a:latin typeface="Arial" panose="020B0604020202020204" pitchFamily="34" charset="0"/>
              <a:cs typeface="Arial" panose="020B0604020202020204" pitchFamily="34" charset="0"/>
            </a:rPr>
            <a:t>Medio ambiente: </a:t>
          </a:r>
          <a:r>
            <a:rPr lang="es-CO">
              <a:latin typeface="Arial" panose="020B0604020202020204" pitchFamily="34" charset="0"/>
              <a:cs typeface="Arial" panose="020B0604020202020204" pitchFamily="34" charset="0"/>
            </a:rPr>
            <a:t>condiciones del entorno laboral, factores físicos o contextuales que afectan el proceso.</a:t>
          </a:r>
          <a:endParaRPr lang="en-US">
            <a:latin typeface="Arial" panose="020B0604020202020204" pitchFamily="34" charset="0"/>
            <a:cs typeface="Arial" panose="020B0604020202020204" pitchFamily="34" charset="0"/>
          </a:endParaRPr>
        </a:p>
      </dgm:t>
    </dgm:pt>
    <dgm:pt modelId="{4949AB12-3C0D-41C1-9FCE-D6A75824D4E6}" type="parTrans" cxnId="{CA2ACB9E-A7FA-4E6B-BE70-5D522BBAAF5A}">
      <dgm:prSet/>
      <dgm:spPr/>
      <dgm:t>
        <a:bodyPr/>
        <a:lstStyle/>
        <a:p>
          <a:endParaRPr lang="es-ES">
            <a:latin typeface="Arial" panose="020B0604020202020204" pitchFamily="34" charset="0"/>
            <a:cs typeface="Arial" panose="020B0604020202020204" pitchFamily="34" charset="0"/>
          </a:endParaRPr>
        </a:p>
      </dgm:t>
    </dgm:pt>
    <dgm:pt modelId="{BEDA34D7-DA1D-4C23-9430-5A4B12EE1BD3}" type="sibTrans" cxnId="{CA2ACB9E-A7FA-4E6B-BE70-5D522BBAAF5A}">
      <dgm:prSet/>
      <dgm:spPr/>
      <dgm:t>
        <a:bodyPr/>
        <a:lstStyle/>
        <a:p>
          <a:endParaRPr lang="es-ES">
            <a:latin typeface="Arial" panose="020B0604020202020204" pitchFamily="34" charset="0"/>
            <a:cs typeface="Arial" panose="020B0604020202020204" pitchFamily="34" charset="0"/>
          </a:endParaRPr>
        </a:p>
      </dgm:t>
    </dgm:pt>
    <dgm:pt modelId="{0ABBF1DD-0F31-41D2-8275-E2513E979EB4}" type="pres">
      <dgm:prSet presAssocID="{D2560F27-2C20-48F5-9C7F-393FA4430946}" presName="linear" presStyleCnt="0">
        <dgm:presLayoutVars>
          <dgm:dir/>
          <dgm:resizeHandles val="exact"/>
        </dgm:presLayoutVars>
      </dgm:prSet>
      <dgm:spPr/>
    </dgm:pt>
    <dgm:pt modelId="{A13DB4A2-48AB-40DC-87CD-B3C8F0B85753}" type="pres">
      <dgm:prSet presAssocID="{F931FD0E-D334-4F8C-B2BB-74468A86A9AD}" presName="comp" presStyleCnt="0"/>
      <dgm:spPr/>
    </dgm:pt>
    <dgm:pt modelId="{FBCE2818-D1C8-460D-8B7C-9B48473CCE5D}" type="pres">
      <dgm:prSet presAssocID="{F931FD0E-D334-4F8C-B2BB-74468A86A9AD}" presName="box" presStyleLbl="node1" presStyleIdx="0" presStyleCnt="6"/>
      <dgm:spPr/>
      <dgm:t>
        <a:bodyPr/>
        <a:lstStyle/>
        <a:p>
          <a:endParaRPr lang="es-ES"/>
        </a:p>
      </dgm:t>
    </dgm:pt>
    <dgm:pt modelId="{00C5A810-AE48-4D80-9401-CA2DD25BC12B}" type="pres">
      <dgm:prSet presAssocID="{F931FD0E-D334-4F8C-B2BB-74468A86A9AD}" presName="img" presStyleLbl="fgImgPlace1" presStyleIdx="0" presStyleCnt="6"/>
      <dgm:spPr>
        <a:blipFill rotWithShape="1">
          <a:blip xmlns:r="http://schemas.openxmlformats.org/officeDocument/2006/relationships" r:embed="rId1"/>
          <a:stretch>
            <a:fillRect/>
          </a:stretch>
        </a:blipFill>
      </dgm:spPr>
    </dgm:pt>
    <dgm:pt modelId="{DB29A2F9-16B5-4270-B746-9ABA7E44F780}" type="pres">
      <dgm:prSet presAssocID="{F931FD0E-D334-4F8C-B2BB-74468A86A9AD}" presName="text" presStyleLbl="node1" presStyleIdx="0" presStyleCnt="6">
        <dgm:presLayoutVars>
          <dgm:bulletEnabled val="1"/>
        </dgm:presLayoutVars>
      </dgm:prSet>
      <dgm:spPr/>
      <dgm:t>
        <a:bodyPr/>
        <a:lstStyle/>
        <a:p>
          <a:endParaRPr lang="es-ES"/>
        </a:p>
      </dgm:t>
    </dgm:pt>
    <dgm:pt modelId="{5A12A39A-96EC-4893-8824-89776A5C1DE2}" type="pres">
      <dgm:prSet presAssocID="{BA3ABDF9-0445-473E-A8A8-15C94761C854}" presName="spacer" presStyleCnt="0"/>
      <dgm:spPr/>
    </dgm:pt>
    <dgm:pt modelId="{2E3188F1-A85C-4191-AB1F-71E82F9CB757}" type="pres">
      <dgm:prSet presAssocID="{0CE43ACA-EBC1-48FA-B79D-54A28C535A29}" presName="comp" presStyleCnt="0"/>
      <dgm:spPr/>
    </dgm:pt>
    <dgm:pt modelId="{A439FBC3-0B75-4BA8-A7ED-E35F81BC666D}" type="pres">
      <dgm:prSet presAssocID="{0CE43ACA-EBC1-48FA-B79D-54A28C535A29}" presName="box" presStyleLbl="node1" presStyleIdx="1" presStyleCnt="6"/>
      <dgm:spPr/>
      <dgm:t>
        <a:bodyPr/>
        <a:lstStyle/>
        <a:p>
          <a:endParaRPr lang="es-ES"/>
        </a:p>
      </dgm:t>
    </dgm:pt>
    <dgm:pt modelId="{556C351B-AF60-484B-90DD-4255AC0F88B8}" type="pres">
      <dgm:prSet presAssocID="{0CE43ACA-EBC1-48FA-B79D-54A28C535A29}" presName="img" presStyleLbl="fgImgPlace1" presStyleIdx="1" presStyleCnt="6"/>
      <dgm:spPr>
        <a:blipFill rotWithShape="1">
          <a:blip xmlns:r="http://schemas.openxmlformats.org/officeDocument/2006/relationships" r:embed="rId2"/>
          <a:stretch>
            <a:fillRect/>
          </a:stretch>
        </a:blipFill>
      </dgm:spPr>
    </dgm:pt>
    <dgm:pt modelId="{187B0FA0-8CF6-49D5-A014-5B56A30C94CB}" type="pres">
      <dgm:prSet presAssocID="{0CE43ACA-EBC1-48FA-B79D-54A28C535A29}" presName="text" presStyleLbl="node1" presStyleIdx="1" presStyleCnt="6">
        <dgm:presLayoutVars>
          <dgm:bulletEnabled val="1"/>
        </dgm:presLayoutVars>
      </dgm:prSet>
      <dgm:spPr/>
      <dgm:t>
        <a:bodyPr/>
        <a:lstStyle/>
        <a:p>
          <a:endParaRPr lang="es-ES"/>
        </a:p>
      </dgm:t>
    </dgm:pt>
    <dgm:pt modelId="{581B86BD-D15C-4366-9724-98D43F513A60}" type="pres">
      <dgm:prSet presAssocID="{971C386B-3FEC-4D75-9EBA-C256846880D9}" presName="spacer" presStyleCnt="0"/>
      <dgm:spPr/>
    </dgm:pt>
    <dgm:pt modelId="{5048064A-2B38-416E-9BA2-F29E3B02BFBA}" type="pres">
      <dgm:prSet presAssocID="{F2B94B97-120E-4037-8826-C7DFCD3695F7}" presName="comp" presStyleCnt="0"/>
      <dgm:spPr/>
    </dgm:pt>
    <dgm:pt modelId="{933B0038-E03B-486F-8F68-25553DE92BB5}" type="pres">
      <dgm:prSet presAssocID="{F2B94B97-120E-4037-8826-C7DFCD3695F7}" presName="box" presStyleLbl="node1" presStyleIdx="2" presStyleCnt="6"/>
      <dgm:spPr/>
      <dgm:t>
        <a:bodyPr/>
        <a:lstStyle/>
        <a:p>
          <a:endParaRPr lang="es-ES"/>
        </a:p>
      </dgm:t>
    </dgm:pt>
    <dgm:pt modelId="{8016295F-6483-4EA5-A6B5-176E37A79CCD}" type="pres">
      <dgm:prSet presAssocID="{F2B94B97-120E-4037-8826-C7DFCD3695F7}" presName="img" presStyleLbl="fgImgPlace1" presStyleIdx="2" presStyleCnt="6"/>
      <dgm:spPr>
        <a:blipFill rotWithShape="1">
          <a:blip xmlns:r="http://schemas.openxmlformats.org/officeDocument/2006/relationships" r:embed="rId3"/>
          <a:stretch>
            <a:fillRect/>
          </a:stretch>
        </a:blipFill>
      </dgm:spPr>
    </dgm:pt>
    <dgm:pt modelId="{698B3FAC-12E6-4155-ADB7-1A1894E55240}" type="pres">
      <dgm:prSet presAssocID="{F2B94B97-120E-4037-8826-C7DFCD3695F7}" presName="text" presStyleLbl="node1" presStyleIdx="2" presStyleCnt="6">
        <dgm:presLayoutVars>
          <dgm:bulletEnabled val="1"/>
        </dgm:presLayoutVars>
      </dgm:prSet>
      <dgm:spPr/>
      <dgm:t>
        <a:bodyPr/>
        <a:lstStyle/>
        <a:p>
          <a:endParaRPr lang="es-ES"/>
        </a:p>
      </dgm:t>
    </dgm:pt>
    <dgm:pt modelId="{538911A9-D09F-4933-BB10-F2A8AF887B67}" type="pres">
      <dgm:prSet presAssocID="{9201163B-F738-4FF6-84EC-B548F5A1297C}" presName="spacer" presStyleCnt="0"/>
      <dgm:spPr/>
    </dgm:pt>
    <dgm:pt modelId="{1F3FE71B-57FF-4AEF-B417-236E8D3618C6}" type="pres">
      <dgm:prSet presAssocID="{F449D1C1-1F4B-4AB3-9C8E-C74D2C1639CC}" presName="comp" presStyleCnt="0"/>
      <dgm:spPr/>
    </dgm:pt>
    <dgm:pt modelId="{D36FBB60-D7B3-4D49-B15A-DBE632902BE5}" type="pres">
      <dgm:prSet presAssocID="{F449D1C1-1F4B-4AB3-9C8E-C74D2C1639CC}" presName="box" presStyleLbl="node1" presStyleIdx="3" presStyleCnt="6"/>
      <dgm:spPr/>
      <dgm:t>
        <a:bodyPr/>
        <a:lstStyle/>
        <a:p>
          <a:endParaRPr lang="es-ES"/>
        </a:p>
      </dgm:t>
    </dgm:pt>
    <dgm:pt modelId="{D600EC3C-2F52-4003-9916-ED7E56C40BED}" type="pres">
      <dgm:prSet presAssocID="{F449D1C1-1F4B-4AB3-9C8E-C74D2C1639CC}" presName="img" presStyleLbl="fgImgPlace1" presStyleIdx="3" presStyleCnt="6"/>
      <dgm:spPr>
        <a:blipFill rotWithShape="1">
          <a:blip xmlns:r="http://schemas.openxmlformats.org/officeDocument/2006/relationships" r:embed="rId4"/>
          <a:stretch>
            <a:fillRect/>
          </a:stretch>
        </a:blipFill>
      </dgm:spPr>
    </dgm:pt>
    <dgm:pt modelId="{751A5274-D747-470C-AD9C-312416E871B9}" type="pres">
      <dgm:prSet presAssocID="{F449D1C1-1F4B-4AB3-9C8E-C74D2C1639CC}" presName="text" presStyleLbl="node1" presStyleIdx="3" presStyleCnt="6">
        <dgm:presLayoutVars>
          <dgm:bulletEnabled val="1"/>
        </dgm:presLayoutVars>
      </dgm:prSet>
      <dgm:spPr/>
      <dgm:t>
        <a:bodyPr/>
        <a:lstStyle/>
        <a:p>
          <a:endParaRPr lang="es-ES"/>
        </a:p>
      </dgm:t>
    </dgm:pt>
    <dgm:pt modelId="{9B4D09AA-84D5-456D-AC22-AA67A6249B35}" type="pres">
      <dgm:prSet presAssocID="{381BFA80-915C-4C65-9F3F-53874A4A016A}" presName="spacer" presStyleCnt="0"/>
      <dgm:spPr/>
    </dgm:pt>
    <dgm:pt modelId="{D3AF8DA6-B4EE-4D20-BECE-5BBC0E6766DA}" type="pres">
      <dgm:prSet presAssocID="{50E3FEC9-01B8-420E-A695-75D8994372A1}" presName="comp" presStyleCnt="0"/>
      <dgm:spPr/>
    </dgm:pt>
    <dgm:pt modelId="{5F2C1AFE-181B-461F-B368-61D0A54CCF47}" type="pres">
      <dgm:prSet presAssocID="{50E3FEC9-01B8-420E-A695-75D8994372A1}" presName="box" presStyleLbl="node1" presStyleIdx="4" presStyleCnt="6"/>
      <dgm:spPr/>
      <dgm:t>
        <a:bodyPr/>
        <a:lstStyle/>
        <a:p>
          <a:endParaRPr lang="es-ES"/>
        </a:p>
      </dgm:t>
    </dgm:pt>
    <dgm:pt modelId="{6C229317-0D7C-4919-A198-FAB2CFA6987C}" type="pres">
      <dgm:prSet presAssocID="{50E3FEC9-01B8-420E-A695-75D8994372A1}" presName="img" presStyleLbl="fgImgPlace1" presStyleIdx="4" presStyleCnt="6"/>
      <dgm:spPr>
        <a:blipFill rotWithShape="1">
          <a:blip xmlns:r="http://schemas.openxmlformats.org/officeDocument/2006/relationships" r:embed="rId5"/>
          <a:stretch>
            <a:fillRect/>
          </a:stretch>
        </a:blipFill>
      </dgm:spPr>
    </dgm:pt>
    <dgm:pt modelId="{02A01C19-661D-44E1-8CC7-6410318C7EC7}" type="pres">
      <dgm:prSet presAssocID="{50E3FEC9-01B8-420E-A695-75D8994372A1}" presName="text" presStyleLbl="node1" presStyleIdx="4" presStyleCnt="6">
        <dgm:presLayoutVars>
          <dgm:bulletEnabled val="1"/>
        </dgm:presLayoutVars>
      </dgm:prSet>
      <dgm:spPr/>
      <dgm:t>
        <a:bodyPr/>
        <a:lstStyle/>
        <a:p>
          <a:endParaRPr lang="es-ES"/>
        </a:p>
      </dgm:t>
    </dgm:pt>
    <dgm:pt modelId="{5BFD1A0C-9566-4BDB-8524-9FA93B62E028}" type="pres">
      <dgm:prSet presAssocID="{735484A5-750A-4D96-B6C4-B3AA9AFAD25C}" presName="spacer" presStyleCnt="0"/>
      <dgm:spPr/>
    </dgm:pt>
    <dgm:pt modelId="{890D7A34-1F6E-4760-A008-5A9BF1D91E17}" type="pres">
      <dgm:prSet presAssocID="{4273B2DB-A39B-468C-A9E4-7A4D4B68F46C}" presName="comp" presStyleCnt="0"/>
      <dgm:spPr/>
    </dgm:pt>
    <dgm:pt modelId="{58CA11CF-81BE-4B3B-A656-AA0153D43997}" type="pres">
      <dgm:prSet presAssocID="{4273B2DB-A39B-468C-A9E4-7A4D4B68F46C}" presName="box" presStyleLbl="node1" presStyleIdx="5" presStyleCnt="6"/>
      <dgm:spPr/>
      <dgm:t>
        <a:bodyPr/>
        <a:lstStyle/>
        <a:p>
          <a:endParaRPr lang="es-ES"/>
        </a:p>
      </dgm:t>
    </dgm:pt>
    <dgm:pt modelId="{7C45EDC3-3E03-415D-9808-066FCF514B5B}" type="pres">
      <dgm:prSet presAssocID="{4273B2DB-A39B-468C-A9E4-7A4D4B68F46C}" presName="img" presStyleLbl="fgImgPlace1" presStyleIdx="5" presStyleCnt="6"/>
      <dgm:spPr>
        <a:blipFill rotWithShape="1">
          <a:blip xmlns:r="http://schemas.openxmlformats.org/officeDocument/2006/relationships" r:embed="rId6"/>
          <a:stretch>
            <a:fillRect/>
          </a:stretch>
        </a:blipFill>
      </dgm:spPr>
    </dgm:pt>
    <dgm:pt modelId="{9D0835B3-B6B8-48DD-B64A-01C43755E7A8}" type="pres">
      <dgm:prSet presAssocID="{4273B2DB-A39B-468C-A9E4-7A4D4B68F46C}" presName="text" presStyleLbl="node1" presStyleIdx="5" presStyleCnt="6">
        <dgm:presLayoutVars>
          <dgm:bulletEnabled val="1"/>
        </dgm:presLayoutVars>
      </dgm:prSet>
      <dgm:spPr/>
      <dgm:t>
        <a:bodyPr/>
        <a:lstStyle/>
        <a:p>
          <a:endParaRPr lang="es-ES"/>
        </a:p>
      </dgm:t>
    </dgm:pt>
  </dgm:ptLst>
  <dgm:cxnLst>
    <dgm:cxn modelId="{0722DC2C-503C-4B14-9C73-6359ECE0C5F6}" type="presOf" srcId="{F449D1C1-1F4B-4AB3-9C8E-C74D2C1639CC}" destId="{D36FBB60-D7B3-4D49-B15A-DBE632902BE5}" srcOrd="0" destOrd="0" presId="urn:microsoft.com/office/officeart/2005/8/layout/vList4"/>
    <dgm:cxn modelId="{87B2B574-2F26-44D4-8BE9-9B026A8A6545}" srcId="{D2560F27-2C20-48F5-9C7F-393FA4430946}" destId="{0CE43ACA-EBC1-48FA-B79D-54A28C535A29}" srcOrd="1" destOrd="0" parTransId="{4379BA40-4723-4A10-B573-74839853CDB5}" sibTransId="{971C386B-3FEC-4D75-9EBA-C256846880D9}"/>
    <dgm:cxn modelId="{0DCC7EFE-C89D-4258-A1AC-139938AC5DE0}" type="presOf" srcId="{4273B2DB-A39B-468C-A9E4-7A4D4B68F46C}" destId="{58CA11CF-81BE-4B3B-A656-AA0153D43997}" srcOrd="0" destOrd="0" presId="urn:microsoft.com/office/officeart/2005/8/layout/vList4"/>
    <dgm:cxn modelId="{0502B79C-0D5D-4B04-9977-E558D1A4CFB9}" type="presOf" srcId="{F2B94B97-120E-4037-8826-C7DFCD3695F7}" destId="{933B0038-E03B-486F-8F68-25553DE92BB5}" srcOrd="0" destOrd="0" presId="urn:microsoft.com/office/officeart/2005/8/layout/vList4"/>
    <dgm:cxn modelId="{ABD3AD3D-2CFE-4426-8C69-74058E503AB5}" srcId="{D2560F27-2C20-48F5-9C7F-393FA4430946}" destId="{F2B94B97-120E-4037-8826-C7DFCD3695F7}" srcOrd="2" destOrd="0" parTransId="{76C601C8-2D39-43EC-A514-50214C265D69}" sibTransId="{9201163B-F738-4FF6-84EC-B548F5A1297C}"/>
    <dgm:cxn modelId="{AFE58290-C222-42C4-9B87-82208D0AF510}" type="presOf" srcId="{F2B94B97-120E-4037-8826-C7DFCD3695F7}" destId="{698B3FAC-12E6-4155-ADB7-1A1894E55240}" srcOrd="1" destOrd="0" presId="urn:microsoft.com/office/officeart/2005/8/layout/vList4"/>
    <dgm:cxn modelId="{6111BCFE-56E6-4DB6-AFC5-84DE073E0783}" type="presOf" srcId="{50E3FEC9-01B8-420E-A695-75D8994372A1}" destId="{02A01C19-661D-44E1-8CC7-6410318C7EC7}" srcOrd="1" destOrd="0" presId="urn:microsoft.com/office/officeart/2005/8/layout/vList4"/>
    <dgm:cxn modelId="{AAF99844-0C74-47FF-A635-FF63DDB55A7D}" srcId="{D2560F27-2C20-48F5-9C7F-393FA4430946}" destId="{F449D1C1-1F4B-4AB3-9C8E-C74D2C1639CC}" srcOrd="3" destOrd="0" parTransId="{69F7A95E-DC1C-40C6-8CA2-7B5702AC89E8}" sibTransId="{381BFA80-915C-4C65-9F3F-53874A4A016A}"/>
    <dgm:cxn modelId="{C3C28DB3-6485-4763-BF65-52889DA55A64}" type="presOf" srcId="{F931FD0E-D334-4F8C-B2BB-74468A86A9AD}" destId="{FBCE2818-D1C8-460D-8B7C-9B48473CCE5D}" srcOrd="0" destOrd="0" presId="urn:microsoft.com/office/officeart/2005/8/layout/vList4"/>
    <dgm:cxn modelId="{3130B779-1F54-4F30-ADDA-A1D7A17A156C}" srcId="{D2560F27-2C20-48F5-9C7F-393FA4430946}" destId="{F931FD0E-D334-4F8C-B2BB-74468A86A9AD}" srcOrd="0" destOrd="0" parTransId="{7A52DCD1-1F9A-4D99-8D33-C52CE35525F2}" sibTransId="{BA3ABDF9-0445-473E-A8A8-15C94761C854}"/>
    <dgm:cxn modelId="{5A81345B-6D7E-4DEC-9FEB-2AADE346560A}" type="presOf" srcId="{D2560F27-2C20-48F5-9C7F-393FA4430946}" destId="{0ABBF1DD-0F31-41D2-8275-E2513E979EB4}" srcOrd="0" destOrd="0" presId="urn:microsoft.com/office/officeart/2005/8/layout/vList4"/>
    <dgm:cxn modelId="{9D77B9AF-5F5A-41CE-9C44-38C0816A7781}" type="presOf" srcId="{4273B2DB-A39B-468C-A9E4-7A4D4B68F46C}" destId="{9D0835B3-B6B8-48DD-B64A-01C43755E7A8}" srcOrd="1" destOrd="0" presId="urn:microsoft.com/office/officeart/2005/8/layout/vList4"/>
    <dgm:cxn modelId="{5B23C605-A10D-4A92-B790-456BEC869009}" srcId="{D2560F27-2C20-48F5-9C7F-393FA4430946}" destId="{50E3FEC9-01B8-420E-A695-75D8994372A1}" srcOrd="4" destOrd="0" parTransId="{86DC1ED1-A4A4-492F-AD84-507F0FA57C8F}" sibTransId="{735484A5-750A-4D96-B6C4-B3AA9AFAD25C}"/>
    <dgm:cxn modelId="{69EACFCD-E0A7-4C47-B27B-69EE6A758AAF}" type="presOf" srcId="{0CE43ACA-EBC1-48FA-B79D-54A28C535A29}" destId="{A439FBC3-0B75-4BA8-A7ED-E35F81BC666D}" srcOrd="0" destOrd="0" presId="urn:microsoft.com/office/officeart/2005/8/layout/vList4"/>
    <dgm:cxn modelId="{2DB35550-4D70-491D-9A2F-DB01E469E32C}" type="presOf" srcId="{0CE43ACA-EBC1-48FA-B79D-54A28C535A29}" destId="{187B0FA0-8CF6-49D5-A014-5B56A30C94CB}" srcOrd="1" destOrd="0" presId="urn:microsoft.com/office/officeart/2005/8/layout/vList4"/>
    <dgm:cxn modelId="{1958B3F1-8EB9-4A2B-B1D7-733D7EC647DC}" type="presOf" srcId="{F449D1C1-1F4B-4AB3-9C8E-C74D2C1639CC}" destId="{751A5274-D747-470C-AD9C-312416E871B9}" srcOrd="1" destOrd="0" presId="urn:microsoft.com/office/officeart/2005/8/layout/vList4"/>
    <dgm:cxn modelId="{CA2ACB9E-A7FA-4E6B-BE70-5D522BBAAF5A}" srcId="{D2560F27-2C20-48F5-9C7F-393FA4430946}" destId="{4273B2DB-A39B-468C-A9E4-7A4D4B68F46C}" srcOrd="5" destOrd="0" parTransId="{4949AB12-3C0D-41C1-9FCE-D6A75824D4E6}" sibTransId="{BEDA34D7-DA1D-4C23-9430-5A4B12EE1BD3}"/>
    <dgm:cxn modelId="{D2CB9E0A-9A44-4F0F-8A7E-F507A2151EFA}" type="presOf" srcId="{50E3FEC9-01B8-420E-A695-75D8994372A1}" destId="{5F2C1AFE-181B-461F-B368-61D0A54CCF47}" srcOrd="0" destOrd="0" presId="urn:microsoft.com/office/officeart/2005/8/layout/vList4"/>
    <dgm:cxn modelId="{3143054E-7EAD-4FB6-901C-6107F0976E90}" type="presOf" srcId="{F931FD0E-D334-4F8C-B2BB-74468A86A9AD}" destId="{DB29A2F9-16B5-4270-B746-9ABA7E44F780}" srcOrd="1" destOrd="0" presId="urn:microsoft.com/office/officeart/2005/8/layout/vList4"/>
    <dgm:cxn modelId="{BD6BD984-DD77-4280-96E7-CB550BFA7D4F}" type="presParOf" srcId="{0ABBF1DD-0F31-41D2-8275-E2513E979EB4}" destId="{A13DB4A2-48AB-40DC-87CD-B3C8F0B85753}" srcOrd="0" destOrd="0" presId="urn:microsoft.com/office/officeart/2005/8/layout/vList4"/>
    <dgm:cxn modelId="{5F66DE38-2908-4E95-9CA0-F5A17B2EC18D}" type="presParOf" srcId="{A13DB4A2-48AB-40DC-87CD-B3C8F0B85753}" destId="{FBCE2818-D1C8-460D-8B7C-9B48473CCE5D}" srcOrd="0" destOrd="0" presId="urn:microsoft.com/office/officeart/2005/8/layout/vList4"/>
    <dgm:cxn modelId="{0C794744-F3DF-454E-93A5-32F0B25E23DA}" type="presParOf" srcId="{A13DB4A2-48AB-40DC-87CD-B3C8F0B85753}" destId="{00C5A810-AE48-4D80-9401-CA2DD25BC12B}" srcOrd="1" destOrd="0" presId="urn:microsoft.com/office/officeart/2005/8/layout/vList4"/>
    <dgm:cxn modelId="{9579D251-084F-4C8C-ADDA-BB74562A02B9}" type="presParOf" srcId="{A13DB4A2-48AB-40DC-87CD-B3C8F0B85753}" destId="{DB29A2F9-16B5-4270-B746-9ABA7E44F780}" srcOrd="2" destOrd="0" presId="urn:microsoft.com/office/officeart/2005/8/layout/vList4"/>
    <dgm:cxn modelId="{B98BECF6-69E0-4927-9E72-2D29F6F84FEA}" type="presParOf" srcId="{0ABBF1DD-0F31-41D2-8275-E2513E979EB4}" destId="{5A12A39A-96EC-4893-8824-89776A5C1DE2}" srcOrd="1" destOrd="0" presId="urn:microsoft.com/office/officeart/2005/8/layout/vList4"/>
    <dgm:cxn modelId="{2042DEE5-9BBA-4E3C-ACE9-B80EA10AEC8D}" type="presParOf" srcId="{0ABBF1DD-0F31-41D2-8275-E2513E979EB4}" destId="{2E3188F1-A85C-4191-AB1F-71E82F9CB757}" srcOrd="2" destOrd="0" presId="urn:microsoft.com/office/officeart/2005/8/layout/vList4"/>
    <dgm:cxn modelId="{8A21D8BB-AEBC-496F-9EAD-7EB6ED10B258}" type="presParOf" srcId="{2E3188F1-A85C-4191-AB1F-71E82F9CB757}" destId="{A439FBC3-0B75-4BA8-A7ED-E35F81BC666D}" srcOrd="0" destOrd="0" presId="urn:microsoft.com/office/officeart/2005/8/layout/vList4"/>
    <dgm:cxn modelId="{ADFFB46D-0390-4713-A42F-E29751DC9FA6}" type="presParOf" srcId="{2E3188F1-A85C-4191-AB1F-71E82F9CB757}" destId="{556C351B-AF60-484B-90DD-4255AC0F88B8}" srcOrd="1" destOrd="0" presId="urn:microsoft.com/office/officeart/2005/8/layout/vList4"/>
    <dgm:cxn modelId="{719B4B68-E326-4D4A-AFBC-1AEA4297C03F}" type="presParOf" srcId="{2E3188F1-A85C-4191-AB1F-71E82F9CB757}" destId="{187B0FA0-8CF6-49D5-A014-5B56A30C94CB}" srcOrd="2" destOrd="0" presId="urn:microsoft.com/office/officeart/2005/8/layout/vList4"/>
    <dgm:cxn modelId="{A4936D0D-D0FB-4967-85F6-90E6FF172A78}" type="presParOf" srcId="{0ABBF1DD-0F31-41D2-8275-E2513E979EB4}" destId="{581B86BD-D15C-4366-9724-98D43F513A60}" srcOrd="3" destOrd="0" presId="urn:microsoft.com/office/officeart/2005/8/layout/vList4"/>
    <dgm:cxn modelId="{73E84E33-C948-4E91-AC6A-F8ACEC0A4894}" type="presParOf" srcId="{0ABBF1DD-0F31-41D2-8275-E2513E979EB4}" destId="{5048064A-2B38-416E-9BA2-F29E3B02BFBA}" srcOrd="4" destOrd="0" presId="urn:microsoft.com/office/officeart/2005/8/layout/vList4"/>
    <dgm:cxn modelId="{FD14D816-22BE-46DE-B908-C5171562E865}" type="presParOf" srcId="{5048064A-2B38-416E-9BA2-F29E3B02BFBA}" destId="{933B0038-E03B-486F-8F68-25553DE92BB5}" srcOrd="0" destOrd="0" presId="urn:microsoft.com/office/officeart/2005/8/layout/vList4"/>
    <dgm:cxn modelId="{8009142A-0477-439F-AE8B-4926873615B7}" type="presParOf" srcId="{5048064A-2B38-416E-9BA2-F29E3B02BFBA}" destId="{8016295F-6483-4EA5-A6B5-176E37A79CCD}" srcOrd="1" destOrd="0" presId="urn:microsoft.com/office/officeart/2005/8/layout/vList4"/>
    <dgm:cxn modelId="{8FC07991-C568-418F-8192-63B454624A96}" type="presParOf" srcId="{5048064A-2B38-416E-9BA2-F29E3B02BFBA}" destId="{698B3FAC-12E6-4155-ADB7-1A1894E55240}" srcOrd="2" destOrd="0" presId="urn:microsoft.com/office/officeart/2005/8/layout/vList4"/>
    <dgm:cxn modelId="{3BAC3B7B-2225-4031-B29C-29E4464699B2}" type="presParOf" srcId="{0ABBF1DD-0F31-41D2-8275-E2513E979EB4}" destId="{538911A9-D09F-4933-BB10-F2A8AF887B67}" srcOrd="5" destOrd="0" presId="urn:microsoft.com/office/officeart/2005/8/layout/vList4"/>
    <dgm:cxn modelId="{904525DB-C2F4-4247-822B-5073CF215BCB}" type="presParOf" srcId="{0ABBF1DD-0F31-41D2-8275-E2513E979EB4}" destId="{1F3FE71B-57FF-4AEF-B417-236E8D3618C6}" srcOrd="6" destOrd="0" presId="urn:microsoft.com/office/officeart/2005/8/layout/vList4"/>
    <dgm:cxn modelId="{D9D9A913-8806-4F0C-894A-B1BF5177A846}" type="presParOf" srcId="{1F3FE71B-57FF-4AEF-B417-236E8D3618C6}" destId="{D36FBB60-D7B3-4D49-B15A-DBE632902BE5}" srcOrd="0" destOrd="0" presId="urn:microsoft.com/office/officeart/2005/8/layout/vList4"/>
    <dgm:cxn modelId="{A2907F11-513F-4074-952A-C2D815D3E1FD}" type="presParOf" srcId="{1F3FE71B-57FF-4AEF-B417-236E8D3618C6}" destId="{D600EC3C-2F52-4003-9916-ED7E56C40BED}" srcOrd="1" destOrd="0" presId="urn:microsoft.com/office/officeart/2005/8/layout/vList4"/>
    <dgm:cxn modelId="{D2333E8A-1D11-4393-B29E-7529FFDE9BB6}" type="presParOf" srcId="{1F3FE71B-57FF-4AEF-B417-236E8D3618C6}" destId="{751A5274-D747-470C-AD9C-312416E871B9}" srcOrd="2" destOrd="0" presId="urn:microsoft.com/office/officeart/2005/8/layout/vList4"/>
    <dgm:cxn modelId="{1EE97C07-86A8-4BA1-9698-EF4C1176EFC2}" type="presParOf" srcId="{0ABBF1DD-0F31-41D2-8275-E2513E979EB4}" destId="{9B4D09AA-84D5-456D-AC22-AA67A6249B35}" srcOrd="7" destOrd="0" presId="urn:microsoft.com/office/officeart/2005/8/layout/vList4"/>
    <dgm:cxn modelId="{3AB699EE-8F16-4B4A-AD49-348F8802AD74}" type="presParOf" srcId="{0ABBF1DD-0F31-41D2-8275-E2513E979EB4}" destId="{D3AF8DA6-B4EE-4D20-BECE-5BBC0E6766DA}" srcOrd="8" destOrd="0" presId="urn:microsoft.com/office/officeart/2005/8/layout/vList4"/>
    <dgm:cxn modelId="{CB6508E0-37B6-4959-9353-44AF8586A14F}" type="presParOf" srcId="{D3AF8DA6-B4EE-4D20-BECE-5BBC0E6766DA}" destId="{5F2C1AFE-181B-461F-B368-61D0A54CCF47}" srcOrd="0" destOrd="0" presId="urn:microsoft.com/office/officeart/2005/8/layout/vList4"/>
    <dgm:cxn modelId="{F4C6E561-6A03-438D-B2BC-25C2F24C9654}" type="presParOf" srcId="{D3AF8DA6-B4EE-4D20-BECE-5BBC0E6766DA}" destId="{6C229317-0D7C-4919-A198-FAB2CFA6987C}" srcOrd="1" destOrd="0" presId="urn:microsoft.com/office/officeart/2005/8/layout/vList4"/>
    <dgm:cxn modelId="{271EF5F1-6C67-4A41-87FC-F3C02E82554D}" type="presParOf" srcId="{D3AF8DA6-B4EE-4D20-BECE-5BBC0E6766DA}" destId="{02A01C19-661D-44E1-8CC7-6410318C7EC7}" srcOrd="2" destOrd="0" presId="urn:microsoft.com/office/officeart/2005/8/layout/vList4"/>
    <dgm:cxn modelId="{89666180-3FB9-4C27-8E43-26B16231E5A9}" type="presParOf" srcId="{0ABBF1DD-0F31-41D2-8275-E2513E979EB4}" destId="{5BFD1A0C-9566-4BDB-8524-9FA93B62E028}" srcOrd="9" destOrd="0" presId="urn:microsoft.com/office/officeart/2005/8/layout/vList4"/>
    <dgm:cxn modelId="{A2AC54B9-FF91-401B-B077-4FA547225DF7}" type="presParOf" srcId="{0ABBF1DD-0F31-41D2-8275-E2513E979EB4}" destId="{890D7A34-1F6E-4760-A008-5A9BF1D91E17}" srcOrd="10" destOrd="0" presId="urn:microsoft.com/office/officeart/2005/8/layout/vList4"/>
    <dgm:cxn modelId="{6070EFC5-6D39-4455-9734-A6B7B88BE689}" type="presParOf" srcId="{890D7A34-1F6E-4760-A008-5A9BF1D91E17}" destId="{58CA11CF-81BE-4B3B-A656-AA0153D43997}" srcOrd="0" destOrd="0" presId="urn:microsoft.com/office/officeart/2005/8/layout/vList4"/>
    <dgm:cxn modelId="{2B8D8777-052B-4D3E-A9ED-7D8467066937}" type="presParOf" srcId="{890D7A34-1F6E-4760-A008-5A9BF1D91E17}" destId="{7C45EDC3-3E03-415D-9808-066FCF514B5B}" srcOrd="1" destOrd="0" presId="urn:microsoft.com/office/officeart/2005/8/layout/vList4"/>
    <dgm:cxn modelId="{47EEAEA5-2EA8-44AF-A4AE-0A5D638CF085}" type="presParOf" srcId="{890D7A34-1F6E-4760-A008-5A9BF1D91E17}" destId="{9D0835B3-B6B8-48DD-B64A-01C43755E7A8}" srcOrd="2" destOrd="0" presId="urn:microsoft.com/office/officeart/2005/8/layout/vList4"/>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A7FAF6A0-874A-4F07-91E6-92F436891222}"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s-ES"/>
        </a:p>
      </dgm:t>
    </dgm:pt>
    <dgm:pt modelId="{4CF79619-1EE5-4EE3-AE6C-BC88EDD1414D}">
      <dgm:prSet phldrT="[Texto]"/>
      <dgm:spPr/>
      <dgm:t>
        <a:bodyPr/>
        <a:lstStyle/>
        <a:p>
          <a:r>
            <a:rPr lang="es-CO">
              <a:latin typeface="Arial" panose="020B0604020202020204" pitchFamily="34" charset="0"/>
              <a:cs typeface="Arial" panose="020B0604020202020204" pitchFamily="34" charset="0"/>
            </a:rPr>
            <a:t>Definir claramente el problema</a:t>
          </a:r>
          <a:endParaRPr lang="es-ES">
            <a:latin typeface="Arial" panose="020B0604020202020204" pitchFamily="34" charset="0"/>
            <a:cs typeface="Arial" panose="020B0604020202020204" pitchFamily="34" charset="0"/>
          </a:endParaRPr>
        </a:p>
      </dgm:t>
    </dgm:pt>
    <dgm:pt modelId="{F984ADAD-11D6-4F8D-97C5-C07C386BBC79}" type="parTrans" cxnId="{51C36124-F7FA-41D3-AB2A-6BEA380E2906}">
      <dgm:prSet/>
      <dgm:spPr/>
      <dgm:t>
        <a:bodyPr/>
        <a:lstStyle/>
        <a:p>
          <a:endParaRPr lang="es-ES">
            <a:latin typeface="Arial" panose="020B0604020202020204" pitchFamily="34" charset="0"/>
            <a:cs typeface="Arial" panose="020B0604020202020204" pitchFamily="34" charset="0"/>
          </a:endParaRPr>
        </a:p>
      </dgm:t>
    </dgm:pt>
    <dgm:pt modelId="{3C272BAF-A941-4C07-B39A-D803B59873E5}" type="sibTrans" cxnId="{51C36124-F7FA-41D3-AB2A-6BEA380E2906}">
      <dgm:prSet/>
      <dgm:spPr/>
      <dgm:t>
        <a:bodyPr/>
        <a:lstStyle/>
        <a:p>
          <a:endParaRPr lang="es-ES">
            <a:latin typeface="Arial" panose="020B0604020202020204" pitchFamily="34" charset="0"/>
            <a:cs typeface="Arial" panose="020B0604020202020204" pitchFamily="34" charset="0"/>
          </a:endParaRPr>
        </a:p>
      </dgm:t>
    </dgm:pt>
    <dgm:pt modelId="{8C9D8741-3F1E-40A5-8715-905D4D953F04}">
      <dgm:prSet/>
      <dgm:spPr/>
      <dgm:t>
        <a:bodyPr/>
        <a:lstStyle/>
        <a:p>
          <a:r>
            <a:rPr lang="es-CO">
              <a:latin typeface="Arial" panose="020B0604020202020204" pitchFamily="34" charset="0"/>
              <a:cs typeface="Arial" panose="020B0604020202020204" pitchFamily="34" charset="0"/>
            </a:rPr>
            <a:t>Se establece la situación que se desea analizar, formulándola de manera concreta y verificable.</a:t>
          </a:r>
          <a:endParaRPr lang="en-US">
            <a:latin typeface="Arial" panose="020B0604020202020204" pitchFamily="34" charset="0"/>
            <a:cs typeface="Arial" panose="020B0604020202020204" pitchFamily="34" charset="0"/>
          </a:endParaRPr>
        </a:p>
      </dgm:t>
    </dgm:pt>
    <dgm:pt modelId="{7F46C269-52E5-4694-BF96-E1FFEFFAD6B2}" type="parTrans" cxnId="{28C58A33-38AC-4E5A-8772-1FCA847F1794}">
      <dgm:prSet/>
      <dgm:spPr/>
      <dgm:t>
        <a:bodyPr/>
        <a:lstStyle/>
        <a:p>
          <a:endParaRPr lang="es-ES">
            <a:latin typeface="Arial" panose="020B0604020202020204" pitchFamily="34" charset="0"/>
            <a:cs typeface="Arial" panose="020B0604020202020204" pitchFamily="34" charset="0"/>
          </a:endParaRPr>
        </a:p>
      </dgm:t>
    </dgm:pt>
    <dgm:pt modelId="{BC54FEE4-29A1-42BD-8A81-92AFE96D4DAB}" type="sibTrans" cxnId="{28C58A33-38AC-4E5A-8772-1FCA847F1794}">
      <dgm:prSet/>
      <dgm:spPr/>
      <dgm:t>
        <a:bodyPr/>
        <a:lstStyle/>
        <a:p>
          <a:endParaRPr lang="es-ES">
            <a:latin typeface="Arial" panose="020B0604020202020204" pitchFamily="34" charset="0"/>
            <a:cs typeface="Arial" panose="020B0604020202020204" pitchFamily="34" charset="0"/>
          </a:endParaRPr>
        </a:p>
      </dgm:t>
    </dgm:pt>
    <dgm:pt modelId="{EBAD4193-932C-427D-B6B3-66DB3D24447F}">
      <dgm:prSet/>
      <dgm:spPr/>
      <dgm:t>
        <a:bodyPr/>
        <a:lstStyle/>
        <a:p>
          <a:r>
            <a:rPr lang="es-CO">
              <a:latin typeface="Arial" panose="020B0604020202020204" pitchFamily="34" charset="0"/>
              <a:cs typeface="Arial" panose="020B0604020202020204" pitchFamily="34" charset="0"/>
            </a:rPr>
            <a:t>Identificar las categorías principales de causas</a:t>
          </a:r>
          <a:endParaRPr lang="en-US">
            <a:latin typeface="Arial" panose="020B0604020202020204" pitchFamily="34" charset="0"/>
            <a:cs typeface="Arial" panose="020B0604020202020204" pitchFamily="34" charset="0"/>
          </a:endParaRPr>
        </a:p>
      </dgm:t>
    </dgm:pt>
    <dgm:pt modelId="{27A40594-9FDB-4F57-A03C-24F8BA06957E}" type="parTrans" cxnId="{C2B2DC16-6AF7-4223-BB4E-B3F6F861F6B5}">
      <dgm:prSet/>
      <dgm:spPr/>
      <dgm:t>
        <a:bodyPr/>
        <a:lstStyle/>
        <a:p>
          <a:endParaRPr lang="es-ES">
            <a:latin typeface="Arial" panose="020B0604020202020204" pitchFamily="34" charset="0"/>
            <a:cs typeface="Arial" panose="020B0604020202020204" pitchFamily="34" charset="0"/>
          </a:endParaRPr>
        </a:p>
      </dgm:t>
    </dgm:pt>
    <dgm:pt modelId="{B2A711FD-9336-448D-98C9-CB0800F2088B}" type="sibTrans" cxnId="{C2B2DC16-6AF7-4223-BB4E-B3F6F861F6B5}">
      <dgm:prSet/>
      <dgm:spPr/>
      <dgm:t>
        <a:bodyPr/>
        <a:lstStyle/>
        <a:p>
          <a:endParaRPr lang="es-ES">
            <a:latin typeface="Arial" panose="020B0604020202020204" pitchFamily="34" charset="0"/>
            <a:cs typeface="Arial" panose="020B0604020202020204" pitchFamily="34" charset="0"/>
          </a:endParaRPr>
        </a:p>
      </dgm:t>
    </dgm:pt>
    <dgm:pt modelId="{B437F721-18A1-40B8-8974-EFDB2947F61C}">
      <dgm:prSet/>
      <dgm:spPr/>
      <dgm:t>
        <a:bodyPr/>
        <a:lstStyle/>
        <a:p>
          <a:r>
            <a:rPr lang="es-CO">
              <a:latin typeface="Arial" panose="020B0604020202020204" pitchFamily="34" charset="0"/>
              <a:cs typeface="Arial" panose="020B0604020202020204" pitchFamily="34" charset="0"/>
            </a:rPr>
            <a:t>Se seleccionan las clasificaciones que permitirán organizar la información, de acuerdo con el tipo de proceso o situación evaluada.</a:t>
          </a:r>
          <a:endParaRPr lang="en-US">
            <a:latin typeface="Arial" panose="020B0604020202020204" pitchFamily="34" charset="0"/>
            <a:cs typeface="Arial" panose="020B0604020202020204" pitchFamily="34" charset="0"/>
          </a:endParaRPr>
        </a:p>
      </dgm:t>
    </dgm:pt>
    <dgm:pt modelId="{853CC305-3462-4A2B-B87E-6A094AAC988B}" type="parTrans" cxnId="{6933EF36-A236-4D6C-B638-3E215967F6B2}">
      <dgm:prSet/>
      <dgm:spPr/>
      <dgm:t>
        <a:bodyPr/>
        <a:lstStyle/>
        <a:p>
          <a:endParaRPr lang="es-ES">
            <a:latin typeface="Arial" panose="020B0604020202020204" pitchFamily="34" charset="0"/>
            <a:cs typeface="Arial" panose="020B0604020202020204" pitchFamily="34" charset="0"/>
          </a:endParaRPr>
        </a:p>
      </dgm:t>
    </dgm:pt>
    <dgm:pt modelId="{35274B57-9A86-4EC4-B144-B42BC6A2A25E}" type="sibTrans" cxnId="{6933EF36-A236-4D6C-B638-3E215967F6B2}">
      <dgm:prSet/>
      <dgm:spPr/>
      <dgm:t>
        <a:bodyPr/>
        <a:lstStyle/>
        <a:p>
          <a:endParaRPr lang="es-ES">
            <a:latin typeface="Arial" panose="020B0604020202020204" pitchFamily="34" charset="0"/>
            <a:cs typeface="Arial" panose="020B0604020202020204" pitchFamily="34" charset="0"/>
          </a:endParaRPr>
        </a:p>
      </dgm:t>
    </dgm:pt>
    <dgm:pt modelId="{F7F774CB-FAE4-4941-AFC1-47327F1D1A4A}">
      <dgm:prSet/>
      <dgm:spPr/>
      <dgm:t>
        <a:bodyPr/>
        <a:lstStyle/>
        <a:p>
          <a:r>
            <a:rPr lang="es-CO">
              <a:latin typeface="Arial" panose="020B0604020202020204" pitchFamily="34" charset="0"/>
              <a:cs typeface="Arial" panose="020B0604020202020204" pitchFamily="34" charset="0"/>
            </a:rPr>
            <a:t>Determinar las posibles causas</a:t>
          </a:r>
          <a:endParaRPr lang="en-US">
            <a:latin typeface="Arial" panose="020B0604020202020204" pitchFamily="34" charset="0"/>
            <a:cs typeface="Arial" panose="020B0604020202020204" pitchFamily="34" charset="0"/>
          </a:endParaRPr>
        </a:p>
      </dgm:t>
    </dgm:pt>
    <dgm:pt modelId="{CAF29B0A-524C-4004-93B6-6407B152D00B}" type="parTrans" cxnId="{4B5B2C4C-19BB-4929-822E-EC3639A7937A}">
      <dgm:prSet/>
      <dgm:spPr/>
      <dgm:t>
        <a:bodyPr/>
        <a:lstStyle/>
        <a:p>
          <a:endParaRPr lang="es-ES">
            <a:latin typeface="Arial" panose="020B0604020202020204" pitchFamily="34" charset="0"/>
            <a:cs typeface="Arial" panose="020B0604020202020204" pitchFamily="34" charset="0"/>
          </a:endParaRPr>
        </a:p>
      </dgm:t>
    </dgm:pt>
    <dgm:pt modelId="{C2DEE5E8-E30B-4D65-A4BC-B7E5F6F64FB5}" type="sibTrans" cxnId="{4B5B2C4C-19BB-4929-822E-EC3639A7937A}">
      <dgm:prSet/>
      <dgm:spPr/>
      <dgm:t>
        <a:bodyPr/>
        <a:lstStyle/>
        <a:p>
          <a:endParaRPr lang="es-ES">
            <a:latin typeface="Arial" panose="020B0604020202020204" pitchFamily="34" charset="0"/>
            <a:cs typeface="Arial" panose="020B0604020202020204" pitchFamily="34" charset="0"/>
          </a:endParaRPr>
        </a:p>
      </dgm:t>
    </dgm:pt>
    <dgm:pt modelId="{63FD4543-B766-4AC9-8434-62B74ABE5AE5}">
      <dgm:prSet/>
      <dgm:spPr/>
      <dgm:t>
        <a:bodyPr/>
        <a:lstStyle/>
        <a:p>
          <a:r>
            <a:rPr lang="es-CO">
              <a:latin typeface="Arial" panose="020B0604020202020204" pitchFamily="34" charset="0"/>
              <a:cs typeface="Arial" panose="020B0604020202020204" pitchFamily="34" charset="0"/>
            </a:rPr>
            <a:t>A través de técnicas como la lluvia de ideas, el análisis documental o la consulta a expertos, se identifican los factores que pueden originar el problema.</a:t>
          </a:r>
          <a:endParaRPr lang="en-US">
            <a:latin typeface="Arial" panose="020B0604020202020204" pitchFamily="34" charset="0"/>
            <a:cs typeface="Arial" panose="020B0604020202020204" pitchFamily="34" charset="0"/>
          </a:endParaRPr>
        </a:p>
      </dgm:t>
    </dgm:pt>
    <dgm:pt modelId="{38FE07AF-2045-4629-ADDB-CB7C37ADA307}" type="parTrans" cxnId="{B2D6ED6D-D40E-4EE4-8C86-3EC45BEFC547}">
      <dgm:prSet/>
      <dgm:spPr/>
      <dgm:t>
        <a:bodyPr/>
        <a:lstStyle/>
        <a:p>
          <a:endParaRPr lang="es-ES">
            <a:latin typeface="Arial" panose="020B0604020202020204" pitchFamily="34" charset="0"/>
            <a:cs typeface="Arial" panose="020B0604020202020204" pitchFamily="34" charset="0"/>
          </a:endParaRPr>
        </a:p>
      </dgm:t>
    </dgm:pt>
    <dgm:pt modelId="{A70472F9-BD4D-47BB-88CF-CAEEFE10B897}" type="sibTrans" cxnId="{B2D6ED6D-D40E-4EE4-8C86-3EC45BEFC547}">
      <dgm:prSet/>
      <dgm:spPr/>
      <dgm:t>
        <a:bodyPr/>
        <a:lstStyle/>
        <a:p>
          <a:endParaRPr lang="es-ES">
            <a:latin typeface="Arial" panose="020B0604020202020204" pitchFamily="34" charset="0"/>
            <a:cs typeface="Arial" panose="020B0604020202020204" pitchFamily="34" charset="0"/>
          </a:endParaRPr>
        </a:p>
      </dgm:t>
    </dgm:pt>
    <dgm:pt modelId="{333D0ED5-1809-430A-B6B0-0CDE31292E4F}">
      <dgm:prSet/>
      <dgm:spPr/>
      <dgm:t>
        <a:bodyPr/>
        <a:lstStyle/>
        <a:p>
          <a:r>
            <a:rPr lang="es-CO">
              <a:latin typeface="Arial" panose="020B0604020202020204" pitchFamily="34" charset="0"/>
              <a:cs typeface="Arial" panose="020B0604020202020204" pitchFamily="34" charset="0"/>
            </a:rPr>
            <a:t>Analizar y validar las causas identificadas</a:t>
          </a:r>
          <a:endParaRPr lang="en-US">
            <a:latin typeface="Arial" panose="020B0604020202020204" pitchFamily="34" charset="0"/>
            <a:cs typeface="Arial" panose="020B0604020202020204" pitchFamily="34" charset="0"/>
          </a:endParaRPr>
        </a:p>
      </dgm:t>
    </dgm:pt>
    <dgm:pt modelId="{7E3CA276-68E9-4DB4-AF61-692E1329EB4D}" type="parTrans" cxnId="{CD816709-6129-4EB4-BDFB-88C50AF4D650}">
      <dgm:prSet/>
      <dgm:spPr/>
      <dgm:t>
        <a:bodyPr/>
        <a:lstStyle/>
        <a:p>
          <a:endParaRPr lang="es-ES">
            <a:latin typeface="Arial" panose="020B0604020202020204" pitchFamily="34" charset="0"/>
            <a:cs typeface="Arial" panose="020B0604020202020204" pitchFamily="34" charset="0"/>
          </a:endParaRPr>
        </a:p>
      </dgm:t>
    </dgm:pt>
    <dgm:pt modelId="{63E21ED7-8EBF-4A44-A9BF-7CB802EA1489}" type="sibTrans" cxnId="{CD816709-6129-4EB4-BDFB-88C50AF4D650}">
      <dgm:prSet/>
      <dgm:spPr/>
      <dgm:t>
        <a:bodyPr/>
        <a:lstStyle/>
        <a:p>
          <a:endParaRPr lang="es-ES">
            <a:latin typeface="Arial" panose="020B0604020202020204" pitchFamily="34" charset="0"/>
            <a:cs typeface="Arial" panose="020B0604020202020204" pitchFamily="34" charset="0"/>
          </a:endParaRPr>
        </a:p>
      </dgm:t>
    </dgm:pt>
    <dgm:pt modelId="{5E4F0183-CF4B-43C9-8441-8E55A314B1C8}">
      <dgm:prSet/>
      <dgm:spPr/>
      <dgm:t>
        <a:bodyPr/>
        <a:lstStyle/>
        <a:p>
          <a:r>
            <a:rPr lang="es-CO">
              <a:latin typeface="Arial" panose="020B0604020202020204" pitchFamily="34" charset="0"/>
              <a:cs typeface="Arial" panose="020B0604020202020204" pitchFamily="34" charset="0"/>
            </a:rPr>
            <a:t>Se revisa la información recopilada para determinar cuáles causas tienen mayor incidencia en el problema.</a:t>
          </a:r>
          <a:endParaRPr lang="en-US">
            <a:latin typeface="Arial" panose="020B0604020202020204" pitchFamily="34" charset="0"/>
            <a:cs typeface="Arial" panose="020B0604020202020204" pitchFamily="34" charset="0"/>
          </a:endParaRPr>
        </a:p>
      </dgm:t>
    </dgm:pt>
    <dgm:pt modelId="{FBBF8FB9-C07C-46FD-94D0-0DB29C1C4F41}" type="parTrans" cxnId="{0F26595B-6C84-4445-948C-AB21883BF794}">
      <dgm:prSet/>
      <dgm:spPr/>
      <dgm:t>
        <a:bodyPr/>
        <a:lstStyle/>
        <a:p>
          <a:endParaRPr lang="es-ES">
            <a:latin typeface="Arial" panose="020B0604020202020204" pitchFamily="34" charset="0"/>
            <a:cs typeface="Arial" panose="020B0604020202020204" pitchFamily="34" charset="0"/>
          </a:endParaRPr>
        </a:p>
      </dgm:t>
    </dgm:pt>
    <dgm:pt modelId="{82D081A7-A556-4999-B4E9-4E44ED4DA76B}" type="sibTrans" cxnId="{0F26595B-6C84-4445-948C-AB21883BF794}">
      <dgm:prSet/>
      <dgm:spPr/>
      <dgm:t>
        <a:bodyPr/>
        <a:lstStyle/>
        <a:p>
          <a:endParaRPr lang="es-ES">
            <a:latin typeface="Arial" panose="020B0604020202020204" pitchFamily="34" charset="0"/>
            <a:cs typeface="Arial" panose="020B0604020202020204" pitchFamily="34" charset="0"/>
          </a:endParaRPr>
        </a:p>
      </dgm:t>
    </dgm:pt>
    <dgm:pt modelId="{DD3DC9F6-E995-48C6-8B15-C3328E576B9E}">
      <dgm:prSet/>
      <dgm:spPr/>
      <dgm:t>
        <a:bodyPr/>
        <a:lstStyle/>
        <a:p>
          <a:r>
            <a:rPr lang="es-CO">
              <a:latin typeface="Arial" panose="020B0604020202020204" pitchFamily="34" charset="0"/>
              <a:cs typeface="Arial" panose="020B0604020202020204" pitchFamily="34" charset="0"/>
            </a:rPr>
            <a:t>Definir acciones de mejora</a:t>
          </a:r>
          <a:endParaRPr lang="en-US">
            <a:latin typeface="Arial" panose="020B0604020202020204" pitchFamily="34" charset="0"/>
            <a:cs typeface="Arial" panose="020B0604020202020204" pitchFamily="34" charset="0"/>
          </a:endParaRPr>
        </a:p>
      </dgm:t>
    </dgm:pt>
    <dgm:pt modelId="{B3AED3BA-DB95-4950-836F-AE23B15F921E}" type="parTrans" cxnId="{645A250D-E7F7-441F-B280-8DFCC1522C99}">
      <dgm:prSet/>
      <dgm:spPr/>
      <dgm:t>
        <a:bodyPr/>
        <a:lstStyle/>
        <a:p>
          <a:endParaRPr lang="es-ES">
            <a:latin typeface="Arial" panose="020B0604020202020204" pitchFamily="34" charset="0"/>
            <a:cs typeface="Arial" panose="020B0604020202020204" pitchFamily="34" charset="0"/>
          </a:endParaRPr>
        </a:p>
      </dgm:t>
    </dgm:pt>
    <dgm:pt modelId="{FBAFBB34-E60F-4467-975B-A14403EA6D8C}" type="sibTrans" cxnId="{645A250D-E7F7-441F-B280-8DFCC1522C99}">
      <dgm:prSet/>
      <dgm:spPr/>
      <dgm:t>
        <a:bodyPr/>
        <a:lstStyle/>
        <a:p>
          <a:endParaRPr lang="es-ES">
            <a:latin typeface="Arial" panose="020B0604020202020204" pitchFamily="34" charset="0"/>
            <a:cs typeface="Arial" panose="020B0604020202020204" pitchFamily="34" charset="0"/>
          </a:endParaRPr>
        </a:p>
      </dgm:t>
    </dgm:pt>
    <dgm:pt modelId="{4CE2DB54-A0EB-497A-91BA-835F5F1F1CD8}">
      <dgm:prSet/>
      <dgm:spPr/>
      <dgm:t>
        <a:bodyPr/>
        <a:lstStyle/>
        <a:p>
          <a:r>
            <a:rPr lang="es-CO">
              <a:latin typeface="Arial" panose="020B0604020202020204" pitchFamily="34" charset="0"/>
              <a:cs typeface="Arial" panose="020B0604020202020204" pitchFamily="34" charset="0"/>
            </a:rPr>
            <a:t>Con base en el análisis realizado, se establecen estrategias orientadas a eliminar o reducir las causas identificadas.</a:t>
          </a:r>
          <a:endParaRPr lang="en-US">
            <a:latin typeface="Arial" panose="020B0604020202020204" pitchFamily="34" charset="0"/>
            <a:cs typeface="Arial" panose="020B0604020202020204" pitchFamily="34" charset="0"/>
          </a:endParaRPr>
        </a:p>
      </dgm:t>
    </dgm:pt>
    <dgm:pt modelId="{9381647F-3636-4A24-B96C-80E7DBBCF3B0}" type="parTrans" cxnId="{751BB458-7086-4344-916E-7C03358201FC}">
      <dgm:prSet/>
      <dgm:spPr/>
      <dgm:t>
        <a:bodyPr/>
        <a:lstStyle/>
        <a:p>
          <a:endParaRPr lang="es-ES">
            <a:latin typeface="Arial" panose="020B0604020202020204" pitchFamily="34" charset="0"/>
            <a:cs typeface="Arial" panose="020B0604020202020204" pitchFamily="34" charset="0"/>
          </a:endParaRPr>
        </a:p>
      </dgm:t>
    </dgm:pt>
    <dgm:pt modelId="{9F36E988-48EC-40E1-9EF3-26B2665051AA}" type="sibTrans" cxnId="{751BB458-7086-4344-916E-7C03358201FC}">
      <dgm:prSet/>
      <dgm:spPr/>
      <dgm:t>
        <a:bodyPr/>
        <a:lstStyle/>
        <a:p>
          <a:endParaRPr lang="es-ES">
            <a:latin typeface="Arial" panose="020B0604020202020204" pitchFamily="34" charset="0"/>
            <a:cs typeface="Arial" panose="020B0604020202020204" pitchFamily="34" charset="0"/>
          </a:endParaRPr>
        </a:p>
      </dgm:t>
    </dgm:pt>
    <dgm:pt modelId="{A6A31D14-4192-47B7-A98A-D116EDF481E0}" type="pres">
      <dgm:prSet presAssocID="{A7FAF6A0-874A-4F07-91E6-92F436891222}" presName="Name0" presStyleCnt="0">
        <dgm:presLayoutVars>
          <dgm:dir/>
          <dgm:animLvl val="lvl"/>
          <dgm:resizeHandles val="exact"/>
        </dgm:presLayoutVars>
      </dgm:prSet>
      <dgm:spPr/>
      <dgm:t>
        <a:bodyPr/>
        <a:lstStyle/>
        <a:p>
          <a:endParaRPr lang="es-ES"/>
        </a:p>
      </dgm:t>
    </dgm:pt>
    <dgm:pt modelId="{F4486F79-6E9F-46A1-AD9C-2FDB2F81189E}" type="pres">
      <dgm:prSet presAssocID="{DD3DC9F6-E995-48C6-8B15-C3328E576B9E}" presName="boxAndChildren" presStyleCnt="0"/>
      <dgm:spPr/>
    </dgm:pt>
    <dgm:pt modelId="{E1BF972C-D204-4032-8A40-027CFB03D3BE}" type="pres">
      <dgm:prSet presAssocID="{DD3DC9F6-E995-48C6-8B15-C3328E576B9E}" presName="parentTextBox" presStyleLbl="node1" presStyleIdx="0" presStyleCnt="5"/>
      <dgm:spPr/>
      <dgm:t>
        <a:bodyPr/>
        <a:lstStyle/>
        <a:p>
          <a:endParaRPr lang="es-ES"/>
        </a:p>
      </dgm:t>
    </dgm:pt>
    <dgm:pt modelId="{8E70A503-7360-4223-8FB0-53A965E82A9E}" type="pres">
      <dgm:prSet presAssocID="{DD3DC9F6-E995-48C6-8B15-C3328E576B9E}" presName="entireBox" presStyleLbl="node1" presStyleIdx="0" presStyleCnt="5"/>
      <dgm:spPr/>
      <dgm:t>
        <a:bodyPr/>
        <a:lstStyle/>
        <a:p>
          <a:endParaRPr lang="es-ES"/>
        </a:p>
      </dgm:t>
    </dgm:pt>
    <dgm:pt modelId="{263D5374-3AB6-42E8-8F47-AF3F91F23DAA}" type="pres">
      <dgm:prSet presAssocID="{DD3DC9F6-E995-48C6-8B15-C3328E576B9E}" presName="descendantBox" presStyleCnt="0"/>
      <dgm:spPr/>
    </dgm:pt>
    <dgm:pt modelId="{71282240-32E2-4022-AEB3-9CD77107A29E}" type="pres">
      <dgm:prSet presAssocID="{4CE2DB54-A0EB-497A-91BA-835F5F1F1CD8}" presName="childTextBox" presStyleLbl="fgAccFollowNode1" presStyleIdx="0" presStyleCnt="5">
        <dgm:presLayoutVars>
          <dgm:bulletEnabled val="1"/>
        </dgm:presLayoutVars>
      </dgm:prSet>
      <dgm:spPr/>
      <dgm:t>
        <a:bodyPr/>
        <a:lstStyle/>
        <a:p>
          <a:endParaRPr lang="es-ES"/>
        </a:p>
      </dgm:t>
    </dgm:pt>
    <dgm:pt modelId="{8A6E7201-818D-4EF8-B916-325516606EB5}" type="pres">
      <dgm:prSet presAssocID="{63E21ED7-8EBF-4A44-A9BF-7CB802EA1489}" presName="sp" presStyleCnt="0"/>
      <dgm:spPr/>
    </dgm:pt>
    <dgm:pt modelId="{99972677-1791-40C7-A6BC-48D96156B555}" type="pres">
      <dgm:prSet presAssocID="{333D0ED5-1809-430A-B6B0-0CDE31292E4F}" presName="arrowAndChildren" presStyleCnt="0"/>
      <dgm:spPr/>
    </dgm:pt>
    <dgm:pt modelId="{457F45A7-C4A3-4F7B-B74F-AFCF2B5F859B}" type="pres">
      <dgm:prSet presAssocID="{333D0ED5-1809-430A-B6B0-0CDE31292E4F}" presName="parentTextArrow" presStyleLbl="node1" presStyleIdx="0" presStyleCnt="5"/>
      <dgm:spPr/>
      <dgm:t>
        <a:bodyPr/>
        <a:lstStyle/>
        <a:p>
          <a:endParaRPr lang="es-ES"/>
        </a:p>
      </dgm:t>
    </dgm:pt>
    <dgm:pt modelId="{56BF4030-10B9-409B-84CC-EEF129B052A7}" type="pres">
      <dgm:prSet presAssocID="{333D0ED5-1809-430A-B6B0-0CDE31292E4F}" presName="arrow" presStyleLbl="node1" presStyleIdx="1" presStyleCnt="5"/>
      <dgm:spPr/>
      <dgm:t>
        <a:bodyPr/>
        <a:lstStyle/>
        <a:p>
          <a:endParaRPr lang="es-ES"/>
        </a:p>
      </dgm:t>
    </dgm:pt>
    <dgm:pt modelId="{1A3F996E-0024-43D0-BCCA-C88BF22F86B2}" type="pres">
      <dgm:prSet presAssocID="{333D0ED5-1809-430A-B6B0-0CDE31292E4F}" presName="descendantArrow" presStyleCnt="0"/>
      <dgm:spPr/>
    </dgm:pt>
    <dgm:pt modelId="{E3478AC7-9F3B-4A82-B714-ABB4ABAFCEA5}" type="pres">
      <dgm:prSet presAssocID="{5E4F0183-CF4B-43C9-8441-8E55A314B1C8}" presName="childTextArrow" presStyleLbl="fgAccFollowNode1" presStyleIdx="1" presStyleCnt="5">
        <dgm:presLayoutVars>
          <dgm:bulletEnabled val="1"/>
        </dgm:presLayoutVars>
      </dgm:prSet>
      <dgm:spPr/>
      <dgm:t>
        <a:bodyPr/>
        <a:lstStyle/>
        <a:p>
          <a:endParaRPr lang="es-ES"/>
        </a:p>
      </dgm:t>
    </dgm:pt>
    <dgm:pt modelId="{259FDD96-4426-4DCB-9BCE-88438EC212A0}" type="pres">
      <dgm:prSet presAssocID="{C2DEE5E8-E30B-4D65-A4BC-B7E5F6F64FB5}" presName="sp" presStyleCnt="0"/>
      <dgm:spPr/>
    </dgm:pt>
    <dgm:pt modelId="{F90935D4-6D02-403B-AE47-9E3B81C48B9D}" type="pres">
      <dgm:prSet presAssocID="{F7F774CB-FAE4-4941-AFC1-47327F1D1A4A}" presName="arrowAndChildren" presStyleCnt="0"/>
      <dgm:spPr/>
    </dgm:pt>
    <dgm:pt modelId="{6DD09D0D-C9A7-4DAC-9BBF-F7C85690D12C}" type="pres">
      <dgm:prSet presAssocID="{F7F774CB-FAE4-4941-AFC1-47327F1D1A4A}" presName="parentTextArrow" presStyleLbl="node1" presStyleIdx="1" presStyleCnt="5"/>
      <dgm:spPr/>
      <dgm:t>
        <a:bodyPr/>
        <a:lstStyle/>
        <a:p>
          <a:endParaRPr lang="es-ES"/>
        </a:p>
      </dgm:t>
    </dgm:pt>
    <dgm:pt modelId="{092B02D7-11B8-4B8D-A8BA-05CC145A6DBE}" type="pres">
      <dgm:prSet presAssocID="{F7F774CB-FAE4-4941-AFC1-47327F1D1A4A}" presName="arrow" presStyleLbl="node1" presStyleIdx="2" presStyleCnt="5"/>
      <dgm:spPr/>
      <dgm:t>
        <a:bodyPr/>
        <a:lstStyle/>
        <a:p>
          <a:endParaRPr lang="es-ES"/>
        </a:p>
      </dgm:t>
    </dgm:pt>
    <dgm:pt modelId="{FA530498-6C44-4256-8676-D38ECC73BB4E}" type="pres">
      <dgm:prSet presAssocID="{F7F774CB-FAE4-4941-AFC1-47327F1D1A4A}" presName="descendantArrow" presStyleCnt="0"/>
      <dgm:spPr/>
    </dgm:pt>
    <dgm:pt modelId="{36B407EC-33AB-487E-B14E-4B6AE5FFBB4C}" type="pres">
      <dgm:prSet presAssocID="{63FD4543-B766-4AC9-8434-62B74ABE5AE5}" presName="childTextArrow" presStyleLbl="fgAccFollowNode1" presStyleIdx="2" presStyleCnt="5">
        <dgm:presLayoutVars>
          <dgm:bulletEnabled val="1"/>
        </dgm:presLayoutVars>
      </dgm:prSet>
      <dgm:spPr/>
      <dgm:t>
        <a:bodyPr/>
        <a:lstStyle/>
        <a:p>
          <a:endParaRPr lang="es-ES"/>
        </a:p>
      </dgm:t>
    </dgm:pt>
    <dgm:pt modelId="{45643DEA-A157-4D27-8982-1A0EDC9F3395}" type="pres">
      <dgm:prSet presAssocID="{B2A711FD-9336-448D-98C9-CB0800F2088B}" presName="sp" presStyleCnt="0"/>
      <dgm:spPr/>
    </dgm:pt>
    <dgm:pt modelId="{43785471-611C-4D3A-A557-9E3806E22B3E}" type="pres">
      <dgm:prSet presAssocID="{EBAD4193-932C-427D-B6B3-66DB3D24447F}" presName="arrowAndChildren" presStyleCnt="0"/>
      <dgm:spPr/>
    </dgm:pt>
    <dgm:pt modelId="{DC7D6928-9EF7-40DA-9AF0-BE6DE6DEA15A}" type="pres">
      <dgm:prSet presAssocID="{EBAD4193-932C-427D-B6B3-66DB3D24447F}" presName="parentTextArrow" presStyleLbl="node1" presStyleIdx="2" presStyleCnt="5"/>
      <dgm:spPr/>
      <dgm:t>
        <a:bodyPr/>
        <a:lstStyle/>
        <a:p>
          <a:endParaRPr lang="es-ES"/>
        </a:p>
      </dgm:t>
    </dgm:pt>
    <dgm:pt modelId="{3DAF7FF3-FA59-462E-B012-D4012D29EE4D}" type="pres">
      <dgm:prSet presAssocID="{EBAD4193-932C-427D-B6B3-66DB3D24447F}" presName="arrow" presStyleLbl="node1" presStyleIdx="3" presStyleCnt="5"/>
      <dgm:spPr/>
      <dgm:t>
        <a:bodyPr/>
        <a:lstStyle/>
        <a:p>
          <a:endParaRPr lang="es-ES"/>
        </a:p>
      </dgm:t>
    </dgm:pt>
    <dgm:pt modelId="{816AB06B-C9ED-431E-A98C-B4665445F084}" type="pres">
      <dgm:prSet presAssocID="{EBAD4193-932C-427D-B6B3-66DB3D24447F}" presName="descendantArrow" presStyleCnt="0"/>
      <dgm:spPr/>
    </dgm:pt>
    <dgm:pt modelId="{875035E7-8CA2-4F9C-9C89-14C06D0587F1}" type="pres">
      <dgm:prSet presAssocID="{B437F721-18A1-40B8-8974-EFDB2947F61C}" presName="childTextArrow" presStyleLbl="fgAccFollowNode1" presStyleIdx="3" presStyleCnt="5">
        <dgm:presLayoutVars>
          <dgm:bulletEnabled val="1"/>
        </dgm:presLayoutVars>
      </dgm:prSet>
      <dgm:spPr/>
      <dgm:t>
        <a:bodyPr/>
        <a:lstStyle/>
        <a:p>
          <a:endParaRPr lang="es-ES"/>
        </a:p>
      </dgm:t>
    </dgm:pt>
    <dgm:pt modelId="{C0C7FDBA-A59F-428D-80E5-8B8B6CBBA9F2}" type="pres">
      <dgm:prSet presAssocID="{3C272BAF-A941-4C07-B39A-D803B59873E5}" presName="sp" presStyleCnt="0"/>
      <dgm:spPr/>
    </dgm:pt>
    <dgm:pt modelId="{CBBD5251-1922-48E1-B40A-EB67672874C5}" type="pres">
      <dgm:prSet presAssocID="{4CF79619-1EE5-4EE3-AE6C-BC88EDD1414D}" presName="arrowAndChildren" presStyleCnt="0"/>
      <dgm:spPr/>
    </dgm:pt>
    <dgm:pt modelId="{87F58EB5-1908-4D86-BD1B-B198DBBC6DC9}" type="pres">
      <dgm:prSet presAssocID="{4CF79619-1EE5-4EE3-AE6C-BC88EDD1414D}" presName="parentTextArrow" presStyleLbl="node1" presStyleIdx="3" presStyleCnt="5"/>
      <dgm:spPr/>
      <dgm:t>
        <a:bodyPr/>
        <a:lstStyle/>
        <a:p>
          <a:endParaRPr lang="es-ES"/>
        </a:p>
      </dgm:t>
    </dgm:pt>
    <dgm:pt modelId="{7C96E756-0B67-47B0-854B-862104E52A61}" type="pres">
      <dgm:prSet presAssocID="{4CF79619-1EE5-4EE3-AE6C-BC88EDD1414D}" presName="arrow" presStyleLbl="node1" presStyleIdx="4" presStyleCnt="5"/>
      <dgm:spPr/>
      <dgm:t>
        <a:bodyPr/>
        <a:lstStyle/>
        <a:p>
          <a:endParaRPr lang="es-ES"/>
        </a:p>
      </dgm:t>
    </dgm:pt>
    <dgm:pt modelId="{D40A7490-510A-4C05-8285-B3B26E9B5FEE}" type="pres">
      <dgm:prSet presAssocID="{4CF79619-1EE5-4EE3-AE6C-BC88EDD1414D}" presName="descendantArrow" presStyleCnt="0"/>
      <dgm:spPr/>
    </dgm:pt>
    <dgm:pt modelId="{FA5D3A1E-7EFF-4B14-B956-102B3C8720D1}" type="pres">
      <dgm:prSet presAssocID="{8C9D8741-3F1E-40A5-8715-905D4D953F04}" presName="childTextArrow" presStyleLbl="fgAccFollowNode1" presStyleIdx="4" presStyleCnt="5">
        <dgm:presLayoutVars>
          <dgm:bulletEnabled val="1"/>
        </dgm:presLayoutVars>
      </dgm:prSet>
      <dgm:spPr/>
      <dgm:t>
        <a:bodyPr/>
        <a:lstStyle/>
        <a:p>
          <a:endParaRPr lang="es-ES"/>
        </a:p>
      </dgm:t>
    </dgm:pt>
  </dgm:ptLst>
  <dgm:cxnLst>
    <dgm:cxn modelId="{B71CD70A-236D-43E0-8732-2E6BD3392D93}" type="presOf" srcId="{8C9D8741-3F1E-40A5-8715-905D4D953F04}" destId="{FA5D3A1E-7EFF-4B14-B956-102B3C8720D1}" srcOrd="0" destOrd="0" presId="urn:microsoft.com/office/officeart/2005/8/layout/process4"/>
    <dgm:cxn modelId="{0F26595B-6C84-4445-948C-AB21883BF794}" srcId="{333D0ED5-1809-430A-B6B0-0CDE31292E4F}" destId="{5E4F0183-CF4B-43C9-8441-8E55A314B1C8}" srcOrd="0" destOrd="0" parTransId="{FBBF8FB9-C07C-46FD-94D0-0DB29C1C4F41}" sibTransId="{82D081A7-A556-4999-B4E9-4E44ED4DA76B}"/>
    <dgm:cxn modelId="{645A250D-E7F7-441F-B280-8DFCC1522C99}" srcId="{A7FAF6A0-874A-4F07-91E6-92F436891222}" destId="{DD3DC9F6-E995-48C6-8B15-C3328E576B9E}" srcOrd="4" destOrd="0" parTransId="{B3AED3BA-DB95-4950-836F-AE23B15F921E}" sibTransId="{FBAFBB34-E60F-4467-975B-A14403EA6D8C}"/>
    <dgm:cxn modelId="{82A040F3-DEC9-4CD3-9B61-79614423B8BD}" type="presOf" srcId="{5E4F0183-CF4B-43C9-8441-8E55A314B1C8}" destId="{E3478AC7-9F3B-4A82-B714-ABB4ABAFCEA5}" srcOrd="0" destOrd="0" presId="urn:microsoft.com/office/officeart/2005/8/layout/process4"/>
    <dgm:cxn modelId="{06F4E558-176F-4410-9B24-E042F4218808}" type="presOf" srcId="{F7F774CB-FAE4-4941-AFC1-47327F1D1A4A}" destId="{092B02D7-11B8-4B8D-A8BA-05CC145A6DBE}" srcOrd="1" destOrd="0" presId="urn:microsoft.com/office/officeart/2005/8/layout/process4"/>
    <dgm:cxn modelId="{F490A4AC-2BEF-49EE-9A0C-5224996FFD92}" type="presOf" srcId="{EBAD4193-932C-427D-B6B3-66DB3D24447F}" destId="{DC7D6928-9EF7-40DA-9AF0-BE6DE6DEA15A}" srcOrd="0" destOrd="0" presId="urn:microsoft.com/office/officeart/2005/8/layout/process4"/>
    <dgm:cxn modelId="{3FA6F2DF-585E-45F2-995B-2DA2EF2A27AA}" type="presOf" srcId="{A7FAF6A0-874A-4F07-91E6-92F436891222}" destId="{A6A31D14-4192-47B7-A98A-D116EDF481E0}" srcOrd="0" destOrd="0" presId="urn:microsoft.com/office/officeart/2005/8/layout/process4"/>
    <dgm:cxn modelId="{59539EEB-B4E1-47BE-8AC6-51A40571D133}" type="presOf" srcId="{DD3DC9F6-E995-48C6-8B15-C3328E576B9E}" destId="{E1BF972C-D204-4032-8A40-027CFB03D3BE}" srcOrd="0" destOrd="0" presId="urn:microsoft.com/office/officeart/2005/8/layout/process4"/>
    <dgm:cxn modelId="{44CD622F-BE54-4E06-93F8-7C8D2AC72EAA}" type="presOf" srcId="{4CF79619-1EE5-4EE3-AE6C-BC88EDD1414D}" destId="{7C96E756-0B67-47B0-854B-862104E52A61}" srcOrd="1" destOrd="0" presId="urn:microsoft.com/office/officeart/2005/8/layout/process4"/>
    <dgm:cxn modelId="{28C58A33-38AC-4E5A-8772-1FCA847F1794}" srcId="{4CF79619-1EE5-4EE3-AE6C-BC88EDD1414D}" destId="{8C9D8741-3F1E-40A5-8715-905D4D953F04}" srcOrd="0" destOrd="0" parTransId="{7F46C269-52E5-4694-BF96-E1FFEFFAD6B2}" sibTransId="{BC54FEE4-29A1-42BD-8A81-92AFE96D4DAB}"/>
    <dgm:cxn modelId="{B4916739-DEC5-4637-BB67-C5FD98C86F13}" type="presOf" srcId="{B437F721-18A1-40B8-8974-EFDB2947F61C}" destId="{875035E7-8CA2-4F9C-9C89-14C06D0587F1}" srcOrd="0" destOrd="0" presId="urn:microsoft.com/office/officeart/2005/8/layout/process4"/>
    <dgm:cxn modelId="{A6E98989-C815-4E52-AC33-827080298FA0}" type="presOf" srcId="{4CF79619-1EE5-4EE3-AE6C-BC88EDD1414D}" destId="{87F58EB5-1908-4D86-BD1B-B198DBBC6DC9}" srcOrd="0" destOrd="0" presId="urn:microsoft.com/office/officeart/2005/8/layout/process4"/>
    <dgm:cxn modelId="{CD816709-6129-4EB4-BDFB-88C50AF4D650}" srcId="{A7FAF6A0-874A-4F07-91E6-92F436891222}" destId="{333D0ED5-1809-430A-B6B0-0CDE31292E4F}" srcOrd="3" destOrd="0" parTransId="{7E3CA276-68E9-4DB4-AF61-692E1329EB4D}" sibTransId="{63E21ED7-8EBF-4A44-A9BF-7CB802EA1489}"/>
    <dgm:cxn modelId="{6933EF36-A236-4D6C-B638-3E215967F6B2}" srcId="{EBAD4193-932C-427D-B6B3-66DB3D24447F}" destId="{B437F721-18A1-40B8-8974-EFDB2947F61C}" srcOrd="0" destOrd="0" parTransId="{853CC305-3462-4A2B-B87E-6A094AAC988B}" sibTransId="{35274B57-9A86-4EC4-B144-B42BC6A2A25E}"/>
    <dgm:cxn modelId="{F293325C-FE5C-435D-BF5D-761A33E71CA1}" type="presOf" srcId="{EBAD4193-932C-427D-B6B3-66DB3D24447F}" destId="{3DAF7FF3-FA59-462E-B012-D4012D29EE4D}" srcOrd="1" destOrd="0" presId="urn:microsoft.com/office/officeart/2005/8/layout/process4"/>
    <dgm:cxn modelId="{A3107157-B927-4C22-8B65-99748110B656}" type="presOf" srcId="{4CE2DB54-A0EB-497A-91BA-835F5F1F1CD8}" destId="{71282240-32E2-4022-AEB3-9CD77107A29E}" srcOrd="0" destOrd="0" presId="urn:microsoft.com/office/officeart/2005/8/layout/process4"/>
    <dgm:cxn modelId="{B2D6ED6D-D40E-4EE4-8C86-3EC45BEFC547}" srcId="{F7F774CB-FAE4-4941-AFC1-47327F1D1A4A}" destId="{63FD4543-B766-4AC9-8434-62B74ABE5AE5}" srcOrd="0" destOrd="0" parTransId="{38FE07AF-2045-4629-ADDB-CB7C37ADA307}" sibTransId="{A70472F9-BD4D-47BB-88CF-CAEEFE10B897}"/>
    <dgm:cxn modelId="{C2B2DC16-6AF7-4223-BB4E-B3F6F861F6B5}" srcId="{A7FAF6A0-874A-4F07-91E6-92F436891222}" destId="{EBAD4193-932C-427D-B6B3-66DB3D24447F}" srcOrd="1" destOrd="0" parTransId="{27A40594-9FDB-4F57-A03C-24F8BA06957E}" sibTransId="{B2A711FD-9336-448D-98C9-CB0800F2088B}"/>
    <dgm:cxn modelId="{21613906-A0EC-44FC-BBA6-BD5055DDB234}" type="presOf" srcId="{333D0ED5-1809-430A-B6B0-0CDE31292E4F}" destId="{457F45A7-C4A3-4F7B-B74F-AFCF2B5F859B}" srcOrd="0" destOrd="0" presId="urn:microsoft.com/office/officeart/2005/8/layout/process4"/>
    <dgm:cxn modelId="{51C36124-F7FA-41D3-AB2A-6BEA380E2906}" srcId="{A7FAF6A0-874A-4F07-91E6-92F436891222}" destId="{4CF79619-1EE5-4EE3-AE6C-BC88EDD1414D}" srcOrd="0" destOrd="0" parTransId="{F984ADAD-11D6-4F8D-97C5-C07C386BBC79}" sibTransId="{3C272BAF-A941-4C07-B39A-D803B59873E5}"/>
    <dgm:cxn modelId="{803AC82A-BD17-4059-B994-9BBC788E069F}" type="presOf" srcId="{333D0ED5-1809-430A-B6B0-0CDE31292E4F}" destId="{56BF4030-10B9-409B-84CC-EEF129B052A7}" srcOrd="1" destOrd="0" presId="urn:microsoft.com/office/officeart/2005/8/layout/process4"/>
    <dgm:cxn modelId="{A04C33D1-2994-4506-9A9C-58829F129269}" type="presOf" srcId="{DD3DC9F6-E995-48C6-8B15-C3328E576B9E}" destId="{8E70A503-7360-4223-8FB0-53A965E82A9E}" srcOrd="1" destOrd="0" presId="urn:microsoft.com/office/officeart/2005/8/layout/process4"/>
    <dgm:cxn modelId="{4B5B2C4C-19BB-4929-822E-EC3639A7937A}" srcId="{A7FAF6A0-874A-4F07-91E6-92F436891222}" destId="{F7F774CB-FAE4-4941-AFC1-47327F1D1A4A}" srcOrd="2" destOrd="0" parTransId="{CAF29B0A-524C-4004-93B6-6407B152D00B}" sibTransId="{C2DEE5E8-E30B-4D65-A4BC-B7E5F6F64FB5}"/>
    <dgm:cxn modelId="{AE7DC4C1-37BB-4F87-9092-00E34B45DF98}" type="presOf" srcId="{F7F774CB-FAE4-4941-AFC1-47327F1D1A4A}" destId="{6DD09D0D-C9A7-4DAC-9BBF-F7C85690D12C}" srcOrd="0" destOrd="0" presId="urn:microsoft.com/office/officeart/2005/8/layout/process4"/>
    <dgm:cxn modelId="{D70B22E0-0091-4868-ACE6-2947A02C59B9}" type="presOf" srcId="{63FD4543-B766-4AC9-8434-62B74ABE5AE5}" destId="{36B407EC-33AB-487E-B14E-4B6AE5FFBB4C}" srcOrd="0" destOrd="0" presId="urn:microsoft.com/office/officeart/2005/8/layout/process4"/>
    <dgm:cxn modelId="{751BB458-7086-4344-916E-7C03358201FC}" srcId="{DD3DC9F6-E995-48C6-8B15-C3328E576B9E}" destId="{4CE2DB54-A0EB-497A-91BA-835F5F1F1CD8}" srcOrd="0" destOrd="0" parTransId="{9381647F-3636-4A24-B96C-80E7DBBCF3B0}" sibTransId="{9F36E988-48EC-40E1-9EF3-26B2665051AA}"/>
    <dgm:cxn modelId="{D0D17345-2709-409A-ACDD-B567D46ED914}" type="presParOf" srcId="{A6A31D14-4192-47B7-A98A-D116EDF481E0}" destId="{F4486F79-6E9F-46A1-AD9C-2FDB2F81189E}" srcOrd="0" destOrd="0" presId="urn:microsoft.com/office/officeart/2005/8/layout/process4"/>
    <dgm:cxn modelId="{D9A3EE6A-0332-47B3-91F5-2EEFF15985A6}" type="presParOf" srcId="{F4486F79-6E9F-46A1-AD9C-2FDB2F81189E}" destId="{E1BF972C-D204-4032-8A40-027CFB03D3BE}" srcOrd="0" destOrd="0" presId="urn:microsoft.com/office/officeart/2005/8/layout/process4"/>
    <dgm:cxn modelId="{3275C616-F1DF-41A1-BACA-926B9A355090}" type="presParOf" srcId="{F4486F79-6E9F-46A1-AD9C-2FDB2F81189E}" destId="{8E70A503-7360-4223-8FB0-53A965E82A9E}" srcOrd="1" destOrd="0" presId="urn:microsoft.com/office/officeart/2005/8/layout/process4"/>
    <dgm:cxn modelId="{694A1FFC-B38F-431A-A780-3DB50BB19C11}" type="presParOf" srcId="{F4486F79-6E9F-46A1-AD9C-2FDB2F81189E}" destId="{263D5374-3AB6-42E8-8F47-AF3F91F23DAA}" srcOrd="2" destOrd="0" presId="urn:microsoft.com/office/officeart/2005/8/layout/process4"/>
    <dgm:cxn modelId="{96C7EBE1-3E89-49D7-9B6A-983B731B99C2}" type="presParOf" srcId="{263D5374-3AB6-42E8-8F47-AF3F91F23DAA}" destId="{71282240-32E2-4022-AEB3-9CD77107A29E}" srcOrd="0" destOrd="0" presId="urn:microsoft.com/office/officeart/2005/8/layout/process4"/>
    <dgm:cxn modelId="{02A19FF4-66AB-491A-8B33-C4C700C288F4}" type="presParOf" srcId="{A6A31D14-4192-47B7-A98A-D116EDF481E0}" destId="{8A6E7201-818D-4EF8-B916-325516606EB5}" srcOrd="1" destOrd="0" presId="urn:microsoft.com/office/officeart/2005/8/layout/process4"/>
    <dgm:cxn modelId="{B0FBB657-1675-4D75-8CC7-8329054767E2}" type="presParOf" srcId="{A6A31D14-4192-47B7-A98A-D116EDF481E0}" destId="{99972677-1791-40C7-A6BC-48D96156B555}" srcOrd="2" destOrd="0" presId="urn:microsoft.com/office/officeart/2005/8/layout/process4"/>
    <dgm:cxn modelId="{0B0FDABC-5B5B-4770-AC03-1472E6694980}" type="presParOf" srcId="{99972677-1791-40C7-A6BC-48D96156B555}" destId="{457F45A7-C4A3-4F7B-B74F-AFCF2B5F859B}" srcOrd="0" destOrd="0" presId="urn:microsoft.com/office/officeart/2005/8/layout/process4"/>
    <dgm:cxn modelId="{B86A6C05-9EF1-4A90-BE3C-E95713C2BE3D}" type="presParOf" srcId="{99972677-1791-40C7-A6BC-48D96156B555}" destId="{56BF4030-10B9-409B-84CC-EEF129B052A7}" srcOrd="1" destOrd="0" presId="urn:microsoft.com/office/officeart/2005/8/layout/process4"/>
    <dgm:cxn modelId="{F430B979-AC34-41FC-8EF1-014CB685C79E}" type="presParOf" srcId="{99972677-1791-40C7-A6BC-48D96156B555}" destId="{1A3F996E-0024-43D0-BCCA-C88BF22F86B2}" srcOrd="2" destOrd="0" presId="urn:microsoft.com/office/officeart/2005/8/layout/process4"/>
    <dgm:cxn modelId="{6F4F0017-9D3D-44E1-B233-9ED0D26ABAEF}" type="presParOf" srcId="{1A3F996E-0024-43D0-BCCA-C88BF22F86B2}" destId="{E3478AC7-9F3B-4A82-B714-ABB4ABAFCEA5}" srcOrd="0" destOrd="0" presId="urn:microsoft.com/office/officeart/2005/8/layout/process4"/>
    <dgm:cxn modelId="{85394C0A-2684-4ADF-8964-7FD5A2F43E30}" type="presParOf" srcId="{A6A31D14-4192-47B7-A98A-D116EDF481E0}" destId="{259FDD96-4426-4DCB-9BCE-88438EC212A0}" srcOrd="3" destOrd="0" presId="urn:microsoft.com/office/officeart/2005/8/layout/process4"/>
    <dgm:cxn modelId="{A2581990-F876-4259-834D-84D3055C90CD}" type="presParOf" srcId="{A6A31D14-4192-47B7-A98A-D116EDF481E0}" destId="{F90935D4-6D02-403B-AE47-9E3B81C48B9D}" srcOrd="4" destOrd="0" presId="urn:microsoft.com/office/officeart/2005/8/layout/process4"/>
    <dgm:cxn modelId="{AA8D0E51-3FC3-46E8-B2A3-16FD6367B7D7}" type="presParOf" srcId="{F90935D4-6D02-403B-AE47-9E3B81C48B9D}" destId="{6DD09D0D-C9A7-4DAC-9BBF-F7C85690D12C}" srcOrd="0" destOrd="0" presId="urn:microsoft.com/office/officeart/2005/8/layout/process4"/>
    <dgm:cxn modelId="{BDD871D1-3EDA-43FA-8096-09256137F499}" type="presParOf" srcId="{F90935D4-6D02-403B-AE47-9E3B81C48B9D}" destId="{092B02D7-11B8-4B8D-A8BA-05CC145A6DBE}" srcOrd="1" destOrd="0" presId="urn:microsoft.com/office/officeart/2005/8/layout/process4"/>
    <dgm:cxn modelId="{A380E770-BB7C-4C4D-B242-E50F8AF4C623}" type="presParOf" srcId="{F90935D4-6D02-403B-AE47-9E3B81C48B9D}" destId="{FA530498-6C44-4256-8676-D38ECC73BB4E}" srcOrd="2" destOrd="0" presId="urn:microsoft.com/office/officeart/2005/8/layout/process4"/>
    <dgm:cxn modelId="{97DFCAE9-3ACC-423D-AA50-A246B166E9BD}" type="presParOf" srcId="{FA530498-6C44-4256-8676-D38ECC73BB4E}" destId="{36B407EC-33AB-487E-B14E-4B6AE5FFBB4C}" srcOrd="0" destOrd="0" presId="urn:microsoft.com/office/officeart/2005/8/layout/process4"/>
    <dgm:cxn modelId="{CB6E018F-E062-4AC4-9802-6919318BB8AE}" type="presParOf" srcId="{A6A31D14-4192-47B7-A98A-D116EDF481E0}" destId="{45643DEA-A157-4D27-8982-1A0EDC9F3395}" srcOrd="5" destOrd="0" presId="urn:microsoft.com/office/officeart/2005/8/layout/process4"/>
    <dgm:cxn modelId="{7FF42617-7F40-471E-A091-4DE77F12B073}" type="presParOf" srcId="{A6A31D14-4192-47B7-A98A-D116EDF481E0}" destId="{43785471-611C-4D3A-A557-9E3806E22B3E}" srcOrd="6" destOrd="0" presId="urn:microsoft.com/office/officeart/2005/8/layout/process4"/>
    <dgm:cxn modelId="{5971A1E4-CDA8-4B3D-8B2F-0F23612E5FFD}" type="presParOf" srcId="{43785471-611C-4D3A-A557-9E3806E22B3E}" destId="{DC7D6928-9EF7-40DA-9AF0-BE6DE6DEA15A}" srcOrd="0" destOrd="0" presId="urn:microsoft.com/office/officeart/2005/8/layout/process4"/>
    <dgm:cxn modelId="{6AC25BB4-4C84-49C7-BBAB-751031B10BF7}" type="presParOf" srcId="{43785471-611C-4D3A-A557-9E3806E22B3E}" destId="{3DAF7FF3-FA59-462E-B012-D4012D29EE4D}" srcOrd="1" destOrd="0" presId="urn:microsoft.com/office/officeart/2005/8/layout/process4"/>
    <dgm:cxn modelId="{F7387746-D0F0-4D66-935C-9886ED5C824D}" type="presParOf" srcId="{43785471-611C-4D3A-A557-9E3806E22B3E}" destId="{816AB06B-C9ED-431E-A98C-B4665445F084}" srcOrd="2" destOrd="0" presId="urn:microsoft.com/office/officeart/2005/8/layout/process4"/>
    <dgm:cxn modelId="{DD6D1529-ED72-45AD-B31D-B48173B6824B}" type="presParOf" srcId="{816AB06B-C9ED-431E-A98C-B4665445F084}" destId="{875035E7-8CA2-4F9C-9C89-14C06D0587F1}" srcOrd="0" destOrd="0" presId="urn:microsoft.com/office/officeart/2005/8/layout/process4"/>
    <dgm:cxn modelId="{E283E2BB-7222-47FD-ACA7-EBCD91469684}" type="presParOf" srcId="{A6A31D14-4192-47B7-A98A-D116EDF481E0}" destId="{C0C7FDBA-A59F-428D-80E5-8B8B6CBBA9F2}" srcOrd="7" destOrd="0" presId="urn:microsoft.com/office/officeart/2005/8/layout/process4"/>
    <dgm:cxn modelId="{4B5298C8-0F01-4117-8CA2-EB50542288BE}" type="presParOf" srcId="{A6A31D14-4192-47B7-A98A-D116EDF481E0}" destId="{CBBD5251-1922-48E1-B40A-EB67672874C5}" srcOrd="8" destOrd="0" presId="urn:microsoft.com/office/officeart/2005/8/layout/process4"/>
    <dgm:cxn modelId="{745DC53C-245B-4E13-8883-0401112A564B}" type="presParOf" srcId="{CBBD5251-1922-48E1-B40A-EB67672874C5}" destId="{87F58EB5-1908-4D86-BD1B-B198DBBC6DC9}" srcOrd="0" destOrd="0" presId="urn:microsoft.com/office/officeart/2005/8/layout/process4"/>
    <dgm:cxn modelId="{B9C96AF7-B60C-4811-B1F5-B2E1E88D8733}" type="presParOf" srcId="{CBBD5251-1922-48E1-B40A-EB67672874C5}" destId="{7C96E756-0B67-47B0-854B-862104E52A61}" srcOrd="1" destOrd="0" presId="urn:microsoft.com/office/officeart/2005/8/layout/process4"/>
    <dgm:cxn modelId="{90937365-0589-4473-8478-8A8F847333D6}" type="presParOf" srcId="{CBBD5251-1922-48E1-B40A-EB67672874C5}" destId="{D40A7490-510A-4C05-8285-B3B26E9B5FEE}" srcOrd="2" destOrd="0" presId="urn:microsoft.com/office/officeart/2005/8/layout/process4"/>
    <dgm:cxn modelId="{189518E4-BF80-474E-9925-704680ADAD10}" type="presParOf" srcId="{D40A7490-510A-4C05-8285-B3B26E9B5FEE}" destId="{FA5D3A1E-7EFF-4B14-B956-102B3C8720D1}" srcOrd="0" destOrd="0" presId="urn:microsoft.com/office/officeart/2005/8/layout/process4"/>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7A7B9CBE-88C4-4991-9C97-44607E858509}"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S"/>
        </a:p>
      </dgm:t>
    </dgm:pt>
    <dgm:pt modelId="{0458C15A-07AE-432F-9079-7A14D1EAB320}">
      <dgm:prSet phldrT="[Texto]"/>
      <dgm:spPr/>
      <dgm:t>
        <a:bodyPr/>
        <a:lstStyle/>
        <a:p>
          <a:r>
            <a:rPr lang="es-CO">
              <a:latin typeface="Arial" panose="020B0604020202020204" pitchFamily="34" charset="0"/>
              <a:cs typeface="Arial" panose="020B0604020202020204" pitchFamily="34" charset="0"/>
            </a:rPr>
            <a:t>Definición del problema o situación a analizar</a:t>
          </a:r>
          <a:endParaRPr lang="es-ES">
            <a:latin typeface="Arial" panose="020B0604020202020204" pitchFamily="34" charset="0"/>
            <a:cs typeface="Arial" panose="020B0604020202020204" pitchFamily="34" charset="0"/>
          </a:endParaRPr>
        </a:p>
      </dgm:t>
    </dgm:pt>
    <dgm:pt modelId="{7CA3EC26-7C72-4E3B-BB2D-FA3E7271E7A9}" type="parTrans" cxnId="{812F4193-B70C-4F78-A513-105A548E0CC8}">
      <dgm:prSet/>
      <dgm:spPr/>
      <dgm:t>
        <a:bodyPr/>
        <a:lstStyle/>
        <a:p>
          <a:endParaRPr lang="es-ES">
            <a:latin typeface="Arial" panose="020B0604020202020204" pitchFamily="34" charset="0"/>
            <a:cs typeface="Arial" panose="020B0604020202020204" pitchFamily="34" charset="0"/>
          </a:endParaRPr>
        </a:p>
      </dgm:t>
    </dgm:pt>
    <dgm:pt modelId="{59EEA4BA-1901-4A5B-97E4-6C6FE17D6237}" type="sibTrans" cxnId="{812F4193-B70C-4F78-A513-105A548E0CC8}">
      <dgm:prSet/>
      <dgm:spPr/>
      <dgm:t>
        <a:bodyPr/>
        <a:lstStyle/>
        <a:p>
          <a:endParaRPr lang="es-ES">
            <a:latin typeface="Arial" panose="020B0604020202020204" pitchFamily="34" charset="0"/>
            <a:cs typeface="Arial" panose="020B0604020202020204" pitchFamily="34" charset="0"/>
          </a:endParaRPr>
        </a:p>
      </dgm:t>
    </dgm:pt>
    <dgm:pt modelId="{835F1FDC-E5AD-405A-93C0-98B2E586B432}">
      <dgm:prSet/>
      <dgm:spPr/>
      <dgm:t>
        <a:bodyPr/>
        <a:lstStyle/>
        <a:p>
          <a:r>
            <a:rPr lang="es-CO">
              <a:latin typeface="Arial" panose="020B0604020202020204" pitchFamily="34" charset="0"/>
              <a:cs typeface="Arial" panose="020B0604020202020204" pitchFamily="34" charset="0"/>
            </a:rPr>
            <a:t>Se establece con claridad el objetivo de la sesión, asegurando que todos los participantes comprendan el tema a tratar.</a:t>
          </a:r>
          <a:endParaRPr lang="en-US">
            <a:latin typeface="Arial" panose="020B0604020202020204" pitchFamily="34" charset="0"/>
            <a:cs typeface="Arial" panose="020B0604020202020204" pitchFamily="34" charset="0"/>
          </a:endParaRPr>
        </a:p>
      </dgm:t>
    </dgm:pt>
    <dgm:pt modelId="{D9812F3C-FA72-428B-AEC3-72B651CD279A}" type="parTrans" cxnId="{E5D9CD9D-62DB-4E37-9E9F-098C2B515990}">
      <dgm:prSet/>
      <dgm:spPr/>
      <dgm:t>
        <a:bodyPr/>
        <a:lstStyle/>
        <a:p>
          <a:endParaRPr lang="es-ES">
            <a:latin typeface="Arial" panose="020B0604020202020204" pitchFamily="34" charset="0"/>
            <a:cs typeface="Arial" panose="020B0604020202020204" pitchFamily="34" charset="0"/>
          </a:endParaRPr>
        </a:p>
      </dgm:t>
    </dgm:pt>
    <dgm:pt modelId="{71C79DED-6936-4D4B-B09D-63965A669424}" type="sibTrans" cxnId="{E5D9CD9D-62DB-4E37-9E9F-098C2B515990}">
      <dgm:prSet/>
      <dgm:spPr/>
      <dgm:t>
        <a:bodyPr/>
        <a:lstStyle/>
        <a:p>
          <a:endParaRPr lang="es-ES">
            <a:latin typeface="Arial" panose="020B0604020202020204" pitchFamily="34" charset="0"/>
            <a:cs typeface="Arial" panose="020B0604020202020204" pitchFamily="34" charset="0"/>
          </a:endParaRPr>
        </a:p>
      </dgm:t>
    </dgm:pt>
    <dgm:pt modelId="{4C9B0CD2-0416-442E-8502-0B9C8A682204}">
      <dgm:prSet/>
      <dgm:spPr/>
      <dgm:t>
        <a:bodyPr/>
        <a:lstStyle/>
        <a:p>
          <a:r>
            <a:rPr lang="es-CO">
              <a:latin typeface="Arial" panose="020B0604020202020204" pitchFamily="34" charset="0"/>
              <a:cs typeface="Arial" panose="020B0604020202020204" pitchFamily="34" charset="0"/>
            </a:rPr>
            <a:t>Generación de ideas</a:t>
          </a:r>
          <a:endParaRPr lang="en-US">
            <a:latin typeface="Arial" panose="020B0604020202020204" pitchFamily="34" charset="0"/>
            <a:cs typeface="Arial" panose="020B0604020202020204" pitchFamily="34" charset="0"/>
          </a:endParaRPr>
        </a:p>
      </dgm:t>
    </dgm:pt>
    <dgm:pt modelId="{09D41963-25D0-4D29-BBEB-78C88DE7E759}" type="parTrans" cxnId="{402FA771-44EE-420F-8B7C-80306D36E623}">
      <dgm:prSet/>
      <dgm:spPr/>
      <dgm:t>
        <a:bodyPr/>
        <a:lstStyle/>
        <a:p>
          <a:endParaRPr lang="es-ES">
            <a:latin typeface="Arial" panose="020B0604020202020204" pitchFamily="34" charset="0"/>
            <a:cs typeface="Arial" panose="020B0604020202020204" pitchFamily="34" charset="0"/>
          </a:endParaRPr>
        </a:p>
      </dgm:t>
    </dgm:pt>
    <dgm:pt modelId="{8C55F728-91A8-4724-94D6-9CD62197A8CD}" type="sibTrans" cxnId="{402FA771-44EE-420F-8B7C-80306D36E623}">
      <dgm:prSet/>
      <dgm:spPr/>
      <dgm:t>
        <a:bodyPr/>
        <a:lstStyle/>
        <a:p>
          <a:endParaRPr lang="es-ES">
            <a:latin typeface="Arial" panose="020B0604020202020204" pitchFamily="34" charset="0"/>
            <a:cs typeface="Arial" panose="020B0604020202020204" pitchFamily="34" charset="0"/>
          </a:endParaRPr>
        </a:p>
      </dgm:t>
    </dgm:pt>
    <dgm:pt modelId="{76CBDAEA-4D10-431A-B36E-7788466C7063}">
      <dgm:prSet/>
      <dgm:spPr/>
      <dgm:t>
        <a:bodyPr/>
        <a:lstStyle/>
        <a:p>
          <a:r>
            <a:rPr lang="es-CO">
              <a:latin typeface="Arial" panose="020B0604020202020204" pitchFamily="34" charset="0"/>
              <a:cs typeface="Arial" panose="020B0604020202020204" pitchFamily="34" charset="0"/>
            </a:rPr>
            <a:t>Los participantes proponen ideas libremente, sin restricciones ni evaluaciones, favoreciendo la creatividad colectiva.</a:t>
          </a:r>
          <a:endParaRPr lang="en-US">
            <a:latin typeface="Arial" panose="020B0604020202020204" pitchFamily="34" charset="0"/>
            <a:cs typeface="Arial" panose="020B0604020202020204" pitchFamily="34" charset="0"/>
          </a:endParaRPr>
        </a:p>
      </dgm:t>
    </dgm:pt>
    <dgm:pt modelId="{2300E708-49C7-460E-AA04-1AD7CC273D35}" type="parTrans" cxnId="{112D1412-AEBE-41C8-A3F4-046DA09D5869}">
      <dgm:prSet/>
      <dgm:spPr/>
      <dgm:t>
        <a:bodyPr/>
        <a:lstStyle/>
        <a:p>
          <a:endParaRPr lang="es-ES">
            <a:latin typeface="Arial" panose="020B0604020202020204" pitchFamily="34" charset="0"/>
            <a:cs typeface="Arial" panose="020B0604020202020204" pitchFamily="34" charset="0"/>
          </a:endParaRPr>
        </a:p>
      </dgm:t>
    </dgm:pt>
    <dgm:pt modelId="{7C288A54-DCD5-4246-80F4-94C3E84AAE5C}" type="sibTrans" cxnId="{112D1412-AEBE-41C8-A3F4-046DA09D5869}">
      <dgm:prSet/>
      <dgm:spPr/>
      <dgm:t>
        <a:bodyPr/>
        <a:lstStyle/>
        <a:p>
          <a:endParaRPr lang="es-ES">
            <a:latin typeface="Arial" panose="020B0604020202020204" pitchFamily="34" charset="0"/>
            <a:cs typeface="Arial" panose="020B0604020202020204" pitchFamily="34" charset="0"/>
          </a:endParaRPr>
        </a:p>
      </dgm:t>
    </dgm:pt>
    <dgm:pt modelId="{EA82326B-6D3A-47F0-A0B4-404383E5DA24}">
      <dgm:prSet/>
      <dgm:spPr/>
      <dgm:t>
        <a:bodyPr/>
        <a:lstStyle/>
        <a:p>
          <a:r>
            <a:rPr lang="es-CO">
              <a:latin typeface="Arial" panose="020B0604020202020204" pitchFamily="34" charset="0"/>
              <a:cs typeface="Arial" panose="020B0604020202020204" pitchFamily="34" charset="0"/>
            </a:rPr>
            <a:t>Organización y clasificación de ideas</a:t>
          </a:r>
          <a:endParaRPr lang="en-US">
            <a:latin typeface="Arial" panose="020B0604020202020204" pitchFamily="34" charset="0"/>
            <a:cs typeface="Arial" panose="020B0604020202020204" pitchFamily="34" charset="0"/>
          </a:endParaRPr>
        </a:p>
      </dgm:t>
    </dgm:pt>
    <dgm:pt modelId="{AF92A7C6-AB3A-433E-8674-686C653DF038}" type="parTrans" cxnId="{B6500BB3-7063-4961-984C-D1B51CAFFF2D}">
      <dgm:prSet/>
      <dgm:spPr/>
      <dgm:t>
        <a:bodyPr/>
        <a:lstStyle/>
        <a:p>
          <a:endParaRPr lang="es-ES">
            <a:latin typeface="Arial" panose="020B0604020202020204" pitchFamily="34" charset="0"/>
            <a:cs typeface="Arial" panose="020B0604020202020204" pitchFamily="34" charset="0"/>
          </a:endParaRPr>
        </a:p>
      </dgm:t>
    </dgm:pt>
    <dgm:pt modelId="{C0FB9D30-6593-49DB-92E5-1A28253BA522}" type="sibTrans" cxnId="{B6500BB3-7063-4961-984C-D1B51CAFFF2D}">
      <dgm:prSet/>
      <dgm:spPr/>
      <dgm:t>
        <a:bodyPr/>
        <a:lstStyle/>
        <a:p>
          <a:endParaRPr lang="es-ES">
            <a:latin typeface="Arial" panose="020B0604020202020204" pitchFamily="34" charset="0"/>
            <a:cs typeface="Arial" panose="020B0604020202020204" pitchFamily="34" charset="0"/>
          </a:endParaRPr>
        </a:p>
      </dgm:t>
    </dgm:pt>
    <dgm:pt modelId="{9FAA3F1B-54D1-4E85-B023-2C3AC8B79DF0}">
      <dgm:prSet/>
      <dgm:spPr/>
      <dgm:t>
        <a:bodyPr/>
        <a:lstStyle/>
        <a:p>
          <a:r>
            <a:rPr lang="es-CO">
              <a:latin typeface="Arial" panose="020B0604020202020204" pitchFamily="34" charset="0"/>
              <a:cs typeface="Arial" panose="020B0604020202020204" pitchFamily="34" charset="0"/>
            </a:rPr>
            <a:t>Se agrupan las propuestas similares para facilitar su análisis posterior.</a:t>
          </a:r>
          <a:endParaRPr lang="en-US">
            <a:latin typeface="Arial" panose="020B0604020202020204" pitchFamily="34" charset="0"/>
            <a:cs typeface="Arial" panose="020B0604020202020204" pitchFamily="34" charset="0"/>
          </a:endParaRPr>
        </a:p>
      </dgm:t>
    </dgm:pt>
    <dgm:pt modelId="{1770FA0D-C75D-4A3D-8E53-01DA0362653C}" type="parTrans" cxnId="{E45F71C3-0515-4111-8910-AFD23E8BFE75}">
      <dgm:prSet/>
      <dgm:spPr/>
      <dgm:t>
        <a:bodyPr/>
        <a:lstStyle/>
        <a:p>
          <a:endParaRPr lang="es-ES">
            <a:latin typeface="Arial" panose="020B0604020202020204" pitchFamily="34" charset="0"/>
            <a:cs typeface="Arial" panose="020B0604020202020204" pitchFamily="34" charset="0"/>
          </a:endParaRPr>
        </a:p>
      </dgm:t>
    </dgm:pt>
    <dgm:pt modelId="{F6C3D06B-F442-4135-881B-2DC0764836C4}" type="sibTrans" cxnId="{E45F71C3-0515-4111-8910-AFD23E8BFE75}">
      <dgm:prSet/>
      <dgm:spPr/>
      <dgm:t>
        <a:bodyPr/>
        <a:lstStyle/>
        <a:p>
          <a:endParaRPr lang="es-ES">
            <a:latin typeface="Arial" panose="020B0604020202020204" pitchFamily="34" charset="0"/>
            <a:cs typeface="Arial" panose="020B0604020202020204" pitchFamily="34" charset="0"/>
          </a:endParaRPr>
        </a:p>
      </dgm:t>
    </dgm:pt>
    <dgm:pt modelId="{AC85C195-373C-4465-95C5-9D59F0C672F6}">
      <dgm:prSet/>
      <dgm:spPr/>
      <dgm:t>
        <a:bodyPr/>
        <a:lstStyle/>
        <a:p>
          <a:r>
            <a:rPr lang="es-CO">
              <a:latin typeface="Arial" panose="020B0604020202020204" pitchFamily="34" charset="0"/>
              <a:cs typeface="Arial" panose="020B0604020202020204" pitchFamily="34" charset="0"/>
            </a:rPr>
            <a:t>Evaluación y priorización</a:t>
          </a:r>
          <a:endParaRPr lang="en-US">
            <a:latin typeface="Arial" panose="020B0604020202020204" pitchFamily="34" charset="0"/>
            <a:cs typeface="Arial" panose="020B0604020202020204" pitchFamily="34" charset="0"/>
          </a:endParaRPr>
        </a:p>
      </dgm:t>
    </dgm:pt>
    <dgm:pt modelId="{E7F7DB61-A4C4-444B-8E61-351BEF2140B8}" type="parTrans" cxnId="{D4ADB45D-2C18-453C-B9EF-0212B2FFF124}">
      <dgm:prSet/>
      <dgm:spPr/>
      <dgm:t>
        <a:bodyPr/>
        <a:lstStyle/>
        <a:p>
          <a:endParaRPr lang="es-ES">
            <a:latin typeface="Arial" panose="020B0604020202020204" pitchFamily="34" charset="0"/>
            <a:cs typeface="Arial" panose="020B0604020202020204" pitchFamily="34" charset="0"/>
          </a:endParaRPr>
        </a:p>
      </dgm:t>
    </dgm:pt>
    <dgm:pt modelId="{CE0F2B57-6766-49A6-AC38-6CB57C3B17B8}" type="sibTrans" cxnId="{D4ADB45D-2C18-453C-B9EF-0212B2FFF124}">
      <dgm:prSet/>
      <dgm:spPr/>
      <dgm:t>
        <a:bodyPr/>
        <a:lstStyle/>
        <a:p>
          <a:endParaRPr lang="es-ES">
            <a:latin typeface="Arial" panose="020B0604020202020204" pitchFamily="34" charset="0"/>
            <a:cs typeface="Arial" panose="020B0604020202020204" pitchFamily="34" charset="0"/>
          </a:endParaRPr>
        </a:p>
      </dgm:t>
    </dgm:pt>
    <dgm:pt modelId="{1B77FE86-7E59-49FB-9736-015FBAF1C02A}">
      <dgm:prSet/>
      <dgm:spPr/>
      <dgm:t>
        <a:bodyPr/>
        <a:lstStyle/>
        <a:p>
          <a:r>
            <a:rPr lang="es-CO">
              <a:latin typeface="Arial" panose="020B0604020202020204" pitchFamily="34" charset="0"/>
              <a:cs typeface="Arial" panose="020B0604020202020204" pitchFamily="34" charset="0"/>
            </a:rPr>
            <a:t>Se analizan las ideas considerando criterios como viabilidad, impacto, recursos necesarios y alineación con los objetivos organizacionales.</a:t>
          </a:r>
          <a:endParaRPr lang="en-US">
            <a:latin typeface="Arial" panose="020B0604020202020204" pitchFamily="34" charset="0"/>
            <a:cs typeface="Arial" panose="020B0604020202020204" pitchFamily="34" charset="0"/>
          </a:endParaRPr>
        </a:p>
      </dgm:t>
    </dgm:pt>
    <dgm:pt modelId="{54114C46-3EAF-4C8D-B9A0-29F397A22400}" type="parTrans" cxnId="{95F6CC31-E3EA-4311-AC1A-F0E0821EC1C7}">
      <dgm:prSet/>
      <dgm:spPr/>
      <dgm:t>
        <a:bodyPr/>
        <a:lstStyle/>
        <a:p>
          <a:endParaRPr lang="es-ES">
            <a:latin typeface="Arial" panose="020B0604020202020204" pitchFamily="34" charset="0"/>
            <a:cs typeface="Arial" panose="020B0604020202020204" pitchFamily="34" charset="0"/>
          </a:endParaRPr>
        </a:p>
      </dgm:t>
    </dgm:pt>
    <dgm:pt modelId="{7146DDF0-20B6-46D7-91AE-1496C5D78116}" type="sibTrans" cxnId="{95F6CC31-E3EA-4311-AC1A-F0E0821EC1C7}">
      <dgm:prSet/>
      <dgm:spPr/>
      <dgm:t>
        <a:bodyPr/>
        <a:lstStyle/>
        <a:p>
          <a:endParaRPr lang="es-ES">
            <a:latin typeface="Arial" panose="020B0604020202020204" pitchFamily="34" charset="0"/>
            <a:cs typeface="Arial" panose="020B0604020202020204" pitchFamily="34" charset="0"/>
          </a:endParaRPr>
        </a:p>
      </dgm:t>
    </dgm:pt>
    <dgm:pt modelId="{142D2C1A-2A7F-4ACC-A9F1-878C9E24DF3C}">
      <dgm:prSet/>
      <dgm:spPr/>
      <dgm:t>
        <a:bodyPr/>
        <a:lstStyle/>
        <a:p>
          <a:r>
            <a:rPr lang="es-CO">
              <a:latin typeface="Arial" panose="020B0604020202020204" pitchFamily="34" charset="0"/>
              <a:cs typeface="Arial" panose="020B0604020202020204" pitchFamily="34" charset="0"/>
            </a:rPr>
            <a:t>Definición de acciones</a:t>
          </a:r>
          <a:endParaRPr lang="en-US">
            <a:latin typeface="Arial" panose="020B0604020202020204" pitchFamily="34" charset="0"/>
            <a:cs typeface="Arial" panose="020B0604020202020204" pitchFamily="34" charset="0"/>
          </a:endParaRPr>
        </a:p>
      </dgm:t>
    </dgm:pt>
    <dgm:pt modelId="{2ABCAAA4-CDA0-4BA0-81CD-1E212C166085}" type="parTrans" cxnId="{EECAF30A-E0F3-40C5-B430-A4E5F1B80938}">
      <dgm:prSet/>
      <dgm:spPr/>
      <dgm:t>
        <a:bodyPr/>
        <a:lstStyle/>
        <a:p>
          <a:endParaRPr lang="es-ES">
            <a:latin typeface="Arial" panose="020B0604020202020204" pitchFamily="34" charset="0"/>
            <a:cs typeface="Arial" panose="020B0604020202020204" pitchFamily="34" charset="0"/>
          </a:endParaRPr>
        </a:p>
      </dgm:t>
    </dgm:pt>
    <dgm:pt modelId="{D961FF6F-F59A-4411-A55E-6870FF33A3B5}" type="sibTrans" cxnId="{EECAF30A-E0F3-40C5-B430-A4E5F1B80938}">
      <dgm:prSet/>
      <dgm:spPr/>
      <dgm:t>
        <a:bodyPr/>
        <a:lstStyle/>
        <a:p>
          <a:endParaRPr lang="es-ES">
            <a:latin typeface="Arial" panose="020B0604020202020204" pitchFamily="34" charset="0"/>
            <a:cs typeface="Arial" panose="020B0604020202020204" pitchFamily="34" charset="0"/>
          </a:endParaRPr>
        </a:p>
      </dgm:t>
    </dgm:pt>
    <dgm:pt modelId="{1A088E61-CAC2-4D4E-AA63-7DE784987CC8}">
      <dgm:prSet/>
      <dgm:spPr/>
      <dgm:t>
        <a:bodyPr/>
        <a:lstStyle/>
        <a:p>
          <a:r>
            <a:rPr lang="es-CO">
              <a:latin typeface="Arial" panose="020B0604020202020204" pitchFamily="34" charset="0"/>
              <a:cs typeface="Arial" panose="020B0604020202020204" pitchFamily="34" charset="0"/>
            </a:rPr>
            <a:t>Se seleccionan las alternativas más adecuadas y se establecen planes de acción para su implementación.</a:t>
          </a:r>
          <a:endParaRPr lang="en-US">
            <a:latin typeface="Arial" panose="020B0604020202020204" pitchFamily="34" charset="0"/>
            <a:cs typeface="Arial" panose="020B0604020202020204" pitchFamily="34" charset="0"/>
          </a:endParaRPr>
        </a:p>
      </dgm:t>
    </dgm:pt>
    <dgm:pt modelId="{6C90238D-1860-498D-BA72-96BD01136842}" type="parTrans" cxnId="{768B3E22-085A-4AEA-A305-B811D90E6670}">
      <dgm:prSet/>
      <dgm:spPr/>
      <dgm:t>
        <a:bodyPr/>
        <a:lstStyle/>
        <a:p>
          <a:endParaRPr lang="es-ES">
            <a:latin typeface="Arial" panose="020B0604020202020204" pitchFamily="34" charset="0"/>
            <a:cs typeface="Arial" panose="020B0604020202020204" pitchFamily="34" charset="0"/>
          </a:endParaRPr>
        </a:p>
      </dgm:t>
    </dgm:pt>
    <dgm:pt modelId="{283A8AA3-9873-4ED7-9ADD-3C537674C13A}" type="sibTrans" cxnId="{768B3E22-085A-4AEA-A305-B811D90E6670}">
      <dgm:prSet/>
      <dgm:spPr/>
      <dgm:t>
        <a:bodyPr/>
        <a:lstStyle/>
        <a:p>
          <a:endParaRPr lang="es-ES">
            <a:latin typeface="Arial" panose="020B0604020202020204" pitchFamily="34" charset="0"/>
            <a:cs typeface="Arial" panose="020B0604020202020204" pitchFamily="34" charset="0"/>
          </a:endParaRPr>
        </a:p>
      </dgm:t>
    </dgm:pt>
    <dgm:pt modelId="{1A8BA9BA-CA28-4A21-A4F3-6A1DC84850D2}" type="pres">
      <dgm:prSet presAssocID="{7A7B9CBE-88C4-4991-9C97-44607E858509}" presName="Name0" presStyleCnt="0">
        <dgm:presLayoutVars>
          <dgm:dir/>
          <dgm:animLvl val="lvl"/>
          <dgm:resizeHandles val="exact"/>
        </dgm:presLayoutVars>
      </dgm:prSet>
      <dgm:spPr/>
      <dgm:t>
        <a:bodyPr/>
        <a:lstStyle/>
        <a:p>
          <a:endParaRPr lang="es-ES"/>
        </a:p>
      </dgm:t>
    </dgm:pt>
    <dgm:pt modelId="{FA9265B8-B780-4BF4-83A8-58092C4F213C}" type="pres">
      <dgm:prSet presAssocID="{142D2C1A-2A7F-4ACC-A9F1-878C9E24DF3C}" presName="boxAndChildren" presStyleCnt="0"/>
      <dgm:spPr/>
    </dgm:pt>
    <dgm:pt modelId="{AFBA7474-8843-468F-BB0D-D98D8057D98E}" type="pres">
      <dgm:prSet presAssocID="{142D2C1A-2A7F-4ACC-A9F1-878C9E24DF3C}" presName="parentTextBox" presStyleLbl="node1" presStyleIdx="0" presStyleCnt="5"/>
      <dgm:spPr/>
      <dgm:t>
        <a:bodyPr/>
        <a:lstStyle/>
        <a:p>
          <a:endParaRPr lang="es-ES"/>
        </a:p>
      </dgm:t>
    </dgm:pt>
    <dgm:pt modelId="{F1BAD32A-1437-41D0-919E-1090AF4600DF}" type="pres">
      <dgm:prSet presAssocID="{142D2C1A-2A7F-4ACC-A9F1-878C9E24DF3C}" presName="entireBox" presStyleLbl="node1" presStyleIdx="0" presStyleCnt="5"/>
      <dgm:spPr/>
      <dgm:t>
        <a:bodyPr/>
        <a:lstStyle/>
        <a:p>
          <a:endParaRPr lang="es-ES"/>
        </a:p>
      </dgm:t>
    </dgm:pt>
    <dgm:pt modelId="{FA36005A-EC32-4F84-957B-009DC9340616}" type="pres">
      <dgm:prSet presAssocID="{142D2C1A-2A7F-4ACC-A9F1-878C9E24DF3C}" presName="descendantBox" presStyleCnt="0"/>
      <dgm:spPr/>
    </dgm:pt>
    <dgm:pt modelId="{4E94115E-90F9-462B-8287-DFABFFD8E290}" type="pres">
      <dgm:prSet presAssocID="{1A088E61-CAC2-4D4E-AA63-7DE784987CC8}" presName="childTextBox" presStyleLbl="fgAccFollowNode1" presStyleIdx="0" presStyleCnt="5">
        <dgm:presLayoutVars>
          <dgm:bulletEnabled val="1"/>
        </dgm:presLayoutVars>
      </dgm:prSet>
      <dgm:spPr/>
      <dgm:t>
        <a:bodyPr/>
        <a:lstStyle/>
        <a:p>
          <a:endParaRPr lang="es-ES"/>
        </a:p>
      </dgm:t>
    </dgm:pt>
    <dgm:pt modelId="{8048DED5-563A-4BDC-8C52-1CB881353FCE}" type="pres">
      <dgm:prSet presAssocID="{CE0F2B57-6766-49A6-AC38-6CB57C3B17B8}" presName="sp" presStyleCnt="0"/>
      <dgm:spPr/>
    </dgm:pt>
    <dgm:pt modelId="{423EF821-B4BA-405B-B6BB-A3CE0021568D}" type="pres">
      <dgm:prSet presAssocID="{AC85C195-373C-4465-95C5-9D59F0C672F6}" presName="arrowAndChildren" presStyleCnt="0"/>
      <dgm:spPr/>
    </dgm:pt>
    <dgm:pt modelId="{CFF76D49-311D-4E3A-81DC-C94805124FF8}" type="pres">
      <dgm:prSet presAssocID="{AC85C195-373C-4465-95C5-9D59F0C672F6}" presName="parentTextArrow" presStyleLbl="node1" presStyleIdx="0" presStyleCnt="5"/>
      <dgm:spPr/>
      <dgm:t>
        <a:bodyPr/>
        <a:lstStyle/>
        <a:p>
          <a:endParaRPr lang="es-ES"/>
        </a:p>
      </dgm:t>
    </dgm:pt>
    <dgm:pt modelId="{04AC24B6-E322-470D-AA09-BE3E766FCB35}" type="pres">
      <dgm:prSet presAssocID="{AC85C195-373C-4465-95C5-9D59F0C672F6}" presName="arrow" presStyleLbl="node1" presStyleIdx="1" presStyleCnt="5"/>
      <dgm:spPr/>
      <dgm:t>
        <a:bodyPr/>
        <a:lstStyle/>
        <a:p>
          <a:endParaRPr lang="es-ES"/>
        </a:p>
      </dgm:t>
    </dgm:pt>
    <dgm:pt modelId="{F7D9C295-59C9-404A-9AD7-6DA93C707AA6}" type="pres">
      <dgm:prSet presAssocID="{AC85C195-373C-4465-95C5-9D59F0C672F6}" presName="descendantArrow" presStyleCnt="0"/>
      <dgm:spPr/>
    </dgm:pt>
    <dgm:pt modelId="{91BF24F2-AD8B-4739-B480-CB0B461D6561}" type="pres">
      <dgm:prSet presAssocID="{1B77FE86-7E59-49FB-9736-015FBAF1C02A}" presName="childTextArrow" presStyleLbl="fgAccFollowNode1" presStyleIdx="1" presStyleCnt="5">
        <dgm:presLayoutVars>
          <dgm:bulletEnabled val="1"/>
        </dgm:presLayoutVars>
      </dgm:prSet>
      <dgm:spPr/>
      <dgm:t>
        <a:bodyPr/>
        <a:lstStyle/>
        <a:p>
          <a:endParaRPr lang="es-ES"/>
        </a:p>
      </dgm:t>
    </dgm:pt>
    <dgm:pt modelId="{4CEF7EDF-FD7D-4B6D-BDCE-43CAE9239FD2}" type="pres">
      <dgm:prSet presAssocID="{C0FB9D30-6593-49DB-92E5-1A28253BA522}" presName="sp" presStyleCnt="0"/>
      <dgm:spPr/>
    </dgm:pt>
    <dgm:pt modelId="{0DADEBA0-331B-4DB1-A86D-CA80573DC58D}" type="pres">
      <dgm:prSet presAssocID="{EA82326B-6D3A-47F0-A0B4-404383E5DA24}" presName="arrowAndChildren" presStyleCnt="0"/>
      <dgm:spPr/>
    </dgm:pt>
    <dgm:pt modelId="{01CE5698-19B5-44F5-9B1E-194235364FDD}" type="pres">
      <dgm:prSet presAssocID="{EA82326B-6D3A-47F0-A0B4-404383E5DA24}" presName="parentTextArrow" presStyleLbl="node1" presStyleIdx="1" presStyleCnt="5"/>
      <dgm:spPr/>
      <dgm:t>
        <a:bodyPr/>
        <a:lstStyle/>
        <a:p>
          <a:endParaRPr lang="es-ES"/>
        </a:p>
      </dgm:t>
    </dgm:pt>
    <dgm:pt modelId="{94AB3D25-8782-4477-85DA-3B0D7A63F291}" type="pres">
      <dgm:prSet presAssocID="{EA82326B-6D3A-47F0-A0B4-404383E5DA24}" presName="arrow" presStyleLbl="node1" presStyleIdx="2" presStyleCnt="5"/>
      <dgm:spPr/>
      <dgm:t>
        <a:bodyPr/>
        <a:lstStyle/>
        <a:p>
          <a:endParaRPr lang="es-ES"/>
        </a:p>
      </dgm:t>
    </dgm:pt>
    <dgm:pt modelId="{6DF38F9A-3DD3-4C52-8432-2A6186F89E98}" type="pres">
      <dgm:prSet presAssocID="{EA82326B-6D3A-47F0-A0B4-404383E5DA24}" presName="descendantArrow" presStyleCnt="0"/>
      <dgm:spPr/>
    </dgm:pt>
    <dgm:pt modelId="{66AA9286-398E-4933-92DB-6BCFF3BEDA97}" type="pres">
      <dgm:prSet presAssocID="{9FAA3F1B-54D1-4E85-B023-2C3AC8B79DF0}" presName="childTextArrow" presStyleLbl="fgAccFollowNode1" presStyleIdx="2" presStyleCnt="5">
        <dgm:presLayoutVars>
          <dgm:bulletEnabled val="1"/>
        </dgm:presLayoutVars>
      </dgm:prSet>
      <dgm:spPr/>
      <dgm:t>
        <a:bodyPr/>
        <a:lstStyle/>
        <a:p>
          <a:endParaRPr lang="es-ES"/>
        </a:p>
      </dgm:t>
    </dgm:pt>
    <dgm:pt modelId="{5998A60D-2B83-4238-9CDE-8ACCBAD3FB9D}" type="pres">
      <dgm:prSet presAssocID="{8C55F728-91A8-4724-94D6-9CD62197A8CD}" presName="sp" presStyleCnt="0"/>
      <dgm:spPr/>
    </dgm:pt>
    <dgm:pt modelId="{8D3BBF95-D179-4ED9-8FC7-44AC2A41E89B}" type="pres">
      <dgm:prSet presAssocID="{4C9B0CD2-0416-442E-8502-0B9C8A682204}" presName="arrowAndChildren" presStyleCnt="0"/>
      <dgm:spPr/>
    </dgm:pt>
    <dgm:pt modelId="{E47AE4FA-7A36-4D11-9CB7-C1D8A40CC10C}" type="pres">
      <dgm:prSet presAssocID="{4C9B0CD2-0416-442E-8502-0B9C8A682204}" presName="parentTextArrow" presStyleLbl="node1" presStyleIdx="2" presStyleCnt="5"/>
      <dgm:spPr/>
      <dgm:t>
        <a:bodyPr/>
        <a:lstStyle/>
        <a:p>
          <a:endParaRPr lang="es-ES"/>
        </a:p>
      </dgm:t>
    </dgm:pt>
    <dgm:pt modelId="{DB70BD68-D018-447F-98B0-92B773EE0C5C}" type="pres">
      <dgm:prSet presAssocID="{4C9B0CD2-0416-442E-8502-0B9C8A682204}" presName="arrow" presStyleLbl="node1" presStyleIdx="3" presStyleCnt="5"/>
      <dgm:spPr/>
      <dgm:t>
        <a:bodyPr/>
        <a:lstStyle/>
        <a:p>
          <a:endParaRPr lang="es-ES"/>
        </a:p>
      </dgm:t>
    </dgm:pt>
    <dgm:pt modelId="{2A70E9CE-51E7-4CC6-BF6C-9C15E78BD789}" type="pres">
      <dgm:prSet presAssocID="{4C9B0CD2-0416-442E-8502-0B9C8A682204}" presName="descendantArrow" presStyleCnt="0"/>
      <dgm:spPr/>
    </dgm:pt>
    <dgm:pt modelId="{AC829173-688D-4B2F-8054-CBE6CE10EF0A}" type="pres">
      <dgm:prSet presAssocID="{76CBDAEA-4D10-431A-B36E-7788466C7063}" presName="childTextArrow" presStyleLbl="fgAccFollowNode1" presStyleIdx="3" presStyleCnt="5">
        <dgm:presLayoutVars>
          <dgm:bulletEnabled val="1"/>
        </dgm:presLayoutVars>
      </dgm:prSet>
      <dgm:spPr/>
      <dgm:t>
        <a:bodyPr/>
        <a:lstStyle/>
        <a:p>
          <a:endParaRPr lang="es-ES"/>
        </a:p>
      </dgm:t>
    </dgm:pt>
    <dgm:pt modelId="{21479AC1-984F-4ACF-A230-EBD99314EC86}" type="pres">
      <dgm:prSet presAssocID="{59EEA4BA-1901-4A5B-97E4-6C6FE17D6237}" presName="sp" presStyleCnt="0"/>
      <dgm:spPr/>
    </dgm:pt>
    <dgm:pt modelId="{82C4772D-3145-425A-BB44-0BC17FDF8CF3}" type="pres">
      <dgm:prSet presAssocID="{0458C15A-07AE-432F-9079-7A14D1EAB320}" presName="arrowAndChildren" presStyleCnt="0"/>
      <dgm:spPr/>
    </dgm:pt>
    <dgm:pt modelId="{90DC43EF-98CC-48BB-AF8C-84886518EDA8}" type="pres">
      <dgm:prSet presAssocID="{0458C15A-07AE-432F-9079-7A14D1EAB320}" presName="parentTextArrow" presStyleLbl="node1" presStyleIdx="3" presStyleCnt="5"/>
      <dgm:spPr/>
      <dgm:t>
        <a:bodyPr/>
        <a:lstStyle/>
        <a:p>
          <a:endParaRPr lang="es-ES"/>
        </a:p>
      </dgm:t>
    </dgm:pt>
    <dgm:pt modelId="{1F03DF2F-3963-467B-9F91-3B563A5E7B38}" type="pres">
      <dgm:prSet presAssocID="{0458C15A-07AE-432F-9079-7A14D1EAB320}" presName="arrow" presStyleLbl="node1" presStyleIdx="4" presStyleCnt="5"/>
      <dgm:spPr/>
      <dgm:t>
        <a:bodyPr/>
        <a:lstStyle/>
        <a:p>
          <a:endParaRPr lang="es-ES"/>
        </a:p>
      </dgm:t>
    </dgm:pt>
    <dgm:pt modelId="{5589BABE-268C-4A9A-AE95-502F4768D922}" type="pres">
      <dgm:prSet presAssocID="{0458C15A-07AE-432F-9079-7A14D1EAB320}" presName="descendantArrow" presStyleCnt="0"/>
      <dgm:spPr/>
    </dgm:pt>
    <dgm:pt modelId="{3514CDAE-3DFE-4081-A41B-01DBA1D65B28}" type="pres">
      <dgm:prSet presAssocID="{835F1FDC-E5AD-405A-93C0-98B2E586B432}" presName="childTextArrow" presStyleLbl="fgAccFollowNode1" presStyleIdx="4" presStyleCnt="5">
        <dgm:presLayoutVars>
          <dgm:bulletEnabled val="1"/>
        </dgm:presLayoutVars>
      </dgm:prSet>
      <dgm:spPr/>
      <dgm:t>
        <a:bodyPr/>
        <a:lstStyle/>
        <a:p>
          <a:endParaRPr lang="es-ES"/>
        </a:p>
      </dgm:t>
    </dgm:pt>
  </dgm:ptLst>
  <dgm:cxnLst>
    <dgm:cxn modelId="{402FA771-44EE-420F-8B7C-80306D36E623}" srcId="{7A7B9CBE-88C4-4991-9C97-44607E858509}" destId="{4C9B0CD2-0416-442E-8502-0B9C8A682204}" srcOrd="1" destOrd="0" parTransId="{09D41963-25D0-4D29-BBEB-78C88DE7E759}" sibTransId="{8C55F728-91A8-4724-94D6-9CD62197A8CD}"/>
    <dgm:cxn modelId="{C54BBB76-1E5A-4CBA-B16E-C9B88005A906}" type="presOf" srcId="{AC85C195-373C-4465-95C5-9D59F0C672F6}" destId="{04AC24B6-E322-470D-AA09-BE3E766FCB35}" srcOrd="1" destOrd="0" presId="urn:microsoft.com/office/officeart/2005/8/layout/process4"/>
    <dgm:cxn modelId="{9385ED82-78D1-479E-A6CF-AE462A42C63D}" type="presOf" srcId="{1A088E61-CAC2-4D4E-AA63-7DE784987CC8}" destId="{4E94115E-90F9-462B-8287-DFABFFD8E290}" srcOrd="0" destOrd="0" presId="urn:microsoft.com/office/officeart/2005/8/layout/process4"/>
    <dgm:cxn modelId="{E9F6381E-2C07-47AC-88E6-D0C41A95ECA7}" type="presOf" srcId="{EA82326B-6D3A-47F0-A0B4-404383E5DA24}" destId="{01CE5698-19B5-44F5-9B1E-194235364FDD}" srcOrd="0" destOrd="0" presId="urn:microsoft.com/office/officeart/2005/8/layout/process4"/>
    <dgm:cxn modelId="{112D1412-AEBE-41C8-A3F4-046DA09D5869}" srcId="{4C9B0CD2-0416-442E-8502-0B9C8A682204}" destId="{76CBDAEA-4D10-431A-B36E-7788466C7063}" srcOrd="0" destOrd="0" parTransId="{2300E708-49C7-460E-AA04-1AD7CC273D35}" sibTransId="{7C288A54-DCD5-4246-80F4-94C3E84AAE5C}"/>
    <dgm:cxn modelId="{0BFA3AB0-A127-4D3A-8683-8D53E264BD37}" type="presOf" srcId="{EA82326B-6D3A-47F0-A0B4-404383E5DA24}" destId="{94AB3D25-8782-4477-85DA-3B0D7A63F291}" srcOrd="1" destOrd="0" presId="urn:microsoft.com/office/officeart/2005/8/layout/process4"/>
    <dgm:cxn modelId="{B6500BB3-7063-4961-984C-D1B51CAFFF2D}" srcId="{7A7B9CBE-88C4-4991-9C97-44607E858509}" destId="{EA82326B-6D3A-47F0-A0B4-404383E5DA24}" srcOrd="2" destOrd="0" parTransId="{AF92A7C6-AB3A-433E-8674-686C653DF038}" sibTransId="{C0FB9D30-6593-49DB-92E5-1A28253BA522}"/>
    <dgm:cxn modelId="{EECAF30A-E0F3-40C5-B430-A4E5F1B80938}" srcId="{7A7B9CBE-88C4-4991-9C97-44607E858509}" destId="{142D2C1A-2A7F-4ACC-A9F1-878C9E24DF3C}" srcOrd="4" destOrd="0" parTransId="{2ABCAAA4-CDA0-4BA0-81CD-1E212C166085}" sibTransId="{D961FF6F-F59A-4411-A55E-6870FF33A3B5}"/>
    <dgm:cxn modelId="{768B3E22-085A-4AEA-A305-B811D90E6670}" srcId="{142D2C1A-2A7F-4ACC-A9F1-878C9E24DF3C}" destId="{1A088E61-CAC2-4D4E-AA63-7DE784987CC8}" srcOrd="0" destOrd="0" parTransId="{6C90238D-1860-498D-BA72-96BD01136842}" sibTransId="{283A8AA3-9873-4ED7-9ADD-3C537674C13A}"/>
    <dgm:cxn modelId="{95F6CC31-E3EA-4311-AC1A-F0E0821EC1C7}" srcId="{AC85C195-373C-4465-95C5-9D59F0C672F6}" destId="{1B77FE86-7E59-49FB-9736-015FBAF1C02A}" srcOrd="0" destOrd="0" parTransId="{54114C46-3EAF-4C8D-B9A0-29F397A22400}" sibTransId="{7146DDF0-20B6-46D7-91AE-1496C5D78116}"/>
    <dgm:cxn modelId="{838575D1-15A9-4118-AFD4-6CEE4BA20EC5}" type="presOf" srcId="{142D2C1A-2A7F-4ACC-A9F1-878C9E24DF3C}" destId="{AFBA7474-8843-468F-BB0D-D98D8057D98E}" srcOrd="0" destOrd="0" presId="urn:microsoft.com/office/officeart/2005/8/layout/process4"/>
    <dgm:cxn modelId="{FD8B8B32-A0A4-4E68-B68B-7318357FA7BB}" type="presOf" srcId="{0458C15A-07AE-432F-9079-7A14D1EAB320}" destId="{90DC43EF-98CC-48BB-AF8C-84886518EDA8}" srcOrd="0" destOrd="0" presId="urn:microsoft.com/office/officeart/2005/8/layout/process4"/>
    <dgm:cxn modelId="{B3446B6E-FB91-490A-AA76-AEAFF3DC474E}" type="presOf" srcId="{835F1FDC-E5AD-405A-93C0-98B2E586B432}" destId="{3514CDAE-3DFE-4081-A41B-01DBA1D65B28}" srcOrd="0" destOrd="0" presId="urn:microsoft.com/office/officeart/2005/8/layout/process4"/>
    <dgm:cxn modelId="{E45F71C3-0515-4111-8910-AFD23E8BFE75}" srcId="{EA82326B-6D3A-47F0-A0B4-404383E5DA24}" destId="{9FAA3F1B-54D1-4E85-B023-2C3AC8B79DF0}" srcOrd="0" destOrd="0" parTransId="{1770FA0D-C75D-4A3D-8E53-01DA0362653C}" sibTransId="{F6C3D06B-F442-4135-881B-2DC0764836C4}"/>
    <dgm:cxn modelId="{70D1132F-8546-4668-ACC3-CDF81B876E60}" type="presOf" srcId="{142D2C1A-2A7F-4ACC-A9F1-878C9E24DF3C}" destId="{F1BAD32A-1437-41D0-919E-1090AF4600DF}" srcOrd="1" destOrd="0" presId="urn:microsoft.com/office/officeart/2005/8/layout/process4"/>
    <dgm:cxn modelId="{89B51983-8C06-47DE-BD42-D022A9A109D4}" type="presOf" srcId="{0458C15A-07AE-432F-9079-7A14D1EAB320}" destId="{1F03DF2F-3963-467B-9F91-3B563A5E7B38}" srcOrd="1" destOrd="0" presId="urn:microsoft.com/office/officeart/2005/8/layout/process4"/>
    <dgm:cxn modelId="{E5D9CD9D-62DB-4E37-9E9F-098C2B515990}" srcId="{0458C15A-07AE-432F-9079-7A14D1EAB320}" destId="{835F1FDC-E5AD-405A-93C0-98B2E586B432}" srcOrd="0" destOrd="0" parTransId="{D9812F3C-FA72-428B-AEC3-72B651CD279A}" sibTransId="{71C79DED-6936-4D4B-B09D-63965A669424}"/>
    <dgm:cxn modelId="{A7DDC8C3-81B8-4C9C-BCAA-CA1BC780C008}" type="presOf" srcId="{76CBDAEA-4D10-431A-B36E-7788466C7063}" destId="{AC829173-688D-4B2F-8054-CBE6CE10EF0A}" srcOrd="0" destOrd="0" presId="urn:microsoft.com/office/officeart/2005/8/layout/process4"/>
    <dgm:cxn modelId="{C15174A7-D25C-4122-B108-5E85B934E06D}" type="presOf" srcId="{7A7B9CBE-88C4-4991-9C97-44607E858509}" destId="{1A8BA9BA-CA28-4A21-A4F3-6A1DC84850D2}" srcOrd="0" destOrd="0" presId="urn:microsoft.com/office/officeart/2005/8/layout/process4"/>
    <dgm:cxn modelId="{0489D530-3405-4015-8A1B-292DA6C717D0}" type="presOf" srcId="{1B77FE86-7E59-49FB-9736-015FBAF1C02A}" destId="{91BF24F2-AD8B-4739-B480-CB0B461D6561}" srcOrd="0" destOrd="0" presId="urn:microsoft.com/office/officeart/2005/8/layout/process4"/>
    <dgm:cxn modelId="{DCD76F33-5021-401F-8115-E2E61F5E52A9}" type="presOf" srcId="{4C9B0CD2-0416-442E-8502-0B9C8A682204}" destId="{E47AE4FA-7A36-4D11-9CB7-C1D8A40CC10C}" srcOrd="0" destOrd="0" presId="urn:microsoft.com/office/officeart/2005/8/layout/process4"/>
    <dgm:cxn modelId="{CD2F2968-0E22-4EA5-8730-C3E91160011B}" type="presOf" srcId="{9FAA3F1B-54D1-4E85-B023-2C3AC8B79DF0}" destId="{66AA9286-398E-4933-92DB-6BCFF3BEDA97}" srcOrd="0" destOrd="0" presId="urn:microsoft.com/office/officeart/2005/8/layout/process4"/>
    <dgm:cxn modelId="{812F4193-B70C-4F78-A513-105A548E0CC8}" srcId="{7A7B9CBE-88C4-4991-9C97-44607E858509}" destId="{0458C15A-07AE-432F-9079-7A14D1EAB320}" srcOrd="0" destOrd="0" parTransId="{7CA3EC26-7C72-4E3B-BB2D-FA3E7271E7A9}" sibTransId="{59EEA4BA-1901-4A5B-97E4-6C6FE17D6237}"/>
    <dgm:cxn modelId="{D4ADB45D-2C18-453C-B9EF-0212B2FFF124}" srcId="{7A7B9CBE-88C4-4991-9C97-44607E858509}" destId="{AC85C195-373C-4465-95C5-9D59F0C672F6}" srcOrd="3" destOrd="0" parTransId="{E7F7DB61-A4C4-444B-8E61-351BEF2140B8}" sibTransId="{CE0F2B57-6766-49A6-AC38-6CB57C3B17B8}"/>
    <dgm:cxn modelId="{51421AE1-63FE-4BB5-9577-AD9152A65038}" type="presOf" srcId="{AC85C195-373C-4465-95C5-9D59F0C672F6}" destId="{CFF76D49-311D-4E3A-81DC-C94805124FF8}" srcOrd="0" destOrd="0" presId="urn:microsoft.com/office/officeart/2005/8/layout/process4"/>
    <dgm:cxn modelId="{425D70A1-E1A0-4873-915A-4012A6EC4E5B}" type="presOf" srcId="{4C9B0CD2-0416-442E-8502-0B9C8A682204}" destId="{DB70BD68-D018-447F-98B0-92B773EE0C5C}" srcOrd="1" destOrd="0" presId="urn:microsoft.com/office/officeart/2005/8/layout/process4"/>
    <dgm:cxn modelId="{B56F3F68-70A9-4AF5-9E64-AB552BE076EA}" type="presParOf" srcId="{1A8BA9BA-CA28-4A21-A4F3-6A1DC84850D2}" destId="{FA9265B8-B780-4BF4-83A8-58092C4F213C}" srcOrd="0" destOrd="0" presId="urn:microsoft.com/office/officeart/2005/8/layout/process4"/>
    <dgm:cxn modelId="{44597EA0-543C-4C50-A96F-846F10DA6D28}" type="presParOf" srcId="{FA9265B8-B780-4BF4-83A8-58092C4F213C}" destId="{AFBA7474-8843-468F-BB0D-D98D8057D98E}" srcOrd="0" destOrd="0" presId="urn:microsoft.com/office/officeart/2005/8/layout/process4"/>
    <dgm:cxn modelId="{DA6D0982-0D40-4D06-93AC-5952806AB31D}" type="presParOf" srcId="{FA9265B8-B780-4BF4-83A8-58092C4F213C}" destId="{F1BAD32A-1437-41D0-919E-1090AF4600DF}" srcOrd="1" destOrd="0" presId="urn:microsoft.com/office/officeart/2005/8/layout/process4"/>
    <dgm:cxn modelId="{6EC2D6C3-1523-4CE7-A76C-DFF49CF2F685}" type="presParOf" srcId="{FA9265B8-B780-4BF4-83A8-58092C4F213C}" destId="{FA36005A-EC32-4F84-957B-009DC9340616}" srcOrd="2" destOrd="0" presId="urn:microsoft.com/office/officeart/2005/8/layout/process4"/>
    <dgm:cxn modelId="{66D5190A-C16E-43FB-AE19-AB184F40429B}" type="presParOf" srcId="{FA36005A-EC32-4F84-957B-009DC9340616}" destId="{4E94115E-90F9-462B-8287-DFABFFD8E290}" srcOrd="0" destOrd="0" presId="urn:microsoft.com/office/officeart/2005/8/layout/process4"/>
    <dgm:cxn modelId="{E200B991-AF76-4742-8C6C-B217E72B030C}" type="presParOf" srcId="{1A8BA9BA-CA28-4A21-A4F3-6A1DC84850D2}" destId="{8048DED5-563A-4BDC-8C52-1CB881353FCE}" srcOrd="1" destOrd="0" presId="urn:microsoft.com/office/officeart/2005/8/layout/process4"/>
    <dgm:cxn modelId="{5A47D48C-1847-4609-AAB0-C2657C04BB79}" type="presParOf" srcId="{1A8BA9BA-CA28-4A21-A4F3-6A1DC84850D2}" destId="{423EF821-B4BA-405B-B6BB-A3CE0021568D}" srcOrd="2" destOrd="0" presId="urn:microsoft.com/office/officeart/2005/8/layout/process4"/>
    <dgm:cxn modelId="{1CF5D783-66A0-46D1-A111-0D238C2AB3CF}" type="presParOf" srcId="{423EF821-B4BA-405B-B6BB-A3CE0021568D}" destId="{CFF76D49-311D-4E3A-81DC-C94805124FF8}" srcOrd="0" destOrd="0" presId="urn:microsoft.com/office/officeart/2005/8/layout/process4"/>
    <dgm:cxn modelId="{184AC245-952B-4DE0-92DE-E24FF335E992}" type="presParOf" srcId="{423EF821-B4BA-405B-B6BB-A3CE0021568D}" destId="{04AC24B6-E322-470D-AA09-BE3E766FCB35}" srcOrd="1" destOrd="0" presId="urn:microsoft.com/office/officeart/2005/8/layout/process4"/>
    <dgm:cxn modelId="{F749D767-0FC2-44E1-86F8-6D7EF54985DF}" type="presParOf" srcId="{423EF821-B4BA-405B-B6BB-A3CE0021568D}" destId="{F7D9C295-59C9-404A-9AD7-6DA93C707AA6}" srcOrd="2" destOrd="0" presId="urn:microsoft.com/office/officeart/2005/8/layout/process4"/>
    <dgm:cxn modelId="{B5C43214-8673-453F-BFC3-3A161982DA5E}" type="presParOf" srcId="{F7D9C295-59C9-404A-9AD7-6DA93C707AA6}" destId="{91BF24F2-AD8B-4739-B480-CB0B461D6561}" srcOrd="0" destOrd="0" presId="urn:microsoft.com/office/officeart/2005/8/layout/process4"/>
    <dgm:cxn modelId="{39B191BD-8CC2-4B3C-9101-F552B2F86362}" type="presParOf" srcId="{1A8BA9BA-CA28-4A21-A4F3-6A1DC84850D2}" destId="{4CEF7EDF-FD7D-4B6D-BDCE-43CAE9239FD2}" srcOrd="3" destOrd="0" presId="urn:microsoft.com/office/officeart/2005/8/layout/process4"/>
    <dgm:cxn modelId="{D62F4981-64E5-40B6-8558-FA1BC70895DD}" type="presParOf" srcId="{1A8BA9BA-CA28-4A21-A4F3-6A1DC84850D2}" destId="{0DADEBA0-331B-4DB1-A86D-CA80573DC58D}" srcOrd="4" destOrd="0" presId="urn:microsoft.com/office/officeart/2005/8/layout/process4"/>
    <dgm:cxn modelId="{3D6B0B93-99FA-400F-90D4-DBE3F7CCB607}" type="presParOf" srcId="{0DADEBA0-331B-4DB1-A86D-CA80573DC58D}" destId="{01CE5698-19B5-44F5-9B1E-194235364FDD}" srcOrd="0" destOrd="0" presId="urn:microsoft.com/office/officeart/2005/8/layout/process4"/>
    <dgm:cxn modelId="{EA75B6C6-905B-44A6-9788-161BAFF7641E}" type="presParOf" srcId="{0DADEBA0-331B-4DB1-A86D-CA80573DC58D}" destId="{94AB3D25-8782-4477-85DA-3B0D7A63F291}" srcOrd="1" destOrd="0" presId="urn:microsoft.com/office/officeart/2005/8/layout/process4"/>
    <dgm:cxn modelId="{8329BBE4-4486-47F2-9300-3D2AB7002373}" type="presParOf" srcId="{0DADEBA0-331B-4DB1-A86D-CA80573DC58D}" destId="{6DF38F9A-3DD3-4C52-8432-2A6186F89E98}" srcOrd="2" destOrd="0" presId="urn:microsoft.com/office/officeart/2005/8/layout/process4"/>
    <dgm:cxn modelId="{7465BB9C-A47F-4DC0-8053-14B6BECAA038}" type="presParOf" srcId="{6DF38F9A-3DD3-4C52-8432-2A6186F89E98}" destId="{66AA9286-398E-4933-92DB-6BCFF3BEDA97}" srcOrd="0" destOrd="0" presId="urn:microsoft.com/office/officeart/2005/8/layout/process4"/>
    <dgm:cxn modelId="{811CE599-E666-455D-8BD8-B7A7CB60B960}" type="presParOf" srcId="{1A8BA9BA-CA28-4A21-A4F3-6A1DC84850D2}" destId="{5998A60D-2B83-4238-9CDE-8ACCBAD3FB9D}" srcOrd="5" destOrd="0" presId="urn:microsoft.com/office/officeart/2005/8/layout/process4"/>
    <dgm:cxn modelId="{4D889667-B19C-40B9-B70C-DD064FB9C5C7}" type="presParOf" srcId="{1A8BA9BA-CA28-4A21-A4F3-6A1DC84850D2}" destId="{8D3BBF95-D179-4ED9-8FC7-44AC2A41E89B}" srcOrd="6" destOrd="0" presId="urn:microsoft.com/office/officeart/2005/8/layout/process4"/>
    <dgm:cxn modelId="{83BD7AF5-FD06-4728-B917-2BE0FC6235C7}" type="presParOf" srcId="{8D3BBF95-D179-4ED9-8FC7-44AC2A41E89B}" destId="{E47AE4FA-7A36-4D11-9CB7-C1D8A40CC10C}" srcOrd="0" destOrd="0" presId="urn:microsoft.com/office/officeart/2005/8/layout/process4"/>
    <dgm:cxn modelId="{7C8F24EC-25AD-474A-ADF1-5760FB0553FC}" type="presParOf" srcId="{8D3BBF95-D179-4ED9-8FC7-44AC2A41E89B}" destId="{DB70BD68-D018-447F-98B0-92B773EE0C5C}" srcOrd="1" destOrd="0" presId="urn:microsoft.com/office/officeart/2005/8/layout/process4"/>
    <dgm:cxn modelId="{B1A9D3FD-39BF-4618-B1DD-2E1770CBC837}" type="presParOf" srcId="{8D3BBF95-D179-4ED9-8FC7-44AC2A41E89B}" destId="{2A70E9CE-51E7-4CC6-BF6C-9C15E78BD789}" srcOrd="2" destOrd="0" presId="urn:microsoft.com/office/officeart/2005/8/layout/process4"/>
    <dgm:cxn modelId="{80B573A5-9881-4D08-BD7D-110EE0F1D639}" type="presParOf" srcId="{2A70E9CE-51E7-4CC6-BF6C-9C15E78BD789}" destId="{AC829173-688D-4B2F-8054-CBE6CE10EF0A}" srcOrd="0" destOrd="0" presId="urn:microsoft.com/office/officeart/2005/8/layout/process4"/>
    <dgm:cxn modelId="{B4BC0712-341C-482D-9DAC-B562475E46D1}" type="presParOf" srcId="{1A8BA9BA-CA28-4A21-A4F3-6A1DC84850D2}" destId="{21479AC1-984F-4ACF-A230-EBD99314EC86}" srcOrd="7" destOrd="0" presId="urn:microsoft.com/office/officeart/2005/8/layout/process4"/>
    <dgm:cxn modelId="{D14194E5-1A60-405F-A39F-E118D28530C6}" type="presParOf" srcId="{1A8BA9BA-CA28-4A21-A4F3-6A1DC84850D2}" destId="{82C4772D-3145-425A-BB44-0BC17FDF8CF3}" srcOrd="8" destOrd="0" presId="urn:microsoft.com/office/officeart/2005/8/layout/process4"/>
    <dgm:cxn modelId="{E3C5BE9E-51CD-4822-9731-7E0772A54888}" type="presParOf" srcId="{82C4772D-3145-425A-BB44-0BC17FDF8CF3}" destId="{90DC43EF-98CC-48BB-AF8C-84886518EDA8}" srcOrd="0" destOrd="0" presId="urn:microsoft.com/office/officeart/2005/8/layout/process4"/>
    <dgm:cxn modelId="{9BA3C67A-986E-4813-A2BF-3963599E487D}" type="presParOf" srcId="{82C4772D-3145-425A-BB44-0BC17FDF8CF3}" destId="{1F03DF2F-3963-467B-9F91-3B563A5E7B38}" srcOrd="1" destOrd="0" presId="urn:microsoft.com/office/officeart/2005/8/layout/process4"/>
    <dgm:cxn modelId="{A633B904-BBAC-49F8-8EE1-6D72738D34C9}" type="presParOf" srcId="{82C4772D-3145-425A-BB44-0BC17FDF8CF3}" destId="{5589BABE-268C-4A9A-AE95-502F4768D922}" srcOrd="2" destOrd="0" presId="urn:microsoft.com/office/officeart/2005/8/layout/process4"/>
    <dgm:cxn modelId="{CDD63682-5B97-4054-8D44-4E081304C4FC}" type="presParOf" srcId="{5589BABE-268C-4A9A-AE95-502F4768D922}" destId="{3514CDAE-3DFE-4081-A41B-01DBA1D65B28}" srcOrd="0" destOrd="0" presId="urn:microsoft.com/office/officeart/2005/8/layout/process4"/>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34F46CDF-2A8F-4CB7-8F7A-7FD70A1D1033}"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s-ES"/>
        </a:p>
      </dgm:t>
    </dgm:pt>
    <dgm:pt modelId="{D130D7D9-749C-40E4-A2A9-A5E472ED5C89}">
      <dgm:prSet phldrT="[Texto]"/>
      <dgm:spPr/>
      <dgm:t>
        <a:bodyPr/>
        <a:lstStyle/>
        <a:p>
          <a:r>
            <a:rPr lang="es-CO">
              <a:latin typeface="Arial" panose="020B0604020202020204" pitchFamily="34" charset="0"/>
              <a:cs typeface="Arial" panose="020B0604020202020204" pitchFamily="34" charset="0"/>
            </a:rPr>
            <a:t>Definir las variables a analizar</a:t>
          </a:r>
          <a:endParaRPr lang="es-ES">
            <a:latin typeface="Arial" panose="020B0604020202020204" pitchFamily="34" charset="0"/>
            <a:cs typeface="Arial" panose="020B0604020202020204" pitchFamily="34" charset="0"/>
          </a:endParaRPr>
        </a:p>
      </dgm:t>
    </dgm:pt>
    <dgm:pt modelId="{137D3675-D715-4246-A93D-65B5CF82B6A3}" type="parTrans" cxnId="{29EC0ECE-F8D3-4972-8C35-03BC0BEE570E}">
      <dgm:prSet/>
      <dgm:spPr/>
      <dgm:t>
        <a:bodyPr/>
        <a:lstStyle/>
        <a:p>
          <a:endParaRPr lang="es-ES">
            <a:latin typeface="Arial" panose="020B0604020202020204" pitchFamily="34" charset="0"/>
            <a:cs typeface="Arial" panose="020B0604020202020204" pitchFamily="34" charset="0"/>
          </a:endParaRPr>
        </a:p>
      </dgm:t>
    </dgm:pt>
    <dgm:pt modelId="{EACFEEB1-72F5-4228-BD3D-AFE4AB107F78}" type="sibTrans" cxnId="{29EC0ECE-F8D3-4972-8C35-03BC0BEE570E}">
      <dgm:prSet/>
      <dgm:spPr/>
      <dgm:t>
        <a:bodyPr/>
        <a:lstStyle/>
        <a:p>
          <a:endParaRPr lang="es-ES">
            <a:latin typeface="Arial" panose="020B0604020202020204" pitchFamily="34" charset="0"/>
            <a:cs typeface="Arial" panose="020B0604020202020204" pitchFamily="34" charset="0"/>
          </a:endParaRPr>
        </a:p>
      </dgm:t>
    </dgm:pt>
    <dgm:pt modelId="{3AF64935-4679-47FF-ADE6-1F281C7EE114}">
      <dgm:prSet/>
      <dgm:spPr/>
      <dgm:t>
        <a:bodyPr/>
        <a:lstStyle/>
        <a:p>
          <a:r>
            <a:rPr lang="es-CO">
              <a:latin typeface="Arial" panose="020B0604020202020204" pitchFamily="34" charset="0"/>
              <a:cs typeface="Arial" panose="020B0604020202020204" pitchFamily="34" charset="0"/>
            </a:rPr>
            <a:t>Se seleccionan dos variables que puedan tener relación dentro del proceso evaluado.</a:t>
          </a:r>
          <a:endParaRPr lang="en-US">
            <a:latin typeface="Arial" panose="020B0604020202020204" pitchFamily="34" charset="0"/>
            <a:cs typeface="Arial" panose="020B0604020202020204" pitchFamily="34" charset="0"/>
          </a:endParaRPr>
        </a:p>
      </dgm:t>
    </dgm:pt>
    <dgm:pt modelId="{567FE01A-BBF0-4DE8-A41B-F5C2040D9AE7}" type="parTrans" cxnId="{91B2AC8A-8D54-4235-90C1-BAD0C1403AB9}">
      <dgm:prSet/>
      <dgm:spPr/>
      <dgm:t>
        <a:bodyPr/>
        <a:lstStyle/>
        <a:p>
          <a:endParaRPr lang="es-ES">
            <a:latin typeface="Arial" panose="020B0604020202020204" pitchFamily="34" charset="0"/>
            <a:cs typeface="Arial" panose="020B0604020202020204" pitchFamily="34" charset="0"/>
          </a:endParaRPr>
        </a:p>
      </dgm:t>
    </dgm:pt>
    <dgm:pt modelId="{A0DE80FE-D348-4301-BE3C-304BB602C77A}" type="sibTrans" cxnId="{91B2AC8A-8D54-4235-90C1-BAD0C1403AB9}">
      <dgm:prSet/>
      <dgm:spPr/>
      <dgm:t>
        <a:bodyPr/>
        <a:lstStyle/>
        <a:p>
          <a:endParaRPr lang="es-ES">
            <a:latin typeface="Arial" panose="020B0604020202020204" pitchFamily="34" charset="0"/>
            <a:cs typeface="Arial" panose="020B0604020202020204" pitchFamily="34" charset="0"/>
          </a:endParaRPr>
        </a:p>
      </dgm:t>
    </dgm:pt>
    <dgm:pt modelId="{0BDA3022-737B-4543-A4D5-959A9B646A68}">
      <dgm:prSet/>
      <dgm:spPr/>
      <dgm:t>
        <a:bodyPr/>
        <a:lstStyle/>
        <a:p>
          <a:r>
            <a:rPr lang="es-CO">
              <a:latin typeface="Arial" panose="020B0604020202020204" pitchFamily="34" charset="0"/>
              <a:cs typeface="Arial" panose="020B0604020202020204" pitchFamily="34" charset="0"/>
            </a:rPr>
            <a:t>Recolectar los datos</a:t>
          </a:r>
          <a:endParaRPr lang="en-US">
            <a:latin typeface="Arial" panose="020B0604020202020204" pitchFamily="34" charset="0"/>
            <a:cs typeface="Arial" panose="020B0604020202020204" pitchFamily="34" charset="0"/>
          </a:endParaRPr>
        </a:p>
      </dgm:t>
    </dgm:pt>
    <dgm:pt modelId="{3C03C42A-3A0B-47F0-97B2-A787DFBB16E5}" type="parTrans" cxnId="{2146D7DD-4969-4904-92B0-0C4E4C607C04}">
      <dgm:prSet/>
      <dgm:spPr/>
      <dgm:t>
        <a:bodyPr/>
        <a:lstStyle/>
        <a:p>
          <a:endParaRPr lang="es-ES">
            <a:latin typeface="Arial" panose="020B0604020202020204" pitchFamily="34" charset="0"/>
            <a:cs typeface="Arial" panose="020B0604020202020204" pitchFamily="34" charset="0"/>
          </a:endParaRPr>
        </a:p>
      </dgm:t>
    </dgm:pt>
    <dgm:pt modelId="{1AD53D64-0F9F-4CF7-AF5F-99C54E29ABD5}" type="sibTrans" cxnId="{2146D7DD-4969-4904-92B0-0C4E4C607C04}">
      <dgm:prSet/>
      <dgm:spPr/>
      <dgm:t>
        <a:bodyPr/>
        <a:lstStyle/>
        <a:p>
          <a:endParaRPr lang="es-ES">
            <a:latin typeface="Arial" panose="020B0604020202020204" pitchFamily="34" charset="0"/>
            <a:cs typeface="Arial" panose="020B0604020202020204" pitchFamily="34" charset="0"/>
          </a:endParaRPr>
        </a:p>
      </dgm:t>
    </dgm:pt>
    <dgm:pt modelId="{38D69683-251D-453E-826D-7DF88B80E03D}">
      <dgm:prSet/>
      <dgm:spPr/>
      <dgm:t>
        <a:bodyPr/>
        <a:lstStyle/>
        <a:p>
          <a:r>
            <a:rPr lang="es-CO">
              <a:latin typeface="Arial" panose="020B0604020202020204" pitchFamily="34" charset="0"/>
              <a:cs typeface="Arial" panose="020B0604020202020204" pitchFamily="34" charset="0"/>
            </a:rPr>
            <a:t>Se obtienen pares de datos confiables que permitan representar la relación entre las variables.</a:t>
          </a:r>
          <a:endParaRPr lang="en-US">
            <a:latin typeface="Arial" panose="020B0604020202020204" pitchFamily="34" charset="0"/>
            <a:cs typeface="Arial" panose="020B0604020202020204" pitchFamily="34" charset="0"/>
          </a:endParaRPr>
        </a:p>
      </dgm:t>
    </dgm:pt>
    <dgm:pt modelId="{778A1CCC-8303-497C-8610-720FA083FF0B}" type="parTrans" cxnId="{014C4421-989A-4476-A642-A2CB035F18EA}">
      <dgm:prSet/>
      <dgm:spPr/>
      <dgm:t>
        <a:bodyPr/>
        <a:lstStyle/>
        <a:p>
          <a:endParaRPr lang="es-ES">
            <a:latin typeface="Arial" panose="020B0604020202020204" pitchFamily="34" charset="0"/>
            <a:cs typeface="Arial" panose="020B0604020202020204" pitchFamily="34" charset="0"/>
          </a:endParaRPr>
        </a:p>
      </dgm:t>
    </dgm:pt>
    <dgm:pt modelId="{6D2146B8-F8CE-400F-A4F6-476571681069}" type="sibTrans" cxnId="{014C4421-989A-4476-A642-A2CB035F18EA}">
      <dgm:prSet/>
      <dgm:spPr/>
      <dgm:t>
        <a:bodyPr/>
        <a:lstStyle/>
        <a:p>
          <a:endParaRPr lang="es-ES">
            <a:latin typeface="Arial" panose="020B0604020202020204" pitchFamily="34" charset="0"/>
            <a:cs typeface="Arial" panose="020B0604020202020204" pitchFamily="34" charset="0"/>
          </a:endParaRPr>
        </a:p>
      </dgm:t>
    </dgm:pt>
    <dgm:pt modelId="{48C1DE6E-C982-4B80-9826-E7C5AD8FB915}">
      <dgm:prSet/>
      <dgm:spPr/>
      <dgm:t>
        <a:bodyPr/>
        <a:lstStyle/>
        <a:p>
          <a:r>
            <a:rPr lang="es-CO">
              <a:latin typeface="Arial" panose="020B0604020202020204" pitchFamily="34" charset="0"/>
              <a:cs typeface="Arial" panose="020B0604020202020204" pitchFamily="34" charset="0"/>
            </a:rPr>
            <a:t>Representar los datos en el plano cartesiano</a:t>
          </a:r>
          <a:endParaRPr lang="en-US">
            <a:latin typeface="Arial" panose="020B0604020202020204" pitchFamily="34" charset="0"/>
            <a:cs typeface="Arial" panose="020B0604020202020204" pitchFamily="34" charset="0"/>
          </a:endParaRPr>
        </a:p>
      </dgm:t>
    </dgm:pt>
    <dgm:pt modelId="{26940820-E91A-4241-8AF2-1BC7E7297FD4}" type="parTrans" cxnId="{194555C7-465B-4545-9430-9FD4EAD067E4}">
      <dgm:prSet/>
      <dgm:spPr/>
      <dgm:t>
        <a:bodyPr/>
        <a:lstStyle/>
        <a:p>
          <a:endParaRPr lang="es-ES">
            <a:latin typeface="Arial" panose="020B0604020202020204" pitchFamily="34" charset="0"/>
            <a:cs typeface="Arial" panose="020B0604020202020204" pitchFamily="34" charset="0"/>
          </a:endParaRPr>
        </a:p>
      </dgm:t>
    </dgm:pt>
    <dgm:pt modelId="{852314D0-47B9-4BCD-B66A-22D355124254}" type="sibTrans" cxnId="{194555C7-465B-4545-9430-9FD4EAD067E4}">
      <dgm:prSet/>
      <dgm:spPr/>
      <dgm:t>
        <a:bodyPr/>
        <a:lstStyle/>
        <a:p>
          <a:endParaRPr lang="es-ES">
            <a:latin typeface="Arial" panose="020B0604020202020204" pitchFamily="34" charset="0"/>
            <a:cs typeface="Arial" panose="020B0604020202020204" pitchFamily="34" charset="0"/>
          </a:endParaRPr>
        </a:p>
      </dgm:t>
    </dgm:pt>
    <dgm:pt modelId="{53465EC8-00D1-45B4-9261-C9FF4172C9EA}">
      <dgm:prSet/>
      <dgm:spPr/>
      <dgm:t>
        <a:bodyPr/>
        <a:lstStyle/>
        <a:p>
          <a:r>
            <a:rPr lang="es-CO">
              <a:latin typeface="Arial" panose="020B0604020202020204" pitchFamily="34" charset="0"/>
              <a:cs typeface="Arial" panose="020B0604020202020204" pitchFamily="34" charset="0"/>
            </a:rPr>
            <a:t>Se ubica una variable en el eje horizontal y la otra en el eje vertical.</a:t>
          </a:r>
          <a:endParaRPr lang="en-US">
            <a:latin typeface="Arial" panose="020B0604020202020204" pitchFamily="34" charset="0"/>
            <a:cs typeface="Arial" panose="020B0604020202020204" pitchFamily="34" charset="0"/>
          </a:endParaRPr>
        </a:p>
      </dgm:t>
    </dgm:pt>
    <dgm:pt modelId="{939E0CAF-D65D-40FE-B14F-8BE2BAA93155}" type="parTrans" cxnId="{1AFE69B9-3561-42BA-96F7-7AB4EB94D817}">
      <dgm:prSet/>
      <dgm:spPr/>
      <dgm:t>
        <a:bodyPr/>
        <a:lstStyle/>
        <a:p>
          <a:endParaRPr lang="es-ES">
            <a:latin typeface="Arial" panose="020B0604020202020204" pitchFamily="34" charset="0"/>
            <a:cs typeface="Arial" panose="020B0604020202020204" pitchFamily="34" charset="0"/>
          </a:endParaRPr>
        </a:p>
      </dgm:t>
    </dgm:pt>
    <dgm:pt modelId="{F43DB5C1-33DA-4EDA-AA45-7FE773A15AE9}" type="sibTrans" cxnId="{1AFE69B9-3561-42BA-96F7-7AB4EB94D817}">
      <dgm:prSet/>
      <dgm:spPr/>
      <dgm:t>
        <a:bodyPr/>
        <a:lstStyle/>
        <a:p>
          <a:endParaRPr lang="es-ES">
            <a:latin typeface="Arial" panose="020B0604020202020204" pitchFamily="34" charset="0"/>
            <a:cs typeface="Arial" panose="020B0604020202020204" pitchFamily="34" charset="0"/>
          </a:endParaRPr>
        </a:p>
      </dgm:t>
    </dgm:pt>
    <dgm:pt modelId="{2EA888FC-257E-4434-9BA0-9071C9449CCD}">
      <dgm:prSet/>
      <dgm:spPr/>
      <dgm:t>
        <a:bodyPr/>
        <a:lstStyle/>
        <a:p>
          <a:r>
            <a:rPr lang="es-CO">
              <a:latin typeface="Arial" panose="020B0604020202020204" pitchFamily="34" charset="0"/>
              <a:cs typeface="Arial" panose="020B0604020202020204" pitchFamily="34" charset="0"/>
            </a:rPr>
            <a:t>Analizar el comportamiento de los puntos</a:t>
          </a:r>
          <a:endParaRPr lang="en-US">
            <a:latin typeface="Arial" panose="020B0604020202020204" pitchFamily="34" charset="0"/>
            <a:cs typeface="Arial" panose="020B0604020202020204" pitchFamily="34" charset="0"/>
          </a:endParaRPr>
        </a:p>
      </dgm:t>
    </dgm:pt>
    <dgm:pt modelId="{A59D7142-82CA-4A6A-B70A-579A657A853E}" type="parTrans" cxnId="{48904A39-F05D-4B57-8645-CF6493FFDF55}">
      <dgm:prSet/>
      <dgm:spPr/>
      <dgm:t>
        <a:bodyPr/>
        <a:lstStyle/>
        <a:p>
          <a:endParaRPr lang="es-ES">
            <a:latin typeface="Arial" panose="020B0604020202020204" pitchFamily="34" charset="0"/>
            <a:cs typeface="Arial" panose="020B0604020202020204" pitchFamily="34" charset="0"/>
          </a:endParaRPr>
        </a:p>
      </dgm:t>
    </dgm:pt>
    <dgm:pt modelId="{9269C2BD-02BD-4469-B9C6-FBA9EA30F160}" type="sibTrans" cxnId="{48904A39-F05D-4B57-8645-CF6493FFDF55}">
      <dgm:prSet/>
      <dgm:spPr/>
      <dgm:t>
        <a:bodyPr/>
        <a:lstStyle/>
        <a:p>
          <a:endParaRPr lang="es-ES">
            <a:latin typeface="Arial" panose="020B0604020202020204" pitchFamily="34" charset="0"/>
            <a:cs typeface="Arial" panose="020B0604020202020204" pitchFamily="34" charset="0"/>
          </a:endParaRPr>
        </a:p>
      </dgm:t>
    </dgm:pt>
    <dgm:pt modelId="{DE7539CE-8786-44DE-9F18-8BDB22648FCB}">
      <dgm:prSet/>
      <dgm:spPr/>
      <dgm:t>
        <a:bodyPr/>
        <a:lstStyle/>
        <a:p>
          <a:r>
            <a:rPr lang="es-CO">
              <a:latin typeface="Arial" panose="020B0604020202020204" pitchFamily="34" charset="0"/>
              <a:cs typeface="Arial" panose="020B0604020202020204" pitchFamily="34" charset="0"/>
            </a:rPr>
            <a:t>Se evalúa la distribución para identificar tendencias o correlaciones.</a:t>
          </a:r>
          <a:endParaRPr lang="en-US">
            <a:latin typeface="Arial" panose="020B0604020202020204" pitchFamily="34" charset="0"/>
            <a:cs typeface="Arial" panose="020B0604020202020204" pitchFamily="34" charset="0"/>
          </a:endParaRPr>
        </a:p>
      </dgm:t>
    </dgm:pt>
    <dgm:pt modelId="{62EEB8E1-1934-4912-BF11-377315FD1EA9}" type="parTrans" cxnId="{A656AED0-8217-491E-B4D6-3747F2C96DEB}">
      <dgm:prSet/>
      <dgm:spPr/>
      <dgm:t>
        <a:bodyPr/>
        <a:lstStyle/>
        <a:p>
          <a:endParaRPr lang="es-ES">
            <a:latin typeface="Arial" panose="020B0604020202020204" pitchFamily="34" charset="0"/>
            <a:cs typeface="Arial" panose="020B0604020202020204" pitchFamily="34" charset="0"/>
          </a:endParaRPr>
        </a:p>
      </dgm:t>
    </dgm:pt>
    <dgm:pt modelId="{A9B0A3C6-D2DD-4A19-AA3C-2F6F5FD6C235}" type="sibTrans" cxnId="{A656AED0-8217-491E-B4D6-3747F2C96DEB}">
      <dgm:prSet/>
      <dgm:spPr/>
      <dgm:t>
        <a:bodyPr/>
        <a:lstStyle/>
        <a:p>
          <a:endParaRPr lang="es-ES">
            <a:latin typeface="Arial" panose="020B0604020202020204" pitchFamily="34" charset="0"/>
            <a:cs typeface="Arial" panose="020B0604020202020204" pitchFamily="34" charset="0"/>
          </a:endParaRPr>
        </a:p>
      </dgm:t>
    </dgm:pt>
    <dgm:pt modelId="{BC19265F-4B61-438A-B617-3B9C9DBB0879}" type="pres">
      <dgm:prSet presAssocID="{34F46CDF-2A8F-4CB7-8F7A-7FD70A1D1033}" presName="Name0" presStyleCnt="0">
        <dgm:presLayoutVars>
          <dgm:dir/>
          <dgm:animLvl val="lvl"/>
          <dgm:resizeHandles val="exact"/>
        </dgm:presLayoutVars>
      </dgm:prSet>
      <dgm:spPr/>
      <dgm:t>
        <a:bodyPr/>
        <a:lstStyle/>
        <a:p>
          <a:endParaRPr lang="es-ES"/>
        </a:p>
      </dgm:t>
    </dgm:pt>
    <dgm:pt modelId="{2879C579-F048-426A-9E26-8F6EBC61D546}" type="pres">
      <dgm:prSet presAssocID="{2EA888FC-257E-4434-9BA0-9071C9449CCD}" presName="boxAndChildren" presStyleCnt="0"/>
      <dgm:spPr/>
    </dgm:pt>
    <dgm:pt modelId="{EE08EF7F-DD25-4097-9B6D-A9387FD93E77}" type="pres">
      <dgm:prSet presAssocID="{2EA888FC-257E-4434-9BA0-9071C9449CCD}" presName="parentTextBox" presStyleLbl="node1" presStyleIdx="0" presStyleCnt="4"/>
      <dgm:spPr/>
      <dgm:t>
        <a:bodyPr/>
        <a:lstStyle/>
        <a:p>
          <a:endParaRPr lang="es-ES"/>
        </a:p>
      </dgm:t>
    </dgm:pt>
    <dgm:pt modelId="{C17B8EC2-F381-4B99-A497-76E5C99BADC2}" type="pres">
      <dgm:prSet presAssocID="{2EA888FC-257E-4434-9BA0-9071C9449CCD}" presName="entireBox" presStyleLbl="node1" presStyleIdx="0" presStyleCnt="4"/>
      <dgm:spPr/>
      <dgm:t>
        <a:bodyPr/>
        <a:lstStyle/>
        <a:p>
          <a:endParaRPr lang="es-ES"/>
        </a:p>
      </dgm:t>
    </dgm:pt>
    <dgm:pt modelId="{7B9AC47F-5150-499C-98D0-FB0ED6FB7E0C}" type="pres">
      <dgm:prSet presAssocID="{2EA888FC-257E-4434-9BA0-9071C9449CCD}" presName="descendantBox" presStyleCnt="0"/>
      <dgm:spPr/>
    </dgm:pt>
    <dgm:pt modelId="{D734ECE0-0EE1-45E1-A74A-FB09EB861974}" type="pres">
      <dgm:prSet presAssocID="{DE7539CE-8786-44DE-9F18-8BDB22648FCB}" presName="childTextBox" presStyleLbl="fgAccFollowNode1" presStyleIdx="0" presStyleCnt="4">
        <dgm:presLayoutVars>
          <dgm:bulletEnabled val="1"/>
        </dgm:presLayoutVars>
      </dgm:prSet>
      <dgm:spPr/>
      <dgm:t>
        <a:bodyPr/>
        <a:lstStyle/>
        <a:p>
          <a:endParaRPr lang="es-ES"/>
        </a:p>
      </dgm:t>
    </dgm:pt>
    <dgm:pt modelId="{1B2110A7-F0C4-4028-83FE-ED28D60104C2}" type="pres">
      <dgm:prSet presAssocID="{852314D0-47B9-4BCD-B66A-22D355124254}" presName="sp" presStyleCnt="0"/>
      <dgm:spPr/>
    </dgm:pt>
    <dgm:pt modelId="{44B51BE4-BE02-44CA-805B-D008D6F85A8A}" type="pres">
      <dgm:prSet presAssocID="{48C1DE6E-C982-4B80-9826-E7C5AD8FB915}" presName="arrowAndChildren" presStyleCnt="0"/>
      <dgm:spPr/>
    </dgm:pt>
    <dgm:pt modelId="{872A2A1A-4B23-4BA7-8A99-646B457CFD8C}" type="pres">
      <dgm:prSet presAssocID="{48C1DE6E-C982-4B80-9826-E7C5AD8FB915}" presName="parentTextArrow" presStyleLbl="node1" presStyleIdx="0" presStyleCnt="4"/>
      <dgm:spPr/>
      <dgm:t>
        <a:bodyPr/>
        <a:lstStyle/>
        <a:p>
          <a:endParaRPr lang="es-ES"/>
        </a:p>
      </dgm:t>
    </dgm:pt>
    <dgm:pt modelId="{8DCD5D38-DB0F-49FC-95CC-61A853A7174D}" type="pres">
      <dgm:prSet presAssocID="{48C1DE6E-C982-4B80-9826-E7C5AD8FB915}" presName="arrow" presStyleLbl="node1" presStyleIdx="1" presStyleCnt="4"/>
      <dgm:spPr/>
      <dgm:t>
        <a:bodyPr/>
        <a:lstStyle/>
        <a:p>
          <a:endParaRPr lang="es-ES"/>
        </a:p>
      </dgm:t>
    </dgm:pt>
    <dgm:pt modelId="{4D260BDB-1F91-424F-ACF6-D48435997904}" type="pres">
      <dgm:prSet presAssocID="{48C1DE6E-C982-4B80-9826-E7C5AD8FB915}" presName="descendantArrow" presStyleCnt="0"/>
      <dgm:spPr/>
    </dgm:pt>
    <dgm:pt modelId="{8BE3FBB7-4E1D-4183-9CE4-C4C21469A71D}" type="pres">
      <dgm:prSet presAssocID="{53465EC8-00D1-45B4-9261-C9FF4172C9EA}" presName="childTextArrow" presStyleLbl="fgAccFollowNode1" presStyleIdx="1" presStyleCnt="4">
        <dgm:presLayoutVars>
          <dgm:bulletEnabled val="1"/>
        </dgm:presLayoutVars>
      </dgm:prSet>
      <dgm:spPr/>
      <dgm:t>
        <a:bodyPr/>
        <a:lstStyle/>
        <a:p>
          <a:endParaRPr lang="es-ES"/>
        </a:p>
      </dgm:t>
    </dgm:pt>
    <dgm:pt modelId="{48DEBD89-C123-47F7-9449-4A6498B31BDC}" type="pres">
      <dgm:prSet presAssocID="{1AD53D64-0F9F-4CF7-AF5F-99C54E29ABD5}" presName="sp" presStyleCnt="0"/>
      <dgm:spPr/>
    </dgm:pt>
    <dgm:pt modelId="{0002E648-52FE-4698-B6E8-9AA426241AED}" type="pres">
      <dgm:prSet presAssocID="{0BDA3022-737B-4543-A4D5-959A9B646A68}" presName="arrowAndChildren" presStyleCnt="0"/>
      <dgm:spPr/>
    </dgm:pt>
    <dgm:pt modelId="{DE11AD79-2A34-463F-B2EB-3A2B64A885FC}" type="pres">
      <dgm:prSet presAssocID="{0BDA3022-737B-4543-A4D5-959A9B646A68}" presName="parentTextArrow" presStyleLbl="node1" presStyleIdx="1" presStyleCnt="4"/>
      <dgm:spPr/>
      <dgm:t>
        <a:bodyPr/>
        <a:lstStyle/>
        <a:p>
          <a:endParaRPr lang="es-ES"/>
        </a:p>
      </dgm:t>
    </dgm:pt>
    <dgm:pt modelId="{689F8EA6-BEFE-42C1-8192-29ADB0E2ABB1}" type="pres">
      <dgm:prSet presAssocID="{0BDA3022-737B-4543-A4D5-959A9B646A68}" presName="arrow" presStyleLbl="node1" presStyleIdx="2" presStyleCnt="4"/>
      <dgm:spPr/>
      <dgm:t>
        <a:bodyPr/>
        <a:lstStyle/>
        <a:p>
          <a:endParaRPr lang="es-ES"/>
        </a:p>
      </dgm:t>
    </dgm:pt>
    <dgm:pt modelId="{BCA21029-ABF2-4618-B1AE-8E039FC23F19}" type="pres">
      <dgm:prSet presAssocID="{0BDA3022-737B-4543-A4D5-959A9B646A68}" presName="descendantArrow" presStyleCnt="0"/>
      <dgm:spPr/>
    </dgm:pt>
    <dgm:pt modelId="{924A62EC-C806-4676-A31C-593FF04E5EB8}" type="pres">
      <dgm:prSet presAssocID="{38D69683-251D-453E-826D-7DF88B80E03D}" presName="childTextArrow" presStyleLbl="fgAccFollowNode1" presStyleIdx="2" presStyleCnt="4">
        <dgm:presLayoutVars>
          <dgm:bulletEnabled val="1"/>
        </dgm:presLayoutVars>
      </dgm:prSet>
      <dgm:spPr/>
      <dgm:t>
        <a:bodyPr/>
        <a:lstStyle/>
        <a:p>
          <a:endParaRPr lang="es-ES"/>
        </a:p>
      </dgm:t>
    </dgm:pt>
    <dgm:pt modelId="{9462ECA1-41F8-4F14-8C96-214704927A55}" type="pres">
      <dgm:prSet presAssocID="{EACFEEB1-72F5-4228-BD3D-AFE4AB107F78}" presName="sp" presStyleCnt="0"/>
      <dgm:spPr/>
    </dgm:pt>
    <dgm:pt modelId="{B40B249F-B32C-4466-BD60-2A65BC50B024}" type="pres">
      <dgm:prSet presAssocID="{D130D7D9-749C-40E4-A2A9-A5E472ED5C89}" presName="arrowAndChildren" presStyleCnt="0"/>
      <dgm:spPr/>
    </dgm:pt>
    <dgm:pt modelId="{A4E726EF-2E74-4BAE-92EF-F878EBEF00F5}" type="pres">
      <dgm:prSet presAssocID="{D130D7D9-749C-40E4-A2A9-A5E472ED5C89}" presName="parentTextArrow" presStyleLbl="node1" presStyleIdx="2" presStyleCnt="4"/>
      <dgm:spPr/>
      <dgm:t>
        <a:bodyPr/>
        <a:lstStyle/>
        <a:p>
          <a:endParaRPr lang="es-ES"/>
        </a:p>
      </dgm:t>
    </dgm:pt>
    <dgm:pt modelId="{366C011E-235D-40B3-8111-5E1AAED84725}" type="pres">
      <dgm:prSet presAssocID="{D130D7D9-749C-40E4-A2A9-A5E472ED5C89}" presName="arrow" presStyleLbl="node1" presStyleIdx="3" presStyleCnt="4"/>
      <dgm:spPr/>
      <dgm:t>
        <a:bodyPr/>
        <a:lstStyle/>
        <a:p>
          <a:endParaRPr lang="es-ES"/>
        </a:p>
      </dgm:t>
    </dgm:pt>
    <dgm:pt modelId="{000EB4C8-350B-4985-9EF6-97C41B03B48A}" type="pres">
      <dgm:prSet presAssocID="{D130D7D9-749C-40E4-A2A9-A5E472ED5C89}" presName="descendantArrow" presStyleCnt="0"/>
      <dgm:spPr/>
    </dgm:pt>
    <dgm:pt modelId="{76F112F7-EDAF-4A12-A247-8F2B424BEFAF}" type="pres">
      <dgm:prSet presAssocID="{3AF64935-4679-47FF-ADE6-1F281C7EE114}" presName="childTextArrow" presStyleLbl="fgAccFollowNode1" presStyleIdx="3" presStyleCnt="4">
        <dgm:presLayoutVars>
          <dgm:bulletEnabled val="1"/>
        </dgm:presLayoutVars>
      </dgm:prSet>
      <dgm:spPr/>
      <dgm:t>
        <a:bodyPr/>
        <a:lstStyle/>
        <a:p>
          <a:endParaRPr lang="es-ES"/>
        </a:p>
      </dgm:t>
    </dgm:pt>
  </dgm:ptLst>
  <dgm:cxnLst>
    <dgm:cxn modelId="{1AFE69B9-3561-42BA-96F7-7AB4EB94D817}" srcId="{48C1DE6E-C982-4B80-9826-E7C5AD8FB915}" destId="{53465EC8-00D1-45B4-9261-C9FF4172C9EA}" srcOrd="0" destOrd="0" parTransId="{939E0CAF-D65D-40FE-B14F-8BE2BAA93155}" sibTransId="{F43DB5C1-33DA-4EDA-AA45-7FE773A15AE9}"/>
    <dgm:cxn modelId="{670010DD-1C98-41B5-981E-FB31F5F776C5}" type="presOf" srcId="{D130D7D9-749C-40E4-A2A9-A5E472ED5C89}" destId="{366C011E-235D-40B3-8111-5E1AAED84725}" srcOrd="1" destOrd="0" presId="urn:microsoft.com/office/officeart/2005/8/layout/process4"/>
    <dgm:cxn modelId="{79D74FEC-DB0B-43E1-BDF0-F786A2E84DAF}" type="presOf" srcId="{53465EC8-00D1-45B4-9261-C9FF4172C9EA}" destId="{8BE3FBB7-4E1D-4183-9CE4-C4C21469A71D}" srcOrd="0" destOrd="0" presId="urn:microsoft.com/office/officeart/2005/8/layout/process4"/>
    <dgm:cxn modelId="{83A34F5E-B38E-4788-9E66-A58CB5A1406B}" type="presOf" srcId="{34F46CDF-2A8F-4CB7-8F7A-7FD70A1D1033}" destId="{BC19265F-4B61-438A-B617-3B9C9DBB0879}" srcOrd="0" destOrd="0" presId="urn:microsoft.com/office/officeart/2005/8/layout/process4"/>
    <dgm:cxn modelId="{06334174-86B6-4CF8-B68F-F8316111B1B4}" type="presOf" srcId="{0BDA3022-737B-4543-A4D5-959A9B646A68}" destId="{DE11AD79-2A34-463F-B2EB-3A2B64A885FC}" srcOrd="0" destOrd="0" presId="urn:microsoft.com/office/officeart/2005/8/layout/process4"/>
    <dgm:cxn modelId="{B77A7515-C93F-49FE-BAD4-9483B77041DB}" type="presOf" srcId="{2EA888FC-257E-4434-9BA0-9071C9449CCD}" destId="{C17B8EC2-F381-4B99-A497-76E5C99BADC2}" srcOrd="1" destOrd="0" presId="urn:microsoft.com/office/officeart/2005/8/layout/process4"/>
    <dgm:cxn modelId="{BE48DA09-02CD-4B6F-96F5-36C6F752EF72}" type="presOf" srcId="{48C1DE6E-C982-4B80-9826-E7C5AD8FB915}" destId="{8DCD5D38-DB0F-49FC-95CC-61A853A7174D}" srcOrd="1" destOrd="0" presId="urn:microsoft.com/office/officeart/2005/8/layout/process4"/>
    <dgm:cxn modelId="{C26FF8A1-8BB1-4E9B-9740-094EA4CB84FE}" type="presOf" srcId="{2EA888FC-257E-4434-9BA0-9071C9449CCD}" destId="{EE08EF7F-DD25-4097-9B6D-A9387FD93E77}" srcOrd="0" destOrd="0" presId="urn:microsoft.com/office/officeart/2005/8/layout/process4"/>
    <dgm:cxn modelId="{194555C7-465B-4545-9430-9FD4EAD067E4}" srcId="{34F46CDF-2A8F-4CB7-8F7A-7FD70A1D1033}" destId="{48C1DE6E-C982-4B80-9826-E7C5AD8FB915}" srcOrd="2" destOrd="0" parTransId="{26940820-E91A-4241-8AF2-1BC7E7297FD4}" sibTransId="{852314D0-47B9-4BCD-B66A-22D355124254}"/>
    <dgm:cxn modelId="{4F3603E2-9CD1-4964-B2E9-1C59B870CA49}" type="presOf" srcId="{3AF64935-4679-47FF-ADE6-1F281C7EE114}" destId="{76F112F7-EDAF-4A12-A247-8F2B424BEFAF}" srcOrd="0" destOrd="0" presId="urn:microsoft.com/office/officeart/2005/8/layout/process4"/>
    <dgm:cxn modelId="{29EC0ECE-F8D3-4972-8C35-03BC0BEE570E}" srcId="{34F46CDF-2A8F-4CB7-8F7A-7FD70A1D1033}" destId="{D130D7D9-749C-40E4-A2A9-A5E472ED5C89}" srcOrd="0" destOrd="0" parTransId="{137D3675-D715-4246-A93D-65B5CF82B6A3}" sibTransId="{EACFEEB1-72F5-4228-BD3D-AFE4AB107F78}"/>
    <dgm:cxn modelId="{014C4421-989A-4476-A642-A2CB035F18EA}" srcId="{0BDA3022-737B-4543-A4D5-959A9B646A68}" destId="{38D69683-251D-453E-826D-7DF88B80E03D}" srcOrd="0" destOrd="0" parTransId="{778A1CCC-8303-497C-8610-720FA083FF0B}" sibTransId="{6D2146B8-F8CE-400F-A4F6-476571681069}"/>
    <dgm:cxn modelId="{2146D7DD-4969-4904-92B0-0C4E4C607C04}" srcId="{34F46CDF-2A8F-4CB7-8F7A-7FD70A1D1033}" destId="{0BDA3022-737B-4543-A4D5-959A9B646A68}" srcOrd="1" destOrd="0" parTransId="{3C03C42A-3A0B-47F0-97B2-A787DFBB16E5}" sibTransId="{1AD53D64-0F9F-4CF7-AF5F-99C54E29ABD5}"/>
    <dgm:cxn modelId="{89885896-F7ED-4886-A143-ACE0A2C36874}" type="presOf" srcId="{38D69683-251D-453E-826D-7DF88B80E03D}" destId="{924A62EC-C806-4676-A31C-593FF04E5EB8}" srcOrd="0" destOrd="0" presId="urn:microsoft.com/office/officeart/2005/8/layout/process4"/>
    <dgm:cxn modelId="{C62575EF-3BA9-4B80-8311-A1D63A3DAFC8}" type="presOf" srcId="{DE7539CE-8786-44DE-9F18-8BDB22648FCB}" destId="{D734ECE0-0EE1-45E1-A74A-FB09EB861974}" srcOrd="0" destOrd="0" presId="urn:microsoft.com/office/officeart/2005/8/layout/process4"/>
    <dgm:cxn modelId="{F59867D5-DA85-4E33-9B41-44ADCC647C90}" type="presOf" srcId="{48C1DE6E-C982-4B80-9826-E7C5AD8FB915}" destId="{872A2A1A-4B23-4BA7-8A99-646B457CFD8C}" srcOrd="0" destOrd="0" presId="urn:microsoft.com/office/officeart/2005/8/layout/process4"/>
    <dgm:cxn modelId="{91B2AC8A-8D54-4235-90C1-BAD0C1403AB9}" srcId="{D130D7D9-749C-40E4-A2A9-A5E472ED5C89}" destId="{3AF64935-4679-47FF-ADE6-1F281C7EE114}" srcOrd="0" destOrd="0" parTransId="{567FE01A-BBF0-4DE8-A41B-F5C2040D9AE7}" sibTransId="{A0DE80FE-D348-4301-BE3C-304BB602C77A}"/>
    <dgm:cxn modelId="{A656AED0-8217-491E-B4D6-3747F2C96DEB}" srcId="{2EA888FC-257E-4434-9BA0-9071C9449CCD}" destId="{DE7539CE-8786-44DE-9F18-8BDB22648FCB}" srcOrd="0" destOrd="0" parTransId="{62EEB8E1-1934-4912-BF11-377315FD1EA9}" sibTransId="{A9B0A3C6-D2DD-4A19-AA3C-2F6F5FD6C235}"/>
    <dgm:cxn modelId="{48904A39-F05D-4B57-8645-CF6493FFDF55}" srcId="{34F46CDF-2A8F-4CB7-8F7A-7FD70A1D1033}" destId="{2EA888FC-257E-4434-9BA0-9071C9449CCD}" srcOrd="3" destOrd="0" parTransId="{A59D7142-82CA-4A6A-B70A-579A657A853E}" sibTransId="{9269C2BD-02BD-4469-B9C6-FBA9EA30F160}"/>
    <dgm:cxn modelId="{B03A76F7-72E4-4054-958A-BB49BC4E3996}" type="presOf" srcId="{0BDA3022-737B-4543-A4D5-959A9B646A68}" destId="{689F8EA6-BEFE-42C1-8192-29ADB0E2ABB1}" srcOrd="1" destOrd="0" presId="urn:microsoft.com/office/officeart/2005/8/layout/process4"/>
    <dgm:cxn modelId="{14D2FCD2-CDB3-4FEF-A47F-E649F82266DB}" type="presOf" srcId="{D130D7D9-749C-40E4-A2A9-A5E472ED5C89}" destId="{A4E726EF-2E74-4BAE-92EF-F878EBEF00F5}" srcOrd="0" destOrd="0" presId="urn:microsoft.com/office/officeart/2005/8/layout/process4"/>
    <dgm:cxn modelId="{FA58D65F-B512-481A-B808-720A11F49BE3}" type="presParOf" srcId="{BC19265F-4B61-438A-B617-3B9C9DBB0879}" destId="{2879C579-F048-426A-9E26-8F6EBC61D546}" srcOrd="0" destOrd="0" presId="urn:microsoft.com/office/officeart/2005/8/layout/process4"/>
    <dgm:cxn modelId="{2C358DA5-D0E5-4B18-B6DC-9B1601685F42}" type="presParOf" srcId="{2879C579-F048-426A-9E26-8F6EBC61D546}" destId="{EE08EF7F-DD25-4097-9B6D-A9387FD93E77}" srcOrd="0" destOrd="0" presId="urn:microsoft.com/office/officeart/2005/8/layout/process4"/>
    <dgm:cxn modelId="{BF98720F-5AD1-48E1-93F2-F0EBA8B10A15}" type="presParOf" srcId="{2879C579-F048-426A-9E26-8F6EBC61D546}" destId="{C17B8EC2-F381-4B99-A497-76E5C99BADC2}" srcOrd="1" destOrd="0" presId="urn:microsoft.com/office/officeart/2005/8/layout/process4"/>
    <dgm:cxn modelId="{7517BAC8-54EB-4515-97B9-FBB7FFC62BB9}" type="presParOf" srcId="{2879C579-F048-426A-9E26-8F6EBC61D546}" destId="{7B9AC47F-5150-499C-98D0-FB0ED6FB7E0C}" srcOrd="2" destOrd="0" presId="urn:microsoft.com/office/officeart/2005/8/layout/process4"/>
    <dgm:cxn modelId="{C538BE06-9C65-4E32-BEF1-EFA66D4CC5E8}" type="presParOf" srcId="{7B9AC47F-5150-499C-98D0-FB0ED6FB7E0C}" destId="{D734ECE0-0EE1-45E1-A74A-FB09EB861974}" srcOrd="0" destOrd="0" presId="urn:microsoft.com/office/officeart/2005/8/layout/process4"/>
    <dgm:cxn modelId="{192E61B8-60B5-4132-BBC5-1D54D75F0475}" type="presParOf" srcId="{BC19265F-4B61-438A-B617-3B9C9DBB0879}" destId="{1B2110A7-F0C4-4028-83FE-ED28D60104C2}" srcOrd="1" destOrd="0" presId="urn:microsoft.com/office/officeart/2005/8/layout/process4"/>
    <dgm:cxn modelId="{F1175527-1533-4A58-B80C-01834E4E489B}" type="presParOf" srcId="{BC19265F-4B61-438A-B617-3B9C9DBB0879}" destId="{44B51BE4-BE02-44CA-805B-D008D6F85A8A}" srcOrd="2" destOrd="0" presId="urn:microsoft.com/office/officeart/2005/8/layout/process4"/>
    <dgm:cxn modelId="{2C983147-DDEF-4AB4-9575-C88C01733E27}" type="presParOf" srcId="{44B51BE4-BE02-44CA-805B-D008D6F85A8A}" destId="{872A2A1A-4B23-4BA7-8A99-646B457CFD8C}" srcOrd="0" destOrd="0" presId="urn:microsoft.com/office/officeart/2005/8/layout/process4"/>
    <dgm:cxn modelId="{7F2199B4-2E65-48F2-96E7-664FB864DF8A}" type="presParOf" srcId="{44B51BE4-BE02-44CA-805B-D008D6F85A8A}" destId="{8DCD5D38-DB0F-49FC-95CC-61A853A7174D}" srcOrd="1" destOrd="0" presId="urn:microsoft.com/office/officeart/2005/8/layout/process4"/>
    <dgm:cxn modelId="{B0BBD4E5-6FA3-4C4B-8196-3FF30F2E0B14}" type="presParOf" srcId="{44B51BE4-BE02-44CA-805B-D008D6F85A8A}" destId="{4D260BDB-1F91-424F-ACF6-D48435997904}" srcOrd="2" destOrd="0" presId="urn:microsoft.com/office/officeart/2005/8/layout/process4"/>
    <dgm:cxn modelId="{598030F7-0FFE-42D1-A596-0CD20BC53607}" type="presParOf" srcId="{4D260BDB-1F91-424F-ACF6-D48435997904}" destId="{8BE3FBB7-4E1D-4183-9CE4-C4C21469A71D}" srcOrd="0" destOrd="0" presId="urn:microsoft.com/office/officeart/2005/8/layout/process4"/>
    <dgm:cxn modelId="{CAC5F3D7-2359-42F2-A913-0679151E5F97}" type="presParOf" srcId="{BC19265F-4B61-438A-B617-3B9C9DBB0879}" destId="{48DEBD89-C123-47F7-9449-4A6498B31BDC}" srcOrd="3" destOrd="0" presId="urn:microsoft.com/office/officeart/2005/8/layout/process4"/>
    <dgm:cxn modelId="{D85E6823-3FD5-4B3B-B429-FE43E22794B4}" type="presParOf" srcId="{BC19265F-4B61-438A-B617-3B9C9DBB0879}" destId="{0002E648-52FE-4698-B6E8-9AA426241AED}" srcOrd="4" destOrd="0" presId="urn:microsoft.com/office/officeart/2005/8/layout/process4"/>
    <dgm:cxn modelId="{0F13DEEE-5569-42EA-92C3-736826757A5B}" type="presParOf" srcId="{0002E648-52FE-4698-B6E8-9AA426241AED}" destId="{DE11AD79-2A34-463F-B2EB-3A2B64A885FC}" srcOrd="0" destOrd="0" presId="urn:microsoft.com/office/officeart/2005/8/layout/process4"/>
    <dgm:cxn modelId="{F2EBD600-DCA5-45E1-8E49-D6C5072A5251}" type="presParOf" srcId="{0002E648-52FE-4698-B6E8-9AA426241AED}" destId="{689F8EA6-BEFE-42C1-8192-29ADB0E2ABB1}" srcOrd="1" destOrd="0" presId="urn:microsoft.com/office/officeart/2005/8/layout/process4"/>
    <dgm:cxn modelId="{DCE1D974-2225-4F94-BF00-F6C2ED90F194}" type="presParOf" srcId="{0002E648-52FE-4698-B6E8-9AA426241AED}" destId="{BCA21029-ABF2-4618-B1AE-8E039FC23F19}" srcOrd="2" destOrd="0" presId="urn:microsoft.com/office/officeart/2005/8/layout/process4"/>
    <dgm:cxn modelId="{3DE8AEE4-5BDC-4D7A-A62C-95BA29E5D5FC}" type="presParOf" srcId="{BCA21029-ABF2-4618-B1AE-8E039FC23F19}" destId="{924A62EC-C806-4676-A31C-593FF04E5EB8}" srcOrd="0" destOrd="0" presId="urn:microsoft.com/office/officeart/2005/8/layout/process4"/>
    <dgm:cxn modelId="{5E46C1C0-DAB3-4756-8244-6E082E1B1AAB}" type="presParOf" srcId="{BC19265F-4B61-438A-B617-3B9C9DBB0879}" destId="{9462ECA1-41F8-4F14-8C96-214704927A55}" srcOrd="5" destOrd="0" presId="urn:microsoft.com/office/officeart/2005/8/layout/process4"/>
    <dgm:cxn modelId="{0552B184-97EC-493A-8A01-33D92CFAC1F8}" type="presParOf" srcId="{BC19265F-4B61-438A-B617-3B9C9DBB0879}" destId="{B40B249F-B32C-4466-BD60-2A65BC50B024}" srcOrd="6" destOrd="0" presId="urn:microsoft.com/office/officeart/2005/8/layout/process4"/>
    <dgm:cxn modelId="{9F95BDE6-B4FE-4594-8F22-4E688B3B2CF9}" type="presParOf" srcId="{B40B249F-B32C-4466-BD60-2A65BC50B024}" destId="{A4E726EF-2E74-4BAE-92EF-F878EBEF00F5}" srcOrd="0" destOrd="0" presId="urn:microsoft.com/office/officeart/2005/8/layout/process4"/>
    <dgm:cxn modelId="{A0EF2B0E-71CF-4266-89AF-684EF99AE522}" type="presParOf" srcId="{B40B249F-B32C-4466-BD60-2A65BC50B024}" destId="{366C011E-235D-40B3-8111-5E1AAED84725}" srcOrd="1" destOrd="0" presId="urn:microsoft.com/office/officeart/2005/8/layout/process4"/>
    <dgm:cxn modelId="{F499DCA1-937C-4D57-B74D-D8959BD679E0}" type="presParOf" srcId="{B40B249F-B32C-4466-BD60-2A65BC50B024}" destId="{000EB4C8-350B-4985-9EF6-97C41B03B48A}" srcOrd="2" destOrd="0" presId="urn:microsoft.com/office/officeart/2005/8/layout/process4"/>
    <dgm:cxn modelId="{A03D7AA4-179D-4C3B-AED0-F7EDA5579739}" type="presParOf" srcId="{000EB4C8-350B-4985-9EF6-97C41B03B48A}" destId="{76F112F7-EDAF-4A12-A247-8F2B424BEFAF}" srcOrd="0" destOrd="0" presId="urn:microsoft.com/office/officeart/2005/8/layout/process4"/>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D1E3390F-93A5-46E6-845F-3381395DBC47}"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DF652C9A-098B-4D3F-B486-94CB72AD2F35}">
      <dgm:prSet phldrT="[Texto]"/>
      <dgm:spPr/>
      <dgm:t>
        <a:bodyPr/>
        <a:lstStyle/>
        <a:p>
          <a:r>
            <a:rPr lang="es-CO">
              <a:latin typeface="Arial" panose="020B0604020202020204" pitchFamily="34" charset="0"/>
              <a:cs typeface="Arial" panose="020B0604020202020204" pitchFamily="34" charset="0"/>
            </a:rPr>
            <a:t>Gráficas de control</a:t>
          </a:r>
          <a:endParaRPr lang="es-ES">
            <a:latin typeface="Arial" panose="020B0604020202020204" pitchFamily="34" charset="0"/>
            <a:cs typeface="Arial" panose="020B0604020202020204" pitchFamily="34" charset="0"/>
          </a:endParaRPr>
        </a:p>
      </dgm:t>
    </dgm:pt>
    <dgm:pt modelId="{E4071AB8-359A-4B34-835A-DCCA10623EFE}" type="parTrans" cxnId="{6744A6A0-6309-48DB-89F3-48D408E96694}">
      <dgm:prSet/>
      <dgm:spPr/>
      <dgm:t>
        <a:bodyPr/>
        <a:lstStyle/>
        <a:p>
          <a:endParaRPr lang="es-ES">
            <a:latin typeface="Arial" panose="020B0604020202020204" pitchFamily="34" charset="0"/>
            <a:cs typeface="Arial" panose="020B0604020202020204" pitchFamily="34" charset="0"/>
          </a:endParaRPr>
        </a:p>
      </dgm:t>
    </dgm:pt>
    <dgm:pt modelId="{11C3ACCA-5B26-4444-81C8-109F4BDF1E32}" type="sibTrans" cxnId="{6744A6A0-6309-48DB-89F3-48D408E96694}">
      <dgm:prSet/>
      <dgm:spPr/>
      <dgm:t>
        <a:bodyPr/>
        <a:lstStyle/>
        <a:p>
          <a:endParaRPr lang="es-ES">
            <a:latin typeface="Arial" panose="020B0604020202020204" pitchFamily="34" charset="0"/>
            <a:cs typeface="Arial" panose="020B0604020202020204" pitchFamily="34" charset="0"/>
          </a:endParaRPr>
        </a:p>
      </dgm:t>
    </dgm:pt>
    <dgm:pt modelId="{14BF31B4-4762-46B0-AFD5-9E1CB3264F07}">
      <dgm:prSet/>
      <dgm:spPr/>
      <dgm:t>
        <a:bodyPr/>
        <a:lstStyle/>
        <a:p>
          <a:r>
            <a:rPr lang="es-CO">
              <a:latin typeface="Arial" panose="020B0604020202020204" pitchFamily="34" charset="0"/>
              <a:cs typeface="Arial" panose="020B0604020202020204" pitchFamily="34" charset="0"/>
            </a:rPr>
            <a:t>Histogramas</a:t>
          </a:r>
          <a:endParaRPr lang="en-US">
            <a:latin typeface="Arial" panose="020B0604020202020204" pitchFamily="34" charset="0"/>
            <a:cs typeface="Arial" panose="020B0604020202020204" pitchFamily="34" charset="0"/>
          </a:endParaRPr>
        </a:p>
      </dgm:t>
    </dgm:pt>
    <dgm:pt modelId="{409766DA-87DE-417B-86AE-AF01A04AC90F}" type="parTrans" cxnId="{4EB431B1-570C-4B4E-81C8-BA0E2A1FAA10}">
      <dgm:prSet/>
      <dgm:spPr/>
      <dgm:t>
        <a:bodyPr/>
        <a:lstStyle/>
        <a:p>
          <a:endParaRPr lang="es-ES">
            <a:latin typeface="Arial" panose="020B0604020202020204" pitchFamily="34" charset="0"/>
            <a:cs typeface="Arial" panose="020B0604020202020204" pitchFamily="34" charset="0"/>
          </a:endParaRPr>
        </a:p>
      </dgm:t>
    </dgm:pt>
    <dgm:pt modelId="{DC786AD4-BEBB-454B-BE6E-267AC3475215}" type="sibTrans" cxnId="{4EB431B1-570C-4B4E-81C8-BA0E2A1FAA10}">
      <dgm:prSet/>
      <dgm:spPr/>
      <dgm:t>
        <a:bodyPr/>
        <a:lstStyle/>
        <a:p>
          <a:endParaRPr lang="es-ES">
            <a:latin typeface="Arial" panose="020B0604020202020204" pitchFamily="34" charset="0"/>
            <a:cs typeface="Arial" panose="020B0604020202020204" pitchFamily="34" charset="0"/>
          </a:endParaRPr>
        </a:p>
      </dgm:t>
    </dgm:pt>
    <dgm:pt modelId="{98B6ADCD-BEB5-401A-AABB-282120703E33}">
      <dgm:prSet/>
      <dgm:spPr/>
      <dgm:t>
        <a:bodyPr/>
        <a:lstStyle/>
        <a:p>
          <a:r>
            <a:rPr lang="es-CO">
              <a:latin typeface="Arial" panose="020B0604020202020204" pitchFamily="34" charset="0"/>
              <a:cs typeface="Arial" panose="020B0604020202020204" pitchFamily="34" charset="0"/>
            </a:rPr>
            <a:t>Diagramas de dispersión</a:t>
          </a:r>
          <a:endParaRPr lang="en-US">
            <a:latin typeface="Arial" panose="020B0604020202020204" pitchFamily="34" charset="0"/>
            <a:cs typeface="Arial" panose="020B0604020202020204" pitchFamily="34" charset="0"/>
          </a:endParaRPr>
        </a:p>
      </dgm:t>
    </dgm:pt>
    <dgm:pt modelId="{58CC777B-A613-47BA-83C4-CDA49E5C793B}" type="parTrans" cxnId="{FB15E20B-E6E1-455F-899F-A531C99888B6}">
      <dgm:prSet/>
      <dgm:spPr/>
      <dgm:t>
        <a:bodyPr/>
        <a:lstStyle/>
        <a:p>
          <a:endParaRPr lang="es-ES">
            <a:latin typeface="Arial" panose="020B0604020202020204" pitchFamily="34" charset="0"/>
            <a:cs typeface="Arial" panose="020B0604020202020204" pitchFamily="34" charset="0"/>
          </a:endParaRPr>
        </a:p>
      </dgm:t>
    </dgm:pt>
    <dgm:pt modelId="{41167997-4455-4915-8CE5-F50089B185BA}" type="sibTrans" cxnId="{FB15E20B-E6E1-455F-899F-A531C99888B6}">
      <dgm:prSet/>
      <dgm:spPr/>
      <dgm:t>
        <a:bodyPr/>
        <a:lstStyle/>
        <a:p>
          <a:endParaRPr lang="es-ES">
            <a:latin typeface="Arial" panose="020B0604020202020204" pitchFamily="34" charset="0"/>
            <a:cs typeface="Arial" panose="020B0604020202020204" pitchFamily="34" charset="0"/>
          </a:endParaRPr>
        </a:p>
      </dgm:t>
    </dgm:pt>
    <dgm:pt modelId="{B6BB1F0A-2593-4AEC-AF89-848BCC29039E}">
      <dgm:prSet/>
      <dgm:spPr/>
      <dgm:t>
        <a:bodyPr/>
        <a:lstStyle/>
        <a:p>
          <a:r>
            <a:rPr lang="es-CO">
              <a:latin typeface="Arial" panose="020B0604020202020204" pitchFamily="34" charset="0"/>
              <a:cs typeface="Arial" panose="020B0604020202020204" pitchFamily="34" charset="0"/>
            </a:rPr>
            <a:t>Hojas de verificación</a:t>
          </a:r>
          <a:endParaRPr lang="en-US">
            <a:latin typeface="Arial" panose="020B0604020202020204" pitchFamily="34" charset="0"/>
            <a:cs typeface="Arial" panose="020B0604020202020204" pitchFamily="34" charset="0"/>
          </a:endParaRPr>
        </a:p>
      </dgm:t>
    </dgm:pt>
    <dgm:pt modelId="{E61C151B-D4AD-4EB4-81A0-29F8511431CD}" type="parTrans" cxnId="{A461B5AA-8841-47EE-BDE1-BBAC85134A34}">
      <dgm:prSet/>
      <dgm:spPr/>
      <dgm:t>
        <a:bodyPr/>
        <a:lstStyle/>
        <a:p>
          <a:endParaRPr lang="es-ES">
            <a:latin typeface="Arial" panose="020B0604020202020204" pitchFamily="34" charset="0"/>
            <a:cs typeface="Arial" panose="020B0604020202020204" pitchFamily="34" charset="0"/>
          </a:endParaRPr>
        </a:p>
      </dgm:t>
    </dgm:pt>
    <dgm:pt modelId="{7A27A3D6-37D4-45E1-BA43-6D9022EC1D1D}" type="sibTrans" cxnId="{A461B5AA-8841-47EE-BDE1-BBAC85134A34}">
      <dgm:prSet/>
      <dgm:spPr/>
      <dgm:t>
        <a:bodyPr/>
        <a:lstStyle/>
        <a:p>
          <a:endParaRPr lang="es-ES">
            <a:latin typeface="Arial" panose="020B0604020202020204" pitchFamily="34" charset="0"/>
            <a:cs typeface="Arial" panose="020B0604020202020204" pitchFamily="34" charset="0"/>
          </a:endParaRPr>
        </a:p>
      </dgm:t>
    </dgm:pt>
    <dgm:pt modelId="{038F920E-0B62-4CF3-A7C9-D0E792A3B2A7}">
      <dgm:prSet/>
      <dgm:spPr/>
      <dgm:t>
        <a:bodyPr/>
        <a:lstStyle/>
        <a:p>
          <a:r>
            <a:rPr lang="es-CO">
              <a:latin typeface="Arial" panose="020B0604020202020204" pitchFamily="34" charset="0"/>
              <a:cs typeface="Arial" panose="020B0604020202020204" pitchFamily="34" charset="0"/>
            </a:rPr>
            <a:t>Diagramas de Pareto</a:t>
          </a:r>
          <a:endParaRPr lang="en-US">
            <a:latin typeface="Arial" panose="020B0604020202020204" pitchFamily="34" charset="0"/>
            <a:cs typeface="Arial" panose="020B0604020202020204" pitchFamily="34" charset="0"/>
          </a:endParaRPr>
        </a:p>
      </dgm:t>
    </dgm:pt>
    <dgm:pt modelId="{ACFE066D-FA96-4DDB-8B47-9B141729E5CB}" type="parTrans" cxnId="{2D9C4F32-7F27-4324-A1C5-48587513F250}">
      <dgm:prSet/>
      <dgm:spPr/>
      <dgm:t>
        <a:bodyPr/>
        <a:lstStyle/>
        <a:p>
          <a:endParaRPr lang="es-ES">
            <a:latin typeface="Arial" panose="020B0604020202020204" pitchFamily="34" charset="0"/>
            <a:cs typeface="Arial" panose="020B0604020202020204" pitchFamily="34" charset="0"/>
          </a:endParaRPr>
        </a:p>
      </dgm:t>
    </dgm:pt>
    <dgm:pt modelId="{DA927818-49C6-4BD0-9150-728CF0CF23C8}" type="sibTrans" cxnId="{2D9C4F32-7F27-4324-A1C5-48587513F250}">
      <dgm:prSet/>
      <dgm:spPr/>
      <dgm:t>
        <a:bodyPr/>
        <a:lstStyle/>
        <a:p>
          <a:endParaRPr lang="es-ES">
            <a:latin typeface="Arial" panose="020B0604020202020204" pitchFamily="34" charset="0"/>
            <a:cs typeface="Arial" panose="020B0604020202020204" pitchFamily="34" charset="0"/>
          </a:endParaRPr>
        </a:p>
      </dgm:t>
    </dgm:pt>
    <dgm:pt modelId="{AAFE5A99-E44F-4C01-9E4D-34A8A5BB7287}" type="pres">
      <dgm:prSet presAssocID="{D1E3390F-93A5-46E6-845F-3381395DBC47}" presName="diagram" presStyleCnt="0">
        <dgm:presLayoutVars>
          <dgm:dir/>
          <dgm:resizeHandles val="exact"/>
        </dgm:presLayoutVars>
      </dgm:prSet>
      <dgm:spPr/>
      <dgm:t>
        <a:bodyPr/>
        <a:lstStyle/>
        <a:p>
          <a:endParaRPr lang="es-ES"/>
        </a:p>
      </dgm:t>
    </dgm:pt>
    <dgm:pt modelId="{ADA7A7F3-A4B6-48D3-86CF-8048806D7175}" type="pres">
      <dgm:prSet presAssocID="{DF652C9A-098B-4D3F-B486-94CB72AD2F35}" presName="node" presStyleLbl="node1" presStyleIdx="0" presStyleCnt="5">
        <dgm:presLayoutVars>
          <dgm:bulletEnabled val="1"/>
        </dgm:presLayoutVars>
      </dgm:prSet>
      <dgm:spPr/>
      <dgm:t>
        <a:bodyPr/>
        <a:lstStyle/>
        <a:p>
          <a:endParaRPr lang="es-ES"/>
        </a:p>
      </dgm:t>
    </dgm:pt>
    <dgm:pt modelId="{CEF4452F-232C-4FF3-95D4-B277FD2C8094}" type="pres">
      <dgm:prSet presAssocID="{11C3ACCA-5B26-4444-81C8-109F4BDF1E32}" presName="sibTrans" presStyleCnt="0"/>
      <dgm:spPr/>
    </dgm:pt>
    <dgm:pt modelId="{BD8BEE7D-5DA6-436F-8616-F2A0120503E2}" type="pres">
      <dgm:prSet presAssocID="{14BF31B4-4762-46B0-AFD5-9E1CB3264F07}" presName="node" presStyleLbl="node1" presStyleIdx="1" presStyleCnt="5">
        <dgm:presLayoutVars>
          <dgm:bulletEnabled val="1"/>
        </dgm:presLayoutVars>
      </dgm:prSet>
      <dgm:spPr/>
      <dgm:t>
        <a:bodyPr/>
        <a:lstStyle/>
        <a:p>
          <a:endParaRPr lang="es-ES"/>
        </a:p>
      </dgm:t>
    </dgm:pt>
    <dgm:pt modelId="{1E4CAC35-8A86-4243-A6F8-6171EDA76028}" type="pres">
      <dgm:prSet presAssocID="{DC786AD4-BEBB-454B-BE6E-267AC3475215}" presName="sibTrans" presStyleCnt="0"/>
      <dgm:spPr/>
    </dgm:pt>
    <dgm:pt modelId="{2726AC84-8537-49A0-ACBC-746726227741}" type="pres">
      <dgm:prSet presAssocID="{98B6ADCD-BEB5-401A-AABB-282120703E33}" presName="node" presStyleLbl="node1" presStyleIdx="2" presStyleCnt="5">
        <dgm:presLayoutVars>
          <dgm:bulletEnabled val="1"/>
        </dgm:presLayoutVars>
      </dgm:prSet>
      <dgm:spPr/>
      <dgm:t>
        <a:bodyPr/>
        <a:lstStyle/>
        <a:p>
          <a:endParaRPr lang="es-ES"/>
        </a:p>
      </dgm:t>
    </dgm:pt>
    <dgm:pt modelId="{2A0DC83C-391B-4736-AE66-E0A25985F1A5}" type="pres">
      <dgm:prSet presAssocID="{41167997-4455-4915-8CE5-F50089B185BA}" presName="sibTrans" presStyleCnt="0"/>
      <dgm:spPr/>
    </dgm:pt>
    <dgm:pt modelId="{81A58C98-B3A7-4D64-BEC6-EB175B53141F}" type="pres">
      <dgm:prSet presAssocID="{B6BB1F0A-2593-4AEC-AF89-848BCC29039E}" presName="node" presStyleLbl="node1" presStyleIdx="3" presStyleCnt="5">
        <dgm:presLayoutVars>
          <dgm:bulletEnabled val="1"/>
        </dgm:presLayoutVars>
      </dgm:prSet>
      <dgm:spPr/>
      <dgm:t>
        <a:bodyPr/>
        <a:lstStyle/>
        <a:p>
          <a:endParaRPr lang="es-ES"/>
        </a:p>
      </dgm:t>
    </dgm:pt>
    <dgm:pt modelId="{E35EF5D4-A0B7-4BEA-9837-4FB848388CB6}" type="pres">
      <dgm:prSet presAssocID="{7A27A3D6-37D4-45E1-BA43-6D9022EC1D1D}" presName="sibTrans" presStyleCnt="0"/>
      <dgm:spPr/>
    </dgm:pt>
    <dgm:pt modelId="{F0F5B1FC-F085-4328-9A6A-EB5D25864D6F}" type="pres">
      <dgm:prSet presAssocID="{038F920E-0B62-4CF3-A7C9-D0E792A3B2A7}" presName="node" presStyleLbl="node1" presStyleIdx="4" presStyleCnt="5">
        <dgm:presLayoutVars>
          <dgm:bulletEnabled val="1"/>
        </dgm:presLayoutVars>
      </dgm:prSet>
      <dgm:spPr/>
      <dgm:t>
        <a:bodyPr/>
        <a:lstStyle/>
        <a:p>
          <a:endParaRPr lang="es-ES"/>
        </a:p>
      </dgm:t>
    </dgm:pt>
  </dgm:ptLst>
  <dgm:cxnLst>
    <dgm:cxn modelId="{FB15E20B-E6E1-455F-899F-A531C99888B6}" srcId="{D1E3390F-93A5-46E6-845F-3381395DBC47}" destId="{98B6ADCD-BEB5-401A-AABB-282120703E33}" srcOrd="2" destOrd="0" parTransId="{58CC777B-A613-47BA-83C4-CDA49E5C793B}" sibTransId="{41167997-4455-4915-8CE5-F50089B185BA}"/>
    <dgm:cxn modelId="{A461B5AA-8841-47EE-BDE1-BBAC85134A34}" srcId="{D1E3390F-93A5-46E6-845F-3381395DBC47}" destId="{B6BB1F0A-2593-4AEC-AF89-848BCC29039E}" srcOrd="3" destOrd="0" parTransId="{E61C151B-D4AD-4EB4-81A0-29F8511431CD}" sibTransId="{7A27A3D6-37D4-45E1-BA43-6D9022EC1D1D}"/>
    <dgm:cxn modelId="{E510EEE2-388C-474E-949B-8BEAB2DA338C}" type="presOf" srcId="{038F920E-0B62-4CF3-A7C9-D0E792A3B2A7}" destId="{F0F5B1FC-F085-4328-9A6A-EB5D25864D6F}" srcOrd="0" destOrd="0" presId="urn:microsoft.com/office/officeart/2005/8/layout/default"/>
    <dgm:cxn modelId="{4EB431B1-570C-4B4E-81C8-BA0E2A1FAA10}" srcId="{D1E3390F-93A5-46E6-845F-3381395DBC47}" destId="{14BF31B4-4762-46B0-AFD5-9E1CB3264F07}" srcOrd="1" destOrd="0" parTransId="{409766DA-87DE-417B-86AE-AF01A04AC90F}" sibTransId="{DC786AD4-BEBB-454B-BE6E-267AC3475215}"/>
    <dgm:cxn modelId="{49396585-44EF-495B-84F0-4EFC75A7BA73}" type="presOf" srcId="{D1E3390F-93A5-46E6-845F-3381395DBC47}" destId="{AAFE5A99-E44F-4C01-9E4D-34A8A5BB7287}" srcOrd="0" destOrd="0" presId="urn:microsoft.com/office/officeart/2005/8/layout/default"/>
    <dgm:cxn modelId="{8B528314-FAB2-43CA-9795-A6FECF871187}" type="presOf" srcId="{14BF31B4-4762-46B0-AFD5-9E1CB3264F07}" destId="{BD8BEE7D-5DA6-436F-8616-F2A0120503E2}" srcOrd="0" destOrd="0" presId="urn:microsoft.com/office/officeart/2005/8/layout/default"/>
    <dgm:cxn modelId="{6744A6A0-6309-48DB-89F3-48D408E96694}" srcId="{D1E3390F-93A5-46E6-845F-3381395DBC47}" destId="{DF652C9A-098B-4D3F-B486-94CB72AD2F35}" srcOrd="0" destOrd="0" parTransId="{E4071AB8-359A-4B34-835A-DCCA10623EFE}" sibTransId="{11C3ACCA-5B26-4444-81C8-109F4BDF1E32}"/>
    <dgm:cxn modelId="{CAA5D672-D45F-49A0-ABFC-34ECB49AA325}" type="presOf" srcId="{DF652C9A-098B-4D3F-B486-94CB72AD2F35}" destId="{ADA7A7F3-A4B6-48D3-86CF-8048806D7175}" srcOrd="0" destOrd="0" presId="urn:microsoft.com/office/officeart/2005/8/layout/default"/>
    <dgm:cxn modelId="{2D9C4F32-7F27-4324-A1C5-48587513F250}" srcId="{D1E3390F-93A5-46E6-845F-3381395DBC47}" destId="{038F920E-0B62-4CF3-A7C9-D0E792A3B2A7}" srcOrd="4" destOrd="0" parTransId="{ACFE066D-FA96-4DDB-8B47-9B141729E5CB}" sibTransId="{DA927818-49C6-4BD0-9150-728CF0CF23C8}"/>
    <dgm:cxn modelId="{9AE194EB-D46E-49B6-9580-5DA89583391B}" type="presOf" srcId="{B6BB1F0A-2593-4AEC-AF89-848BCC29039E}" destId="{81A58C98-B3A7-4D64-BEC6-EB175B53141F}" srcOrd="0" destOrd="0" presId="urn:microsoft.com/office/officeart/2005/8/layout/default"/>
    <dgm:cxn modelId="{8A61EB14-387A-4428-8108-23AE56DDCE87}" type="presOf" srcId="{98B6ADCD-BEB5-401A-AABB-282120703E33}" destId="{2726AC84-8537-49A0-ACBC-746726227741}" srcOrd="0" destOrd="0" presId="urn:microsoft.com/office/officeart/2005/8/layout/default"/>
    <dgm:cxn modelId="{AE449C8F-A3C5-4C3A-ADAA-D43621375234}" type="presParOf" srcId="{AAFE5A99-E44F-4C01-9E4D-34A8A5BB7287}" destId="{ADA7A7F3-A4B6-48D3-86CF-8048806D7175}" srcOrd="0" destOrd="0" presId="urn:microsoft.com/office/officeart/2005/8/layout/default"/>
    <dgm:cxn modelId="{6FB88B5B-010A-4112-86CF-3253ABA579D9}" type="presParOf" srcId="{AAFE5A99-E44F-4C01-9E4D-34A8A5BB7287}" destId="{CEF4452F-232C-4FF3-95D4-B277FD2C8094}" srcOrd="1" destOrd="0" presId="urn:microsoft.com/office/officeart/2005/8/layout/default"/>
    <dgm:cxn modelId="{7D668076-89D0-4852-809D-5298C246BEEA}" type="presParOf" srcId="{AAFE5A99-E44F-4C01-9E4D-34A8A5BB7287}" destId="{BD8BEE7D-5DA6-436F-8616-F2A0120503E2}" srcOrd="2" destOrd="0" presId="urn:microsoft.com/office/officeart/2005/8/layout/default"/>
    <dgm:cxn modelId="{BD7DEEE4-0E70-4B1A-9215-3E3F5423AE0F}" type="presParOf" srcId="{AAFE5A99-E44F-4C01-9E4D-34A8A5BB7287}" destId="{1E4CAC35-8A86-4243-A6F8-6171EDA76028}" srcOrd="3" destOrd="0" presId="urn:microsoft.com/office/officeart/2005/8/layout/default"/>
    <dgm:cxn modelId="{01D1E4BD-8600-49C1-B1BE-524936789A4E}" type="presParOf" srcId="{AAFE5A99-E44F-4C01-9E4D-34A8A5BB7287}" destId="{2726AC84-8537-49A0-ACBC-746726227741}" srcOrd="4" destOrd="0" presId="urn:microsoft.com/office/officeart/2005/8/layout/default"/>
    <dgm:cxn modelId="{3A705CAD-9054-4F15-B3C7-5180CAB95D30}" type="presParOf" srcId="{AAFE5A99-E44F-4C01-9E4D-34A8A5BB7287}" destId="{2A0DC83C-391B-4736-AE66-E0A25985F1A5}" srcOrd="5" destOrd="0" presId="urn:microsoft.com/office/officeart/2005/8/layout/default"/>
    <dgm:cxn modelId="{8A223620-6A06-4B9E-9E5F-F00650E4D4ED}" type="presParOf" srcId="{AAFE5A99-E44F-4C01-9E4D-34A8A5BB7287}" destId="{81A58C98-B3A7-4D64-BEC6-EB175B53141F}" srcOrd="6" destOrd="0" presId="urn:microsoft.com/office/officeart/2005/8/layout/default"/>
    <dgm:cxn modelId="{D655FC2D-DE66-4645-8AAC-A2B07CFE5DEB}" type="presParOf" srcId="{AAFE5A99-E44F-4C01-9E4D-34A8A5BB7287}" destId="{E35EF5D4-A0B7-4BEA-9837-4FB848388CB6}" srcOrd="7" destOrd="0" presId="urn:microsoft.com/office/officeart/2005/8/layout/default"/>
    <dgm:cxn modelId="{7333C466-C643-4955-80F3-AFAF6A6521FC}" type="presParOf" srcId="{AAFE5A99-E44F-4C01-9E4D-34A8A5BB7287}" destId="{F0F5B1FC-F085-4328-9A6A-EB5D25864D6F}" srcOrd="8" destOrd="0" presId="urn:microsoft.com/office/officeart/2005/8/layout/default"/>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519D51C0-EF84-4820-9B01-E539D4151977}" type="doc">
      <dgm:prSet loTypeId="urn:microsoft.com/office/officeart/2005/8/layout/hProcess9" loCatId="process" qsTypeId="urn:microsoft.com/office/officeart/2005/8/quickstyle/simple1" qsCatId="simple" csTypeId="urn:microsoft.com/office/officeart/2005/8/colors/colorful4" csCatId="colorful" phldr="1"/>
      <dgm:spPr/>
    </dgm:pt>
    <dgm:pt modelId="{B42E80A3-680F-4BB1-843B-D51117FBD1C1}">
      <dgm:prSet phldrT="[Texto]"/>
      <dgm:spPr/>
      <dgm:t>
        <a:bodyPr/>
        <a:lstStyle/>
        <a:p>
          <a:r>
            <a:rPr lang="es-CO">
              <a:latin typeface="Arial" panose="020B0604020202020204" pitchFamily="34" charset="0"/>
              <a:cs typeface="Arial" panose="020B0604020202020204" pitchFamily="34" charset="0"/>
            </a:rPr>
            <a:t>Entradas (Requisitos del cliente, requisitos legales, políticas y objetivos de calidad)</a:t>
          </a:r>
          <a:endParaRPr lang="es-ES">
            <a:latin typeface="Arial" panose="020B0604020202020204" pitchFamily="34" charset="0"/>
            <a:cs typeface="Arial" panose="020B0604020202020204" pitchFamily="34" charset="0"/>
          </a:endParaRPr>
        </a:p>
      </dgm:t>
    </dgm:pt>
    <dgm:pt modelId="{51F77EA3-02AC-4866-B2A6-61F45249F386}" type="parTrans" cxnId="{0D0CED2A-DD41-4FD3-B8CB-46863511C2C9}">
      <dgm:prSet/>
      <dgm:spPr/>
      <dgm:t>
        <a:bodyPr/>
        <a:lstStyle/>
        <a:p>
          <a:endParaRPr lang="es-ES">
            <a:latin typeface="Arial" panose="020B0604020202020204" pitchFamily="34" charset="0"/>
            <a:cs typeface="Arial" panose="020B0604020202020204" pitchFamily="34" charset="0"/>
          </a:endParaRPr>
        </a:p>
      </dgm:t>
    </dgm:pt>
    <dgm:pt modelId="{E939613A-36FB-4800-8066-93D736F5B0D2}" type="sibTrans" cxnId="{0D0CED2A-DD41-4FD3-B8CB-46863511C2C9}">
      <dgm:prSet/>
      <dgm:spPr/>
      <dgm:t>
        <a:bodyPr/>
        <a:lstStyle/>
        <a:p>
          <a:endParaRPr lang="es-ES">
            <a:latin typeface="Arial" panose="020B0604020202020204" pitchFamily="34" charset="0"/>
            <a:cs typeface="Arial" panose="020B0604020202020204" pitchFamily="34" charset="0"/>
          </a:endParaRPr>
        </a:p>
      </dgm:t>
    </dgm:pt>
    <dgm:pt modelId="{F4C02E8B-A31D-4A3E-AE35-BB16D52D3DE1}">
      <dgm:prSet/>
      <dgm:spPr/>
      <dgm:t>
        <a:bodyPr/>
        <a:lstStyle/>
        <a:p>
          <a:r>
            <a:rPr lang="es-CO">
              <a:latin typeface="Arial" panose="020B0604020202020204" pitchFamily="34" charset="0"/>
              <a:cs typeface="Arial" panose="020B0604020202020204" pitchFamily="34" charset="0"/>
            </a:rPr>
            <a:t>Planificación operacional (Definición de actividades, recursos, responsables y criterios)</a:t>
          </a:r>
          <a:endParaRPr lang="en-US">
            <a:latin typeface="Arial" panose="020B0604020202020204" pitchFamily="34" charset="0"/>
            <a:cs typeface="Arial" panose="020B0604020202020204" pitchFamily="34" charset="0"/>
          </a:endParaRPr>
        </a:p>
      </dgm:t>
    </dgm:pt>
    <dgm:pt modelId="{B8121D5E-8B37-4EA6-A252-C13D7AF6B5E6}" type="parTrans" cxnId="{B240625E-4D33-47A3-B81C-009CAE6FB658}">
      <dgm:prSet/>
      <dgm:spPr/>
      <dgm:t>
        <a:bodyPr/>
        <a:lstStyle/>
        <a:p>
          <a:endParaRPr lang="es-ES">
            <a:latin typeface="Arial" panose="020B0604020202020204" pitchFamily="34" charset="0"/>
            <a:cs typeface="Arial" panose="020B0604020202020204" pitchFamily="34" charset="0"/>
          </a:endParaRPr>
        </a:p>
      </dgm:t>
    </dgm:pt>
    <dgm:pt modelId="{2F17EE28-73E1-4BE1-BB64-0280CA877D15}" type="sibTrans" cxnId="{B240625E-4D33-47A3-B81C-009CAE6FB658}">
      <dgm:prSet/>
      <dgm:spPr/>
      <dgm:t>
        <a:bodyPr/>
        <a:lstStyle/>
        <a:p>
          <a:endParaRPr lang="es-ES">
            <a:latin typeface="Arial" panose="020B0604020202020204" pitchFamily="34" charset="0"/>
            <a:cs typeface="Arial" panose="020B0604020202020204" pitchFamily="34" charset="0"/>
          </a:endParaRPr>
        </a:p>
      </dgm:t>
    </dgm:pt>
    <dgm:pt modelId="{61A318FC-FC6A-41BE-BEB0-686910C437A2}">
      <dgm:prSet/>
      <dgm:spPr/>
      <dgm:t>
        <a:bodyPr/>
        <a:lstStyle/>
        <a:p>
          <a:r>
            <a:rPr lang="es-CO">
              <a:latin typeface="Arial" panose="020B0604020202020204" pitchFamily="34" charset="0"/>
              <a:cs typeface="Arial" panose="020B0604020202020204" pitchFamily="34" charset="0"/>
            </a:rPr>
            <a:t>Ejecución del proceso (Producción o prestación del servicio)</a:t>
          </a:r>
          <a:endParaRPr lang="en-US">
            <a:latin typeface="Arial" panose="020B0604020202020204" pitchFamily="34" charset="0"/>
            <a:cs typeface="Arial" panose="020B0604020202020204" pitchFamily="34" charset="0"/>
          </a:endParaRPr>
        </a:p>
      </dgm:t>
    </dgm:pt>
    <dgm:pt modelId="{7C98E0BE-4DE2-4669-B236-C47F974720BC}" type="parTrans" cxnId="{8F4F6730-81B1-4E0C-B9F3-60A729D4A9CA}">
      <dgm:prSet/>
      <dgm:spPr/>
      <dgm:t>
        <a:bodyPr/>
        <a:lstStyle/>
        <a:p>
          <a:endParaRPr lang="es-ES">
            <a:latin typeface="Arial" panose="020B0604020202020204" pitchFamily="34" charset="0"/>
            <a:cs typeface="Arial" panose="020B0604020202020204" pitchFamily="34" charset="0"/>
          </a:endParaRPr>
        </a:p>
      </dgm:t>
    </dgm:pt>
    <dgm:pt modelId="{F1F64484-59C2-46C1-B8C4-44C79B978486}" type="sibTrans" cxnId="{8F4F6730-81B1-4E0C-B9F3-60A729D4A9CA}">
      <dgm:prSet/>
      <dgm:spPr/>
      <dgm:t>
        <a:bodyPr/>
        <a:lstStyle/>
        <a:p>
          <a:endParaRPr lang="es-ES">
            <a:latin typeface="Arial" panose="020B0604020202020204" pitchFamily="34" charset="0"/>
            <a:cs typeface="Arial" panose="020B0604020202020204" pitchFamily="34" charset="0"/>
          </a:endParaRPr>
        </a:p>
      </dgm:t>
    </dgm:pt>
    <dgm:pt modelId="{855F350C-A19C-4362-A636-2019819F7228}">
      <dgm:prSet/>
      <dgm:spPr/>
      <dgm:t>
        <a:bodyPr/>
        <a:lstStyle/>
        <a:p>
          <a:r>
            <a:rPr lang="es-CO">
              <a:latin typeface="Arial" panose="020B0604020202020204" pitchFamily="34" charset="0"/>
              <a:cs typeface="Arial" panose="020B0604020202020204" pitchFamily="34" charset="0"/>
            </a:rPr>
            <a:t>Seguimiento y control (Indicadores, auditorías, verificación de resultados)</a:t>
          </a:r>
          <a:endParaRPr lang="en-US">
            <a:latin typeface="Arial" panose="020B0604020202020204" pitchFamily="34" charset="0"/>
            <a:cs typeface="Arial" panose="020B0604020202020204" pitchFamily="34" charset="0"/>
          </a:endParaRPr>
        </a:p>
      </dgm:t>
    </dgm:pt>
    <dgm:pt modelId="{3CA7EF96-773C-4AF1-BC8A-E3A0453123F0}" type="parTrans" cxnId="{A2058D15-BCB3-4DF2-9C57-12AD2413BD70}">
      <dgm:prSet/>
      <dgm:spPr/>
      <dgm:t>
        <a:bodyPr/>
        <a:lstStyle/>
        <a:p>
          <a:endParaRPr lang="es-ES">
            <a:latin typeface="Arial" panose="020B0604020202020204" pitchFamily="34" charset="0"/>
            <a:cs typeface="Arial" panose="020B0604020202020204" pitchFamily="34" charset="0"/>
          </a:endParaRPr>
        </a:p>
      </dgm:t>
    </dgm:pt>
    <dgm:pt modelId="{685603F3-5C7F-4A2A-BDF2-20AEA5DAB8DF}" type="sibTrans" cxnId="{A2058D15-BCB3-4DF2-9C57-12AD2413BD70}">
      <dgm:prSet/>
      <dgm:spPr/>
      <dgm:t>
        <a:bodyPr/>
        <a:lstStyle/>
        <a:p>
          <a:endParaRPr lang="es-ES">
            <a:latin typeface="Arial" panose="020B0604020202020204" pitchFamily="34" charset="0"/>
            <a:cs typeface="Arial" panose="020B0604020202020204" pitchFamily="34" charset="0"/>
          </a:endParaRPr>
        </a:p>
      </dgm:t>
    </dgm:pt>
    <dgm:pt modelId="{8D9FD5BF-8D8D-46D2-91BD-DE6AD053AE07}">
      <dgm:prSet/>
      <dgm:spPr/>
      <dgm:t>
        <a:bodyPr/>
        <a:lstStyle/>
        <a:p>
          <a:r>
            <a:rPr lang="es-CO">
              <a:latin typeface="Arial" panose="020B0604020202020204" pitchFamily="34" charset="0"/>
              <a:cs typeface="Arial" panose="020B0604020202020204" pitchFamily="34" charset="0"/>
            </a:rPr>
            <a:t>Salidas (Producto o servicio conforme)</a:t>
          </a:r>
          <a:endParaRPr lang="en-US">
            <a:latin typeface="Arial" panose="020B0604020202020204" pitchFamily="34" charset="0"/>
            <a:cs typeface="Arial" panose="020B0604020202020204" pitchFamily="34" charset="0"/>
          </a:endParaRPr>
        </a:p>
      </dgm:t>
    </dgm:pt>
    <dgm:pt modelId="{61A054FE-62D7-4D05-914D-DB290D95CF5A}" type="parTrans" cxnId="{40A502B2-E991-4B51-B18E-EA5C1E4F5A12}">
      <dgm:prSet/>
      <dgm:spPr/>
      <dgm:t>
        <a:bodyPr/>
        <a:lstStyle/>
        <a:p>
          <a:endParaRPr lang="es-ES">
            <a:latin typeface="Arial" panose="020B0604020202020204" pitchFamily="34" charset="0"/>
            <a:cs typeface="Arial" panose="020B0604020202020204" pitchFamily="34" charset="0"/>
          </a:endParaRPr>
        </a:p>
      </dgm:t>
    </dgm:pt>
    <dgm:pt modelId="{3F530BF5-A083-4557-9530-31233AC140A9}" type="sibTrans" cxnId="{40A502B2-E991-4B51-B18E-EA5C1E4F5A12}">
      <dgm:prSet/>
      <dgm:spPr/>
      <dgm:t>
        <a:bodyPr/>
        <a:lstStyle/>
        <a:p>
          <a:endParaRPr lang="es-ES">
            <a:latin typeface="Arial" panose="020B0604020202020204" pitchFamily="34" charset="0"/>
            <a:cs typeface="Arial" panose="020B0604020202020204" pitchFamily="34" charset="0"/>
          </a:endParaRPr>
        </a:p>
      </dgm:t>
    </dgm:pt>
    <dgm:pt modelId="{5B5E76DF-8546-41AA-A8FF-93A354AB87B5}" type="pres">
      <dgm:prSet presAssocID="{519D51C0-EF84-4820-9B01-E539D4151977}" presName="CompostProcess" presStyleCnt="0">
        <dgm:presLayoutVars>
          <dgm:dir/>
          <dgm:resizeHandles val="exact"/>
        </dgm:presLayoutVars>
      </dgm:prSet>
      <dgm:spPr/>
    </dgm:pt>
    <dgm:pt modelId="{2D67C741-AC10-49BB-BCE4-6901DDA89EB8}" type="pres">
      <dgm:prSet presAssocID="{519D51C0-EF84-4820-9B01-E539D4151977}" presName="arrow" presStyleLbl="bgShp" presStyleIdx="0" presStyleCnt="1"/>
      <dgm:spPr/>
    </dgm:pt>
    <dgm:pt modelId="{0A653A2A-E5C3-41A9-BEB5-838174E74DA0}" type="pres">
      <dgm:prSet presAssocID="{519D51C0-EF84-4820-9B01-E539D4151977}" presName="linearProcess" presStyleCnt="0"/>
      <dgm:spPr/>
    </dgm:pt>
    <dgm:pt modelId="{28E8ED77-D952-48FB-AD29-DD18439CE9A2}" type="pres">
      <dgm:prSet presAssocID="{B42E80A3-680F-4BB1-843B-D51117FBD1C1}" presName="textNode" presStyleLbl="node1" presStyleIdx="0" presStyleCnt="5">
        <dgm:presLayoutVars>
          <dgm:bulletEnabled val="1"/>
        </dgm:presLayoutVars>
      </dgm:prSet>
      <dgm:spPr/>
      <dgm:t>
        <a:bodyPr/>
        <a:lstStyle/>
        <a:p>
          <a:endParaRPr lang="es-ES"/>
        </a:p>
      </dgm:t>
    </dgm:pt>
    <dgm:pt modelId="{2F9DB81A-682A-4089-9878-347A29C9FCEE}" type="pres">
      <dgm:prSet presAssocID="{E939613A-36FB-4800-8066-93D736F5B0D2}" presName="sibTrans" presStyleCnt="0"/>
      <dgm:spPr/>
    </dgm:pt>
    <dgm:pt modelId="{D6F68FF0-5E71-42EE-868F-2015B4389681}" type="pres">
      <dgm:prSet presAssocID="{F4C02E8B-A31D-4A3E-AE35-BB16D52D3DE1}" presName="textNode" presStyleLbl="node1" presStyleIdx="1" presStyleCnt="5">
        <dgm:presLayoutVars>
          <dgm:bulletEnabled val="1"/>
        </dgm:presLayoutVars>
      </dgm:prSet>
      <dgm:spPr/>
      <dgm:t>
        <a:bodyPr/>
        <a:lstStyle/>
        <a:p>
          <a:endParaRPr lang="es-ES"/>
        </a:p>
      </dgm:t>
    </dgm:pt>
    <dgm:pt modelId="{351F1725-ED35-4D3F-B9DD-A4BCA0E48DAB}" type="pres">
      <dgm:prSet presAssocID="{2F17EE28-73E1-4BE1-BB64-0280CA877D15}" presName="sibTrans" presStyleCnt="0"/>
      <dgm:spPr/>
    </dgm:pt>
    <dgm:pt modelId="{96B7B2ED-6541-4267-9D10-4BD3AB5D46F6}" type="pres">
      <dgm:prSet presAssocID="{61A318FC-FC6A-41BE-BEB0-686910C437A2}" presName="textNode" presStyleLbl="node1" presStyleIdx="2" presStyleCnt="5">
        <dgm:presLayoutVars>
          <dgm:bulletEnabled val="1"/>
        </dgm:presLayoutVars>
      </dgm:prSet>
      <dgm:spPr/>
      <dgm:t>
        <a:bodyPr/>
        <a:lstStyle/>
        <a:p>
          <a:endParaRPr lang="es-ES"/>
        </a:p>
      </dgm:t>
    </dgm:pt>
    <dgm:pt modelId="{A4FDF56B-61E2-4B94-88DA-39753E837F40}" type="pres">
      <dgm:prSet presAssocID="{F1F64484-59C2-46C1-B8C4-44C79B978486}" presName="sibTrans" presStyleCnt="0"/>
      <dgm:spPr/>
    </dgm:pt>
    <dgm:pt modelId="{B9D2D123-F018-4ED4-866F-B0A40B7CED09}" type="pres">
      <dgm:prSet presAssocID="{855F350C-A19C-4362-A636-2019819F7228}" presName="textNode" presStyleLbl="node1" presStyleIdx="3" presStyleCnt="5">
        <dgm:presLayoutVars>
          <dgm:bulletEnabled val="1"/>
        </dgm:presLayoutVars>
      </dgm:prSet>
      <dgm:spPr/>
      <dgm:t>
        <a:bodyPr/>
        <a:lstStyle/>
        <a:p>
          <a:endParaRPr lang="es-ES"/>
        </a:p>
      </dgm:t>
    </dgm:pt>
    <dgm:pt modelId="{8181D44B-05E8-4BEF-B594-70E5E65B2037}" type="pres">
      <dgm:prSet presAssocID="{685603F3-5C7F-4A2A-BDF2-20AEA5DAB8DF}" presName="sibTrans" presStyleCnt="0"/>
      <dgm:spPr/>
    </dgm:pt>
    <dgm:pt modelId="{68E6783E-EBB6-407A-9AC1-7C2E98D24608}" type="pres">
      <dgm:prSet presAssocID="{8D9FD5BF-8D8D-46D2-91BD-DE6AD053AE07}" presName="textNode" presStyleLbl="node1" presStyleIdx="4" presStyleCnt="5">
        <dgm:presLayoutVars>
          <dgm:bulletEnabled val="1"/>
        </dgm:presLayoutVars>
      </dgm:prSet>
      <dgm:spPr/>
      <dgm:t>
        <a:bodyPr/>
        <a:lstStyle/>
        <a:p>
          <a:endParaRPr lang="es-ES"/>
        </a:p>
      </dgm:t>
    </dgm:pt>
  </dgm:ptLst>
  <dgm:cxnLst>
    <dgm:cxn modelId="{D99FA0B0-B868-47B7-9131-FD74503418D4}" type="presOf" srcId="{F4C02E8B-A31D-4A3E-AE35-BB16D52D3DE1}" destId="{D6F68FF0-5E71-42EE-868F-2015B4389681}" srcOrd="0" destOrd="0" presId="urn:microsoft.com/office/officeart/2005/8/layout/hProcess9"/>
    <dgm:cxn modelId="{8F4F6730-81B1-4E0C-B9F3-60A729D4A9CA}" srcId="{519D51C0-EF84-4820-9B01-E539D4151977}" destId="{61A318FC-FC6A-41BE-BEB0-686910C437A2}" srcOrd="2" destOrd="0" parTransId="{7C98E0BE-4DE2-4669-B236-C47F974720BC}" sibTransId="{F1F64484-59C2-46C1-B8C4-44C79B978486}"/>
    <dgm:cxn modelId="{A2058D15-BCB3-4DF2-9C57-12AD2413BD70}" srcId="{519D51C0-EF84-4820-9B01-E539D4151977}" destId="{855F350C-A19C-4362-A636-2019819F7228}" srcOrd="3" destOrd="0" parTransId="{3CA7EF96-773C-4AF1-BC8A-E3A0453123F0}" sibTransId="{685603F3-5C7F-4A2A-BDF2-20AEA5DAB8DF}"/>
    <dgm:cxn modelId="{FF3E1324-5658-4C18-8678-A580B6E0170A}" type="presOf" srcId="{519D51C0-EF84-4820-9B01-E539D4151977}" destId="{5B5E76DF-8546-41AA-A8FF-93A354AB87B5}" srcOrd="0" destOrd="0" presId="urn:microsoft.com/office/officeart/2005/8/layout/hProcess9"/>
    <dgm:cxn modelId="{6D92E11B-5E35-4AE1-B3D4-1E7C0C0E602B}" type="presOf" srcId="{61A318FC-FC6A-41BE-BEB0-686910C437A2}" destId="{96B7B2ED-6541-4267-9D10-4BD3AB5D46F6}" srcOrd="0" destOrd="0" presId="urn:microsoft.com/office/officeart/2005/8/layout/hProcess9"/>
    <dgm:cxn modelId="{B240625E-4D33-47A3-B81C-009CAE6FB658}" srcId="{519D51C0-EF84-4820-9B01-E539D4151977}" destId="{F4C02E8B-A31D-4A3E-AE35-BB16D52D3DE1}" srcOrd="1" destOrd="0" parTransId="{B8121D5E-8B37-4EA6-A252-C13D7AF6B5E6}" sibTransId="{2F17EE28-73E1-4BE1-BB64-0280CA877D15}"/>
    <dgm:cxn modelId="{40A502B2-E991-4B51-B18E-EA5C1E4F5A12}" srcId="{519D51C0-EF84-4820-9B01-E539D4151977}" destId="{8D9FD5BF-8D8D-46D2-91BD-DE6AD053AE07}" srcOrd="4" destOrd="0" parTransId="{61A054FE-62D7-4D05-914D-DB290D95CF5A}" sibTransId="{3F530BF5-A083-4557-9530-31233AC140A9}"/>
    <dgm:cxn modelId="{C152EC4C-C9A5-4195-8BF2-773DAC0A9EF2}" type="presOf" srcId="{B42E80A3-680F-4BB1-843B-D51117FBD1C1}" destId="{28E8ED77-D952-48FB-AD29-DD18439CE9A2}" srcOrd="0" destOrd="0" presId="urn:microsoft.com/office/officeart/2005/8/layout/hProcess9"/>
    <dgm:cxn modelId="{AA033E24-E6C5-44C5-9628-C2720D171C71}" type="presOf" srcId="{855F350C-A19C-4362-A636-2019819F7228}" destId="{B9D2D123-F018-4ED4-866F-B0A40B7CED09}" srcOrd="0" destOrd="0" presId="urn:microsoft.com/office/officeart/2005/8/layout/hProcess9"/>
    <dgm:cxn modelId="{0A327F76-12C8-4E7B-866E-0077733E837E}" type="presOf" srcId="{8D9FD5BF-8D8D-46D2-91BD-DE6AD053AE07}" destId="{68E6783E-EBB6-407A-9AC1-7C2E98D24608}" srcOrd="0" destOrd="0" presId="urn:microsoft.com/office/officeart/2005/8/layout/hProcess9"/>
    <dgm:cxn modelId="{0D0CED2A-DD41-4FD3-B8CB-46863511C2C9}" srcId="{519D51C0-EF84-4820-9B01-E539D4151977}" destId="{B42E80A3-680F-4BB1-843B-D51117FBD1C1}" srcOrd="0" destOrd="0" parTransId="{51F77EA3-02AC-4866-B2A6-61F45249F386}" sibTransId="{E939613A-36FB-4800-8066-93D736F5B0D2}"/>
    <dgm:cxn modelId="{3D942CF4-1898-49F7-84D5-29BBF0D13514}" type="presParOf" srcId="{5B5E76DF-8546-41AA-A8FF-93A354AB87B5}" destId="{2D67C741-AC10-49BB-BCE4-6901DDA89EB8}" srcOrd="0" destOrd="0" presId="urn:microsoft.com/office/officeart/2005/8/layout/hProcess9"/>
    <dgm:cxn modelId="{BD440E3D-0E6B-4FE2-98E5-F0B33C94ED89}" type="presParOf" srcId="{5B5E76DF-8546-41AA-A8FF-93A354AB87B5}" destId="{0A653A2A-E5C3-41A9-BEB5-838174E74DA0}" srcOrd="1" destOrd="0" presId="urn:microsoft.com/office/officeart/2005/8/layout/hProcess9"/>
    <dgm:cxn modelId="{53832747-8255-4737-903C-1FC0B25B5A56}" type="presParOf" srcId="{0A653A2A-E5C3-41A9-BEB5-838174E74DA0}" destId="{28E8ED77-D952-48FB-AD29-DD18439CE9A2}" srcOrd="0" destOrd="0" presId="urn:microsoft.com/office/officeart/2005/8/layout/hProcess9"/>
    <dgm:cxn modelId="{F938323C-D163-41C6-996F-C6D359027FF6}" type="presParOf" srcId="{0A653A2A-E5C3-41A9-BEB5-838174E74DA0}" destId="{2F9DB81A-682A-4089-9878-347A29C9FCEE}" srcOrd="1" destOrd="0" presId="urn:microsoft.com/office/officeart/2005/8/layout/hProcess9"/>
    <dgm:cxn modelId="{1DD26CF6-DECC-4611-9F55-5941DA7DF180}" type="presParOf" srcId="{0A653A2A-E5C3-41A9-BEB5-838174E74DA0}" destId="{D6F68FF0-5E71-42EE-868F-2015B4389681}" srcOrd="2" destOrd="0" presId="urn:microsoft.com/office/officeart/2005/8/layout/hProcess9"/>
    <dgm:cxn modelId="{AC2C9169-D4B6-4720-B908-8F6DB2D5B1E9}" type="presParOf" srcId="{0A653A2A-E5C3-41A9-BEB5-838174E74DA0}" destId="{351F1725-ED35-4D3F-B9DD-A4BCA0E48DAB}" srcOrd="3" destOrd="0" presId="urn:microsoft.com/office/officeart/2005/8/layout/hProcess9"/>
    <dgm:cxn modelId="{D793E202-2BC6-4B10-9229-2DC947035E59}" type="presParOf" srcId="{0A653A2A-E5C3-41A9-BEB5-838174E74DA0}" destId="{96B7B2ED-6541-4267-9D10-4BD3AB5D46F6}" srcOrd="4" destOrd="0" presId="urn:microsoft.com/office/officeart/2005/8/layout/hProcess9"/>
    <dgm:cxn modelId="{3C02A928-FE21-4178-8F48-F86A227E0F4A}" type="presParOf" srcId="{0A653A2A-E5C3-41A9-BEB5-838174E74DA0}" destId="{A4FDF56B-61E2-4B94-88DA-39753E837F40}" srcOrd="5" destOrd="0" presId="urn:microsoft.com/office/officeart/2005/8/layout/hProcess9"/>
    <dgm:cxn modelId="{008279B7-9B14-4188-AD58-4945EAFFBC22}" type="presParOf" srcId="{0A653A2A-E5C3-41A9-BEB5-838174E74DA0}" destId="{B9D2D123-F018-4ED4-866F-B0A40B7CED09}" srcOrd="6" destOrd="0" presId="urn:microsoft.com/office/officeart/2005/8/layout/hProcess9"/>
    <dgm:cxn modelId="{C192A5B5-0EE7-484C-96A8-40A1AF7D504C}" type="presParOf" srcId="{0A653A2A-E5C3-41A9-BEB5-838174E74DA0}" destId="{8181D44B-05E8-4BEF-B594-70E5E65B2037}" srcOrd="7" destOrd="0" presId="urn:microsoft.com/office/officeart/2005/8/layout/hProcess9"/>
    <dgm:cxn modelId="{2CAB48B7-ABD1-4467-8CF6-D8A670ED634B}" type="presParOf" srcId="{0A653A2A-E5C3-41A9-BEB5-838174E74DA0}" destId="{68E6783E-EBB6-407A-9AC1-7C2E98D24608}" srcOrd="8" destOrd="0" presId="urn:microsoft.com/office/officeart/2005/8/layout/hProcess9"/>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21AD6F09-795E-4E8F-A9FA-B4BC26D61269}"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S"/>
        </a:p>
      </dgm:t>
    </dgm:pt>
    <dgm:pt modelId="{A4094A54-C996-4EE0-925B-A5842DF9DD06}">
      <dgm:prSet phldrT="[Texto]"/>
      <dgm:spPr/>
      <dgm:t>
        <a:bodyPr/>
        <a:lstStyle/>
        <a:p>
          <a:r>
            <a:rPr lang="es-CO">
              <a:latin typeface="Arial" panose="020B0604020202020204" pitchFamily="34" charset="0"/>
              <a:cs typeface="Arial" panose="020B0604020202020204" pitchFamily="34" charset="0"/>
            </a:rPr>
            <a:t>Planificación del diseño y desarrollo</a:t>
          </a:r>
          <a:endParaRPr lang="es-ES">
            <a:latin typeface="Arial" panose="020B0604020202020204" pitchFamily="34" charset="0"/>
            <a:cs typeface="Arial" panose="020B0604020202020204" pitchFamily="34" charset="0"/>
          </a:endParaRPr>
        </a:p>
      </dgm:t>
    </dgm:pt>
    <dgm:pt modelId="{9DF063C8-92A7-4527-ADEC-02F108F9CB20}" type="parTrans" cxnId="{97555482-339D-4E36-8BAE-C49EDA8FF9B5}">
      <dgm:prSet/>
      <dgm:spPr/>
      <dgm:t>
        <a:bodyPr/>
        <a:lstStyle/>
        <a:p>
          <a:endParaRPr lang="es-ES">
            <a:latin typeface="Arial" panose="020B0604020202020204" pitchFamily="34" charset="0"/>
            <a:cs typeface="Arial" panose="020B0604020202020204" pitchFamily="34" charset="0"/>
          </a:endParaRPr>
        </a:p>
      </dgm:t>
    </dgm:pt>
    <dgm:pt modelId="{7C5CE16F-C3FC-4BAF-A30E-E75D8E6EB833}" type="sibTrans" cxnId="{97555482-339D-4E36-8BAE-C49EDA8FF9B5}">
      <dgm:prSet/>
      <dgm:spPr/>
      <dgm:t>
        <a:bodyPr/>
        <a:lstStyle/>
        <a:p>
          <a:endParaRPr lang="es-ES">
            <a:latin typeface="Arial" panose="020B0604020202020204" pitchFamily="34" charset="0"/>
            <a:cs typeface="Arial" panose="020B0604020202020204" pitchFamily="34" charset="0"/>
          </a:endParaRPr>
        </a:p>
      </dgm:t>
    </dgm:pt>
    <dgm:pt modelId="{EBD66F6A-4A47-4FED-8351-3DAFAF96FBE7}">
      <dgm:prSet/>
      <dgm:spPr/>
      <dgm:t>
        <a:bodyPr/>
        <a:lstStyle/>
        <a:p>
          <a:r>
            <a:rPr lang="es-CO">
              <a:latin typeface="Arial" panose="020B0604020202020204" pitchFamily="34" charset="0"/>
              <a:cs typeface="Arial" panose="020B0604020202020204" pitchFamily="34" charset="0"/>
            </a:rPr>
            <a:t>Entradas del diseño</a:t>
          </a:r>
          <a:endParaRPr lang="en-US">
            <a:latin typeface="Arial" panose="020B0604020202020204" pitchFamily="34" charset="0"/>
            <a:cs typeface="Arial" panose="020B0604020202020204" pitchFamily="34" charset="0"/>
          </a:endParaRPr>
        </a:p>
      </dgm:t>
    </dgm:pt>
    <dgm:pt modelId="{7550C3D9-DB45-4ED9-8F3A-CEE5B671C544}" type="parTrans" cxnId="{529C9C76-7F75-4088-B461-C5B26543C781}">
      <dgm:prSet/>
      <dgm:spPr/>
      <dgm:t>
        <a:bodyPr/>
        <a:lstStyle/>
        <a:p>
          <a:endParaRPr lang="es-ES">
            <a:latin typeface="Arial" panose="020B0604020202020204" pitchFamily="34" charset="0"/>
            <a:cs typeface="Arial" panose="020B0604020202020204" pitchFamily="34" charset="0"/>
          </a:endParaRPr>
        </a:p>
      </dgm:t>
    </dgm:pt>
    <dgm:pt modelId="{A3C9BBB6-11C9-472D-BEB6-02725428C640}" type="sibTrans" cxnId="{529C9C76-7F75-4088-B461-C5B26543C781}">
      <dgm:prSet/>
      <dgm:spPr/>
      <dgm:t>
        <a:bodyPr/>
        <a:lstStyle/>
        <a:p>
          <a:endParaRPr lang="es-ES">
            <a:latin typeface="Arial" panose="020B0604020202020204" pitchFamily="34" charset="0"/>
            <a:cs typeface="Arial" panose="020B0604020202020204" pitchFamily="34" charset="0"/>
          </a:endParaRPr>
        </a:p>
      </dgm:t>
    </dgm:pt>
    <dgm:pt modelId="{F14AA7A2-0E6F-489D-BB69-5F16B9C7DB9F}">
      <dgm:prSet/>
      <dgm:spPr/>
      <dgm:t>
        <a:bodyPr/>
        <a:lstStyle/>
        <a:p>
          <a:r>
            <a:rPr lang="es-CO">
              <a:latin typeface="Arial" panose="020B0604020202020204" pitchFamily="34" charset="0"/>
              <a:cs typeface="Arial" panose="020B0604020202020204" pitchFamily="34" charset="0"/>
            </a:rPr>
            <a:t>Requisitos del cliente</a:t>
          </a:r>
          <a:endParaRPr lang="en-US">
            <a:latin typeface="Arial" panose="020B0604020202020204" pitchFamily="34" charset="0"/>
            <a:cs typeface="Arial" panose="020B0604020202020204" pitchFamily="34" charset="0"/>
          </a:endParaRPr>
        </a:p>
      </dgm:t>
    </dgm:pt>
    <dgm:pt modelId="{A49340D5-CFFB-497B-BCCF-45AF962E32A2}" type="parTrans" cxnId="{37FCA5AE-A63C-409C-8AF4-8962D52752E7}">
      <dgm:prSet/>
      <dgm:spPr/>
      <dgm:t>
        <a:bodyPr/>
        <a:lstStyle/>
        <a:p>
          <a:endParaRPr lang="es-ES">
            <a:latin typeface="Arial" panose="020B0604020202020204" pitchFamily="34" charset="0"/>
            <a:cs typeface="Arial" panose="020B0604020202020204" pitchFamily="34" charset="0"/>
          </a:endParaRPr>
        </a:p>
      </dgm:t>
    </dgm:pt>
    <dgm:pt modelId="{05B0B897-4920-41D7-9F3D-E4572D01AFDF}" type="sibTrans" cxnId="{37FCA5AE-A63C-409C-8AF4-8962D52752E7}">
      <dgm:prSet/>
      <dgm:spPr/>
      <dgm:t>
        <a:bodyPr/>
        <a:lstStyle/>
        <a:p>
          <a:endParaRPr lang="es-ES">
            <a:latin typeface="Arial" panose="020B0604020202020204" pitchFamily="34" charset="0"/>
            <a:cs typeface="Arial" panose="020B0604020202020204" pitchFamily="34" charset="0"/>
          </a:endParaRPr>
        </a:p>
      </dgm:t>
    </dgm:pt>
    <dgm:pt modelId="{A6A240D8-B034-4AF5-903A-C790786004C2}">
      <dgm:prSet/>
      <dgm:spPr/>
      <dgm:t>
        <a:bodyPr/>
        <a:lstStyle/>
        <a:p>
          <a:r>
            <a:rPr lang="es-CO">
              <a:latin typeface="Arial" panose="020B0604020202020204" pitchFamily="34" charset="0"/>
              <a:cs typeface="Arial" panose="020B0604020202020204" pitchFamily="34" charset="0"/>
            </a:rPr>
            <a:t>Requisitos legales</a:t>
          </a:r>
          <a:endParaRPr lang="en-US">
            <a:latin typeface="Arial" panose="020B0604020202020204" pitchFamily="34" charset="0"/>
            <a:cs typeface="Arial" panose="020B0604020202020204" pitchFamily="34" charset="0"/>
          </a:endParaRPr>
        </a:p>
      </dgm:t>
    </dgm:pt>
    <dgm:pt modelId="{0DF9B3D3-4373-4A2E-98DF-521903A09B9E}" type="parTrans" cxnId="{C12201A5-00ED-47BE-BA3B-39B5AAA86726}">
      <dgm:prSet/>
      <dgm:spPr/>
      <dgm:t>
        <a:bodyPr/>
        <a:lstStyle/>
        <a:p>
          <a:endParaRPr lang="es-ES">
            <a:latin typeface="Arial" panose="020B0604020202020204" pitchFamily="34" charset="0"/>
            <a:cs typeface="Arial" panose="020B0604020202020204" pitchFamily="34" charset="0"/>
          </a:endParaRPr>
        </a:p>
      </dgm:t>
    </dgm:pt>
    <dgm:pt modelId="{B1F382F0-91D6-446B-AE29-81D0D7832213}" type="sibTrans" cxnId="{C12201A5-00ED-47BE-BA3B-39B5AAA86726}">
      <dgm:prSet/>
      <dgm:spPr/>
      <dgm:t>
        <a:bodyPr/>
        <a:lstStyle/>
        <a:p>
          <a:endParaRPr lang="es-ES">
            <a:latin typeface="Arial" panose="020B0604020202020204" pitchFamily="34" charset="0"/>
            <a:cs typeface="Arial" panose="020B0604020202020204" pitchFamily="34" charset="0"/>
          </a:endParaRPr>
        </a:p>
      </dgm:t>
    </dgm:pt>
    <dgm:pt modelId="{17B8BF6D-79B2-42B2-8716-DBD203D50462}">
      <dgm:prSet/>
      <dgm:spPr/>
      <dgm:t>
        <a:bodyPr/>
        <a:lstStyle/>
        <a:p>
          <a:r>
            <a:rPr lang="es-CO">
              <a:latin typeface="Arial" panose="020B0604020202020204" pitchFamily="34" charset="0"/>
              <a:cs typeface="Arial" panose="020B0604020202020204" pitchFamily="34" charset="0"/>
            </a:rPr>
            <a:t>Información técnica</a:t>
          </a:r>
          <a:endParaRPr lang="en-US">
            <a:latin typeface="Arial" panose="020B0604020202020204" pitchFamily="34" charset="0"/>
            <a:cs typeface="Arial" panose="020B0604020202020204" pitchFamily="34" charset="0"/>
          </a:endParaRPr>
        </a:p>
      </dgm:t>
    </dgm:pt>
    <dgm:pt modelId="{DAFF0E8C-5874-4F59-8ED9-A64077A6A2A9}" type="parTrans" cxnId="{FB2CD77B-9FE4-4E97-8154-B17B1850779A}">
      <dgm:prSet/>
      <dgm:spPr/>
      <dgm:t>
        <a:bodyPr/>
        <a:lstStyle/>
        <a:p>
          <a:endParaRPr lang="es-ES">
            <a:latin typeface="Arial" panose="020B0604020202020204" pitchFamily="34" charset="0"/>
            <a:cs typeface="Arial" panose="020B0604020202020204" pitchFamily="34" charset="0"/>
          </a:endParaRPr>
        </a:p>
      </dgm:t>
    </dgm:pt>
    <dgm:pt modelId="{FB080730-1690-4CC8-942E-17F1EB167F74}" type="sibTrans" cxnId="{FB2CD77B-9FE4-4E97-8154-B17B1850779A}">
      <dgm:prSet/>
      <dgm:spPr/>
      <dgm:t>
        <a:bodyPr/>
        <a:lstStyle/>
        <a:p>
          <a:endParaRPr lang="es-ES">
            <a:latin typeface="Arial" panose="020B0604020202020204" pitchFamily="34" charset="0"/>
            <a:cs typeface="Arial" panose="020B0604020202020204" pitchFamily="34" charset="0"/>
          </a:endParaRPr>
        </a:p>
      </dgm:t>
    </dgm:pt>
    <dgm:pt modelId="{AB990075-7C6F-4028-8EDC-D6207A9428E6}">
      <dgm:prSet/>
      <dgm:spPr/>
      <dgm:t>
        <a:bodyPr/>
        <a:lstStyle/>
        <a:p>
          <a:r>
            <a:rPr lang="es-CO">
              <a:latin typeface="Arial" panose="020B0604020202020204" pitchFamily="34" charset="0"/>
              <a:cs typeface="Arial" panose="020B0604020202020204" pitchFamily="34" charset="0"/>
            </a:rPr>
            <a:t>Actividades de diseño y desarrollo</a:t>
          </a:r>
          <a:endParaRPr lang="en-US">
            <a:latin typeface="Arial" panose="020B0604020202020204" pitchFamily="34" charset="0"/>
            <a:cs typeface="Arial" panose="020B0604020202020204" pitchFamily="34" charset="0"/>
          </a:endParaRPr>
        </a:p>
      </dgm:t>
    </dgm:pt>
    <dgm:pt modelId="{D5DA29E7-4592-47E1-B780-E9603C626D81}" type="parTrans" cxnId="{0C95EF79-CBC2-4E6D-9993-9F26201A479D}">
      <dgm:prSet/>
      <dgm:spPr/>
      <dgm:t>
        <a:bodyPr/>
        <a:lstStyle/>
        <a:p>
          <a:endParaRPr lang="es-ES">
            <a:latin typeface="Arial" panose="020B0604020202020204" pitchFamily="34" charset="0"/>
            <a:cs typeface="Arial" panose="020B0604020202020204" pitchFamily="34" charset="0"/>
          </a:endParaRPr>
        </a:p>
      </dgm:t>
    </dgm:pt>
    <dgm:pt modelId="{CE30CAEB-D328-4008-95D3-3FF00A0BD351}" type="sibTrans" cxnId="{0C95EF79-CBC2-4E6D-9993-9F26201A479D}">
      <dgm:prSet/>
      <dgm:spPr/>
      <dgm:t>
        <a:bodyPr/>
        <a:lstStyle/>
        <a:p>
          <a:endParaRPr lang="es-ES">
            <a:latin typeface="Arial" panose="020B0604020202020204" pitchFamily="34" charset="0"/>
            <a:cs typeface="Arial" panose="020B0604020202020204" pitchFamily="34" charset="0"/>
          </a:endParaRPr>
        </a:p>
      </dgm:t>
    </dgm:pt>
    <dgm:pt modelId="{0DDB82F8-21B9-4662-B6FC-65326CE88C0B}">
      <dgm:prSet/>
      <dgm:spPr/>
      <dgm:t>
        <a:bodyPr/>
        <a:lstStyle/>
        <a:p>
          <a:r>
            <a:rPr lang="es-CO">
              <a:latin typeface="Arial" panose="020B0604020202020204" pitchFamily="34" charset="0"/>
              <a:cs typeface="Arial" panose="020B0604020202020204" pitchFamily="34" charset="0"/>
            </a:rPr>
            <a:t>Revisión del diseño</a:t>
          </a:r>
          <a:endParaRPr lang="en-US">
            <a:latin typeface="Arial" panose="020B0604020202020204" pitchFamily="34" charset="0"/>
            <a:cs typeface="Arial" panose="020B0604020202020204" pitchFamily="34" charset="0"/>
          </a:endParaRPr>
        </a:p>
      </dgm:t>
    </dgm:pt>
    <dgm:pt modelId="{B605ABD1-4334-4DC7-804F-201C19888E8B}" type="parTrans" cxnId="{CAB474C3-B2AA-42E6-BCAD-427FBC76D960}">
      <dgm:prSet/>
      <dgm:spPr/>
      <dgm:t>
        <a:bodyPr/>
        <a:lstStyle/>
        <a:p>
          <a:endParaRPr lang="es-ES">
            <a:latin typeface="Arial" panose="020B0604020202020204" pitchFamily="34" charset="0"/>
            <a:cs typeface="Arial" panose="020B0604020202020204" pitchFamily="34" charset="0"/>
          </a:endParaRPr>
        </a:p>
      </dgm:t>
    </dgm:pt>
    <dgm:pt modelId="{AFB5D297-0E5C-4F3E-B013-419EEE7CC11E}" type="sibTrans" cxnId="{CAB474C3-B2AA-42E6-BCAD-427FBC76D960}">
      <dgm:prSet/>
      <dgm:spPr/>
      <dgm:t>
        <a:bodyPr/>
        <a:lstStyle/>
        <a:p>
          <a:endParaRPr lang="es-ES">
            <a:latin typeface="Arial" panose="020B0604020202020204" pitchFamily="34" charset="0"/>
            <a:cs typeface="Arial" panose="020B0604020202020204" pitchFamily="34" charset="0"/>
          </a:endParaRPr>
        </a:p>
      </dgm:t>
    </dgm:pt>
    <dgm:pt modelId="{2BD8D545-0FBF-442F-A0D1-79EE712D3956}">
      <dgm:prSet/>
      <dgm:spPr/>
      <dgm:t>
        <a:bodyPr/>
        <a:lstStyle/>
        <a:p>
          <a:r>
            <a:rPr lang="es-CO">
              <a:latin typeface="Arial" panose="020B0604020202020204" pitchFamily="34" charset="0"/>
              <a:cs typeface="Arial" panose="020B0604020202020204" pitchFamily="34" charset="0"/>
            </a:rPr>
            <a:t>Verificación</a:t>
          </a:r>
          <a:endParaRPr lang="en-US">
            <a:latin typeface="Arial" panose="020B0604020202020204" pitchFamily="34" charset="0"/>
            <a:cs typeface="Arial" panose="020B0604020202020204" pitchFamily="34" charset="0"/>
          </a:endParaRPr>
        </a:p>
      </dgm:t>
    </dgm:pt>
    <dgm:pt modelId="{25AEDD34-B270-476A-8E6E-C893629FDC90}" type="parTrans" cxnId="{31AF6809-9B47-4448-899D-224CCF737DD8}">
      <dgm:prSet/>
      <dgm:spPr/>
      <dgm:t>
        <a:bodyPr/>
        <a:lstStyle/>
        <a:p>
          <a:endParaRPr lang="es-ES">
            <a:latin typeface="Arial" panose="020B0604020202020204" pitchFamily="34" charset="0"/>
            <a:cs typeface="Arial" panose="020B0604020202020204" pitchFamily="34" charset="0"/>
          </a:endParaRPr>
        </a:p>
      </dgm:t>
    </dgm:pt>
    <dgm:pt modelId="{5F7D5DA5-21DC-4842-88DD-4CD07B91DD63}" type="sibTrans" cxnId="{31AF6809-9B47-4448-899D-224CCF737DD8}">
      <dgm:prSet/>
      <dgm:spPr/>
      <dgm:t>
        <a:bodyPr/>
        <a:lstStyle/>
        <a:p>
          <a:endParaRPr lang="es-ES">
            <a:latin typeface="Arial" panose="020B0604020202020204" pitchFamily="34" charset="0"/>
            <a:cs typeface="Arial" panose="020B0604020202020204" pitchFamily="34" charset="0"/>
          </a:endParaRPr>
        </a:p>
      </dgm:t>
    </dgm:pt>
    <dgm:pt modelId="{6A942CA5-A697-4ACE-9E1A-71BE6855A425}">
      <dgm:prSet/>
      <dgm:spPr/>
      <dgm:t>
        <a:bodyPr/>
        <a:lstStyle/>
        <a:p>
          <a:r>
            <a:rPr lang="es-CO">
              <a:latin typeface="Arial" panose="020B0604020202020204" pitchFamily="34" charset="0"/>
              <a:cs typeface="Arial" panose="020B0604020202020204" pitchFamily="34" charset="0"/>
            </a:rPr>
            <a:t>Validación</a:t>
          </a:r>
          <a:endParaRPr lang="en-US">
            <a:latin typeface="Arial" panose="020B0604020202020204" pitchFamily="34" charset="0"/>
            <a:cs typeface="Arial" panose="020B0604020202020204" pitchFamily="34" charset="0"/>
          </a:endParaRPr>
        </a:p>
      </dgm:t>
    </dgm:pt>
    <dgm:pt modelId="{C08422AE-B292-4496-9849-0277C596A3E3}" type="parTrans" cxnId="{4BE7F10A-02A6-4D3C-A20E-8D55FD1B5134}">
      <dgm:prSet/>
      <dgm:spPr/>
      <dgm:t>
        <a:bodyPr/>
        <a:lstStyle/>
        <a:p>
          <a:endParaRPr lang="es-ES">
            <a:latin typeface="Arial" panose="020B0604020202020204" pitchFamily="34" charset="0"/>
            <a:cs typeface="Arial" panose="020B0604020202020204" pitchFamily="34" charset="0"/>
          </a:endParaRPr>
        </a:p>
      </dgm:t>
    </dgm:pt>
    <dgm:pt modelId="{F4033F5F-9258-4AAB-AD1D-E83795FC0E31}" type="sibTrans" cxnId="{4BE7F10A-02A6-4D3C-A20E-8D55FD1B5134}">
      <dgm:prSet/>
      <dgm:spPr/>
      <dgm:t>
        <a:bodyPr/>
        <a:lstStyle/>
        <a:p>
          <a:endParaRPr lang="es-ES">
            <a:latin typeface="Arial" panose="020B0604020202020204" pitchFamily="34" charset="0"/>
            <a:cs typeface="Arial" panose="020B0604020202020204" pitchFamily="34" charset="0"/>
          </a:endParaRPr>
        </a:p>
      </dgm:t>
    </dgm:pt>
    <dgm:pt modelId="{E9ECDAA7-B828-498F-BFE3-C2492C15E27E}">
      <dgm:prSet/>
      <dgm:spPr/>
      <dgm:t>
        <a:bodyPr/>
        <a:lstStyle/>
        <a:p>
          <a:r>
            <a:rPr lang="es-CO">
              <a:latin typeface="Arial" panose="020B0604020202020204" pitchFamily="34" charset="0"/>
              <a:cs typeface="Arial" panose="020B0604020202020204" pitchFamily="34" charset="0"/>
            </a:rPr>
            <a:t>Salidas del diseño</a:t>
          </a:r>
          <a:endParaRPr lang="en-US">
            <a:latin typeface="Arial" panose="020B0604020202020204" pitchFamily="34" charset="0"/>
            <a:cs typeface="Arial" panose="020B0604020202020204" pitchFamily="34" charset="0"/>
          </a:endParaRPr>
        </a:p>
      </dgm:t>
    </dgm:pt>
    <dgm:pt modelId="{94F5CC7D-C93D-4D00-B191-F2D97B7E5358}" type="parTrans" cxnId="{86E3316F-8C2B-4C55-998C-6BF53DE407EB}">
      <dgm:prSet/>
      <dgm:spPr/>
      <dgm:t>
        <a:bodyPr/>
        <a:lstStyle/>
        <a:p>
          <a:endParaRPr lang="es-ES">
            <a:latin typeface="Arial" panose="020B0604020202020204" pitchFamily="34" charset="0"/>
            <a:cs typeface="Arial" panose="020B0604020202020204" pitchFamily="34" charset="0"/>
          </a:endParaRPr>
        </a:p>
      </dgm:t>
    </dgm:pt>
    <dgm:pt modelId="{C1A6A938-B7FA-476B-A897-DA2A0884A14B}" type="sibTrans" cxnId="{86E3316F-8C2B-4C55-998C-6BF53DE407EB}">
      <dgm:prSet/>
      <dgm:spPr/>
      <dgm:t>
        <a:bodyPr/>
        <a:lstStyle/>
        <a:p>
          <a:endParaRPr lang="es-ES">
            <a:latin typeface="Arial" panose="020B0604020202020204" pitchFamily="34" charset="0"/>
            <a:cs typeface="Arial" panose="020B0604020202020204" pitchFamily="34" charset="0"/>
          </a:endParaRPr>
        </a:p>
      </dgm:t>
    </dgm:pt>
    <dgm:pt modelId="{72B1301C-CBA7-4FA0-97CB-BDA002852255}">
      <dgm:prSet/>
      <dgm:spPr/>
      <dgm:t>
        <a:bodyPr/>
        <a:lstStyle/>
        <a:p>
          <a:r>
            <a:rPr lang="es-CO">
              <a:latin typeface="Arial" panose="020B0604020202020204" pitchFamily="34" charset="0"/>
              <a:cs typeface="Arial" panose="020B0604020202020204" pitchFamily="34" charset="0"/>
            </a:rPr>
            <a:t>Especificaciones del producto o servicio</a:t>
          </a:r>
          <a:endParaRPr lang="en-US">
            <a:latin typeface="Arial" panose="020B0604020202020204" pitchFamily="34" charset="0"/>
            <a:cs typeface="Arial" panose="020B0604020202020204" pitchFamily="34" charset="0"/>
          </a:endParaRPr>
        </a:p>
      </dgm:t>
    </dgm:pt>
    <dgm:pt modelId="{D2837B41-BDB0-49CF-8983-A245A97F5107}" type="parTrans" cxnId="{E4F91067-AAB1-4415-A991-AA83F37572DF}">
      <dgm:prSet/>
      <dgm:spPr/>
      <dgm:t>
        <a:bodyPr/>
        <a:lstStyle/>
        <a:p>
          <a:endParaRPr lang="es-ES">
            <a:latin typeface="Arial" panose="020B0604020202020204" pitchFamily="34" charset="0"/>
            <a:cs typeface="Arial" panose="020B0604020202020204" pitchFamily="34" charset="0"/>
          </a:endParaRPr>
        </a:p>
      </dgm:t>
    </dgm:pt>
    <dgm:pt modelId="{6E14D09D-204B-42B6-B574-0B3FD328AB8E}" type="sibTrans" cxnId="{E4F91067-AAB1-4415-A991-AA83F37572DF}">
      <dgm:prSet/>
      <dgm:spPr/>
      <dgm:t>
        <a:bodyPr/>
        <a:lstStyle/>
        <a:p>
          <a:endParaRPr lang="es-ES">
            <a:latin typeface="Arial" panose="020B0604020202020204" pitchFamily="34" charset="0"/>
            <a:cs typeface="Arial" panose="020B0604020202020204" pitchFamily="34" charset="0"/>
          </a:endParaRPr>
        </a:p>
      </dgm:t>
    </dgm:pt>
    <dgm:pt modelId="{9B4F64A8-0530-4457-8BB2-7CB24905E9E2}">
      <dgm:prSet/>
      <dgm:spPr/>
      <dgm:t>
        <a:bodyPr/>
        <a:lstStyle/>
        <a:p>
          <a:r>
            <a:rPr lang="es-CO">
              <a:latin typeface="Arial" panose="020B0604020202020204" pitchFamily="34" charset="0"/>
              <a:cs typeface="Arial" panose="020B0604020202020204" pitchFamily="34" charset="0"/>
            </a:rPr>
            <a:t>Instrucciones operativas</a:t>
          </a:r>
          <a:endParaRPr lang="en-US">
            <a:latin typeface="Arial" panose="020B0604020202020204" pitchFamily="34" charset="0"/>
            <a:cs typeface="Arial" panose="020B0604020202020204" pitchFamily="34" charset="0"/>
          </a:endParaRPr>
        </a:p>
      </dgm:t>
    </dgm:pt>
    <dgm:pt modelId="{C23CDAF3-31D0-4787-B66E-75D029CBA681}" type="parTrans" cxnId="{2B6CD3B5-4893-4713-AC1B-9D23E397325C}">
      <dgm:prSet/>
      <dgm:spPr/>
      <dgm:t>
        <a:bodyPr/>
        <a:lstStyle/>
        <a:p>
          <a:endParaRPr lang="es-ES">
            <a:latin typeface="Arial" panose="020B0604020202020204" pitchFamily="34" charset="0"/>
            <a:cs typeface="Arial" panose="020B0604020202020204" pitchFamily="34" charset="0"/>
          </a:endParaRPr>
        </a:p>
      </dgm:t>
    </dgm:pt>
    <dgm:pt modelId="{21A0724C-BBC9-4573-B55F-3FE0343CA837}" type="sibTrans" cxnId="{2B6CD3B5-4893-4713-AC1B-9D23E397325C}">
      <dgm:prSet/>
      <dgm:spPr/>
      <dgm:t>
        <a:bodyPr/>
        <a:lstStyle/>
        <a:p>
          <a:endParaRPr lang="es-ES">
            <a:latin typeface="Arial" panose="020B0604020202020204" pitchFamily="34" charset="0"/>
            <a:cs typeface="Arial" panose="020B0604020202020204" pitchFamily="34" charset="0"/>
          </a:endParaRPr>
        </a:p>
      </dgm:t>
    </dgm:pt>
    <dgm:pt modelId="{C66D7E83-4E52-4EB3-A2AB-2904B14D7BBC}">
      <dgm:prSet/>
      <dgm:spPr/>
      <dgm:t>
        <a:bodyPr/>
        <a:lstStyle/>
        <a:p>
          <a:r>
            <a:rPr lang="es-CO">
              <a:latin typeface="Arial" panose="020B0604020202020204" pitchFamily="34" charset="0"/>
              <a:cs typeface="Arial" panose="020B0604020202020204" pitchFamily="34" charset="0"/>
            </a:rPr>
            <a:t>Control de cambios</a:t>
          </a:r>
          <a:endParaRPr lang="en-US">
            <a:latin typeface="Arial" panose="020B0604020202020204" pitchFamily="34" charset="0"/>
            <a:cs typeface="Arial" panose="020B0604020202020204" pitchFamily="34" charset="0"/>
          </a:endParaRPr>
        </a:p>
      </dgm:t>
    </dgm:pt>
    <dgm:pt modelId="{4143BE02-0C1A-4BA5-9945-78EE995557E3}" type="parTrans" cxnId="{9E0A5332-ABCF-49FE-9F28-C52E05A7A1CC}">
      <dgm:prSet/>
      <dgm:spPr/>
      <dgm:t>
        <a:bodyPr/>
        <a:lstStyle/>
        <a:p>
          <a:endParaRPr lang="es-ES">
            <a:latin typeface="Arial" panose="020B0604020202020204" pitchFamily="34" charset="0"/>
            <a:cs typeface="Arial" panose="020B0604020202020204" pitchFamily="34" charset="0"/>
          </a:endParaRPr>
        </a:p>
      </dgm:t>
    </dgm:pt>
    <dgm:pt modelId="{B1A6A2B5-C079-4B2B-8D3B-4B32A15576ED}" type="sibTrans" cxnId="{9E0A5332-ABCF-49FE-9F28-C52E05A7A1CC}">
      <dgm:prSet/>
      <dgm:spPr/>
      <dgm:t>
        <a:bodyPr/>
        <a:lstStyle/>
        <a:p>
          <a:endParaRPr lang="es-ES">
            <a:latin typeface="Arial" panose="020B0604020202020204" pitchFamily="34" charset="0"/>
            <a:cs typeface="Arial" panose="020B0604020202020204" pitchFamily="34" charset="0"/>
          </a:endParaRPr>
        </a:p>
      </dgm:t>
    </dgm:pt>
    <dgm:pt modelId="{C2A1A93B-EE37-4501-AEF9-FEF6142F6B14}" type="pres">
      <dgm:prSet presAssocID="{21AD6F09-795E-4E8F-A9FA-B4BC26D61269}" presName="Name0" presStyleCnt="0">
        <dgm:presLayoutVars>
          <dgm:dir/>
          <dgm:animLvl val="lvl"/>
          <dgm:resizeHandles val="exact"/>
        </dgm:presLayoutVars>
      </dgm:prSet>
      <dgm:spPr/>
      <dgm:t>
        <a:bodyPr/>
        <a:lstStyle/>
        <a:p>
          <a:endParaRPr lang="es-ES"/>
        </a:p>
      </dgm:t>
    </dgm:pt>
    <dgm:pt modelId="{554BD5DD-7E14-442F-9A42-348D0ECCABBF}" type="pres">
      <dgm:prSet presAssocID="{C66D7E83-4E52-4EB3-A2AB-2904B14D7BBC}" presName="boxAndChildren" presStyleCnt="0"/>
      <dgm:spPr/>
    </dgm:pt>
    <dgm:pt modelId="{F23F5B16-94F2-4E56-937A-8945CD712668}" type="pres">
      <dgm:prSet presAssocID="{C66D7E83-4E52-4EB3-A2AB-2904B14D7BBC}" presName="parentTextBox" presStyleLbl="node1" presStyleIdx="0" presStyleCnt="8"/>
      <dgm:spPr/>
      <dgm:t>
        <a:bodyPr/>
        <a:lstStyle/>
        <a:p>
          <a:endParaRPr lang="es-ES"/>
        </a:p>
      </dgm:t>
    </dgm:pt>
    <dgm:pt modelId="{9330BDE1-DFF9-4263-8CA2-AA10E349C0DE}" type="pres">
      <dgm:prSet presAssocID="{C1A6A938-B7FA-476B-A897-DA2A0884A14B}" presName="sp" presStyleCnt="0"/>
      <dgm:spPr/>
    </dgm:pt>
    <dgm:pt modelId="{942F7DE6-6A92-4978-B77E-DE9155FF54E2}" type="pres">
      <dgm:prSet presAssocID="{E9ECDAA7-B828-498F-BFE3-C2492C15E27E}" presName="arrowAndChildren" presStyleCnt="0"/>
      <dgm:spPr/>
    </dgm:pt>
    <dgm:pt modelId="{52C35B8F-587E-410C-9DA3-46720C5DC30A}" type="pres">
      <dgm:prSet presAssocID="{E9ECDAA7-B828-498F-BFE3-C2492C15E27E}" presName="parentTextArrow" presStyleLbl="node1" presStyleIdx="0" presStyleCnt="8"/>
      <dgm:spPr/>
      <dgm:t>
        <a:bodyPr/>
        <a:lstStyle/>
        <a:p>
          <a:endParaRPr lang="es-ES"/>
        </a:p>
      </dgm:t>
    </dgm:pt>
    <dgm:pt modelId="{32A6F9D3-C807-4FAF-BB64-99034D5AD639}" type="pres">
      <dgm:prSet presAssocID="{E9ECDAA7-B828-498F-BFE3-C2492C15E27E}" presName="arrow" presStyleLbl="node1" presStyleIdx="1" presStyleCnt="8"/>
      <dgm:spPr/>
      <dgm:t>
        <a:bodyPr/>
        <a:lstStyle/>
        <a:p>
          <a:endParaRPr lang="es-ES"/>
        </a:p>
      </dgm:t>
    </dgm:pt>
    <dgm:pt modelId="{28F06F0F-CA71-461B-BAFF-26DC8405B465}" type="pres">
      <dgm:prSet presAssocID="{E9ECDAA7-B828-498F-BFE3-C2492C15E27E}" presName="descendantArrow" presStyleCnt="0"/>
      <dgm:spPr/>
    </dgm:pt>
    <dgm:pt modelId="{DC019667-6B62-4983-BC89-DF6A05E5DCC9}" type="pres">
      <dgm:prSet presAssocID="{72B1301C-CBA7-4FA0-97CB-BDA002852255}" presName="childTextArrow" presStyleLbl="fgAccFollowNode1" presStyleIdx="0" presStyleCnt="5">
        <dgm:presLayoutVars>
          <dgm:bulletEnabled val="1"/>
        </dgm:presLayoutVars>
      </dgm:prSet>
      <dgm:spPr/>
      <dgm:t>
        <a:bodyPr/>
        <a:lstStyle/>
        <a:p>
          <a:endParaRPr lang="es-ES"/>
        </a:p>
      </dgm:t>
    </dgm:pt>
    <dgm:pt modelId="{46A6DCF4-19A0-42F5-9A92-08F8EF2E773E}" type="pres">
      <dgm:prSet presAssocID="{9B4F64A8-0530-4457-8BB2-7CB24905E9E2}" presName="childTextArrow" presStyleLbl="fgAccFollowNode1" presStyleIdx="1" presStyleCnt="5">
        <dgm:presLayoutVars>
          <dgm:bulletEnabled val="1"/>
        </dgm:presLayoutVars>
      </dgm:prSet>
      <dgm:spPr/>
      <dgm:t>
        <a:bodyPr/>
        <a:lstStyle/>
        <a:p>
          <a:endParaRPr lang="es-ES"/>
        </a:p>
      </dgm:t>
    </dgm:pt>
    <dgm:pt modelId="{0341732D-1AB4-4EE4-860E-4FBA57B0ECE7}" type="pres">
      <dgm:prSet presAssocID="{F4033F5F-9258-4AAB-AD1D-E83795FC0E31}" presName="sp" presStyleCnt="0"/>
      <dgm:spPr/>
    </dgm:pt>
    <dgm:pt modelId="{99142E34-5E22-42FA-9E00-0C58215932CC}" type="pres">
      <dgm:prSet presAssocID="{6A942CA5-A697-4ACE-9E1A-71BE6855A425}" presName="arrowAndChildren" presStyleCnt="0"/>
      <dgm:spPr/>
    </dgm:pt>
    <dgm:pt modelId="{8F065BC4-950B-465A-A307-DCE02B07C9AD}" type="pres">
      <dgm:prSet presAssocID="{6A942CA5-A697-4ACE-9E1A-71BE6855A425}" presName="parentTextArrow" presStyleLbl="node1" presStyleIdx="2" presStyleCnt="8"/>
      <dgm:spPr/>
      <dgm:t>
        <a:bodyPr/>
        <a:lstStyle/>
        <a:p>
          <a:endParaRPr lang="es-ES"/>
        </a:p>
      </dgm:t>
    </dgm:pt>
    <dgm:pt modelId="{95FDF07D-E1E9-4DDF-BB7D-193B7EACD590}" type="pres">
      <dgm:prSet presAssocID="{5F7D5DA5-21DC-4842-88DD-4CD07B91DD63}" presName="sp" presStyleCnt="0"/>
      <dgm:spPr/>
    </dgm:pt>
    <dgm:pt modelId="{1A439AF9-F984-411C-8217-3AAC4FB5216D}" type="pres">
      <dgm:prSet presAssocID="{2BD8D545-0FBF-442F-A0D1-79EE712D3956}" presName="arrowAndChildren" presStyleCnt="0"/>
      <dgm:spPr/>
    </dgm:pt>
    <dgm:pt modelId="{E87EF127-5B56-460D-94D3-CDAF984D371C}" type="pres">
      <dgm:prSet presAssocID="{2BD8D545-0FBF-442F-A0D1-79EE712D3956}" presName="parentTextArrow" presStyleLbl="node1" presStyleIdx="3" presStyleCnt="8"/>
      <dgm:spPr/>
      <dgm:t>
        <a:bodyPr/>
        <a:lstStyle/>
        <a:p>
          <a:endParaRPr lang="es-ES"/>
        </a:p>
      </dgm:t>
    </dgm:pt>
    <dgm:pt modelId="{BDC2BCFA-26B8-4054-8334-A71C25B53A72}" type="pres">
      <dgm:prSet presAssocID="{AFB5D297-0E5C-4F3E-B013-419EEE7CC11E}" presName="sp" presStyleCnt="0"/>
      <dgm:spPr/>
    </dgm:pt>
    <dgm:pt modelId="{C1B689AA-F97F-46E9-877B-72C0368680F5}" type="pres">
      <dgm:prSet presAssocID="{0DDB82F8-21B9-4662-B6FC-65326CE88C0B}" presName="arrowAndChildren" presStyleCnt="0"/>
      <dgm:spPr/>
    </dgm:pt>
    <dgm:pt modelId="{8002ACDD-6CA5-482E-9F72-ABAC13668E81}" type="pres">
      <dgm:prSet presAssocID="{0DDB82F8-21B9-4662-B6FC-65326CE88C0B}" presName="parentTextArrow" presStyleLbl="node1" presStyleIdx="4" presStyleCnt="8"/>
      <dgm:spPr/>
      <dgm:t>
        <a:bodyPr/>
        <a:lstStyle/>
        <a:p>
          <a:endParaRPr lang="es-ES"/>
        </a:p>
      </dgm:t>
    </dgm:pt>
    <dgm:pt modelId="{A9B880E0-96DF-4E61-9E40-A1A2C5C18AA8}" type="pres">
      <dgm:prSet presAssocID="{CE30CAEB-D328-4008-95D3-3FF00A0BD351}" presName="sp" presStyleCnt="0"/>
      <dgm:spPr/>
    </dgm:pt>
    <dgm:pt modelId="{C61135BE-1D18-4166-9B4E-EA0EE1E99523}" type="pres">
      <dgm:prSet presAssocID="{AB990075-7C6F-4028-8EDC-D6207A9428E6}" presName="arrowAndChildren" presStyleCnt="0"/>
      <dgm:spPr/>
    </dgm:pt>
    <dgm:pt modelId="{B606917C-539D-48EF-AD83-17F3C528964D}" type="pres">
      <dgm:prSet presAssocID="{AB990075-7C6F-4028-8EDC-D6207A9428E6}" presName="parentTextArrow" presStyleLbl="node1" presStyleIdx="5" presStyleCnt="8"/>
      <dgm:spPr/>
      <dgm:t>
        <a:bodyPr/>
        <a:lstStyle/>
        <a:p>
          <a:endParaRPr lang="es-ES"/>
        </a:p>
      </dgm:t>
    </dgm:pt>
    <dgm:pt modelId="{6B045966-7001-4EAB-A8A6-EA5CCF3A142C}" type="pres">
      <dgm:prSet presAssocID="{A3C9BBB6-11C9-472D-BEB6-02725428C640}" presName="sp" presStyleCnt="0"/>
      <dgm:spPr/>
    </dgm:pt>
    <dgm:pt modelId="{C9B5A002-A4A1-4686-A483-3093FD1F5039}" type="pres">
      <dgm:prSet presAssocID="{EBD66F6A-4A47-4FED-8351-3DAFAF96FBE7}" presName="arrowAndChildren" presStyleCnt="0"/>
      <dgm:spPr/>
    </dgm:pt>
    <dgm:pt modelId="{D880EA30-E1EC-4BB4-B891-3F8A9DC0071C}" type="pres">
      <dgm:prSet presAssocID="{EBD66F6A-4A47-4FED-8351-3DAFAF96FBE7}" presName="parentTextArrow" presStyleLbl="node1" presStyleIdx="5" presStyleCnt="8"/>
      <dgm:spPr/>
      <dgm:t>
        <a:bodyPr/>
        <a:lstStyle/>
        <a:p>
          <a:endParaRPr lang="es-ES"/>
        </a:p>
      </dgm:t>
    </dgm:pt>
    <dgm:pt modelId="{517E12E2-488E-41D2-BFB2-FAD32F5530E4}" type="pres">
      <dgm:prSet presAssocID="{EBD66F6A-4A47-4FED-8351-3DAFAF96FBE7}" presName="arrow" presStyleLbl="node1" presStyleIdx="6" presStyleCnt="8"/>
      <dgm:spPr/>
      <dgm:t>
        <a:bodyPr/>
        <a:lstStyle/>
        <a:p>
          <a:endParaRPr lang="es-ES"/>
        </a:p>
      </dgm:t>
    </dgm:pt>
    <dgm:pt modelId="{25282C96-F99B-4CEF-8401-A8A2567A6A01}" type="pres">
      <dgm:prSet presAssocID="{EBD66F6A-4A47-4FED-8351-3DAFAF96FBE7}" presName="descendantArrow" presStyleCnt="0"/>
      <dgm:spPr/>
    </dgm:pt>
    <dgm:pt modelId="{037A275D-0577-439E-A9D0-97EAA95177A9}" type="pres">
      <dgm:prSet presAssocID="{F14AA7A2-0E6F-489D-BB69-5F16B9C7DB9F}" presName="childTextArrow" presStyleLbl="fgAccFollowNode1" presStyleIdx="2" presStyleCnt="5">
        <dgm:presLayoutVars>
          <dgm:bulletEnabled val="1"/>
        </dgm:presLayoutVars>
      </dgm:prSet>
      <dgm:spPr/>
      <dgm:t>
        <a:bodyPr/>
        <a:lstStyle/>
        <a:p>
          <a:endParaRPr lang="es-ES"/>
        </a:p>
      </dgm:t>
    </dgm:pt>
    <dgm:pt modelId="{95BE5093-BF17-4779-9CB3-3A5E7D6B9AE7}" type="pres">
      <dgm:prSet presAssocID="{A6A240D8-B034-4AF5-903A-C790786004C2}" presName="childTextArrow" presStyleLbl="fgAccFollowNode1" presStyleIdx="3" presStyleCnt="5">
        <dgm:presLayoutVars>
          <dgm:bulletEnabled val="1"/>
        </dgm:presLayoutVars>
      </dgm:prSet>
      <dgm:spPr/>
      <dgm:t>
        <a:bodyPr/>
        <a:lstStyle/>
        <a:p>
          <a:endParaRPr lang="es-ES"/>
        </a:p>
      </dgm:t>
    </dgm:pt>
    <dgm:pt modelId="{FF641BDA-A006-497A-9AC9-5D778DB99198}" type="pres">
      <dgm:prSet presAssocID="{17B8BF6D-79B2-42B2-8716-DBD203D50462}" presName="childTextArrow" presStyleLbl="fgAccFollowNode1" presStyleIdx="4" presStyleCnt="5">
        <dgm:presLayoutVars>
          <dgm:bulletEnabled val="1"/>
        </dgm:presLayoutVars>
      </dgm:prSet>
      <dgm:spPr/>
      <dgm:t>
        <a:bodyPr/>
        <a:lstStyle/>
        <a:p>
          <a:endParaRPr lang="es-ES"/>
        </a:p>
      </dgm:t>
    </dgm:pt>
    <dgm:pt modelId="{0B936960-6458-4429-92A9-6A66D57D6D00}" type="pres">
      <dgm:prSet presAssocID="{7C5CE16F-C3FC-4BAF-A30E-E75D8E6EB833}" presName="sp" presStyleCnt="0"/>
      <dgm:spPr/>
    </dgm:pt>
    <dgm:pt modelId="{E4A5A876-2060-4A37-A31C-9B42F9AC5C18}" type="pres">
      <dgm:prSet presAssocID="{A4094A54-C996-4EE0-925B-A5842DF9DD06}" presName="arrowAndChildren" presStyleCnt="0"/>
      <dgm:spPr/>
    </dgm:pt>
    <dgm:pt modelId="{FF7303FD-7D71-47AC-AEBD-D9CF3417300A}" type="pres">
      <dgm:prSet presAssocID="{A4094A54-C996-4EE0-925B-A5842DF9DD06}" presName="parentTextArrow" presStyleLbl="node1" presStyleIdx="7" presStyleCnt="8"/>
      <dgm:spPr/>
      <dgm:t>
        <a:bodyPr/>
        <a:lstStyle/>
        <a:p>
          <a:endParaRPr lang="es-ES"/>
        </a:p>
      </dgm:t>
    </dgm:pt>
  </dgm:ptLst>
  <dgm:cxnLst>
    <dgm:cxn modelId="{C12201A5-00ED-47BE-BA3B-39B5AAA86726}" srcId="{EBD66F6A-4A47-4FED-8351-3DAFAF96FBE7}" destId="{A6A240D8-B034-4AF5-903A-C790786004C2}" srcOrd="1" destOrd="0" parTransId="{0DF9B3D3-4373-4A2E-98DF-521903A09B9E}" sibTransId="{B1F382F0-91D6-446B-AE29-81D0D7832213}"/>
    <dgm:cxn modelId="{2B6CD3B5-4893-4713-AC1B-9D23E397325C}" srcId="{E9ECDAA7-B828-498F-BFE3-C2492C15E27E}" destId="{9B4F64A8-0530-4457-8BB2-7CB24905E9E2}" srcOrd="1" destOrd="0" parTransId="{C23CDAF3-31D0-4787-B66E-75D029CBA681}" sibTransId="{21A0724C-BBC9-4573-B55F-3FE0343CA837}"/>
    <dgm:cxn modelId="{E52B717A-B52E-49B4-A6E9-B15BAFA5FF64}" type="presOf" srcId="{F14AA7A2-0E6F-489D-BB69-5F16B9C7DB9F}" destId="{037A275D-0577-439E-A9D0-97EAA95177A9}" srcOrd="0" destOrd="0" presId="urn:microsoft.com/office/officeart/2005/8/layout/process4"/>
    <dgm:cxn modelId="{139EE2D6-A0E8-412D-95DF-7BCB5431BF82}" type="presOf" srcId="{A4094A54-C996-4EE0-925B-A5842DF9DD06}" destId="{FF7303FD-7D71-47AC-AEBD-D9CF3417300A}" srcOrd="0" destOrd="0" presId="urn:microsoft.com/office/officeart/2005/8/layout/process4"/>
    <dgm:cxn modelId="{179A7D94-BD48-4430-B59F-2449C92E30B1}" type="presOf" srcId="{AB990075-7C6F-4028-8EDC-D6207A9428E6}" destId="{B606917C-539D-48EF-AD83-17F3C528964D}" srcOrd="0" destOrd="0" presId="urn:microsoft.com/office/officeart/2005/8/layout/process4"/>
    <dgm:cxn modelId="{4BE7F10A-02A6-4D3C-A20E-8D55FD1B5134}" srcId="{21AD6F09-795E-4E8F-A9FA-B4BC26D61269}" destId="{6A942CA5-A697-4ACE-9E1A-71BE6855A425}" srcOrd="5" destOrd="0" parTransId="{C08422AE-B292-4496-9849-0277C596A3E3}" sibTransId="{F4033F5F-9258-4AAB-AD1D-E83795FC0E31}"/>
    <dgm:cxn modelId="{E85E10D5-62B0-48E2-B052-B6356C45DE86}" type="presOf" srcId="{A6A240D8-B034-4AF5-903A-C790786004C2}" destId="{95BE5093-BF17-4779-9CB3-3A5E7D6B9AE7}" srcOrd="0" destOrd="0" presId="urn:microsoft.com/office/officeart/2005/8/layout/process4"/>
    <dgm:cxn modelId="{95EE1535-EDC2-40C8-BCD3-08C7B4073CC5}" type="presOf" srcId="{2BD8D545-0FBF-442F-A0D1-79EE712D3956}" destId="{E87EF127-5B56-460D-94D3-CDAF984D371C}" srcOrd="0" destOrd="0" presId="urn:microsoft.com/office/officeart/2005/8/layout/process4"/>
    <dgm:cxn modelId="{1BC07E36-EAAF-4851-8929-6A7776F857C8}" type="presOf" srcId="{E9ECDAA7-B828-498F-BFE3-C2492C15E27E}" destId="{52C35B8F-587E-410C-9DA3-46720C5DC30A}" srcOrd="0" destOrd="0" presId="urn:microsoft.com/office/officeart/2005/8/layout/process4"/>
    <dgm:cxn modelId="{3E401A0B-EE9A-4DF1-895E-ABAC74E35E21}" type="presOf" srcId="{EBD66F6A-4A47-4FED-8351-3DAFAF96FBE7}" destId="{D880EA30-E1EC-4BB4-B891-3F8A9DC0071C}" srcOrd="0" destOrd="0" presId="urn:microsoft.com/office/officeart/2005/8/layout/process4"/>
    <dgm:cxn modelId="{A8811231-F4D2-4ACC-945A-BD28E15C33BD}" type="presOf" srcId="{EBD66F6A-4A47-4FED-8351-3DAFAF96FBE7}" destId="{517E12E2-488E-41D2-BFB2-FAD32F5530E4}" srcOrd="1" destOrd="0" presId="urn:microsoft.com/office/officeart/2005/8/layout/process4"/>
    <dgm:cxn modelId="{79E3E170-3F27-4FD9-BC96-5DA9AEA1F056}" type="presOf" srcId="{0DDB82F8-21B9-4662-B6FC-65326CE88C0B}" destId="{8002ACDD-6CA5-482E-9F72-ABAC13668E81}" srcOrd="0" destOrd="0" presId="urn:microsoft.com/office/officeart/2005/8/layout/process4"/>
    <dgm:cxn modelId="{86E3316F-8C2B-4C55-998C-6BF53DE407EB}" srcId="{21AD6F09-795E-4E8F-A9FA-B4BC26D61269}" destId="{E9ECDAA7-B828-498F-BFE3-C2492C15E27E}" srcOrd="6" destOrd="0" parTransId="{94F5CC7D-C93D-4D00-B191-F2D97B7E5358}" sibTransId="{C1A6A938-B7FA-476B-A897-DA2A0884A14B}"/>
    <dgm:cxn modelId="{A5902A4A-9E26-4846-A840-9813B512DB36}" type="presOf" srcId="{E9ECDAA7-B828-498F-BFE3-C2492C15E27E}" destId="{32A6F9D3-C807-4FAF-BB64-99034D5AD639}" srcOrd="1" destOrd="0" presId="urn:microsoft.com/office/officeart/2005/8/layout/process4"/>
    <dgm:cxn modelId="{9E0A5332-ABCF-49FE-9F28-C52E05A7A1CC}" srcId="{21AD6F09-795E-4E8F-A9FA-B4BC26D61269}" destId="{C66D7E83-4E52-4EB3-A2AB-2904B14D7BBC}" srcOrd="7" destOrd="0" parTransId="{4143BE02-0C1A-4BA5-9945-78EE995557E3}" sibTransId="{B1A6A2B5-C079-4B2B-8D3B-4B32A15576ED}"/>
    <dgm:cxn modelId="{31AF6809-9B47-4448-899D-224CCF737DD8}" srcId="{21AD6F09-795E-4E8F-A9FA-B4BC26D61269}" destId="{2BD8D545-0FBF-442F-A0D1-79EE712D3956}" srcOrd="4" destOrd="0" parTransId="{25AEDD34-B270-476A-8E6E-C893629FDC90}" sibTransId="{5F7D5DA5-21DC-4842-88DD-4CD07B91DD63}"/>
    <dgm:cxn modelId="{0C95EF79-CBC2-4E6D-9993-9F26201A479D}" srcId="{21AD6F09-795E-4E8F-A9FA-B4BC26D61269}" destId="{AB990075-7C6F-4028-8EDC-D6207A9428E6}" srcOrd="2" destOrd="0" parTransId="{D5DA29E7-4592-47E1-B780-E9603C626D81}" sibTransId="{CE30CAEB-D328-4008-95D3-3FF00A0BD351}"/>
    <dgm:cxn modelId="{4523ED0D-55B6-4669-B3FD-0DB4D8A92231}" type="presOf" srcId="{9B4F64A8-0530-4457-8BB2-7CB24905E9E2}" destId="{46A6DCF4-19A0-42F5-9A92-08F8EF2E773E}" srcOrd="0" destOrd="0" presId="urn:microsoft.com/office/officeart/2005/8/layout/process4"/>
    <dgm:cxn modelId="{CAB474C3-B2AA-42E6-BCAD-427FBC76D960}" srcId="{21AD6F09-795E-4E8F-A9FA-B4BC26D61269}" destId="{0DDB82F8-21B9-4662-B6FC-65326CE88C0B}" srcOrd="3" destOrd="0" parTransId="{B605ABD1-4334-4DC7-804F-201C19888E8B}" sibTransId="{AFB5D297-0E5C-4F3E-B013-419EEE7CC11E}"/>
    <dgm:cxn modelId="{97555482-339D-4E36-8BAE-C49EDA8FF9B5}" srcId="{21AD6F09-795E-4E8F-A9FA-B4BC26D61269}" destId="{A4094A54-C996-4EE0-925B-A5842DF9DD06}" srcOrd="0" destOrd="0" parTransId="{9DF063C8-92A7-4527-ADEC-02F108F9CB20}" sibTransId="{7C5CE16F-C3FC-4BAF-A30E-E75D8E6EB833}"/>
    <dgm:cxn modelId="{529C9C76-7F75-4088-B461-C5B26543C781}" srcId="{21AD6F09-795E-4E8F-A9FA-B4BC26D61269}" destId="{EBD66F6A-4A47-4FED-8351-3DAFAF96FBE7}" srcOrd="1" destOrd="0" parTransId="{7550C3D9-DB45-4ED9-8F3A-CEE5B671C544}" sibTransId="{A3C9BBB6-11C9-472D-BEB6-02725428C640}"/>
    <dgm:cxn modelId="{06EF6F25-B618-4DF5-8E73-FFD42E82E24C}" type="presOf" srcId="{72B1301C-CBA7-4FA0-97CB-BDA002852255}" destId="{DC019667-6B62-4983-BC89-DF6A05E5DCC9}" srcOrd="0" destOrd="0" presId="urn:microsoft.com/office/officeart/2005/8/layout/process4"/>
    <dgm:cxn modelId="{785DF7E4-C5C2-450F-9C69-B0A8B5E35657}" type="presOf" srcId="{C66D7E83-4E52-4EB3-A2AB-2904B14D7BBC}" destId="{F23F5B16-94F2-4E56-937A-8945CD712668}" srcOrd="0" destOrd="0" presId="urn:microsoft.com/office/officeart/2005/8/layout/process4"/>
    <dgm:cxn modelId="{B278DCDA-2E45-430C-B16E-1E2644BB7E8F}" type="presOf" srcId="{21AD6F09-795E-4E8F-A9FA-B4BC26D61269}" destId="{C2A1A93B-EE37-4501-AEF9-FEF6142F6B14}" srcOrd="0" destOrd="0" presId="urn:microsoft.com/office/officeart/2005/8/layout/process4"/>
    <dgm:cxn modelId="{BB12B222-8A2E-43B3-9DBC-BC21E6FACECC}" type="presOf" srcId="{6A942CA5-A697-4ACE-9E1A-71BE6855A425}" destId="{8F065BC4-950B-465A-A307-DCE02B07C9AD}" srcOrd="0" destOrd="0" presId="urn:microsoft.com/office/officeart/2005/8/layout/process4"/>
    <dgm:cxn modelId="{FB2CD77B-9FE4-4E97-8154-B17B1850779A}" srcId="{EBD66F6A-4A47-4FED-8351-3DAFAF96FBE7}" destId="{17B8BF6D-79B2-42B2-8716-DBD203D50462}" srcOrd="2" destOrd="0" parTransId="{DAFF0E8C-5874-4F59-8ED9-A64077A6A2A9}" sibTransId="{FB080730-1690-4CC8-942E-17F1EB167F74}"/>
    <dgm:cxn modelId="{E3E27F45-1FA3-4031-B5F5-25DF701C8C99}" type="presOf" srcId="{17B8BF6D-79B2-42B2-8716-DBD203D50462}" destId="{FF641BDA-A006-497A-9AC9-5D778DB99198}" srcOrd="0" destOrd="0" presId="urn:microsoft.com/office/officeart/2005/8/layout/process4"/>
    <dgm:cxn modelId="{E4F91067-AAB1-4415-A991-AA83F37572DF}" srcId="{E9ECDAA7-B828-498F-BFE3-C2492C15E27E}" destId="{72B1301C-CBA7-4FA0-97CB-BDA002852255}" srcOrd="0" destOrd="0" parTransId="{D2837B41-BDB0-49CF-8983-A245A97F5107}" sibTransId="{6E14D09D-204B-42B6-B574-0B3FD328AB8E}"/>
    <dgm:cxn modelId="{37FCA5AE-A63C-409C-8AF4-8962D52752E7}" srcId="{EBD66F6A-4A47-4FED-8351-3DAFAF96FBE7}" destId="{F14AA7A2-0E6F-489D-BB69-5F16B9C7DB9F}" srcOrd="0" destOrd="0" parTransId="{A49340D5-CFFB-497B-BCCF-45AF962E32A2}" sibTransId="{05B0B897-4920-41D7-9F3D-E4572D01AFDF}"/>
    <dgm:cxn modelId="{21DC21CE-38ED-431E-9881-305BDDD75400}" type="presParOf" srcId="{C2A1A93B-EE37-4501-AEF9-FEF6142F6B14}" destId="{554BD5DD-7E14-442F-9A42-348D0ECCABBF}" srcOrd="0" destOrd="0" presId="urn:microsoft.com/office/officeart/2005/8/layout/process4"/>
    <dgm:cxn modelId="{DAAE1926-5AD9-4AD0-9CA7-E7C604F7F2CA}" type="presParOf" srcId="{554BD5DD-7E14-442F-9A42-348D0ECCABBF}" destId="{F23F5B16-94F2-4E56-937A-8945CD712668}" srcOrd="0" destOrd="0" presId="urn:microsoft.com/office/officeart/2005/8/layout/process4"/>
    <dgm:cxn modelId="{5FB2B020-7380-4E0F-98C4-14CD130AD86F}" type="presParOf" srcId="{C2A1A93B-EE37-4501-AEF9-FEF6142F6B14}" destId="{9330BDE1-DFF9-4263-8CA2-AA10E349C0DE}" srcOrd="1" destOrd="0" presId="urn:microsoft.com/office/officeart/2005/8/layout/process4"/>
    <dgm:cxn modelId="{587019C6-C18E-4E5C-A5F3-CF2A574A8D35}" type="presParOf" srcId="{C2A1A93B-EE37-4501-AEF9-FEF6142F6B14}" destId="{942F7DE6-6A92-4978-B77E-DE9155FF54E2}" srcOrd="2" destOrd="0" presId="urn:microsoft.com/office/officeart/2005/8/layout/process4"/>
    <dgm:cxn modelId="{B138B77E-CD94-42E1-BF01-CC3DCD77EA00}" type="presParOf" srcId="{942F7DE6-6A92-4978-B77E-DE9155FF54E2}" destId="{52C35B8F-587E-410C-9DA3-46720C5DC30A}" srcOrd="0" destOrd="0" presId="urn:microsoft.com/office/officeart/2005/8/layout/process4"/>
    <dgm:cxn modelId="{41C0B690-7652-47F4-9F6C-B071B309809A}" type="presParOf" srcId="{942F7DE6-6A92-4978-B77E-DE9155FF54E2}" destId="{32A6F9D3-C807-4FAF-BB64-99034D5AD639}" srcOrd="1" destOrd="0" presId="urn:microsoft.com/office/officeart/2005/8/layout/process4"/>
    <dgm:cxn modelId="{1167F11C-0A94-4DA0-B028-FA1FB45BBABB}" type="presParOf" srcId="{942F7DE6-6A92-4978-B77E-DE9155FF54E2}" destId="{28F06F0F-CA71-461B-BAFF-26DC8405B465}" srcOrd="2" destOrd="0" presId="urn:microsoft.com/office/officeart/2005/8/layout/process4"/>
    <dgm:cxn modelId="{59CA27FC-03A1-4EC4-B74F-77BD089ECD59}" type="presParOf" srcId="{28F06F0F-CA71-461B-BAFF-26DC8405B465}" destId="{DC019667-6B62-4983-BC89-DF6A05E5DCC9}" srcOrd="0" destOrd="0" presId="urn:microsoft.com/office/officeart/2005/8/layout/process4"/>
    <dgm:cxn modelId="{31829685-0F3D-42AB-8FF4-2946CF27892A}" type="presParOf" srcId="{28F06F0F-CA71-461B-BAFF-26DC8405B465}" destId="{46A6DCF4-19A0-42F5-9A92-08F8EF2E773E}" srcOrd="1" destOrd="0" presId="urn:microsoft.com/office/officeart/2005/8/layout/process4"/>
    <dgm:cxn modelId="{9FE7DF2F-73F7-4297-A07C-272BFC2E98C9}" type="presParOf" srcId="{C2A1A93B-EE37-4501-AEF9-FEF6142F6B14}" destId="{0341732D-1AB4-4EE4-860E-4FBA57B0ECE7}" srcOrd="3" destOrd="0" presId="urn:microsoft.com/office/officeart/2005/8/layout/process4"/>
    <dgm:cxn modelId="{EC7D4E7A-2FA0-46B2-9C32-87E88A5D65E6}" type="presParOf" srcId="{C2A1A93B-EE37-4501-AEF9-FEF6142F6B14}" destId="{99142E34-5E22-42FA-9E00-0C58215932CC}" srcOrd="4" destOrd="0" presId="urn:microsoft.com/office/officeart/2005/8/layout/process4"/>
    <dgm:cxn modelId="{9B7817B3-935F-460F-AFD7-089E30E51A9C}" type="presParOf" srcId="{99142E34-5E22-42FA-9E00-0C58215932CC}" destId="{8F065BC4-950B-465A-A307-DCE02B07C9AD}" srcOrd="0" destOrd="0" presId="urn:microsoft.com/office/officeart/2005/8/layout/process4"/>
    <dgm:cxn modelId="{5DB153E6-7AA1-437D-AED0-58C55AEB2535}" type="presParOf" srcId="{C2A1A93B-EE37-4501-AEF9-FEF6142F6B14}" destId="{95FDF07D-E1E9-4DDF-BB7D-193B7EACD590}" srcOrd="5" destOrd="0" presId="urn:microsoft.com/office/officeart/2005/8/layout/process4"/>
    <dgm:cxn modelId="{41FD097C-746C-4FA6-A490-60F42DC75CB2}" type="presParOf" srcId="{C2A1A93B-EE37-4501-AEF9-FEF6142F6B14}" destId="{1A439AF9-F984-411C-8217-3AAC4FB5216D}" srcOrd="6" destOrd="0" presId="urn:microsoft.com/office/officeart/2005/8/layout/process4"/>
    <dgm:cxn modelId="{249E8C67-F4EB-4649-8FFC-7359AC8C34D6}" type="presParOf" srcId="{1A439AF9-F984-411C-8217-3AAC4FB5216D}" destId="{E87EF127-5B56-460D-94D3-CDAF984D371C}" srcOrd="0" destOrd="0" presId="urn:microsoft.com/office/officeart/2005/8/layout/process4"/>
    <dgm:cxn modelId="{883F6C77-4A03-4583-A042-52E765434EE6}" type="presParOf" srcId="{C2A1A93B-EE37-4501-AEF9-FEF6142F6B14}" destId="{BDC2BCFA-26B8-4054-8334-A71C25B53A72}" srcOrd="7" destOrd="0" presId="urn:microsoft.com/office/officeart/2005/8/layout/process4"/>
    <dgm:cxn modelId="{90690D48-1D7D-414E-A6BB-8CC40F0FC920}" type="presParOf" srcId="{C2A1A93B-EE37-4501-AEF9-FEF6142F6B14}" destId="{C1B689AA-F97F-46E9-877B-72C0368680F5}" srcOrd="8" destOrd="0" presId="urn:microsoft.com/office/officeart/2005/8/layout/process4"/>
    <dgm:cxn modelId="{1E4C6AD2-B56E-4837-A102-CB55CAD48E46}" type="presParOf" srcId="{C1B689AA-F97F-46E9-877B-72C0368680F5}" destId="{8002ACDD-6CA5-482E-9F72-ABAC13668E81}" srcOrd="0" destOrd="0" presId="urn:microsoft.com/office/officeart/2005/8/layout/process4"/>
    <dgm:cxn modelId="{895DE086-D73F-4F9D-A338-F060CD4BF7F3}" type="presParOf" srcId="{C2A1A93B-EE37-4501-AEF9-FEF6142F6B14}" destId="{A9B880E0-96DF-4E61-9E40-A1A2C5C18AA8}" srcOrd="9" destOrd="0" presId="urn:microsoft.com/office/officeart/2005/8/layout/process4"/>
    <dgm:cxn modelId="{8135ECC3-11CB-4B8E-BA67-D463B59AC99B}" type="presParOf" srcId="{C2A1A93B-EE37-4501-AEF9-FEF6142F6B14}" destId="{C61135BE-1D18-4166-9B4E-EA0EE1E99523}" srcOrd="10" destOrd="0" presId="urn:microsoft.com/office/officeart/2005/8/layout/process4"/>
    <dgm:cxn modelId="{545A8C05-9CF3-491C-A858-6FA66D9AC6BD}" type="presParOf" srcId="{C61135BE-1D18-4166-9B4E-EA0EE1E99523}" destId="{B606917C-539D-48EF-AD83-17F3C528964D}" srcOrd="0" destOrd="0" presId="urn:microsoft.com/office/officeart/2005/8/layout/process4"/>
    <dgm:cxn modelId="{80C13133-65A6-416D-97CB-2EAB009363EC}" type="presParOf" srcId="{C2A1A93B-EE37-4501-AEF9-FEF6142F6B14}" destId="{6B045966-7001-4EAB-A8A6-EA5CCF3A142C}" srcOrd="11" destOrd="0" presId="urn:microsoft.com/office/officeart/2005/8/layout/process4"/>
    <dgm:cxn modelId="{F8446A3E-A2F5-4E35-BA27-B481A2E797AF}" type="presParOf" srcId="{C2A1A93B-EE37-4501-AEF9-FEF6142F6B14}" destId="{C9B5A002-A4A1-4686-A483-3093FD1F5039}" srcOrd="12" destOrd="0" presId="urn:microsoft.com/office/officeart/2005/8/layout/process4"/>
    <dgm:cxn modelId="{B24F03CA-D3FE-4A43-BF2E-BA5A11ABB132}" type="presParOf" srcId="{C9B5A002-A4A1-4686-A483-3093FD1F5039}" destId="{D880EA30-E1EC-4BB4-B891-3F8A9DC0071C}" srcOrd="0" destOrd="0" presId="urn:microsoft.com/office/officeart/2005/8/layout/process4"/>
    <dgm:cxn modelId="{DE96EBF0-F355-42BF-8163-35365B79A51B}" type="presParOf" srcId="{C9B5A002-A4A1-4686-A483-3093FD1F5039}" destId="{517E12E2-488E-41D2-BFB2-FAD32F5530E4}" srcOrd="1" destOrd="0" presId="urn:microsoft.com/office/officeart/2005/8/layout/process4"/>
    <dgm:cxn modelId="{D80D222A-2BEA-4DEC-AC12-08BFC73DF83B}" type="presParOf" srcId="{C9B5A002-A4A1-4686-A483-3093FD1F5039}" destId="{25282C96-F99B-4CEF-8401-A8A2567A6A01}" srcOrd="2" destOrd="0" presId="urn:microsoft.com/office/officeart/2005/8/layout/process4"/>
    <dgm:cxn modelId="{14945D35-602B-4E07-88A5-5A8048EE5E06}" type="presParOf" srcId="{25282C96-F99B-4CEF-8401-A8A2567A6A01}" destId="{037A275D-0577-439E-A9D0-97EAA95177A9}" srcOrd="0" destOrd="0" presId="urn:microsoft.com/office/officeart/2005/8/layout/process4"/>
    <dgm:cxn modelId="{A6009CF3-D89A-4216-A6AC-C352FFE64678}" type="presParOf" srcId="{25282C96-F99B-4CEF-8401-A8A2567A6A01}" destId="{95BE5093-BF17-4779-9CB3-3A5E7D6B9AE7}" srcOrd="1" destOrd="0" presId="urn:microsoft.com/office/officeart/2005/8/layout/process4"/>
    <dgm:cxn modelId="{E580476D-F97F-4271-81DC-ED3C388C350B}" type="presParOf" srcId="{25282C96-F99B-4CEF-8401-A8A2567A6A01}" destId="{FF641BDA-A006-497A-9AC9-5D778DB99198}" srcOrd="2" destOrd="0" presId="urn:microsoft.com/office/officeart/2005/8/layout/process4"/>
    <dgm:cxn modelId="{435EA65B-31A1-415C-A6C5-690A9088979B}" type="presParOf" srcId="{C2A1A93B-EE37-4501-AEF9-FEF6142F6B14}" destId="{0B936960-6458-4429-92A9-6A66D57D6D00}" srcOrd="13" destOrd="0" presId="urn:microsoft.com/office/officeart/2005/8/layout/process4"/>
    <dgm:cxn modelId="{00611F02-0E49-4C38-BAF5-99A42304BCDE}" type="presParOf" srcId="{C2A1A93B-EE37-4501-AEF9-FEF6142F6B14}" destId="{E4A5A876-2060-4A37-A31C-9B42F9AC5C18}" srcOrd="14" destOrd="0" presId="urn:microsoft.com/office/officeart/2005/8/layout/process4"/>
    <dgm:cxn modelId="{1BFF037C-58E1-44E7-B04A-7531C62F2C2B}" type="presParOf" srcId="{E4A5A876-2060-4A37-A31C-9B42F9AC5C18}" destId="{FF7303FD-7D71-47AC-AEBD-D9CF3417300A}" srcOrd="0" destOrd="0" presId="urn:microsoft.com/office/officeart/2005/8/layout/process4"/>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7B517FEF-4B71-48A0-9A2A-0A9EB460A010}"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576B6C3E-FBC7-4CE9-B678-9F3B4A5EF4A3}">
      <dgm:prSet phldrT="[Texto]"/>
      <dgm:spPr/>
      <dgm:t>
        <a:bodyPr/>
        <a:lstStyle/>
        <a:p>
          <a:r>
            <a:rPr lang="es-CO">
              <a:latin typeface="Arial" panose="020B0604020202020204" pitchFamily="34" charset="0"/>
              <a:cs typeface="Arial" panose="020B0604020202020204" pitchFamily="34" charset="0"/>
            </a:rPr>
            <a:t>Evaluación y selección de proveedores con base en criterios previamente definidos.</a:t>
          </a:r>
          <a:endParaRPr lang="es-ES">
            <a:latin typeface="Arial" panose="020B0604020202020204" pitchFamily="34" charset="0"/>
            <a:cs typeface="Arial" panose="020B0604020202020204" pitchFamily="34" charset="0"/>
          </a:endParaRPr>
        </a:p>
      </dgm:t>
    </dgm:pt>
    <dgm:pt modelId="{5C19EF8D-87FC-4EFA-A93D-EAA2E7197922}" type="parTrans" cxnId="{34A77B00-B83F-4BF0-84A7-D4A6D79E03DD}">
      <dgm:prSet/>
      <dgm:spPr/>
      <dgm:t>
        <a:bodyPr/>
        <a:lstStyle/>
        <a:p>
          <a:endParaRPr lang="es-ES">
            <a:latin typeface="Arial" panose="020B0604020202020204" pitchFamily="34" charset="0"/>
            <a:cs typeface="Arial" panose="020B0604020202020204" pitchFamily="34" charset="0"/>
          </a:endParaRPr>
        </a:p>
      </dgm:t>
    </dgm:pt>
    <dgm:pt modelId="{A4D04B0D-9BCF-4139-BCC8-39762E650B42}" type="sibTrans" cxnId="{34A77B00-B83F-4BF0-84A7-D4A6D79E03DD}">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9048B44C-C89C-4344-8BA5-820DEB74A4D2}">
      <dgm:prSet/>
      <dgm:spPr/>
      <dgm:t>
        <a:bodyPr/>
        <a:lstStyle/>
        <a:p>
          <a:r>
            <a:rPr lang="es-CO">
              <a:latin typeface="Arial" panose="020B0604020202020204" pitchFamily="34" charset="0"/>
              <a:cs typeface="Arial" panose="020B0604020202020204" pitchFamily="34" charset="0"/>
            </a:rPr>
            <a:t>Seguimiento del desempeño mediante indicadores de calidad, cumplimiento y confiabilidad.</a:t>
          </a:r>
          <a:endParaRPr lang="en-US">
            <a:latin typeface="Arial" panose="020B0604020202020204" pitchFamily="34" charset="0"/>
            <a:cs typeface="Arial" panose="020B0604020202020204" pitchFamily="34" charset="0"/>
          </a:endParaRPr>
        </a:p>
      </dgm:t>
    </dgm:pt>
    <dgm:pt modelId="{8E62C089-211B-45CC-A2DD-58D07276AE9C}" type="parTrans" cxnId="{7046661C-1567-4F24-A26C-FDB63FC0B8A9}">
      <dgm:prSet/>
      <dgm:spPr/>
      <dgm:t>
        <a:bodyPr/>
        <a:lstStyle/>
        <a:p>
          <a:endParaRPr lang="es-ES">
            <a:latin typeface="Arial" panose="020B0604020202020204" pitchFamily="34" charset="0"/>
            <a:cs typeface="Arial" panose="020B0604020202020204" pitchFamily="34" charset="0"/>
          </a:endParaRPr>
        </a:p>
      </dgm:t>
    </dgm:pt>
    <dgm:pt modelId="{73CA17CE-1472-4073-8FE9-712353EE2DB7}" type="sibTrans" cxnId="{7046661C-1567-4F24-A26C-FDB63FC0B8A9}">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005FEB8E-F468-49A3-8BDB-D256D5EA1A29}">
      <dgm:prSet/>
      <dgm:spPr/>
      <dgm:t>
        <a:bodyPr/>
        <a:lstStyle/>
        <a:p>
          <a:r>
            <a:rPr lang="es-CO">
              <a:latin typeface="Arial" panose="020B0604020202020204" pitchFamily="34" charset="0"/>
              <a:cs typeface="Arial" panose="020B0604020202020204" pitchFamily="34" charset="0"/>
            </a:rPr>
            <a:t>Verificación de los productos o servicios recibidos antes de su utilización.</a:t>
          </a:r>
          <a:endParaRPr lang="en-US">
            <a:latin typeface="Arial" panose="020B0604020202020204" pitchFamily="34" charset="0"/>
            <a:cs typeface="Arial" panose="020B0604020202020204" pitchFamily="34" charset="0"/>
          </a:endParaRPr>
        </a:p>
      </dgm:t>
    </dgm:pt>
    <dgm:pt modelId="{30F44C7B-715B-49D3-AD4B-BA9D21850A59}" type="parTrans" cxnId="{FDCBB340-5BE0-43B0-8BFC-50B68DCAFEC7}">
      <dgm:prSet/>
      <dgm:spPr/>
      <dgm:t>
        <a:bodyPr/>
        <a:lstStyle/>
        <a:p>
          <a:endParaRPr lang="es-ES">
            <a:latin typeface="Arial" panose="020B0604020202020204" pitchFamily="34" charset="0"/>
            <a:cs typeface="Arial" panose="020B0604020202020204" pitchFamily="34" charset="0"/>
          </a:endParaRPr>
        </a:p>
      </dgm:t>
    </dgm:pt>
    <dgm:pt modelId="{2D70CA2A-2E50-450B-828A-3126E6711206}" type="sibTrans" cxnId="{FDCBB340-5BE0-43B0-8BFC-50B68DCAFEC7}">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490C5869-F6A3-48A5-90C1-8EC0A6FF5125}">
      <dgm:prSet/>
      <dgm:spPr/>
      <dgm:t>
        <a:bodyPr/>
        <a:lstStyle/>
        <a:p>
          <a:r>
            <a:rPr lang="es-CO">
              <a:latin typeface="Arial" panose="020B0604020202020204" pitchFamily="34" charset="0"/>
              <a:cs typeface="Arial" panose="020B0604020202020204" pitchFamily="34" charset="0"/>
            </a:rPr>
            <a:t>Reevaluación periódica del proveedor para asegurar el mantenimiento de los estándares establecidos.</a:t>
          </a:r>
          <a:endParaRPr lang="en-US">
            <a:latin typeface="Arial" panose="020B0604020202020204" pitchFamily="34" charset="0"/>
            <a:cs typeface="Arial" panose="020B0604020202020204" pitchFamily="34" charset="0"/>
          </a:endParaRPr>
        </a:p>
      </dgm:t>
    </dgm:pt>
    <dgm:pt modelId="{B6551AA9-EECA-45C9-BD2A-28A67C0AE629}" type="parTrans" cxnId="{50759A0C-C14F-48AD-9C94-E66B8AF74956}">
      <dgm:prSet/>
      <dgm:spPr/>
      <dgm:t>
        <a:bodyPr/>
        <a:lstStyle/>
        <a:p>
          <a:endParaRPr lang="es-ES">
            <a:latin typeface="Arial" panose="020B0604020202020204" pitchFamily="34" charset="0"/>
            <a:cs typeface="Arial" panose="020B0604020202020204" pitchFamily="34" charset="0"/>
          </a:endParaRPr>
        </a:p>
      </dgm:t>
    </dgm:pt>
    <dgm:pt modelId="{B1A7CCBC-0AC4-47A1-89E9-46703C4512D2}" type="sibTrans" cxnId="{50759A0C-C14F-48AD-9C94-E66B8AF74956}">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9FCE2856-2A52-44F4-9FB2-A33E32315712}">
      <dgm:prSet/>
      <dgm:spPr/>
      <dgm:t>
        <a:bodyPr/>
        <a:lstStyle/>
        <a:p>
          <a:r>
            <a:rPr lang="es-CO">
              <a:latin typeface="Arial" panose="020B0604020202020204" pitchFamily="34" charset="0"/>
              <a:cs typeface="Arial" panose="020B0604020202020204" pitchFamily="34" charset="0"/>
            </a:rPr>
            <a:t>Registro y documentación de los resultados de evaluación y seguimiento.</a:t>
          </a:r>
          <a:endParaRPr lang="en-US">
            <a:latin typeface="Arial" panose="020B0604020202020204" pitchFamily="34" charset="0"/>
            <a:cs typeface="Arial" panose="020B0604020202020204" pitchFamily="34" charset="0"/>
          </a:endParaRPr>
        </a:p>
      </dgm:t>
    </dgm:pt>
    <dgm:pt modelId="{5E944433-3126-4288-985C-A12CBA33DAB2}" type="parTrans" cxnId="{43F2C3D4-6C99-4399-A9FC-B107A5211CF4}">
      <dgm:prSet/>
      <dgm:spPr/>
      <dgm:t>
        <a:bodyPr/>
        <a:lstStyle/>
        <a:p>
          <a:endParaRPr lang="es-ES">
            <a:latin typeface="Arial" panose="020B0604020202020204" pitchFamily="34" charset="0"/>
            <a:cs typeface="Arial" panose="020B0604020202020204" pitchFamily="34" charset="0"/>
          </a:endParaRPr>
        </a:p>
      </dgm:t>
    </dgm:pt>
    <dgm:pt modelId="{BFCF78F5-E487-43F3-9A9D-8874422554B0}" type="sibTrans" cxnId="{43F2C3D4-6C99-4399-A9FC-B107A5211CF4}">
      <dgm:prSet/>
      <dgm:spPr>
        <a:blipFill rotWithShape="1">
          <a:blip xmlns:r="http://schemas.openxmlformats.org/officeDocument/2006/relationships" r:embed="rId5"/>
          <a:stretch>
            <a:fillRect/>
          </a:stretch>
        </a:blipFill>
      </dgm:spPr>
      <dgm:t>
        <a:bodyPr/>
        <a:lstStyle/>
        <a:p>
          <a:endParaRPr lang="es-ES">
            <a:latin typeface="Arial" panose="020B0604020202020204" pitchFamily="34" charset="0"/>
            <a:cs typeface="Arial" panose="020B0604020202020204" pitchFamily="34" charset="0"/>
          </a:endParaRPr>
        </a:p>
      </dgm:t>
    </dgm:pt>
    <dgm:pt modelId="{2A087954-0D1F-448B-A346-035CF6A46BDD}" type="pres">
      <dgm:prSet presAssocID="{7B517FEF-4B71-48A0-9A2A-0A9EB460A010}" presName="Name0" presStyleCnt="0">
        <dgm:presLayoutVars>
          <dgm:chMax val="21"/>
          <dgm:chPref val="21"/>
        </dgm:presLayoutVars>
      </dgm:prSet>
      <dgm:spPr/>
      <dgm:t>
        <a:bodyPr/>
        <a:lstStyle/>
        <a:p>
          <a:endParaRPr lang="es-ES"/>
        </a:p>
      </dgm:t>
    </dgm:pt>
    <dgm:pt modelId="{C4614CDA-5938-4F7C-896C-6131CCF38A5B}" type="pres">
      <dgm:prSet presAssocID="{576B6C3E-FBC7-4CE9-B678-9F3B4A5EF4A3}" presName="text1" presStyleCnt="0"/>
      <dgm:spPr/>
    </dgm:pt>
    <dgm:pt modelId="{06B43FAB-2C6B-4506-A6B1-CF6583630DC7}" type="pres">
      <dgm:prSet presAssocID="{576B6C3E-FBC7-4CE9-B678-9F3B4A5EF4A3}" presName="textRepeatNode" presStyleLbl="alignNode1" presStyleIdx="0" presStyleCnt="5">
        <dgm:presLayoutVars>
          <dgm:chMax val="0"/>
          <dgm:chPref val="0"/>
          <dgm:bulletEnabled val="1"/>
        </dgm:presLayoutVars>
      </dgm:prSet>
      <dgm:spPr/>
      <dgm:t>
        <a:bodyPr/>
        <a:lstStyle/>
        <a:p>
          <a:endParaRPr lang="es-ES"/>
        </a:p>
      </dgm:t>
    </dgm:pt>
    <dgm:pt modelId="{E4692281-646B-436C-A809-D285F9D0C630}" type="pres">
      <dgm:prSet presAssocID="{576B6C3E-FBC7-4CE9-B678-9F3B4A5EF4A3}" presName="textaccent1" presStyleCnt="0"/>
      <dgm:spPr/>
    </dgm:pt>
    <dgm:pt modelId="{7EE142AA-6248-4B9D-B6E4-0CD1EC238DA9}" type="pres">
      <dgm:prSet presAssocID="{576B6C3E-FBC7-4CE9-B678-9F3B4A5EF4A3}" presName="accentRepeatNode" presStyleLbl="solidAlignAcc1" presStyleIdx="0" presStyleCnt="10"/>
      <dgm:spPr/>
    </dgm:pt>
    <dgm:pt modelId="{BFAFE17F-8828-419B-9693-614C50C807B6}" type="pres">
      <dgm:prSet presAssocID="{A4D04B0D-9BCF-4139-BCC8-39762E650B42}" presName="image1" presStyleCnt="0"/>
      <dgm:spPr/>
    </dgm:pt>
    <dgm:pt modelId="{9AE268D6-5EE8-4AB9-8C2D-3E943E35B942}" type="pres">
      <dgm:prSet presAssocID="{A4D04B0D-9BCF-4139-BCC8-39762E650B42}" presName="imageRepeatNode" presStyleLbl="alignAcc1" presStyleIdx="0" presStyleCnt="5"/>
      <dgm:spPr/>
      <dgm:t>
        <a:bodyPr/>
        <a:lstStyle/>
        <a:p>
          <a:endParaRPr lang="es-ES"/>
        </a:p>
      </dgm:t>
    </dgm:pt>
    <dgm:pt modelId="{AF46BC3B-5506-4F61-850F-0582F99C5D4F}" type="pres">
      <dgm:prSet presAssocID="{A4D04B0D-9BCF-4139-BCC8-39762E650B42}" presName="imageaccent1" presStyleCnt="0"/>
      <dgm:spPr/>
    </dgm:pt>
    <dgm:pt modelId="{E0B2E9BF-D45E-4F79-8091-090EE8916BF8}" type="pres">
      <dgm:prSet presAssocID="{A4D04B0D-9BCF-4139-BCC8-39762E650B42}" presName="accentRepeatNode" presStyleLbl="solidAlignAcc1" presStyleIdx="1" presStyleCnt="10"/>
      <dgm:spPr/>
    </dgm:pt>
    <dgm:pt modelId="{505FA86F-A6AF-465C-807B-38FE4F00B727}" type="pres">
      <dgm:prSet presAssocID="{9048B44C-C89C-4344-8BA5-820DEB74A4D2}" presName="text2" presStyleCnt="0"/>
      <dgm:spPr/>
    </dgm:pt>
    <dgm:pt modelId="{02D13BB0-8DF0-44B8-B29D-DD1BF69D2F02}" type="pres">
      <dgm:prSet presAssocID="{9048B44C-C89C-4344-8BA5-820DEB74A4D2}" presName="textRepeatNode" presStyleLbl="alignNode1" presStyleIdx="1" presStyleCnt="5">
        <dgm:presLayoutVars>
          <dgm:chMax val="0"/>
          <dgm:chPref val="0"/>
          <dgm:bulletEnabled val="1"/>
        </dgm:presLayoutVars>
      </dgm:prSet>
      <dgm:spPr/>
      <dgm:t>
        <a:bodyPr/>
        <a:lstStyle/>
        <a:p>
          <a:endParaRPr lang="es-ES"/>
        </a:p>
      </dgm:t>
    </dgm:pt>
    <dgm:pt modelId="{86DF6F95-F710-4C7A-80A6-6E44706E53B2}" type="pres">
      <dgm:prSet presAssocID="{9048B44C-C89C-4344-8BA5-820DEB74A4D2}" presName="textaccent2" presStyleCnt="0"/>
      <dgm:spPr/>
    </dgm:pt>
    <dgm:pt modelId="{C259F208-2CD1-4E64-973A-536734ABA0D4}" type="pres">
      <dgm:prSet presAssocID="{9048B44C-C89C-4344-8BA5-820DEB74A4D2}" presName="accentRepeatNode" presStyleLbl="solidAlignAcc1" presStyleIdx="2" presStyleCnt="10"/>
      <dgm:spPr/>
    </dgm:pt>
    <dgm:pt modelId="{A6AB5B8E-3650-4985-B364-A5016EA79893}" type="pres">
      <dgm:prSet presAssocID="{73CA17CE-1472-4073-8FE9-712353EE2DB7}" presName="image2" presStyleCnt="0"/>
      <dgm:spPr/>
    </dgm:pt>
    <dgm:pt modelId="{D8ADE757-86E6-4EDA-983F-E5B5188A8F6E}" type="pres">
      <dgm:prSet presAssocID="{73CA17CE-1472-4073-8FE9-712353EE2DB7}" presName="imageRepeatNode" presStyleLbl="alignAcc1" presStyleIdx="1" presStyleCnt="5"/>
      <dgm:spPr/>
      <dgm:t>
        <a:bodyPr/>
        <a:lstStyle/>
        <a:p>
          <a:endParaRPr lang="es-ES"/>
        </a:p>
      </dgm:t>
    </dgm:pt>
    <dgm:pt modelId="{4EF52035-D75B-42B6-8152-1AAC17602F8E}" type="pres">
      <dgm:prSet presAssocID="{73CA17CE-1472-4073-8FE9-712353EE2DB7}" presName="imageaccent2" presStyleCnt="0"/>
      <dgm:spPr/>
    </dgm:pt>
    <dgm:pt modelId="{01DFD6FD-3193-4297-A51B-305BD2FA21B0}" type="pres">
      <dgm:prSet presAssocID="{73CA17CE-1472-4073-8FE9-712353EE2DB7}" presName="accentRepeatNode" presStyleLbl="solidAlignAcc1" presStyleIdx="3" presStyleCnt="10"/>
      <dgm:spPr/>
    </dgm:pt>
    <dgm:pt modelId="{928C8AEC-C384-43E6-B9B2-AEBD99DC4920}" type="pres">
      <dgm:prSet presAssocID="{005FEB8E-F468-49A3-8BDB-D256D5EA1A29}" presName="text3" presStyleCnt="0"/>
      <dgm:spPr/>
    </dgm:pt>
    <dgm:pt modelId="{968A6B92-B031-475F-B863-E9DCDC58ED99}" type="pres">
      <dgm:prSet presAssocID="{005FEB8E-F468-49A3-8BDB-D256D5EA1A29}" presName="textRepeatNode" presStyleLbl="alignNode1" presStyleIdx="2" presStyleCnt="5">
        <dgm:presLayoutVars>
          <dgm:chMax val="0"/>
          <dgm:chPref val="0"/>
          <dgm:bulletEnabled val="1"/>
        </dgm:presLayoutVars>
      </dgm:prSet>
      <dgm:spPr/>
      <dgm:t>
        <a:bodyPr/>
        <a:lstStyle/>
        <a:p>
          <a:endParaRPr lang="es-ES"/>
        </a:p>
      </dgm:t>
    </dgm:pt>
    <dgm:pt modelId="{C02B0735-09DA-4D3C-AC62-F0F56F46F34E}" type="pres">
      <dgm:prSet presAssocID="{005FEB8E-F468-49A3-8BDB-D256D5EA1A29}" presName="textaccent3" presStyleCnt="0"/>
      <dgm:spPr/>
    </dgm:pt>
    <dgm:pt modelId="{2328DA89-A8D3-4CBE-9192-8BDF0E101B2B}" type="pres">
      <dgm:prSet presAssocID="{005FEB8E-F468-49A3-8BDB-D256D5EA1A29}" presName="accentRepeatNode" presStyleLbl="solidAlignAcc1" presStyleIdx="4" presStyleCnt="10"/>
      <dgm:spPr/>
    </dgm:pt>
    <dgm:pt modelId="{115588E1-4300-44EE-822A-F9EDE3EAACA4}" type="pres">
      <dgm:prSet presAssocID="{2D70CA2A-2E50-450B-828A-3126E6711206}" presName="image3" presStyleCnt="0"/>
      <dgm:spPr/>
    </dgm:pt>
    <dgm:pt modelId="{8E90C440-6F3B-48AD-A86D-93BAA1B949DD}" type="pres">
      <dgm:prSet presAssocID="{2D70CA2A-2E50-450B-828A-3126E6711206}" presName="imageRepeatNode" presStyleLbl="alignAcc1" presStyleIdx="2" presStyleCnt="5"/>
      <dgm:spPr/>
      <dgm:t>
        <a:bodyPr/>
        <a:lstStyle/>
        <a:p>
          <a:endParaRPr lang="es-ES"/>
        </a:p>
      </dgm:t>
    </dgm:pt>
    <dgm:pt modelId="{A64170A7-58ED-4F0B-948A-A54442F3F415}" type="pres">
      <dgm:prSet presAssocID="{2D70CA2A-2E50-450B-828A-3126E6711206}" presName="imageaccent3" presStyleCnt="0"/>
      <dgm:spPr/>
    </dgm:pt>
    <dgm:pt modelId="{E9C1D63F-B45C-462D-8258-9E21E2907FBC}" type="pres">
      <dgm:prSet presAssocID="{2D70CA2A-2E50-450B-828A-3126E6711206}" presName="accentRepeatNode" presStyleLbl="solidAlignAcc1" presStyleIdx="5" presStyleCnt="10"/>
      <dgm:spPr/>
    </dgm:pt>
    <dgm:pt modelId="{C39D8B6C-7084-47C4-9E63-57B8F6EAF5B5}" type="pres">
      <dgm:prSet presAssocID="{490C5869-F6A3-48A5-90C1-8EC0A6FF5125}" presName="text4" presStyleCnt="0"/>
      <dgm:spPr/>
    </dgm:pt>
    <dgm:pt modelId="{5C2D3073-E4D8-41AF-AA1A-8B066C95473A}" type="pres">
      <dgm:prSet presAssocID="{490C5869-F6A3-48A5-90C1-8EC0A6FF5125}" presName="textRepeatNode" presStyleLbl="alignNode1" presStyleIdx="3" presStyleCnt="5">
        <dgm:presLayoutVars>
          <dgm:chMax val="0"/>
          <dgm:chPref val="0"/>
          <dgm:bulletEnabled val="1"/>
        </dgm:presLayoutVars>
      </dgm:prSet>
      <dgm:spPr/>
      <dgm:t>
        <a:bodyPr/>
        <a:lstStyle/>
        <a:p>
          <a:endParaRPr lang="es-ES"/>
        </a:p>
      </dgm:t>
    </dgm:pt>
    <dgm:pt modelId="{95C09414-0656-45FF-8454-9FE2FD4938E5}" type="pres">
      <dgm:prSet presAssocID="{490C5869-F6A3-48A5-90C1-8EC0A6FF5125}" presName="textaccent4" presStyleCnt="0"/>
      <dgm:spPr/>
    </dgm:pt>
    <dgm:pt modelId="{344DB1DD-59D5-4CC6-B065-C22EC1B419DB}" type="pres">
      <dgm:prSet presAssocID="{490C5869-F6A3-48A5-90C1-8EC0A6FF5125}" presName="accentRepeatNode" presStyleLbl="solidAlignAcc1" presStyleIdx="6" presStyleCnt="10"/>
      <dgm:spPr/>
    </dgm:pt>
    <dgm:pt modelId="{5FF66D38-3A4B-49CF-AB5B-44F95CDE813D}" type="pres">
      <dgm:prSet presAssocID="{B1A7CCBC-0AC4-47A1-89E9-46703C4512D2}" presName="image4" presStyleCnt="0"/>
      <dgm:spPr/>
    </dgm:pt>
    <dgm:pt modelId="{681CE1A4-66BD-4E3F-BB42-5C55FBC0A899}" type="pres">
      <dgm:prSet presAssocID="{B1A7CCBC-0AC4-47A1-89E9-46703C4512D2}" presName="imageRepeatNode" presStyleLbl="alignAcc1" presStyleIdx="3" presStyleCnt="5"/>
      <dgm:spPr/>
      <dgm:t>
        <a:bodyPr/>
        <a:lstStyle/>
        <a:p>
          <a:endParaRPr lang="es-ES"/>
        </a:p>
      </dgm:t>
    </dgm:pt>
    <dgm:pt modelId="{57DA8346-888E-485E-9D9D-9DF1B2C00D46}" type="pres">
      <dgm:prSet presAssocID="{B1A7CCBC-0AC4-47A1-89E9-46703C4512D2}" presName="imageaccent4" presStyleCnt="0"/>
      <dgm:spPr/>
    </dgm:pt>
    <dgm:pt modelId="{033F9473-71C0-4FAD-82E3-6AA0AD25CEE1}" type="pres">
      <dgm:prSet presAssocID="{B1A7CCBC-0AC4-47A1-89E9-46703C4512D2}" presName="accentRepeatNode" presStyleLbl="solidAlignAcc1" presStyleIdx="7" presStyleCnt="10"/>
      <dgm:spPr/>
    </dgm:pt>
    <dgm:pt modelId="{FC422707-1E16-43B9-AB35-2E79F0810499}" type="pres">
      <dgm:prSet presAssocID="{9FCE2856-2A52-44F4-9FB2-A33E32315712}" presName="text5" presStyleCnt="0"/>
      <dgm:spPr/>
    </dgm:pt>
    <dgm:pt modelId="{F214F836-419E-4787-B6B3-CD53F5A90563}" type="pres">
      <dgm:prSet presAssocID="{9FCE2856-2A52-44F4-9FB2-A33E32315712}" presName="textRepeatNode" presStyleLbl="alignNode1" presStyleIdx="4" presStyleCnt="5">
        <dgm:presLayoutVars>
          <dgm:chMax val="0"/>
          <dgm:chPref val="0"/>
          <dgm:bulletEnabled val="1"/>
        </dgm:presLayoutVars>
      </dgm:prSet>
      <dgm:spPr/>
      <dgm:t>
        <a:bodyPr/>
        <a:lstStyle/>
        <a:p>
          <a:endParaRPr lang="es-ES"/>
        </a:p>
      </dgm:t>
    </dgm:pt>
    <dgm:pt modelId="{92E9953C-DE28-4A5B-811F-FC9164245FB8}" type="pres">
      <dgm:prSet presAssocID="{9FCE2856-2A52-44F4-9FB2-A33E32315712}" presName="textaccent5" presStyleCnt="0"/>
      <dgm:spPr/>
    </dgm:pt>
    <dgm:pt modelId="{0EE0096A-A46F-4E05-B053-D2E5066F6C16}" type="pres">
      <dgm:prSet presAssocID="{9FCE2856-2A52-44F4-9FB2-A33E32315712}" presName="accentRepeatNode" presStyleLbl="solidAlignAcc1" presStyleIdx="8" presStyleCnt="10"/>
      <dgm:spPr/>
    </dgm:pt>
    <dgm:pt modelId="{A9AE34B8-BC8E-4E11-AC3A-0D1B75347B5A}" type="pres">
      <dgm:prSet presAssocID="{BFCF78F5-E487-43F3-9A9D-8874422554B0}" presName="image5" presStyleCnt="0"/>
      <dgm:spPr/>
    </dgm:pt>
    <dgm:pt modelId="{991D7878-637B-454C-B22D-08F12F1FA716}" type="pres">
      <dgm:prSet presAssocID="{BFCF78F5-E487-43F3-9A9D-8874422554B0}" presName="imageRepeatNode" presStyleLbl="alignAcc1" presStyleIdx="4" presStyleCnt="5"/>
      <dgm:spPr/>
      <dgm:t>
        <a:bodyPr/>
        <a:lstStyle/>
        <a:p>
          <a:endParaRPr lang="es-ES"/>
        </a:p>
      </dgm:t>
    </dgm:pt>
    <dgm:pt modelId="{5EFE74D8-F2B1-4F5B-875A-B6005FFB6839}" type="pres">
      <dgm:prSet presAssocID="{BFCF78F5-E487-43F3-9A9D-8874422554B0}" presName="imageaccent5" presStyleCnt="0"/>
      <dgm:spPr/>
    </dgm:pt>
    <dgm:pt modelId="{D299CDAF-FFD2-40E3-A816-4EBFCB637A19}" type="pres">
      <dgm:prSet presAssocID="{BFCF78F5-E487-43F3-9A9D-8874422554B0}" presName="accentRepeatNode" presStyleLbl="solidAlignAcc1" presStyleIdx="9" presStyleCnt="10"/>
      <dgm:spPr/>
    </dgm:pt>
  </dgm:ptLst>
  <dgm:cxnLst>
    <dgm:cxn modelId="{34A77B00-B83F-4BF0-84A7-D4A6D79E03DD}" srcId="{7B517FEF-4B71-48A0-9A2A-0A9EB460A010}" destId="{576B6C3E-FBC7-4CE9-B678-9F3B4A5EF4A3}" srcOrd="0" destOrd="0" parTransId="{5C19EF8D-87FC-4EFA-A93D-EAA2E7197922}" sibTransId="{A4D04B0D-9BCF-4139-BCC8-39762E650B42}"/>
    <dgm:cxn modelId="{42622760-A2D4-46AB-8924-478B8BA38C46}" type="presOf" srcId="{490C5869-F6A3-48A5-90C1-8EC0A6FF5125}" destId="{5C2D3073-E4D8-41AF-AA1A-8B066C95473A}" srcOrd="0" destOrd="0" presId="urn:microsoft.com/office/officeart/2008/layout/HexagonCluster"/>
    <dgm:cxn modelId="{43F2C3D4-6C99-4399-A9FC-B107A5211CF4}" srcId="{7B517FEF-4B71-48A0-9A2A-0A9EB460A010}" destId="{9FCE2856-2A52-44F4-9FB2-A33E32315712}" srcOrd="4" destOrd="0" parTransId="{5E944433-3126-4288-985C-A12CBA33DAB2}" sibTransId="{BFCF78F5-E487-43F3-9A9D-8874422554B0}"/>
    <dgm:cxn modelId="{A52B3751-2C26-422C-A653-755096DE0EC6}" type="presOf" srcId="{7B517FEF-4B71-48A0-9A2A-0A9EB460A010}" destId="{2A087954-0D1F-448B-A346-035CF6A46BDD}" srcOrd="0" destOrd="0" presId="urn:microsoft.com/office/officeart/2008/layout/HexagonCluster"/>
    <dgm:cxn modelId="{3726056B-1E2A-4480-A81C-1908EC38E6E0}" type="presOf" srcId="{B1A7CCBC-0AC4-47A1-89E9-46703C4512D2}" destId="{681CE1A4-66BD-4E3F-BB42-5C55FBC0A899}" srcOrd="0" destOrd="0" presId="urn:microsoft.com/office/officeart/2008/layout/HexagonCluster"/>
    <dgm:cxn modelId="{C215FE42-347C-4E7E-BDCB-9E0214AFFB62}" type="presOf" srcId="{005FEB8E-F468-49A3-8BDB-D256D5EA1A29}" destId="{968A6B92-B031-475F-B863-E9DCDC58ED99}" srcOrd="0" destOrd="0" presId="urn:microsoft.com/office/officeart/2008/layout/HexagonCluster"/>
    <dgm:cxn modelId="{7315D579-C98F-455E-BBED-43FB39E7CF18}" type="presOf" srcId="{9048B44C-C89C-4344-8BA5-820DEB74A4D2}" destId="{02D13BB0-8DF0-44B8-B29D-DD1BF69D2F02}" srcOrd="0" destOrd="0" presId="urn:microsoft.com/office/officeart/2008/layout/HexagonCluster"/>
    <dgm:cxn modelId="{FDCBB340-5BE0-43B0-8BFC-50B68DCAFEC7}" srcId="{7B517FEF-4B71-48A0-9A2A-0A9EB460A010}" destId="{005FEB8E-F468-49A3-8BDB-D256D5EA1A29}" srcOrd="2" destOrd="0" parTransId="{30F44C7B-715B-49D3-AD4B-BA9D21850A59}" sibTransId="{2D70CA2A-2E50-450B-828A-3126E6711206}"/>
    <dgm:cxn modelId="{7046661C-1567-4F24-A26C-FDB63FC0B8A9}" srcId="{7B517FEF-4B71-48A0-9A2A-0A9EB460A010}" destId="{9048B44C-C89C-4344-8BA5-820DEB74A4D2}" srcOrd="1" destOrd="0" parTransId="{8E62C089-211B-45CC-A2DD-58D07276AE9C}" sibTransId="{73CA17CE-1472-4073-8FE9-712353EE2DB7}"/>
    <dgm:cxn modelId="{29F0C532-ECF3-41C4-B418-89E104CF6EBF}" type="presOf" srcId="{9FCE2856-2A52-44F4-9FB2-A33E32315712}" destId="{F214F836-419E-4787-B6B3-CD53F5A90563}" srcOrd="0" destOrd="0" presId="urn:microsoft.com/office/officeart/2008/layout/HexagonCluster"/>
    <dgm:cxn modelId="{AFD3F449-D293-4776-85B8-9D39D20D20D2}" type="presOf" srcId="{73CA17CE-1472-4073-8FE9-712353EE2DB7}" destId="{D8ADE757-86E6-4EDA-983F-E5B5188A8F6E}" srcOrd="0" destOrd="0" presId="urn:microsoft.com/office/officeart/2008/layout/HexagonCluster"/>
    <dgm:cxn modelId="{AB0D64CD-1E18-40F2-8091-47FF7727B1EE}" type="presOf" srcId="{A4D04B0D-9BCF-4139-BCC8-39762E650B42}" destId="{9AE268D6-5EE8-4AB9-8C2D-3E943E35B942}" srcOrd="0" destOrd="0" presId="urn:microsoft.com/office/officeart/2008/layout/HexagonCluster"/>
    <dgm:cxn modelId="{8685B6F1-7539-4021-8501-A6D9FEA0033F}" type="presOf" srcId="{BFCF78F5-E487-43F3-9A9D-8874422554B0}" destId="{991D7878-637B-454C-B22D-08F12F1FA716}" srcOrd="0" destOrd="0" presId="urn:microsoft.com/office/officeart/2008/layout/HexagonCluster"/>
    <dgm:cxn modelId="{50759A0C-C14F-48AD-9C94-E66B8AF74956}" srcId="{7B517FEF-4B71-48A0-9A2A-0A9EB460A010}" destId="{490C5869-F6A3-48A5-90C1-8EC0A6FF5125}" srcOrd="3" destOrd="0" parTransId="{B6551AA9-EECA-45C9-BD2A-28A67C0AE629}" sibTransId="{B1A7CCBC-0AC4-47A1-89E9-46703C4512D2}"/>
    <dgm:cxn modelId="{30466F1C-1465-48D6-9C8D-8533E3FD6CD8}" type="presOf" srcId="{576B6C3E-FBC7-4CE9-B678-9F3B4A5EF4A3}" destId="{06B43FAB-2C6B-4506-A6B1-CF6583630DC7}" srcOrd="0" destOrd="0" presId="urn:microsoft.com/office/officeart/2008/layout/HexagonCluster"/>
    <dgm:cxn modelId="{AE56F154-608F-4894-8D5B-E38BB52532CD}" type="presOf" srcId="{2D70CA2A-2E50-450B-828A-3126E6711206}" destId="{8E90C440-6F3B-48AD-A86D-93BAA1B949DD}" srcOrd="0" destOrd="0" presId="urn:microsoft.com/office/officeart/2008/layout/HexagonCluster"/>
    <dgm:cxn modelId="{30F7A336-B6AA-4D85-AC01-F70B1710E194}" type="presParOf" srcId="{2A087954-0D1F-448B-A346-035CF6A46BDD}" destId="{C4614CDA-5938-4F7C-896C-6131CCF38A5B}" srcOrd="0" destOrd="0" presId="urn:microsoft.com/office/officeart/2008/layout/HexagonCluster"/>
    <dgm:cxn modelId="{581E8912-7AB1-438B-ABA9-460047444C11}" type="presParOf" srcId="{C4614CDA-5938-4F7C-896C-6131CCF38A5B}" destId="{06B43FAB-2C6B-4506-A6B1-CF6583630DC7}" srcOrd="0" destOrd="0" presId="urn:microsoft.com/office/officeart/2008/layout/HexagonCluster"/>
    <dgm:cxn modelId="{2B26C37B-A5C8-4607-9107-78C7D44ECF4D}" type="presParOf" srcId="{2A087954-0D1F-448B-A346-035CF6A46BDD}" destId="{E4692281-646B-436C-A809-D285F9D0C630}" srcOrd="1" destOrd="0" presId="urn:microsoft.com/office/officeart/2008/layout/HexagonCluster"/>
    <dgm:cxn modelId="{F488AD34-4A4C-4ABF-BC2A-0BBF85F4D931}" type="presParOf" srcId="{E4692281-646B-436C-A809-D285F9D0C630}" destId="{7EE142AA-6248-4B9D-B6E4-0CD1EC238DA9}" srcOrd="0" destOrd="0" presId="urn:microsoft.com/office/officeart/2008/layout/HexagonCluster"/>
    <dgm:cxn modelId="{DB9E8BD0-1174-41EF-9B36-8EE4E84FAF26}" type="presParOf" srcId="{2A087954-0D1F-448B-A346-035CF6A46BDD}" destId="{BFAFE17F-8828-419B-9693-614C50C807B6}" srcOrd="2" destOrd="0" presId="urn:microsoft.com/office/officeart/2008/layout/HexagonCluster"/>
    <dgm:cxn modelId="{17F47169-91B2-451F-8FA2-FEFB8E2F27B2}" type="presParOf" srcId="{BFAFE17F-8828-419B-9693-614C50C807B6}" destId="{9AE268D6-5EE8-4AB9-8C2D-3E943E35B942}" srcOrd="0" destOrd="0" presId="urn:microsoft.com/office/officeart/2008/layout/HexagonCluster"/>
    <dgm:cxn modelId="{90BFACD5-7C0A-4347-A0E0-FE4CF46F57BF}" type="presParOf" srcId="{2A087954-0D1F-448B-A346-035CF6A46BDD}" destId="{AF46BC3B-5506-4F61-850F-0582F99C5D4F}" srcOrd="3" destOrd="0" presId="urn:microsoft.com/office/officeart/2008/layout/HexagonCluster"/>
    <dgm:cxn modelId="{E3EBD5D4-82A5-4697-B8FE-6A12D0F528E7}" type="presParOf" srcId="{AF46BC3B-5506-4F61-850F-0582F99C5D4F}" destId="{E0B2E9BF-D45E-4F79-8091-090EE8916BF8}" srcOrd="0" destOrd="0" presId="urn:microsoft.com/office/officeart/2008/layout/HexagonCluster"/>
    <dgm:cxn modelId="{773BBFAB-1BF9-45FD-B5D5-C487CE996848}" type="presParOf" srcId="{2A087954-0D1F-448B-A346-035CF6A46BDD}" destId="{505FA86F-A6AF-465C-807B-38FE4F00B727}" srcOrd="4" destOrd="0" presId="urn:microsoft.com/office/officeart/2008/layout/HexagonCluster"/>
    <dgm:cxn modelId="{02C5052E-2079-4742-BE3F-E4D17957847D}" type="presParOf" srcId="{505FA86F-A6AF-465C-807B-38FE4F00B727}" destId="{02D13BB0-8DF0-44B8-B29D-DD1BF69D2F02}" srcOrd="0" destOrd="0" presId="urn:microsoft.com/office/officeart/2008/layout/HexagonCluster"/>
    <dgm:cxn modelId="{5F174534-3442-469E-977F-0BE23D8FD463}" type="presParOf" srcId="{2A087954-0D1F-448B-A346-035CF6A46BDD}" destId="{86DF6F95-F710-4C7A-80A6-6E44706E53B2}" srcOrd="5" destOrd="0" presId="urn:microsoft.com/office/officeart/2008/layout/HexagonCluster"/>
    <dgm:cxn modelId="{A1C9CE21-675C-49DD-B448-64D2FBC27B0E}" type="presParOf" srcId="{86DF6F95-F710-4C7A-80A6-6E44706E53B2}" destId="{C259F208-2CD1-4E64-973A-536734ABA0D4}" srcOrd="0" destOrd="0" presId="urn:microsoft.com/office/officeart/2008/layout/HexagonCluster"/>
    <dgm:cxn modelId="{71DBC3A3-5471-4785-BECD-D5CAF7F2FAB3}" type="presParOf" srcId="{2A087954-0D1F-448B-A346-035CF6A46BDD}" destId="{A6AB5B8E-3650-4985-B364-A5016EA79893}" srcOrd="6" destOrd="0" presId="urn:microsoft.com/office/officeart/2008/layout/HexagonCluster"/>
    <dgm:cxn modelId="{DC0A7B9C-52CA-41B2-B268-EF1E89A5CC1D}" type="presParOf" srcId="{A6AB5B8E-3650-4985-B364-A5016EA79893}" destId="{D8ADE757-86E6-4EDA-983F-E5B5188A8F6E}" srcOrd="0" destOrd="0" presId="urn:microsoft.com/office/officeart/2008/layout/HexagonCluster"/>
    <dgm:cxn modelId="{96D69563-44E7-4151-A6C0-A1494324323A}" type="presParOf" srcId="{2A087954-0D1F-448B-A346-035CF6A46BDD}" destId="{4EF52035-D75B-42B6-8152-1AAC17602F8E}" srcOrd="7" destOrd="0" presId="urn:microsoft.com/office/officeart/2008/layout/HexagonCluster"/>
    <dgm:cxn modelId="{2E927B91-E526-4499-A535-3731ED3EDC39}" type="presParOf" srcId="{4EF52035-D75B-42B6-8152-1AAC17602F8E}" destId="{01DFD6FD-3193-4297-A51B-305BD2FA21B0}" srcOrd="0" destOrd="0" presId="urn:microsoft.com/office/officeart/2008/layout/HexagonCluster"/>
    <dgm:cxn modelId="{FBFB9FD8-7E1C-45D1-8592-8A971D4F29D2}" type="presParOf" srcId="{2A087954-0D1F-448B-A346-035CF6A46BDD}" destId="{928C8AEC-C384-43E6-B9B2-AEBD99DC4920}" srcOrd="8" destOrd="0" presId="urn:microsoft.com/office/officeart/2008/layout/HexagonCluster"/>
    <dgm:cxn modelId="{5C3C1B72-2079-4C43-9460-284FFE94F9DE}" type="presParOf" srcId="{928C8AEC-C384-43E6-B9B2-AEBD99DC4920}" destId="{968A6B92-B031-475F-B863-E9DCDC58ED99}" srcOrd="0" destOrd="0" presId="urn:microsoft.com/office/officeart/2008/layout/HexagonCluster"/>
    <dgm:cxn modelId="{58361897-3A7D-4636-A3D9-1992B18FF83A}" type="presParOf" srcId="{2A087954-0D1F-448B-A346-035CF6A46BDD}" destId="{C02B0735-09DA-4D3C-AC62-F0F56F46F34E}" srcOrd="9" destOrd="0" presId="urn:microsoft.com/office/officeart/2008/layout/HexagonCluster"/>
    <dgm:cxn modelId="{31949F1E-A621-49EC-A6B3-1070CA38F4D1}" type="presParOf" srcId="{C02B0735-09DA-4D3C-AC62-F0F56F46F34E}" destId="{2328DA89-A8D3-4CBE-9192-8BDF0E101B2B}" srcOrd="0" destOrd="0" presId="urn:microsoft.com/office/officeart/2008/layout/HexagonCluster"/>
    <dgm:cxn modelId="{1A730E0E-80DD-4322-AF6E-0A6DCADC829A}" type="presParOf" srcId="{2A087954-0D1F-448B-A346-035CF6A46BDD}" destId="{115588E1-4300-44EE-822A-F9EDE3EAACA4}" srcOrd="10" destOrd="0" presId="urn:microsoft.com/office/officeart/2008/layout/HexagonCluster"/>
    <dgm:cxn modelId="{9426EAEE-090B-4789-ABF6-125FC4B37AA2}" type="presParOf" srcId="{115588E1-4300-44EE-822A-F9EDE3EAACA4}" destId="{8E90C440-6F3B-48AD-A86D-93BAA1B949DD}" srcOrd="0" destOrd="0" presId="urn:microsoft.com/office/officeart/2008/layout/HexagonCluster"/>
    <dgm:cxn modelId="{E190297D-0249-4501-8A31-E2883144B02B}" type="presParOf" srcId="{2A087954-0D1F-448B-A346-035CF6A46BDD}" destId="{A64170A7-58ED-4F0B-948A-A54442F3F415}" srcOrd="11" destOrd="0" presId="urn:microsoft.com/office/officeart/2008/layout/HexagonCluster"/>
    <dgm:cxn modelId="{E3C7299F-0D01-4690-8F07-B625BA77C08F}" type="presParOf" srcId="{A64170A7-58ED-4F0B-948A-A54442F3F415}" destId="{E9C1D63F-B45C-462D-8258-9E21E2907FBC}" srcOrd="0" destOrd="0" presId="urn:microsoft.com/office/officeart/2008/layout/HexagonCluster"/>
    <dgm:cxn modelId="{FCBB3E23-F931-41FF-8B84-4FAA0224ABCD}" type="presParOf" srcId="{2A087954-0D1F-448B-A346-035CF6A46BDD}" destId="{C39D8B6C-7084-47C4-9E63-57B8F6EAF5B5}" srcOrd="12" destOrd="0" presId="urn:microsoft.com/office/officeart/2008/layout/HexagonCluster"/>
    <dgm:cxn modelId="{CA23ED85-52B9-4AD3-8764-FC8336ED3AB3}" type="presParOf" srcId="{C39D8B6C-7084-47C4-9E63-57B8F6EAF5B5}" destId="{5C2D3073-E4D8-41AF-AA1A-8B066C95473A}" srcOrd="0" destOrd="0" presId="urn:microsoft.com/office/officeart/2008/layout/HexagonCluster"/>
    <dgm:cxn modelId="{41B8A886-39F8-4EFA-A7EC-B011012C8094}" type="presParOf" srcId="{2A087954-0D1F-448B-A346-035CF6A46BDD}" destId="{95C09414-0656-45FF-8454-9FE2FD4938E5}" srcOrd="13" destOrd="0" presId="urn:microsoft.com/office/officeart/2008/layout/HexagonCluster"/>
    <dgm:cxn modelId="{EB39EDE5-9C56-46D3-9AEC-F532FD9316A6}" type="presParOf" srcId="{95C09414-0656-45FF-8454-9FE2FD4938E5}" destId="{344DB1DD-59D5-4CC6-B065-C22EC1B419DB}" srcOrd="0" destOrd="0" presId="urn:microsoft.com/office/officeart/2008/layout/HexagonCluster"/>
    <dgm:cxn modelId="{653C1A16-B61B-45A3-BB4F-CA2F3513778F}" type="presParOf" srcId="{2A087954-0D1F-448B-A346-035CF6A46BDD}" destId="{5FF66D38-3A4B-49CF-AB5B-44F95CDE813D}" srcOrd="14" destOrd="0" presId="urn:microsoft.com/office/officeart/2008/layout/HexagonCluster"/>
    <dgm:cxn modelId="{3E378FC8-90B3-48F5-A988-6860FA771421}" type="presParOf" srcId="{5FF66D38-3A4B-49CF-AB5B-44F95CDE813D}" destId="{681CE1A4-66BD-4E3F-BB42-5C55FBC0A899}" srcOrd="0" destOrd="0" presId="urn:microsoft.com/office/officeart/2008/layout/HexagonCluster"/>
    <dgm:cxn modelId="{D2B05756-F1EA-4F59-841E-953068B36A4E}" type="presParOf" srcId="{2A087954-0D1F-448B-A346-035CF6A46BDD}" destId="{57DA8346-888E-485E-9D9D-9DF1B2C00D46}" srcOrd="15" destOrd="0" presId="urn:microsoft.com/office/officeart/2008/layout/HexagonCluster"/>
    <dgm:cxn modelId="{867C8316-5CDE-42B3-8F68-7DE710690BA6}" type="presParOf" srcId="{57DA8346-888E-485E-9D9D-9DF1B2C00D46}" destId="{033F9473-71C0-4FAD-82E3-6AA0AD25CEE1}" srcOrd="0" destOrd="0" presId="urn:microsoft.com/office/officeart/2008/layout/HexagonCluster"/>
    <dgm:cxn modelId="{2D42BD06-8C7B-4389-9D7E-4878B215B1F0}" type="presParOf" srcId="{2A087954-0D1F-448B-A346-035CF6A46BDD}" destId="{FC422707-1E16-43B9-AB35-2E79F0810499}" srcOrd="16" destOrd="0" presId="urn:microsoft.com/office/officeart/2008/layout/HexagonCluster"/>
    <dgm:cxn modelId="{A43179EA-A1B6-4252-AF73-CDFD73717C8A}" type="presParOf" srcId="{FC422707-1E16-43B9-AB35-2E79F0810499}" destId="{F214F836-419E-4787-B6B3-CD53F5A90563}" srcOrd="0" destOrd="0" presId="urn:microsoft.com/office/officeart/2008/layout/HexagonCluster"/>
    <dgm:cxn modelId="{A3EB5842-B451-4BBA-A66C-A650A23AEFB4}" type="presParOf" srcId="{2A087954-0D1F-448B-A346-035CF6A46BDD}" destId="{92E9953C-DE28-4A5B-811F-FC9164245FB8}" srcOrd="17" destOrd="0" presId="urn:microsoft.com/office/officeart/2008/layout/HexagonCluster"/>
    <dgm:cxn modelId="{C549965B-7DC0-4453-B236-93D7EDC87C5C}" type="presParOf" srcId="{92E9953C-DE28-4A5B-811F-FC9164245FB8}" destId="{0EE0096A-A46F-4E05-B053-D2E5066F6C16}" srcOrd="0" destOrd="0" presId="urn:microsoft.com/office/officeart/2008/layout/HexagonCluster"/>
    <dgm:cxn modelId="{60D0D53E-4710-4268-8E2C-01AF12894260}" type="presParOf" srcId="{2A087954-0D1F-448B-A346-035CF6A46BDD}" destId="{A9AE34B8-BC8E-4E11-AC3A-0D1B75347B5A}" srcOrd="18" destOrd="0" presId="urn:microsoft.com/office/officeart/2008/layout/HexagonCluster"/>
    <dgm:cxn modelId="{83B0D54C-1E19-4406-9C2D-E49B35930230}" type="presParOf" srcId="{A9AE34B8-BC8E-4E11-AC3A-0D1B75347B5A}" destId="{991D7878-637B-454C-B22D-08F12F1FA716}" srcOrd="0" destOrd="0" presId="urn:microsoft.com/office/officeart/2008/layout/HexagonCluster"/>
    <dgm:cxn modelId="{30D44884-1404-44CB-B98E-E940F673453E}" type="presParOf" srcId="{2A087954-0D1F-448B-A346-035CF6A46BDD}" destId="{5EFE74D8-F2B1-4F5B-875A-B6005FFB6839}" srcOrd="19" destOrd="0" presId="urn:microsoft.com/office/officeart/2008/layout/HexagonCluster"/>
    <dgm:cxn modelId="{E592E012-C717-454E-A7C4-6247BEE61323}" type="presParOf" srcId="{5EFE74D8-F2B1-4F5B-875A-B6005FFB6839}" destId="{D299CDAF-FFD2-40E3-A816-4EBFCB637A19}" srcOrd="0" destOrd="0" presId="urn:microsoft.com/office/officeart/2008/layout/HexagonCluster"/>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1DB59F85-08E3-440B-AC00-23FD7540BD5D}"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es-ES"/>
        </a:p>
      </dgm:t>
    </dgm:pt>
    <dgm:pt modelId="{8EA91FF8-A0E7-43B9-A74E-F4361E803651}">
      <dgm:prSet phldrT="[Texto]"/>
      <dgm:spPr/>
      <dgm:t>
        <a:bodyPr/>
        <a:lstStyle/>
        <a:p>
          <a:r>
            <a:rPr lang="es-ES">
              <a:latin typeface="Arial" panose="020B0604020202020204" pitchFamily="34" charset="0"/>
              <a:cs typeface="Arial" panose="020B0604020202020204" pitchFamily="34" charset="0"/>
            </a:rPr>
            <a:t>Inicio del proceso</a:t>
          </a:r>
        </a:p>
      </dgm:t>
    </dgm:pt>
    <dgm:pt modelId="{5C01FD2E-9785-4A62-9189-92C552193C8F}" type="parTrans" cxnId="{3EBDC7CB-61E8-4A8A-BFFF-73822AEA19E9}">
      <dgm:prSet/>
      <dgm:spPr/>
      <dgm:t>
        <a:bodyPr/>
        <a:lstStyle/>
        <a:p>
          <a:endParaRPr lang="es-ES">
            <a:latin typeface="Arial" panose="020B0604020202020204" pitchFamily="34" charset="0"/>
            <a:cs typeface="Arial" panose="020B0604020202020204" pitchFamily="34" charset="0"/>
          </a:endParaRPr>
        </a:p>
      </dgm:t>
    </dgm:pt>
    <dgm:pt modelId="{1D55A1EC-728B-42E6-AD8E-321FC292AEF8}" type="sibTrans" cxnId="{3EBDC7CB-61E8-4A8A-BFFF-73822AEA19E9}">
      <dgm:prSet/>
      <dgm:spPr/>
      <dgm:t>
        <a:bodyPr/>
        <a:lstStyle/>
        <a:p>
          <a:endParaRPr lang="es-ES">
            <a:latin typeface="Arial" panose="020B0604020202020204" pitchFamily="34" charset="0"/>
            <a:cs typeface="Arial" panose="020B0604020202020204" pitchFamily="34" charset="0"/>
          </a:endParaRPr>
        </a:p>
      </dgm:t>
    </dgm:pt>
    <dgm:pt modelId="{E1B52B1E-D65A-4B86-9B3E-14FF9C6FB99C}">
      <dgm:prSet phldrT="[Texto]"/>
      <dgm:spPr/>
      <dgm:t>
        <a:bodyPr/>
        <a:lstStyle/>
        <a:p>
          <a:r>
            <a:rPr lang="es-ES">
              <a:latin typeface="Arial" panose="020B0604020202020204" pitchFamily="34" charset="0"/>
              <a:cs typeface="Arial" panose="020B0604020202020204" pitchFamily="34" charset="0"/>
            </a:rPr>
            <a:t>Ejecución del producto o prestación del servicio</a:t>
          </a:r>
        </a:p>
      </dgm:t>
    </dgm:pt>
    <dgm:pt modelId="{9B7A262F-7FE1-4855-A6F1-DBB83505A239}" type="parTrans" cxnId="{EA9209B7-BDAA-4740-9545-ED16DD40FAEE}">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CFC972CB-4411-455F-B867-D16EC1774EDA}" type="sibTrans" cxnId="{EA9209B7-BDAA-4740-9545-ED16DD40FAEE}">
      <dgm:prSet/>
      <dgm:spPr/>
      <dgm:t>
        <a:bodyPr/>
        <a:lstStyle/>
        <a:p>
          <a:endParaRPr lang="es-ES">
            <a:latin typeface="Arial" panose="020B0604020202020204" pitchFamily="34" charset="0"/>
            <a:cs typeface="Arial" panose="020B0604020202020204" pitchFamily="34" charset="0"/>
          </a:endParaRPr>
        </a:p>
      </dgm:t>
    </dgm:pt>
    <dgm:pt modelId="{6903239F-4508-4B6F-AF0A-48CC6DBBB05B}">
      <dgm:prSet phldrT="[Texto]"/>
      <dgm:spPr/>
      <dgm:t>
        <a:bodyPr/>
        <a:lstStyle/>
        <a:p>
          <a:r>
            <a:rPr lang="es-ES">
              <a:latin typeface="Arial" panose="020B0604020202020204" pitchFamily="34" charset="0"/>
              <a:cs typeface="Arial" panose="020B0604020202020204" pitchFamily="34" charset="0"/>
            </a:rPr>
            <a:t>Verificación del cumplimiento de requisitos</a:t>
          </a:r>
        </a:p>
      </dgm:t>
    </dgm:pt>
    <dgm:pt modelId="{FD7E95C6-41E0-435D-9C96-1C0F85DF91BD}" type="parTrans" cxnId="{5C9936BA-B350-4A18-BEAF-E164298BEC9E}">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E4EF212E-A439-4088-A230-0C3D2E997AEB}" type="sibTrans" cxnId="{5C9936BA-B350-4A18-BEAF-E164298BEC9E}">
      <dgm:prSet/>
      <dgm:spPr/>
      <dgm:t>
        <a:bodyPr/>
        <a:lstStyle/>
        <a:p>
          <a:endParaRPr lang="es-ES">
            <a:latin typeface="Arial" panose="020B0604020202020204" pitchFamily="34" charset="0"/>
            <a:cs typeface="Arial" panose="020B0604020202020204" pitchFamily="34" charset="0"/>
          </a:endParaRPr>
        </a:p>
      </dgm:t>
    </dgm:pt>
    <dgm:pt modelId="{F55B0910-AB70-43C6-A6B9-01E2DF6F4AB3}">
      <dgm:prSet phldrT="[Texto]"/>
      <dgm:spPr/>
      <dgm:t>
        <a:bodyPr/>
        <a:lstStyle/>
        <a:p>
          <a:r>
            <a:rPr lang="es-ES">
              <a:latin typeface="Arial" panose="020B0604020202020204" pitchFamily="34" charset="0"/>
              <a:cs typeface="Arial" panose="020B0604020202020204" pitchFamily="34" charset="0"/>
            </a:rPr>
            <a:t>Evaluación de criterios de aceptación</a:t>
          </a:r>
        </a:p>
      </dgm:t>
    </dgm:pt>
    <dgm:pt modelId="{A42DAAEC-91E9-4426-8ADA-7638935A3DFF}" type="parTrans" cxnId="{A5D5ACC5-0AE3-4E6B-9C71-CD833A6332ED}">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BDE11208-E094-4C44-80E5-BD8D3B2EDCB3}" type="sibTrans" cxnId="{A5D5ACC5-0AE3-4E6B-9C71-CD833A6332ED}">
      <dgm:prSet/>
      <dgm:spPr/>
      <dgm:t>
        <a:bodyPr/>
        <a:lstStyle/>
        <a:p>
          <a:endParaRPr lang="es-ES">
            <a:latin typeface="Arial" panose="020B0604020202020204" pitchFamily="34" charset="0"/>
            <a:cs typeface="Arial" panose="020B0604020202020204" pitchFamily="34" charset="0"/>
          </a:endParaRPr>
        </a:p>
      </dgm:t>
    </dgm:pt>
    <dgm:pt modelId="{130698EB-61F6-4F72-B655-480370CC7689}">
      <dgm:prSet phldrT="[Texto]"/>
      <dgm:spPr/>
      <dgm:t>
        <a:bodyPr/>
        <a:lstStyle/>
        <a:p>
          <a:r>
            <a:rPr lang="es-ES">
              <a:latin typeface="Arial" panose="020B0604020202020204" pitchFamily="34" charset="0"/>
              <a:cs typeface="Arial" panose="020B0604020202020204" pitchFamily="34" charset="0"/>
            </a:rPr>
            <a:t>¿Cumple los requisitos?</a:t>
          </a:r>
        </a:p>
      </dgm:t>
    </dgm:pt>
    <dgm:pt modelId="{146CFD5E-564C-4466-BD23-41C43ABC61D8}" type="parTrans" cxnId="{DFEF23F6-A2F1-4E67-83C1-D7C6C989EAF6}">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4E2B05E8-3A0F-4F19-B609-0065AF45729E}" type="sibTrans" cxnId="{DFEF23F6-A2F1-4E67-83C1-D7C6C989EAF6}">
      <dgm:prSet/>
      <dgm:spPr/>
      <dgm:t>
        <a:bodyPr/>
        <a:lstStyle/>
        <a:p>
          <a:endParaRPr lang="es-ES">
            <a:latin typeface="Arial" panose="020B0604020202020204" pitchFamily="34" charset="0"/>
            <a:cs typeface="Arial" panose="020B0604020202020204" pitchFamily="34" charset="0"/>
          </a:endParaRPr>
        </a:p>
      </dgm:t>
    </dgm:pt>
    <dgm:pt modelId="{27DED712-81CF-415D-8E41-165F8763D816}">
      <dgm:prSet phldrT="[Texto]"/>
      <dgm:spPr/>
      <dgm:t>
        <a:bodyPr/>
        <a:lstStyle/>
        <a:p>
          <a:r>
            <a:rPr lang="es-ES">
              <a:latin typeface="Arial" panose="020B0604020202020204" pitchFamily="34" charset="0"/>
              <a:cs typeface="Arial" panose="020B0604020202020204" pitchFamily="34" charset="0"/>
            </a:rPr>
            <a:t>Sí</a:t>
          </a:r>
        </a:p>
      </dgm:t>
    </dgm:pt>
    <dgm:pt modelId="{4A8297C0-0B37-4DA0-90D6-DE9E23590C99}" type="parTrans" cxnId="{15998E4D-8841-403D-AA2B-1E96B1498E88}">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4B44A056-9626-4C06-BDB6-5C654A939FA7}" type="sibTrans" cxnId="{15998E4D-8841-403D-AA2B-1E96B1498E88}">
      <dgm:prSet/>
      <dgm:spPr/>
      <dgm:t>
        <a:bodyPr/>
        <a:lstStyle/>
        <a:p>
          <a:endParaRPr lang="es-ES">
            <a:latin typeface="Arial" panose="020B0604020202020204" pitchFamily="34" charset="0"/>
            <a:cs typeface="Arial" panose="020B0604020202020204" pitchFamily="34" charset="0"/>
          </a:endParaRPr>
        </a:p>
      </dgm:t>
    </dgm:pt>
    <dgm:pt modelId="{1A644E69-A81F-4DA6-8427-396A442E9E78}">
      <dgm:prSet phldrT="[Texto]"/>
      <dgm:spPr/>
      <dgm:t>
        <a:bodyPr/>
        <a:lstStyle/>
        <a:p>
          <a:r>
            <a:rPr lang="es-ES">
              <a:latin typeface="Arial" panose="020B0604020202020204" pitchFamily="34" charset="0"/>
              <a:cs typeface="Arial" panose="020B0604020202020204" pitchFamily="34" charset="0"/>
            </a:rPr>
            <a:t>No</a:t>
          </a:r>
        </a:p>
      </dgm:t>
    </dgm:pt>
    <dgm:pt modelId="{FE970BFE-D713-4390-842E-F85E3BF7C474}" type="parTrans" cxnId="{1BA4BC7A-BDE2-434C-BECA-BB474837ED9E}">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B694151D-5CDF-4A91-B206-73CF43D9C1E2}" type="sibTrans" cxnId="{1BA4BC7A-BDE2-434C-BECA-BB474837ED9E}">
      <dgm:prSet/>
      <dgm:spPr/>
      <dgm:t>
        <a:bodyPr/>
        <a:lstStyle/>
        <a:p>
          <a:endParaRPr lang="es-ES">
            <a:latin typeface="Arial" panose="020B0604020202020204" pitchFamily="34" charset="0"/>
            <a:cs typeface="Arial" panose="020B0604020202020204" pitchFamily="34" charset="0"/>
          </a:endParaRPr>
        </a:p>
      </dgm:t>
    </dgm:pt>
    <dgm:pt modelId="{C3DB64A1-6333-4D35-851D-8B65F0B619F2}">
      <dgm:prSet phldrT="[Texto]"/>
      <dgm:spPr/>
      <dgm:t>
        <a:bodyPr/>
        <a:lstStyle/>
        <a:p>
          <a:r>
            <a:rPr lang="es-ES">
              <a:latin typeface="Arial" panose="020B0604020202020204" pitchFamily="34" charset="0"/>
              <a:cs typeface="Arial" panose="020B0604020202020204" pitchFamily="34" charset="0"/>
            </a:rPr>
            <a:t>Autorización de liberación</a:t>
          </a:r>
        </a:p>
      </dgm:t>
    </dgm:pt>
    <dgm:pt modelId="{3DBCBFDA-52B5-46FA-BA24-DD5D9042A604}" type="parTrans" cxnId="{87232DF0-0F58-4390-8C15-E0AEBBBCD1B8}">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47E5E2A2-3102-4C37-9E0D-EE5B16B15D3A}" type="sibTrans" cxnId="{87232DF0-0F58-4390-8C15-E0AEBBBCD1B8}">
      <dgm:prSet/>
      <dgm:spPr/>
      <dgm:t>
        <a:bodyPr/>
        <a:lstStyle/>
        <a:p>
          <a:endParaRPr lang="es-ES">
            <a:latin typeface="Arial" panose="020B0604020202020204" pitchFamily="34" charset="0"/>
            <a:cs typeface="Arial" panose="020B0604020202020204" pitchFamily="34" charset="0"/>
          </a:endParaRPr>
        </a:p>
      </dgm:t>
    </dgm:pt>
    <dgm:pt modelId="{708D14F5-C845-40F4-9A9F-29A81BE4366A}">
      <dgm:prSet phldrT="[Texto]"/>
      <dgm:spPr/>
      <dgm:t>
        <a:bodyPr/>
        <a:lstStyle/>
        <a:p>
          <a:r>
            <a:rPr lang="es-ES">
              <a:latin typeface="Arial" panose="020B0604020202020204" pitchFamily="34" charset="0"/>
              <a:cs typeface="Arial" panose="020B0604020202020204" pitchFamily="34" charset="0"/>
            </a:rPr>
            <a:t>Control de salidas no conformes</a:t>
          </a:r>
        </a:p>
      </dgm:t>
    </dgm:pt>
    <dgm:pt modelId="{CCA2DCFA-9ACA-4CD4-9801-B711EC347F0E}" type="parTrans" cxnId="{D92743CC-3644-4FA4-87D5-D07262ED184E}">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90E42812-E3E6-460C-8790-5382794DC1EA}" type="sibTrans" cxnId="{D92743CC-3644-4FA4-87D5-D07262ED184E}">
      <dgm:prSet/>
      <dgm:spPr/>
      <dgm:t>
        <a:bodyPr/>
        <a:lstStyle/>
        <a:p>
          <a:endParaRPr lang="es-ES">
            <a:latin typeface="Arial" panose="020B0604020202020204" pitchFamily="34" charset="0"/>
            <a:cs typeface="Arial" panose="020B0604020202020204" pitchFamily="34" charset="0"/>
          </a:endParaRPr>
        </a:p>
      </dgm:t>
    </dgm:pt>
    <dgm:pt modelId="{A6D615DC-620A-4A70-8B3A-D5445268D969}">
      <dgm:prSet phldrT="[Texto]"/>
      <dgm:spPr/>
      <dgm:t>
        <a:bodyPr/>
        <a:lstStyle/>
        <a:p>
          <a:r>
            <a:rPr lang="es-ES">
              <a:latin typeface="Arial" panose="020B0604020202020204" pitchFamily="34" charset="0"/>
              <a:cs typeface="Arial" panose="020B0604020202020204" pitchFamily="34" charset="0"/>
            </a:rPr>
            <a:t>Entrega al cliente</a:t>
          </a:r>
        </a:p>
      </dgm:t>
    </dgm:pt>
    <dgm:pt modelId="{367210EB-F9BC-4BDF-8AFD-70BFE6594172}" type="parTrans" cxnId="{B75325B6-6FC2-46A6-9B5A-6DF4CF3B3909}">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26616220-D815-4F0B-9470-90F80D0E0B06}" type="sibTrans" cxnId="{B75325B6-6FC2-46A6-9B5A-6DF4CF3B3909}">
      <dgm:prSet/>
      <dgm:spPr/>
      <dgm:t>
        <a:bodyPr/>
        <a:lstStyle/>
        <a:p>
          <a:endParaRPr lang="es-ES">
            <a:latin typeface="Arial" panose="020B0604020202020204" pitchFamily="34" charset="0"/>
            <a:cs typeface="Arial" panose="020B0604020202020204" pitchFamily="34" charset="0"/>
          </a:endParaRPr>
        </a:p>
      </dgm:t>
    </dgm:pt>
    <dgm:pt modelId="{755B6C01-FB02-4EE2-BFD4-4902FEF91D4F}">
      <dgm:prSet phldrT="[Texto]"/>
      <dgm:spPr/>
      <dgm:t>
        <a:bodyPr/>
        <a:lstStyle/>
        <a:p>
          <a:r>
            <a:rPr lang="es-ES">
              <a:latin typeface="Arial" panose="020B0604020202020204" pitchFamily="34" charset="0"/>
              <a:cs typeface="Arial" panose="020B0604020202020204" pitchFamily="34" charset="0"/>
            </a:rPr>
            <a:t>Corrección o reproceso</a:t>
          </a:r>
        </a:p>
      </dgm:t>
    </dgm:pt>
    <dgm:pt modelId="{19A6B7E8-395D-4B30-B473-CF6FAEA6F054}" type="parTrans" cxnId="{D540519F-C865-4B21-9118-A48493A306E2}">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8C0D4A6F-DC65-4F8F-9C40-C7E5391F0267}" type="sibTrans" cxnId="{D540519F-C865-4B21-9118-A48493A306E2}">
      <dgm:prSet/>
      <dgm:spPr/>
      <dgm:t>
        <a:bodyPr/>
        <a:lstStyle/>
        <a:p>
          <a:endParaRPr lang="es-ES">
            <a:latin typeface="Arial" panose="020B0604020202020204" pitchFamily="34" charset="0"/>
            <a:cs typeface="Arial" panose="020B0604020202020204" pitchFamily="34" charset="0"/>
          </a:endParaRPr>
        </a:p>
      </dgm:t>
    </dgm:pt>
    <dgm:pt modelId="{DF6A4E7C-25E1-4B44-876E-5FCFA70555EB}">
      <dgm:prSet phldrT="[Texto]"/>
      <dgm:spPr/>
      <dgm:t>
        <a:bodyPr/>
        <a:lstStyle/>
        <a:p>
          <a:r>
            <a:rPr lang="es-ES">
              <a:latin typeface="Arial" panose="020B0604020202020204" pitchFamily="34" charset="0"/>
              <a:cs typeface="Arial" panose="020B0604020202020204" pitchFamily="34" charset="0"/>
            </a:rPr>
            <a:t>Nueva verificación</a:t>
          </a:r>
        </a:p>
      </dgm:t>
    </dgm:pt>
    <dgm:pt modelId="{945E9E06-364F-4518-A40D-2F6F31D0C659}" type="parTrans" cxnId="{5198F489-42CE-4ABC-89C2-C86786515067}">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792DD3EB-67AA-4B94-ABC0-D201821F9166}" type="sibTrans" cxnId="{5198F489-42CE-4ABC-89C2-C86786515067}">
      <dgm:prSet/>
      <dgm:spPr/>
      <dgm:t>
        <a:bodyPr/>
        <a:lstStyle/>
        <a:p>
          <a:endParaRPr lang="es-ES">
            <a:latin typeface="Arial" panose="020B0604020202020204" pitchFamily="34" charset="0"/>
            <a:cs typeface="Arial" panose="020B0604020202020204" pitchFamily="34" charset="0"/>
          </a:endParaRPr>
        </a:p>
      </dgm:t>
    </dgm:pt>
    <dgm:pt modelId="{CF89C5C2-5866-4D8F-81B9-88F436D7A629}">
      <dgm:prSet phldrT="[Texto]"/>
      <dgm:spPr/>
      <dgm:t>
        <a:bodyPr/>
        <a:lstStyle/>
        <a:p>
          <a:r>
            <a:rPr lang="es-ES">
              <a:latin typeface="Arial" panose="020B0604020202020204" pitchFamily="34" charset="0"/>
              <a:cs typeface="Arial" panose="020B0604020202020204" pitchFamily="34" charset="0"/>
            </a:rPr>
            <a:t>Liberación</a:t>
          </a:r>
        </a:p>
      </dgm:t>
    </dgm:pt>
    <dgm:pt modelId="{AFB8086E-96F0-4372-90D4-65778A4C4E1E}" type="parTrans" cxnId="{B4F6954A-566A-4E24-82BB-8923EE9F65A2}">
      <dgm:prSet>
        <dgm:style>
          <a:lnRef idx="0">
            <a:scrgbClr r="0" g="0" b="0"/>
          </a:lnRef>
          <a:fillRef idx="0">
            <a:scrgbClr r="0" g="0" b="0"/>
          </a:fillRef>
          <a:effectRef idx="0">
            <a:scrgbClr r="0" g="0" b="0"/>
          </a:effectRef>
          <a:fontRef idx="minor">
            <a:schemeClr val="tx1"/>
          </a:fontRef>
        </dgm:style>
      </dgm:prSet>
      <dgm:spPr>
        <a:noFill/>
        <a:ln w="19050" cap="flat" cmpd="sng" algn="ctr">
          <a:solidFill>
            <a:schemeClr val="tx2"/>
          </a:solidFill>
          <a:prstDash val="solid"/>
          <a:round/>
          <a:headEnd type="none" w="med" len="med"/>
          <a:tailEnd type="arrow" w="med" len="med"/>
        </a:ln>
      </dgm:spPr>
      <dgm:t>
        <a:bodyPr/>
        <a:lstStyle/>
        <a:p>
          <a:endParaRPr lang="es-ES">
            <a:latin typeface="Arial" panose="020B0604020202020204" pitchFamily="34" charset="0"/>
            <a:cs typeface="Arial" panose="020B0604020202020204" pitchFamily="34" charset="0"/>
          </a:endParaRPr>
        </a:p>
      </dgm:t>
    </dgm:pt>
    <dgm:pt modelId="{706FA387-4B2C-4534-A765-8811CEC50E42}" type="sibTrans" cxnId="{B4F6954A-566A-4E24-82BB-8923EE9F65A2}">
      <dgm:prSet/>
      <dgm:spPr/>
      <dgm:t>
        <a:bodyPr/>
        <a:lstStyle/>
        <a:p>
          <a:endParaRPr lang="es-ES">
            <a:latin typeface="Arial" panose="020B0604020202020204" pitchFamily="34" charset="0"/>
            <a:cs typeface="Arial" panose="020B0604020202020204" pitchFamily="34" charset="0"/>
          </a:endParaRPr>
        </a:p>
      </dgm:t>
    </dgm:pt>
    <dgm:pt modelId="{C85AC791-35AA-42E4-B9BB-0AE8D0FD2739}" type="pres">
      <dgm:prSet presAssocID="{1DB59F85-08E3-440B-AC00-23FD7540BD5D}" presName="hierChild1" presStyleCnt="0">
        <dgm:presLayoutVars>
          <dgm:orgChart val="1"/>
          <dgm:chPref val="1"/>
          <dgm:dir/>
          <dgm:animOne val="branch"/>
          <dgm:animLvl val="lvl"/>
          <dgm:resizeHandles/>
        </dgm:presLayoutVars>
      </dgm:prSet>
      <dgm:spPr/>
      <dgm:t>
        <a:bodyPr/>
        <a:lstStyle/>
        <a:p>
          <a:endParaRPr lang="es-ES"/>
        </a:p>
      </dgm:t>
    </dgm:pt>
    <dgm:pt modelId="{DB70BD0B-A006-4E5A-A66A-DEDFE242778F}" type="pres">
      <dgm:prSet presAssocID="{8EA91FF8-A0E7-43B9-A74E-F4361E803651}" presName="hierRoot1" presStyleCnt="0">
        <dgm:presLayoutVars>
          <dgm:hierBranch val="init"/>
        </dgm:presLayoutVars>
      </dgm:prSet>
      <dgm:spPr/>
    </dgm:pt>
    <dgm:pt modelId="{CF5AC8B3-4D0D-4C55-BB10-C669B1C8E131}" type="pres">
      <dgm:prSet presAssocID="{8EA91FF8-A0E7-43B9-A74E-F4361E803651}" presName="rootComposite1" presStyleCnt="0"/>
      <dgm:spPr/>
    </dgm:pt>
    <dgm:pt modelId="{D1A12476-6478-4AC3-9BF5-0BC59DC4DF20}" type="pres">
      <dgm:prSet presAssocID="{8EA91FF8-A0E7-43B9-A74E-F4361E803651}" presName="rootText1" presStyleLbl="node0" presStyleIdx="0" presStyleCnt="1" custScaleX="245137">
        <dgm:presLayoutVars>
          <dgm:chPref val="3"/>
        </dgm:presLayoutVars>
      </dgm:prSet>
      <dgm:spPr/>
      <dgm:t>
        <a:bodyPr/>
        <a:lstStyle/>
        <a:p>
          <a:endParaRPr lang="es-ES"/>
        </a:p>
      </dgm:t>
    </dgm:pt>
    <dgm:pt modelId="{DFE495FD-C41F-4BBB-8E4F-6AF1A123656E}" type="pres">
      <dgm:prSet presAssocID="{8EA91FF8-A0E7-43B9-A74E-F4361E803651}" presName="rootConnector1" presStyleLbl="node1" presStyleIdx="0" presStyleCnt="0"/>
      <dgm:spPr/>
      <dgm:t>
        <a:bodyPr/>
        <a:lstStyle/>
        <a:p>
          <a:endParaRPr lang="es-ES"/>
        </a:p>
      </dgm:t>
    </dgm:pt>
    <dgm:pt modelId="{845FC1FB-4021-450D-B1E4-C9DF16883E78}" type="pres">
      <dgm:prSet presAssocID="{8EA91FF8-A0E7-43B9-A74E-F4361E803651}" presName="hierChild2" presStyleCnt="0"/>
      <dgm:spPr/>
    </dgm:pt>
    <dgm:pt modelId="{DDDA6176-A476-4ED1-98A5-23C10B1F1272}" type="pres">
      <dgm:prSet presAssocID="{9B7A262F-7FE1-4855-A6F1-DBB83505A239}" presName="Name37" presStyleLbl="parChTrans1D2" presStyleIdx="0" presStyleCnt="1"/>
      <dgm:spPr/>
      <dgm:t>
        <a:bodyPr/>
        <a:lstStyle/>
        <a:p>
          <a:endParaRPr lang="es-ES"/>
        </a:p>
      </dgm:t>
    </dgm:pt>
    <dgm:pt modelId="{881EE270-EAE2-4B91-896A-BE764AC45EBC}" type="pres">
      <dgm:prSet presAssocID="{E1B52B1E-D65A-4B86-9B3E-14FF9C6FB99C}" presName="hierRoot2" presStyleCnt="0">
        <dgm:presLayoutVars>
          <dgm:hierBranch val="init"/>
        </dgm:presLayoutVars>
      </dgm:prSet>
      <dgm:spPr/>
    </dgm:pt>
    <dgm:pt modelId="{F6801B56-3451-4E63-AC23-989F39129E8D}" type="pres">
      <dgm:prSet presAssocID="{E1B52B1E-D65A-4B86-9B3E-14FF9C6FB99C}" presName="rootComposite" presStyleCnt="0"/>
      <dgm:spPr/>
    </dgm:pt>
    <dgm:pt modelId="{DF0F0561-DDF2-4F10-8B6C-8BF220456570}" type="pres">
      <dgm:prSet presAssocID="{E1B52B1E-D65A-4B86-9B3E-14FF9C6FB99C}" presName="rootText" presStyleLbl="node2" presStyleIdx="0" presStyleCnt="1" custScaleX="245137">
        <dgm:presLayoutVars>
          <dgm:chPref val="3"/>
        </dgm:presLayoutVars>
      </dgm:prSet>
      <dgm:spPr/>
      <dgm:t>
        <a:bodyPr/>
        <a:lstStyle/>
        <a:p>
          <a:endParaRPr lang="es-ES"/>
        </a:p>
      </dgm:t>
    </dgm:pt>
    <dgm:pt modelId="{55435E7B-B4EB-4506-B1BC-F28782261319}" type="pres">
      <dgm:prSet presAssocID="{E1B52B1E-D65A-4B86-9B3E-14FF9C6FB99C}" presName="rootConnector" presStyleLbl="node2" presStyleIdx="0" presStyleCnt="1"/>
      <dgm:spPr/>
      <dgm:t>
        <a:bodyPr/>
        <a:lstStyle/>
        <a:p>
          <a:endParaRPr lang="es-ES"/>
        </a:p>
      </dgm:t>
    </dgm:pt>
    <dgm:pt modelId="{AAD98CD3-845B-4F04-8251-E0A77AFAE9C8}" type="pres">
      <dgm:prSet presAssocID="{E1B52B1E-D65A-4B86-9B3E-14FF9C6FB99C}" presName="hierChild4" presStyleCnt="0"/>
      <dgm:spPr/>
    </dgm:pt>
    <dgm:pt modelId="{D19010A4-24C1-4D91-A5D6-943185C0C2ED}" type="pres">
      <dgm:prSet presAssocID="{FD7E95C6-41E0-435D-9C96-1C0F85DF91BD}" presName="Name37" presStyleLbl="parChTrans1D3" presStyleIdx="0" presStyleCnt="1"/>
      <dgm:spPr/>
      <dgm:t>
        <a:bodyPr/>
        <a:lstStyle/>
        <a:p>
          <a:endParaRPr lang="es-ES"/>
        </a:p>
      </dgm:t>
    </dgm:pt>
    <dgm:pt modelId="{E8E7141F-7F68-42E9-8760-51EB6FE5242B}" type="pres">
      <dgm:prSet presAssocID="{6903239F-4508-4B6F-AF0A-48CC6DBBB05B}" presName="hierRoot2" presStyleCnt="0">
        <dgm:presLayoutVars>
          <dgm:hierBranch val="init"/>
        </dgm:presLayoutVars>
      </dgm:prSet>
      <dgm:spPr/>
    </dgm:pt>
    <dgm:pt modelId="{57B9FD8A-7359-4166-B01A-53FA04DA9D6E}" type="pres">
      <dgm:prSet presAssocID="{6903239F-4508-4B6F-AF0A-48CC6DBBB05B}" presName="rootComposite" presStyleCnt="0"/>
      <dgm:spPr/>
    </dgm:pt>
    <dgm:pt modelId="{0ED7F227-480A-4E28-83A9-CE8357EFAE6D}" type="pres">
      <dgm:prSet presAssocID="{6903239F-4508-4B6F-AF0A-48CC6DBBB05B}" presName="rootText" presStyleLbl="node3" presStyleIdx="0" presStyleCnt="1" custScaleX="245137">
        <dgm:presLayoutVars>
          <dgm:chPref val="3"/>
        </dgm:presLayoutVars>
      </dgm:prSet>
      <dgm:spPr/>
      <dgm:t>
        <a:bodyPr/>
        <a:lstStyle/>
        <a:p>
          <a:endParaRPr lang="es-ES"/>
        </a:p>
      </dgm:t>
    </dgm:pt>
    <dgm:pt modelId="{D5EAC09A-AE96-422B-B47B-28AA50428F2D}" type="pres">
      <dgm:prSet presAssocID="{6903239F-4508-4B6F-AF0A-48CC6DBBB05B}" presName="rootConnector" presStyleLbl="node3" presStyleIdx="0" presStyleCnt="1"/>
      <dgm:spPr/>
      <dgm:t>
        <a:bodyPr/>
        <a:lstStyle/>
        <a:p>
          <a:endParaRPr lang="es-ES"/>
        </a:p>
      </dgm:t>
    </dgm:pt>
    <dgm:pt modelId="{3F174FBB-DB19-4759-AC92-AEE000895E70}" type="pres">
      <dgm:prSet presAssocID="{6903239F-4508-4B6F-AF0A-48CC6DBBB05B}" presName="hierChild4" presStyleCnt="0"/>
      <dgm:spPr/>
    </dgm:pt>
    <dgm:pt modelId="{E20C7281-83AE-4294-925B-F1082AE73C91}" type="pres">
      <dgm:prSet presAssocID="{A42DAAEC-91E9-4426-8ADA-7638935A3DFF}" presName="Name37" presStyleLbl="parChTrans1D4" presStyleIdx="0" presStyleCnt="10"/>
      <dgm:spPr/>
      <dgm:t>
        <a:bodyPr/>
        <a:lstStyle/>
        <a:p>
          <a:endParaRPr lang="es-ES"/>
        </a:p>
      </dgm:t>
    </dgm:pt>
    <dgm:pt modelId="{B4DFA7B5-AA0A-450B-A1D6-39FCBF167113}" type="pres">
      <dgm:prSet presAssocID="{F55B0910-AB70-43C6-A6B9-01E2DF6F4AB3}" presName="hierRoot2" presStyleCnt="0">
        <dgm:presLayoutVars>
          <dgm:hierBranch val="init"/>
        </dgm:presLayoutVars>
      </dgm:prSet>
      <dgm:spPr/>
    </dgm:pt>
    <dgm:pt modelId="{0A608628-5306-4C3A-AF9E-7B85E679FD55}" type="pres">
      <dgm:prSet presAssocID="{F55B0910-AB70-43C6-A6B9-01E2DF6F4AB3}" presName="rootComposite" presStyleCnt="0"/>
      <dgm:spPr/>
    </dgm:pt>
    <dgm:pt modelId="{A13244CD-D99D-4C35-BE91-5C4D1A20DD6A}" type="pres">
      <dgm:prSet presAssocID="{F55B0910-AB70-43C6-A6B9-01E2DF6F4AB3}" presName="rootText" presStyleLbl="node4" presStyleIdx="0" presStyleCnt="10" custScaleX="245137">
        <dgm:presLayoutVars>
          <dgm:chPref val="3"/>
        </dgm:presLayoutVars>
      </dgm:prSet>
      <dgm:spPr/>
      <dgm:t>
        <a:bodyPr/>
        <a:lstStyle/>
        <a:p>
          <a:endParaRPr lang="es-ES"/>
        </a:p>
      </dgm:t>
    </dgm:pt>
    <dgm:pt modelId="{24A028A8-5CFC-4040-90ED-5B2651BD285C}" type="pres">
      <dgm:prSet presAssocID="{F55B0910-AB70-43C6-A6B9-01E2DF6F4AB3}" presName="rootConnector" presStyleLbl="node4" presStyleIdx="0" presStyleCnt="10"/>
      <dgm:spPr/>
      <dgm:t>
        <a:bodyPr/>
        <a:lstStyle/>
        <a:p>
          <a:endParaRPr lang="es-ES"/>
        </a:p>
      </dgm:t>
    </dgm:pt>
    <dgm:pt modelId="{DC21DE30-4BA1-43AC-AB04-2B8E5CFACABB}" type="pres">
      <dgm:prSet presAssocID="{F55B0910-AB70-43C6-A6B9-01E2DF6F4AB3}" presName="hierChild4" presStyleCnt="0"/>
      <dgm:spPr/>
    </dgm:pt>
    <dgm:pt modelId="{577EFF21-1E03-4A33-AF4A-FC247B9C9745}" type="pres">
      <dgm:prSet presAssocID="{146CFD5E-564C-4466-BD23-41C43ABC61D8}" presName="Name37" presStyleLbl="parChTrans1D4" presStyleIdx="1" presStyleCnt="10"/>
      <dgm:spPr/>
      <dgm:t>
        <a:bodyPr/>
        <a:lstStyle/>
        <a:p>
          <a:endParaRPr lang="es-ES"/>
        </a:p>
      </dgm:t>
    </dgm:pt>
    <dgm:pt modelId="{003231D1-C2E0-484D-A216-C45D9DED29F5}" type="pres">
      <dgm:prSet presAssocID="{130698EB-61F6-4F72-B655-480370CC7689}" presName="hierRoot2" presStyleCnt="0">
        <dgm:presLayoutVars>
          <dgm:hierBranch val="init"/>
        </dgm:presLayoutVars>
      </dgm:prSet>
      <dgm:spPr/>
    </dgm:pt>
    <dgm:pt modelId="{9AD50FD5-D81A-40F9-A249-845366D33BDD}" type="pres">
      <dgm:prSet presAssocID="{130698EB-61F6-4F72-B655-480370CC7689}" presName="rootComposite" presStyleCnt="0"/>
      <dgm:spPr/>
    </dgm:pt>
    <dgm:pt modelId="{D6EBC41A-1927-4B28-AF0E-28E008EEF132}" type="pres">
      <dgm:prSet presAssocID="{130698EB-61F6-4F72-B655-480370CC7689}" presName="rootText" presStyleLbl="node4" presStyleIdx="1" presStyleCnt="10" custScaleX="245137">
        <dgm:presLayoutVars>
          <dgm:chPref val="3"/>
        </dgm:presLayoutVars>
      </dgm:prSet>
      <dgm:spPr/>
      <dgm:t>
        <a:bodyPr/>
        <a:lstStyle/>
        <a:p>
          <a:endParaRPr lang="es-ES"/>
        </a:p>
      </dgm:t>
    </dgm:pt>
    <dgm:pt modelId="{DE0554DE-6C8A-4CEA-8636-78CB8F196552}" type="pres">
      <dgm:prSet presAssocID="{130698EB-61F6-4F72-B655-480370CC7689}" presName="rootConnector" presStyleLbl="node4" presStyleIdx="1" presStyleCnt="10"/>
      <dgm:spPr/>
      <dgm:t>
        <a:bodyPr/>
        <a:lstStyle/>
        <a:p>
          <a:endParaRPr lang="es-ES"/>
        </a:p>
      </dgm:t>
    </dgm:pt>
    <dgm:pt modelId="{13C2709B-1FFE-45EB-BF06-D0E038F0776F}" type="pres">
      <dgm:prSet presAssocID="{130698EB-61F6-4F72-B655-480370CC7689}" presName="hierChild4" presStyleCnt="0"/>
      <dgm:spPr/>
    </dgm:pt>
    <dgm:pt modelId="{2B4000F0-9ABD-432B-87FE-1C1DBC4C9380}" type="pres">
      <dgm:prSet presAssocID="{4A8297C0-0B37-4DA0-90D6-DE9E23590C99}" presName="Name37" presStyleLbl="parChTrans1D4" presStyleIdx="2" presStyleCnt="10"/>
      <dgm:spPr/>
      <dgm:t>
        <a:bodyPr/>
        <a:lstStyle/>
        <a:p>
          <a:endParaRPr lang="es-ES"/>
        </a:p>
      </dgm:t>
    </dgm:pt>
    <dgm:pt modelId="{44712C5E-D57B-4A7E-ABE7-C789DB10FEB6}" type="pres">
      <dgm:prSet presAssocID="{27DED712-81CF-415D-8E41-165F8763D816}" presName="hierRoot2" presStyleCnt="0">
        <dgm:presLayoutVars>
          <dgm:hierBranch val="init"/>
        </dgm:presLayoutVars>
      </dgm:prSet>
      <dgm:spPr/>
    </dgm:pt>
    <dgm:pt modelId="{30193F03-8756-479D-B994-63003992D45A}" type="pres">
      <dgm:prSet presAssocID="{27DED712-81CF-415D-8E41-165F8763D816}" presName="rootComposite" presStyleCnt="0"/>
      <dgm:spPr/>
    </dgm:pt>
    <dgm:pt modelId="{31109A42-0494-4048-9C54-7AF59614D928}" type="pres">
      <dgm:prSet presAssocID="{27DED712-81CF-415D-8E41-165F8763D816}" presName="rootText" presStyleLbl="node4" presStyleIdx="2" presStyleCnt="10" custScaleX="131778">
        <dgm:presLayoutVars>
          <dgm:chPref val="3"/>
        </dgm:presLayoutVars>
      </dgm:prSet>
      <dgm:spPr/>
      <dgm:t>
        <a:bodyPr/>
        <a:lstStyle/>
        <a:p>
          <a:endParaRPr lang="es-ES"/>
        </a:p>
      </dgm:t>
    </dgm:pt>
    <dgm:pt modelId="{C5E3A81A-203D-40A3-AB71-991CCE1C9206}" type="pres">
      <dgm:prSet presAssocID="{27DED712-81CF-415D-8E41-165F8763D816}" presName="rootConnector" presStyleLbl="node4" presStyleIdx="2" presStyleCnt="10"/>
      <dgm:spPr/>
      <dgm:t>
        <a:bodyPr/>
        <a:lstStyle/>
        <a:p>
          <a:endParaRPr lang="es-ES"/>
        </a:p>
      </dgm:t>
    </dgm:pt>
    <dgm:pt modelId="{BC437D43-E61C-46CA-8A58-38CDF427BF10}" type="pres">
      <dgm:prSet presAssocID="{27DED712-81CF-415D-8E41-165F8763D816}" presName="hierChild4" presStyleCnt="0"/>
      <dgm:spPr/>
    </dgm:pt>
    <dgm:pt modelId="{1A73F6E6-F6F9-4D55-9CC9-91738EB151A1}" type="pres">
      <dgm:prSet presAssocID="{3DBCBFDA-52B5-46FA-BA24-DD5D9042A604}" presName="Name37" presStyleLbl="parChTrans1D4" presStyleIdx="3" presStyleCnt="10"/>
      <dgm:spPr/>
      <dgm:t>
        <a:bodyPr/>
        <a:lstStyle/>
        <a:p>
          <a:endParaRPr lang="es-ES"/>
        </a:p>
      </dgm:t>
    </dgm:pt>
    <dgm:pt modelId="{C0371EFB-2BCF-4EF3-AB73-1147BD6145C9}" type="pres">
      <dgm:prSet presAssocID="{C3DB64A1-6333-4D35-851D-8B65F0B619F2}" presName="hierRoot2" presStyleCnt="0">
        <dgm:presLayoutVars>
          <dgm:hierBranch val="init"/>
        </dgm:presLayoutVars>
      </dgm:prSet>
      <dgm:spPr/>
    </dgm:pt>
    <dgm:pt modelId="{0047878E-1A63-4FFF-B31A-F24380114B75}" type="pres">
      <dgm:prSet presAssocID="{C3DB64A1-6333-4D35-851D-8B65F0B619F2}" presName="rootComposite" presStyleCnt="0"/>
      <dgm:spPr/>
    </dgm:pt>
    <dgm:pt modelId="{4B5F1CAC-D8D9-43E2-9F83-CA929BE00DFA}" type="pres">
      <dgm:prSet presAssocID="{C3DB64A1-6333-4D35-851D-8B65F0B619F2}" presName="rootText" presStyleLbl="node4" presStyleIdx="3" presStyleCnt="10" custScaleX="136157">
        <dgm:presLayoutVars>
          <dgm:chPref val="3"/>
        </dgm:presLayoutVars>
      </dgm:prSet>
      <dgm:spPr/>
      <dgm:t>
        <a:bodyPr/>
        <a:lstStyle/>
        <a:p>
          <a:endParaRPr lang="es-ES"/>
        </a:p>
      </dgm:t>
    </dgm:pt>
    <dgm:pt modelId="{A407CFFE-EFB4-41E9-888A-C1D25BD20BE0}" type="pres">
      <dgm:prSet presAssocID="{C3DB64A1-6333-4D35-851D-8B65F0B619F2}" presName="rootConnector" presStyleLbl="node4" presStyleIdx="3" presStyleCnt="10"/>
      <dgm:spPr/>
      <dgm:t>
        <a:bodyPr/>
        <a:lstStyle/>
        <a:p>
          <a:endParaRPr lang="es-ES"/>
        </a:p>
      </dgm:t>
    </dgm:pt>
    <dgm:pt modelId="{F43DF246-4C18-461F-8E71-27DCCAFC7F30}" type="pres">
      <dgm:prSet presAssocID="{C3DB64A1-6333-4D35-851D-8B65F0B619F2}" presName="hierChild4" presStyleCnt="0"/>
      <dgm:spPr/>
    </dgm:pt>
    <dgm:pt modelId="{8BDDB626-144C-4A82-BE61-B0C491E76895}" type="pres">
      <dgm:prSet presAssocID="{367210EB-F9BC-4BDF-8AFD-70BFE6594172}" presName="Name37" presStyleLbl="parChTrans1D4" presStyleIdx="4" presStyleCnt="10"/>
      <dgm:spPr/>
      <dgm:t>
        <a:bodyPr/>
        <a:lstStyle/>
        <a:p>
          <a:endParaRPr lang="es-ES"/>
        </a:p>
      </dgm:t>
    </dgm:pt>
    <dgm:pt modelId="{52736A98-408D-4974-833E-7A19F9AB0310}" type="pres">
      <dgm:prSet presAssocID="{A6D615DC-620A-4A70-8B3A-D5445268D969}" presName="hierRoot2" presStyleCnt="0">
        <dgm:presLayoutVars>
          <dgm:hierBranch val="init"/>
        </dgm:presLayoutVars>
      </dgm:prSet>
      <dgm:spPr/>
    </dgm:pt>
    <dgm:pt modelId="{2004B836-DAAC-4997-BEE9-27949F776731}" type="pres">
      <dgm:prSet presAssocID="{A6D615DC-620A-4A70-8B3A-D5445268D969}" presName="rootComposite" presStyleCnt="0"/>
      <dgm:spPr/>
    </dgm:pt>
    <dgm:pt modelId="{3835C1F4-0C09-4913-A799-DF99760753CD}" type="pres">
      <dgm:prSet presAssocID="{A6D615DC-620A-4A70-8B3A-D5445268D969}" presName="rootText" presStyleLbl="node4" presStyleIdx="4" presStyleCnt="10" custScaleX="117105">
        <dgm:presLayoutVars>
          <dgm:chPref val="3"/>
        </dgm:presLayoutVars>
      </dgm:prSet>
      <dgm:spPr/>
      <dgm:t>
        <a:bodyPr/>
        <a:lstStyle/>
        <a:p>
          <a:endParaRPr lang="es-ES"/>
        </a:p>
      </dgm:t>
    </dgm:pt>
    <dgm:pt modelId="{851382FD-7C0E-461F-B9B9-9D11B01470F9}" type="pres">
      <dgm:prSet presAssocID="{A6D615DC-620A-4A70-8B3A-D5445268D969}" presName="rootConnector" presStyleLbl="node4" presStyleIdx="4" presStyleCnt="10"/>
      <dgm:spPr/>
      <dgm:t>
        <a:bodyPr/>
        <a:lstStyle/>
        <a:p>
          <a:endParaRPr lang="es-ES"/>
        </a:p>
      </dgm:t>
    </dgm:pt>
    <dgm:pt modelId="{69B05989-7C41-461B-91C7-F427EA3DFF5C}" type="pres">
      <dgm:prSet presAssocID="{A6D615DC-620A-4A70-8B3A-D5445268D969}" presName="hierChild4" presStyleCnt="0"/>
      <dgm:spPr/>
    </dgm:pt>
    <dgm:pt modelId="{B07AC8F4-8AAE-4CF1-B3DE-74A9F365E575}" type="pres">
      <dgm:prSet presAssocID="{A6D615DC-620A-4A70-8B3A-D5445268D969}" presName="hierChild5" presStyleCnt="0"/>
      <dgm:spPr/>
    </dgm:pt>
    <dgm:pt modelId="{B214DD05-994A-4F93-91D1-F401A5FF9313}" type="pres">
      <dgm:prSet presAssocID="{C3DB64A1-6333-4D35-851D-8B65F0B619F2}" presName="hierChild5" presStyleCnt="0"/>
      <dgm:spPr/>
    </dgm:pt>
    <dgm:pt modelId="{D74BBA9E-DAAC-4E2E-8F92-FB24DD104F11}" type="pres">
      <dgm:prSet presAssocID="{27DED712-81CF-415D-8E41-165F8763D816}" presName="hierChild5" presStyleCnt="0"/>
      <dgm:spPr/>
    </dgm:pt>
    <dgm:pt modelId="{4E2825D4-5E58-4BEC-B426-958E87727C9A}" type="pres">
      <dgm:prSet presAssocID="{FE970BFE-D713-4390-842E-F85E3BF7C474}" presName="Name37" presStyleLbl="parChTrans1D4" presStyleIdx="5" presStyleCnt="10"/>
      <dgm:spPr/>
      <dgm:t>
        <a:bodyPr/>
        <a:lstStyle/>
        <a:p>
          <a:endParaRPr lang="es-ES"/>
        </a:p>
      </dgm:t>
    </dgm:pt>
    <dgm:pt modelId="{E1199AC2-FFDC-4453-9965-5049621E53D4}" type="pres">
      <dgm:prSet presAssocID="{1A644E69-A81F-4DA6-8427-396A442E9E78}" presName="hierRoot2" presStyleCnt="0">
        <dgm:presLayoutVars>
          <dgm:hierBranch val="init"/>
        </dgm:presLayoutVars>
      </dgm:prSet>
      <dgm:spPr/>
    </dgm:pt>
    <dgm:pt modelId="{1C654FE1-D6F7-4488-9A66-B5B1E096CFED}" type="pres">
      <dgm:prSet presAssocID="{1A644E69-A81F-4DA6-8427-396A442E9E78}" presName="rootComposite" presStyleCnt="0"/>
      <dgm:spPr/>
    </dgm:pt>
    <dgm:pt modelId="{2E2243D6-5671-4E0B-8DB7-278C3FF8873D}" type="pres">
      <dgm:prSet presAssocID="{1A644E69-A81F-4DA6-8427-396A442E9E78}" presName="rootText" presStyleLbl="node4" presStyleIdx="5" presStyleCnt="10" custScaleX="131778">
        <dgm:presLayoutVars>
          <dgm:chPref val="3"/>
        </dgm:presLayoutVars>
      </dgm:prSet>
      <dgm:spPr/>
      <dgm:t>
        <a:bodyPr/>
        <a:lstStyle/>
        <a:p>
          <a:endParaRPr lang="es-ES"/>
        </a:p>
      </dgm:t>
    </dgm:pt>
    <dgm:pt modelId="{E92E7F31-3C94-4F24-BA54-EF46B4C685D7}" type="pres">
      <dgm:prSet presAssocID="{1A644E69-A81F-4DA6-8427-396A442E9E78}" presName="rootConnector" presStyleLbl="node4" presStyleIdx="5" presStyleCnt="10"/>
      <dgm:spPr/>
      <dgm:t>
        <a:bodyPr/>
        <a:lstStyle/>
        <a:p>
          <a:endParaRPr lang="es-ES"/>
        </a:p>
      </dgm:t>
    </dgm:pt>
    <dgm:pt modelId="{3DB795AB-F628-4FD5-BB2A-1D893137DC45}" type="pres">
      <dgm:prSet presAssocID="{1A644E69-A81F-4DA6-8427-396A442E9E78}" presName="hierChild4" presStyleCnt="0"/>
      <dgm:spPr/>
    </dgm:pt>
    <dgm:pt modelId="{37E4404A-6C8E-4C60-8B84-B397F13EC8C3}" type="pres">
      <dgm:prSet presAssocID="{CCA2DCFA-9ACA-4CD4-9801-B711EC347F0E}" presName="Name37" presStyleLbl="parChTrans1D4" presStyleIdx="6" presStyleCnt="10"/>
      <dgm:spPr/>
      <dgm:t>
        <a:bodyPr/>
        <a:lstStyle/>
        <a:p>
          <a:endParaRPr lang="es-ES"/>
        </a:p>
      </dgm:t>
    </dgm:pt>
    <dgm:pt modelId="{D1F26477-3EB2-499F-97C6-00FFF0358807}" type="pres">
      <dgm:prSet presAssocID="{708D14F5-C845-40F4-9A9F-29A81BE4366A}" presName="hierRoot2" presStyleCnt="0">
        <dgm:presLayoutVars>
          <dgm:hierBranch val="init"/>
        </dgm:presLayoutVars>
      </dgm:prSet>
      <dgm:spPr/>
    </dgm:pt>
    <dgm:pt modelId="{131ED8CC-EA3C-4D25-A0B6-8EC51B883BD8}" type="pres">
      <dgm:prSet presAssocID="{708D14F5-C845-40F4-9A9F-29A81BE4366A}" presName="rootComposite" presStyleCnt="0"/>
      <dgm:spPr/>
    </dgm:pt>
    <dgm:pt modelId="{C91D9540-3E46-4B1E-A9EE-12F550C0DB6E}" type="pres">
      <dgm:prSet presAssocID="{708D14F5-C845-40F4-9A9F-29A81BE4366A}" presName="rootText" presStyleLbl="node4" presStyleIdx="6" presStyleCnt="10" custScaleX="136157">
        <dgm:presLayoutVars>
          <dgm:chPref val="3"/>
        </dgm:presLayoutVars>
      </dgm:prSet>
      <dgm:spPr/>
      <dgm:t>
        <a:bodyPr/>
        <a:lstStyle/>
        <a:p>
          <a:endParaRPr lang="es-ES"/>
        </a:p>
      </dgm:t>
    </dgm:pt>
    <dgm:pt modelId="{8DC564EF-7E0D-4EE7-A42A-9C0DC3C67FE4}" type="pres">
      <dgm:prSet presAssocID="{708D14F5-C845-40F4-9A9F-29A81BE4366A}" presName="rootConnector" presStyleLbl="node4" presStyleIdx="6" presStyleCnt="10"/>
      <dgm:spPr/>
      <dgm:t>
        <a:bodyPr/>
        <a:lstStyle/>
        <a:p>
          <a:endParaRPr lang="es-ES"/>
        </a:p>
      </dgm:t>
    </dgm:pt>
    <dgm:pt modelId="{FFAB78B3-C30F-4B9E-81FF-93FCFBA31867}" type="pres">
      <dgm:prSet presAssocID="{708D14F5-C845-40F4-9A9F-29A81BE4366A}" presName="hierChild4" presStyleCnt="0"/>
      <dgm:spPr/>
    </dgm:pt>
    <dgm:pt modelId="{44B66B78-554A-40F0-9984-80A1DB4CE697}" type="pres">
      <dgm:prSet presAssocID="{19A6B7E8-395D-4B30-B473-CF6FAEA6F054}" presName="Name37" presStyleLbl="parChTrans1D4" presStyleIdx="7" presStyleCnt="10"/>
      <dgm:spPr/>
      <dgm:t>
        <a:bodyPr/>
        <a:lstStyle/>
        <a:p>
          <a:endParaRPr lang="es-ES"/>
        </a:p>
      </dgm:t>
    </dgm:pt>
    <dgm:pt modelId="{31CF11FD-0B9D-4DD7-A14B-452813960BAC}" type="pres">
      <dgm:prSet presAssocID="{755B6C01-FB02-4EE2-BFD4-4902FEF91D4F}" presName="hierRoot2" presStyleCnt="0">
        <dgm:presLayoutVars>
          <dgm:hierBranch val="init"/>
        </dgm:presLayoutVars>
      </dgm:prSet>
      <dgm:spPr/>
    </dgm:pt>
    <dgm:pt modelId="{2CA64CDA-B6A2-4377-B13F-EC0D5349021D}" type="pres">
      <dgm:prSet presAssocID="{755B6C01-FB02-4EE2-BFD4-4902FEF91D4F}" presName="rootComposite" presStyleCnt="0"/>
      <dgm:spPr/>
    </dgm:pt>
    <dgm:pt modelId="{D8400A79-40B6-4F05-9C38-89D5D9BB28C1}" type="pres">
      <dgm:prSet presAssocID="{755B6C01-FB02-4EE2-BFD4-4902FEF91D4F}" presName="rootText" presStyleLbl="node4" presStyleIdx="7" presStyleCnt="10" custScaleX="117105">
        <dgm:presLayoutVars>
          <dgm:chPref val="3"/>
        </dgm:presLayoutVars>
      </dgm:prSet>
      <dgm:spPr/>
      <dgm:t>
        <a:bodyPr/>
        <a:lstStyle/>
        <a:p>
          <a:endParaRPr lang="es-ES"/>
        </a:p>
      </dgm:t>
    </dgm:pt>
    <dgm:pt modelId="{A6D0B262-6F0B-4B25-AABE-FAC6958E9548}" type="pres">
      <dgm:prSet presAssocID="{755B6C01-FB02-4EE2-BFD4-4902FEF91D4F}" presName="rootConnector" presStyleLbl="node4" presStyleIdx="7" presStyleCnt="10"/>
      <dgm:spPr/>
      <dgm:t>
        <a:bodyPr/>
        <a:lstStyle/>
        <a:p>
          <a:endParaRPr lang="es-ES"/>
        </a:p>
      </dgm:t>
    </dgm:pt>
    <dgm:pt modelId="{2678A358-160C-48BA-BA54-D4F2E8B56C18}" type="pres">
      <dgm:prSet presAssocID="{755B6C01-FB02-4EE2-BFD4-4902FEF91D4F}" presName="hierChild4" presStyleCnt="0"/>
      <dgm:spPr/>
    </dgm:pt>
    <dgm:pt modelId="{2C564BB8-A950-4C09-AB27-C0B8946D041D}" type="pres">
      <dgm:prSet presAssocID="{945E9E06-364F-4518-A40D-2F6F31D0C659}" presName="Name37" presStyleLbl="parChTrans1D4" presStyleIdx="8" presStyleCnt="10"/>
      <dgm:spPr/>
      <dgm:t>
        <a:bodyPr/>
        <a:lstStyle/>
        <a:p>
          <a:endParaRPr lang="es-ES"/>
        </a:p>
      </dgm:t>
    </dgm:pt>
    <dgm:pt modelId="{75B2CD8B-1986-4B8D-9B4D-5F5058521E2A}" type="pres">
      <dgm:prSet presAssocID="{DF6A4E7C-25E1-4B44-876E-5FCFA70555EB}" presName="hierRoot2" presStyleCnt="0">
        <dgm:presLayoutVars>
          <dgm:hierBranch val="init"/>
        </dgm:presLayoutVars>
      </dgm:prSet>
      <dgm:spPr/>
    </dgm:pt>
    <dgm:pt modelId="{AB5F0066-6B46-45E4-8EA4-1AC9FD912586}" type="pres">
      <dgm:prSet presAssocID="{DF6A4E7C-25E1-4B44-876E-5FCFA70555EB}" presName="rootComposite" presStyleCnt="0"/>
      <dgm:spPr/>
    </dgm:pt>
    <dgm:pt modelId="{489E7B96-741A-4406-9DBA-C8A164D1669A}" type="pres">
      <dgm:prSet presAssocID="{DF6A4E7C-25E1-4B44-876E-5FCFA70555EB}" presName="rootText" presStyleLbl="node4" presStyleIdx="8" presStyleCnt="10" custScaleX="119966">
        <dgm:presLayoutVars>
          <dgm:chPref val="3"/>
        </dgm:presLayoutVars>
      </dgm:prSet>
      <dgm:spPr/>
      <dgm:t>
        <a:bodyPr/>
        <a:lstStyle/>
        <a:p>
          <a:endParaRPr lang="es-ES"/>
        </a:p>
      </dgm:t>
    </dgm:pt>
    <dgm:pt modelId="{90C9247E-4871-472E-83AA-D49371D78161}" type="pres">
      <dgm:prSet presAssocID="{DF6A4E7C-25E1-4B44-876E-5FCFA70555EB}" presName="rootConnector" presStyleLbl="node4" presStyleIdx="8" presStyleCnt="10"/>
      <dgm:spPr/>
      <dgm:t>
        <a:bodyPr/>
        <a:lstStyle/>
        <a:p>
          <a:endParaRPr lang="es-ES"/>
        </a:p>
      </dgm:t>
    </dgm:pt>
    <dgm:pt modelId="{FB26DE85-6468-4D55-A4F8-6625CAF80BE5}" type="pres">
      <dgm:prSet presAssocID="{DF6A4E7C-25E1-4B44-876E-5FCFA70555EB}" presName="hierChild4" presStyleCnt="0"/>
      <dgm:spPr/>
    </dgm:pt>
    <dgm:pt modelId="{0498F58A-FC3A-4360-9331-BA020EAE5D36}" type="pres">
      <dgm:prSet presAssocID="{AFB8086E-96F0-4372-90D4-65778A4C4E1E}" presName="Name37" presStyleLbl="parChTrans1D4" presStyleIdx="9" presStyleCnt="10"/>
      <dgm:spPr/>
      <dgm:t>
        <a:bodyPr/>
        <a:lstStyle/>
        <a:p>
          <a:endParaRPr lang="es-ES"/>
        </a:p>
      </dgm:t>
    </dgm:pt>
    <dgm:pt modelId="{4FF524C5-BC2C-4896-9B34-BFABD7F3C7E4}" type="pres">
      <dgm:prSet presAssocID="{CF89C5C2-5866-4D8F-81B9-88F436D7A629}" presName="hierRoot2" presStyleCnt="0">
        <dgm:presLayoutVars>
          <dgm:hierBranch val="init"/>
        </dgm:presLayoutVars>
      </dgm:prSet>
      <dgm:spPr/>
    </dgm:pt>
    <dgm:pt modelId="{FC9FB9CE-108E-4280-B8CB-CE72036A1C86}" type="pres">
      <dgm:prSet presAssocID="{CF89C5C2-5866-4D8F-81B9-88F436D7A629}" presName="rootComposite" presStyleCnt="0"/>
      <dgm:spPr/>
    </dgm:pt>
    <dgm:pt modelId="{DBAB7681-D316-421B-A36C-7985068FD55D}" type="pres">
      <dgm:prSet presAssocID="{CF89C5C2-5866-4D8F-81B9-88F436D7A629}" presName="rootText" presStyleLbl="node4" presStyleIdx="9" presStyleCnt="10">
        <dgm:presLayoutVars>
          <dgm:chPref val="3"/>
        </dgm:presLayoutVars>
      </dgm:prSet>
      <dgm:spPr/>
      <dgm:t>
        <a:bodyPr/>
        <a:lstStyle/>
        <a:p>
          <a:endParaRPr lang="es-ES"/>
        </a:p>
      </dgm:t>
    </dgm:pt>
    <dgm:pt modelId="{B8D28E95-4F4A-489B-B6A9-FBCD63F1B5F4}" type="pres">
      <dgm:prSet presAssocID="{CF89C5C2-5866-4D8F-81B9-88F436D7A629}" presName="rootConnector" presStyleLbl="node4" presStyleIdx="9" presStyleCnt="10"/>
      <dgm:spPr/>
      <dgm:t>
        <a:bodyPr/>
        <a:lstStyle/>
        <a:p>
          <a:endParaRPr lang="es-ES"/>
        </a:p>
      </dgm:t>
    </dgm:pt>
    <dgm:pt modelId="{1B5E11F8-4303-4D82-AF57-B3A9D1B376CA}" type="pres">
      <dgm:prSet presAssocID="{CF89C5C2-5866-4D8F-81B9-88F436D7A629}" presName="hierChild4" presStyleCnt="0"/>
      <dgm:spPr/>
    </dgm:pt>
    <dgm:pt modelId="{B99A3545-4B44-4924-958A-1319A4D67084}" type="pres">
      <dgm:prSet presAssocID="{CF89C5C2-5866-4D8F-81B9-88F436D7A629}" presName="hierChild5" presStyleCnt="0"/>
      <dgm:spPr/>
    </dgm:pt>
    <dgm:pt modelId="{D62ACB3B-CD15-428B-9F69-E059140C34AB}" type="pres">
      <dgm:prSet presAssocID="{DF6A4E7C-25E1-4B44-876E-5FCFA70555EB}" presName="hierChild5" presStyleCnt="0"/>
      <dgm:spPr/>
    </dgm:pt>
    <dgm:pt modelId="{E31A7C37-B85C-45FE-BBE3-B643E97EB033}" type="pres">
      <dgm:prSet presAssocID="{755B6C01-FB02-4EE2-BFD4-4902FEF91D4F}" presName="hierChild5" presStyleCnt="0"/>
      <dgm:spPr/>
    </dgm:pt>
    <dgm:pt modelId="{784F1840-0FA5-425E-B324-4C798432D134}" type="pres">
      <dgm:prSet presAssocID="{708D14F5-C845-40F4-9A9F-29A81BE4366A}" presName="hierChild5" presStyleCnt="0"/>
      <dgm:spPr/>
    </dgm:pt>
    <dgm:pt modelId="{C1F94296-2B30-4276-BCB6-B2164C36F5B9}" type="pres">
      <dgm:prSet presAssocID="{1A644E69-A81F-4DA6-8427-396A442E9E78}" presName="hierChild5" presStyleCnt="0"/>
      <dgm:spPr/>
    </dgm:pt>
    <dgm:pt modelId="{C598ABBB-849D-414E-AC78-D2275DCC2B2F}" type="pres">
      <dgm:prSet presAssocID="{130698EB-61F6-4F72-B655-480370CC7689}" presName="hierChild5" presStyleCnt="0"/>
      <dgm:spPr/>
    </dgm:pt>
    <dgm:pt modelId="{BD7DFAD4-B3D0-427F-8AFE-119BDD64DFF2}" type="pres">
      <dgm:prSet presAssocID="{F55B0910-AB70-43C6-A6B9-01E2DF6F4AB3}" presName="hierChild5" presStyleCnt="0"/>
      <dgm:spPr/>
    </dgm:pt>
    <dgm:pt modelId="{8FBD6AC6-103F-4C6A-AB1C-10230AF93FE8}" type="pres">
      <dgm:prSet presAssocID="{6903239F-4508-4B6F-AF0A-48CC6DBBB05B}" presName="hierChild5" presStyleCnt="0"/>
      <dgm:spPr/>
    </dgm:pt>
    <dgm:pt modelId="{D73EA8E6-E590-4E78-B7A1-1A4077793220}" type="pres">
      <dgm:prSet presAssocID="{E1B52B1E-D65A-4B86-9B3E-14FF9C6FB99C}" presName="hierChild5" presStyleCnt="0"/>
      <dgm:spPr/>
    </dgm:pt>
    <dgm:pt modelId="{ADA51A71-BFAF-417C-B10E-ED17D21BD06A}" type="pres">
      <dgm:prSet presAssocID="{8EA91FF8-A0E7-43B9-A74E-F4361E803651}" presName="hierChild3" presStyleCnt="0"/>
      <dgm:spPr/>
    </dgm:pt>
  </dgm:ptLst>
  <dgm:cxnLst>
    <dgm:cxn modelId="{212CFD94-9823-4B37-BE24-67923E99BFF6}" type="presOf" srcId="{CF89C5C2-5866-4D8F-81B9-88F436D7A629}" destId="{B8D28E95-4F4A-489B-B6A9-FBCD63F1B5F4}" srcOrd="1" destOrd="0" presId="urn:microsoft.com/office/officeart/2005/8/layout/orgChart1"/>
    <dgm:cxn modelId="{5C9936BA-B350-4A18-BEAF-E164298BEC9E}" srcId="{E1B52B1E-D65A-4B86-9B3E-14FF9C6FB99C}" destId="{6903239F-4508-4B6F-AF0A-48CC6DBBB05B}" srcOrd="0" destOrd="0" parTransId="{FD7E95C6-41E0-435D-9C96-1C0F85DF91BD}" sibTransId="{E4EF212E-A439-4088-A230-0C3D2E997AEB}"/>
    <dgm:cxn modelId="{753740FA-47DE-499F-AE0F-CB2B02F7EF37}" type="presOf" srcId="{3DBCBFDA-52B5-46FA-BA24-DD5D9042A604}" destId="{1A73F6E6-F6F9-4D55-9CC9-91738EB151A1}" srcOrd="0" destOrd="0" presId="urn:microsoft.com/office/officeart/2005/8/layout/orgChart1"/>
    <dgm:cxn modelId="{AF247993-4874-45BC-8D82-DF940DC6AED7}" type="presOf" srcId="{4A8297C0-0B37-4DA0-90D6-DE9E23590C99}" destId="{2B4000F0-9ABD-432B-87FE-1C1DBC4C9380}" srcOrd="0" destOrd="0" presId="urn:microsoft.com/office/officeart/2005/8/layout/orgChart1"/>
    <dgm:cxn modelId="{EA942526-E46E-44F1-BCA7-AAD9B597B852}" type="presOf" srcId="{1DB59F85-08E3-440B-AC00-23FD7540BD5D}" destId="{C85AC791-35AA-42E4-B9BB-0AE8D0FD2739}" srcOrd="0" destOrd="0" presId="urn:microsoft.com/office/officeart/2005/8/layout/orgChart1"/>
    <dgm:cxn modelId="{6D116F05-E32D-40C7-B93D-6704A9F2C866}" type="presOf" srcId="{A6D615DC-620A-4A70-8B3A-D5445268D969}" destId="{3835C1F4-0C09-4913-A799-DF99760753CD}" srcOrd="0" destOrd="0" presId="urn:microsoft.com/office/officeart/2005/8/layout/orgChart1"/>
    <dgm:cxn modelId="{D60B2389-3395-47EB-A9C8-CF5687C144BC}" type="presOf" srcId="{DF6A4E7C-25E1-4B44-876E-5FCFA70555EB}" destId="{90C9247E-4871-472E-83AA-D49371D78161}" srcOrd="1" destOrd="0" presId="urn:microsoft.com/office/officeart/2005/8/layout/orgChart1"/>
    <dgm:cxn modelId="{B4F6954A-566A-4E24-82BB-8923EE9F65A2}" srcId="{DF6A4E7C-25E1-4B44-876E-5FCFA70555EB}" destId="{CF89C5C2-5866-4D8F-81B9-88F436D7A629}" srcOrd="0" destOrd="0" parTransId="{AFB8086E-96F0-4372-90D4-65778A4C4E1E}" sibTransId="{706FA387-4B2C-4534-A765-8811CEC50E42}"/>
    <dgm:cxn modelId="{C8BF4302-BD68-4666-8CFD-D92979615AE3}" type="presOf" srcId="{CF89C5C2-5866-4D8F-81B9-88F436D7A629}" destId="{DBAB7681-D316-421B-A36C-7985068FD55D}" srcOrd="0" destOrd="0" presId="urn:microsoft.com/office/officeart/2005/8/layout/orgChart1"/>
    <dgm:cxn modelId="{93CBEFEA-2B38-4610-85EF-3CDAB7011DE3}" type="presOf" srcId="{708D14F5-C845-40F4-9A9F-29A81BE4366A}" destId="{C91D9540-3E46-4B1E-A9EE-12F550C0DB6E}" srcOrd="0" destOrd="0" presId="urn:microsoft.com/office/officeart/2005/8/layout/orgChart1"/>
    <dgm:cxn modelId="{CA1946CE-F1CD-4F75-8211-ED3DA6617114}" type="presOf" srcId="{A42DAAEC-91E9-4426-8ADA-7638935A3DFF}" destId="{E20C7281-83AE-4294-925B-F1082AE73C91}" srcOrd="0" destOrd="0" presId="urn:microsoft.com/office/officeart/2005/8/layout/orgChart1"/>
    <dgm:cxn modelId="{E7FD70CB-5BD1-4616-983D-A27A9EF0BCC4}" type="presOf" srcId="{FD7E95C6-41E0-435D-9C96-1C0F85DF91BD}" destId="{D19010A4-24C1-4D91-A5D6-943185C0C2ED}" srcOrd="0" destOrd="0" presId="urn:microsoft.com/office/officeart/2005/8/layout/orgChart1"/>
    <dgm:cxn modelId="{87232DF0-0F58-4390-8C15-E0AEBBBCD1B8}" srcId="{27DED712-81CF-415D-8E41-165F8763D816}" destId="{C3DB64A1-6333-4D35-851D-8B65F0B619F2}" srcOrd="0" destOrd="0" parTransId="{3DBCBFDA-52B5-46FA-BA24-DD5D9042A604}" sibTransId="{47E5E2A2-3102-4C37-9E0D-EE5B16B15D3A}"/>
    <dgm:cxn modelId="{298B02D2-5A6A-4750-A24C-4E25BD1E1385}" type="presOf" srcId="{945E9E06-364F-4518-A40D-2F6F31D0C659}" destId="{2C564BB8-A950-4C09-AB27-C0B8946D041D}" srcOrd="0" destOrd="0" presId="urn:microsoft.com/office/officeart/2005/8/layout/orgChart1"/>
    <dgm:cxn modelId="{84196DD7-BB16-4992-B083-6F35C4642261}" type="presOf" srcId="{146CFD5E-564C-4466-BD23-41C43ABC61D8}" destId="{577EFF21-1E03-4A33-AF4A-FC247B9C9745}" srcOrd="0" destOrd="0" presId="urn:microsoft.com/office/officeart/2005/8/layout/orgChart1"/>
    <dgm:cxn modelId="{61C4BD5A-37C4-4674-8053-13E17FFB5B56}" type="presOf" srcId="{8EA91FF8-A0E7-43B9-A74E-F4361E803651}" destId="{D1A12476-6478-4AC3-9BF5-0BC59DC4DF20}" srcOrd="0" destOrd="0" presId="urn:microsoft.com/office/officeart/2005/8/layout/orgChart1"/>
    <dgm:cxn modelId="{760CE31E-BBB8-4ABE-B5F2-31859DEDEFDD}" type="presOf" srcId="{9B7A262F-7FE1-4855-A6F1-DBB83505A239}" destId="{DDDA6176-A476-4ED1-98A5-23C10B1F1272}" srcOrd="0" destOrd="0" presId="urn:microsoft.com/office/officeart/2005/8/layout/orgChart1"/>
    <dgm:cxn modelId="{5198F489-42CE-4ABC-89C2-C86786515067}" srcId="{755B6C01-FB02-4EE2-BFD4-4902FEF91D4F}" destId="{DF6A4E7C-25E1-4B44-876E-5FCFA70555EB}" srcOrd="0" destOrd="0" parTransId="{945E9E06-364F-4518-A40D-2F6F31D0C659}" sibTransId="{792DD3EB-67AA-4B94-ABC0-D201821F9166}"/>
    <dgm:cxn modelId="{1BA4BC7A-BDE2-434C-BECA-BB474837ED9E}" srcId="{130698EB-61F6-4F72-B655-480370CC7689}" destId="{1A644E69-A81F-4DA6-8427-396A442E9E78}" srcOrd="1" destOrd="0" parTransId="{FE970BFE-D713-4390-842E-F85E3BF7C474}" sibTransId="{B694151D-5CDF-4A91-B206-73CF43D9C1E2}"/>
    <dgm:cxn modelId="{D92743CC-3644-4FA4-87D5-D07262ED184E}" srcId="{1A644E69-A81F-4DA6-8427-396A442E9E78}" destId="{708D14F5-C845-40F4-9A9F-29A81BE4366A}" srcOrd="0" destOrd="0" parTransId="{CCA2DCFA-9ACA-4CD4-9801-B711EC347F0E}" sibTransId="{90E42812-E3E6-460C-8790-5382794DC1EA}"/>
    <dgm:cxn modelId="{ECEB87B5-7469-4D75-ABB6-1072CDE2C86D}" type="presOf" srcId="{AFB8086E-96F0-4372-90D4-65778A4C4E1E}" destId="{0498F58A-FC3A-4360-9331-BA020EAE5D36}" srcOrd="0" destOrd="0" presId="urn:microsoft.com/office/officeart/2005/8/layout/orgChart1"/>
    <dgm:cxn modelId="{C7F491EB-95EB-4984-A4AF-5F22B8840394}" type="presOf" srcId="{CCA2DCFA-9ACA-4CD4-9801-B711EC347F0E}" destId="{37E4404A-6C8E-4C60-8B84-B397F13EC8C3}" srcOrd="0" destOrd="0" presId="urn:microsoft.com/office/officeart/2005/8/layout/orgChart1"/>
    <dgm:cxn modelId="{45D8E7C5-50C0-45DA-B7A9-3C34797EEB2B}" type="presOf" srcId="{8EA91FF8-A0E7-43B9-A74E-F4361E803651}" destId="{DFE495FD-C41F-4BBB-8E4F-6AF1A123656E}" srcOrd="1" destOrd="0" presId="urn:microsoft.com/office/officeart/2005/8/layout/orgChart1"/>
    <dgm:cxn modelId="{DFEF23F6-A2F1-4E67-83C1-D7C6C989EAF6}" srcId="{F55B0910-AB70-43C6-A6B9-01E2DF6F4AB3}" destId="{130698EB-61F6-4F72-B655-480370CC7689}" srcOrd="0" destOrd="0" parTransId="{146CFD5E-564C-4466-BD23-41C43ABC61D8}" sibTransId="{4E2B05E8-3A0F-4F19-B609-0065AF45729E}"/>
    <dgm:cxn modelId="{F15A9A58-A83E-4ACC-A9AB-5568211FBB35}" type="presOf" srcId="{DF6A4E7C-25E1-4B44-876E-5FCFA70555EB}" destId="{489E7B96-741A-4406-9DBA-C8A164D1669A}" srcOrd="0" destOrd="0" presId="urn:microsoft.com/office/officeart/2005/8/layout/orgChart1"/>
    <dgm:cxn modelId="{41FF5C94-C4C0-41B8-8C08-5C5FDFC52C87}" type="presOf" srcId="{6903239F-4508-4B6F-AF0A-48CC6DBBB05B}" destId="{D5EAC09A-AE96-422B-B47B-28AA50428F2D}" srcOrd="1" destOrd="0" presId="urn:microsoft.com/office/officeart/2005/8/layout/orgChart1"/>
    <dgm:cxn modelId="{5055F253-284D-4EB2-B28B-096BCECFCF9B}" type="presOf" srcId="{E1B52B1E-D65A-4B86-9B3E-14FF9C6FB99C}" destId="{55435E7B-B4EB-4506-B1BC-F28782261319}" srcOrd="1" destOrd="0" presId="urn:microsoft.com/office/officeart/2005/8/layout/orgChart1"/>
    <dgm:cxn modelId="{B75325B6-6FC2-46A6-9B5A-6DF4CF3B3909}" srcId="{C3DB64A1-6333-4D35-851D-8B65F0B619F2}" destId="{A6D615DC-620A-4A70-8B3A-D5445268D969}" srcOrd="0" destOrd="0" parTransId="{367210EB-F9BC-4BDF-8AFD-70BFE6594172}" sibTransId="{26616220-D815-4F0B-9470-90F80D0E0B06}"/>
    <dgm:cxn modelId="{C7AD83D7-60D3-481E-AF53-86E9C2B89355}" type="presOf" srcId="{C3DB64A1-6333-4D35-851D-8B65F0B619F2}" destId="{A407CFFE-EFB4-41E9-888A-C1D25BD20BE0}" srcOrd="1" destOrd="0" presId="urn:microsoft.com/office/officeart/2005/8/layout/orgChart1"/>
    <dgm:cxn modelId="{FB8578E0-1211-4BDC-8836-9E01157DD216}" type="presOf" srcId="{FE970BFE-D713-4390-842E-F85E3BF7C474}" destId="{4E2825D4-5E58-4BEC-B426-958E87727C9A}" srcOrd="0" destOrd="0" presId="urn:microsoft.com/office/officeart/2005/8/layout/orgChart1"/>
    <dgm:cxn modelId="{E9C3E245-A619-4BEB-913C-F6F92750F0C8}" type="presOf" srcId="{E1B52B1E-D65A-4B86-9B3E-14FF9C6FB99C}" destId="{DF0F0561-DDF2-4F10-8B6C-8BF220456570}" srcOrd="0" destOrd="0" presId="urn:microsoft.com/office/officeart/2005/8/layout/orgChart1"/>
    <dgm:cxn modelId="{2C55A7EF-1F82-44E3-AFD7-26CFEBC33EEA}" type="presOf" srcId="{19A6B7E8-395D-4B30-B473-CF6FAEA6F054}" destId="{44B66B78-554A-40F0-9984-80A1DB4CE697}" srcOrd="0" destOrd="0" presId="urn:microsoft.com/office/officeart/2005/8/layout/orgChart1"/>
    <dgm:cxn modelId="{F66BFB65-9CCB-4374-98D6-3C4EC6D87A66}" type="presOf" srcId="{1A644E69-A81F-4DA6-8427-396A442E9E78}" destId="{E92E7F31-3C94-4F24-BA54-EF46B4C685D7}" srcOrd="1" destOrd="0" presId="urn:microsoft.com/office/officeart/2005/8/layout/orgChart1"/>
    <dgm:cxn modelId="{7933BE04-E656-4F2A-8FB4-C64D5D7C4DF4}" type="presOf" srcId="{6903239F-4508-4B6F-AF0A-48CC6DBBB05B}" destId="{0ED7F227-480A-4E28-83A9-CE8357EFAE6D}" srcOrd="0" destOrd="0" presId="urn:microsoft.com/office/officeart/2005/8/layout/orgChart1"/>
    <dgm:cxn modelId="{BE0B7751-1F0A-471D-93F3-FC2CF5EF93C3}" type="presOf" srcId="{1A644E69-A81F-4DA6-8427-396A442E9E78}" destId="{2E2243D6-5671-4E0B-8DB7-278C3FF8873D}" srcOrd="0" destOrd="0" presId="urn:microsoft.com/office/officeart/2005/8/layout/orgChart1"/>
    <dgm:cxn modelId="{A5D5ACC5-0AE3-4E6B-9C71-CD833A6332ED}" srcId="{6903239F-4508-4B6F-AF0A-48CC6DBBB05B}" destId="{F55B0910-AB70-43C6-A6B9-01E2DF6F4AB3}" srcOrd="0" destOrd="0" parTransId="{A42DAAEC-91E9-4426-8ADA-7638935A3DFF}" sibTransId="{BDE11208-E094-4C44-80E5-BD8D3B2EDCB3}"/>
    <dgm:cxn modelId="{C9CE28F9-4FF3-43A1-B379-086AA0B14B7C}" type="presOf" srcId="{708D14F5-C845-40F4-9A9F-29A81BE4366A}" destId="{8DC564EF-7E0D-4EE7-A42A-9C0DC3C67FE4}" srcOrd="1" destOrd="0" presId="urn:microsoft.com/office/officeart/2005/8/layout/orgChart1"/>
    <dgm:cxn modelId="{F87599C3-2498-4B25-9C0B-3D32DE66067B}" type="presOf" srcId="{C3DB64A1-6333-4D35-851D-8B65F0B619F2}" destId="{4B5F1CAC-D8D9-43E2-9F83-CA929BE00DFA}" srcOrd="0" destOrd="0" presId="urn:microsoft.com/office/officeart/2005/8/layout/orgChart1"/>
    <dgm:cxn modelId="{A4BB41C2-0486-4FD4-A0C2-7E85FB7A0C86}" type="presOf" srcId="{755B6C01-FB02-4EE2-BFD4-4902FEF91D4F}" destId="{D8400A79-40B6-4F05-9C38-89D5D9BB28C1}" srcOrd="0" destOrd="0" presId="urn:microsoft.com/office/officeart/2005/8/layout/orgChart1"/>
    <dgm:cxn modelId="{9FED0B66-2D91-4FBC-986E-AB0F76003A75}" type="presOf" srcId="{A6D615DC-620A-4A70-8B3A-D5445268D969}" destId="{851382FD-7C0E-461F-B9B9-9D11B01470F9}" srcOrd="1" destOrd="0" presId="urn:microsoft.com/office/officeart/2005/8/layout/orgChart1"/>
    <dgm:cxn modelId="{D540519F-C865-4B21-9118-A48493A306E2}" srcId="{708D14F5-C845-40F4-9A9F-29A81BE4366A}" destId="{755B6C01-FB02-4EE2-BFD4-4902FEF91D4F}" srcOrd="0" destOrd="0" parTransId="{19A6B7E8-395D-4B30-B473-CF6FAEA6F054}" sibTransId="{8C0D4A6F-DC65-4F8F-9C40-C7E5391F0267}"/>
    <dgm:cxn modelId="{15998E4D-8841-403D-AA2B-1E96B1498E88}" srcId="{130698EB-61F6-4F72-B655-480370CC7689}" destId="{27DED712-81CF-415D-8E41-165F8763D816}" srcOrd="0" destOrd="0" parTransId="{4A8297C0-0B37-4DA0-90D6-DE9E23590C99}" sibTransId="{4B44A056-9626-4C06-BDB6-5C654A939FA7}"/>
    <dgm:cxn modelId="{B441CC9D-6B44-480B-B07F-259F446D7AB7}" type="presOf" srcId="{755B6C01-FB02-4EE2-BFD4-4902FEF91D4F}" destId="{A6D0B262-6F0B-4B25-AABE-FAC6958E9548}" srcOrd="1" destOrd="0" presId="urn:microsoft.com/office/officeart/2005/8/layout/orgChart1"/>
    <dgm:cxn modelId="{D4430B8E-ED2C-4902-88D7-134E9C3B3C68}" type="presOf" srcId="{F55B0910-AB70-43C6-A6B9-01E2DF6F4AB3}" destId="{A13244CD-D99D-4C35-BE91-5C4D1A20DD6A}" srcOrd="0" destOrd="0" presId="urn:microsoft.com/office/officeart/2005/8/layout/orgChart1"/>
    <dgm:cxn modelId="{3EBDC7CB-61E8-4A8A-BFFF-73822AEA19E9}" srcId="{1DB59F85-08E3-440B-AC00-23FD7540BD5D}" destId="{8EA91FF8-A0E7-43B9-A74E-F4361E803651}" srcOrd="0" destOrd="0" parTransId="{5C01FD2E-9785-4A62-9189-92C552193C8F}" sibTransId="{1D55A1EC-728B-42E6-AD8E-321FC292AEF8}"/>
    <dgm:cxn modelId="{9C840F25-AFD2-4A74-A7B2-261F8D0A59A5}" type="presOf" srcId="{130698EB-61F6-4F72-B655-480370CC7689}" destId="{D6EBC41A-1927-4B28-AF0E-28E008EEF132}" srcOrd="0" destOrd="0" presId="urn:microsoft.com/office/officeart/2005/8/layout/orgChart1"/>
    <dgm:cxn modelId="{EA9209B7-BDAA-4740-9545-ED16DD40FAEE}" srcId="{8EA91FF8-A0E7-43B9-A74E-F4361E803651}" destId="{E1B52B1E-D65A-4B86-9B3E-14FF9C6FB99C}" srcOrd="0" destOrd="0" parTransId="{9B7A262F-7FE1-4855-A6F1-DBB83505A239}" sibTransId="{CFC972CB-4411-455F-B867-D16EC1774EDA}"/>
    <dgm:cxn modelId="{F93617AE-CE13-4EC2-BBCC-C34FFA9A67BD}" type="presOf" srcId="{27DED712-81CF-415D-8E41-165F8763D816}" destId="{31109A42-0494-4048-9C54-7AF59614D928}" srcOrd="0" destOrd="0" presId="urn:microsoft.com/office/officeart/2005/8/layout/orgChart1"/>
    <dgm:cxn modelId="{252EF2AC-3E41-4E43-9FFA-C97BCA261479}" type="presOf" srcId="{130698EB-61F6-4F72-B655-480370CC7689}" destId="{DE0554DE-6C8A-4CEA-8636-78CB8F196552}" srcOrd="1" destOrd="0" presId="urn:microsoft.com/office/officeart/2005/8/layout/orgChart1"/>
    <dgm:cxn modelId="{10354FD8-A48E-4F9A-98C0-1DEB92D99392}" type="presOf" srcId="{27DED712-81CF-415D-8E41-165F8763D816}" destId="{C5E3A81A-203D-40A3-AB71-991CCE1C9206}" srcOrd="1" destOrd="0" presId="urn:microsoft.com/office/officeart/2005/8/layout/orgChart1"/>
    <dgm:cxn modelId="{0AEECA3E-3C2A-490E-AB54-7BC4590A2EF5}" type="presOf" srcId="{F55B0910-AB70-43C6-A6B9-01E2DF6F4AB3}" destId="{24A028A8-5CFC-4040-90ED-5B2651BD285C}" srcOrd="1" destOrd="0" presId="urn:microsoft.com/office/officeart/2005/8/layout/orgChart1"/>
    <dgm:cxn modelId="{46045D06-6A2B-4CA2-BA7A-E46F19CE9AF8}" type="presOf" srcId="{367210EB-F9BC-4BDF-8AFD-70BFE6594172}" destId="{8BDDB626-144C-4A82-BE61-B0C491E76895}" srcOrd="0" destOrd="0" presId="urn:microsoft.com/office/officeart/2005/8/layout/orgChart1"/>
    <dgm:cxn modelId="{FBCED803-CD56-4646-8845-F2865AAB29E6}" type="presParOf" srcId="{C85AC791-35AA-42E4-B9BB-0AE8D0FD2739}" destId="{DB70BD0B-A006-4E5A-A66A-DEDFE242778F}" srcOrd="0" destOrd="0" presId="urn:microsoft.com/office/officeart/2005/8/layout/orgChart1"/>
    <dgm:cxn modelId="{95B72D00-8A93-4ED2-9544-2B03FD8B0278}" type="presParOf" srcId="{DB70BD0B-A006-4E5A-A66A-DEDFE242778F}" destId="{CF5AC8B3-4D0D-4C55-BB10-C669B1C8E131}" srcOrd="0" destOrd="0" presId="urn:microsoft.com/office/officeart/2005/8/layout/orgChart1"/>
    <dgm:cxn modelId="{51139434-694C-4B99-88A4-870087E81664}" type="presParOf" srcId="{CF5AC8B3-4D0D-4C55-BB10-C669B1C8E131}" destId="{D1A12476-6478-4AC3-9BF5-0BC59DC4DF20}" srcOrd="0" destOrd="0" presId="urn:microsoft.com/office/officeart/2005/8/layout/orgChart1"/>
    <dgm:cxn modelId="{46AADB79-5ED5-4411-9048-061DEBFD579D}" type="presParOf" srcId="{CF5AC8B3-4D0D-4C55-BB10-C669B1C8E131}" destId="{DFE495FD-C41F-4BBB-8E4F-6AF1A123656E}" srcOrd="1" destOrd="0" presId="urn:microsoft.com/office/officeart/2005/8/layout/orgChart1"/>
    <dgm:cxn modelId="{CC7C5817-83C3-42E0-AA0C-9EC411554D36}" type="presParOf" srcId="{DB70BD0B-A006-4E5A-A66A-DEDFE242778F}" destId="{845FC1FB-4021-450D-B1E4-C9DF16883E78}" srcOrd="1" destOrd="0" presId="urn:microsoft.com/office/officeart/2005/8/layout/orgChart1"/>
    <dgm:cxn modelId="{4DC5DA10-3994-4BC6-8B02-52156146DE36}" type="presParOf" srcId="{845FC1FB-4021-450D-B1E4-C9DF16883E78}" destId="{DDDA6176-A476-4ED1-98A5-23C10B1F1272}" srcOrd="0" destOrd="0" presId="urn:microsoft.com/office/officeart/2005/8/layout/orgChart1"/>
    <dgm:cxn modelId="{FD2D92C8-54AA-4D6F-B229-12C9B82F0EBE}" type="presParOf" srcId="{845FC1FB-4021-450D-B1E4-C9DF16883E78}" destId="{881EE270-EAE2-4B91-896A-BE764AC45EBC}" srcOrd="1" destOrd="0" presId="urn:microsoft.com/office/officeart/2005/8/layout/orgChart1"/>
    <dgm:cxn modelId="{B3302420-6804-4296-A5A5-14188A1BF6A9}" type="presParOf" srcId="{881EE270-EAE2-4B91-896A-BE764AC45EBC}" destId="{F6801B56-3451-4E63-AC23-989F39129E8D}" srcOrd="0" destOrd="0" presId="urn:microsoft.com/office/officeart/2005/8/layout/orgChart1"/>
    <dgm:cxn modelId="{15F545CB-6EA3-4B66-ADF4-FD52EFDCE8D3}" type="presParOf" srcId="{F6801B56-3451-4E63-AC23-989F39129E8D}" destId="{DF0F0561-DDF2-4F10-8B6C-8BF220456570}" srcOrd="0" destOrd="0" presId="urn:microsoft.com/office/officeart/2005/8/layout/orgChart1"/>
    <dgm:cxn modelId="{5C7E189D-1E90-4690-BB88-F17D781F1CC1}" type="presParOf" srcId="{F6801B56-3451-4E63-AC23-989F39129E8D}" destId="{55435E7B-B4EB-4506-B1BC-F28782261319}" srcOrd="1" destOrd="0" presId="urn:microsoft.com/office/officeart/2005/8/layout/orgChart1"/>
    <dgm:cxn modelId="{1E911178-C67C-4E13-9738-2CC30CE16A12}" type="presParOf" srcId="{881EE270-EAE2-4B91-896A-BE764AC45EBC}" destId="{AAD98CD3-845B-4F04-8251-E0A77AFAE9C8}" srcOrd="1" destOrd="0" presId="urn:microsoft.com/office/officeart/2005/8/layout/orgChart1"/>
    <dgm:cxn modelId="{B14882C1-8A7A-4D3C-ABEB-FED12B3E05AF}" type="presParOf" srcId="{AAD98CD3-845B-4F04-8251-E0A77AFAE9C8}" destId="{D19010A4-24C1-4D91-A5D6-943185C0C2ED}" srcOrd="0" destOrd="0" presId="urn:microsoft.com/office/officeart/2005/8/layout/orgChart1"/>
    <dgm:cxn modelId="{B5815CF2-40D0-4DCC-BAED-667C58B703F6}" type="presParOf" srcId="{AAD98CD3-845B-4F04-8251-E0A77AFAE9C8}" destId="{E8E7141F-7F68-42E9-8760-51EB6FE5242B}" srcOrd="1" destOrd="0" presId="urn:microsoft.com/office/officeart/2005/8/layout/orgChart1"/>
    <dgm:cxn modelId="{E375994B-AB14-4ADA-A1F9-C5E0040CC301}" type="presParOf" srcId="{E8E7141F-7F68-42E9-8760-51EB6FE5242B}" destId="{57B9FD8A-7359-4166-B01A-53FA04DA9D6E}" srcOrd="0" destOrd="0" presId="urn:microsoft.com/office/officeart/2005/8/layout/orgChart1"/>
    <dgm:cxn modelId="{849600CA-90D8-482F-AF34-EF9A9118F124}" type="presParOf" srcId="{57B9FD8A-7359-4166-B01A-53FA04DA9D6E}" destId="{0ED7F227-480A-4E28-83A9-CE8357EFAE6D}" srcOrd="0" destOrd="0" presId="urn:microsoft.com/office/officeart/2005/8/layout/orgChart1"/>
    <dgm:cxn modelId="{50728479-4DA8-402A-9FC7-8723F490F33D}" type="presParOf" srcId="{57B9FD8A-7359-4166-B01A-53FA04DA9D6E}" destId="{D5EAC09A-AE96-422B-B47B-28AA50428F2D}" srcOrd="1" destOrd="0" presId="urn:microsoft.com/office/officeart/2005/8/layout/orgChart1"/>
    <dgm:cxn modelId="{A2C77766-089B-49D7-8113-CB7801A9832E}" type="presParOf" srcId="{E8E7141F-7F68-42E9-8760-51EB6FE5242B}" destId="{3F174FBB-DB19-4759-AC92-AEE000895E70}" srcOrd="1" destOrd="0" presId="urn:microsoft.com/office/officeart/2005/8/layout/orgChart1"/>
    <dgm:cxn modelId="{08180472-C1E2-422F-927E-25E9CB289D29}" type="presParOf" srcId="{3F174FBB-DB19-4759-AC92-AEE000895E70}" destId="{E20C7281-83AE-4294-925B-F1082AE73C91}" srcOrd="0" destOrd="0" presId="urn:microsoft.com/office/officeart/2005/8/layout/orgChart1"/>
    <dgm:cxn modelId="{AC859832-202A-47CD-9AA2-347C2393395F}" type="presParOf" srcId="{3F174FBB-DB19-4759-AC92-AEE000895E70}" destId="{B4DFA7B5-AA0A-450B-A1D6-39FCBF167113}" srcOrd="1" destOrd="0" presId="urn:microsoft.com/office/officeart/2005/8/layout/orgChart1"/>
    <dgm:cxn modelId="{3FBBD536-1F33-4334-8F1A-0EF1F059E4E4}" type="presParOf" srcId="{B4DFA7B5-AA0A-450B-A1D6-39FCBF167113}" destId="{0A608628-5306-4C3A-AF9E-7B85E679FD55}" srcOrd="0" destOrd="0" presId="urn:microsoft.com/office/officeart/2005/8/layout/orgChart1"/>
    <dgm:cxn modelId="{D15B4F7C-8E82-44AC-9E09-D0350ACD0A66}" type="presParOf" srcId="{0A608628-5306-4C3A-AF9E-7B85E679FD55}" destId="{A13244CD-D99D-4C35-BE91-5C4D1A20DD6A}" srcOrd="0" destOrd="0" presId="urn:microsoft.com/office/officeart/2005/8/layout/orgChart1"/>
    <dgm:cxn modelId="{C4914B67-3C90-45C5-9501-1DC1923BA832}" type="presParOf" srcId="{0A608628-5306-4C3A-AF9E-7B85E679FD55}" destId="{24A028A8-5CFC-4040-90ED-5B2651BD285C}" srcOrd="1" destOrd="0" presId="urn:microsoft.com/office/officeart/2005/8/layout/orgChart1"/>
    <dgm:cxn modelId="{7EAE89D6-14DF-4AAC-A655-FEB3F851D9DE}" type="presParOf" srcId="{B4DFA7B5-AA0A-450B-A1D6-39FCBF167113}" destId="{DC21DE30-4BA1-43AC-AB04-2B8E5CFACABB}" srcOrd="1" destOrd="0" presId="urn:microsoft.com/office/officeart/2005/8/layout/orgChart1"/>
    <dgm:cxn modelId="{8BD70CD9-41E9-40E3-92D0-FD8EE602B4F7}" type="presParOf" srcId="{DC21DE30-4BA1-43AC-AB04-2B8E5CFACABB}" destId="{577EFF21-1E03-4A33-AF4A-FC247B9C9745}" srcOrd="0" destOrd="0" presId="urn:microsoft.com/office/officeart/2005/8/layout/orgChart1"/>
    <dgm:cxn modelId="{3B476A39-9F97-4596-9563-8725136531F4}" type="presParOf" srcId="{DC21DE30-4BA1-43AC-AB04-2B8E5CFACABB}" destId="{003231D1-C2E0-484D-A216-C45D9DED29F5}" srcOrd="1" destOrd="0" presId="urn:microsoft.com/office/officeart/2005/8/layout/orgChart1"/>
    <dgm:cxn modelId="{A55EC22A-4B17-4741-AAF9-BD428BA3DB1F}" type="presParOf" srcId="{003231D1-C2E0-484D-A216-C45D9DED29F5}" destId="{9AD50FD5-D81A-40F9-A249-845366D33BDD}" srcOrd="0" destOrd="0" presId="urn:microsoft.com/office/officeart/2005/8/layout/orgChart1"/>
    <dgm:cxn modelId="{26DF3B86-982D-4BC1-95AD-D82F6DE3719D}" type="presParOf" srcId="{9AD50FD5-D81A-40F9-A249-845366D33BDD}" destId="{D6EBC41A-1927-4B28-AF0E-28E008EEF132}" srcOrd="0" destOrd="0" presId="urn:microsoft.com/office/officeart/2005/8/layout/orgChart1"/>
    <dgm:cxn modelId="{6727F2B2-81AE-426E-94A9-3821F77B0754}" type="presParOf" srcId="{9AD50FD5-D81A-40F9-A249-845366D33BDD}" destId="{DE0554DE-6C8A-4CEA-8636-78CB8F196552}" srcOrd="1" destOrd="0" presId="urn:microsoft.com/office/officeart/2005/8/layout/orgChart1"/>
    <dgm:cxn modelId="{4996906E-3D53-4615-9152-A5C3D6FA2FEA}" type="presParOf" srcId="{003231D1-C2E0-484D-A216-C45D9DED29F5}" destId="{13C2709B-1FFE-45EB-BF06-D0E038F0776F}" srcOrd="1" destOrd="0" presId="urn:microsoft.com/office/officeart/2005/8/layout/orgChart1"/>
    <dgm:cxn modelId="{3E9A1EEC-7098-47E6-AEF7-24D58F909ECB}" type="presParOf" srcId="{13C2709B-1FFE-45EB-BF06-D0E038F0776F}" destId="{2B4000F0-9ABD-432B-87FE-1C1DBC4C9380}" srcOrd="0" destOrd="0" presId="urn:microsoft.com/office/officeart/2005/8/layout/orgChart1"/>
    <dgm:cxn modelId="{B7169A75-36D8-499E-A31E-EB1A8ABD8992}" type="presParOf" srcId="{13C2709B-1FFE-45EB-BF06-D0E038F0776F}" destId="{44712C5E-D57B-4A7E-ABE7-C789DB10FEB6}" srcOrd="1" destOrd="0" presId="urn:microsoft.com/office/officeart/2005/8/layout/orgChart1"/>
    <dgm:cxn modelId="{4A498DF0-FBAA-4D16-A97B-8650051697A9}" type="presParOf" srcId="{44712C5E-D57B-4A7E-ABE7-C789DB10FEB6}" destId="{30193F03-8756-479D-B994-63003992D45A}" srcOrd="0" destOrd="0" presId="urn:microsoft.com/office/officeart/2005/8/layout/orgChart1"/>
    <dgm:cxn modelId="{AFC8C239-BB63-427F-9EBA-F6B178BB49A0}" type="presParOf" srcId="{30193F03-8756-479D-B994-63003992D45A}" destId="{31109A42-0494-4048-9C54-7AF59614D928}" srcOrd="0" destOrd="0" presId="urn:microsoft.com/office/officeart/2005/8/layout/orgChart1"/>
    <dgm:cxn modelId="{24DF46A4-107C-4595-BBD5-FCCF411F8D61}" type="presParOf" srcId="{30193F03-8756-479D-B994-63003992D45A}" destId="{C5E3A81A-203D-40A3-AB71-991CCE1C9206}" srcOrd="1" destOrd="0" presId="urn:microsoft.com/office/officeart/2005/8/layout/orgChart1"/>
    <dgm:cxn modelId="{9BCAC0C8-ED0A-4BDA-9E81-D8F222B07596}" type="presParOf" srcId="{44712C5E-D57B-4A7E-ABE7-C789DB10FEB6}" destId="{BC437D43-E61C-46CA-8A58-38CDF427BF10}" srcOrd="1" destOrd="0" presId="urn:microsoft.com/office/officeart/2005/8/layout/orgChart1"/>
    <dgm:cxn modelId="{F023C54C-3A6B-4284-B9B5-71A75EFD2145}" type="presParOf" srcId="{BC437D43-E61C-46CA-8A58-38CDF427BF10}" destId="{1A73F6E6-F6F9-4D55-9CC9-91738EB151A1}" srcOrd="0" destOrd="0" presId="urn:microsoft.com/office/officeart/2005/8/layout/orgChart1"/>
    <dgm:cxn modelId="{24B66E74-951D-4551-B7F7-FC3BEBFA3E90}" type="presParOf" srcId="{BC437D43-E61C-46CA-8A58-38CDF427BF10}" destId="{C0371EFB-2BCF-4EF3-AB73-1147BD6145C9}" srcOrd="1" destOrd="0" presId="urn:microsoft.com/office/officeart/2005/8/layout/orgChart1"/>
    <dgm:cxn modelId="{416ABF7A-F888-4D04-9FFB-7B91907FFA28}" type="presParOf" srcId="{C0371EFB-2BCF-4EF3-AB73-1147BD6145C9}" destId="{0047878E-1A63-4FFF-B31A-F24380114B75}" srcOrd="0" destOrd="0" presId="urn:microsoft.com/office/officeart/2005/8/layout/orgChart1"/>
    <dgm:cxn modelId="{8BA3CF85-0D9A-4326-87B2-1EDC4BD6F9D8}" type="presParOf" srcId="{0047878E-1A63-4FFF-B31A-F24380114B75}" destId="{4B5F1CAC-D8D9-43E2-9F83-CA929BE00DFA}" srcOrd="0" destOrd="0" presId="urn:microsoft.com/office/officeart/2005/8/layout/orgChart1"/>
    <dgm:cxn modelId="{965FA5A9-C44B-424A-906C-8017F4CB8FFF}" type="presParOf" srcId="{0047878E-1A63-4FFF-B31A-F24380114B75}" destId="{A407CFFE-EFB4-41E9-888A-C1D25BD20BE0}" srcOrd="1" destOrd="0" presId="urn:microsoft.com/office/officeart/2005/8/layout/orgChart1"/>
    <dgm:cxn modelId="{FD2AEDA8-F4E9-4925-BCCC-F67D1735DAA9}" type="presParOf" srcId="{C0371EFB-2BCF-4EF3-AB73-1147BD6145C9}" destId="{F43DF246-4C18-461F-8E71-27DCCAFC7F30}" srcOrd="1" destOrd="0" presId="urn:microsoft.com/office/officeart/2005/8/layout/orgChart1"/>
    <dgm:cxn modelId="{0BCBF1A2-AB97-4015-B8F9-857964838A4E}" type="presParOf" srcId="{F43DF246-4C18-461F-8E71-27DCCAFC7F30}" destId="{8BDDB626-144C-4A82-BE61-B0C491E76895}" srcOrd="0" destOrd="0" presId="urn:microsoft.com/office/officeart/2005/8/layout/orgChart1"/>
    <dgm:cxn modelId="{8E8DAE29-3C74-4EE1-A6A5-892DD9628269}" type="presParOf" srcId="{F43DF246-4C18-461F-8E71-27DCCAFC7F30}" destId="{52736A98-408D-4974-833E-7A19F9AB0310}" srcOrd="1" destOrd="0" presId="urn:microsoft.com/office/officeart/2005/8/layout/orgChart1"/>
    <dgm:cxn modelId="{84A0E81F-347B-4D0F-9046-FF20858D4F12}" type="presParOf" srcId="{52736A98-408D-4974-833E-7A19F9AB0310}" destId="{2004B836-DAAC-4997-BEE9-27949F776731}" srcOrd="0" destOrd="0" presId="urn:microsoft.com/office/officeart/2005/8/layout/orgChart1"/>
    <dgm:cxn modelId="{6D846FAE-5583-40C7-903D-3D3A975089ED}" type="presParOf" srcId="{2004B836-DAAC-4997-BEE9-27949F776731}" destId="{3835C1F4-0C09-4913-A799-DF99760753CD}" srcOrd="0" destOrd="0" presId="urn:microsoft.com/office/officeart/2005/8/layout/orgChart1"/>
    <dgm:cxn modelId="{2A9C72BD-B4EA-4DCB-923A-8BBD55925223}" type="presParOf" srcId="{2004B836-DAAC-4997-BEE9-27949F776731}" destId="{851382FD-7C0E-461F-B9B9-9D11B01470F9}" srcOrd="1" destOrd="0" presId="urn:microsoft.com/office/officeart/2005/8/layout/orgChart1"/>
    <dgm:cxn modelId="{C35B22E2-FCB2-4E46-9226-961B7BC9ADC2}" type="presParOf" srcId="{52736A98-408D-4974-833E-7A19F9AB0310}" destId="{69B05989-7C41-461B-91C7-F427EA3DFF5C}" srcOrd="1" destOrd="0" presId="urn:microsoft.com/office/officeart/2005/8/layout/orgChart1"/>
    <dgm:cxn modelId="{EE49A178-08CD-4BB5-BD83-B8B2FF3BE11E}" type="presParOf" srcId="{52736A98-408D-4974-833E-7A19F9AB0310}" destId="{B07AC8F4-8AAE-4CF1-B3DE-74A9F365E575}" srcOrd="2" destOrd="0" presId="urn:microsoft.com/office/officeart/2005/8/layout/orgChart1"/>
    <dgm:cxn modelId="{8AEEA505-2759-45F5-8F7E-DB7B49F1E31D}" type="presParOf" srcId="{C0371EFB-2BCF-4EF3-AB73-1147BD6145C9}" destId="{B214DD05-994A-4F93-91D1-F401A5FF9313}" srcOrd="2" destOrd="0" presId="urn:microsoft.com/office/officeart/2005/8/layout/orgChart1"/>
    <dgm:cxn modelId="{19DBD6BA-E703-41FE-B62E-B73E553083F0}" type="presParOf" srcId="{44712C5E-D57B-4A7E-ABE7-C789DB10FEB6}" destId="{D74BBA9E-DAAC-4E2E-8F92-FB24DD104F11}" srcOrd="2" destOrd="0" presId="urn:microsoft.com/office/officeart/2005/8/layout/orgChart1"/>
    <dgm:cxn modelId="{30E938E4-9E65-4964-B874-073B57489AFA}" type="presParOf" srcId="{13C2709B-1FFE-45EB-BF06-D0E038F0776F}" destId="{4E2825D4-5E58-4BEC-B426-958E87727C9A}" srcOrd="2" destOrd="0" presId="urn:microsoft.com/office/officeart/2005/8/layout/orgChart1"/>
    <dgm:cxn modelId="{863ED855-3E1F-4587-B2DE-80DBB855880D}" type="presParOf" srcId="{13C2709B-1FFE-45EB-BF06-D0E038F0776F}" destId="{E1199AC2-FFDC-4453-9965-5049621E53D4}" srcOrd="3" destOrd="0" presId="urn:microsoft.com/office/officeart/2005/8/layout/orgChart1"/>
    <dgm:cxn modelId="{7AF2312F-9F28-482B-9117-59F7CE1DB9CA}" type="presParOf" srcId="{E1199AC2-FFDC-4453-9965-5049621E53D4}" destId="{1C654FE1-D6F7-4488-9A66-B5B1E096CFED}" srcOrd="0" destOrd="0" presId="urn:microsoft.com/office/officeart/2005/8/layout/orgChart1"/>
    <dgm:cxn modelId="{F210CC2F-D56E-457F-9778-12868EE0A56F}" type="presParOf" srcId="{1C654FE1-D6F7-4488-9A66-B5B1E096CFED}" destId="{2E2243D6-5671-4E0B-8DB7-278C3FF8873D}" srcOrd="0" destOrd="0" presId="urn:microsoft.com/office/officeart/2005/8/layout/orgChart1"/>
    <dgm:cxn modelId="{F8FA65FD-3040-4517-B5D2-151A8196AF5B}" type="presParOf" srcId="{1C654FE1-D6F7-4488-9A66-B5B1E096CFED}" destId="{E92E7F31-3C94-4F24-BA54-EF46B4C685D7}" srcOrd="1" destOrd="0" presId="urn:microsoft.com/office/officeart/2005/8/layout/orgChart1"/>
    <dgm:cxn modelId="{4E7E80A1-A4EA-4465-B85A-EF6CA12EFC4F}" type="presParOf" srcId="{E1199AC2-FFDC-4453-9965-5049621E53D4}" destId="{3DB795AB-F628-4FD5-BB2A-1D893137DC45}" srcOrd="1" destOrd="0" presId="urn:microsoft.com/office/officeart/2005/8/layout/orgChart1"/>
    <dgm:cxn modelId="{086CF6CC-A467-42DE-B18D-8D28663CB469}" type="presParOf" srcId="{3DB795AB-F628-4FD5-BB2A-1D893137DC45}" destId="{37E4404A-6C8E-4C60-8B84-B397F13EC8C3}" srcOrd="0" destOrd="0" presId="urn:microsoft.com/office/officeart/2005/8/layout/orgChart1"/>
    <dgm:cxn modelId="{ECCB3856-F8C7-4ED9-A261-407E3626A501}" type="presParOf" srcId="{3DB795AB-F628-4FD5-BB2A-1D893137DC45}" destId="{D1F26477-3EB2-499F-97C6-00FFF0358807}" srcOrd="1" destOrd="0" presId="urn:microsoft.com/office/officeart/2005/8/layout/orgChart1"/>
    <dgm:cxn modelId="{6B88176F-9DEE-4FAD-BC44-B40408B038E1}" type="presParOf" srcId="{D1F26477-3EB2-499F-97C6-00FFF0358807}" destId="{131ED8CC-EA3C-4D25-A0B6-8EC51B883BD8}" srcOrd="0" destOrd="0" presId="urn:microsoft.com/office/officeart/2005/8/layout/orgChart1"/>
    <dgm:cxn modelId="{A2CB8D4A-D66A-4B1C-A1BF-069F4127493D}" type="presParOf" srcId="{131ED8CC-EA3C-4D25-A0B6-8EC51B883BD8}" destId="{C91D9540-3E46-4B1E-A9EE-12F550C0DB6E}" srcOrd="0" destOrd="0" presId="urn:microsoft.com/office/officeart/2005/8/layout/orgChart1"/>
    <dgm:cxn modelId="{3381E456-5DDB-468B-9274-F8A5F9004521}" type="presParOf" srcId="{131ED8CC-EA3C-4D25-A0B6-8EC51B883BD8}" destId="{8DC564EF-7E0D-4EE7-A42A-9C0DC3C67FE4}" srcOrd="1" destOrd="0" presId="urn:microsoft.com/office/officeart/2005/8/layout/orgChart1"/>
    <dgm:cxn modelId="{08F2EFCC-31F5-44D6-B01B-093AD22E3533}" type="presParOf" srcId="{D1F26477-3EB2-499F-97C6-00FFF0358807}" destId="{FFAB78B3-C30F-4B9E-81FF-93FCFBA31867}" srcOrd="1" destOrd="0" presId="urn:microsoft.com/office/officeart/2005/8/layout/orgChart1"/>
    <dgm:cxn modelId="{6E35638A-58E9-411C-A502-A60AB1E0D9CB}" type="presParOf" srcId="{FFAB78B3-C30F-4B9E-81FF-93FCFBA31867}" destId="{44B66B78-554A-40F0-9984-80A1DB4CE697}" srcOrd="0" destOrd="0" presId="urn:microsoft.com/office/officeart/2005/8/layout/orgChart1"/>
    <dgm:cxn modelId="{1CCA29BE-90C8-412D-A865-CAC6CDD78DE2}" type="presParOf" srcId="{FFAB78B3-C30F-4B9E-81FF-93FCFBA31867}" destId="{31CF11FD-0B9D-4DD7-A14B-452813960BAC}" srcOrd="1" destOrd="0" presId="urn:microsoft.com/office/officeart/2005/8/layout/orgChart1"/>
    <dgm:cxn modelId="{57FEEA22-F01C-456F-9DBA-A4B03295473B}" type="presParOf" srcId="{31CF11FD-0B9D-4DD7-A14B-452813960BAC}" destId="{2CA64CDA-B6A2-4377-B13F-EC0D5349021D}" srcOrd="0" destOrd="0" presId="urn:microsoft.com/office/officeart/2005/8/layout/orgChart1"/>
    <dgm:cxn modelId="{7317963D-526F-4AB0-9B44-B05F5F02A275}" type="presParOf" srcId="{2CA64CDA-B6A2-4377-B13F-EC0D5349021D}" destId="{D8400A79-40B6-4F05-9C38-89D5D9BB28C1}" srcOrd="0" destOrd="0" presId="urn:microsoft.com/office/officeart/2005/8/layout/orgChart1"/>
    <dgm:cxn modelId="{C06B584D-B27F-4EC6-B3E1-D41B91F3448B}" type="presParOf" srcId="{2CA64CDA-B6A2-4377-B13F-EC0D5349021D}" destId="{A6D0B262-6F0B-4B25-AABE-FAC6958E9548}" srcOrd="1" destOrd="0" presId="urn:microsoft.com/office/officeart/2005/8/layout/orgChart1"/>
    <dgm:cxn modelId="{BB81FAF5-5C4F-4CAA-8538-AC93260402EA}" type="presParOf" srcId="{31CF11FD-0B9D-4DD7-A14B-452813960BAC}" destId="{2678A358-160C-48BA-BA54-D4F2E8B56C18}" srcOrd="1" destOrd="0" presId="urn:microsoft.com/office/officeart/2005/8/layout/orgChart1"/>
    <dgm:cxn modelId="{33502910-3126-453B-80C5-208A779E2CB2}" type="presParOf" srcId="{2678A358-160C-48BA-BA54-D4F2E8B56C18}" destId="{2C564BB8-A950-4C09-AB27-C0B8946D041D}" srcOrd="0" destOrd="0" presId="urn:microsoft.com/office/officeart/2005/8/layout/orgChart1"/>
    <dgm:cxn modelId="{9D6C314D-4BFD-48B7-A23C-5C1ECB75BE23}" type="presParOf" srcId="{2678A358-160C-48BA-BA54-D4F2E8B56C18}" destId="{75B2CD8B-1986-4B8D-9B4D-5F5058521E2A}" srcOrd="1" destOrd="0" presId="urn:microsoft.com/office/officeart/2005/8/layout/orgChart1"/>
    <dgm:cxn modelId="{1157DE72-120A-47AB-8254-4F165A9BFBBB}" type="presParOf" srcId="{75B2CD8B-1986-4B8D-9B4D-5F5058521E2A}" destId="{AB5F0066-6B46-45E4-8EA4-1AC9FD912586}" srcOrd="0" destOrd="0" presId="urn:microsoft.com/office/officeart/2005/8/layout/orgChart1"/>
    <dgm:cxn modelId="{18354C3F-E2F9-42BB-8A30-C4BA09B85546}" type="presParOf" srcId="{AB5F0066-6B46-45E4-8EA4-1AC9FD912586}" destId="{489E7B96-741A-4406-9DBA-C8A164D1669A}" srcOrd="0" destOrd="0" presId="urn:microsoft.com/office/officeart/2005/8/layout/orgChart1"/>
    <dgm:cxn modelId="{FD1C7689-AAE3-40FA-BAE3-318903F04704}" type="presParOf" srcId="{AB5F0066-6B46-45E4-8EA4-1AC9FD912586}" destId="{90C9247E-4871-472E-83AA-D49371D78161}" srcOrd="1" destOrd="0" presId="urn:microsoft.com/office/officeart/2005/8/layout/orgChart1"/>
    <dgm:cxn modelId="{FA0D6AA8-9F46-4327-BA61-14DE1CD93BF5}" type="presParOf" srcId="{75B2CD8B-1986-4B8D-9B4D-5F5058521E2A}" destId="{FB26DE85-6468-4D55-A4F8-6625CAF80BE5}" srcOrd="1" destOrd="0" presId="urn:microsoft.com/office/officeart/2005/8/layout/orgChart1"/>
    <dgm:cxn modelId="{14F90A09-CF04-4A04-B056-74B0515D054B}" type="presParOf" srcId="{FB26DE85-6468-4D55-A4F8-6625CAF80BE5}" destId="{0498F58A-FC3A-4360-9331-BA020EAE5D36}" srcOrd="0" destOrd="0" presId="urn:microsoft.com/office/officeart/2005/8/layout/orgChart1"/>
    <dgm:cxn modelId="{D3238514-499F-4212-A64D-04F8E4B0C860}" type="presParOf" srcId="{FB26DE85-6468-4D55-A4F8-6625CAF80BE5}" destId="{4FF524C5-BC2C-4896-9B34-BFABD7F3C7E4}" srcOrd="1" destOrd="0" presId="urn:microsoft.com/office/officeart/2005/8/layout/orgChart1"/>
    <dgm:cxn modelId="{272B9DAF-A94C-41FB-A3A6-FED12221A1E8}" type="presParOf" srcId="{4FF524C5-BC2C-4896-9B34-BFABD7F3C7E4}" destId="{FC9FB9CE-108E-4280-B8CB-CE72036A1C86}" srcOrd="0" destOrd="0" presId="urn:microsoft.com/office/officeart/2005/8/layout/orgChart1"/>
    <dgm:cxn modelId="{52227369-5012-44A1-8D3E-1DCF01CE069A}" type="presParOf" srcId="{FC9FB9CE-108E-4280-B8CB-CE72036A1C86}" destId="{DBAB7681-D316-421B-A36C-7985068FD55D}" srcOrd="0" destOrd="0" presId="urn:microsoft.com/office/officeart/2005/8/layout/orgChart1"/>
    <dgm:cxn modelId="{9BC66037-A6A9-4E1D-A993-1C97DF51B3AD}" type="presParOf" srcId="{FC9FB9CE-108E-4280-B8CB-CE72036A1C86}" destId="{B8D28E95-4F4A-489B-B6A9-FBCD63F1B5F4}" srcOrd="1" destOrd="0" presId="urn:microsoft.com/office/officeart/2005/8/layout/orgChart1"/>
    <dgm:cxn modelId="{ADED770C-9E9A-4483-B12C-8BC70C9CFE3E}" type="presParOf" srcId="{4FF524C5-BC2C-4896-9B34-BFABD7F3C7E4}" destId="{1B5E11F8-4303-4D82-AF57-B3A9D1B376CA}" srcOrd="1" destOrd="0" presId="urn:microsoft.com/office/officeart/2005/8/layout/orgChart1"/>
    <dgm:cxn modelId="{A319399A-3DF4-4C7F-8759-FEC878997861}" type="presParOf" srcId="{4FF524C5-BC2C-4896-9B34-BFABD7F3C7E4}" destId="{B99A3545-4B44-4924-958A-1319A4D67084}" srcOrd="2" destOrd="0" presId="urn:microsoft.com/office/officeart/2005/8/layout/orgChart1"/>
    <dgm:cxn modelId="{A187A4A7-AF6C-4D8A-9749-C0CCA9507587}" type="presParOf" srcId="{75B2CD8B-1986-4B8D-9B4D-5F5058521E2A}" destId="{D62ACB3B-CD15-428B-9F69-E059140C34AB}" srcOrd="2" destOrd="0" presId="urn:microsoft.com/office/officeart/2005/8/layout/orgChart1"/>
    <dgm:cxn modelId="{2B10232B-6504-466A-BA6B-D14EA11C998D}" type="presParOf" srcId="{31CF11FD-0B9D-4DD7-A14B-452813960BAC}" destId="{E31A7C37-B85C-45FE-BBE3-B643E97EB033}" srcOrd="2" destOrd="0" presId="urn:microsoft.com/office/officeart/2005/8/layout/orgChart1"/>
    <dgm:cxn modelId="{3974CF52-E5C7-4A26-8D0E-7F490CF72F2E}" type="presParOf" srcId="{D1F26477-3EB2-499F-97C6-00FFF0358807}" destId="{784F1840-0FA5-425E-B324-4C798432D134}" srcOrd="2" destOrd="0" presId="urn:microsoft.com/office/officeart/2005/8/layout/orgChart1"/>
    <dgm:cxn modelId="{198DB26A-DDA4-44B6-8E68-ECB48D2451C0}" type="presParOf" srcId="{E1199AC2-FFDC-4453-9965-5049621E53D4}" destId="{C1F94296-2B30-4276-BCB6-B2164C36F5B9}" srcOrd="2" destOrd="0" presId="urn:microsoft.com/office/officeart/2005/8/layout/orgChart1"/>
    <dgm:cxn modelId="{AB793FB2-4716-417F-834A-85AE9D66BD92}" type="presParOf" srcId="{003231D1-C2E0-484D-A216-C45D9DED29F5}" destId="{C598ABBB-849D-414E-AC78-D2275DCC2B2F}" srcOrd="2" destOrd="0" presId="urn:microsoft.com/office/officeart/2005/8/layout/orgChart1"/>
    <dgm:cxn modelId="{54D1BFB3-3B9D-4326-B1DE-AFF0837450BC}" type="presParOf" srcId="{B4DFA7B5-AA0A-450B-A1D6-39FCBF167113}" destId="{BD7DFAD4-B3D0-427F-8AFE-119BDD64DFF2}" srcOrd="2" destOrd="0" presId="urn:microsoft.com/office/officeart/2005/8/layout/orgChart1"/>
    <dgm:cxn modelId="{9D717CB7-F781-4AC1-B142-E7761A97A552}" type="presParOf" srcId="{E8E7141F-7F68-42E9-8760-51EB6FE5242B}" destId="{8FBD6AC6-103F-4C6A-AB1C-10230AF93FE8}" srcOrd="2" destOrd="0" presId="urn:microsoft.com/office/officeart/2005/8/layout/orgChart1"/>
    <dgm:cxn modelId="{F8FF0FF3-AB48-43E5-AD98-7B11ECFDAB72}" type="presParOf" srcId="{881EE270-EAE2-4B91-896A-BE764AC45EBC}" destId="{D73EA8E6-E590-4E78-B7A1-1A4077793220}" srcOrd="2" destOrd="0" presId="urn:microsoft.com/office/officeart/2005/8/layout/orgChart1"/>
    <dgm:cxn modelId="{6185B151-8CA6-4713-BE6B-E6DF61397432}" type="presParOf" srcId="{DB70BD0B-A006-4E5A-A66A-DEDFE242778F}" destId="{ADA51A71-BFAF-417C-B10E-ED17D21BD06A}" srcOrd="2" destOrd="0" presId="urn:microsoft.com/office/officeart/2005/8/layout/orgChart1"/>
  </dgm:cxnLst>
  <dgm:bg/>
  <dgm:whole/>
  <dgm:extLst>
    <a:ext uri="http://schemas.microsoft.com/office/drawing/2008/diagram">
      <dsp:dataModelExt xmlns:dsp="http://schemas.microsoft.com/office/drawing/2008/diagram" relId="rId101"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491ED691-3D3C-44EC-B90B-CECA8F09318A}"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s-ES"/>
        </a:p>
      </dgm:t>
    </dgm:pt>
    <dgm:pt modelId="{6CBBFCE9-DCF9-4EB5-9AC3-85B3B2884B78}">
      <dgm:prSet phldrT="[Texto]"/>
      <dgm:spPr/>
      <dgm:t>
        <a:bodyPr/>
        <a:lstStyle/>
        <a:p>
          <a:r>
            <a:rPr lang="es-CO">
              <a:latin typeface="Arial" panose="020B0604020202020204" pitchFamily="34" charset="0"/>
              <a:cs typeface="Arial" panose="020B0604020202020204" pitchFamily="34" charset="0"/>
            </a:rPr>
            <a:t>Identificación de la no conformidad</a:t>
          </a:r>
          <a:endParaRPr lang="es-ES">
            <a:latin typeface="Arial" panose="020B0604020202020204" pitchFamily="34" charset="0"/>
            <a:cs typeface="Arial" panose="020B0604020202020204" pitchFamily="34" charset="0"/>
          </a:endParaRPr>
        </a:p>
      </dgm:t>
    </dgm:pt>
    <dgm:pt modelId="{1ECFA2E8-5A0B-425A-BB43-42AC8AF27740}" type="parTrans" cxnId="{B0AAD1A7-B367-4C66-8B88-D1347C159D64}">
      <dgm:prSet/>
      <dgm:spPr/>
      <dgm:t>
        <a:bodyPr/>
        <a:lstStyle/>
        <a:p>
          <a:endParaRPr lang="es-ES">
            <a:latin typeface="Arial" panose="020B0604020202020204" pitchFamily="34" charset="0"/>
            <a:cs typeface="Arial" panose="020B0604020202020204" pitchFamily="34" charset="0"/>
          </a:endParaRPr>
        </a:p>
      </dgm:t>
    </dgm:pt>
    <dgm:pt modelId="{CD0A0946-6CE8-485C-87D1-BC665BBDC7E2}" type="sibTrans" cxnId="{B0AAD1A7-B367-4C66-8B88-D1347C159D64}">
      <dgm:prSet/>
      <dgm:spPr/>
      <dgm:t>
        <a:bodyPr/>
        <a:lstStyle/>
        <a:p>
          <a:endParaRPr lang="es-ES">
            <a:latin typeface="Arial" panose="020B0604020202020204" pitchFamily="34" charset="0"/>
            <a:cs typeface="Arial" panose="020B0604020202020204" pitchFamily="34" charset="0"/>
          </a:endParaRPr>
        </a:p>
      </dgm:t>
    </dgm:pt>
    <dgm:pt modelId="{1553278E-19C2-4E59-8873-6557412A5A32}">
      <dgm:prSet/>
      <dgm:spPr/>
      <dgm:t>
        <a:bodyPr/>
        <a:lstStyle/>
        <a:p>
          <a:r>
            <a:rPr lang="es-CO">
              <a:latin typeface="Arial" panose="020B0604020202020204" pitchFamily="34" charset="0"/>
              <a:cs typeface="Arial" panose="020B0604020202020204" pitchFamily="34" charset="0"/>
            </a:rPr>
            <a:t>Evaluación del impacto y riesgos asociados</a:t>
          </a:r>
          <a:endParaRPr lang="en-US">
            <a:latin typeface="Arial" panose="020B0604020202020204" pitchFamily="34" charset="0"/>
            <a:cs typeface="Arial" panose="020B0604020202020204" pitchFamily="34" charset="0"/>
          </a:endParaRPr>
        </a:p>
      </dgm:t>
    </dgm:pt>
    <dgm:pt modelId="{B208593A-6CB8-4C26-8902-728644079B35}" type="parTrans" cxnId="{483C2369-B703-4D0F-8399-1A437080532C}">
      <dgm:prSet/>
      <dgm:spPr>
        <a:ln>
          <a:headEnd type="none"/>
          <a:tailEnd type="triangle"/>
        </a:ln>
      </dgm:spPr>
      <dgm:t>
        <a:bodyPr/>
        <a:lstStyle/>
        <a:p>
          <a:endParaRPr lang="es-ES">
            <a:latin typeface="Arial" panose="020B0604020202020204" pitchFamily="34" charset="0"/>
            <a:cs typeface="Arial" panose="020B0604020202020204" pitchFamily="34" charset="0"/>
          </a:endParaRPr>
        </a:p>
      </dgm:t>
    </dgm:pt>
    <dgm:pt modelId="{0D6162D6-1BA5-478E-907B-B8042985F0B1}" type="sibTrans" cxnId="{483C2369-B703-4D0F-8399-1A437080532C}">
      <dgm:prSet/>
      <dgm:spPr/>
      <dgm:t>
        <a:bodyPr/>
        <a:lstStyle/>
        <a:p>
          <a:endParaRPr lang="es-ES">
            <a:latin typeface="Arial" panose="020B0604020202020204" pitchFamily="34" charset="0"/>
            <a:cs typeface="Arial" panose="020B0604020202020204" pitchFamily="34" charset="0"/>
          </a:endParaRPr>
        </a:p>
      </dgm:t>
    </dgm:pt>
    <dgm:pt modelId="{6CC40806-22A1-41C2-B486-7B4591AF2BF7}">
      <dgm:prSet/>
      <dgm:spPr/>
      <dgm:t>
        <a:bodyPr/>
        <a:lstStyle/>
        <a:p>
          <a:r>
            <a:rPr lang="es-CO">
              <a:latin typeface="Arial" panose="020B0604020202020204" pitchFamily="34" charset="0"/>
              <a:cs typeface="Arial" panose="020B0604020202020204" pitchFamily="34" charset="0"/>
            </a:rPr>
            <a:t>Definición del tratamiento</a:t>
          </a:r>
          <a:endParaRPr lang="en-US">
            <a:latin typeface="Arial" panose="020B0604020202020204" pitchFamily="34" charset="0"/>
            <a:cs typeface="Arial" panose="020B0604020202020204" pitchFamily="34" charset="0"/>
          </a:endParaRPr>
        </a:p>
      </dgm:t>
    </dgm:pt>
    <dgm:pt modelId="{0CF1FEE4-EBB1-4EFC-A36E-283F820CE769}" type="parTrans" cxnId="{4E006048-8D3E-4DB6-9502-84514E77D9F5}">
      <dgm:prSet/>
      <dgm:spPr>
        <a:ln>
          <a:headEnd type="none"/>
          <a:tailEnd type="triangle"/>
        </a:ln>
      </dgm:spPr>
      <dgm:t>
        <a:bodyPr/>
        <a:lstStyle/>
        <a:p>
          <a:endParaRPr lang="es-ES">
            <a:latin typeface="Arial" panose="020B0604020202020204" pitchFamily="34" charset="0"/>
            <a:cs typeface="Arial" panose="020B0604020202020204" pitchFamily="34" charset="0"/>
          </a:endParaRPr>
        </a:p>
      </dgm:t>
    </dgm:pt>
    <dgm:pt modelId="{D17F3B55-4E54-46D1-8E47-D87A471861C1}" type="sibTrans" cxnId="{4E006048-8D3E-4DB6-9502-84514E77D9F5}">
      <dgm:prSet/>
      <dgm:spPr/>
      <dgm:t>
        <a:bodyPr/>
        <a:lstStyle/>
        <a:p>
          <a:endParaRPr lang="es-ES">
            <a:latin typeface="Arial" panose="020B0604020202020204" pitchFamily="34" charset="0"/>
            <a:cs typeface="Arial" panose="020B0604020202020204" pitchFamily="34" charset="0"/>
          </a:endParaRPr>
        </a:p>
      </dgm:t>
    </dgm:pt>
    <dgm:pt modelId="{B3F440F0-D3BD-4ED5-AA46-67C8EC8D9EF6}">
      <dgm:prSet/>
      <dgm:spPr/>
      <dgm:t>
        <a:bodyPr/>
        <a:lstStyle/>
        <a:p>
          <a:r>
            <a:rPr lang="es-CO">
              <a:latin typeface="Arial" panose="020B0604020202020204" pitchFamily="34" charset="0"/>
              <a:cs typeface="Arial" panose="020B0604020202020204" pitchFamily="34" charset="0"/>
            </a:rPr>
            <a:t>Verificación de la conformidad</a:t>
          </a:r>
          <a:endParaRPr lang="en-US">
            <a:latin typeface="Arial" panose="020B0604020202020204" pitchFamily="34" charset="0"/>
            <a:cs typeface="Arial" panose="020B0604020202020204" pitchFamily="34" charset="0"/>
          </a:endParaRPr>
        </a:p>
      </dgm:t>
    </dgm:pt>
    <dgm:pt modelId="{A29FCAE8-576A-461E-9B4E-172B82DA1CA4}" type="parTrans" cxnId="{5C51BDF9-47A1-4F20-85DD-5DE18253D17A}">
      <dgm:prSet/>
      <dgm:spPr>
        <a:ln>
          <a:headEnd type="none"/>
          <a:tailEnd type="triangle"/>
        </a:ln>
      </dgm:spPr>
      <dgm:t>
        <a:bodyPr/>
        <a:lstStyle/>
        <a:p>
          <a:endParaRPr lang="es-ES">
            <a:latin typeface="Arial" panose="020B0604020202020204" pitchFamily="34" charset="0"/>
            <a:cs typeface="Arial" panose="020B0604020202020204" pitchFamily="34" charset="0"/>
          </a:endParaRPr>
        </a:p>
      </dgm:t>
    </dgm:pt>
    <dgm:pt modelId="{DA66BD07-307F-4E7D-9398-9BD0AD35A857}" type="sibTrans" cxnId="{5C51BDF9-47A1-4F20-85DD-5DE18253D17A}">
      <dgm:prSet/>
      <dgm:spPr/>
      <dgm:t>
        <a:bodyPr/>
        <a:lstStyle/>
        <a:p>
          <a:endParaRPr lang="es-ES">
            <a:latin typeface="Arial" panose="020B0604020202020204" pitchFamily="34" charset="0"/>
            <a:cs typeface="Arial" panose="020B0604020202020204" pitchFamily="34" charset="0"/>
          </a:endParaRPr>
        </a:p>
      </dgm:t>
    </dgm:pt>
    <dgm:pt modelId="{7F6200C3-D6F5-46FF-BC7D-EC060B1D962D}">
      <dgm:prSet/>
      <dgm:spPr/>
      <dgm:t>
        <a:bodyPr/>
        <a:lstStyle/>
        <a:p>
          <a:r>
            <a:rPr lang="es-CO">
              <a:latin typeface="Arial" panose="020B0604020202020204" pitchFamily="34" charset="0"/>
              <a:cs typeface="Arial" panose="020B0604020202020204" pitchFamily="34" charset="0"/>
            </a:rPr>
            <a:t>Liberación o cierre del caso</a:t>
          </a:r>
          <a:endParaRPr lang="en-US">
            <a:latin typeface="Arial" panose="020B0604020202020204" pitchFamily="34" charset="0"/>
            <a:cs typeface="Arial" panose="020B0604020202020204" pitchFamily="34" charset="0"/>
          </a:endParaRPr>
        </a:p>
      </dgm:t>
    </dgm:pt>
    <dgm:pt modelId="{ECDDDA22-293A-4E6E-866C-582E89582B4C}" type="parTrans" cxnId="{55C2FEED-FA98-4130-9692-F24E1CB5FCAE}">
      <dgm:prSet/>
      <dgm:spPr>
        <a:ln>
          <a:headEnd type="none"/>
          <a:tailEnd type="triangle"/>
        </a:ln>
      </dgm:spPr>
      <dgm:t>
        <a:bodyPr/>
        <a:lstStyle/>
        <a:p>
          <a:endParaRPr lang="es-ES">
            <a:latin typeface="Arial" panose="020B0604020202020204" pitchFamily="34" charset="0"/>
            <a:cs typeface="Arial" panose="020B0604020202020204" pitchFamily="34" charset="0"/>
          </a:endParaRPr>
        </a:p>
      </dgm:t>
    </dgm:pt>
    <dgm:pt modelId="{145E3EEA-8EB6-4857-B93D-F65401155621}" type="sibTrans" cxnId="{55C2FEED-FA98-4130-9692-F24E1CB5FCAE}">
      <dgm:prSet/>
      <dgm:spPr/>
      <dgm:t>
        <a:bodyPr/>
        <a:lstStyle/>
        <a:p>
          <a:endParaRPr lang="es-ES">
            <a:latin typeface="Arial" panose="020B0604020202020204" pitchFamily="34" charset="0"/>
            <a:cs typeface="Arial" panose="020B0604020202020204" pitchFamily="34" charset="0"/>
          </a:endParaRPr>
        </a:p>
      </dgm:t>
    </dgm:pt>
    <dgm:pt modelId="{311B5EF9-6783-4C60-8ABE-C9C61CB60AF1}">
      <dgm:prSet/>
      <dgm:spPr/>
      <dgm:t>
        <a:bodyPr/>
        <a:lstStyle/>
        <a:p>
          <a:r>
            <a:rPr lang="es-CO">
              <a:latin typeface="Arial" panose="020B0604020202020204" pitchFamily="34" charset="0"/>
              <a:cs typeface="Arial" panose="020B0604020202020204" pitchFamily="34" charset="0"/>
            </a:rPr>
            <a:t>Análisis de causas y acciones de mejora</a:t>
          </a:r>
          <a:endParaRPr lang="en-US">
            <a:latin typeface="Arial" panose="020B0604020202020204" pitchFamily="34" charset="0"/>
            <a:cs typeface="Arial" panose="020B0604020202020204" pitchFamily="34" charset="0"/>
          </a:endParaRPr>
        </a:p>
      </dgm:t>
    </dgm:pt>
    <dgm:pt modelId="{5005F576-0A4A-48C3-A69A-5D197CFAE68E}" type="parTrans" cxnId="{94C95B44-71F0-49E1-9B47-5E775714C939}">
      <dgm:prSet/>
      <dgm:spPr>
        <a:ln>
          <a:headEnd type="none"/>
          <a:tailEnd type="triangle"/>
        </a:ln>
      </dgm:spPr>
      <dgm:t>
        <a:bodyPr/>
        <a:lstStyle/>
        <a:p>
          <a:endParaRPr lang="es-ES">
            <a:latin typeface="Arial" panose="020B0604020202020204" pitchFamily="34" charset="0"/>
            <a:cs typeface="Arial" panose="020B0604020202020204" pitchFamily="34" charset="0"/>
          </a:endParaRPr>
        </a:p>
      </dgm:t>
    </dgm:pt>
    <dgm:pt modelId="{500F610E-5ADE-4147-9DFA-F603CEA10E71}" type="sibTrans" cxnId="{94C95B44-71F0-49E1-9B47-5E775714C939}">
      <dgm:prSet/>
      <dgm:spPr/>
      <dgm:t>
        <a:bodyPr/>
        <a:lstStyle/>
        <a:p>
          <a:endParaRPr lang="es-ES">
            <a:latin typeface="Arial" panose="020B0604020202020204" pitchFamily="34" charset="0"/>
            <a:cs typeface="Arial" panose="020B0604020202020204" pitchFamily="34" charset="0"/>
          </a:endParaRPr>
        </a:p>
      </dgm:t>
    </dgm:pt>
    <dgm:pt modelId="{B09D3F16-F5EA-4EFC-8F95-724C54E7FB8A}">
      <dgm:prSet phldrT="[Texto]"/>
      <dgm:spPr/>
      <dgm:t>
        <a:bodyPr/>
        <a:lstStyle/>
        <a:p>
          <a:r>
            <a:rPr lang="es-CO">
              <a:latin typeface="Arial" panose="020B0604020202020204" pitchFamily="34" charset="0"/>
              <a:cs typeface="Arial" panose="020B0604020202020204" pitchFamily="34" charset="0"/>
            </a:rPr>
            <a:t>Registro y análisis de la desviación</a:t>
          </a:r>
          <a:endParaRPr lang="es-ES">
            <a:latin typeface="Arial" panose="020B0604020202020204" pitchFamily="34" charset="0"/>
            <a:cs typeface="Arial" panose="020B0604020202020204" pitchFamily="34" charset="0"/>
          </a:endParaRPr>
        </a:p>
      </dgm:t>
    </dgm:pt>
    <dgm:pt modelId="{3FC3EA00-9040-4857-8C41-54A1222392D8}" type="parTrans" cxnId="{6AE5A346-BDB1-4C6A-B8C0-FAF9FDA85AD4}">
      <dgm:prSet/>
      <dgm:spPr>
        <a:ln>
          <a:headEnd type="none"/>
          <a:tailEnd type="triangle"/>
        </a:ln>
      </dgm:spPr>
      <dgm:t>
        <a:bodyPr/>
        <a:lstStyle/>
        <a:p>
          <a:endParaRPr lang="es-ES">
            <a:latin typeface="Arial" panose="020B0604020202020204" pitchFamily="34" charset="0"/>
            <a:cs typeface="Arial" panose="020B0604020202020204" pitchFamily="34" charset="0"/>
          </a:endParaRPr>
        </a:p>
      </dgm:t>
    </dgm:pt>
    <dgm:pt modelId="{A4CB01AD-3F2D-40C4-981E-553E403478E1}" type="sibTrans" cxnId="{6AE5A346-BDB1-4C6A-B8C0-FAF9FDA85AD4}">
      <dgm:prSet/>
      <dgm:spPr/>
      <dgm:t>
        <a:bodyPr/>
        <a:lstStyle/>
        <a:p>
          <a:endParaRPr lang="es-ES">
            <a:latin typeface="Arial" panose="020B0604020202020204" pitchFamily="34" charset="0"/>
            <a:cs typeface="Arial" panose="020B0604020202020204" pitchFamily="34" charset="0"/>
          </a:endParaRPr>
        </a:p>
      </dgm:t>
    </dgm:pt>
    <dgm:pt modelId="{9F5A58A3-5F2C-485C-9AD7-575E0D878D76}" type="pres">
      <dgm:prSet presAssocID="{491ED691-3D3C-44EC-B90B-CECA8F09318A}" presName="mainComposite" presStyleCnt="0">
        <dgm:presLayoutVars>
          <dgm:chPref val="1"/>
          <dgm:dir/>
          <dgm:animOne val="branch"/>
          <dgm:animLvl val="lvl"/>
          <dgm:resizeHandles val="exact"/>
        </dgm:presLayoutVars>
      </dgm:prSet>
      <dgm:spPr/>
      <dgm:t>
        <a:bodyPr/>
        <a:lstStyle/>
        <a:p>
          <a:endParaRPr lang="es-ES"/>
        </a:p>
      </dgm:t>
    </dgm:pt>
    <dgm:pt modelId="{01C52393-8148-454D-885B-07689593DA4E}" type="pres">
      <dgm:prSet presAssocID="{491ED691-3D3C-44EC-B90B-CECA8F09318A}" presName="hierFlow" presStyleCnt="0"/>
      <dgm:spPr/>
    </dgm:pt>
    <dgm:pt modelId="{FA1F6B19-FEF1-48D9-A341-C7DC2CF6069F}" type="pres">
      <dgm:prSet presAssocID="{491ED691-3D3C-44EC-B90B-CECA8F09318A}" presName="hierChild1" presStyleCnt="0">
        <dgm:presLayoutVars>
          <dgm:chPref val="1"/>
          <dgm:animOne val="branch"/>
          <dgm:animLvl val="lvl"/>
        </dgm:presLayoutVars>
      </dgm:prSet>
      <dgm:spPr/>
    </dgm:pt>
    <dgm:pt modelId="{F76D9051-11F6-42E4-AD62-621F56B39749}" type="pres">
      <dgm:prSet presAssocID="{6CBBFCE9-DCF9-4EB5-9AC3-85B3B2884B78}" presName="Name14" presStyleCnt="0"/>
      <dgm:spPr/>
    </dgm:pt>
    <dgm:pt modelId="{50FD2707-78E8-40AC-9110-5F9014006000}" type="pres">
      <dgm:prSet presAssocID="{6CBBFCE9-DCF9-4EB5-9AC3-85B3B2884B78}" presName="level1Shape" presStyleLbl="node0" presStyleIdx="0" presStyleCnt="1" custScaleX="245232">
        <dgm:presLayoutVars>
          <dgm:chPref val="3"/>
        </dgm:presLayoutVars>
      </dgm:prSet>
      <dgm:spPr/>
      <dgm:t>
        <a:bodyPr/>
        <a:lstStyle/>
        <a:p>
          <a:endParaRPr lang="es-ES"/>
        </a:p>
      </dgm:t>
    </dgm:pt>
    <dgm:pt modelId="{10F028D0-BAAD-4487-AE20-AC79907AA7B4}" type="pres">
      <dgm:prSet presAssocID="{6CBBFCE9-DCF9-4EB5-9AC3-85B3B2884B78}" presName="hierChild2" presStyleCnt="0"/>
      <dgm:spPr/>
    </dgm:pt>
    <dgm:pt modelId="{EB62CBB9-F852-482D-ACC8-C08967009377}" type="pres">
      <dgm:prSet presAssocID="{3FC3EA00-9040-4857-8C41-54A1222392D8}" presName="Name19" presStyleLbl="parChTrans1D2" presStyleIdx="0" presStyleCnt="1"/>
      <dgm:spPr/>
      <dgm:t>
        <a:bodyPr/>
        <a:lstStyle/>
        <a:p>
          <a:endParaRPr lang="es-ES"/>
        </a:p>
      </dgm:t>
    </dgm:pt>
    <dgm:pt modelId="{895EB945-C69E-403C-A192-C0831FBC7E7C}" type="pres">
      <dgm:prSet presAssocID="{B09D3F16-F5EA-4EFC-8F95-724C54E7FB8A}" presName="Name21" presStyleCnt="0"/>
      <dgm:spPr/>
    </dgm:pt>
    <dgm:pt modelId="{4E182954-A176-42CD-9027-7BD65C0F52E6}" type="pres">
      <dgm:prSet presAssocID="{B09D3F16-F5EA-4EFC-8F95-724C54E7FB8A}" presName="level2Shape" presStyleLbl="node2" presStyleIdx="0" presStyleCnt="1" custScaleX="245232"/>
      <dgm:spPr/>
      <dgm:t>
        <a:bodyPr/>
        <a:lstStyle/>
        <a:p>
          <a:endParaRPr lang="es-ES"/>
        </a:p>
      </dgm:t>
    </dgm:pt>
    <dgm:pt modelId="{9225DEFD-A549-4F0A-BF27-44D7F20F0D75}" type="pres">
      <dgm:prSet presAssocID="{B09D3F16-F5EA-4EFC-8F95-724C54E7FB8A}" presName="hierChild3" presStyleCnt="0"/>
      <dgm:spPr/>
    </dgm:pt>
    <dgm:pt modelId="{20F1CE15-6E35-4801-92C4-C1AB5820B940}" type="pres">
      <dgm:prSet presAssocID="{B208593A-6CB8-4C26-8902-728644079B35}" presName="Name19" presStyleLbl="parChTrans1D3" presStyleIdx="0" presStyleCnt="1"/>
      <dgm:spPr/>
      <dgm:t>
        <a:bodyPr/>
        <a:lstStyle/>
        <a:p>
          <a:endParaRPr lang="es-ES"/>
        </a:p>
      </dgm:t>
    </dgm:pt>
    <dgm:pt modelId="{636B7014-FBB4-4119-9887-254CA86D67C8}" type="pres">
      <dgm:prSet presAssocID="{1553278E-19C2-4E59-8873-6557412A5A32}" presName="Name21" presStyleCnt="0"/>
      <dgm:spPr/>
    </dgm:pt>
    <dgm:pt modelId="{C49EB4A0-FF91-4936-B19B-648DF4E56D5E}" type="pres">
      <dgm:prSet presAssocID="{1553278E-19C2-4E59-8873-6557412A5A32}" presName="level2Shape" presStyleLbl="node3" presStyleIdx="0" presStyleCnt="1" custScaleX="245232"/>
      <dgm:spPr/>
      <dgm:t>
        <a:bodyPr/>
        <a:lstStyle/>
        <a:p>
          <a:endParaRPr lang="es-ES"/>
        </a:p>
      </dgm:t>
    </dgm:pt>
    <dgm:pt modelId="{D7F152A6-F333-441C-8175-8914E783E0C2}" type="pres">
      <dgm:prSet presAssocID="{1553278E-19C2-4E59-8873-6557412A5A32}" presName="hierChild3" presStyleCnt="0"/>
      <dgm:spPr/>
    </dgm:pt>
    <dgm:pt modelId="{7BD4DD6D-C512-4EE4-B7DF-7A1A2245EAD7}" type="pres">
      <dgm:prSet presAssocID="{0CF1FEE4-EBB1-4EFC-A36E-283F820CE769}" presName="Name19" presStyleLbl="parChTrans1D4" presStyleIdx="0" presStyleCnt="4"/>
      <dgm:spPr/>
      <dgm:t>
        <a:bodyPr/>
        <a:lstStyle/>
        <a:p>
          <a:endParaRPr lang="es-ES"/>
        </a:p>
      </dgm:t>
    </dgm:pt>
    <dgm:pt modelId="{91C1BDAA-0668-4ADE-A1CC-0C9E8B1EC588}" type="pres">
      <dgm:prSet presAssocID="{6CC40806-22A1-41C2-B486-7B4591AF2BF7}" presName="Name21" presStyleCnt="0"/>
      <dgm:spPr/>
    </dgm:pt>
    <dgm:pt modelId="{343CC037-3777-4E30-968A-6EDF27C85510}" type="pres">
      <dgm:prSet presAssocID="{6CC40806-22A1-41C2-B486-7B4591AF2BF7}" presName="level2Shape" presStyleLbl="node4" presStyleIdx="0" presStyleCnt="4" custScaleX="245232"/>
      <dgm:spPr/>
      <dgm:t>
        <a:bodyPr/>
        <a:lstStyle/>
        <a:p>
          <a:endParaRPr lang="es-ES"/>
        </a:p>
      </dgm:t>
    </dgm:pt>
    <dgm:pt modelId="{DBB14191-311A-4CDE-B8C5-E8B0638517BF}" type="pres">
      <dgm:prSet presAssocID="{6CC40806-22A1-41C2-B486-7B4591AF2BF7}" presName="hierChild3" presStyleCnt="0"/>
      <dgm:spPr/>
    </dgm:pt>
    <dgm:pt modelId="{345A13D7-55DF-434C-811A-CC646D3D330E}" type="pres">
      <dgm:prSet presAssocID="{A29FCAE8-576A-461E-9B4E-172B82DA1CA4}" presName="Name19" presStyleLbl="parChTrans1D4" presStyleIdx="1" presStyleCnt="4"/>
      <dgm:spPr/>
      <dgm:t>
        <a:bodyPr/>
        <a:lstStyle/>
        <a:p>
          <a:endParaRPr lang="es-ES"/>
        </a:p>
      </dgm:t>
    </dgm:pt>
    <dgm:pt modelId="{F3FA0699-BC1E-4CC2-8A70-25019791FD46}" type="pres">
      <dgm:prSet presAssocID="{B3F440F0-D3BD-4ED5-AA46-67C8EC8D9EF6}" presName="Name21" presStyleCnt="0"/>
      <dgm:spPr/>
    </dgm:pt>
    <dgm:pt modelId="{8D358B69-2B43-4665-8590-075AEB14B20B}" type="pres">
      <dgm:prSet presAssocID="{B3F440F0-D3BD-4ED5-AA46-67C8EC8D9EF6}" presName="level2Shape" presStyleLbl="node4" presStyleIdx="1" presStyleCnt="4" custScaleX="245232"/>
      <dgm:spPr/>
      <dgm:t>
        <a:bodyPr/>
        <a:lstStyle/>
        <a:p>
          <a:endParaRPr lang="es-ES"/>
        </a:p>
      </dgm:t>
    </dgm:pt>
    <dgm:pt modelId="{A640AE73-A5C5-4A31-B237-A46333BD787A}" type="pres">
      <dgm:prSet presAssocID="{B3F440F0-D3BD-4ED5-AA46-67C8EC8D9EF6}" presName="hierChild3" presStyleCnt="0"/>
      <dgm:spPr/>
    </dgm:pt>
    <dgm:pt modelId="{D8A642CB-AB01-4CFB-B640-E7BDC29C4AB1}" type="pres">
      <dgm:prSet presAssocID="{ECDDDA22-293A-4E6E-866C-582E89582B4C}" presName="Name19" presStyleLbl="parChTrans1D4" presStyleIdx="2" presStyleCnt="4"/>
      <dgm:spPr/>
      <dgm:t>
        <a:bodyPr/>
        <a:lstStyle/>
        <a:p>
          <a:endParaRPr lang="es-ES"/>
        </a:p>
      </dgm:t>
    </dgm:pt>
    <dgm:pt modelId="{3AAEAD36-5199-4558-B323-56FA15224B05}" type="pres">
      <dgm:prSet presAssocID="{7F6200C3-D6F5-46FF-BC7D-EC060B1D962D}" presName="Name21" presStyleCnt="0"/>
      <dgm:spPr/>
    </dgm:pt>
    <dgm:pt modelId="{45728158-269E-4BD1-8AE1-FBC14CF5515D}" type="pres">
      <dgm:prSet presAssocID="{7F6200C3-D6F5-46FF-BC7D-EC060B1D962D}" presName="level2Shape" presStyleLbl="node4" presStyleIdx="2" presStyleCnt="4" custScaleX="245232"/>
      <dgm:spPr/>
      <dgm:t>
        <a:bodyPr/>
        <a:lstStyle/>
        <a:p>
          <a:endParaRPr lang="es-ES"/>
        </a:p>
      </dgm:t>
    </dgm:pt>
    <dgm:pt modelId="{CD75492B-B2D0-4A14-8879-5C587763F904}" type="pres">
      <dgm:prSet presAssocID="{7F6200C3-D6F5-46FF-BC7D-EC060B1D962D}" presName="hierChild3" presStyleCnt="0"/>
      <dgm:spPr/>
    </dgm:pt>
    <dgm:pt modelId="{5E1FCBA5-4700-4E08-8ACA-8F7EDEE00478}" type="pres">
      <dgm:prSet presAssocID="{5005F576-0A4A-48C3-A69A-5D197CFAE68E}" presName="Name19" presStyleLbl="parChTrans1D4" presStyleIdx="3" presStyleCnt="4"/>
      <dgm:spPr/>
      <dgm:t>
        <a:bodyPr/>
        <a:lstStyle/>
        <a:p>
          <a:endParaRPr lang="es-ES"/>
        </a:p>
      </dgm:t>
    </dgm:pt>
    <dgm:pt modelId="{82C06643-66FB-4AD0-A6D2-70459DB1F99E}" type="pres">
      <dgm:prSet presAssocID="{311B5EF9-6783-4C60-8ABE-C9C61CB60AF1}" presName="Name21" presStyleCnt="0"/>
      <dgm:spPr/>
    </dgm:pt>
    <dgm:pt modelId="{E8723D0C-D073-4E59-8F43-F3376F78A9BD}" type="pres">
      <dgm:prSet presAssocID="{311B5EF9-6783-4C60-8ABE-C9C61CB60AF1}" presName="level2Shape" presStyleLbl="node4" presStyleIdx="3" presStyleCnt="4" custScaleX="245232"/>
      <dgm:spPr/>
      <dgm:t>
        <a:bodyPr/>
        <a:lstStyle/>
        <a:p>
          <a:endParaRPr lang="es-ES"/>
        </a:p>
      </dgm:t>
    </dgm:pt>
    <dgm:pt modelId="{0A556C1E-05D2-4F3D-8733-16E1EEC1B87C}" type="pres">
      <dgm:prSet presAssocID="{311B5EF9-6783-4C60-8ABE-C9C61CB60AF1}" presName="hierChild3" presStyleCnt="0"/>
      <dgm:spPr/>
    </dgm:pt>
    <dgm:pt modelId="{9C0DAE58-B5CE-418A-9176-E2A0D2CFE233}" type="pres">
      <dgm:prSet presAssocID="{491ED691-3D3C-44EC-B90B-CECA8F09318A}" presName="bgShapesFlow" presStyleCnt="0"/>
      <dgm:spPr/>
    </dgm:pt>
  </dgm:ptLst>
  <dgm:cxnLst>
    <dgm:cxn modelId="{483C2369-B703-4D0F-8399-1A437080532C}" srcId="{B09D3F16-F5EA-4EFC-8F95-724C54E7FB8A}" destId="{1553278E-19C2-4E59-8873-6557412A5A32}" srcOrd="0" destOrd="0" parTransId="{B208593A-6CB8-4C26-8902-728644079B35}" sibTransId="{0D6162D6-1BA5-478E-907B-B8042985F0B1}"/>
    <dgm:cxn modelId="{3D98A96B-1897-42A4-B5B2-5112B9A33CAE}" type="presOf" srcId="{6CBBFCE9-DCF9-4EB5-9AC3-85B3B2884B78}" destId="{50FD2707-78E8-40AC-9110-5F9014006000}" srcOrd="0" destOrd="0" presId="urn:microsoft.com/office/officeart/2005/8/layout/hierarchy6"/>
    <dgm:cxn modelId="{7C2BF57F-710F-49FE-A26D-C697A1FBF4E3}" type="presOf" srcId="{ECDDDA22-293A-4E6E-866C-582E89582B4C}" destId="{D8A642CB-AB01-4CFB-B640-E7BDC29C4AB1}" srcOrd="0" destOrd="0" presId="urn:microsoft.com/office/officeart/2005/8/layout/hierarchy6"/>
    <dgm:cxn modelId="{0C84A9BA-E146-48E2-9A28-58A8BBB18D28}" type="presOf" srcId="{B208593A-6CB8-4C26-8902-728644079B35}" destId="{20F1CE15-6E35-4801-92C4-C1AB5820B940}" srcOrd="0" destOrd="0" presId="urn:microsoft.com/office/officeart/2005/8/layout/hierarchy6"/>
    <dgm:cxn modelId="{8239135B-9365-4C7F-BDFE-5B9B01575EF5}" type="presOf" srcId="{B09D3F16-F5EA-4EFC-8F95-724C54E7FB8A}" destId="{4E182954-A176-42CD-9027-7BD65C0F52E6}" srcOrd="0" destOrd="0" presId="urn:microsoft.com/office/officeart/2005/8/layout/hierarchy6"/>
    <dgm:cxn modelId="{F3B53F08-3FD5-4C04-AC68-A639C4537101}" type="presOf" srcId="{3FC3EA00-9040-4857-8C41-54A1222392D8}" destId="{EB62CBB9-F852-482D-ACC8-C08967009377}" srcOrd="0" destOrd="0" presId="urn:microsoft.com/office/officeart/2005/8/layout/hierarchy6"/>
    <dgm:cxn modelId="{94C95B44-71F0-49E1-9B47-5E775714C939}" srcId="{7F6200C3-D6F5-46FF-BC7D-EC060B1D962D}" destId="{311B5EF9-6783-4C60-8ABE-C9C61CB60AF1}" srcOrd="0" destOrd="0" parTransId="{5005F576-0A4A-48C3-A69A-5D197CFAE68E}" sibTransId="{500F610E-5ADE-4147-9DFA-F603CEA10E71}"/>
    <dgm:cxn modelId="{5C51BDF9-47A1-4F20-85DD-5DE18253D17A}" srcId="{6CC40806-22A1-41C2-B486-7B4591AF2BF7}" destId="{B3F440F0-D3BD-4ED5-AA46-67C8EC8D9EF6}" srcOrd="0" destOrd="0" parTransId="{A29FCAE8-576A-461E-9B4E-172B82DA1CA4}" sibTransId="{DA66BD07-307F-4E7D-9398-9BD0AD35A857}"/>
    <dgm:cxn modelId="{18713A93-FEB3-4443-AE84-11581ADBEA28}" type="presOf" srcId="{491ED691-3D3C-44EC-B90B-CECA8F09318A}" destId="{9F5A58A3-5F2C-485C-9AD7-575E0D878D76}" srcOrd="0" destOrd="0" presId="urn:microsoft.com/office/officeart/2005/8/layout/hierarchy6"/>
    <dgm:cxn modelId="{98C65DC2-EB1A-4A92-A60D-B4EC96722C6E}" type="presOf" srcId="{B3F440F0-D3BD-4ED5-AA46-67C8EC8D9EF6}" destId="{8D358B69-2B43-4665-8590-075AEB14B20B}" srcOrd="0" destOrd="0" presId="urn:microsoft.com/office/officeart/2005/8/layout/hierarchy6"/>
    <dgm:cxn modelId="{B2859F65-5BA3-4632-8969-949BB8C5F7E5}" type="presOf" srcId="{311B5EF9-6783-4C60-8ABE-C9C61CB60AF1}" destId="{E8723D0C-D073-4E59-8F43-F3376F78A9BD}" srcOrd="0" destOrd="0" presId="urn:microsoft.com/office/officeart/2005/8/layout/hierarchy6"/>
    <dgm:cxn modelId="{55C2FEED-FA98-4130-9692-F24E1CB5FCAE}" srcId="{B3F440F0-D3BD-4ED5-AA46-67C8EC8D9EF6}" destId="{7F6200C3-D6F5-46FF-BC7D-EC060B1D962D}" srcOrd="0" destOrd="0" parTransId="{ECDDDA22-293A-4E6E-866C-582E89582B4C}" sibTransId="{145E3EEA-8EB6-4857-B93D-F65401155621}"/>
    <dgm:cxn modelId="{4D7AD2FE-5BC7-423C-BFD5-188A3B28B263}" type="presOf" srcId="{5005F576-0A4A-48C3-A69A-5D197CFAE68E}" destId="{5E1FCBA5-4700-4E08-8ACA-8F7EDEE00478}" srcOrd="0" destOrd="0" presId="urn:microsoft.com/office/officeart/2005/8/layout/hierarchy6"/>
    <dgm:cxn modelId="{8D2034C6-8AFB-4B97-98E4-EC40499FA4E7}" type="presOf" srcId="{A29FCAE8-576A-461E-9B4E-172B82DA1CA4}" destId="{345A13D7-55DF-434C-811A-CC646D3D330E}" srcOrd="0" destOrd="0" presId="urn:microsoft.com/office/officeart/2005/8/layout/hierarchy6"/>
    <dgm:cxn modelId="{79F2BEBF-0E43-4AAA-ABE9-4F7CCFD6A3F8}" type="presOf" srcId="{1553278E-19C2-4E59-8873-6557412A5A32}" destId="{C49EB4A0-FF91-4936-B19B-648DF4E56D5E}" srcOrd="0" destOrd="0" presId="urn:microsoft.com/office/officeart/2005/8/layout/hierarchy6"/>
    <dgm:cxn modelId="{A528A5AF-54AB-495A-928D-513FD297B43D}" type="presOf" srcId="{0CF1FEE4-EBB1-4EFC-A36E-283F820CE769}" destId="{7BD4DD6D-C512-4EE4-B7DF-7A1A2245EAD7}" srcOrd="0" destOrd="0" presId="urn:microsoft.com/office/officeart/2005/8/layout/hierarchy6"/>
    <dgm:cxn modelId="{4E006048-8D3E-4DB6-9502-84514E77D9F5}" srcId="{1553278E-19C2-4E59-8873-6557412A5A32}" destId="{6CC40806-22A1-41C2-B486-7B4591AF2BF7}" srcOrd="0" destOrd="0" parTransId="{0CF1FEE4-EBB1-4EFC-A36E-283F820CE769}" sibTransId="{D17F3B55-4E54-46D1-8E47-D87A471861C1}"/>
    <dgm:cxn modelId="{15A5AE1A-B499-4224-8068-67037982548C}" type="presOf" srcId="{6CC40806-22A1-41C2-B486-7B4591AF2BF7}" destId="{343CC037-3777-4E30-968A-6EDF27C85510}" srcOrd="0" destOrd="0" presId="urn:microsoft.com/office/officeart/2005/8/layout/hierarchy6"/>
    <dgm:cxn modelId="{B0AAD1A7-B367-4C66-8B88-D1347C159D64}" srcId="{491ED691-3D3C-44EC-B90B-CECA8F09318A}" destId="{6CBBFCE9-DCF9-4EB5-9AC3-85B3B2884B78}" srcOrd="0" destOrd="0" parTransId="{1ECFA2E8-5A0B-425A-BB43-42AC8AF27740}" sibTransId="{CD0A0946-6CE8-485C-87D1-BC665BBDC7E2}"/>
    <dgm:cxn modelId="{239259A1-D183-48E2-A443-5B948BD1A204}" type="presOf" srcId="{7F6200C3-D6F5-46FF-BC7D-EC060B1D962D}" destId="{45728158-269E-4BD1-8AE1-FBC14CF5515D}" srcOrd="0" destOrd="0" presId="urn:microsoft.com/office/officeart/2005/8/layout/hierarchy6"/>
    <dgm:cxn modelId="{6AE5A346-BDB1-4C6A-B8C0-FAF9FDA85AD4}" srcId="{6CBBFCE9-DCF9-4EB5-9AC3-85B3B2884B78}" destId="{B09D3F16-F5EA-4EFC-8F95-724C54E7FB8A}" srcOrd="0" destOrd="0" parTransId="{3FC3EA00-9040-4857-8C41-54A1222392D8}" sibTransId="{A4CB01AD-3F2D-40C4-981E-553E403478E1}"/>
    <dgm:cxn modelId="{6B2EE6F9-C1EB-4CB5-8C82-321F7A727490}" type="presParOf" srcId="{9F5A58A3-5F2C-485C-9AD7-575E0D878D76}" destId="{01C52393-8148-454D-885B-07689593DA4E}" srcOrd="0" destOrd="0" presId="urn:microsoft.com/office/officeart/2005/8/layout/hierarchy6"/>
    <dgm:cxn modelId="{493062A8-1A1B-4968-B1F3-5C8D6478065A}" type="presParOf" srcId="{01C52393-8148-454D-885B-07689593DA4E}" destId="{FA1F6B19-FEF1-48D9-A341-C7DC2CF6069F}" srcOrd="0" destOrd="0" presId="urn:microsoft.com/office/officeart/2005/8/layout/hierarchy6"/>
    <dgm:cxn modelId="{19F95B67-9BFF-4631-8FF4-BC542A954568}" type="presParOf" srcId="{FA1F6B19-FEF1-48D9-A341-C7DC2CF6069F}" destId="{F76D9051-11F6-42E4-AD62-621F56B39749}" srcOrd="0" destOrd="0" presId="urn:microsoft.com/office/officeart/2005/8/layout/hierarchy6"/>
    <dgm:cxn modelId="{998481B6-7D73-4F33-8FF1-2F825C7058E2}" type="presParOf" srcId="{F76D9051-11F6-42E4-AD62-621F56B39749}" destId="{50FD2707-78E8-40AC-9110-5F9014006000}" srcOrd="0" destOrd="0" presId="urn:microsoft.com/office/officeart/2005/8/layout/hierarchy6"/>
    <dgm:cxn modelId="{E7A98E90-D99A-49D6-8947-24E17A091FC1}" type="presParOf" srcId="{F76D9051-11F6-42E4-AD62-621F56B39749}" destId="{10F028D0-BAAD-4487-AE20-AC79907AA7B4}" srcOrd="1" destOrd="0" presId="urn:microsoft.com/office/officeart/2005/8/layout/hierarchy6"/>
    <dgm:cxn modelId="{0DF283A4-C82F-4C34-A22C-EA7E40391D28}" type="presParOf" srcId="{10F028D0-BAAD-4487-AE20-AC79907AA7B4}" destId="{EB62CBB9-F852-482D-ACC8-C08967009377}" srcOrd="0" destOrd="0" presId="urn:microsoft.com/office/officeart/2005/8/layout/hierarchy6"/>
    <dgm:cxn modelId="{1C476405-F172-4E86-B716-451CBEC37085}" type="presParOf" srcId="{10F028D0-BAAD-4487-AE20-AC79907AA7B4}" destId="{895EB945-C69E-403C-A192-C0831FBC7E7C}" srcOrd="1" destOrd="0" presId="urn:microsoft.com/office/officeart/2005/8/layout/hierarchy6"/>
    <dgm:cxn modelId="{AF3F3B66-7009-4C79-80C6-312769FEF8D1}" type="presParOf" srcId="{895EB945-C69E-403C-A192-C0831FBC7E7C}" destId="{4E182954-A176-42CD-9027-7BD65C0F52E6}" srcOrd="0" destOrd="0" presId="urn:microsoft.com/office/officeart/2005/8/layout/hierarchy6"/>
    <dgm:cxn modelId="{9D0FBBAB-B9BE-4ABF-8DAC-9898555D67D5}" type="presParOf" srcId="{895EB945-C69E-403C-A192-C0831FBC7E7C}" destId="{9225DEFD-A549-4F0A-BF27-44D7F20F0D75}" srcOrd="1" destOrd="0" presId="urn:microsoft.com/office/officeart/2005/8/layout/hierarchy6"/>
    <dgm:cxn modelId="{9AC2986E-7B0F-4BFD-9FF7-C5D6A90C8039}" type="presParOf" srcId="{9225DEFD-A549-4F0A-BF27-44D7F20F0D75}" destId="{20F1CE15-6E35-4801-92C4-C1AB5820B940}" srcOrd="0" destOrd="0" presId="urn:microsoft.com/office/officeart/2005/8/layout/hierarchy6"/>
    <dgm:cxn modelId="{72CF473F-D934-4C1F-B40B-AB7E7FF827D4}" type="presParOf" srcId="{9225DEFD-A549-4F0A-BF27-44D7F20F0D75}" destId="{636B7014-FBB4-4119-9887-254CA86D67C8}" srcOrd="1" destOrd="0" presId="urn:microsoft.com/office/officeart/2005/8/layout/hierarchy6"/>
    <dgm:cxn modelId="{8DD2A578-AB7B-4CFF-9A0F-B3598D1437D6}" type="presParOf" srcId="{636B7014-FBB4-4119-9887-254CA86D67C8}" destId="{C49EB4A0-FF91-4936-B19B-648DF4E56D5E}" srcOrd="0" destOrd="0" presId="urn:microsoft.com/office/officeart/2005/8/layout/hierarchy6"/>
    <dgm:cxn modelId="{1D647EEE-24C6-4214-9F42-140E5EC3E238}" type="presParOf" srcId="{636B7014-FBB4-4119-9887-254CA86D67C8}" destId="{D7F152A6-F333-441C-8175-8914E783E0C2}" srcOrd="1" destOrd="0" presId="urn:microsoft.com/office/officeart/2005/8/layout/hierarchy6"/>
    <dgm:cxn modelId="{EFFEDC0A-3EB7-4918-A13B-0BFFE8591810}" type="presParOf" srcId="{D7F152A6-F333-441C-8175-8914E783E0C2}" destId="{7BD4DD6D-C512-4EE4-B7DF-7A1A2245EAD7}" srcOrd="0" destOrd="0" presId="urn:microsoft.com/office/officeart/2005/8/layout/hierarchy6"/>
    <dgm:cxn modelId="{88D3C68D-F746-46B9-B082-FC90F7CD1CB4}" type="presParOf" srcId="{D7F152A6-F333-441C-8175-8914E783E0C2}" destId="{91C1BDAA-0668-4ADE-A1CC-0C9E8B1EC588}" srcOrd="1" destOrd="0" presId="urn:microsoft.com/office/officeart/2005/8/layout/hierarchy6"/>
    <dgm:cxn modelId="{4DF7BBFE-9241-4CB7-A38E-D0BAC1BB7C3E}" type="presParOf" srcId="{91C1BDAA-0668-4ADE-A1CC-0C9E8B1EC588}" destId="{343CC037-3777-4E30-968A-6EDF27C85510}" srcOrd="0" destOrd="0" presId="urn:microsoft.com/office/officeart/2005/8/layout/hierarchy6"/>
    <dgm:cxn modelId="{22AD2B14-47B1-4BE8-A10B-946132F5196A}" type="presParOf" srcId="{91C1BDAA-0668-4ADE-A1CC-0C9E8B1EC588}" destId="{DBB14191-311A-4CDE-B8C5-E8B0638517BF}" srcOrd="1" destOrd="0" presId="urn:microsoft.com/office/officeart/2005/8/layout/hierarchy6"/>
    <dgm:cxn modelId="{296FB6C7-2C64-481E-B3C7-B2245A0FBDF3}" type="presParOf" srcId="{DBB14191-311A-4CDE-B8C5-E8B0638517BF}" destId="{345A13D7-55DF-434C-811A-CC646D3D330E}" srcOrd="0" destOrd="0" presId="urn:microsoft.com/office/officeart/2005/8/layout/hierarchy6"/>
    <dgm:cxn modelId="{C0CEAD98-4929-4A65-85F1-03600455DAB3}" type="presParOf" srcId="{DBB14191-311A-4CDE-B8C5-E8B0638517BF}" destId="{F3FA0699-BC1E-4CC2-8A70-25019791FD46}" srcOrd="1" destOrd="0" presId="urn:microsoft.com/office/officeart/2005/8/layout/hierarchy6"/>
    <dgm:cxn modelId="{5B7B184A-76B9-4812-89C7-A7F2DFE04783}" type="presParOf" srcId="{F3FA0699-BC1E-4CC2-8A70-25019791FD46}" destId="{8D358B69-2B43-4665-8590-075AEB14B20B}" srcOrd="0" destOrd="0" presId="urn:microsoft.com/office/officeart/2005/8/layout/hierarchy6"/>
    <dgm:cxn modelId="{5FB2BE68-6210-4071-8D2E-1B32FBC881E4}" type="presParOf" srcId="{F3FA0699-BC1E-4CC2-8A70-25019791FD46}" destId="{A640AE73-A5C5-4A31-B237-A46333BD787A}" srcOrd="1" destOrd="0" presId="urn:microsoft.com/office/officeart/2005/8/layout/hierarchy6"/>
    <dgm:cxn modelId="{C5E16B00-0C2B-408E-A75F-CB62E5D91579}" type="presParOf" srcId="{A640AE73-A5C5-4A31-B237-A46333BD787A}" destId="{D8A642CB-AB01-4CFB-B640-E7BDC29C4AB1}" srcOrd="0" destOrd="0" presId="urn:microsoft.com/office/officeart/2005/8/layout/hierarchy6"/>
    <dgm:cxn modelId="{49DFF7F8-20F8-4BFB-9BC0-032981EB08AA}" type="presParOf" srcId="{A640AE73-A5C5-4A31-B237-A46333BD787A}" destId="{3AAEAD36-5199-4558-B323-56FA15224B05}" srcOrd="1" destOrd="0" presId="urn:microsoft.com/office/officeart/2005/8/layout/hierarchy6"/>
    <dgm:cxn modelId="{FC955C06-F507-47BC-9C42-21FFD703E899}" type="presParOf" srcId="{3AAEAD36-5199-4558-B323-56FA15224B05}" destId="{45728158-269E-4BD1-8AE1-FBC14CF5515D}" srcOrd="0" destOrd="0" presId="urn:microsoft.com/office/officeart/2005/8/layout/hierarchy6"/>
    <dgm:cxn modelId="{A286D29B-0F7A-4F44-9EDB-C2BCD91EDD93}" type="presParOf" srcId="{3AAEAD36-5199-4558-B323-56FA15224B05}" destId="{CD75492B-B2D0-4A14-8879-5C587763F904}" srcOrd="1" destOrd="0" presId="urn:microsoft.com/office/officeart/2005/8/layout/hierarchy6"/>
    <dgm:cxn modelId="{3D9B9381-8DE8-4DC9-861B-071974322834}" type="presParOf" srcId="{CD75492B-B2D0-4A14-8879-5C587763F904}" destId="{5E1FCBA5-4700-4E08-8ACA-8F7EDEE00478}" srcOrd="0" destOrd="0" presId="urn:microsoft.com/office/officeart/2005/8/layout/hierarchy6"/>
    <dgm:cxn modelId="{4A127253-6BA7-4C79-BB95-98B3AD29366D}" type="presParOf" srcId="{CD75492B-B2D0-4A14-8879-5C587763F904}" destId="{82C06643-66FB-4AD0-A6D2-70459DB1F99E}" srcOrd="1" destOrd="0" presId="urn:microsoft.com/office/officeart/2005/8/layout/hierarchy6"/>
    <dgm:cxn modelId="{E52544E3-43A9-4D6C-9B82-F48DF4BDE421}" type="presParOf" srcId="{82C06643-66FB-4AD0-A6D2-70459DB1F99E}" destId="{E8723D0C-D073-4E59-8F43-F3376F78A9BD}" srcOrd="0" destOrd="0" presId="urn:microsoft.com/office/officeart/2005/8/layout/hierarchy6"/>
    <dgm:cxn modelId="{DDFCED00-D09D-424B-85A0-60AAC04DAC77}" type="presParOf" srcId="{82C06643-66FB-4AD0-A6D2-70459DB1F99E}" destId="{0A556C1E-05D2-4F3D-8733-16E1EEC1B87C}" srcOrd="1" destOrd="0" presId="urn:microsoft.com/office/officeart/2005/8/layout/hierarchy6"/>
    <dgm:cxn modelId="{D4F54206-6873-4955-B834-59A1E1B11031}" type="presParOf" srcId="{9F5A58A3-5F2C-485C-9AD7-575E0D878D76}" destId="{9C0DAE58-B5CE-418A-9176-E2A0D2CFE233}" srcOrd="1" destOrd="0" presId="urn:microsoft.com/office/officeart/2005/8/layout/hierarchy6"/>
  </dgm:cxnLst>
  <dgm:bg/>
  <dgm:whole/>
  <dgm:extLst>
    <a:ext uri="http://schemas.microsoft.com/office/drawing/2008/diagram">
      <dsp:dataModelExt xmlns:dsp="http://schemas.microsoft.com/office/drawing/2008/diagram" relId="rId10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8D12B0DD-AFE1-4473-ADE8-A6F20B100B2E}"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s-ES"/>
        </a:p>
      </dgm:t>
    </dgm:pt>
    <dgm:pt modelId="{EE4E5990-AA4C-44B2-A99F-B4651556F4DD}">
      <dgm:prSet phldrT="[Texto]"/>
      <dgm:spPr/>
      <dgm:t>
        <a:bodyPr/>
        <a:lstStyle/>
        <a:p>
          <a:r>
            <a:rPr lang="es-CO">
              <a:latin typeface="Arial" panose="020B0604020202020204" pitchFamily="34" charset="0"/>
              <a:cs typeface="Arial" panose="020B0604020202020204" pitchFamily="34" charset="0"/>
            </a:rPr>
            <a:t>Identificación de la no conformidad, detectada mediante auditorías, controles de calidad, quejas de clientes o seguimiento de procesos.</a:t>
          </a:r>
          <a:endParaRPr lang="es-ES">
            <a:latin typeface="Arial" panose="020B0604020202020204" pitchFamily="34" charset="0"/>
            <a:cs typeface="Arial" panose="020B0604020202020204" pitchFamily="34" charset="0"/>
          </a:endParaRPr>
        </a:p>
      </dgm:t>
    </dgm:pt>
    <dgm:pt modelId="{B35CBE46-9C98-47DD-9957-71D2A3380A88}" type="parTrans" cxnId="{359FF698-27FF-4D03-B2F0-4C27250DB6F9}">
      <dgm:prSet/>
      <dgm:spPr/>
      <dgm:t>
        <a:bodyPr/>
        <a:lstStyle/>
        <a:p>
          <a:endParaRPr lang="es-ES">
            <a:latin typeface="Arial" panose="020B0604020202020204" pitchFamily="34" charset="0"/>
            <a:cs typeface="Arial" panose="020B0604020202020204" pitchFamily="34" charset="0"/>
          </a:endParaRPr>
        </a:p>
      </dgm:t>
    </dgm:pt>
    <dgm:pt modelId="{95CBBD6E-C649-47E8-AEE3-41F52C93747E}" type="sibTrans" cxnId="{359FF698-27FF-4D03-B2F0-4C27250DB6F9}">
      <dgm:prSet/>
      <dgm:spPr/>
      <dgm:t>
        <a:bodyPr/>
        <a:lstStyle/>
        <a:p>
          <a:endParaRPr lang="es-ES">
            <a:latin typeface="Arial" panose="020B0604020202020204" pitchFamily="34" charset="0"/>
            <a:cs typeface="Arial" panose="020B0604020202020204" pitchFamily="34" charset="0"/>
          </a:endParaRPr>
        </a:p>
      </dgm:t>
    </dgm:pt>
    <dgm:pt modelId="{2F8CBEF1-2FD5-4B78-A6BB-CB514766F233}">
      <dgm:prSet/>
      <dgm:spPr/>
      <dgm:t>
        <a:bodyPr/>
        <a:lstStyle/>
        <a:p>
          <a:r>
            <a:rPr lang="es-CO">
              <a:latin typeface="Arial" panose="020B0604020202020204" pitchFamily="34" charset="0"/>
              <a:cs typeface="Arial" panose="020B0604020202020204" pitchFamily="34" charset="0"/>
            </a:rPr>
            <a:t>Análisis de causas, utilizando herramientas como el diagrama causa-efecto, los cinco por qué o el análisis de datos.</a:t>
          </a:r>
          <a:endParaRPr lang="en-US">
            <a:latin typeface="Arial" panose="020B0604020202020204" pitchFamily="34" charset="0"/>
            <a:cs typeface="Arial" panose="020B0604020202020204" pitchFamily="34" charset="0"/>
          </a:endParaRPr>
        </a:p>
      </dgm:t>
    </dgm:pt>
    <dgm:pt modelId="{D8C3EEAB-66B7-4994-B641-C25AF505E482}" type="parTrans" cxnId="{2F943435-1F8D-46B8-A0CA-4624805BAF5A}">
      <dgm:prSet/>
      <dgm:spPr/>
      <dgm:t>
        <a:bodyPr/>
        <a:lstStyle/>
        <a:p>
          <a:endParaRPr lang="es-ES">
            <a:latin typeface="Arial" panose="020B0604020202020204" pitchFamily="34" charset="0"/>
            <a:cs typeface="Arial" panose="020B0604020202020204" pitchFamily="34" charset="0"/>
          </a:endParaRPr>
        </a:p>
      </dgm:t>
    </dgm:pt>
    <dgm:pt modelId="{3A4246F7-1CB4-4180-95F1-477180D23800}" type="sibTrans" cxnId="{2F943435-1F8D-46B8-A0CA-4624805BAF5A}">
      <dgm:prSet/>
      <dgm:spPr/>
      <dgm:t>
        <a:bodyPr/>
        <a:lstStyle/>
        <a:p>
          <a:endParaRPr lang="es-ES">
            <a:latin typeface="Arial" panose="020B0604020202020204" pitchFamily="34" charset="0"/>
            <a:cs typeface="Arial" panose="020B0604020202020204" pitchFamily="34" charset="0"/>
          </a:endParaRPr>
        </a:p>
      </dgm:t>
    </dgm:pt>
    <dgm:pt modelId="{2E0C372C-EEC5-428C-9C9E-5B59BB1991A9}">
      <dgm:prSet/>
      <dgm:spPr/>
      <dgm:t>
        <a:bodyPr/>
        <a:lstStyle/>
        <a:p>
          <a:r>
            <a:rPr lang="es-CO">
              <a:latin typeface="Arial" panose="020B0604020202020204" pitchFamily="34" charset="0"/>
              <a:cs typeface="Arial" panose="020B0604020202020204" pitchFamily="34" charset="0"/>
            </a:rPr>
            <a:t>Definición de acciones correctivas, orientadas a eliminar las causas del problema.</a:t>
          </a:r>
          <a:endParaRPr lang="en-US">
            <a:latin typeface="Arial" panose="020B0604020202020204" pitchFamily="34" charset="0"/>
            <a:cs typeface="Arial" panose="020B0604020202020204" pitchFamily="34" charset="0"/>
          </a:endParaRPr>
        </a:p>
      </dgm:t>
    </dgm:pt>
    <dgm:pt modelId="{1389D74A-2647-4CA0-AFD9-28D32DD00B55}" type="parTrans" cxnId="{31DCED9B-3AA1-4432-BCEC-888012375804}">
      <dgm:prSet/>
      <dgm:spPr/>
      <dgm:t>
        <a:bodyPr/>
        <a:lstStyle/>
        <a:p>
          <a:endParaRPr lang="es-ES">
            <a:latin typeface="Arial" panose="020B0604020202020204" pitchFamily="34" charset="0"/>
            <a:cs typeface="Arial" panose="020B0604020202020204" pitchFamily="34" charset="0"/>
          </a:endParaRPr>
        </a:p>
      </dgm:t>
    </dgm:pt>
    <dgm:pt modelId="{5DDB183F-09E2-4046-8F90-8CBDC483CD9B}" type="sibTrans" cxnId="{31DCED9B-3AA1-4432-BCEC-888012375804}">
      <dgm:prSet/>
      <dgm:spPr/>
      <dgm:t>
        <a:bodyPr/>
        <a:lstStyle/>
        <a:p>
          <a:endParaRPr lang="es-ES">
            <a:latin typeface="Arial" panose="020B0604020202020204" pitchFamily="34" charset="0"/>
            <a:cs typeface="Arial" panose="020B0604020202020204" pitchFamily="34" charset="0"/>
          </a:endParaRPr>
        </a:p>
      </dgm:t>
    </dgm:pt>
    <dgm:pt modelId="{C7BE3EDC-8E8E-4B54-81A6-7327265C3FC2}">
      <dgm:prSet/>
      <dgm:spPr/>
      <dgm:t>
        <a:bodyPr/>
        <a:lstStyle/>
        <a:p>
          <a:r>
            <a:rPr lang="es-CO">
              <a:latin typeface="Arial" panose="020B0604020202020204" pitchFamily="34" charset="0"/>
              <a:cs typeface="Arial" panose="020B0604020202020204" pitchFamily="34" charset="0"/>
            </a:rPr>
            <a:t>Implementación de las acciones establecidas, asignando responsables y recursos necesarios.</a:t>
          </a:r>
          <a:endParaRPr lang="en-US">
            <a:latin typeface="Arial" panose="020B0604020202020204" pitchFamily="34" charset="0"/>
            <a:cs typeface="Arial" panose="020B0604020202020204" pitchFamily="34" charset="0"/>
          </a:endParaRPr>
        </a:p>
      </dgm:t>
    </dgm:pt>
    <dgm:pt modelId="{7F8BD3DF-6EBC-4714-A5D4-398A2532DC3B}" type="parTrans" cxnId="{B4EFAF68-D7E1-4418-AB68-4F4483D62062}">
      <dgm:prSet/>
      <dgm:spPr/>
      <dgm:t>
        <a:bodyPr/>
        <a:lstStyle/>
        <a:p>
          <a:endParaRPr lang="es-ES">
            <a:latin typeface="Arial" panose="020B0604020202020204" pitchFamily="34" charset="0"/>
            <a:cs typeface="Arial" panose="020B0604020202020204" pitchFamily="34" charset="0"/>
          </a:endParaRPr>
        </a:p>
      </dgm:t>
    </dgm:pt>
    <dgm:pt modelId="{1A40AC0C-B6AD-4E8E-89C4-C34976D71832}" type="sibTrans" cxnId="{B4EFAF68-D7E1-4418-AB68-4F4483D62062}">
      <dgm:prSet/>
      <dgm:spPr/>
      <dgm:t>
        <a:bodyPr/>
        <a:lstStyle/>
        <a:p>
          <a:endParaRPr lang="es-ES">
            <a:latin typeface="Arial" panose="020B0604020202020204" pitchFamily="34" charset="0"/>
            <a:cs typeface="Arial" panose="020B0604020202020204" pitchFamily="34" charset="0"/>
          </a:endParaRPr>
        </a:p>
      </dgm:t>
    </dgm:pt>
    <dgm:pt modelId="{4629E6AF-8A55-4BE7-A7ED-359BA6A7C524}">
      <dgm:prSet/>
      <dgm:spPr/>
      <dgm:t>
        <a:bodyPr/>
        <a:lstStyle/>
        <a:p>
          <a:r>
            <a:rPr lang="es-CO">
              <a:latin typeface="Arial" panose="020B0604020202020204" pitchFamily="34" charset="0"/>
              <a:cs typeface="Arial" panose="020B0604020202020204" pitchFamily="34" charset="0"/>
            </a:rPr>
            <a:t>Verificación de la eficacia, evaluando si la acción aplicada elimina la no conformidad y evita su recurrencia.</a:t>
          </a:r>
          <a:endParaRPr lang="en-US">
            <a:latin typeface="Arial" panose="020B0604020202020204" pitchFamily="34" charset="0"/>
            <a:cs typeface="Arial" panose="020B0604020202020204" pitchFamily="34" charset="0"/>
          </a:endParaRPr>
        </a:p>
      </dgm:t>
    </dgm:pt>
    <dgm:pt modelId="{C6662D5E-3633-4F1B-B0E5-33BF9D829FB7}" type="parTrans" cxnId="{FC6F6F44-626D-46F5-8101-49AD55CFAD93}">
      <dgm:prSet/>
      <dgm:spPr/>
      <dgm:t>
        <a:bodyPr/>
        <a:lstStyle/>
        <a:p>
          <a:endParaRPr lang="es-ES">
            <a:latin typeface="Arial" panose="020B0604020202020204" pitchFamily="34" charset="0"/>
            <a:cs typeface="Arial" panose="020B0604020202020204" pitchFamily="34" charset="0"/>
          </a:endParaRPr>
        </a:p>
      </dgm:t>
    </dgm:pt>
    <dgm:pt modelId="{6AE2EF55-980B-45EF-AB0F-A955DD14EEB1}" type="sibTrans" cxnId="{FC6F6F44-626D-46F5-8101-49AD55CFAD93}">
      <dgm:prSet/>
      <dgm:spPr/>
      <dgm:t>
        <a:bodyPr/>
        <a:lstStyle/>
        <a:p>
          <a:endParaRPr lang="es-ES">
            <a:latin typeface="Arial" panose="020B0604020202020204" pitchFamily="34" charset="0"/>
            <a:cs typeface="Arial" panose="020B0604020202020204" pitchFamily="34" charset="0"/>
          </a:endParaRPr>
        </a:p>
      </dgm:t>
    </dgm:pt>
    <dgm:pt modelId="{C76E2834-DCD0-4D7E-9FA1-AF395779C8DB}">
      <dgm:prSet/>
      <dgm:spPr/>
      <dgm:t>
        <a:bodyPr/>
        <a:lstStyle/>
        <a:p>
          <a:r>
            <a:rPr lang="es-CO">
              <a:latin typeface="Arial" panose="020B0604020202020204" pitchFamily="34" charset="0"/>
              <a:cs typeface="Arial" panose="020B0604020202020204" pitchFamily="34" charset="0"/>
            </a:rPr>
            <a:t>Registro y documentación, garantizando la trazabilidad y el aprendizaje organizacional.</a:t>
          </a:r>
          <a:endParaRPr lang="en-US">
            <a:latin typeface="Arial" panose="020B0604020202020204" pitchFamily="34" charset="0"/>
            <a:cs typeface="Arial" panose="020B0604020202020204" pitchFamily="34" charset="0"/>
          </a:endParaRPr>
        </a:p>
      </dgm:t>
    </dgm:pt>
    <dgm:pt modelId="{911E29B9-6727-41D9-A48E-F509D3E32A80}" type="parTrans" cxnId="{16E4FF6E-CE0A-462A-858E-63933D3A61E1}">
      <dgm:prSet/>
      <dgm:spPr/>
      <dgm:t>
        <a:bodyPr/>
        <a:lstStyle/>
        <a:p>
          <a:endParaRPr lang="es-ES">
            <a:latin typeface="Arial" panose="020B0604020202020204" pitchFamily="34" charset="0"/>
            <a:cs typeface="Arial" panose="020B0604020202020204" pitchFamily="34" charset="0"/>
          </a:endParaRPr>
        </a:p>
      </dgm:t>
    </dgm:pt>
    <dgm:pt modelId="{05D2D182-08A5-4FD1-8024-D314C400BF0A}" type="sibTrans" cxnId="{16E4FF6E-CE0A-462A-858E-63933D3A61E1}">
      <dgm:prSet/>
      <dgm:spPr/>
      <dgm:t>
        <a:bodyPr/>
        <a:lstStyle/>
        <a:p>
          <a:endParaRPr lang="es-ES">
            <a:latin typeface="Arial" panose="020B0604020202020204" pitchFamily="34" charset="0"/>
            <a:cs typeface="Arial" panose="020B0604020202020204" pitchFamily="34" charset="0"/>
          </a:endParaRPr>
        </a:p>
      </dgm:t>
    </dgm:pt>
    <dgm:pt modelId="{14490796-6526-437D-8C08-110BD9A5BEE5}" type="pres">
      <dgm:prSet presAssocID="{8D12B0DD-AFE1-4473-ADE8-A6F20B100B2E}" presName="Name0" presStyleCnt="0">
        <dgm:presLayoutVars>
          <dgm:dir/>
          <dgm:resizeHandles val="exact"/>
        </dgm:presLayoutVars>
      </dgm:prSet>
      <dgm:spPr/>
      <dgm:t>
        <a:bodyPr/>
        <a:lstStyle/>
        <a:p>
          <a:endParaRPr lang="es-ES"/>
        </a:p>
      </dgm:t>
    </dgm:pt>
    <dgm:pt modelId="{04FF6C76-4410-47F6-A93A-7045118D1C22}" type="pres">
      <dgm:prSet presAssocID="{EE4E5990-AA4C-44B2-A99F-B4651556F4DD}" presName="node" presStyleLbl="node1" presStyleIdx="0" presStyleCnt="6">
        <dgm:presLayoutVars>
          <dgm:bulletEnabled val="1"/>
        </dgm:presLayoutVars>
      </dgm:prSet>
      <dgm:spPr/>
      <dgm:t>
        <a:bodyPr/>
        <a:lstStyle/>
        <a:p>
          <a:endParaRPr lang="es-ES"/>
        </a:p>
      </dgm:t>
    </dgm:pt>
    <dgm:pt modelId="{CA1C5D20-1793-4BCA-8BCF-D65F2552D9A0}" type="pres">
      <dgm:prSet presAssocID="{95CBBD6E-C649-47E8-AEE3-41F52C93747E}" presName="sibTrans" presStyleLbl="sibTrans1D1" presStyleIdx="0" presStyleCnt="5"/>
      <dgm:spPr/>
      <dgm:t>
        <a:bodyPr/>
        <a:lstStyle/>
        <a:p>
          <a:endParaRPr lang="es-ES"/>
        </a:p>
      </dgm:t>
    </dgm:pt>
    <dgm:pt modelId="{29FC1617-703A-4816-9F29-4818463098A0}" type="pres">
      <dgm:prSet presAssocID="{95CBBD6E-C649-47E8-AEE3-41F52C93747E}" presName="connectorText" presStyleLbl="sibTrans1D1" presStyleIdx="0" presStyleCnt="5"/>
      <dgm:spPr/>
      <dgm:t>
        <a:bodyPr/>
        <a:lstStyle/>
        <a:p>
          <a:endParaRPr lang="es-ES"/>
        </a:p>
      </dgm:t>
    </dgm:pt>
    <dgm:pt modelId="{A7353BE1-56D0-41A8-BE33-644CD9F1607C}" type="pres">
      <dgm:prSet presAssocID="{2F8CBEF1-2FD5-4B78-A6BB-CB514766F233}" presName="node" presStyleLbl="node1" presStyleIdx="1" presStyleCnt="6">
        <dgm:presLayoutVars>
          <dgm:bulletEnabled val="1"/>
        </dgm:presLayoutVars>
      </dgm:prSet>
      <dgm:spPr/>
      <dgm:t>
        <a:bodyPr/>
        <a:lstStyle/>
        <a:p>
          <a:endParaRPr lang="es-ES"/>
        </a:p>
      </dgm:t>
    </dgm:pt>
    <dgm:pt modelId="{B45D8ACC-30BA-4B70-BB27-7AD30041DF2C}" type="pres">
      <dgm:prSet presAssocID="{3A4246F7-1CB4-4180-95F1-477180D23800}" presName="sibTrans" presStyleLbl="sibTrans1D1" presStyleIdx="1" presStyleCnt="5"/>
      <dgm:spPr/>
      <dgm:t>
        <a:bodyPr/>
        <a:lstStyle/>
        <a:p>
          <a:endParaRPr lang="es-ES"/>
        </a:p>
      </dgm:t>
    </dgm:pt>
    <dgm:pt modelId="{54C17872-63C1-4C4C-938F-C8EF9344CF1D}" type="pres">
      <dgm:prSet presAssocID="{3A4246F7-1CB4-4180-95F1-477180D23800}" presName="connectorText" presStyleLbl="sibTrans1D1" presStyleIdx="1" presStyleCnt="5"/>
      <dgm:spPr/>
      <dgm:t>
        <a:bodyPr/>
        <a:lstStyle/>
        <a:p>
          <a:endParaRPr lang="es-ES"/>
        </a:p>
      </dgm:t>
    </dgm:pt>
    <dgm:pt modelId="{12EDF796-D75B-4425-BC1F-3791385F5783}" type="pres">
      <dgm:prSet presAssocID="{2E0C372C-EEC5-428C-9C9E-5B59BB1991A9}" presName="node" presStyleLbl="node1" presStyleIdx="2" presStyleCnt="6">
        <dgm:presLayoutVars>
          <dgm:bulletEnabled val="1"/>
        </dgm:presLayoutVars>
      </dgm:prSet>
      <dgm:spPr/>
      <dgm:t>
        <a:bodyPr/>
        <a:lstStyle/>
        <a:p>
          <a:endParaRPr lang="es-ES"/>
        </a:p>
      </dgm:t>
    </dgm:pt>
    <dgm:pt modelId="{188D5277-91DF-4CD1-8479-AE77188EF9A9}" type="pres">
      <dgm:prSet presAssocID="{5DDB183F-09E2-4046-8F90-8CBDC483CD9B}" presName="sibTrans" presStyleLbl="sibTrans1D1" presStyleIdx="2" presStyleCnt="5"/>
      <dgm:spPr/>
      <dgm:t>
        <a:bodyPr/>
        <a:lstStyle/>
        <a:p>
          <a:endParaRPr lang="es-ES"/>
        </a:p>
      </dgm:t>
    </dgm:pt>
    <dgm:pt modelId="{9008DAAF-AF3F-47A8-87BF-6008F16A8836}" type="pres">
      <dgm:prSet presAssocID="{5DDB183F-09E2-4046-8F90-8CBDC483CD9B}" presName="connectorText" presStyleLbl="sibTrans1D1" presStyleIdx="2" presStyleCnt="5"/>
      <dgm:spPr/>
      <dgm:t>
        <a:bodyPr/>
        <a:lstStyle/>
        <a:p>
          <a:endParaRPr lang="es-ES"/>
        </a:p>
      </dgm:t>
    </dgm:pt>
    <dgm:pt modelId="{8AF4B61A-A0B6-46B9-94E8-708CDD20255F}" type="pres">
      <dgm:prSet presAssocID="{C7BE3EDC-8E8E-4B54-81A6-7327265C3FC2}" presName="node" presStyleLbl="node1" presStyleIdx="3" presStyleCnt="6">
        <dgm:presLayoutVars>
          <dgm:bulletEnabled val="1"/>
        </dgm:presLayoutVars>
      </dgm:prSet>
      <dgm:spPr/>
      <dgm:t>
        <a:bodyPr/>
        <a:lstStyle/>
        <a:p>
          <a:endParaRPr lang="es-ES"/>
        </a:p>
      </dgm:t>
    </dgm:pt>
    <dgm:pt modelId="{FD4A86A9-2910-4FE9-A340-2F429C87B044}" type="pres">
      <dgm:prSet presAssocID="{1A40AC0C-B6AD-4E8E-89C4-C34976D71832}" presName="sibTrans" presStyleLbl="sibTrans1D1" presStyleIdx="3" presStyleCnt="5"/>
      <dgm:spPr/>
      <dgm:t>
        <a:bodyPr/>
        <a:lstStyle/>
        <a:p>
          <a:endParaRPr lang="es-ES"/>
        </a:p>
      </dgm:t>
    </dgm:pt>
    <dgm:pt modelId="{A65A9985-E6D1-4C55-8D91-E427D0A6EC76}" type="pres">
      <dgm:prSet presAssocID="{1A40AC0C-B6AD-4E8E-89C4-C34976D71832}" presName="connectorText" presStyleLbl="sibTrans1D1" presStyleIdx="3" presStyleCnt="5"/>
      <dgm:spPr/>
      <dgm:t>
        <a:bodyPr/>
        <a:lstStyle/>
        <a:p>
          <a:endParaRPr lang="es-ES"/>
        </a:p>
      </dgm:t>
    </dgm:pt>
    <dgm:pt modelId="{7F6EA052-30DB-44CF-8F7E-8B063BB95CCE}" type="pres">
      <dgm:prSet presAssocID="{4629E6AF-8A55-4BE7-A7ED-359BA6A7C524}" presName="node" presStyleLbl="node1" presStyleIdx="4" presStyleCnt="6">
        <dgm:presLayoutVars>
          <dgm:bulletEnabled val="1"/>
        </dgm:presLayoutVars>
      </dgm:prSet>
      <dgm:spPr/>
      <dgm:t>
        <a:bodyPr/>
        <a:lstStyle/>
        <a:p>
          <a:endParaRPr lang="es-ES"/>
        </a:p>
      </dgm:t>
    </dgm:pt>
    <dgm:pt modelId="{3B6D5BBC-02E1-45CC-8B3A-6ADF17325C29}" type="pres">
      <dgm:prSet presAssocID="{6AE2EF55-980B-45EF-AB0F-A955DD14EEB1}" presName="sibTrans" presStyleLbl="sibTrans1D1" presStyleIdx="4" presStyleCnt="5"/>
      <dgm:spPr/>
      <dgm:t>
        <a:bodyPr/>
        <a:lstStyle/>
        <a:p>
          <a:endParaRPr lang="es-ES"/>
        </a:p>
      </dgm:t>
    </dgm:pt>
    <dgm:pt modelId="{209E9E98-B45F-48D2-B317-621F6E037C3A}" type="pres">
      <dgm:prSet presAssocID="{6AE2EF55-980B-45EF-AB0F-A955DD14EEB1}" presName="connectorText" presStyleLbl="sibTrans1D1" presStyleIdx="4" presStyleCnt="5"/>
      <dgm:spPr/>
      <dgm:t>
        <a:bodyPr/>
        <a:lstStyle/>
        <a:p>
          <a:endParaRPr lang="es-ES"/>
        </a:p>
      </dgm:t>
    </dgm:pt>
    <dgm:pt modelId="{1B59CE3F-4609-493E-A776-9E02CE6F19AD}" type="pres">
      <dgm:prSet presAssocID="{C76E2834-DCD0-4D7E-9FA1-AF395779C8DB}" presName="node" presStyleLbl="node1" presStyleIdx="5" presStyleCnt="6">
        <dgm:presLayoutVars>
          <dgm:bulletEnabled val="1"/>
        </dgm:presLayoutVars>
      </dgm:prSet>
      <dgm:spPr/>
      <dgm:t>
        <a:bodyPr/>
        <a:lstStyle/>
        <a:p>
          <a:endParaRPr lang="es-ES"/>
        </a:p>
      </dgm:t>
    </dgm:pt>
  </dgm:ptLst>
  <dgm:cxnLst>
    <dgm:cxn modelId="{9F798440-55B9-48B7-80F6-75D74B4266AC}" type="presOf" srcId="{6AE2EF55-980B-45EF-AB0F-A955DD14EEB1}" destId="{3B6D5BBC-02E1-45CC-8B3A-6ADF17325C29}" srcOrd="0" destOrd="0" presId="urn:microsoft.com/office/officeart/2005/8/layout/bProcess3"/>
    <dgm:cxn modelId="{B4EFAF68-D7E1-4418-AB68-4F4483D62062}" srcId="{8D12B0DD-AFE1-4473-ADE8-A6F20B100B2E}" destId="{C7BE3EDC-8E8E-4B54-81A6-7327265C3FC2}" srcOrd="3" destOrd="0" parTransId="{7F8BD3DF-6EBC-4714-A5D4-398A2532DC3B}" sibTransId="{1A40AC0C-B6AD-4E8E-89C4-C34976D71832}"/>
    <dgm:cxn modelId="{359FF698-27FF-4D03-B2F0-4C27250DB6F9}" srcId="{8D12B0DD-AFE1-4473-ADE8-A6F20B100B2E}" destId="{EE4E5990-AA4C-44B2-A99F-B4651556F4DD}" srcOrd="0" destOrd="0" parTransId="{B35CBE46-9C98-47DD-9957-71D2A3380A88}" sibTransId="{95CBBD6E-C649-47E8-AEE3-41F52C93747E}"/>
    <dgm:cxn modelId="{7C0401CE-27BF-4B30-8DF4-118B2860F35E}" type="presOf" srcId="{5DDB183F-09E2-4046-8F90-8CBDC483CD9B}" destId="{9008DAAF-AF3F-47A8-87BF-6008F16A8836}" srcOrd="1" destOrd="0" presId="urn:microsoft.com/office/officeart/2005/8/layout/bProcess3"/>
    <dgm:cxn modelId="{255D627B-732A-498D-B2FA-82ED978DFC8A}" type="presOf" srcId="{3A4246F7-1CB4-4180-95F1-477180D23800}" destId="{54C17872-63C1-4C4C-938F-C8EF9344CF1D}" srcOrd="1" destOrd="0" presId="urn:microsoft.com/office/officeart/2005/8/layout/bProcess3"/>
    <dgm:cxn modelId="{5D036B2E-23B5-464D-81AB-D02FF6BA13FD}" type="presOf" srcId="{4629E6AF-8A55-4BE7-A7ED-359BA6A7C524}" destId="{7F6EA052-30DB-44CF-8F7E-8B063BB95CCE}" srcOrd="0" destOrd="0" presId="urn:microsoft.com/office/officeart/2005/8/layout/bProcess3"/>
    <dgm:cxn modelId="{0D07F7E5-3C5C-409A-8410-FCD0ABD127AF}" type="presOf" srcId="{C76E2834-DCD0-4D7E-9FA1-AF395779C8DB}" destId="{1B59CE3F-4609-493E-A776-9E02CE6F19AD}" srcOrd="0" destOrd="0" presId="urn:microsoft.com/office/officeart/2005/8/layout/bProcess3"/>
    <dgm:cxn modelId="{A9E21573-D90C-48FB-93FE-556C418C7917}" type="presOf" srcId="{95CBBD6E-C649-47E8-AEE3-41F52C93747E}" destId="{29FC1617-703A-4816-9F29-4818463098A0}" srcOrd="1" destOrd="0" presId="urn:microsoft.com/office/officeart/2005/8/layout/bProcess3"/>
    <dgm:cxn modelId="{27DF539E-24E9-43FD-A992-E74EA7879D42}" type="presOf" srcId="{1A40AC0C-B6AD-4E8E-89C4-C34976D71832}" destId="{A65A9985-E6D1-4C55-8D91-E427D0A6EC76}" srcOrd="1" destOrd="0" presId="urn:microsoft.com/office/officeart/2005/8/layout/bProcess3"/>
    <dgm:cxn modelId="{332626AF-46AA-4C34-81F8-4F3DB6F66312}" type="presOf" srcId="{95CBBD6E-C649-47E8-AEE3-41F52C93747E}" destId="{CA1C5D20-1793-4BCA-8BCF-D65F2552D9A0}" srcOrd="0" destOrd="0" presId="urn:microsoft.com/office/officeart/2005/8/layout/bProcess3"/>
    <dgm:cxn modelId="{9E4D556E-8A1B-4ECB-9126-E8ECFAF83C3A}" type="presOf" srcId="{EE4E5990-AA4C-44B2-A99F-B4651556F4DD}" destId="{04FF6C76-4410-47F6-A93A-7045118D1C22}" srcOrd="0" destOrd="0" presId="urn:microsoft.com/office/officeart/2005/8/layout/bProcess3"/>
    <dgm:cxn modelId="{C446B349-D06A-45BB-9339-82D0BE12751F}" type="presOf" srcId="{3A4246F7-1CB4-4180-95F1-477180D23800}" destId="{B45D8ACC-30BA-4B70-BB27-7AD30041DF2C}" srcOrd="0" destOrd="0" presId="urn:microsoft.com/office/officeart/2005/8/layout/bProcess3"/>
    <dgm:cxn modelId="{99CA4B9F-E708-4B95-ADFE-CC871205C4FC}" type="presOf" srcId="{2F8CBEF1-2FD5-4B78-A6BB-CB514766F233}" destId="{A7353BE1-56D0-41A8-BE33-644CD9F1607C}" srcOrd="0" destOrd="0" presId="urn:microsoft.com/office/officeart/2005/8/layout/bProcess3"/>
    <dgm:cxn modelId="{A4E9CB7B-3C54-4F24-8DD7-321023E81899}" type="presOf" srcId="{5DDB183F-09E2-4046-8F90-8CBDC483CD9B}" destId="{188D5277-91DF-4CD1-8479-AE77188EF9A9}" srcOrd="0" destOrd="0" presId="urn:microsoft.com/office/officeart/2005/8/layout/bProcess3"/>
    <dgm:cxn modelId="{32D52700-9E01-4E95-B3E9-F567E6F1C827}" type="presOf" srcId="{C7BE3EDC-8E8E-4B54-81A6-7327265C3FC2}" destId="{8AF4B61A-A0B6-46B9-94E8-708CDD20255F}" srcOrd="0" destOrd="0" presId="urn:microsoft.com/office/officeart/2005/8/layout/bProcess3"/>
    <dgm:cxn modelId="{ACAF5B4A-4C31-489C-9663-6BAE0A572305}" type="presOf" srcId="{1A40AC0C-B6AD-4E8E-89C4-C34976D71832}" destId="{FD4A86A9-2910-4FE9-A340-2F429C87B044}" srcOrd="0" destOrd="0" presId="urn:microsoft.com/office/officeart/2005/8/layout/bProcess3"/>
    <dgm:cxn modelId="{2028D782-8A06-46D0-A379-341B8936C59F}" type="presOf" srcId="{2E0C372C-EEC5-428C-9C9E-5B59BB1991A9}" destId="{12EDF796-D75B-4425-BC1F-3791385F5783}" srcOrd="0" destOrd="0" presId="urn:microsoft.com/office/officeart/2005/8/layout/bProcess3"/>
    <dgm:cxn modelId="{34258B6C-783F-4807-BE01-651F24E2E036}" type="presOf" srcId="{6AE2EF55-980B-45EF-AB0F-A955DD14EEB1}" destId="{209E9E98-B45F-48D2-B317-621F6E037C3A}" srcOrd="1" destOrd="0" presId="urn:microsoft.com/office/officeart/2005/8/layout/bProcess3"/>
    <dgm:cxn modelId="{16E4FF6E-CE0A-462A-858E-63933D3A61E1}" srcId="{8D12B0DD-AFE1-4473-ADE8-A6F20B100B2E}" destId="{C76E2834-DCD0-4D7E-9FA1-AF395779C8DB}" srcOrd="5" destOrd="0" parTransId="{911E29B9-6727-41D9-A48E-F509D3E32A80}" sibTransId="{05D2D182-08A5-4FD1-8024-D314C400BF0A}"/>
    <dgm:cxn modelId="{2F943435-1F8D-46B8-A0CA-4624805BAF5A}" srcId="{8D12B0DD-AFE1-4473-ADE8-A6F20B100B2E}" destId="{2F8CBEF1-2FD5-4B78-A6BB-CB514766F233}" srcOrd="1" destOrd="0" parTransId="{D8C3EEAB-66B7-4994-B641-C25AF505E482}" sibTransId="{3A4246F7-1CB4-4180-95F1-477180D23800}"/>
    <dgm:cxn modelId="{FC6F6F44-626D-46F5-8101-49AD55CFAD93}" srcId="{8D12B0DD-AFE1-4473-ADE8-A6F20B100B2E}" destId="{4629E6AF-8A55-4BE7-A7ED-359BA6A7C524}" srcOrd="4" destOrd="0" parTransId="{C6662D5E-3633-4F1B-B0E5-33BF9D829FB7}" sibTransId="{6AE2EF55-980B-45EF-AB0F-A955DD14EEB1}"/>
    <dgm:cxn modelId="{ED52D766-6637-409F-AF8F-91E657103047}" type="presOf" srcId="{8D12B0DD-AFE1-4473-ADE8-A6F20B100B2E}" destId="{14490796-6526-437D-8C08-110BD9A5BEE5}" srcOrd="0" destOrd="0" presId="urn:microsoft.com/office/officeart/2005/8/layout/bProcess3"/>
    <dgm:cxn modelId="{31DCED9B-3AA1-4432-BCEC-888012375804}" srcId="{8D12B0DD-AFE1-4473-ADE8-A6F20B100B2E}" destId="{2E0C372C-EEC5-428C-9C9E-5B59BB1991A9}" srcOrd="2" destOrd="0" parTransId="{1389D74A-2647-4CA0-AFD9-28D32DD00B55}" sibTransId="{5DDB183F-09E2-4046-8F90-8CBDC483CD9B}"/>
    <dgm:cxn modelId="{7BEA6EF3-FA32-418D-BDD3-83AE6FB22398}" type="presParOf" srcId="{14490796-6526-437D-8C08-110BD9A5BEE5}" destId="{04FF6C76-4410-47F6-A93A-7045118D1C22}" srcOrd="0" destOrd="0" presId="urn:microsoft.com/office/officeart/2005/8/layout/bProcess3"/>
    <dgm:cxn modelId="{CB65CC6B-E5E4-4890-9F27-194287D96BD5}" type="presParOf" srcId="{14490796-6526-437D-8C08-110BD9A5BEE5}" destId="{CA1C5D20-1793-4BCA-8BCF-D65F2552D9A0}" srcOrd="1" destOrd="0" presId="urn:microsoft.com/office/officeart/2005/8/layout/bProcess3"/>
    <dgm:cxn modelId="{1C718501-939D-4050-9D61-95F468A40EE8}" type="presParOf" srcId="{CA1C5D20-1793-4BCA-8BCF-D65F2552D9A0}" destId="{29FC1617-703A-4816-9F29-4818463098A0}" srcOrd="0" destOrd="0" presId="urn:microsoft.com/office/officeart/2005/8/layout/bProcess3"/>
    <dgm:cxn modelId="{16797BE5-E5ED-4ED0-BDA2-0E7090ABDF14}" type="presParOf" srcId="{14490796-6526-437D-8C08-110BD9A5BEE5}" destId="{A7353BE1-56D0-41A8-BE33-644CD9F1607C}" srcOrd="2" destOrd="0" presId="urn:microsoft.com/office/officeart/2005/8/layout/bProcess3"/>
    <dgm:cxn modelId="{41370460-7836-4462-9DC1-2F76B1893177}" type="presParOf" srcId="{14490796-6526-437D-8C08-110BD9A5BEE5}" destId="{B45D8ACC-30BA-4B70-BB27-7AD30041DF2C}" srcOrd="3" destOrd="0" presId="urn:microsoft.com/office/officeart/2005/8/layout/bProcess3"/>
    <dgm:cxn modelId="{00018DDD-A291-4591-8EFC-B1165EE59002}" type="presParOf" srcId="{B45D8ACC-30BA-4B70-BB27-7AD30041DF2C}" destId="{54C17872-63C1-4C4C-938F-C8EF9344CF1D}" srcOrd="0" destOrd="0" presId="urn:microsoft.com/office/officeart/2005/8/layout/bProcess3"/>
    <dgm:cxn modelId="{C1C63D21-ECCD-40B7-AA52-26DAF5F8DC77}" type="presParOf" srcId="{14490796-6526-437D-8C08-110BD9A5BEE5}" destId="{12EDF796-D75B-4425-BC1F-3791385F5783}" srcOrd="4" destOrd="0" presId="urn:microsoft.com/office/officeart/2005/8/layout/bProcess3"/>
    <dgm:cxn modelId="{B44A384A-64F1-4720-9E2F-45C4443EA737}" type="presParOf" srcId="{14490796-6526-437D-8C08-110BD9A5BEE5}" destId="{188D5277-91DF-4CD1-8479-AE77188EF9A9}" srcOrd="5" destOrd="0" presId="urn:microsoft.com/office/officeart/2005/8/layout/bProcess3"/>
    <dgm:cxn modelId="{3CF48D46-BC95-47AE-B9D0-A3EC41212072}" type="presParOf" srcId="{188D5277-91DF-4CD1-8479-AE77188EF9A9}" destId="{9008DAAF-AF3F-47A8-87BF-6008F16A8836}" srcOrd="0" destOrd="0" presId="urn:microsoft.com/office/officeart/2005/8/layout/bProcess3"/>
    <dgm:cxn modelId="{57C6C816-220C-432A-9137-6D961D7334DD}" type="presParOf" srcId="{14490796-6526-437D-8C08-110BD9A5BEE5}" destId="{8AF4B61A-A0B6-46B9-94E8-708CDD20255F}" srcOrd="6" destOrd="0" presId="urn:microsoft.com/office/officeart/2005/8/layout/bProcess3"/>
    <dgm:cxn modelId="{42D986E5-E758-4CED-BDF7-CF6F01944B56}" type="presParOf" srcId="{14490796-6526-437D-8C08-110BD9A5BEE5}" destId="{FD4A86A9-2910-4FE9-A340-2F429C87B044}" srcOrd="7" destOrd="0" presId="urn:microsoft.com/office/officeart/2005/8/layout/bProcess3"/>
    <dgm:cxn modelId="{F35328C6-A220-48AD-BD60-283E1600AEF5}" type="presParOf" srcId="{FD4A86A9-2910-4FE9-A340-2F429C87B044}" destId="{A65A9985-E6D1-4C55-8D91-E427D0A6EC76}" srcOrd="0" destOrd="0" presId="urn:microsoft.com/office/officeart/2005/8/layout/bProcess3"/>
    <dgm:cxn modelId="{5D67332B-4ACC-4D84-BA1A-D10CF0B13D2E}" type="presParOf" srcId="{14490796-6526-437D-8C08-110BD9A5BEE5}" destId="{7F6EA052-30DB-44CF-8F7E-8B063BB95CCE}" srcOrd="8" destOrd="0" presId="urn:microsoft.com/office/officeart/2005/8/layout/bProcess3"/>
    <dgm:cxn modelId="{A836ECFD-3048-47F9-8D08-066292CC08E3}" type="presParOf" srcId="{14490796-6526-437D-8C08-110BD9A5BEE5}" destId="{3B6D5BBC-02E1-45CC-8B3A-6ADF17325C29}" srcOrd="9" destOrd="0" presId="urn:microsoft.com/office/officeart/2005/8/layout/bProcess3"/>
    <dgm:cxn modelId="{797E5CF0-FFAF-4CA0-B610-365D900631F0}" type="presParOf" srcId="{3B6D5BBC-02E1-45CC-8B3A-6ADF17325C29}" destId="{209E9E98-B45F-48D2-B317-621F6E037C3A}" srcOrd="0" destOrd="0" presId="urn:microsoft.com/office/officeart/2005/8/layout/bProcess3"/>
    <dgm:cxn modelId="{86E31B3D-3152-442D-B56B-BD0135707CCD}" type="presParOf" srcId="{14490796-6526-437D-8C08-110BD9A5BEE5}" destId="{1B59CE3F-4609-493E-A776-9E02CE6F19AD}" srcOrd="10" destOrd="0" presId="urn:microsoft.com/office/officeart/2005/8/layout/bProcess3"/>
  </dgm:cxnLst>
  <dgm:bg/>
  <dgm:whole/>
  <dgm:extLst>
    <a:ext uri="http://schemas.microsoft.com/office/drawing/2008/diagram">
      <dsp:dataModelExt xmlns:dsp="http://schemas.microsoft.com/office/drawing/2008/diagram" relId="rId1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04C4E5-D8D1-471D-81F5-20CE120E0101}">
      <dsp:nvSpPr>
        <dsp:cNvPr id="0" name=""/>
        <dsp:cNvSpPr/>
      </dsp:nvSpPr>
      <dsp:spPr>
        <a:xfrm>
          <a:off x="3894230" y="2925126"/>
          <a:ext cx="2125018" cy="137652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Seguimiento a indicadores.</a:t>
          </a:r>
          <a:endParaRPr lang="es-E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Auditorías internas.</a:t>
          </a:r>
        </a:p>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Evaluación de resultados.</a:t>
          </a:r>
        </a:p>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Análisis de datos.</a:t>
          </a:r>
        </a:p>
      </dsp:txBody>
      <dsp:txXfrm>
        <a:off x="4561974" y="3299496"/>
        <a:ext cx="1427036" cy="971921"/>
      </dsp:txXfrm>
    </dsp:sp>
    <dsp:sp modelId="{94907D2B-2DAE-478D-8448-D7DD66C7590E}">
      <dsp:nvSpPr>
        <dsp:cNvPr id="0" name=""/>
        <dsp:cNvSpPr/>
      </dsp:nvSpPr>
      <dsp:spPr>
        <a:xfrm>
          <a:off x="287801" y="2925126"/>
          <a:ext cx="2125018" cy="137652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Aplicación de acciones correctivas.</a:t>
          </a:r>
          <a:endParaRPr lang="es-E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Ajuste de procesos.</a:t>
          </a:r>
        </a:p>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Estandarización de mejoras.</a:t>
          </a:r>
        </a:p>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Retroalimentación organizacional.</a:t>
          </a:r>
        </a:p>
      </dsp:txBody>
      <dsp:txXfrm>
        <a:off x="318039" y="3299496"/>
        <a:ext cx="1427036" cy="971921"/>
      </dsp:txXfrm>
    </dsp:sp>
    <dsp:sp modelId="{9CC6D3D0-FDDC-4999-A8F2-F673FAE7389B}">
      <dsp:nvSpPr>
        <dsp:cNvPr id="0" name=""/>
        <dsp:cNvSpPr/>
      </dsp:nvSpPr>
      <dsp:spPr>
        <a:xfrm>
          <a:off x="3866371" y="0"/>
          <a:ext cx="2125018" cy="137652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Implementación de mejoras.</a:t>
          </a:r>
          <a:endParaRPr lang="es-E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Ejecución de procesos planificados.</a:t>
          </a:r>
        </a:p>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Aplicación de procedimientos y controles.</a:t>
          </a:r>
        </a:p>
      </dsp:txBody>
      <dsp:txXfrm>
        <a:off x="4534115" y="30238"/>
        <a:ext cx="1427036" cy="971921"/>
      </dsp:txXfrm>
    </dsp:sp>
    <dsp:sp modelId="{D18BC95F-199F-491F-893E-415F0B7A0C42}">
      <dsp:nvSpPr>
        <dsp:cNvPr id="0" name=""/>
        <dsp:cNvSpPr/>
      </dsp:nvSpPr>
      <dsp:spPr>
        <a:xfrm>
          <a:off x="287801" y="0"/>
          <a:ext cx="2125018" cy="137652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Identificación de oportunidades de mejora.</a:t>
          </a:r>
          <a:endParaRPr lang="es-E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Definición de objetivos de calidad.</a:t>
          </a:r>
        </a:p>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Análisis de riesgos y oportunidades.</a:t>
          </a:r>
        </a:p>
        <a:p>
          <a:pPr marL="57150" lvl="1" indent="-57150" algn="l" defTabSz="355600">
            <a:lnSpc>
              <a:spcPct val="90000"/>
            </a:lnSpc>
            <a:spcBef>
              <a:spcPct val="0"/>
            </a:spcBef>
            <a:spcAft>
              <a:spcPct val="15000"/>
            </a:spcAft>
            <a:buChar char="••"/>
          </a:pPr>
          <a:r>
            <a:rPr lang="en-US" sz="800" kern="1200">
              <a:latin typeface="Arial" panose="020B0604020202020204" pitchFamily="34" charset="0"/>
              <a:cs typeface="Arial" panose="020B0604020202020204" pitchFamily="34" charset="0"/>
            </a:rPr>
            <a:t>Planificación de acciones y recursos.</a:t>
          </a:r>
        </a:p>
      </dsp:txBody>
      <dsp:txXfrm>
        <a:off x="318039" y="30238"/>
        <a:ext cx="1427036" cy="971921"/>
      </dsp:txXfrm>
    </dsp:sp>
    <dsp:sp modelId="{F6329A25-6642-49DA-98F7-D375B16F4BEC}">
      <dsp:nvSpPr>
        <dsp:cNvPr id="0" name=""/>
        <dsp:cNvSpPr/>
      </dsp:nvSpPr>
      <dsp:spPr>
        <a:xfrm>
          <a:off x="1184902" y="268868"/>
          <a:ext cx="1849299" cy="1815269"/>
        </a:xfrm>
        <a:prstGeom prst="pieWedg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149352" rIns="149352" bIns="149352"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Planear</a:t>
          </a:r>
        </a:p>
      </dsp:txBody>
      <dsp:txXfrm>
        <a:off x="1726549" y="800548"/>
        <a:ext cx="1307652" cy="1283589"/>
      </dsp:txXfrm>
    </dsp:sp>
    <dsp:sp modelId="{28C770F7-4C1C-4720-9A6A-C8B70B57EA14}">
      <dsp:nvSpPr>
        <dsp:cNvPr id="0" name=""/>
        <dsp:cNvSpPr/>
      </dsp:nvSpPr>
      <dsp:spPr>
        <a:xfrm rot="5400000">
          <a:off x="3150567" y="251853"/>
          <a:ext cx="1815269" cy="1849299"/>
        </a:xfrm>
        <a:prstGeom prst="pieWedge">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149352" rIns="149352" bIns="149352"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Hacer</a:t>
          </a:r>
        </a:p>
      </dsp:txBody>
      <dsp:txXfrm rot="-5400000">
        <a:off x="3133553" y="800548"/>
        <a:ext cx="1307652" cy="1283589"/>
      </dsp:txXfrm>
    </dsp:sp>
    <dsp:sp modelId="{E4546A72-00AC-4B83-BCA7-FBE2FC77E6C7}">
      <dsp:nvSpPr>
        <dsp:cNvPr id="0" name=""/>
        <dsp:cNvSpPr/>
      </dsp:nvSpPr>
      <dsp:spPr>
        <a:xfrm rot="10800000">
          <a:off x="3133552" y="2217518"/>
          <a:ext cx="1849299" cy="1815269"/>
        </a:xfrm>
        <a:prstGeom prst="pieWedge">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149352" rIns="149352" bIns="149352"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Verificar</a:t>
          </a:r>
        </a:p>
      </dsp:txBody>
      <dsp:txXfrm rot="10800000">
        <a:off x="3133552" y="2217518"/>
        <a:ext cx="1307652" cy="1283589"/>
      </dsp:txXfrm>
    </dsp:sp>
    <dsp:sp modelId="{B7EFA971-8BA1-4971-AC06-5226992F4DB1}">
      <dsp:nvSpPr>
        <dsp:cNvPr id="0" name=""/>
        <dsp:cNvSpPr/>
      </dsp:nvSpPr>
      <dsp:spPr>
        <a:xfrm rot="16200000">
          <a:off x="1201917" y="2200503"/>
          <a:ext cx="1815269" cy="1849299"/>
        </a:xfrm>
        <a:prstGeom prst="pieWedg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149352" rIns="149352" bIns="149352"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Actuar</a:t>
          </a:r>
        </a:p>
      </dsp:txBody>
      <dsp:txXfrm rot="5400000">
        <a:off x="1726550" y="2217518"/>
        <a:ext cx="1307652" cy="1283589"/>
      </dsp:txXfrm>
    </dsp:sp>
    <dsp:sp modelId="{AE890B07-ECD7-49C1-8BDE-993F94C59596}">
      <dsp:nvSpPr>
        <dsp:cNvPr id="0" name=""/>
        <dsp:cNvSpPr/>
      </dsp:nvSpPr>
      <dsp:spPr>
        <a:xfrm>
          <a:off x="2762328" y="1763678"/>
          <a:ext cx="643097" cy="559215"/>
        </a:xfrm>
        <a:prstGeom prst="circularArrow">
          <a:avLst/>
        </a:prstGeom>
        <a:solidFill>
          <a:schemeClr val="accent3">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4DD6347-A064-436C-A253-6B385DCC99DA}">
      <dsp:nvSpPr>
        <dsp:cNvPr id="0" name=""/>
        <dsp:cNvSpPr/>
      </dsp:nvSpPr>
      <dsp:spPr>
        <a:xfrm rot="10800000">
          <a:off x="2762328" y="1978761"/>
          <a:ext cx="643097" cy="559215"/>
        </a:xfrm>
        <a:prstGeom prst="circularArrow">
          <a:avLst/>
        </a:prstGeom>
        <a:solidFill>
          <a:schemeClr val="accent3">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D79371-CA0E-4A85-9EC7-D13F88056D4D}">
      <dsp:nvSpPr>
        <dsp:cNvPr id="0" name=""/>
        <dsp:cNvSpPr/>
      </dsp:nvSpPr>
      <dsp:spPr>
        <a:xfrm>
          <a:off x="146682" y="257703"/>
          <a:ext cx="1960439" cy="61263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1496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Comparar resultados con metas y periodos anteriores.</a:t>
          </a:r>
          <a:endParaRPr lang="es-ES" sz="1100" kern="1200">
            <a:latin typeface="Arial" panose="020B0604020202020204" pitchFamily="34" charset="0"/>
            <a:cs typeface="Arial" panose="020B0604020202020204" pitchFamily="34" charset="0"/>
          </a:endParaRPr>
        </a:p>
      </dsp:txBody>
      <dsp:txXfrm>
        <a:off x="146682" y="257703"/>
        <a:ext cx="1960439" cy="612637"/>
      </dsp:txXfrm>
    </dsp:sp>
    <dsp:sp modelId="{F537A5CF-BE8A-41D8-9C7D-CDA9AFB1A015}">
      <dsp:nvSpPr>
        <dsp:cNvPr id="0" name=""/>
        <dsp:cNvSpPr/>
      </dsp:nvSpPr>
      <dsp:spPr>
        <a:xfrm>
          <a:off x="64997" y="169211"/>
          <a:ext cx="428846" cy="643269"/>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3E638EB-B88F-4D91-9185-3010F42BC660}">
      <dsp:nvSpPr>
        <dsp:cNvPr id="0" name=""/>
        <dsp:cNvSpPr/>
      </dsp:nvSpPr>
      <dsp:spPr>
        <a:xfrm>
          <a:off x="2261022" y="257703"/>
          <a:ext cx="1960439" cy="61263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1496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Analizar tendencias de comportamiento.</a:t>
          </a:r>
          <a:endParaRPr lang="en-US" sz="1100" kern="1200">
            <a:latin typeface="Arial" panose="020B0604020202020204" pitchFamily="34" charset="0"/>
            <a:cs typeface="Arial" panose="020B0604020202020204" pitchFamily="34" charset="0"/>
          </a:endParaRPr>
        </a:p>
      </dsp:txBody>
      <dsp:txXfrm>
        <a:off x="2261022" y="257703"/>
        <a:ext cx="1960439" cy="612637"/>
      </dsp:txXfrm>
    </dsp:sp>
    <dsp:sp modelId="{16ABA299-AAF5-4023-A155-DBCEBED0A53F}">
      <dsp:nvSpPr>
        <dsp:cNvPr id="0" name=""/>
        <dsp:cNvSpPr/>
      </dsp:nvSpPr>
      <dsp:spPr>
        <a:xfrm>
          <a:off x="2179337" y="169211"/>
          <a:ext cx="428846" cy="643269"/>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43642B7-EA47-48D0-A3F1-83C0BAF0C344}">
      <dsp:nvSpPr>
        <dsp:cNvPr id="0" name=""/>
        <dsp:cNvSpPr/>
      </dsp:nvSpPr>
      <dsp:spPr>
        <a:xfrm>
          <a:off x="4375363" y="257703"/>
          <a:ext cx="1960439" cy="61263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1496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Identificar causas de desviaciones.</a:t>
          </a:r>
          <a:endParaRPr lang="en-US" sz="1100" kern="1200">
            <a:latin typeface="Arial" panose="020B0604020202020204" pitchFamily="34" charset="0"/>
            <a:cs typeface="Arial" panose="020B0604020202020204" pitchFamily="34" charset="0"/>
          </a:endParaRPr>
        </a:p>
      </dsp:txBody>
      <dsp:txXfrm>
        <a:off x="4375363" y="257703"/>
        <a:ext cx="1960439" cy="612637"/>
      </dsp:txXfrm>
    </dsp:sp>
    <dsp:sp modelId="{2DC27381-FF38-4DDE-B030-19AE71B56E5F}">
      <dsp:nvSpPr>
        <dsp:cNvPr id="0" name=""/>
        <dsp:cNvSpPr/>
      </dsp:nvSpPr>
      <dsp:spPr>
        <a:xfrm>
          <a:off x="4293678" y="169211"/>
          <a:ext cx="428846" cy="643269"/>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144D4B-B8F4-4D50-BE59-68D4BD557ADB}">
      <dsp:nvSpPr>
        <dsp:cNvPr id="0" name=""/>
        <dsp:cNvSpPr/>
      </dsp:nvSpPr>
      <dsp:spPr>
        <a:xfrm>
          <a:off x="1203852" y="1031049"/>
          <a:ext cx="1960439" cy="61263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27408"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Definir acciones correctivas, preventivas o de mejora.</a:t>
          </a:r>
          <a:endParaRPr lang="en-US" sz="1100" kern="1200">
            <a:latin typeface="Arial" panose="020B0604020202020204" pitchFamily="34" charset="0"/>
            <a:cs typeface="Arial" panose="020B0604020202020204" pitchFamily="34" charset="0"/>
          </a:endParaRPr>
        </a:p>
      </dsp:txBody>
      <dsp:txXfrm>
        <a:off x="1203852" y="1031049"/>
        <a:ext cx="1960439" cy="612637"/>
      </dsp:txXfrm>
    </dsp:sp>
    <dsp:sp modelId="{4FF175CE-48BC-438C-99EB-72FF2FA566BF}">
      <dsp:nvSpPr>
        <dsp:cNvPr id="0" name=""/>
        <dsp:cNvSpPr/>
      </dsp:nvSpPr>
      <dsp:spPr>
        <a:xfrm>
          <a:off x="1122167" y="942557"/>
          <a:ext cx="428846" cy="643269"/>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EFE839-1D2A-4B2A-A43B-8C4609144718}">
      <dsp:nvSpPr>
        <dsp:cNvPr id="0" name=""/>
        <dsp:cNvSpPr/>
      </dsp:nvSpPr>
      <dsp:spPr>
        <a:xfrm>
          <a:off x="3318193" y="1031049"/>
          <a:ext cx="1960439" cy="61263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27408"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Realizar seguimiento a las acciones implementadas.</a:t>
          </a:r>
          <a:endParaRPr lang="en-US" sz="1100" kern="1200">
            <a:latin typeface="Arial" panose="020B0604020202020204" pitchFamily="34" charset="0"/>
            <a:cs typeface="Arial" panose="020B0604020202020204" pitchFamily="34" charset="0"/>
          </a:endParaRPr>
        </a:p>
      </dsp:txBody>
      <dsp:txXfrm>
        <a:off x="3318193" y="1031049"/>
        <a:ext cx="1960439" cy="612637"/>
      </dsp:txXfrm>
    </dsp:sp>
    <dsp:sp modelId="{8C139500-135E-4C0F-A796-A8FFF3A5F942}">
      <dsp:nvSpPr>
        <dsp:cNvPr id="0" name=""/>
        <dsp:cNvSpPr/>
      </dsp:nvSpPr>
      <dsp:spPr>
        <a:xfrm>
          <a:off x="3236508" y="942557"/>
          <a:ext cx="428846" cy="643269"/>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FCC4E-310D-4813-AF85-E90B54FB8E57}">
      <dsp:nvSpPr>
        <dsp:cNvPr id="0" name=""/>
        <dsp:cNvSpPr/>
      </dsp:nvSpPr>
      <dsp:spPr>
        <a:xfrm rot="10800000">
          <a:off x="1217845" y="2048"/>
          <a:ext cx="4275534" cy="563700"/>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576"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Identificar y analizar problemas que afectan la calidad de los productos o servicios.</a:t>
          </a:r>
          <a:endParaRPr lang="es-ES" sz="1300" kern="1200">
            <a:latin typeface="Arial" panose="020B0604020202020204" pitchFamily="34" charset="0"/>
            <a:cs typeface="Arial" panose="020B0604020202020204" pitchFamily="34" charset="0"/>
          </a:endParaRPr>
        </a:p>
      </dsp:txBody>
      <dsp:txXfrm rot="10800000">
        <a:off x="1358770" y="2048"/>
        <a:ext cx="4134609" cy="563700"/>
      </dsp:txXfrm>
    </dsp:sp>
    <dsp:sp modelId="{9AEDFFB3-4FC8-4887-B9DF-FC5232134C83}">
      <dsp:nvSpPr>
        <dsp:cNvPr id="0" name=""/>
        <dsp:cNvSpPr/>
      </dsp:nvSpPr>
      <dsp:spPr>
        <a:xfrm>
          <a:off x="935995" y="2048"/>
          <a:ext cx="563700" cy="563700"/>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1F851A-D8B5-47DD-B9B9-009A86DE3EE4}">
      <dsp:nvSpPr>
        <dsp:cNvPr id="0" name=""/>
        <dsp:cNvSpPr/>
      </dsp:nvSpPr>
      <dsp:spPr>
        <a:xfrm rot="10800000">
          <a:off x="1217845" y="734017"/>
          <a:ext cx="4275534" cy="563700"/>
        </a:xfrm>
        <a:prstGeom prst="homePlate">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576"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Determinar las causas que originan las desviaciones o no conformidades.</a:t>
          </a:r>
          <a:endParaRPr lang="en-US" sz="1300" kern="1200">
            <a:latin typeface="Arial" panose="020B0604020202020204" pitchFamily="34" charset="0"/>
            <a:cs typeface="Arial" panose="020B0604020202020204" pitchFamily="34" charset="0"/>
          </a:endParaRPr>
        </a:p>
      </dsp:txBody>
      <dsp:txXfrm rot="10800000">
        <a:off x="1358770" y="734017"/>
        <a:ext cx="4134609" cy="563700"/>
      </dsp:txXfrm>
    </dsp:sp>
    <dsp:sp modelId="{5ECC9F63-B563-42FE-AD9C-D232E9264975}">
      <dsp:nvSpPr>
        <dsp:cNvPr id="0" name=""/>
        <dsp:cNvSpPr/>
      </dsp:nvSpPr>
      <dsp:spPr>
        <a:xfrm>
          <a:off x="935995" y="734017"/>
          <a:ext cx="563700" cy="563700"/>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EB8593A-144D-422C-B1DD-460669501069}">
      <dsp:nvSpPr>
        <dsp:cNvPr id="0" name=""/>
        <dsp:cNvSpPr/>
      </dsp:nvSpPr>
      <dsp:spPr>
        <a:xfrm rot="10800000">
          <a:off x="1217845" y="1465987"/>
          <a:ext cx="4275534" cy="563700"/>
        </a:xfrm>
        <a:prstGeom prst="homePlat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576"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Priorizar acciones de intervención según su impacto en los procesos.</a:t>
          </a:r>
          <a:endParaRPr lang="en-US" sz="1300" kern="1200">
            <a:latin typeface="Arial" panose="020B0604020202020204" pitchFamily="34" charset="0"/>
            <a:cs typeface="Arial" panose="020B0604020202020204" pitchFamily="34" charset="0"/>
          </a:endParaRPr>
        </a:p>
      </dsp:txBody>
      <dsp:txXfrm rot="10800000">
        <a:off x="1358770" y="1465987"/>
        <a:ext cx="4134609" cy="563700"/>
      </dsp:txXfrm>
    </dsp:sp>
    <dsp:sp modelId="{74C33829-C6DA-4FCC-9B6D-AA57E9E4CE85}">
      <dsp:nvSpPr>
        <dsp:cNvPr id="0" name=""/>
        <dsp:cNvSpPr/>
      </dsp:nvSpPr>
      <dsp:spPr>
        <a:xfrm>
          <a:off x="935995" y="1465987"/>
          <a:ext cx="563700" cy="563700"/>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DFA706E-14A6-4FC6-8AD2-A04F486DD877}">
      <dsp:nvSpPr>
        <dsp:cNvPr id="0" name=""/>
        <dsp:cNvSpPr/>
      </dsp:nvSpPr>
      <dsp:spPr>
        <a:xfrm rot="10800000">
          <a:off x="1217845" y="2197956"/>
          <a:ext cx="4275534" cy="563700"/>
        </a:xfrm>
        <a:prstGeom prst="homePlate">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576"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Proponer soluciones basadas en análisis técnico y participación del equipo de trabajo.</a:t>
          </a:r>
          <a:endParaRPr lang="en-US" sz="1300" kern="1200">
            <a:latin typeface="Arial" panose="020B0604020202020204" pitchFamily="34" charset="0"/>
            <a:cs typeface="Arial" panose="020B0604020202020204" pitchFamily="34" charset="0"/>
          </a:endParaRPr>
        </a:p>
      </dsp:txBody>
      <dsp:txXfrm rot="10800000">
        <a:off x="1358770" y="2197956"/>
        <a:ext cx="4134609" cy="563700"/>
      </dsp:txXfrm>
    </dsp:sp>
    <dsp:sp modelId="{9A995030-8578-415B-9293-2D4F36DBD627}">
      <dsp:nvSpPr>
        <dsp:cNvPr id="0" name=""/>
        <dsp:cNvSpPr/>
      </dsp:nvSpPr>
      <dsp:spPr>
        <a:xfrm>
          <a:off x="935995" y="2197956"/>
          <a:ext cx="563700" cy="563700"/>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4334968-40E6-49C5-9102-B88E255EF00F}">
      <dsp:nvSpPr>
        <dsp:cNvPr id="0" name=""/>
        <dsp:cNvSpPr/>
      </dsp:nvSpPr>
      <dsp:spPr>
        <a:xfrm rot="10800000">
          <a:off x="1217845" y="2929925"/>
          <a:ext cx="4275534" cy="563700"/>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576"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Evaluar la eficacia de las acciones implementadas y su contribución al mejoramiento continuo.</a:t>
          </a:r>
          <a:endParaRPr lang="en-US" sz="1300" kern="1200">
            <a:latin typeface="Arial" panose="020B0604020202020204" pitchFamily="34" charset="0"/>
            <a:cs typeface="Arial" panose="020B0604020202020204" pitchFamily="34" charset="0"/>
          </a:endParaRPr>
        </a:p>
      </dsp:txBody>
      <dsp:txXfrm rot="10800000">
        <a:off x="1358770" y="2929925"/>
        <a:ext cx="4134609" cy="563700"/>
      </dsp:txXfrm>
    </dsp:sp>
    <dsp:sp modelId="{3A5CCC8A-BAC2-4144-867A-6F218EB42631}">
      <dsp:nvSpPr>
        <dsp:cNvPr id="0" name=""/>
        <dsp:cNvSpPr/>
      </dsp:nvSpPr>
      <dsp:spPr>
        <a:xfrm>
          <a:off x="935995" y="2929925"/>
          <a:ext cx="563700" cy="563700"/>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154634-AD36-4BEB-A171-1B929F68F12A}">
      <dsp:nvSpPr>
        <dsp:cNvPr id="0" name=""/>
        <dsp:cNvSpPr/>
      </dsp:nvSpPr>
      <dsp:spPr>
        <a:xfrm>
          <a:off x="0" y="3990459"/>
          <a:ext cx="6538595" cy="52374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Seleccionar la alternativa con mayor puntuación</a:t>
          </a:r>
          <a:endParaRPr lang="en-US" sz="1000" kern="1200">
            <a:latin typeface="Arial" panose="020B0604020202020204" pitchFamily="34" charset="0"/>
            <a:cs typeface="Arial" panose="020B0604020202020204" pitchFamily="34" charset="0"/>
          </a:endParaRPr>
        </a:p>
      </dsp:txBody>
      <dsp:txXfrm>
        <a:off x="0" y="3990459"/>
        <a:ext cx="6538595" cy="282822"/>
      </dsp:txXfrm>
    </dsp:sp>
    <dsp:sp modelId="{CA0AF214-F14E-4A2C-97E4-336E1A8FBB28}">
      <dsp:nvSpPr>
        <dsp:cNvPr id="0" name=""/>
        <dsp:cNvSpPr/>
      </dsp:nvSpPr>
      <dsp:spPr>
        <a:xfrm>
          <a:off x="0" y="4262806"/>
          <a:ext cx="6538595" cy="240922"/>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 opción con el mayor resultado ponderado representa la alternativa más favorable para la organización.</a:t>
          </a:r>
          <a:endParaRPr lang="en-US" sz="800" kern="1200">
            <a:latin typeface="Arial" panose="020B0604020202020204" pitchFamily="34" charset="0"/>
            <a:cs typeface="Arial" panose="020B0604020202020204" pitchFamily="34" charset="0"/>
          </a:endParaRPr>
        </a:p>
      </dsp:txBody>
      <dsp:txXfrm>
        <a:off x="0" y="4262806"/>
        <a:ext cx="6538595" cy="240922"/>
      </dsp:txXfrm>
    </dsp:sp>
    <dsp:sp modelId="{FEEE9C51-F472-4611-B434-3C9417EBECC8}">
      <dsp:nvSpPr>
        <dsp:cNvPr id="0" name=""/>
        <dsp:cNvSpPr/>
      </dsp:nvSpPr>
      <dsp:spPr>
        <a:xfrm rot="10800000">
          <a:off x="0" y="3192794"/>
          <a:ext cx="6538595" cy="805520"/>
        </a:xfrm>
        <a:prstGeom prst="upArrowCallou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Calcular la puntuación ponderada</a:t>
          </a:r>
          <a:endParaRPr lang="en-US" sz="1000" kern="1200">
            <a:latin typeface="Arial" panose="020B0604020202020204" pitchFamily="34" charset="0"/>
            <a:cs typeface="Arial" panose="020B0604020202020204" pitchFamily="34" charset="0"/>
          </a:endParaRPr>
        </a:p>
      </dsp:txBody>
      <dsp:txXfrm rot="-10800000">
        <a:off x="0" y="3192794"/>
        <a:ext cx="6538595" cy="282737"/>
      </dsp:txXfrm>
    </dsp:sp>
    <dsp:sp modelId="{9ADF7F5A-AE20-4B9A-9AE2-9810B1D622C3}">
      <dsp:nvSpPr>
        <dsp:cNvPr id="0" name=""/>
        <dsp:cNvSpPr/>
      </dsp:nvSpPr>
      <dsp:spPr>
        <a:xfrm>
          <a:off x="0" y="3475532"/>
          <a:ext cx="6538595" cy="240850"/>
        </a:xfrm>
        <a:prstGeom prst="rect">
          <a:avLst/>
        </a:prstGeom>
        <a:solidFill>
          <a:schemeClr val="accent3">
            <a:tint val="40000"/>
            <a:alpha val="90000"/>
            <a:hueOff val="2143371"/>
            <a:satOff val="-2759"/>
            <a:lumOff val="-215"/>
            <a:alphaOff val="0"/>
          </a:schemeClr>
        </a:solidFill>
        <a:ln w="25400" cap="flat" cmpd="sng" algn="ctr">
          <a:solidFill>
            <a:schemeClr val="accent3">
              <a:tint val="40000"/>
              <a:alpha val="90000"/>
              <a:hueOff val="2143371"/>
              <a:satOff val="-2759"/>
              <a:lumOff val="-2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multiplica la calificación obtenida por cada alternativa por el peso del criterio correspondiente y se suman los resultados.</a:t>
          </a:r>
          <a:endParaRPr lang="en-US" sz="800" kern="1200">
            <a:latin typeface="Arial" panose="020B0604020202020204" pitchFamily="34" charset="0"/>
            <a:cs typeface="Arial" panose="020B0604020202020204" pitchFamily="34" charset="0"/>
          </a:endParaRPr>
        </a:p>
      </dsp:txBody>
      <dsp:txXfrm>
        <a:off x="0" y="3475532"/>
        <a:ext cx="6538595" cy="240850"/>
      </dsp:txXfrm>
    </dsp:sp>
    <dsp:sp modelId="{386448D1-D670-445A-BD88-BE5F9FFC536A}">
      <dsp:nvSpPr>
        <dsp:cNvPr id="0" name=""/>
        <dsp:cNvSpPr/>
      </dsp:nvSpPr>
      <dsp:spPr>
        <a:xfrm rot="10800000">
          <a:off x="0" y="2395129"/>
          <a:ext cx="6538595" cy="805520"/>
        </a:xfrm>
        <a:prstGeom prst="upArrowCallou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Evaluar cada alternativa</a:t>
          </a:r>
          <a:endParaRPr lang="en-US" sz="1000" kern="1200">
            <a:latin typeface="Arial" panose="020B0604020202020204" pitchFamily="34" charset="0"/>
            <a:cs typeface="Arial" panose="020B0604020202020204" pitchFamily="34" charset="0"/>
          </a:endParaRPr>
        </a:p>
      </dsp:txBody>
      <dsp:txXfrm rot="-10800000">
        <a:off x="0" y="2395129"/>
        <a:ext cx="6538595" cy="282737"/>
      </dsp:txXfrm>
    </dsp:sp>
    <dsp:sp modelId="{D88768CB-1443-494C-A9BD-21F1264FBB1F}">
      <dsp:nvSpPr>
        <dsp:cNvPr id="0" name=""/>
        <dsp:cNvSpPr/>
      </dsp:nvSpPr>
      <dsp:spPr>
        <a:xfrm>
          <a:off x="0" y="2677867"/>
          <a:ext cx="6538595" cy="240850"/>
        </a:xfrm>
        <a:prstGeom prst="rect">
          <a:avLst/>
        </a:prstGeom>
        <a:solidFill>
          <a:schemeClr val="accent3">
            <a:tint val="40000"/>
            <a:alpha val="90000"/>
            <a:hueOff val="4286742"/>
            <a:satOff val="-5517"/>
            <a:lumOff val="-430"/>
            <a:alphaOff val="0"/>
          </a:schemeClr>
        </a:solidFill>
        <a:ln w="25400" cap="flat" cmpd="sng" algn="ctr">
          <a:solidFill>
            <a:schemeClr val="accent3">
              <a:tint val="40000"/>
              <a:alpha val="90000"/>
              <a:hueOff val="4286742"/>
              <a:satOff val="-5517"/>
              <a:lumOff val="-4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Cada alternativa se califica frente a los criterios establecidos, utilizando escalas numéricas que permiten medir su desempeño.</a:t>
          </a:r>
          <a:endParaRPr lang="en-US" sz="800" kern="1200">
            <a:latin typeface="Arial" panose="020B0604020202020204" pitchFamily="34" charset="0"/>
            <a:cs typeface="Arial" panose="020B0604020202020204" pitchFamily="34" charset="0"/>
          </a:endParaRPr>
        </a:p>
      </dsp:txBody>
      <dsp:txXfrm>
        <a:off x="0" y="2677867"/>
        <a:ext cx="6538595" cy="240850"/>
      </dsp:txXfrm>
    </dsp:sp>
    <dsp:sp modelId="{B9CA649E-BB57-424D-B06B-457F64F26BF2}">
      <dsp:nvSpPr>
        <dsp:cNvPr id="0" name=""/>
        <dsp:cNvSpPr/>
      </dsp:nvSpPr>
      <dsp:spPr>
        <a:xfrm rot="10800000">
          <a:off x="0" y="1597465"/>
          <a:ext cx="6538595" cy="805520"/>
        </a:xfrm>
        <a:prstGeom prst="upArrowCallou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Asignar un peso a cada criterio</a:t>
          </a:r>
          <a:endParaRPr lang="en-US" sz="1000" kern="1200">
            <a:latin typeface="Arial" panose="020B0604020202020204" pitchFamily="34" charset="0"/>
            <a:cs typeface="Arial" panose="020B0604020202020204" pitchFamily="34" charset="0"/>
          </a:endParaRPr>
        </a:p>
      </dsp:txBody>
      <dsp:txXfrm rot="-10800000">
        <a:off x="0" y="1597465"/>
        <a:ext cx="6538595" cy="282737"/>
      </dsp:txXfrm>
    </dsp:sp>
    <dsp:sp modelId="{2919C2D5-F118-48E3-A9AD-6CB1AC118029}">
      <dsp:nvSpPr>
        <dsp:cNvPr id="0" name=""/>
        <dsp:cNvSpPr/>
      </dsp:nvSpPr>
      <dsp:spPr>
        <a:xfrm>
          <a:off x="0" y="1880203"/>
          <a:ext cx="6538595" cy="240850"/>
        </a:xfrm>
        <a:prstGeom prst="rect">
          <a:avLst/>
        </a:prstGeom>
        <a:solidFill>
          <a:schemeClr val="accent3">
            <a:tint val="40000"/>
            <a:alpha val="90000"/>
            <a:hueOff val="6430112"/>
            <a:satOff val="-8276"/>
            <a:lumOff val="-645"/>
            <a:alphaOff val="0"/>
          </a:schemeClr>
        </a:solidFill>
        <a:ln w="25400" cap="flat" cmpd="sng" algn="ctr">
          <a:solidFill>
            <a:schemeClr val="accent3">
              <a:tint val="40000"/>
              <a:alpha val="90000"/>
              <a:hueOff val="6430112"/>
              <a:satOff val="-8276"/>
              <a:lumOff val="-6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define el nivel de importancia de cada criterio según su influencia en la decisión. Generalmente, los pesos se expresan en porcentajes o valores numéricos.</a:t>
          </a:r>
          <a:endParaRPr lang="en-US" sz="800" kern="1200">
            <a:latin typeface="Arial" panose="020B0604020202020204" pitchFamily="34" charset="0"/>
            <a:cs typeface="Arial" panose="020B0604020202020204" pitchFamily="34" charset="0"/>
          </a:endParaRPr>
        </a:p>
      </dsp:txBody>
      <dsp:txXfrm>
        <a:off x="0" y="1880203"/>
        <a:ext cx="6538595" cy="240850"/>
      </dsp:txXfrm>
    </dsp:sp>
    <dsp:sp modelId="{ACECECC0-808B-4BA1-970F-D7DDD73023A4}">
      <dsp:nvSpPr>
        <dsp:cNvPr id="0" name=""/>
        <dsp:cNvSpPr/>
      </dsp:nvSpPr>
      <dsp:spPr>
        <a:xfrm rot="10800000">
          <a:off x="0" y="799800"/>
          <a:ext cx="6538595" cy="805520"/>
        </a:xfrm>
        <a:prstGeom prst="upArrowCallou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Establecer los criterios de evaluación</a:t>
          </a:r>
          <a:endParaRPr lang="en-US" sz="1000" kern="1200">
            <a:latin typeface="Arial" panose="020B0604020202020204" pitchFamily="34" charset="0"/>
            <a:cs typeface="Arial" panose="020B0604020202020204" pitchFamily="34" charset="0"/>
          </a:endParaRPr>
        </a:p>
      </dsp:txBody>
      <dsp:txXfrm rot="-10800000">
        <a:off x="0" y="799800"/>
        <a:ext cx="6538595" cy="282737"/>
      </dsp:txXfrm>
    </dsp:sp>
    <dsp:sp modelId="{2BC11C5B-8191-43EC-9703-AD405859A5C8}">
      <dsp:nvSpPr>
        <dsp:cNvPr id="0" name=""/>
        <dsp:cNvSpPr/>
      </dsp:nvSpPr>
      <dsp:spPr>
        <a:xfrm>
          <a:off x="0" y="1082538"/>
          <a:ext cx="6538595" cy="240850"/>
        </a:xfrm>
        <a:prstGeom prst="rect">
          <a:avLst/>
        </a:prstGeom>
        <a:solidFill>
          <a:schemeClr val="accent3">
            <a:tint val="40000"/>
            <a:alpha val="90000"/>
            <a:hueOff val="8573483"/>
            <a:satOff val="-11034"/>
            <a:lumOff val="-860"/>
            <a:alphaOff val="0"/>
          </a:schemeClr>
        </a:solidFill>
        <a:ln w="25400" cap="flat" cmpd="sng" algn="ctr">
          <a:solidFill>
            <a:schemeClr val="accent3">
              <a:tint val="40000"/>
              <a:alpha val="90000"/>
              <a:hueOff val="8573483"/>
              <a:satOff val="-11034"/>
              <a:lumOff val="-86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determinan los aspectos que serán analizados para comparar las alternativas. Estos criterios pueden incluir costos, impacto en la calidad, tiempo de implementación, riesgos, satisfacción del cliente, entre otros.</a:t>
          </a:r>
          <a:endParaRPr lang="en-US" sz="800" kern="1200">
            <a:latin typeface="Arial" panose="020B0604020202020204" pitchFamily="34" charset="0"/>
            <a:cs typeface="Arial" panose="020B0604020202020204" pitchFamily="34" charset="0"/>
          </a:endParaRPr>
        </a:p>
      </dsp:txBody>
      <dsp:txXfrm>
        <a:off x="0" y="1082538"/>
        <a:ext cx="6538595" cy="240850"/>
      </dsp:txXfrm>
    </dsp:sp>
    <dsp:sp modelId="{C223EAF7-E73A-460B-A9F8-80E0878FB3CE}">
      <dsp:nvSpPr>
        <dsp:cNvPr id="0" name=""/>
        <dsp:cNvSpPr/>
      </dsp:nvSpPr>
      <dsp:spPr>
        <a:xfrm rot="10800000">
          <a:off x="0" y="2136"/>
          <a:ext cx="6538595" cy="805520"/>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Definir el problema o decisión a tomar</a:t>
          </a:r>
          <a:endParaRPr lang="es-ES" sz="1000" kern="1200">
            <a:latin typeface="Arial" panose="020B0604020202020204" pitchFamily="34" charset="0"/>
            <a:cs typeface="Arial" panose="020B0604020202020204" pitchFamily="34" charset="0"/>
          </a:endParaRPr>
        </a:p>
      </dsp:txBody>
      <dsp:txXfrm rot="-10800000">
        <a:off x="0" y="2136"/>
        <a:ext cx="6538595" cy="282737"/>
      </dsp:txXfrm>
    </dsp:sp>
    <dsp:sp modelId="{85299E8F-4B18-4A94-86FF-525E53D1132E}">
      <dsp:nvSpPr>
        <dsp:cNvPr id="0" name=""/>
        <dsp:cNvSpPr/>
      </dsp:nvSpPr>
      <dsp:spPr>
        <a:xfrm>
          <a:off x="0" y="284874"/>
          <a:ext cx="6538595" cy="240850"/>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establece claramente la situación que requiere análisis, identificando las alternativas posibles de solución o acción.</a:t>
          </a:r>
          <a:endParaRPr lang="en-US" sz="800" kern="1200">
            <a:latin typeface="Arial" panose="020B0604020202020204" pitchFamily="34" charset="0"/>
            <a:cs typeface="Arial" panose="020B0604020202020204" pitchFamily="34" charset="0"/>
          </a:endParaRPr>
        </a:p>
      </dsp:txBody>
      <dsp:txXfrm>
        <a:off x="0" y="284874"/>
        <a:ext cx="6538595" cy="24085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142463-B4DE-48DB-9965-FB21B9C5AB73}">
      <dsp:nvSpPr>
        <dsp:cNvPr id="0" name=""/>
        <dsp:cNvSpPr/>
      </dsp:nvSpPr>
      <dsp:spPr>
        <a:xfrm>
          <a:off x="0" y="4385272"/>
          <a:ext cx="6219190" cy="47987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Analizar los resultados</a:t>
          </a:r>
          <a:endParaRPr lang="en-US" sz="900" kern="1200">
            <a:latin typeface="Arial" panose="020B0604020202020204" pitchFamily="34" charset="0"/>
            <a:cs typeface="Arial" panose="020B0604020202020204" pitchFamily="34" charset="0"/>
          </a:endParaRPr>
        </a:p>
      </dsp:txBody>
      <dsp:txXfrm>
        <a:off x="0" y="4385272"/>
        <a:ext cx="6219190" cy="259134"/>
      </dsp:txXfrm>
    </dsp:sp>
    <dsp:sp modelId="{4BEC46D0-14E3-43BD-9F24-DE576767CB71}">
      <dsp:nvSpPr>
        <dsp:cNvPr id="0" name=""/>
        <dsp:cNvSpPr/>
      </dsp:nvSpPr>
      <dsp:spPr>
        <a:xfrm>
          <a:off x="0" y="4634809"/>
          <a:ext cx="6219190" cy="220743"/>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identifican las causas prioritarias sobre las cuales deben enfocarse las acciones de mejora.</a:t>
          </a:r>
          <a:endParaRPr lang="en-US" sz="700" kern="1200">
            <a:latin typeface="Arial" panose="020B0604020202020204" pitchFamily="34" charset="0"/>
            <a:cs typeface="Arial" panose="020B0604020202020204" pitchFamily="34" charset="0"/>
          </a:endParaRPr>
        </a:p>
      </dsp:txBody>
      <dsp:txXfrm>
        <a:off x="0" y="4634809"/>
        <a:ext cx="6219190" cy="220743"/>
      </dsp:txXfrm>
    </dsp:sp>
    <dsp:sp modelId="{55987F1F-9E56-4632-85E2-59A0BEF5B57F}">
      <dsp:nvSpPr>
        <dsp:cNvPr id="0" name=""/>
        <dsp:cNvSpPr/>
      </dsp:nvSpPr>
      <dsp:spPr>
        <a:xfrm rot="10800000">
          <a:off x="0" y="3654418"/>
          <a:ext cx="6219190" cy="738052"/>
        </a:xfrm>
        <a:prstGeom prst="upArrowCallout">
          <a:avLst/>
        </a:prstGeom>
        <a:solidFill>
          <a:schemeClr val="accent3">
            <a:hueOff val="1875044"/>
            <a:satOff val="-2813"/>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Construir el gráfico</a:t>
          </a:r>
          <a:endParaRPr lang="en-US" sz="900" kern="1200">
            <a:latin typeface="Arial" panose="020B0604020202020204" pitchFamily="34" charset="0"/>
            <a:cs typeface="Arial" panose="020B0604020202020204" pitchFamily="34" charset="0"/>
          </a:endParaRPr>
        </a:p>
      </dsp:txBody>
      <dsp:txXfrm rot="-10800000">
        <a:off x="0" y="3654418"/>
        <a:ext cx="6219190" cy="259056"/>
      </dsp:txXfrm>
    </dsp:sp>
    <dsp:sp modelId="{D1441944-815E-4A75-9909-84429CC1144C}">
      <dsp:nvSpPr>
        <dsp:cNvPr id="0" name=""/>
        <dsp:cNvSpPr/>
      </dsp:nvSpPr>
      <dsp:spPr>
        <a:xfrm>
          <a:off x="0" y="3913474"/>
          <a:ext cx="6219190" cy="220677"/>
        </a:xfrm>
        <a:prstGeom prst="rect">
          <a:avLst/>
        </a:prstGeom>
        <a:solidFill>
          <a:schemeClr val="accent3">
            <a:tint val="40000"/>
            <a:alpha val="90000"/>
            <a:hueOff val="1786142"/>
            <a:satOff val="-2299"/>
            <a:lumOff val="-179"/>
            <a:alphaOff val="0"/>
          </a:schemeClr>
        </a:solidFill>
        <a:ln w="25400" cap="flat" cmpd="sng" algn="ctr">
          <a:solidFill>
            <a:schemeClr val="accent3">
              <a:tint val="40000"/>
              <a:alpha val="90000"/>
              <a:hueOff val="1786142"/>
              <a:satOff val="-2299"/>
              <a:lumOff val="-17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elaboran las barras que representan la frecuencia de cada causa y se traza la línea acumulativa para facilitar el análisis.</a:t>
          </a:r>
          <a:endParaRPr lang="en-US" sz="700" kern="1200">
            <a:latin typeface="Arial" panose="020B0604020202020204" pitchFamily="34" charset="0"/>
            <a:cs typeface="Arial" panose="020B0604020202020204" pitchFamily="34" charset="0"/>
          </a:endParaRPr>
        </a:p>
      </dsp:txBody>
      <dsp:txXfrm>
        <a:off x="0" y="3913474"/>
        <a:ext cx="6219190" cy="220677"/>
      </dsp:txXfrm>
    </dsp:sp>
    <dsp:sp modelId="{83E1FB74-F627-4BAF-8223-FD8A56583E39}">
      <dsp:nvSpPr>
        <dsp:cNvPr id="0" name=""/>
        <dsp:cNvSpPr/>
      </dsp:nvSpPr>
      <dsp:spPr>
        <a:xfrm rot="10800000">
          <a:off x="0" y="2923564"/>
          <a:ext cx="6219190" cy="738052"/>
        </a:xfrm>
        <a:prstGeom prst="upArrowCallou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Calcular el porcentaje acumulado</a:t>
          </a:r>
          <a:endParaRPr lang="en-US" sz="900" kern="1200">
            <a:latin typeface="Arial" panose="020B0604020202020204" pitchFamily="34" charset="0"/>
            <a:cs typeface="Arial" panose="020B0604020202020204" pitchFamily="34" charset="0"/>
          </a:endParaRPr>
        </a:p>
      </dsp:txBody>
      <dsp:txXfrm rot="-10800000">
        <a:off x="0" y="2923564"/>
        <a:ext cx="6219190" cy="259056"/>
      </dsp:txXfrm>
    </dsp:sp>
    <dsp:sp modelId="{24966506-FBFE-44EB-A314-7D54A499B515}">
      <dsp:nvSpPr>
        <dsp:cNvPr id="0" name=""/>
        <dsp:cNvSpPr/>
      </dsp:nvSpPr>
      <dsp:spPr>
        <a:xfrm>
          <a:off x="0" y="3182620"/>
          <a:ext cx="6219190" cy="220677"/>
        </a:xfrm>
        <a:prstGeom prst="rect">
          <a:avLst/>
        </a:prstGeom>
        <a:solidFill>
          <a:schemeClr val="accent3">
            <a:tint val="40000"/>
            <a:alpha val="90000"/>
            <a:hueOff val="3572285"/>
            <a:satOff val="-4598"/>
            <a:lumOff val="-358"/>
            <a:alphaOff val="0"/>
          </a:schemeClr>
        </a:solidFill>
        <a:ln w="25400" cap="flat" cmpd="sng" algn="ctr">
          <a:solidFill>
            <a:schemeClr val="accent3">
              <a:tint val="40000"/>
              <a:alpha val="90000"/>
              <a:hueOff val="3572285"/>
              <a:satOff val="-4598"/>
              <a:lumOff val="-3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determina el porcentaje que representa cada causa y su acumulación progresiva.</a:t>
          </a:r>
          <a:endParaRPr lang="en-US" sz="700" kern="1200">
            <a:latin typeface="Arial" panose="020B0604020202020204" pitchFamily="34" charset="0"/>
            <a:cs typeface="Arial" panose="020B0604020202020204" pitchFamily="34" charset="0"/>
          </a:endParaRPr>
        </a:p>
      </dsp:txBody>
      <dsp:txXfrm>
        <a:off x="0" y="3182620"/>
        <a:ext cx="6219190" cy="220677"/>
      </dsp:txXfrm>
    </dsp:sp>
    <dsp:sp modelId="{F9A6D941-8091-4E57-8444-09E3099B02B9}">
      <dsp:nvSpPr>
        <dsp:cNvPr id="0" name=""/>
        <dsp:cNvSpPr/>
      </dsp:nvSpPr>
      <dsp:spPr>
        <a:xfrm rot="10800000">
          <a:off x="0" y="2192709"/>
          <a:ext cx="6219190" cy="738052"/>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Ordenar las causas de mayor a menor frecuencia</a:t>
          </a:r>
          <a:endParaRPr lang="en-US" sz="900" kern="1200">
            <a:latin typeface="Arial" panose="020B0604020202020204" pitchFamily="34" charset="0"/>
            <a:cs typeface="Arial" panose="020B0604020202020204" pitchFamily="34" charset="0"/>
          </a:endParaRPr>
        </a:p>
      </dsp:txBody>
      <dsp:txXfrm rot="-10800000">
        <a:off x="0" y="2192709"/>
        <a:ext cx="6219190" cy="259056"/>
      </dsp:txXfrm>
    </dsp:sp>
    <dsp:sp modelId="{E1D82ED4-F97B-421B-9253-4B342FBE9E6A}">
      <dsp:nvSpPr>
        <dsp:cNvPr id="0" name=""/>
        <dsp:cNvSpPr/>
      </dsp:nvSpPr>
      <dsp:spPr>
        <a:xfrm>
          <a:off x="0" y="2451766"/>
          <a:ext cx="6219190" cy="220677"/>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organizan los datos para identificar cuáles son las causas más recurrentes o significativas.</a:t>
          </a:r>
          <a:endParaRPr lang="en-US" sz="700" kern="1200">
            <a:latin typeface="Arial" panose="020B0604020202020204" pitchFamily="34" charset="0"/>
            <a:cs typeface="Arial" panose="020B0604020202020204" pitchFamily="34" charset="0"/>
          </a:endParaRPr>
        </a:p>
      </dsp:txBody>
      <dsp:txXfrm>
        <a:off x="0" y="2451766"/>
        <a:ext cx="6219190" cy="220677"/>
      </dsp:txXfrm>
    </dsp:sp>
    <dsp:sp modelId="{F06118BC-B324-4435-94E4-BF8FB6AB0A6C}">
      <dsp:nvSpPr>
        <dsp:cNvPr id="0" name=""/>
        <dsp:cNvSpPr/>
      </dsp:nvSpPr>
      <dsp:spPr>
        <a:xfrm rot="10800000">
          <a:off x="0" y="1461855"/>
          <a:ext cx="6219190" cy="738052"/>
        </a:xfrm>
        <a:prstGeom prst="upArrowCallou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Clasificar las causas</a:t>
          </a:r>
          <a:endParaRPr lang="en-US" sz="900" kern="1200">
            <a:latin typeface="Arial" panose="020B0604020202020204" pitchFamily="34" charset="0"/>
            <a:cs typeface="Arial" panose="020B0604020202020204" pitchFamily="34" charset="0"/>
          </a:endParaRPr>
        </a:p>
      </dsp:txBody>
      <dsp:txXfrm rot="-10800000">
        <a:off x="0" y="1461855"/>
        <a:ext cx="6219190" cy="259056"/>
      </dsp:txXfrm>
    </dsp:sp>
    <dsp:sp modelId="{026F5D4B-A542-45C0-AFAC-60BEA9166F11}">
      <dsp:nvSpPr>
        <dsp:cNvPr id="0" name=""/>
        <dsp:cNvSpPr/>
      </dsp:nvSpPr>
      <dsp:spPr>
        <a:xfrm>
          <a:off x="0" y="1720912"/>
          <a:ext cx="6219190" cy="220677"/>
        </a:xfrm>
        <a:prstGeom prst="rect">
          <a:avLst/>
        </a:prstGeom>
        <a:solidFill>
          <a:schemeClr val="accent3">
            <a:tint val="40000"/>
            <a:alpha val="90000"/>
            <a:hueOff val="7144569"/>
            <a:satOff val="-9195"/>
            <a:lumOff val="-717"/>
            <a:alphaOff val="0"/>
          </a:schemeClr>
        </a:solidFill>
        <a:ln w="25400" cap="flat" cmpd="sng" algn="ctr">
          <a:solidFill>
            <a:schemeClr val="accent3">
              <a:tint val="40000"/>
              <a:alpha val="90000"/>
              <a:hueOff val="7144569"/>
              <a:satOff val="-9195"/>
              <a:lumOff val="-7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agrupan los datos según categorías o tipos de fallas identificadas.</a:t>
          </a:r>
          <a:endParaRPr lang="en-US" sz="700" kern="1200">
            <a:latin typeface="Arial" panose="020B0604020202020204" pitchFamily="34" charset="0"/>
            <a:cs typeface="Arial" panose="020B0604020202020204" pitchFamily="34" charset="0"/>
          </a:endParaRPr>
        </a:p>
      </dsp:txBody>
      <dsp:txXfrm>
        <a:off x="0" y="1720912"/>
        <a:ext cx="6219190" cy="220677"/>
      </dsp:txXfrm>
    </dsp:sp>
    <dsp:sp modelId="{280D5432-7EAD-48A1-8463-7067C9309745}">
      <dsp:nvSpPr>
        <dsp:cNvPr id="0" name=""/>
        <dsp:cNvSpPr/>
      </dsp:nvSpPr>
      <dsp:spPr>
        <a:xfrm rot="10800000">
          <a:off x="0" y="731001"/>
          <a:ext cx="6219190" cy="738052"/>
        </a:xfrm>
        <a:prstGeom prst="upArrowCallout">
          <a:avLst/>
        </a:prstGeom>
        <a:solidFill>
          <a:schemeClr val="accent3">
            <a:hueOff val="9375220"/>
            <a:satOff val="-14067"/>
            <a:lumOff val="-22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Recolectar datos</a:t>
          </a:r>
          <a:endParaRPr lang="en-US" sz="900" kern="1200">
            <a:latin typeface="Arial" panose="020B0604020202020204" pitchFamily="34" charset="0"/>
            <a:cs typeface="Arial" panose="020B0604020202020204" pitchFamily="34" charset="0"/>
          </a:endParaRPr>
        </a:p>
      </dsp:txBody>
      <dsp:txXfrm rot="-10800000">
        <a:off x="0" y="731001"/>
        <a:ext cx="6219190" cy="259056"/>
      </dsp:txXfrm>
    </dsp:sp>
    <dsp:sp modelId="{64789B23-07F4-4B21-A2A1-C735ED74781C}">
      <dsp:nvSpPr>
        <dsp:cNvPr id="0" name=""/>
        <dsp:cNvSpPr/>
      </dsp:nvSpPr>
      <dsp:spPr>
        <a:xfrm>
          <a:off x="0" y="990057"/>
          <a:ext cx="6219190" cy="220677"/>
        </a:xfrm>
        <a:prstGeom prst="rect">
          <a:avLst/>
        </a:prstGeom>
        <a:solidFill>
          <a:schemeClr val="accent3">
            <a:tint val="40000"/>
            <a:alpha val="90000"/>
            <a:hueOff val="8930711"/>
            <a:satOff val="-11494"/>
            <a:lumOff val="-896"/>
            <a:alphaOff val="0"/>
          </a:schemeClr>
        </a:solidFill>
        <a:ln w="25400" cap="flat" cmpd="sng" algn="ctr">
          <a:solidFill>
            <a:schemeClr val="accent3">
              <a:tint val="40000"/>
              <a:alpha val="90000"/>
              <a:hueOff val="8930711"/>
              <a:satOff val="-11494"/>
              <a:lumOff val="-89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recopila información relacionada con las causas del problema, registrando su frecuencia o impacto durante un periodo determinado.</a:t>
          </a:r>
          <a:endParaRPr lang="en-US" sz="700" kern="1200">
            <a:latin typeface="Arial" panose="020B0604020202020204" pitchFamily="34" charset="0"/>
            <a:cs typeface="Arial" panose="020B0604020202020204" pitchFamily="34" charset="0"/>
          </a:endParaRPr>
        </a:p>
      </dsp:txBody>
      <dsp:txXfrm>
        <a:off x="0" y="990057"/>
        <a:ext cx="6219190" cy="220677"/>
      </dsp:txXfrm>
    </dsp:sp>
    <dsp:sp modelId="{462E5FEF-9395-4401-A1B4-A2F8C60F15B6}">
      <dsp:nvSpPr>
        <dsp:cNvPr id="0" name=""/>
        <dsp:cNvSpPr/>
      </dsp:nvSpPr>
      <dsp:spPr>
        <a:xfrm rot="10800000">
          <a:off x="0" y="147"/>
          <a:ext cx="6219190" cy="738052"/>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Definir el problema a analizar</a:t>
          </a:r>
          <a:endParaRPr lang="es-ES" sz="900" kern="1200">
            <a:latin typeface="Arial" panose="020B0604020202020204" pitchFamily="34" charset="0"/>
            <a:cs typeface="Arial" panose="020B0604020202020204" pitchFamily="34" charset="0"/>
          </a:endParaRPr>
        </a:p>
      </dsp:txBody>
      <dsp:txXfrm rot="-10800000">
        <a:off x="0" y="147"/>
        <a:ext cx="6219190" cy="259056"/>
      </dsp:txXfrm>
    </dsp:sp>
    <dsp:sp modelId="{0A824A72-0B73-4A5C-8AC9-56094C5BF053}">
      <dsp:nvSpPr>
        <dsp:cNvPr id="0" name=""/>
        <dsp:cNvSpPr/>
      </dsp:nvSpPr>
      <dsp:spPr>
        <a:xfrm>
          <a:off x="0" y="259203"/>
          <a:ext cx="6219190" cy="220677"/>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establece la situación que requiere estudio, por ejemplo, defectos en un producto, retrasos en entregas o reclamaciones de clientes.</a:t>
          </a:r>
          <a:endParaRPr lang="en-US" sz="700" kern="1200">
            <a:latin typeface="Arial" panose="020B0604020202020204" pitchFamily="34" charset="0"/>
            <a:cs typeface="Arial" panose="020B0604020202020204" pitchFamily="34" charset="0"/>
          </a:endParaRPr>
        </a:p>
      </dsp:txBody>
      <dsp:txXfrm>
        <a:off x="0" y="259203"/>
        <a:ext cx="6219190" cy="22067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CE2818-D1C8-460D-8B7C-9B48473CCE5D}">
      <dsp:nvSpPr>
        <dsp:cNvPr id="0" name=""/>
        <dsp:cNvSpPr/>
      </dsp:nvSpPr>
      <dsp:spPr>
        <a:xfrm>
          <a:off x="0" y="0"/>
          <a:ext cx="6271404" cy="492249"/>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b="1" kern="1200">
              <a:latin typeface="Arial" panose="020B0604020202020204" pitchFamily="34" charset="0"/>
              <a:cs typeface="Arial" panose="020B0604020202020204" pitchFamily="34" charset="0"/>
            </a:rPr>
            <a:t>Mano de obra: </a:t>
          </a:r>
          <a:r>
            <a:rPr lang="es-CO" sz="1400" kern="1200">
              <a:latin typeface="Arial" panose="020B0604020202020204" pitchFamily="34" charset="0"/>
              <a:cs typeface="Arial" panose="020B0604020202020204" pitchFamily="34" charset="0"/>
            </a:rPr>
            <a:t>factores relacionados con el talento humano, competencias, capacitación y desempeño del personal.</a:t>
          </a:r>
          <a:endParaRPr lang="es-ES" sz="1400" kern="1200">
            <a:latin typeface="Arial" panose="020B0604020202020204" pitchFamily="34" charset="0"/>
            <a:cs typeface="Arial" panose="020B0604020202020204" pitchFamily="34" charset="0"/>
          </a:endParaRPr>
        </a:p>
      </dsp:txBody>
      <dsp:txXfrm>
        <a:off x="1303505" y="0"/>
        <a:ext cx="4967898" cy="492249"/>
      </dsp:txXfrm>
    </dsp:sp>
    <dsp:sp modelId="{00C5A810-AE48-4D80-9401-CA2DD25BC12B}">
      <dsp:nvSpPr>
        <dsp:cNvPr id="0" name=""/>
        <dsp:cNvSpPr/>
      </dsp:nvSpPr>
      <dsp:spPr>
        <a:xfrm>
          <a:off x="49224" y="49224"/>
          <a:ext cx="1254280" cy="393799"/>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439FBC3-0B75-4BA8-A7ED-E35F81BC666D}">
      <dsp:nvSpPr>
        <dsp:cNvPr id="0" name=""/>
        <dsp:cNvSpPr/>
      </dsp:nvSpPr>
      <dsp:spPr>
        <a:xfrm>
          <a:off x="0" y="541473"/>
          <a:ext cx="6271404" cy="492249"/>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b="1" kern="1200">
              <a:latin typeface="Arial" panose="020B0604020202020204" pitchFamily="34" charset="0"/>
              <a:cs typeface="Arial" panose="020B0604020202020204" pitchFamily="34" charset="0"/>
            </a:rPr>
            <a:t>Métodos: </a:t>
          </a:r>
          <a:r>
            <a:rPr lang="es-CO" sz="1400" kern="1200">
              <a:latin typeface="Arial" panose="020B0604020202020204" pitchFamily="34" charset="0"/>
              <a:cs typeface="Arial" panose="020B0604020202020204" pitchFamily="34" charset="0"/>
            </a:rPr>
            <a:t>procedimientos, instrucciones de trabajo o formas en que se ejecutan las actividades.</a:t>
          </a:r>
          <a:endParaRPr lang="en-US" sz="1400" kern="1200">
            <a:latin typeface="Arial" panose="020B0604020202020204" pitchFamily="34" charset="0"/>
            <a:cs typeface="Arial" panose="020B0604020202020204" pitchFamily="34" charset="0"/>
          </a:endParaRPr>
        </a:p>
      </dsp:txBody>
      <dsp:txXfrm>
        <a:off x="1303505" y="541473"/>
        <a:ext cx="4967898" cy="492249"/>
      </dsp:txXfrm>
    </dsp:sp>
    <dsp:sp modelId="{556C351B-AF60-484B-90DD-4255AC0F88B8}">
      <dsp:nvSpPr>
        <dsp:cNvPr id="0" name=""/>
        <dsp:cNvSpPr/>
      </dsp:nvSpPr>
      <dsp:spPr>
        <a:xfrm>
          <a:off x="49224" y="590698"/>
          <a:ext cx="1254280" cy="393799"/>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3B0038-E03B-486F-8F68-25553DE92BB5}">
      <dsp:nvSpPr>
        <dsp:cNvPr id="0" name=""/>
        <dsp:cNvSpPr/>
      </dsp:nvSpPr>
      <dsp:spPr>
        <a:xfrm>
          <a:off x="0" y="1082947"/>
          <a:ext cx="6271404" cy="492249"/>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b="1" kern="1200">
              <a:latin typeface="Arial" panose="020B0604020202020204" pitchFamily="34" charset="0"/>
              <a:cs typeface="Arial" panose="020B0604020202020204" pitchFamily="34" charset="0"/>
            </a:rPr>
            <a:t>Maquinaria o equipos: </a:t>
          </a:r>
          <a:r>
            <a:rPr lang="es-CO" sz="1400" kern="1200">
              <a:latin typeface="Arial" panose="020B0604020202020204" pitchFamily="34" charset="0"/>
              <a:cs typeface="Arial" panose="020B0604020202020204" pitchFamily="34" charset="0"/>
            </a:rPr>
            <a:t>condiciones, mantenimiento o funcionamiento de los equipos utilizados.</a:t>
          </a:r>
          <a:endParaRPr lang="en-US" sz="1400" kern="1200">
            <a:latin typeface="Arial" panose="020B0604020202020204" pitchFamily="34" charset="0"/>
            <a:cs typeface="Arial" panose="020B0604020202020204" pitchFamily="34" charset="0"/>
          </a:endParaRPr>
        </a:p>
      </dsp:txBody>
      <dsp:txXfrm>
        <a:off x="1303505" y="1082947"/>
        <a:ext cx="4967898" cy="492249"/>
      </dsp:txXfrm>
    </dsp:sp>
    <dsp:sp modelId="{8016295F-6483-4EA5-A6B5-176E37A79CCD}">
      <dsp:nvSpPr>
        <dsp:cNvPr id="0" name=""/>
        <dsp:cNvSpPr/>
      </dsp:nvSpPr>
      <dsp:spPr>
        <a:xfrm>
          <a:off x="49224" y="1132172"/>
          <a:ext cx="1254280" cy="393799"/>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36FBB60-D7B3-4D49-B15A-DBE632902BE5}">
      <dsp:nvSpPr>
        <dsp:cNvPr id="0" name=""/>
        <dsp:cNvSpPr/>
      </dsp:nvSpPr>
      <dsp:spPr>
        <a:xfrm>
          <a:off x="0" y="1624421"/>
          <a:ext cx="6271404" cy="492249"/>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b="1" kern="1200">
              <a:latin typeface="Arial" panose="020B0604020202020204" pitchFamily="34" charset="0"/>
              <a:cs typeface="Arial" panose="020B0604020202020204" pitchFamily="34" charset="0"/>
            </a:rPr>
            <a:t>Materiales: </a:t>
          </a:r>
          <a:r>
            <a:rPr lang="es-CO" sz="1400" kern="1200">
              <a:latin typeface="Arial" panose="020B0604020202020204" pitchFamily="34" charset="0"/>
              <a:cs typeface="Arial" panose="020B0604020202020204" pitchFamily="34" charset="0"/>
            </a:rPr>
            <a:t>calidad, disponibilidad o características de los insumos empleados.</a:t>
          </a:r>
          <a:endParaRPr lang="en-US" sz="1400" kern="1200">
            <a:latin typeface="Arial" panose="020B0604020202020204" pitchFamily="34" charset="0"/>
            <a:cs typeface="Arial" panose="020B0604020202020204" pitchFamily="34" charset="0"/>
          </a:endParaRPr>
        </a:p>
      </dsp:txBody>
      <dsp:txXfrm>
        <a:off x="1303505" y="1624421"/>
        <a:ext cx="4967898" cy="492249"/>
      </dsp:txXfrm>
    </dsp:sp>
    <dsp:sp modelId="{D600EC3C-2F52-4003-9916-ED7E56C40BED}">
      <dsp:nvSpPr>
        <dsp:cNvPr id="0" name=""/>
        <dsp:cNvSpPr/>
      </dsp:nvSpPr>
      <dsp:spPr>
        <a:xfrm>
          <a:off x="49224" y="1673646"/>
          <a:ext cx="1254280" cy="393799"/>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F2C1AFE-181B-461F-B368-61D0A54CCF47}">
      <dsp:nvSpPr>
        <dsp:cNvPr id="0" name=""/>
        <dsp:cNvSpPr/>
      </dsp:nvSpPr>
      <dsp:spPr>
        <a:xfrm>
          <a:off x="0" y="2165895"/>
          <a:ext cx="6271404" cy="492249"/>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b="1" kern="1200">
              <a:latin typeface="Arial" panose="020B0604020202020204" pitchFamily="34" charset="0"/>
              <a:cs typeface="Arial" panose="020B0604020202020204" pitchFamily="34" charset="0"/>
            </a:rPr>
            <a:t>Medición: </a:t>
          </a:r>
          <a:r>
            <a:rPr lang="es-CO" sz="1400" kern="1200">
              <a:latin typeface="Arial" panose="020B0604020202020204" pitchFamily="34" charset="0"/>
              <a:cs typeface="Arial" panose="020B0604020202020204" pitchFamily="34" charset="0"/>
            </a:rPr>
            <a:t>métodos de control, instrumentos y confiabilidad de los datos obtenidos.</a:t>
          </a:r>
          <a:endParaRPr lang="en-US" sz="1400" kern="1200">
            <a:latin typeface="Arial" panose="020B0604020202020204" pitchFamily="34" charset="0"/>
            <a:cs typeface="Arial" panose="020B0604020202020204" pitchFamily="34" charset="0"/>
          </a:endParaRPr>
        </a:p>
      </dsp:txBody>
      <dsp:txXfrm>
        <a:off x="1303505" y="2165895"/>
        <a:ext cx="4967898" cy="492249"/>
      </dsp:txXfrm>
    </dsp:sp>
    <dsp:sp modelId="{6C229317-0D7C-4919-A198-FAB2CFA6987C}">
      <dsp:nvSpPr>
        <dsp:cNvPr id="0" name=""/>
        <dsp:cNvSpPr/>
      </dsp:nvSpPr>
      <dsp:spPr>
        <a:xfrm>
          <a:off x="49224" y="2215120"/>
          <a:ext cx="1254280" cy="393799"/>
        </a:xfrm>
        <a:prstGeom prst="roundRect">
          <a:avLst>
            <a:gd name="adj" fmla="val 10000"/>
          </a:avLst>
        </a:prstGeom>
        <a:blipFill rotWithShape="1">
          <a:blip xmlns:r="http://schemas.openxmlformats.org/officeDocument/2006/relationships" r:embed="rId5"/>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8CA11CF-81BE-4B3B-A656-AA0153D43997}">
      <dsp:nvSpPr>
        <dsp:cNvPr id="0" name=""/>
        <dsp:cNvSpPr/>
      </dsp:nvSpPr>
      <dsp:spPr>
        <a:xfrm>
          <a:off x="0" y="2707369"/>
          <a:ext cx="6271404" cy="492249"/>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CO" sz="1400" b="1" kern="1200">
              <a:latin typeface="Arial" panose="020B0604020202020204" pitchFamily="34" charset="0"/>
              <a:cs typeface="Arial" panose="020B0604020202020204" pitchFamily="34" charset="0"/>
            </a:rPr>
            <a:t>Medio ambiente: </a:t>
          </a:r>
          <a:r>
            <a:rPr lang="es-CO" sz="1400" kern="1200">
              <a:latin typeface="Arial" panose="020B0604020202020204" pitchFamily="34" charset="0"/>
              <a:cs typeface="Arial" panose="020B0604020202020204" pitchFamily="34" charset="0"/>
            </a:rPr>
            <a:t>condiciones del entorno laboral, factores físicos o contextuales que afectan el proceso.</a:t>
          </a:r>
          <a:endParaRPr lang="en-US" sz="1400" kern="1200">
            <a:latin typeface="Arial" panose="020B0604020202020204" pitchFamily="34" charset="0"/>
            <a:cs typeface="Arial" panose="020B0604020202020204" pitchFamily="34" charset="0"/>
          </a:endParaRPr>
        </a:p>
      </dsp:txBody>
      <dsp:txXfrm>
        <a:off x="1303505" y="2707369"/>
        <a:ext cx="4967898" cy="492249"/>
      </dsp:txXfrm>
    </dsp:sp>
    <dsp:sp modelId="{7C45EDC3-3E03-415D-9808-066FCF514B5B}">
      <dsp:nvSpPr>
        <dsp:cNvPr id="0" name=""/>
        <dsp:cNvSpPr/>
      </dsp:nvSpPr>
      <dsp:spPr>
        <a:xfrm>
          <a:off x="49224" y="2756594"/>
          <a:ext cx="1254280" cy="393799"/>
        </a:xfrm>
        <a:prstGeom prst="roundRect">
          <a:avLst>
            <a:gd name="adj" fmla="val 10000"/>
          </a:avLst>
        </a:prstGeom>
        <a:blipFill rotWithShape="1">
          <a:blip xmlns:r="http://schemas.openxmlformats.org/officeDocument/2006/relationships" r:embed="rId6"/>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70A503-7360-4223-8FB0-53A965E82A9E}">
      <dsp:nvSpPr>
        <dsp:cNvPr id="0" name=""/>
        <dsp:cNvSpPr/>
      </dsp:nvSpPr>
      <dsp:spPr>
        <a:xfrm>
          <a:off x="0" y="3034285"/>
          <a:ext cx="6391275" cy="49779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Definir acciones de mejora</a:t>
          </a:r>
          <a:endParaRPr lang="en-US" sz="900" kern="1200">
            <a:latin typeface="Arial" panose="020B0604020202020204" pitchFamily="34" charset="0"/>
            <a:cs typeface="Arial" panose="020B0604020202020204" pitchFamily="34" charset="0"/>
          </a:endParaRPr>
        </a:p>
      </dsp:txBody>
      <dsp:txXfrm>
        <a:off x="0" y="3034285"/>
        <a:ext cx="6391275" cy="268811"/>
      </dsp:txXfrm>
    </dsp:sp>
    <dsp:sp modelId="{71282240-32E2-4022-AEB3-9CD77107A29E}">
      <dsp:nvSpPr>
        <dsp:cNvPr id="0" name=""/>
        <dsp:cNvSpPr/>
      </dsp:nvSpPr>
      <dsp:spPr>
        <a:xfrm>
          <a:off x="0" y="3293141"/>
          <a:ext cx="6391275" cy="22898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 base en el análisis realizado, se establecen estrategias orientadas a eliminar o reducir las causas identificadas.</a:t>
          </a:r>
          <a:endParaRPr lang="en-US" sz="700" kern="1200">
            <a:latin typeface="Arial" panose="020B0604020202020204" pitchFamily="34" charset="0"/>
            <a:cs typeface="Arial" panose="020B0604020202020204" pitchFamily="34" charset="0"/>
          </a:endParaRPr>
        </a:p>
      </dsp:txBody>
      <dsp:txXfrm>
        <a:off x="0" y="3293141"/>
        <a:ext cx="6391275" cy="228987"/>
      </dsp:txXfrm>
    </dsp:sp>
    <dsp:sp modelId="{56BF4030-10B9-409B-84CC-EEF129B052A7}">
      <dsp:nvSpPr>
        <dsp:cNvPr id="0" name=""/>
        <dsp:cNvSpPr/>
      </dsp:nvSpPr>
      <dsp:spPr>
        <a:xfrm rot="10800000">
          <a:off x="0" y="2276136"/>
          <a:ext cx="6391275" cy="765616"/>
        </a:xfrm>
        <a:prstGeom prst="upArrowCallou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Analizar y validar las causas identificadas</a:t>
          </a:r>
          <a:endParaRPr lang="en-US" sz="900" kern="1200">
            <a:latin typeface="Arial" panose="020B0604020202020204" pitchFamily="34" charset="0"/>
            <a:cs typeface="Arial" panose="020B0604020202020204" pitchFamily="34" charset="0"/>
          </a:endParaRPr>
        </a:p>
      </dsp:txBody>
      <dsp:txXfrm rot="-10800000">
        <a:off x="0" y="2276136"/>
        <a:ext cx="6391275" cy="268731"/>
      </dsp:txXfrm>
    </dsp:sp>
    <dsp:sp modelId="{E3478AC7-9F3B-4A82-B714-ABB4ABAFCEA5}">
      <dsp:nvSpPr>
        <dsp:cNvPr id="0" name=""/>
        <dsp:cNvSpPr/>
      </dsp:nvSpPr>
      <dsp:spPr>
        <a:xfrm>
          <a:off x="0" y="2544868"/>
          <a:ext cx="6391275" cy="228919"/>
        </a:xfrm>
        <a:prstGeom prst="rect">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revisa la información recopilada para determinar cuáles causas tienen mayor incidencia en el problema.</a:t>
          </a:r>
          <a:endParaRPr lang="en-US" sz="700" kern="1200">
            <a:latin typeface="Arial" panose="020B0604020202020204" pitchFamily="34" charset="0"/>
            <a:cs typeface="Arial" panose="020B0604020202020204" pitchFamily="34" charset="0"/>
          </a:endParaRPr>
        </a:p>
      </dsp:txBody>
      <dsp:txXfrm>
        <a:off x="0" y="2544868"/>
        <a:ext cx="6391275" cy="228919"/>
      </dsp:txXfrm>
    </dsp:sp>
    <dsp:sp modelId="{092B02D7-11B8-4B8D-A8BA-05CC145A6DBE}">
      <dsp:nvSpPr>
        <dsp:cNvPr id="0" name=""/>
        <dsp:cNvSpPr/>
      </dsp:nvSpPr>
      <dsp:spPr>
        <a:xfrm rot="10800000">
          <a:off x="0" y="1517987"/>
          <a:ext cx="6391275" cy="765616"/>
        </a:xfrm>
        <a:prstGeom prst="upArrowCallou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Determinar las posibles causas</a:t>
          </a:r>
          <a:endParaRPr lang="en-US" sz="900" kern="1200">
            <a:latin typeface="Arial" panose="020B0604020202020204" pitchFamily="34" charset="0"/>
            <a:cs typeface="Arial" panose="020B0604020202020204" pitchFamily="34" charset="0"/>
          </a:endParaRPr>
        </a:p>
      </dsp:txBody>
      <dsp:txXfrm rot="-10800000">
        <a:off x="0" y="1517987"/>
        <a:ext cx="6391275" cy="268731"/>
      </dsp:txXfrm>
    </dsp:sp>
    <dsp:sp modelId="{36B407EC-33AB-487E-B14E-4B6AE5FFBB4C}">
      <dsp:nvSpPr>
        <dsp:cNvPr id="0" name=""/>
        <dsp:cNvSpPr/>
      </dsp:nvSpPr>
      <dsp:spPr>
        <a:xfrm>
          <a:off x="0" y="1786718"/>
          <a:ext cx="6391275" cy="228919"/>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 través de técnicas como la lluvia de ideas, el análisis documental o la consulta a expertos, se identifican los factores que pueden originar el problema.</a:t>
          </a:r>
          <a:endParaRPr lang="en-US" sz="700" kern="1200">
            <a:latin typeface="Arial" panose="020B0604020202020204" pitchFamily="34" charset="0"/>
            <a:cs typeface="Arial" panose="020B0604020202020204" pitchFamily="34" charset="0"/>
          </a:endParaRPr>
        </a:p>
      </dsp:txBody>
      <dsp:txXfrm>
        <a:off x="0" y="1786718"/>
        <a:ext cx="6391275" cy="228919"/>
      </dsp:txXfrm>
    </dsp:sp>
    <dsp:sp modelId="{3DAF7FF3-FA59-462E-B012-D4012D29EE4D}">
      <dsp:nvSpPr>
        <dsp:cNvPr id="0" name=""/>
        <dsp:cNvSpPr/>
      </dsp:nvSpPr>
      <dsp:spPr>
        <a:xfrm rot="10800000">
          <a:off x="0" y="759838"/>
          <a:ext cx="6391275" cy="765616"/>
        </a:xfrm>
        <a:prstGeom prst="upArrowCallou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Identificar las categorías principales de causas</a:t>
          </a:r>
          <a:endParaRPr lang="en-US" sz="900" kern="1200">
            <a:latin typeface="Arial" panose="020B0604020202020204" pitchFamily="34" charset="0"/>
            <a:cs typeface="Arial" panose="020B0604020202020204" pitchFamily="34" charset="0"/>
          </a:endParaRPr>
        </a:p>
      </dsp:txBody>
      <dsp:txXfrm rot="-10800000">
        <a:off x="0" y="759838"/>
        <a:ext cx="6391275" cy="268731"/>
      </dsp:txXfrm>
    </dsp:sp>
    <dsp:sp modelId="{875035E7-8CA2-4F9C-9C89-14C06D0587F1}">
      <dsp:nvSpPr>
        <dsp:cNvPr id="0" name=""/>
        <dsp:cNvSpPr/>
      </dsp:nvSpPr>
      <dsp:spPr>
        <a:xfrm>
          <a:off x="0" y="1028569"/>
          <a:ext cx="6391275" cy="228919"/>
        </a:xfrm>
        <a:prstGeom prst="rect">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seleccionan las clasificaciones que permitirán organizar la información, de acuerdo con el tipo de proceso o situación evaluada.</a:t>
          </a:r>
          <a:endParaRPr lang="en-US" sz="700" kern="1200">
            <a:latin typeface="Arial" panose="020B0604020202020204" pitchFamily="34" charset="0"/>
            <a:cs typeface="Arial" panose="020B0604020202020204" pitchFamily="34" charset="0"/>
          </a:endParaRPr>
        </a:p>
      </dsp:txBody>
      <dsp:txXfrm>
        <a:off x="0" y="1028569"/>
        <a:ext cx="6391275" cy="228919"/>
      </dsp:txXfrm>
    </dsp:sp>
    <dsp:sp modelId="{7C96E756-0B67-47B0-854B-862104E52A61}">
      <dsp:nvSpPr>
        <dsp:cNvPr id="0" name=""/>
        <dsp:cNvSpPr/>
      </dsp:nvSpPr>
      <dsp:spPr>
        <a:xfrm rot="10800000">
          <a:off x="0" y="1689"/>
          <a:ext cx="6391275" cy="765616"/>
        </a:xfrm>
        <a:prstGeom prst="upArrowCallou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Definir claramente el problema</a:t>
          </a:r>
          <a:endParaRPr lang="es-ES" sz="900" kern="1200">
            <a:latin typeface="Arial" panose="020B0604020202020204" pitchFamily="34" charset="0"/>
            <a:cs typeface="Arial" panose="020B0604020202020204" pitchFamily="34" charset="0"/>
          </a:endParaRPr>
        </a:p>
      </dsp:txBody>
      <dsp:txXfrm rot="-10800000">
        <a:off x="0" y="1689"/>
        <a:ext cx="6391275" cy="268731"/>
      </dsp:txXfrm>
    </dsp:sp>
    <dsp:sp modelId="{FA5D3A1E-7EFF-4B14-B956-102B3C8720D1}">
      <dsp:nvSpPr>
        <dsp:cNvPr id="0" name=""/>
        <dsp:cNvSpPr/>
      </dsp:nvSpPr>
      <dsp:spPr>
        <a:xfrm>
          <a:off x="0" y="270420"/>
          <a:ext cx="6391275" cy="228919"/>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establece la situación que se desea analizar, formulándola de manera concreta y verificable.</a:t>
          </a:r>
          <a:endParaRPr lang="en-US" sz="700" kern="1200">
            <a:latin typeface="Arial" panose="020B0604020202020204" pitchFamily="34" charset="0"/>
            <a:cs typeface="Arial" panose="020B0604020202020204" pitchFamily="34" charset="0"/>
          </a:endParaRPr>
        </a:p>
      </dsp:txBody>
      <dsp:txXfrm>
        <a:off x="0" y="270420"/>
        <a:ext cx="6391275" cy="228919"/>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BAD32A-1437-41D0-919E-1090AF4600DF}">
      <dsp:nvSpPr>
        <dsp:cNvPr id="0" name=""/>
        <dsp:cNvSpPr/>
      </dsp:nvSpPr>
      <dsp:spPr>
        <a:xfrm>
          <a:off x="0" y="3195227"/>
          <a:ext cx="6146165" cy="52420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Definición de acciones</a:t>
          </a:r>
          <a:endParaRPr lang="en-US" sz="1000" kern="1200">
            <a:latin typeface="Arial" panose="020B0604020202020204" pitchFamily="34" charset="0"/>
            <a:cs typeface="Arial" panose="020B0604020202020204" pitchFamily="34" charset="0"/>
          </a:endParaRPr>
        </a:p>
      </dsp:txBody>
      <dsp:txXfrm>
        <a:off x="0" y="3195227"/>
        <a:ext cx="6146165" cy="283069"/>
      </dsp:txXfrm>
    </dsp:sp>
    <dsp:sp modelId="{4E94115E-90F9-462B-8287-DFABFFD8E290}">
      <dsp:nvSpPr>
        <dsp:cNvPr id="0" name=""/>
        <dsp:cNvSpPr/>
      </dsp:nvSpPr>
      <dsp:spPr>
        <a:xfrm>
          <a:off x="0" y="3467813"/>
          <a:ext cx="6146165" cy="241133"/>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seleccionan las alternativas más adecuadas y se establecen planes de acción para su implementación.</a:t>
          </a:r>
          <a:endParaRPr lang="en-US" sz="800" kern="1200">
            <a:latin typeface="Arial" panose="020B0604020202020204" pitchFamily="34" charset="0"/>
            <a:cs typeface="Arial" panose="020B0604020202020204" pitchFamily="34" charset="0"/>
          </a:endParaRPr>
        </a:p>
      </dsp:txBody>
      <dsp:txXfrm>
        <a:off x="0" y="3467813"/>
        <a:ext cx="6146165" cy="241133"/>
      </dsp:txXfrm>
    </dsp:sp>
    <dsp:sp modelId="{04AC24B6-E322-470D-AA09-BE3E766FCB35}">
      <dsp:nvSpPr>
        <dsp:cNvPr id="0" name=""/>
        <dsp:cNvSpPr/>
      </dsp:nvSpPr>
      <dsp:spPr>
        <a:xfrm rot="10800000">
          <a:off x="0" y="2396865"/>
          <a:ext cx="6146165" cy="806225"/>
        </a:xfrm>
        <a:prstGeom prst="upArrowCallou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Evaluación y priorización</a:t>
          </a:r>
          <a:endParaRPr lang="en-US" sz="1000" kern="1200">
            <a:latin typeface="Arial" panose="020B0604020202020204" pitchFamily="34" charset="0"/>
            <a:cs typeface="Arial" panose="020B0604020202020204" pitchFamily="34" charset="0"/>
          </a:endParaRPr>
        </a:p>
      </dsp:txBody>
      <dsp:txXfrm rot="-10800000">
        <a:off x="0" y="2396865"/>
        <a:ext cx="6146165" cy="282985"/>
      </dsp:txXfrm>
    </dsp:sp>
    <dsp:sp modelId="{91BF24F2-AD8B-4739-B480-CB0B461D6561}">
      <dsp:nvSpPr>
        <dsp:cNvPr id="0" name=""/>
        <dsp:cNvSpPr/>
      </dsp:nvSpPr>
      <dsp:spPr>
        <a:xfrm>
          <a:off x="0" y="2679850"/>
          <a:ext cx="6146165" cy="241061"/>
        </a:xfrm>
        <a:prstGeom prst="rect">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analizan las ideas considerando criterios como viabilidad, impacto, recursos necesarios y alineación con los objetivos organizacionales.</a:t>
          </a:r>
          <a:endParaRPr lang="en-US" sz="800" kern="1200">
            <a:latin typeface="Arial" panose="020B0604020202020204" pitchFamily="34" charset="0"/>
            <a:cs typeface="Arial" panose="020B0604020202020204" pitchFamily="34" charset="0"/>
          </a:endParaRPr>
        </a:p>
      </dsp:txBody>
      <dsp:txXfrm>
        <a:off x="0" y="2679850"/>
        <a:ext cx="6146165" cy="241061"/>
      </dsp:txXfrm>
    </dsp:sp>
    <dsp:sp modelId="{94AB3D25-8782-4477-85DA-3B0D7A63F291}">
      <dsp:nvSpPr>
        <dsp:cNvPr id="0" name=""/>
        <dsp:cNvSpPr/>
      </dsp:nvSpPr>
      <dsp:spPr>
        <a:xfrm rot="10800000">
          <a:off x="0" y="1598503"/>
          <a:ext cx="6146165" cy="806225"/>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Organización y clasificación de ideas</a:t>
          </a:r>
          <a:endParaRPr lang="en-US" sz="1000" kern="1200">
            <a:latin typeface="Arial" panose="020B0604020202020204" pitchFamily="34" charset="0"/>
            <a:cs typeface="Arial" panose="020B0604020202020204" pitchFamily="34" charset="0"/>
          </a:endParaRPr>
        </a:p>
      </dsp:txBody>
      <dsp:txXfrm rot="-10800000">
        <a:off x="0" y="1598503"/>
        <a:ext cx="6146165" cy="282985"/>
      </dsp:txXfrm>
    </dsp:sp>
    <dsp:sp modelId="{66AA9286-398E-4933-92DB-6BCFF3BEDA97}">
      <dsp:nvSpPr>
        <dsp:cNvPr id="0" name=""/>
        <dsp:cNvSpPr/>
      </dsp:nvSpPr>
      <dsp:spPr>
        <a:xfrm>
          <a:off x="0" y="1881488"/>
          <a:ext cx="6146165" cy="241061"/>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agrupan las propuestas similares para facilitar su análisis posterior.</a:t>
          </a:r>
          <a:endParaRPr lang="en-US" sz="800" kern="1200">
            <a:latin typeface="Arial" panose="020B0604020202020204" pitchFamily="34" charset="0"/>
            <a:cs typeface="Arial" panose="020B0604020202020204" pitchFamily="34" charset="0"/>
          </a:endParaRPr>
        </a:p>
      </dsp:txBody>
      <dsp:txXfrm>
        <a:off x="0" y="1881488"/>
        <a:ext cx="6146165" cy="241061"/>
      </dsp:txXfrm>
    </dsp:sp>
    <dsp:sp modelId="{DB70BD68-D018-447F-98B0-92B773EE0C5C}">
      <dsp:nvSpPr>
        <dsp:cNvPr id="0" name=""/>
        <dsp:cNvSpPr/>
      </dsp:nvSpPr>
      <dsp:spPr>
        <a:xfrm rot="10800000">
          <a:off x="0" y="800141"/>
          <a:ext cx="6146165" cy="806225"/>
        </a:xfrm>
        <a:prstGeom prst="upArrowCallou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Generación de ideas</a:t>
          </a:r>
          <a:endParaRPr lang="en-US" sz="1000" kern="1200">
            <a:latin typeface="Arial" panose="020B0604020202020204" pitchFamily="34" charset="0"/>
            <a:cs typeface="Arial" panose="020B0604020202020204" pitchFamily="34" charset="0"/>
          </a:endParaRPr>
        </a:p>
      </dsp:txBody>
      <dsp:txXfrm rot="-10800000">
        <a:off x="0" y="800141"/>
        <a:ext cx="6146165" cy="282985"/>
      </dsp:txXfrm>
    </dsp:sp>
    <dsp:sp modelId="{AC829173-688D-4B2F-8054-CBE6CE10EF0A}">
      <dsp:nvSpPr>
        <dsp:cNvPr id="0" name=""/>
        <dsp:cNvSpPr/>
      </dsp:nvSpPr>
      <dsp:spPr>
        <a:xfrm>
          <a:off x="0" y="1083126"/>
          <a:ext cx="6146165" cy="241061"/>
        </a:xfrm>
        <a:prstGeom prst="rect">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Los participantes proponen ideas libremente, sin restricciones ni evaluaciones, favoreciendo la creatividad colectiva.</a:t>
          </a:r>
          <a:endParaRPr lang="en-US" sz="800" kern="1200">
            <a:latin typeface="Arial" panose="020B0604020202020204" pitchFamily="34" charset="0"/>
            <a:cs typeface="Arial" panose="020B0604020202020204" pitchFamily="34" charset="0"/>
          </a:endParaRPr>
        </a:p>
      </dsp:txBody>
      <dsp:txXfrm>
        <a:off x="0" y="1083126"/>
        <a:ext cx="6146165" cy="241061"/>
      </dsp:txXfrm>
    </dsp:sp>
    <dsp:sp modelId="{1F03DF2F-3963-467B-9F91-3B563A5E7B38}">
      <dsp:nvSpPr>
        <dsp:cNvPr id="0" name=""/>
        <dsp:cNvSpPr/>
      </dsp:nvSpPr>
      <dsp:spPr>
        <a:xfrm rot="10800000">
          <a:off x="0" y="1778"/>
          <a:ext cx="6146165" cy="806225"/>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Definición del problema o situación a analizar</a:t>
          </a:r>
          <a:endParaRPr lang="es-ES" sz="1000" kern="1200">
            <a:latin typeface="Arial" panose="020B0604020202020204" pitchFamily="34" charset="0"/>
            <a:cs typeface="Arial" panose="020B0604020202020204" pitchFamily="34" charset="0"/>
          </a:endParaRPr>
        </a:p>
      </dsp:txBody>
      <dsp:txXfrm rot="-10800000">
        <a:off x="0" y="1778"/>
        <a:ext cx="6146165" cy="282985"/>
      </dsp:txXfrm>
    </dsp:sp>
    <dsp:sp modelId="{3514CDAE-3DFE-4081-A41B-01DBA1D65B28}">
      <dsp:nvSpPr>
        <dsp:cNvPr id="0" name=""/>
        <dsp:cNvSpPr/>
      </dsp:nvSpPr>
      <dsp:spPr>
        <a:xfrm>
          <a:off x="0" y="284763"/>
          <a:ext cx="6146165" cy="241061"/>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establece con claridad el objetivo de la sesión, asegurando que todos los participantes comprendan el tema a tratar.</a:t>
          </a:r>
          <a:endParaRPr lang="en-US" sz="800" kern="1200">
            <a:latin typeface="Arial" panose="020B0604020202020204" pitchFamily="34" charset="0"/>
            <a:cs typeface="Arial" panose="020B0604020202020204" pitchFamily="34" charset="0"/>
          </a:endParaRPr>
        </a:p>
      </dsp:txBody>
      <dsp:txXfrm>
        <a:off x="0" y="284763"/>
        <a:ext cx="6146165" cy="241061"/>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7B8EC2-F381-4B99-A497-76E5C99BADC2}">
      <dsp:nvSpPr>
        <dsp:cNvPr id="0" name=""/>
        <dsp:cNvSpPr/>
      </dsp:nvSpPr>
      <dsp:spPr>
        <a:xfrm>
          <a:off x="0" y="2625021"/>
          <a:ext cx="6273579" cy="57429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Analizar el comportamiento de los puntos</a:t>
          </a:r>
          <a:endParaRPr lang="en-US" sz="1100" kern="1200">
            <a:latin typeface="Arial" panose="020B0604020202020204" pitchFamily="34" charset="0"/>
            <a:cs typeface="Arial" panose="020B0604020202020204" pitchFamily="34" charset="0"/>
          </a:endParaRPr>
        </a:p>
      </dsp:txBody>
      <dsp:txXfrm>
        <a:off x="0" y="2625021"/>
        <a:ext cx="6273579" cy="310116"/>
      </dsp:txXfrm>
    </dsp:sp>
    <dsp:sp modelId="{D734ECE0-0EE1-45E1-A74A-FB09EB861974}">
      <dsp:nvSpPr>
        <dsp:cNvPr id="0" name=""/>
        <dsp:cNvSpPr/>
      </dsp:nvSpPr>
      <dsp:spPr>
        <a:xfrm>
          <a:off x="0" y="2923652"/>
          <a:ext cx="6273579" cy="264173"/>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 evalúa la distribución para identificar tendencias o correlaciones.</a:t>
          </a:r>
          <a:endParaRPr lang="en-US" sz="1100" kern="1200">
            <a:latin typeface="Arial" panose="020B0604020202020204" pitchFamily="34" charset="0"/>
            <a:cs typeface="Arial" panose="020B0604020202020204" pitchFamily="34" charset="0"/>
          </a:endParaRPr>
        </a:p>
      </dsp:txBody>
      <dsp:txXfrm>
        <a:off x="0" y="2923652"/>
        <a:ext cx="6273579" cy="264173"/>
      </dsp:txXfrm>
    </dsp:sp>
    <dsp:sp modelId="{8DCD5D38-DB0F-49FC-95CC-61A853A7174D}">
      <dsp:nvSpPr>
        <dsp:cNvPr id="0" name=""/>
        <dsp:cNvSpPr/>
      </dsp:nvSpPr>
      <dsp:spPr>
        <a:xfrm rot="10800000">
          <a:off x="0" y="1750376"/>
          <a:ext cx="6273579" cy="883258"/>
        </a:xfrm>
        <a:prstGeom prst="upArrowCallou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Representar los datos en el plano cartesiano</a:t>
          </a:r>
          <a:endParaRPr lang="en-US" sz="1100" kern="1200">
            <a:latin typeface="Arial" panose="020B0604020202020204" pitchFamily="34" charset="0"/>
            <a:cs typeface="Arial" panose="020B0604020202020204" pitchFamily="34" charset="0"/>
          </a:endParaRPr>
        </a:p>
      </dsp:txBody>
      <dsp:txXfrm rot="-10800000">
        <a:off x="0" y="1750376"/>
        <a:ext cx="6273579" cy="310023"/>
      </dsp:txXfrm>
    </dsp:sp>
    <dsp:sp modelId="{8BE3FBB7-4E1D-4183-9CE4-C4C21469A71D}">
      <dsp:nvSpPr>
        <dsp:cNvPr id="0" name=""/>
        <dsp:cNvSpPr/>
      </dsp:nvSpPr>
      <dsp:spPr>
        <a:xfrm>
          <a:off x="0" y="2060400"/>
          <a:ext cx="6273579" cy="264094"/>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 ubica una variable en el eje horizontal y la otra en el eje vertical.</a:t>
          </a:r>
          <a:endParaRPr lang="en-US" sz="1100" kern="1200">
            <a:latin typeface="Arial" panose="020B0604020202020204" pitchFamily="34" charset="0"/>
            <a:cs typeface="Arial" panose="020B0604020202020204" pitchFamily="34" charset="0"/>
          </a:endParaRPr>
        </a:p>
      </dsp:txBody>
      <dsp:txXfrm>
        <a:off x="0" y="2060400"/>
        <a:ext cx="6273579" cy="264094"/>
      </dsp:txXfrm>
    </dsp:sp>
    <dsp:sp modelId="{689F8EA6-BEFE-42C1-8192-29ADB0E2ABB1}">
      <dsp:nvSpPr>
        <dsp:cNvPr id="0" name=""/>
        <dsp:cNvSpPr/>
      </dsp:nvSpPr>
      <dsp:spPr>
        <a:xfrm rot="10800000">
          <a:off x="0" y="875732"/>
          <a:ext cx="6273579" cy="883258"/>
        </a:xfrm>
        <a:prstGeom prst="upArrowCallou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Recolectar los datos</a:t>
          </a:r>
          <a:endParaRPr lang="en-US" sz="1100" kern="1200">
            <a:latin typeface="Arial" panose="020B0604020202020204" pitchFamily="34" charset="0"/>
            <a:cs typeface="Arial" panose="020B0604020202020204" pitchFamily="34" charset="0"/>
          </a:endParaRPr>
        </a:p>
      </dsp:txBody>
      <dsp:txXfrm rot="-10800000">
        <a:off x="0" y="875732"/>
        <a:ext cx="6273579" cy="310023"/>
      </dsp:txXfrm>
    </dsp:sp>
    <dsp:sp modelId="{924A62EC-C806-4676-A31C-593FF04E5EB8}">
      <dsp:nvSpPr>
        <dsp:cNvPr id="0" name=""/>
        <dsp:cNvSpPr/>
      </dsp:nvSpPr>
      <dsp:spPr>
        <a:xfrm>
          <a:off x="0" y="1185756"/>
          <a:ext cx="6273579" cy="264094"/>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 obtienen pares de datos confiables que permitan representar la relación entre las variables.</a:t>
          </a:r>
          <a:endParaRPr lang="en-US" sz="1100" kern="1200">
            <a:latin typeface="Arial" panose="020B0604020202020204" pitchFamily="34" charset="0"/>
            <a:cs typeface="Arial" panose="020B0604020202020204" pitchFamily="34" charset="0"/>
          </a:endParaRPr>
        </a:p>
      </dsp:txBody>
      <dsp:txXfrm>
        <a:off x="0" y="1185756"/>
        <a:ext cx="6273579" cy="264094"/>
      </dsp:txXfrm>
    </dsp:sp>
    <dsp:sp modelId="{366C011E-235D-40B3-8111-5E1AAED84725}">
      <dsp:nvSpPr>
        <dsp:cNvPr id="0" name=""/>
        <dsp:cNvSpPr/>
      </dsp:nvSpPr>
      <dsp:spPr>
        <a:xfrm rot="10800000">
          <a:off x="0" y="1088"/>
          <a:ext cx="6273579" cy="883258"/>
        </a:xfrm>
        <a:prstGeom prst="upArrowCallou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Definir las variables a analizar</a:t>
          </a:r>
          <a:endParaRPr lang="es-ES" sz="1100" kern="1200">
            <a:latin typeface="Arial" panose="020B0604020202020204" pitchFamily="34" charset="0"/>
            <a:cs typeface="Arial" panose="020B0604020202020204" pitchFamily="34" charset="0"/>
          </a:endParaRPr>
        </a:p>
      </dsp:txBody>
      <dsp:txXfrm rot="-10800000">
        <a:off x="0" y="1088"/>
        <a:ext cx="6273579" cy="310023"/>
      </dsp:txXfrm>
    </dsp:sp>
    <dsp:sp modelId="{76F112F7-EDAF-4A12-A247-8F2B424BEFAF}">
      <dsp:nvSpPr>
        <dsp:cNvPr id="0" name=""/>
        <dsp:cNvSpPr/>
      </dsp:nvSpPr>
      <dsp:spPr>
        <a:xfrm>
          <a:off x="0" y="311111"/>
          <a:ext cx="6273579" cy="264094"/>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 seleccionan dos variables que puedan tener relación dentro del proceso evaluado.</a:t>
          </a:r>
          <a:endParaRPr lang="en-US" sz="1100" kern="1200">
            <a:latin typeface="Arial" panose="020B0604020202020204" pitchFamily="34" charset="0"/>
            <a:cs typeface="Arial" panose="020B0604020202020204" pitchFamily="34" charset="0"/>
          </a:endParaRPr>
        </a:p>
      </dsp:txBody>
      <dsp:txXfrm>
        <a:off x="0" y="311111"/>
        <a:ext cx="6273579" cy="264094"/>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A7A7F3-A4B6-48D3-86CF-8048806D7175}">
      <dsp:nvSpPr>
        <dsp:cNvPr id="0" name=""/>
        <dsp:cNvSpPr/>
      </dsp:nvSpPr>
      <dsp:spPr>
        <a:xfrm>
          <a:off x="2146" y="74071"/>
          <a:ext cx="1162078" cy="69724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Gráficas de control</a:t>
          </a:r>
          <a:endParaRPr lang="es-ES" sz="1400" kern="1200">
            <a:latin typeface="Arial" panose="020B0604020202020204" pitchFamily="34" charset="0"/>
            <a:cs typeface="Arial" panose="020B0604020202020204" pitchFamily="34" charset="0"/>
          </a:endParaRPr>
        </a:p>
      </dsp:txBody>
      <dsp:txXfrm>
        <a:off x="2146" y="74071"/>
        <a:ext cx="1162078" cy="697246"/>
      </dsp:txXfrm>
    </dsp:sp>
    <dsp:sp modelId="{BD8BEE7D-5DA6-436F-8616-F2A0120503E2}">
      <dsp:nvSpPr>
        <dsp:cNvPr id="0" name=""/>
        <dsp:cNvSpPr/>
      </dsp:nvSpPr>
      <dsp:spPr>
        <a:xfrm>
          <a:off x="1280432" y="74071"/>
          <a:ext cx="1162078" cy="697246"/>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Histogramas</a:t>
          </a:r>
          <a:endParaRPr lang="en-US" sz="1400" kern="1200">
            <a:latin typeface="Arial" panose="020B0604020202020204" pitchFamily="34" charset="0"/>
            <a:cs typeface="Arial" panose="020B0604020202020204" pitchFamily="34" charset="0"/>
          </a:endParaRPr>
        </a:p>
      </dsp:txBody>
      <dsp:txXfrm>
        <a:off x="1280432" y="74071"/>
        <a:ext cx="1162078" cy="697246"/>
      </dsp:txXfrm>
    </dsp:sp>
    <dsp:sp modelId="{2726AC84-8537-49A0-ACBC-746726227741}">
      <dsp:nvSpPr>
        <dsp:cNvPr id="0" name=""/>
        <dsp:cNvSpPr/>
      </dsp:nvSpPr>
      <dsp:spPr>
        <a:xfrm>
          <a:off x="2558718" y="74071"/>
          <a:ext cx="1162078" cy="697246"/>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Diagramas de dispersión</a:t>
          </a:r>
          <a:endParaRPr lang="en-US" sz="1400" kern="1200">
            <a:latin typeface="Arial" panose="020B0604020202020204" pitchFamily="34" charset="0"/>
            <a:cs typeface="Arial" panose="020B0604020202020204" pitchFamily="34" charset="0"/>
          </a:endParaRPr>
        </a:p>
      </dsp:txBody>
      <dsp:txXfrm>
        <a:off x="2558718" y="74071"/>
        <a:ext cx="1162078" cy="697246"/>
      </dsp:txXfrm>
    </dsp:sp>
    <dsp:sp modelId="{81A58C98-B3A7-4D64-BEC6-EB175B53141F}">
      <dsp:nvSpPr>
        <dsp:cNvPr id="0" name=""/>
        <dsp:cNvSpPr/>
      </dsp:nvSpPr>
      <dsp:spPr>
        <a:xfrm>
          <a:off x="3837004" y="74071"/>
          <a:ext cx="1162078" cy="697246"/>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Hojas de verificación</a:t>
          </a:r>
          <a:endParaRPr lang="en-US" sz="1400" kern="1200">
            <a:latin typeface="Arial" panose="020B0604020202020204" pitchFamily="34" charset="0"/>
            <a:cs typeface="Arial" panose="020B0604020202020204" pitchFamily="34" charset="0"/>
          </a:endParaRPr>
        </a:p>
      </dsp:txBody>
      <dsp:txXfrm>
        <a:off x="3837004" y="74071"/>
        <a:ext cx="1162078" cy="697246"/>
      </dsp:txXfrm>
    </dsp:sp>
    <dsp:sp modelId="{F0F5B1FC-F085-4328-9A6A-EB5D25864D6F}">
      <dsp:nvSpPr>
        <dsp:cNvPr id="0" name=""/>
        <dsp:cNvSpPr/>
      </dsp:nvSpPr>
      <dsp:spPr>
        <a:xfrm>
          <a:off x="5115290" y="74071"/>
          <a:ext cx="1162078" cy="697246"/>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Diagramas de Pareto</a:t>
          </a:r>
          <a:endParaRPr lang="en-US" sz="1400" kern="1200">
            <a:latin typeface="Arial" panose="020B0604020202020204" pitchFamily="34" charset="0"/>
            <a:cs typeface="Arial" panose="020B0604020202020204" pitchFamily="34" charset="0"/>
          </a:endParaRPr>
        </a:p>
      </dsp:txBody>
      <dsp:txXfrm>
        <a:off x="5115290" y="74071"/>
        <a:ext cx="1162078" cy="69724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67C741-AC10-49BB-BCE4-6901DDA89EB8}">
      <dsp:nvSpPr>
        <dsp:cNvPr id="0" name=""/>
        <dsp:cNvSpPr/>
      </dsp:nvSpPr>
      <dsp:spPr>
        <a:xfrm>
          <a:off x="472868" y="0"/>
          <a:ext cx="5359177" cy="2027582"/>
        </a:xfrm>
        <a:prstGeom prst="rightArrow">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8E8ED77-D952-48FB-AD29-DD18439CE9A2}">
      <dsp:nvSpPr>
        <dsp:cNvPr id="0" name=""/>
        <dsp:cNvSpPr/>
      </dsp:nvSpPr>
      <dsp:spPr>
        <a:xfrm>
          <a:off x="2770" y="608274"/>
          <a:ext cx="1211417" cy="811032"/>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Entradas (Requisitos del cliente, requisitos legales, políticas y objetivos de calidad)</a:t>
          </a:r>
          <a:endParaRPr lang="es-ES" sz="800" kern="1200">
            <a:latin typeface="Arial" panose="020B0604020202020204" pitchFamily="34" charset="0"/>
            <a:cs typeface="Arial" panose="020B0604020202020204" pitchFamily="34" charset="0"/>
          </a:endParaRPr>
        </a:p>
      </dsp:txBody>
      <dsp:txXfrm>
        <a:off x="42361" y="647865"/>
        <a:ext cx="1132235" cy="731850"/>
      </dsp:txXfrm>
    </dsp:sp>
    <dsp:sp modelId="{D6F68FF0-5E71-42EE-868F-2015B4389681}">
      <dsp:nvSpPr>
        <dsp:cNvPr id="0" name=""/>
        <dsp:cNvSpPr/>
      </dsp:nvSpPr>
      <dsp:spPr>
        <a:xfrm>
          <a:off x="1274759" y="608274"/>
          <a:ext cx="1211417" cy="811032"/>
        </a:xfrm>
        <a:prstGeom prst="round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Planificación operacional (Definición de actividades, recursos, responsables y criterios)</a:t>
          </a:r>
          <a:endParaRPr lang="en-US" sz="800" kern="1200">
            <a:latin typeface="Arial" panose="020B0604020202020204" pitchFamily="34" charset="0"/>
            <a:cs typeface="Arial" panose="020B0604020202020204" pitchFamily="34" charset="0"/>
          </a:endParaRPr>
        </a:p>
      </dsp:txBody>
      <dsp:txXfrm>
        <a:off x="1314350" y="647865"/>
        <a:ext cx="1132235" cy="731850"/>
      </dsp:txXfrm>
    </dsp:sp>
    <dsp:sp modelId="{96B7B2ED-6541-4267-9D10-4BD3AB5D46F6}">
      <dsp:nvSpPr>
        <dsp:cNvPr id="0" name=""/>
        <dsp:cNvSpPr/>
      </dsp:nvSpPr>
      <dsp:spPr>
        <a:xfrm>
          <a:off x="2546748" y="608274"/>
          <a:ext cx="1211417" cy="811032"/>
        </a:xfrm>
        <a:prstGeom prst="round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Ejecución del proceso (Producción o prestación del servicio)</a:t>
          </a:r>
          <a:endParaRPr lang="en-US" sz="800" kern="1200">
            <a:latin typeface="Arial" panose="020B0604020202020204" pitchFamily="34" charset="0"/>
            <a:cs typeface="Arial" panose="020B0604020202020204" pitchFamily="34" charset="0"/>
          </a:endParaRPr>
        </a:p>
      </dsp:txBody>
      <dsp:txXfrm>
        <a:off x="2586339" y="647865"/>
        <a:ext cx="1132235" cy="731850"/>
      </dsp:txXfrm>
    </dsp:sp>
    <dsp:sp modelId="{B9D2D123-F018-4ED4-866F-B0A40B7CED09}">
      <dsp:nvSpPr>
        <dsp:cNvPr id="0" name=""/>
        <dsp:cNvSpPr/>
      </dsp:nvSpPr>
      <dsp:spPr>
        <a:xfrm>
          <a:off x="3818737" y="608274"/>
          <a:ext cx="1211417" cy="811032"/>
        </a:xfrm>
        <a:prstGeom prst="round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Seguimiento y control (Indicadores, auditorías, verificación de resultados)</a:t>
          </a:r>
          <a:endParaRPr lang="en-US" sz="800" kern="1200">
            <a:latin typeface="Arial" panose="020B0604020202020204" pitchFamily="34" charset="0"/>
            <a:cs typeface="Arial" panose="020B0604020202020204" pitchFamily="34" charset="0"/>
          </a:endParaRPr>
        </a:p>
      </dsp:txBody>
      <dsp:txXfrm>
        <a:off x="3858328" y="647865"/>
        <a:ext cx="1132235" cy="731850"/>
      </dsp:txXfrm>
    </dsp:sp>
    <dsp:sp modelId="{68E6783E-EBB6-407A-9AC1-7C2E98D24608}">
      <dsp:nvSpPr>
        <dsp:cNvPr id="0" name=""/>
        <dsp:cNvSpPr/>
      </dsp:nvSpPr>
      <dsp:spPr>
        <a:xfrm>
          <a:off x="5090726" y="608274"/>
          <a:ext cx="1211417" cy="811032"/>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Salidas (Producto o servicio conforme)</a:t>
          </a:r>
          <a:endParaRPr lang="en-US" sz="800" kern="1200">
            <a:latin typeface="Arial" panose="020B0604020202020204" pitchFamily="34" charset="0"/>
            <a:cs typeface="Arial" panose="020B0604020202020204" pitchFamily="34" charset="0"/>
          </a:endParaRPr>
        </a:p>
      </dsp:txBody>
      <dsp:txXfrm>
        <a:off x="5130317" y="647865"/>
        <a:ext cx="1132235" cy="731850"/>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3F5B16-94F2-4E56-937A-8945CD712668}">
      <dsp:nvSpPr>
        <dsp:cNvPr id="0" name=""/>
        <dsp:cNvSpPr/>
      </dsp:nvSpPr>
      <dsp:spPr>
        <a:xfrm>
          <a:off x="0" y="4491023"/>
          <a:ext cx="6288405" cy="42108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Control de cambios</a:t>
          </a:r>
          <a:endParaRPr lang="en-US" sz="800" kern="1200">
            <a:latin typeface="Arial" panose="020B0604020202020204" pitchFamily="34" charset="0"/>
            <a:cs typeface="Arial" panose="020B0604020202020204" pitchFamily="34" charset="0"/>
          </a:endParaRPr>
        </a:p>
      </dsp:txBody>
      <dsp:txXfrm>
        <a:off x="0" y="4491023"/>
        <a:ext cx="6288405" cy="421089"/>
      </dsp:txXfrm>
    </dsp:sp>
    <dsp:sp modelId="{32A6F9D3-C807-4FAF-BB64-99034D5AD639}">
      <dsp:nvSpPr>
        <dsp:cNvPr id="0" name=""/>
        <dsp:cNvSpPr/>
      </dsp:nvSpPr>
      <dsp:spPr>
        <a:xfrm rot="10800000">
          <a:off x="0" y="3849705"/>
          <a:ext cx="6288405" cy="647635"/>
        </a:xfrm>
        <a:prstGeom prst="upArrowCallout">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Salidas del diseño</a:t>
          </a:r>
          <a:endParaRPr lang="en-US" sz="800" kern="1200">
            <a:latin typeface="Arial" panose="020B0604020202020204" pitchFamily="34" charset="0"/>
            <a:cs typeface="Arial" panose="020B0604020202020204" pitchFamily="34" charset="0"/>
          </a:endParaRPr>
        </a:p>
      </dsp:txBody>
      <dsp:txXfrm rot="-10800000">
        <a:off x="0" y="3849705"/>
        <a:ext cx="6288405" cy="227319"/>
      </dsp:txXfrm>
    </dsp:sp>
    <dsp:sp modelId="{DC019667-6B62-4983-BC89-DF6A05E5DCC9}">
      <dsp:nvSpPr>
        <dsp:cNvPr id="0" name=""/>
        <dsp:cNvSpPr/>
      </dsp:nvSpPr>
      <dsp:spPr>
        <a:xfrm>
          <a:off x="0" y="4077025"/>
          <a:ext cx="3144202" cy="193642"/>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Especificaciones del producto o servicio</a:t>
          </a:r>
          <a:endParaRPr lang="en-US" sz="1200" kern="1200">
            <a:latin typeface="Arial" panose="020B0604020202020204" pitchFamily="34" charset="0"/>
            <a:cs typeface="Arial" panose="020B0604020202020204" pitchFamily="34" charset="0"/>
          </a:endParaRPr>
        </a:p>
      </dsp:txBody>
      <dsp:txXfrm>
        <a:off x="0" y="4077025"/>
        <a:ext cx="3144202" cy="193642"/>
      </dsp:txXfrm>
    </dsp:sp>
    <dsp:sp modelId="{46A6DCF4-19A0-42F5-9A92-08F8EF2E773E}">
      <dsp:nvSpPr>
        <dsp:cNvPr id="0" name=""/>
        <dsp:cNvSpPr/>
      </dsp:nvSpPr>
      <dsp:spPr>
        <a:xfrm>
          <a:off x="3144202" y="4077025"/>
          <a:ext cx="3144202" cy="193642"/>
        </a:xfrm>
        <a:prstGeom prst="rect">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Instrucciones operativas</a:t>
          </a:r>
          <a:endParaRPr lang="en-US" sz="1200" kern="1200">
            <a:latin typeface="Arial" panose="020B0604020202020204" pitchFamily="34" charset="0"/>
            <a:cs typeface="Arial" panose="020B0604020202020204" pitchFamily="34" charset="0"/>
          </a:endParaRPr>
        </a:p>
      </dsp:txBody>
      <dsp:txXfrm>
        <a:off x="3144202" y="4077025"/>
        <a:ext cx="3144202" cy="193642"/>
      </dsp:txXfrm>
    </dsp:sp>
    <dsp:sp modelId="{8F065BC4-950B-465A-A307-DCE02B07C9AD}">
      <dsp:nvSpPr>
        <dsp:cNvPr id="0" name=""/>
        <dsp:cNvSpPr/>
      </dsp:nvSpPr>
      <dsp:spPr>
        <a:xfrm rot="10800000">
          <a:off x="0" y="3208386"/>
          <a:ext cx="6288405" cy="647635"/>
        </a:xfrm>
        <a:prstGeom prst="upArrowCallout">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Validación</a:t>
          </a:r>
          <a:endParaRPr lang="en-US" sz="800" kern="1200">
            <a:latin typeface="Arial" panose="020B0604020202020204" pitchFamily="34" charset="0"/>
            <a:cs typeface="Arial" panose="020B0604020202020204" pitchFamily="34" charset="0"/>
          </a:endParaRPr>
        </a:p>
      </dsp:txBody>
      <dsp:txXfrm rot="10800000">
        <a:off x="0" y="3208386"/>
        <a:ext cx="6288405" cy="420814"/>
      </dsp:txXfrm>
    </dsp:sp>
    <dsp:sp modelId="{E87EF127-5B56-460D-94D3-CDAF984D371C}">
      <dsp:nvSpPr>
        <dsp:cNvPr id="0" name=""/>
        <dsp:cNvSpPr/>
      </dsp:nvSpPr>
      <dsp:spPr>
        <a:xfrm rot="10800000">
          <a:off x="0" y="2567067"/>
          <a:ext cx="6288405" cy="647635"/>
        </a:xfrm>
        <a:prstGeom prst="upArrowCallout">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Verificación</a:t>
          </a:r>
          <a:endParaRPr lang="en-US" sz="800" kern="1200">
            <a:latin typeface="Arial" panose="020B0604020202020204" pitchFamily="34" charset="0"/>
            <a:cs typeface="Arial" panose="020B0604020202020204" pitchFamily="34" charset="0"/>
          </a:endParaRPr>
        </a:p>
      </dsp:txBody>
      <dsp:txXfrm rot="10800000">
        <a:off x="0" y="2567067"/>
        <a:ext cx="6288405" cy="420814"/>
      </dsp:txXfrm>
    </dsp:sp>
    <dsp:sp modelId="{8002ACDD-6CA5-482E-9F72-ABAC13668E81}">
      <dsp:nvSpPr>
        <dsp:cNvPr id="0" name=""/>
        <dsp:cNvSpPr/>
      </dsp:nvSpPr>
      <dsp:spPr>
        <a:xfrm rot="10800000">
          <a:off x="0" y="1925749"/>
          <a:ext cx="6288405" cy="647635"/>
        </a:xfrm>
        <a:prstGeom prst="upArrowCallout">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Revisión del diseño</a:t>
          </a:r>
          <a:endParaRPr lang="en-US" sz="800" kern="1200">
            <a:latin typeface="Arial" panose="020B0604020202020204" pitchFamily="34" charset="0"/>
            <a:cs typeface="Arial" panose="020B0604020202020204" pitchFamily="34" charset="0"/>
          </a:endParaRPr>
        </a:p>
      </dsp:txBody>
      <dsp:txXfrm rot="10800000">
        <a:off x="0" y="1925749"/>
        <a:ext cx="6288405" cy="420814"/>
      </dsp:txXfrm>
    </dsp:sp>
    <dsp:sp modelId="{B606917C-539D-48EF-AD83-17F3C528964D}">
      <dsp:nvSpPr>
        <dsp:cNvPr id="0" name=""/>
        <dsp:cNvSpPr/>
      </dsp:nvSpPr>
      <dsp:spPr>
        <a:xfrm rot="10800000">
          <a:off x="0" y="1284430"/>
          <a:ext cx="6288405" cy="647635"/>
        </a:xfrm>
        <a:prstGeom prst="upArrowCallout">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Actividades de diseño y desarrollo</a:t>
          </a:r>
          <a:endParaRPr lang="en-US" sz="800" kern="1200">
            <a:latin typeface="Arial" panose="020B0604020202020204" pitchFamily="34" charset="0"/>
            <a:cs typeface="Arial" panose="020B0604020202020204" pitchFamily="34" charset="0"/>
          </a:endParaRPr>
        </a:p>
      </dsp:txBody>
      <dsp:txXfrm rot="10800000">
        <a:off x="0" y="1284430"/>
        <a:ext cx="6288405" cy="420814"/>
      </dsp:txXfrm>
    </dsp:sp>
    <dsp:sp modelId="{517E12E2-488E-41D2-BFB2-FAD32F5530E4}">
      <dsp:nvSpPr>
        <dsp:cNvPr id="0" name=""/>
        <dsp:cNvSpPr/>
      </dsp:nvSpPr>
      <dsp:spPr>
        <a:xfrm rot="10800000">
          <a:off x="0" y="643111"/>
          <a:ext cx="6288405" cy="647635"/>
        </a:xfrm>
        <a:prstGeom prst="upArrowCallout">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Entradas del diseño</a:t>
          </a:r>
          <a:endParaRPr lang="en-US" sz="800" kern="1200">
            <a:latin typeface="Arial" panose="020B0604020202020204" pitchFamily="34" charset="0"/>
            <a:cs typeface="Arial" panose="020B0604020202020204" pitchFamily="34" charset="0"/>
          </a:endParaRPr>
        </a:p>
      </dsp:txBody>
      <dsp:txXfrm rot="-10800000">
        <a:off x="0" y="643111"/>
        <a:ext cx="6288405" cy="227319"/>
      </dsp:txXfrm>
    </dsp:sp>
    <dsp:sp modelId="{037A275D-0577-439E-A9D0-97EAA95177A9}">
      <dsp:nvSpPr>
        <dsp:cNvPr id="0" name=""/>
        <dsp:cNvSpPr/>
      </dsp:nvSpPr>
      <dsp:spPr>
        <a:xfrm>
          <a:off x="3070" y="870431"/>
          <a:ext cx="2094087" cy="193642"/>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Requisitos del cliente</a:t>
          </a:r>
          <a:endParaRPr lang="en-US" sz="1200" kern="1200">
            <a:latin typeface="Arial" panose="020B0604020202020204" pitchFamily="34" charset="0"/>
            <a:cs typeface="Arial" panose="020B0604020202020204" pitchFamily="34" charset="0"/>
          </a:endParaRPr>
        </a:p>
      </dsp:txBody>
      <dsp:txXfrm>
        <a:off x="3070" y="870431"/>
        <a:ext cx="2094087" cy="193642"/>
      </dsp:txXfrm>
    </dsp:sp>
    <dsp:sp modelId="{95BE5093-BF17-4779-9CB3-3A5E7D6B9AE7}">
      <dsp:nvSpPr>
        <dsp:cNvPr id="0" name=""/>
        <dsp:cNvSpPr/>
      </dsp:nvSpPr>
      <dsp:spPr>
        <a:xfrm>
          <a:off x="2097158" y="870431"/>
          <a:ext cx="2094087" cy="193642"/>
        </a:xfrm>
        <a:prstGeom prst="rect">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Requisitos legales</a:t>
          </a:r>
          <a:endParaRPr lang="en-US" sz="1200" kern="1200">
            <a:latin typeface="Arial" panose="020B0604020202020204" pitchFamily="34" charset="0"/>
            <a:cs typeface="Arial" panose="020B0604020202020204" pitchFamily="34" charset="0"/>
          </a:endParaRPr>
        </a:p>
      </dsp:txBody>
      <dsp:txXfrm>
        <a:off x="2097158" y="870431"/>
        <a:ext cx="2094087" cy="193642"/>
      </dsp:txXfrm>
    </dsp:sp>
    <dsp:sp modelId="{FF641BDA-A006-497A-9AC9-5D778DB99198}">
      <dsp:nvSpPr>
        <dsp:cNvPr id="0" name=""/>
        <dsp:cNvSpPr/>
      </dsp:nvSpPr>
      <dsp:spPr>
        <a:xfrm>
          <a:off x="4191246" y="870431"/>
          <a:ext cx="2094087" cy="193642"/>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Información técnica</a:t>
          </a:r>
          <a:endParaRPr lang="en-US" sz="1200" kern="1200">
            <a:latin typeface="Arial" panose="020B0604020202020204" pitchFamily="34" charset="0"/>
            <a:cs typeface="Arial" panose="020B0604020202020204" pitchFamily="34" charset="0"/>
          </a:endParaRPr>
        </a:p>
      </dsp:txBody>
      <dsp:txXfrm>
        <a:off x="4191246" y="870431"/>
        <a:ext cx="2094087" cy="193642"/>
      </dsp:txXfrm>
    </dsp:sp>
    <dsp:sp modelId="{FF7303FD-7D71-47AC-AEBD-D9CF3417300A}">
      <dsp:nvSpPr>
        <dsp:cNvPr id="0" name=""/>
        <dsp:cNvSpPr/>
      </dsp:nvSpPr>
      <dsp:spPr>
        <a:xfrm rot="10800000">
          <a:off x="0" y="1792"/>
          <a:ext cx="6288405" cy="647635"/>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Planificación del diseño y desarrollo</a:t>
          </a:r>
          <a:endParaRPr lang="es-ES" sz="800" kern="1200">
            <a:latin typeface="Arial" panose="020B0604020202020204" pitchFamily="34" charset="0"/>
            <a:cs typeface="Arial" panose="020B0604020202020204" pitchFamily="34" charset="0"/>
          </a:endParaRPr>
        </a:p>
      </dsp:txBody>
      <dsp:txXfrm rot="10800000">
        <a:off x="0" y="1792"/>
        <a:ext cx="6288405" cy="420814"/>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B43FAB-2C6B-4506-A6B1-CF6583630DC7}">
      <dsp:nvSpPr>
        <dsp:cNvPr id="0" name=""/>
        <dsp:cNvSpPr/>
      </dsp:nvSpPr>
      <dsp:spPr>
        <a:xfrm>
          <a:off x="1032397" y="2010497"/>
          <a:ext cx="1199692" cy="1029971"/>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Evaluación y selección de proveedores con base en criterios previamente definidos.</a:t>
          </a:r>
          <a:endParaRPr lang="es-ES" sz="700" kern="1200">
            <a:latin typeface="Arial" panose="020B0604020202020204" pitchFamily="34" charset="0"/>
            <a:cs typeface="Arial" panose="020B0604020202020204" pitchFamily="34" charset="0"/>
          </a:endParaRPr>
        </a:p>
      </dsp:txBody>
      <dsp:txXfrm>
        <a:off x="1218202" y="2170016"/>
        <a:ext cx="828082" cy="710933"/>
      </dsp:txXfrm>
    </dsp:sp>
    <dsp:sp modelId="{7EE142AA-6248-4B9D-B6E4-0CD1EC238DA9}">
      <dsp:nvSpPr>
        <dsp:cNvPr id="0" name=""/>
        <dsp:cNvSpPr/>
      </dsp:nvSpPr>
      <dsp:spPr>
        <a:xfrm>
          <a:off x="1061021" y="2471065"/>
          <a:ext cx="139942" cy="120624"/>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E268D6-5EE8-4AB9-8C2D-3E943E35B942}">
      <dsp:nvSpPr>
        <dsp:cNvPr id="0" name=""/>
        <dsp:cNvSpPr/>
      </dsp:nvSpPr>
      <dsp:spPr>
        <a:xfrm>
          <a:off x="0" y="1441093"/>
          <a:ext cx="1199692" cy="1029971"/>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0B2E9BF-D45E-4F79-8091-090EE8916BF8}">
      <dsp:nvSpPr>
        <dsp:cNvPr id="0" name=""/>
        <dsp:cNvSpPr/>
      </dsp:nvSpPr>
      <dsp:spPr>
        <a:xfrm>
          <a:off x="821846" y="2334265"/>
          <a:ext cx="139942" cy="120624"/>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250029"/>
              <a:satOff val="-1876"/>
              <a:lumOff val="-305"/>
              <a:alphaOff val="0"/>
            </a:schemeClr>
          </a:solidFill>
          <a:prstDash val="solid"/>
        </a:ln>
        <a:effectLst/>
      </dsp:spPr>
      <dsp:style>
        <a:lnRef idx="2">
          <a:scrgbClr r="0" g="0" b="0"/>
        </a:lnRef>
        <a:fillRef idx="1">
          <a:scrgbClr r="0" g="0" b="0"/>
        </a:fillRef>
        <a:effectRef idx="0">
          <a:scrgbClr r="0" g="0" b="0"/>
        </a:effectRef>
        <a:fontRef idx="minor"/>
      </dsp:style>
    </dsp:sp>
    <dsp:sp modelId="{02D13BB0-8DF0-44B8-B29D-DD1BF69D2F02}">
      <dsp:nvSpPr>
        <dsp:cNvPr id="0" name=""/>
        <dsp:cNvSpPr/>
      </dsp:nvSpPr>
      <dsp:spPr>
        <a:xfrm>
          <a:off x="2064794" y="1437803"/>
          <a:ext cx="1199692" cy="1029971"/>
        </a:xfrm>
        <a:prstGeom prst="hexagon">
          <a:avLst>
            <a:gd name="adj" fmla="val 25000"/>
            <a:gd name="vf" fmla="val 115470"/>
          </a:avLst>
        </a:prstGeom>
        <a:solidFill>
          <a:schemeClr val="accent3">
            <a:hueOff val="2812566"/>
            <a:satOff val="-4220"/>
            <a:lumOff val="-686"/>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Seguimiento del desempeño mediante indicadores de calidad, cumplimiento y confiabilidad.</a:t>
          </a:r>
          <a:endParaRPr lang="en-US" sz="700" kern="1200">
            <a:latin typeface="Arial" panose="020B0604020202020204" pitchFamily="34" charset="0"/>
            <a:cs typeface="Arial" panose="020B0604020202020204" pitchFamily="34" charset="0"/>
          </a:endParaRPr>
        </a:p>
      </dsp:txBody>
      <dsp:txXfrm>
        <a:off x="2250599" y="1597322"/>
        <a:ext cx="828082" cy="710933"/>
      </dsp:txXfrm>
    </dsp:sp>
    <dsp:sp modelId="{C259F208-2CD1-4E64-973A-536734ABA0D4}">
      <dsp:nvSpPr>
        <dsp:cNvPr id="0" name=""/>
        <dsp:cNvSpPr/>
      </dsp:nvSpPr>
      <dsp:spPr>
        <a:xfrm>
          <a:off x="2890457" y="2328782"/>
          <a:ext cx="139942" cy="120624"/>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500059"/>
              <a:satOff val="-3751"/>
              <a:lumOff val="-610"/>
              <a:alphaOff val="0"/>
            </a:schemeClr>
          </a:solidFill>
          <a:prstDash val="solid"/>
        </a:ln>
        <a:effectLst/>
      </dsp:spPr>
      <dsp:style>
        <a:lnRef idx="2">
          <a:scrgbClr r="0" g="0" b="0"/>
        </a:lnRef>
        <a:fillRef idx="1">
          <a:scrgbClr r="0" g="0" b="0"/>
        </a:fillRef>
        <a:effectRef idx="0">
          <a:scrgbClr r="0" g="0" b="0"/>
        </a:effectRef>
        <a:fontRef idx="minor"/>
      </dsp:style>
    </dsp:sp>
    <dsp:sp modelId="{D8ADE757-86E6-4EDA-983F-E5B5188A8F6E}">
      <dsp:nvSpPr>
        <dsp:cNvPr id="0" name=""/>
        <dsp:cNvSpPr/>
      </dsp:nvSpPr>
      <dsp:spPr>
        <a:xfrm>
          <a:off x="3096555" y="2008304"/>
          <a:ext cx="1199692" cy="1029971"/>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sp>
    <dsp:sp modelId="{01DFD6FD-3193-4297-A51B-305BD2FA21B0}">
      <dsp:nvSpPr>
        <dsp:cNvPr id="0" name=""/>
        <dsp:cNvSpPr/>
      </dsp:nvSpPr>
      <dsp:spPr>
        <a:xfrm>
          <a:off x="3125816" y="2466679"/>
          <a:ext cx="139942" cy="120624"/>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968A6B92-B031-475F-B863-E9DCDC58ED99}">
      <dsp:nvSpPr>
        <dsp:cNvPr id="0" name=""/>
        <dsp:cNvSpPr/>
      </dsp:nvSpPr>
      <dsp:spPr>
        <a:xfrm>
          <a:off x="1032397" y="871689"/>
          <a:ext cx="1199692" cy="1029971"/>
        </a:xfrm>
        <a:prstGeom prst="hexagon">
          <a:avLst>
            <a:gd name="adj" fmla="val 25000"/>
            <a:gd name="vf" fmla="val 115470"/>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Verificación de los productos o servicios recibidos antes de su utilización.</a:t>
          </a:r>
          <a:endParaRPr lang="en-US" sz="700" kern="1200">
            <a:latin typeface="Arial" panose="020B0604020202020204" pitchFamily="34" charset="0"/>
            <a:cs typeface="Arial" panose="020B0604020202020204" pitchFamily="34" charset="0"/>
          </a:endParaRPr>
        </a:p>
      </dsp:txBody>
      <dsp:txXfrm>
        <a:off x="1218202" y="1031208"/>
        <a:ext cx="828082" cy="710933"/>
      </dsp:txXfrm>
    </dsp:sp>
    <dsp:sp modelId="{2328DA89-A8D3-4CBE-9192-8BDF0E101B2B}">
      <dsp:nvSpPr>
        <dsp:cNvPr id="0" name=""/>
        <dsp:cNvSpPr/>
      </dsp:nvSpPr>
      <dsp:spPr>
        <a:xfrm>
          <a:off x="1854244" y="891153"/>
          <a:ext cx="139942" cy="120624"/>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000117"/>
              <a:satOff val="-7502"/>
              <a:lumOff val="-1220"/>
              <a:alphaOff val="0"/>
            </a:schemeClr>
          </a:solidFill>
          <a:prstDash val="solid"/>
        </a:ln>
        <a:effectLst/>
      </dsp:spPr>
      <dsp:style>
        <a:lnRef idx="2">
          <a:scrgbClr r="0" g="0" b="0"/>
        </a:lnRef>
        <a:fillRef idx="1">
          <a:scrgbClr r="0" g="0" b="0"/>
        </a:fillRef>
        <a:effectRef idx="0">
          <a:scrgbClr r="0" g="0" b="0"/>
        </a:effectRef>
        <a:fontRef idx="minor"/>
      </dsp:style>
    </dsp:sp>
    <dsp:sp modelId="{8E90C440-6F3B-48AD-A86D-93BAA1B949DD}">
      <dsp:nvSpPr>
        <dsp:cNvPr id="0" name=""/>
        <dsp:cNvSpPr/>
      </dsp:nvSpPr>
      <dsp:spPr>
        <a:xfrm>
          <a:off x="2064794" y="298995"/>
          <a:ext cx="1199692" cy="1029971"/>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E9C1D63F-B45C-462D-8258-9E21E2907FBC}">
      <dsp:nvSpPr>
        <dsp:cNvPr id="0" name=""/>
        <dsp:cNvSpPr/>
      </dsp:nvSpPr>
      <dsp:spPr>
        <a:xfrm>
          <a:off x="2098508" y="755450"/>
          <a:ext cx="139942" cy="120624"/>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250147"/>
              <a:satOff val="-9378"/>
              <a:lumOff val="-1525"/>
              <a:alphaOff val="0"/>
            </a:schemeClr>
          </a:solidFill>
          <a:prstDash val="solid"/>
        </a:ln>
        <a:effectLst/>
      </dsp:spPr>
      <dsp:style>
        <a:lnRef idx="2">
          <a:scrgbClr r="0" g="0" b="0"/>
        </a:lnRef>
        <a:fillRef idx="1">
          <a:scrgbClr r="0" g="0" b="0"/>
        </a:fillRef>
        <a:effectRef idx="0">
          <a:scrgbClr r="0" g="0" b="0"/>
        </a:effectRef>
        <a:fontRef idx="minor"/>
      </dsp:style>
    </dsp:sp>
    <dsp:sp modelId="{5C2D3073-E4D8-41AF-AA1A-8B066C95473A}">
      <dsp:nvSpPr>
        <dsp:cNvPr id="0" name=""/>
        <dsp:cNvSpPr/>
      </dsp:nvSpPr>
      <dsp:spPr>
        <a:xfrm>
          <a:off x="3096555" y="869496"/>
          <a:ext cx="1199692" cy="1029971"/>
        </a:xfrm>
        <a:prstGeom prst="hexagon">
          <a:avLst>
            <a:gd name="adj" fmla="val 25000"/>
            <a:gd name="vf" fmla="val 115470"/>
          </a:avLst>
        </a:prstGeom>
        <a:solidFill>
          <a:schemeClr val="accent3">
            <a:hueOff val="8437698"/>
            <a:satOff val="-12660"/>
            <a:lumOff val="-2059"/>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Reevaluación periódica del proveedor para asegurar el mantenimiento de los estándares establecidos.</a:t>
          </a:r>
          <a:endParaRPr lang="en-US" sz="700" kern="1200">
            <a:latin typeface="Arial" panose="020B0604020202020204" pitchFamily="34" charset="0"/>
            <a:cs typeface="Arial" panose="020B0604020202020204" pitchFamily="34" charset="0"/>
          </a:endParaRPr>
        </a:p>
      </dsp:txBody>
      <dsp:txXfrm>
        <a:off x="3282360" y="1029015"/>
        <a:ext cx="828082" cy="710933"/>
      </dsp:txXfrm>
    </dsp:sp>
    <dsp:sp modelId="{344DB1DD-59D5-4CC6-B065-C22EC1B419DB}">
      <dsp:nvSpPr>
        <dsp:cNvPr id="0" name=""/>
        <dsp:cNvSpPr/>
      </dsp:nvSpPr>
      <dsp:spPr>
        <a:xfrm>
          <a:off x="4134677" y="1325951"/>
          <a:ext cx="139942" cy="120624"/>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681CE1A4-66BD-4E3F-BB42-5C55FBC0A899}">
      <dsp:nvSpPr>
        <dsp:cNvPr id="0" name=""/>
        <dsp:cNvSpPr/>
      </dsp:nvSpPr>
      <dsp:spPr>
        <a:xfrm>
          <a:off x="4128953" y="1448495"/>
          <a:ext cx="1199692" cy="1029971"/>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sp>
    <dsp:sp modelId="{033F9473-71C0-4FAD-82E3-6AA0AD25CEE1}">
      <dsp:nvSpPr>
        <dsp:cNvPr id="0" name=""/>
        <dsp:cNvSpPr/>
      </dsp:nvSpPr>
      <dsp:spPr>
        <a:xfrm>
          <a:off x="4363039" y="1467137"/>
          <a:ext cx="139942" cy="120624"/>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750205"/>
              <a:satOff val="-13129"/>
              <a:lumOff val="-2135"/>
              <a:alphaOff val="0"/>
            </a:schemeClr>
          </a:solidFill>
          <a:prstDash val="solid"/>
        </a:ln>
        <a:effectLst/>
      </dsp:spPr>
      <dsp:style>
        <a:lnRef idx="2">
          <a:scrgbClr r="0" g="0" b="0"/>
        </a:lnRef>
        <a:fillRef idx="1">
          <a:scrgbClr r="0" g="0" b="0"/>
        </a:fillRef>
        <a:effectRef idx="0">
          <a:scrgbClr r="0" g="0" b="0"/>
        </a:effectRef>
        <a:fontRef idx="minor"/>
      </dsp:style>
    </dsp:sp>
    <dsp:sp modelId="{F214F836-419E-4787-B6B3-CD53F5A90563}">
      <dsp:nvSpPr>
        <dsp:cNvPr id="0" name=""/>
        <dsp:cNvSpPr/>
      </dsp:nvSpPr>
      <dsp:spPr>
        <a:xfrm>
          <a:off x="4128953" y="309961"/>
          <a:ext cx="1199692" cy="1029971"/>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Registro y documentación de los resultados de evaluación y seguimiento.</a:t>
          </a:r>
          <a:endParaRPr lang="en-US" sz="700" kern="1200">
            <a:latin typeface="Arial" panose="020B0604020202020204" pitchFamily="34" charset="0"/>
            <a:cs typeface="Arial" panose="020B0604020202020204" pitchFamily="34" charset="0"/>
          </a:endParaRPr>
        </a:p>
      </dsp:txBody>
      <dsp:txXfrm>
        <a:off x="4314758" y="469480"/>
        <a:ext cx="828082" cy="710933"/>
      </dsp:txXfrm>
    </dsp:sp>
    <dsp:sp modelId="{0EE0096A-A46F-4E05-B053-D2E5066F6C16}">
      <dsp:nvSpPr>
        <dsp:cNvPr id="0" name=""/>
        <dsp:cNvSpPr/>
      </dsp:nvSpPr>
      <dsp:spPr>
        <a:xfrm>
          <a:off x="5167075" y="771625"/>
          <a:ext cx="139942" cy="120624"/>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000235"/>
              <a:satOff val="-15004"/>
              <a:lumOff val="-2440"/>
              <a:alphaOff val="0"/>
            </a:schemeClr>
          </a:solidFill>
          <a:prstDash val="solid"/>
        </a:ln>
        <a:effectLst/>
      </dsp:spPr>
      <dsp:style>
        <a:lnRef idx="2">
          <a:scrgbClr r="0" g="0" b="0"/>
        </a:lnRef>
        <a:fillRef idx="1">
          <a:scrgbClr r="0" g="0" b="0"/>
        </a:fillRef>
        <a:effectRef idx="0">
          <a:scrgbClr r="0" g="0" b="0"/>
        </a:effectRef>
        <a:fontRef idx="minor"/>
      </dsp:style>
    </dsp:sp>
    <dsp:sp modelId="{991D7878-637B-454C-B22D-08F12F1FA716}">
      <dsp:nvSpPr>
        <dsp:cNvPr id="0" name=""/>
        <dsp:cNvSpPr/>
      </dsp:nvSpPr>
      <dsp:spPr>
        <a:xfrm>
          <a:off x="5161350" y="884574"/>
          <a:ext cx="1199692" cy="1029971"/>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D299CDAF-FFD2-40E3-A816-4EBFCB637A19}">
      <dsp:nvSpPr>
        <dsp:cNvPr id="0" name=""/>
        <dsp:cNvSpPr/>
      </dsp:nvSpPr>
      <dsp:spPr>
        <a:xfrm>
          <a:off x="5400525" y="907602"/>
          <a:ext cx="139942" cy="120624"/>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98F58A-FC3A-4360-9331-BA020EAE5D36}">
      <dsp:nvSpPr>
        <dsp:cNvPr id="0" name=""/>
        <dsp:cNvSpPr/>
      </dsp:nvSpPr>
      <dsp:spPr>
        <a:xfrm>
          <a:off x="3400645" y="5228203"/>
          <a:ext cx="152148" cy="388935"/>
        </a:xfrm>
        <a:custGeom>
          <a:avLst/>
          <a:gdLst/>
          <a:ahLst/>
          <a:cxnLst/>
          <a:rect l="0" t="0" r="0" b="0"/>
          <a:pathLst>
            <a:path>
              <a:moveTo>
                <a:pt x="0" y="0"/>
              </a:moveTo>
              <a:lnTo>
                <a:pt x="0" y="388935"/>
              </a:lnTo>
              <a:lnTo>
                <a:pt x="152148" y="388935"/>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2C564BB8-A950-4C09-AB27-C0B8946D041D}">
      <dsp:nvSpPr>
        <dsp:cNvPr id="0" name=""/>
        <dsp:cNvSpPr/>
      </dsp:nvSpPr>
      <dsp:spPr>
        <a:xfrm>
          <a:off x="3760656" y="4627889"/>
          <a:ext cx="91440" cy="177557"/>
        </a:xfrm>
        <a:custGeom>
          <a:avLst/>
          <a:gdLst/>
          <a:ahLst/>
          <a:cxnLst/>
          <a:rect l="0" t="0" r="0" b="0"/>
          <a:pathLst>
            <a:path>
              <a:moveTo>
                <a:pt x="45720" y="0"/>
              </a:moveTo>
              <a:lnTo>
                <a:pt x="45720" y="177557"/>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44B66B78-554A-40F0-9984-80A1DB4CE697}">
      <dsp:nvSpPr>
        <dsp:cNvPr id="0" name=""/>
        <dsp:cNvSpPr/>
      </dsp:nvSpPr>
      <dsp:spPr>
        <a:xfrm>
          <a:off x="3760656" y="4027576"/>
          <a:ext cx="91440" cy="177557"/>
        </a:xfrm>
        <a:custGeom>
          <a:avLst/>
          <a:gdLst/>
          <a:ahLst/>
          <a:cxnLst/>
          <a:rect l="0" t="0" r="0" b="0"/>
          <a:pathLst>
            <a:path>
              <a:moveTo>
                <a:pt x="45720" y="0"/>
              </a:moveTo>
              <a:lnTo>
                <a:pt x="45720" y="177557"/>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37E4404A-6C8E-4C60-8B84-B397F13EC8C3}">
      <dsp:nvSpPr>
        <dsp:cNvPr id="0" name=""/>
        <dsp:cNvSpPr/>
      </dsp:nvSpPr>
      <dsp:spPr>
        <a:xfrm>
          <a:off x="3760656" y="3427263"/>
          <a:ext cx="91440" cy="177557"/>
        </a:xfrm>
        <a:custGeom>
          <a:avLst/>
          <a:gdLst/>
          <a:ahLst/>
          <a:cxnLst/>
          <a:rect l="0" t="0" r="0" b="0"/>
          <a:pathLst>
            <a:path>
              <a:moveTo>
                <a:pt x="45720" y="0"/>
              </a:moveTo>
              <a:lnTo>
                <a:pt x="45720" y="177557"/>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4E2825D4-5E58-4BEC-B426-958E87727C9A}">
      <dsp:nvSpPr>
        <dsp:cNvPr id="0" name=""/>
        <dsp:cNvSpPr/>
      </dsp:nvSpPr>
      <dsp:spPr>
        <a:xfrm>
          <a:off x="3118898" y="2826949"/>
          <a:ext cx="687478" cy="177557"/>
        </a:xfrm>
        <a:custGeom>
          <a:avLst/>
          <a:gdLst/>
          <a:ahLst/>
          <a:cxnLst/>
          <a:rect l="0" t="0" r="0" b="0"/>
          <a:pathLst>
            <a:path>
              <a:moveTo>
                <a:pt x="0" y="0"/>
              </a:moveTo>
              <a:lnTo>
                <a:pt x="0" y="88778"/>
              </a:lnTo>
              <a:lnTo>
                <a:pt x="687478" y="88778"/>
              </a:lnTo>
              <a:lnTo>
                <a:pt x="687478" y="177557"/>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8BDDB626-144C-4A82-BE61-B0C491E76895}">
      <dsp:nvSpPr>
        <dsp:cNvPr id="0" name=""/>
        <dsp:cNvSpPr/>
      </dsp:nvSpPr>
      <dsp:spPr>
        <a:xfrm>
          <a:off x="1970930" y="4027576"/>
          <a:ext cx="172683" cy="388935"/>
        </a:xfrm>
        <a:custGeom>
          <a:avLst/>
          <a:gdLst/>
          <a:ahLst/>
          <a:cxnLst/>
          <a:rect l="0" t="0" r="0" b="0"/>
          <a:pathLst>
            <a:path>
              <a:moveTo>
                <a:pt x="0" y="0"/>
              </a:moveTo>
              <a:lnTo>
                <a:pt x="0" y="388935"/>
              </a:lnTo>
              <a:lnTo>
                <a:pt x="172683" y="388935"/>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1A73F6E6-F6F9-4D55-9CC9-91738EB151A1}">
      <dsp:nvSpPr>
        <dsp:cNvPr id="0" name=""/>
        <dsp:cNvSpPr/>
      </dsp:nvSpPr>
      <dsp:spPr>
        <a:xfrm>
          <a:off x="2385700" y="3427263"/>
          <a:ext cx="91440" cy="177557"/>
        </a:xfrm>
        <a:custGeom>
          <a:avLst/>
          <a:gdLst/>
          <a:ahLst/>
          <a:cxnLst/>
          <a:rect l="0" t="0" r="0" b="0"/>
          <a:pathLst>
            <a:path>
              <a:moveTo>
                <a:pt x="45720" y="0"/>
              </a:moveTo>
              <a:lnTo>
                <a:pt x="45720" y="177557"/>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2B4000F0-9ABD-432B-87FE-1C1DBC4C9380}">
      <dsp:nvSpPr>
        <dsp:cNvPr id="0" name=""/>
        <dsp:cNvSpPr/>
      </dsp:nvSpPr>
      <dsp:spPr>
        <a:xfrm>
          <a:off x="2431420" y="2826949"/>
          <a:ext cx="687478" cy="177557"/>
        </a:xfrm>
        <a:custGeom>
          <a:avLst/>
          <a:gdLst/>
          <a:ahLst/>
          <a:cxnLst/>
          <a:rect l="0" t="0" r="0" b="0"/>
          <a:pathLst>
            <a:path>
              <a:moveTo>
                <a:pt x="687478" y="0"/>
              </a:moveTo>
              <a:lnTo>
                <a:pt x="687478" y="88778"/>
              </a:lnTo>
              <a:lnTo>
                <a:pt x="0" y="88778"/>
              </a:lnTo>
              <a:lnTo>
                <a:pt x="0" y="177557"/>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577EFF21-1E03-4A33-AF4A-FC247B9C9745}">
      <dsp:nvSpPr>
        <dsp:cNvPr id="0" name=""/>
        <dsp:cNvSpPr/>
      </dsp:nvSpPr>
      <dsp:spPr>
        <a:xfrm>
          <a:off x="3073178" y="2226636"/>
          <a:ext cx="91440" cy="177557"/>
        </a:xfrm>
        <a:custGeom>
          <a:avLst/>
          <a:gdLst/>
          <a:ahLst/>
          <a:cxnLst/>
          <a:rect l="0" t="0" r="0" b="0"/>
          <a:pathLst>
            <a:path>
              <a:moveTo>
                <a:pt x="45720" y="0"/>
              </a:moveTo>
              <a:lnTo>
                <a:pt x="45720" y="177557"/>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E20C7281-83AE-4294-925B-F1082AE73C91}">
      <dsp:nvSpPr>
        <dsp:cNvPr id="0" name=""/>
        <dsp:cNvSpPr/>
      </dsp:nvSpPr>
      <dsp:spPr>
        <a:xfrm>
          <a:off x="3073178" y="1626323"/>
          <a:ext cx="91440" cy="177557"/>
        </a:xfrm>
        <a:custGeom>
          <a:avLst/>
          <a:gdLst/>
          <a:ahLst/>
          <a:cxnLst/>
          <a:rect l="0" t="0" r="0" b="0"/>
          <a:pathLst>
            <a:path>
              <a:moveTo>
                <a:pt x="45720" y="0"/>
              </a:moveTo>
              <a:lnTo>
                <a:pt x="45720" y="177557"/>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D19010A4-24C1-4D91-A5D6-943185C0C2ED}">
      <dsp:nvSpPr>
        <dsp:cNvPr id="0" name=""/>
        <dsp:cNvSpPr/>
      </dsp:nvSpPr>
      <dsp:spPr>
        <a:xfrm>
          <a:off x="3073178" y="1026009"/>
          <a:ext cx="91440" cy="177557"/>
        </a:xfrm>
        <a:custGeom>
          <a:avLst/>
          <a:gdLst/>
          <a:ahLst/>
          <a:cxnLst/>
          <a:rect l="0" t="0" r="0" b="0"/>
          <a:pathLst>
            <a:path>
              <a:moveTo>
                <a:pt x="45720" y="0"/>
              </a:moveTo>
              <a:lnTo>
                <a:pt x="45720" y="177557"/>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DDDA6176-A476-4ED1-98A5-23C10B1F1272}">
      <dsp:nvSpPr>
        <dsp:cNvPr id="0" name=""/>
        <dsp:cNvSpPr/>
      </dsp:nvSpPr>
      <dsp:spPr>
        <a:xfrm>
          <a:off x="3073178" y="425696"/>
          <a:ext cx="91440" cy="177557"/>
        </a:xfrm>
        <a:custGeom>
          <a:avLst/>
          <a:gdLst/>
          <a:ahLst/>
          <a:cxnLst/>
          <a:rect l="0" t="0" r="0" b="0"/>
          <a:pathLst>
            <a:path>
              <a:moveTo>
                <a:pt x="45720" y="0"/>
              </a:moveTo>
              <a:lnTo>
                <a:pt x="45720" y="177557"/>
              </a:lnTo>
            </a:path>
          </a:pathLst>
        </a:custGeom>
        <a:noFill/>
        <a:ln w="19050" cap="flat" cmpd="sng" algn="ctr">
          <a:solidFill>
            <a:schemeClr val="tx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D1A12476-6478-4AC3-9BF5-0BC59DC4DF20}">
      <dsp:nvSpPr>
        <dsp:cNvPr id="0" name=""/>
        <dsp:cNvSpPr/>
      </dsp:nvSpPr>
      <dsp:spPr>
        <a:xfrm>
          <a:off x="2082567" y="2940"/>
          <a:ext cx="2072662"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Inicio del proceso</a:t>
          </a:r>
        </a:p>
      </dsp:txBody>
      <dsp:txXfrm>
        <a:off x="2082567" y="2940"/>
        <a:ext cx="2072662" cy="422755"/>
      </dsp:txXfrm>
    </dsp:sp>
    <dsp:sp modelId="{DF0F0561-DDF2-4F10-8B6C-8BF220456570}">
      <dsp:nvSpPr>
        <dsp:cNvPr id="0" name=""/>
        <dsp:cNvSpPr/>
      </dsp:nvSpPr>
      <dsp:spPr>
        <a:xfrm>
          <a:off x="2082567" y="603253"/>
          <a:ext cx="2072662"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Ejecución del producto o prestación del servicio</a:t>
          </a:r>
        </a:p>
      </dsp:txBody>
      <dsp:txXfrm>
        <a:off x="2082567" y="603253"/>
        <a:ext cx="2072662" cy="422755"/>
      </dsp:txXfrm>
    </dsp:sp>
    <dsp:sp modelId="{0ED7F227-480A-4E28-83A9-CE8357EFAE6D}">
      <dsp:nvSpPr>
        <dsp:cNvPr id="0" name=""/>
        <dsp:cNvSpPr/>
      </dsp:nvSpPr>
      <dsp:spPr>
        <a:xfrm>
          <a:off x="2082567" y="1203567"/>
          <a:ext cx="2072662"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Verificación del cumplimiento de requisitos</a:t>
          </a:r>
        </a:p>
      </dsp:txBody>
      <dsp:txXfrm>
        <a:off x="2082567" y="1203567"/>
        <a:ext cx="2072662" cy="422755"/>
      </dsp:txXfrm>
    </dsp:sp>
    <dsp:sp modelId="{A13244CD-D99D-4C35-BE91-5C4D1A20DD6A}">
      <dsp:nvSpPr>
        <dsp:cNvPr id="0" name=""/>
        <dsp:cNvSpPr/>
      </dsp:nvSpPr>
      <dsp:spPr>
        <a:xfrm>
          <a:off x="2082567" y="1803880"/>
          <a:ext cx="2072662"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Evaluación de criterios de aceptación</a:t>
          </a:r>
        </a:p>
      </dsp:txBody>
      <dsp:txXfrm>
        <a:off x="2082567" y="1803880"/>
        <a:ext cx="2072662" cy="422755"/>
      </dsp:txXfrm>
    </dsp:sp>
    <dsp:sp modelId="{D6EBC41A-1927-4B28-AF0E-28E008EEF132}">
      <dsp:nvSpPr>
        <dsp:cNvPr id="0" name=""/>
        <dsp:cNvSpPr/>
      </dsp:nvSpPr>
      <dsp:spPr>
        <a:xfrm>
          <a:off x="2082567" y="2404193"/>
          <a:ext cx="2072662"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¿Cumple los requisitos?</a:t>
          </a:r>
        </a:p>
      </dsp:txBody>
      <dsp:txXfrm>
        <a:off x="2082567" y="2404193"/>
        <a:ext cx="2072662" cy="422755"/>
      </dsp:txXfrm>
    </dsp:sp>
    <dsp:sp modelId="{31109A42-0494-4048-9C54-7AF59614D928}">
      <dsp:nvSpPr>
        <dsp:cNvPr id="0" name=""/>
        <dsp:cNvSpPr/>
      </dsp:nvSpPr>
      <dsp:spPr>
        <a:xfrm>
          <a:off x="1874320" y="3004507"/>
          <a:ext cx="1114198"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Sí</a:t>
          </a:r>
        </a:p>
      </dsp:txBody>
      <dsp:txXfrm>
        <a:off x="1874320" y="3004507"/>
        <a:ext cx="1114198" cy="422755"/>
      </dsp:txXfrm>
    </dsp:sp>
    <dsp:sp modelId="{4B5F1CAC-D8D9-43E2-9F83-CA929BE00DFA}">
      <dsp:nvSpPr>
        <dsp:cNvPr id="0" name=""/>
        <dsp:cNvSpPr/>
      </dsp:nvSpPr>
      <dsp:spPr>
        <a:xfrm>
          <a:off x="1855808" y="3604820"/>
          <a:ext cx="1151223"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Autorización de liberación</a:t>
          </a:r>
        </a:p>
      </dsp:txBody>
      <dsp:txXfrm>
        <a:off x="1855808" y="3604820"/>
        <a:ext cx="1151223" cy="422755"/>
      </dsp:txXfrm>
    </dsp:sp>
    <dsp:sp modelId="{3835C1F4-0C09-4913-A799-DF99760753CD}">
      <dsp:nvSpPr>
        <dsp:cNvPr id="0" name=""/>
        <dsp:cNvSpPr/>
      </dsp:nvSpPr>
      <dsp:spPr>
        <a:xfrm>
          <a:off x="2143614" y="4205133"/>
          <a:ext cx="990136"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Entrega al cliente</a:t>
          </a:r>
        </a:p>
      </dsp:txBody>
      <dsp:txXfrm>
        <a:off x="2143614" y="4205133"/>
        <a:ext cx="990136" cy="422755"/>
      </dsp:txXfrm>
    </dsp:sp>
    <dsp:sp modelId="{2E2243D6-5671-4E0B-8DB7-278C3FF8873D}">
      <dsp:nvSpPr>
        <dsp:cNvPr id="0" name=""/>
        <dsp:cNvSpPr/>
      </dsp:nvSpPr>
      <dsp:spPr>
        <a:xfrm>
          <a:off x="3249277" y="3004507"/>
          <a:ext cx="1114198"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No</a:t>
          </a:r>
        </a:p>
      </dsp:txBody>
      <dsp:txXfrm>
        <a:off x="3249277" y="3004507"/>
        <a:ext cx="1114198" cy="422755"/>
      </dsp:txXfrm>
    </dsp:sp>
    <dsp:sp modelId="{C91D9540-3E46-4B1E-A9EE-12F550C0DB6E}">
      <dsp:nvSpPr>
        <dsp:cNvPr id="0" name=""/>
        <dsp:cNvSpPr/>
      </dsp:nvSpPr>
      <dsp:spPr>
        <a:xfrm>
          <a:off x="3230764" y="3604820"/>
          <a:ext cx="1151223"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Control de salidas no conformes</a:t>
          </a:r>
        </a:p>
      </dsp:txBody>
      <dsp:txXfrm>
        <a:off x="3230764" y="3604820"/>
        <a:ext cx="1151223" cy="422755"/>
      </dsp:txXfrm>
    </dsp:sp>
    <dsp:sp modelId="{D8400A79-40B6-4F05-9C38-89D5D9BB28C1}">
      <dsp:nvSpPr>
        <dsp:cNvPr id="0" name=""/>
        <dsp:cNvSpPr/>
      </dsp:nvSpPr>
      <dsp:spPr>
        <a:xfrm>
          <a:off x="3311308" y="4205133"/>
          <a:ext cx="990136"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Corrección o reproceso</a:t>
          </a:r>
        </a:p>
      </dsp:txBody>
      <dsp:txXfrm>
        <a:off x="3311308" y="4205133"/>
        <a:ext cx="990136" cy="422755"/>
      </dsp:txXfrm>
    </dsp:sp>
    <dsp:sp modelId="{489E7B96-741A-4406-9DBA-C8A164D1669A}">
      <dsp:nvSpPr>
        <dsp:cNvPr id="0" name=""/>
        <dsp:cNvSpPr/>
      </dsp:nvSpPr>
      <dsp:spPr>
        <a:xfrm>
          <a:off x="3299213" y="4805447"/>
          <a:ext cx="1014326"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Nueva verificación</a:t>
          </a:r>
        </a:p>
      </dsp:txBody>
      <dsp:txXfrm>
        <a:off x="3299213" y="4805447"/>
        <a:ext cx="1014326" cy="422755"/>
      </dsp:txXfrm>
    </dsp:sp>
    <dsp:sp modelId="{DBAB7681-D316-421B-A36C-7985068FD55D}">
      <dsp:nvSpPr>
        <dsp:cNvPr id="0" name=""/>
        <dsp:cNvSpPr/>
      </dsp:nvSpPr>
      <dsp:spPr>
        <a:xfrm>
          <a:off x="3552794" y="5405760"/>
          <a:ext cx="845511" cy="42275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Liberación</a:t>
          </a:r>
        </a:p>
      </dsp:txBody>
      <dsp:txXfrm>
        <a:off x="3552794" y="5405760"/>
        <a:ext cx="845511" cy="422755"/>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FD2707-78E8-40AC-9110-5F9014006000}">
      <dsp:nvSpPr>
        <dsp:cNvPr id="0" name=""/>
        <dsp:cNvSpPr/>
      </dsp:nvSpPr>
      <dsp:spPr>
        <a:xfrm>
          <a:off x="2266231" y="1701"/>
          <a:ext cx="1825157" cy="49617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Identificación de la no conformidad</a:t>
          </a:r>
          <a:endParaRPr lang="es-ES" sz="1200" kern="1200">
            <a:latin typeface="Arial" panose="020B0604020202020204" pitchFamily="34" charset="0"/>
            <a:cs typeface="Arial" panose="020B0604020202020204" pitchFamily="34" charset="0"/>
          </a:endParaRPr>
        </a:p>
      </dsp:txBody>
      <dsp:txXfrm>
        <a:off x="2280763" y="16233"/>
        <a:ext cx="1796093" cy="467107"/>
      </dsp:txXfrm>
    </dsp:sp>
    <dsp:sp modelId="{EB62CBB9-F852-482D-ACC8-C08967009377}">
      <dsp:nvSpPr>
        <dsp:cNvPr id="0" name=""/>
        <dsp:cNvSpPr/>
      </dsp:nvSpPr>
      <dsp:spPr>
        <a:xfrm>
          <a:off x="3133090" y="497872"/>
          <a:ext cx="91440" cy="198468"/>
        </a:xfrm>
        <a:custGeom>
          <a:avLst/>
          <a:gdLst/>
          <a:ahLst/>
          <a:cxnLst/>
          <a:rect l="0" t="0" r="0" b="0"/>
          <a:pathLst>
            <a:path>
              <a:moveTo>
                <a:pt x="45720" y="0"/>
              </a:moveTo>
              <a:lnTo>
                <a:pt x="45720" y="198468"/>
              </a:lnTo>
            </a:path>
          </a:pathLst>
        </a:custGeom>
        <a:noFill/>
        <a:ln w="25400" cap="flat" cmpd="sng" algn="ctr">
          <a:solidFill>
            <a:scrgbClr r="0" g="0" b="0"/>
          </a:solidFill>
          <a:prstDash val="solid"/>
          <a:headEnd type="none"/>
          <a:tailEnd type="triangle"/>
        </a:ln>
        <a:effectLst/>
      </dsp:spPr>
      <dsp:style>
        <a:lnRef idx="2">
          <a:scrgbClr r="0" g="0" b="0"/>
        </a:lnRef>
        <a:fillRef idx="0">
          <a:scrgbClr r="0" g="0" b="0"/>
        </a:fillRef>
        <a:effectRef idx="0">
          <a:scrgbClr r="0" g="0" b="0"/>
        </a:effectRef>
        <a:fontRef idx="minor"/>
      </dsp:style>
    </dsp:sp>
    <dsp:sp modelId="{4E182954-A176-42CD-9027-7BD65C0F52E6}">
      <dsp:nvSpPr>
        <dsp:cNvPr id="0" name=""/>
        <dsp:cNvSpPr/>
      </dsp:nvSpPr>
      <dsp:spPr>
        <a:xfrm>
          <a:off x="2266231" y="696341"/>
          <a:ext cx="1825157" cy="49617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Registro y análisis de la desviación</a:t>
          </a:r>
          <a:endParaRPr lang="es-ES" sz="1200" kern="1200">
            <a:latin typeface="Arial" panose="020B0604020202020204" pitchFamily="34" charset="0"/>
            <a:cs typeface="Arial" panose="020B0604020202020204" pitchFamily="34" charset="0"/>
          </a:endParaRPr>
        </a:p>
      </dsp:txBody>
      <dsp:txXfrm>
        <a:off x="2280763" y="710873"/>
        <a:ext cx="1796093" cy="467107"/>
      </dsp:txXfrm>
    </dsp:sp>
    <dsp:sp modelId="{20F1CE15-6E35-4801-92C4-C1AB5820B940}">
      <dsp:nvSpPr>
        <dsp:cNvPr id="0" name=""/>
        <dsp:cNvSpPr/>
      </dsp:nvSpPr>
      <dsp:spPr>
        <a:xfrm>
          <a:off x="3133090" y="1192513"/>
          <a:ext cx="91440" cy="198468"/>
        </a:xfrm>
        <a:custGeom>
          <a:avLst/>
          <a:gdLst/>
          <a:ahLst/>
          <a:cxnLst/>
          <a:rect l="0" t="0" r="0" b="0"/>
          <a:pathLst>
            <a:path>
              <a:moveTo>
                <a:pt x="45720" y="0"/>
              </a:moveTo>
              <a:lnTo>
                <a:pt x="45720" y="198468"/>
              </a:lnTo>
            </a:path>
          </a:pathLst>
        </a:custGeom>
        <a:noFill/>
        <a:ln w="25400" cap="flat" cmpd="sng" algn="ctr">
          <a:solidFill>
            <a:scrgbClr r="0" g="0" b="0"/>
          </a:solidFill>
          <a:prstDash val="solid"/>
          <a:headEnd type="none"/>
          <a:tailEnd type="triangle"/>
        </a:ln>
        <a:effectLst/>
      </dsp:spPr>
      <dsp:style>
        <a:lnRef idx="2">
          <a:scrgbClr r="0" g="0" b="0"/>
        </a:lnRef>
        <a:fillRef idx="0">
          <a:scrgbClr r="0" g="0" b="0"/>
        </a:fillRef>
        <a:effectRef idx="0">
          <a:scrgbClr r="0" g="0" b="0"/>
        </a:effectRef>
        <a:fontRef idx="minor"/>
      </dsp:style>
    </dsp:sp>
    <dsp:sp modelId="{C49EB4A0-FF91-4936-B19B-648DF4E56D5E}">
      <dsp:nvSpPr>
        <dsp:cNvPr id="0" name=""/>
        <dsp:cNvSpPr/>
      </dsp:nvSpPr>
      <dsp:spPr>
        <a:xfrm>
          <a:off x="2266231" y="1390981"/>
          <a:ext cx="1825157" cy="49617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Evaluación del impacto y riesgos asociados</a:t>
          </a:r>
          <a:endParaRPr lang="en-US" sz="1200" kern="1200">
            <a:latin typeface="Arial" panose="020B0604020202020204" pitchFamily="34" charset="0"/>
            <a:cs typeface="Arial" panose="020B0604020202020204" pitchFamily="34" charset="0"/>
          </a:endParaRPr>
        </a:p>
      </dsp:txBody>
      <dsp:txXfrm>
        <a:off x="2280763" y="1405513"/>
        <a:ext cx="1796093" cy="467107"/>
      </dsp:txXfrm>
    </dsp:sp>
    <dsp:sp modelId="{7BD4DD6D-C512-4EE4-B7DF-7A1A2245EAD7}">
      <dsp:nvSpPr>
        <dsp:cNvPr id="0" name=""/>
        <dsp:cNvSpPr/>
      </dsp:nvSpPr>
      <dsp:spPr>
        <a:xfrm>
          <a:off x="3133090" y="1887153"/>
          <a:ext cx="91440" cy="198468"/>
        </a:xfrm>
        <a:custGeom>
          <a:avLst/>
          <a:gdLst/>
          <a:ahLst/>
          <a:cxnLst/>
          <a:rect l="0" t="0" r="0" b="0"/>
          <a:pathLst>
            <a:path>
              <a:moveTo>
                <a:pt x="45720" y="0"/>
              </a:moveTo>
              <a:lnTo>
                <a:pt x="45720" y="198468"/>
              </a:lnTo>
            </a:path>
          </a:pathLst>
        </a:custGeom>
        <a:noFill/>
        <a:ln w="25400" cap="flat" cmpd="sng" algn="ctr">
          <a:solidFill>
            <a:scrgbClr r="0" g="0" b="0"/>
          </a:solidFill>
          <a:prstDash val="solid"/>
          <a:headEnd type="none"/>
          <a:tailEnd type="triangle"/>
        </a:ln>
        <a:effectLst/>
      </dsp:spPr>
      <dsp:style>
        <a:lnRef idx="2">
          <a:scrgbClr r="0" g="0" b="0"/>
        </a:lnRef>
        <a:fillRef idx="0">
          <a:scrgbClr r="0" g="0" b="0"/>
        </a:fillRef>
        <a:effectRef idx="0">
          <a:scrgbClr r="0" g="0" b="0"/>
        </a:effectRef>
        <a:fontRef idx="minor"/>
      </dsp:style>
    </dsp:sp>
    <dsp:sp modelId="{343CC037-3777-4E30-968A-6EDF27C85510}">
      <dsp:nvSpPr>
        <dsp:cNvPr id="0" name=""/>
        <dsp:cNvSpPr/>
      </dsp:nvSpPr>
      <dsp:spPr>
        <a:xfrm>
          <a:off x="2266231" y="2085622"/>
          <a:ext cx="1825157" cy="49617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Definición del tratamiento</a:t>
          </a:r>
          <a:endParaRPr lang="en-US" sz="1200" kern="1200">
            <a:latin typeface="Arial" panose="020B0604020202020204" pitchFamily="34" charset="0"/>
            <a:cs typeface="Arial" panose="020B0604020202020204" pitchFamily="34" charset="0"/>
          </a:endParaRPr>
        </a:p>
      </dsp:txBody>
      <dsp:txXfrm>
        <a:off x="2280763" y="2100154"/>
        <a:ext cx="1796093" cy="467107"/>
      </dsp:txXfrm>
    </dsp:sp>
    <dsp:sp modelId="{345A13D7-55DF-434C-811A-CC646D3D330E}">
      <dsp:nvSpPr>
        <dsp:cNvPr id="0" name=""/>
        <dsp:cNvSpPr/>
      </dsp:nvSpPr>
      <dsp:spPr>
        <a:xfrm>
          <a:off x="3133090" y="2581793"/>
          <a:ext cx="91440" cy="198468"/>
        </a:xfrm>
        <a:custGeom>
          <a:avLst/>
          <a:gdLst/>
          <a:ahLst/>
          <a:cxnLst/>
          <a:rect l="0" t="0" r="0" b="0"/>
          <a:pathLst>
            <a:path>
              <a:moveTo>
                <a:pt x="45720" y="0"/>
              </a:moveTo>
              <a:lnTo>
                <a:pt x="45720" y="198468"/>
              </a:lnTo>
            </a:path>
          </a:pathLst>
        </a:custGeom>
        <a:noFill/>
        <a:ln w="25400" cap="flat" cmpd="sng" algn="ctr">
          <a:solidFill>
            <a:scrgbClr r="0" g="0" b="0"/>
          </a:solidFill>
          <a:prstDash val="solid"/>
          <a:headEnd type="none"/>
          <a:tailEnd type="triangle"/>
        </a:ln>
        <a:effectLst/>
      </dsp:spPr>
      <dsp:style>
        <a:lnRef idx="2">
          <a:scrgbClr r="0" g="0" b="0"/>
        </a:lnRef>
        <a:fillRef idx="0">
          <a:scrgbClr r="0" g="0" b="0"/>
        </a:fillRef>
        <a:effectRef idx="0">
          <a:scrgbClr r="0" g="0" b="0"/>
        </a:effectRef>
        <a:fontRef idx="minor"/>
      </dsp:style>
    </dsp:sp>
    <dsp:sp modelId="{8D358B69-2B43-4665-8590-075AEB14B20B}">
      <dsp:nvSpPr>
        <dsp:cNvPr id="0" name=""/>
        <dsp:cNvSpPr/>
      </dsp:nvSpPr>
      <dsp:spPr>
        <a:xfrm>
          <a:off x="2266231" y="2780262"/>
          <a:ext cx="1825157" cy="49617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Verificación de la conformidad</a:t>
          </a:r>
          <a:endParaRPr lang="en-US" sz="1200" kern="1200">
            <a:latin typeface="Arial" panose="020B0604020202020204" pitchFamily="34" charset="0"/>
            <a:cs typeface="Arial" panose="020B0604020202020204" pitchFamily="34" charset="0"/>
          </a:endParaRPr>
        </a:p>
      </dsp:txBody>
      <dsp:txXfrm>
        <a:off x="2280763" y="2794794"/>
        <a:ext cx="1796093" cy="467107"/>
      </dsp:txXfrm>
    </dsp:sp>
    <dsp:sp modelId="{D8A642CB-AB01-4CFB-B640-E7BDC29C4AB1}">
      <dsp:nvSpPr>
        <dsp:cNvPr id="0" name=""/>
        <dsp:cNvSpPr/>
      </dsp:nvSpPr>
      <dsp:spPr>
        <a:xfrm>
          <a:off x="3133090" y="3276434"/>
          <a:ext cx="91440" cy="198468"/>
        </a:xfrm>
        <a:custGeom>
          <a:avLst/>
          <a:gdLst/>
          <a:ahLst/>
          <a:cxnLst/>
          <a:rect l="0" t="0" r="0" b="0"/>
          <a:pathLst>
            <a:path>
              <a:moveTo>
                <a:pt x="45720" y="0"/>
              </a:moveTo>
              <a:lnTo>
                <a:pt x="45720" y="198468"/>
              </a:lnTo>
            </a:path>
          </a:pathLst>
        </a:custGeom>
        <a:noFill/>
        <a:ln w="25400" cap="flat" cmpd="sng" algn="ctr">
          <a:solidFill>
            <a:scrgbClr r="0" g="0" b="0"/>
          </a:solidFill>
          <a:prstDash val="solid"/>
          <a:headEnd type="none"/>
          <a:tailEnd type="triangle"/>
        </a:ln>
        <a:effectLst/>
      </dsp:spPr>
      <dsp:style>
        <a:lnRef idx="2">
          <a:scrgbClr r="0" g="0" b="0"/>
        </a:lnRef>
        <a:fillRef idx="0">
          <a:scrgbClr r="0" g="0" b="0"/>
        </a:fillRef>
        <a:effectRef idx="0">
          <a:scrgbClr r="0" g="0" b="0"/>
        </a:effectRef>
        <a:fontRef idx="minor"/>
      </dsp:style>
    </dsp:sp>
    <dsp:sp modelId="{45728158-269E-4BD1-8AE1-FBC14CF5515D}">
      <dsp:nvSpPr>
        <dsp:cNvPr id="0" name=""/>
        <dsp:cNvSpPr/>
      </dsp:nvSpPr>
      <dsp:spPr>
        <a:xfrm>
          <a:off x="2266231" y="3474902"/>
          <a:ext cx="1825157" cy="49617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Liberación o cierre del caso</a:t>
          </a:r>
          <a:endParaRPr lang="en-US" sz="1200" kern="1200">
            <a:latin typeface="Arial" panose="020B0604020202020204" pitchFamily="34" charset="0"/>
            <a:cs typeface="Arial" panose="020B0604020202020204" pitchFamily="34" charset="0"/>
          </a:endParaRPr>
        </a:p>
      </dsp:txBody>
      <dsp:txXfrm>
        <a:off x="2280763" y="3489434"/>
        <a:ext cx="1796093" cy="467107"/>
      </dsp:txXfrm>
    </dsp:sp>
    <dsp:sp modelId="{5E1FCBA5-4700-4E08-8ACA-8F7EDEE00478}">
      <dsp:nvSpPr>
        <dsp:cNvPr id="0" name=""/>
        <dsp:cNvSpPr/>
      </dsp:nvSpPr>
      <dsp:spPr>
        <a:xfrm>
          <a:off x="3133090" y="3971074"/>
          <a:ext cx="91440" cy="198468"/>
        </a:xfrm>
        <a:custGeom>
          <a:avLst/>
          <a:gdLst/>
          <a:ahLst/>
          <a:cxnLst/>
          <a:rect l="0" t="0" r="0" b="0"/>
          <a:pathLst>
            <a:path>
              <a:moveTo>
                <a:pt x="45720" y="0"/>
              </a:moveTo>
              <a:lnTo>
                <a:pt x="45720" y="198468"/>
              </a:lnTo>
            </a:path>
          </a:pathLst>
        </a:custGeom>
        <a:noFill/>
        <a:ln w="25400" cap="flat" cmpd="sng" algn="ctr">
          <a:solidFill>
            <a:scrgbClr r="0" g="0" b="0"/>
          </a:solidFill>
          <a:prstDash val="solid"/>
          <a:headEnd type="none"/>
          <a:tailEnd type="triangle"/>
        </a:ln>
        <a:effectLst/>
      </dsp:spPr>
      <dsp:style>
        <a:lnRef idx="2">
          <a:scrgbClr r="0" g="0" b="0"/>
        </a:lnRef>
        <a:fillRef idx="0">
          <a:scrgbClr r="0" g="0" b="0"/>
        </a:fillRef>
        <a:effectRef idx="0">
          <a:scrgbClr r="0" g="0" b="0"/>
        </a:effectRef>
        <a:fontRef idx="minor"/>
      </dsp:style>
    </dsp:sp>
    <dsp:sp modelId="{E8723D0C-D073-4E59-8F43-F3376F78A9BD}">
      <dsp:nvSpPr>
        <dsp:cNvPr id="0" name=""/>
        <dsp:cNvSpPr/>
      </dsp:nvSpPr>
      <dsp:spPr>
        <a:xfrm>
          <a:off x="2266231" y="4169543"/>
          <a:ext cx="1825157" cy="49617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Análisis de causas y acciones de mejora</a:t>
          </a:r>
          <a:endParaRPr lang="en-US" sz="1200" kern="1200">
            <a:latin typeface="Arial" panose="020B0604020202020204" pitchFamily="34" charset="0"/>
            <a:cs typeface="Arial" panose="020B0604020202020204" pitchFamily="34" charset="0"/>
          </a:endParaRPr>
        </a:p>
      </dsp:txBody>
      <dsp:txXfrm>
        <a:off x="2280763" y="4184075"/>
        <a:ext cx="1796093" cy="467107"/>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1C5D20-1793-4BCA-8BCF-D65F2552D9A0}">
      <dsp:nvSpPr>
        <dsp:cNvPr id="0" name=""/>
        <dsp:cNvSpPr/>
      </dsp:nvSpPr>
      <dsp:spPr>
        <a:xfrm>
          <a:off x="1929469" y="475899"/>
          <a:ext cx="367762" cy="91440"/>
        </a:xfrm>
        <a:custGeom>
          <a:avLst/>
          <a:gdLst/>
          <a:ahLst/>
          <a:cxnLst/>
          <a:rect l="0" t="0" r="0" b="0"/>
          <a:pathLst>
            <a:path>
              <a:moveTo>
                <a:pt x="0" y="45720"/>
              </a:moveTo>
              <a:lnTo>
                <a:pt x="367762" y="45720"/>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103391" y="519627"/>
        <a:ext cx="19918" cy="3983"/>
      </dsp:txXfrm>
    </dsp:sp>
    <dsp:sp modelId="{04FF6C76-4410-47F6-A93A-7045118D1C22}">
      <dsp:nvSpPr>
        <dsp:cNvPr id="0" name=""/>
        <dsp:cNvSpPr/>
      </dsp:nvSpPr>
      <dsp:spPr>
        <a:xfrm>
          <a:off x="199259" y="2015"/>
          <a:ext cx="1732010" cy="1039206"/>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Identificación de la no conformidad, detectada mediante auditorías, controles de calidad, quejas de clientes o seguimiento de procesos.</a:t>
          </a:r>
          <a:endParaRPr lang="es-ES" sz="1000" kern="1200">
            <a:latin typeface="Arial" panose="020B0604020202020204" pitchFamily="34" charset="0"/>
            <a:cs typeface="Arial" panose="020B0604020202020204" pitchFamily="34" charset="0"/>
          </a:endParaRPr>
        </a:p>
      </dsp:txBody>
      <dsp:txXfrm>
        <a:off x="199259" y="2015"/>
        <a:ext cx="1732010" cy="1039206"/>
      </dsp:txXfrm>
    </dsp:sp>
    <dsp:sp modelId="{B45D8ACC-30BA-4B70-BB27-7AD30041DF2C}">
      <dsp:nvSpPr>
        <dsp:cNvPr id="0" name=""/>
        <dsp:cNvSpPr/>
      </dsp:nvSpPr>
      <dsp:spPr>
        <a:xfrm>
          <a:off x="4059842" y="475899"/>
          <a:ext cx="367762" cy="91440"/>
        </a:xfrm>
        <a:custGeom>
          <a:avLst/>
          <a:gdLst/>
          <a:ahLst/>
          <a:cxnLst/>
          <a:rect l="0" t="0" r="0" b="0"/>
          <a:pathLst>
            <a:path>
              <a:moveTo>
                <a:pt x="0" y="45720"/>
              </a:moveTo>
              <a:lnTo>
                <a:pt x="367762" y="45720"/>
              </a:lnTo>
            </a:path>
          </a:pathLst>
        </a:custGeom>
        <a:noFill/>
        <a:ln w="9525" cap="flat" cmpd="sng" algn="ctr">
          <a:solidFill>
            <a:schemeClr val="accent4">
              <a:hueOff val="-1116192"/>
              <a:satOff val="6725"/>
              <a:lumOff val="539"/>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233764" y="519627"/>
        <a:ext cx="19918" cy="3983"/>
      </dsp:txXfrm>
    </dsp:sp>
    <dsp:sp modelId="{A7353BE1-56D0-41A8-BE33-644CD9F1607C}">
      <dsp:nvSpPr>
        <dsp:cNvPr id="0" name=""/>
        <dsp:cNvSpPr/>
      </dsp:nvSpPr>
      <dsp:spPr>
        <a:xfrm>
          <a:off x="2329632" y="2015"/>
          <a:ext cx="1732010" cy="1039206"/>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Análisis de causas, utilizando herramientas como el diagrama causa-efecto, los cinco por qué o el análisis de datos.</a:t>
          </a:r>
          <a:endParaRPr lang="en-US" sz="1000" kern="1200">
            <a:latin typeface="Arial" panose="020B0604020202020204" pitchFamily="34" charset="0"/>
            <a:cs typeface="Arial" panose="020B0604020202020204" pitchFamily="34" charset="0"/>
          </a:endParaRPr>
        </a:p>
      </dsp:txBody>
      <dsp:txXfrm>
        <a:off x="2329632" y="2015"/>
        <a:ext cx="1732010" cy="1039206"/>
      </dsp:txXfrm>
    </dsp:sp>
    <dsp:sp modelId="{188D5277-91DF-4CD1-8479-AE77188EF9A9}">
      <dsp:nvSpPr>
        <dsp:cNvPr id="0" name=""/>
        <dsp:cNvSpPr/>
      </dsp:nvSpPr>
      <dsp:spPr>
        <a:xfrm>
          <a:off x="1065264" y="1039422"/>
          <a:ext cx="4260745" cy="367762"/>
        </a:xfrm>
        <a:custGeom>
          <a:avLst/>
          <a:gdLst/>
          <a:ahLst/>
          <a:cxnLst/>
          <a:rect l="0" t="0" r="0" b="0"/>
          <a:pathLst>
            <a:path>
              <a:moveTo>
                <a:pt x="4260745" y="0"/>
              </a:moveTo>
              <a:lnTo>
                <a:pt x="4260745" y="200981"/>
              </a:lnTo>
              <a:lnTo>
                <a:pt x="0" y="200981"/>
              </a:lnTo>
              <a:lnTo>
                <a:pt x="0" y="367762"/>
              </a:lnTo>
            </a:path>
          </a:pathLst>
        </a:custGeom>
        <a:noFill/>
        <a:ln w="9525" cap="flat" cmpd="sng" algn="ctr">
          <a:solidFill>
            <a:schemeClr val="accent4">
              <a:hueOff val="-2232385"/>
              <a:satOff val="13449"/>
              <a:lumOff val="107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88654" y="1221311"/>
        <a:ext cx="213966" cy="3983"/>
      </dsp:txXfrm>
    </dsp:sp>
    <dsp:sp modelId="{12EDF796-D75B-4425-BC1F-3791385F5783}">
      <dsp:nvSpPr>
        <dsp:cNvPr id="0" name=""/>
        <dsp:cNvSpPr/>
      </dsp:nvSpPr>
      <dsp:spPr>
        <a:xfrm>
          <a:off x="4460005" y="2015"/>
          <a:ext cx="1732010" cy="1039206"/>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Definición de acciones correctivas, orientadas a eliminar las causas del problema.</a:t>
          </a:r>
          <a:endParaRPr lang="en-US" sz="1000" kern="1200">
            <a:latin typeface="Arial" panose="020B0604020202020204" pitchFamily="34" charset="0"/>
            <a:cs typeface="Arial" panose="020B0604020202020204" pitchFamily="34" charset="0"/>
          </a:endParaRPr>
        </a:p>
      </dsp:txBody>
      <dsp:txXfrm>
        <a:off x="4460005" y="2015"/>
        <a:ext cx="1732010" cy="1039206"/>
      </dsp:txXfrm>
    </dsp:sp>
    <dsp:sp modelId="{FD4A86A9-2910-4FE9-A340-2F429C87B044}">
      <dsp:nvSpPr>
        <dsp:cNvPr id="0" name=""/>
        <dsp:cNvSpPr/>
      </dsp:nvSpPr>
      <dsp:spPr>
        <a:xfrm>
          <a:off x="1929469" y="1913467"/>
          <a:ext cx="367762" cy="91440"/>
        </a:xfrm>
        <a:custGeom>
          <a:avLst/>
          <a:gdLst/>
          <a:ahLst/>
          <a:cxnLst/>
          <a:rect l="0" t="0" r="0" b="0"/>
          <a:pathLst>
            <a:path>
              <a:moveTo>
                <a:pt x="0" y="45720"/>
              </a:moveTo>
              <a:lnTo>
                <a:pt x="367762" y="45720"/>
              </a:lnTo>
            </a:path>
          </a:pathLst>
        </a:custGeom>
        <a:noFill/>
        <a:ln w="9525" cap="flat" cmpd="sng" algn="ctr">
          <a:solidFill>
            <a:schemeClr val="accent4">
              <a:hueOff val="-3348577"/>
              <a:satOff val="20174"/>
              <a:lumOff val="1617"/>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103391" y="1957196"/>
        <a:ext cx="19918" cy="3983"/>
      </dsp:txXfrm>
    </dsp:sp>
    <dsp:sp modelId="{8AF4B61A-A0B6-46B9-94E8-708CDD20255F}">
      <dsp:nvSpPr>
        <dsp:cNvPr id="0" name=""/>
        <dsp:cNvSpPr/>
      </dsp:nvSpPr>
      <dsp:spPr>
        <a:xfrm>
          <a:off x="199259" y="1439584"/>
          <a:ext cx="1732010" cy="1039206"/>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Implementación de las acciones establecidas, asignando responsables y recursos necesarios.</a:t>
          </a:r>
          <a:endParaRPr lang="en-US" sz="1000" kern="1200">
            <a:latin typeface="Arial" panose="020B0604020202020204" pitchFamily="34" charset="0"/>
            <a:cs typeface="Arial" panose="020B0604020202020204" pitchFamily="34" charset="0"/>
          </a:endParaRPr>
        </a:p>
      </dsp:txBody>
      <dsp:txXfrm>
        <a:off x="199259" y="1439584"/>
        <a:ext cx="1732010" cy="1039206"/>
      </dsp:txXfrm>
    </dsp:sp>
    <dsp:sp modelId="{3B6D5BBC-02E1-45CC-8B3A-6ADF17325C29}">
      <dsp:nvSpPr>
        <dsp:cNvPr id="0" name=""/>
        <dsp:cNvSpPr/>
      </dsp:nvSpPr>
      <dsp:spPr>
        <a:xfrm>
          <a:off x="4059842" y="1913467"/>
          <a:ext cx="367762" cy="91440"/>
        </a:xfrm>
        <a:custGeom>
          <a:avLst/>
          <a:gdLst/>
          <a:ahLst/>
          <a:cxnLst/>
          <a:rect l="0" t="0" r="0" b="0"/>
          <a:pathLst>
            <a:path>
              <a:moveTo>
                <a:pt x="0" y="45720"/>
              </a:moveTo>
              <a:lnTo>
                <a:pt x="367762" y="45720"/>
              </a:lnTo>
            </a:path>
          </a:pathLst>
        </a:custGeom>
        <a:noFill/>
        <a:ln w="9525" cap="flat" cmpd="sng" algn="ctr">
          <a:solidFill>
            <a:schemeClr val="accent4">
              <a:hueOff val="-4464770"/>
              <a:satOff val="26899"/>
              <a:lumOff val="215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233764" y="1957196"/>
        <a:ext cx="19918" cy="3983"/>
      </dsp:txXfrm>
    </dsp:sp>
    <dsp:sp modelId="{7F6EA052-30DB-44CF-8F7E-8B063BB95CCE}">
      <dsp:nvSpPr>
        <dsp:cNvPr id="0" name=""/>
        <dsp:cNvSpPr/>
      </dsp:nvSpPr>
      <dsp:spPr>
        <a:xfrm>
          <a:off x="2329632" y="1439584"/>
          <a:ext cx="1732010" cy="1039206"/>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Verificación de la eficacia, evaluando si la acción aplicada elimina la no conformidad y evita su recurrencia.</a:t>
          </a:r>
          <a:endParaRPr lang="en-US" sz="1000" kern="1200">
            <a:latin typeface="Arial" panose="020B0604020202020204" pitchFamily="34" charset="0"/>
            <a:cs typeface="Arial" panose="020B0604020202020204" pitchFamily="34" charset="0"/>
          </a:endParaRPr>
        </a:p>
      </dsp:txBody>
      <dsp:txXfrm>
        <a:off x="2329632" y="1439584"/>
        <a:ext cx="1732010" cy="1039206"/>
      </dsp:txXfrm>
    </dsp:sp>
    <dsp:sp modelId="{1B59CE3F-4609-493E-A776-9E02CE6F19AD}">
      <dsp:nvSpPr>
        <dsp:cNvPr id="0" name=""/>
        <dsp:cNvSpPr/>
      </dsp:nvSpPr>
      <dsp:spPr>
        <a:xfrm>
          <a:off x="4460005" y="1439584"/>
          <a:ext cx="1732010" cy="1039206"/>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Registro y documentación, garantizando la trazabilidad y el aprendizaje organizacional.</a:t>
          </a:r>
          <a:endParaRPr lang="en-US" sz="1000" kern="1200">
            <a:latin typeface="Arial" panose="020B0604020202020204" pitchFamily="34" charset="0"/>
            <a:cs typeface="Arial" panose="020B0604020202020204" pitchFamily="34" charset="0"/>
          </a:endParaRPr>
        </a:p>
      </dsp:txBody>
      <dsp:txXfrm>
        <a:off x="4460005" y="1439584"/>
        <a:ext cx="1732010" cy="1039206"/>
      </dsp:txXfrm>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2.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1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6.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E243D6CC-0BCE-4CAC-8012-3A839E06D8DC}"/>
</file>

<file path=customXml/itemProps6.xml><?xml version="1.0" encoding="utf-8"?>
<ds:datastoreItem xmlns:ds="http://schemas.openxmlformats.org/officeDocument/2006/customXml" ds:itemID="{4DC184D2-1756-4A4C-AA5F-50DA9FAD3FC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Viviana Herrera</dc:creator>
  <lastModifiedBy>Jorge Bustos Gómez</lastModifiedBy>
  <revision>177</revision>
  <dcterms:created xsi:type="dcterms:W3CDTF">2025-08-08T23:51:00.0000000Z</dcterms:created>
  <dcterms:modified xsi:type="dcterms:W3CDTF">2026-02-24T16:44:05.3660566Z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