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DBA2ED3" w:rsidR="00C407C1" w:rsidRPr="00F70A98" w:rsidRDefault="009210F2" w:rsidP="007F2B44">
                            <w:pPr>
                              <w:pStyle w:val="TituloPortada"/>
                              <w:ind w:firstLine="0"/>
                              <w:rPr>
                                <w:lang w:val="es-MX"/>
                              </w:rPr>
                            </w:pPr>
                            <w:r>
                              <w:rPr>
                                <w:lang w:val="es-MX"/>
                              </w:rPr>
                              <w:t>Diseño y creatividad publicitaria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DBA2ED3" w:rsidR="00C407C1" w:rsidRPr="00F70A98" w:rsidRDefault="009210F2" w:rsidP="007F2B44">
                      <w:pPr>
                        <w:pStyle w:val="TituloPortada"/>
                        <w:ind w:firstLine="0"/>
                        <w:rPr>
                          <w:lang w:val="es-MX"/>
                        </w:rPr>
                      </w:pPr>
                      <w:r>
                        <w:rPr>
                          <w:lang w:val="es-MX"/>
                        </w:rPr>
                        <w:t>Diseño y creatividad publicitaria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5CBBA5E7" w:rsidR="00F47AD8" w:rsidRDefault="00FA32CF" w:rsidP="00946E37">
      <w:pPr>
        <w:rPr>
          <w:rFonts w:ascii="Calibri" w:hAnsi="Calibri"/>
          <w:color w:val="000000" w:themeColor="text1"/>
          <w:kern w:val="0"/>
          <w:lang w:val="es-419"/>
          <w14:ligatures w14:val="none"/>
        </w:rPr>
      </w:pPr>
      <w:r w:rsidRPr="00FA32CF">
        <w:rPr>
          <w:rFonts w:ascii="Calibri" w:hAnsi="Calibri"/>
          <w:color w:val="000000" w:themeColor="text1"/>
          <w:kern w:val="0"/>
          <w:lang w:val="es-419"/>
          <w14:ligatures w14:val="none"/>
        </w:rPr>
        <w:t xml:space="preserve">La producción de imágenes digitales facilita el desarrollo de estrategias creativas y la elaboración de diversos tipos de logos. Además, permite el diseño de un </w:t>
      </w:r>
      <w:r w:rsidRPr="001E367D">
        <w:rPr>
          <w:rStyle w:val="Extranjerismo"/>
          <w:lang w:val="es-419"/>
        </w:rPr>
        <w:t>briefing</w:t>
      </w:r>
      <w:r w:rsidRPr="00FA32CF">
        <w:rPr>
          <w:rFonts w:ascii="Calibri" w:hAnsi="Calibri"/>
          <w:color w:val="000000" w:themeColor="text1"/>
          <w:kern w:val="0"/>
          <w:lang w:val="es-419"/>
          <w14:ligatures w14:val="none"/>
        </w:rPr>
        <w:t xml:space="preserve"> creativo alineado con las necesidades del cliente y las expectativas de las empresas, asegurando así que los elementos visuales diseñados cumplan con los objetivos establecidos en la estrategia comunicativa del proyecto</w:t>
      </w:r>
      <w:r w:rsidR="00F70A98" w:rsidRPr="00F70A98">
        <w:rPr>
          <w:rFonts w:ascii="Calibri" w:hAnsi="Calibri"/>
          <w:color w:val="000000" w:themeColor="text1"/>
          <w:kern w:val="0"/>
          <w:lang w:val="es-419"/>
          <w14:ligatures w14:val="none"/>
        </w:rPr>
        <w:t>.</w:t>
      </w:r>
    </w:p>
    <w:p w14:paraId="676EB408" w14:textId="57305872" w:rsidR="00C407C1" w:rsidRPr="005F0B71" w:rsidRDefault="004C0711" w:rsidP="004E7058">
      <w:pPr>
        <w:ind w:left="3539"/>
        <w:rPr>
          <w:lang w:val="es-419"/>
        </w:rPr>
      </w:pPr>
      <w:r>
        <w:rPr>
          <w:rFonts w:ascii="Calibri" w:hAnsi="Calibri"/>
          <w:b/>
          <w:bCs/>
          <w:color w:val="000000" w:themeColor="text1"/>
          <w:kern w:val="0"/>
          <w:lang w:val="es-419"/>
          <w14:ligatures w14:val="none"/>
        </w:rPr>
        <w:t>Octubre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2E3DC9BC" w14:textId="2DA9500A" w:rsidR="00F131C3"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9217043" w:history="1">
            <w:r w:rsidR="00F131C3" w:rsidRPr="00A010CE">
              <w:rPr>
                <w:rStyle w:val="Hipervnculo"/>
                <w:noProof/>
              </w:rPr>
              <w:t>Introducción</w:t>
            </w:r>
            <w:r w:rsidR="00F131C3">
              <w:rPr>
                <w:noProof/>
                <w:webHidden/>
              </w:rPr>
              <w:tab/>
            </w:r>
            <w:r w:rsidR="00F131C3">
              <w:rPr>
                <w:noProof/>
                <w:webHidden/>
              </w:rPr>
              <w:fldChar w:fldCharType="begin"/>
            </w:r>
            <w:r w:rsidR="00F131C3">
              <w:rPr>
                <w:noProof/>
                <w:webHidden/>
              </w:rPr>
              <w:instrText xml:space="preserve"> PAGEREF _Toc179217043 \h </w:instrText>
            </w:r>
            <w:r w:rsidR="00F131C3">
              <w:rPr>
                <w:noProof/>
                <w:webHidden/>
              </w:rPr>
            </w:r>
            <w:r w:rsidR="00F131C3">
              <w:rPr>
                <w:noProof/>
                <w:webHidden/>
              </w:rPr>
              <w:fldChar w:fldCharType="separate"/>
            </w:r>
            <w:r w:rsidR="001B45E8">
              <w:rPr>
                <w:noProof/>
                <w:webHidden/>
              </w:rPr>
              <w:t>1</w:t>
            </w:r>
            <w:r w:rsidR="00F131C3">
              <w:rPr>
                <w:noProof/>
                <w:webHidden/>
              </w:rPr>
              <w:fldChar w:fldCharType="end"/>
            </w:r>
          </w:hyperlink>
        </w:p>
        <w:p w14:paraId="1370F2A3" w14:textId="15807BCC" w:rsidR="00F131C3" w:rsidRDefault="00F131C3">
          <w:pPr>
            <w:pStyle w:val="TDC1"/>
            <w:tabs>
              <w:tab w:val="left" w:pos="1320"/>
              <w:tab w:val="right" w:leader="dot" w:pos="9962"/>
            </w:tabs>
            <w:rPr>
              <w:rFonts w:eastAsiaTheme="minorEastAsia"/>
              <w:noProof/>
              <w:kern w:val="0"/>
              <w:sz w:val="22"/>
              <w:lang w:eastAsia="es-CO"/>
              <w14:ligatures w14:val="none"/>
            </w:rPr>
          </w:pPr>
          <w:hyperlink w:anchor="_Toc179217044" w:history="1">
            <w:r w:rsidRPr="00A010CE">
              <w:rPr>
                <w:rStyle w:val="Hipervnculo"/>
                <w:noProof/>
              </w:rPr>
              <w:t>1.</w:t>
            </w:r>
            <w:r>
              <w:rPr>
                <w:rFonts w:eastAsiaTheme="minorEastAsia"/>
                <w:noProof/>
                <w:kern w:val="0"/>
                <w:sz w:val="22"/>
                <w:lang w:eastAsia="es-CO"/>
                <w14:ligatures w14:val="none"/>
              </w:rPr>
              <w:tab/>
            </w:r>
            <w:r w:rsidRPr="00A010CE">
              <w:rPr>
                <w:rStyle w:val="Hipervnculo"/>
                <w:noProof/>
              </w:rPr>
              <w:t>Tipos de logos</w:t>
            </w:r>
            <w:r>
              <w:rPr>
                <w:noProof/>
                <w:webHidden/>
              </w:rPr>
              <w:tab/>
            </w:r>
            <w:r>
              <w:rPr>
                <w:noProof/>
                <w:webHidden/>
              </w:rPr>
              <w:fldChar w:fldCharType="begin"/>
            </w:r>
            <w:r>
              <w:rPr>
                <w:noProof/>
                <w:webHidden/>
              </w:rPr>
              <w:instrText xml:space="preserve"> PAGEREF _Toc179217044 \h </w:instrText>
            </w:r>
            <w:r>
              <w:rPr>
                <w:noProof/>
                <w:webHidden/>
              </w:rPr>
            </w:r>
            <w:r>
              <w:rPr>
                <w:noProof/>
                <w:webHidden/>
              </w:rPr>
              <w:fldChar w:fldCharType="separate"/>
            </w:r>
            <w:r w:rsidR="001B45E8">
              <w:rPr>
                <w:noProof/>
                <w:webHidden/>
              </w:rPr>
              <w:t>3</w:t>
            </w:r>
            <w:r>
              <w:rPr>
                <w:noProof/>
                <w:webHidden/>
              </w:rPr>
              <w:fldChar w:fldCharType="end"/>
            </w:r>
          </w:hyperlink>
        </w:p>
        <w:p w14:paraId="6F1919AC" w14:textId="6B4F878E" w:rsidR="00F131C3" w:rsidRDefault="00F131C3">
          <w:pPr>
            <w:pStyle w:val="TDC1"/>
            <w:tabs>
              <w:tab w:val="left" w:pos="1320"/>
              <w:tab w:val="right" w:leader="dot" w:pos="9962"/>
            </w:tabs>
            <w:rPr>
              <w:rFonts w:eastAsiaTheme="minorEastAsia"/>
              <w:noProof/>
              <w:kern w:val="0"/>
              <w:sz w:val="22"/>
              <w:lang w:eastAsia="es-CO"/>
              <w14:ligatures w14:val="none"/>
            </w:rPr>
          </w:pPr>
          <w:hyperlink w:anchor="_Toc179217045" w:history="1">
            <w:r w:rsidRPr="00A010CE">
              <w:rPr>
                <w:rStyle w:val="Hipervnculo"/>
                <w:noProof/>
                <w:spacing w:val="20"/>
                <w:lang w:val="en-US"/>
              </w:rPr>
              <w:t>2.</w:t>
            </w:r>
            <w:r>
              <w:rPr>
                <w:rFonts w:eastAsiaTheme="minorEastAsia"/>
                <w:noProof/>
                <w:kern w:val="0"/>
                <w:sz w:val="22"/>
                <w:lang w:eastAsia="es-CO"/>
                <w14:ligatures w14:val="none"/>
              </w:rPr>
              <w:tab/>
            </w:r>
            <w:r w:rsidRPr="00A010CE">
              <w:rPr>
                <w:rStyle w:val="Hipervnculo"/>
                <w:noProof/>
                <w:spacing w:val="20"/>
                <w:lang w:val="en-US"/>
              </w:rPr>
              <w:t>Briefing</w:t>
            </w:r>
            <w:r>
              <w:rPr>
                <w:noProof/>
                <w:webHidden/>
              </w:rPr>
              <w:tab/>
            </w:r>
            <w:r>
              <w:rPr>
                <w:noProof/>
                <w:webHidden/>
              </w:rPr>
              <w:fldChar w:fldCharType="begin"/>
            </w:r>
            <w:r>
              <w:rPr>
                <w:noProof/>
                <w:webHidden/>
              </w:rPr>
              <w:instrText xml:space="preserve"> PAGEREF _Toc179217045 \h </w:instrText>
            </w:r>
            <w:r>
              <w:rPr>
                <w:noProof/>
                <w:webHidden/>
              </w:rPr>
            </w:r>
            <w:r>
              <w:rPr>
                <w:noProof/>
                <w:webHidden/>
              </w:rPr>
              <w:fldChar w:fldCharType="separate"/>
            </w:r>
            <w:r w:rsidR="001B45E8">
              <w:rPr>
                <w:noProof/>
                <w:webHidden/>
              </w:rPr>
              <w:t>13</w:t>
            </w:r>
            <w:r>
              <w:rPr>
                <w:noProof/>
                <w:webHidden/>
              </w:rPr>
              <w:fldChar w:fldCharType="end"/>
            </w:r>
          </w:hyperlink>
        </w:p>
        <w:p w14:paraId="30FAE01C" w14:textId="3A009246" w:rsidR="00F131C3" w:rsidRDefault="00F131C3">
          <w:pPr>
            <w:pStyle w:val="TDC1"/>
            <w:tabs>
              <w:tab w:val="left" w:pos="1320"/>
              <w:tab w:val="right" w:leader="dot" w:pos="9962"/>
            </w:tabs>
            <w:rPr>
              <w:rFonts w:eastAsiaTheme="minorEastAsia"/>
              <w:noProof/>
              <w:kern w:val="0"/>
              <w:sz w:val="22"/>
              <w:lang w:eastAsia="es-CO"/>
              <w14:ligatures w14:val="none"/>
            </w:rPr>
          </w:pPr>
          <w:hyperlink w:anchor="_Toc179217046" w:history="1">
            <w:r w:rsidRPr="00A010CE">
              <w:rPr>
                <w:rStyle w:val="Hipervnculo"/>
                <w:noProof/>
              </w:rPr>
              <w:t>3.</w:t>
            </w:r>
            <w:r>
              <w:rPr>
                <w:rFonts w:eastAsiaTheme="minorEastAsia"/>
                <w:noProof/>
                <w:kern w:val="0"/>
                <w:sz w:val="22"/>
                <w:lang w:eastAsia="es-CO"/>
                <w14:ligatures w14:val="none"/>
              </w:rPr>
              <w:tab/>
            </w:r>
            <w:r w:rsidRPr="00A010CE">
              <w:rPr>
                <w:rStyle w:val="Hipervnculo"/>
                <w:noProof/>
              </w:rPr>
              <w:t>Idea creativa</w:t>
            </w:r>
            <w:r>
              <w:rPr>
                <w:noProof/>
                <w:webHidden/>
              </w:rPr>
              <w:tab/>
            </w:r>
            <w:r>
              <w:rPr>
                <w:noProof/>
                <w:webHidden/>
              </w:rPr>
              <w:fldChar w:fldCharType="begin"/>
            </w:r>
            <w:r>
              <w:rPr>
                <w:noProof/>
                <w:webHidden/>
              </w:rPr>
              <w:instrText xml:space="preserve"> PAGEREF _Toc179217046 \h </w:instrText>
            </w:r>
            <w:r>
              <w:rPr>
                <w:noProof/>
                <w:webHidden/>
              </w:rPr>
            </w:r>
            <w:r>
              <w:rPr>
                <w:noProof/>
                <w:webHidden/>
              </w:rPr>
              <w:fldChar w:fldCharType="separate"/>
            </w:r>
            <w:r w:rsidR="001B45E8">
              <w:rPr>
                <w:noProof/>
                <w:webHidden/>
              </w:rPr>
              <w:t>16</w:t>
            </w:r>
            <w:r>
              <w:rPr>
                <w:noProof/>
                <w:webHidden/>
              </w:rPr>
              <w:fldChar w:fldCharType="end"/>
            </w:r>
          </w:hyperlink>
        </w:p>
        <w:p w14:paraId="23745922" w14:textId="4DAA0662" w:rsidR="00F131C3" w:rsidRDefault="00F131C3">
          <w:pPr>
            <w:pStyle w:val="TDC1"/>
            <w:tabs>
              <w:tab w:val="right" w:leader="dot" w:pos="9962"/>
            </w:tabs>
            <w:rPr>
              <w:rFonts w:eastAsiaTheme="minorEastAsia"/>
              <w:noProof/>
              <w:kern w:val="0"/>
              <w:sz w:val="22"/>
              <w:lang w:eastAsia="es-CO"/>
              <w14:ligatures w14:val="none"/>
            </w:rPr>
          </w:pPr>
          <w:hyperlink w:anchor="_Toc179217047" w:history="1">
            <w:r w:rsidRPr="00A010CE">
              <w:rPr>
                <w:rStyle w:val="Hipervnculo"/>
                <w:noProof/>
              </w:rPr>
              <w:t>Síntesis</w:t>
            </w:r>
            <w:r>
              <w:rPr>
                <w:noProof/>
                <w:webHidden/>
              </w:rPr>
              <w:tab/>
            </w:r>
            <w:r>
              <w:rPr>
                <w:noProof/>
                <w:webHidden/>
              </w:rPr>
              <w:fldChar w:fldCharType="begin"/>
            </w:r>
            <w:r>
              <w:rPr>
                <w:noProof/>
                <w:webHidden/>
              </w:rPr>
              <w:instrText xml:space="preserve"> PAGEREF _Toc179217047 \h </w:instrText>
            </w:r>
            <w:r>
              <w:rPr>
                <w:noProof/>
                <w:webHidden/>
              </w:rPr>
            </w:r>
            <w:r>
              <w:rPr>
                <w:noProof/>
                <w:webHidden/>
              </w:rPr>
              <w:fldChar w:fldCharType="separate"/>
            </w:r>
            <w:r w:rsidR="001B45E8">
              <w:rPr>
                <w:noProof/>
                <w:webHidden/>
              </w:rPr>
              <w:t>21</w:t>
            </w:r>
            <w:r>
              <w:rPr>
                <w:noProof/>
                <w:webHidden/>
              </w:rPr>
              <w:fldChar w:fldCharType="end"/>
            </w:r>
          </w:hyperlink>
        </w:p>
        <w:p w14:paraId="418C215A" w14:textId="086678F0" w:rsidR="00F131C3" w:rsidRDefault="00F131C3">
          <w:pPr>
            <w:pStyle w:val="TDC1"/>
            <w:tabs>
              <w:tab w:val="right" w:leader="dot" w:pos="9962"/>
            </w:tabs>
            <w:rPr>
              <w:rFonts w:eastAsiaTheme="minorEastAsia"/>
              <w:noProof/>
              <w:kern w:val="0"/>
              <w:sz w:val="22"/>
              <w:lang w:eastAsia="es-CO"/>
              <w14:ligatures w14:val="none"/>
            </w:rPr>
          </w:pPr>
          <w:hyperlink w:anchor="_Toc179217048" w:history="1">
            <w:r w:rsidRPr="00A010CE">
              <w:rPr>
                <w:rStyle w:val="Hipervnculo"/>
                <w:noProof/>
              </w:rPr>
              <w:t>Glosario</w:t>
            </w:r>
            <w:r>
              <w:rPr>
                <w:noProof/>
                <w:webHidden/>
              </w:rPr>
              <w:tab/>
            </w:r>
            <w:r>
              <w:rPr>
                <w:noProof/>
                <w:webHidden/>
              </w:rPr>
              <w:fldChar w:fldCharType="begin"/>
            </w:r>
            <w:r>
              <w:rPr>
                <w:noProof/>
                <w:webHidden/>
              </w:rPr>
              <w:instrText xml:space="preserve"> PAGEREF _Toc179217048 \h </w:instrText>
            </w:r>
            <w:r>
              <w:rPr>
                <w:noProof/>
                <w:webHidden/>
              </w:rPr>
            </w:r>
            <w:r>
              <w:rPr>
                <w:noProof/>
                <w:webHidden/>
              </w:rPr>
              <w:fldChar w:fldCharType="separate"/>
            </w:r>
            <w:r w:rsidR="001B45E8">
              <w:rPr>
                <w:noProof/>
                <w:webHidden/>
              </w:rPr>
              <w:t>23</w:t>
            </w:r>
            <w:r>
              <w:rPr>
                <w:noProof/>
                <w:webHidden/>
              </w:rPr>
              <w:fldChar w:fldCharType="end"/>
            </w:r>
          </w:hyperlink>
        </w:p>
        <w:p w14:paraId="37E855C8" w14:textId="7CA35F59" w:rsidR="00F131C3" w:rsidRDefault="00F131C3">
          <w:pPr>
            <w:pStyle w:val="TDC1"/>
            <w:tabs>
              <w:tab w:val="right" w:leader="dot" w:pos="9962"/>
            </w:tabs>
            <w:rPr>
              <w:rFonts w:eastAsiaTheme="minorEastAsia"/>
              <w:noProof/>
              <w:kern w:val="0"/>
              <w:sz w:val="22"/>
              <w:lang w:eastAsia="es-CO"/>
              <w14:ligatures w14:val="none"/>
            </w:rPr>
          </w:pPr>
          <w:hyperlink w:anchor="_Toc179217049" w:history="1">
            <w:r w:rsidRPr="00A010CE">
              <w:rPr>
                <w:rStyle w:val="Hipervnculo"/>
                <w:noProof/>
              </w:rPr>
              <w:t>Material complementario</w:t>
            </w:r>
            <w:r>
              <w:rPr>
                <w:noProof/>
                <w:webHidden/>
              </w:rPr>
              <w:tab/>
            </w:r>
            <w:r>
              <w:rPr>
                <w:noProof/>
                <w:webHidden/>
              </w:rPr>
              <w:fldChar w:fldCharType="begin"/>
            </w:r>
            <w:r>
              <w:rPr>
                <w:noProof/>
                <w:webHidden/>
              </w:rPr>
              <w:instrText xml:space="preserve"> PAGEREF _Toc179217049 \h </w:instrText>
            </w:r>
            <w:r>
              <w:rPr>
                <w:noProof/>
                <w:webHidden/>
              </w:rPr>
            </w:r>
            <w:r>
              <w:rPr>
                <w:noProof/>
                <w:webHidden/>
              </w:rPr>
              <w:fldChar w:fldCharType="separate"/>
            </w:r>
            <w:r w:rsidR="001B45E8">
              <w:rPr>
                <w:noProof/>
                <w:webHidden/>
              </w:rPr>
              <w:t>24</w:t>
            </w:r>
            <w:r>
              <w:rPr>
                <w:noProof/>
                <w:webHidden/>
              </w:rPr>
              <w:fldChar w:fldCharType="end"/>
            </w:r>
          </w:hyperlink>
        </w:p>
        <w:p w14:paraId="672FBC8F" w14:textId="36861274" w:rsidR="00F131C3" w:rsidRDefault="00F131C3">
          <w:pPr>
            <w:pStyle w:val="TDC1"/>
            <w:tabs>
              <w:tab w:val="right" w:leader="dot" w:pos="9962"/>
            </w:tabs>
            <w:rPr>
              <w:rFonts w:eastAsiaTheme="minorEastAsia"/>
              <w:noProof/>
              <w:kern w:val="0"/>
              <w:sz w:val="22"/>
              <w:lang w:eastAsia="es-CO"/>
              <w14:ligatures w14:val="none"/>
            </w:rPr>
          </w:pPr>
          <w:hyperlink w:anchor="_Toc179217050" w:history="1">
            <w:r w:rsidRPr="00A010CE">
              <w:rPr>
                <w:rStyle w:val="Hipervnculo"/>
                <w:noProof/>
              </w:rPr>
              <w:t>Referencias bibliográficas</w:t>
            </w:r>
            <w:r>
              <w:rPr>
                <w:noProof/>
                <w:webHidden/>
              </w:rPr>
              <w:tab/>
            </w:r>
            <w:r>
              <w:rPr>
                <w:noProof/>
                <w:webHidden/>
              </w:rPr>
              <w:fldChar w:fldCharType="begin"/>
            </w:r>
            <w:r>
              <w:rPr>
                <w:noProof/>
                <w:webHidden/>
              </w:rPr>
              <w:instrText xml:space="preserve"> PAGEREF _Toc179217050 \h </w:instrText>
            </w:r>
            <w:r>
              <w:rPr>
                <w:noProof/>
                <w:webHidden/>
              </w:rPr>
            </w:r>
            <w:r>
              <w:rPr>
                <w:noProof/>
                <w:webHidden/>
              </w:rPr>
              <w:fldChar w:fldCharType="separate"/>
            </w:r>
            <w:r w:rsidR="001B45E8">
              <w:rPr>
                <w:noProof/>
                <w:webHidden/>
              </w:rPr>
              <w:t>25</w:t>
            </w:r>
            <w:r>
              <w:rPr>
                <w:noProof/>
                <w:webHidden/>
              </w:rPr>
              <w:fldChar w:fldCharType="end"/>
            </w:r>
          </w:hyperlink>
        </w:p>
        <w:p w14:paraId="2D61B129" w14:textId="2692CCFE" w:rsidR="00F131C3" w:rsidRDefault="00F131C3">
          <w:pPr>
            <w:pStyle w:val="TDC1"/>
            <w:tabs>
              <w:tab w:val="right" w:leader="dot" w:pos="9962"/>
            </w:tabs>
            <w:rPr>
              <w:rFonts w:eastAsiaTheme="minorEastAsia"/>
              <w:noProof/>
              <w:kern w:val="0"/>
              <w:sz w:val="22"/>
              <w:lang w:eastAsia="es-CO"/>
              <w14:ligatures w14:val="none"/>
            </w:rPr>
          </w:pPr>
          <w:hyperlink w:anchor="_Toc179217051" w:history="1">
            <w:r w:rsidRPr="00A010CE">
              <w:rPr>
                <w:rStyle w:val="Hipervnculo"/>
                <w:noProof/>
              </w:rPr>
              <w:t>Créditos</w:t>
            </w:r>
            <w:r>
              <w:rPr>
                <w:noProof/>
                <w:webHidden/>
              </w:rPr>
              <w:tab/>
            </w:r>
            <w:r>
              <w:rPr>
                <w:noProof/>
                <w:webHidden/>
              </w:rPr>
              <w:fldChar w:fldCharType="begin"/>
            </w:r>
            <w:r>
              <w:rPr>
                <w:noProof/>
                <w:webHidden/>
              </w:rPr>
              <w:instrText xml:space="preserve"> PAGEREF _Toc179217051 \h </w:instrText>
            </w:r>
            <w:r>
              <w:rPr>
                <w:noProof/>
                <w:webHidden/>
              </w:rPr>
            </w:r>
            <w:r>
              <w:rPr>
                <w:noProof/>
                <w:webHidden/>
              </w:rPr>
              <w:fldChar w:fldCharType="separate"/>
            </w:r>
            <w:r w:rsidR="001B45E8">
              <w:rPr>
                <w:noProof/>
                <w:webHidden/>
              </w:rPr>
              <w:t>27</w:t>
            </w:r>
            <w:r>
              <w:rPr>
                <w:noProof/>
                <w:webHidden/>
              </w:rPr>
              <w:fldChar w:fldCharType="end"/>
            </w:r>
          </w:hyperlink>
        </w:p>
        <w:p w14:paraId="524176D6" w14:textId="17D64B5D"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79217043"/>
      <w:r w:rsidRPr="00572424">
        <w:lastRenderedPageBreak/>
        <w:t>Introducción</w:t>
      </w:r>
      <w:bookmarkEnd w:id="0"/>
    </w:p>
    <w:p w14:paraId="3E53969A" w14:textId="1D2FB2C9" w:rsidR="00C465E3" w:rsidRDefault="00FA32CF" w:rsidP="00C465E3">
      <w:r w:rsidRPr="00FA32CF">
        <w:t>El componente formativo, diseño y creatividad publicitaria, se enfoca en desglosar el proceso que sigue un diseñador o una empresa creativa para desarrollar, propuestas visuales que reflejen la filosofía corporativa de una organización. Bienvenido a este componente formativo</w:t>
      </w:r>
      <w:r w:rsidR="0042470B">
        <w:t>:</w:t>
      </w:r>
    </w:p>
    <w:p w14:paraId="3783A1F1" w14:textId="646060A2" w:rsidR="007F2B44" w:rsidRPr="00C465E3" w:rsidRDefault="009267C1" w:rsidP="00C465E3">
      <w:pPr>
        <w:pStyle w:val="Video"/>
        <w:rPr>
          <w:b/>
          <w:bCs/>
          <w:lang w:val="es-419"/>
        </w:rPr>
      </w:pPr>
      <w:r>
        <w:rPr>
          <w:b/>
          <w:bCs/>
          <w:lang w:val="es-419"/>
        </w:rPr>
        <w:t>Diseño y creatividad publicitaria</w:t>
      </w:r>
      <w:r w:rsidR="0042470B" w:rsidRPr="00C465E3">
        <w:rPr>
          <w:b/>
          <w:bCs/>
          <w:lang w:val="es-419"/>
        </w:rPr>
        <w:t>.</w:t>
      </w:r>
    </w:p>
    <w:p w14:paraId="12D24240" w14:textId="6C220F68" w:rsidR="009267C1" w:rsidRDefault="0037618C" w:rsidP="007F2B44">
      <w:pPr>
        <w:ind w:firstLine="0"/>
        <w:jc w:val="center"/>
        <w:rPr>
          <w:noProof/>
        </w:rPr>
      </w:pPr>
      <w:r>
        <w:rPr>
          <w:noProof/>
        </w:rPr>
        <w:drawing>
          <wp:inline distT="0" distB="0" distL="0" distR="0" wp14:anchorId="0766F522" wp14:editId="382252DB">
            <wp:extent cx="4403750" cy="2479649"/>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8793" cy="2482489"/>
                    </a:xfrm>
                    <a:prstGeom prst="rect">
                      <a:avLst/>
                    </a:prstGeom>
                    <a:noFill/>
                    <a:ln>
                      <a:noFill/>
                    </a:ln>
                  </pic:spPr>
                </pic:pic>
              </a:graphicData>
            </a:graphic>
          </wp:inline>
        </w:drawing>
      </w:r>
    </w:p>
    <w:p w14:paraId="21D4A860" w14:textId="6FD12F7C" w:rsidR="007F2B44" w:rsidRDefault="002D6F8F" w:rsidP="007F2B44">
      <w:pPr>
        <w:ind w:firstLine="0"/>
        <w:jc w:val="center"/>
        <w:rPr>
          <w:b/>
          <w:lang w:val="es-419"/>
        </w:rPr>
      </w:pPr>
      <w:hyperlink r:id="rId14" w:history="1">
        <w:r w:rsidR="0042470B" w:rsidRPr="0037618C">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34ADBE0B"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9267C1">
              <w:rPr>
                <w:b/>
                <w:lang w:val="es-419"/>
              </w:rPr>
              <w:t>diseño y creatividad publicitaria.</w:t>
            </w:r>
          </w:p>
        </w:tc>
      </w:tr>
      <w:tr w:rsidR="007F2B44" w:rsidRPr="005F0B71" w14:paraId="1FE8CEA4" w14:textId="77777777" w:rsidTr="008C72B5">
        <w:tc>
          <w:tcPr>
            <w:tcW w:w="9962" w:type="dxa"/>
          </w:tcPr>
          <w:p w14:paraId="04B3D3C7" w14:textId="01D02069" w:rsidR="00F86A37" w:rsidRDefault="009267C1" w:rsidP="00F71FE9">
            <w:pPr>
              <w:rPr>
                <w:lang w:val="es-419"/>
              </w:rPr>
            </w:pPr>
            <w:r w:rsidRPr="009267C1">
              <w:rPr>
                <w:lang w:val="es-419"/>
              </w:rPr>
              <w:t>Estimado aprendiz. Bienvenido al componente formativo denominado diseño y creatividad publicitaria. El objetivo principal es dotar a los participantes de los conocimientos necesarios para planificar y diseñar elementos gráficos que alineen la identidad corporativa con los requisitos organizacionales.</w:t>
            </w:r>
          </w:p>
          <w:p w14:paraId="28780894" w14:textId="6E79A5C3" w:rsidR="009267C1" w:rsidRDefault="009267C1" w:rsidP="00F71FE9">
            <w:pPr>
              <w:rPr>
                <w:lang w:val="es-419"/>
              </w:rPr>
            </w:pPr>
            <w:r w:rsidRPr="009267C1">
              <w:rPr>
                <w:lang w:val="es-419"/>
              </w:rPr>
              <w:lastRenderedPageBreak/>
              <w:t>Para lograr este objetivo se abordarán temas fundamentales como los principios del diseño y los distintos tipos de logos. Estos elementos son esenciales para asegurar que los diseñadores comprendan cómo crear una identidad visual coherente y efectiva, capaz de comunicar los valores y la misión de la empresa de manera clara y atractiva.</w:t>
            </w:r>
          </w:p>
          <w:p w14:paraId="07BE0595" w14:textId="5B819F40" w:rsidR="009267C1" w:rsidRPr="005F0B71" w:rsidRDefault="009267C1" w:rsidP="004674D3">
            <w:pPr>
              <w:rPr>
                <w:lang w:val="es-419"/>
              </w:rPr>
            </w:pPr>
            <w:r w:rsidRPr="009267C1">
              <w:rPr>
                <w:lang w:val="es-419"/>
              </w:rPr>
              <w:t xml:space="preserve">Asimismo, se explorarán aspectos críticos de la estrategia creativa, incluyendo el desarrollo de un </w:t>
            </w:r>
            <w:r w:rsidRPr="009267C1">
              <w:rPr>
                <w:rStyle w:val="Extranjerismo"/>
                <w:lang w:val="es-419"/>
              </w:rPr>
              <w:t>briefing</w:t>
            </w:r>
            <w:r w:rsidRPr="009267C1">
              <w:rPr>
                <w:lang w:val="es-419"/>
              </w:rPr>
              <w:t xml:space="preserve"> de una idea creativa. Estos componentes permitirán a los participantes no solo diseñen elementos visuales, sino también organicen una estrategia creativa integral que responda a las necesidades del cliente y se ajuste a los lineamientos del programa.</w:t>
            </w:r>
          </w:p>
        </w:tc>
      </w:tr>
    </w:tbl>
    <w:p w14:paraId="05D2259B" w14:textId="77777777" w:rsidR="00BF653A" w:rsidRPr="00BF653A" w:rsidRDefault="00BF653A" w:rsidP="00BF653A">
      <w:pPr>
        <w:rPr>
          <w:lang w:val="es-419" w:eastAsia="es-CO"/>
        </w:rPr>
      </w:pPr>
      <w:r w:rsidRPr="00BF653A">
        <w:rPr>
          <w:lang w:val="es-419" w:eastAsia="es-CO"/>
        </w:rPr>
        <w:lastRenderedPageBreak/>
        <w:t xml:space="preserve">El diseño de un logo, es una tarea compleja que requiere el análisis de la organización, la promesa de valor y las ventajas de los servicios o productos frente a los consumidores. A partir de estos factores se inician bocetos de logos que representen la función y esencia de la compañía teniendo en cuenta la psicología del color. </w:t>
      </w:r>
    </w:p>
    <w:p w14:paraId="5F1A2D44" w14:textId="50DC2715" w:rsidR="00572424" w:rsidRDefault="00BF653A" w:rsidP="00BF653A">
      <w:pPr>
        <w:rPr>
          <w:lang w:val="es-419" w:eastAsia="es-CO"/>
        </w:rPr>
      </w:pPr>
      <w:r w:rsidRPr="00BF653A">
        <w:rPr>
          <w:lang w:val="es-419" w:eastAsia="es-CO"/>
        </w:rPr>
        <w:t>El diseño digital del boceto elegido exige conocimientos de las técnicas de diseño e</w:t>
      </w:r>
      <w:r w:rsidR="006D47C5">
        <w:rPr>
          <w:lang w:val="es-419" w:eastAsia="es-CO"/>
        </w:rPr>
        <w:t>n Adobe ilustrator</w:t>
      </w:r>
      <w:r w:rsidRPr="00BF653A">
        <w:rPr>
          <w:lang w:val="es-419" w:eastAsia="es-CO"/>
        </w:rPr>
        <w:t>, las cuales se aprendieron como proceso estético y tecnológico. Finalmente, al diseñar el logo, es necesario ponerlo a prueba con la opinión pública para lograr modificarlo o mejorarlo para así presentar el logo final al cliente.</w:t>
      </w:r>
    </w:p>
    <w:p w14:paraId="28D426CC" w14:textId="62CC7602" w:rsidR="00F131C3" w:rsidRDefault="00F131C3" w:rsidP="00BF653A">
      <w:pPr>
        <w:rPr>
          <w:lang w:val="es-419" w:eastAsia="es-CO"/>
        </w:rPr>
      </w:pPr>
    </w:p>
    <w:p w14:paraId="58D809A9" w14:textId="45BEE84C" w:rsidR="00F131C3" w:rsidRDefault="00F131C3" w:rsidP="00BF653A">
      <w:pPr>
        <w:rPr>
          <w:lang w:val="es-419" w:eastAsia="es-CO"/>
        </w:rPr>
      </w:pPr>
    </w:p>
    <w:p w14:paraId="47E2750A" w14:textId="455C1271" w:rsidR="00F131C3" w:rsidRDefault="00F131C3" w:rsidP="00BF653A">
      <w:pPr>
        <w:rPr>
          <w:lang w:val="es-419" w:eastAsia="es-CO"/>
        </w:rPr>
      </w:pPr>
    </w:p>
    <w:p w14:paraId="783C48D9" w14:textId="77777777" w:rsidR="00F131C3" w:rsidRDefault="00F131C3" w:rsidP="00BF653A">
      <w:pPr>
        <w:rPr>
          <w:lang w:val="es-419" w:eastAsia="es-CO"/>
        </w:rPr>
      </w:pPr>
    </w:p>
    <w:p w14:paraId="6099BE97" w14:textId="27E63017" w:rsidR="0014295B" w:rsidRPr="00572424" w:rsidRDefault="00BF653A" w:rsidP="00572424">
      <w:pPr>
        <w:pStyle w:val="Ttulo1"/>
      </w:pPr>
      <w:bookmarkStart w:id="1" w:name="_Toc179217044"/>
      <w:r>
        <w:lastRenderedPageBreak/>
        <w:t>Tipos de logos</w:t>
      </w:r>
      <w:bookmarkEnd w:id="1"/>
    </w:p>
    <w:p w14:paraId="71009706" w14:textId="6B0E78CC" w:rsidR="004D18B5" w:rsidRPr="004D18B5" w:rsidRDefault="004D18B5" w:rsidP="000A6673">
      <w:pPr>
        <w:rPr>
          <w:rFonts w:ascii="Calibri" w:hAnsi="Calibri" w:cs="Calibri"/>
          <w:szCs w:val="28"/>
          <w:lang w:val="es-419"/>
        </w:rPr>
      </w:pPr>
      <w:r w:rsidRPr="004D18B5">
        <w:rPr>
          <w:rFonts w:ascii="Calibri" w:hAnsi="Calibri" w:cs="Calibri"/>
          <w:szCs w:val="28"/>
          <w:lang w:val="es-419"/>
        </w:rPr>
        <w:t>El logo o logotipo es un signo gráfico que representa una organización, un servicio o un producto en el mercado. En la actualidad existen muchos tipos de logos para identificar comercialmente una entidad, sin embargo, estos se pueden clasificar en cinco tipologías diferentes, de la siguiente manera:</w:t>
      </w:r>
    </w:p>
    <w:p w14:paraId="0B9C8EB4" w14:textId="394E2433" w:rsidR="004D18B5" w:rsidRPr="004D18B5" w:rsidRDefault="004D18B5" w:rsidP="004D18B5">
      <w:pPr>
        <w:rPr>
          <w:rFonts w:ascii="Calibri" w:hAnsi="Calibri" w:cs="Calibri"/>
          <w:szCs w:val="28"/>
          <w:lang w:val="es-419"/>
        </w:rPr>
      </w:pPr>
      <w:r w:rsidRPr="004D18B5">
        <w:rPr>
          <w:rFonts w:ascii="Calibri" w:hAnsi="Calibri" w:cs="Calibri"/>
          <w:b/>
          <w:bCs/>
          <w:szCs w:val="28"/>
          <w:lang w:val="es-419"/>
        </w:rPr>
        <w:t>Icónico / simbólico</w:t>
      </w:r>
      <w:r w:rsidRPr="004D18B5">
        <w:rPr>
          <w:rFonts w:ascii="Calibri" w:hAnsi="Calibri" w:cs="Calibri"/>
          <w:szCs w:val="28"/>
          <w:lang w:val="es-419"/>
        </w:rPr>
        <w:t xml:space="preserve">: </w:t>
      </w:r>
      <w:r>
        <w:rPr>
          <w:rFonts w:ascii="Calibri" w:hAnsi="Calibri" w:cs="Calibri"/>
          <w:szCs w:val="28"/>
          <w:lang w:val="es-419"/>
        </w:rPr>
        <w:t>e</w:t>
      </w:r>
      <w:r w:rsidRPr="004D18B5">
        <w:rPr>
          <w:rFonts w:ascii="Calibri" w:hAnsi="Calibri" w:cs="Calibri"/>
          <w:szCs w:val="28"/>
          <w:lang w:val="es-419"/>
        </w:rPr>
        <w:t xml:space="preserve">stos logos se basan en gráficos simplificados y simbólicos que reflejan de manera literal o abstracta la filosofía o idea de la organización. Usualmente, el concepto detrás del diseño de un logo icónico o simbólico, es complejo dado que es necesario transmitir valores y funciones por medio de figuras abstractas, de lo contrario, serán similares a figuras tomadas de </w:t>
      </w:r>
      <w:r w:rsidRPr="009267C1">
        <w:rPr>
          <w:rStyle w:val="Extranjerismo"/>
          <w:lang w:val="es-419"/>
        </w:rPr>
        <w:t>clipart</w:t>
      </w:r>
      <w:r w:rsidRPr="004D18B5">
        <w:rPr>
          <w:rFonts w:ascii="Calibri" w:hAnsi="Calibri" w:cs="Calibri"/>
          <w:szCs w:val="28"/>
          <w:lang w:val="es-419"/>
        </w:rPr>
        <w:t xml:space="preserve">.  </w:t>
      </w:r>
    </w:p>
    <w:p w14:paraId="253D1123" w14:textId="4C66D35C" w:rsidR="004D18B5" w:rsidRDefault="004D18B5" w:rsidP="004D18B5">
      <w:pPr>
        <w:rPr>
          <w:rFonts w:ascii="Calibri" w:hAnsi="Calibri" w:cs="Calibri"/>
          <w:szCs w:val="28"/>
          <w:lang w:val="es-419"/>
        </w:rPr>
      </w:pPr>
      <w:r w:rsidRPr="004D18B5">
        <w:rPr>
          <w:rFonts w:ascii="Calibri" w:hAnsi="Calibri" w:cs="Calibri"/>
          <w:szCs w:val="28"/>
          <w:lang w:val="es-419"/>
        </w:rPr>
        <w:t>No son recomendables los desvanecidos u otros efectos en el diseño de logos icónicos o simbólicos. Este tipo de logos, generan un posicionamiento en la mente del consumidor con mayor rapidez debido a su naturaleza simple y simbólica.  Por ejemplo, Nike ©, Playboy ©, Shell Global S.A, entre otros.</w:t>
      </w:r>
    </w:p>
    <w:p w14:paraId="1FC7514E" w14:textId="712C5531" w:rsidR="00516C9A" w:rsidRDefault="00516C9A" w:rsidP="004D18B5">
      <w:pPr>
        <w:rPr>
          <w:rFonts w:ascii="Calibri" w:hAnsi="Calibri" w:cs="Calibri"/>
          <w:szCs w:val="28"/>
          <w:lang w:val="es-419"/>
        </w:rPr>
      </w:pPr>
      <w:r>
        <w:rPr>
          <w:rFonts w:ascii="Calibri" w:hAnsi="Calibri" w:cs="Calibri"/>
          <w:szCs w:val="28"/>
          <w:lang w:val="es-419"/>
        </w:rPr>
        <w:t xml:space="preserve">                                          </w:t>
      </w:r>
      <w:r w:rsidRPr="00516C9A">
        <w:rPr>
          <w:noProof/>
        </w:rPr>
        <w:drawing>
          <wp:inline distT="0" distB="0" distL="0" distR="0" wp14:anchorId="3B6575AF" wp14:editId="469E08E6">
            <wp:extent cx="2181225" cy="1554933"/>
            <wp:effectExtent l="0" t="0" r="0" b="762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pic:nvPicPr>
                  <pic:blipFill>
                    <a:blip r:embed="rId15"/>
                    <a:stretch>
                      <a:fillRect/>
                    </a:stretch>
                  </pic:blipFill>
                  <pic:spPr>
                    <a:xfrm>
                      <a:off x="0" y="0"/>
                      <a:ext cx="2183717" cy="1556710"/>
                    </a:xfrm>
                    <a:prstGeom prst="rect">
                      <a:avLst/>
                    </a:prstGeom>
                  </pic:spPr>
                </pic:pic>
              </a:graphicData>
            </a:graphic>
          </wp:inline>
        </w:drawing>
      </w:r>
    </w:p>
    <w:p w14:paraId="4CCD1ABC" w14:textId="152D3A5B" w:rsidR="00F54C8B" w:rsidRPr="00F54C8B" w:rsidRDefault="00F54C8B" w:rsidP="00F54C8B">
      <w:pPr>
        <w:ind w:left="3539"/>
        <w:rPr>
          <w:rFonts w:ascii="Calibri" w:hAnsi="Calibri" w:cs="Calibri"/>
          <w:sz w:val="22"/>
          <w:lang w:val="es-419"/>
        </w:rPr>
      </w:pPr>
      <w:r w:rsidRPr="00F54C8B">
        <w:rPr>
          <w:rFonts w:ascii="Calibri" w:hAnsi="Calibri" w:cs="Calibri"/>
          <w:sz w:val="22"/>
          <w:lang w:val="es-419"/>
        </w:rPr>
        <w:t>Nota. Playboy, 2014.</w:t>
      </w:r>
    </w:p>
    <w:p w14:paraId="55269762" w14:textId="06C4969C" w:rsidR="004D18B5" w:rsidRPr="004D18B5" w:rsidRDefault="004D18B5" w:rsidP="004D18B5">
      <w:pPr>
        <w:rPr>
          <w:lang w:val="es-419"/>
        </w:rPr>
      </w:pPr>
      <w:r w:rsidRPr="004D18B5">
        <w:rPr>
          <w:b/>
          <w:bCs/>
          <w:lang w:val="es-419"/>
        </w:rPr>
        <w:t>Tipográfico</w:t>
      </w:r>
      <w:r>
        <w:rPr>
          <w:lang w:val="es-419"/>
        </w:rPr>
        <w:t>: e</w:t>
      </w:r>
      <w:r w:rsidRPr="004D18B5">
        <w:rPr>
          <w:lang w:val="es-419"/>
        </w:rPr>
        <w:t xml:space="preserve">l diseño de este tipo de logo, está basado en el tratamiento de la letra. En este caso se diseña el nombre de la marca con una fuente única, un juego de fuentes o una tipografía personalizada o en la combinación de diferentes fuentes para </w:t>
      </w:r>
      <w:r w:rsidRPr="004D18B5">
        <w:rPr>
          <w:lang w:val="es-419"/>
        </w:rPr>
        <w:lastRenderedPageBreak/>
        <w:t xml:space="preserve">dar vida al nombre de la organización. Es un logo fácil de recordar porque involucra directamente el nombre de la marca, ya que coloca el nombre en el centro de la identidad visual, sin embargo, difícilmente transmite la idea o función de la organización, servicio o producto. </w:t>
      </w:r>
    </w:p>
    <w:p w14:paraId="0F2A52F9" w14:textId="77777777" w:rsidR="004D18B5" w:rsidRPr="004D18B5" w:rsidRDefault="004D18B5" w:rsidP="004D18B5">
      <w:pPr>
        <w:rPr>
          <w:lang w:val="es-419"/>
        </w:rPr>
      </w:pPr>
      <w:r w:rsidRPr="004D18B5">
        <w:rPr>
          <w:lang w:val="es-419"/>
        </w:rPr>
        <w:t>Esta simplicidad también puede ser una limitación, ya que el logo en sí, no comunica directamente la función, idea o propósito del producto o servicio que representa. A pesar, de su aparente simplicidad, diseñar un logo basado en la tipografía requiere una gran habilidad para seleccionar o crear una fuente que no solo sea distintiva, sino, que también refuerce los valores y la personalidad de la marca.</w:t>
      </w:r>
    </w:p>
    <w:p w14:paraId="4F40D550" w14:textId="500AC1B1" w:rsidR="004D18B5" w:rsidRDefault="004D18B5" w:rsidP="004D18B5">
      <w:pPr>
        <w:rPr>
          <w:lang w:val="es-419"/>
        </w:rPr>
      </w:pPr>
      <w:r w:rsidRPr="004D18B5">
        <w:rPr>
          <w:lang w:val="es-419"/>
        </w:rPr>
        <w:t>Además, estos logos son memorables y efectivos en su simplicidad, pero dependen en gran medida del reconocimiento previo de la marca para transmitir un mensaje más profundo.</w:t>
      </w:r>
    </w:p>
    <w:p w14:paraId="47B57353" w14:textId="35FC7A2C" w:rsidR="00516C9A" w:rsidRDefault="00516C9A" w:rsidP="004D18B5">
      <w:pPr>
        <w:rPr>
          <w:lang w:val="es-419"/>
        </w:rPr>
      </w:pPr>
      <w:r>
        <w:rPr>
          <w:lang w:val="es-419"/>
        </w:rPr>
        <w:t xml:space="preserve">                                      </w:t>
      </w:r>
      <w:r>
        <w:rPr>
          <w:noProof/>
        </w:rPr>
        <w:drawing>
          <wp:inline distT="0" distB="0" distL="0" distR="0" wp14:anchorId="0EBF408D" wp14:editId="0A1AF76C">
            <wp:extent cx="1912276" cy="2333625"/>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3113" cy="2334647"/>
                    </a:xfrm>
                    <a:prstGeom prst="rect">
                      <a:avLst/>
                    </a:prstGeom>
                    <a:noFill/>
                    <a:ln>
                      <a:noFill/>
                    </a:ln>
                  </pic:spPr>
                </pic:pic>
              </a:graphicData>
            </a:graphic>
          </wp:inline>
        </w:drawing>
      </w:r>
    </w:p>
    <w:p w14:paraId="31E7C9AB" w14:textId="6EE854B8" w:rsidR="00F54C8B" w:rsidRPr="00F54C8B" w:rsidRDefault="00F54C8B" w:rsidP="00F54C8B">
      <w:pPr>
        <w:ind w:left="2831"/>
        <w:rPr>
          <w:sz w:val="22"/>
          <w:lang w:val="es-419"/>
        </w:rPr>
      </w:pPr>
      <w:r w:rsidRPr="00F54C8B">
        <w:rPr>
          <w:sz w:val="22"/>
        </w:rPr>
        <w:t>Nota. Google, 2014.</w:t>
      </w:r>
    </w:p>
    <w:p w14:paraId="5C044EF6" w14:textId="0F241460" w:rsidR="004D18B5" w:rsidRPr="004D18B5" w:rsidRDefault="004D18B5" w:rsidP="004D18B5">
      <w:pPr>
        <w:rPr>
          <w:lang w:val="es-419"/>
        </w:rPr>
      </w:pPr>
      <w:r w:rsidRPr="004D18B5">
        <w:rPr>
          <w:b/>
          <w:bCs/>
          <w:lang w:val="es-419"/>
        </w:rPr>
        <w:t>Ilustrativo</w:t>
      </w:r>
      <w:r>
        <w:rPr>
          <w:lang w:val="es-419"/>
        </w:rPr>
        <w:t>: l</w:t>
      </w:r>
      <w:r w:rsidRPr="004D18B5">
        <w:rPr>
          <w:lang w:val="es-419"/>
        </w:rPr>
        <w:t xml:space="preserve">os logos con ilustraciones son altamente figurativos o pictóricos porque representan la naturaleza de la organización.  Estos logos son los más detallados e incorporan dibujos, personajes o mascotas relacionados </w:t>
      </w:r>
      <w:r w:rsidR="00B25F27">
        <w:rPr>
          <w:lang w:val="es-419"/>
        </w:rPr>
        <w:t>con</w:t>
      </w:r>
      <w:r w:rsidRPr="004D18B5">
        <w:rPr>
          <w:lang w:val="es-419"/>
        </w:rPr>
        <w:t xml:space="preserve"> la marca. Su enfoque es </w:t>
      </w:r>
      <w:r w:rsidRPr="004D18B5">
        <w:rPr>
          <w:lang w:val="es-419"/>
        </w:rPr>
        <w:lastRenderedPageBreak/>
        <w:t xml:space="preserve">capturar y comunicar la naturaleza y los valores de la marca de manera detallada y pictórica. Este tipo de logos, no se limita a formas abstractas o simples, sino, que integra dibujos, personajes o mascotas que están estrechamente relacionados con la identidad de la empresa. </w:t>
      </w:r>
    </w:p>
    <w:p w14:paraId="00C06854" w14:textId="36A8AEC1" w:rsidR="004D18B5" w:rsidRDefault="004D18B5" w:rsidP="004D18B5">
      <w:pPr>
        <w:rPr>
          <w:lang w:val="es-419"/>
        </w:rPr>
      </w:pPr>
      <w:r w:rsidRPr="004D18B5">
        <w:rPr>
          <w:lang w:val="es-419"/>
        </w:rPr>
        <w:t>La riqueza de detalles en estos logos ayuda a crear una conexión emocional con el público, facilitando que la marca sea reconocida y recordada. Al ser tan específicos, estos logos pueden transmitir la historia o el propósito de la organización de un solo vistazo. Además, suelen ser usados por empresas que desean destacar su personalidad única o crear una imagen amigable y accesible. Sin embargo, por su complejidad, es esencial que estos logos se diseñen con cuidado, asegurándose de que se mantengan efectivos en diferentes tamaños y aplicaciones.</w:t>
      </w:r>
    </w:p>
    <w:p w14:paraId="0044F9B5" w14:textId="5E710352" w:rsidR="00F54C8B" w:rsidRDefault="00F54C8B" w:rsidP="004D18B5">
      <w:pPr>
        <w:rPr>
          <w:lang w:val="es-419"/>
        </w:rPr>
      </w:pPr>
      <w:r>
        <w:rPr>
          <w:lang w:val="es-419"/>
        </w:rPr>
        <w:t xml:space="preserve">                                      </w:t>
      </w:r>
      <w:r w:rsidRPr="00F54C8B">
        <w:rPr>
          <w:noProof/>
        </w:rPr>
        <w:drawing>
          <wp:inline distT="0" distB="0" distL="0" distR="0" wp14:anchorId="7241F5FE" wp14:editId="1493FFE8">
            <wp:extent cx="1790700" cy="2185262"/>
            <wp:effectExtent l="0" t="0" r="0" b="5715"/>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17"/>
                    <a:stretch>
                      <a:fillRect/>
                    </a:stretch>
                  </pic:blipFill>
                  <pic:spPr>
                    <a:xfrm>
                      <a:off x="0" y="0"/>
                      <a:ext cx="1793757" cy="2188992"/>
                    </a:xfrm>
                    <a:prstGeom prst="rect">
                      <a:avLst/>
                    </a:prstGeom>
                  </pic:spPr>
                </pic:pic>
              </a:graphicData>
            </a:graphic>
          </wp:inline>
        </w:drawing>
      </w:r>
    </w:p>
    <w:p w14:paraId="30995694" w14:textId="45C24D10" w:rsidR="00F54C8B" w:rsidRPr="00F54C8B" w:rsidRDefault="00F54C8B" w:rsidP="00F54C8B">
      <w:pPr>
        <w:ind w:left="2831"/>
        <w:rPr>
          <w:sz w:val="22"/>
          <w:lang w:val="es-419"/>
        </w:rPr>
      </w:pPr>
      <w:r w:rsidRPr="00F54C8B">
        <w:rPr>
          <w:sz w:val="22"/>
          <w:lang w:val="es-419"/>
        </w:rPr>
        <w:t>Nota. (Douglas, 2011).</w:t>
      </w:r>
    </w:p>
    <w:p w14:paraId="090937FA" w14:textId="3EB5DC4C" w:rsidR="004D18B5" w:rsidRPr="004D18B5" w:rsidRDefault="004D18B5" w:rsidP="004D18B5">
      <w:pPr>
        <w:rPr>
          <w:lang w:val="es-419"/>
        </w:rPr>
      </w:pPr>
      <w:r w:rsidRPr="004D18B5">
        <w:rPr>
          <w:b/>
          <w:bCs/>
          <w:lang w:val="es-419"/>
        </w:rPr>
        <w:t>Gráficos / descriptivos</w:t>
      </w:r>
      <w:r>
        <w:rPr>
          <w:lang w:val="es-419"/>
        </w:rPr>
        <w:t>:</w:t>
      </w:r>
      <w:r w:rsidRPr="004D18B5">
        <w:t xml:space="preserve"> </w:t>
      </w:r>
      <w:r>
        <w:t>e</w:t>
      </w:r>
      <w:r w:rsidRPr="004D18B5">
        <w:rPr>
          <w:lang w:val="es-419"/>
        </w:rPr>
        <w:t xml:space="preserve">ste tipo de logo usa imágenes que reflejan la esencia de un atributo de la organización, sin los detalles de un logo completamente ilustrativo. Su construcción se basa en retratar de una forma realista el tema, naturaleza o concepto de la organización por medio de una marca pictórica. A diferencia de los logos completamente ilustrativos, estos no buscan incluir todos los detalles, sino, que se </w:t>
      </w:r>
      <w:r w:rsidRPr="004D18B5">
        <w:rPr>
          <w:lang w:val="es-419"/>
        </w:rPr>
        <w:lastRenderedPageBreak/>
        <w:t>centran en capturar la esencia o un concepto clave de la marca. De este modo, logran transmitir el mensaje de manera directa y comprensible, sin sobrecargar la imagen con elementos innecesarios.</w:t>
      </w:r>
    </w:p>
    <w:p w14:paraId="273AF268" w14:textId="782CA7EB" w:rsidR="004D18B5" w:rsidRDefault="004D18B5" w:rsidP="004D18B5">
      <w:pPr>
        <w:rPr>
          <w:lang w:val="es-419"/>
        </w:rPr>
      </w:pPr>
      <w:r w:rsidRPr="004D18B5">
        <w:rPr>
          <w:lang w:val="es-419"/>
        </w:rPr>
        <w:t>La construcción de estos logos se realiza a partir, de una representación realista que refleja la naturaleza o la idea principal de la organización. Este enfoque permite que el logo sea fácilmente identificable y que los espectadores puedan asociarlo rápidamente con el propósito de la empresa. Al ser pictóricos, estos logos combinan elementos gráficos con un nivel de detalle que equilibra claridad y simplicidad.</w:t>
      </w:r>
    </w:p>
    <w:p w14:paraId="6432CFB1" w14:textId="0759863A" w:rsidR="00F54C8B" w:rsidRDefault="00F54C8B" w:rsidP="004D18B5">
      <w:pPr>
        <w:rPr>
          <w:lang w:val="es-419"/>
        </w:rPr>
      </w:pPr>
      <w:r>
        <w:rPr>
          <w:lang w:val="es-419"/>
        </w:rPr>
        <w:t xml:space="preserve">                                              </w:t>
      </w:r>
      <w:r w:rsidRPr="00F54C8B">
        <w:rPr>
          <w:noProof/>
        </w:rPr>
        <w:drawing>
          <wp:inline distT="0" distB="0" distL="0" distR="0" wp14:anchorId="73B9E120" wp14:editId="29F129C6">
            <wp:extent cx="1619250" cy="1976034"/>
            <wp:effectExtent l="0" t="0" r="0" b="5715"/>
            <wp:docPr id="13"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extLst>
                        <a:ext uri="{C183D7F6-B498-43B3-948B-1728B52AA6E4}">
                          <adec:decorative xmlns:adec="http://schemas.microsoft.com/office/drawing/2017/decorative" val="1"/>
                        </a:ext>
                      </a:extLst>
                    </pic:cNvPr>
                    <pic:cNvPicPr/>
                  </pic:nvPicPr>
                  <pic:blipFill>
                    <a:blip r:embed="rId18"/>
                    <a:stretch>
                      <a:fillRect/>
                    </a:stretch>
                  </pic:blipFill>
                  <pic:spPr>
                    <a:xfrm>
                      <a:off x="0" y="0"/>
                      <a:ext cx="1620831" cy="1977964"/>
                    </a:xfrm>
                    <a:prstGeom prst="rect">
                      <a:avLst/>
                    </a:prstGeom>
                  </pic:spPr>
                </pic:pic>
              </a:graphicData>
            </a:graphic>
          </wp:inline>
        </w:drawing>
      </w:r>
    </w:p>
    <w:p w14:paraId="107F0B0E" w14:textId="2A5A4435" w:rsidR="00F54C8B" w:rsidRPr="00F54C8B" w:rsidRDefault="00F54C8B" w:rsidP="00F54C8B">
      <w:pPr>
        <w:ind w:left="3539"/>
        <w:rPr>
          <w:sz w:val="22"/>
          <w:lang w:val="es-419"/>
        </w:rPr>
      </w:pPr>
      <w:r w:rsidRPr="00F54C8B">
        <w:rPr>
          <w:sz w:val="22"/>
          <w:lang w:val="es-419"/>
        </w:rPr>
        <w:t>Nota. NBA, 2014.</w:t>
      </w:r>
    </w:p>
    <w:p w14:paraId="582028A1" w14:textId="410D9925" w:rsidR="004D18B5" w:rsidRDefault="00A82FCB" w:rsidP="004D18B5">
      <w:pPr>
        <w:rPr>
          <w:lang w:val="es-419"/>
        </w:rPr>
      </w:pPr>
      <w:r w:rsidRPr="00E936C1">
        <w:rPr>
          <w:b/>
          <w:bCs/>
          <w:lang w:val="es-419"/>
        </w:rPr>
        <w:t>Emblema</w:t>
      </w:r>
      <w:r>
        <w:rPr>
          <w:lang w:val="es-419"/>
        </w:rPr>
        <w:t>: e</w:t>
      </w:r>
      <w:r w:rsidRPr="00A82FCB">
        <w:rPr>
          <w:lang w:val="es-419"/>
        </w:rPr>
        <w:t>l diseño de un logo basado en un emblema</w:t>
      </w:r>
      <w:r w:rsidR="00711F9B">
        <w:rPr>
          <w:lang w:val="es-419"/>
        </w:rPr>
        <w:t>,</w:t>
      </w:r>
      <w:r w:rsidRPr="00A82FCB">
        <w:rPr>
          <w:lang w:val="es-419"/>
        </w:rPr>
        <w:t xml:space="preserve"> se basa en la comunicación visual de un escudo con la tipografía al interior del escudo. Estos tipos de logos poseen tipografía personalizada en su diseño. Por ejemplo, UPS ©, NHL ©, Ford ©, entre otros</w:t>
      </w:r>
      <w:r>
        <w:rPr>
          <w:lang w:val="es-419"/>
        </w:rPr>
        <w:t>.</w:t>
      </w:r>
    </w:p>
    <w:p w14:paraId="582B2DBC" w14:textId="38F46960" w:rsidR="00F54C8B" w:rsidRDefault="00F54C8B" w:rsidP="00F54C8B">
      <w:pPr>
        <w:ind w:left="2832" w:firstLine="0"/>
        <w:rPr>
          <w:lang w:val="es-419"/>
        </w:rPr>
      </w:pPr>
      <w:r w:rsidRPr="00F54C8B">
        <w:rPr>
          <w:noProof/>
        </w:rPr>
        <w:lastRenderedPageBreak/>
        <w:drawing>
          <wp:inline distT="0" distB="0" distL="0" distR="0" wp14:anchorId="7BD49697" wp14:editId="75F19863">
            <wp:extent cx="2638425" cy="1557103"/>
            <wp:effectExtent l="0" t="0" r="0" b="5080"/>
            <wp:docPr id="21" name="Imagen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a:extLst>
                        <a:ext uri="{C183D7F6-B498-43B3-948B-1728B52AA6E4}">
                          <adec:decorative xmlns:adec="http://schemas.microsoft.com/office/drawing/2017/decorative" val="1"/>
                        </a:ext>
                      </a:extLst>
                    </pic:cNvPr>
                    <pic:cNvPicPr/>
                  </pic:nvPicPr>
                  <pic:blipFill>
                    <a:blip r:embed="rId19"/>
                    <a:stretch>
                      <a:fillRect/>
                    </a:stretch>
                  </pic:blipFill>
                  <pic:spPr>
                    <a:xfrm>
                      <a:off x="0" y="0"/>
                      <a:ext cx="2641689" cy="1559029"/>
                    </a:xfrm>
                    <a:prstGeom prst="rect">
                      <a:avLst/>
                    </a:prstGeom>
                  </pic:spPr>
                </pic:pic>
              </a:graphicData>
            </a:graphic>
          </wp:inline>
        </w:drawing>
      </w:r>
    </w:p>
    <w:p w14:paraId="137B4791" w14:textId="32F10D2F" w:rsidR="00F54C8B" w:rsidRDefault="00AA7646" w:rsidP="00AA7646">
      <w:pPr>
        <w:ind w:left="3540" w:firstLine="708"/>
        <w:rPr>
          <w:sz w:val="22"/>
          <w:lang w:val="es-419"/>
        </w:rPr>
      </w:pPr>
      <w:r w:rsidRPr="00AA7646">
        <w:rPr>
          <w:sz w:val="22"/>
          <w:lang w:val="es-419"/>
        </w:rPr>
        <w:t>Nota. UPS, 2014.</w:t>
      </w:r>
    </w:p>
    <w:p w14:paraId="331E61DA" w14:textId="77777777" w:rsidR="002316BB" w:rsidRPr="002316BB" w:rsidRDefault="002316BB" w:rsidP="002316BB">
      <w:pPr>
        <w:rPr>
          <w:b/>
          <w:bCs/>
          <w:lang w:val="es-419"/>
        </w:rPr>
      </w:pPr>
      <w:r w:rsidRPr="002316BB">
        <w:rPr>
          <w:b/>
          <w:bCs/>
          <w:lang w:val="es-419"/>
        </w:rPr>
        <w:t>Principios en el diseño de un logo</w:t>
      </w:r>
    </w:p>
    <w:p w14:paraId="2A6834FB" w14:textId="77777777" w:rsidR="002316BB" w:rsidRPr="002316BB" w:rsidRDefault="002316BB" w:rsidP="002316BB">
      <w:pPr>
        <w:rPr>
          <w:lang w:val="es-419"/>
        </w:rPr>
      </w:pPr>
      <w:r w:rsidRPr="002316BB">
        <w:rPr>
          <w:lang w:val="es-419"/>
        </w:rPr>
        <w:t>Un logotipo efectivo es aquel que es reconocido al instante, genera recordación de marca y es capaz de adaptarse fácilmente en diferentes medios. Esta inmediatez en el reconocimiento es clave para una fuerte identidad de marca.</w:t>
      </w:r>
    </w:p>
    <w:p w14:paraId="7C4834A1" w14:textId="77777777" w:rsidR="002316BB" w:rsidRPr="002316BB" w:rsidRDefault="002316BB" w:rsidP="002316BB">
      <w:pPr>
        <w:rPr>
          <w:lang w:val="es-419"/>
        </w:rPr>
      </w:pPr>
      <w:r w:rsidRPr="002316BB">
        <w:rPr>
          <w:lang w:val="es-419"/>
        </w:rPr>
        <w:t>Además, un buen logotipo genera recordación, es decir, deja una impresión duradera en la mente de los consumidores. Esta capacidad de permanecer en la memoria es crucial para construir y mantener la presencia de la marca a lo largo del tiempo.</w:t>
      </w:r>
    </w:p>
    <w:p w14:paraId="298FCB04" w14:textId="77777777" w:rsidR="002316BB" w:rsidRPr="002316BB" w:rsidRDefault="002316BB" w:rsidP="002316BB">
      <w:pPr>
        <w:rPr>
          <w:lang w:val="es-419"/>
        </w:rPr>
      </w:pPr>
      <w:r w:rsidRPr="002316BB">
        <w:rPr>
          <w:lang w:val="es-419"/>
        </w:rPr>
        <w:t>Por último, un logotipo efectivo debe ser adaptable. Esto significa que debe funcionar bien en diferentes medios y tamaños, desde grandes carteles hasta pequeños íconos digitales, manteniendo siempre su integridad y mensaje visual.</w:t>
      </w:r>
    </w:p>
    <w:p w14:paraId="409C3C39" w14:textId="77777777" w:rsidR="00CD0179" w:rsidRPr="00CD0179" w:rsidRDefault="00CD0179" w:rsidP="00CD0179">
      <w:pPr>
        <w:rPr>
          <w:b/>
          <w:bCs/>
          <w:lang w:val="es-419"/>
        </w:rPr>
      </w:pPr>
      <w:r w:rsidRPr="00CD0179">
        <w:rPr>
          <w:b/>
          <w:bCs/>
          <w:lang w:val="es-419"/>
        </w:rPr>
        <w:t>Características</w:t>
      </w:r>
    </w:p>
    <w:p w14:paraId="0C6C17EC" w14:textId="74886A1C" w:rsidR="002316BB" w:rsidRPr="002316BB" w:rsidRDefault="00CD0179" w:rsidP="00CD0179">
      <w:pPr>
        <w:rPr>
          <w:lang w:val="es-419"/>
        </w:rPr>
      </w:pPr>
      <w:r w:rsidRPr="00CD0179">
        <w:rPr>
          <w:lang w:val="es-419"/>
        </w:rPr>
        <w:t>El logotipo debe ser:</w:t>
      </w:r>
    </w:p>
    <w:p w14:paraId="2EDC1A95" w14:textId="717843FA" w:rsidR="00CD0179" w:rsidRPr="008A0223" w:rsidRDefault="00CD0179" w:rsidP="008A0223">
      <w:pPr>
        <w:rPr>
          <w:lang w:val="es-419"/>
        </w:rPr>
      </w:pPr>
      <w:r w:rsidRPr="008A0223">
        <w:rPr>
          <w:b/>
          <w:bCs/>
          <w:lang w:val="es-419"/>
        </w:rPr>
        <w:t>Simple</w:t>
      </w:r>
      <w:r w:rsidRPr="008A0223">
        <w:rPr>
          <w:lang w:val="es-419"/>
        </w:rPr>
        <w:t xml:space="preserve">: la simplicidad en el diseño es la clave para que se reconozca fácilmente, logrando recordación y versatilidad por medio del tiempo. </w:t>
      </w:r>
    </w:p>
    <w:p w14:paraId="2DD4D25F" w14:textId="26ABCAB8" w:rsidR="00CD0179" w:rsidRPr="008A0223" w:rsidRDefault="00CD0179" w:rsidP="008A0223">
      <w:pPr>
        <w:rPr>
          <w:lang w:val="es-419"/>
        </w:rPr>
      </w:pPr>
      <w:r w:rsidRPr="008A0223">
        <w:rPr>
          <w:b/>
          <w:bCs/>
          <w:lang w:val="es-419"/>
        </w:rPr>
        <w:lastRenderedPageBreak/>
        <w:t>Memorable</w:t>
      </w:r>
      <w:r w:rsidRPr="008A0223">
        <w:rPr>
          <w:lang w:val="es-419"/>
        </w:rPr>
        <w:t>: para construir una marca duradera, el logo debe transmitir emociones y valores positivos al consumidor.</w:t>
      </w:r>
    </w:p>
    <w:p w14:paraId="29DE6671" w14:textId="603CC3F6" w:rsidR="002316BB" w:rsidRPr="008A0223" w:rsidRDefault="00133F7A" w:rsidP="008A0223">
      <w:pPr>
        <w:rPr>
          <w:lang w:val="es-419"/>
        </w:rPr>
      </w:pPr>
      <w:r w:rsidRPr="008A0223">
        <w:rPr>
          <w:b/>
          <w:bCs/>
          <w:lang w:val="es-419"/>
        </w:rPr>
        <w:t>Atemporal</w:t>
      </w:r>
      <w:r w:rsidRPr="008A0223">
        <w:rPr>
          <w:lang w:val="es-419"/>
        </w:rPr>
        <w:t>: el diseño del logo se debe centrar en una construcción del concepto organizacional y mantenerse alejado de tendencias, ya que estas desaparecen. Un logotipo atemporal permite a su cliente disfrutar de su longevidad al posicionarse en la mente del consumidor para un largo plazo.</w:t>
      </w:r>
    </w:p>
    <w:p w14:paraId="16369687" w14:textId="0C5BD627" w:rsidR="00B71E41" w:rsidRPr="008A0223" w:rsidRDefault="00B71E41" w:rsidP="008A0223">
      <w:pPr>
        <w:rPr>
          <w:lang w:val="es-419"/>
        </w:rPr>
      </w:pPr>
      <w:r w:rsidRPr="008A0223">
        <w:rPr>
          <w:b/>
          <w:bCs/>
          <w:lang w:val="es-419"/>
        </w:rPr>
        <w:t>Versátil:</w:t>
      </w:r>
      <w:r w:rsidRPr="008A0223">
        <w:rPr>
          <w:lang w:val="es-419"/>
        </w:rPr>
        <w:t xml:space="preserve"> los logos son gráficos que representan una marca comercial, por ende, las organizaciones comercializan sus productos o servicios haciendo uso de varios medios. Por ejemplo, en anuncios televisivos, tarjetas de presentación o en vallas. Por ello, el logo debe adaptarse a cualquier medio digital o impreso, en blanco o negro</w:t>
      </w:r>
      <w:r w:rsidR="00512487">
        <w:rPr>
          <w:lang w:val="es-419"/>
        </w:rPr>
        <w:t>,</w:t>
      </w:r>
      <w:r w:rsidRPr="008A0223">
        <w:rPr>
          <w:lang w:val="es-419"/>
        </w:rPr>
        <w:t xml:space="preserve"> sin perder su calidad o concepto.</w:t>
      </w:r>
    </w:p>
    <w:p w14:paraId="2F647828" w14:textId="444D2665" w:rsidR="00D64C11" w:rsidRPr="008A0223" w:rsidRDefault="00D64C11" w:rsidP="008A0223">
      <w:pPr>
        <w:rPr>
          <w:lang w:val="es-419"/>
        </w:rPr>
      </w:pPr>
      <w:r w:rsidRPr="008A0223">
        <w:rPr>
          <w:b/>
          <w:bCs/>
          <w:lang w:val="es-419"/>
        </w:rPr>
        <w:t>Pertinencia</w:t>
      </w:r>
      <w:r w:rsidRPr="008A0223">
        <w:rPr>
          <w:lang w:val="es-419"/>
        </w:rPr>
        <w:t>: en el diseño de un logo este debe reflejar la identidad, filosofía o idea de la organización. Es importante que el logo sea relevante para la industria a la cual pertenece. Debe transmitir un concepto claro al público objetivo.</w:t>
      </w:r>
    </w:p>
    <w:p w14:paraId="3ED8E61B" w14:textId="77777777" w:rsidR="00C36CB9" w:rsidRPr="00C36CB9" w:rsidRDefault="00C36CB9" w:rsidP="00C36CB9">
      <w:pPr>
        <w:rPr>
          <w:b/>
          <w:bCs/>
          <w:lang w:val="es-419"/>
        </w:rPr>
      </w:pPr>
      <w:r w:rsidRPr="00C36CB9">
        <w:rPr>
          <w:b/>
          <w:bCs/>
          <w:lang w:val="es-419"/>
        </w:rPr>
        <w:t>Psicología del Color</w:t>
      </w:r>
    </w:p>
    <w:p w14:paraId="075B8DBB" w14:textId="77777777" w:rsidR="00C36CB9" w:rsidRPr="00C36CB9" w:rsidRDefault="00C36CB9" w:rsidP="00C36CB9">
      <w:pPr>
        <w:rPr>
          <w:lang w:val="es-419"/>
        </w:rPr>
      </w:pPr>
      <w:r w:rsidRPr="00C36CB9">
        <w:rPr>
          <w:lang w:val="es-419"/>
        </w:rPr>
        <w:t xml:space="preserve">Cada color tiene un significado y este genera una percepción en el ser humano la cual afecta su conducta. Los colores transmiten emociones, ideas y personalidad. </w:t>
      </w:r>
    </w:p>
    <w:p w14:paraId="7FB521CF" w14:textId="670C4A23" w:rsidR="004D18B5" w:rsidRDefault="00C36CB9" w:rsidP="00C36CB9">
      <w:pPr>
        <w:rPr>
          <w:lang w:val="es-419"/>
        </w:rPr>
      </w:pPr>
      <w:r w:rsidRPr="00C36CB9">
        <w:rPr>
          <w:lang w:val="es-419"/>
        </w:rPr>
        <w:t xml:space="preserve">De acuerdo con David Gómez (2013) los colores generan ciertos efectos sobre la psique humana, los cuales son aplicados también en el </w:t>
      </w:r>
      <w:r w:rsidRPr="000718CA">
        <w:rPr>
          <w:rStyle w:val="Extranjerismo"/>
          <w:lang w:val="es-419"/>
        </w:rPr>
        <w:t>marketing</w:t>
      </w:r>
      <w:r w:rsidRPr="00C36CB9">
        <w:rPr>
          <w:lang w:val="es-419"/>
        </w:rPr>
        <w:t xml:space="preserve"> y la publicidad. Esto significa que no solo deja una impresión duradera en la mente de los consumidores, sino que también mantiene su integridad visual y su mensaje, independientemente del medio o tamaño en el que se utilice, tal como se indica en la siguiente tabla:</w:t>
      </w:r>
    </w:p>
    <w:p w14:paraId="0C526108" w14:textId="41478D12" w:rsidR="004D18B5" w:rsidRDefault="00317622" w:rsidP="00317622">
      <w:pPr>
        <w:pStyle w:val="Tabla"/>
        <w:rPr>
          <w:lang w:eastAsia="es-CO"/>
        </w:rPr>
      </w:pPr>
      <w:r w:rsidRPr="00F454FA">
        <w:rPr>
          <w:lang w:eastAsia="es-CO"/>
        </w:rPr>
        <w:lastRenderedPageBreak/>
        <w:t>Efectos que generan los colores</w:t>
      </w:r>
      <w:r>
        <w:rPr>
          <w:lang w:eastAsia="es-CO"/>
        </w:rPr>
        <w:t>.</w:t>
      </w:r>
    </w:p>
    <w:tbl>
      <w:tblPr>
        <w:tblStyle w:val="SENA"/>
        <w:tblW w:w="10348" w:type="dxa"/>
        <w:tblInd w:w="-5" w:type="dxa"/>
        <w:tblLayout w:type="fixed"/>
        <w:tblLook w:val="04A0" w:firstRow="1" w:lastRow="0" w:firstColumn="1" w:lastColumn="0" w:noHBand="0" w:noVBand="1"/>
        <w:tblCaption w:val="Efectos que generan los colores."/>
        <w:tblDescription w:val="Se describe el color, la personalidad de cada color y lo que genera en marketing y la publicidad."/>
      </w:tblPr>
      <w:tblGrid>
        <w:gridCol w:w="1276"/>
        <w:gridCol w:w="4394"/>
        <w:gridCol w:w="4678"/>
      </w:tblGrid>
      <w:tr w:rsidR="007439FC" w:rsidRPr="005F0B71" w14:paraId="4AC43510" w14:textId="5B6E1D4A" w:rsidTr="008A19C4">
        <w:trPr>
          <w:cnfStyle w:val="100000000000" w:firstRow="1" w:lastRow="0" w:firstColumn="0" w:lastColumn="0" w:oddVBand="0" w:evenVBand="0" w:oddHBand="0" w:evenHBand="0" w:firstRowFirstColumn="0" w:firstRowLastColumn="0" w:lastRowFirstColumn="0" w:lastRowLastColumn="0"/>
        </w:trPr>
        <w:tc>
          <w:tcPr>
            <w:tcW w:w="1276" w:type="dxa"/>
          </w:tcPr>
          <w:p w14:paraId="2CD1080A" w14:textId="449185E7" w:rsidR="007439FC" w:rsidRPr="00C407BE" w:rsidRDefault="000C697D" w:rsidP="00F131C3">
            <w:pPr>
              <w:pStyle w:val="TextoTablas"/>
              <w:jc w:val="center"/>
              <w:rPr>
                <w:rFonts w:asciiTheme="minorHAnsi" w:hAnsiTheme="minorHAnsi" w:cstheme="minorHAnsi"/>
                <w:szCs w:val="24"/>
              </w:rPr>
            </w:pPr>
            <w:r w:rsidRPr="00C407BE">
              <w:rPr>
                <w:rFonts w:asciiTheme="minorHAnsi" w:hAnsiTheme="minorHAnsi" w:cstheme="minorHAnsi"/>
                <w:szCs w:val="24"/>
              </w:rPr>
              <w:t>Color</w:t>
            </w:r>
          </w:p>
        </w:tc>
        <w:tc>
          <w:tcPr>
            <w:tcW w:w="4394" w:type="dxa"/>
          </w:tcPr>
          <w:p w14:paraId="6A2E3961" w14:textId="160202F1" w:rsidR="007439FC" w:rsidRPr="00C407BE" w:rsidRDefault="000C697D" w:rsidP="00F131C3">
            <w:pPr>
              <w:pStyle w:val="TextoTablas"/>
              <w:jc w:val="center"/>
              <w:rPr>
                <w:rFonts w:asciiTheme="minorHAnsi" w:hAnsiTheme="minorHAnsi" w:cstheme="minorHAnsi"/>
                <w:szCs w:val="24"/>
              </w:rPr>
            </w:pPr>
            <w:r w:rsidRPr="00C407BE">
              <w:rPr>
                <w:rFonts w:asciiTheme="minorHAnsi" w:hAnsiTheme="minorHAnsi" w:cstheme="minorHAnsi"/>
                <w:szCs w:val="24"/>
              </w:rPr>
              <w:t>Personalidad / emociones</w:t>
            </w:r>
          </w:p>
        </w:tc>
        <w:tc>
          <w:tcPr>
            <w:tcW w:w="4678" w:type="dxa"/>
          </w:tcPr>
          <w:p w14:paraId="2A66893C" w14:textId="68C6A30E" w:rsidR="007439FC" w:rsidRPr="00C407BE" w:rsidRDefault="000C697D" w:rsidP="00F131C3">
            <w:pPr>
              <w:pStyle w:val="TextoTablas"/>
              <w:jc w:val="center"/>
              <w:rPr>
                <w:rFonts w:asciiTheme="minorHAnsi" w:hAnsiTheme="minorHAnsi" w:cstheme="minorHAnsi"/>
                <w:bCs/>
                <w:szCs w:val="24"/>
              </w:rPr>
            </w:pPr>
            <w:r w:rsidRPr="00C407BE">
              <w:rPr>
                <w:rStyle w:val="Extranjerismo"/>
                <w:rFonts w:asciiTheme="minorHAnsi" w:hAnsiTheme="minorHAnsi" w:cstheme="minorHAnsi"/>
                <w:szCs w:val="24"/>
              </w:rPr>
              <w:t xml:space="preserve">Marketing </w:t>
            </w:r>
            <w:r w:rsidRPr="00C407BE">
              <w:rPr>
                <w:rFonts w:asciiTheme="minorHAnsi" w:hAnsiTheme="minorHAnsi" w:cstheme="minorHAnsi"/>
                <w:bCs/>
                <w:szCs w:val="24"/>
              </w:rPr>
              <w:t>y publicidad</w:t>
            </w:r>
          </w:p>
        </w:tc>
      </w:tr>
      <w:tr w:rsidR="007439FC" w:rsidRPr="005F0B71" w14:paraId="38CCE16A" w14:textId="3AAB851C" w:rsidTr="00E20140">
        <w:trPr>
          <w:cnfStyle w:val="000000100000" w:firstRow="0" w:lastRow="0" w:firstColumn="0" w:lastColumn="0" w:oddVBand="0" w:evenVBand="0" w:oddHBand="1" w:evenHBand="0" w:firstRowFirstColumn="0" w:firstRowLastColumn="0" w:lastRowFirstColumn="0" w:lastRowLastColumn="0"/>
        </w:trPr>
        <w:tc>
          <w:tcPr>
            <w:tcW w:w="1276" w:type="dxa"/>
          </w:tcPr>
          <w:p w14:paraId="643495A1" w14:textId="78A7FD4E" w:rsidR="007439FC" w:rsidRPr="00C407BE" w:rsidRDefault="000C697D" w:rsidP="008A19C4">
            <w:pPr>
              <w:pStyle w:val="TextoTablas"/>
              <w:spacing w:line="276" w:lineRule="auto"/>
              <w:rPr>
                <w:rFonts w:cs="Calibri"/>
                <w:szCs w:val="24"/>
              </w:rPr>
            </w:pPr>
            <w:r w:rsidRPr="00C407BE">
              <w:rPr>
                <w:rFonts w:cs="Calibri"/>
                <w:szCs w:val="24"/>
              </w:rPr>
              <w:t>Rojo</w:t>
            </w:r>
          </w:p>
        </w:tc>
        <w:tc>
          <w:tcPr>
            <w:tcW w:w="4394" w:type="dxa"/>
          </w:tcPr>
          <w:p w14:paraId="357F1A54" w14:textId="77777777" w:rsidR="007439FC" w:rsidRPr="00C407BE" w:rsidRDefault="000C697D" w:rsidP="008A19C4">
            <w:pPr>
              <w:pStyle w:val="TextoTablas"/>
              <w:numPr>
                <w:ilvl w:val="0"/>
                <w:numId w:val="7"/>
              </w:numPr>
              <w:spacing w:line="276" w:lineRule="auto"/>
              <w:rPr>
                <w:rFonts w:cs="Calibri"/>
                <w:szCs w:val="24"/>
              </w:rPr>
            </w:pPr>
            <w:r w:rsidRPr="00C407BE">
              <w:rPr>
                <w:rFonts w:cs="Calibri"/>
                <w:szCs w:val="24"/>
              </w:rPr>
              <w:t>Evoca emociones fuertes.</w:t>
            </w:r>
          </w:p>
          <w:p w14:paraId="746F0603" w14:textId="77777777" w:rsidR="000C697D" w:rsidRPr="00C407BE" w:rsidRDefault="000C697D" w:rsidP="008A19C4">
            <w:pPr>
              <w:pStyle w:val="TextoTablas"/>
              <w:numPr>
                <w:ilvl w:val="0"/>
                <w:numId w:val="7"/>
              </w:numPr>
              <w:spacing w:line="276" w:lineRule="auto"/>
              <w:rPr>
                <w:rFonts w:cs="Calibri"/>
                <w:szCs w:val="24"/>
              </w:rPr>
            </w:pPr>
            <w:r w:rsidRPr="00C407BE">
              <w:rPr>
                <w:rFonts w:cs="Calibri"/>
                <w:szCs w:val="24"/>
              </w:rPr>
              <w:t>Estimula el apetito.</w:t>
            </w:r>
          </w:p>
          <w:p w14:paraId="505D3421" w14:textId="6839ADA6" w:rsidR="000C697D" w:rsidRPr="00C407BE" w:rsidRDefault="000C697D" w:rsidP="008A19C4">
            <w:pPr>
              <w:pStyle w:val="TextoTablas"/>
              <w:numPr>
                <w:ilvl w:val="0"/>
                <w:numId w:val="7"/>
              </w:numPr>
              <w:spacing w:line="276" w:lineRule="auto"/>
              <w:rPr>
                <w:rFonts w:cs="Calibri"/>
                <w:szCs w:val="24"/>
              </w:rPr>
            </w:pPr>
            <w:r w:rsidRPr="00C407BE">
              <w:rPr>
                <w:rFonts w:cs="Calibri"/>
                <w:szCs w:val="24"/>
              </w:rPr>
              <w:t>Incrementa la pasión y la intensidad.</w:t>
            </w:r>
          </w:p>
        </w:tc>
        <w:tc>
          <w:tcPr>
            <w:tcW w:w="4678" w:type="dxa"/>
          </w:tcPr>
          <w:p w14:paraId="7466D71B" w14:textId="77777777" w:rsidR="007439FC" w:rsidRPr="00C407BE" w:rsidRDefault="000C697D" w:rsidP="008A19C4">
            <w:pPr>
              <w:pStyle w:val="TextoTablas"/>
              <w:numPr>
                <w:ilvl w:val="0"/>
                <w:numId w:val="8"/>
              </w:numPr>
              <w:spacing w:line="276" w:lineRule="auto"/>
              <w:rPr>
                <w:rFonts w:cs="Calibri"/>
                <w:szCs w:val="24"/>
              </w:rPr>
            </w:pPr>
            <w:r w:rsidRPr="00C407BE">
              <w:rPr>
                <w:rFonts w:cs="Calibri"/>
                <w:szCs w:val="24"/>
              </w:rPr>
              <w:t>Incrementa el ritmo cardíaco.</w:t>
            </w:r>
          </w:p>
          <w:p w14:paraId="1E145CA9" w14:textId="77777777" w:rsidR="000C697D" w:rsidRPr="00C407BE" w:rsidRDefault="000C697D" w:rsidP="008A19C4">
            <w:pPr>
              <w:pStyle w:val="TextoTablas"/>
              <w:numPr>
                <w:ilvl w:val="0"/>
                <w:numId w:val="8"/>
              </w:numPr>
              <w:spacing w:line="276" w:lineRule="auto"/>
              <w:rPr>
                <w:rFonts w:cs="Calibri"/>
                <w:szCs w:val="24"/>
              </w:rPr>
            </w:pPr>
            <w:r w:rsidRPr="00C407BE">
              <w:rPr>
                <w:rFonts w:cs="Calibri"/>
                <w:szCs w:val="24"/>
              </w:rPr>
              <w:t>Usado por restaurantes para estimular el apetito.</w:t>
            </w:r>
          </w:p>
          <w:p w14:paraId="54D0D2FB" w14:textId="77777777" w:rsidR="000C697D" w:rsidRPr="00C407BE" w:rsidRDefault="000C697D" w:rsidP="008A19C4">
            <w:pPr>
              <w:pStyle w:val="TextoTablas"/>
              <w:numPr>
                <w:ilvl w:val="0"/>
                <w:numId w:val="8"/>
              </w:numPr>
              <w:spacing w:line="276" w:lineRule="auto"/>
              <w:rPr>
                <w:rFonts w:cs="Calibri"/>
                <w:szCs w:val="24"/>
              </w:rPr>
            </w:pPr>
            <w:r w:rsidRPr="00C407BE">
              <w:rPr>
                <w:rFonts w:cs="Calibri"/>
                <w:szCs w:val="24"/>
              </w:rPr>
              <w:t>Crea sentido de urgencia, visto con frecuencia en anuncios promocionales.</w:t>
            </w:r>
          </w:p>
          <w:p w14:paraId="611E537E" w14:textId="18ECA19A" w:rsidR="000C697D" w:rsidRPr="00C407BE" w:rsidRDefault="00E664E5" w:rsidP="008A19C4">
            <w:pPr>
              <w:pStyle w:val="TextoTablas"/>
              <w:numPr>
                <w:ilvl w:val="0"/>
                <w:numId w:val="8"/>
              </w:numPr>
              <w:spacing w:line="276" w:lineRule="auto"/>
              <w:rPr>
                <w:rFonts w:cs="Calibri"/>
                <w:szCs w:val="24"/>
              </w:rPr>
            </w:pPr>
            <w:r w:rsidRPr="00C407BE">
              <w:rPr>
                <w:rFonts w:cs="Calibri"/>
                <w:szCs w:val="24"/>
              </w:rPr>
              <w:t>U</w:t>
            </w:r>
            <w:r w:rsidR="000C697D" w:rsidRPr="00C407BE">
              <w:rPr>
                <w:rFonts w:cs="Calibri"/>
                <w:szCs w:val="24"/>
              </w:rPr>
              <w:t>sado para compras por impulso.</w:t>
            </w:r>
          </w:p>
        </w:tc>
      </w:tr>
      <w:tr w:rsidR="007439FC" w:rsidRPr="005F0B71" w14:paraId="41256C42" w14:textId="1F0C9AE9" w:rsidTr="00E20140">
        <w:tc>
          <w:tcPr>
            <w:tcW w:w="1276" w:type="dxa"/>
          </w:tcPr>
          <w:p w14:paraId="174EBB37" w14:textId="21471E2A" w:rsidR="007439FC" w:rsidRPr="00C407BE" w:rsidRDefault="00B13748" w:rsidP="008A19C4">
            <w:pPr>
              <w:pStyle w:val="TextoTablas"/>
              <w:spacing w:line="276" w:lineRule="auto"/>
              <w:rPr>
                <w:rFonts w:cs="Calibri"/>
                <w:szCs w:val="24"/>
              </w:rPr>
            </w:pPr>
            <w:r w:rsidRPr="00C407BE">
              <w:rPr>
                <w:rFonts w:cs="Calibri"/>
                <w:szCs w:val="24"/>
              </w:rPr>
              <w:t>Amarillo</w:t>
            </w:r>
          </w:p>
        </w:tc>
        <w:tc>
          <w:tcPr>
            <w:tcW w:w="4394" w:type="dxa"/>
          </w:tcPr>
          <w:p w14:paraId="00C7ACEE" w14:textId="77777777" w:rsidR="007439FC" w:rsidRPr="00C407BE" w:rsidRDefault="00B13748" w:rsidP="008A19C4">
            <w:pPr>
              <w:pStyle w:val="TextoTablas"/>
              <w:numPr>
                <w:ilvl w:val="0"/>
                <w:numId w:val="8"/>
              </w:numPr>
              <w:spacing w:line="276" w:lineRule="auto"/>
              <w:rPr>
                <w:rFonts w:cs="Calibri"/>
                <w:szCs w:val="24"/>
              </w:rPr>
            </w:pPr>
            <w:r w:rsidRPr="00C407BE">
              <w:rPr>
                <w:rFonts w:cs="Calibri"/>
                <w:szCs w:val="24"/>
              </w:rPr>
              <w:t>Incrementa la alegría y el afecto.</w:t>
            </w:r>
          </w:p>
          <w:p w14:paraId="49D62703" w14:textId="77777777" w:rsidR="00B13748" w:rsidRPr="00C407BE" w:rsidRDefault="00B13748" w:rsidP="008A19C4">
            <w:pPr>
              <w:pStyle w:val="TextoTablas"/>
              <w:numPr>
                <w:ilvl w:val="0"/>
                <w:numId w:val="8"/>
              </w:numPr>
              <w:spacing w:line="276" w:lineRule="auto"/>
              <w:rPr>
                <w:rFonts w:cs="Calibri"/>
                <w:szCs w:val="24"/>
              </w:rPr>
            </w:pPr>
            <w:r w:rsidRPr="00C407BE">
              <w:rPr>
                <w:rFonts w:cs="Calibri"/>
                <w:szCs w:val="24"/>
              </w:rPr>
              <w:t>Causa fatiga y tensión en los ojos.</w:t>
            </w:r>
          </w:p>
          <w:p w14:paraId="38B2DA25" w14:textId="77777777" w:rsidR="00B13748" w:rsidRPr="00C407BE" w:rsidRDefault="00B13748" w:rsidP="008A19C4">
            <w:pPr>
              <w:pStyle w:val="TextoTablas"/>
              <w:numPr>
                <w:ilvl w:val="0"/>
                <w:numId w:val="8"/>
              </w:numPr>
              <w:spacing w:line="276" w:lineRule="auto"/>
              <w:rPr>
                <w:rFonts w:cs="Calibri"/>
                <w:szCs w:val="24"/>
              </w:rPr>
            </w:pPr>
            <w:r w:rsidRPr="00C407BE">
              <w:rPr>
                <w:rFonts w:cs="Calibri"/>
                <w:szCs w:val="24"/>
              </w:rPr>
              <w:t>Estimula procesos mentales y el sistema nervioso.</w:t>
            </w:r>
          </w:p>
          <w:p w14:paraId="4270F6C9" w14:textId="7956C7C4" w:rsidR="00B13748" w:rsidRPr="00C407BE" w:rsidRDefault="00B13748" w:rsidP="008A19C4">
            <w:pPr>
              <w:pStyle w:val="TextoTablas"/>
              <w:numPr>
                <w:ilvl w:val="0"/>
                <w:numId w:val="8"/>
              </w:numPr>
              <w:spacing w:line="276" w:lineRule="auto"/>
              <w:rPr>
                <w:rFonts w:cs="Calibri"/>
                <w:szCs w:val="24"/>
              </w:rPr>
            </w:pPr>
            <w:r w:rsidRPr="00C407BE">
              <w:rPr>
                <w:rFonts w:cs="Calibri"/>
                <w:szCs w:val="24"/>
              </w:rPr>
              <w:t>Incentiva la comunicación.</w:t>
            </w:r>
          </w:p>
        </w:tc>
        <w:tc>
          <w:tcPr>
            <w:tcW w:w="4678" w:type="dxa"/>
          </w:tcPr>
          <w:p w14:paraId="07694BBD" w14:textId="77777777" w:rsidR="007439FC" w:rsidRPr="00C407BE" w:rsidRDefault="00B13748" w:rsidP="008A19C4">
            <w:pPr>
              <w:pStyle w:val="TextoTablas"/>
              <w:numPr>
                <w:ilvl w:val="0"/>
                <w:numId w:val="8"/>
              </w:numPr>
              <w:spacing w:line="276" w:lineRule="auto"/>
              <w:rPr>
                <w:rFonts w:cs="Calibri"/>
                <w:szCs w:val="24"/>
              </w:rPr>
            </w:pPr>
            <w:r w:rsidRPr="00C407BE">
              <w:rPr>
                <w:rFonts w:cs="Calibri"/>
                <w:szCs w:val="24"/>
              </w:rPr>
              <w:t>Representa optimismo y juventud.</w:t>
            </w:r>
          </w:p>
          <w:p w14:paraId="3A6C3E3C" w14:textId="77777777" w:rsidR="00B13748" w:rsidRPr="00C407BE" w:rsidRDefault="00B13748" w:rsidP="008A19C4">
            <w:pPr>
              <w:pStyle w:val="TextoTablas"/>
              <w:numPr>
                <w:ilvl w:val="0"/>
                <w:numId w:val="8"/>
              </w:numPr>
              <w:spacing w:line="276" w:lineRule="auto"/>
              <w:rPr>
                <w:rFonts w:cs="Calibri"/>
                <w:szCs w:val="24"/>
              </w:rPr>
            </w:pPr>
            <w:r w:rsidRPr="00C407BE">
              <w:rPr>
                <w:rFonts w:cs="Calibri"/>
                <w:szCs w:val="24"/>
              </w:rPr>
              <w:t>Usado para llamar la atención en las vitrinas.</w:t>
            </w:r>
          </w:p>
          <w:p w14:paraId="419F9B49" w14:textId="1E8DF33D" w:rsidR="00B13748" w:rsidRPr="00C407BE" w:rsidRDefault="00B13748" w:rsidP="008A19C4">
            <w:pPr>
              <w:pStyle w:val="TextoTablas"/>
              <w:numPr>
                <w:ilvl w:val="0"/>
                <w:numId w:val="8"/>
              </w:numPr>
              <w:spacing w:line="276" w:lineRule="auto"/>
              <w:rPr>
                <w:rFonts w:cs="Calibri"/>
                <w:szCs w:val="24"/>
              </w:rPr>
            </w:pPr>
            <w:r w:rsidRPr="00C407BE">
              <w:rPr>
                <w:rFonts w:cs="Calibri"/>
                <w:szCs w:val="24"/>
              </w:rPr>
              <w:t>Muestra claridad.</w:t>
            </w:r>
          </w:p>
        </w:tc>
      </w:tr>
      <w:tr w:rsidR="007439FC" w:rsidRPr="005F0B71" w14:paraId="6136152C" w14:textId="231513AB" w:rsidTr="00E20140">
        <w:trPr>
          <w:cnfStyle w:val="000000100000" w:firstRow="0" w:lastRow="0" w:firstColumn="0" w:lastColumn="0" w:oddVBand="0" w:evenVBand="0" w:oddHBand="1" w:evenHBand="0" w:firstRowFirstColumn="0" w:firstRowLastColumn="0" w:lastRowFirstColumn="0" w:lastRowLastColumn="0"/>
        </w:trPr>
        <w:tc>
          <w:tcPr>
            <w:tcW w:w="1276" w:type="dxa"/>
          </w:tcPr>
          <w:p w14:paraId="53B6E79B" w14:textId="5D2866C9" w:rsidR="007439FC" w:rsidRPr="00C407BE" w:rsidRDefault="00B13748" w:rsidP="008A19C4">
            <w:pPr>
              <w:pStyle w:val="TextoTablas"/>
              <w:spacing w:line="276" w:lineRule="auto"/>
              <w:rPr>
                <w:rFonts w:cs="Calibri"/>
                <w:szCs w:val="24"/>
              </w:rPr>
            </w:pPr>
            <w:r w:rsidRPr="00C407BE">
              <w:rPr>
                <w:rFonts w:cs="Calibri"/>
                <w:szCs w:val="24"/>
              </w:rPr>
              <w:t>Azul</w:t>
            </w:r>
          </w:p>
        </w:tc>
        <w:tc>
          <w:tcPr>
            <w:tcW w:w="4394" w:type="dxa"/>
          </w:tcPr>
          <w:p w14:paraId="349AEEDE" w14:textId="77777777" w:rsidR="007439FC" w:rsidRPr="00C407BE" w:rsidRDefault="00B13748" w:rsidP="008A19C4">
            <w:pPr>
              <w:pStyle w:val="TextoTablas"/>
              <w:numPr>
                <w:ilvl w:val="0"/>
                <w:numId w:val="8"/>
              </w:numPr>
              <w:spacing w:line="276" w:lineRule="auto"/>
              <w:rPr>
                <w:rFonts w:cs="Calibri"/>
                <w:szCs w:val="24"/>
              </w:rPr>
            </w:pPr>
            <w:r w:rsidRPr="00C407BE">
              <w:rPr>
                <w:rFonts w:cs="Calibri"/>
                <w:szCs w:val="24"/>
              </w:rPr>
              <w:t>Asociado con agua y paz.</w:t>
            </w:r>
          </w:p>
          <w:p w14:paraId="194890DB" w14:textId="71FC0A3A" w:rsidR="00B13748" w:rsidRPr="00C407BE" w:rsidRDefault="00B13748" w:rsidP="008A19C4">
            <w:pPr>
              <w:pStyle w:val="TextoTablas"/>
              <w:numPr>
                <w:ilvl w:val="0"/>
                <w:numId w:val="8"/>
              </w:numPr>
              <w:spacing w:line="276" w:lineRule="auto"/>
              <w:rPr>
                <w:rFonts w:cs="Calibri"/>
                <w:szCs w:val="24"/>
              </w:rPr>
            </w:pPr>
            <w:r w:rsidRPr="00C407BE">
              <w:rPr>
                <w:rFonts w:cs="Calibri"/>
                <w:szCs w:val="24"/>
              </w:rPr>
              <w:t>Más preferido por los hombres.</w:t>
            </w:r>
          </w:p>
          <w:p w14:paraId="6D2151C6" w14:textId="4F939C19" w:rsidR="00B13748" w:rsidRPr="00C407BE" w:rsidRDefault="00B13748" w:rsidP="008A19C4">
            <w:pPr>
              <w:pStyle w:val="TextoTablas"/>
              <w:numPr>
                <w:ilvl w:val="0"/>
                <w:numId w:val="8"/>
              </w:numPr>
              <w:spacing w:line="276" w:lineRule="auto"/>
              <w:rPr>
                <w:rFonts w:cs="Calibri"/>
                <w:szCs w:val="24"/>
              </w:rPr>
            </w:pPr>
            <w:r w:rsidRPr="00C407BE">
              <w:rPr>
                <w:rFonts w:cs="Calibri"/>
                <w:szCs w:val="24"/>
              </w:rPr>
              <w:t>Representa calma y serenidad.</w:t>
            </w:r>
          </w:p>
          <w:p w14:paraId="6CD84C69" w14:textId="50CD6192" w:rsidR="00B13748" w:rsidRPr="00C407BE" w:rsidRDefault="00B13748" w:rsidP="008A19C4">
            <w:pPr>
              <w:pStyle w:val="TextoTablas"/>
              <w:numPr>
                <w:ilvl w:val="0"/>
                <w:numId w:val="8"/>
              </w:numPr>
              <w:spacing w:line="276" w:lineRule="auto"/>
              <w:rPr>
                <w:rFonts w:cs="Calibri"/>
                <w:szCs w:val="24"/>
              </w:rPr>
            </w:pPr>
            <w:r w:rsidRPr="00C407BE">
              <w:rPr>
                <w:rFonts w:cs="Calibri"/>
                <w:szCs w:val="24"/>
              </w:rPr>
              <w:t>Disminuye el apetito.</w:t>
            </w:r>
          </w:p>
          <w:p w14:paraId="7224FC85" w14:textId="330962E4" w:rsidR="00B13748" w:rsidRPr="00C407BE" w:rsidRDefault="00B13748" w:rsidP="008A19C4">
            <w:pPr>
              <w:pStyle w:val="TextoTablas"/>
              <w:numPr>
                <w:ilvl w:val="0"/>
                <w:numId w:val="8"/>
              </w:numPr>
              <w:spacing w:line="276" w:lineRule="auto"/>
              <w:rPr>
                <w:rFonts w:cs="Calibri"/>
                <w:szCs w:val="24"/>
              </w:rPr>
            </w:pPr>
            <w:r w:rsidRPr="00C407BE">
              <w:rPr>
                <w:rFonts w:cs="Calibri"/>
                <w:szCs w:val="24"/>
              </w:rPr>
              <w:t>Conocido como un color “frio”.</w:t>
            </w:r>
          </w:p>
          <w:p w14:paraId="516D09DD" w14:textId="77777777" w:rsidR="00B13748" w:rsidRPr="00C407BE" w:rsidRDefault="00185BCA" w:rsidP="008A19C4">
            <w:pPr>
              <w:pStyle w:val="TextoTablas"/>
              <w:numPr>
                <w:ilvl w:val="0"/>
                <w:numId w:val="8"/>
              </w:numPr>
              <w:spacing w:line="276" w:lineRule="auto"/>
              <w:rPr>
                <w:rFonts w:cs="Calibri"/>
                <w:szCs w:val="24"/>
              </w:rPr>
            </w:pPr>
            <w:r w:rsidRPr="00C407BE">
              <w:rPr>
                <w:rFonts w:cs="Calibri"/>
                <w:szCs w:val="24"/>
              </w:rPr>
              <w:t>Percibido como constante en la vida humana, por ser colores del cielo y el mar.</w:t>
            </w:r>
          </w:p>
          <w:p w14:paraId="144A4B01" w14:textId="77777777" w:rsidR="00E664E5" w:rsidRDefault="00E664E5" w:rsidP="008A19C4">
            <w:pPr>
              <w:pStyle w:val="TextoTablas"/>
              <w:numPr>
                <w:ilvl w:val="0"/>
                <w:numId w:val="8"/>
              </w:numPr>
              <w:spacing w:line="276" w:lineRule="auto"/>
              <w:rPr>
                <w:rFonts w:cs="Calibri"/>
                <w:szCs w:val="24"/>
              </w:rPr>
            </w:pPr>
            <w:r w:rsidRPr="00C407BE">
              <w:rPr>
                <w:rFonts w:cs="Calibri"/>
                <w:szCs w:val="24"/>
              </w:rPr>
              <w:t>Incrementa la productividad.</w:t>
            </w:r>
          </w:p>
          <w:p w14:paraId="6BB8A3D5" w14:textId="77777777" w:rsidR="008A19C4" w:rsidRDefault="008A19C4" w:rsidP="008A19C4">
            <w:pPr>
              <w:pStyle w:val="TextoTablas"/>
              <w:spacing w:line="276" w:lineRule="auto"/>
              <w:rPr>
                <w:rFonts w:cs="Calibri"/>
                <w:szCs w:val="24"/>
              </w:rPr>
            </w:pPr>
          </w:p>
          <w:p w14:paraId="5D453E7F" w14:textId="77777777" w:rsidR="008A19C4" w:rsidRDefault="008A19C4" w:rsidP="008A19C4">
            <w:pPr>
              <w:pStyle w:val="TextoTablas"/>
              <w:spacing w:line="276" w:lineRule="auto"/>
              <w:rPr>
                <w:rFonts w:cs="Calibri"/>
                <w:szCs w:val="24"/>
              </w:rPr>
            </w:pPr>
          </w:p>
          <w:p w14:paraId="2AE01807" w14:textId="08486B33" w:rsidR="008A19C4" w:rsidRPr="00C407BE" w:rsidRDefault="008A19C4" w:rsidP="008A19C4">
            <w:pPr>
              <w:pStyle w:val="TextoTablas"/>
              <w:spacing w:line="276" w:lineRule="auto"/>
              <w:rPr>
                <w:rFonts w:cs="Calibri"/>
                <w:szCs w:val="24"/>
              </w:rPr>
            </w:pPr>
          </w:p>
        </w:tc>
        <w:tc>
          <w:tcPr>
            <w:tcW w:w="4678" w:type="dxa"/>
          </w:tcPr>
          <w:p w14:paraId="3A1666CC" w14:textId="77777777" w:rsidR="007439FC" w:rsidRPr="00C407BE" w:rsidRDefault="00185BCA" w:rsidP="008A19C4">
            <w:pPr>
              <w:pStyle w:val="TextoTablas"/>
              <w:numPr>
                <w:ilvl w:val="0"/>
                <w:numId w:val="8"/>
              </w:numPr>
              <w:spacing w:line="276" w:lineRule="auto"/>
              <w:rPr>
                <w:rFonts w:cs="Calibri"/>
                <w:szCs w:val="24"/>
              </w:rPr>
            </w:pPr>
            <w:r w:rsidRPr="00C407BE">
              <w:rPr>
                <w:rFonts w:cs="Calibri"/>
                <w:szCs w:val="24"/>
              </w:rPr>
              <w:t>Es el color más usado en las empresas por ser productivo y no invasivo.</w:t>
            </w:r>
          </w:p>
          <w:p w14:paraId="0A8F20F5" w14:textId="77777777" w:rsidR="00185BCA" w:rsidRPr="00C407BE" w:rsidRDefault="00185BCA" w:rsidP="008A19C4">
            <w:pPr>
              <w:pStyle w:val="TextoTablas"/>
              <w:numPr>
                <w:ilvl w:val="0"/>
                <w:numId w:val="8"/>
              </w:numPr>
              <w:spacing w:line="276" w:lineRule="auto"/>
              <w:rPr>
                <w:rFonts w:cs="Calibri"/>
                <w:szCs w:val="24"/>
              </w:rPr>
            </w:pPr>
            <w:r w:rsidRPr="00C407BE">
              <w:rPr>
                <w:rFonts w:cs="Calibri"/>
                <w:szCs w:val="24"/>
              </w:rPr>
              <w:t>Crea sensación de seguridad y confianza en una marca.</w:t>
            </w:r>
          </w:p>
          <w:p w14:paraId="7AA039EB" w14:textId="1A71607B" w:rsidR="00185BCA" w:rsidRPr="00C407BE" w:rsidRDefault="00185BCA" w:rsidP="008A19C4">
            <w:pPr>
              <w:pStyle w:val="TextoTablas"/>
              <w:spacing w:line="276" w:lineRule="auto"/>
              <w:rPr>
                <w:rFonts w:cs="Calibri"/>
                <w:szCs w:val="24"/>
              </w:rPr>
            </w:pPr>
          </w:p>
        </w:tc>
      </w:tr>
      <w:tr w:rsidR="008A19C4" w:rsidRPr="005F0B71" w14:paraId="1153F2EB" w14:textId="77777777" w:rsidTr="008A19C4">
        <w:tc>
          <w:tcPr>
            <w:tcW w:w="1276" w:type="dxa"/>
            <w:shd w:val="clear" w:color="auto" w:fill="BFBFBF" w:themeFill="background1" w:themeFillShade="BF"/>
          </w:tcPr>
          <w:p w14:paraId="13B5A3D4" w14:textId="7674BF92" w:rsidR="008A19C4" w:rsidRPr="00284124" w:rsidRDefault="008A19C4" w:rsidP="008A19C4">
            <w:pPr>
              <w:pStyle w:val="TextoTablas"/>
              <w:rPr>
                <w:rFonts w:asciiTheme="minorHAnsi" w:hAnsiTheme="minorHAnsi" w:cstheme="minorHAnsi"/>
                <w:b/>
                <w:bCs/>
                <w:szCs w:val="24"/>
              </w:rPr>
            </w:pPr>
            <w:r w:rsidRPr="00284124">
              <w:rPr>
                <w:rFonts w:asciiTheme="minorHAnsi" w:hAnsiTheme="minorHAnsi" w:cstheme="minorHAnsi"/>
                <w:b/>
                <w:bCs/>
                <w:szCs w:val="24"/>
              </w:rPr>
              <w:lastRenderedPageBreak/>
              <w:t>Color</w:t>
            </w:r>
          </w:p>
        </w:tc>
        <w:tc>
          <w:tcPr>
            <w:tcW w:w="4394" w:type="dxa"/>
            <w:shd w:val="clear" w:color="auto" w:fill="BFBFBF" w:themeFill="background1" w:themeFillShade="BF"/>
          </w:tcPr>
          <w:p w14:paraId="3A5AAF6B" w14:textId="1882F178" w:rsidR="008A19C4" w:rsidRPr="008A19C4" w:rsidRDefault="008A19C4" w:rsidP="008A19C4">
            <w:pPr>
              <w:pStyle w:val="TextoTablas"/>
              <w:ind w:left="720"/>
              <w:rPr>
                <w:rFonts w:asciiTheme="minorHAnsi" w:hAnsiTheme="minorHAnsi" w:cstheme="minorHAnsi"/>
                <w:b/>
                <w:bCs/>
                <w:szCs w:val="24"/>
              </w:rPr>
            </w:pPr>
            <w:r w:rsidRPr="008A19C4">
              <w:rPr>
                <w:rFonts w:asciiTheme="minorHAnsi" w:hAnsiTheme="minorHAnsi" w:cstheme="minorHAnsi"/>
                <w:b/>
                <w:bCs/>
                <w:szCs w:val="24"/>
              </w:rPr>
              <w:t>Personalidad / emociones</w:t>
            </w:r>
          </w:p>
        </w:tc>
        <w:tc>
          <w:tcPr>
            <w:tcW w:w="4678" w:type="dxa"/>
            <w:shd w:val="clear" w:color="auto" w:fill="BFBFBF" w:themeFill="background1" w:themeFillShade="BF"/>
          </w:tcPr>
          <w:p w14:paraId="44086693" w14:textId="7CC0B1F9" w:rsidR="008A19C4" w:rsidRPr="008A19C4" w:rsidRDefault="008A19C4" w:rsidP="008A19C4">
            <w:pPr>
              <w:pStyle w:val="TextoTablas"/>
              <w:ind w:left="720"/>
              <w:rPr>
                <w:rFonts w:asciiTheme="minorHAnsi" w:hAnsiTheme="minorHAnsi" w:cstheme="minorHAnsi"/>
                <w:b/>
                <w:bCs/>
                <w:szCs w:val="24"/>
              </w:rPr>
            </w:pPr>
            <w:r w:rsidRPr="008A19C4">
              <w:rPr>
                <w:rStyle w:val="Extranjerismo"/>
                <w:rFonts w:asciiTheme="minorHAnsi" w:hAnsiTheme="minorHAnsi" w:cstheme="minorHAnsi"/>
                <w:b/>
                <w:bCs/>
                <w:szCs w:val="24"/>
              </w:rPr>
              <w:t xml:space="preserve">Marketing </w:t>
            </w:r>
            <w:r w:rsidRPr="008A19C4">
              <w:rPr>
                <w:rFonts w:asciiTheme="minorHAnsi" w:hAnsiTheme="minorHAnsi" w:cstheme="minorHAnsi"/>
                <w:b/>
                <w:bCs/>
                <w:szCs w:val="24"/>
              </w:rPr>
              <w:t>y publicidad</w:t>
            </w:r>
          </w:p>
        </w:tc>
      </w:tr>
      <w:tr w:rsidR="007439FC" w:rsidRPr="005F0B71" w14:paraId="72C6FAB5" w14:textId="6FDAF26A" w:rsidTr="00E20140">
        <w:trPr>
          <w:cnfStyle w:val="000000100000" w:firstRow="0" w:lastRow="0" w:firstColumn="0" w:lastColumn="0" w:oddVBand="0" w:evenVBand="0" w:oddHBand="1" w:evenHBand="0" w:firstRowFirstColumn="0" w:firstRowLastColumn="0" w:lastRowFirstColumn="0" w:lastRowLastColumn="0"/>
        </w:trPr>
        <w:tc>
          <w:tcPr>
            <w:tcW w:w="1276" w:type="dxa"/>
          </w:tcPr>
          <w:p w14:paraId="6A21910D" w14:textId="232027D3" w:rsidR="007439FC" w:rsidRPr="00C407BE" w:rsidRDefault="00185BCA" w:rsidP="008A19C4">
            <w:pPr>
              <w:pStyle w:val="TextoTablas"/>
              <w:spacing w:line="276" w:lineRule="auto"/>
              <w:rPr>
                <w:rFonts w:cs="Calibri"/>
                <w:szCs w:val="24"/>
              </w:rPr>
            </w:pPr>
            <w:r w:rsidRPr="00C407BE">
              <w:rPr>
                <w:rFonts w:cs="Calibri"/>
                <w:szCs w:val="24"/>
              </w:rPr>
              <w:t>Naranja</w:t>
            </w:r>
          </w:p>
        </w:tc>
        <w:tc>
          <w:tcPr>
            <w:tcW w:w="4394" w:type="dxa"/>
          </w:tcPr>
          <w:p w14:paraId="32860687" w14:textId="77777777" w:rsidR="007439FC" w:rsidRPr="00C407BE" w:rsidRDefault="00185BCA" w:rsidP="008A19C4">
            <w:pPr>
              <w:pStyle w:val="TextoTablas"/>
              <w:numPr>
                <w:ilvl w:val="0"/>
                <w:numId w:val="8"/>
              </w:numPr>
              <w:spacing w:line="276" w:lineRule="auto"/>
              <w:rPr>
                <w:rFonts w:cs="Calibri"/>
                <w:szCs w:val="24"/>
              </w:rPr>
            </w:pPr>
            <w:r w:rsidRPr="00C407BE">
              <w:rPr>
                <w:rFonts w:cs="Calibri"/>
                <w:szCs w:val="24"/>
              </w:rPr>
              <w:t>Refleja emoción y entusiasmo.</w:t>
            </w:r>
          </w:p>
          <w:p w14:paraId="496FD8C0" w14:textId="77777777" w:rsidR="00185BCA" w:rsidRPr="00C407BE" w:rsidRDefault="00185BCA" w:rsidP="008A19C4">
            <w:pPr>
              <w:pStyle w:val="TextoTablas"/>
              <w:numPr>
                <w:ilvl w:val="0"/>
                <w:numId w:val="8"/>
              </w:numPr>
              <w:spacing w:line="276" w:lineRule="auto"/>
              <w:rPr>
                <w:rFonts w:cs="Calibri"/>
                <w:szCs w:val="24"/>
              </w:rPr>
            </w:pPr>
            <w:r w:rsidRPr="00C407BE">
              <w:rPr>
                <w:rFonts w:cs="Calibri"/>
                <w:szCs w:val="24"/>
              </w:rPr>
              <w:t>Muestra calidez.</w:t>
            </w:r>
          </w:p>
          <w:p w14:paraId="24C69ECE" w14:textId="2E2CD031" w:rsidR="00185BCA" w:rsidRPr="00C407BE" w:rsidRDefault="00185BCA" w:rsidP="008A19C4">
            <w:pPr>
              <w:pStyle w:val="TextoTablas"/>
              <w:numPr>
                <w:ilvl w:val="0"/>
                <w:numId w:val="8"/>
              </w:numPr>
              <w:spacing w:line="276" w:lineRule="auto"/>
              <w:rPr>
                <w:rFonts w:cs="Calibri"/>
                <w:szCs w:val="24"/>
              </w:rPr>
            </w:pPr>
            <w:r w:rsidRPr="00C407BE">
              <w:rPr>
                <w:rFonts w:cs="Calibri"/>
                <w:szCs w:val="24"/>
              </w:rPr>
              <w:t>Símbolo de precaución.</w:t>
            </w:r>
          </w:p>
        </w:tc>
        <w:tc>
          <w:tcPr>
            <w:tcW w:w="4678" w:type="dxa"/>
          </w:tcPr>
          <w:p w14:paraId="4D2D8A8A" w14:textId="77777777" w:rsidR="007439FC" w:rsidRPr="00C407BE" w:rsidRDefault="00185BCA" w:rsidP="008A19C4">
            <w:pPr>
              <w:pStyle w:val="TextoTablas"/>
              <w:numPr>
                <w:ilvl w:val="0"/>
                <w:numId w:val="8"/>
              </w:numPr>
              <w:spacing w:line="276" w:lineRule="auto"/>
              <w:rPr>
                <w:rFonts w:cs="Calibri"/>
                <w:szCs w:val="24"/>
              </w:rPr>
            </w:pPr>
            <w:r w:rsidRPr="00C407BE">
              <w:rPr>
                <w:rFonts w:cs="Calibri"/>
                <w:szCs w:val="24"/>
              </w:rPr>
              <w:t>Significa agresión.</w:t>
            </w:r>
          </w:p>
          <w:p w14:paraId="37E22A92" w14:textId="71EEF991" w:rsidR="00185BCA" w:rsidRPr="00C407BE" w:rsidRDefault="00185BCA" w:rsidP="008A19C4">
            <w:pPr>
              <w:pStyle w:val="TextoTablas"/>
              <w:numPr>
                <w:ilvl w:val="0"/>
                <w:numId w:val="8"/>
              </w:numPr>
              <w:spacing w:line="276" w:lineRule="auto"/>
              <w:rPr>
                <w:rFonts w:cs="Calibri"/>
                <w:szCs w:val="24"/>
              </w:rPr>
            </w:pPr>
            <w:r w:rsidRPr="00C407BE">
              <w:rPr>
                <w:rFonts w:cs="Calibri"/>
                <w:szCs w:val="24"/>
              </w:rPr>
              <w:t>Crea un llamado a la acción: compre, venda, suscríbase.</w:t>
            </w:r>
          </w:p>
          <w:p w14:paraId="7BA8175A" w14:textId="77777777" w:rsidR="00185BCA" w:rsidRPr="00C407BE" w:rsidRDefault="00185BCA" w:rsidP="008A19C4">
            <w:pPr>
              <w:pStyle w:val="TextoTablas"/>
              <w:numPr>
                <w:ilvl w:val="0"/>
                <w:numId w:val="8"/>
              </w:numPr>
              <w:spacing w:line="276" w:lineRule="auto"/>
              <w:rPr>
                <w:rFonts w:cs="Calibri"/>
                <w:szCs w:val="24"/>
              </w:rPr>
            </w:pPr>
            <w:r w:rsidRPr="00C407BE">
              <w:rPr>
                <w:rFonts w:cs="Calibri"/>
                <w:szCs w:val="24"/>
              </w:rPr>
              <w:t>Presente en compradores impulsivos.</w:t>
            </w:r>
          </w:p>
          <w:p w14:paraId="3D92CB10" w14:textId="442AB28C" w:rsidR="00185BCA" w:rsidRPr="00C407BE" w:rsidRDefault="00185BCA" w:rsidP="008A19C4">
            <w:pPr>
              <w:pStyle w:val="TextoTablas"/>
              <w:numPr>
                <w:ilvl w:val="0"/>
                <w:numId w:val="8"/>
              </w:numPr>
              <w:spacing w:line="276" w:lineRule="auto"/>
              <w:rPr>
                <w:rFonts w:cs="Calibri"/>
                <w:szCs w:val="24"/>
              </w:rPr>
            </w:pPr>
            <w:r w:rsidRPr="00C407BE">
              <w:rPr>
                <w:rFonts w:cs="Calibri"/>
                <w:szCs w:val="24"/>
              </w:rPr>
              <w:t>Representa una marca</w:t>
            </w:r>
            <w:r w:rsidR="00EE7EB4" w:rsidRPr="00C407BE">
              <w:rPr>
                <w:rFonts w:cs="Calibri"/>
                <w:szCs w:val="24"/>
              </w:rPr>
              <w:t xml:space="preserve"> amigable, alegre y confiable.</w:t>
            </w:r>
          </w:p>
        </w:tc>
      </w:tr>
      <w:tr w:rsidR="007439FC" w:rsidRPr="005F0B71" w14:paraId="32BA7BA4" w14:textId="4384F6B6" w:rsidTr="00E20140">
        <w:tc>
          <w:tcPr>
            <w:tcW w:w="1276" w:type="dxa"/>
          </w:tcPr>
          <w:p w14:paraId="56DDAE34" w14:textId="7ED93005" w:rsidR="007439FC" w:rsidRPr="00C407BE" w:rsidRDefault="00A0502D" w:rsidP="008A19C4">
            <w:pPr>
              <w:pStyle w:val="TextoTablas"/>
              <w:spacing w:line="276" w:lineRule="auto"/>
              <w:rPr>
                <w:rFonts w:cs="Calibri"/>
                <w:szCs w:val="24"/>
              </w:rPr>
            </w:pPr>
            <w:r w:rsidRPr="00C407BE">
              <w:rPr>
                <w:rFonts w:cs="Calibri"/>
                <w:szCs w:val="24"/>
              </w:rPr>
              <w:t>Verde</w:t>
            </w:r>
          </w:p>
        </w:tc>
        <w:tc>
          <w:tcPr>
            <w:tcW w:w="4394" w:type="dxa"/>
          </w:tcPr>
          <w:p w14:paraId="657CF43B" w14:textId="77777777" w:rsidR="007439FC" w:rsidRPr="00C407BE" w:rsidRDefault="00A0502D" w:rsidP="008A19C4">
            <w:pPr>
              <w:pStyle w:val="TextoTablas"/>
              <w:numPr>
                <w:ilvl w:val="0"/>
                <w:numId w:val="9"/>
              </w:numPr>
              <w:spacing w:line="276" w:lineRule="auto"/>
              <w:rPr>
                <w:rFonts w:cs="Calibri"/>
                <w:szCs w:val="24"/>
              </w:rPr>
            </w:pPr>
            <w:r w:rsidRPr="00C407BE">
              <w:rPr>
                <w:rFonts w:cs="Calibri"/>
                <w:szCs w:val="24"/>
              </w:rPr>
              <w:t>Asociado con salud y tranquilidad.</w:t>
            </w:r>
          </w:p>
          <w:p w14:paraId="387AC90F" w14:textId="77777777" w:rsidR="00A0502D" w:rsidRPr="00C407BE" w:rsidRDefault="00A0502D" w:rsidP="008A19C4">
            <w:pPr>
              <w:pStyle w:val="TextoTablas"/>
              <w:numPr>
                <w:ilvl w:val="0"/>
                <w:numId w:val="9"/>
              </w:numPr>
              <w:spacing w:line="276" w:lineRule="auto"/>
              <w:rPr>
                <w:rFonts w:cs="Calibri"/>
                <w:szCs w:val="24"/>
              </w:rPr>
            </w:pPr>
            <w:r w:rsidRPr="00C407BE">
              <w:rPr>
                <w:rFonts w:cs="Calibri"/>
                <w:szCs w:val="24"/>
              </w:rPr>
              <w:t>Simboliza el dinero.</w:t>
            </w:r>
          </w:p>
          <w:p w14:paraId="3B0EE0CA" w14:textId="77777777" w:rsidR="00A0502D" w:rsidRPr="00C407BE" w:rsidRDefault="00A0502D" w:rsidP="008A19C4">
            <w:pPr>
              <w:pStyle w:val="TextoTablas"/>
              <w:numPr>
                <w:ilvl w:val="0"/>
                <w:numId w:val="9"/>
              </w:numPr>
              <w:spacing w:line="276" w:lineRule="auto"/>
              <w:rPr>
                <w:rFonts w:cs="Calibri"/>
                <w:szCs w:val="24"/>
              </w:rPr>
            </w:pPr>
            <w:r w:rsidRPr="00C407BE">
              <w:rPr>
                <w:rFonts w:cs="Calibri"/>
                <w:szCs w:val="24"/>
              </w:rPr>
              <w:t>Denota naturaleza.</w:t>
            </w:r>
          </w:p>
          <w:p w14:paraId="279E28C2" w14:textId="77777777" w:rsidR="00A0502D" w:rsidRPr="00C407BE" w:rsidRDefault="00A0502D" w:rsidP="008A19C4">
            <w:pPr>
              <w:pStyle w:val="TextoTablas"/>
              <w:numPr>
                <w:ilvl w:val="0"/>
                <w:numId w:val="9"/>
              </w:numPr>
              <w:spacing w:line="276" w:lineRule="auto"/>
              <w:rPr>
                <w:rFonts w:cs="Calibri"/>
                <w:szCs w:val="24"/>
              </w:rPr>
            </w:pPr>
            <w:r w:rsidRPr="00C407BE">
              <w:rPr>
                <w:rFonts w:cs="Calibri"/>
                <w:szCs w:val="24"/>
              </w:rPr>
              <w:t>Alivia la depresión.</w:t>
            </w:r>
          </w:p>
          <w:p w14:paraId="55B83699" w14:textId="77777777" w:rsidR="00A0502D" w:rsidRPr="00C407BE" w:rsidRDefault="00A0502D" w:rsidP="008A19C4">
            <w:pPr>
              <w:pStyle w:val="TextoTablas"/>
              <w:numPr>
                <w:ilvl w:val="0"/>
                <w:numId w:val="9"/>
              </w:numPr>
              <w:spacing w:line="276" w:lineRule="auto"/>
              <w:rPr>
                <w:rFonts w:cs="Calibri"/>
                <w:szCs w:val="24"/>
              </w:rPr>
            </w:pPr>
            <w:r w:rsidRPr="00C407BE">
              <w:rPr>
                <w:rFonts w:cs="Calibri"/>
                <w:szCs w:val="24"/>
              </w:rPr>
              <w:t>Es utilizado en gafas de visión nocturna porque el ojo humano es más sensible y capaz de discernir los contrastes y las sombras.</w:t>
            </w:r>
          </w:p>
          <w:p w14:paraId="1170E2D3" w14:textId="737B32B4" w:rsidR="00295ABD" w:rsidRPr="00C407BE" w:rsidRDefault="00295ABD" w:rsidP="008A19C4">
            <w:pPr>
              <w:pStyle w:val="TextoTablas"/>
              <w:numPr>
                <w:ilvl w:val="0"/>
                <w:numId w:val="9"/>
              </w:numPr>
              <w:spacing w:line="276" w:lineRule="auto"/>
              <w:rPr>
                <w:rFonts w:cs="Calibri"/>
                <w:szCs w:val="24"/>
              </w:rPr>
            </w:pPr>
            <w:r w:rsidRPr="00C407BE">
              <w:rPr>
                <w:rFonts w:cs="Calibri"/>
                <w:szCs w:val="24"/>
              </w:rPr>
              <w:t>Representa un nuevo crecimiento.</w:t>
            </w:r>
          </w:p>
        </w:tc>
        <w:tc>
          <w:tcPr>
            <w:tcW w:w="4678" w:type="dxa"/>
          </w:tcPr>
          <w:p w14:paraId="69724B44" w14:textId="77777777" w:rsidR="007439FC" w:rsidRPr="00C407BE" w:rsidRDefault="00A0502D" w:rsidP="008A19C4">
            <w:pPr>
              <w:pStyle w:val="TextoTablas"/>
              <w:numPr>
                <w:ilvl w:val="0"/>
                <w:numId w:val="10"/>
              </w:numPr>
              <w:spacing w:line="276" w:lineRule="auto"/>
              <w:rPr>
                <w:rFonts w:cs="Calibri"/>
                <w:szCs w:val="24"/>
              </w:rPr>
            </w:pPr>
            <w:r w:rsidRPr="00C407BE">
              <w:rPr>
                <w:rFonts w:cs="Calibri"/>
                <w:szCs w:val="24"/>
              </w:rPr>
              <w:t>Usado para relajación.</w:t>
            </w:r>
          </w:p>
          <w:p w14:paraId="4B328F98" w14:textId="77777777" w:rsidR="00A0502D" w:rsidRPr="00C407BE" w:rsidRDefault="00A0502D" w:rsidP="008A19C4">
            <w:pPr>
              <w:pStyle w:val="TextoTablas"/>
              <w:numPr>
                <w:ilvl w:val="0"/>
                <w:numId w:val="10"/>
              </w:numPr>
              <w:spacing w:line="276" w:lineRule="auto"/>
              <w:rPr>
                <w:rFonts w:cs="Calibri"/>
                <w:szCs w:val="24"/>
              </w:rPr>
            </w:pPr>
            <w:r w:rsidRPr="00C407BE">
              <w:rPr>
                <w:rFonts w:cs="Calibri"/>
                <w:szCs w:val="24"/>
              </w:rPr>
              <w:t>Asociado con riqueza.</w:t>
            </w:r>
          </w:p>
          <w:p w14:paraId="5EF96C0C" w14:textId="14FA9982" w:rsidR="00A0502D" w:rsidRPr="00C407BE" w:rsidRDefault="00A0502D" w:rsidP="008A19C4">
            <w:pPr>
              <w:pStyle w:val="TextoTablas"/>
              <w:numPr>
                <w:ilvl w:val="0"/>
                <w:numId w:val="10"/>
              </w:numPr>
              <w:spacing w:line="276" w:lineRule="auto"/>
              <w:rPr>
                <w:rFonts w:cs="Calibri"/>
                <w:szCs w:val="24"/>
              </w:rPr>
            </w:pPr>
            <w:r w:rsidRPr="00C407BE">
              <w:rPr>
                <w:rFonts w:cs="Calibri"/>
                <w:szCs w:val="24"/>
              </w:rPr>
              <w:t>Símbolo de fertilidad.</w:t>
            </w:r>
          </w:p>
        </w:tc>
      </w:tr>
      <w:tr w:rsidR="007439FC" w:rsidRPr="005F0B71" w14:paraId="72799827" w14:textId="21B2F096" w:rsidTr="00E20140">
        <w:trPr>
          <w:cnfStyle w:val="000000100000" w:firstRow="0" w:lastRow="0" w:firstColumn="0" w:lastColumn="0" w:oddVBand="0" w:evenVBand="0" w:oddHBand="1" w:evenHBand="0" w:firstRowFirstColumn="0" w:firstRowLastColumn="0" w:lastRowFirstColumn="0" w:lastRowLastColumn="0"/>
        </w:trPr>
        <w:tc>
          <w:tcPr>
            <w:tcW w:w="1276" w:type="dxa"/>
          </w:tcPr>
          <w:p w14:paraId="4370E157" w14:textId="4877F837" w:rsidR="007439FC" w:rsidRPr="00C407BE" w:rsidRDefault="00334509" w:rsidP="008A19C4">
            <w:pPr>
              <w:pStyle w:val="TextoTablas"/>
              <w:spacing w:line="276" w:lineRule="auto"/>
              <w:rPr>
                <w:rFonts w:cs="Calibri"/>
                <w:szCs w:val="24"/>
              </w:rPr>
            </w:pPr>
            <w:r w:rsidRPr="00C407BE">
              <w:rPr>
                <w:rFonts w:cs="Calibri"/>
                <w:szCs w:val="24"/>
              </w:rPr>
              <w:t>Violeta</w:t>
            </w:r>
          </w:p>
        </w:tc>
        <w:tc>
          <w:tcPr>
            <w:tcW w:w="4394" w:type="dxa"/>
          </w:tcPr>
          <w:p w14:paraId="5611F0F0" w14:textId="77777777" w:rsidR="007439FC" w:rsidRPr="00C407BE" w:rsidRDefault="00334509" w:rsidP="008A19C4">
            <w:pPr>
              <w:pStyle w:val="TextoTablas"/>
              <w:numPr>
                <w:ilvl w:val="0"/>
                <w:numId w:val="10"/>
              </w:numPr>
              <w:spacing w:line="276" w:lineRule="auto"/>
              <w:rPr>
                <w:rFonts w:cs="Calibri"/>
                <w:szCs w:val="24"/>
              </w:rPr>
            </w:pPr>
            <w:r w:rsidRPr="00C407BE">
              <w:rPr>
                <w:rFonts w:cs="Calibri"/>
                <w:szCs w:val="24"/>
              </w:rPr>
              <w:t>Asociado con realeza, riqueza, éxito y sabiduría.</w:t>
            </w:r>
          </w:p>
          <w:p w14:paraId="5C81968D" w14:textId="52708ED9" w:rsidR="00334509" w:rsidRPr="00C407BE" w:rsidRDefault="00334509" w:rsidP="008A19C4">
            <w:pPr>
              <w:pStyle w:val="TextoTablas"/>
              <w:numPr>
                <w:ilvl w:val="0"/>
                <w:numId w:val="10"/>
              </w:numPr>
              <w:spacing w:line="276" w:lineRule="auto"/>
              <w:rPr>
                <w:rFonts w:cs="Calibri"/>
                <w:szCs w:val="24"/>
              </w:rPr>
            </w:pPr>
            <w:r w:rsidRPr="00C407BE">
              <w:rPr>
                <w:rFonts w:cs="Calibri"/>
                <w:szCs w:val="24"/>
              </w:rPr>
              <w:t>Usado en los trajes de los reyes.</w:t>
            </w:r>
          </w:p>
        </w:tc>
        <w:tc>
          <w:tcPr>
            <w:tcW w:w="4678" w:type="dxa"/>
          </w:tcPr>
          <w:p w14:paraId="49D05390" w14:textId="77777777" w:rsidR="007439FC" w:rsidRPr="00C407BE" w:rsidRDefault="009F037C" w:rsidP="008A19C4">
            <w:pPr>
              <w:pStyle w:val="TextoTablas"/>
              <w:numPr>
                <w:ilvl w:val="0"/>
                <w:numId w:val="10"/>
              </w:numPr>
              <w:spacing w:line="276" w:lineRule="auto"/>
              <w:rPr>
                <w:rFonts w:cs="Calibri"/>
                <w:szCs w:val="24"/>
              </w:rPr>
            </w:pPr>
            <w:r w:rsidRPr="00C407BE">
              <w:rPr>
                <w:rFonts w:cs="Calibri"/>
                <w:szCs w:val="24"/>
              </w:rPr>
              <w:t>Usado con frecuencia en productos de belleza o salud.</w:t>
            </w:r>
          </w:p>
          <w:p w14:paraId="6256D511" w14:textId="77777777" w:rsidR="009F037C" w:rsidRPr="00C407BE" w:rsidRDefault="009F037C" w:rsidP="008A19C4">
            <w:pPr>
              <w:pStyle w:val="TextoTablas"/>
              <w:numPr>
                <w:ilvl w:val="0"/>
                <w:numId w:val="10"/>
              </w:numPr>
              <w:spacing w:line="276" w:lineRule="auto"/>
              <w:rPr>
                <w:rFonts w:cs="Calibri"/>
                <w:szCs w:val="24"/>
              </w:rPr>
            </w:pPr>
            <w:r w:rsidRPr="00C407BE">
              <w:rPr>
                <w:rFonts w:cs="Calibri"/>
                <w:szCs w:val="24"/>
              </w:rPr>
              <w:t>Usado para calmar y apaciguar.</w:t>
            </w:r>
          </w:p>
          <w:p w14:paraId="68C4775E" w14:textId="188322D4" w:rsidR="009F037C" w:rsidRPr="00C407BE" w:rsidRDefault="009F037C" w:rsidP="008A19C4">
            <w:pPr>
              <w:pStyle w:val="TextoTablas"/>
              <w:numPr>
                <w:ilvl w:val="0"/>
                <w:numId w:val="10"/>
              </w:numPr>
              <w:spacing w:line="276" w:lineRule="auto"/>
              <w:rPr>
                <w:rFonts w:cs="Calibri"/>
                <w:szCs w:val="24"/>
              </w:rPr>
            </w:pPr>
            <w:r w:rsidRPr="00C407BE">
              <w:rPr>
                <w:rFonts w:cs="Calibri"/>
                <w:szCs w:val="24"/>
              </w:rPr>
              <w:t>Representa una marca creativa, imaginativa y sabia.</w:t>
            </w:r>
          </w:p>
        </w:tc>
      </w:tr>
    </w:tbl>
    <w:p w14:paraId="6B377B2D" w14:textId="03F47D5E" w:rsidR="009F037C" w:rsidRPr="00295ABD" w:rsidRDefault="009F037C" w:rsidP="009F037C">
      <w:pPr>
        <w:ind w:firstLine="0"/>
        <w:rPr>
          <w:rFonts w:eastAsia="Arial" w:cstheme="minorHAnsi"/>
          <w:kern w:val="0"/>
          <w:sz w:val="22"/>
          <w:lang w:eastAsia="ja-JP"/>
          <w14:ligatures w14:val="none"/>
        </w:rPr>
      </w:pPr>
      <w:r w:rsidRPr="00295ABD">
        <w:rPr>
          <w:rFonts w:eastAsia="Arial" w:cstheme="minorHAnsi"/>
          <w:kern w:val="0"/>
          <w:sz w:val="22"/>
          <w:lang w:eastAsia="ja-JP"/>
          <w14:ligatures w14:val="none"/>
        </w:rPr>
        <w:t>Fuente: (Gómez 2013)</w:t>
      </w:r>
      <w:r w:rsidR="00295ABD" w:rsidRPr="00295ABD">
        <w:rPr>
          <w:rFonts w:eastAsia="Arial" w:cstheme="minorHAnsi"/>
          <w:kern w:val="0"/>
          <w:sz w:val="22"/>
          <w:lang w:eastAsia="ja-JP"/>
          <w14:ligatures w14:val="none"/>
        </w:rPr>
        <w:t>.</w:t>
      </w:r>
    </w:p>
    <w:p w14:paraId="1DCFFB93" w14:textId="77777777" w:rsidR="00B233BC" w:rsidRPr="00EC58DE" w:rsidRDefault="00B233BC" w:rsidP="00B233BC">
      <w:pPr>
        <w:rPr>
          <w:rFonts w:eastAsia="Arial" w:cstheme="minorHAnsi"/>
          <w:b/>
          <w:bCs/>
          <w:kern w:val="0"/>
          <w:szCs w:val="28"/>
          <w:lang w:eastAsia="ja-JP"/>
          <w14:ligatures w14:val="none"/>
        </w:rPr>
      </w:pPr>
      <w:r w:rsidRPr="00EC58DE">
        <w:rPr>
          <w:rFonts w:eastAsia="Arial" w:cstheme="minorHAnsi"/>
          <w:b/>
          <w:bCs/>
          <w:kern w:val="0"/>
          <w:szCs w:val="28"/>
          <w:lang w:eastAsia="ja-JP"/>
          <w14:ligatures w14:val="none"/>
        </w:rPr>
        <w:t>Diseño de logos</w:t>
      </w:r>
    </w:p>
    <w:p w14:paraId="59A9BB66" w14:textId="6F988933" w:rsidR="00B233BC" w:rsidRDefault="00B233BC" w:rsidP="00B233BC">
      <w:pPr>
        <w:rPr>
          <w:rFonts w:eastAsia="Arial" w:cstheme="minorHAnsi"/>
          <w:kern w:val="0"/>
          <w:szCs w:val="28"/>
          <w:lang w:eastAsia="ja-JP"/>
          <w14:ligatures w14:val="none"/>
        </w:rPr>
      </w:pPr>
      <w:r w:rsidRPr="00D61B22">
        <w:rPr>
          <w:rFonts w:eastAsia="Arial" w:cstheme="minorHAnsi"/>
          <w:kern w:val="0"/>
          <w:szCs w:val="28"/>
          <w:lang w:eastAsia="ja-JP"/>
          <w14:ligatures w14:val="none"/>
        </w:rPr>
        <w:t xml:space="preserve">Con el fin de iniciar el diseño de un logo, primero se debe realizar un </w:t>
      </w:r>
      <w:r w:rsidRPr="007B4B4E">
        <w:rPr>
          <w:rStyle w:val="Extranjerismo"/>
          <w:lang w:eastAsia="ja-JP"/>
        </w:rPr>
        <w:t>briefing</w:t>
      </w:r>
      <w:r w:rsidRPr="00D61B22">
        <w:rPr>
          <w:rFonts w:eastAsia="Arial" w:cstheme="minorHAnsi"/>
          <w:kern w:val="0"/>
          <w:szCs w:val="28"/>
          <w:lang w:eastAsia="ja-JP"/>
          <w14:ligatures w14:val="none"/>
        </w:rPr>
        <w:t xml:space="preserve">, el cual consiste en enviarle al cliente un </w:t>
      </w:r>
      <w:r w:rsidRPr="007B4B4E">
        <w:rPr>
          <w:rStyle w:val="Extranjerismo"/>
          <w:lang w:eastAsia="ja-JP"/>
        </w:rPr>
        <w:t>brief</w:t>
      </w:r>
      <w:r w:rsidRPr="00D61B22">
        <w:rPr>
          <w:rFonts w:eastAsia="Arial" w:cstheme="minorHAnsi"/>
          <w:kern w:val="0"/>
          <w:szCs w:val="28"/>
          <w:lang w:eastAsia="ja-JP"/>
          <w14:ligatures w14:val="none"/>
        </w:rPr>
        <w:t xml:space="preserve"> o documento con preguntas, con el fin de </w:t>
      </w:r>
      <w:r w:rsidRPr="00D61B22">
        <w:rPr>
          <w:rFonts w:eastAsia="Arial" w:cstheme="minorHAnsi"/>
          <w:kern w:val="0"/>
          <w:szCs w:val="28"/>
          <w:lang w:eastAsia="ja-JP"/>
          <w14:ligatures w14:val="none"/>
        </w:rPr>
        <w:lastRenderedPageBreak/>
        <w:t xml:space="preserve">obtener información sobre la organización y la misión que esta persigue, entre otros valores que ostenta; estos son los insumos necesarios para que el publicista cree el logo. </w:t>
      </w:r>
    </w:p>
    <w:p w14:paraId="5CE8A2CD" w14:textId="77777777" w:rsidR="00B233BC" w:rsidRPr="00D61B22" w:rsidRDefault="00B233BC" w:rsidP="00B233BC">
      <w:pPr>
        <w:rPr>
          <w:rFonts w:eastAsia="Arial" w:cstheme="minorHAnsi"/>
          <w:kern w:val="0"/>
          <w:szCs w:val="28"/>
          <w:lang w:eastAsia="ja-JP"/>
          <w14:ligatures w14:val="none"/>
        </w:rPr>
      </w:pPr>
      <w:r w:rsidRPr="00797D16">
        <w:rPr>
          <w:rFonts w:eastAsia="Arial" w:cstheme="minorHAnsi"/>
          <w:b/>
          <w:bCs/>
          <w:kern w:val="0"/>
          <w:szCs w:val="28"/>
          <w:lang w:eastAsia="ja-JP"/>
          <w14:ligatures w14:val="none"/>
        </w:rPr>
        <w:t>Los siguientes pasos conllevan a la creación del logo</w:t>
      </w:r>
      <w:r w:rsidRPr="00D61B22">
        <w:rPr>
          <w:rFonts w:eastAsia="Arial" w:cstheme="minorHAnsi"/>
          <w:kern w:val="0"/>
          <w:szCs w:val="28"/>
          <w:lang w:eastAsia="ja-JP"/>
          <w14:ligatures w14:val="none"/>
        </w:rPr>
        <w:t xml:space="preserve">: </w:t>
      </w:r>
    </w:p>
    <w:p w14:paraId="02A6218E" w14:textId="77777777" w:rsidR="00B233BC" w:rsidRPr="00D61B22" w:rsidRDefault="00B233BC" w:rsidP="00B233BC">
      <w:pPr>
        <w:rPr>
          <w:rFonts w:eastAsia="Arial" w:cstheme="minorHAnsi"/>
          <w:kern w:val="0"/>
          <w:szCs w:val="28"/>
          <w:lang w:eastAsia="ja-JP"/>
          <w14:ligatures w14:val="none"/>
        </w:rPr>
      </w:pPr>
      <w:r w:rsidRPr="00D61B22">
        <w:rPr>
          <w:rFonts w:eastAsia="Arial" w:cstheme="minorHAnsi"/>
          <w:kern w:val="0"/>
          <w:szCs w:val="28"/>
          <w:lang w:eastAsia="ja-JP"/>
          <w14:ligatures w14:val="none"/>
        </w:rPr>
        <w:t xml:space="preserve">1)  Desarrollo del </w:t>
      </w:r>
      <w:r w:rsidRPr="007B4B4E">
        <w:rPr>
          <w:rStyle w:val="Extranjerismo"/>
          <w:lang w:eastAsia="ja-JP"/>
        </w:rPr>
        <w:t>brief</w:t>
      </w:r>
      <w:r w:rsidRPr="00D61B22">
        <w:rPr>
          <w:rFonts w:eastAsia="Arial" w:cstheme="minorHAnsi"/>
          <w:kern w:val="0"/>
          <w:szCs w:val="28"/>
          <w:lang w:eastAsia="ja-JP"/>
          <w14:ligatures w14:val="none"/>
        </w:rPr>
        <w:t xml:space="preserve">, el cual contiene la información básica sobre la organización, el público objetivo y las ventajas de los productos o servicios frente la competencia. </w:t>
      </w:r>
    </w:p>
    <w:p w14:paraId="5D8A178F" w14:textId="77777777" w:rsidR="00B233BC" w:rsidRPr="00D61B22" w:rsidRDefault="00B233BC" w:rsidP="00B233BC">
      <w:pPr>
        <w:rPr>
          <w:rFonts w:eastAsia="Arial" w:cstheme="minorHAnsi"/>
          <w:kern w:val="0"/>
          <w:szCs w:val="28"/>
          <w:lang w:eastAsia="ja-JP"/>
          <w14:ligatures w14:val="none"/>
        </w:rPr>
      </w:pPr>
      <w:r w:rsidRPr="00D61B22">
        <w:rPr>
          <w:rFonts w:eastAsia="Arial" w:cstheme="minorHAnsi"/>
          <w:kern w:val="0"/>
          <w:szCs w:val="28"/>
          <w:lang w:eastAsia="ja-JP"/>
          <w14:ligatures w14:val="none"/>
        </w:rPr>
        <w:t xml:space="preserve">2) Comprensión de la información de la organización por medio del </w:t>
      </w:r>
      <w:r w:rsidRPr="00C4164F">
        <w:rPr>
          <w:rStyle w:val="Extranjerismo"/>
          <w:lang w:eastAsia="ja-JP"/>
        </w:rPr>
        <w:t>brief,</w:t>
      </w:r>
      <w:r w:rsidRPr="00D61B22">
        <w:rPr>
          <w:rFonts w:eastAsia="Arial" w:cstheme="minorHAnsi"/>
          <w:kern w:val="0"/>
          <w:szCs w:val="28"/>
          <w:lang w:eastAsia="ja-JP"/>
          <w14:ligatures w14:val="none"/>
        </w:rPr>
        <w:t xml:space="preserve"> como paso previo para iniciar a realizar al menos treinta bocetos a mano con figuras, símbolos o ilustraciones que manifiesten la naturaleza del cliente.  </w:t>
      </w:r>
    </w:p>
    <w:p w14:paraId="5D91F2A8" w14:textId="2FCE9E02" w:rsidR="00393E3A" w:rsidRDefault="00B233BC" w:rsidP="00B233BC">
      <w:pPr>
        <w:rPr>
          <w:rFonts w:eastAsia="Arial" w:cstheme="minorHAnsi"/>
          <w:kern w:val="0"/>
          <w:szCs w:val="28"/>
          <w:lang w:eastAsia="ja-JP"/>
          <w14:ligatures w14:val="none"/>
        </w:rPr>
      </w:pPr>
      <w:r w:rsidRPr="00D61B22">
        <w:rPr>
          <w:rFonts w:eastAsia="Arial" w:cstheme="minorHAnsi"/>
          <w:kern w:val="0"/>
          <w:szCs w:val="28"/>
          <w:lang w:eastAsia="ja-JP"/>
          <w14:ligatures w14:val="none"/>
        </w:rPr>
        <w:t>3) Convertir el logo dibujado a mano en vectores en</w:t>
      </w:r>
      <w:r w:rsidR="00E00C8D">
        <w:rPr>
          <w:rFonts w:eastAsia="Arial" w:cstheme="minorHAnsi"/>
          <w:kern w:val="0"/>
          <w:szCs w:val="28"/>
          <w:lang w:eastAsia="ja-JP"/>
          <w14:ligatures w14:val="none"/>
        </w:rPr>
        <w:t xml:space="preserve"> Adobe ilustrator</w:t>
      </w:r>
      <w:r w:rsidRPr="00D61B22">
        <w:rPr>
          <w:rFonts w:eastAsia="Arial" w:cstheme="minorHAnsi"/>
          <w:kern w:val="0"/>
          <w:szCs w:val="28"/>
          <w:lang w:eastAsia="ja-JP"/>
          <w14:ligatures w14:val="none"/>
        </w:rPr>
        <w:t>. Para profundizar consulte el video: diseño de logotipo | Tutorial</w:t>
      </w:r>
      <w:r w:rsidR="00E00C8D">
        <w:rPr>
          <w:rFonts w:eastAsia="Arial" w:cstheme="minorHAnsi"/>
          <w:kern w:val="0"/>
          <w:szCs w:val="28"/>
          <w:lang w:eastAsia="ja-JP"/>
          <w14:ligatures w14:val="none"/>
        </w:rPr>
        <w:t xml:space="preserve"> Adobe ilustrator</w:t>
      </w:r>
      <w:r w:rsidRPr="00D61B22">
        <w:rPr>
          <w:rFonts w:eastAsia="Arial" w:cstheme="minorHAnsi"/>
          <w:kern w:val="0"/>
          <w:szCs w:val="28"/>
          <w:lang w:eastAsia="ja-JP"/>
          <w14:ligatures w14:val="none"/>
        </w:rPr>
        <w:t>, disponible en:</w:t>
      </w:r>
    </w:p>
    <w:p w14:paraId="3DDF25F0" w14:textId="3AAC9A70" w:rsidR="00C4164F" w:rsidRDefault="002D6F8F" w:rsidP="00393E3A">
      <w:pPr>
        <w:ind w:left="3539"/>
        <w:rPr>
          <w:rFonts w:eastAsia="Arial" w:cstheme="minorHAnsi"/>
          <w:kern w:val="0"/>
          <w:szCs w:val="28"/>
          <w:lang w:eastAsia="ja-JP"/>
          <w14:ligatures w14:val="none"/>
        </w:rPr>
      </w:pPr>
      <w:hyperlink r:id="rId20" w:history="1">
        <w:r w:rsidR="00393E3A" w:rsidRPr="00393E3A">
          <w:rPr>
            <w:rStyle w:val="Hipervnculo"/>
            <w:rFonts w:eastAsia="Arial" w:cstheme="minorHAnsi"/>
            <w:b/>
            <w:bCs/>
            <w:kern w:val="0"/>
            <w:szCs w:val="28"/>
            <w:lang w:eastAsia="ja-JP"/>
            <w14:ligatures w14:val="none"/>
          </w:rPr>
          <w:t>Enlace</w:t>
        </w:r>
      </w:hyperlink>
      <w:r w:rsidR="00B233BC" w:rsidRPr="00D61B22">
        <w:rPr>
          <w:rFonts w:eastAsia="Arial" w:cstheme="minorHAnsi"/>
          <w:kern w:val="0"/>
          <w:szCs w:val="28"/>
          <w:lang w:eastAsia="ja-JP"/>
          <w14:ligatures w14:val="none"/>
        </w:rPr>
        <w:t xml:space="preserve"> </w:t>
      </w:r>
    </w:p>
    <w:p w14:paraId="4D84E3C2" w14:textId="09540868" w:rsidR="00B233BC" w:rsidRPr="00D61B22" w:rsidRDefault="00B233BC" w:rsidP="00B233BC">
      <w:pPr>
        <w:rPr>
          <w:rFonts w:eastAsia="Arial" w:cstheme="minorHAnsi"/>
          <w:kern w:val="0"/>
          <w:szCs w:val="28"/>
          <w:lang w:eastAsia="ja-JP"/>
          <w14:ligatures w14:val="none"/>
        </w:rPr>
      </w:pPr>
      <w:r w:rsidRPr="00D61B22">
        <w:rPr>
          <w:rFonts w:eastAsia="Arial" w:cstheme="minorHAnsi"/>
          <w:kern w:val="0"/>
          <w:szCs w:val="28"/>
          <w:lang w:eastAsia="ja-JP"/>
          <w14:ligatures w14:val="none"/>
        </w:rPr>
        <w:t xml:space="preserve">4) Al elegir los colores se debe poner el logo a prueba por medio de la opinión pública. </w:t>
      </w:r>
    </w:p>
    <w:p w14:paraId="087CA9C6" w14:textId="7BF5E411" w:rsidR="00B233BC" w:rsidRPr="00D61B22" w:rsidRDefault="00B233BC" w:rsidP="00B233BC">
      <w:pPr>
        <w:rPr>
          <w:rFonts w:eastAsia="Arial" w:cstheme="minorHAnsi"/>
          <w:kern w:val="0"/>
          <w:szCs w:val="28"/>
          <w:lang w:eastAsia="ja-JP"/>
          <w14:ligatures w14:val="none"/>
        </w:rPr>
      </w:pPr>
      <w:r w:rsidRPr="00D61B22">
        <w:rPr>
          <w:rFonts w:eastAsia="Arial" w:cstheme="minorHAnsi"/>
          <w:kern w:val="0"/>
          <w:szCs w:val="28"/>
          <w:lang w:eastAsia="ja-JP"/>
          <w14:ligatures w14:val="none"/>
        </w:rPr>
        <w:t xml:space="preserve">5) Realizar las modificaciones al logo para lograr su resultado final. </w:t>
      </w:r>
    </w:p>
    <w:p w14:paraId="0D9117D6" w14:textId="0FB4E761" w:rsidR="00B233BC" w:rsidRDefault="00B233BC" w:rsidP="00B233BC">
      <w:pPr>
        <w:rPr>
          <w:rFonts w:eastAsia="Arial" w:cstheme="minorHAnsi"/>
          <w:kern w:val="0"/>
          <w:szCs w:val="28"/>
          <w:lang w:eastAsia="ja-JP"/>
          <w14:ligatures w14:val="none"/>
        </w:rPr>
      </w:pPr>
      <w:r w:rsidRPr="00797D16">
        <w:rPr>
          <w:rFonts w:eastAsia="Arial" w:cstheme="minorHAnsi"/>
          <w:b/>
          <w:bCs/>
          <w:kern w:val="0"/>
          <w:szCs w:val="28"/>
          <w:lang w:eastAsia="ja-JP"/>
          <w14:ligatures w14:val="none"/>
        </w:rPr>
        <w:t xml:space="preserve">Modelo del </w:t>
      </w:r>
      <w:r w:rsidRPr="00797D16">
        <w:rPr>
          <w:rStyle w:val="Extranjerismo"/>
          <w:b/>
          <w:bCs/>
          <w:lang w:eastAsia="ja-JP"/>
        </w:rPr>
        <w:t>brief.</w:t>
      </w:r>
      <w:r w:rsidRPr="00D61B22">
        <w:rPr>
          <w:rFonts w:eastAsia="Arial" w:cstheme="minorHAnsi"/>
          <w:kern w:val="0"/>
          <w:szCs w:val="28"/>
          <w:lang w:eastAsia="ja-JP"/>
          <w14:ligatures w14:val="none"/>
        </w:rPr>
        <w:t xml:space="preserve"> A partir del modelo que a continuación se expone, se consulta la información básica que debe contener el </w:t>
      </w:r>
      <w:r w:rsidRPr="00C4164F">
        <w:rPr>
          <w:rStyle w:val="Extranjerismo"/>
          <w:lang w:eastAsia="ja-JP"/>
        </w:rPr>
        <w:t>brief</w:t>
      </w:r>
      <w:r w:rsidRPr="00D61B22">
        <w:rPr>
          <w:rFonts w:eastAsia="Arial" w:cstheme="minorHAnsi"/>
          <w:kern w:val="0"/>
          <w:szCs w:val="28"/>
          <w:lang w:eastAsia="ja-JP"/>
          <w14:ligatures w14:val="none"/>
        </w:rPr>
        <w:t>, tal como se indica en la siguiente tabla:</w:t>
      </w:r>
    </w:p>
    <w:p w14:paraId="2A1D36DA" w14:textId="3DCE0F07" w:rsidR="00393E3A" w:rsidRDefault="00393E3A" w:rsidP="00B233BC">
      <w:pPr>
        <w:rPr>
          <w:rFonts w:eastAsia="Arial" w:cstheme="minorHAnsi"/>
          <w:kern w:val="0"/>
          <w:szCs w:val="28"/>
          <w:lang w:eastAsia="ja-JP"/>
          <w14:ligatures w14:val="none"/>
        </w:rPr>
      </w:pPr>
    </w:p>
    <w:p w14:paraId="25236479" w14:textId="59D24322" w:rsidR="00393E3A" w:rsidRDefault="00393E3A" w:rsidP="00B233BC">
      <w:pPr>
        <w:rPr>
          <w:rFonts w:eastAsia="Arial" w:cstheme="minorHAnsi"/>
          <w:kern w:val="0"/>
          <w:szCs w:val="28"/>
          <w:lang w:eastAsia="ja-JP"/>
          <w14:ligatures w14:val="none"/>
        </w:rPr>
      </w:pPr>
    </w:p>
    <w:p w14:paraId="32E3D03A" w14:textId="10369256" w:rsidR="00C462F8" w:rsidRDefault="00542874" w:rsidP="00C462F8">
      <w:pPr>
        <w:pStyle w:val="Tabla"/>
        <w:rPr>
          <w:b/>
          <w:bCs/>
          <w:lang w:val="es-419" w:eastAsia="es-CO"/>
        </w:rPr>
      </w:pPr>
      <w:r w:rsidRPr="00542874">
        <w:rPr>
          <w:rStyle w:val="Extranjerismo"/>
          <w:b/>
          <w:bCs/>
        </w:rPr>
        <w:lastRenderedPageBreak/>
        <w:t>Brief</w:t>
      </w:r>
      <w:r w:rsidR="00C462F8" w:rsidRPr="00C462F8">
        <w:rPr>
          <w:b/>
          <w:bCs/>
          <w:lang w:val="es-419" w:eastAsia="es-CO"/>
        </w:rPr>
        <w:t>.</w:t>
      </w:r>
    </w:p>
    <w:tbl>
      <w:tblPr>
        <w:tblStyle w:val="SENA"/>
        <w:tblW w:w="0" w:type="auto"/>
        <w:tblLayout w:type="fixed"/>
        <w:tblLook w:val="04A0" w:firstRow="1" w:lastRow="0" w:firstColumn="1" w:lastColumn="0" w:noHBand="0" w:noVBand="1"/>
        <w:tblCaption w:val="Brief"/>
        <w:tblDescription w:val="Se detalla una serie de preguntas de acuerdo al Brief."/>
      </w:tblPr>
      <w:tblGrid>
        <w:gridCol w:w="1980"/>
        <w:gridCol w:w="7796"/>
      </w:tblGrid>
      <w:tr w:rsidR="00542874" w:rsidRPr="005F0B71" w14:paraId="2703C93E" w14:textId="5494CF6B" w:rsidTr="00542874">
        <w:trPr>
          <w:cnfStyle w:val="100000000000" w:firstRow="1" w:lastRow="0" w:firstColumn="0" w:lastColumn="0" w:oddVBand="0" w:evenVBand="0" w:oddHBand="0" w:evenHBand="0" w:firstRowFirstColumn="0" w:firstRowLastColumn="0" w:lastRowFirstColumn="0" w:lastRowLastColumn="0"/>
        </w:trPr>
        <w:tc>
          <w:tcPr>
            <w:tcW w:w="1980" w:type="dxa"/>
          </w:tcPr>
          <w:p w14:paraId="3669EDCB" w14:textId="53DC5FE5" w:rsidR="00542874" w:rsidRPr="00F9416F" w:rsidRDefault="00542874" w:rsidP="00D00536">
            <w:pPr>
              <w:pStyle w:val="TextoTablas"/>
              <w:jc w:val="center"/>
              <w:rPr>
                <w:sz w:val="28"/>
                <w:szCs w:val="28"/>
              </w:rPr>
            </w:pPr>
          </w:p>
        </w:tc>
        <w:tc>
          <w:tcPr>
            <w:tcW w:w="7796" w:type="dxa"/>
          </w:tcPr>
          <w:p w14:paraId="18D463C2" w14:textId="5E44CE13" w:rsidR="00542874" w:rsidRPr="00F9416F" w:rsidRDefault="00D00536" w:rsidP="00D00536">
            <w:pPr>
              <w:pStyle w:val="TextoTablas"/>
              <w:jc w:val="center"/>
              <w:rPr>
                <w:sz w:val="28"/>
                <w:szCs w:val="28"/>
              </w:rPr>
            </w:pPr>
            <w:r>
              <w:rPr>
                <w:sz w:val="28"/>
                <w:szCs w:val="28"/>
              </w:rPr>
              <w:t>Preguntas</w:t>
            </w:r>
          </w:p>
        </w:tc>
      </w:tr>
      <w:tr w:rsidR="00542874" w:rsidRPr="005F0B71" w14:paraId="4EDDED9E" w14:textId="764028C0" w:rsidTr="00542874">
        <w:trPr>
          <w:cnfStyle w:val="000000100000" w:firstRow="0" w:lastRow="0" w:firstColumn="0" w:lastColumn="0" w:oddVBand="0" w:evenVBand="0" w:oddHBand="1" w:evenHBand="0" w:firstRowFirstColumn="0" w:firstRowLastColumn="0" w:lastRowFirstColumn="0" w:lastRowLastColumn="0"/>
        </w:trPr>
        <w:tc>
          <w:tcPr>
            <w:tcW w:w="1980" w:type="dxa"/>
          </w:tcPr>
          <w:p w14:paraId="574C191A" w14:textId="1AFD9468" w:rsidR="00542874" w:rsidRPr="00EC58DE" w:rsidRDefault="00D00536" w:rsidP="00D00536">
            <w:pPr>
              <w:pStyle w:val="TextoTablas"/>
              <w:jc w:val="center"/>
              <w:rPr>
                <w:szCs w:val="24"/>
              </w:rPr>
            </w:pPr>
            <w:r w:rsidRPr="00EC58DE">
              <w:rPr>
                <w:szCs w:val="24"/>
              </w:rPr>
              <w:t>1</w:t>
            </w:r>
          </w:p>
        </w:tc>
        <w:tc>
          <w:tcPr>
            <w:tcW w:w="7796" w:type="dxa"/>
          </w:tcPr>
          <w:p w14:paraId="1D6BE286" w14:textId="072592D2" w:rsidR="00542874" w:rsidRPr="00EC58DE" w:rsidRDefault="00D00536" w:rsidP="002F6953">
            <w:pPr>
              <w:pStyle w:val="TextoTablas"/>
              <w:rPr>
                <w:szCs w:val="24"/>
              </w:rPr>
            </w:pPr>
            <w:r w:rsidRPr="00EC58DE">
              <w:rPr>
                <w:szCs w:val="24"/>
              </w:rPr>
              <w:t>¿Cuál es el objetivo de la comunicación del diseño?</w:t>
            </w:r>
          </w:p>
        </w:tc>
      </w:tr>
      <w:tr w:rsidR="00542874" w:rsidRPr="005F0B71" w14:paraId="78C5D567" w14:textId="38A0711D" w:rsidTr="00542874">
        <w:tc>
          <w:tcPr>
            <w:tcW w:w="1980" w:type="dxa"/>
          </w:tcPr>
          <w:p w14:paraId="32F1B66B" w14:textId="0D332B9B" w:rsidR="00542874" w:rsidRPr="00EC58DE" w:rsidRDefault="00D00536" w:rsidP="00D00536">
            <w:pPr>
              <w:pStyle w:val="TextoTablas"/>
              <w:jc w:val="center"/>
              <w:rPr>
                <w:szCs w:val="24"/>
              </w:rPr>
            </w:pPr>
            <w:r w:rsidRPr="00EC58DE">
              <w:rPr>
                <w:szCs w:val="24"/>
              </w:rPr>
              <w:t>2</w:t>
            </w:r>
          </w:p>
        </w:tc>
        <w:tc>
          <w:tcPr>
            <w:tcW w:w="7796" w:type="dxa"/>
          </w:tcPr>
          <w:p w14:paraId="7DEFEF8C" w14:textId="31946894" w:rsidR="00542874" w:rsidRPr="00EC58DE" w:rsidRDefault="00D00536" w:rsidP="002F6953">
            <w:pPr>
              <w:pStyle w:val="TextoTablas"/>
              <w:rPr>
                <w:szCs w:val="24"/>
              </w:rPr>
            </w:pPr>
            <w:r w:rsidRPr="00EC58DE">
              <w:rPr>
                <w:szCs w:val="24"/>
              </w:rPr>
              <w:t>¿Cuál es la esencia de su organización?</w:t>
            </w:r>
          </w:p>
        </w:tc>
      </w:tr>
      <w:tr w:rsidR="00542874" w:rsidRPr="005F0B71" w14:paraId="03B6BF8D" w14:textId="376B2931" w:rsidTr="00542874">
        <w:trPr>
          <w:cnfStyle w:val="000000100000" w:firstRow="0" w:lastRow="0" w:firstColumn="0" w:lastColumn="0" w:oddVBand="0" w:evenVBand="0" w:oddHBand="1" w:evenHBand="0" w:firstRowFirstColumn="0" w:firstRowLastColumn="0" w:lastRowFirstColumn="0" w:lastRowLastColumn="0"/>
        </w:trPr>
        <w:tc>
          <w:tcPr>
            <w:tcW w:w="1980" w:type="dxa"/>
          </w:tcPr>
          <w:p w14:paraId="5898C0E2" w14:textId="37A8F029" w:rsidR="00542874" w:rsidRPr="00EC58DE" w:rsidRDefault="00D00536" w:rsidP="00D00536">
            <w:pPr>
              <w:pStyle w:val="TextoTablas"/>
              <w:jc w:val="center"/>
              <w:rPr>
                <w:szCs w:val="24"/>
              </w:rPr>
            </w:pPr>
            <w:r w:rsidRPr="00EC58DE">
              <w:rPr>
                <w:szCs w:val="24"/>
              </w:rPr>
              <w:t>3</w:t>
            </w:r>
          </w:p>
        </w:tc>
        <w:tc>
          <w:tcPr>
            <w:tcW w:w="7796" w:type="dxa"/>
          </w:tcPr>
          <w:p w14:paraId="772C90AA" w14:textId="139F4E0E" w:rsidR="00542874" w:rsidRPr="00EC58DE" w:rsidRDefault="00516308" w:rsidP="002F6953">
            <w:pPr>
              <w:pStyle w:val="TextoTablas"/>
              <w:rPr>
                <w:szCs w:val="24"/>
              </w:rPr>
            </w:pPr>
            <w:r w:rsidRPr="00EC58DE">
              <w:rPr>
                <w:szCs w:val="24"/>
              </w:rPr>
              <w:t>¿Cuál es la promesa de valor de su producto o servicio?</w:t>
            </w:r>
          </w:p>
        </w:tc>
      </w:tr>
      <w:tr w:rsidR="00542874" w:rsidRPr="005F0B71" w14:paraId="6186B21F" w14:textId="77777777" w:rsidTr="00542874">
        <w:tc>
          <w:tcPr>
            <w:tcW w:w="1980" w:type="dxa"/>
          </w:tcPr>
          <w:p w14:paraId="353639FE" w14:textId="671227C3" w:rsidR="00542874" w:rsidRPr="00EC58DE" w:rsidRDefault="00D00536" w:rsidP="00D00536">
            <w:pPr>
              <w:pStyle w:val="TextoTablas"/>
              <w:jc w:val="center"/>
              <w:rPr>
                <w:szCs w:val="24"/>
              </w:rPr>
            </w:pPr>
            <w:r w:rsidRPr="00EC58DE">
              <w:rPr>
                <w:szCs w:val="24"/>
              </w:rPr>
              <w:t>4</w:t>
            </w:r>
          </w:p>
        </w:tc>
        <w:tc>
          <w:tcPr>
            <w:tcW w:w="7796" w:type="dxa"/>
          </w:tcPr>
          <w:p w14:paraId="7C5B9C43" w14:textId="25A7AE74" w:rsidR="00542874" w:rsidRPr="00EC58DE" w:rsidRDefault="00516308" w:rsidP="002F6953">
            <w:pPr>
              <w:pStyle w:val="TextoTablas"/>
              <w:rPr>
                <w:szCs w:val="24"/>
              </w:rPr>
            </w:pPr>
            <w:r w:rsidRPr="00EC58DE">
              <w:rPr>
                <w:szCs w:val="24"/>
              </w:rPr>
              <w:t>¿Cómo se diferencia su producto o servicio del mercado?</w:t>
            </w:r>
          </w:p>
        </w:tc>
      </w:tr>
      <w:tr w:rsidR="00542874" w:rsidRPr="005F0B71" w14:paraId="43099C35" w14:textId="77777777" w:rsidTr="00542874">
        <w:trPr>
          <w:cnfStyle w:val="000000100000" w:firstRow="0" w:lastRow="0" w:firstColumn="0" w:lastColumn="0" w:oddVBand="0" w:evenVBand="0" w:oddHBand="1" w:evenHBand="0" w:firstRowFirstColumn="0" w:firstRowLastColumn="0" w:lastRowFirstColumn="0" w:lastRowLastColumn="0"/>
        </w:trPr>
        <w:tc>
          <w:tcPr>
            <w:tcW w:w="1980" w:type="dxa"/>
          </w:tcPr>
          <w:p w14:paraId="3265E85A" w14:textId="202834FB" w:rsidR="00542874" w:rsidRPr="00EC58DE" w:rsidRDefault="00D00536" w:rsidP="00D00536">
            <w:pPr>
              <w:pStyle w:val="TextoTablas"/>
              <w:jc w:val="center"/>
              <w:rPr>
                <w:szCs w:val="24"/>
              </w:rPr>
            </w:pPr>
            <w:r w:rsidRPr="00EC58DE">
              <w:rPr>
                <w:szCs w:val="24"/>
              </w:rPr>
              <w:t>5</w:t>
            </w:r>
          </w:p>
        </w:tc>
        <w:tc>
          <w:tcPr>
            <w:tcW w:w="7796" w:type="dxa"/>
          </w:tcPr>
          <w:p w14:paraId="0A8FA069" w14:textId="4F38E2DE" w:rsidR="00542874" w:rsidRPr="00EC58DE" w:rsidRDefault="00516308" w:rsidP="002F6953">
            <w:pPr>
              <w:pStyle w:val="TextoTablas"/>
              <w:rPr>
                <w:szCs w:val="24"/>
              </w:rPr>
            </w:pPr>
            <w:r w:rsidRPr="00EC58DE">
              <w:rPr>
                <w:szCs w:val="24"/>
              </w:rPr>
              <w:t>¿Cuál es el perfil del público objetivo?</w:t>
            </w:r>
          </w:p>
        </w:tc>
      </w:tr>
      <w:tr w:rsidR="00516308" w:rsidRPr="005F0B71" w14:paraId="0F9A9458" w14:textId="77777777" w:rsidTr="00542874">
        <w:tc>
          <w:tcPr>
            <w:tcW w:w="1980" w:type="dxa"/>
          </w:tcPr>
          <w:p w14:paraId="1C2D098C" w14:textId="3839ABF1" w:rsidR="00516308" w:rsidRPr="00EC58DE" w:rsidRDefault="00516308" w:rsidP="00D00536">
            <w:pPr>
              <w:pStyle w:val="TextoTablas"/>
              <w:jc w:val="center"/>
              <w:rPr>
                <w:szCs w:val="24"/>
              </w:rPr>
            </w:pPr>
            <w:r w:rsidRPr="00EC58DE">
              <w:rPr>
                <w:szCs w:val="24"/>
              </w:rPr>
              <w:t>6</w:t>
            </w:r>
          </w:p>
        </w:tc>
        <w:tc>
          <w:tcPr>
            <w:tcW w:w="7796" w:type="dxa"/>
          </w:tcPr>
          <w:p w14:paraId="06D40A44" w14:textId="317F4D3F" w:rsidR="00516308" w:rsidRPr="00EC58DE" w:rsidRDefault="00516308" w:rsidP="002F6953">
            <w:pPr>
              <w:pStyle w:val="TextoTablas"/>
              <w:rPr>
                <w:szCs w:val="24"/>
              </w:rPr>
            </w:pPr>
            <w:r w:rsidRPr="00EC58DE">
              <w:rPr>
                <w:szCs w:val="24"/>
              </w:rPr>
              <w:t>¿Cuáles son sus ventajas contra la competencia?</w:t>
            </w:r>
          </w:p>
        </w:tc>
      </w:tr>
      <w:tr w:rsidR="00516308" w:rsidRPr="005F0B71" w14:paraId="023DED7E" w14:textId="77777777" w:rsidTr="00542874">
        <w:trPr>
          <w:cnfStyle w:val="000000100000" w:firstRow="0" w:lastRow="0" w:firstColumn="0" w:lastColumn="0" w:oddVBand="0" w:evenVBand="0" w:oddHBand="1" w:evenHBand="0" w:firstRowFirstColumn="0" w:firstRowLastColumn="0" w:lastRowFirstColumn="0" w:lastRowLastColumn="0"/>
        </w:trPr>
        <w:tc>
          <w:tcPr>
            <w:tcW w:w="1980" w:type="dxa"/>
          </w:tcPr>
          <w:p w14:paraId="76B58E6E" w14:textId="756F1B23" w:rsidR="00516308" w:rsidRPr="00EC58DE" w:rsidRDefault="00516308" w:rsidP="00D00536">
            <w:pPr>
              <w:pStyle w:val="TextoTablas"/>
              <w:jc w:val="center"/>
              <w:rPr>
                <w:szCs w:val="24"/>
              </w:rPr>
            </w:pPr>
            <w:r w:rsidRPr="00EC58DE">
              <w:rPr>
                <w:szCs w:val="24"/>
              </w:rPr>
              <w:t>7</w:t>
            </w:r>
          </w:p>
        </w:tc>
        <w:tc>
          <w:tcPr>
            <w:tcW w:w="7796" w:type="dxa"/>
          </w:tcPr>
          <w:p w14:paraId="2E25FBE9" w14:textId="7A4A8F71" w:rsidR="00516308" w:rsidRPr="00EC58DE" w:rsidRDefault="00516308" w:rsidP="002F6953">
            <w:pPr>
              <w:pStyle w:val="TextoTablas"/>
              <w:rPr>
                <w:szCs w:val="24"/>
              </w:rPr>
            </w:pPr>
            <w:r w:rsidRPr="00EC58DE">
              <w:rPr>
                <w:szCs w:val="24"/>
              </w:rPr>
              <w:t>¿Qué tipo de experiencias emocionales o sociales puede generar el logo?</w:t>
            </w:r>
          </w:p>
        </w:tc>
      </w:tr>
      <w:tr w:rsidR="00516308" w:rsidRPr="005F0B71" w14:paraId="084C6298" w14:textId="77777777" w:rsidTr="00542874">
        <w:tc>
          <w:tcPr>
            <w:tcW w:w="1980" w:type="dxa"/>
          </w:tcPr>
          <w:p w14:paraId="3EF6E3CE" w14:textId="196DD0B9" w:rsidR="00516308" w:rsidRPr="00EC58DE" w:rsidRDefault="00516308" w:rsidP="00D00536">
            <w:pPr>
              <w:pStyle w:val="TextoTablas"/>
              <w:jc w:val="center"/>
              <w:rPr>
                <w:szCs w:val="24"/>
              </w:rPr>
            </w:pPr>
            <w:r w:rsidRPr="00EC58DE">
              <w:rPr>
                <w:szCs w:val="24"/>
              </w:rPr>
              <w:t>8</w:t>
            </w:r>
          </w:p>
        </w:tc>
        <w:tc>
          <w:tcPr>
            <w:tcW w:w="7796" w:type="dxa"/>
          </w:tcPr>
          <w:p w14:paraId="208E25C9" w14:textId="7E11AB2A" w:rsidR="00516308" w:rsidRPr="00EC58DE" w:rsidRDefault="00516308" w:rsidP="002F6953">
            <w:pPr>
              <w:pStyle w:val="TextoTablas"/>
              <w:rPr>
                <w:szCs w:val="24"/>
              </w:rPr>
            </w:pPr>
            <w:r w:rsidRPr="00EC58DE">
              <w:rPr>
                <w:szCs w:val="24"/>
              </w:rPr>
              <w:t>¿Qué colores identifican su organización y por qué?</w:t>
            </w:r>
          </w:p>
        </w:tc>
      </w:tr>
    </w:tbl>
    <w:p w14:paraId="5E0C9E3C" w14:textId="10C3C572" w:rsidR="00C462F8" w:rsidRDefault="00370C35" w:rsidP="00370C35">
      <w:pPr>
        <w:ind w:firstLine="0"/>
        <w:rPr>
          <w:sz w:val="22"/>
          <w:lang w:val="es-419" w:eastAsia="es-CO"/>
        </w:rPr>
      </w:pPr>
      <w:r w:rsidRPr="00FB6D47">
        <w:rPr>
          <w:sz w:val="22"/>
          <w:lang w:val="es-419" w:eastAsia="es-CO"/>
        </w:rPr>
        <w:t>Nota: Sena (20</w:t>
      </w:r>
      <w:r w:rsidR="00516308" w:rsidRPr="00FB6D47">
        <w:rPr>
          <w:sz w:val="22"/>
          <w:lang w:val="es-419" w:eastAsia="es-CO"/>
        </w:rPr>
        <w:t>1</w:t>
      </w:r>
      <w:r w:rsidRPr="00FB6D47">
        <w:rPr>
          <w:sz w:val="22"/>
          <w:lang w:val="es-419" w:eastAsia="es-CO"/>
        </w:rPr>
        <w:t>4).</w:t>
      </w:r>
    </w:p>
    <w:p w14:paraId="578DB398" w14:textId="1CA49898" w:rsidR="00FB6D47" w:rsidRDefault="00783E7E" w:rsidP="00783E7E">
      <w:pPr>
        <w:rPr>
          <w:rFonts w:eastAsia="Arial" w:cstheme="minorHAnsi"/>
          <w:kern w:val="0"/>
          <w:szCs w:val="28"/>
          <w:lang w:eastAsia="ja-JP"/>
          <w14:ligatures w14:val="none"/>
        </w:rPr>
      </w:pPr>
      <w:r w:rsidRPr="00783E7E">
        <w:rPr>
          <w:rFonts w:eastAsia="Arial" w:cstheme="minorHAnsi"/>
          <w:kern w:val="0"/>
          <w:szCs w:val="28"/>
          <w:lang w:eastAsia="ja-JP"/>
          <w14:ligatures w14:val="none"/>
        </w:rPr>
        <w:t xml:space="preserve">Para profundizar en esta temática </w:t>
      </w:r>
      <w:r w:rsidR="00540818">
        <w:rPr>
          <w:rFonts w:eastAsia="Arial" w:cstheme="minorHAnsi"/>
          <w:kern w:val="0"/>
          <w:szCs w:val="28"/>
          <w:lang w:eastAsia="ja-JP"/>
          <w14:ligatures w14:val="none"/>
        </w:rPr>
        <w:t>diríjase</w:t>
      </w:r>
      <w:r w:rsidRPr="00783E7E">
        <w:rPr>
          <w:rFonts w:eastAsia="Arial" w:cstheme="minorHAnsi"/>
          <w:kern w:val="0"/>
          <w:szCs w:val="28"/>
          <w:lang w:eastAsia="ja-JP"/>
          <w14:ligatures w14:val="none"/>
        </w:rPr>
        <w:t xml:space="preserve"> </w:t>
      </w:r>
      <w:r w:rsidR="00540818">
        <w:rPr>
          <w:rFonts w:eastAsia="Arial" w:cstheme="minorHAnsi"/>
          <w:kern w:val="0"/>
          <w:szCs w:val="28"/>
          <w:lang w:eastAsia="ja-JP"/>
          <w14:ligatures w14:val="none"/>
        </w:rPr>
        <w:t>a</w:t>
      </w:r>
      <w:r w:rsidRPr="00783E7E">
        <w:rPr>
          <w:rFonts w:eastAsia="Arial" w:cstheme="minorHAnsi"/>
          <w:kern w:val="0"/>
          <w:szCs w:val="28"/>
          <w:lang w:eastAsia="ja-JP"/>
          <w14:ligatures w14:val="none"/>
        </w:rPr>
        <w:t xml:space="preserve">l siguiente </w:t>
      </w:r>
      <w:r w:rsidR="00540818">
        <w:rPr>
          <w:rFonts w:eastAsia="Arial" w:cstheme="minorHAnsi"/>
          <w:kern w:val="0"/>
          <w:szCs w:val="28"/>
          <w:lang w:eastAsia="ja-JP"/>
          <w14:ligatures w14:val="none"/>
        </w:rPr>
        <w:t>enlace</w:t>
      </w:r>
      <w:r w:rsidRPr="00783E7E">
        <w:rPr>
          <w:rFonts w:eastAsia="Arial" w:cstheme="minorHAnsi"/>
          <w:kern w:val="0"/>
          <w:szCs w:val="28"/>
          <w:lang w:eastAsia="ja-JP"/>
          <w14:ligatures w14:val="none"/>
        </w:rPr>
        <w:t xml:space="preserve">: diseño de logo - </w:t>
      </w:r>
      <w:r w:rsidR="00FB6D47">
        <w:rPr>
          <w:rFonts w:eastAsia="Arial" w:cstheme="minorHAnsi"/>
          <w:kern w:val="0"/>
          <w:szCs w:val="28"/>
          <w:lang w:eastAsia="ja-JP"/>
          <w14:ligatures w14:val="none"/>
        </w:rPr>
        <w:t>l</w:t>
      </w:r>
      <w:r w:rsidRPr="00783E7E">
        <w:rPr>
          <w:rFonts w:eastAsia="Arial" w:cstheme="minorHAnsi"/>
          <w:kern w:val="0"/>
          <w:szCs w:val="28"/>
          <w:lang w:eastAsia="ja-JP"/>
          <w14:ligatures w14:val="none"/>
        </w:rPr>
        <w:t>os diferentes logos que existen</w:t>
      </w:r>
      <w:r w:rsidR="00540818">
        <w:rPr>
          <w:rFonts w:eastAsia="Arial" w:cstheme="minorHAnsi"/>
          <w:kern w:val="0"/>
          <w:szCs w:val="28"/>
          <w:lang w:eastAsia="ja-JP"/>
          <w14:ligatures w14:val="none"/>
        </w:rPr>
        <w:t xml:space="preserve">:         </w:t>
      </w:r>
    </w:p>
    <w:p w14:paraId="0B052368" w14:textId="6BDE7235" w:rsidR="00FB6D47" w:rsidRPr="00FB6D47" w:rsidRDefault="00FB6D47" w:rsidP="00783E7E">
      <w:pPr>
        <w:rPr>
          <w:rFonts w:eastAsia="Arial" w:cstheme="minorHAnsi"/>
          <w:b/>
          <w:bCs/>
          <w:kern w:val="0"/>
          <w:szCs w:val="28"/>
          <w:u w:val="single"/>
          <w:lang w:eastAsia="ja-JP"/>
          <w14:ligatures w14:val="none"/>
        </w:rPr>
      </w:pPr>
      <w:r>
        <w:rPr>
          <w:rFonts w:eastAsia="Arial" w:cstheme="minorHAnsi"/>
          <w:kern w:val="0"/>
          <w:szCs w:val="28"/>
          <w:lang w:eastAsia="ja-JP"/>
          <w14:ligatures w14:val="none"/>
        </w:rPr>
        <w:tab/>
      </w:r>
      <w:r>
        <w:rPr>
          <w:rFonts w:eastAsia="Arial" w:cstheme="minorHAnsi"/>
          <w:kern w:val="0"/>
          <w:szCs w:val="28"/>
          <w:lang w:eastAsia="ja-JP"/>
          <w14:ligatures w14:val="none"/>
        </w:rPr>
        <w:tab/>
      </w:r>
      <w:r>
        <w:rPr>
          <w:rFonts w:eastAsia="Arial" w:cstheme="minorHAnsi"/>
          <w:kern w:val="0"/>
          <w:szCs w:val="28"/>
          <w:lang w:eastAsia="ja-JP"/>
          <w14:ligatures w14:val="none"/>
        </w:rPr>
        <w:tab/>
      </w:r>
      <w:r>
        <w:rPr>
          <w:rFonts w:eastAsia="Arial" w:cstheme="minorHAnsi"/>
          <w:kern w:val="0"/>
          <w:szCs w:val="28"/>
          <w:lang w:eastAsia="ja-JP"/>
          <w14:ligatures w14:val="none"/>
        </w:rPr>
        <w:tab/>
      </w:r>
      <w:r>
        <w:rPr>
          <w:rFonts w:eastAsia="Arial" w:cstheme="minorHAnsi"/>
          <w:kern w:val="0"/>
          <w:szCs w:val="28"/>
          <w:lang w:eastAsia="ja-JP"/>
          <w14:ligatures w14:val="none"/>
        </w:rPr>
        <w:tab/>
      </w:r>
      <w:hyperlink r:id="rId21" w:history="1">
        <w:r w:rsidRPr="006934B3">
          <w:rPr>
            <w:rStyle w:val="Hipervnculo"/>
            <w:rFonts w:eastAsia="Arial" w:cstheme="minorHAnsi"/>
            <w:b/>
            <w:bCs/>
            <w:kern w:val="0"/>
            <w:szCs w:val="28"/>
            <w:lang w:eastAsia="ja-JP"/>
            <w14:ligatures w14:val="none"/>
          </w:rPr>
          <w:t>Enlace</w:t>
        </w:r>
      </w:hyperlink>
    </w:p>
    <w:p w14:paraId="1678D12D" w14:textId="2EDCDFFE" w:rsidR="00783E7E" w:rsidRPr="00783E7E" w:rsidRDefault="00783E7E" w:rsidP="006E6DCF">
      <w:pPr>
        <w:rPr>
          <w:szCs w:val="28"/>
          <w:lang w:val="es-419" w:eastAsia="es-CO"/>
        </w:rPr>
      </w:pPr>
      <w:r w:rsidRPr="00783E7E">
        <w:rPr>
          <w:rFonts w:eastAsia="Arial" w:cstheme="minorHAnsi"/>
          <w:kern w:val="0"/>
          <w:szCs w:val="28"/>
          <w:lang w:eastAsia="ja-JP"/>
          <w14:ligatures w14:val="none"/>
        </w:rPr>
        <w:t xml:space="preserve">Una estrategia de comunicación se basa en la dirección ideológica que se plantea para lograr el objetivo de comunicación. Define el “cómo” persuadir al público objetivo por medio de un mensaje publicitario. Para lograr el desarrollo de la estrategia de comunicación, se debe conseguir la ejecución de la estrategia creativa y la estrategia de medios.  </w:t>
      </w:r>
    </w:p>
    <w:p w14:paraId="426CBA9F" w14:textId="6BEFC704" w:rsidR="00783E7E" w:rsidRDefault="00783E7E" w:rsidP="006E6DCF">
      <w:pPr>
        <w:rPr>
          <w:rFonts w:eastAsia="Arial" w:cstheme="minorHAnsi"/>
          <w:kern w:val="0"/>
          <w:szCs w:val="28"/>
          <w:lang w:eastAsia="ja-JP"/>
          <w14:ligatures w14:val="none"/>
        </w:rPr>
      </w:pPr>
      <w:r w:rsidRPr="006E6DCF">
        <w:rPr>
          <w:rFonts w:eastAsia="Arial" w:cstheme="minorHAnsi"/>
          <w:kern w:val="0"/>
          <w:szCs w:val="28"/>
          <w:lang w:eastAsia="ja-JP"/>
          <w14:ligatures w14:val="none"/>
        </w:rPr>
        <w:t>Los contenidos, tanto de la estrategia creativa como de la estrategia de medios, se pueden consultar en la siguiente figura:</w:t>
      </w:r>
    </w:p>
    <w:p w14:paraId="68B2CEB3" w14:textId="77777777" w:rsidR="00656935" w:rsidRDefault="00656935" w:rsidP="006E6DCF">
      <w:pPr>
        <w:rPr>
          <w:rFonts w:eastAsia="Arial" w:cstheme="minorHAnsi"/>
          <w:kern w:val="0"/>
          <w:szCs w:val="28"/>
          <w:lang w:eastAsia="ja-JP"/>
          <w14:ligatures w14:val="none"/>
        </w:rPr>
      </w:pPr>
    </w:p>
    <w:p w14:paraId="1CEB9C13" w14:textId="4D2149B1" w:rsidR="00783E7E" w:rsidRPr="00536127" w:rsidRDefault="00536127" w:rsidP="00536127">
      <w:pPr>
        <w:pStyle w:val="Figura"/>
      </w:pPr>
      <w:r w:rsidRPr="00536127">
        <w:lastRenderedPageBreak/>
        <w:t>Estrategia de comunicación.</w:t>
      </w:r>
    </w:p>
    <w:p w14:paraId="4CF72D47" w14:textId="3FAF8CF2" w:rsidR="00783E7E" w:rsidRPr="00536127" w:rsidRDefault="00536127" w:rsidP="00370C35">
      <w:pPr>
        <w:ind w:firstLine="0"/>
        <w:rPr>
          <w:szCs w:val="28"/>
          <w:lang w:val="es-419" w:eastAsia="es-CO"/>
        </w:rPr>
      </w:pPr>
      <w:r w:rsidRPr="00536127">
        <w:rPr>
          <w:noProof/>
          <w:szCs w:val="28"/>
          <w:lang w:val="es-419" w:eastAsia="es-CO"/>
        </w:rPr>
        <w:drawing>
          <wp:inline distT="0" distB="0" distL="0" distR="0" wp14:anchorId="4CBEF781" wp14:editId="33A67E1C">
            <wp:extent cx="6332220" cy="1015365"/>
            <wp:effectExtent l="0" t="0" r="0" b="0"/>
            <wp:docPr id="1" name="Imagen 1" descr="Dentro de las estrategias de comunicación, están:&#10;- Estrategia creativa: procedimiento para definir contenido de la comunicación.&#10;- Estrategia de medios: selección, planificación y contratación de medios para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entro de las estrategias de comunicación, están:&#10;- Estrategia creativa: procedimiento para definir contenido de la comunicación.&#10;- Estrategia de medios: selección, planificación y contratación de medios para transmisión."/>
                    <pic:cNvPicPr/>
                  </pic:nvPicPr>
                  <pic:blipFill>
                    <a:blip r:embed="rId22"/>
                    <a:stretch>
                      <a:fillRect/>
                    </a:stretch>
                  </pic:blipFill>
                  <pic:spPr>
                    <a:xfrm>
                      <a:off x="0" y="0"/>
                      <a:ext cx="6332220" cy="1015365"/>
                    </a:xfrm>
                    <a:prstGeom prst="rect">
                      <a:avLst/>
                    </a:prstGeom>
                  </pic:spPr>
                </pic:pic>
              </a:graphicData>
            </a:graphic>
          </wp:inline>
        </w:drawing>
      </w:r>
    </w:p>
    <w:p w14:paraId="6AF7487F" w14:textId="21CB6C7F" w:rsidR="00783E7E" w:rsidRDefault="00536127" w:rsidP="00370C35">
      <w:pPr>
        <w:ind w:firstLine="0"/>
        <w:rPr>
          <w:sz w:val="22"/>
          <w:lang w:val="es-419" w:eastAsia="es-CO"/>
        </w:rPr>
      </w:pPr>
      <w:r w:rsidRPr="00536127">
        <w:rPr>
          <w:sz w:val="22"/>
          <w:lang w:val="es-419" w:eastAsia="es-CO"/>
        </w:rPr>
        <w:t>Nota. Sena, 2014</w:t>
      </w:r>
    </w:p>
    <w:p w14:paraId="140E0D92" w14:textId="78CD7D52" w:rsidR="00183A9F" w:rsidRPr="006934B3" w:rsidRDefault="00EC58DE" w:rsidP="00EC58DE">
      <w:pPr>
        <w:pStyle w:val="Ttulo1"/>
        <w:rPr>
          <w:rStyle w:val="Extranjerismo"/>
        </w:rPr>
      </w:pPr>
      <w:bookmarkStart w:id="2" w:name="_Toc179217045"/>
      <w:r w:rsidRPr="006934B3">
        <w:rPr>
          <w:rStyle w:val="Extranjerismo"/>
        </w:rPr>
        <w:t>Briefing</w:t>
      </w:r>
      <w:bookmarkEnd w:id="2"/>
    </w:p>
    <w:p w14:paraId="460B74D9" w14:textId="77777777" w:rsidR="00EC58DE" w:rsidRPr="000C7B53" w:rsidRDefault="00EC58DE" w:rsidP="000C7B53">
      <w:pPr>
        <w:rPr>
          <w:rFonts w:eastAsia="Arial" w:cstheme="minorHAnsi"/>
          <w:kern w:val="0"/>
          <w:szCs w:val="28"/>
          <w:lang w:eastAsia="ja-JP"/>
          <w14:ligatures w14:val="none"/>
        </w:rPr>
      </w:pPr>
      <w:r w:rsidRPr="000C7B53">
        <w:rPr>
          <w:rFonts w:eastAsia="Arial" w:cstheme="minorHAnsi"/>
          <w:kern w:val="0"/>
          <w:szCs w:val="28"/>
          <w:lang w:eastAsia="ja-JP"/>
          <w14:ligatures w14:val="none"/>
        </w:rPr>
        <w:t xml:space="preserve">David Roca (2007) expresa que el trabajo de la agencia empieza con la entrega del </w:t>
      </w:r>
      <w:r w:rsidRPr="006934B3">
        <w:rPr>
          <w:rStyle w:val="Extranjerismo"/>
          <w:lang w:val="es-CO" w:eastAsia="ja-JP"/>
        </w:rPr>
        <w:t>briefing</w:t>
      </w:r>
      <w:r w:rsidRPr="000C7B53">
        <w:rPr>
          <w:rFonts w:eastAsia="Arial" w:cstheme="minorHAnsi"/>
          <w:kern w:val="0"/>
          <w:szCs w:val="28"/>
          <w:lang w:eastAsia="ja-JP"/>
          <w14:ligatures w14:val="none"/>
        </w:rPr>
        <w:t xml:space="preserve"> por parte del cliente y contiene la siguiente información básica: </w:t>
      </w:r>
    </w:p>
    <w:p w14:paraId="3491452B" w14:textId="77777777" w:rsidR="00EC58DE" w:rsidRPr="000C7B53" w:rsidRDefault="00EC58DE" w:rsidP="000C7B53">
      <w:pPr>
        <w:rPr>
          <w:rFonts w:eastAsia="Arial" w:cstheme="minorHAnsi"/>
          <w:kern w:val="0"/>
          <w:szCs w:val="28"/>
          <w:lang w:eastAsia="ja-JP"/>
          <w14:ligatures w14:val="none"/>
        </w:rPr>
      </w:pPr>
      <w:r w:rsidRPr="000C7B53">
        <w:rPr>
          <w:rFonts w:eastAsia="Arial" w:cstheme="minorHAnsi"/>
          <w:kern w:val="0"/>
          <w:szCs w:val="28"/>
          <w:lang w:eastAsia="ja-JP"/>
          <w14:ligatures w14:val="none"/>
        </w:rPr>
        <w:t>•</w:t>
      </w:r>
      <w:r w:rsidRPr="000C7B53">
        <w:rPr>
          <w:rFonts w:eastAsia="Arial" w:cstheme="minorHAnsi"/>
          <w:kern w:val="0"/>
          <w:szCs w:val="28"/>
          <w:lang w:eastAsia="ja-JP"/>
          <w14:ligatures w14:val="none"/>
        </w:rPr>
        <w:tab/>
        <w:t>Las características de la empresa.</w:t>
      </w:r>
    </w:p>
    <w:p w14:paraId="441753FE" w14:textId="77777777" w:rsidR="00EC58DE" w:rsidRPr="000C7B53" w:rsidRDefault="00EC58DE" w:rsidP="000C7B53">
      <w:pPr>
        <w:rPr>
          <w:rFonts w:eastAsia="Arial" w:cstheme="minorHAnsi"/>
          <w:kern w:val="0"/>
          <w:szCs w:val="28"/>
          <w:lang w:eastAsia="ja-JP"/>
          <w14:ligatures w14:val="none"/>
        </w:rPr>
      </w:pPr>
      <w:r w:rsidRPr="000C7B53">
        <w:rPr>
          <w:rFonts w:eastAsia="Arial" w:cstheme="minorHAnsi"/>
          <w:kern w:val="0"/>
          <w:szCs w:val="28"/>
          <w:lang w:eastAsia="ja-JP"/>
          <w14:ligatures w14:val="none"/>
        </w:rPr>
        <w:t>•</w:t>
      </w:r>
      <w:r w:rsidRPr="000C7B53">
        <w:rPr>
          <w:rFonts w:eastAsia="Arial" w:cstheme="minorHAnsi"/>
          <w:kern w:val="0"/>
          <w:szCs w:val="28"/>
          <w:lang w:eastAsia="ja-JP"/>
          <w14:ligatures w14:val="none"/>
        </w:rPr>
        <w:tab/>
        <w:t>El beneficio o diferencia significativa del producto o servicio.</w:t>
      </w:r>
    </w:p>
    <w:p w14:paraId="4DFE1B27" w14:textId="62A1C426" w:rsidR="00EC58DE" w:rsidRPr="000C7B53" w:rsidRDefault="00EC58DE" w:rsidP="000C7B53">
      <w:pPr>
        <w:rPr>
          <w:rFonts w:eastAsia="Arial" w:cstheme="minorHAnsi"/>
          <w:kern w:val="0"/>
          <w:szCs w:val="28"/>
          <w:lang w:eastAsia="ja-JP"/>
          <w14:ligatures w14:val="none"/>
        </w:rPr>
      </w:pPr>
      <w:r w:rsidRPr="000C7B53">
        <w:rPr>
          <w:rFonts w:eastAsia="Arial" w:cstheme="minorHAnsi"/>
          <w:kern w:val="0"/>
          <w:szCs w:val="28"/>
          <w:lang w:eastAsia="ja-JP"/>
          <w14:ligatures w14:val="none"/>
        </w:rPr>
        <w:t>•</w:t>
      </w:r>
      <w:r w:rsidRPr="000C7B53">
        <w:rPr>
          <w:rFonts w:eastAsia="Arial" w:cstheme="minorHAnsi"/>
          <w:kern w:val="0"/>
          <w:szCs w:val="28"/>
          <w:lang w:eastAsia="ja-JP"/>
          <w14:ligatures w14:val="none"/>
        </w:rPr>
        <w:tab/>
        <w:t>Público objetivo a quien va dirigid</w:t>
      </w:r>
      <w:r w:rsidR="00B12675">
        <w:rPr>
          <w:rFonts w:eastAsia="Arial" w:cstheme="minorHAnsi"/>
          <w:kern w:val="0"/>
          <w:szCs w:val="28"/>
          <w:lang w:eastAsia="ja-JP"/>
          <w14:ligatures w14:val="none"/>
        </w:rPr>
        <w:t>a</w:t>
      </w:r>
      <w:r w:rsidRPr="000C7B53">
        <w:rPr>
          <w:rFonts w:eastAsia="Arial" w:cstheme="minorHAnsi"/>
          <w:kern w:val="0"/>
          <w:szCs w:val="28"/>
          <w:lang w:eastAsia="ja-JP"/>
          <w14:ligatures w14:val="none"/>
        </w:rPr>
        <w:t xml:space="preserve"> la comunicación. </w:t>
      </w:r>
    </w:p>
    <w:p w14:paraId="286485E1" w14:textId="77777777" w:rsidR="00EC58DE" w:rsidRPr="000C7B53" w:rsidRDefault="00EC58DE" w:rsidP="000C7B53">
      <w:pPr>
        <w:rPr>
          <w:rFonts w:eastAsia="Arial" w:cstheme="minorHAnsi"/>
          <w:kern w:val="0"/>
          <w:szCs w:val="28"/>
          <w:lang w:eastAsia="ja-JP"/>
          <w14:ligatures w14:val="none"/>
        </w:rPr>
      </w:pPr>
      <w:r w:rsidRPr="000C7B53">
        <w:rPr>
          <w:rFonts w:eastAsia="Arial" w:cstheme="minorHAnsi"/>
          <w:kern w:val="0"/>
          <w:szCs w:val="28"/>
          <w:lang w:eastAsia="ja-JP"/>
          <w14:ligatures w14:val="none"/>
        </w:rPr>
        <w:t>•</w:t>
      </w:r>
      <w:r w:rsidRPr="000C7B53">
        <w:rPr>
          <w:rFonts w:eastAsia="Arial" w:cstheme="minorHAnsi"/>
          <w:kern w:val="0"/>
          <w:szCs w:val="28"/>
          <w:lang w:eastAsia="ja-JP"/>
          <w14:ligatures w14:val="none"/>
        </w:rPr>
        <w:tab/>
        <w:t>El mercado: información de ventas, precio, segmentación.</w:t>
      </w:r>
    </w:p>
    <w:p w14:paraId="3370D2FE" w14:textId="77777777" w:rsidR="00EC58DE" w:rsidRPr="000C7B53" w:rsidRDefault="00EC58DE" w:rsidP="000C7B53">
      <w:pPr>
        <w:rPr>
          <w:rFonts w:eastAsia="Arial" w:cstheme="minorHAnsi"/>
          <w:kern w:val="0"/>
          <w:szCs w:val="28"/>
          <w:lang w:eastAsia="ja-JP"/>
          <w14:ligatures w14:val="none"/>
        </w:rPr>
      </w:pPr>
      <w:r w:rsidRPr="000C7B53">
        <w:rPr>
          <w:rFonts w:eastAsia="Arial" w:cstheme="minorHAnsi"/>
          <w:kern w:val="0"/>
          <w:szCs w:val="28"/>
          <w:lang w:eastAsia="ja-JP"/>
          <w14:ligatures w14:val="none"/>
        </w:rPr>
        <w:t>•</w:t>
      </w:r>
      <w:r w:rsidRPr="000C7B53">
        <w:rPr>
          <w:rFonts w:eastAsia="Arial" w:cstheme="minorHAnsi"/>
          <w:kern w:val="0"/>
          <w:szCs w:val="28"/>
          <w:lang w:eastAsia="ja-JP"/>
          <w14:ligatures w14:val="none"/>
        </w:rPr>
        <w:tab/>
        <w:t xml:space="preserve">Objetivos de comunicación. </w:t>
      </w:r>
    </w:p>
    <w:p w14:paraId="0A5B3457" w14:textId="77777777" w:rsidR="00EC58DE" w:rsidRPr="000C7B53" w:rsidRDefault="00EC58DE" w:rsidP="000C7B53">
      <w:pPr>
        <w:rPr>
          <w:rFonts w:eastAsia="Arial" w:cstheme="minorHAnsi"/>
          <w:kern w:val="0"/>
          <w:szCs w:val="28"/>
          <w:lang w:eastAsia="ja-JP"/>
          <w14:ligatures w14:val="none"/>
        </w:rPr>
      </w:pPr>
      <w:r w:rsidRPr="000C7B53">
        <w:rPr>
          <w:rFonts w:eastAsia="Arial" w:cstheme="minorHAnsi"/>
          <w:kern w:val="0"/>
          <w:szCs w:val="28"/>
          <w:lang w:eastAsia="ja-JP"/>
          <w14:ligatures w14:val="none"/>
        </w:rPr>
        <w:t>•</w:t>
      </w:r>
      <w:r w:rsidRPr="000C7B53">
        <w:rPr>
          <w:rFonts w:eastAsia="Arial" w:cstheme="minorHAnsi"/>
          <w:kern w:val="0"/>
          <w:szCs w:val="28"/>
          <w:lang w:eastAsia="ja-JP"/>
          <w14:ligatures w14:val="none"/>
        </w:rPr>
        <w:tab/>
        <w:t>El presupuesto para invertir en la campaña.</w:t>
      </w:r>
    </w:p>
    <w:p w14:paraId="67F3ADD1" w14:textId="77777777" w:rsidR="00EC58DE" w:rsidRPr="000C7B53" w:rsidRDefault="00EC58DE" w:rsidP="000C7B53">
      <w:pPr>
        <w:rPr>
          <w:rFonts w:eastAsia="Arial" w:cstheme="minorHAnsi"/>
          <w:kern w:val="0"/>
          <w:szCs w:val="28"/>
          <w:lang w:eastAsia="ja-JP"/>
          <w14:ligatures w14:val="none"/>
        </w:rPr>
      </w:pPr>
      <w:r w:rsidRPr="000C7B53">
        <w:rPr>
          <w:rFonts w:eastAsia="Arial" w:cstheme="minorHAnsi"/>
          <w:kern w:val="0"/>
          <w:szCs w:val="28"/>
          <w:lang w:eastAsia="ja-JP"/>
          <w14:ligatures w14:val="none"/>
        </w:rPr>
        <w:t>•</w:t>
      </w:r>
      <w:r w:rsidRPr="000C7B53">
        <w:rPr>
          <w:rFonts w:eastAsia="Arial" w:cstheme="minorHAnsi"/>
          <w:kern w:val="0"/>
          <w:szCs w:val="28"/>
          <w:lang w:eastAsia="ja-JP"/>
          <w14:ligatures w14:val="none"/>
        </w:rPr>
        <w:tab/>
        <w:t xml:space="preserve">Medios que utilizar. </w:t>
      </w:r>
    </w:p>
    <w:p w14:paraId="2477D8C7" w14:textId="0FAE9EB5" w:rsidR="00EC58DE" w:rsidRPr="000C7B53" w:rsidRDefault="00EC58DE" w:rsidP="000C7B53">
      <w:pPr>
        <w:rPr>
          <w:rFonts w:eastAsia="Arial" w:cstheme="minorHAnsi"/>
          <w:kern w:val="0"/>
          <w:szCs w:val="28"/>
          <w:lang w:eastAsia="ja-JP"/>
          <w14:ligatures w14:val="none"/>
        </w:rPr>
      </w:pPr>
      <w:r w:rsidRPr="000C7B53">
        <w:rPr>
          <w:rFonts w:eastAsia="Arial" w:cstheme="minorHAnsi"/>
          <w:kern w:val="0"/>
          <w:szCs w:val="28"/>
          <w:lang w:eastAsia="ja-JP"/>
          <w14:ligatures w14:val="none"/>
        </w:rPr>
        <w:t>Si se necesita más información del cliente</w:t>
      </w:r>
      <w:r w:rsidR="00B12675">
        <w:rPr>
          <w:rFonts w:eastAsia="Arial" w:cstheme="minorHAnsi"/>
          <w:kern w:val="0"/>
          <w:szCs w:val="28"/>
          <w:lang w:eastAsia="ja-JP"/>
          <w14:ligatures w14:val="none"/>
        </w:rPr>
        <w:t>,</w:t>
      </w:r>
      <w:r w:rsidRPr="000C7B53">
        <w:rPr>
          <w:rFonts w:eastAsia="Arial" w:cstheme="minorHAnsi"/>
          <w:kern w:val="0"/>
          <w:szCs w:val="28"/>
          <w:lang w:eastAsia="ja-JP"/>
          <w14:ligatures w14:val="none"/>
        </w:rPr>
        <w:t xml:space="preserve"> se realiza un </w:t>
      </w:r>
      <w:r w:rsidRPr="006934B3">
        <w:rPr>
          <w:rStyle w:val="Extranjerismo"/>
          <w:lang w:val="es-CO" w:eastAsia="ja-JP"/>
        </w:rPr>
        <w:t xml:space="preserve">contrabriefing </w:t>
      </w:r>
      <w:r w:rsidRPr="000C7B53">
        <w:rPr>
          <w:rFonts w:eastAsia="Arial" w:cstheme="minorHAnsi"/>
          <w:kern w:val="0"/>
          <w:szCs w:val="28"/>
          <w:lang w:eastAsia="ja-JP"/>
          <w14:ligatures w14:val="none"/>
        </w:rPr>
        <w:t>y se convoca a una reunión con el cliente</w:t>
      </w:r>
      <w:r w:rsidR="00B12675">
        <w:rPr>
          <w:rFonts w:eastAsia="Arial" w:cstheme="minorHAnsi"/>
          <w:kern w:val="0"/>
          <w:szCs w:val="28"/>
          <w:lang w:eastAsia="ja-JP"/>
          <w14:ligatures w14:val="none"/>
        </w:rPr>
        <w:t>,</w:t>
      </w:r>
      <w:r w:rsidRPr="000C7B53">
        <w:rPr>
          <w:rFonts w:eastAsia="Arial" w:cstheme="minorHAnsi"/>
          <w:kern w:val="0"/>
          <w:szCs w:val="28"/>
          <w:lang w:eastAsia="ja-JP"/>
          <w14:ligatures w14:val="none"/>
        </w:rPr>
        <w:t xml:space="preserve"> de la cual surge el </w:t>
      </w:r>
      <w:r w:rsidRPr="006934B3">
        <w:rPr>
          <w:rStyle w:val="Extranjerismo"/>
          <w:lang w:val="es-CO" w:eastAsia="ja-JP"/>
        </w:rPr>
        <w:t xml:space="preserve">briefing </w:t>
      </w:r>
      <w:r w:rsidRPr="000C7B53">
        <w:rPr>
          <w:rFonts w:eastAsia="Arial" w:cstheme="minorHAnsi"/>
          <w:kern w:val="0"/>
          <w:szCs w:val="28"/>
          <w:lang w:eastAsia="ja-JP"/>
          <w14:ligatures w14:val="none"/>
        </w:rPr>
        <w:t>definitivo para creación. Para profundizar en esta temática</w:t>
      </w:r>
      <w:r w:rsidR="00B12675">
        <w:rPr>
          <w:rFonts w:eastAsia="Arial" w:cstheme="minorHAnsi"/>
          <w:kern w:val="0"/>
          <w:szCs w:val="28"/>
          <w:lang w:eastAsia="ja-JP"/>
          <w14:ligatures w14:val="none"/>
        </w:rPr>
        <w:t>,</w:t>
      </w:r>
      <w:r w:rsidRPr="000C7B53">
        <w:rPr>
          <w:rFonts w:eastAsia="Arial" w:cstheme="minorHAnsi"/>
          <w:kern w:val="0"/>
          <w:szCs w:val="28"/>
          <w:lang w:eastAsia="ja-JP"/>
          <w14:ligatures w14:val="none"/>
        </w:rPr>
        <w:t xml:space="preserve"> consulte:</w:t>
      </w:r>
    </w:p>
    <w:p w14:paraId="2A0B6347" w14:textId="164B1B04" w:rsidR="006934B3" w:rsidRDefault="00EC58DE" w:rsidP="000C7B53">
      <w:pPr>
        <w:rPr>
          <w:rFonts w:eastAsia="Arial" w:cstheme="minorHAnsi"/>
          <w:kern w:val="0"/>
          <w:szCs w:val="28"/>
          <w:lang w:eastAsia="ja-JP"/>
          <w14:ligatures w14:val="none"/>
        </w:rPr>
      </w:pPr>
      <w:r w:rsidRPr="006934B3">
        <w:rPr>
          <w:rFonts w:eastAsia="Arial" w:cstheme="minorHAnsi"/>
          <w:kern w:val="0"/>
          <w:szCs w:val="28"/>
          <w:lang w:eastAsia="ja-JP"/>
          <w14:ligatures w14:val="none"/>
        </w:rPr>
        <w:t>Consejos para escribir un</w:t>
      </w:r>
      <w:r w:rsidRPr="006934B3">
        <w:rPr>
          <w:rStyle w:val="Extranjerismo"/>
          <w:lang w:val="es-CO" w:eastAsia="ja-JP"/>
        </w:rPr>
        <w:t xml:space="preserve"> brief</w:t>
      </w:r>
      <w:r w:rsidRPr="006934B3">
        <w:rPr>
          <w:rFonts w:eastAsia="Arial" w:cstheme="minorHAnsi"/>
          <w:kern w:val="0"/>
          <w:szCs w:val="28"/>
          <w:lang w:eastAsia="ja-JP"/>
          <w14:ligatures w14:val="none"/>
        </w:rPr>
        <w:t xml:space="preserve"> creativo.</w:t>
      </w:r>
      <w:r w:rsidRPr="000C7B53">
        <w:rPr>
          <w:rFonts w:eastAsia="Arial" w:cstheme="minorHAnsi"/>
          <w:kern w:val="0"/>
          <w:szCs w:val="28"/>
          <w:lang w:eastAsia="ja-JP"/>
          <w14:ligatures w14:val="none"/>
        </w:rPr>
        <w:t xml:space="preserve"> Disponible en el siguiente enlace: </w:t>
      </w:r>
    </w:p>
    <w:p w14:paraId="7D4A0D81" w14:textId="340CC6F2" w:rsidR="006934B3" w:rsidRPr="006934B3" w:rsidRDefault="002D6F8F" w:rsidP="00F131C3">
      <w:pPr>
        <w:ind w:left="4247"/>
        <w:rPr>
          <w:rFonts w:eastAsia="Arial" w:cstheme="minorHAnsi"/>
          <w:b/>
          <w:bCs/>
          <w:kern w:val="0"/>
          <w:szCs w:val="28"/>
          <w:u w:val="single"/>
          <w:lang w:eastAsia="ja-JP"/>
          <w14:ligatures w14:val="none"/>
        </w:rPr>
      </w:pPr>
      <w:hyperlink r:id="rId23" w:history="1">
        <w:r w:rsidR="006934B3" w:rsidRPr="006934B3">
          <w:rPr>
            <w:rStyle w:val="Hipervnculo"/>
            <w:rFonts w:eastAsia="Arial" w:cstheme="minorHAnsi"/>
            <w:b/>
            <w:bCs/>
            <w:kern w:val="0"/>
            <w:szCs w:val="28"/>
            <w:lang w:eastAsia="ja-JP"/>
            <w14:ligatures w14:val="none"/>
          </w:rPr>
          <w:t>Enlace</w:t>
        </w:r>
      </w:hyperlink>
    </w:p>
    <w:p w14:paraId="0C3D85E4" w14:textId="77777777" w:rsidR="000C7B53" w:rsidRPr="000C7B53" w:rsidRDefault="000C7B53" w:rsidP="000C7B53">
      <w:pPr>
        <w:rPr>
          <w:rFonts w:eastAsia="Arial" w:cstheme="minorHAnsi"/>
          <w:b/>
          <w:bCs/>
          <w:kern w:val="0"/>
          <w:szCs w:val="28"/>
          <w:lang w:eastAsia="ja-JP"/>
          <w14:ligatures w14:val="none"/>
        </w:rPr>
      </w:pPr>
      <w:r w:rsidRPr="000C7B53">
        <w:rPr>
          <w:rStyle w:val="Extranjerismo"/>
          <w:b/>
          <w:bCs/>
          <w:lang w:val="es-CO" w:eastAsia="ja-JP"/>
        </w:rPr>
        <w:lastRenderedPageBreak/>
        <w:t>Briefing</w:t>
      </w:r>
      <w:r w:rsidRPr="000C7B53">
        <w:rPr>
          <w:rFonts w:eastAsia="Arial" w:cstheme="minorHAnsi"/>
          <w:b/>
          <w:bCs/>
          <w:kern w:val="0"/>
          <w:szCs w:val="28"/>
          <w:lang w:eastAsia="ja-JP"/>
          <w14:ligatures w14:val="none"/>
        </w:rPr>
        <w:t xml:space="preserve"> creativo</w:t>
      </w:r>
    </w:p>
    <w:p w14:paraId="2F462471" w14:textId="77777777" w:rsidR="000C7B53" w:rsidRPr="000C7B53" w:rsidRDefault="000C7B53" w:rsidP="000C7B53">
      <w:pPr>
        <w:rPr>
          <w:rFonts w:eastAsia="Arial" w:cstheme="minorHAnsi"/>
          <w:kern w:val="0"/>
          <w:szCs w:val="28"/>
          <w:lang w:eastAsia="ja-JP"/>
          <w14:ligatures w14:val="none"/>
        </w:rPr>
      </w:pPr>
      <w:r w:rsidRPr="000C7B53">
        <w:rPr>
          <w:rFonts w:eastAsia="Arial" w:cstheme="minorHAnsi"/>
          <w:kern w:val="0"/>
          <w:szCs w:val="28"/>
          <w:lang w:eastAsia="ja-JP"/>
          <w14:ligatures w14:val="none"/>
        </w:rPr>
        <w:t xml:space="preserve">Al recibir el </w:t>
      </w:r>
      <w:r w:rsidRPr="000C7B53">
        <w:rPr>
          <w:rStyle w:val="Extranjerismo"/>
          <w:lang w:val="es-CO" w:eastAsia="ja-JP"/>
        </w:rPr>
        <w:t>brief</w:t>
      </w:r>
      <w:r w:rsidRPr="000C7B53">
        <w:rPr>
          <w:rFonts w:eastAsia="Arial" w:cstheme="minorHAnsi"/>
          <w:kern w:val="0"/>
          <w:szCs w:val="28"/>
          <w:lang w:eastAsia="ja-JP"/>
          <w14:ligatures w14:val="none"/>
        </w:rPr>
        <w:t xml:space="preserve"> del cliente se establece la estrategia creativa. Cada agencia de publicidad tiene una metodología de trabajo distinta. Algunas agencias adoptan el </w:t>
      </w:r>
      <w:r w:rsidRPr="000C7B53">
        <w:rPr>
          <w:rStyle w:val="Extranjerismo"/>
          <w:lang w:val="es-CO" w:eastAsia="ja-JP"/>
        </w:rPr>
        <w:t>copy strategy</w:t>
      </w:r>
      <w:r w:rsidRPr="000C7B53">
        <w:rPr>
          <w:rFonts w:eastAsia="Arial" w:cstheme="minorHAnsi"/>
          <w:kern w:val="0"/>
          <w:szCs w:val="28"/>
          <w:lang w:eastAsia="ja-JP"/>
          <w14:ligatures w14:val="none"/>
        </w:rPr>
        <w:t xml:space="preserve"> de la multinacional Procter &amp; Gamble, la UPS (</w:t>
      </w:r>
      <w:r w:rsidRPr="00F04593">
        <w:rPr>
          <w:rStyle w:val="Extranjerismo"/>
          <w:lang w:val="es-CO" w:eastAsia="ja-JP"/>
        </w:rPr>
        <w:t>Unique Selling Proposition</w:t>
      </w:r>
      <w:r w:rsidRPr="000C7B53">
        <w:rPr>
          <w:rFonts w:eastAsia="Arial" w:cstheme="minorHAnsi"/>
          <w:kern w:val="0"/>
          <w:szCs w:val="28"/>
          <w:lang w:eastAsia="ja-JP"/>
          <w14:ligatures w14:val="none"/>
        </w:rPr>
        <w:t xml:space="preserve">), el </w:t>
      </w:r>
      <w:r w:rsidRPr="00F04593">
        <w:rPr>
          <w:rStyle w:val="Extranjerismo"/>
          <w:lang w:val="es-CO" w:eastAsia="ja-JP"/>
        </w:rPr>
        <w:t>briefing</w:t>
      </w:r>
      <w:r w:rsidRPr="000C7B53">
        <w:rPr>
          <w:rFonts w:eastAsia="Arial" w:cstheme="minorHAnsi"/>
          <w:kern w:val="0"/>
          <w:szCs w:val="28"/>
          <w:lang w:eastAsia="ja-JP"/>
          <w14:ligatures w14:val="none"/>
        </w:rPr>
        <w:t xml:space="preserve"> creativo como la agencia Ogilvy &amp; Mather o la </w:t>
      </w:r>
      <w:r w:rsidRPr="000C7B53">
        <w:rPr>
          <w:rStyle w:val="Extranjerismo"/>
          <w:lang w:val="es-CO" w:eastAsia="ja-JP"/>
        </w:rPr>
        <w:t>Star Strategy</w:t>
      </w:r>
      <w:r w:rsidRPr="000C7B53">
        <w:rPr>
          <w:rFonts w:eastAsia="Arial" w:cstheme="minorHAnsi"/>
          <w:kern w:val="0"/>
          <w:szCs w:val="28"/>
          <w:lang w:eastAsia="ja-JP"/>
          <w14:ligatures w14:val="none"/>
        </w:rPr>
        <w:t xml:space="preserve"> de la agencia RSCG. Por otro lado, Pricken (2004) comparte una sucesión de técnicas de creatividad denominada el Catálogo </w:t>
      </w:r>
      <w:r w:rsidRPr="000C7B53">
        <w:rPr>
          <w:rStyle w:val="Extranjerismo"/>
          <w:lang w:val="es-CO" w:eastAsia="ja-JP"/>
        </w:rPr>
        <w:t>Kickstar</w:t>
      </w:r>
      <w:r w:rsidRPr="000C7B53">
        <w:rPr>
          <w:rFonts w:eastAsia="Arial" w:cstheme="minorHAnsi"/>
          <w:kern w:val="0"/>
          <w:szCs w:val="28"/>
          <w:lang w:eastAsia="ja-JP"/>
          <w14:ligatures w14:val="none"/>
        </w:rPr>
        <w:t xml:space="preserve">t para lograr trasmitir el concepto publicitario. </w:t>
      </w:r>
    </w:p>
    <w:p w14:paraId="4766912C" w14:textId="3006AFFB" w:rsidR="00EC58DE" w:rsidRDefault="000C7B53" w:rsidP="000C7B53">
      <w:pPr>
        <w:rPr>
          <w:rFonts w:eastAsia="Arial" w:cstheme="minorHAnsi"/>
          <w:kern w:val="0"/>
          <w:szCs w:val="28"/>
          <w:lang w:eastAsia="ja-JP"/>
          <w14:ligatures w14:val="none"/>
        </w:rPr>
      </w:pPr>
      <w:r w:rsidRPr="000C7B53">
        <w:rPr>
          <w:rFonts w:eastAsia="Arial" w:cstheme="minorHAnsi"/>
          <w:kern w:val="0"/>
          <w:szCs w:val="28"/>
          <w:lang w:eastAsia="ja-JP"/>
          <w14:ligatures w14:val="none"/>
        </w:rPr>
        <w:t xml:space="preserve">En este caso, se profundizará en el </w:t>
      </w:r>
      <w:r w:rsidRPr="006113EB">
        <w:rPr>
          <w:rStyle w:val="Extranjerismo"/>
          <w:lang w:val="es-CO" w:eastAsia="ja-JP"/>
        </w:rPr>
        <w:t>briefing</w:t>
      </w:r>
      <w:r w:rsidRPr="000C7B53">
        <w:rPr>
          <w:rFonts w:eastAsia="Arial" w:cstheme="minorHAnsi"/>
          <w:kern w:val="0"/>
          <w:szCs w:val="28"/>
          <w:lang w:eastAsia="ja-JP"/>
          <w14:ligatures w14:val="none"/>
        </w:rPr>
        <w:t xml:space="preserve"> creativo para lograr consolidar el mensaje publicitario. A partir del </w:t>
      </w:r>
      <w:r w:rsidRPr="006113EB">
        <w:rPr>
          <w:rStyle w:val="Extranjerismo"/>
          <w:lang w:val="es-CO" w:eastAsia="ja-JP"/>
        </w:rPr>
        <w:t>brief</w:t>
      </w:r>
      <w:r w:rsidRPr="000C7B53">
        <w:rPr>
          <w:rFonts w:eastAsia="Arial" w:cstheme="minorHAnsi"/>
          <w:kern w:val="0"/>
          <w:szCs w:val="28"/>
          <w:lang w:eastAsia="ja-JP"/>
          <w14:ligatures w14:val="none"/>
        </w:rPr>
        <w:t xml:space="preserve"> entregado u obtenido del anunciante, inicia el </w:t>
      </w:r>
      <w:r w:rsidRPr="006113EB">
        <w:rPr>
          <w:rStyle w:val="Extranjerismo"/>
          <w:lang w:val="es-CO" w:eastAsia="ja-JP"/>
        </w:rPr>
        <w:t>briefing</w:t>
      </w:r>
      <w:r w:rsidRPr="000C7B53">
        <w:rPr>
          <w:rFonts w:eastAsia="Arial" w:cstheme="minorHAnsi"/>
          <w:kern w:val="0"/>
          <w:szCs w:val="28"/>
          <w:lang w:eastAsia="ja-JP"/>
          <w14:ligatures w14:val="none"/>
        </w:rPr>
        <w:t xml:space="preserve"> creativo analizando la información escrita y oral que aportó el anunciante o cliente; esas acciones son desarrolladas por un equipo responsable de la estrategia de comunicación conformado por un director creativo y el </w:t>
      </w:r>
      <w:r w:rsidRPr="000C7B53">
        <w:rPr>
          <w:rStyle w:val="Extranjerismo"/>
          <w:lang w:val="es-CO" w:eastAsia="ja-JP"/>
        </w:rPr>
        <w:t>planner</w:t>
      </w:r>
      <w:r w:rsidRPr="000C7B53">
        <w:rPr>
          <w:rFonts w:eastAsia="Arial" w:cstheme="minorHAnsi"/>
          <w:kern w:val="0"/>
          <w:szCs w:val="28"/>
          <w:lang w:eastAsia="ja-JP"/>
          <w14:ligatures w14:val="none"/>
        </w:rPr>
        <w:t>, entre ellos generan el flujo de acciones</w:t>
      </w:r>
      <w:r w:rsidR="00F04593">
        <w:rPr>
          <w:rFonts w:eastAsia="Arial" w:cstheme="minorHAnsi"/>
          <w:kern w:val="0"/>
          <w:szCs w:val="28"/>
          <w:lang w:eastAsia="ja-JP"/>
          <w14:ligatures w14:val="none"/>
        </w:rPr>
        <w:t>,</w:t>
      </w:r>
      <w:r w:rsidRPr="000C7B53">
        <w:rPr>
          <w:rFonts w:eastAsia="Arial" w:cstheme="minorHAnsi"/>
          <w:kern w:val="0"/>
          <w:szCs w:val="28"/>
          <w:lang w:eastAsia="ja-JP"/>
          <w14:ligatures w14:val="none"/>
        </w:rPr>
        <w:t xml:space="preserve"> y se pueden consultar en la siguiente figura:</w:t>
      </w:r>
    </w:p>
    <w:p w14:paraId="0654BD78" w14:textId="47CC7344" w:rsidR="0056698C" w:rsidRDefault="005F62CF" w:rsidP="005F62CF">
      <w:pPr>
        <w:pStyle w:val="Figura"/>
      </w:pPr>
      <w:r w:rsidRPr="00550357">
        <w:rPr>
          <w:rStyle w:val="Extranjerismo"/>
        </w:rPr>
        <w:t>Briefing</w:t>
      </w:r>
      <w:r>
        <w:t xml:space="preserve"> creativo.</w:t>
      </w:r>
    </w:p>
    <w:p w14:paraId="096ED2E5" w14:textId="0036ED6E" w:rsidR="005F62CF" w:rsidRDefault="005F62CF" w:rsidP="005F62CF">
      <w:pPr>
        <w:rPr>
          <w:lang w:val="es-419" w:eastAsia="es-CO"/>
        </w:rPr>
      </w:pPr>
      <w:r>
        <w:rPr>
          <w:lang w:val="es-419" w:eastAsia="es-CO"/>
        </w:rPr>
        <w:t xml:space="preserve">     </w:t>
      </w:r>
      <w:r w:rsidRPr="005F62CF">
        <w:rPr>
          <w:noProof/>
          <w:lang w:val="es-419" w:eastAsia="es-CO"/>
        </w:rPr>
        <w:drawing>
          <wp:inline distT="0" distB="0" distL="0" distR="0" wp14:anchorId="226913BA" wp14:editId="0923EE08">
            <wp:extent cx="4667416" cy="1489810"/>
            <wp:effectExtent l="0" t="0" r="0" b="0"/>
            <wp:docPr id="4" name="Imagen 4" descr="En el flujo de acciones del briefing creativo están:&#10;- El análisis, información oral y escrita, obtenida en briefing publicitario.&#10;- Establecimiento de orientación estratégica del mensaje publicitario.&#10;- Creación del mensaje public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n el flujo de acciones del briefing creativo están:&#10;- El análisis, información oral y escrita, obtenida en briefing publicitario.&#10;- Establecimiento de orientación estratégica del mensaje publicitario.&#10;- Creación del mensaje publicitario."/>
                    <pic:cNvPicPr/>
                  </pic:nvPicPr>
                  <pic:blipFill>
                    <a:blip r:embed="rId24"/>
                    <a:stretch>
                      <a:fillRect/>
                    </a:stretch>
                  </pic:blipFill>
                  <pic:spPr>
                    <a:xfrm>
                      <a:off x="0" y="0"/>
                      <a:ext cx="4681173" cy="1494201"/>
                    </a:xfrm>
                    <a:prstGeom prst="rect">
                      <a:avLst/>
                    </a:prstGeom>
                  </pic:spPr>
                </pic:pic>
              </a:graphicData>
            </a:graphic>
          </wp:inline>
        </w:drawing>
      </w:r>
    </w:p>
    <w:p w14:paraId="563F50AE" w14:textId="12777891" w:rsidR="005F62CF" w:rsidRPr="005F62CF" w:rsidRDefault="005F62CF" w:rsidP="005F62CF">
      <w:pPr>
        <w:rPr>
          <w:sz w:val="22"/>
          <w:lang w:val="es-419" w:eastAsia="es-CO"/>
        </w:rPr>
      </w:pPr>
      <w:r w:rsidRPr="005F62CF">
        <w:rPr>
          <w:sz w:val="22"/>
          <w:lang w:val="es-419" w:eastAsia="es-CO"/>
        </w:rPr>
        <w:t>Nota, SENA (2014)</w:t>
      </w:r>
      <w:r>
        <w:rPr>
          <w:sz w:val="22"/>
          <w:lang w:val="es-419" w:eastAsia="es-CO"/>
        </w:rPr>
        <w:t>.</w:t>
      </w:r>
    </w:p>
    <w:p w14:paraId="5691139C" w14:textId="77777777" w:rsidR="001854C4" w:rsidRPr="001854C4" w:rsidRDefault="001854C4" w:rsidP="001854C4">
      <w:pPr>
        <w:ind w:firstLine="708"/>
        <w:rPr>
          <w:rFonts w:eastAsia="Arial" w:cstheme="minorHAnsi"/>
          <w:kern w:val="0"/>
          <w:szCs w:val="28"/>
          <w:lang w:eastAsia="ja-JP"/>
          <w14:ligatures w14:val="none"/>
        </w:rPr>
      </w:pPr>
      <w:r w:rsidRPr="001854C4">
        <w:rPr>
          <w:rFonts w:eastAsia="Arial" w:cstheme="minorHAnsi"/>
          <w:kern w:val="0"/>
          <w:szCs w:val="28"/>
          <w:lang w:eastAsia="ja-JP"/>
          <w14:ligatures w14:val="none"/>
        </w:rPr>
        <w:lastRenderedPageBreak/>
        <w:t xml:space="preserve">El </w:t>
      </w:r>
      <w:r w:rsidRPr="001854C4">
        <w:rPr>
          <w:rStyle w:val="Extranjerismo"/>
          <w:lang w:val="es-CO" w:eastAsia="ja-JP"/>
        </w:rPr>
        <w:t>briefing</w:t>
      </w:r>
      <w:r w:rsidRPr="001854C4">
        <w:rPr>
          <w:rFonts w:eastAsia="Arial" w:cstheme="minorHAnsi"/>
          <w:kern w:val="0"/>
          <w:szCs w:val="28"/>
          <w:lang w:eastAsia="ja-JP"/>
          <w14:ligatures w14:val="none"/>
        </w:rPr>
        <w:t xml:space="preserve"> creativo, es un lineamiento que establece la orientación estratégica para la creación del mensaje publicitario. Las características generales del </w:t>
      </w:r>
      <w:r w:rsidRPr="001854C4">
        <w:rPr>
          <w:rStyle w:val="Extranjerismo"/>
          <w:lang w:val="es-CO" w:eastAsia="ja-JP"/>
        </w:rPr>
        <w:t>briefing</w:t>
      </w:r>
      <w:r w:rsidRPr="001854C4">
        <w:rPr>
          <w:rFonts w:eastAsia="Arial" w:cstheme="minorHAnsi"/>
          <w:kern w:val="0"/>
          <w:szCs w:val="28"/>
          <w:lang w:eastAsia="ja-JP"/>
          <w14:ligatures w14:val="none"/>
        </w:rPr>
        <w:t xml:space="preserve"> creativo son las siguientes:</w:t>
      </w:r>
    </w:p>
    <w:p w14:paraId="18026E32" w14:textId="77777777" w:rsidR="001854C4" w:rsidRPr="001854C4" w:rsidRDefault="001854C4" w:rsidP="001854C4">
      <w:pPr>
        <w:ind w:firstLine="0"/>
        <w:rPr>
          <w:szCs w:val="28"/>
          <w:lang w:val="es-419" w:eastAsia="es-CO"/>
        </w:rPr>
      </w:pPr>
      <w:r w:rsidRPr="001854C4">
        <w:rPr>
          <w:szCs w:val="28"/>
          <w:lang w:val="es-419" w:eastAsia="es-CO"/>
        </w:rPr>
        <w:t>•</w:t>
      </w:r>
      <w:r w:rsidRPr="001854C4">
        <w:rPr>
          <w:szCs w:val="28"/>
          <w:lang w:val="es-419" w:eastAsia="es-CO"/>
        </w:rPr>
        <w:tab/>
        <w:t>Datos de identificación de la organización: cliente, fecha, campaña y marca.</w:t>
      </w:r>
    </w:p>
    <w:p w14:paraId="304A31FB" w14:textId="77777777" w:rsidR="001854C4" w:rsidRPr="001854C4" w:rsidRDefault="001854C4" w:rsidP="001854C4">
      <w:pPr>
        <w:ind w:firstLine="0"/>
        <w:rPr>
          <w:szCs w:val="28"/>
          <w:lang w:val="es-419" w:eastAsia="es-CO"/>
        </w:rPr>
      </w:pPr>
      <w:r w:rsidRPr="001854C4">
        <w:rPr>
          <w:szCs w:val="28"/>
          <w:lang w:val="es-419" w:eastAsia="es-CO"/>
        </w:rPr>
        <w:t>•</w:t>
      </w:r>
      <w:r w:rsidRPr="001854C4">
        <w:rPr>
          <w:szCs w:val="28"/>
          <w:lang w:val="es-419" w:eastAsia="es-CO"/>
        </w:rPr>
        <w:tab/>
        <w:t>Objetivo de la comunicación: qué se quiere conseguir con la campaña.</w:t>
      </w:r>
    </w:p>
    <w:p w14:paraId="296C3E68" w14:textId="77777777" w:rsidR="001854C4" w:rsidRPr="001854C4" w:rsidRDefault="001854C4" w:rsidP="001854C4">
      <w:pPr>
        <w:ind w:firstLine="0"/>
        <w:rPr>
          <w:szCs w:val="28"/>
          <w:lang w:val="es-419" w:eastAsia="es-CO"/>
        </w:rPr>
      </w:pPr>
      <w:r w:rsidRPr="001854C4">
        <w:rPr>
          <w:szCs w:val="28"/>
          <w:lang w:val="es-419" w:eastAsia="es-CO"/>
        </w:rPr>
        <w:t>•</w:t>
      </w:r>
      <w:r w:rsidRPr="001854C4">
        <w:rPr>
          <w:szCs w:val="28"/>
          <w:lang w:val="es-419" w:eastAsia="es-CO"/>
        </w:rPr>
        <w:tab/>
        <w:t>Público objetivo: grupo al que se dirige la campaña de acuerdo a su perfil demográfico, socio-económico y cultural.</w:t>
      </w:r>
    </w:p>
    <w:p w14:paraId="38A2D58D" w14:textId="77777777" w:rsidR="001854C4" w:rsidRPr="001854C4" w:rsidRDefault="001854C4" w:rsidP="001854C4">
      <w:pPr>
        <w:ind w:firstLine="0"/>
        <w:rPr>
          <w:szCs w:val="28"/>
          <w:lang w:val="es-419" w:eastAsia="es-CO"/>
        </w:rPr>
      </w:pPr>
      <w:r w:rsidRPr="001854C4">
        <w:rPr>
          <w:szCs w:val="28"/>
          <w:lang w:val="es-419" w:eastAsia="es-CO"/>
        </w:rPr>
        <w:t>•</w:t>
      </w:r>
      <w:r w:rsidRPr="001854C4">
        <w:rPr>
          <w:szCs w:val="28"/>
          <w:lang w:val="es-419" w:eastAsia="es-CO"/>
        </w:rPr>
        <w:tab/>
        <w:t xml:space="preserve">Posicionamiento: lugar que ocupa en la mente del público objetivo. </w:t>
      </w:r>
    </w:p>
    <w:p w14:paraId="59E75DC9" w14:textId="77777777" w:rsidR="001854C4" w:rsidRPr="001854C4" w:rsidRDefault="001854C4" w:rsidP="001854C4">
      <w:pPr>
        <w:ind w:firstLine="0"/>
        <w:rPr>
          <w:szCs w:val="28"/>
          <w:lang w:val="es-419" w:eastAsia="es-CO"/>
        </w:rPr>
      </w:pPr>
      <w:r w:rsidRPr="001854C4">
        <w:rPr>
          <w:szCs w:val="28"/>
          <w:lang w:val="es-419" w:eastAsia="es-CO"/>
        </w:rPr>
        <w:t>•</w:t>
      </w:r>
      <w:r w:rsidRPr="001854C4">
        <w:rPr>
          <w:szCs w:val="28"/>
          <w:lang w:val="es-419" w:eastAsia="es-CO"/>
        </w:rPr>
        <w:tab/>
        <w:t xml:space="preserve">Promesa básica: lo que ofrece el producto. </w:t>
      </w:r>
    </w:p>
    <w:p w14:paraId="1C05C083" w14:textId="77777777" w:rsidR="001854C4" w:rsidRPr="001854C4" w:rsidRDefault="001854C4" w:rsidP="001854C4">
      <w:pPr>
        <w:ind w:firstLine="0"/>
        <w:rPr>
          <w:szCs w:val="28"/>
          <w:lang w:val="es-419" w:eastAsia="es-CO"/>
        </w:rPr>
      </w:pPr>
      <w:r w:rsidRPr="001854C4">
        <w:rPr>
          <w:szCs w:val="28"/>
          <w:lang w:val="es-419" w:eastAsia="es-CO"/>
        </w:rPr>
        <w:t>•</w:t>
      </w:r>
      <w:r w:rsidRPr="001854C4">
        <w:rPr>
          <w:szCs w:val="28"/>
          <w:lang w:val="es-419" w:eastAsia="es-CO"/>
        </w:rPr>
        <w:tab/>
      </w:r>
      <w:r w:rsidRPr="001854C4">
        <w:rPr>
          <w:rStyle w:val="Extranjerismo"/>
          <w:lang w:val="es-419" w:eastAsia="es-CO"/>
        </w:rPr>
        <w:t>Reason Why</w:t>
      </w:r>
      <w:r w:rsidRPr="001854C4">
        <w:rPr>
          <w:szCs w:val="28"/>
          <w:lang w:val="es-419" w:eastAsia="es-CO"/>
        </w:rPr>
        <w:t>: argumentación o evidencia que sostiene el beneficio prometido.</w:t>
      </w:r>
    </w:p>
    <w:p w14:paraId="23B728EC" w14:textId="4BD437EC" w:rsidR="001854C4" w:rsidRPr="001854C4" w:rsidRDefault="001854C4" w:rsidP="001854C4">
      <w:pPr>
        <w:ind w:firstLine="0"/>
        <w:rPr>
          <w:szCs w:val="28"/>
          <w:lang w:val="es-419" w:eastAsia="es-CO"/>
        </w:rPr>
      </w:pPr>
      <w:r w:rsidRPr="001854C4">
        <w:rPr>
          <w:szCs w:val="28"/>
          <w:lang w:val="es-419" w:eastAsia="es-CO"/>
        </w:rPr>
        <w:t>•</w:t>
      </w:r>
      <w:r w:rsidRPr="001854C4">
        <w:rPr>
          <w:szCs w:val="28"/>
          <w:lang w:val="es-419" w:eastAsia="es-CO"/>
        </w:rPr>
        <w:tab/>
        <w:t>UPV: La ventaja diferenciadora del producto o servicio.</w:t>
      </w:r>
    </w:p>
    <w:p w14:paraId="44A9BC94" w14:textId="77777777" w:rsidR="001854C4" w:rsidRPr="001854C4" w:rsidRDefault="001854C4" w:rsidP="001854C4">
      <w:pPr>
        <w:ind w:firstLine="0"/>
        <w:rPr>
          <w:szCs w:val="28"/>
          <w:lang w:val="es-419" w:eastAsia="es-CO"/>
        </w:rPr>
      </w:pPr>
      <w:r w:rsidRPr="001854C4">
        <w:rPr>
          <w:szCs w:val="28"/>
          <w:lang w:val="es-419" w:eastAsia="es-CO"/>
        </w:rPr>
        <w:t>•</w:t>
      </w:r>
      <w:r w:rsidRPr="001854C4">
        <w:rPr>
          <w:szCs w:val="28"/>
          <w:lang w:val="es-419" w:eastAsia="es-CO"/>
        </w:rPr>
        <w:tab/>
        <w:t>Tono de comunicación: enfoque que se debe utilizar para expresar el posicionamiento: racional o emocional.</w:t>
      </w:r>
    </w:p>
    <w:p w14:paraId="3EB4413F" w14:textId="77777777" w:rsidR="001854C4" w:rsidRPr="001854C4" w:rsidRDefault="001854C4" w:rsidP="001854C4">
      <w:pPr>
        <w:ind w:firstLine="0"/>
        <w:rPr>
          <w:szCs w:val="28"/>
          <w:lang w:val="es-419" w:eastAsia="es-CO"/>
        </w:rPr>
      </w:pPr>
      <w:r w:rsidRPr="001854C4">
        <w:rPr>
          <w:szCs w:val="28"/>
          <w:lang w:val="es-419" w:eastAsia="es-CO"/>
        </w:rPr>
        <w:t>•</w:t>
      </w:r>
      <w:r w:rsidRPr="001854C4">
        <w:rPr>
          <w:szCs w:val="28"/>
          <w:lang w:val="es-419" w:eastAsia="es-CO"/>
        </w:rPr>
        <w:tab/>
        <w:t xml:space="preserve">Eje de la campaña: efecto psicológico que se desea sobre la audiencia analizando sus motivaciones y necesidades. </w:t>
      </w:r>
    </w:p>
    <w:p w14:paraId="2437F2AB" w14:textId="77777777" w:rsidR="001854C4" w:rsidRPr="001854C4" w:rsidRDefault="001854C4" w:rsidP="001854C4">
      <w:pPr>
        <w:ind w:firstLine="0"/>
        <w:rPr>
          <w:szCs w:val="28"/>
          <w:lang w:val="es-419" w:eastAsia="es-CO"/>
        </w:rPr>
      </w:pPr>
      <w:r w:rsidRPr="001854C4">
        <w:rPr>
          <w:szCs w:val="28"/>
          <w:lang w:val="es-419" w:eastAsia="es-CO"/>
        </w:rPr>
        <w:t>•</w:t>
      </w:r>
      <w:r w:rsidRPr="001854C4">
        <w:rPr>
          <w:szCs w:val="28"/>
          <w:lang w:val="es-419" w:eastAsia="es-CO"/>
        </w:rPr>
        <w:tab/>
        <w:t xml:space="preserve">Concepto de campaña: define la línea creativa de cómo se van a expresar los beneficios o ventajas del producto o servicio. </w:t>
      </w:r>
    </w:p>
    <w:p w14:paraId="1165495D" w14:textId="77777777" w:rsidR="001854C4" w:rsidRPr="001854C4" w:rsidRDefault="001854C4" w:rsidP="001854C4">
      <w:pPr>
        <w:ind w:firstLine="0"/>
        <w:rPr>
          <w:szCs w:val="28"/>
          <w:lang w:val="es-419" w:eastAsia="es-CO"/>
        </w:rPr>
      </w:pPr>
      <w:r w:rsidRPr="001854C4">
        <w:rPr>
          <w:szCs w:val="28"/>
          <w:lang w:val="es-419" w:eastAsia="es-CO"/>
        </w:rPr>
        <w:t>•</w:t>
      </w:r>
      <w:r w:rsidRPr="001854C4">
        <w:rPr>
          <w:szCs w:val="28"/>
          <w:lang w:val="es-419" w:eastAsia="es-CO"/>
        </w:rPr>
        <w:tab/>
        <w:t xml:space="preserve">Medios: formatos publicitarios que desea utilizar para transmitir la idea creativa. </w:t>
      </w:r>
    </w:p>
    <w:p w14:paraId="7AC670BA" w14:textId="2EB098BF" w:rsidR="00783E7E" w:rsidRDefault="001854C4" w:rsidP="001854C4">
      <w:pPr>
        <w:ind w:firstLine="708"/>
        <w:rPr>
          <w:szCs w:val="28"/>
          <w:lang w:val="es-419" w:eastAsia="es-CO"/>
        </w:rPr>
      </w:pPr>
      <w:r w:rsidRPr="001854C4">
        <w:rPr>
          <w:szCs w:val="28"/>
          <w:lang w:val="es-419" w:eastAsia="es-CO"/>
        </w:rPr>
        <w:t>Para profundizar en esta temática consulte el ejemplo:</w:t>
      </w:r>
    </w:p>
    <w:p w14:paraId="47E0AA8F" w14:textId="77777777" w:rsidR="00656935" w:rsidRPr="001854C4" w:rsidRDefault="00656935" w:rsidP="001854C4">
      <w:pPr>
        <w:ind w:firstLine="708"/>
        <w:rPr>
          <w:szCs w:val="28"/>
          <w:lang w:val="es-419" w:eastAsia="es-CO"/>
        </w:rPr>
      </w:pPr>
    </w:p>
    <w:p w14:paraId="3557FC1E" w14:textId="11CB3F57" w:rsidR="00F70DDE" w:rsidRDefault="001854C4" w:rsidP="001854C4">
      <w:pPr>
        <w:rPr>
          <w:lang w:val="es-419" w:eastAsia="es-CO"/>
        </w:rPr>
      </w:pPr>
      <w:r w:rsidRPr="001854C4">
        <w:rPr>
          <w:b/>
          <w:bCs/>
          <w:lang w:val="es-419" w:eastAsia="es-CO"/>
        </w:rPr>
        <w:lastRenderedPageBreak/>
        <w:t xml:space="preserve">Muestra de </w:t>
      </w:r>
      <w:r w:rsidRPr="001854C4">
        <w:rPr>
          <w:rStyle w:val="Extranjerismo"/>
          <w:b/>
          <w:bCs/>
        </w:rPr>
        <w:t>b</w:t>
      </w:r>
      <w:r w:rsidRPr="001854C4">
        <w:rPr>
          <w:rStyle w:val="Extranjerismo"/>
          <w:b/>
          <w:bCs/>
          <w:lang w:val="es-419" w:eastAsia="es-CO"/>
        </w:rPr>
        <w:t>rief</w:t>
      </w:r>
      <w:r w:rsidRPr="001854C4">
        <w:rPr>
          <w:b/>
          <w:bCs/>
          <w:lang w:val="es-419" w:eastAsia="es-CO"/>
        </w:rPr>
        <w:t xml:space="preserve"> creativo</w:t>
      </w:r>
      <w:r w:rsidR="0018261E">
        <w:rPr>
          <w:b/>
          <w:bCs/>
          <w:lang w:val="es-419" w:eastAsia="es-CO"/>
        </w:rPr>
        <w:t xml:space="preserve">. </w:t>
      </w:r>
      <w:r w:rsidRPr="001854C4">
        <w:rPr>
          <w:lang w:val="es-419" w:eastAsia="es-CO"/>
        </w:rPr>
        <w:t>Disponible en el siguiente enlace:</w:t>
      </w:r>
    </w:p>
    <w:p w14:paraId="5E92D93C" w14:textId="2A606971" w:rsidR="00F70DDE" w:rsidRPr="001854C4" w:rsidRDefault="001854C4" w:rsidP="009413F3">
      <w:pPr>
        <w:rPr>
          <w:b/>
          <w:bCs/>
          <w:u w:val="single"/>
          <w:lang w:val="es-419" w:eastAsia="es-CO"/>
        </w:rPr>
      </w:pPr>
      <w:r>
        <w:rPr>
          <w:lang w:val="es-419" w:eastAsia="es-CO"/>
        </w:rPr>
        <w:tab/>
      </w:r>
      <w:r>
        <w:rPr>
          <w:lang w:val="es-419" w:eastAsia="es-CO"/>
        </w:rPr>
        <w:tab/>
      </w:r>
      <w:r>
        <w:rPr>
          <w:lang w:val="es-419" w:eastAsia="es-CO"/>
        </w:rPr>
        <w:tab/>
      </w:r>
      <w:r>
        <w:rPr>
          <w:lang w:val="es-419" w:eastAsia="es-CO"/>
        </w:rPr>
        <w:tab/>
      </w:r>
      <w:r>
        <w:rPr>
          <w:lang w:val="es-419" w:eastAsia="es-CO"/>
        </w:rPr>
        <w:tab/>
      </w:r>
      <w:hyperlink r:id="rId25" w:anchor="force_seo" w:history="1">
        <w:r w:rsidRPr="001854C4">
          <w:rPr>
            <w:rStyle w:val="Hipervnculo"/>
            <w:b/>
            <w:bCs/>
            <w:lang w:val="es-419" w:eastAsia="es-CO"/>
          </w:rPr>
          <w:t>Enlace</w:t>
        </w:r>
      </w:hyperlink>
    </w:p>
    <w:p w14:paraId="76437D19" w14:textId="79CADC01" w:rsidR="007926C9" w:rsidRDefault="007926C9" w:rsidP="007926C9">
      <w:pPr>
        <w:pStyle w:val="Ttulo1"/>
      </w:pPr>
      <w:bookmarkStart w:id="3" w:name="_Toc179217046"/>
      <w:r>
        <w:t>Idea creativa</w:t>
      </w:r>
      <w:bookmarkEnd w:id="3"/>
    </w:p>
    <w:p w14:paraId="2DF58AE1" w14:textId="77777777" w:rsidR="007926C9" w:rsidRPr="007926C9" w:rsidRDefault="007926C9" w:rsidP="007926C9">
      <w:pPr>
        <w:rPr>
          <w:lang w:val="es-419" w:eastAsia="es-CO"/>
        </w:rPr>
      </w:pPr>
      <w:r w:rsidRPr="007926C9">
        <w:rPr>
          <w:lang w:val="es-419" w:eastAsia="es-CO"/>
        </w:rPr>
        <w:t xml:space="preserve">El siguiente paso, se basa en una estrategia de contenido, en la cual se analiza la estrategia creativa, que en este caso es el </w:t>
      </w:r>
      <w:r w:rsidRPr="007926C9">
        <w:rPr>
          <w:rStyle w:val="Extranjerismo"/>
          <w:lang w:val="es-419" w:eastAsia="es-CO"/>
        </w:rPr>
        <w:t>briefing</w:t>
      </w:r>
      <w:r w:rsidRPr="007926C9">
        <w:rPr>
          <w:lang w:val="es-419" w:eastAsia="es-CO"/>
        </w:rPr>
        <w:t xml:space="preserve"> creativo. Este documento es clave, ya que recoge toda la información necesaria para abordar el problema de comunicación y definir el enfoque correcto. A partir del </w:t>
      </w:r>
      <w:r w:rsidRPr="007926C9">
        <w:rPr>
          <w:rStyle w:val="Extranjerismo"/>
          <w:lang w:val="es-419" w:eastAsia="es-CO"/>
        </w:rPr>
        <w:t>briefing</w:t>
      </w:r>
      <w:r w:rsidRPr="007926C9">
        <w:rPr>
          <w:lang w:val="es-419" w:eastAsia="es-CO"/>
        </w:rPr>
        <w:t>, se selecciona el eje de comunicación y se elabora el concepto o la idea creativa, que se proyecta en el mensaje publicitario.</w:t>
      </w:r>
    </w:p>
    <w:p w14:paraId="766717E2" w14:textId="6A82ADCD" w:rsidR="007926C9" w:rsidRDefault="007926C9" w:rsidP="007926C9">
      <w:pPr>
        <w:rPr>
          <w:lang w:val="es-419" w:eastAsia="es-CO"/>
        </w:rPr>
      </w:pPr>
      <w:r w:rsidRPr="007926C9">
        <w:rPr>
          <w:lang w:val="es-419" w:eastAsia="es-CO"/>
        </w:rPr>
        <w:t>Una vez establecido el eje de comunicación, se elabora el concepto o la idea creativa, que es la representación central del mensaje que se desea transmitir. Esta idea se proyecta en el mensaje publicitario de manera que conecte eficazmente con el público objetivo, alineándose con los valores y objetivos de la marca, tal como se analiza en la figura.</w:t>
      </w:r>
    </w:p>
    <w:p w14:paraId="325284B7" w14:textId="77777777" w:rsidR="003F5283" w:rsidRPr="007926C9" w:rsidRDefault="003F5283" w:rsidP="007926C9">
      <w:pPr>
        <w:rPr>
          <w:lang w:val="es-419" w:eastAsia="es-CO"/>
        </w:rPr>
      </w:pPr>
    </w:p>
    <w:p w14:paraId="5A3E1356" w14:textId="4770FAF7" w:rsidR="007926C9" w:rsidRDefault="00823A5F" w:rsidP="00823A5F">
      <w:pPr>
        <w:pStyle w:val="Figura"/>
      </w:pPr>
      <w:r>
        <w:t>Estrategia de contenido.</w:t>
      </w:r>
    </w:p>
    <w:p w14:paraId="5458AE72" w14:textId="1DC9D0DF" w:rsidR="003352F2" w:rsidRDefault="003352F2" w:rsidP="003352F2">
      <w:pPr>
        <w:ind w:firstLine="0"/>
        <w:rPr>
          <w:lang w:val="es-419" w:eastAsia="es-CO"/>
        </w:rPr>
      </w:pPr>
      <w:r>
        <w:rPr>
          <w:lang w:val="es-419" w:eastAsia="es-CO"/>
        </w:rPr>
        <w:t xml:space="preserve">   </w:t>
      </w:r>
      <w:r w:rsidRPr="00216D9A">
        <w:rPr>
          <w:rStyle w:val="Extranjerismo"/>
          <w:noProof/>
          <w:lang w:val="es-419" w:eastAsia="es-CO"/>
        </w:rPr>
        <w:drawing>
          <wp:inline distT="0" distB="0" distL="0" distR="0" wp14:anchorId="34E428D1" wp14:editId="666150BD">
            <wp:extent cx="5773479" cy="1540637"/>
            <wp:effectExtent l="0" t="0" r="0" b="2540"/>
            <wp:docPr id="5" name="Imagen 5" descr="En la estrategia de contenido es importante tener en cuenta:&#10;- Análisis de briefing creativo.&#10;- Selección eje de comunicación.&#10;- Elaboración, concepto o idea creativa.&#10;- Proyección de la idea en un mensaje public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n la estrategia de contenido es importante tener en cuenta:&#10;- Análisis de briefing creativo.&#10;- Selección eje de comunicación.&#10;- Elaboración, concepto o idea creativa.&#10;- Proyección de la idea en un mensaje publicitario."/>
                    <pic:cNvPicPr/>
                  </pic:nvPicPr>
                  <pic:blipFill>
                    <a:blip r:embed="rId26"/>
                    <a:stretch>
                      <a:fillRect/>
                    </a:stretch>
                  </pic:blipFill>
                  <pic:spPr>
                    <a:xfrm>
                      <a:off x="0" y="0"/>
                      <a:ext cx="5778063" cy="1541860"/>
                    </a:xfrm>
                    <a:prstGeom prst="rect">
                      <a:avLst/>
                    </a:prstGeom>
                  </pic:spPr>
                </pic:pic>
              </a:graphicData>
            </a:graphic>
          </wp:inline>
        </w:drawing>
      </w:r>
    </w:p>
    <w:p w14:paraId="625EAC63" w14:textId="6B4678FA" w:rsidR="003352F2" w:rsidRDefault="003352F2" w:rsidP="003352F2">
      <w:pPr>
        <w:ind w:firstLine="0"/>
        <w:rPr>
          <w:sz w:val="22"/>
          <w:lang w:val="es-419" w:eastAsia="es-CO"/>
        </w:rPr>
      </w:pPr>
      <w:r w:rsidRPr="003352F2">
        <w:rPr>
          <w:sz w:val="22"/>
          <w:lang w:val="es-419" w:eastAsia="es-CO"/>
        </w:rPr>
        <w:t>Nota. Sena (2014).</w:t>
      </w:r>
    </w:p>
    <w:p w14:paraId="1727FBAF" w14:textId="7E6C7047" w:rsidR="00E74BC5" w:rsidRPr="00E74BC5" w:rsidRDefault="00E74BC5" w:rsidP="00E74BC5">
      <w:pPr>
        <w:rPr>
          <w:b/>
          <w:bCs/>
          <w:lang w:val="es-419" w:eastAsia="es-CO"/>
        </w:rPr>
      </w:pPr>
      <w:r w:rsidRPr="00E74BC5">
        <w:rPr>
          <w:b/>
          <w:bCs/>
          <w:lang w:val="es-419" w:eastAsia="es-CO"/>
        </w:rPr>
        <w:lastRenderedPageBreak/>
        <w:t xml:space="preserve">Estrategia de </w:t>
      </w:r>
      <w:r w:rsidR="00D60CAF">
        <w:rPr>
          <w:b/>
          <w:bCs/>
          <w:lang w:val="es-419" w:eastAsia="es-CO"/>
        </w:rPr>
        <w:t>c</w:t>
      </w:r>
      <w:r w:rsidRPr="00E74BC5">
        <w:rPr>
          <w:b/>
          <w:bCs/>
          <w:lang w:val="es-419" w:eastAsia="es-CO"/>
        </w:rPr>
        <w:t xml:space="preserve">ontenido  </w:t>
      </w:r>
    </w:p>
    <w:p w14:paraId="3A9D67A8" w14:textId="07352605" w:rsidR="00E74BC5" w:rsidRPr="00E74BC5" w:rsidRDefault="00E74BC5" w:rsidP="00E74BC5">
      <w:pPr>
        <w:rPr>
          <w:lang w:val="es-419" w:eastAsia="es-CO"/>
        </w:rPr>
      </w:pPr>
      <w:r w:rsidRPr="00E74BC5">
        <w:rPr>
          <w:lang w:val="es-419" w:eastAsia="es-CO"/>
        </w:rPr>
        <w:t xml:space="preserve">La estrategia de contenido estructura el mensaje publicitario. En la estrategia se desarrollan los siguientes pasos: </w:t>
      </w:r>
      <w:r w:rsidR="0000275D">
        <w:rPr>
          <w:lang w:val="es-419" w:eastAsia="es-CO"/>
        </w:rPr>
        <w:t>p</w:t>
      </w:r>
      <w:r w:rsidRPr="00E74BC5">
        <w:rPr>
          <w:lang w:val="es-419" w:eastAsia="es-CO"/>
        </w:rPr>
        <w:t xml:space="preserve">rimero se selecciona el eje de comunicación. El beneficio argumentado en el </w:t>
      </w:r>
      <w:r w:rsidRPr="0000275D">
        <w:rPr>
          <w:rStyle w:val="Extranjerismo"/>
          <w:lang w:val="es-419" w:eastAsia="es-CO"/>
        </w:rPr>
        <w:t xml:space="preserve">briefing </w:t>
      </w:r>
      <w:r w:rsidRPr="00E74BC5">
        <w:rPr>
          <w:lang w:val="es-419" w:eastAsia="es-CO"/>
        </w:rPr>
        <w:t xml:space="preserve">creativo es la ventaja o valor que se destaca como el principal atractivo del producto o servicio, y que se utilizará como eje central en la campaña publicitaria. El creativo debe apelar a la satisfacción del individuo por medio de sus necesidades, deseos, esperanzas, emociones o ambiciones.  </w:t>
      </w:r>
    </w:p>
    <w:p w14:paraId="31637F99" w14:textId="77777777" w:rsidR="00E74BC5" w:rsidRPr="00E74BC5" w:rsidRDefault="00E74BC5" w:rsidP="00E74BC5">
      <w:pPr>
        <w:rPr>
          <w:lang w:val="es-419" w:eastAsia="es-CO"/>
        </w:rPr>
      </w:pPr>
      <w:r w:rsidRPr="00E74BC5">
        <w:rPr>
          <w:lang w:val="es-419" w:eastAsia="es-CO"/>
        </w:rPr>
        <w:t xml:space="preserve">Ahora, el creativo debe representar esa satisfacción en un concepto o idea creativa que estructure el contenido del mensaje publicitario. Por ejemplo, se puede evocar directamente la satisfacción o de manera inducida. Un ejemplo de evocación directa es: “Lanita no sube el precio” o “Pasta blanca, nueva textura, mejor disolución”. </w:t>
      </w:r>
    </w:p>
    <w:p w14:paraId="238E9088" w14:textId="1728D69E" w:rsidR="007926C9" w:rsidRDefault="005E0C8F" w:rsidP="009413F3">
      <w:pPr>
        <w:rPr>
          <w:b/>
          <w:bCs/>
          <w:lang w:val="es-419" w:eastAsia="es-CO"/>
        </w:rPr>
      </w:pPr>
      <w:r>
        <w:rPr>
          <w:b/>
          <w:bCs/>
          <w:lang w:val="es-419" w:eastAsia="es-CO"/>
        </w:rPr>
        <w:t xml:space="preserve">                                   </w:t>
      </w:r>
      <w:r>
        <w:rPr>
          <w:noProof/>
        </w:rPr>
        <w:drawing>
          <wp:inline distT="0" distB="0" distL="0" distR="0" wp14:anchorId="1040A27A" wp14:editId="23D9C147">
            <wp:extent cx="2588581" cy="2662733"/>
            <wp:effectExtent l="0" t="0" r="2540" b="4445"/>
            <wp:docPr id="83176067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60670" name="Imagen 1">
                      <a:extLst>
                        <a:ext uri="{C183D7F6-B498-43B3-948B-1728B52AA6E4}">
                          <adec:decorative xmlns:adec="http://schemas.microsoft.com/office/drawing/2017/decorative" val="1"/>
                        </a:ext>
                      </a:extLst>
                    </pic:cNvPr>
                    <pic:cNvPicPr/>
                  </pic:nvPicPr>
                  <pic:blipFill>
                    <a:blip r:embed="rId27"/>
                    <a:stretch>
                      <a:fillRect/>
                    </a:stretch>
                  </pic:blipFill>
                  <pic:spPr>
                    <a:xfrm>
                      <a:off x="0" y="0"/>
                      <a:ext cx="2598761" cy="2673205"/>
                    </a:xfrm>
                    <a:prstGeom prst="rect">
                      <a:avLst/>
                    </a:prstGeom>
                  </pic:spPr>
                </pic:pic>
              </a:graphicData>
            </a:graphic>
          </wp:inline>
        </w:drawing>
      </w:r>
    </w:p>
    <w:p w14:paraId="7EBCB1FB" w14:textId="5360F8A4" w:rsidR="007926C9" w:rsidRPr="005E0C8F" w:rsidRDefault="005E0C8F" w:rsidP="009413F3">
      <w:pPr>
        <w:rPr>
          <w:lang w:val="es-419" w:eastAsia="es-CO"/>
        </w:rPr>
      </w:pPr>
      <w:r w:rsidRPr="005E0C8F">
        <w:rPr>
          <w:lang w:val="es-419" w:eastAsia="es-CO"/>
        </w:rPr>
        <w:t>La evocación inducida exige que el público objetivo interprete el significado de la idea creativa; por ejemplo: agua escondida, todavía quedan océanos por descubrir o explorar, ¿quién ha dicho que la belleza no se puede comprar? la elaboración del concepto o idea es la parte más compleja del proceso creativo en la publicidad.</w:t>
      </w:r>
    </w:p>
    <w:p w14:paraId="31886A7D" w14:textId="77777777" w:rsidR="006B583B" w:rsidRPr="006B583B" w:rsidRDefault="006B583B" w:rsidP="006B583B">
      <w:pPr>
        <w:rPr>
          <w:b/>
          <w:bCs/>
          <w:lang w:val="es-419" w:eastAsia="es-CO"/>
        </w:rPr>
      </w:pPr>
      <w:r w:rsidRPr="006B583B">
        <w:rPr>
          <w:b/>
          <w:bCs/>
          <w:lang w:val="es-419" w:eastAsia="es-CO"/>
        </w:rPr>
        <w:lastRenderedPageBreak/>
        <w:t xml:space="preserve">Estrategia de codificación del mensaje publicitario </w:t>
      </w:r>
    </w:p>
    <w:p w14:paraId="54335921" w14:textId="7D438DC0" w:rsidR="006B583B" w:rsidRPr="006B583B" w:rsidRDefault="006B583B" w:rsidP="006B583B">
      <w:pPr>
        <w:rPr>
          <w:lang w:val="es-419" w:eastAsia="es-CO"/>
        </w:rPr>
      </w:pPr>
      <w:r w:rsidRPr="006B583B">
        <w:rPr>
          <w:b/>
          <w:bCs/>
          <w:lang w:val="es-419" w:eastAsia="es-CO"/>
        </w:rPr>
        <w:t xml:space="preserve"> </w:t>
      </w:r>
      <w:r w:rsidRPr="006B583B">
        <w:rPr>
          <w:lang w:val="es-419" w:eastAsia="es-CO"/>
        </w:rPr>
        <w:t xml:space="preserve">En este punto, ha llegado el momento de expresar el concepto o idea creativa en textos, sonidos, colores y símbolos. Para lograrlo, es necesario comprender la audiencia y qué tipo de iconos, frases e imágenes pueden generar significado, efectos emotivos y conductuales en </w:t>
      </w:r>
      <w:r w:rsidR="00B12675">
        <w:rPr>
          <w:lang w:val="es-419" w:eastAsia="es-CO"/>
        </w:rPr>
        <w:t>e</w:t>
      </w:r>
      <w:r w:rsidRPr="006B583B">
        <w:rPr>
          <w:lang w:val="es-419" w:eastAsia="es-CO"/>
        </w:rPr>
        <w:t xml:space="preserve">sta. En esta etapa del proceso se le da la forma al mensaje al generar un anuncio dependiendo del medio y soporte en el cual vaya a ser difundido. </w:t>
      </w:r>
    </w:p>
    <w:p w14:paraId="04464E9A" w14:textId="447A1F3B" w:rsidR="006B583B" w:rsidRPr="006B583B" w:rsidRDefault="006B583B" w:rsidP="006B583B">
      <w:pPr>
        <w:rPr>
          <w:lang w:val="es-419" w:eastAsia="es-CO"/>
        </w:rPr>
      </w:pPr>
      <w:r w:rsidRPr="006B583B">
        <w:rPr>
          <w:lang w:val="es-419" w:eastAsia="es-CO"/>
        </w:rPr>
        <w:t>Por ejemplo, si el proyecto será destinado a un medio impreso, se realizan bocetos o maquetas; si se destina a un medio auditivo, se realiza un gui</w:t>
      </w:r>
      <w:r w:rsidR="003E7933">
        <w:rPr>
          <w:lang w:val="es-419" w:eastAsia="es-CO"/>
        </w:rPr>
        <w:t>o</w:t>
      </w:r>
      <w:r w:rsidRPr="006B583B">
        <w:rPr>
          <w:lang w:val="es-419" w:eastAsia="es-CO"/>
        </w:rPr>
        <w:t xml:space="preserve">n o si se trata de un medio audiovisual, se realiza un </w:t>
      </w:r>
      <w:r w:rsidRPr="006B583B">
        <w:rPr>
          <w:rStyle w:val="Extranjerismo"/>
          <w:lang w:val="es-419" w:eastAsia="es-CO"/>
        </w:rPr>
        <w:t>storyboard</w:t>
      </w:r>
      <w:r w:rsidRPr="006B583B">
        <w:rPr>
          <w:lang w:val="es-419" w:eastAsia="es-CO"/>
        </w:rPr>
        <w:t xml:space="preserve"> o gui</w:t>
      </w:r>
      <w:r w:rsidR="003E7933">
        <w:rPr>
          <w:lang w:val="es-419" w:eastAsia="es-CO"/>
        </w:rPr>
        <w:t>o</w:t>
      </w:r>
      <w:r w:rsidRPr="006B583B">
        <w:rPr>
          <w:lang w:val="es-419" w:eastAsia="es-CO"/>
        </w:rPr>
        <w:t>n gráfico.</w:t>
      </w:r>
    </w:p>
    <w:p w14:paraId="79F73B4B" w14:textId="41D40037" w:rsidR="00CF76E0" w:rsidRDefault="006B583B" w:rsidP="006B583B">
      <w:pPr>
        <w:rPr>
          <w:lang w:val="es-419" w:eastAsia="es-CO"/>
        </w:rPr>
      </w:pPr>
      <w:r w:rsidRPr="006B583B">
        <w:rPr>
          <w:lang w:val="es-419" w:eastAsia="es-CO"/>
        </w:rPr>
        <w:t xml:space="preserve">Esta codificación se desarrolla en un anuncio donde radica la fuerza visual y el </w:t>
      </w:r>
      <w:r w:rsidRPr="006B583B">
        <w:rPr>
          <w:rStyle w:val="Extranjerismo"/>
          <w:lang w:val="es-419" w:eastAsia="es-CO"/>
        </w:rPr>
        <w:t>copy</w:t>
      </w:r>
      <w:r w:rsidRPr="006B583B">
        <w:rPr>
          <w:lang w:val="es-419" w:eastAsia="es-CO"/>
        </w:rPr>
        <w:t xml:space="preserve"> o frase publicitaria. Son responsables directos de la codificación, el director de arte quien traduce la idea creativa en imágenes o audio y el </w:t>
      </w:r>
      <w:r w:rsidRPr="006B583B">
        <w:rPr>
          <w:rStyle w:val="Extranjerismo"/>
          <w:lang w:val="es-419" w:eastAsia="es-CO"/>
        </w:rPr>
        <w:t>copy</w:t>
      </w:r>
      <w:r w:rsidRPr="006B583B">
        <w:rPr>
          <w:lang w:val="es-419" w:eastAsia="es-CO"/>
        </w:rPr>
        <w:t xml:space="preserve"> quien redacta los textos que aparecen en el anuncio publicitario.</w:t>
      </w:r>
    </w:p>
    <w:p w14:paraId="6DCBA531" w14:textId="77777777" w:rsidR="00933225" w:rsidRPr="00933225" w:rsidRDefault="00933225" w:rsidP="00933225">
      <w:pPr>
        <w:rPr>
          <w:b/>
          <w:bCs/>
          <w:lang w:val="es-419" w:eastAsia="es-CO"/>
        </w:rPr>
      </w:pPr>
      <w:r w:rsidRPr="00933225">
        <w:rPr>
          <w:b/>
          <w:bCs/>
          <w:lang w:val="es-419" w:eastAsia="es-CO"/>
        </w:rPr>
        <w:t>Representación de la idea creativa</w:t>
      </w:r>
    </w:p>
    <w:p w14:paraId="1E1CC9C9" w14:textId="77777777" w:rsidR="00933225" w:rsidRPr="00933225" w:rsidRDefault="00933225" w:rsidP="00933225">
      <w:pPr>
        <w:rPr>
          <w:lang w:val="es-419" w:eastAsia="es-CO"/>
        </w:rPr>
      </w:pPr>
      <w:r w:rsidRPr="00933225">
        <w:rPr>
          <w:lang w:val="es-419" w:eastAsia="es-CO"/>
        </w:rPr>
        <w:t>Un anuncio efectivo transmite la idea creativa de manera directa o inducida, mediante códigos publicitarios que ayudan a comunicar el mensaje de forma impactante y comprensible. La clave está en cómo se presenta la idea para captar la atención del público y generar una respuesta deseada.</w:t>
      </w:r>
    </w:p>
    <w:p w14:paraId="34DB26A4" w14:textId="77777777" w:rsidR="00933225" w:rsidRPr="00933225" w:rsidRDefault="00933225" w:rsidP="00933225">
      <w:pPr>
        <w:rPr>
          <w:lang w:val="es-419" w:eastAsia="es-CO"/>
        </w:rPr>
      </w:pPr>
      <w:r w:rsidRPr="00933225">
        <w:rPr>
          <w:lang w:val="es-419" w:eastAsia="es-CO"/>
        </w:rPr>
        <w:t xml:space="preserve">Para la representación de la idea creativa en un anuncio, se pueden utilizar varias técnicas, como lluvia de ideas, mapas mentales, bocetos, 100 mph </w:t>
      </w:r>
      <w:r w:rsidRPr="00EB73AB">
        <w:rPr>
          <w:rStyle w:val="Extranjerismo"/>
          <w:lang w:val="es-419" w:eastAsia="es-CO"/>
        </w:rPr>
        <w:t>thinking</w:t>
      </w:r>
      <w:r w:rsidRPr="00933225">
        <w:rPr>
          <w:lang w:val="es-419" w:eastAsia="es-CO"/>
        </w:rPr>
        <w:t xml:space="preserve">, dibujos o ideas fuera de la zona de confort. La lluvia de ideas es una técnica fundamental que permite explorar múltiples conceptos y enfoques sin restricciones, promoviendo la </w:t>
      </w:r>
      <w:r w:rsidRPr="00933225">
        <w:rPr>
          <w:lang w:val="es-419" w:eastAsia="es-CO"/>
        </w:rPr>
        <w:lastRenderedPageBreak/>
        <w:t>creatividad y la innovación. Los mapas mentales ayudan a organizar las ideas y visualizar las conexiones entre diferentes elementos del anuncio.</w:t>
      </w:r>
    </w:p>
    <w:p w14:paraId="7D190E60" w14:textId="48932211" w:rsidR="006B583B" w:rsidRDefault="00933225" w:rsidP="00933225">
      <w:pPr>
        <w:rPr>
          <w:lang w:val="es-419" w:eastAsia="es-CO"/>
        </w:rPr>
      </w:pPr>
      <w:r w:rsidRPr="00933225">
        <w:rPr>
          <w:lang w:val="es-419" w:eastAsia="es-CO"/>
        </w:rPr>
        <w:t xml:space="preserve">Otras técnicas útiles incluyen la elaboración de bocetos y dibujos. El "100 mph </w:t>
      </w:r>
      <w:r w:rsidRPr="00EB73AB">
        <w:rPr>
          <w:rStyle w:val="Extranjerismo"/>
          <w:lang w:val="es-419" w:eastAsia="es-CO"/>
        </w:rPr>
        <w:t>thinking</w:t>
      </w:r>
      <w:r w:rsidRPr="00933225">
        <w:rPr>
          <w:lang w:val="es-419" w:eastAsia="es-CO"/>
        </w:rPr>
        <w:t>" se refiere a la generación rápida de ideas sin censura, lo que puede llevar a descubrimientos sorprendentes. Finalmente, pensar creativamente anima a explorar enfoques no convencionales, enriqueciendo el proceso creativo y potenciando la efectividad del anuncio. A continuación, se presentan unos bocetos para un medio impreso desarrollado para una campaña de bebidas:</w:t>
      </w:r>
    </w:p>
    <w:p w14:paraId="4F8EC51C" w14:textId="44B0ABF5" w:rsidR="00EB73AB" w:rsidRDefault="00EB73AB" w:rsidP="00933225">
      <w:pPr>
        <w:rPr>
          <w:lang w:val="es-419" w:eastAsia="es-CO"/>
        </w:rPr>
      </w:pPr>
      <w:r w:rsidRPr="00EB73AB">
        <w:rPr>
          <w:b/>
          <w:bCs/>
          <w:lang w:val="es-419" w:eastAsia="es-CO"/>
        </w:rPr>
        <w:t xml:space="preserve">Ideas </w:t>
      </w:r>
      <w:r w:rsidR="001E0AAE">
        <w:rPr>
          <w:b/>
          <w:bCs/>
          <w:lang w:val="es-419" w:eastAsia="es-CO"/>
        </w:rPr>
        <w:t>innovador</w:t>
      </w:r>
      <w:r w:rsidRPr="00EB73AB">
        <w:rPr>
          <w:b/>
          <w:bCs/>
          <w:lang w:val="es-419" w:eastAsia="es-CO"/>
        </w:rPr>
        <w:t>as</w:t>
      </w:r>
      <w:r>
        <w:rPr>
          <w:lang w:val="es-419" w:eastAsia="es-CO"/>
        </w:rPr>
        <w:t>: s</w:t>
      </w:r>
      <w:r w:rsidRPr="00EB73AB">
        <w:rPr>
          <w:lang w:val="es-419" w:eastAsia="es-CO"/>
        </w:rPr>
        <w:t xml:space="preserve">e muestra un boceto de la técnica 100 mph </w:t>
      </w:r>
      <w:r w:rsidRPr="0069442D">
        <w:rPr>
          <w:rStyle w:val="Extranjerismo"/>
          <w:lang w:val="es-419" w:eastAsia="es-CO"/>
        </w:rPr>
        <w:t>thinking,</w:t>
      </w:r>
      <w:r w:rsidRPr="00EB73AB">
        <w:rPr>
          <w:lang w:val="es-419" w:eastAsia="es-CO"/>
        </w:rPr>
        <w:t xml:space="preserve"> que se centra en encontrar ideas innovadoras y soluciones creativas que satisfagan las necesidades y gustos de los consumidores.</w:t>
      </w:r>
    </w:p>
    <w:p w14:paraId="52B16538" w14:textId="21AF8EA0" w:rsidR="0047305E" w:rsidRDefault="0047305E" w:rsidP="00933225">
      <w:pPr>
        <w:rPr>
          <w:lang w:val="es-419" w:eastAsia="es-CO"/>
        </w:rPr>
      </w:pPr>
      <w:r w:rsidRPr="0047305E">
        <w:rPr>
          <w:b/>
          <w:bCs/>
          <w:lang w:val="es-419" w:eastAsia="es-CO"/>
        </w:rPr>
        <w:t>Objetivo</w:t>
      </w:r>
      <w:r>
        <w:rPr>
          <w:lang w:val="es-419" w:eastAsia="es-CO"/>
        </w:rPr>
        <w:t>: e</w:t>
      </w:r>
      <w:r w:rsidRPr="0047305E">
        <w:rPr>
          <w:lang w:val="es-419" w:eastAsia="es-CO"/>
        </w:rPr>
        <w:t>l boceto muestra un mensaje publicitario para la representación de una idea creativa. La propuesta conceptual, destaca cómo se proyecta la idea en el mensaje final para captar la atención del público objetivo.</w:t>
      </w:r>
    </w:p>
    <w:p w14:paraId="66FF4CAA" w14:textId="57A5F064" w:rsidR="00DA233D" w:rsidRDefault="00DA233D" w:rsidP="00933225">
      <w:pPr>
        <w:rPr>
          <w:lang w:val="es-419" w:eastAsia="es-CO"/>
        </w:rPr>
      </w:pPr>
      <w:r w:rsidRPr="00DA233D">
        <w:rPr>
          <w:b/>
          <w:bCs/>
          <w:lang w:val="es-419" w:eastAsia="es-CO"/>
        </w:rPr>
        <w:t>Marca</w:t>
      </w:r>
      <w:r>
        <w:rPr>
          <w:lang w:val="es-419" w:eastAsia="es-CO"/>
        </w:rPr>
        <w:t>: e</w:t>
      </w:r>
      <w:r w:rsidRPr="00DA233D">
        <w:rPr>
          <w:lang w:val="es-419" w:eastAsia="es-CO"/>
        </w:rPr>
        <w:t>l logo en la publicidad final debe destacar claramente la identidad de la marca. Además, debe ser visible y memorable, integrándose armónicamente con el mensaje y el diseño general para reforzar la imagen y asegurar la correcta asociación con la marca.</w:t>
      </w:r>
    </w:p>
    <w:p w14:paraId="30813FD9" w14:textId="77777777" w:rsidR="00382B32" w:rsidRPr="00382B32" w:rsidRDefault="00382B32" w:rsidP="00382B32">
      <w:pPr>
        <w:rPr>
          <w:lang w:val="es-419" w:eastAsia="es-CO"/>
        </w:rPr>
      </w:pPr>
      <w:r w:rsidRPr="00382B32">
        <w:rPr>
          <w:lang w:val="es-419" w:eastAsia="es-CO"/>
        </w:rPr>
        <w:t>Los pasos seguidos para la representación de la idea creativa se detallan a continuación:</w:t>
      </w:r>
    </w:p>
    <w:p w14:paraId="3837394C" w14:textId="77777777" w:rsidR="00382B32" w:rsidRPr="00382B32" w:rsidRDefault="00382B32" w:rsidP="00382B32">
      <w:pPr>
        <w:rPr>
          <w:lang w:val="es-419" w:eastAsia="es-CO"/>
        </w:rPr>
      </w:pPr>
      <w:r w:rsidRPr="00382B32">
        <w:rPr>
          <w:lang w:val="es-419" w:eastAsia="es-CO"/>
        </w:rPr>
        <w:t xml:space="preserve">1) Se estudió un </w:t>
      </w:r>
      <w:r w:rsidRPr="005D75B9">
        <w:rPr>
          <w:rStyle w:val="Extranjerismo"/>
          <w:lang w:val="es-419" w:eastAsia="es-CO"/>
        </w:rPr>
        <w:t>briefing</w:t>
      </w:r>
      <w:r w:rsidRPr="00382B32">
        <w:rPr>
          <w:lang w:val="es-419" w:eastAsia="es-CO"/>
        </w:rPr>
        <w:t xml:space="preserve"> creativo y mediante la aplicación de la técnica de 100 mph </w:t>
      </w:r>
      <w:r w:rsidRPr="005D75B9">
        <w:rPr>
          <w:rStyle w:val="Extranjerismo"/>
          <w:lang w:val="es-419" w:eastAsia="es-CO"/>
        </w:rPr>
        <w:t>thinking</w:t>
      </w:r>
      <w:r w:rsidRPr="00382B32">
        <w:rPr>
          <w:lang w:val="es-419" w:eastAsia="es-CO"/>
        </w:rPr>
        <w:t>, donde se generaron tantas ideas visuales como se pudo en un tiempo limitado.</w:t>
      </w:r>
    </w:p>
    <w:p w14:paraId="781DDD78" w14:textId="77777777" w:rsidR="00382B32" w:rsidRPr="00382B32" w:rsidRDefault="00382B32" w:rsidP="00382B32">
      <w:pPr>
        <w:rPr>
          <w:lang w:val="es-419" w:eastAsia="es-CO"/>
        </w:rPr>
      </w:pPr>
      <w:r w:rsidRPr="00382B32">
        <w:rPr>
          <w:lang w:val="es-419" w:eastAsia="es-CO"/>
        </w:rPr>
        <w:lastRenderedPageBreak/>
        <w:t>2) Se eligió una idea y se desarrolló un boceto.</w:t>
      </w:r>
    </w:p>
    <w:p w14:paraId="4AD1B44F" w14:textId="77777777" w:rsidR="00382B32" w:rsidRPr="00382B32" w:rsidRDefault="00382B32" w:rsidP="00382B32">
      <w:pPr>
        <w:rPr>
          <w:lang w:val="es-419" w:eastAsia="es-CO"/>
        </w:rPr>
      </w:pPr>
      <w:r w:rsidRPr="00382B32">
        <w:rPr>
          <w:lang w:val="es-419" w:eastAsia="es-CO"/>
        </w:rPr>
        <w:t xml:space="preserve">3) Se logró la publicidad final. </w:t>
      </w:r>
    </w:p>
    <w:p w14:paraId="00E25793" w14:textId="227000B9" w:rsidR="00393B4B" w:rsidRDefault="00382B32" w:rsidP="00382B32">
      <w:pPr>
        <w:rPr>
          <w:lang w:val="es-419" w:eastAsia="es-CO"/>
        </w:rPr>
      </w:pPr>
      <w:r w:rsidRPr="00382B32">
        <w:rPr>
          <w:lang w:val="es-419" w:eastAsia="es-CO"/>
        </w:rPr>
        <w:t>Para profundizar en esta temática consulte la presentación:</w:t>
      </w:r>
      <w:r w:rsidR="00393B4B" w:rsidRPr="00393B4B">
        <w:t xml:space="preserve"> </w:t>
      </w:r>
      <w:r w:rsidR="00393B4B">
        <w:t>l</w:t>
      </w:r>
      <w:r w:rsidR="00393B4B" w:rsidRPr="00393B4B">
        <w:rPr>
          <w:lang w:val="es-419" w:eastAsia="es-CO"/>
        </w:rPr>
        <w:t xml:space="preserve">a publicidad, el </w:t>
      </w:r>
      <w:r w:rsidR="00393B4B" w:rsidRPr="00393B4B">
        <w:rPr>
          <w:rStyle w:val="Extranjerismo"/>
          <w:lang w:val="es-419" w:eastAsia="es-CO"/>
        </w:rPr>
        <w:t>brief</w:t>
      </w:r>
      <w:r w:rsidR="00393B4B" w:rsidRPr="00393B4B">
        <w:rPr>
          <w:lang w:val="es-419" w:eastAsia="es-CO"/>
        </w:rPr>
        <w:t xml:space="preserve">, la creatividad y el diseño gráfico publicitario. </w:t>
      </w:r>
    </w:p>
    <w:p w14:paraId="5012102C" w14:textId="105632BB" w:rsidR="00393B4B" w:rsidRDefault="00393B4B" w:rsidP="00382B32">
      <w:pPr>
        <w:rPr>
          <w:b/>
          <w:bCs/>
          <w:u w:val="single"/>
          <w:lang w:val="es-419" w:eastAsia="es-CO"/>
        </w:rPr>
      </w:pPr>
      <w:r>
        <w:rPr>
          <w:lang w:val="es-419" w:eastAsia="es-CO"/>
        </w:rPr>
        <w:tab/>
      </w:r>
      <w:r>
        <w:rPr>
          <w:lang w:val="es-419" w:eastAsia="es-CO"/>
        </w:rPr>
        <w:tab/>
      </w:r>
      <w:r>
        <w:rPr>
          <w:lang w:val="es-419" w:eastAsia="es-CO"/>
        </w:rPr>
        <w:tab/>
      </w:r>
      <w:r>
        <w:rPr>
          <w:lang w:val="es-419" w:eastAsia="es-CO"/>
        </w:rPr>
        <w:tab/>
      </w:r>
      <w:r>
        <w:rPr>
          <w:lang w:val="es-419" w:eastAsia="es-CO"/>
        </w:rPr>
        <w:tab/>
      </w:r>
      <w:hyperlink r:id="rId28" w:history="1">
        <w:r w:rsidRPr="00393B4B">
          <w:rPr>
            <w:rStyle w:val="Hipervnculo"/>
            <w:b/>
            <w:bCs/>
            <w:lang w:val="es-419" w:eastAsia="es-CO"/>
          </w:rPr>
          <w:t>Enla</w:t>
        </w:r>
        <w:r w:rsidRPr="00393B4B">
          <w:rPr>
            <w:rStyle w:val="Hipervnculo"/>
            <w:b/>
            <w:bCs/>
            <w:lang w:val="es-419" w:eastAsia="es-CO"/>
          </w:rPr>
          <w:t>c</w:t>
        </w:r>
        <w:r w:rsidRPr="00393B4B">
          <w:rPr>
            <w:rStyle w:val="Hipervnculo"/>
            <w:b/>
            <w:bCs/>
            <w:lang w:val="es-419" w:eastAsia="es-CO"/>
          </w:rPr>
          <w:t>e</w:t>
        </w:r>
      </w:hyperlink>
    </w:p>
    <w:p w14:paraId="6570B151" w14:textId="77777777" w:rsidR="00393B4B" w:rsidRPr="00393B4B" w:rsidRDefault="00393B4B" w:rsidP="00382B32">
      <w:pPr>
        <w:rPr>
          <w:b/>
          <w:bCs/>
          <w:u w:val="single"/>
          <w:lang w:val="es-419" w:eastAsia="es-CO"/>
        </w:rPr>
      </w:pPr>
    </w:p>
    <w:p w14:paraId="427B7F23" w14:textId="3CD5D2D6" w:rsidR="00EE4C61" w:rsidRPr="00572424" w:rsidRDefault="00EE4C61" w:rsidP="00572424">
      <w:pPr>
        <w:pStyle w:val="Titulosgenerales"/>
      </w:pPr>
      <w:bookmarkStart w:id="4" w:name="_Toc179217047"/>
      <w:r w:rsidRPr="00572424">
        <w:lastRenderedPageBreak/>
        <w:t>Síntesis</w:t>
      </w:r>
      <w:bookmarkEnd w:id="4"/>
      <w:r w:rsidRPr="00572424">
        <w:t xml:space="preserve"> </w:t>
      </w:r>
    </w:p>
    <w:p w14:paraId="31D423A5" w14:textId="6751BF2A" w:rsidR="003573B5" w:rsidRDefault="002463C7" w:rsidP="0053756E">
      <w:pPr>
        <w:ind w:firstLine="708"/>
        <w:rPr>
          <w:lang w:val="es-419" w:eastAsia="es-CO"/>
        </w:rPr>
      </w:pPr>
      <w:r w:rsidRPr="002463C7">
        <w:rPr>
          <w:lang w:val="es-419" w:eastAsia="es-CO"/>
        </w:rPr>
        <w:t xml:space="preserve">A continuación, se describe una visión general sobre los aspectos clave de la producción de imágenes digitales. Comienza con el diseño de logos abarca varios tipos: icónico/simbólico, tipográfico, ilustrativo, gráficos/descriptivos y emblemas. Cada uno sigue principios esenciales que garantizan su efectividad, como la simplicidad y representatividad. También es crucial que un logo refleje la identidad de la marca y aplique correctamente la psicología del color para influir en la percepción. Además, el proceso de creación incluye un </w:t>
      </w:r>
      <w:r w:rsidRPr="00A833A4">
        <w:rPr>
          <w:rStyle w:val="Extranjerismo"/>
          <w:lang w:val="es-419" w:eastAsia="es-CO"/>
        </w:rPr>
        <w:t>briefing</w:t>
      </w:r>
      <w:r w:rsidRPr="002463C7">
        <w:rPr>
          <w:lang w:val="es-419" w:eastAsia="es-CO"/>
        </w:rPr>
        <w:t xml:space="preserve"> que define objetivos y un </w:t>
      </w:r>
      <w:r w:rsidRPr="00A833A4">
        <w:rPr>
          <w:rStyle w:val="Extranjerismo"/>
          <w:lang w:val="es-419" w:eastAsia="es-CO"/>
        </w:rPr>
        <w:t>briefing</w:t>
      </w:r>
      <w:r w:rsidRPr="002463C7">
        <w:rPr>
          <w:lang w:val="es-419" w:eastAsia="es-CO"/>
        </w:rPr>
        <w:t xml:space="preserve"> creativo que guía la idea original. Igualmente, el diseño de una estrategia de contenido y una codificación del mensaje publicitario que atraiga al público y a las empresas</w:t>
      </w:r>
      <w:r w:rsidR="008D73BC" w:rsidRPr="008D73BC">
        <w:rPr>
          <w:lang w:val="es-419" w:eastAsia="es-CO"/>
        </w:rPr>
        <w:t>.</w:t>
      </w:r>
    </w:p>
    <w:p w14:paraId="465B00BC" w14:textId="3A0BEB7B" w:rsidR="008D73BC" w:rsidRDefault="00580422" w:rsidP="0053756E">
      <w:pPr>
        <w:ind w:firstLine="708"/>
        <w:rPr>
          <w:lang w:val="es-419" w:eastAsia="es-CO"/>
        </w:rPr>
      </w:pPr>
      <w:r w:rsidRPr="00580422">
        <w:rPr>
          <w:lang w:val="es-419" w:eastAsia="es-CO"/>
        </w:rPr>
        <w:t>Finalmente, es importante que el logo evoque fielmente la representación de la idea creativa y se difunda de manera efectiva al público por los diferentes medios publicitarios</w:t>
      </w:r>
      <w:r>
        <w:rPr>
          <w:lang w:val="es-419" w:eastAsia="es-CO"/>
        </w:rPr>
        <w:t>.</w:t>
      </w:r>
    </w:p>
    <w:p w14:paraId="7655977C" w14:textId="67E07E7B" w:rsidR="00580422" w:rsidRDefault="00580422" w:rsidP="00580422">
      <w:pPr>
        <w:ind w:firstLine="0"/>
        <w:rPr>
          <w:lang w:val="es-419" w:eastAsia="es-CO"/>
        </w:rPr>
      </w:pPr>
      <w:r>
        <w:rPr>
          <w:noProof/>
          <w:lang w:val="es-419" w:eastAsia="es-CO"/>
        </w:rPr>
        <w:lastRenderedPageBreak/>
        <w:drawing>
          <wp:inline distT="0" distB="0" distL="0" distR="0" wp14:anchorId="2A6125D4" wp14:editId="154FDE2B">
            <wp:extent cx="6294474" cy="5238452"/>
            <wp:effectExtent l="0" t="0" r="0" b="635"/>
            <wp:docPr id="6" name="Gráfico 6" descr="En la síntesis de producción de imágenes digitales incluye los tipos de logos, diseño de logos, idea creativa, estrategia del mensaje publicitario, principios en el diseño de un logo, briefing, estrategias de contenido y representación de la idea cre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En la síntesis de producción de imágenes digitales incluye los tipos de logos, diseño de logos, idea creativa, estrategia del mensaje publicitario, principios en el diseño de un logo, briefing, estrategias de contenido y representación de la idea creativa."/>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299888" cy="5242957"/>
                    </a:xfrm>
                    <a:prstGeom prst="rect">
                      <a:avLst/>
                    </a:prstGeom>
                  </pic:spPr>
                </pic:pic>
              </a:graphicData>
            </a:graphic>
          </wp:inline>
        </w:drawing>
      </w:r>
    </w:p>
    <w:p w14:paraId="3F63CC04" w14:textId="58B9572F" w:rsidR="008D73BC" w:rsidRDefault="008D73BC" w:rsidP="008D73BC">
      <w:pPr>
        <w:ind w:left="-284" w:firstLine="0"/>
        <w:rPr>
          <w:noProof/>
          <w:lang w:val="es-419" w:eastAsia="es-CO"/>
        </w:rPr>
      </w:pPr>
      <w:r>
        <w:rPr>
          <w:noProof/>
          <w:lang w:val="es-419" w:eastAsia="es-CO"/>
        </w:rPr>
        <w:t xml:space="preserve"> </w:t>
      </w:r>
    </w:p>
    <w:p w14:paraId="2AE64EEB" w14:textId="77777777" w:rsidR="007D17E5" w:rsidRPr="00572424" w:rsidRDefault="007D17E5" w:rsidP="00572424">
      <w:pPr>
        <w:pStyle w:val="Titulosgenerales"/>
      </w:pPr>
      <w:bookmarkStart w:id="5" w:name="_Toc179217048"/>
      <w:r w:rsidRPr="00572424">
        <w:lastRenderedPageBreak/>
        <w:t>Glosario</w:t>
      </w:r>
      <w:bookmarkEnd w:id="5"/>
    </w:p>
    <w:p w14:paraId="4A02B561" w14:textId="37F3B87A" w:rsidR="00BE7A59" w:rsidRDefault="008D73BC" w:rsidP="009A4088">
      <w:pPr>
        <w:rPr>
          <w:lang w:val="es-419" w:eastAsia="es-CO"/>
        </w:rPr>
      </w:pPr>
      <w:r>
        <w:rPr>
          <w:b/>
          <w:bCs/>
          <w:lang w:val="es-419"/>
        </w:rPr>
        <w:t>C</w:t>
      </w:r>
      <w:r w:rsidR="009A4088">
        <w:rPr>
          <w:b/>
          <w:bCs/>
          <w:lang w:val="es-419"/>
        </w:rPr>
        <w:t xml:space="preserve">olor corporativo: </w:t>
      </w:r>
      <w:r w:rsidR="009A4088" w:rsidRPr="009A4088">
        <w:rPr>
          <w:lang w:val="es-419"/>
        </w:rPr>
        <w:t>colores que representan a una empresa, usados consistentemente en su logotipo y materiales de marca.</w:t>
      </w:r>
    </w:p>
    <w:p w14:paraId="53784985" w14:textId="159B908A" w:rsidR="00BE7A59" w:rsidRDefault="00C34014" w:rsidP="007D17E5">
      <w:pPr>
        <w:rPr>
          <w:lang w:val="es-419" w:eastAsia="es-CO"/>
        </w:rPr>
      </w:pPr>
      <w:r>
        <w:rPr>
          <w:b/>
          <w:bCs/>
          <w:lang w:val="es-419" w:eastAsia="es-CO"/>
        </w:rPr>
        <w:t xml:space="preserve">Identidad de marca: </w:t>
      </w:r>
      <w:r w:rsidRPr="00C34014">
        <w:rPr>
          <w:lang w:val="es-419" w:eastAsia="es-CO"/>
        </w:rPr>
        <w:t>conjunto de elementos visuales y conceptuales que definen la percepción de una marca en el mercado, con el logotipo siendo un componente clave de esta identidad.</w:t>
      </w:r>
    </w:p>
    <w:p w14:paraId="0C04AF11" w14:textId="0AD55F21" w:rsidR="00C34014" w:rsidRDefault="00C34014" w:rsidP="007D17E5">
      <w:pPr>
        <w:rPr>
          <w:lang w:val="es-419" w:eastAsia="es-CO"/>
        </w:rPr>
      </w:pPr>
      <w:r w:rsidRPr="00C34014">
        <w:rPr>
          <w:b/>
          <w:bCs/>
          <w:lang w:val="es-419" w:eastAsia="es-CO"/>
        </w:rPr>
        <w:t>Identidad visual</w:t>
      </w:r>
      <w:r>
        <w:rPr>
          <w:lang w:val="es-419" w:eastAsia="es-CO"/>
        </w:rPr>
        <w:t xml:space="preserve">: </w:t>
      </w:r>
      <w:r w:rsidRPr="00C34014">
        <w:rPr>
          <w:lang w:val="es-419" w:eastAsia="es-CO"/>
        </w:rPr>
        <w:t>conjunto de elementos gráficos que identifican visualmente a una marca, incluidos colores, tipografías y logotipos.</w:t>
      </w:r>
    </w:p>
    <w:p w14:paraId="36AF1F2C" w14:textId="7CF86E47" w:rsidR="00C34014" w:rsidRDefault="00C34014" w:rsidP="007D17E5">
      <w:pPr>
        <w:rPr>
          <w:lang w:val="es-419" w:eastAsia="es-CO"/>
        </w:rPr>
      </w:pPr>
      <w:r w:rsidRPr="00C34014">
        <w:rPr>
          <w:b/>
          <w:bCs/>
          <w:lang w:val="es-419" w:eastAsia="es-CO"/>
        </w:rPr>
        <w:t>Logotipo</w:t>
      </w:r>
      <w:r>
        <w:rPr>
          <w:lang w:val="es-419" w:eastAsia="es-CO"/>
        </w:rPr>
        <w:t xml:space="preserve">: </w:t>
      </w:r>
      <w:r w:rsidRPr="00C34014">
        <w:rPr>
          <w:lang w:val="es-419" w:eastAsia="es-CO"/>
        </w:rPr>
        <w:t>es un símbolo compuesto por elementos gráficos, texto e imagen que sirve como el identificador visual de una empresa o marca, representando su identidad de manera única y reconocible.</w:t>
      </w:r>
    </w:p>
    <w:p w14:paraId="61ABA23C" w14:textId="23AF002B" w:rsidR="00C34014" w:rsidRDefault="00C34014" w:rsidP="007D17E5">
      <w:pPr>
        <w:rPr>
          <w:lang w:val="es-419" w:eastAsia="es-CO"/>
        </w:rPr>
      </w:pPr>
      <w:r w:rsidRPr="00C34014">
        <w:rPr>
          <w:b/>
          <w:bCs/>
          <w:lang w:val="es-419" w:eastAsia="es-CO"/>
        </w:rPr>
        <w:t>Paleta de colores</w:t>
      </w:r>
      <w:r>
        <w:rPr>
          <w:lang w:val="es-419" w:eastAsia="es-CO"/>
        </w:rPr>
        <w:t xml:space="preserve">: </w:t>
      </w:r>
      <w:r w:rsidRPr="00C34014">
        <w:rPr>
          <w:lang w:val="es-419" w:eastAsia="es-CO"/>
        </w:rPr>
        <w:t>conjunto de colores seleccionados estratégicamente para un logotipo, basándose en la psicología del color y la identidad de la marca para evocar emociones específicas en el público.</w:t>
      </w:r>
    </w:p>
    <w:p w14:paraId="0BA64685" w14:textId="53DF8D43" w:rsidR="00C34014" w:rsidRDefault="00C34014" w:rsidP="007D17E5">
      <w:pPr>
        <w:rPr>
          <w:lang w:val="es-419" w:eastAsia="es-CO"/>
        </w:rPr>
      </w:pPr>
      <w:r w:rsidRPr="00C34014">
        <w:rPr>
          <w:b/>
          <w:bCs/>
          <w:lang w:val="es-419" w:eastAsia="es-CO"/>
        </w:rPr>
        <w:t>Psicología del color</w:t>
      </w:r>
      <w:r>
        <w:rPr>
          <w:lang w:val="es-419" w:eastAsia="es-CO"/>
        </w:rPr>
        <w:t xml:space="preserve">: </w:t>
      </w:r>
      <w:r w:rsidRPr="00C34014">
        <w:rPr>
          <w:lang w:val="es-419" w:eastAsia="es-CO"/>
        </w:rPr>
        <w:t>estudio de cómo los colores afectan las emociones y percepciones de las personas, lo que influye en la elección de colores en un logotipo para transmitir los valores de la marca.</w:t>
      </w:r>
    </w:p>
    <w:p w14:paraId="66428674" w14:textId="1435BCE3" w:rsidR="00C34014" w:rsidRDefault="00C34014" w:rsidP="007D17E5">
      <w:pPr>
        <w:rPr>
          <w:lang w:val="es-419" w:eastAsia="es-CO"/>
        </w:rPr>
      </w:pPr>
      <w:r w:rsidRPr="00C34014">
        <w:rPr>
          <w:b/>
          <w:bCs/>
          <w:lang w:val="es-419" w:eastAsia="es-CO"/>
        </w:rPr>
        <w:t>Símbolo</w:t>
      </w:r>
      <w:r>
        <w:rPr>
          <w:lang w:val="es-419" w:eastAsia="es-CO"/>
        </w:rPr>
        <w:t xml:space="preserve">: </w:t>
      </w:r>
      <w:r w:rsidRPr="00C34014">
        <w:rPr>
          <w:lang w:val="es-419" w:eastAsia="es-CO"/>
        </w:rPr>
        <w:t>elemento gráfico que puede representar un concepto o idea, usado en los logotipos para transmitir el mensaje de la marca.</w:t>
      </w:r>
    </w:p>
    <w:p w14:paraId="39165D4D" w14:textId="77777777" w:rsidR="00C34014" w:rsidRDefault="00C34014" w:rsidP="00C34014">
      <w:pPr>
        <w:rPr>
          <w:lang w:val="es-419" w:eastAsia="es-CO"/>
        </w:rPr>
      </w:pPr>
      <w:r w:rsidRPr="00C34014">
        <w:rPr>
          <w:b/>
          <w:bCs/>
          <w:lang w:val="es-419" w:eastAsia="es-CO"/>
        </w:rPr>
        <w:t>Tipografía</w:t>
      </w:r>
      <w:r>
        <w:rPr>
          <w:lang w:val="es-419" w:eastAsia="es-CO"/>
        </w:rPr>
        <w:t xml:space="preserve">: </w:t>
      </w:r>
      <w:r w:rsidRPr="00C34014">
        <w:rPr>
          <w:lang w:val="es-419" w:eastAsia="es-CO"/>
        </w:rPr>
        <w:t>conjunto de caracteres diseñados con un estilo específico que se utilizan en un logotipo para transmitir la personalidad y la identidad de la marca.</w:t>
      </w:r>
    </w:p>
    <w:p w14:paraId="6C9C091C" w14:textId="77777777" w:rsidR="00C34014" w:rsidRDefault="00C34014" w:rsidP="007D17E5">
      <w:pPr>
        <w:rPr>
          <w:lang w:val="es-419" w:eastAsia="es-CO"/>
        </w:rPr>
      </w:pPr>
    </w:p>
    <w:p w14:paraId="1D10F012" w14:textId="15AFE530" w:rsidR="00CE2C4A" w:rsidRPr="00572424" w:rsidRDefault="00EE4C61" w:rsidP="00572424">
      <w:pPr>
        <w:pStyle w:val="Titulosgenerales"/>
      </w:pPr>
      <w:bookmarkStart w:id="6" w:name="_Toc179217049"/>
      <w:r w:rsidRPr="00572424">
        <w:lastRenderedPageBreak/>
        <w:t>Material complementario</w:t>
      </w:r>
      <w:bookmarkEnd w:id="6"/>
    </w:p>
    <w:tbl>
      <w:tblPr>
        <w:tblStyle w:val="SENA"/>
        <w:tblW w:w="0" w:type="auto"/>
        <w:tblLayout w:type="fixed"/>
        <w:tblLook w:val="04A0" w:firstRow="1" w:lastRow="0" w:firstColumn="1" w:lastColumn="0" w:noHBand="0" w:noVBand="1"/>
      </w:tblPr>
      <w:tblGrid>
        <w:gridCol w:w="1696"/>
        <w:gridCol w:w="3544"/>
        <w:gridCol w:w="1559"/>
        <w:gridCol w:w="3163"/>
      </w:tblGrid>
      <w:tr w:rsidR="00F36C9D" w:rsidRPr="005F0B71" w14:paraId="5ACFD6FC" w14:textId="77777777" w:rsidTr="003172F0">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544"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3172F0">
        <w:trPr>
          <w:cnfStyle w:val="000000100000" w:firstRow="0" w:lastRow="0" w:firstColumn="0" w:lastColumn="0" w:oddVBand="0" w:evenVBand="0" w:oddHBand="1" w:evenHBand="0" w:firstRowFirstColumn="0" w:firstRowLastColumn="0" w:lastRowFirstColumn="0" w:lastRowLastColumn="0"/>
        </w:trPr>
        <w:tc>
          <w:tcPr>
            <w:tcW w:w="1696" w:type="dxa"/>
          </w:tcPr>
          <w:p w14:paraId="47C716ED" w14:textId="0CF42A64" w:rsidR="004E7058" w:rsidRPr="002F2C3D" w:rsidRDefault="00577EB2" w:rsidP="003172F0">
            <w:pPr>
              <w:pStyle w:val="TextoTablas"/>
              <w:rPr>
                <w:szCs w:val="24"/>
              </w:rPr>
            </w:pPr>
            <w:r w:rsidRPr="002F2C3D">
              <w:rPr>
                <w:szCs w:val="24"/>
              </w:rPr>
              <w:t>Psicología del color</w:t>
            </w:r>
          </w:p>
        </w:tc>
        <w:tc>
          <w:tcPr>
            <w:tcW w:w="3544" w:type="dxa"/>
          </w:tcPr>
          <w:p w14:paraId="3BC75319" w14:textId="7246842D" w:rsidR="004E7058" w:rsidRPr="002F2C3D" w:rsidRDefault="00577EB2" w:rsidP="003172F0">
            <w:pPr>
              <w:pStyle w:val="TextoTablas"/>
              <w:rPr>
                <w:szCs w:val="24"/>
              </w:rPr>
            </w:pPr>
            <w:r w:rsidRPr="002F2C3D">
              <w:rPr>
                <w:szCs w:val="24"/>
              </w:rPr>
              <w:t>Manual de imagen corporativa del Sena 2022-2026.</w:t>
            </w:r>
          </w:p>
        </w:tc>
        <w:tc>
          <w:tcPr>
            <w:tcW w:w="1559" w:type="dxa"/>
          </w:tcPr>
          <w:p w14:paraId="68CBA71E" w14:textId="7733CE4E" w:rsidR="004E7058" w:rsidRPr="002F2C3D" w:rsidRDefault="00577EB2" w:rsidP="003172F0">
            <w:pPr>
              <w:pStyle w:val="TextoTablas"/>
              <w:rPr>
                <w:szCs w:val="24"/>
              </w:rPr>
            </w:pPr>
            <w:r w:rsidRPr="002F2C3D">
              <w:rPr>
                <w:szCs w:val="24"/>
              </w:rPr>
              <w:t>Página web</w:t>
            </w:r>
          </w:p>
        </w:tc>
        <w:tc>
          <w:tcPr>
            <w:tcW w:w="3163" w:type="dxa"/>
          </w:tcPr>
          <w:p w14:paraId="73C3583D" w14:textId="62E367C5" w:rsidR="004E7058" w:rsidRPr="002F2C3D" w:rsidRDefault="002D6F8F" w:rsidP="00114F0E">
            <w:pPr>
              <w:pStyle w:val="TextoTablas"/>
              <w:jc w:val="center"/>
              <w:rPr>
                <w:szCs w:val="24"/>
              </w:rPr>
            </w:pPr>
            <w:hyperlink r:id="rId31" w:history="1">
              <w:r w:rsidR="00577EB2" w:rsidRPr="002F2C3D">
                <w:rPr>
                  <w:rStyle w:val="Hipervnculo"/>
                  <w:szCs w:val="24"/>
                </w:rPr>
                <w:t>https://sena.edu.co/es-co/transparencia/ProyectoNorma/res_1-1910_manual_identidad_corporativa_2022.pdf</w:t>
              </w:r>
            </w:hyperlink>
          </w:p>
          <w:p w14:paraId="67D71D36" w14:textId="1C513DFA" w:rsidR="00577EB2" w:rsidRPr="002F2C3D" w:rsidRDefault="00577EB2" w:rsidP="00114F0E">
            <w:pPr>
              <w:pStyle w:val="TextoTablas"/>
              <w:jc w:val="center"/>
              <w:rPr>
                <w:szCs w:val="24"/>
              </w:rPr>
            </w:pPr>
          </w:p>
        </w:tc>
      </w:tr>
      <w:tr w:rsidR="00645B59" w:rsidRPr="005F0B71" w14:paraId="6F735DE6" w14:textId="77777777" w:rsidTr="003172F0">
        <w:tc>
          <w:tcPr>
            <w:tcW w:w="1696" w:type="dxa"/>
          </w:tcPr>
          <w:p w14:paraId="78F63C0E" w14:textId="71378B1C" w:rsidR="00645B59" w:rsidRPr="002F2C3D" w:rsidRDefault="00645B59" w:rsidP="003172F0">
            <w:pPr>
              <w:pStyle w:val="TextoTablas"/>
              <w:rPr>
                <w:szCs w:val="24"/>
              </w:rPr>
            </w:pPr>
            <w:r w:rsidRPr="002F2C3D">
              <w:rPr>
                <w:szCs w:val="24"/>
              </w:rPr>
              <w:t>Diseño de logos</w:t>
            </w:r>
          </w:p>
        </w:tc>
        <w:tc>
          <w:tcPr>
            <w:tcW w:w="3544" w:type="dxa"/>
          </w:tcPr>
          <w:p w14:paraId="196AECB5" w14:textId="77773FD7" w:rsidR="00645B59" w:rsidRPr="002F2C3D" w:rsidRDefault="00645B59" w:rsidP="003172F0">
            <w:pPr>
              <w:pStyle w:val="TextoTablas"/>
              <w:rPr>
                <w:szCs w:val="24"/>
              </w:rPr>
            </w:pPr>
            <w:r w:rsidRPr="002F2C3D">
              <w:rPr>
                <w:szCs w:val="24"/>
              </w:rPr>
              <w:t>APA diseño gráfico. Curso logotipos.</w:t>
            </w:r>
          </w:p>
        </w:tc>
        <w:tc>
          <w:tcPr>
            <w:tcW w:w="1559" w:type="dxa"/>
          </w:tcPr>
          <w:p w14:paraId="3607ACE7" w14:textId="7897AF28" w:rsidR="00645B59" w:rsidRPr="002F2C3D" w:rsidRDefault="00645B59" w:rsidP="003172F0">
            <w:pPr>
              <w:pStyle w:val="TextoTablas"/>
              <w:rPr>
                <w:szCs w:val="24"/>
              </w:rPr>
            </w:pPr>
            <w:r w:rsidRPr="002F2C3D">
              <w:rPr>
                <w:szCs w:val="24"/>
              </w:rPr>
              <w:t>Video</w:t>
            </w:r>
          </w:p>
        </w:tc>
        <w:tc>
          <w:tcPr>
            <w:tcW w:w="3163" w:type="dxa"/>
          </w:tcPr>
          <w:p w14:paraId="4E916B99" w14:textId="30B49D07" w:rsidR="00645B59" w:rsidRPr="002F2C3D" w:rsidRDefault="002F2C3D" w:rsidP="00114F0E">
            <w:pPr>
              <w:pStyle w:val="TextoTablas"/>
              <w:jc w:val="center"/>
              <w:rPr>
                <w:szCs w:val="24"/>
                <w:lang w:val="es-CO" w:eastAsia="en-US"/>
              </w:rPr>
            </w:pPr>
            <w:hyperlink r:id="rId32" w:history="1">
              <w:r w:rsidRPr="002F2C3D">
                <w:rPr>
                  <w:rStyle w:val="Hipervnculo"/>
                  <w:szCs w:val="24"/>
                  <w:lang w:val="es-CO" w:eastAsia="en-US"/>
                </w:rPr>
                <w:t>https://www.youtube.com/watch?v=NDBLrmJ6XrU</w:t>
              </w:r>
            </w:hyperlink>
          </w:p>
          <w:p w14:paraId="5F80E8E4" w14:textId="6C99424D" w:rsidR="002F2C3D" w:rsidRPr="002F2C3D" w:rsidRDefault="002F2C3D" w:rsidP="00114F0E">
            <w:pPr>
              <w:pStyle w:val="TextoTablas"/>
              <w:jc w:val="center"/>
              <w:rPr>
                <w:szCs w:val="24"/>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77777777" w:rsidR="00B63204" w:rsidRPr="005F0B71" w:rsidRDefault="00B63204" w:rsidP="00F36C9D">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72424" w:rsidRDefault="002E5B3A" w:rsidP="00572424">
      <w:pPr>
        <w:pStyle w:val="Titulosgenerales"/>
      </w:pPr>
      <w:bookmarkStart w:id="7" w:name="_Toc179217050"/>
      <w:r w:rsidRPr="00572424">
        <w:lastRenderedPageBreak/>
        <w:t>Referencias bibliográficas</w:t>
      </w:r>
      <w:bookmarkEnd w:id="7"/>
      <w:r w:rsidRPr="00572424">
        <w:t xml:space="preserve"> </w:t>
      </w:r>
    </w:p>
    <w:p w14:paraId="606308AC" w14:textId="297E0FC3" w:rsidR="00F74023" w:rsidRDefault="00F74023" w:rsidP="00B451BB">
      <w:pPr>
        <w:pStyle w:val="Prrafodelista"/>
        <w:spacing w:line="240" w:lineRule="auto"/>
        <w:ind w:left="0"/>
        <w:rPr>
          <w:rStyle w:val="Hipervnculo"/>
          <w:rFonts w:cstheme="minorHAnsi"/>
          <w:szCs w:val="28"/>
        </w:rPr>
      </w:pPr>
      <w:r w:rsidRPr="00F74023">
        <w:rPr>
          <w:rFonts w:cstheme="minorHAnsi"/>
          <w:szCs w:val="28"/>
          <w:lang w:val="es-MX"/>
        </w:rPr>
        <w:t>Bazurto Loor,</w:t>
      </w:r>
      <w:r w:rsidRPr="00F74023">
        <w:rPr>
          <w:rFonts w:cstheme="minorHAnsi"/>
          <w:szCs w:val="28"/>
        </w:rPr>
        <w:t xml:space="preserve"> </w:t>
      </w:r>
      <w:r w:rsidRPr="00F74023">
        <w:rPr>
          <w:rFonts w:cstheme="minorHAnsi"/>
          <w:szCs w:val="28"/>
          <w:lang w:val="es-MX"/>
        </w:rPr>
        <w:t xml:space="preserve">Moreira, V; García, D; Salazar, J. </w:t>
      </w:r>
      <w:r w:rsidRPr="00F74023">
        <w:rPr>
          <w:rFonts w:cstheme="minorHAnsi"/>
          <w:szCs w:val="28"/>
        </w:rPr>
        <w:t>(2011).</w:t>
      </w:r>
      <w:r w:rsidRPr="00F74023">
        <w:rPr>
          <w:rFonts w:cstheme="minorHAnsi"/>
          <w:noProof/>
          <w:szCs w:val="28"/>
        </w:rPr>
        <w:t xml:space="preserve"> </w:t>
      </w:r>
      <w:r w:rsidRPr="00550357">
        <w:rPr>
          <w:rStyle w:val="Extranjerismo"/>
        </w:rPr>
        <w:t>Brief</w:t>
      </w:r>
      <w:r w:rsidRPr="00F74023">
        <w:rPr>
          <w:rFonts w:cstheme="minorHAnsi"/>
          <w:i/>
          <w:noProof/>
          <w:szCs w:val="28"/>
        </w:rPr>
        <w:t xml:space="preserve"> Creativo: PepsiCo</w:t>
      </w:r>
      <w:r w:rsidRPr="00F74023">
        <w:rPr>
          <w:rFonts w:cstheme="minorHAnsi"/>
          <w:noProof/>
          <w:szCs w:val="28"/>
        </w:rPr>
        <w:t xml:space="preserve">. </w:t>
      </w:r>
      <w:r w:rsidRPr="00F74023">
        <w:rPr>
          <w:rFonts w:cstheme="minorHAnsi"/>
          <w:szCs w:val="28"/>
        </w:rPr>
        <w:t xml:space="preserve">Consultado el 21 de noviembre de 2014. </w:t>
      </w:r>
      <w:hyperlink r:id="rId33" w:history="1">
        <w:r w:rsidRPr="00F74023">
          <w:rPr>
            <w:rStyle w:val="Hipervnculo"/>
            <w:rFonts w:cstheme="minorHAnsi"/>
            <w:szCs w:val="28"/>
          </w:rPr>
          <w:t>https://es.scribd.com/doc/68381546/Muestra-de-Brief-Creativo-Pepsi-Co</w:t>
        </w:r>
      </w:hyperlink>
    </w:p>
    <w:p w14:paraId="5250A698" w14:textId="77777777" w:rsidR="00F74023" w:rsidRPr="00F74023" w:rsidRDefault="00F74023" w:rsidP="00B451BB">
      <w:pPr>
        <w:pStyle w:val="Prrafodelista"/>
        <w:spacing w:line="240" w:lineRule="auto"/>
        <w:ind w:left="284"/>
        <w:rPr>
          <w:rFonts w:cstheme="minorHAnsi"/>
          <w:b/>
          <w:szCs w:val="28"/>
        </w:rPr>
      </w:pPr>
    </w:p>
    <w:p w14:paraId="7B13F593" w14:textId="77777777" w:rsidR="00F74023" w:rsidRPr="00F74023" w:rsidRDefault="002D6F8F" w:rsidP="00B451BB">
      <w:pPr>
        <w:pStyle w:val="Prrafodelista"/>
        <w:spacing w:line="240" w:lineRule="auto"/>
        <w:ind w:left="0"/>
        <w:rPr>
          <w:rFonts w:cstheme="minorHAnsi"/>
          <w:i/>
          <w:color w:val="000000"/>
          <w:szCs w:val="28"/>
          <w:lang w:val="en-US"/>
        </w:rPr>
      </w:pPr>
      <w:hyperlink r:id="rId34" w:tooltip="ISABEL CHUN" w:history="1">
        <w:r w:rsidR="00F74023" w:rsidRPr="00B451BB">
          <w:rPr>
            <w:rStyle w:val="Hipervnculo"/>
            <w:rFonts w:cstheme="minorHAnsi"/>
            <w:color w:val="000000"/>
            <w:szCs w:val="28"/>
            <w:bdr w:val="none" w:sz="0" w:space="0" w:color="auto" w:frame="1"/>
            <w:lang w:val="en-US"/>
          </w:rPr>
          <w:t>Chun</w:t>
        </w:r>
      </w:hyperlink>
      <w:r w:rsidR="00F74023" w:rsidRPr="00B451BB">
        <w:rPr>
          <w:rFonts w:eastAsia="Calibri" w:cstheme="minorHAnsi"/>
          <w:color w:val="000000"/>
          <w:szCs w:val="28"/>
          <w:lang w:val="en-US"/>
        </w:rPr>
        <w:t xml:space="preserve">, Isabel (2012). </w:t>
      </w:r>
      <w:r w:rsidR="00F74023" w:rsidRPr="00B451BB">
        <w:rPr>
          <w:rFonts w:cstheme="minorHAnsi"/>
          <w:color w:val="000000"/>
          <w:szCs w:val="28"/>
          <w:lang w:val="en-US"/>
        </w:rPr>
        <w:t>HK Starbucks Drink Campaign</w:t>
      </w:r>
      <w:r w:rsidR="00F74023" w:rsidRPr="00F74023">
        <w:rPr>
          <w:rFonts w:cstheme="minorHAnsi"/>
          <w:i/>
          <w:color w:val="000000"/>
          <w:szCs w:val="28"/>
          <w:lang w:val="en-US"/>
        </w:rPr>
        <w:t xml:space="preserve">. </w:t>
      </w:r>
    </w:p>
    <w:p w14:paraId="47C0F8DF" w14:textId="77777777" w:rsidR="00F74023" w:rsidRPr="00F74023" w:rsidRDefault="00F74023" w:rsidP="00B451BB">
      <w:pPr>
        <w:pStyle w:val="Prrafodelista"/>
        <w:spacing w:line="240" w:lineRule="auto"/>
        <w:ind w:left="0"/>
        <w:rPr>
          <w:rFonts w:cstheme="minorHAnsi"/>
          <w:iCs/>
          <w:color w:val="000000"/>
          <w:szCs w:val="28"/>
          <w:lang w:val="en-US"/>
        </w:rPr>
      </w:pPr>
    </w:p>
    <w:p w14:paraId="51184F37" w14:textId="77777777" w:rsidR="00F74023" w:rsidRPr="00B451BB" w:rsidRDefault="00F74023" w:rsidP="00B451BB">
      <w:pPr>
        <w:pStyle w:val="Prrafodelista"/>
        <w:spacing w:line="240" w:lineRule="auto"/>
        <w:ind w:left="0"/>
        <w:rPr>
          <w:rFonts w:cstheme="minorHAnsi"/>
          <w:szCs w:val="28"/>
          <w:lang w:val="es-MX"/>
        </w:rPr>
      </w:pPr>
      <w:r w:rsidRPr="00B451BB">
        <w:rPr>
          <w:rFonts w:cstheme="minorHAnsi"/>
          <w:szCs w:val="28"/>
          <w:lang w:val="es-MX"/>
        </w:rPr>
        <w:t>Douglas, S. (2011). The Guide to Great Logos. The Logo Factory Inc.</w:t>
      </w:r>
    </w:p>
    <w:p w14:paraId="2CA3C068" w14:textId="77777777" w:rsidR="00F74023" w:rsidRPr="00B451BB" w:rsidRDefault="00F74023" w:rsidP="00B451BB">
      <w:pPr>
        <w:pStyle w:val="Prrafodelista"/>
        <w:spacing w:line="240" w:lineRule="auto"/>
        <w:ind w:left="0"/>
        <w:rPr>
          <w:rFonts w:cstheme="minorHAnsi"/>
          <w:szCs w:val="28"/>
          <w:lang w:val="es-MX"/>
        </w:rPr>
      </w:pPr>
    </w:p>
    <w:p w14:paraId="21191DF0" w14:textId="77777777" w:rsidR="00F74023" w:rsidRPr="00F74023" w:rsidRDefault="00F74023" w:rsidP="00B451BB">
      <w:pPr>
        <w:pStyle w:val="Prrafodelista"/>
        <w:spacing w:line="240" w:lineRule="auto"/>
        <w:ind w:left="0"/>
        <w:rPr>
          <w:rFonts w:cstheme="minorHAnsi"/>
          <w:szCs w:val="28"/>
          <w:lang w:val="es-MX"/>
        </w:rPr>
      </w:pPr>
      <w:r w:rsidRPr="00F74023">
        <w:rPr>
          <w:rFonts w:cstheme="minorHAnsi"/>
          <w:szCs w:val="28"/>
          <w:lang w:val="es-MX"/>
        </w:rPr>
        <w:t>García Guardia, M. (2009). El planner, clave de la publicidad eficaz. Estratega y orientador de creatividad.</w:t>
      </w:r>
    </w:p>
    <w:p w14:paraId="107D3278" w14:textId="01CEF1EE" w:rsidR="00B451BB" w:rsidRDefault="002D6F8F" w:rsidP="00B451BB">
      <w:pPr>
        <w:pStyle w:val="Prrafodelista"/>
        <w:spacing w:line="240" w:lineRule="auto"/>
        <w:ind w:left="0"/>
        <w:rPr>
          <w:rFonts w:cstheme="minorHAnsi"/>
          <w:szCs w:val="28"/>
          <w:lang w:val="es-MX"/>
        </w:rPr>
      </w:pPr>
      <w:hyperlink r:id="rId35" w:history="1">
        <w:r w:rsidR="00B451BB" w:rsidRPr="00FC674D">
          <w:rPr>
            <w:rStyle w:val="Hipervnculo"/>
            <w:rFonts w:cstheme="minorHAnsi"/>
            <w:szCs w:val="28"/>
            <w:lang w:val="es-MX"/>
          </w:rPr>
          <w:t>https://docta.ucm.es/rest/api/core/bitstreams/bda65007-6c54-4d78-856e-b904620e6714/content</w:t>
        </w:r>
      </w:hyperlink>
    </w:p>
    <w:p w14:paraId="647AB584" w14:textId="77777777" w:rsidR="00F74023" w:rsidRPr="00F74023" w:rsidRDefault="00F74023" w:rsidP="00B451BB">
      <w:pPr>
        <w:pStyle w:val="Prrafodelista"/>
        <w:spacing w:line="240" w:lineRule="auto"/>
        <w:ind w:left="0"/>
        <w:rPr>
          <w:rFonts w:cstheme="minorHAnsi"/>
          <w:szCs w:val="28"/>
          <w:lang w:val="es-MX"/>
        </w:rPr>
      </w:pPr>
    </w:p>
    <w:p w14:paraId="25359077" w14:textId="48B300B8" w:rsidR="00F91291" w:rsidRDefault="00F74023" w:rsidP="00B451BB">
      <w:pPr>
        <w:pStyle w:val="Prrafodelista"/>
        <w:spacing w:line="240" w:lineRule="auto"/>
        <w:ind w:left="0"/>
        <w:rPr>
          <w:rFonts w:cstheme="minorHAnsi"/>
          <w:szCs w:val="28"/>
          <w:lang w:val="es-MX"/>
        </w:rPr>
      </w:pPr>
      <w:r w:rsidRPr="00F74023">
        <w:rPr>
          <w:rFonts w:cstheme="minorHAnsi"/>
          <w:szCs w:val="28"/>
          <w:lang w:val="es-MX"/>
        </w:rPr>
        <w:t xml:space="preserve">García-Uceda. Mariola. (2011). Las claves de la publicidad. Consultado el 21 de noviembre de 2014. </w:t>
      </w:r>
      <w:bookmarkStart w:id="8" w:name="_Hlk178415344"/>
      <w:r w:rsidR="00F91291">
        <w:rPr>
          <w:rFonts w:cstheme="minorHAnsi"/>
          <w:szCs w:val="28"/>
          <w:lang w:val="es-MX"/>
        </w:rPr>
        <w:fldChar w:fldCharType="begin"/>
      </w:r>
      <w:r w:rsidR="00F91291">
        <w:rPr>
          <w:rFonts w:cstheme="minorHAnsi"/>
          <w:szCs w:val="28"/>
          <w:lang w:val="es-MX"/>
        </w:rPr>
        <w:instrText xml:space="preserve"> HYPERLINK "</w:instrText>
      </w:r>
      <w:r w:rsidR="00F91291" w:rsidRPr="00F91291">
        <w:rPr>
          <w:rFonts w:cstheme="minorHAnsi"/>
          <w:szCs w:val="28"/>
          <w:lang w:val="es-MX"/>
        </w:rPr>
        <w:instrText>https://books.google.com.co/books?id=5LDqKtCDMK8C&amp;printsec=frontcover&amp;dq=claves+de+la+publicidad&amp;hl=en&amp;sa=X&amp;ei=6uiAVMCI4WeNsWqgrgM&amp;ved=0CCUQ6AEwAA#v=onepage&amp;q=claves%20de%20la%20publicidad&amp;f=false</w:instrText>
      </w:r>
      <w:r w:rsidR="00F91291">
        <w:rPr>
          <w:rFonts w:cstheme="minorHAnsi"/>
          <w:szCs w:val="28"/>
          <w:lang w:val="es-MX"/>
        </w:rPr>
        <w:instrText xml:space="preserve">" </w:instrText>
      </w:r>
      <w:r w:rsidR="00F91291">
        <w:rPr>
          <w:rFonts w:cstheme="minorHAnsi"/>
          <w:szCs w:val="28"/>
          <w:lang w:val="es-MX"/>
        </w:rPr>
        <w:fldChar w:fldCharType="separate"/>
      </w:r>
      <w:r w:rsidR="00F91291" w:rsidRPr="00FC674D">
        <w:rPr>
          <w:rStyle w:val="Hipervnculo"/>
          <w:rFonts w:cstheme="minorHAnsi"/>
          <w:szCs w:val="28"/>
          <w:lang w:val="es-MX"/>
        </w:rPr>
        <w:t>https://books.google.com.co/books?id=5LDqKtCDMK8C&amp;printsec=frontcover&amp;dq=claves+de+la+publicidad&amp;hl=en&amp;sa=X&amp;ei=6uiAVMCI4WeNsWqgrgM&amp;ved=0CCUQ6AEwAA#v=onepage&amp;q=claves%20de%20la%20publicidad&amp;f=false</w:t>
      </w:r>
      <w:r w:rsidR="00F91291">
        <w:rPr>
          <w:rFonts w:cstheme="minorHAnsi"/>
          <w:szCs w:val="28"/>
          <w:lang w:val="es-MX"/>
        </w:rPr>
        <w:fldChar w:fldCharType="end"/>
      </w:r>
      <w:bookmarkEnd w:id="8"/>
    </w:p>
    <w:p w14:paraId="57269D6C" w14:textId="77777777" w:rsidR="00F74023" w:rsidRPr="00F74023" w:rsidRDefault="00F74023" w:rsidP="00B451BB">
      <w:pPr>
        <w:pStyle w:val="Prrafodelista"/>
        <w:spacing w:line="240" w:lineRule="auto"/>
        <w:ind w:left="0"/>
        <w:rPr>
          <w:rFonts w:cstheme="minorHAnsi"/>
          <w:szCs w:val="28"/>
          <w:lang w:val="es-MX"/>
        </w:rPr>
      </w:pPr>
    </w:p>
    <w:p w14:paraId="68F44BCF" w14:textId="43785E9B" w:rsidR="00F91291" w:rsidRDefault="00F74023" w:rsidP="00B451BB">
      <w:pPr>
        <w:pStyle w:val="Prrafodelista"/>
        <w:spacing w:line="240" w:lineRule="auto"/>
        <w:ind w:left="0"/>
        <w:rPr>
          <w:rFonts w:cstheme="minorHAnsi"/>
          <w:szCs w:val="28"/>
          <w:lang w:val="es-MX"/>
        </w:rPr>
      </w:pPr>
      <w:r w:rsidRPr="00F74023">
        <w:rPr>
          <w:rFonts w:cstheme="minorHAnsi"/>
          <w:szCs w:val="28"/>
          <w:lang w:val="es-MX"/>
        </w:rPr>
        <w:t xml:space="preserve">gczarrias.com (Sin fecha) Diferencias entre un logotipo, un isotipo, un imagotipo, una marca. </w:t>
      </w:r>
      <w:bookmarkStart w:id="9" w:name="_Hlk178415363"/>
      <w:r w:rsidR="00F91291">
        <w:rPr>
          <w:rFonts w:cstheme="minorHAnsi"/>
          <w:szCs w:val="28"/>
          <w:lang w:val="es-MX"/>
        </w:rPr>
        <w:fldChar w:fldCharType="begin"/>
      </w:r>
      <w:r w:rsidR="00F91291">
        <w:rPr>
          <w:rFonts w:cstheme="minorHAnsi"/>
          <w:szCs w:val="28"/>
          <w:lang w:val="es-MX"/>
        </w:rPr>
        <w:instrText xml:space="preserve"> HYPERLINK "</w:instrText>
      </w:r>
      <w:r w:rsidR="00F91291" w:rsidRPr="00F91291">
        <w:rPr>
          <w:rFonts w:cstheme="minorHAnsi"/>
          <w:szCs w:val="28"/>
          <w:lang w:val="es-MX"/>
        </w:rPr>
        <w:instrText>http://zarrias.com/ALUMNOS/archivos/diseno/Diferencias%20entre%20un%20logotipo.pdf</w:instrText>
      </w:r>
      <w:r w:rsidR="00F91291">
        <w:rPr>
          <w:rFonts w:cstheme="minorHAnsi"/>
          <w:szCs w:val="28"/>
          <w:lang w:val="es-MX"/>
        </w:rPr>
        <w:instrText xml:space="preserve">" </w:instrText>
      </w:r>
      <w:r w:rsidR="00F91291">
        <w:rPr>
          <w:rFonts w:cstheme="minorHAnsi"/>
          <w:szCs w:val="28"/>
          <w:lang w:val="es-MX"/>
        </w:rPr>
        <w:fldChar w:fldCharType="separate"/>
      </w:r>
      <w:r w:rsidR="00F91291" w:rsidRPr="00FC674D">
        <w:rPr>
          <w:rStyle w:val="Hipervnculo"/>
          <w:rFonts w:cstheme="minorHAnsi"/>
          <w:szCs w:val="28"/>
          <w:lang w:val="es-MX"/>
        </w:rPr>
        <w:t>http://zarrias.com/ALUMNOS/archivos/diseno/Diferencias%20entre%20un%20logotipo.pdf</w:t>
      </w:r>
      <w:r w:rsidR="00F91291">
        <w:rPr>
          <w:rFonts w:cstheme="minorHAnsi"/>
          <w:szCs w:val="28"/>
          <w:lang w:val="es-MX"/>
        </w:rPr>
        <w:fldChar w:fldCharType="end"/>
      </w:r>
      <w:bookmarkEnd w:id="9"/>
    </w:p>
    <w:p w14:paraId="5873BA52" w14:textId="77777777" w:rsidR="00F74023" w:rsidRPr="00F74023" w:rsidRDefault="00F74023" w:rsidP="00B451BB">
      <w:pPr>
        <w:pStyle w:val="Prrafodelista"/>
        <w:spacing w:line="240" w:lineRule="auto"/>
        <w:ind w:left="0"/>
        <w:rPr>
          <w:rFonts w:cstheme="minorHAnsi"/>
          <w:szCs w:val="28"/>
          <w:lang w:val="es-MX"/>
        </w:rPr>
      </w:pPr>
    </w:p>
    <w:p w14:paraId="58B5E701" w14:textId="2B2AC1B0" w:rsidR="00F74023" w:rsidRDefault="00F74023" w:rsidP="00B451BB">
      <w:pPr>
        <w:pStyle w:val="Prrafodelista"/>
        <w:spacing w:line="240" w:lineRule="auto"/>
        <w:ind w:left="0"/>
        <w:rPr>
          <w:rFonts w:cstheme="minorHAnsi"/>
          <w:szCs w:val="28"/>
          <w:lang w:val="es-MX"/>
        </w:rPr>
      </w:pPr>
      <w:r w:rsidRPr="00F74023">
        <w:rPr>
          <w:rFonts w:cstheme="minorHAnsi"/>
          <w:szCs w:val="28"/>
          <w:lang w:val="es-MX"/>
        </w:rPr>
        <w:t xml:space="preserve">Gómez, David (2013). La psicología del color en marketing (infografía). Consultado el 20 de noviembre de 2014. </w:t>
      </w:r>
      <w:hyperlink r:id="rId36" w:history="1">
        <w:r w:rsidR="00F91291" w:rsidRPr="00FC674D">
          <w:rPr>
            <w:rStyle w:val="Hipervnculo"/>
            <w:rFonts w:cstheme="minorHAnsi"/>
            <w:szCs w:val="28"/>
            <w:lang w:val="es-MX"/>
          </w:rPr>
          <w:t>http://bienpensado.com/la-psicologia-del-color-en-marketing/</w:t>
        </w:r>
      </w:hyperlink>
    </w:p>
    <w:p w14:paraId="0A99B709" w14:textId="77777777" w:rsidR="00F91291" w:rsidRPr="00F74023" w:rsidRDefault="00F91291" w:rsidP="00B451BB">
      <w:pPr>
        <w:pStyle w:val="Prrafodelista"/>
        <w:spacing w:line="240" w:lineRule="auto"/>
        <w:ind w:left="0"/>
        <w:rPr>
          <w:rFonts w:cstheme="minorHAnsi"/>
          <w:szCs w:val="28"/>
          <w:lang w:val="es-MX"/>
        </w:rPr>
      </w:pPr>
    </w:p>
    <w:p w14:paraId="1006A9A2" w14:textId="77777777" w:rsidR="00B451BB" w:rsidRDefault="00F74023" w:rsidP="00B451BB">
      <w:pPr>
        <w:pStyle w:val="Prrafodelista"/>
        <w:spacing w:line="240" w:lineRule="auto"/>
        <w:ind w:left="0"/>
        <w:rPr>
          <w:rFonts w:cstheme="minorHAnsi"/>
          <w:szCs w:val="28"/>
          <w:lang w:val="es-MX"/>
        </w:rPr>
      </w:pPr>
      <w:r w:rsidRPr="00F74023">
        <w:rPr>
          <w:rFonts w:cstheme="minorHAnsi"/>
          <w:szCs w:val="28"/>
          <w:lang w:val="es-MX"/>
        </w:rPr>
        <w:t>Gonzalez-Oñate, C. (2009). Estrategia de comunicación publicitaria para el lanzamiento de una marca.</w:t>
      </w:r>
      <w:r w:rsidR="00B451BB" w:rsidRPr="00B451BB">
        <w:rPr>
          <w:rFonts w:cstheme="minorHAnsi"/>
          <w:szCs w:val="28"/>
          <w:lang w:val="es-MX"/>
        </w:rPr>
        <w:t xml:space="preserve"> </w:t>
      </w:r>
    </w:p>
    <w:p w14:paraId="0C140626" w14:textId="77777777" w:rsidR="00B451BB" w:rsidRDefault="00B451BB" w:rsidP="00B451BB">
      <w:pPr>
        <w:pStyle w:val="Prrafodelista"/>
        <w:spacing w:line="240" w:lineRule="auto"/>
        <w:ind w:left="0"/>
        <w:rPr>
          <w:rFonts w:cstheme="minorHAnsi"/>
          <w:szCs w:val="28"/>
          <w:lang w:val="es-MX"/>
        </w:rPr>
      </w:pPr>
    </w:p>
    <w:p w14:paraId="4DB49D9D" w14:textId="79311667" w:rsidR="00B451BB" w:rsidRDefault="002D6F8F" w:rsidP="00B451BB">
      <w:pPr>
        <w:pStyle w:val="Prrafodelista"/>
        <w:spacing w:line="240" w:lineRule="auto"/>
        <w:ind w:left="0"/>
        <w:rPr>
          <w:rFonts w:cstheme="minorHAnsi"/>
          <w:szCs w:val="28"/>
          <w:lang w:val="es-MX"/>
        </w:rPr>
      </w:pPr>
      <w:hyperlink r:id="rId37" w:history="1">
        <w:r w:rsidR="00B451BB" w:rsidRPr="00FC674D">
          <w:rPr>
            <w:rStyle w:val="Hipervnculo"/>
            <w:lang w:val="es-MX"/>
          </w:rPr>
          <w:t>https://www.google.com/url?sa=t&amp;source=web&amp;rct=j&amp;opi=89978449&amp;url=https://arquivo.bocc.ubi.pt/pag/gonzalez-onate-cristina-estrategias-de-comunicacion-publicitaria.pdf&amp;ved=2ahUKEwj78baorOOIAxVxTjABHY4ZA74QFnoECBYQAQ&amp;usg=AOvVaw2cM67sjwXZFGCou0NIRuJq</w:t>
        </w:r>
      </w:hyperlink>
    </w:p>
    <w:p w14:paraId="19A3EFDF" w14:textId="77777777" w:rsidR="00B451BB" w:rsidRPr="00F74023" w:rsidRDefault="00B451BB" w:rsidP="00B451BB">
      <w:pPr>
        <w:pStyle w:val="Prrafodelista"/>
        <w:spacing w:line="240" w:lineRule="auto"/>
        <w:ind w:left="0"/>
        <w:rPr>
          <w:rFonts w:cstheme="minorHAnsi"/>
          <w:szCs w:val="28"/>
          <w:lang w:val="es-MX"/>
        </w:rPr>
      </w:pPr>
    </w:p>
    <w:p w14:paraId="53B169C8" w14:textId="74BD54EF" w:rsidR="00B451BB" w:rsidRDefault="00F74023" w:rsidP="00B451BB">
      <w:pPr>
        <w:pStyle w:val="Prrafodelista"/>
        <w:spacing w:line="240" w:lineRule="auto"/>
        <w:ind w:left="0"/>
        <w:rPr>
          <w:rFonts w:cstheme="minorHAnsi"/>
          <w:szCs w:val="28"/>
          <w:lang w:val="es-MX"/>
        </w:rPr>
      </w:pPr>
      <w:r w:rsidRPr="00F74023">
        <w:rPr>
          <w:rFonts w:cstheme="minorHAnsi"/>
          <w:szCs w:val="28"/>
          <w:lang w:val="es-MX"/>
        </w:rPr>
        <w:t xml:space="preserve">Heredia, Héctor (2014) Diseño de Logotipo </w:t>
      </w:r>
      <w:hyperlink r:id="rId38" w:history="1">
        <w:r w:rsidR="00B451BB" w:rsidRPr="00FC674D">
          <w:rPr>
            <w:rStyle w:val="Hipervnculo"/>
            <w:rFonts w:cstheme="minorHAnsi"/>
            <w:szCs w:val="28"/>
            <w:lang w:val="es-MX"/>
          </w:rPr>
          <w:t>https://www.youtube.com/watch?v=NDBLrmJ6XrU</w:t>
        </w:r>
      </w:hyperlink>
    </w:p>
    <w:p w14:paraId="65323B23" w14:textId="77777777" w:rsidR="00B451BB" w:rsidRDefault="00B451BB" w:rsidP="00B451BB">
      <w:pPr>
        <w:pStyle w:val="Prrafodelista"/>
        <w:spacing w:line="240" w:lineRule="auto"/>
        <w:ind w:left="0"/>
        <w:rPr>
          <w:rFonts w:cstheme="minorHAnsi"/>
          <w:szCs w:val="28"/>
          <w:lang w:val="es-MX"/>
        </w:rPr>
      </w:pPr>
    </w:p>
    <w:p w14:paraId="6DF84162" w14:textId="5A095D29" w:rsidR="00F74023" w:rsidRDefault="00F74023" w:rsidP="00B451BB">
      <w:pPr>
        <w:pStyle w:val="Prrafodelista"/>
        <w:spacing w:line="240" w:lineRule="auto"/>
        <w:ind w:left="0"/>
        <w:rPr>
          <w:rFonts w:cstheme="minorHAnsi"/>
          <w:szCs w:val="28"/>
          <w:lang w:val="es-MX"/>
        </w:rPr>
      </w:pPr>
      <w:r w:rsidRPr="00F74023">
        <w:rPr>
          <w:rFonts w:cstheme="minorHAnsi"/>
          <w:szCs w:val="28"/>
          <w:lang w:val="es-MX"/>
        </w:rPr>
        <w:t xml:space="preserve">Orphangrey (2014) Diseño de Logo. Los Diferentes Logos Que Existen. </w:t>
      </w:r>
      <w:hyperlink r:id="rId39" w:history="1">
        <w:r w:rsidR="00B451BB" w:rsidRPr="00FC674D">
          <w:rPr>
            <w:rStyle w:val="Hipervnculo"/>
            <w:rFonts w:cstheme="minorHAnsi"/>
            <w:szCs w:val="28"/>
            <w:lang w:val="es-MX"/>
          </w:rPr>
          <w:t>https://www.youtube.com/watch?v=qxbJd_CIfGY</w:t>
        </w:r>
      </w:hyperlink>
    </w:p>
    <w:p w14:paraId="67F137AC" w14:textId="77777777" w:rsidR="00F74023" w:rsidRPr="00F74023" w:rsidRDefault="00F74023" w:rsidP="00B451BB">
      <w:pPr>
        <w:pStyle w:val="Prrafodelista"/>
        <w:spacing w:line="240" w:lineRule="auto"/>
        <w:ind w:left="0"/>
        <w:rPr>
          <w:rFonts w:cstheme="minorHAnsi"/>
          <w:szCs w:val="28"/>
          <w:lang w:val="es-MX"/>
        </w:rPr>
      </w:pPr>
    </w:p>
    <w:p w14:paraId="2BF1B10E" w14:textId="77777777" w:rsidR="00F74023" w:rsidRPr="00F74023" w:rsidRDefault="00F74023" w:rsidP="00B451BB">
      <w:pPr>
        <w:pStyle w:val="Prrafodelista"/>
        <w:spacing w:line="240" w:lineRule="auto"/>
        <w:ind w:left="0"/>
        <w:rPr>
          <w:rFonts w:cstheme="minorHAnsi"/>
          <w:szCs w:val="28"/>
          <w:lang w:val="es-MX"/>
        </w:rPr>
      </w:pPr>
      <w:r w:rsidRPr="00F74023">
        <w:rPr>
          <w:rFonts w:cstheme="minorHAnsi"/>
          <w:szCs w:val="28"/>
          <w:lang w:val="es-MX"/>
        </w:rPr>
        <w:t>Pricken, Mario (2004). Publicidad Creativa. Barcelona: Ed. Gustavo Gili.</w:t>
      </w:r>
    </w:p>
    <w:p w14:paraId="72222B51" w14:textId="77777777" w:rsidR="00F74023" w:rsidRPr="00F74023" w:rsidRDefault="00F74023" w:rsidP="00B451BB">
      <w:pPr>
        <w:pStyle w:val="Prrafodelista"/>
        <w:spacing w:line="240" w:lineRule="auto"/>
        <w:ind w:left="0"/>
        <w:rPr>
          <w:rFonts w:cstheme="minorHAnsi"/>
          <w:szCs w:val="28"/>
          <w:lang w:val="es-MX"/>
        </w:rPr>
      </w:pPr>
    </w:p>
    <w:p w14:paraId="6DC3483B" w14:textId="77777777" w:rsidR="00B451BB" w:rsidRPr="00F74023" w:rsidRDefault="00F74023" w:rsidP="00B451BB">
      <w:pPr>
        <w:pStyle w:val="Prrafodelista"/>
        <w:spacing w:line="240" w:lineRule="auto"/>
        <w:ind w:left="0"/>
        <w:rPr>
          <w:rFonts w:cstheme="minorHAnsi"/>
          <w:szCs w:val="28"/>
          <w:lang w:val="es-MX"/>
        </w:rPr>
      </w:pPr>
      <w:r w:rsidRPr="00F74023">
        <w:rPr>
          <w:rFonts w:cstheme="minorHAnsi"/>
          <w:szCs w:val="28"/>
          <w:lang w:val="es-MX"/>
        </w:rPr>
        <w:t xml:space="preserve">Roca, D. (2007). El" </w:t>
      </w:r>
      <w:r w:rsidRPr="00550357">
        <w:rPr>
          <w:rStyle w:val="Extranjerismo"/>
        </w:rPr>
        <w:t>briefing</w:t>
      </w:r>
      <w:r w:rsidRPr="00F74023">
        <w:rPr>
          <w:rFonts w:cstheme="minorHAnsi"/>
          <w:szCs w:val="28"/>
          <w:lang w:val="es-MX"/>
        </w:rPr>
        <w:t>" creativo en las agencias de publicidad: una aproximación cualitativa al caso español. ZER: Revista de Estudios de Comunicación= Komunikazio Ikasketen Aldizkaria, 12(23).</w:t>
      </w:r>
    </w:p>
    <w:p w14:paraId="529EC3AB" w14:textId="32A8E942" w:rsidR="00B451BB" w:rsidRDefault="002D6F8F" w:rsidP="00B451BB">
      <w:pPr>
        <w:pStyle w:val="Prrafodelista"/>
        <w:spacing w:line="240" w:lineRule="auto"/>
        <w:ind w:left="0"/>
        <w:rPr>
          <w:rFonts w:cstheme="minorHAnsi"/>
          <w:szCs w:val="28"/>
          <w:lang w:val="es-MX"/>
        </w:rPr>
      </w:pPr>
      <w:hyperlink r:id="rId40" w:history="1">
        <w:r w:rsidR="00F4450F" w:rsidRPr="00FC674D">
          <w:rPr>
            <w:rStyle w:val="Hipervnculo"/>
            <w:rFonts w:cstheme="minorHAnsi"/>
            <w:szCs w:val="28"/>
            <w:lang w:val="es-MX"/>
          </w:rPr>
          <w:t>https://ojs.ehu.eus/index.php/Zer/article/view/3652/3284</w:t>
        </w:r>
      </w:hyperlink>
    </w:p>
    <w:p w14:paraId="040CAF60" w14:textId="77777777" w:rsidR="00F4450F" w:rsidRDefault="00F4450F" w:rsidP="00B451BB">
      <w:pPr>
        <w:pStyle w:val="Prrafodelista"/>
        <w:spacing w:line="240" w:lineRule="auto"/>
        <w:ind w:left="0"/>
        <w:rPr>
          <w:rFonts w:cstheme="minorHAnsi"/>
          <w:szCs w:val="28"/>
          <w:lang w:val="es-MX"/>
        </w:rPr>
      </w:pPr>
    </w:p>
    <w:p w14:paraId="07DB270C" w14:textId="77777777" w:rsidR="00B451BB" w:rsidRPr="00F74023" w:rsidRDefault="00B451BB" w:rsidP="00B451BB">
      <w:pPr>
        <w:pStyle w:val="Prrafodelista"/>
        <w:spacing w:line="240" w:lineRule="auto"/>
        <w:ind w:left="0"/>
        <w:rPr>
          <w:rFonts w:cstheme="minorHAnsi"/>
          <w:szCs w:val="28"/>
          <w:lang w:val="es-MX"/>
        </w:rPr>
      </w:pPr>
    </w:p>
    <w:p w14:paraId="1919F71A" w14:textId="21E1686A" w:rsidR="00F74023" w:rsidRPr="00F74023" w:rsidRDefault="00F74023" w:rsidP="00B451BB">
      <w:pPr>
        <w:pStyle w:val="Prrafodelista"/>
        <w:spacing w:line="240" w:lineRule="auto"/>
        <w:ind w:left="0"/>
        <w:rPr>
          <w:rFonts w:cstheme="minorHAnsi"/>
          <w:szCs w:val="28"/>
        </w:rPr>
      </w:pPr>
    </w:p>
    <w:p w14:paraId="6AF86081" w14:textId="75F19674" w:rsidR="00B63204" w:rsidRPr="00572424" w:rsidRDefault="00F36C9D" w:rsidP="00572424">
      <w:pPr>
        <w:pStyle w:val="Titulosgenerales"/>
      </w:pPr>
      <w:bookmarkStart w:id="10" w:name="_Toc179217051"/>
      <w:r w:rsidRPr="00572424">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6F6932C1"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r w:rsidR="006648A7">
              <w:rPr>
                <w:sz w:val="28"/>
                <w:szCs w:val="28"/>
              </w:rPr>
              <w:t>.</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A21D792" w:rsidR="00363863" w:rsidRPr="00363863" w:rsidRDefault="00155C62" w:rsidP="0051273C">
            <w:pPr>
              <w:pStyle w:val="TextoTablas"/>
              <w:rPr>
                <w:sz w:val="28"/>
                <w:szCs w:val="28"/>
              </w:rPr>
            </w:pPr>
            <w:r>
              <w:rPr>
                <w:sz w:val="28"/>
                <w:szCs w:val="28"/>
              </w:rPr>
              <w:t>Luz Elena Montoya Rendón</w:t>
            </w:r>
          </w:p>
        </w:tc>
        <w:tc>
          <w:tcPr>
            <w:tcW w:w="3261" w:type="dxa"/>
          </w:tcPr>
          <w:p w14:paraId="24A2E36D" w14:textId="69C1803E" w:rsidR="00363863" w:rsidRPr="00363863" w:rsidRDefault="00155C62" w:rsidP="0051273C">
            <w:pPr>
              <w:pStyle w:val="TextoTablas"/>
              <w:rPr>
                <w:sz w:val="28"/>
                <w:szCs w:val="28"/>
              </w:rPr>
            </w:pPr>
            <w:r>
              <w:rPr>
                <w:sz w:val="28"/>
                <w:szCs w:val="28"/>
              </w:rPr>
              <w:t>Asesora pedagógica</w:t>
            </w:r>
          </w:p>
        </w:tc>
        <w:tc>
          <w:tcPr>
            <w:tcW w:w="3969" w:type="dxa"/>
          </w:tcPr>
          <w:p w14:paraId="17FB8446" w14:textId="05AF5EF7" w:rsidR="00363863" w:rsidRPr="00363863" w:rsidRDefault="00155C62" w:rsidP="0051273C">
            <w:pPr>
              <w:pStyle w:val="TextoTablas"/>
              <w:rPr>
                <w:sz w:val="28"/>
                <w:szCs w:val="28"/>
              </w:rPr>
            </w:pPr>
            <w:r>
              <w:rPr>
                <w:sz w:val="28"/>
                <w:szCs w:val="28"/>
              </w:rPr>
              <w:t>Centro de diseño e innovación tecnológica industrial- Regional Risaralda.</w:t>
            </w:r>
          </w:p>
        </w:tc>
      </w:tr>
      <w:tr w:rsidR="003501D9" w:rsidRPr="005F0B71" w14:paraId="0C338A69" w14:textId="77777777" w:rsidTr="003D5D76">
        <w:tc>
          <w:tcPr>
            <w:tcW w:w="2830" w:type="dxa"/>
          </w:tcPr>
          <w:p w14:paraId="6BABA8EB" w14:textId="496AEE15" w:rsidR="003501D9" w:rsidRDefault="00155C62" w:rsidP="0051273C">
            <w:pPr>
              <w:pStyle w:val="TextoTablas"/>
              <w:rPr>
                <w:sz w:val="28"/>
                <w:szCs w:val="28"/>
              </w:rPr>
            </w:pPr>
            <w:r>
              <w:rPr>
                <w:sz w:val="28"/>
                <w:szCs w:val="28"/>
              </w:rPr>
              <w:t>Marcela María Cardona Molina</w:t>
            </w:r>
          </w:p>
        </w:tc>
        <w:tc>
          <w:tcPr>
            <w:tcW w:w="3261" w:type="dxa"/>
          </w:tcPr>
          <w:p w14:paraId="337C372F" w14:textId="22A2CF90" w:rsidR="003501D9" w:rsidRDefault="00155C62" w:rsidP="0051273C">
            <w:pPr>
              <w:pStyle w:val="TextoTablas"/>
              <w:rPr>
                <w:sz w:val="28"/>
                <w:szCs w:val="28"/>
              </w:rPr>
            </w:pPr>
            <w:r>
              <w:rPr>
                <w:sz w:val="28"/>
                <w:szCs w:val="28"/>
              </w:rPr>
              <w:t>Instructora</w:t>
            </w:r>
          </w:p>
        </w:tc>
        <w:tc>
          <w:tcPr>
            <w:tcW w:w="3969" w:type="dxa"/>
          </w:tcPr>
          <w:p w14:paraId="3F5DCAA2" w14:textId="65150EEE" w:rsidR="003501D9" w:rsidRPr="00363863" w:rsidRDefault="00155C62" w:rsidP="0051273C">
            <w:pPr>
              <w:pStyle w:val="TextoTablas"/>
              <w:rPr>
                <w:sz w:val="28"/>
                <w:szCs w:val="28"/>
              </w:rPr>
            </w:pPr>
            <w:r>
              <w:rPr>
                <w:sz w:val="28"/>
                <w:szCs w:val="28"/>
              </w:rPr>
              <w:t>Centro de diseño e innovación tecnológica industrial- Regional Risaralda.</w:t>
            </w:r>
          </w:p>
        </w:tc>
      </w:tr>
      <w:tr w:rsidR="003501D9" w:rsidRPr="005F0B71"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13943CBC" w:rsidR="003501D9" w:rsidRDefault="00155C62" w:rsidP="0051273C">
            <w:pPr>
              <w:pStyle w:val="TextoTablas"/>
              <w:rPr>
                <w:sz w:val="28"/>
                <w:szCs w:val="28"/>
              </w:rPr>
            </w:pPr>
            <w:r>
              <w:rPr>
                <w:sz w:val="28"/>
                <w:szCs w:val="28"/>
              </w:rPr>
              <w:t>Gilberto Herrera Delgans</w:t>
            </w:r>
          </w:p>
        </w:tc>
        <w:tc>
          <w:tcPr>
            <w:tcW w:w="3261" w:type="dxa"/>
          </w:tcPr>
          <w:p w14:paraId="7F2BF5D1" w14:textId="5E57927D" w:rsidR="003501D9" w:rsidRDefault="00155C62" w:rsidP="0051273C">
            <w:pPr>
              <w:pStyle w:val="TextoTablas"/>
              <w:rPr>
                <w:sz w:val="28"/>
                <w:szCs w:val="28"/>
              </w:rPr>
            </w:pPr>
            <w:r>
              <w:rPr>
                <w:sz w:val="28"/>
                <w:szCs w:val="28"/>
              </w:rPr>
              <w:t>Evaluador instruccional</w:t>
            </w:r>
          </w:p>
        </w:tc>
        <w:tc>
          <w:tcPr>
            <w:tcW w:w="3969" w:type="dxa"/>
          </w:tcPr>
          <w:p w14:paraId="54824185" w14:textId="54335ABA" w:rsidR="003501D9" w:rsidRPr="00363863" w:rsidRDefault="00155C62"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554AE976" w14:textId="77777777" w:rsidTr="003D5D76">
        <w:tc>
          <w:tcPr>
            <w:tcW w:w="2830" w:type="dxa"/>
          </w:tcPr>
          <w:p w14:paraId="5D023DBF" w14:textId="06672F3F" w:rsidR="003501D9" w:rsidRDefault="00155C62" w:rsidP="0051273C">
            <w:pPr>
              <w:pStyle w:val="TextoTablas"/>
              <w:rPr>
                <w:sz w:val="28"/>
                <w:szCs w:val="28"/>
              </w:rPr>
            </w:pPr>
            <w:r>
              <w:rPr>
                <w:sz w:val="28"/>
                <w:szCs w:val="28"/>
              </w:rPr>
              <w:t>Carmen Alicia Martínez Torres</w:t>
            </w:r>
          </w:p>
        </w:tc>
        <w:tc>
          <w:tcPr>
            <w:tcW w:w="3261" w:type="dxa"/>
          </w:tcPr>
          <w:p w14:paraId="3A07A440" w14:textId="0ABCA51C" w:rsidR="003501D9" w:rsidRDefault="00155C62" w:rsidP="0051273C">
            <w:pPr>
              <w:pStyle w:val="TextoTablas"/>
              <w:rPr>
                <w:sz w:val="28"/>
                <w:szCs w:val="28"/>
              </w:rPr>
            </w:pPr>
            <w:r>
              <w:rPr>
                <w:sz w:val="28"/>
                <w:szCs w:val="28"/>
              </w:rPr>
              <w:t>Diseñador web</w:t>
            </w:r>
          </w:p>
        </w:tc>
        <w:tc>
          <w:tcPr>
            <w:tcW w:w="3969" w:type="dxa"/>
          </w:tcPr>
          <w:p w14:paraId="5234F940" w14:textId="0216D00F" w:rsidR="003501D9" w:rsidRPr="00363863" w:rsidRDefault="00155C62"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35C8248" w:rsidR="003501D9" w:rsidRDefault="00155C62" w:rsidP="0051273C">
            <w:pPr>
              <w:pStyle w:val="TextoTablas"/>
              <w:rPr>
                <w:sz w:val="28"/>
                <w:szCs w:val="28"/>
              </w:rPr>
            </w:pPr>
            <w:r>
              <w:rPr>
                <w:sz w:val="28"/>
                <w:szCs w:val="28"/>
              </w:rPr>
              <w:t>Álvaro Guillermo Araújo Angarita</w:t>
            </w:r>
          </w:p>
        </w:tc>
        <w:tc>
          <w:tcPr>
            <w:tcW w:w="3261" w:type="dxa"/>
          </w:tcPr>
          <w:p w14:paraId="3DB4D76A" w14:textId="226B30A8" w:rsidR="003501D9" w:rsidRDefault="00155C62" w:rsidP="0051273C">
            <w:pPr>
              <w:pStyle w:val="TextoTablas"/>
              <w:rPr>
                <w:sz w:val="28"/>
                <w:szCs w:val="28"/>
              </w:rPr>
            </w:pPr>
            <w:r>
              <w:rPr>
                <w:sz w:val="28"/>
                <w:szCs w:val="28"/>
              </w:rPr>
              <w:t xml:space="preserve">Desarrollador </w:t>
            </w:r>
            <w:r w:rsidRPr="00155C62">
              <w:rPr>
                <w:rStyle w:val="Extranjerismo"/>
                <w:sz w:val="28"/>
                <w:szCs w:val="28"/>
              </w:rPr>
              <w:t>full stack</w:t>
            </w:r>
          </w:p>
        </w:tc>
        <w:tc>
          <w:tcPr>
            <w:tcW w:w="3969" w:type="dxa"/>
          </w:tcPr>
          <w:p w14:paraId="5DB8C643" w14:textId="02642EEE" w:rsidR="003501D9" w:rsidRPr="00363863" w:rsidRDefault="00155C62"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531673F5" w14:textId="77777777" w:rsidTr="003D5D76">
        <w:tc>
          <w:tcPr>
            <w:tcW w:w="2830" w:type="dxa"/>
          </w:tcPr>
          <w:p w14:paraId="5FD02012" w14:textId="40ACF3EB" w:rsidR="003501D9" w:rsidRDefault="00755F1B" w:rsidP="0051273C">
            <w:pPr>
              <w:pStyle w:val="TextoTablas"/>
              <w:rPr>
                <w:sz w:val="28"/>
                <w:szCs w:val="28"/>
              </w:rPr>
            </w:pPr>
            <w:r>
              <w:rPr>
                <w:sz w:val="28"/>
                <w:szCs w:val="28"/>
              </w:rPr>
              <w:t>Carmen Alicia Martínez Torres</w:t>
            </w:r>
          </w:p>
        </w:tc>
        <w:tc>
          <w:tcPr>
            <w:tcW w:w="3261" w:type="dxa"/>
          </w:tcPr>
          <w:p w14:paraId="4E6B4EB2" w14:textId="5B9423BF" w:rsidR="003501D9" w:rsidRDefault="00755F1B" w:rsidP="0051273C">
            <w:pPr>
              <w:pStyle w:val="TextoTablas"/>
              <w:rPr>
                <w:sz w:val="28"/>
                <w:szCs w:val="28"/>
              </w:rPr>
            </w:pPr>
            <w:r>
              <w:rPr>
                <w:sz w:val="28"/>
                <w:szCs w:val="28"/>
              </w:rPr>
              <w:t>Actividad didáctica</w:t>
            </w:r>
          </w:p>
        </w:tc>
        <w:tc>
          <w:tcPr>
            <w:tcW w:w="3969" w:type="dxa"/>
          </w:tcPr>
          <w:p w14:paraId="05B6DBAF" w14:textId="12230F22" w:rsidR="003501D9" w:rsidRPr="00363863" w:rsidRDefault="00755F1B"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6A4A95" w:rsidRPr="005F0B71"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2BD0C903" w:rsidR="006A4A95" w:rsidRDefault="003C2F59" w:rsidP="0051273C">
            <w:pPr>
              <w:pStyle w:val="TextoTablas"/>
              <w:rPr>
                <w:sz w:val="28"/>
                <w:szCs w:val="28"/>
              </w:rPr>
            </w:pPr>
            <w:r>
              <w:rPr>
                <w:sz w:val="28"/>
                <w:szCs w:val="28"/>
              </w:rPr>
              <w:lastRenderedPageBreak/>
              <w:t>Alexander Rafael Acosta Bedoya</w:t>
            </w:r>
          </w:p>
        </w:tc>
        <w:tc>
          <w:tcPr>
            <w:tcW w:w="3261" w:type="dxa"/>
          </w:tcPr>
          <w:p w14:paraId="2F8AFEBB" w14:textId="59BF1265" w:rsidR="006A4A95" w:rsidRDefault="003C2F59" w:rsidP="0051273C">
            <w:pPr>
              <w:pStyle w:val="TextoTablas"/>
              <w:rPr>
                <w:sz w:val="28"/>
                <w:szCs w:val="28"/>
              </w:rPr>
            </w:pPr>
            <w:r>
              <w:rPr>
                <w:sz w:val="28"/>
                <w:szCs w:val="28"/>
              </w:rPr>
              <w:t>Animador y productor audiovisual</w:t>
            </w:r>
          </w:p>
        </w:tc>
        <w:tc>
          <w:tcPr>
            <w:tcW w:w="3969" w:type="dxa"/>
          </w:tcPr>
          <w:p w14:paraId="025B20AE" w14:textId="12319598" w:rsidR="006A4A95"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0D26AE24" w14:textId="77777777" w:rsidTr="003D5D76">
        <w:tc>
          <w:tcPr>
            <w:tcW w:w="2830" w:type="dxa"/>
          </w:tcPr>
          <w:p w14:paraId="5E176C2A" w14:textId="6F7FCC1F" w:rsidR="00533B83" w:rsidRDefault="003C2F59" w:rsidP="0051273C">
            <w:pPr>
              <w:pStyle w:val="TextoTablas"/>
              <w:rPr>
                <w:sz w:val="28"/>
                <w:szCs w:val="28"/>
              </w:rPr>
            </w:pPr>
            <w:r>
              <w:rPr>
                <w:sz w:val="28"/>
                <w:szCs w:val="28"/>
              </w:rPr>
              <w:t>Carolina Coca Salazar</w:t>
            </w:r>
          </w:p>
        </w:tc>
        <w:tc>
          <w:tcPr>
            <w:tcW w:w="3261" w:type="dxa"/>
          </w:tcPr>
          <w:p w14:paraId="439D7747" w14:textId="549302BF" w:rsidR="00533B83" w:rsidRDefault="003C2F59" w:rsidP="0051273C">
            <w:pPr>
              <w:pStyle w:val="TextoTablas"/>
              <w:rPr>
                <w:sz w:val="28"/>
                <w:szCs w:val="28"/>
              </w:rPr>
            </w:pPr>
            <w:r>
              <w:rPr>
                <w:sz w:val="28"/>
                <w:szCs w:val="28"/>
              </w:rPr>
              <w:t>Evaluador de contenidos inclusivos y accesibles</w:t>
            </w:r>
          </w:p>
        </w:tc>
        <w:tc>
          <w:tcPr>
            <w:tcW w:w="3969" w:type="dxa"/>
          </w:tcPr>
          <w:p w14:paraId="0AF5A77A" w14:textId="26DD2B6F" w:rsidR="00533B83"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Default="003C2F59" w:rsidP="0051273C">
            <w:pPr>
              <w:pStyle w:val="TextoTablas"/>
              <w:rPr>
                <w:sz w:val="28"/>
                <w:szCs w:val="28"/>
              </w:rPr>
            </w:pPr>
            <w:r>
              <w:rPr>
                <w:sz w:val="28"/>
                <w:szCs w:val="28"/>
              </w:rPr>
              <w:t>Luz Karime Amaya Cabra</w:t>
            </w:r>
          </w:p>
        </w:tc>
        <w:tc>
          <w:tcPr>
            <w:tcW w:w="3261" w:type="dxa"/>
          </w:tcPr>
          <w:p w14:paraId="6602AD9A" w14:textId="1071DC5C" w:rsidR="00533B83" w:rsidRDefault="003C2F59" w:rsidP="0051273C">
            <w:pPr>
              <w:pStyle w:val="TextoTablas"/>
              <w:rPr>
                <w:sz w:val="28"/>
                <w:szCs w:val="28"/>
              </w:rPr>
            </w:pPr>
            <w:r>
              <w:rPr>
                <w:sz w:val="28"/>
                <w:szCs w:val="28"/>
              </w:rPr>
              <w:t>Evaluador de contenidos inclusivos y accesibles</w:t>
            </w:r>
          </w:p>
        </w:tc>
        <w:tc>
          <w:tcPr>
            <w:tcW w:w="3969" w:type="dxa"/>
          </w:tcPr>
          <w:p w14:paraId="0FCAE9EE" w14:textId="7B1F5FE7" w:rsidR="00533B83"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E76446" w:rsidRPr="005F0B71" w14:paraId="591369B2" w14:textId="77777777" w:rsidTr="003D5D76">
        <w:tc>
          <w:tcPr>
            <w:tcW w:w="2830" w:type="dxa"/>
          </w:tcPr>
          <w:p w14:paraId="72888911" w14:textId="7630F3F0" w:rsidR="00E76446" w:rsidRDefault="00E76446" w:rsidP="0051273C">
            <w:pPr>
              <w:pStyle w:val="TextoTablas"/>
              <w:rPr>
                <w:sz w:val="28"/>
                <w:szCs w:val="28"/>
              </w:rPr>
            </w:pPr>
            <w:r>
              <w:rPr>
                <w:sz w:val="28"/>
                <w:szCs w:val="28"/>
              </w:rPr>
              <w:t>Juan Carlos Cardona Acosta</w:t>
            </w:r>
          </w:p>
        </w:tc>
        <w:tc>
          <w:tcPr>
            <w:tcW w:w="3261" w:type="dxa"/>
          </w:tcPr>
          <w:p w14:paraId="7AFF3820" w14:textId="6B42B8C5" w:rsidR="00E76446" w:rsidRDefault="00E76446" w:rsidP="0051273C">
            <w:pPr>
              <w:pStyle w:val="TextoTablas"/>
              <w:rPr>
                <w:sz w:val="28"/>
                <w:szCs w:val="28"/>
              </w:rPr>
            </w:pPr>
            <w:r>
              <w:rPr>
                <w:sz w:val="28"/>
                <w:szCs w:val="28"/>
              </w:rPr>
              <w:t>Validador y vinculador de recursos digitales</w:t>
            </w:r>
          </w:p>
        </w:tc>
        <w:tc>
          <w:tcPr>
            <w:tcW w:w="3969" w:type="dxa"/>
          </w:tcPr>
          <w:p w14:paraId="2C1913A5" w14:textId="530EEA2A"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r w:rsidR="00E76446" w:rsidRPr="005F0B71" w14:paraId="41672EFC"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F98BF3D" w14:textId="76CBD0B4" w:rsidR="00E76446" w:rsidRDefault="00E76446" w:rsidP="0051273C">
            <w:pPr>
              <w:pStyle w:val="TextoTablas"/>
              <w:rPr>
                <w:sz w:val="28"/>
                <w:szCs w:val="28"/>
              </w:rPr>
            </w:pPr>
            <w:r>
              <w:rPr>
                <w:sz w:val="28"/>
                <w:szCs w:val="28"/>
              </w:rPr>
              <w:t>Jairo Luis Valencia Ebratt</w:t>
            </w:r>
          </w:p>
        </w:tc>
        <w:tc>
          <w:tcPr>
            <w:tcW w:w="3261" w:type="dxa"/>
          </w:tcPr>
          <w:p w14:paraId="41ED44D4" w14:textId="6DCAEE37" w:rsidR="00E76446" w:rsidRDefault="00E76446" w:rsidP="0051273C">
            <w:pPr>
              <w:pStyle w:val="TextoTablas"/>
              <w:rPr>
                <w:sz w:val="28"/>
                <w:szCs w:val="28"/>
              </w:rPr>
            </w:pPr>
            <w:r>
              <w:rPr>
                <w:sz w:val="28"/>
                <w:szCs w:val="28"/>
              </w:rPr>
              <w:t>Validador y vinculador de recursos digitales</w:t>
            </w:r>
          </w:p>
        </w:tc>
        <w:tc>
          <w:tcPr>
            <w:tcW w:w="3969" w:type="dxa"/>
          </w:tcPr>
          <w:p w14:paraId="46763F4C" w14:textId="59D8393D"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41"/>
      <w:footerReference w:type="default" r:id="rId4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D1F7F" w14:textId="77777777" w:rsidR="002D6F8F" w:rsidRDefault="002D6F8F" w:rsidP="00EC0858">
      <w:pPr>
        <w:spacing w:before="0" w:after="0" w:line="240" w:lineRule="auto"/>
      </w:pPr>
      <w:r>
        <w:separator/>
      </w:r>
    </w:p>
  </w:endnote>
  <w:endnote w:type="continuationSeparator" w:id="0">
    <w:p w14:paraId="0A6A511D" w14:textId="77777777" w:rsidR="002D6F8F" w:rsidRDefault="002D6F8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D6F8F">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EC7D7" w14:textId="77777777" w:rsidR="002D6F8F" w:rsidRDefault="002D6F8F" w:rsidP="00EC0858">
      <w:pPr>
        <w:spacing w:before="0" w:after="0" w:line="240" w:lineRule="auto"/>
      </w:pPr>
      <w:r>
        <w:separator/>
      </w:r>
    </w:p>
  </w:footnote>
  <w:footnote w:type="continuationSeparator" w:id="0">
    <w:p w14:paraId="3F9D2862" w14:textId="77777777" w:rsidR="002D6F8F" w:rsidRDefault="002D6F8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0"/>
  </w:num>
  <w:num w:numId="3">
    <w:abstractNumId w:val="3"/>
  </w:num>
  <w:num w:numId="4">
    <w:abstractNumId w:val="5"/>
  </w:num>
  <w:num w:numId="5">
    <w:abstractNumId w:val="4"/>
  </w:num>
  <w:num w:numId="6">
    <w:abstractNumId w:val="6"/>
  </w:num>
  <w:num w:numId="7">
    <w:abstractNumId w:val="1"/>
  </w:num>
  <w:num w:numId="8">
    <w:abstractNumId w:val="2"/>
  </w:num>
  <w:num w:numId="9">
    <w:abstractNumId w:val="7"/>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75D"/>
    <w:rsid w:val="00002EC4"/>
    <w:rsid w:val="00012EDB"/>
    <w:rsid w:val="00024D63"/>
    <w:rsid w:val="00026301"/>
    <w:rsid w:val="00030788"/>
    <w:rsid w:val="00040172"/>
    <w:rsid w:val="000412CD"/>
    <w:rsid w:val="000434FA"/>
    <w:rsid w:val="00050A06"/>
    <w:rsid w:val="00051623"/>
    <w:rsid w:val="0005476E"/>
    <w:rsid w:val="00056B2A"/>
    <w:rsid w:val="000635CD"/>
    <w:rsid w:val="00064CE1"/>
    <w:rsid w:val="0006594F"/>
    <w:rsid w:val="00067DE7"/>
    <w:rsid w:val="000718CA"/>
    <w:rsid w:val="00071C7C"/>
    <w:rsid w:val="00072B1B"/>
    <w:rsid w:val="000736F9"/>
    <w:rsid w:val="0007441F"/>
    <w:rsid w:val="00083DF1"/>
    <w:rsid w:val="00087D94"/>
    <w:rsid w:val="00087E78"/>
    <w:rsid w:val="00087F4A"/>
    <w:rsid w:val="000A2731"/>
    <w:rsid w:val="000A4731"/>
    <w:rsid w:val="000A4B5D"/>
    <w:rsid w:val="000A5361"/>
    <w:rsid w:val="000A6673"/>
    <w:rsid w:val="000B150B"/>
    <w:rsid w:val="000B3C24"/>
    <w:rsid w:val="000B729E"/>
    <w:rsid w:val="000C0DD4"/>
    <w:rsid w:val="000C342B"/>
    <w:rsid w:val="000C3F4A"/>
    <w:rsid w:val="000C4DB1"/>
    <w:rsid w:val="000C5A51"/>
    <w:rsid w:val="000C697D"/>
    <w:rsid w:val="000C7B53"/>
    <w:rsid w:val="000D1939"/>
    <w:rsid w:val="000D5447"/>
    <w:rsid w:val="000F51A5"/>
    <w:rsid w:val="00107CAA"/>
    <w:rsid w:val="00110C47"/>
    <w:rsid w:val="00114F0E"/>
    <w:rsid w:val="00123EA6"/>
    <w:rsid w:val="00127C17"/>
    <w:rsid w:val="00130E20"/>
    <w:rsid w:val="00133F7A"/>
    <w:rsid w:val="0013681D"/>
    <w:rsid w:val="00136F32"/>
    <w:rsid w:val="0014295B"/>
    <w:rsid w:val="00146260"/>
    <w:rsid w:val="00155C62"/>
    <w:rsid w:val="00157993"/>
    <w:rsid w:val="00160D56"/>
    <w:rsid w:val="001619A4"/>
    <w:rsid w:val="001639D6"/>
    <w:rsid w:val="001657BF"/>
    <w:rsid w:val="0017719B"/>
    <w:rsid w:val="00182157"/>
    <w:rsid w:val="0018261E"/>
    <w:rsid w:val="00183A9F"/>
    <w:rsid w:val="001854C4"/>
    <w:rsid w:val="00185BCA"/>
    <w:rsid w:val="00186994"/>
    <w:rsid w:val="00192B82"/>
    <w:rsid w:val="001A6D42"/>
    <w:rsid w:val="001B3C10"/>
    <w:rsid w:val="001B45E8"/>
    <w:rsid w:val="001B57A6"/>
    <w:rsid w:val="001E0AAE"/>
    <w:rsid w:val="001E24BA"/>
    <w:rsid w:val="001E367D"/>
    <w:rsid w:val="001F320F"/>
    <w:rsid w:val="00203367"/>
    <w:rsid w:val="00206B8D"/>
    <w:rsid w:val="0021336A"/>
    <w:rsid w:val="00216D9A"/>
    <w:rsid w:val="0022249E"/>
    <w:rsid w:val="002227A0"/>
    <w:rsid w:val="002316BB"/>
    <w:rsid w:val="00231879"/>
    <w:rsid w:val="002401C2"/>
    <w:rsid w:val="002450B6"/>
    <w:rsid w:val="002463C7"/>
    <w:rsid w:val="002521F7"/>
    <w:rsid w:val="00284124"/>
    <w:rsid w:val="00284FD1"/>
    <w:rsid w:val="00291787"/>
    <w:rsid w:val="0029240B"/>
    <w:rsid w:val="00294401"/>
    <w:rsid w:val="00294B38"/>
    <w:rsid w:val="00295ABD"/>
    <w:rsid w:val="00296B7D"/>
    <w:rsid w:val="00296F7D"/>
    <w:rsid w:val="002A6DF3"/>
    <w:rsid w:val="002A7416"/>
    <w:rsid w:val="002B4853"/>
    <w:rsid w:val="002B5E60"/>
    <w:rsid w:val="002C3CA8"/>
    <w:rsid w:val="002C4092"/>
    <w:rsid w:val="002C674B"/>
    <w:rsid w:val="002D0E97"/>
    <w:rsid w:val="002D3BFF"/>
    <w:rsid w:val="002D478A"/>
    <w:rsid w:val="002D6F8F"/>
    <w:rsid w:val="002D70C1"/>
    <w:rsid w:val="002E0028"/>
    <w:rsid w:val="002E16D8"/>
    <w:rsid w:val="002E5B3A"/>
    <w:rsid w:val="002F2C3D"/>
    <w:rsid w:val="002F4F79"/>
    <w:rsid w:val="0030131D"/>
    <w:rsid w:val="0030589C"/>
    <w:rsid w:val="00306D47"/>
    <w:rsid w:val="003137E4"/>
    <w:rsid w:val="003172F0"/>
    <w:rsid w:val="00317622"/>
    <w:rsid w:val="003219FD"/>
    <w:rsid w:val="00334509"/>
    <w:rsid w:val="003352F2"/>
    <w:rsid w:val="00341A2F"/>
    <w:rsid w:val="003438DA"/>
    <w:rsid w:val="003501D9"/>
    <w:rsid w:val="00352FB0"/>
    <w:rsid w:val="003534DC"/>
    <w:rsid w:val="00353681"/>
    <w:rsid w:val="003573B5"/>
    <w:rsid w:val="003601BE"/>
    <w:rsid w:val="003636B9"/>
    <w:rsid w:val="00363863"/>
    <w:rsid w:val="003667E8"/>
    <w:rsid w:val="00370C35"/>
    <w:rsid w:val="00371C08"/>
    <w:rsid w:val="0037386D"/>
    <w:rsid w:val="0037618C"/>
    <w:rsid w:val="003767A3"/>
    <w:rsid w:val="00382B32"/>
    <w:rsid w:val="0038306E"/>
    <w:rsid w:val="00383101"/>
    <w:rsid w:val="003842F1"/>
    <w:rsid w:val="00386BF8"/>
    <w:rsid w:val="00393B4B"/>
    <w:rsid w:val="00393E3A"/>
    <w:rsid w:val="003A0381"/>
    <w:rsid w:val="003A0FFD"/>
    <w:rsid w:val="003A3624"/>
    <w:rsid w:val="003B109D"/>
    <w:rsid w:val="003B15D0"/>
    <w:rsid w:val="003B7768"/>
    <w:rsid w:val="003C2F59"/>
    <w:rsid w:val="003C3AE9"/>
    <w:rsid w:val="003C4559"/>
    <w:rsid w:val="003D0819"/>
    <w:rsid w:val="003D1FAE"/>
    <w:rsid w:val="003D767D"/>
    <w:rsid w:val="003E7363"/>
    <w:rsid w:val="003E7933"/>
    <w:rsid w:val="003F5283"/>
    <w:rsid w:val="003F67AC"/>
    <w:rsid w:val="00402C5B"/>
    <w:rsid w:val="00404C34"/>
    <w:rsid w:val="00405967"/>
    <w:rsid w:val="00410135"/>
    <w:rsid w:val="004139C8"/>
    <w:rsid w:val="00416738"/>
    <w:rsid w:val="00417C51"/>
    <w:rsid w:val="0042470B"/>
    <w:rsid w:val="004256DB"/>
    <w:rsid w:val="00425E49"/>
    <w:rsid w:val="004300AD"/>
    <w:rsid w:val="00431817"/>
    <w:rsid w:val="004376E8"/>
    <w:rsid w:val="00442FF8"/>
    <w:rsid w:val="00452B28"/>
    <w:rsid w:val="004554CA"/>
    <w:rsid w:val="004628BC"/>
    <w:rsid w:val="00464775"/>
    <w:rsid w:val="004674D3"/>
    <w:rsid w:val="0047305E"/>
    <w:rsid w:val="00483031"/>
    <w:rsid w:val="00486024"/>
    <w:rsid w:val="004920AA"/>
    <w:rsid w:val="00492391"/>
    <w:rsid w:val="00495570"/>
    <w:rsid w:val="00495F48"/>
    <w:rsid w:val="004B15E9"/>
    <w:rsid w:val="004B501F"/>
    <w:rsid w:val="004B537C"/>
    <w:rsid w:val="004C0711"/>
    <w:rsid w:val="004C1B19"/>
    <w:rsid w:val="004C2653"/>
    <w:rsid w:val="004D18B5"/>
    <w:rsid w:val="004D539C"/>
    <w:rsid w:val="004D5461"/>
    <w:rsid w:val="004E45B5"/>
    <w:rsid w:val="004E7058"/>
    <w:rsid w:val="004F0542"/>
    <w:rsid w:val="004F5B89"/>
    <w:rsid w:val="0050650A"/>
    <w:rsid w:val="00511719"/>
    <w:rsid w:val="00512394"/>
    <w:rsid w:val="00512487"/>
    <w:rsid w:val="0051273C"/>
    <w:rsid w:val="00516308"/>
    <w:rsid w:val="00516C9A"/>
    <w:rsid w:val="00520FA1"/>
    <w:rsid w:val="00524A35"/>
    <w:rsid w:val="0052729E"/>
    <w:rsid w:val="00533B83"/>
    <w:rsid w:val="00534A58"/>
    <w:rsid w:val="00536127"/>
    <w:rsid w:val="0053756E"/>
    <w:rsid w:val="00540818"/>
    <w:rsid w:val="00540F7F"/>
    <w:rsid w:val="00542874"/>
    <w:rsid w:val="00545864"/>
    <w:rsid w:val="005468A8"/>
    <w:rsid w:val="00550357"/>
    <w:rsid w:val="0056698C"/>
    <w:rsid w:val="00572424"/>
    <w:rsid w:val="0057288C"/>
    <w:rsid w:val="00572AB2"/>
    <w:rsid w:val="00577EB2"/>
    <w:rsid w:val="00580422"/>
    <w:rsid w:val="0058441F"/>
    <w:rsid w:val="00590D20"/>
    <w:rsid w:val="00591A11"/>
    <w:rsid w:val="005946F4"/>
    <w:rsid w:val="0059796D"/>
    <w:rsid w:val="005D75B9"/>
    <w:rsid w:val="005E0C8F"/>
    <w:rsid w:val="005E51F6"/>
    <w:rsid w:val="005F0B71"/>
    <w:rsid w:val="005F16AB"/>
    <w:rsid w:val="005F62CF"/>
    <w:rsid w:val="005F6C5C"/>
    <w:rsid w:val="006005CA"/>
    <w:rsid w:val="00602F46"/>
    <w:rsid w:val="006074C9"/>
    <w:rsid w:val="006113EB"/>
    <w:rsid w:val="00614B94"/>
    <w:rsid w:val="00623AF9"/>
    <w:rsid w:val="00627754"/>
    <w:rsid w:val="00645B59"/>
    <w:rsid w:val="00653546"/>
    <w:rsid w:val="00656935"/>
    <w:rsid w:val="006648A7"/>
    <w:rsid w:val="00666A6D"/>
    <w:rsid w:val="00680229"/>
    <w:rsid w:val="0068160A"/>
    <w:rsid w:val="006873E9"/>
    <w:rsid w:val="00690738"/>
    <w:rsid w:val="006934B3"/>
    <w:rsid w:val="0069442D"/>
    <w:rsid w:val="0069718E"/>
    <w:rsid w:val="006A4A95"/>
    <w:rsid w:val="006B14D2"/>
    <w:rsid w:val="006B15FA"/>
    <w:rsid w:val="006B55C4"/>
    <w:rsid w:val="006B583B"/>
    <w:rsid w:val="006B6A82"/>
    <w:rsid w:val="006C39EC"/>
    <w:rsid w:val="006C3FD2"/>
    <w:rsid w:val="006C4664"/>
    <w:rsid w:val="006C46E0"/>
    <w:rsid w:val="006D47C5"/>
    <w:rsid w:val="006D5341"/>
    <w:rsid w:val="006E2298"/>
    <w:rsid w:val="006E2CC8"/>
    <w:rsid w:val="006E6D23"/>
    <w:rsid w:val="006E6DCF"/>
    <w:rsid w:val="006E7EB3"/>
    <w:rsid w:val="006F3E0B"/>
    <w:rsid w:val="006F6971"/>
    <w:rsid w:val="0070112D"/>
    <w:rsid w:val="00711506"/>
    <w:rsid w:val="00711F9B"/>
    <w:rsid w:val="0071292D"/>
    <w:rsid w:val="00713D22"/>
    <w:rsid w:val="007144E0"/>
    <w:rsid w:val="00714D84"/>
    <w:rsid w:val="0071528F"/>
    <w:rsid w:val="00723503"/>
    <w:rsid w:val="00730C6E"/>
    <w:rsid w:val="007314A6"/>
    <w:rsid w:val="00734FF5"/>
    <w:rsid w:val="0074091E"/>
    <w:rsid w:val="007439FC"/>
    <w:rsid w:val="00745CE2"/>
    <w:rsid w:val="00746AD1"/>
    <w:rsid w:val="00747D54"/>
    <w:rsid w:val="007510BD"/>
    <w:rsid w:val="00754435"/>
    <w:rsid w:val="00755F1B"/>
    <w:rsid w:val="007562BD"/>
    <w:rsid w:val="00762418"/>
    <w:rsid w:val="007643ED"/>
    <w:rsid w:val="00765621"/>
    <w:rsid w:val="00783E7E"/>
    <w:rsid w:val="00786D2E"/>
    <w:rsid w:val="00791E2B"/>
    <w:rsid w:val="007926C9"/>
    <w:rsid w:val="00797D16"/>
    <w:rsid w:val="007A1BB6"/>
    <w:rsid w:val="007A1BCD"/>
    <w:rsid w:val="007A45E4"/>
    <w:rsid w:val="007A4767"/>
    <w:rsid w:val="007A5B14"/>
    <w:rsid w:val="007A610C"/>
    <w:rsid w:val="007B0B9B"/>
    <w:rsid w:val="007B18ED"/>
    <w:rsid w:val="007B1FF8"/>
    <w:rsid w:val="007B2854"/>
    <w:rsid w:val="007B4B4E"/>
    <w:rsid w:val="007B5EF2"/>
    <w:rsid w:val="007B700E"/>
    <w:rsid w:val="007C2DD9"/>
    <w:rsid w:val="007C3027"/>
    <w:rsid w:val="007D17E5"/>
    <w:rsid w:val="007D43D3"/>
    <w:rsid w:val="007D691A"/>
    <w:rsid w:val="007E2717"/>
    <w:rsid w:val="007E62D0"/>
    <w:rsid w:val="007F2B44"/>
    <w:rsid w:val="007F616D"/>
    <w:rsid w:val="00802963"/>
    <w:rsid w:val="00804D03"/>
    <w:rsid w:val="0081411B"/>
    <w:rsid w:val="00815320"/>
    <w:rsid w:val="00823A5F"/>
    <w:rsid w:val="00827279"/>
    <w:rsid w:val="008326A1"/>
    <w:rsid w:val="008353DB"/>
    <w:rsid w:val="0084427B"/>
    <w:rsid w:val="008453EE"/>
    <w:rsid w:val="00854CB5"/>
    <w:rsid w:val="00860FD6"/>
    <w:rsid w:val="0086260D"/>
    <w:rsid w:val="008724AA"/>
    <w:rsid w:val="00890ACD"/>
    <w:rsid w:val="00894455"/>
    <w:rsid w:val="0089468F"/>
    <w:rsid w:val="008A0223"/>
    <w:rsid w:val="008A19C4"/>
    <w:rsid w:val="008A211B"/>
    <w:rsid w:val="008A6013"/>
    <w:rsid w:val="008B50C9"/>
    <w:rsid w:val="008C1814"/>
    <w:rsid w:val="008C258A"/>
    <w:rsid w:val="008C3103"/>
    <w:rsid w:val="008C3DDB"/>
    <w:rsid w:val="008C7CC5"/>
    <w:rsid w:val="008D73BC"/>
    <w:rsid w:val="008E1302"/>
    <w:rsid w:val="008E48EF"/>
    <w:rsid w:val="008F350D"/>
    <w:rsid w:val="008F4C05"/>
    <w:rsid w:val="008F518E"/>
    <w:rsid w:val="0090130C"/>
    <w:rsid w:val="00902033"/>
    <w:rsid w:val="009028E6"/>
    <w:rsid w:val="00903A56"/>
    <w:rsid w:val="00911A5B"/>
    <w:rsid w:val="00913790"/>
    <w:rsid w:val="00913AA2"/>
    <w:rsid w:val="00913EEF"/>
    <w:rsid w:val="00914257"/>
    <w:rsid w:val="009210F2"/>
    <w:rsid w:val="009212AC"/>
    <w:rsid w:val="00923276"/>
    <w:rsid w:val="009267C1"/>
    <w:rsid w:val="00933225"/>
    <w:rsid w:val="009366E8"/>
    <w:rsid w:val="009367F3"/>
    <w:rsid w:val="00940250"/>
    <w:rsid w:val="009413F3"/>
    <w:rsid w:val="009430C7"/>
    <w:rsid w:val="0094342E"/>
    <w:rsid w:val="00946E37"/>
    <w:rsid w:val="00946EBE"/>
    <w:rsid w:val="00950BFF"/>
    <w:rsid w:val="00951C59"/>
    <w:rsid w:val="00952FBA"/>
    <w:rsid w:val="009535AF"/>
    <w:rsid w:val="009714D3"/>
    <w:rsid w:val="009769CC"/>
    <w:rsid w:val="00977105"/>
    <w:rsid w:val="00980AA4"/>
    <w:rsid w:val="0098428C"/>
    <w:rsid w:val="00990035"/>
    <w:rsid w:val="0099093C"/>
    <w:rsid w:val="00995708"/>
    <w:rsid w:val="009973F0"/>
    <w:rsid w:val="009A4088"/>
    <w:rsid w:val="009B1433"/>
    <w:rsid w:val="009B57D3"/>
    <w:rsid w:val="009B5FD9"/>
    <w:rsid w:val="009C5C4E"/>
    <w:rsid w:val="009F02BD"/>
    <w:rsid w:val="009F037C"/>
    <w:rsid w:val="00A00B19"/>
    <w:rsid w:val="00A03998"/>
    <w:rsid w:val="00A0502D"/>
    <w:rsid w:val="00A07858"/>
    <w:rsid w:val="00A10BD8"/>
    <w:rsid w:val="00A1603B"/>
    <w:rsid w:val="00A2799A"/>
    <w:rsid w:val="00A330FB"/>
    <w:rsid w:val="00A5211A"/>
    <w:rsid w:val="00A54456"/>
    <w:rsid w:val="00A55190"/>
    <w:rsid w:val="00A667F5"/>
    <w:rsid w:val="00A67D01"/>
    <w:rsid w:val="00A70CC9"/>
    <w:rsid w:val="00A72866"/>
    <w:rsid w:val="00A8115E"/>
    <w:rsid w:val="00A82FCB"/>
    <w:rsid w:val="00A833A4"/>
    <w:rsid w:val="00A953EA"/>
    <w:rsid w:val="00AA4B61"/>
    <w:rsid w:val="00AA7646"/>
    <w:rsid w:val="00AB5E5E"/>
    <w:rsid w:val="00AD1559"/>
    <w:rsid w:val="00AD53BE"/>
    <w:rsid w:val="00AE1909"/>
    <w:rsid w:val="00AE55E2"/>
    <w:rsid w:val="00AF3441"/>
    <w:rsid w:val="00B00EFB"/>
    <w:rsid w:val="00B12675"/>
    <w:rsid w:val="00B13748"/>
    <w:rsid w:val="00B155B6"/>
    <w:rsid w:val="00B233BC"/>
    <w:rsid w:val="00B23BBA"/>
    <w:rsid w:val="00B251F0"/>
    <w:rsid w:val="00B25F27"/>
    <w:rsid w:val="00B3117E"/>
    <w:rsid w:val="00B32E2D"/>
    <w:rsid w:val="00B41B36"/>
    <w:rsid w:val="00B42CD5"/>
    <w:rsid w:val="00B451BB"/>
    <w:rsid w:val="00B47150"/>
    <w:rsid w:val="00B50542"/>
    <w:rsid w:val="00B540D2"/>
    <w:rsid w:val="00B57B55"/>
    <w:rsid w:val="00B63204"/>
    <w:rsid w:val="00B637E1"/>
    <w:rsid w:val="00B66A75"/>
    <w:rsid w:val="00B674D1"/>
    <w:rsid w:val="00B71E41"/>
    <w:rsid w:val="00B80656"/>
    <w:rsid w:val="00B807C5"/>
    <w:rsid w:val="00B83B90"/>
    <w:rsid w:val="00B8508E"/>
    <w:rsid w:val="00B8676C"/>
    <w:rsid w:val="00B8759F"/>
    <w:rsid w:val="00B91D06"/>
    <w:rsid w:val="00B93216"/>
    <w:rsid w:val="00B94CE1"/>
    <w:rsid w:val="00B9538F"/>
    <w:rsid w:val="00B96B6D"/>
    <w:rsid w:val="00B9733A"/>
    <w:rsid w:val="00BA52C5"/>
    <w:rsid w:val="00BA61EA"/>
    <w:rsid w:val="00BB016D"/>
    <w:rsid w:val="00BB0B60"/>
    <w:rsid w:val="00BB207C"/>
    <w:rsid w:val="00BB336E"/>
    <w:rsid w:val="00BC20BA"/>
    <w:rsid w:val="00BC296A"/>
    <w:rsid w:val="00BD022B"/>
    <w:rsid w:val="00BE7A59"/>
    <w:rsid w:val="00BF2557"/>
    <w:rsid w:val="00BF2E8A"/>
    <w:rsid w:val="00BF653A"/>
    <w:rsid w:val="00C05612"/>
    <w:rsid w:val="00C10E2B"/>
    <w:rsid w:val="00C303D2"/>
    <w:rsid w:val="00C34014"/>
    <w:rsid w:val="00C3679C"/>
    <w:rsid w:val="00C36CB9"/>
    <w:rsid w:val="00C406B2"/>
    <w:rsid w:val="00C407BE"/>
    <w:rsid w:val="00C407C1"/>
    <w:rsid w:val="00C4164F"/>
    <w:rsid w:val="00C432EF"/>
    <w:rsid w:val="00C462F8"/>
    <w:rsid w:val="00C465E3"/>
    <w:rsid w:val="00C467A9"/>
    <w:rsid w:val="00C5146D"/>
    <w:rsid w:val="00C62532"/>
    <w:rsid w:val="00C63AC8"/>
    <w:rsid w:val="00C64046"/>
    <w:rsid w:val="00C64C40"/>
    <w:rsid w:val="00C7377B"/>
    <w:rsid w:val="00C75EAE"/>
    <w:rsid w:val="00C82BDA"/>
    <w:rsid w:val="00C967A1"/>
    <w:rsid w:val="00CA53DA"/>
    <w:rsid w:val="00CB04D2"/>
    <w:rsid w:val="00CB1320"/>
    <w:rsid w:val="00CB479E"/>
    <w:rsid w:val="00CC5724"/>
    <w:rsid w:val="00CD0179"/>
    <w:rsid w:val="00CE0FDD"/>
    <w:rsid w:val="00CE2C4A"/>
    <w:rsid w:val="00CF01EC"/>
    <w:rsid w:val="00CF76E0"/>
    <w:rsid w:val="00D00536"/>
    <w:rsid w:val="00D02957"/>
    <w:rsid w:val="00D05DAD"/>
    <w:rsid w:val="00D111C6"/>
    <w:rsid w:val="00D111FD"/>
    <w:rsid w:val="00D13B14"/>
    <w:rsid w:val="00D13E46"/>
    <w:rsid w:val="00D13EA6"/>
    <w:rsid w:val="00D16544"/>
    <w:rsid w:val="00D16756"/>
    <w:rsid w:val="00D27FCA"/>
    <w:rsid w:val="00D32111"/>
    <w:rsid w:val="00D4376E"/>
    <w:rsid w:val="00D55AB2"/>
    <w:rsid w:val="00D55F04"/>
    <w:rsid w:val="00D578C7"/>
    <w:rsid w:val="00D578C9"/>
    <w:rsid w:val="00D57B7D"/>
    <w:rsid w:val="00D60CAF"/>
    <w:rsid w:val="00D61B22"/>
    <w:rsid w:val="00D63C09"/>
    <w:rsid w:val="00D64C11"/>
    <w:rsid w:val="00D665B9"/>
    <w:rsid w:val="00D672C1"/>
    <w:rsid w:val="00D73A12"/>
    <w:rsid w:val="00D73A8A"/>
    <w:rsid w:val="00D77253"/>
    <w:rsid w:val="00D77283"/>
    <w:rsid w:val="00D77E5E"/>
    <w:rsid w:val="00D8180B"/>
    <w:rsid w:val="00D83CAF"/>
    <w:rsid w:val="00D91451"/>
    <w:rsid w:val="00D916AA"/>
    <w:rsid w:val="00D92803"/>
    <w:rsid w:val="00D92EC4"/>
    <w:rsid w:val="00D9376A"/>
    <w:rsid w:val="00D93785"/>
    <w:rsid w:val="00D9775B"/>
    <w:rsid w:val="00DA0584"/>
    <w:rsid w:val="00DA233D"/>
    <w:rsid w:val="00DA4F19"/>
    <w:rsid w:val="00DA5B2E"/>
    <w:rsid w:val="00DB3363"/>
    <w:rsid w:val="00DB4017"/>
    <w:rsid w:val="00DC10D3"/>
    <w:rsid w:val="00DD2795"/>
    <w:rsid w:val="00DE2964"/>
    <w:rsid w:val="00DE4AC1"/>
    <w:rsid w:val="00DE5CD7"/>
    <w:rsid w:val="00DF18D1"/>
    <w:rsid w:val="00DF7F63"/>
    <w:rsid w:val="00E00C8D"/>
    <w:rsid w:val="00E00DE4"/>
    <w:rsid w:val="00E20140"/>
    <w:rsid w:val="00E20B12"/>
    <w:rsid w:val="00E3465B"/>
    <w:rsid w:val="00E500E3"/>
    <w:rsid w:val="00E5020B"/>
    <w:rsid w:val="00E5193B"/>
    <w:rsid w:val="00E54A95"/>
    <w:rsid w:val="00E55898"/>
    <w:rsid w:val="00E611DA"/>
    <w:rsid w:val="00E62686"/>
    <w:rsid w:val="00E653ED"/>
    <w:rsid w:val="00E664E5"/>
    <w:rsid w:val="00E7394E"/>
    <w:rsid w:val="00E74BC5"/>
    <w:rsid w:val="00E75BF8"/>
    <w:rsid w:val="00E76446"/>
    <w:rsid w:val="00E831F2"/>
    <w:rsid w:val="00E91288"/>
    <w:rsid w:val="00E92C3E"/>
    <w:rsid w:val="00E936C1"/>
    <w:rsid w:val="00E938A0"/>
    <w:rsid w:val="00EA0555"/>
    <w:rsid w:val="00EA265C"/>
    <w:rsid w:val="00EA4985"/>
    <w:rsid w:val="00EB153A"/>
    <w:rsid w:val="00EB180E"/>
    <w:rsid w:val="00EB23A3"/>
    <w:rsid w:val="00EB73AB"/>
    <w:rsid w:val="00EC0858"/>
    <w:rsid w:val="00EC0F0F"/>
    <w:rsid w:val="00EC279D"/>
    <w:rsid w:val="00EC4C9D"/>
    <w:rsid w:val="00EC58DE"/>
    <w:rsid w:val="00EC5E76"/>
    <w:rsid w:val="00ED3F23"/>
    <w:rsid w:val="00ED684D"/>
    <w:rsid w:val="00EE44FB"/>
    <w:rsid w:val="00EE4C61"/>
    <w:rsid w:val="00EE503A"/>
    <w:rsid w:val="00EE5390"/>
    <w:rsid w:val="00EE7EB4"/>
    <w:rsid w:val="00EF5E38"/>
    <w:rsid w:val="00F01506"/>
    <w:rsid w:val="00F027FB"/>
    <w:rsid w:val="00F02D19"/>
    <w:rsid w:val="00F04593"/>
    <w:rsid w:val="00F12293"/>
    <w:rsid w:val="00F1313D"/>
    <w:rsid w:val="00F131C3"/>
    <w:rsid w:val="00F17D9B"/>
    <w:rsid w:val="00F24245"/>
    <w:rsid w:val="00F2579E"/>
    <w:rsid w:val="00F26557"/>
    <w:rsid w:val="00F27D68"/>
    <w:rsid w:val="00F3429F"/>
    <w:rsid w:val="00F35D2B"/>
    <w:rsid w:val="00F36C9D"/>
    <w:rsid w:val="00F4183B"/>
    <w:rsid w:val="00F41FD8"/>
    <w:rsid w:val="00F4450F"/>
    <w:rsid w:val="00F47AD8"/>
    <w:rsid w:val="00F54C8B"/>
    <w:rsid w:val="00F65257"/>
    <w:rsid w:val="00F70A98"/>
    <w:rsid w:val="00F70DDE"/>
    <w:rsid w:val="00F71FE9"/>
    <w:rsid w:val="00F731F5"/>
    <w:rsid w:val="00F74023"/>
    <w:rsid w:val="00F8005F"/>
    <w:rsid w:val="00F80CF9"/>
    <w:rsid w:val="00F85ECC"/>
    <w:rsid w:val="00F86A37"/>
    <w:rsid w:val="00F91291"/>
    <w:rsid w:val="00F91B81"/>
    <w:rsid w:val="00F921C4"/>
    <w:rsid w:val="00F922DF"/>
    <w:rsid w:val="00F938DA"/>
    <w:rsid w:val="00F9416F"/>
    <w:rsid w:val="00F941BF"/>
    <w:rsid w:val="00F94774"/>
    <w:rsid w:val="00FA0555"/>
    <w:rsid w:val="00FA32CF"/>
    <w:rsid w:val="00FB228F"/>
    <w:rsid w:val="00FB416F"/>
    <w:rsid w:val="00FB6D47"/>
    <w:rsid w:val="00FD6729"/>
    <w:rsid w:val="00FE127C"/>
    <w:rsid w:val="00FE2687"/>
    <w:rsid w:val="00FE2892"/>
    <w:rsid w:val="00FE5A13"/>
    <w:rsid w:val="00FF2CB3"/>
    <w:rsid w:val="00FF5F5B"/>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youtube.com/watch?v=qxbJd_CIfGY" TargetMode="External"/><Relationship Id="rId3" Type="http://schemas.openxmlformats.org/officeDocument/2006/relationships/customXml" Target="../customXml/item3.xml"/><Relationship Id="rId21" Type="http://schemas.openxmlformats.org/officeDocument/2006/relationships/hyperlink" Target="https://www.youtube.com/watch?v=qxbJd_CIfGY" TargetMode="External"/><Relationship Id="rId34" Type="http://schemas.openxmlformats.org/officeDocument/2006/relationships/hyperlink" Target="http://www.pxsoft.net/blog/" TargetMode="External"/><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es.scribd.com/doc/68381546/Muestra-de-Brief-Creativo-Pepsi-Co" TargetMode="External"/><Relationship Id="rId33" Type="http://schemas.openxmlformats.org/officeDocument/2006/relationships/hyperlink" Target="https://es.scribd.com/doc/68381546/Muestra-de-Brief-Creativo-Pepsi-Co" TargetMode="External"/><Relationship Id="rId38" Type="http://schemas.openxmlformats.org/officeDocument/2006/relationships/hyperlink" Target="https://www.youtube.com/watch?v=NDBLrmJ6XrU"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NDBLrmJ6XrU" TargetMode="External"/><Relationship Id="rId29"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youtube.com/watch?v=NDBLrmJ6XrU" TargetMode="External"/><Relationship Id="rId37" Type="http://schemas.openxmlformats.org/officeDocument/2006/relationships/hyperlink" Target="https://www.google.com/url?sa=t&amp;source=web&amp;rct=j&amp;opi=89978449&amp;url=https://arquivo.bocc.ubi.pt/pag/gonzalez-onate-cristina-estrategias-de-comunicacion-publicitaria.pdf&amp;ved=2ahUKEwj78baorOOIAxVxTjABHY4ZA74QFnoECBYQAQ&amp;usg=AOvVaw2cM67sjwXZFGCou0NIRuJq" TargetMode="External"/><Relationship Id="rId40" Type="http://schemas.openxmlformats.org/officeDocument/2006/relationships/hyperlink" Target="https://ojs.ehu.eus/index.php/Zer/article/view/3652/3284"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youtube.com/watch?v=6vlN4DZVQGc" TargetMode="External"/><Relationship Id="rId28" Type="http://schemas.openxmlformats.org/officeDocument/2006/relationships/hyperlink" Target="C://Users/HP-Laptop/AppData/Local/Microsoft/Windows/INetCache/IE/71YYZHJI/brief%5b1%5d.pdf" TargetMode="External"/><Relationship Id="rId36" Type="http://schemas.openxmlformats.org/officeDocument/2006/relationships/hyperlink" Target="http://bienpensado.com/la-psicologia-del-color-en-marketing/"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sena.edu.co/es-co/transparencia/ProyectoNorma/res_1-1910_manual_identidad_corporativa_2022.pdf"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4ghDpL7vTdg"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svg"/><Relationship Id="rId35" Type="http://schemas.openxmlformats.org/officeDocument/2006/relationships/hyperlink" Target="https://docta.ucm.es/rest/api/core/bitstreams/bda65007-6c54-4d78-856e-b904620e6714/content"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30</Pages>
  <Words>4928</Words>
  <Characters>27106</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Diseño y creatividad publicitaria</vt:lpstr>
    </vt:vector>
  </TitlesOfParts>
  <Company/>
  <LinksUpToDate>false</LinksUpToDate>
  <CharactersWithSpaces>31971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creatividad publicitaria</dc:title>
  <dc:subject/>
  <dc:creator>SENA</dc:creator>
  <cp:keywords/>
  <dc:description/>
  <cp:lastModifiedBy>Andrew Gonzalez</cp:lastModifiedBy>
  <cp:revision>35</cp:revision>
  <cp:lastPrinted>2024-10-07T23:14:00Z</cp:lastPrinted>
  <dcterms:created xsi:type="dcterms:W3CDTF">2024-10-07T21:16:00Z</dcterms:created>
  <dcterms:modified xsi:type="dcterms:W3CDTF">2024-10-07T23:14:00Z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