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85BFFAE">
                <wp:simplePos x="0" y="0"/>
                <wp:positionH relativeFrom="column">
                  <wp:posOffset>-253365</wp:posOffset>
                </wp:positionH>
                <wp:positionV relativeFrom="paragraph">
                  <wp:posOffset>336550</wp:posOffset>
                </wp:positionV>
                <wp:extent cx="6209665" cy="18954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95475"/>
                        </a:xfrm>
                        <a:prstGeom prst="rect">
                          <a:avLst/>
                        </a:prstGeom>
                        <a:noFill/>
                        <a:ln>
                          <a:noFill/>
                        </a:ln>
                        <a:effectLst/>
                      </wps:spPr>
                      <wps:txbx>
                        <w:txbxContent>
                          <w:p w14:paraId="13999F63" w14:textId="3BE9425B" w:rsidR="00C407C1" w:rsidRPr="007749D0" w:rsidRDefault="00D2262B" w:rsidP="007F2B44">
                            <w:pPr>
                              <w:pStyle w:val="TituloPortada"/>
                              <w:ind w:firstLine="0"/>
                            </w:pPr>
                            <w:r w:rsidRPr="00D2262B">
                              <w:t>Formulación de proyectos agropecuarios bajo el enfoque metodológico de marco lógico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6.5pt;width:488.95pt;height:14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cd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1Xy2nMc7IH8+bsn5Dxo7ESaF&#10;JM5AhIfjo/OBDuTPLeE2gw9N28YctOavDW4cd3QM0vl0EBP4j0r8sBvO5uywPLEswjFk/Cl4UiP9&#10;kqLngBXS/TwAaSnaj4atWaWzWUhkXMzmy4wXdF3ZXVfAKIYqpJdinG59TPFI+I4trJooLtAbmZyN&#10;5+BEzeeQh2Rer2PXn6+4+Q0AAP//AwBQSwMEFAAGAAgAAAAhADOK7zfeAAAACgEAAA8AAABkcnMv&#10;ZG93bnJldi54bWxMj01PwzAMhu9I/IfISNy2ZJSitas7IRBXEOND2i1rvbaicaomW8u/x5zgZsuP&#10;Xj9vsZ1dr840hs4zwmppQBFXvu64QXh/e1qsQYVouba9Z0L4pgDb8vKisHntJ36l8y42SkI45Bah&#10;jXHItQ5VS86GpR+I5Xb0o7NR1rHR9WgnCXe9vjHmTjvbsXxo7UAPLVVfu5ND+Hg+7j9vzUvz6NJh&#10;8rPR7DKNeH01329ARZrjHwy/+qIOpTgd/InroHqERZJlgiKkiXQSIEvWMhwQknSVgi4L/b9C+QMA&#10;AP//AwBQSwECLQAUAAYACAAAACEAtoM4kv4AAADhAQAAEwAAAAAAAAAAAAAAAAAAAAAAW0NvbnRl&#10;bnRfVHlwZXNdLnhtbFBLAQItABQABgAIAAAAIQA4/SH/1gAAAJQBAAALAAAAAAAAAAAAAAAAAC8B&#10;AABfcmVscy8ucmVsc1BLAQItABQABgAIAAAAIQC6ncdm+AEAANIDAAAOAAAAAAAAAAAAAAAAAC4C&#10;AABkcnMvZTJvRG9jLnhtbFBLAQItABQABgAIAAAAIQAziu833gAAAAoBAAAPAAAAAAAAAAAAAAAA&#10;AFIEAABkcnMvZG93bnJldi54bWxQSwUGAAAAAAQABADzAAAAXQUAAAAA&#10;" filled="f" stroked="f">
                <v:textbox>
                  <w:txbxContent>
                    <w:p w14:paraId="13999F63" w14:textId="3BE9425B" w:rsidR="00C407C1" w:rsidRPr="007749D0" w:rsidRDefault="00D2262B" w:rsidP="007F2B44">
                      <w:pPr>
                        <w:pStyle w:val="TituloPortada"/>
                        <w:ind w:firstLine="0"/>
                      </w:pPr>
                      <w:r w:rsidRPr="00D2262B">
                        <w:t>Formulación de proyectos agropecuarios bajo el enfoque metodológico de marco lógico</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7E058E7" w14:textId="544B76F5" w:rsidR="00C34CBE" w:rsidRPr="005F0B71" w:rsidRDefault="00D2262B" w:rsidP="00C407C1">
      <w:pPr>
        <w:pBdr>
          <w:bottom w:val="single" w:sz="12" w:space="1" w:color="auto"/>
        </w:pBdr>
        <w:rPr>
          <w:rFonts w:ascii="Calibri" w:hAnsi="Calibri"/>
          <w:color w:val="000000" w:themeColor="text1"/>
          <w:kern w:val="0"/>
          <w:lang w:val="es-419"/>
          <w14:ligatures w14:val="none"/>
        </w:rPr>
      </w:pPr>
      <w:r w:rsidRPr="00D2262B">
        <w:rPr>
          <w:rFonts w:ascii="Calibri" w:hAnsi="Calibri"/>
          <w:color w:val="000000" w:themeColor="text1"/>
          <w:kern w:val="0"/>
          <w:lang w:val="es-419"/>
          <w14:ligatures w14:val="none"/>
        </w:rPr>
        <w:t>El marco lógico es una metodología versátil y potente que permite un análisis amplio y participativo de problemas y soluciones. Considera el contexto, actores, causas, riesgos y alternativas, utilizando un enfoque sistémico y organizado. Se divide en tres fases: identificación del problema, selección de la mejor solución y construcción de la matriz de marco lógico.</w:t>
      </w:r>
    </w:p>
    <w:p w14:paraId="676EB408" w14:textId="1BCC4411" w:rsidR="00C407C1" w:rsidRPr="005F0B71" w:rsidRDefault="00D2262B" w:rsidP="00D2262B">
      <w:pPr>
        <w:ind w:left="3539"/>
        <w:rPr>
          <w:lang w:val="es-419"/>
        </w:rPr>
      </w:pPr>
      <w:r>
        <w:rPr>
          <w:rFonts w:ascii="Calibri" w:hAnsi="Calibri"/>
          <w:b/>
          <w:bCs/>
          <w:color w:val="000000" w:themeColor="text1"/>
          <w:kern w:val="0"/>
          <w:lang w:val="es-419"/>
          <w14:ligatures w14:val="none"/>
        </w:rPr>
        <w:t>Julio</w:t>
      </w:r>
      <w:r w:rsidR="00C407C1" w:rsidRPr="005F0B71">
        <w:rPr>
          <w:rFonts w:ascii="Calibri" w:hAnsi="Calibri"/>
          <w:b/>
          <w:bCs/>
          <w:color w:val="000000" w:themeColor="text1"/>
          <w:kern w:val="0"/>
          <w:lang w:val="es-419"/>
          <w14:ligatures w14:val="none"/>
        </w:rPr>
        <w:t xml:space="preserve"> 202</w:t>
      </w:r>
      <w:r w:rsidR="005B7C83">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rsidP="00DB5154">
          <w:pPr>
            <w:pStyle w:val="TtuloTDC"/>
            <w:rPr>
              <w:lang w:val="es-419"/>
            </w:rPr>
          </w:pPr>
          <w:r w:rsidRPr="005F0B71">
            <w:rPr>
              <w:lang w:val="es-419"/>
            </w:rPr>
            <w:t>Tabla de c</w:t>
          </w:r>
          <w:r w:rsidR="000434FA" w:rsidRPr="005F0B71">
            <w:rPr>
              <w:lang w:val="es-419"/>
            </w:rPr>
            <w:t>ontenido</w:t>
          </w:r>
        </w:p>
        <w:p w14:paraId="1C03E65D" w14:textId="084F2FD9" w:rsidR="00CB1B72"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6349694" w:history="1">
            <w:r w:rsidR="00CB1B72" w:rsidRPr="00A64680">
              <w:rPr>
                <w:rStyle w:val="Hipervnculo"/>
                <w:noProof/>
              </w:rPr>
              <w:t>Introducción</w:t>
            </w:r>
            <w:r w:rsidR="00CB1B72">
              <w:rPr>
                <w:noProof/>
                <w:webHidden/>
              </w:rPr>
              <w:tab/>
            </w:r>
            <w:r w:rsidR="00CB1B72">
              <w:rPr>
                <w:noProof/>
                <w:webHidden/>
              </w:rPr>
              <w:fldChar w:fldCharType="begin"/>
            </w:r>
            <w:r w:rsidR="00CB1B72">
              <w:rPr>
                <w:noProof/>
                <w:webHidden/>
              </w:rPr>
              <w:instrText xml:space="preserve"> PAGEREF _Toc176349694 \h </w:instrText>
            </w:r>
            <w:r w:rsidR="00CB1B72">
              <w:rPr>
                <w:noProof/>
                <w:webHidden/>
              </w:rPr>
            </w:r>
            <w:r w:rsidR="00CB1B72">
              <w:rPr>
                <w:noProof/>
                <w:webHidden/>
              </w:rPr>
              <w:fldChar w:fldCharType="separate"/>
            </w:r>
            <w:r w:rsidR="00F86A1B">
              <w:rPr>
                <w:noProof/>
                <w:webHidden/>
              </w:rPr>
              <w:t>1</w:t>
            </w:r>
            <w:r w:rsidR="00CB1B72">
              <w:rPr>
                <w:noProof/>
                <w:webHidden/>
              </w:rPr>
              <w:fldChar w:fldCharType="end"/>
            </w:r>
          </w:hyperlink>
        </w:p>
        <w:p w14:paraId="5CA9456A" w14:textId="46120310" w:rsidR="00CB1B72" w:rsidRDefault="00CB1B72">
          <w:pPr>
            <w:pStyle w:val="TDC1"/>
            <w:tabs>
              <w:tab w:val="left" w:pos="1320"/>
              <w:tab w:val="right" w:leader="dot" w:pos="9962"/>
            </w:tabs>
            <w:rPr>
              <w:rFonts w:eastAsiaTheme="minorEastAsia"/>
              <w:noProof/>
              <w:kern w:val="0"/>
              <w:sz w:val="22"/>
              <w:lang w:eastAsia="es-CO"/>
              <w14:ligatures w14:val="none"/>
            </w:rPr>
          </w:pPr>
          <w:hyperlink w:anchor="_Toc176349695" w:history="1">
            <w:r w:rsidRPr="00A64680">
              <w:rPr>
                <w:rStyle w:val="Hipervnculo"/>
                <w:noProof/>
              </w:rPr>
              <w:t>1.</w:t>
            </w:r>
            <w:r>
              <w:rPr>
                <w:rFonts w:eastAsiaTheme="minorEastAsia"/>
                <w:noProof/>
                <w:kern w:val="0"/>
                <w:sz w:val="22"/>
                <w:lang w:eastAsia="es-CO"/>
                <w14:ligatures w14:val="none"/>
              </w:rPr>
              <w:tab/>
            </w:r>
            <w:r w:rsidRPr="00A64680">
              <w:rPr>
                <w:rStyle w:val="Hipervnculo"/>
                <w:noProof/>
              </w:rPr>
              <w:t>Generalidades del enfoque de marco lógico</w:t>
            </w:r>
            <w:r>
              <w:rPr>
                <w:noProof/>
                <w:webHidden/>
              </w:rPr>
              <w:tab/>
            </w:r>
            <w:r>
              <w:rPr>
                <w:noProof/>
                <w:webHidden/>
              </w:rPr>
              <w:fldChar w:fldCharType="begin"/>
            </w:r>
            <w:r>
              <w:rPr>
                <w:noProof/>
                <w:webHidden/>
              </w:rPr>
              <w:instrText xml:space="preserve"> PAGEREF _Toc176349695 \h </w:instrText>
            </w:r>
            <w:r>
              <w:rPr>
                <w:noProof/>
                <w:webHidden/>
              </w:rPr>
            </w:r>
            <w:r>
              <w:rPr>
                <w:noProof/>
                <w:webHidden/>
              </w:rPr>
              <w:fldChar w:fldCharType="separate"/>
            </w:r>
            <w:r w:rsidR="00F86A1B">
              <w:rPr>
                <w:noProof/>
                <w:webHidden/>
              </w:rPr>
              <w:t>7</w:t>
            </w:r>
            <w:r>
              <w:rPr>
                <w:noProof/>
                <w:webHidden/>
              </w:rPr>
              <w:fldChar w:fldCharType="end"/>
            </w:r>
          </w:hyperlink>
        </w:p>
        <w:p w14:paraId="64D8E639" w14:textId="41312D28" w:rsidR="00CB1B72" w:rsidRDefault="00CB1B72">
          <w:pPr>
            <w:pStyle w:val="TDC1"/>
            <w:tabs>
              <w:tab w:val="left" w:pos="1320"/>
              <w:tab w:val="right" w:leader="dot" w:pos="9962"/>
            </w:tabs>
            <w:rPr>
              <w:rFonts w:eastAsiaTheme="minorEastAsia"/>
              <w:noProof/>
              <w:kern w:val="0"/>
              <w:sz w:val="22"/>
              <w:lang w:eastAsia="es-CO"/>
              <w14:ligatures w14:val="none"/>
            </w:rPr>
          </w:pPr>
          <w:hyperlink w:anchor="_Toc176349696" w:history="1">
            <w:r w:rsidRPr="00A64680">
              <w:rPr>
                <w:rStyle w:val="Hipervnculo"/>
                <w:noProof/>
              </w:rPr>
              <w:t>2.</w:t>
            </w:r>
            <w:r>
              <w:rPr>
                <w:rFonts w:eastAsiaTheme="minorEastAsia"/>
                <w:noProof/>
                <w:kern w:val="0"/>
                <w:sz w:val="22"/>
                <w:lang w:eastAsia="es-CO"/>
                <w14:ligatures w14:val="none"/>
              </w:rPr>
              <w:tab/>
            </w:r>
            <w:r w:rsidRPr="00A64680">
              <w:rPr>
                <w:rStyle w:val="Hipervnculo"/>
                <w:noProof/>
              </w:rPr>
              <w:t>Etapa de análisis</w:t>
            </w:r>
            <w:r>
              <w:rPr>
                <w:noProof/>
                <w:webHidden/>
              </w:rPr>
              <w:tab/>
            </w:r>
            <w:r>
              <w:rPr>
                <w:noProof/>
                <w:webHidden/>
              </w:rPr>
              <w:fldChar w:fldCharType="begin"/>
            </w:r>
            <w:r>
              <w:rPr>
                <w:noProof/>
                <w:webHidden/>
              </w:rPr>
              <w:instrText xml:space="preserve"> PAGEREF _Toc176349696 \h </w:instrText>
            </w:r>
            <w:r>
              <w:rPr>
                <w:noProof/>
                <w:webHidden/>
              </w:rPr>
            </w:r>
            <w:r>
              <w:rPr>
                <w:noProof/>
                <w:webHidden/>
              </w:rPr>
              <w:fldChar w:fldCharType="separate"/>
            </w:r>
            <w:r w:rsidR="00F86A1B">
              <w:rPr>
                <w:noProof/>
                <w:webHidden/>
              </w:rPr>
              <w:t>12</w:t>
            </w:r>
            <w:r>
              <w:rPr>
                <w:noProof/>
                <w:webHidden/>
              </w:rPr>
              <w:fldChar w:fldCharType="end"/>
            </w:r>
          </w:hyperlink>
        </w:p>
        <w:p w14:paraId="7004F611" w14:textId="4FECA342" w:rsidR="00CB1B72" w:rsidRDefault="00CB1B72">
          <w:pPr>
            <w:pStyle w:val="TDC2"/>
            <w:rPr>
              <w:rFonts w:eastAsiaTheme="minorEastAsia"/>
              <w:noProof/>
              <w:kern w:val="0"/>
              <w:sz w:val="22"/>
              <w:lang w:eastAsia="es-CO"/>
              <w14:ligatures w14:val="none"/>
            </w:rPr>
          </w:pPr>
          <w:hyperlink w:anchor="_Toc176349697" w:history="1">
            <w:r w:rsidRPr="00A64680">
              <w:rPr>
                <w:rStyle w:val="Hipervnculo"/>
                <w:noProof/>
              </w:rPr>
              <w:t>2.1.</w:t>
            </w:r>
            <w:r>
              <w:rPr>
                <w:rFonts w:eastAsiaTheme="minorEastAsia"/>
                <w:noProof/>
                <w:kern w:val="0"/>
                <w:sz w:val="22"/>
                <w:lang w:eastAsia="es-CO"/>
                <w14:ligatures w14:val="none"/>
              </w:rPr>
              <w:tab/>
            </w:r>
            <w:r w:rsidRPr="00A64680">
              <w:rPr>
                <w:rStyle w:val="Hipervnculo"/>
                <w:noProof/>
              </w:rPr>
              <w:t>Análisis del contexto en torno a la problemática de la ruralidad</w:t>
            </w:r>
            <w:r>
              <w:rPr>
                <w:noProof/>
                <w:webHidden/>
              </w:rPr>
              <w:tab/>
            </w:r>
            <w:r>
              <w:rPr>
                <w:noProof/>
                <w:webHidden/>
              </w:rPr>
              <w:fldChar w:fldCharType="begin"/>
            </w:r>
            <w:r>
              <w:rPr>
                <w:noProof/>
                <w:webHidden/>
              </w:rPr>
              <w:instrText xml:space="preserve"> PAGEREF _Toc176349697 \h </w:instrText>
            </w:r>
            <w:r>
              <w:rPr>
                <w:noProof/>
                <w:webHidden/>
              </w:rPr>
            </w:r>
            <w:r>
              <w:rPr>
                <w:noProof/>
                <w:webHidden/>
              </w:rPr>
              <w:fldChar w:fldCharType="separate"/>
            </w:r>
            <w:r w:rsidR="00F86A1B">
              <w:rPr>
                <w:noProof/>
                <w:webHidden/>
              </w:rPr>
              <w:t>12</w:t>
            </w:r>
            <w:r>
              <w:rPr>
                <w:noProof/>
                <w:webHidden/>
              </w:rPr>
              <w:fldChar w:fldCharType="end"/>
            </w:r>
          </w:hyperlink>
        </w:p>
        <w:p w14:paraId="0960D075" w14:textId="65495FF7" w:rsidR="00CB1B72" w:rsidRDefault="00CB1B72">
          <w:pPr>
            <w:pStyle w:val="TDC2"/>
            <w:rPr>
              <w:rFonts w:eastAsiaTheme="minorEastAsia"/>
              <w:noProof/>
              <w:kern w:val="0"/>
              <w:sz w:val="22"/>
              <w:lang w:eastAsia="es-CO"/>
              <w14:ligatures w14:val="none"/>
            </w:rPr>
          </w:pPr>
          <w:hyperlink w:anchor="_Toc176349698" w:history="1">
            <w:r w:rsidRPr="00A64680">
              <w:rPr>
                <w:rStyle w:val="Hipervnculo"/>
                <w:noProof/>
              </w:rPr>
              <w:t>2.2.</w:t>
            </w:r>
            <w:r>
              <w:rPr>
                <w:rFonts w:eastAsiaTheme="minorEastAsia"/>
                <w:noProof/>
                <w:kern w:val="0"/>
                <w:sz w:val="22"/>
                <w:lang w:eastAsia="es-CO"/>
                <w14:ligatures w14:val="none"/>
              </w:rPr>
              <w:tab/>
            </w:r>
            <w:r w:rsidRPr="00A64680">
              <w:rPr>
                <w:rStyle w:val="Hipervnculo"/>
                <w:noProof/>
              </w:rPr>
              <w:t>Análisis de información secundaria</w:t>
            </w:r>
            <w:r>
              <w:rPr>
                <w:noProof/>
                <w:webHidden/>
              </w:rPr>
              <w:tab/>
            </w:r>
            <w:r>
              <w:rPr>
                <w:noProof/>
                <w:webHidden/>
              </w:rPr>
              <w:fldChar w:fldCharType="begin"/>
            </w:r>
            <w:r>
              <w:rPr>
                <w:noProof/>
                <w:webHidden/>
              </w:rPr>
              <w:instrText xml:space="preserve"> PAGEREF _Toc176349698 \h </w:instrText>
            </w:r>
            <w:r>
              <w:rPr>
                <w:noProof/>
                <w:webHidden/>
              </w:rPr>
            </w:r>
            <w:r>
              <w:rPr>
                <w:noProof/>
                <w:webHidden/>
              </w:rPr>
              <w:fldChar w:fldCharType="separate"/>
            </w:r>
            <w:r w:rsidR="00F86A1B">
              <w:rPr>
                <w:noProof/>
                <w:webHidden/>
              </w:rPr>
              <w:t>13</w:t>
            </w:r>
            <w:r>
              <w:rPr>
                <w:noProof/>
                <w:webHidden/>
              </w:rPr>
              <w:fldChar w:fldCharType="end"/>
            </w:r>
          </w:hyperlink>
        </w:p>
        <w:p w14:paraId="6229C9BB" w14:textId="7989C7A4" w:rsidR="00CB1B72" w:rsidRDefault="00CB1B72">
          <w:pPr>
            <w:pStyle w:val="TDC2"/>
            <w:rPr>
              <w:rFonts w:eastAsiaTheme="minorEastAsia"/>
              <w:noProof/>
              <w:kern w:val="0"/>
              <w:sz w:val="22"/>
              <w:lang w:eastAsia="es-CO"/>
              <w14:ligatures w14:val="none"/>
            </w:rPr>
          </w:pPr>
          <w:hyperlink w:anchor="_Toc176349699" w:history="1">
            <w:r w:rsidRPr="00A64680">
              <w:rPr>
                <w:rStyle w:val="Hipervnculo"/>
                <w:noProof/>
              </w:rPr>
              <w:t>2.3.</w:t>
            </w:r>
            <w:r>
              <w:rPr>
                <w:rFonts w:eastAsiaTheme="minorEastAsia"/>
                <w:noProof/>
                <w:kern w:val="0"/>
                <w:sz w:val="22"/>
                <w:lang w:eastAsia="es-CO"/>
                <w14:ligatures w14:val="none"/>
              </w:rPr>
              <w:tab/>
            </w:r>
            <w:r w:rsidRPr="00A64680">
              <w:rPr>
                <w:rStyle w:val="Hipervnculo"/>
                <w:noProof/>
              </w:rPr>
              <w:t>Análisis de actores involucrados</w:t>
            </w:r>
            <w:r>
              <w:rPr>
                <w:noProof/>
                <w:webHidden/>
              </w:rPr>
              <w:tab/>
            </w:r>
            <w:r>
              <w:rPr>
                <w:noProof/>
                <w:webHidden/>
              </w:rPr>
              <w:fldChar w:fldCharType="begin"/>
            </w:r>
            <w:r>
              <w:rPr>
                <w:noProof/>
                <w:webHidden/>
              </w:rPr>
              <w:instrText xml:space="preserve"> PAGEREF _Toc176349699 \h </w:instrText>
            </w:r>
            <w:r>
              <w:rPr>
                <w:noProof/>
                <w:webHidden/>
              </w:rPr>
            </w:r>
            <w:r>
              <w:rPr>
                <w:noProof/>
                <w:webHidden/>
              </w:rPr>
              <w:fldChar w:fldCharType="separate"/>
            </w:r>
            <w:r w:rsidR="00F86A1B">
              <w:rPr>
                <w:noProof/>
                <w:webHidden/>
              </w:rPr>
              <w:t>15</w:t>
            </w:r>
            <w:r>
              <w:rPr>
                <w:noProof/>
                <w:webHidden/>
              </w:rPr>
              <w:fldChar w:fldCharType="end"/>
            </w:r>
          </w:hyperlink>
        </w:p>
        <w:p w14:paraId="782CF1BB" w14:textId="2AFA8220" w:rsidR="00CB1B72" w:rsidRDefault="00CB1B72">
          <w:pPr>
            <w:pStyle w:val="TDC2"/>
            <w:rPr>
              <w:rFonts w:eastAsiaTheme="minorEastAsia"/>
              <w:noProof/>
              <w:kern w:val="0"/>
              <w:sz w:val="22"/>
              <w:lang w:eastAsia="es-CO"/>
              <w14:ligatures w14:val="none"/>
            </w:rPr>
          </w:pPr>
          <w:hyperlink w:anchor="_Toc176349700" w:history="1">
            <w:r w:rsidRPr="00A64680">
              <w:rPr>
                <w:rStyle w:val="Hipervnculo"/>
                <w:noProof/>
              </w:rPr>
              <w:t>2.4.</w:t>
            </w:r>
            <w:r>
              <w:rPr>
                <w:rFonts w:eastAsiaTheme="minorEastAsia"/>
                <w:noProof/>
                <w:kern w:val="0"/>
                <w:sz w:val="22"/>
                <w:lang w:eastAsia="es-CO"/>
                <w14:ligatures w14:val="none"/>
              </w:rPr>
              <w:tab/>
            </w:r>
            <w:r w:rsidRPr="00A64680">
              <w:rPr>
                <w:rStyle w:val="Hipervnculo"/>
                <w:noProof/>
              </w:rPr>
              <w:t>Diagnóstico de la situación problémica</w:t>
            </w:r>
            <w:r>
              <w:rPr>
                <w:noProof/>
                <w:webHidden/>
              </w:rPr>
              <w:tab/>
            </w:r>
            <w:r>
              <w:rPr>
                <w:noProof/>
                <w:webHidden/>
              </w:rPr>
              <w:fldChar w:fldCharType="begin"/>
            </w:r>
            <w:r>
              <w:rPr>
                <w:noProof/>
                <w:webHidden/>
              </w:rPr>
              <w:instrText xml:space="preserve"> PAGEREF _Toc176349700 \h </w:instrText>
            </w:r>
            <w:r>
              <w:rPr>
                <w:noProof/>
                <w:webHidden/>
              </w:rPr>
            </w:r>
            <w:r>
              <w:rPr>
                <w:noProof/>
                <w:webHidden/>
              </w:rPr>
              <w:fldChar w:fldCharType="separate"/>
            </w:r>
            <w:r w:rsidR="00F86A1B">
              <w:rPr>
                <w:noProof/>
                <w:webHidden/>
              </w:rPr>
              <w:t>17</w:t>
            </w:r>
            <w:r>
              <w:rPr>
                <w:noProof/>
                <w:webHidden/>
              </w:rPr>
              <w:fldChar w:fldCharType="end"/>
            </w:r>
          </w:hyperlink>
        </w:p>
        <w:p w14:paraId="6F429B3A" w14:textId="3A656FCC" w:rsidR="00CB1B72" w:rsidRDefault="00CB1B72">
          <w:pPr>
            <w:pStyle w:val="TDC2"/>
            <w:rPr>
              <w:rFonts w:eastAsiaTheme="minorEastAsia"/>
              <w:noProof/>
              <w:kern w:val="0"/>
              <w:sz w:val="22"/>
              <w:lang w:eastAsia="es-CO"/>
              <w14:ligatures w14:val="none"/>
            </w:rPr>
          </w:pPr>
          <w:hyperlink w:anchor="_Toc176349701" w:history="1">
            <w:r w:rsidRPr="00A64680">
              <w:rPr>
                <w:rStyle w:val="Hipervnculo"/>
                <w:noProof/>
              </w:rPr>
              <w:t>2.5.</w:t>
            </w:r>
            <w:r>
              <w:rPr>
                <w:rFonts w:eastAsiaTheme="minorEastAsia"/>
                <w:noProof/>
                <w:kern w:val="0"/>
                <w:sz w:val="22"/>
                <w:lang w:eastAsia="es-CO"/>
                <w14:ligatures w14:val="none"/>
              </w:rPr>
              <w:tab/>
            </w:r>
            <w:r w:rsidRPr="00A64680">
              <w:rPr>
                <w:rStyle w:val="Hipervnculo"/>
                <w:noProof/>
              </w:rPr>
              <w:t>Identificación de problemas a partir de información primaria</w:t>
            </w:r>
            <w:r>
              <w:rPr>
                <w:noProof/>
                <w:webHidden/>
              </w:rPr>
              <w:tab/>
            </w:r>
            <w:r>
              <w:rPr>
                <w:noProof/>
                <w:webHidden/>
              </w:rPr>
              <w:fldChar w:fldCharType="begin"/>
            </w:r>
            <w:r>
              <w:rPr>
                <w:noProof/>
                <w:webHidden/>
              </w:rPr>
              <w:instrText xml:space="preserve"> PAGEREF _Toc176349701 \h </w:instrText>
            </w:r>
            <w:r>
              <w:rPr>
                <w:noProof/>
                <w:webHidden/>
              </w:rPr>
            </w:r>
            <w:r>
              <w:rPr>
                <w:noProof/>
                <w:webHidden/>
              </w:rPr>
              <w:fldChar w:fldCharType="separate"/>
            </w:r>
            <w:r w:rsidR="00F86A1B">
              <w:rPr>
                <w:noProof/>
                <w:webHidden/>
              </w:rPr>
              <w:t>19</w:t>
            </w:r>
            <w:r>
              <w:rPr>
                <w:noProof/>
                <w:webHidden/>
              </w:rPr>
              <w:fldChar w:fldCharType="end"/>
            </w:r>
          </w:hyperlink>
        </w:p>
        <w:p w14:paraId="6949E97E" w14:textId="7659C583" w:rsidR="00CB1B72" w:rsidRDefault="00CB1B72">
          <w:pPr>
            <w:pStyle w:val="TDC2"/>
            <w:rPr>
              <w:rFonts w:eastAsiaTheme="minorEastAsia"/>
              <w:noProof/>
              <w:kern w:val="0"/>
              <w:sz w:val="22"/>
              <w:lang w:eastAsia="es-CO"/>
              <w14:ligatures w14:val="none"/>
            </w:rPr>
          </w:pPr>
          <w:hyperlink w:anchor="_Toc176349702" w:history="1">
            <w:r w:rsidRPr="00A64680">
              <w:rPr>
                <w:rStyle w:val="Hipervnculo"/>
                <w:noProof/>
              </w:rPr>
              <w:t>2.6.</w:t>
            </w:r>
            <w:r>
              <w:rPr>
                <w:rFonts w:eastAsiaTheme="minorEastAsia"/>
                <w:noProof/>
                <w:kern w:val="0"/>
                <w:sz w:val="22"/>
                <w:lang w:eastAsia="es-CO"/>
                <w14:ligatures w14:val="none"/>
              </w:rPr>
              <w:tab/>
            </w:r>
            <w:r w:rsidRPr="00A64680">
              <w:rPr>
                <w:rStyle w:val="Hipervnculo"/>
                <w:noProof/>
              </w:rPr>
              <w:t>Priorización de problemas a través de la herramienta “matriz de Vester”</w:t>
            </w:r>
            <w:r>
              <w:rPr>
                <w:rStyle w:val="Hipervnculo"/>
                <w:noProof/>
              </w:rPr>
              <w:t>..</w:t>
            </w:r>
            <w:r>
              <w:rPr>
                <w:noProof/>
                <w:webHidden/>
              </w:rPr>
              <w:tab/>
            </w:r>
            <w:r>
              <w:rPr>
                <w:noProof/>
                <w:webHidden/>
              </w:rPr>
              <w:fldChar w:fldCharType="begin"/>
            </w:r>
            <w:r>
              <w:rPr>
                <w:noProof/>
                <w:webHidden/>
              </w:rPr>
              <w:instrText xml:space="preserve"> PAGEREF _Toc176349702 \h </w:instrText>
            </w:r>
            <w:r>
              <w:rPr>
                <w:noProof/>
                <w:webHidden/>
              </w:rPr>
            </w:r>
            <w:r>
              <w:rPr>
                <w:noProof/>
                <w:webHidden/>
              </w:rPr>
              <w:fldChar w:fldCharType="separate"/>
            </w:r>
            <w:r w:rsidR="00F86A1B">
              <w:rPr>
                <w:noProof/>
                <w:webHidden/>
              </w:rPr>
              <w:t>26</w:t>
            </w:r>
            <w:r>
              <w:rPr>
                <w:noProof/>
                <w:webHidden/>
              </w:rPr>
              <w:fldChar w:fldCharType="end"/>
            </w:r>
          </w:hyperlink>
        </w:p>
        <w:p w14:paraId="538F767E" w14:textId="7923A6BB" w:rsidR="00CB1B72" w:rsidRDefault="00CB1B72">
          <w:pPr>
            <w:pStyle w:val="TDC2"/>
            <w:rPr>
              <w:rFonts w:eastAsiaTheme="minorEastAsia"/>
              <w:noProof/>
              <w:kern w:val="0"/>
              <w:sz w:val="22"/>
              <w:lang w:eastAsia="es-CO"/>
              <w14:ligatures w14:val="none"/>
            </w:rPr>
          </w:pPr>
          <w:hyperlink w:anchor="_Toc176349703" w:history="1">
            <w:r w:rsidRPr="00A64680">
              <w:rPr>
                <w:rStyle w:val="Hipervnculo"/>
                <w:noProof/>
              </w:rPr>
              <w:t>2.7.</w:t>
            </w:r>
            <w:r>
              <w:rPr>
                <w:rFonts w:eastAsiaTheme="minorEastAsia"/>
                <w:noProof/>
                <w:kern w:val="0"/>
                <w:sz w:val="22"/>
                <w:lang w:eastAsia="es-CO"/>
                <w14:ligatures w14:val="none"/>
              </w:rPr>
              <w:tab/>
            </w:r>
            <w:r w:rsidRPr="00A64680">
              <w:rPr>
                <w:rStyle w:val="Hipervnculo"/>
                <w:noProof/>
              </w:rPr>
              <w:t>Análisis causa-efecto a través de la “metodología de árboles”</w:t>
            </w:r>
            <w:r>
              <w:rPr>
                <w:noProof/>
                <w:webHidden/>
              </w:rPr>
              <w:tab/>
            </w:r>
            <w:r>
              <w:rPr>
                <w:noProof/>
                <w:webHidden/>
              </w:rPr>
              <w:fldChar w:fldCharType="begin"/>
            </w:r>
            <w:r>
              <w:rPr>
                <w:noProof/>
                <w:webHidden/>
              </w:rPr>
              <w:instrText xml:space="preserve"> PAGEREF _Toc176349703 \h </w:instrText>
            </w:r>
            <w:r>
              <w:rPr>
                <w:noProof/>
                <w:webHidden/>
              </w:rPr>
            </w:r>
            <w:r>
              <w:rPr>
                <w:noProof/>
                <w:webHidden/>
              </w:rPr>
              <w:fldChar w:fldCharType="separate"/>
            </w:r>
            <w:r w:rsidR="00F86A1B">
              <w:rPr>
                <w:noProof/>
                <w:webHidden/>
              </w:rPr>
              <w:t>32</w:t>
            </w:r>
            <w:r>
              <w:rPr>
                <w:noProof/>
                <w:webHidden/>
              </w:rPr>
              <w:fldChar w:fldCharType="end"/>
            </w:r>
          </w:hyperlink>
        </w:p>
        <w:p w14:paraId="41C192F2" w14:textId="59CD046D" w:rsidR="00CB1B72" w:rsidRDefault="00CB1B72">
          <w:pPr>
            <w:pStyle w:val="TDC1"/>
            <w:tabs>
              <w:tab w:val="left" w:pos="1320"/>
              <w:tab w:val="right" w:leader="dot" w:pos="9962"/>
            </w:tabs>
            <w:rPr>
              <w:rFonts w:eastAsiaTheme="minorEastAsia"/>
              <w:noProof/>
              <w:kern w:val="0"/>
              <w:sz w:val="22"/>
              <w:lang w:eastAsia="es-CO"/>
              <w14:ligatures w14:val="none"/>
            </w:rPr>
          </w:pPr>
          <w:hyperlink w:anchor="_Toc176349704" w:history="1">
            <w:r w:rsidRPr="00A64680">
              <w:rPr>
                <w:rStyle w:val="Hipervnculo"/>
                <w:noProof/>
              </w:rPr>
              <w:t>3.</w:t>
            </w:r>
            <w:r>
              <w:rPr>
                <w:rFonts w:eastAsiaTheme="minorEastAsia"/>
                <w:noProof/>
                <w:kern w:val="0"/>
                <w:sz w:val="22"/>
                <w:lang w:eastAsia="es-CO"/>
                <w14:ligatures w14:val="none"/>
              </w:rPr>
              <w:tab/>
            </w:r>
            <w:r w:rsidRPr="00A64680">
              <w:rPr>
                <w:rStyle w:val="Hipervnculo"/>
                <w:noProof/>
              </w:rPr>
              <w:t>Etapa de planificación</w:t>
            </w:r>
            <w:r>
              <w:rPr>
                <w:noProof/>
                <w:webHidden/>
              </w:rPr>
              <w:tab/>
            </w:r>
            <w:r>
              <w:rPr>
                <w:noProof/>
                <w:webHidden/>
              </w:rPr>
              <w:fldChar w:fldCharType="begin"/>
            </w:r>
            <w:r>
              <w:rPr>
                <w:noProof/>
                <w:webHidden/>
              </w:rPr>
              <w:instrText xml:space="preserve"> PAGEREF _Toc176349704 \h </w:instrText>
            </w:r>
            <w:r>
              <w:rPr>
                <w:noProof/>
                <w:webHidden/>
              </w:rPr>
            </w:r>
            <w:r>
              <w:rPr>
                <w:noProof/>
                <w:webHidden/>
              </w:rPr>
              <w:fldChar w:fldCharType="separate"/>
            </w:r>
            <w:r w:rsidR="00F86A1B">
              <w:rPr>
                <w:noProof/>
                <w:webHidden/>
              </w:rPr>
              <w:t>41</w:t>
            </w:r>
            <w:r>
              <w:rPr>
                <w:noProof/>
                <w:webHidden/>
              </w:rPr>
              <w:fldChar w:fldCharType="end"/>
            </w:r>
          </w:hyperlink>
        </w:p>
        <w:p w14:paraId="3A2F1938" w14:textId="22C07B52" w:rsidR="00CB1B72" w:rsidRDefault="00CB1B72">
          <w:pPr>
            <w:pStyle w:val="TDC2"/>
            <w:rPr>
              <w:rFonts w:eastAsiaTheme="minorEastAsia"/>
              <w:noProof/>
              <w:kern w:val="0"/>
              <w:sz w:val="22"/>
              <w:lang w:eastAsia="es-CO"/>
              <w14:ligatures w14:val="none"/>
            </w:rPr>
          </w:pPr>
          <w:hyperlink w:anchor="_Toc176349705" w:history="1">
            <w:r w:rsidRPr="00A64680">
              <w:rPr>
                <w:rStyle w:val="Hipervnculo"/>
                <w:noProof/>
              </w:rPr>
              <w:t>3.1.</w:t>
            </w:r>
            <w:r>
              <w:rPr>
                <w:rFonts w:eastAsiaTheme="minorEastAsia"/>
                <w:noProof/>
                <w:kern w:val="0"/>
                <w:sz w:val="22"/>
                <w:lang w:eastAsia="es-CO"/>
                <w14:ligatures w14:val="none"/>
              </w:rPr>
              <w:tab/>
            </w:r>
            <w:r w:rsidRPr="00A64680">
              <w:rPr>
                <w:rStyle w:val="Hipervnculo"/>
                <w:noProof/>
              </w:rPr>
              <w:t>Análisis de alternativas</w:t>
            </w:r>
            <w:r>
              <w:rPr>
                <w:noProof/>
                <w:webHidden/>
              </w:rPr>
              <w:tab/>
            </w:r>
            <w:r>
              <w:rPr>
                <w:noProof/>
                <w:webHidden/>
              </w:rPr>
              <w:fldChar w:fldCharType="begin"/>
            </w:r>
            <w:r>
              <w:rPr>
                <w:noProof/>
                <w:webHidden/>
              </w:rPr>
              <w:instrText xml:space="preserve"> PAGEREF _Toc176349705 \h </w:instrText>
            </w:r>
            <w:r>
              <w:rPr>
                <w:noProof/>
                <w:webHidden/>
              </w:rPr>
            </w:r>
            <w:r>
              <w:rPr>
                <w:noProof/>
                <w:webHidden/>
              </w:rPr>
              <w:fldChar w:fldCharType="separate"/>
            </w:r>
            <w:r w:rsidR="00F86A1B">
              <w:rPr>
                <w:noProof/>
                <w:webHidden/>
              </w:rPr>
              <w:t>41</w:t>
            </w:r>
            <w:r>
              <w:rPr>
                <w:noProof/>
                <w:webHidden/>
              </w:rPr>
              <w:fldChar w:fldCharType="end"/>
            </w:r>
          </w:hyperlink>
        </w:p>
        <w:p w14:paraId="3BE741E0" w14:textId="5326CD2C" w:rsidR="00CB1B72" w:rsidRDefault="00CB1B72">
          <w:pPr>
            <w:pStyle w:val="TDC2"/>
            <w:rPr>
              <w:rFonts w:eastAsiaTheme="minorEastAsia"/>
              <w:noProof/>
              <w:kern w:val="0"/>
              <w:sz w:val="22"/>
              <w:lang w:eastAsia="es-CO"/>
              <w14:ligatures w14:val="none"/>
            </w:rPr>
          </w:pPr>
          <w:hyperlink w:anchor="_Toc176349706" w:history="1">
            <w:r w:rsidRPr="00A64680">
              <w:rPr>
                <w:rStyle w:val="Hipervnculo"/>
                <w:noProof/>
              </w:rPr>
              <w:t>3.2.</w:t>
            </w:r>
            <w:r>
              <w:rPr>
                <w:rFonts w:eastAsiaTheme="minorEastAsia"/>
                <w:noProof/>
                <w:kern w:val="0"/>
                <w:sz w:val="22"/>
                <w:lang w:eastAsia="es-CO"/>
                <w14:ligatures w14:val="none"/>
              </w:rPr>
              <w:tab/>
            </w:r>
            <w:r w:rsidRPr="00A64680">
              <w:rPr>
                <w:rStyle w:val="Hipervnculo"/>
                <w:noProof/>
              </w:rPr>
              <w:t>Matriz de marco lógico</w:t>
            </w:r>
            <w:r>
              <w:rPr>
                <w:noProof/>
                <w:webHidden/>
              </w:rPr>
              <w:tab/>
            </w:r>
            <w:r>
              <w:rPr>
                <w:noProof/>
                <w:webHidden/>
              </w:rPr>
              <w:fldChar w:fldCharType="begin"/>
            </w:r>
            <w:r>
              <w:rPr>
                <w:noProof/>
                <w:webHidden/>
              </w:rPr>
              <w:instrText xml:space="preserve"> PAGEREF _Toc176349706 \h </w:instrText>
            </w:r>
            <w:r>
              <w:rPr>
                <w:noProof/>
                <w:webHidden/>
              </w:rPr>
            </w:r>
            <w:r>
              <w:rPr>
                <w:noProof/>
                <w:webHidden/>
              </w:rPr>
              <w:fldChar w:fldCharType="separate"/>
            </w:r>
            <w:r w:rsidR="00F86A1B">
              <w:rPr>
                <w:noProof/>
                <w:webHidden/>
              </w:rPr>
              <w:t>46</w:t>
            </w:r>
            <w:r>
              <w:rPr>
                <w:noProof/>
                <w:webHidden/>
              </w:rPr>
              <w:fldChar w:fldCharType="end"/>
            </w:r>
          </w:hyperlink>
        </w:p>
        <w:p w14:paraId="31D7019F" w14:textId="39DA63E6" w:rsidR="00CB1B72" w:rsidRDefault="00CB1B72">
          <w:pPr>
            <w:pStyle w:val="TDC2"/>
            <w:rPr>
              <w:rFonts w:eastAsiaTheme="minorEastAsia"/>
              <w:noProof/>
              <w:kern w:val="0"/>
              <w:sz w:val="22"/>
              <w:lang w:eastAsia="es-CO"/>
              <w14:ligatures w14:val="none"/>
            </w:rPr>
          </w:pPr>
          <w:hyperlink w:anchor="_Toc176349707" w:history="1">
            <w:r w:rsidRPr="00A64680">
              <w:rPr>
                <w:rStyle w:val="Hipervnculo"/>
                <w:noProof/>
              </w:rPr>
              <w:t>3.3.</w:t>
            </w:r>
            <w:r>
              <w:rPr>
                <w:rFonts w:eastAsiaTheme="minorEastAsia"/>
                <w:noProof/>
                <w:kern w:val="0"/>
                <w:sz w:val="22"/>
                <w:lang w:eastAsia="es-CO"/>
                <w14:ligatures w14:val="none"/>
              </w:rPr>
              <w:tab/>
            </w:r>
            <w:r w:rsidRPr="00A64680">
              <w:rPr>
                <w:rStyle w:val="Hipervnculo"/>
                <w:noProof/>
              </w:rPr>
              <w:t>Indicadores y medios de verificación</w:t>
            </w:r>
            <w:r>
              <w:rPr>
                <w:noProof/>
                <w:webHidden/>
              </w:rPr>
              <w:tab/>
            </w:r>
            <w:r>
              <w:rPr>
                <w:noProof/>
                <w:webHidden/>
              </w:rPr>
              <w:fldChar w:fldCharType="begin"/>
            </w:r>
            <w:r>
              <w:rPr>
                <w:noProof/>
                <w:webHidden/>
              </w:rPr>
              <w:instrText xml:space="preserve"> PAGEREF _Toc176349707 \h </w:instrText>
            </w:r>
            <w:r>
              <w:rPr>
                <w:noProof/>
                <w:webHidden/>
              </w:rPr>
            </w:r>
            <w:r>
              <w:rPr>
                <w:noProof/>
                <w:webHidden/>
              </w:rPr>
              <w:fldChar w:fldCharType="separate"/>
            </w:r>
            <w:r w:rsidR="00F86A1B">
              <w:rPr>
                <w:noProof/>
                <w:webHidden/>
              </w:rPr>
              <w:t>49</w:t>
            </w:r>
            <w:r>
              <w:rPr>
                <w:noProof/>
                <w:webHidden/>
              </w:rPr>
              <w:fldChar w:fldCharType="end"/>
            </w:r>
          </w:hyperlink>
        </w:p>
        <w:p w14:paraId="20660309" w14:textId="02912285" w:rsidR="00CB1B72" w:rsidRDefault="00CB1B72">
          <w:pPr>
            <w:pStyle w:val="TDC2"/>
            <w:rPr>
              <w:rFonts w:eastAsiaTheme="minorEastAsia"/>
              <w:noProof/>
              <w:kern w:val="0"/>
              <w:sz w:val="22"/>
              <w:lang w:eastAsia="es-CO"/>
              <w14:ligatures w14:val="none"/>
            </w:rPr>
          </w:pPr>
          <w:hyperlink w:anchor="_Toc176349708" w:history="1">
            <w:r w:rsidRPr="00A64680">
              <w:rPr>
                <w:rStyle w:val="Hipervnculo"/>
                <w:noProof/>
              </w:rPr>
              <w:t>3.4.</w:t>
            </w:r>
            <w:r>
              <w:rPr>
                <w:rFonts w:eastAsiaTheme="minorEastAsia"/>
                <w:noProof/>
                <w:kern w:val="0"/>
                <w:sz w:val="22"/>
                <w:lang w:eastAsia="es-CO"/>
                <w14:ligatures w14:val="none"/>
              </w:rPr>
              <w:tab/>
            </w:r>
            <w:r w:rsidRPr="00A64680">
              <w:rPr>
                <w:rStyle w:val="Hipervnculo"/>
                <w:noProof/>
              </w:rPr>
              <w:t>Análisis de riesgos y establecimiento de los supuestos del proyecto.</w:t>
            </w:r>
            <w:r>
              <w:rPr>
                <w:noProof/>
                <w:webHidden/>
              </w:rPr>
              <w:tab/>
            </w:r>
            <w:r>
              <w:rPr>
                <w:noProof/>
                <w:webHidden/>
              </w:rPr>
              <w:fldChar w:fldCharType="begin"/>
            </w:r>
            <w:r>
              <w:rPr>
                <w:noProof/>
                <w:webHidden/>
              </w:rPr>
              <w:instrText xml:space="preserve"> PAGEREF _Toc176349708 \h </w:instrText>
            </w:r>
            <w:r>
              <w:rPr>
                <w:noProof/>
                <w:webHidden/>
              </w:rPr>
            </w:r>
            <w:r>
              <w:rPr>
                <w:noProof/>
                <w:webHidden/>
              </w:rPr>
              <w:fldChar w:fldCharType="separate"/>
            </w:r>
            <w:r w:rsidR="00F86A1B">
              <w:rPr>
                <w:noProof/>
                <w:webHidden/>
              </w:rPr>
              <w:t>53</w:t>
            </w:r>
            <w:r>
              <w:rPr>
                <w:noProof/>
                <w:webHidden/>
              </w:rPr>
              <w:fldChar w:fldCharType="end"/>
            </w:r>
          </w:hyperlink>
        </w:p>
        <w:p w14:paraId="048F34AF" w14:textId="541F21C2" w:rsidR="00CB1B72" w:rsidRDefault="00CB1B72">
          <w:pPr>
            <w:pStyle w:val="TDC2"/>
            <w:rPr>
              <w:rFonts w:eastAsiaTheme="minorEastAsia"/>
              <w:noProof/>
              <w:kern w:val="0"/>
              <w:sz w:val="22"/>
              <w:lang w:eastAsia="es-CO"/>
              <w14:ligatures w14:val="none"/>
            </w:rPr>
          </w:pPr>
          <w:hyperlink w:anchor="_Toc176349709" w:history="1">
            <w:r w:rsidRPr="00A64680">
              <w:rPr>
                <w:rStyle w:val="Hipervnculo"/>
                <w:noProof/>
              </w:rPr>
              <w:t>3.5.</w:t>
            </w:r>
            <w:r>
              <w:rPr>
                <w:rFonts w:eastAsiaTheme="minorEastAsia"/>
                <w:noProof/>
                <w:kern w:val="0"/>
                <w:sz w:val="22"/>
                <w:lang w:eastAsia="es-CO"/>
                <w14:ligatures w14:val="none"/>
              </w:rPr>
              <w:tab/>
            </w:r>
            <w:r w:rsidRPr="00A64680">
              <w:rPr>
                <w:rStyle w:val="Hipervnculo"/>
                <w:noProof/>
              </w:rPr>
              <w:t>Plan operativo y presupuesto general</w:t>
            </w:r>
            <w:r>
              <w:rPr>
                <w:noProof/>
                <w:webHidden/>
              </w:rPr>
              <w:tab/>
            </w:r>
            <w:r>
              <w:rPr>
                <w:noProof/>
                <w:webHidden/>
              </w:rPr>
              <w:fldChar w:fldCharType="begin"/>
            </w:r>
            <w:r>
              <w:rPr>
                <w:noProof/>
                <w:webHidden/>
              </w:rPr>
              <w:instrText xml:space="preserve"> PAGEREF _Toc176349709 \h </w:instrText>
            </w:r>
            <w:r>
              <w:rPr>
                <w:noProof/>
                <w:webHidden/>
              </w:rPr>
            </w:r>
            <w:r>
              <w:rPr>
                <w:noProof/>
                <w:webHidden/>
              </w:rPr>
              <w:fldChar w:fldCharType="separate"/>
            </w:r>
            <w:r w:rsidR="00F86A1B">
              <w:rPr>
                <w:noProof/>
                <w:webHidden/>
              </w:rPr>
              <w:t>59</w:t>
            </w:r>
            <w:r>
              <w:rPr>
                <w:noProof/>
                <w:webHidden/>
              </w:rPr>
              <w:fldChar w:fldCharType="end"/>
            </w:r>
          </w:hyperlink>
        </w:p>
        <w:p w14:paraId="04E4CAD6" w14:textId="5AF58567" w:rsidR="00CB1B72" w:rsidRDefault="00CB1B72">
          <w:pPr>
            <w:pStyle w:val="TDC1"/>
            <w:tabs>
              <w:tab w:val="right" w:leader="dot" w:pos="9962"/>
            </w:tabs>
            <w:rPr>
              <w:rFonts w:eastAsiaTheme="minorEastAsia"/>
              <w:noProof/>
              <w:kern w:val="0"/>
              <w:sz w:val="22"/>
              <w:lang w:eastAsia="es-CO"/>
              <w14:ligatures w14:val="none"/>
            </w:rPr>
          </w:pPr>
          <w:hyperlink w:anchor="_Toc176349710" w:history="1">
            <w:r w:rsidRPr="00A64680">
              <w:rPr>
                <w:rStyle w:val="Hipervnculo"/>
                <w:noProof/>
              </w:rPr>
              <w:t>Síntesis</w:t>
            </w:r>
            <w:r>
              <w:rPr>
                <w:noProof/>
                <w:webHidden/>
              </w:rPr>
              <w:tab/>
            </w:r>
            <w:r>
              <w:rPr>
                <w:noProof/>
                <w:webHidden/>
              </w:rPr>
              <w:fldChar w:fldCharType="begin"/>
            </w:r>
            <w:r>
              <w:rPr>
                <w:noProof/>
                <w:webHidden/>
              </w:rPr>
              <w:instrText xml:space="preserve"> PAGEREF _Toc176349710 \h </w:instrText>
            </w:r>
            <w:r>
              <w:rPr>
                <w:noProof/>
                <w:webHidden/>
              </w:rPr>
            </w:r>
            <w:r>
              <w:rPr>
                <w:noProof/>
                <w:webHidden/>
              </w:rPr>
              <w:fldChar w:fldCharType="separate"/>
            </w:r>
            <w:r w:rsidR="00F86A1B">
              <w:rPr>
                <w:noProof/>
                <w:webHidden/>
              </w:rPr>
              <w:t>60</w:t>
            </w:r>
            <w:r>
              <w:rPr>
                <w:noProof/>
                <w:webHidden/>
              </w:rPr>
              <w:fldChar w:fldCharType="end"/>
            </w:r>
          </w:hyperlink>
        </w:p>
        <w:p w14:paraId="58461C21" w14:textId="14C432A1" w:rsidR="00CB1B72" w:rsidRDefault="00CB1B72">
          <w:pPr>
            <w:pStyle w:val="TDC1"/>
            <w:tabs>
              <w:tab w:val="right" w:leader="dot" w:pos="9962"/>
            </w:tabs>
            <w:rPr>
              <w:rFonts w:eastAsiaTheme="minorEastAsia"/>
              <w:noProof/>
              <w:kern w:val="0"/>
              <w:sz w:val="22"/>
              <w:lang w:eastAsia="es-CO"/>
              <w14:ligatures w14:val="none"/>
            </w:rPr>
          </w:pPr>
          <w:hyperlink w:anchor="_Toc176349711" w:history="1">
            <w:r w:rsidRPr="00A64680">
              <w:rPr>
                <w:rStyle w:val="Hipervnculo"/>
                <w:noProof/>
              </w:rPr>
              <w:t>Material complementario</w:t>
            </w:r>
            <w:r>
              <w:rPr>
                <w:noProof/>
                <w:webHidden/>
              </w:rPr>
              <w:tab/>
            </w:r>
            <w:r>
              <w:rPr>
                <w:noProof/>
                <w:webHidden/>
              </w:rPr>
              <w:fldChar w:fldCharType="begin"/>
            </w:r>
            <w:r>
              <w:rPr>
                <w:noProof/>
                <w:webHidden/>
              </w:rPr>
              <w:instrText xml:space="preserve"> PAGEREF _Toc176349711 \h </w:instrText>
            </w:r>
            <w:r>
              <w:rPr>
                <w:noProof/>
                <w:webHidden/>
              </w:rPr>
            </w:r>
            <w:r>
              <w:rPr>
                <w:noProof/>
                <w:webHidden/>
              </w:rPr>
              <w:fldChar w:fldCharType="separate"/>
            </w:r>
            <w:r w:rsidR="00F86A1B">
              <w:rPr>
                <w:noProof/>
                <w:webHidden/>
              </w:rPr>
              <w:t>63</w:t>
            </w:r>
            <w:r>
              <w:rPr>
                <w:noProof/>
                <w:webHidden/>
              </w:rPr>
              <w:fldChar w:fldCharType="end"/>
            </w:r>
          </w:hyperlink>
        </w:p>
        <w:p w14:paraId="14B1F429" w14:textId="63894206" w:rsidR="00CB1B72" w:rsidRDefault="00CB1B72">
          <w:pPr>
            <w:pStyle w:val="TDC1"/>
            <w:tabs>
              <w:tab w:val="right" w:leader="dot" w:pos="9962"/>
            </w:tabs>
            <w:rPr>
              <w:rFonts w:eastAsiaTheme="minorEastAsia"/>
              <w:noProof/>
              <w:kern w:val="0"/>
              <w:sz w:val="22"/>
              <w:lang w:eastAsia="es-CO"/>
              <w14:ligatures w14:val="none"/>
            </w:rPr>
          </w:pPr>
          <w:hyperlink w:anchor="_Toc176349712" w:history="1">
            <w:r w:rsidRPr="00A64680">
              <w:rPr>
                <w:rStyle w:val="Hipervnculo"/>
                <w:noProof/>
              </w:rPr>
              <w:t>Glosario</w:t>
            </w:r>
            <w:r>
              <w:rPr>
                <w:noProof/>
                <w:webHidden/>
              </w:rPr>
              <w:tab/>
            </w:r>
            <w:r>
              <w:rPr>
                <w:noProof/>
                <w:webHidden/>
              </w:rPr>
              <w:fldChar w:fldCharType="begin"/>
            </w:r>
            <w:r>
              <w:rPr>
                <w:noProof/>
                <w:webHidden/>
              </w:rPr>
              <w:instrText xml:space="preserve"> PAGEREF _Toc176349712 \h </w:instrText>
            </w:r>
            <w:r>
              <w:rPr>
                <w:noProof/>
                <w:webHidden/>
              </w:rPr>
            </w:r>
            <w:r>
              <w:rPr>
                <w:noProof/>
                <w:webHidden/>
              </w:rPr>
              <w:fldChar w:fldCharType="separate"/>
            </w:r>
            <w:r w:rsidR="00F86A1B">
              <w:rPr>
                <w:noProof/>
                <w:webHidden/>
              </w:rPr>
              <w:t>64</w:t>
            </w:r>
            <w:r>
              <w:rPr>
                <w:noProof/>
                <w:webHidden/>
              </w:rPr>
              <w:fldChar w:fldCharType="end"/>
            </w:r>
          </w:hyperlink>
        </w:p>
        <w:p w14:paraId="09F07807" w14:textId="340563BF" w:rsidR="00CB1B72" w:rsidRDefault="00CB1B72">
          <w:pPr>
            <w:pStyle w:val="TDC1"/>
            <w:tabs>
              <w:tab w:val="right" w:leader="dot" w:pos="9962"/>
            </w:tabs>
            <w:rPr>
              <w:rFonts w:eastAsiaTheme="minorEastAsia"/>
              <w:noProof/>
              <w:kern w:val="0"/>
              <w:sz w:val="22"/>
              <w:lang w:eastAsia="es-CO"/>
              <w14:ligatures w14:val="none"/>
            </w:rPr>
          </w:pPr>
          <w:hyperlink w:anchor="_Toc176349713" w:history="1">
            <w:r w:rsidRPr="00A64680">
              <w:rPr>
                <w:rStyle w:val="Hipervnculo"/>
                <w:noProof/>
              </w:rPr>
              <w:t>Referencias bibliográficas</w:t>
            </w:r>
            <w:r>
              <w:rPr>
                <w:noProof/>
                <w:webHidden/>
              </w:rPr>
              <w:tab/>
            </w:r>
            <w:r>
              <w:rPr>
                <w:noProof/>
                <w:webHidden/>
              </w:rPr>
              <w:fldChar w:fldCharType="begin"/>
            </w:r>
            <w:r>
              <w:rPr>
                <w:noProof/>
                <w:webHidden/>
              </w:rPr>
              <w:instrText xml:space="preserve"> PAGEREF _Toc176349713 \h </w:instrText>
            </w:r>
            <w:r>
              <w:rPr>
                <w:noProof/>
                <w:webHidden/>
              </w:rPr>
            </w:r>
            <w:r>
              <w:rPr>
                <w:noProof/>
                <w:webHidden/>
              </w:rPr>
              <w:fldChar w:fldCharType="separate"/>
            </w:r>
            <w:r w:rsidR="00F86A1B">
              <w:rPr>
                <w:noProof/>
                <w:webHidden/>
              </w:rPr>
              <w:t>72</w:t>
            </w:r>
            <w:r>
              <w:rPr>
                <w:noProof/>
                <w:webHidden/>
              </w:rPr>
              <w:fldChar w:fldCharType="end"/>
            </w:r>
          </w:hyperlink>
        </w:p>
        <w:p w14:paraId="693961AF" w14:textId="5199254B" w:rsidR="00CB1B72" w:rsidRDefault="00CB1B72">
          <w:pPr>
            <w:pStyle w:val="TDC1"/>
            <w:tabs>
              <w:tab w:val="right" w:leader="dot" w:pos="9962"/>
            </w:tabs>
            <w:rPr>
              <w:rFonts w:eastAsiaTheme="minorEastAsia"/>
              <w:noProof/>
              <w:kern w:val="0"/>
              <w:sz w:val="22"/>
              <w:lang w:eastAsia="es-CO"/>
              <w14:ligatures w14:val="none"/>
            </w:rPr>
          </w:pPr>
          <w:hyperlink w:anchor="_Toc176349714" w:history="1">
            <w:r w:rsidRPr="00A64680">
              <w:rPr>
                <w:rStyle w:val="Hipervnculo"/>
                <w:noProof/>
              </w:rPr>
              <w:t>Créditos</w:t>
            </w:r>
            <w:r>
              <w:rPr>
                <w:noProof/>
                <w:webHidden/>
              </w:rPr>
              <w:tab/>
            </w:r>
            <w:r>
              <w:rPr>
                <w:noProof/>
                <w:webHidden/>
              </w:rPr>
              <w:fldChar w:fldCharType="begin"/>
            </w:r>
            <w:r>
              <w:rPr>
                <w:noProof/>
                <w:webHidden/>
              </w:rPr>
              <w:instrText xml:space="preserve"> PAGEREF _Toc176349714 \h </w:instrText>
            </w:r>
            <w:r>
              <w:rPr>
                <w:noProof/>
                <w:webHidden/>
              </w:rPr>
            </w:r>
            <w:r>
              <w:rPr>
                <w:noProof/>
                <w:webHidden/>
              </w:rPr>
              <w:fldChar w:fldCharType="separate"/>
            </w:r>
            <w:r w:rsidR="00F86A1B">
              <w:rPr>
                <w:noProof/>
                <w:webHidden/>
              </w:rPr>
              <w:t>76</w:t>
            </w:r>
            <w:r>
              <w:rPr>
                <w:noProof/>
                <w:webHidden/>
              </w:rPr>
              <w:fldChar w:fldCharType="end"/>
            </w:r>
          </w:hyperlink>
        </w:p>
        <w:p w14:paraId="3AFC5851" w14:textId="596558CE" w:rsidR="000434FA" w:rsidRPr="005F0B71" w:rsidRDefault="000434FA">
          <w:pPr>
            <w:rPr>
              <w:lang w:val="es-419"/>
            </w:rPr>
          </w:pPr>
          <w:r w:rsidRPr="005F0B71">
            <w:rPr>
              <w:b/>
              <w:bCs/>
              <w:lang w:val="es-419"/>
            </w:rPr>
            <w:fldChar w:fldCharType="end"/>
          </w:r>
        </w:p>
      </w:sdtContent>
    </w:sdt>
    <w:p w14:paraId="64058420" w14:textId="77777777" w:rsidR="007F2B44" w:rsidRPr="005F0B71" w:rsidRDefault="007F2B44" w:rsidP="007F2B44">
      <w:pPr>
        <w:rPr>
          <w:lang w:val="es-419"/>
        </w:rPr>
        <w:sectPr w:rsidR="007F2B44" w:rsidRPr="005F0B71" w:rsidSect="006479A6">
          <w:footerReference w:type="default" r:id="rId12"/>
          <w:pgSz w:w="12240" w:h="15840"/>
          <w:pgMar w:top="1701" w:right="1134" w:bottom="1134" w:left="1134" w:header="709" w:footer="709" w:gutter="0"/>
          <w:cols w:space="708"/>
          <w:docGrid w:linePitch="360"/>
        </w:sectPr>
      </w:pPr>
    </w:p>
    <w:p w14:paraId="51859525" w14:textId="74A3B8CA" w:rsidR="007F2B44" w:rsidRPr="00DB5154" w:rsidRDefault="007F2B44" w:rsidP="00DB5154">
      <w:pPr>
        <w:pStyle w:val="Titulosgenerales"/>
      </w:pPr>
      <w:bookmarkStart w:id="0" w:name="_Toc176349694"/>
      <w:r w:rsidRPr="00DB5154">
        <w:lastRenderedPageBreak/>
        <w:t>Introducción</w:t>
      </w:r>
      <w:bookmarkEnd w:id="0"/>
    </w:p>
    <w:p w14:paraId="5116C3F6" w14:textId="655492D1" w:rsidR="00B76108" w:rsidRDefault="00D2262B" w:rsidP="00D2262B">
      <w:pPr>
        <w:rPr>
          <w:lang w:val="es-419"/>
        </w:rPr>
      </w:pPr>
      <w:r w:rsidRPr="00D2262B">
        <w:rPr>
          <w:lang w:val="es-419"/>
        </w:rPr>
        <w:t>En el contexto del final de la segunda guerra mundial en 1945, se crea la más grande organización internacional, la Organización de las Naciones Unidas ONU, en respuesta a la preocupación por la paz, estabilidad y desarrollo de los países miembros y del mundo. Producto del primer período de asambleas en 1947, surge la iniciativa de conformar una comisión encargada de los temas relacionados con el desarrollo de América latina y el caribe. La Comisión Económica para América Latina (CEPAL) empieza a funcionar en 1948, desde su creación</w:t>
      </w:r>
      <w:r w:rsidR="000435C0">
        <w:rPr>
          <w:lang w:val="es-419"/>
        </w:rPr>
        <w:t>,</w:t>
      </w:r>
      <w:r w:rsidRPr="00D2262B">
        <w:rPr>
          <w:lang w:val="es-419"/>
        </w:rPr>
        <w:t xml:space="preserve"> la organización ha hecho aportes importantes desde las teorías y visiones socioeconómicas. Actualmente, como parte de las estrategias de apoyo a los países miembros, la comisión trabaja en torno a políticas </w:t>
      </w:r>
      <w:r w:rsidR="00873967" w:rsidRPr="00D2262B">
        <w:rPr>
          <w:lang w:val="es-419"/>
        </w:rPr>
        <w:t>públicas,</w:t>
      </w:r>
      <w:r w:rsidRPr="00D2262B">
        <w:rPr>
          <w:lang w:val="es-419"/>
        </w:rPr>
        <w:t xml:space="preserve"> pero también a mecanismos para la gestión del desarrollo en el marco de los objetivos del desarrollo sostenible de las naciones unidas (estructurados como la “Agenda 2030 de las Naciones Unidas”). A principios de los años 60 la CEPAL crea el Instituto Latinoamericano y del Caribe de Planificación Económica y Social (ILPES), “con el fin de apoyar a los Gobiernos de la región en el campo de la planificación y gestión pública, mediante la prestación de servicios de capacitación, asesoría e investigación” (</w:t>
      </w:r>
      <w:r w:rsidRPr="00DB5154">
        <w:rPr>
          <w:sz w:val="24"/>
          <w:szCs w:val="24"/>
          <w:lang w:val="es-419"/>
        </w:rPr>
        <w:t>CEPAL, 2021</w:t>
      </w:r>
      <w:r w:rsidRPr="00D2262B">
        <w:rPr>
          <w:lang w:val="es-419"/>
        </w:rPr>
        <w:t xml:space="preserve">). </w:t>
      </w:r>
    </w:p>
    <w:p w14:paraId="3783A1F1" w14:textId="36680F11" w:rsidR="007F2B44" w:rsidRDefault="00D2262B" w:rsidP="00D2262B">
      <w:pPr>
        <w:rPr>
          <w:lang w:val="es-419"/>
        </w:rPr>
      </w:pPr>
      <w:r w:rsidRPr="00D2262B">
        <w:rPr>
          <w:lang w:val="es-419"/>
        </w:rPr>
        <w:t>El ILPES en sus distintas publicaciones acerca de la metodología de marco lógico, enuncia que en la gestión de proyectos se puede presentar la ausencia de direccionamiento estratégico enfocado al desarrollo integral de las regiones o de las instituciones, evidente en la falta de claridad en los objetivos y metas mayores, lo que conlleva a varios problemas, como la asignación caprichosa y descoordinada de recursos ante la incapacidad de los evaluadores de argumentar las fallas</w:t>
      </w:r>
      <w:r w:rsidR="005B7C83" w:rsidRPr="005B7C83">
        <w:rPr>
          <w:lang w:val="es-419"/>
        </w:rPr>
        <w:t>.</w:t>
      </w:r>
    </w:p>
    <w:p w14:paraId="3A51BB6F" w14:textId="7F0D78B2" w:rsidR="007933BE" w:rsidRDefault="00873967" w:rsidP="007933BE">
      <w:pPr>
        <w:pStyle w:val="Video"/>
        <w:rPr>
          <w:lang w:val="es-419"/>
        </w:rPr>
      </w:pPr>
      <w:r w:rsidRPr="00873967">
        <w:rPr>
          <w:lang w:val="es-419"/>
        </w:rPr>
        <w:lastRenderedPageBreak/>
        <w:t>Formulación de proyectos agropecuarios bajo el enfoque metodológico de</w:t>
      </w:r>
      <w:r>
        <w:rPr>
          <w:lang w:val="es-419"/>
        </w:rPr>
        <w:t xml:space="preserve"> </w:t>
      </w:r>
      <w:r w:rsidRPr="00873967">
        <w:rPr>
          <w:lang w:val="es-419"/>
        </w:rPr>
        <w:t>marco lógico</w:t>
      </w:r>
      <w:r w:rsidR="007613A2">
        <w:rPr>
          <w:lang w:val="es-419"/>
        </w:rPr>
        <w:t>.</w:t>
      </w:r>
    </w:p>
    <w:p w14:paraId="73E78A33" w14:textId="47D29242" w:rsidR="00B01BFF" w:rsidRDefault="00224DFE" w:rsidP="00B01BFF">
      <w:r>
        <w:rPr>
          <w:noProof/>
        </w:rPr>
        <w:drawing>
          <wp:inline distT="0" distB="0" distL="0" distR="0" wp14:anchorId="5D246C87" wp14:editId="0F05E8EA">
            <wp:extent cx="5514975" cy="3102035"/>
            <wp:effectExtent l="0" t="0" r="0" b="3175"/>
            <wp:docPr id="5" name="Imagen 5" descr="A continuación el video de Formulación de proyectos agropecuarios bajo el enfoque metodológico de marc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continuación el video de Formulación de proyectos agropecuarios bajo el enfoque metodológico de marco lógi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955" cy="3103711"/>
                    </a:xfrm>
                    <a:prstGeom prst="rect">
                      <a:avLst/>
                    </a:prstGeom>
                    <a:noFill/>
                    <a:ln>
                      <a:noFill/>
                    </a:ln>
                  </pic:spPr>
                </pic:pic>
              </a:graphicData>
            </a:graphic>
          </wp:inline>
        </w:drawing>
      </w:r>
    </w:p>
    <w:p w14:paraId="26EB011E" w14:textId="581DEBA2" w:rsidR="00C57171" w:rsidRPr="005F0B71" w:rsidRDefault="00EC7408" w:rsidP="008947BD">
      <w:pPr>
        <w:pStyle w:val="Video"/>
        <w:numPr>
          <w:ilvl w:val="0"/>
          <w:numId w:val="0"/>
        </w:numPr>
        <w:ind w:left="2550" w:firstLine="282"/>
        <w:jc w:val="left"/>
        <w:rPr>
          <w:b/>
          <w:bCs/>
          <w:i/>
          <w:iCs/>
          <w:lang w:val="es-419"/>
        </w:rPr>
      </w:pPr>
      <w:hyperlink r:id="rId14" w:history="1">
        <w:r w:rsidR="00C57171" w:rsidRPr="00224DFE">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C57171" w:rsidRPr="005F0B71" w14:paraId="50AA26A0" w14:textId="77777777" w:rsidTr="002C0CC8">
        <w:tc>
          <w:tcPr>
            <w:tcW w:w="9962" w:type="dxa"/>
          </w:tcPr>
          <w:p w14:paraId="2096B4FE" w14:textId="4920D7F7" w:rsidR="00C57171" w:rsidRPr="005F0B71" w:rsidRDefault="00C57171" w:rsidP="002C0CC8">
            <w:pPr>
              <w:ind w:firstLine="0"/>
              <w:jc w:val="center"/>
              <w:rPr>
                <w:b/>
                <w:lang w:val="es-419"/>
              </w:rPr>
            </w:pPr>
            <w:r w:rsidRPr="005F0B71">
              <w:rPr>
                <w:b/>
                <w:lang w:val="es-419"/>
              </w:rPr>
              <w:t xml:space="preserve">Síntesis del video: </w:t>
            </w:r>
            <w:r w:rsidR="00E609CA" w:rsidRPr="00820D7B">
              <w:rPr>
                <w:bCs/>
                <w:lang w:val="es-419"/>
              </w:rPr>
              <w:t>Formulación de proyectos agropecuarios bajo el enfoque metodológico de marco lógico</w:t>
            </w:r>
            <w:r w:rsidR="00E609CA" w:rsidRPr="00E609CA">
              <w:rPr>
                <w:b/>
                <w:lang w:val="es-419"/>
              </w:rPr>
              <w:t>.</w:t>
            </w:r>
          </w:p>
        </w:tc>
      </w:tr>
      <w:tr w:rsidR="00C57171" w:rsidRPr="005F0B71" w14:paraId="3CE64E44" w14:textId="77777777" w:rsidTr="002C0CC8">
        <w:tc>
          <w:tcPr>
            <w:tcW w:w="9962" w:type="dxa"/>
          </w:tcPr>
          <w:p w14:paraId="4BCCEAC1" w14:textId="09FAC337" w:rsidR="00B01BFF" w:rsidRDefault="00B01BFF" w:rsidP="002C0CC8">
            <w:pPr>
              <w:rPr>
                <w:lang w:val="es-419"/>
              </w:rPr>
            </w:pPr>
            <w:r w:rsidRPr="00B01BFF">
              <w:rPr>
                <w:lang w:val="es-419"/>
              </w:rPr>
              <w:t>Bienvenidos al componente formativo Formulación de proyectos agropecuarios bajo el enfoque metodológico de marco lógico</w:t>
            </w:r>
            <w:r>
              <w:rPr>
                <w:lang w:val="es-419"/>
              </w:rPr>
              <w:t>.</w:t>
            </w:r>
          </w:p>
          <w:p w14:paraId="741FC681" w14:textId="155FF2CD" w:rsidR="00B01BFF" w:rsidRDefault="00B01BFF" w:rsidP="002C0CC8">
            <w:pPr>
              <w:rPr>
                <w:lang w:val="es-419"/>
              </w:rPr>
            </w:pPr>
            <w:r w:rsidRPr="00B01BFF">
              <w:rPr>
                <w:lang w:val="es-419"/>
              </w:rPr>
              <w:t>La Organización de las Naciones Unidas (ONU) se creó en 1945 para promover la paz y el desarrollo. En 1948, se fundó la Comisión Económica para América Latina.</w:t>
            </w:r>
          </w:p>
          <w:p w14:paraId="1CF25547" w14:textId="5A0039CE" w:rsidR="00B01BFF" w:rsidRDefault="00B01BFF" w:rsidP="002C0CC8">
            <w:pPr>
              <w:rPr>
                <w:lang w:val="es-419"/>
              </w:rPr>
            </w:pPr>
            <w:r w:rsidRPr="00B01BFF">
              <w:rPr>
                <w:lang w:val="es-419"/>
              </w:rPr>
              <w:t>La metodología del marco lógico, originada en 1954 y difundida por USAID en 1979, facilita la gestión de proyectos mediante una planificación clara y medible, asignación de responsabilidades y evaluación eficiente.</w:t>
            </w:r>
          </w:p>
          <w:p w14:paraId="55B686DA" w14:textId="1D0D1DBA" w:rsidR="00B01BFF" w:rsidRDefault="00B01BFF" w:rsidP="002C0CC8">
            <w:pPr>
              <w:rPr>
                <w:lang w:val="es-419"/>
              </w:rPr>
            </w:pPr>
            <w:r w:rsidRPr="00B01BFF">
              <w:rPr>
                <w:lang w:val="es-419"/>
              </w:rPr>
              <w:lastRenderedPageBreak/>
              <w:t>La variante ZOPP, desarrollada por la GTZ en 1983, mejora la definición de objetivos, comunicación, y evaluación.</w:t>
            </w:r>
          </w:p>
          <w:p w14:paraId="2A98A45D" w14:textId="0D458362" w:rsidR="00C57171" w:rsidRPr="005F0B71" w:rsidRDefault="00B01BFF" w:rsidP="00B01BFF">
            <w:pPr>
              <w:rPr>
                <w:lang w:val="es-419"/>
              </w:rPr>
            </w:pPr>
            <w:r w:rsidRPr="00B01BFF">
              <w:rPr>
                <w:lang w:val="es-419"/>
              </w:rPr>
              <w:t>El marco lógico es ampliamente aceptado por su aporte a la gerencia de proyectos, aunque su efectividad depende de la calidad de los análisis iniciales y la información disponible.</w:t>
            </w:r>
          </w:p>
        </w:tc>
      </w:tr>
    </w:tbl>
    <w:p w14:paraId="47CE88FC" w14:textId="77777777" w:rsidR="00520DFD" w:rsidRPr="00520DFD" w:rsidRDefault="00520DFD" w:rsidP="00520DFD">
      <w:pPr>
        <w:rPr>
          <w:lang w:val="es-419"/>
        </w:rPr>
      </w:pPr>
      <w:r w:rsidRPr="00520DFD">
        <w:rPr>
          <w:lang w:val="es-419"/>
        </w:rPr>
        <w:lastRenderedPageBreak/>
        <w:t xml:space="preserve">Es en el año de 1979 que la Agencia para el Desarrollo Internacional de los Estados Unidos (USAID) divulga oficialmente el enfoque de marco lógico a través de la publicación “The Logical Framework”, como una herramienta eficaz para la gestión de la información requerida en la formulación de proyectos, respondiendo a tres necesidades identificadas y explícitas en la publicación de la metodología en ese entonces: una planeación demasiado “vaga”, la falta de claridad en las responsabilidades y la dificultad del proceso de evaluación. El enfoque de marco lógico (The Logical framework Approach) responde específicamente a estas necesidades, propendiendo desde el inicio de la formulación a: </w:t>
      </w:r>
    </w:p>
    <w:p w14:paraId="529FC12C" w14:textId="01473C71" w:rsidR="00520DFD" w:rsidRPr="00E64F89" w:rsidRDefault="00520DFD" w:rsidP="00597CAD">
      <w:pPr>
        <w:pStyle w:val="Prrafodelista"/>
        <w:numPr>
          <w:ilvl w:val="0"/>
          <w:numId w:val="7"/>
        </w:numPr>
        <w:rPr>
          <w:lang w:val="es-419"/>
        </w:rPr>
      </w:pPr>
      <w:r w:rsidRPr="00E64F89">
        <w:rPr>
          <w:lang w:val="es-419"/>
        </w:rPr>
        <w:t>Una descripción clara, explícita y medible de lo que sucederá si el proyecto es exitoso.</w:t>
      </w:r>
    </w:p>
    <w:p w14:paraId="55C291D2" w14:textId="6B5C970A" w:rsidR="00520DFD" w:rsidRPr="00E64F89" w:rsidRDefault="00520DFD" w:rsidP="00597CAD">
      <w:pPr>
        <w:pStyle w:val="Prrafodelista"/>
        <w:numPr>
          <w:ilvl w:val="0"/>
          <w:numId w:val="7"/>
        </w:numPr>
        <w:rPr>
          <w:lang w:val="es-419"/>
        </w:rPr>
      </w:pPr>
      <w:r w:rsidRPr="00E64F89">
        <w:rPr>
          <w:lang w:val="es-419"/>
        </w:rPr>
        <w:t>El esclarecimiento de la responsabilidad de la gerencia del proyecto y el porqué de esto.</w:t>
      </w:r>
    </w:p>
    <w:p w14:paraId="3876032B" w14:textId="701BC709" w:rsidR="00520DFD" w:rsidRPr="006D6817" w:rsidRDefault="00520DFD" w:rsidP="00597CAD">
      <w:pPr>
        <w:pStyle w:val="Prrafodelista"/>
        <w:numPr>
          <w:ilvl w:val="0"/>
          <w:numId w:val="7"/>
        </w:numPr>
        <w:rPr>
          <w:lang w:val="es-419"/>
        </w:rPr>
      </w:pPr>
      <w:r w:rsidRPr="006D6817">
        <w:rPr>
          <w:lang w:val="es-419"/>
        </w:rPr>
        <w:t>La visualización de los elementos clave de diseño del proyecto y sus relaciones entre sí de manera que</w:t>
      </w:r>
      <w:r w:rsidR="006D6817">
        <w:rPr>
          <w:lang w:val="es-419"/>
        </w:rPr>
        <w:t xml:space="preserve"> </w:t>
      </w:r>
      <w:r w:rsidRPr="006D6817">
        <w:rPr>
          <w:lang w:val="es-419"/>
        </w:rPr>
        <w:t>facilita el análisis.</w:t>
      </w:r>
    </w:p>
    <w:p w14:paraId="226465D6" w14:textId="0DBDC92C" w:rsidR="00520DFD" w:rsidRPr="00E64F89" w:rsidRDefault="00520DFD" w:rsidP="00597CAD">
      <w:pPr>
        <w:pStyle w:val="Prrafodelista"/>
        <w:numPr>
          <w:ilvl w:val="0"/>
          <w:numId w:val="7"/>
        </w:numPr>
        <w:rPr>
          <w:lang w:val="es-419"/>
        </w:rPr>
      </w:pPr>
      <w:r w:rsidRPr="00E64F89">
        <w:rPr>
          <w:lang w:val="es-419"/>
        </w:rPr>
        <w:t>Cambiando el enfoque de búsqueda de culpables a un enfoque de búsqueda del plan más realista para el logro de los objetivos según la evidencia disponible en el momento (</w:t>
      </w:r>
      <w:r w:rsidRPr="00DB5154">
        <w:rPr>
          <w:sz w:val="24"/>
          <w:szCs w:val="24"/>
          <w:lang w:val="es-419"/>
        </w:rPr>
        <w:t>PCI, 1979</w:t>
      </w:r>
      <w:r w:rsidRPr="00E64F89">
        <w:rPr>
          <w:lang w:val="es-419"/>
        </w:rPr>
        <w:t>).</w:t>
      </w:r>
    </w:p>
    <w:p w14:paraId="19C1969B" w14:textId="77777777" w:rsidR="00520DFD" w:rsidRPr="00520DFD" w:rsidRDefault="00520DFD" w:rsidP="00520DFD">
      <w:pPr>
        <w:rPr>
          <w:lang w:val="es-419"/>
        </w:rPr>
      </w:pPr>
      <w:r w:rsidRPr="00520DFD">
        <w:rPr>
          <w:lang w:val="es-419"/>
        </w:rPr>
        <w:lastRenderedPageBreak/>
        <w:t xml:space="preserve">Ya en el año 1983 la Agencia para la Cooperación Técnica Alemana (GTZ) plantea una variante metodológica denominada ZOPP (planificación de proyectos orientada a objetivos) con la finalidad de: </w:t>
      </w:r>
    </w:p>
    <w:p w14:paraId="5BEC1224" w14:textId="2D9D3BA8" w:rsidR="00520DFD" w:rsidRPr="00E64F89" w:rsidRDefault="00520DFD" w:rsidP="00597CAD">
      <w:pPr>
        <w:pStyle w:val="Prrafodelista"/>
        <w:numPr>
          <w:ilvl w:val="0"/>
          <w:numId w:val="8"/>
        </w:numPr>
        <w:rPr>
          <w:lang w:val="es-419"/>
        </w:rPr>
      </w:pPr>
      <w:r w:rsidRPr="00E64F89">
        <w:rPr>
          <w:lang w:val="es-419"/>
        </w:rPr>
        <w:t>Lograr una definición realista y clara de los objetivos en una perspectiva a largo plazo</w:t>
      </w:r>
      <w:r w:rsidR="006D6817">
        <w:rPr>
          <w:lang w:val="es-419"/>
        </w:rPr>
        <w:t>.</w:t>
      </w:r>
    </w:p>
    <w:p w14:paraId="0A80C330" w14:textId="3E1D2840" w:rsidR="00520DFD" w:rsidRPr="00E64F89" w:rsidRDefault="00520DFD" w:rsidP="00597CAD">
      <w:pPr>
        <w:pStyle w:val="Prrafodelista"/>
        <w:numPr>
          <w:ilvl w:val="0"/>
          <w:numId w:val="8"/>
        </w:numPr>
        <w:rPr>
          <w:lang w:val="es-419"/>
        </w:rPr>
      </w:pPr>
      <w:r w:rsidRPr="00E64F89">
        <w:rPr>
          <w:lang w:val="es-419"/>
        </w:rPr>
        <w:t>Mejorar la comunicación y cooperación entre las partes implicadas a través de una planificación conjunta, utilizando documentos precisos y definiciones claras</w:t>
      </w:r>
      <w:r w:rsidR="006D6817">
        <w:rPr>
          <w:lang w:val="es-419"/>
        </w:rPr>
        <w:t>.</w:t>
      </w:r>
    </w:p>
    <w:p w14:paraId="08CCCAFA" w14:textId="6A5E398B" w:rsidR="00520DFD" w:rsidRPr="00E64F89" w:rsidRDefault="00520DFD" w:rsidP="00597CAD">
      <w:pPr>
        <w:pStyle w:val="Prrafodelista"/>
        <w:numPr>
          <w:ilvl w:val="0"/>
          <w:numId w:val="8"/>
        </w:numPr>
        <w:rPr>
          <w:lang w:val="es-419"/>
        </w:rPr>
      </w:pPr>
      <w:r w:rsidRPr="00E64F89">
        <w:rPr>
          <w:lang w:val="es-419"/>
        </w:rPr>
        <w:t>Definir el área de responsabilidad del equipo del proyecto</w:t>
      </w:r>
      <w:r w:rsidR="006D6817">
        <w:rPr>
          <w:lang w:val="es-419"/>
        </w:rPr>
        <w:t>.</w:t>
      </w:r>
      <w:r w:rsidRPr="00E64F89">
        <w:rPr>
          <w:lang w:val="es-419"/>
        </w:rPr>
        <w:t xml:space="preserve"> </w:t>
      </w:r>
    </w:p>
    <w:p w14:paraId="339397B0" w14:textId="478C1FD1" w:rsidR="00520DFD" w:rsidRPr="00E64F89" w:rsidRDefault="00520DFD" w:rsidP="00597CAD">
      <w:pPr>
        <w:pStyle w:val="Prrafodelista"/>
        <w:numPr>
          <w:ilvl w:val="0"/>
          <w:numId w:val="8"/>
        </w:numPr>
        <w:rPr>
          <w:lang w:val="es-419"/>
        </w:rPr>
      </w:pPr>
      <w:r w:rsidRPr="00E64F89">
        <w:rPr>
          <w:lang w:val="es-419"/>
        </w:rPr>
        <w:t>Establecer indicadores para el seguimiento y la evaluación.</w:t>
      </w:r>
    </w:p>
    <w:p w14:paraId="65C4AFED" w14:textId="77777777" w:rsidR="00520DFD" w:rsidRPr="00520DFD" w:rsidRDefault="00520DFD" w:rsidP="00520DFD">
      <w:pPr>
        <w:rPr>
          <w:lang w:val="es-419"/>
        </w:rPr>
      </w:pPr>
      <w:r w:rsidRPr="00520DFD">
        <w:rPr>
          <w:lang w:val="es-419"/>
        </w:rPr>
        <w:t>Esta adaptación ofrece modificaciones muy útiles, porque ha tenido un destacable éxito en su aplicación y una gran aceptación en todos los entornos que la han adoptado.</w:t>
      </w:r>
    </w:p>
    <w:p w14:paraId="583C4CD5" w14:textId="20B99541" w:rsidR="00520DFD" w:rsidRPr="00520DFD" w:rsidRDefault="00520DFD" w:rsidP="00520DFD">
      <w:pPr>
        <w:rPr>
          <w:lang w:val="es-419"/>
        </w:rPr>
      </w:pPr>
      <w:r w:rsidRPr="00520DFD">
        <w:rPr>
          <w:lang w:val="es-419"/>
        </w:rPr>
        <w:t xml:space="preserve">“Organismos de crédito tales como el Banco Interamericano de Desarrollo –BID, el </w:t>
      </w:r>
      <w:proofErr w:type="spellStart"/>
      <w:r w:rsidRPr="00520DFD">
        <w:rPr>
          <w:lang w:val="es-419"/>
        </w:rPr>
        <w:t>Asian</w:t>
      </w:r>
      <w:proofErr w:type="spellEnd"/>
      <w:r w:rsidRPr="00520DFD">
        <w:rPr>
          <w:lang w:val="es-419"/>
        </w:rPr>
        <w:t xml:space="preserve"> </w:t>
      </w:r>
      <w:proofErr w:type="spellStart"/>
      <w:r w:rsidRPr="00520DFD">
        <w:rPr>
          <w:lang w:val="es-419"/>
        </w:rPr>
        <w:t>Development</w:t>
      </w:r>
      <w:proofErr w:type="spellEnd"/>
      <w:r w:rsidRPr="00520DFD">
        <w:rPr>
          <w:lang w:val="es-419"/>
        </w:rPr>
        <w:t xml:space="preserve"> Bank– ADB o el Banco Mundial; agencias cooperantes tales como la Deutsche </w:t>
      </w:r>
      <w:proofErr w:type="spellStart"/>
      <w:r w:rsidRPr="00520DFD">
        <w:rPr>
          <w:lang w:val="es-419"/>
        </w:rPr>
        <w:t>Gesellschaft</w:t>
      </w:r>
      <w:proofErr w:type="spellEnd"/>
      <w:r w:rsidRPr="00520DFD">
        <w:rPr>
          <w:lang w:val="es-419"/>
        </w:rPr>
        <w:t xml:space="preserve"> </w:t>
      </w:r>
      <w:proofErr w:type="spellStart"/>
      <w:r w:rsidRPr="00520DFD">
        <w:rPr>
          <w:lang w:val="es-419"/>
        </w:rPr>
        <w:t>für</w:t>
      </w:r>
      <w:proofErr w:type="spellEnd"/>
      <w:r w:rsidRPr="00520DFD">
        <w:rPr>
          <w:lang w:val="es-419"/>
        </w:rPr>
        <w:t xml:space="preserve"> </w:t>
      </w:r>
      <w:proofErr w:type="spellStart"/>
      <w:r w:rsidRPr="00520DFD">
        <w:rPr>
          <w:lang w:val="es-419"/>
        </w:rPr>
        <w:t>Technische</w:t>
      </w:r>
      <w:proofErr w:type="spellEnd"/>
      <w:r w:rsidRPr="00520DFD">
        <w:rPr>
          <w:lang w:val="es-419"/>
        </w:rPr>
        <w:t xml:space="preserve"> </w:t>
      </w:r>
      <w:proofErr w:type="spellStart"/>
      <w:r w:rsidRPr="00520DFD">
        <w:rPr>
          <w:lang w:val="es-419"/>
        </w:rPr>
        <w:t>Zusammenarbeit</w:t>
      </w:r>
      <w:proofErr w:type="spellEnd"/>
      <w:r w:rsidRPr="00520DFD">
        <w:rPr>
          <w:lang w:val="es-419"/>
        </w:rPr>
        <w:t xml:space="preserve"> – GTZ (Empresa alemana de cooperación internacional para el desarrollo sostenible), la </w:t>
      </w:r>
      <w:proofErr w:type="spellStart"/>
      <w:r w:rsidRPr="00520DFD">
        <w:rPr>
          <w:lang w:val="es-419"/>
        </w:rPr>
        <w:t>Australian</w:t>
      </w:r>
      <w:proofErr w:type="spellEnd"/>
      <w:r w:rsidRPr="00520DFD">
        <w:rPr>
          <w:lang w:val="es-419"/>
        </w:rPr>
        <w:t xml:space="preserve"> Agency </w:t>
      </w:r>
      <w:proofErr w:type="spellStart"/>
      <w:r w:rsidRPr="00520DFD">
        <w:rPr>
          <w:lang w:val="es-419"/>
        </w:rPr>
        <w:t>for</w:t>
      </w:r>
      <w:proofErr w:type="spellEnd"/>
      <w:r w:rsidRPr="00520DFD">
        <w:rPr>
          <w:lang w:val="es-419"/>
        </w:rPr>
        <w:t xml:space="preserve"> International </w:t>
      </w:r>
      <w:proofErr w:type="spellStart"/>
      <w:r w:rsidRPr="00520DFD">
        <w:rPr>
          <w:lang w:val="es-419"/>
        </w:rPr>
        <w:t>Development</w:t>
      </w:r>
      <w:proofErr w:type="spellEnd"/>
      <w:r w:rsidRPr="00520DFD">
        <w:rPr>
          <w:lang w:val="es-419"/>
        </w:rPr>
        <w:t xml:space="preserve"> - </w:t>
      </w:r>
      <w:proofErr w:type="spellStart"/>
      <w:r w:rsidRPr="00520DFD">
        <w:rPr>
          <w:lang w:val="es-419"/>
        </w:rPr>
        <w:t>AusAid</w:t>
      </w:r>
      <w:proofErr w:type="spellEnd"/>
      <w:r w:rsidRPr="00520DFD">
        <w:rPr>
          <w:lang w:val="es-419"/>
        </w:rPr>
        <w:t xml:space="preserve"> (Agencia australiana para el desarrollo internacional) o la Canadian International </w:t>
      </w:r>
      <w:proofErr w:type="spellStart"/>
      <w:r w:rsidRPr="00520DFD">
        <w:rPr>
          <w:lang w:val="es-419"/>
        </w:rPr>
        <w:t>Development</w:t>
      </w:r>
      <w:proofErr w:type="spellEnd"/>
      <w:r w:rsidRPr="00520DFD">
        <w:rPr>
          <w:lang w:val="es-419"/>
        </w:rPr>
        <w:t xml:space="preserve"> Agency – CIDA (Agencia Canadiense de Desarrollo Internacional) han impulsado el uso de la Matriz de Marco Lógico - MML como parte de sus metodologías de preparación y evaluación de proyectos” (</w:t>
      </w:r>
      <w:r w:rsidRPr="00DB5154">
        <w:rPr>
          <w:sz w:val="24"/>
          <w:szCs w:val="24"/>
          <w:lang w:val="es-419"/>
        </w:rPr>
        <w:t>Aldunate, E., 2004</w:t>
      </w:r>
      <w:r w:rsidRPr="00520DFD">
        <w:rPr>
          <w:lang w:val="es-419"/>
        </w:rPr>
        <w:t>).</w:t>
      </w:r>
    </w:p>
    <w:p w14:paraId="1F079326" w14:textId="77777777" w:rsidR="00520DFD" w:rsidRPr="00520DFD" w:rsidRDefault="00520DFD" w:rsidP="00520DFD">
      <w:pPr>
        <w:rPr>
          <w:lang w:val="es-419"/>
        </w:rPr>
      </w:pPr>
      <w:r w:rsidRPr="00520DFD">
        <w:rPr>
          <w:lang w:val="es-419"/>
        </w:rPr>
        <w:lastRenderedPageBreak/>
        <w:t xml:space="preserve">En general, el EML viene teniendo cada vez más aceptación en muchos ámbitos, instituciones y países debido al significativo aporte que ofrece la metodología a la gerencia y la gestión de proyectos y programas fomentando el liderazgo, el direccionamiento estratégico, la conducción de procesos complejos y la construcción de entornos favorables (involucrando actores importantes), facilitando la toma de decisiones y la calidad de las propuestas, aplicando criterios de eficiencia en la planeación y operación, la capacidad de adaptación a circunstancias cambiantes y la implicación sin mayores traumatismos de variables difíciles de cuantificar como las de impacto social. </w:t>
      </w:r>
    </w:p>
    <w:p w14:paraId="4DCA917E" w14:textId="569FCB79" w:rsidR="00520DFD" w:rsidRPr="00520DFD" w:rsidRDefault="00520DFD" w:rsidP="00520DFD">
      <w:pPr>
        <w:rPr>
          <w:lang w:val="es-419"/>
        </w:rPr>
      </w:pPr>
      <w:r w:rsidRPr="00520DFD">
        <w:rPr>
          <w:lang w:val="es-419"/>
        </w:rPr>
        <w:t>Finalmente, el enfoque metodológico de marco lógico es un medio, por lo que no podrá subsanar fallas en las políticas macroeconómicas o de planes maestros como los gubernamentales; además, los análisis iniciales deberán estar bien planteados para el logro de los resultados esperados con la aplicación del enfoque y esto estará condicionado por la calidad de la información y de los insumos que se disponga. En este documento se abordan los pasos iniciales para la aplicación de la metodología</w:t>
      </w:r>
      <w:r w:rsidR="00C07499">
        <w:rPr>
          <w:lang w:val="es-419"/>
        </w:rPr>
        <w:t>,</w:t>
      </w:r>
      <w:r w:rsidRPr="00520DFD">
        <w:rPr>
          <w:lang w:val="es-419"/>
        </w:rPr>
        <w:t xml:space="preserve"> iniciando con las distintas herramientas complementarias que siguen un orden secuencial, hasta la construcción de la Matriz de Marco Lógico (MML), el producto final y que resume el enfoque. </w:t>
      </w:r>
    </w:p>
    <w:p w14:paraId="354354B1" w14:textId="7AC9DDF9" w:rsidR="00520DFD" w:rsidRDefault="00520DFD" w:rsidP="00520DFD">
      <w:pPr>
        <w:rPr>
          <w:lang w:val="es-419"/>
        </w:rPr>
      </w:pPr>
      <w:r w:rsidRPr="00520DFD">
        <w:rPr>
          <w:lang w:val="es-419"/>
        </w:rPr>
        <w:t>A continuación, se abordarán paso a paso las herramientas estándar orientadas por el enfoque de marco lógico y también algunas adicionales que pueden facilitar el tránsito de una herramienta a otra, o producir insumos para el arranque de la metodología. Si bien es una descripción somera con fines prácticos, siempre se podrá acudir a la bibliografía y las fuentes de información aquí referenciadas cuando se desee profundizar o comprender el método de manera más amplia.</w:t>
      </w:r>
    </w:p>
    <w:p w14:paraId="6C141569" w14:textId="47657F08" w:rsidR="00520DFD" w:rsidRDefault="00520DFD" w:rsidP="00520DFD">
      <w:pPr>
        <w:pStyle w:val="Figura"/>
      </w:pPr>
      <w:r w:rsidRPr="00520DFD">
        <w:lastRenderedPageBreak/>
        <w:t>Cultivo de quinua (Lenguazaque - Cundinamarca, 2019)</w:t>
      </w:r>
    </w:p>
    <w:p w14:paraId="1BC73777" w14:textId="439A3C1B" w:rsidR="00520DFD" w:rsidRDefault="00520DFD" w:rsidP="00520DFD">
      <w:pPr>
        <w:rPr>
          <w:lang w:val="es-419" w:eastAsia="es-CO"/>
        </w:rPr>
      </w:pPr>
      <w:r>
        <w:rPr>
          <w:lang w:val="es-419" w:eastAsia="es-CO"/>
        </w:rPr>
        <w:t xml:space="preserve">                </w:t>
      </w:r>
      <w:r>
        <w:rPr>
          <w:noProof/>
          <w:sz w:val="20"/>
          <w:szCs w:val="20"/>
        </w:rPr>
        <w:drawing>
          <wp:inline distT="114300" distB="114300" distL="114300" distR="114300" wp14:anchorId="2EEC9BB3" wp14:editId="57D156E7">
            <wp:extent cx="4334721" cy="3238500"/>
            <wp:effectExtent l="0" t="0" r="8890" b="0"/>
            <wp:docPr id="104" name="image19.jpg" descr="Se puede apreciar un cultivo de quinua."/>
            <wp:cNvGraphicFramePr/>
            <a:graphic xmlns:a="http://schemas.openxmlformats.org/drawingml/2006/main">
              <a:graphicData uri="http://schemas.openxmlformats.org/drawingml/2006/picture">
                <pic:pic xmlns:pic="http://schemas.openxmlformats.org/drawingml/2006/picture">
                  <pic:nvPicPr>
                    <pic:cNvPr id="104" name="image19.jpg" descr="Se puede apreciar un cultivo de quinua."/>
                    <pic:cNvPicPr preferRelativeResize="0"/>
                  </pic:nvPicPr>
                  <pic:blipFill>
                    <a:blip r:embed="rId15"/>
                    <a:srcRect/>
                    <a:stretch>
                      <a:fillRect/>
                    </a:stretch>
                  </pic:blipFill>
                  <pic:spPr>
                    <a:xfrm>
                      <a:off x="0" y="0"/>
                      <a:ext cx="4336548" cy="3239865"/>
                    </a:xfrm>
                    <a:prstGeom prst="rect">
                      <a:avLst/>
                    </a:prstGeom>
                    <a:ln/>
                  </pic:spPr>
                </pic:pic>
              </a:graphicData>
            </a:graphic>
          </wp:inline>
        </w:drawing>
      </w:r>
    </w:p>
    <w:p w14:paraId="0F9086CB" w14:textId="67C41B76" w:rsidR="00520DFD" w:rsidRDefault="00520DFD" w:rsidP="00520DFD">
      <w:pPr>
        <w:rPr>
          <w:sz w:val="22"/>
          <w:lang w:val="es-419" w:eastAsia="es-CO"/>
        </w:rPr>
      </w:pPr>
      <w:r w:rsidRPr="00520DFD">
        <w:rPr>
          <w:sz w:val="22"/>
          <w:lang w:val="es-419" w:eastAsia="es-CO"/>
        </w:rPr>
        <w:t>Nota. Cultivo de quinua. Tomado de archivo de AgroSENA. SENA (2020).</w:t>
      </w:r>
    </w:p>
    <w:p w14:paraId="695E7B5F" w14:textId="68AFCEDD" w:rsidR="00EE1704" w:rsidRDefault="00EE1704" w:rsidP="00520DFD">
      <w:pPr>
        <w:rPr>
          <w:sz w:val="22"/>
          <w:lang w:val="es-419" w:eastAsia="es-CO"/>
        </w:rPr>
      </w:pPr>
    </w:p>
    <w:p w14:paraId="3B9FEEF2" w14:textId="019E7AA8" w:rsidR="00EE1704" w:rsidRDefault="00EE1704" w:rsidP="00520DFD">
      <w:pPr>
        <w:rPr>
          <w:sz w:val="22"/>
          <w:lang w:val="es-419" w:eastAsia="es-CO"/>
        </w:rPr>
      </w:pPr>
    </w:p>
    <w:p w14:paraId="37D4301C" w14:textId="62467B09" w:rsidR="00EE1704" w:rsidRDefault="00EE1704" w:rsidP="00520DFD">
      <w:pPr>
        <w:rPr>
          <w:sz w:val="22"/>
          <w:lang w:val="es-419" w:eastAsia="es-CO"/>
        </w:rPr>
      </w:pPr>
    </w:p>
    <w:p w14:paraId="44EAFDE8" w14:textId="061B8DDE" w:rsidR="00EE1704" w:rsidRDefault="00EE1704" w:rsidP="00520DFD">
      <w:pPr>
        <w:rPr>
          <w:sz w:val="22"/>
          <w:lang w:val="es-419" w:eastAsia="es-CO"/>
        </w:rPr>
      </w:pPr>
    </w:p>
    <w:p w14:paraId="6A1E364B" w14:textId="2415C160" w:rsidR="00EE1704" w:rsidRDefault="00EE1704" w:rsidP="00520DFD">
      <w:pPr>
        <w:rPr>
          <w:sz w:val="22"/>
          <w:lang w:val="es-419" w:eastAsia="es-CO"/>
        </w:rPr>
      </w:pPr>
    </w:p>
    <w:p w14:paraId="71A84974" w14:textId="6016CF37" w:rsidR="00EE1704" w:rsidRDefault="00EE1704" w:rsidP="00520DFD">
      <w:pPr>
        <w:rPr>
          <w:sz w:val="22"/>
          <w:lang w:val="es-419" w:eastAsia="es-CO"/>
        </w:rPr>
      </w:pPr>
    </w:p>
    <w:p w14:paraId="6618565B" w14:textId="4EB5D80B" w:rsidR="00EE1704" w:rsidRDefault="00EE1704" w:rsidP="00520DFD">
      <w:pPr>
        <w:rPr>
          <w:sz w:val="22"/>
          <w:lang w:val="es-419" w:eastAsia="es-CO"/>
        </w:rPr>
      </w:pPr>
    </w:p>
    <w:p w14:paraId="312E08EC" w14:textId="4E1900ED" w:rsidR="00EE1704" w:rsidRDefault="00EE1704" w:rsidP="00520DFD">
      <w:pPr>
        <w:rPr>
          <w:sz w:val="22"/>
          <w:lang w:val="es-419" w:eastAsia="es-CO"/>
        </w:rPr>
      </w:pPr>
    </w:p>
    <w:p w14:paraId="304570F8" w14:textId="730BB102" w:rsidR="00EE1704" w:rsidRDefault="00EE1704" w:rsidP="00520DFD">
      <w:pPr>
        <w:rPr>
          <w:sz w:val="22"/>
          <w:lang w:val="es-419" w:eastAsia="es-CO"/>
        </w:rPr>
      </w:pPr>
    </w:p>
    <w:p w14:paraId="22928E8B" w14:textId="6B7324DD" w:rsidR="00EE1704" w:rsidRDefault="00EE1704" w:rsidP="00520DFD">
      <w:pPr>
        <w:rPr>
          <w:sz w:val="22"/>
          <w:lang w:val="es-419" w:eastAsia="es-CO"/>
        </w:rPr>
      </w:pPr>
    </w:p>
    <w:p w14:paraId="3B5A1F3B" w14:textId="77777777" w:rsidR="00EE1704" w:rsidRPr="00520DFD" w:rsidRDefault="00EE1704" w:rsidP="00520DFD">
      <w:pPr>
        <w:rPr>
          <w:sz w:val="22"/>
          <w:lang w:val="es-419" w:eastAsia="es-CO"/>
        </w:rPr>
      </w:pPr>
    </w:p>
    <w:p w14:paraId="404FFEF1" w14:textId="7ED0E1D5" w:rsidR="00306EB5" w:rsidRPr="00DB5154" w:rsidRDefault="00170F71" w:rsidP="00DB5154">
      <w:pPr>
        <w:pStyle w:val="Ttulo1"/>
      </w:pPr>
      <w:r w:rsidRPr="00DB5154">
        <w:rPr>
          <w:rFonts w:eastAsia="Arial"/>
        </w:rPr>
        <w:lastRenderedPageBreak/>
        <w:t xml:space="preserve"> </w:t>
      </w:r>
      <w:bookmarkStart w:id="1" w:name="_Toc176349695"/>
      <w:r w:rsidRPr="00DB5154">
        <w:t>Generalidades del enfoque de marco lógico</w:t>
      </w:r>
      <w:bookmarkEnd w:id="1"/>
    </w:p>
    <w:p w14:paraId="326AD280" w14:textId="2C950681" w:rsidR="007A2179" w:rsidRPr="004941F1" w:rsidRDefault="007A2179" w:rsidP="007A2179">
      <w:pPr>
        <w:rPr>
          <w:rStyle w:val="Extranjerismo"/>
        </w:rPr>
      </w:pPr>
      <w:r w:rsidRPr="007A2179">
        <w:rPr>
          <w:lang w:val="es-419"/>
        </w:rPr>
        <w:t xml:space="preserve">La metodología de elaboración de proyectos bajo el Enfoque de Marco Lógico (EML) es en sí, una herramienta para la ordenación de información relacionada a un proyecto, basada en el razonamiento lógico; es decir, donde a partir de unas observaciones asumidas como verdaderas, se puede inferir, en ambos sentidos (causas o efectos), otras </w:t>
      </w:r>
      <w:r w:rsidR="00066C0D" w:rsidRPr="007A2179">
        <w:rPr>
          <w:lang w:val="es-419"/>
        </w:rPr>
        <w:t>que,</w:t>
      </w:r>
      <w:r w:rsidRPr="007A2179">
        <w:rPr>
          <w:lang w:val="es-419"/>
        </w:rPr>
        <w:t xml:space="preserve"> en consecuencia, también serán verdaderas y que se denominan hipótesis. El EML se usa principalmente para la indagación de problemas, diseño, ejecución y evaluación de proyectos (CEPAL, 2005). Se enfoca principalmente hacia la consecución de objetivos, pero facilitando la participación de los interesados, llamados </w:t>
      </w:r>
      <w:r w:rsidRPr="001D2CD2">
        <w:rPr>
          <w:rStyle w:val="Extranjerismo"/>
        </w:rPr>
        <w:t>stakeholders</w:t>
      </w:r>
      <w:r w:rsidRPr="004941F1">
        <w:rPr>
          <w:i/>
          <w:iCs/>
          <w:lang w:val="es-419"/>
        </w:rPr>
        <w:t>.</w:t>
      </w:r>
    </w:p>
    <w:p w14:paraId="586CE88A" w14:textId="53E75B74" w:rsidR="00EE1704" w:rsidRDefault="007A2179" w:rsidP="007A2179">
      <w:pPr>
        <w:rPr>
          <w:lang w:val="es-419"/>
        </w:rPr>
      </w:pPr>
      <w:r w:rsidRPr="007A2179">
        <w:rPr>
          <w:lang w:val="es-419"/>
        </w:rPr>
        <w:t>El EML se puede usar en todas las etapas del proyecto, sea para el análisis de macropolíticas de desarrollo, del contexto de una actividad productiva en un momento y lugar dados, en la formulación de los proyectos, la valoración o evaluación, ejecución y/o desempeño de estos (PCI, 1979). Este documento se enfocará en la primera parte del ciclo del proyecto, correspondiente al diseño, que abarca dos etapas, el análisis y la planificación.</w:t>
      </w:r>
    </w:p>
    <w:p w14:paraId="6DAC467B" w14:textId="0518D89E" w:rsidR="00EE1704" w:rsidRDefault="00EE1704" w:rsidP="007A2179">
      <w:pPr>
        <w:rPr>
          <w:lang w:val="es-419"/>
        </w:rPr>
      </w:pPr>
    </w:p>
    <w:p w14:paraId="253AE9A9" w14:textId="6022BE14" w:rsidR="00EE1704" w:rsidRDefault="00EE1704" w:rsidP="007A2179">
      <w:pPr>
        <w:rPr>
          <w:lang w:val="es-419"/>
        </w:rPr>
      </w:pPr>
    </w:p>
    <w:p w14:paraId="2FE2DC42" w14:textId="2D28A565" w:rsidR="00EE1704" w:rsidRDefault="00EE1704" w:rsidP="007A2179">
      <w:pPr>
        <w:rPr>
          <w:lang w:val="es-419"/>
        </w:rPr>
      </w:pPr>
    </w:p>
    <w:p w14:paraId="0B5DF03B" w14:textId="2DD5C76C" w:rsidR="00EE1704" w:rsidRDefault="00EE1704" w:rsidP="007A2179">
      <w:pPr>
        <w:rPr>
          <w:lang w:val="es-419"/>
        </w:rPr>
      </w:pPr>
    </w:p>
    <w:p w14:paraId="7D5058B7" w14:textId="77777777" w:rsidR="00EE1704" w:rsidRDefault="00EE1704" w:rsidP="007A2179">
      <w:pPr>
        <w:rPr>
          <w:lang w:val="es-419"/>
        </w:rPr>
      </w:pPr>
    </w:p>
    <w:p w14:paraId="5DA74FF4" w14:textId="77777777" w:rsidR="00EE1704" w:rsidRDefault="00EE1704" w:rsidP="007A2179">
      <w:pPr>
        <w:rPr>
          <w:lang w:val="es-419"/>
        </w:rPr>
      </w:pPr>
    </w:p>
    <w:p w14:paraId="1F0C5FD5" w14:textId="4B4DC489" w:rsidR="007A2179" w:rsidRDefault="007A2179" w:rsidP="007A2179">
      <w:pPr>
        <w:pStyle w:val="Figura"/>
      </w:pPr>
      <w:r w:rsidRPr="007A2179">
        <w:lastRenderedPageBreak/>
        <w:t>Marco lógico y ciclo de vida del proyecto</w:t>
      </w:r>
    </w:p>
    <w:p w14:paraId="0179A4F9" w14:textId="1EB95BAF" w:rsidR="00C07499" w:rsidRPr="00C07499" w:rsidRDefault="00C07499" w:rsidP="00C07499">
      <w:pPr>
        <w:rPr>
          <w:lang w:val="es-419" w:eastAsia="es-CO"/>
        </w:rPr>
      </w:pPr>
      <w:r w:rsidRPr="00C07499">
        <w:rPr>
          <w:noProof/>
          <w:lang w:val="es-419" w:eastAsia="es-CO"/>
        </w:rPr>
        <w:drawing>
          <wp:inline distT="0" distB="0" distL="0" distR="0" wp14:anchorId="47FF09E9" wp14:editId="2FEF455E">
            <wp:extent cx="4991797" cy="1562318"/>
            <wp:effectExtent l="0" t="0" r="0" b="0"/>
            <wp:docPr id="3" name="Imagen 3" descr="En el marco lógico y ciclo de vida del proyecto se especifica de la siguiente manera: diseño, ejecución y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n el marco lógico y ciclo de vida del proyecto se especifica de la siguiente manera: diseño, ejecución y evaluación"/>
                    <pic:cNvPicPr/>
                  </pic:nvPicPr>
                  <pic:blipFill>
                    <a:blip r:embed="rId16"/>
                    <a:stretch>
                      <a:fillRect/>
                    </a:stretch>
                  </pic:blipFill>
                  <pic:spPr>
                    <a:xfrm>
                      <a:off x="0" y="0"/>
                      <a:ext cx="4991797" cy="1562318"/>
                    </a:xfrm>
                    <a:prstGeom prst="rect">
                      <a:avLst/>
                    </a:prstGeom>
                  </pic:spPr>
                </pic:pic>
              </a:graphicData>
            </a:graphic>
          </wp:inline>
        </w:drawing>
      </w:r>
    </w:p>
    <w:p w14:paraId="0306FA31" w14:textId="047B7097" w:rsidR="00E64F89" w:rsidRPr="00DB5154" w:rsidRDefault="007A2179" w:rsidP="00E64F89">
      <w:pPr>
        <w:rPr>
          <w:sz w:val="24"/>
          <w:szCs w:val="24"/>
          <w:lang w:val="es-419"/>
        </w:rPr>
      </w:pPr>
      <w:r>
        <w:rPr>
          <w:lang w:val="es-419"/>
        </w:rPr>
        <w:t xml:space="preserve">    </w:t>
      </w:r>
      <w:r w:rsidR="00E64F89" w:rsidRPr="00DB5154">
        <w:rPr>
          <w:sz w:val="24"/>
          <w:szCs w:val="24"/>
          <w:lang w:val="es-419"/>
        </w:rPr>
        <w:t>Nota. Marco lógico y ciclo de vida del proyecto. Bernal (2021).</w:t>
      </w:r>
    </w:p>
    <w:p w14:paraId="4EDBA48A" w14:textId="77777777" w:rsidR="00E64F89" w:rsidRPr="00E64F89" w:rsidRDefault="00E64F89" w:rsidP="00E64F89">
      <w:pPr>
        <w:rPr>
          <w:lang w:val="es-419"/>
        </w:rPr>
      </w:pPr>
      <w:r w:rsidRPr="00E64F89">
        <w:rPr>
          <w:lang w:val="es-419"/>
        </w:rPr>
        <w:t>Además de dar respuesta a otras metodologías que presentan problemas comunes mencionados ya en la introducción, el método posee otras ventajas:</w:t>
      </w:r>
    </w:p>
    <w:p w14:paraId="60C67C0C" w14:textId="315182E7" w:rsidR="00E64F89" w:rsidRPr="00E64F89" w:rsidRDefault="00E64F89" w:rsidP="00597CAD">
      <w:pPr>
        <w:pStyle w:val="Prrafodelista"/>
        <w:numPr>
          <w:ilvl w:val="0"/>
          <w:numId w:val="9"/>
        </w:numPr>
        <w:rPr>
          <w:lang w:val="es-419"/>
        </w:rPr>
      </w:pPr>
      <w:r w:rsidRPr="00E64F89">
        <w:rPr>
          <w:lang w:val="es-419"/>
        </w:rPr>
        <w:t>Proporcionar una terminología uniforme que facilite la comunicación.</w:t>
      </w:r>
    </w:p>
    <w:p w14:paraId="3991C48E" w14:textId="713634BD" w:rsidR="00E64F89" w:rsidRPr="00E64F89" w:rsidRDefault="00E64F89" w:rsidP="00597CAD">
      <w:pPr>
        <w:pStyle w:val="Prrafodelista"/>
        <w:numPr>
          <w:ilvl w:val="0"/>
          <w:numId w:val="9"/>
        </w:numPr>
        <w:rPr>
          <w:lang w:val="es-419"/>
        </w:rPr>
      </w:pPr>
      <w:r w:rsidRPr="00E64F89">
        <w:rPr>
          <w:lang w:val="es-419"/>
        </w:rPr>
        <w:t>Estandarizar la forma de presentar metas, objetivos y supuestos lo que implica un acuerdo preciso.</w:t>
      </w:r>
    </w:p>
    <w:p w14:paraId="282E6084" w14:textId="287423F7" w:rsidR="00E64F89" w:rsidRPr="00E64F89" w:rsidRDefault="00E64F89" w:rsidP="00597CAD">
      <w:pPr>
        <w:pStyle w:val="Prrafodelista"/>
        <w:numPr>
          <w:ilvl w:val="0"/>
          <w:numId w:val="9"/>
        </w:numPr>
        <w:rPr>
          <w:lang w:val="es-419"/>
        </w:rPr>
      </w:pPr>
      <w:r w:rsidRPr="00E64F89">
        <w:rPr>
          <w:lang w:val="es-419"/>
        </w:rPr>
        <w:t>Suministrar referentes comunes de análisis para el uso de todos los involucrados.</w:t>
      </w:r>
    </w:p>
    <w:p w14:paraId="16397522" w14:textId="19F9386D" w:rsidR="00E64F89" w:rsidRPr="00E64F89" w:rsidRDefault="00E64F89" w:rsidP="00597CAD">
      <w:pPr>
        <w:pStyle w:val="Prrafodelista"/>
        <w:numPr>
          <w:ilvl w:val="0"/>
          <w:numId w:val="9"/>
        </w:numPr>
        <w:tabs>
          <w:tab w:val="left" w:pos="1134"/>
        </w:tabs>
        <w:rPr>
          <w:lang w:val="es-419"/>
        </w:rPr>
      </w:pPr>
      <w:r w:rsidRPr="00E64F89">
        <w:rPr>
          <w:lang w:val="es-419"/>
        </w:rPr>
        <w:t>Aportar a la eficiencia para el uso de recursos por focalizarse en puntos técnicos críticos (cuellos de botella).</w:t>
      </w:r>
    </w:p>
    <w:p w14:paraId="354F5046" w14:textId="60FAABE7" w:rsidR="00E64F89" w:rsidRPr="00E64F89" w:rsidRDefault="00E64F89" w:rsidP="00597CAD">
      <w:pPr>
        <w:pStyle w:val="Prrafodelista"/>
        <w:numPr>
          <w:ilvl w:val="0"/>
          <w:numId w:val="9"/>
        </w:numPr>
        <w:rPr>
          <w:lang w:val="es-419"/>
        </w:rPr>
      </w:pPr>
      <w:r w:rsidRPr="00E64F89">
        <w:rPr>
          <w:lang w:val="es-419"/>
        </w:rPr>
        <w:t>Facilitar la organización lógica de los planes de acción.</w:t>
      </w:r>
    </w:p>
    <w:p w14:paraId="3EC76CBD" w14:textId="31E7E357" w:rsidR="00E64F89" w:rsidRPr="00E64F89" w:rsidRDefault="00E64F89" w:rsidP="00597CAD">
      <w:pPr>
        <w:pStyle w:val="Prrafodelista"/>
        <w:numPr>
          <w:ilvl w:val="0"/>
          <w:numId w:val="9"/>
        </w:numPr>
        <w:rPr>
          <w:lang w:val="es-419"/>
        </w:rPr>
      </w:pPr>
      <w:r w:rsidRPr="00E64F89">
        <w:rPr>
          <w:lang w:val="es-419"/>
        </w:rPr>
        <w:t>Permitir el seguimiento y la evaluación a lo largo del proyecto.</w:t>
      </w:r>
    </w:p>
    <w:p w14:paraId="03A36A4D" w14:textId="0F7B0E28" w:rsidR="00E64F89" w:rsidRPr="00E64F89" w:rsidRDefault="00E64F89" w:rsidP="00597CAD">
      <w:pPr>
        <w:pStyle w:val="Prrafodelista"/>
        <w:numPr>
          <w:ilvl w:val="0"/>
          <w:numId w:val="9"/>
        </w:numPr>
        <w:rPr>
          <w:lang w:val="es-419"/>
        </w:rPr>
      </w:pPr>
      <w:r w:rsidRPr="00E64F89">
        <w:rPr>
          <w:lang w:val="es-419"/>
        </w:rPr>
        <w:t>Permitir la visualización global del proyecto desde una sola herramienta.</w:t>
      </w:r>
    </w:p>
    <w:p w14:paraId="236206C0" w14:textId="41A1132D" w:rsidR="00E64F89" w:rsidRPr="00E64F89" w:rsidRDefault="00E64F89" w:rsidP="00E64F89">
      <w:pPr>
        <w:rPr>
          <w:lang w:val="es-419"/>
        </w:rPr>
      </w:pPr>
      <w:r w:rsidRPr="00E64F89">
        <w:rPr>
          <w:lang w:val="es-419"/>
        </w:rPr>
        <w:t>Una aclaración importante de Ortegón et al. (2005) es que el EML es un excelente apoyo para el análisis y formulación de un proyecto, pero no sustituye la creatividad a la hora de resolver problemas. Los resultados de su aplicación</w:t>
      </w:r>
      <w:r w:rsidR="00BE7B19">
        <w:rPr>
          <w:lang w:val="es-419"/>
        </w:rPr>
        <w:t>,</w:t>
      </w:r>
      <w:r w:rsidRPr="00E64F89">
        <w:rPr>
          <w:lang w:val="es-419"/>
        </w:rPr>
        <w:t xml:space="preserve"> si bien son sucintos, no implican su solución, aunque dejan ver claramente su origen y sus posibles soluciones.</w:t>
      </w:r>
    </w:p>
    <w:p w14:paraId="46DC500E" w14:textId="649582F2" w:rsidR="00E64F89" w:rsidRPr="00E64F89" w:rsidRDefault="00E64F89" w:rsidP="00E64F89">
      <w:pPr>
        <w:rPr>
          <w:lang w:val="es-419"/>
        </w:rPr>
      </w:pPr>
      <w:r w:rsidRPr="00E64F89">
        <w:rPr>
          <w:lang w:val="es-419"/>
        </w:rPr>
        <w:lastRenderedPageBreak/>
        <w:t xml:space="preserve"> El EML cuenta con una herramienta principal que es la Matriz de Marco Lógico (MML). Si bien la matriz es destacable, el enfoque es más completo, pues recoge instrumentos desde el análisis original hasta el análisis prospectivo del proyecto.  La MML es el producto de la aplicación del método, que puede visualizarse en dos etapas o fases claramente diferenciadas: </w:t>
      </w:r>
    </w:p>
    <w:p w14:paraId="20225775" w14:textId="77777777" w:rsidR="00E64F89" w:rsidRPr="00E64F89" w:rsidRDefault="00E64F89" w:rsidP="00E64F89">
      <w:pPr>
        <w:rPr>
          <w:lang w:val="es-419"/>
        </w:rPr>
      </w:pPr>
      <w:r w:rsidRPr="00E64F89">
        <w:rPr>
          <w:lang w:val="es-419"/>
        </w:rPr>
        <w:t>1.</w:t>
      </w:r>
      <w:r w:rsidRPr="00E64F89">
        <w:rPr>
          <w:lang w:val="es-419"/>
        </w:rPr>
        <w:tab/>
        <w:t>El análisis causal o identificación de problemas y soluciones.</w:t>
      </w:r>
    </w:p>
    <w:p w14:paraId="6081EE5B" w14:textId="77777777" w:rsidR="00E64F89" w:rsidRPr="00E64F89" w:rsidRDefault="00E64F89" w:rsidP="00E64F89">
      <w:pPr>
        <w:rPr>
          <w:lang w:val="es-419"/>
        </w:rPr>
      </w:pPr>
      <w:r w:rsidRPr="00E64F89">
        <w:rPr>
          <w:lang w:val="es-419"/>
        </w:rPr>
        <w:t>2.</w:t>
      </w:r>
      <w:r w:rsidRPr="00E64F89">
        <w:rPr>
          <w:lang w:val="es-419"/>
        </w:rPr>
        <w:tab/>
        <w:t>La planificación o plan operativo.</w:t>
      </w:r>
    </w:p>
    <w:p w14:paraId="2993B4D6" w14:textId="14DC1793" w:rsidR="00E64F89" w:rsidRPr="00E64F89" w:rsidRDefault="00E64F89" w:rsidP="007C432B">
      <w:pPr>
        <w:rPr>
          <w:lang w:val="es-419"/>
        </w:rPr>
      </w:pPr>
      <w:r w:rsidRPr="00E64F89">
        <w:rPr>
          <w:lang w:val="es-419"/>
        </w:rPr>
        <w:t xml:space="preserve"> </w:t>
      </w:r>
      <w:r w:rsidRPr="00145635">
        <w:rPr>
          <w:b/>
          <w:bCs/>
          <w:lang w:val="es-419"/>
        </w:rPr>
        <w:t>Etapa de análisis</w:t>
      </w:r>
      <w:r w:rsidRPr="00E64F89">
        <w:rPr>
          <w:lang w:val="es-419"/>
        </w:rPr>
        <w:t xml:space="preserve">: </w:t>
      </w:r>
      <w:r w:rsidR="00083408">
        <w:rPr>
          <w:lang w:val="es-419"/>
        </w:rPr>
        <w:t>e</w:t>
      </w:r>
      <w:r w:rsidRPr="00E64F89">
        <w:rPr>
          <w:lang w:val="es-419"/>
        </w:rPr>
        <w:t xml:space="preserve">n esta fase se realiza una indagación en la problemática y el contexto donde se desenvuelven los actores, el estado del arte frente a las actividades productivas, la dinámica de las relaciones sociales y culturales, las actividades o modelos organizacionales colaborativos, el trasfondo político, los antecedentes históricos y las capacidades actuales de la población, así como el acceso a factores productivos o recursos tecnológicos, el manejo de recursos naturales e impacto ambiental y la participación política (interacción con el estado o gobierno y el uso de mecanismos de participación ciudadana), entre otros. </w:t>
      </w:r>
    </w:p>
    <w:p w14:paraId="20BD299E" w14:textId="77777777" w:rsidR="00E64F89" w:rsidRPr="00E64F89" w:rsidRDefault="00E64F89" w:rsidP="00E64F89">
      <w:pPr>
        <w:rPr>
          <w:lang w:val="es-419"/>
        </w:rPr>
      </w:pPr>
      <w:r w:rsidRPr="00E64F89">
        <w:rPr>
          <w:lang w:val="es-419"/>
        </w:rPr>
        <w:t xml:space="preserve">En términos del marco normativo que brinda el sistema nacional de innovación agropecuaria, los ejes de análisis se resumen en los cinco aspectos del enfoque de extensión agropecuaria, pero en la realidad la situación de una población puede obedecer a diversos factores que además al abordarse merecen una visión holística (desde distintos campos de conocimiento) de los fenómenos que transcurren en ese preciso momento y a esa población en especial en su idiosincrasia particular. Una vez se identifican y priorizan, esto es, se establecen las relaciones y el grado de influencia de cada problema con todos los demás, se plantean en los mismos términos, posibles </w:t>
      </w:r>
      <w:r w:rsidRPr="00E64F89">
        <w:rPr>
          <w:lang w:val="es-419"/>
        </w:rPr>
        <w:lastRenderedPageBreak/>
        <w:t xml:space="preserve">soluciones a cada problema y de esta manera las relaciones entre estas soluciones usando la misma dinámica. Una forma de representar este ejercicio es a través de una imagen o “fotografía” del momento actual y una imagen del futuro positivo. </w:t>
      </w:r>
    </w:p>
    <w:p w14:paraId="502A7726" w14:textId="77777777" w:rsidR="00E64F89" w:rsidRPr="00E64F89" w:rsidRDefault="00E64F89" w:rsidP="00E64F89">
      <w:pPr>
        <w:rPr>
          <w:lang w:val="es-419"/>
        </w:rPr>
      </w:pPr>
      <w:r w:rsidRPr="00E64F89">
        <w:rPr>
          <w:lang w:val="es-419"/>
        </w:rPr>
        <w:t>Esta fase comprenderá los siguientes análisis: información secundaria, actores involucrados, identificación de problemas (diagnóstico), matriz de priorización de problemas, árbol de problemas, árbol de objetivos y selección de alternativa óptima.</w:t>
      </w:r>
    </w:p>
    <w:p w14:paraId="1A57A8D7" w14:textId="2BAF518C" w:rsidR="00E64F89" w:rsidRDefault="00E64F89" w:rsidP="00597CAD">
      <w:pPr>
        <w:pStyle w:val="Prrafodelista"/>
        <w:numPr>
          <w:ilvl w:val="0"/>
          <w:numId w:val="6"/>
        </w:numPr>
        <w:ind w:left="1134" w:firstLine="0"/>
        <w:rPr>
          <w:lang w:val="es-419"/>
        </w:rPr>
      </w:pPr>
      <w:r w:rsidRPr="00145635">
        <w:rPr>
          <w:b/>
          <w:bCs/>
          <w:lang w:val="es-419"/>
        </w:rPr>
        <w:t>Etapa de planificación</w:t>
      </w:r>
      <w:r w:rsidRPr="00E64F89">
        <w:rPr>
          <w:lang w:val="es-419"/>
        </w:rPr>
        <w:t xml:space="preserve">: </w:t>
      </w:r>
      <w:r w:rsidR="00083408">
        <w:rPr>
          <w:lang w:val="es-419"/>
        </w:rPr>
        <w:t>a</w:t>
      </w:r>
      <w:r w:rsidRPr="00E64F89">
        <w:rPr>
          <w:lang w:val="es-419"/>
        </w:rPr>
        <w:t xml:space="preserve"> partir de los análisis anteriores</w:t>
      </w:r>
      <w:r w:rsidR="00BE7B19">
        <w:rPr>
          <w:lang w:val="es-419"/>
        </w:rPr>
        <w:t>,</w:t>
      </w:r>
      <w:r w:rsidRPr="00E64F89">
        <w:rPr>
          <w:lang w:val="es-419"/>
        </w:rPr>
        <w:t xml:space="preserve"> se establece una estrategia que implique el logro de los objetivos planteados desde las ideas y soluciones, esto es, el mapa del plan de acción, plasmado en la primera columna que se concreta en la MML. Seguido al planteamiento de lo relacionado a esta columna, denominada “resumen narrativo del proyecto” constituido por las actividades, productos, objetivos y fin del proyecto, se tiene la segunda columna que corresponde a los indicadores, la tercera que está formada por los medios de verificación y la cuarta que se trata de los supuestos. Aunque la MML es vigente, es posible robustecer esta metodología a través de la incorporación de otras herramientas o incluso la modificación de la MML, como por ejemplo lo hace la MBR (matriz basada en resultados, una variante, así como lo es ZOPP, de la MML). Para avanzar en la planificación</w:t>
      </w:r>
      <w:r w:rsidR="009F22E7">
        <w:rPr>
          <w:lang w:val="es-419"/>
        </w:rPr>
        <w:t>,</w:t>
      </w:r>
      <w:r w:rsidRPr="00E64F89">
        <w:rPr>
          <w:lang w:val="es-419"/>
        </w:rPr>
        <w:t xml:space="preserve"> se complementa el ejercicio a través de un cronograma que puede ser un diagrama de Gantt o similar. Si al cronograma se agrega un análisis de costos de las actividades y además una delegación de responsabilidades a un equipo de trabajo, contará con los insumos necesarios para el establecimiento del plan de acción.</w:t>
      </w:r>
    </w:p>
    <w:p w14:paraId="26EBC516" w14:textId="2E74A895" w:rsidR="00940521" w:rsidRDefault="00940521" w:rsidP="00940521">
      <w:pPr>
        <w:pStyle w:val="Tabla"/>
        <w:rPr>
          <w:lang w:val="es-419"/>
        </w:rPr>
      </w:pPr>
      <w:r w:rsidRPr="00940521">
        <w:rPr>
          <w:lang w:val="es-419"/>
        </w:rPr>
        <w:lastRenderedPageBreak/>
        <w:t>Actividades del enfoque de marco lógico, herramientas y resultados a obtener</w:t>
      </w:r>
    </w:p>
    <w:tbl>
      <w:tblPr>
        <w:tblStyle w:val="SENA"/>
        <w:tblW w:w="0" w:type="auto"/>
        <w:tblLayout w:type="fixed"/>
        <w:tblLook w:val="04A0" w:firstRow="1" w:lastRow="0" w:firstColumn="1" w:lastColumn="0" w:noHBand="0" w:noVBand="1"/>
        <w:tblCaption w:val="Actividades del enfoque de marco lógico, herramientas y resultados a obtener."/>
        <w:tblDescription w:val="En la tabla de marco lógico, se detalla la actividad, las herramientas y resultados."/>
      </w:tblPr>
      <w:tblGrid>
        <w:gridCol w:w="2972"/>
        <w:gridCol w:w="3260"/>
        <w:gridCol w:w="3260"/>
      </w:tblGrid>
      <w:tr w:rsidR="00543620" w:rsidRPr="005F0B71" w14:paraId="27F5BD10" w14:textId="183022DF" w:rsidTr="0094396F">
        <w:trPr>
          <w:cnfStyle w:val="100000000000" w:firstRow="1" w:lastRow="0" w:firstColumn="0" w:lastColumn="0" w:oddVBand="0" w:evenVBand="0" w:oddHBand="0" w:evenHBand="0" w:firstRowFirstColumn="0" w:firstRowLastColumn="0" w:lastRowFirstColumn="0" w:lastRowLastColumn="0"/>
        </w:trPr>
        <w:tc>
          <w:tcPr>
            <w:tcW w:w="2972" w:type="dxa"/>
          </w:tcPr>
          <w:p w14:paraId="0C26E5D2" w14:textId="0571A4D2" w:rsidR="00543620" w:rsidRPr="008173F1" w:rsidRDefault="00543620" w:rsidP="00E25C65">
            <w:pPr>
              <w:pStyle w:val="TextoTablas"/>
              <w:rPr>
                <w:sz w:val="22"/>
              </w:rPr>
            </w:pPr>
            <w:r w:rsidRPr="008173F1">
              <w:rPr>
                <w:sz w:val="22"/>
              </w:rPr>
              <w:t>Actividad</w:t>
            </w:r>
          </w:p>
        </w:tc>
        <w:tc>
          <w:tcPr>
            <w:tcW w:w="3260" w:type="dxa"/>
          </w:tcPr>
          <w:p w14:paraId="4B4B6F32" w14:textId="769392A1" w:rsidR="00543620" w:rsidRPr="008173F1" w:rsidRDefault="00543620" w:rsidP="00E25C65">
            <w:pPr>
              <w:pStyle w:val="TextoTablas"/>
              <w:rPr>
                <w:sz w:val="22"/>
              </w:rPr>
            </w:pPr>
            <w:r w:rsidRPr="008173F1">
              <w:rPr>
                <w:sz w:val="22"/>
              </w:rPr>
              <w:t>Herramienta</w:t>
            </w:r>
          </w:p>
        </w:tc>
        <w:tc>
          <w:tcPr>
            <w:tcW w:w="3260" w:type="dxa"/>
          </w:tcPr>
          <w:p w14:paraId="09B67E43" w14:textId="369D118D" w:rsidR="00543620" w:rsidRPr="008173F1" w:rsidRDefault="00543620" w:rsidP="00E25C65">
            <w:pPr>
              <w:pStyle w:val="TextoTablas"/>
              <w:rPr>
                <w:sz w:val="22"/>
              </w:rPr>
            </w:pPr>
            <w:r w:rsidRPr="008173F1">
              <w:rPr>
                <w:sz w:val="22"/>
              </w:rPr>
              <w:t>Resultado</w:t>
            </w:r>
          </w:p>
        </w:tc>
      </w:tr>
      <w:tr w:rsidR="00543620" w:rsidRPr="005F0B71" w14:paraId="243CDB7D" w14:textId="39167B20"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1962D7DF" w14:textId="295B887F" w:rsidR="00543620" w:rsidRPr="00DB5154" w:rsidRDefault="00543620" w:rsidP="00636B09">
            <w:pPr>
              <w:pStyle w:val="TextoTablas"/>
              <w:rPr>
                <w:szCs w:val="24"/>
              </w:rPr>
            </w:pPr>
            <w:r w:rsidRPr="00DB5154">
              <w:rPr>
                <w:szCs w:val="24"/>
              </w:rPr>
              <w:t>Etapa de análisis</w:t>
            </w:r>
            <w:r w:rsidR="00021BB1" w:rsidRPr="00DB5154">
              <w:rPr>
                <w:szCs w:val="24"/>
              </w:rPr>
              <w:t>.</w:t>
            </w:r>
          </w:p>
        </w:tc>
        <w:tc>
          <w:tcPr>
            <w:tcW w:w="3260" w:type="dxa"/>
          </w:tcPr>
          <w:p w14:paraId="00003D50" w14:textId="0464C80F" w:rsidR="00543620" w:rsidRPr="00DB5154" w:rsidRDefault="00543620" w:rsidP="00543620">
            <w:pPr>
              <w:pStyle w:val="TextoTablas"/>
              <w:rPr>
                <w:szCs w:val="24"/>
              </w:rPr>
            </w:pPr>
            <w:r w:rsidRPr="00DB5154">
              <w:rPr>
                <w:szCs w:val="24"/>
              </w:rPr>
              <w:t>Etapa de análisis</w:t>
            </w:r>
            <w:r w:rsidR="00021BB1" w:rsidRPr="00DB5154">
              <w:rPr>
                <w:szCs w:val="24"/>
              </w:rPr>
              <w:t>.</w:t>
            </w:r>
          </w:p>
        </w:tc>
        <w:tc>
          <w:tcPr>
            <w:tcW w:w="3260" w:type="dxa"/>
          </w:tcPr>
          <w:p w14:paraId="2E7E499A" w14:textId="37902796" w:rsidR="00543620" w:rsidRPr="00DB5154" w:rsidRDefault="00543620" w:rsidP="00543620">
            <w:pPr>
              <w:pStyle w:val="TextoTablas"/>
              <w:rPr>
                <w:szCs w:val="24"/>
              </w:rPr>
            </w:pPr>
            <w:r w:rsidRPr="00DB5154">
              <w:rPr>
                <w:szCs w:val="24"/>
              </w:rPr>
              <w:t>Etapa de análisis</w:t>
            </w:r>
            <w:r w:rsidR="00021BB1" w:rsidRPr="00DB5154">
              <w:rPr>
                <w:szCs w:val="24"/>
              </w:rPr>
              <w:t>.</w:t>
            </w:r>
          </w:p>
        </w:tc>
      </w:tr>
      <w:tr w:rsidR="00543620" w:rsidRPr="005F0B71" w14:paraId="34921E56" w14:textId="3DDA5DA8" w:rsidTr="0094396F">
        <w:tc>
          <w:tcPr>
            <w:tcW w:w="2972" w:type="dxa"/>
          </w:tcPr>
          <w:p w14:paraId="07AF3F69" w14:textId="3E37D95D" w:rsidR="00543620" w:rsidRPr="00DB5154" w:rsidRDefault="00543620" w:rsidP="00543620">
            <w:pPr>
              <w:pStyle w:val="TextoTablas"/>
              <w:rPr>
                <w:szCs w:val="24"/>
              </w:rPr>
            </w:pPr>
            <w:r w:rsidRPr="00DB5154">
              <w:rPr>
                <w:szCs w:val="24"/>
              </w:rPr>
              <w:t>Análisis del contexto e información secundaria.</w:t>
            </w:r>
          </w:p>
        </w:tc>
        <w:tc>
          <w:tcPr>
            <w:tcW w:w="3260" w:type="dxa"/>
          </w:tcPr>
          <w:p w14:paraId="00B4D669" w14:textId="7F9A8838" w:rsidR="00543620" w:rsidRPr="00DB5154" w:rsidRDefault="00543620" w:rsidP="00543620">
            <w:pPr>
              <w:pStyle w:val="TextoTablas"/>
              <w:rPr>
                <w:szCs w:val="24"/>
              </w:rPr>
            </w:pPr>
            <w:r w:rsidRPr="00DB5154">
              <w:rPr>
                <w:szCs w:val="24"/>
              </w:rPr>
              <w:t>Registro de fuentes consultadas.</w:t>
            </w:r>
          </w:p>
        </w:tc>
        <w:tc>
          <w:tcPr>
            <w:tcW w:w="3260" w:type="dxa"/>
          </w:tcPr>
          <w:p w14:paraId="7D47BF28" w14:textId="6668B877" w:rsidR="00543620" w:rsidRPr="00DB5154" w:rsidRDefault="00543620" w:rsidP="00543620">
            <w:pPr>
              <w:pStyle w:val="TextoTablas"/>
              <w:rPr>
                <w:szCs w:val="24"/>
              </w:rPr>
            </w:pPr>
            <w:r w:rsidRPr="00DB5154">
              <w:rPr>
                <w:szCs w:val="24"/>
              </w:rPr>
              <w:t>Documento con resultados del análisis e información relevante consultada.</w:t>
            </w:r>
          </w:p>
        </w:tc>
      </w:tr>
      <w:tr w:rsidR="00543620" w:rsidRPr="005F0B71" w14:paraId="7FA2AA86" w14:textId="447D6C86"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64A298D1" w14:textId="6CBDE509" w:rsidR="00543620" w:rsidRPr="00DB5154" w:rsidRDefault="00543620" w:rsidP="00543620">
            <w:pPr>
              <w:pStyle w:val="TextoTablas"/>
              <w:rPr>
                <w:szCs w:val="24"/>
              </w:rPr>
            </w:pPr>
            <w:r w:rsidRPr="00DB5154">
              <w:rPr>
                <w:szCs w:val="24"/>
              </w:rPr>
              <w:t>Análisis de actores involucrados.</w:t>
            </w:r>
          </w:p>
        </w:tc>
        <w:tc>
          <w:tcPr>
            <w:tcW w:w="3260" w:type="dxa"/>
          </w:tcPr>
          <w:p w14:paraId="711AB65A" w14:textId="53368661" w:rsidR="00543620" w:rsidRPr="00DB5154" w:rsidRDefault="00A6773E" w:rsidP="00A6773E">
            <w:pPr>
              <w:pStyle w:val="TextoTablas"/>
              <w:rPr>
                <w:szCs w:val="24"/>
              </w:rPr>
            </w:pPr>
            <w:r w:rsidRPr="00DB5154">
              <w:rPr>
                <w:szCs w:val="24"/>
              </w:rPr>
              <w:t>Tabla de análisis de involucrados.</w:t>
            </w:r>
          </w:p>
          <w:p w14:paraId="4CCD6B85" w14:textId="4D1D1E28" w:rsidR="00543620" w:rsidRPr="00DB5154" w:rsidRDefault="00543620" w:rsidP="00E25C65">
            <w:pPr>
              <w:pStyle w:val="TextoTablas"/>
              <w:jc w:val="center"/>
              <w:rPr>
                <w:szCs w:val="24"/>
              </w:rPr>
            </w:pPr>
          </w:p>
        </w:tc>
        <w:tc>
          <w:tcPr>
            <w:tcW w:w="3260" w:type="dxa"/>
          </w:tcPr>
          <w:p w14:paraId="1AB9286C" w14:textId="181E1091" w:rsidR="00543620" w:rsidRPr="00DB5154" w:rsidRDefault="00A6773E" w:rsidP="00A6773E">
            <w:pPr>
              <w:pStyle w:val="TextoTablas"/>
              <w:rPr>
                <w:szCs w:val="24"/>
              </w:rPr>
            </w:pPr>
            <w:r w:rsidRPr="00DB5154">
              <w:rPr>
                <w:szCs w:val="24"/>
              </w:rPr>
              <w:t>Definición del grado de participación y acciones estratégicas.</w:t>
            </w:r>
          </w:p>
        </w:tc>
      </w:tr>
      <w:tr w:rsidR="00543620" w:rsidRPr="005F0B71" w14:paraId="30CE864F" w14:textId="4C50859C" w:rsidTr="0094396F">
        <w:tc>
          <w:tcPr>
            <w:tcW w:w="2972" w:type="dxa"/>
          </w:tcPr>
          <w:p w14:paraId="2F06F1C5" w14:textId="5ADAF81D" w:rsidR="00543620" w:rsidRPr="00DB5154" w:rsidRDefault="00D8560D" w:rsidP="00543620">
            <w:pPr>
              <w:pStyle w:val="TextoTablas"/>
              <w:rPr>
                <w:szCs w:val="24"/>
              </w:rPr>
            </w:pPr>
            <w:r w:rsidRPr="00DB5154">
              <w:rPr>
                <w:szCs w:val="24"/>
              </w:rPr>
              <w:t>Identificación de problemas.</w:t>
            </w:r>
          </w:p>
        </w:tc>
        <w:tc>
          <w:tcPr>
            <w:tcW w:w="3260" w:type="dxa"/>
          </w:tcPr>
          <w:p w14:paraId="34836BE2" w14:textId="7CAA780E" w:rsidR="00543620" w:rsidRPr="00DB5154" w:rsidRDefault="00D8560D" w:rsidP="00D8560D">
            <w:pPr>
              <w:pStyle w:val="TextoTablas"/>
              <w:rPr>
                <w:szCs w:val="24"/>
              </w:rPr>
            </w:pPr>
            <w:r w:rsidRPr="00DB5154">
              <w:rPr>
                <w:szCs w:val="24"/>
              </w:rPr>
              <w:t>Lluvia de ideas, DRP, herramientas de diagnóstico a partir de información primaria.</w:t>
            </w:r>
          </w:p>
        </w:tc>
        <w:tc>
          <w:tcPr>
            <w:tcW w:w="3260" w:type="dxa"/>
          </w:tcPr>
          <w:p w14:paraId="48228B5C" w14:textId="11039506" w:rsidR="00543620" w:rsidRPr="00DB5154" w:rsidRDefault="00D8560D" w:rsidP="00D8560D">
            <w:pPr>
              <w:pStyle w:val="TextoTablas"/>
              <w:rPr>
                <w:szCs w:val="24"/>
              </w:rPr>
            </w:pPr>
            <w:r w:rsidRPr="00DB5154">
              <w:rPr>
                <w:szCs w:val="24"/>
              </w:rPr>
              <w:t>Listado general de problemas.</w:t>
            </w:r>
          </w:p>
        </w:tc>
      </w:tr>
      <w:tr w:rsidR="00D8560D" w:rsidRPr="005F0B71" w14:paraId="25C125FD" w14:textId="77777777"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67A02A78" w14:textId="648A7CBC" w:rsidR="00D8560D" w:rsidRPr="00DB5154" w:rsidRDefault="001D4297" w:rsidP="00543620">
            <w:pPr>
              <w:pStyle w:val="TextoTablas"/>
              <w:rPr>
                <w:szCs w:val="24"/>
              </w:rPr>
            </w:pPr>
            <w:r w:rsidRPr="00DB5154">
              <w:rPr>
                <w:szCs w:val="24"/>
              </w:rPr>
              <w:t>Priorización de problemas e identificación del problema central.</w:t>
            </w:r>
          </w:p>
        </w:tc>
        <w:tc>
          <w:tcPr>
            <w:tcW w:w="3260" w:type="dxa"/>
          </w:tcPr>
          <w:p w14:paraId="068A23CD" w14:textId="7533D3A0" w:rsidR="00D8560D" w:rsidRPr="00DB5154" w:rsidRDefault="001D4297" w:rsidP="001D4297">
            <w:pPr>
              <w:pStyle w:val="TextoTablas"/>
              <w:rPr>
                <w:szCs w:val="24"/>
              </w:rPr>
            </w:pPr>
            <w:r w:rsidRPr="00DB5154">
              <w:rPr>
                <w:szCs w:val="24"/>
              </w:rPr>
              <w:t>Matriz de Vester.</w:t>
            </w:r>
          </w:p>
        </w:tc>
        <w:tc>
          <w:tcPr>
            <w:tcW w:w="3260" w:type="dxa"/>
          </w:tcPr>
          <w:p w14:paraId="7C8C19A7" w14:textId="42F463E4" w:rsidR="00D8560D" w:rsidRPr="00DB5154" w:rsidRDefault="001D4297" w:rsidP="001D4297">
            <w:pPr>
              <w:pStyle w:val="TextoTablas"/>
              <w:rPr>
                <w:szCs w:val="24"/>
              </w:rPr>
            </w:pPr>
            <w:r w:rsidRPr="00DB5154">
              <w:rPr>
                <w:szCs w:val="24"/>
              </w:rPr>
              <w:t>Problema central, causas y problemas exógenos identificados.</w:t>
            </w:r>
          </w:p>
        </w:tc>
      </w:tr>
      <w:tr w:rsidR="001D4297" w:rsidRPr="005F0B71" w14:paraId="1183F112" w14:textId="77777777" w:rsidTr="0094396F">
        <w:tc>
          <w:tcPr>
            <w:tcW w:w="2972" w:type="dxa"/>
          </w:tcPr>
          <w:p w14:paraId="2AF878BF" w14:textId="2AAA72A6" w:rsidR="001D4297" w:rsidRPr="00DB5154" w:rsidRDefault="00732DCE" w:rsidP="00543620">
            <w:pPr>
              <w:pStyle w:val="TextoTablas"/>
              <w:rPr>
                <w:szCs w:val="24"/>
              </w:rPr>
            </w:pPr>
            <w:r w:rsidRPr="00DB5154">
              <w:rPr>
                <w:szCs w:val="24"/>
              </w:rPr>
              <w:t>Análisis de problemas.</w:t>
            </w:r>
          </w:p>
        </w:tc>
        <w:tc>
          <w:tcPr>
            <w:tcW w:w="3260" w:type="dxa"/>
          </w:tcPr>
          <w:p w14:paraId="193D0BFC" w14:textId="24C0CC6D" w:rsidR="001D4297" w:rsidRPr="00DB5154" w:rsidRDefault="00732DCE" w:rsidP="00732DCE">
            <w:pPr>
              <w:pStyle w:val="TextoTablas"/>
              <w:rPr>
                <w:szCs w:val="24"/>
              </w:rPr>
            </w:pPr>
            <w:r w:rsidRPr="00DB5154">
              <w:rPr>
                <w:szCs w:val="24"/>
              </w:rPr>
              <w:t>Árbol de problemas.</w:t>
            </w:r>
          </w:p>
        </w:tc>
        <w:tc>
          <w:tcPr>
            <w:tcW w:w="3260" w:type="dxa"/>
          </w:tcPr>
          <w:p w14:paraId="560178CB" w14:textId="281DCEE1" w:rsidR="001D4297" w:rsidRPr="00DB5154" w:rsidRDefault="00B40266" w:rsidP="00B40266">
            <w:pPr>
              <w:pStyle w:val="TextoTablas"/>
              <w:rPr>
                <w:szCs w:val="24"/>
              </w:rPr>
            </w:pPr>
            <w:r w:rsidRPr="00DB5154">
              <w:rPr>
                <w:szCs w:val="24"/>
              </w:rPr>
              <w:t>Identificación de causas y efectos (directos e indirectos) del problema central.</w:t>
            </w:r>
          </w:p>
        </w:tc>
      </w:tr>
      <w:tr w:rsidR="001D4297" w:rsidRPr="005F0B71" w14:paraId="6371015D" w14:textId="77777777"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7F71AD5D" w14:textId="4C661E60" w:rsidR="001D4297" w:rsidRPr="00DB5154" w:rsidRDefault="00B40266" w:rsidP="00543620">
            <w:pPr>
              <w:pStyle w:val="TextoTablas"/>
              <w:rPr>
                <w:szCs w:val="24"/>
              </w:rPr>
            </w:pPr>
            <w:r w:rsidRPr="00DB5154">
              <w:rPr>
                <w:szCs w:val="24"/>
              </w:rPr>
              <w:t>Análisis de objetivos.</w:t>
            </w:r>
          </w:p>
        </w:tc>
        <w:tc>
          <w:tcPr>
            <w:tcW w:w="3260" w:type="dxa"/>
          </w:tcPr>
          <w:p w14:paraId="4714C41E" w14:textId="35A3A59E" w:rsidR="001D4297" w:rsidRPr="00DB5154" w:rsidRDefault="00B40266" w:rsidP="00B40266">
            <w:pPr>
              <w:pStyle w:val="TextoTablas"/>
              <w:rPr>
                <w:szCs w:val="24"/>
              </w:rPr>
            </w:pPr>
            <w:r w:rsidRPr="00DB5154">
              <w:rPr>
                <w:szCs w:val="24"/>
              </w:rPr>
              <w:t>Árbol de objetivos.</w:t>
            </w:r>
          </w:p>
        </w:tc>
        <w:tc>
          <w:tcPr>
            <w:tcW w:w="3260" w:type="dxa"/>
          </w:tcPr>
          <w:p w14:paraId="02B48C24" w14:textId="08F1E0E1" w:rsidR="001D4297" w:rsidRPr="00DB5154" w:rsidRDefault="00B40266" w:rsidP="00B40266">
            <w:pPr>
              <w:pStyle w:val="TextoTablas"/>
              <w:rPr>
                <w:szCs w:val="24"/>
              </w:rPr>
            </w:pPr>
            <w:r w:rsidRPr="00DB5154">
              <w:rPr>
                <w:szCs w:val="24"/>
              </w:rPr>
              <w:t>Identificación del objetivo principal, objetivos secundarios, medios y fin del proyecto.</w:t>
            </w:r>
          </w:p>
        </w:tc>
      </w:tr>
      <w:tr w:rsidR="001D4297" w:rsidRPr="005F0B71" w14:paraId="38728325" w14:textId="77777777" w:rsidTr="0094396F">
        <w:tc>
          <w:tcPr>
            <w:tcW w:w="2972" w:type="dxa"/>
          </w:tcPr>
          <w:p w14:paraId="1691FCAA" w14:textId="28DAB3B1" w:rsidR="001D4297" w:rsidRPr="00DB5154" w:rsidRDefault="00DD3818" w:rsidP="00543620">
            <w:pPr>
              <w:pStyle w:val="TextoTablas"/>
              <w:rPr>
                <w:szCs w:val="24"/>
              </w:rPr>
            </w:pPr>
            <w:r w:rsidRPr="00DB5154">
              <w:rPr>
                <w:szCs w:val="24"/>
              </w:rPr>
              <w:t>Etapa de planificación.</w:t>
            </w:r>
          </w:p>
        </w:tc>
        <w:tc>
          <w:tcPr>
            <w:tcW w:w="3260" w:type="dxa"/>
          </w:tcPr>
          <w:p w14:paraId="7996BFF9" w14:textId="6A891AEC" w:rsidR="001D4297" w:rsidRPr="00DB5154" w:rsidRDefault="00DD3818" w:rsidP="004A4F96">
            <w:pPr>
              <w:pStyle w:val="TextoTablas"/>
              <w:rPr>
                <w:szCs w:val="24"/>
              </w:rPr>
            </w:pPr>
            <w:r w:rsidRPr="00DB5154">
              <w:rPr>
                <w:szCs w:val="24"/>
              </w:rPr>
              <w:t>Etapa de planificación.</w:t>
            </w:r>
          </w:p>
        </w:tc>
        <w:tc>
          <w:tcPr>
            <w:tcW w:w="3260" w:type="dxa"/>
          </w:tcPr>
          <w:p w14:paraId="274FB8D5" w14:textId="5C880DDF" w:rsidR="001D4297" w:rsidRPr="00DB5154" w:rsidRDefault="00DD3818" w:rsidP="004A4F96">
            <w:pPr>
              <w:pStyle w:val="TextoTablas"/>
              <w:rPr>
                <w:szCs w:val="24"/>
              </w:rPr>
            </w:pPr>
            <w:r w:rsidRPr="00DB5154">
              <w:rPr>
                <w:szCs w:val="24"/>
              </w:rPr>
              <w:t>Etapa de planificación.</w:t>
            </w:r>
          </w:p>
        </w:tc>
      </w:tr>
      <w:tr w:rsidR="00DD3818" w:rsidRPr="005F0B71" w14:paraId="17F8A416" w14:textId="77777777"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37C47786" w14:textId="6B4DDCAC" w:rsidR="00DD3818" w:rsidRPr="00DB5154" w:rsidRDefault="00DD3818" w:rsidP="00543620">
            <w:pPr>
              <w:pStyle w:val="TextoTablas"/>
              <w:rPr>
                <w:szCs w:val="24"/>
              </w:rPr>
            </w:pPr>
            <w:r w:rsidRPr="00DB5154">
              <w:rPr>
                <w:szCs w:val="24"/>
              </w:rPr>
              <w:t>Desarrollo de la matriz de planificación.</w:t>
            </w:r>
          </w:p>
        </w:tc>
        <w:tc>
          <w:tcPr>
            <w:tcW w:w="3260" w:type="dxa"/>
          </w:tcPr>
          <w:p w14:paraId="072A2E78" w14:textId="6FBE1C3A" w:rsidR="00DD3818" w:rsidRPr="00DB5154" w:rsidRDefault="00DD3818" w:rsidP="004A4F96">
            <w:pPr>
              <w:pStyle w:val="TextoTablas"/>
              <w:rPr>
                <w:szCs w:val="24"/>
              </w:rPr>
            </w:pPr>
            <w:r w:rsidRPr="00DB5154">
              <w:rPr>
                <w:szCs w:val="24"/>
              </w:rPr>
              <w:t>Matriz de Marco Lógico (MML).</w:t>
            </w:r>
          </w:p>
        </w:tc>
        <w:tc>
          <w:tcPr>
            <w:tcW w:w="3260" w:type="dxa"/>
          </w:tcPr>
          <w:p w14:paraId="78455C73" w14:textId="69F29D06" w:rsidR="00DD3818" w:rsidRPr="00DB5154" w:rsidRDefault="00DD3818" w:rsidP="00DD3818">
            <w:pPr>
              <w:pStyle w:val="TextoTablas"/>
              <w:rPr>
                <w:szCs w:val="24"/>
              </w:rPr>
            </w:pPr>
            <w:r w:rsidRPr="00DB5154">
              <w:rPr>
                <w:szCs w:val="24"/>
              </w:rPr>
              <w:t>Matriz de Marco Lógico parcialmente estructurada.</w:t>
            </w:r>
          </w:p>
        </w:tc>
      </w:tr>
      <w:tr w:rsidR="004A4F96" w:rsidRPr="005F0B71" w14:paraId="3CD4419E" w14:textId="77777777" w:rsidTr="0094396F">
        <w:tc>
          <w:tcPr>
            <w:tcW w:w="2972" w:type="dxa"/>
          </w:tcPr>
          <w:p w14:paraId="24A307DD" w14:textId="6286DF6E" w:rsidR="004A4F96" w:rsidRPr="00DB5154" w:rsidRDefault="004A4F96" w:rsidP="00543620">
            <w:pPr>
              <w:pStyle w:val="TextoTablas"/>
              <w:rPr>
                <w:szCs w:val="24"/>
              </w:rPr>
            </w:pPr>
            <w:r w:rsidRPr="00DB5154">
              <w:rPr>
                <w:szCs w:val="24"/>
              </w:rPr>
              <w:t>Diseño de indicadores y medios de verificación.</w:t>
            </w:r>
          </w:p>
        </w:tc>
        <w:tc>
          <w:tcPr>
            <w:tcW w:w="3260" w:type="dxa"/>
          </w:tcPr>
          <w:p w14:paraId="1D7177BD" w14:textId="79833A5C" w:rsidR="004A4F96" w:rsidRPr="00DB5154" w:rsidRDefault="004A4F96" w:rsidP="004A4F96">
            <w:pPr>
              <w:pStyle w:val="TextoTablas"/>
              <w:rPr>
                <w:szCs w:val="24"/>
              </w:rPr>
            </w:pPr>
            <w:r w:rsidRPr="00DB5154">
              <w:rPr>
                <w:szCs w:val="24"/>
              </w:rPr>
              <w:t>Matriz de Marco Lógico (MML).</w:t>
            </w:r>
          </w:p>
        </w:tc>
        <w:tc>
          <w:tcPr>
            <w:tcW w:w="3260" w:type="dxa"/>
          </w:tcPr>
          <w:p w14:paraId="250B47F5" w14:textId="09C6C531" w:rsidR="004A4F96" w:rsidRPr="00DB5154" w:rsidRDefault="004A4F96" w:rsidP="00DD3818">
            <w:pPr>
              <w:pStyle w:val="TextoTablas"/>
              <w:rPr>
                <w:szCs w:val="24"/>
              </w:rPr>
            </w:pPr>
            <w:r w:rsidRPr="00DB5154">
              <w:rPr>
                <w:szCs w:val="24"/>
              </w:rPr>
              <w:t>Matriz de Marco Lógico alimentada con indicadores y medios de verificación.</w:t>
            </w:r>
          </w:p>
        </w:tc>
      </w:tr>
      <w:tr w:rsidR="004A4F96" w:rsidRPr="005F0B71" w14:paraId="4444F30A" w14:textId="77777777"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51C0BEE4" w14:textId="5016F9CB" w:rsidR="004A4F96" w:rsidRPr="00DB5154" w:rsidRDefault="004A4F96" w:rsidP="00543620">
            <w:pPr>
              <w:pStyle w:val="TextoTablas"/>
              <w:rPr>
                <w:szCs w:val="24"/>
              </w:rPr>
            </w:pPr>
            <w:r w:rsidRPr="00DB5154">
              <w:rPr>
                <w:szCs w:val="24"/>
              </w:rPr>
              <w:lastRenderedPageBreak/>
              <w:t>Análisis de riesgos y establecimiento de supuestos.</w:t>
            </w:r>
          </w:p>
        </w:tc>
        <w:tc>
          <w:tcPr>
            <w:tcW w:w="3260" w:type="dxa"/>
          </w:tcPr>
          <w:p w14:paraId="6A6822B8" w14:textId="762C0E3B" w:rsidR="004A4F96" w:rsidRPr="00DB5154" w:rsidRDefault="004A4F96" w:rsidP="004A4F96">
            <w:pPr>
              <w:pStyle w:val="TextoTablas"/>
              <w:rPr>
                <w:szCs w:val="24"/>
              </w:rPr>
            </w:pPr>
            <w:r w:rsidRPr="00DB5154">
              <w:rPr>
                <w:szCs w:val="24"/>
              </w:rPr>
              <w:t>Matriz de Marco Lógico (MML).</w:t>
            </w:r>
          </w:p>
        </w:tc>
        <w:tc>
          <w:tcPr>
            <w:tcW w:w="3260" w:type="dxa"/>
          </w:tcPr>
          <w:p w14:paraId="3808CA48" w14:textId="74006737" w:rsidR="004A4F96" w:rsidRPr="00DB5154" w:rsidRDefault="004A4F96" w:rsidP="00DD3818">
            <w:pPr>
              <w:pStyle w:val="TextoTablas"/>
              <w:rPr>
                <w:szCs w:val="24"/>
              </w:rPr>
            </w:pPr>
            <w:r w:rsidRPr="00DB5154">
              <w:rPr>
                <w:szCs w:val="24"/>
              </w:rPr>
              <w:t>Matriz de Marco Lógico completa.</w:t>
            </w:r>
          </w:p>
        </w:tc>
      </w:tr>
      <w:tr w:rsidR="004A4F96" w:rsidRPr="005F0B71" w14:paraId="687576C7" w14:textId="77777777" w:rsidTr="0094396F">
        <w:tc>
          <w:tcPr>
            <w:tcW w:w="2972" w:type="dxa"/>
          </w:tcPr>
          <w:p w14:paraId="3C82F487" w14:textId="7718F505" w:rsidR="004A4F96" w:rsidRPr="00DB5154" w:rsidRDefault="004A4F96" w:rsidP="00543620">
            <w:pPr>
              <w:pStyle w:val="TextoTablas"/>
              <w:rPr>
                <w:szCs w:val="24"/>
              </w:rPr>
            </w:pPr>
            <w:r w:rsidRPr="00DB5154">
              <w:rPr>
                <w:szCs w:val="24"/>
              </w:rPr>
              <w:t>Desarrollo del plan operativo.</w:t>
            </w:r>
          </w:p>
        </w:tc>
        <w:tc>
          <w:tcPr>
            <w:tcW w:w="3260" w:type="dxa"/>
          </w:tcPr>
          <w:p w14:paraId="06EBA6C1" w14:textId="06D9DEEE" w:rsidR="004A4F96" w:rsidRPr="00DB5154" w:rsidRDefault="004A4F96" w:rsidP="004A4F96">
            <w:pPr>
              <w:pStyle w:val="TextoTablas"/>
              <w:rPr>
                <w:szCs w:val="24"/>
              </w:rPr>
            </w:pPr>
            <w:r w:rsidRPr="00DB5154">
              <w:rPr>
                <w:szCs w:val="24"/>
              </w:rPr>
              <w:t>Resumen narrativo del proyecto, cronograma y presupuesto general.</w:t>
            </w:r>
          </w:p>
        </w:tc>
        <w:tc>
          <w:tcPr>
            <w:tcW w:w="3260" w:type="dxa"/>
          </w:tcPr>
          <w:p w14:paraId="1968E713" w14:textId="73EDDA3A" w:rsidR="004A4F96" w:rsidRPr="00DB5154" w:rsidRDefault="003A6625" w:rsidP="00DD3818">
            <w:pPr>
              <w:pStyle w:val="TextoTablas"/>
              <w:rPr>
                <w:szCs w:val="24"/>
              </w:rPr>
            </w:pPr>
            <w:r w:rsidRPr="00DB5154">
              <w:rPr>
                <w:szCs w:val="24"/>
              </w:rPr>
              <w:t>Documento final.</w:t>
            </w:r>
          </w:p>
        </w:tc>
      </w:tr>
    </w:tbl>
    <w:p w14:paraId="60E9EC61" w14:textId="77777777" w:rsidR="008D7D1D" w:rsidRPr="00DB5154" w:rsidRDefault="008D7D1D" w:rsidP="008D7D1D">
      <w:pPr>
        <w:ind w:firstLine="0"/>
        <w:rPr>
          <w:sz w:val="24"/>
          <w:szCs w:val="24"/>
          <w:lang w:val="es-419"/>
        </w:rPr>
      </w:pPr>
      <w:r w:rsidRPr="00DB5154">
        <w:rPr>
          <w:sz w:val="24"/>
          <w:szCs w:val="24"/>
          <w:lang w:val="es-419"/>
        </w:rPr>
        <w:t>Nota. Actividades del enfoque de marco lógico, herramientas y resultados a obtener. Bernal (2021).</w:t>
      </w:r>
    </w:p>
    <w:p w14:paraId="6EF87FD0" w14:textId="1CD996DD" w:rsidR="00F9201E" w:rsidRDefault="003E2466" w:rsidP="00DB5154">
      <w:pPr>
        <w:pStyle w:val="Ttulo1"/>
      </w:pPr>
      <w:bookmarkStart w:id="2" w:name="_Toc176349696"/>
      <w:r w:rsidRPr="003E2466">
        <w:t>Etapa de análisis</w:t>
      </w:r>
      <w:bookmarkEnd w:id="2"/>
    </w:p>
    <w:p w14:paraId="23158C10" w14:textId="1E42CC67" w:rsidR="00530B62" w:rsidRDefault="00530B62" w:rsidP="00530B62">
      <w:pPr>
        <w:rPr>
          <w:lang w:val="es-419"/>
        </w:rPr>
      </w:pPr>
      <w:r w:rsidRPr="00530B62">
        <w:rPr>
          <w:lang w:val="es-419"/>
        </w:rPr>
        <w:t>La primera etapa de la fase de diseño comprende al menos cuatro partes, a saber: el análisis de actores involucrados, la identificación de problemas, el análisis de problemas (causa-efecto) y el análisis de objetivos; sin embargo, desde la experiencia, es altamente recomendable efectuar un análisis consultivo a partir de información secundaria y un ejercicio previo al análisis de problemas que de manera práctica es un valioso apoyo para la identificación del problema central y de paso al análisis de causas de este, la matriz de Vester. Adicionalmente, atendiendo las necesidades de la ruralidad y el sector productivo agropecuario, una recomendación importante es robustecer el diagnóstico de la situación problémica a través de la realización de un diagnóstico rural participativo (DRP).</w:t>
      </w:r>
    </w:p>
    <w:p w14:paraId="03A8426B" w14:textId="166E3450" w:rsidR="00843AD4" w:rsidRDefault="00843AD4" w:rsidP="00843AD4">
      <w:pPr>
        <w:pStyle w:val="Ttulo2"/>
      </w:pPr>
      <w:bookmarkStart w:id="3" w:name="_Toc176349697"/>
      <w:r w:rsidRPr="00843AD4">
        <w:t>Análisis del contexto en torno a la problemática de la ruralidad</w:t>
      </w:r>
      <w:bookmarkEnd w:id="3"/>
    </w:p>
    <w:p w14:paraId="3A6E9DD2" w14:textId="1724862C" w:rsidR="00843AD4" w:rsidRDefault="00843AD4" w:rsidP="00843AD4">
      <w:pPr>
        <w:rPr>
          <w:lang w:val="es-419" w:eastAsia="es-CO"/>
        </w:rPr>
      </w:pPr>
      <w:r w:rsidRPr="00843AD4">
        <w:rPr>
          <w:lang w:val="es-419" w:eastAsia="es-CO"/>
        </w:rPr>
        <w:t>La revisión de modelos teóricos y visiones del desarrollo rural seguramente proporcionarán las bases para la ubicación adecuada del equipo formulador del proyecto en el tiempo y el lugar de la intervención. Una inmersión más o menos profunda en las perspectivas académicas dará el sustento conceptual que</w:t>
      </w:r>
      <w:r w:rsidR="002A5D86">
        <w:rPr>
          <w:lang w:val="es-419" w:eastAsia="es-CO"/>
        </w:rPr>
        <w:t>,</w:t>
      </w:r>
      <w:r w:rsidRPr="00843AD4">
        <w:rPr>
          <w:lang w:val="es-419" w:eastAsia="es-CO"/>
        </w:rPr>
        <w:t xml:space="preserve"> junto al contraste con la realidad de la ruralidad colombiana, conforman un andamiaje que contribuirá a la estructura del proyecto. Aunque pueda verse complejo, existen muchas </w:t>
      </w:r>
      <w:r w:rsidRPr="00843AD4">
        <w:rPr>
          <w:lang w:val="es-419" w:eastAsia="es-CO"/>
        </w:rPr>
        <w:lastRenderedPageBreak/>
        <w:t>fuentes de conocimiento además de los densos documentos teóricos sobre el desarrollo rural colombiano o de Latinoamérica, como los trabajos de Absalón Machado o tan simples, pero suficientemente acertados como los aportes de Ligorio Duss</w:t>
      </w:r>
      <w:r w:rsidR="00DB5154">
        <w:rPr>
          <w:lang w:val="es-419" w:eastAsia="es-CO"/>
        </w:rPr>
        <w:t>á</w:t>
      </w:r>
      <w:r w:rsidRPr="00843AD4">
        <w:rPr>
          <w:lang w:val="es-419" w:eastAsia="es-CO"/>
        </w:rPr>
        <w:t>n, sin lugar a dudas una autoridad conocedora del campo colombiano desde su propia experiencia, mayormente nutrida en su trasegar por la Federación Nacional de Cafeteros de Colombia.</w:t>
      </w:r>
    </w:p>
    <w:p w14:paraId="1535A545" w14:textId="6FE4D196" w:rsidR="00845B94" w:rsidRPr="00845B94" w:rsidRDefault="00845B94" w:rsidP="00843AD4">
      <w:pPr>
        <w:rPr>
          <w:b/>
          <w:bCs/>
          <w:lang w:val="es-419" w:eastAsia="es-CO"/>
        </w:rPr>
      </w:pPr>
      <w:r w:rsidRPr="00845B94">
        <w:rPr>
          <w:b/>
          <w:bCs/>
          <w:lang w:val="es-419" w:eastAsia="es-CO"/>
        </w:rPr>
        <w:t>ODS - Objetivos Desarrollo Sostenible</w:t>
      </w:r>
    </w:p>
    <w:p w14:paraId="5A7AA8DE" w14:textId="1832965C" w:rsidR="00843AD4" w:rsidRDefault="00843AD4" w:rsidP="00843AD4">
      <w:pPr>
        <w:rPr>
          <w:lang w:val="es-419" w:eastAsia="es-CO"/>
        </w:rPr>
      </w:pPr>
      <w:r w:rsidRPr="00843AD4">
        <w:rPr>
          <w:lang w:val="es-419" w:eastAsia="es-CO"/>
        </w:rPr>
        <w:t>Para conocer más acerca de los objetivos del desarrollo sostenible contemplados en la agenda 2030 de las naciones unidas, diríjase a:</w:t>
      </w:r>
    </w:p>
    <w:p w14:paraId="6681E54E" w14:textId="3BDB5A5F" w:rsidR="00843AD4" w:rsidRPr="00670414" w:rsidRDefault="00843AD4" w:rsidP="00843AD4">
      <w:pPr>
        <w:pStyle w:val="Video"/>
        <w:numPr>
          <w:ilvl w:val="0"/>
          <w:numId w:val="0"/>
        </w:numPr>
        <w:ind w:left="1134"/>
        <w:jc w:val="left"/>
        <w:rPr>
          <w:b/>
          <w:bCs/>
          <w:i/>
          <w:iCs/>
          <w:lang w:val="es-419"/>
        </w:rPr>
      </w:pPr>
      <w:r w:rsidRPr="00670414">
        <w:rPr>
          <w:b/>
          <w:bCs/>
        </w:rPr>
        <w:t xml:space="preserve">                        </w:t>
      </w:r>
      <w:r w:rsidR="00670414">
        <w:rPr>
          <w:b/>
          <w:bCs/>
        </w:rPr>
        <w:tab/>
      </w:r>
      <w:r w:rsidR="00670414">
        <w:rPr>
          <w:b/>
          <w:bCs/>
        </w:rPr>
        <w:tab/>
      </w:r>
      <w:r w:rsidRPr="00670414">
        <w:rPr>
          <w:b/>
          <w:bCs/>
        </w:rPr>
        <w:t xml:space="preserve">  </w:t>
      </w:r>
      <w:hyperlink r:id="rId17" w:history="1">
        <w:r w:rsidR="00670414" w:rsidRPr="00670414">
          <w:rPr>
            <w:rStyle w:val="Hipervnculo"/>
            <w:b/>
            <w:bCs/>
          </w:rPr>
          <w:t>ENLACE</w:t>
        </w:r>
      </w:hyperlink>
    </w:p>
    <w:p w14:paraId="0BAEE087" w14:textId="713DD702" w:rsidR="00843AD4" w:rsidRPr="00843AD4" w:rsidRDefault="00843AD4" w:rsidP="00843AD4">
      <w:pPr>
        <w:pStyle w:val="Ttulo2"/>
      </w:pPr>
      <w:bookmarkStart w:id="4" w:name="_Toc176349698"/>
      <w:r w:rsidRPr="00843AD4">
        <w:t>Análisis de información secundaria</w:t>
      </w:r>
      <w:bookmarkEnd w:id="4"/>
    </w:p>
    <w:p w14:paraId="7E1DE47E" w14:textId="331603C5" w:rsidR="00157699" w:rsidRPr="00157699" w:rsidRDefault="00157699" w:rsidP="00157699">
      <w:pPr>
        <w:rPr>
          <w:bCs/>
          <w:szCs w:val="28"/>
          <w:lang w:val="es-419" w:eastAsia="es-CO"/>
        </w:rPr>
      </w:pPr>
      <w:r w:rsidRPr="00157699">
        <w:rPr>
          <w:bCs/>
          <w:szCs w:val="28"/>
          <w:lang w:val="es-419" w:eastAsia="es-CO"/>
        </w:rPr>
        <w:t xml:space="preserve">Teniendo en cuenta las perspectivas del desarrollo rural con enfoque territorial, diferencial y de género, que enmarcan lineamientos tanto teóricos como normativos vigentes, el inicio de un análisis contextual parte de un ejercicio participativo donde se registra la </w:t>
      </w:r>
      <w:r w:rsidR="003C5CD7" w:rsidRPr="00157699">
        <w:rPr>
          <w:bCs/>
          <w:szCs w:val="28"/>
          <w:lang w:val="es-419" w:eastAsia="es-CO"/>
        </w:rPr>
        <w:t>autopercepción</w:t>
      </w:r>
      <w:r w:rsidRPr="00157699">
        <w:rPr>
          <w:bCs/>
          <w:szCs w:val="28"/>
          <w:lang w:val="es-419" w:eastAsia="es-CO"/>
        </w:rPr>
        <w:t xml:space="preserve"> de la población de sus problemas y realidades, así como de sus deseos y aspiraciones. Sin embargo, el abordaje del contexto debe contener revisiones de fuentes secundarias para adquirir elementos suficientes que permitan interpretar estas realidades de una manera objetiva, dando el soporte necesario para que el proyecto sea bien ponderado y en especial que brinde soluciones eficaces y con efectos duraderos en el tiempo (sostenibilidad). Los tópicos propuestos a continuación corresponden a temas renombrados en diversas fuentes de información acerca de la problemática rural en general:</w:t>
      </w:r>
    </w:p>
    <w:p w14:paraId="62A5D8D3" w14:textId="4E529581"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Modelos de desarrollo.</w:t>
      </w:r>
    </w:p>
    <w:p w14:paraId="0F7C10F0" w14:textId="7345B721"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lastRenderedPageBreak/>
        <w:t xml:space="preserve">Paradigmas del desarrollo en </w:t>
      </w:r>
      <w:r w:rsidR="00347C24" w:rsidRPr="003C5CD7">
        <w:rPr>
          <w:bCs/>
          <w:szCs w:val="28"/>
          <w:lang w:val="es-419" w:eastAsia="es-CO"/>
        </w:rPr>
        <w:t>Latinoamérica</w:t>
      </w:r>
      <w:r w:rsidRPr="003C5CD7">
        <w:rPr>
          <w:bCs/>
          <w:szCs w:val="28"/>
          <w:lang w:val="es-419" w:eastAsia="es-CO"/>
        </w:rPr>
        <w:t>.</w:t>
      </w:r>
    </w:p>
    <w:p w14:paraId="25A28B73" w14:textId="1E561C3D"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Desarrollo humano y desarrollo rural sostenible.</w:t>
      </w:r>
    </w:p>
    <w:p w14:paraId="67CC8075" w14:textId="0F3FC2D6"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Objetivos del desarrollo de las naciones unidas.</w:t>
      </w:r>
    </w:p>
    <w:p w14:paraId="2B6905DC" w14:textId="42BB491F"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Desarrollo rural con enfoque territorial.</w:t>
      </w:r>
    </w:p>
    <w:p w14:paraId="77129E56" w14:textId="615BDBEC"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Políticas de desarrollo rural en Colombia.</w:t>
      </w:r>
    </w:p>
    <w:p w14:paraId="20514C25" w14:textId="5C58C767"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Políticas de enfoque diferencial.</w:t>
      </w:r>
    </w:p>
    <w:p w14:paraId="69E2E781" w14:textId="58537566"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Políticas de enfoque de género.</w:t>
      </w:r>
    </w:p>
    <w:p w14:paraId="40D82551" w14:textId="76467235"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Agricultura familiar.</w:t>
      </w:r>
    </w:p>
    <w:p w14:paraId="3F1C6C04" w14:textId="2B5C3DDE"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Nueva ruralidad.</w:t>
      </w:r>
    </w:p>
    <w:p w14:paraId="4068BC41" w14:textId="47A5BD7C"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Marco normativo para el desarrollo rural en Colombia.</w:t>
      </w:r>
    </w:p>
    <w:p w14:paraId="0D0AEB8C" w14:textId="5BC9085D"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Metodologías de intervención a la ruralidad.</w:t>
      </w:r>
    </w:p>
    <w:p w14:paraId="76FB1CD8" w14:textId="12465D3D"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Extensionismo rural y/o agropecuario.</w:t>
      </w:r>
    </w:p>
    <w:p w14:paraId="1A8E7325" w14:textId="514A2276"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Sistema Nacional de Innovación Agropecuaria SNIA.</w:t>
      </w:r>
    </w:p>
    <w:p w14:paraId="65E422D6" w14:textId="3D85731B"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Plan Estratégico de Ciencia, Tecnología e Innovación Agropecuaria PECTIA.</w:t>
      </w:r>
    </w:p>
    <w:p w14:paraId="7C19681F" w14:textId="21E9AF9B"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Plan de desarrollo nacional.</w:t>
      </w:r>
    </w:p>
    <w:p w14:paraId="490A4631" w14:textId="045F0566" w:rsidR="00530B62" w:rsidRDefault="00157699" w:rsidP="00597CAD">
      <w:pPr>
        <w:pStyle w:val="Prrafodelista"/>
        <w:numPr>
          <w:ilvl w:val="1"/>
          <w:numId w:val="27"/>
        </w:numPr>
        <w:ind w:left="1134"/>
        <w:rPr>
          <w:bCs/>
          <w:szCs w:val="28"/>
          <w:lang w:val="es-419" w:eastAsia="es-CO"/>
        </w:rPr>
      </w:pPr>
      <w:r w:rsidRPr="003C5CD7">
        <w:rPr>
          <w:bCs/>
          <w:szCs w:val="28"/>
          <w:lang w:val="es-419" w:eastAsia="es-CO"/>
        </w:rPr>
        <w:t>Planes de desarrollo departamental y municipal.</w:t>
      </w:r>
    </w:p>
    <w:p w14:paraId="4C5EC5BD" w14:textId="6EE2C3A7" w:rsidR="00E43CDC" w:rsidRPr="00E43CDC" w:rsidRDefault="00E43CDC" w:rsidP="00E43CDC">
      <w:pPr>
        <w:ind w:left="774" w:firstLine="0"/>
        <w:rPr>
          <w:b/>
          <w:szCs w:val="28"/>
          <w:lang w:val="es-419" w:eastAsia="es-CO"/>
        </w:rPr>
      </w:pPr>
      <w:r w:rsidRPr="00E43CDC">
        <w:rPr>
          <w:b/>
          <w:szCs w:val="28"/>
          <w:lang w:val="es-419" w:eastAsia="es-CO"/>
        </w:rPr>
        <w:t>FAO - Organización de las Naciones Unidas para la Alimentación y la Agricultura.</w:t>
      </w:r>
    </w:p>
    <w:p w14:paraId="7AB4FEDC" w14:textId="278C8D11" w:rsidR="00157699" w:rsidRDefault="00347C24" w:rsidP="00157699">
      <w:pPr>
        <w:rPr>
          <w:bCs/>
          <w:szCs w:val="28"/>
          <w:lang w:val="es-419" w:eastAsia="es-CO"/>
        </w:rPr>
      </w:pPr>
      <w:r w:rsidRPr="00347C24">
        <w:rPr>
          <w:bCs/>
          <w:szCs w:val="28"/>
          <w:lang w:val="es-419" w:eastAsia="es-CO"/>
        </w:rPr>
        <w:t>Para la revisión de una excelente fuente de información sobre el desarrollo rural, la investigación y la tecnología al servicio de la ruralidad en el mundo, diríjase a:</w:t>
      </w:r>
    </w:p>
    <w:p w14:paraId="6D56B5F4" w14:textId="13B3131A" w:rsidR="00294ADE" w:rsidRPr="00D412D5" w:rsidRDefault="00294ADE" w:rsidP="00294ADE">
      <w:pPr>
        <w:pStyle w:val="Video"/>
        <w:numPr>
          <w:ilvl w:val="0"/>
          <w:numId w:val="0"/>
        </w:numPr>
        <w:ind w:left="1134"/>
        <w:jc w:val="left"/>
        <w:rPr>
          <w:b/>
          <w:bCs/>
          <w:i/>
          <w:iCs/>
          <w:lang w:val="es-419"/>
        </w:rPr>
      </w:pPr>
      <w:r w:rsidRPr="00D412D5">
        <w:rPr>
          <w:b/>
          <w:bCs/>
        </w:rPr>
        <w:t xml:space="preserve">                          </w:t>
      </w:r>
      <w:r w:rsidR="00D412D5">
        <w:rPr>
          <w:b/>
          <w:bCs/>
        </w:rPr>
        <w:tab/>
      </w:r>
      <w:r w:rsidR="00D412D5">
        <w:rPr>
          <w:b/>
          <w:bCs/>
        </w:rPr>
        <w:tab/>
      </w:r>
      <w:r w:rsidR="00D412D5">
        <w:rPr>
          <w:b/>
          <w:bCs/>
        </w:rPr>
        <w:tab/>
      </w:r>
      <w:hyperlink r:id="rId18" w:history="1">
        <w:r w:rsidR="00D412D5" w:rsidRPr="00D412D5">
          <w:rPr>
            <w:rStyle w:val="Hipervnculo"/>
            <w:b/>
            <w:bCs/>
          </w:rPr>
          <w:t>ENLACE</w:t>
        </w:r>
      </w:hyperlink>
    </w:p>
    <w:p w14:paraId="17A4B1A2" w14:textId="05E91314" w:rsidR="00530B62" w:rsidRDefault="00294ADE" w:rsidP="001E6309">
      <w:pPr>
        <w:pStyle w:val="Ttulo2"/>
        <w:rPr>
          <w:sz w:val="28"/>
        </w:rPr>
      </w:pPr>
      <w:bookmarkStart w:id="5" w:name="_Toc176349699"/>
      <w:r w:rsidRPr="00294ADE">
        <w:lastRenderedPageBreak/>
        <w:t>Análisis de actores involucrados</w:t>
      </w:r>
      <w:bookmarkEnd w:id="5"/>
    </w:p>
    <w:p w14:paraId="1DA31422" w14:textId="0AAC85C4" w:rsidR="001E6309" w:rsidRPr="001E6309" w:rsidRDefault="001E6309" w:rsidP="001E6309">
      <w:pPr>
        <w:rPr>
          <w:lang w:val="es-419" w:eastAsia="es-CO"/>
        </w:rPr>
      </w:pPr>
      <w:r w:rsidRPr="001E6309">
        <w:rPr>
          <w:lang w:val="es-419" w:eastAsia="es-CO"/>
        </w:rPr>
        <w:t>La herramienta de partida del EML se denomina “mapa de involucrados”. Este es un análisis simple donde se registra el interés de los actores en el proyecto y sus implicaciones, pero existen herramientas más elaboradas como puede ser una matriz de expectativa-fuerza para contemplar los intereses, percepciones, expectativas y el grado de influencia de personas, grupos, comunidades o entidades; esto es muy importante porque permite</w:t>
      </w:r>
      <w:r w:rsidR="00930D77">
        <w:rPr>
          <w:lang w:val="es-419" w:eastAsia="es-CO"/>
        </w:rPr>
        <w:t>,</w:t>
      </w:r>
      <w:r w:rsidRPr="001E6309">
        <w:rPr>
          <w:lang w:val="es-419" w:eastAsia="es-CO"/>
        </w:rPr>
        <w:t xml:space="preserve"> por un lado</w:t>
      </w:r>
      <w:r w:rsidR="00930D77">
        <w:rPr>
          <w:lang w:val="es-419" w:eastAsia="es-CO"/>
        </w:rPr>
        <w:t>,</w:t>
      </w:r>
      <w:r w:rsidRPr="001E6309">
        <w:rPr>
          <w:lang w:val="es-419" w:eastAsia="es-CO"/>
        </w:rPr>
        <w:t xml:space="preserve"> optimizar los recursos y los beneficios del proyecto, además de potenciar el alcance, la eficacia y el impacto, y por otro lado, prevenir y mitigar los efectos negativos de o hacia otros actores contradictores o afectados, e incluso abordar conflictos de tal manera que el proyecto aporte a su solución.</w:t>
      </w:r>
    </w:p>
    <w:p w14:paraId="2E17ECB8" w14:textId="77777777" w:rsidR="001E6309" w:rsidRPr="001E6309" w:rsidRDefault="001E6309" w:rsidP="001E6309">
      <w:pPr>
        <w:rPr>
          <w:lang w:val="es-419" w:eastAsia="es-CO"/>
        </w:rPr>
      </w:pPr>
      <w:r w:rsidRPr="001E6309">
        <w:rPr>
          <w:lang w:val="es-419" w:eastAsia="es-CO"/>
        </w:rPr>
        <w:t>De acuerdo con lo propuesto por Ortegón et.al (2005), el análisis debe proceder a:</w:t>
      </w:r>
    </w:p>
    <w:p w14:paraId="66755829" w14:textId="0A3354C4" w:rsidR="001E6309" w:rsidRPr="003C5CD7" w:rsidRDefault="001E6309" w:rsidP="00597CAD">
      <w:pPr>
        <w:pStyle w:val="Prrafodelista"/>
        <w:numPr>
          <w:ilvl w:val="0"/>
          <w:numId w:val="28"/>
        </w:numPr>
        <w:ind w:left="1134" w:hanging="65"/>
        <w:rPr>
          <w:lang w:val="es-419" w:eastAsia="es-CO"/>
        </w:rPr>
      </w:pPr>
      <w:r w:rsidRPr="003C5CD7">
        <w:rPr>
          <w:lang w:val="es-419" w:eastAsia="es-CO"/>
        </w:rPr>
        <w:t>Visibilizar a los involucrados: identificar a todos los actores que pudiesen tener una relación directa o indirecta con el proyecto a alguna de sus implicaciones.</w:t>
      </w:r>
    </w:p>
    <w:p w14:paraId="3EC3F96E" w14:textId="4B380D2A" w:rsidR="001E6309" w:rsidRPr="003C5CD7" w:rsidRDefault="001E6309" w:rsidP="00597CAD">
      <w:pPr>
        <w:pStyle w:val="Prrafodelista"/>
        <w:numPr>
          <w:ilvl w:val="0"/>
          <w:numId w:val="28"/>
        </w:numPr>
        <w:ind w:left="1134" w:hanging="65"/>
        <w:rPr>
          <w:lang w:val="es-419" w:eastAsia="es-CO"/>
        </w:rPr>
      </w:pPr>
      <w:r w:rsidRPr="003C5CD7">
        <w:rPr>
          <w:lang w:val="es-419" w:eastAsia="es-CO"/>
        </w:rPr>
        <w:t xml:space="preserve">Categorizar a los involucrados: indagar sobre sus entornos, roles, intereses, grado de influencia o capacidad de integración al proyecto, etc. Aquí puede ser necesario el contacto directo. </w:t>
      </w:r>
    </w:p>
    <w:p w14:paraId="7F44D74F" w14:textId="77D54B9E" w:rsidR="001E6309" w:rsidRPr="003C5CD7" w:rsidRDefault="001E6309" w:rsidP="00597CAD">
      <w:pPr>
        <w:pStyle w:val="Prrafodelista"/>
        <w:numPr>
          <w:ilvl w:val="0"/>
          <w:numId w:val="28"/>
        </w:numPr>
        <w:ind w:left="1134" w:hanging="65"/>
        <w:rPr>
          <w:lang w:val="es-419" w:eastAsia="es-CO"/>
        </w:rPr>
      </w:pPr>
      <w:r w:rsidRPr="003C5CD7">
        <w:rPr>
          <w:lang w:val="es-419" w:eastAsia="es-CO"/>
        </w:rPr>
        <w:t>Valorar sus intereses: identificar sus percepciones, su actitud y posición frente al proyecto, los conflictos existentes y posibles, y los recursos políticos, legales, humanos y financieros que puedan aportar a la solución de los problemas. En conclusión, identificar oportunidades y amenazas.</w:t>
      </w:r>
    </w:p>
    <w:p w14:paraId="0F04F68D" w14:textId="140751A6" w:rsidR="001E6309" w:rsidRPr="003C5CD7" w:rsidRDefault="001E6309" w:rsidP="00597CAD">
      <w:pPr>
        <w:pStyle w:val="Prrafodelista"/>
        <w:numPr>
          <w:ilvl w:val="0"/>
          <w:numId w:val="28"/>
        </w:numPr>
        <w:ind w:left="1134" w:hanging="65"/>
        <w:rPr>
          <w:lang w:val="es-419" w:eastAsia="es-CO"/>
        </w:rPr>
      </w:pPr>
      <w:r w:rsidRPr="003C5CD7">
        <w:rPr>
          <w:lang w:val="es-419" w:eastAsia="es-CO"/>
        </w:rPr>
        <w:lastRenderedPageBreak/>
        <w:t>Diseñar estrategias de participación: analizar la información e interpretar el análisis concluyendo acerca de su participación en el proyecto o de la modificación del proyecto si fuese posible.</w:t>
      </w:r>
    </w:p>
    <w:p w14:paraId="6AED4223" w14:textId="0FD89009" w:rsidR="001E6309" w:rsidRDefault="001E6309" w:rsidP="001E6309">
      <w:pPr>
        <w:rPr>
          <w:lang w:val="es-419" w:eastAsia="es-CO"/>
        </w:rPr>
      </w:pPr>
      <w:r w:rsidRPr="001E6309">
        <w:rPr>
          <w:lang w:val="es-419" w:eastAsia="es-CO"/>
        </w:rPr>
        <w:t>Un ejemplo de una herramienta de análisis sencillo, que podemos llamar “Resumen de participación” es el siguiente:</w:t>
      </w:r>
    </w:p>
    <w:p w14:paraId="60AC173E" w14:textId="64ED00A9" w:rsidR="001E6309" w:rsidRDefault="001E6309" w:rsidP="001E6309">
      <w:pPr>
        <w:pStyle w:val="Tabla"/>
        <w:rPr>
          <w:lang w:val="es-419" w:eastAsia="es-CO"/>
        </w:rPr>
      </w:pPr>
      <w:r w:rsidRPr="001E6309">
        <w:rPr>
          <w:lang w:val="es-419" w:eastAsia="es-CO"/>
        </w:rPr>
        <w:t>Ejemplo de herramienta de análisis de involucrados.</w:t>
      </w:r>
    </w:p>
    <w:tbl>
      <w:tblPr>
        <w:tblStyle w:val="SENA"/>
        <w:tblW w:w="0" w:type="auto"/>
        <w:tblLayout w:type="fixed"/>
        <w:tblLook w:val="04A0" w:firstRow="1" w:lastRow="0" w:firstColumn="1" w:lastColumn="0" w:noHBand="0" w:noVBand="1"/>
        <w:tblCaption w:val="Ejemplo de herramienta de análisis de involucrados."/>
        <w:tblDescription w:val="En este ejemplo están involucrados las siguientes herramientas: actor, grado de influencia, tipo de actitud, contribución posible, intereses manifiesto, problemas percibidos y acciones."/>
      </w:tblPr>
      <w:tblGrid>
        <w:gridCol w:w="1129"/>
        <w:gridCol w:w="1276"/>
        <w:gridCol w:w="1418"/>
        <w:gridCol w:w="1701"/>
        <w:gridCol w:w="1559"/>
        <w:gridCol w:w="1701"/>
        <w:gridCol w:w="1178"/>
      </w:tblGrid>
      <w:tr w:rsidR="002F506C" w:rsidRPr="005F0B71" w14:paraId="5368C1E0" w14:textId="75DDBA0C" w:rsidTr="002B6742">
        <w:trPr>
          <w:cnfStyle w:val="100000000000" w:firstRow="1" w:lastRow="0" w:firstColumn="0" w:lastColumn="0" w:oddVBand="0" w:evenVBand="0" w:oddHBand="0" w:evenHBand="0" w:firstRowFirstColumn="0" w:firstRowLastColumn="0" w:lastRowFirstColumn="0" w:lastRowLastColumn="0"/>
        </w:trPr>
        <w:tc>
          <w:tcPr>
            <w:tcW w:w="1129" w:type="dxa"/>
          </w:tcPr>
          <w:p w14:paraId="02A09E3B" w14:textId="24D7011D" w:rsidR="004C2882" w:rsidRPr="00DB5154" w:rsidRDefault="00F63283" w:rsidP="00E25C65">
            <w:pPr>
              <w:pStyle w:val="TextoTablas"/>
              <w:rPr>
                <w:szCs w:val="24"/>
              </w:rPr>
            </w:pPr>
            <w:r w:rsidRPr="00DB5154">
              <w:rPr>
                <w:szCs w:val="24"/>
              </w:rPr>
              <w:t>Actor</w:t>
            </w:r>
          </w:p>
        </w:tc>
        <w:tc>
          <w:tcPr>
            <w:tcW w:w="1276" w:type="dxa"/>
          </w:tcPr>
          <w:p w14:paraId="66E2EA04" w14:textId="42D369BE" w:rsidR="004C2882" w:rsidRPr="00DB5154" w:rsidRDefault="00F63283" w:rsidP="00E25C65">
            <w:pPr>
              <w:pStyle w:val="TextoTablas"/>
              <w:rPr>
                <w:szCs w:val="24"/>
              </w:rPr>
            </w:pPr>
            <w:r w:rsidRPr="00DB5154">
              <w:rPr>
                <w:szCs w:val="24"/>
              </w:rPr>
              <w:t>Grado de influencia (Alto, medio o bajo)</w:t>
            </w:r>
          </w:p>
        </w:tc>
        <w:tc>
          <w:tcPr>
            <w:tcW w:w="1418" w:type="dxa"/>
          </w:tcPr>
          <w:p w14:paraId="2E92D831" w14:textId="77777777" w:rsidR="00F63283" w:rsidRPr="00DB5154" w:rsidRDefault="00F63283" w:rsidP="00F63283">
            <w:pPr>
              <w:pStyle w:val="TextoTablas"/>
              <w:rPr>
                <w:szCs w:val="24"/>
              </w:rPr>
            </w:pPr>
            <w:r w:rsidRPr="00DB5154">
              <w:rPr>
                <w:szCs w:val="24"/>
              </w:rPr>
              <w:t>Tipo de actitud</w:t>
            </w:r>
          </w:p>
          <w:p w14:paraId="527CA4EB" w14:textId="77777777" w:rsidR="00F63283" w:rsidRPr="00DB5154" w:rsidRDefault="00F63283" w:rsidP="00F63283">
            <w:pPr>
              <w:pStyle w:val="TextoTablas"/>
              <w:rPr>
                <w:szCs w:val="24"/>
              </w:rPr>
            </w:pPr>
            <w:r w:rsidRPr="00DB5154">
              <w:rPr>
                <w:szCs w:val="24"/>
              </w:rPr>
              <w:t>(Positiva,</w:t>
            </w:r>
          </w:p>
          <w:p w14:paraId="12CFB267" w14:textId="77777777" w:rsidR="00F63283" w:rsidRPr="00DB5154" w:rsidRDefault="00F63283" w:rsidP="00F63283">
            <w:pPr>
              <w:pStyle w:val="TextoTablas"/>
              <w:rPr>
                <w:szCs w:val="24"/>
              </w:rPr>
            </w:pPr>
            <w:r w:rsidRPr="00DB5154">
              <w:rPr>
                <w:szCs w:val="24"/>
              </w:rPr>
              <w:t>Negativa o</w:t>
            </w:r>
          </w:p>
          <w:p w14:paraId="2A387838" w14:textId="44FBC387" w:rsidR="004C2882" w:rsidRPr="00DB5154" w:rsidRDefault="00F63283" w:rsidP="00F63283">
            <w:pPr>
              <w:pStyle w:val="TextoTablas"/>
              <w:rPr>
                <w:szCs w:val="24"/>
              </w:rPr>
            </w:pPr>
            <w:r w:rsidRPr="00DB5154">
              <w:rPr>
                <w:szCs w:val="24"/>
              </w:rPr>
              <w:t>Indiferente)</w:t>
            </w:r>
          </w:p>
        </w:tc>
        <w:tc>
          <w:tcPr>
            <w:tcW w:w="1701" w:type="dxa"/>
          </w:tcPr>
          <w:p w14:paraId="027BBDCD" w14:textId="64FB08BB" w:rsidR="004C2882" w:rsidRPr="00DB5154" w:rsidRDefault="00F63283" w:rsidP="00E25C65">
            <w:pPr>
              <w:pStyle w:val="TextoTablas"/>
              <w:rPr>
                <w:szCs w:val="24"/>
              </w:rPr>
            </w:pPr>
            <w:r w:rsidRPr="00DB5154">
              <w:rPr>
                <w:szCs w:val="24"/>
              </w:rPr>
              <w:t>Contribución posible</w:t>
            </w:r>
          </w:p>
        </w:tc>
        <w:tc>
          <w:tcPr>
            <w:tcW w:w="1559" w:type="dxa"/>
          </w:tcPr>
          <w:p w14:paraId="1D6B9FA2" w14:textId="5147A5BB" w:rsidR="004C2882" w:rsidRPr="00DB5154" w:rsidRDefault="00F63283" w:rsidP="00E25C65">
            <w:pPr>
              <w:pStyle w:val="TextoTablas"/>
              <w:rPr>
                <w:szCs w:val="24"/>
              </w:rPr>
            </w:pPr>
            <w:r w:rsidRPr="00DB5154">
              <w:rPr>
                <w:szCs w:val="24"/>
              </w:rPr>
              <w:t>Intereses manifiestos</w:t>
            </w:r>
          </w:p>
        </w:tc>
        <w:tc>
          <w:tcPr>
            <w:tcW w:w="1701" w:type="dxa"/>
          </w:tcPr>
          <w:p w14:paraId="360AABC9" w14:textId="744C45C8" w:rsidR="004C2882" w:rsidRPr="00DB5154" w:rsidRDefault="00E609DB" w:rsidP="00E25C65">
            <w:pPr>
              <w:pStyle w:val="TextoTablas"/>
              <w:rPr>
                <w:szCs w:val="24"/>
              </w:rPr>
            </w:pPr>
            <w:r w:rsidRPr="00DB5154">
              <w:rPr>
                <w:szCs w:val="24"/>
              </w:rPr>
              <w:t>Problemas percibidos</w:t>
            </w:r>
          </w:p>
        </w:tc>
        <w:tc>
          <w:tcPr>
            <w:tcW w:w="1178" w:type="dxa"/>
          </w:tcPr>
          <w:p w14:paraId="56375186" w14:textId="1326B99D" w:rsidR="004C2882" w:rsidRPr="00DB5154" w:rsidRDefault="00E609DB" w:rsidP="00E25C65">
            <w:pPr>
              <w:pStyle w:val="TextoTablas"/>
              <w:rPr>
                <w:szCs w:val="24"/>
              </w:rPr>
            </w:pPr>
            <w:r w:rsidRPr="00DB5154">
              <w:rPr>
                <w:szCs w:val="24"/>
              </w:rPr>
              <w:t>Acciones</w:t>
            </w:r>
          </w:p>
        </w:tc>
      </w:tr>
      <w:tr w:rsidR="002F506C" w:rsidRPr="005F0B71" w14:paraId="2839D6D0" w14:textId="233F6290" w:rsidTr="002B6742">
        <w:trPr>
          <w:cnfStyle w:val="000000100000" w:firstRow="0" w:lastRow="0" w:firstColumn="0" w:lastColumn="0" w:oddVBand="0" w:evenVBand="0" w:oddHBand="1" w:evenHBand="0" w:firstRowFirstColumn="0" w:firstRowLastColumn="0" w:lastRowFirstColumn="0" w:lastRowLastColumn="0"/>
        </w:trPr>
        <w:tc>
          <w:tcPr>
            <w:tcW w:w="1129" w:type="dxa"/>
          </w:tcPr>
          <w:p w14:paraId="74E29DCA" w14:textId="1A32A585" w:rsidR="004C2882" w:rsidRPr="00DB5154" w:rsidRDefault="00C3034D" w:rsidP="00E25C65">
            <w:pPr>
              <w:pStyle w:val="TextoTablas"/>
              <w:jc w:val="center"/>
              <w:rPr>
                <w:szCs w:val="24"/>
              </w:rPr>
            </w:pPr>
            <w:r w:rsidRPr="00DB5154">
              <w:rPr>
                <w:szCs w:val="24"/>
              </w:rPr>
              <w:t>Junta de acción comunal.</w:t>
            </w:r>
          </w:p>
        </w:tc>
        <w:tc>
          <w:tcPr>
            <w:tcW w:w="1276" w:type="dxa"/>
          </w:tcPr>
          <w:p w14:paraId="34CC5268" w14:textId="2077422E" w:rsidR="004C2882" w:rsidRPr="00DB5154" w:rsidRDefault="00C3034D" w:rsidP="00E25C65">
            <w:pPr>
              <w:pStyle w:val="TextoTablas"/>
              <w:rPr>
                <w:szCs w:val="24"/>
              </w:rPr>
            </w:pPr>
            <w:r w:rsidRPr="00DB5154">
              <w:rPr>
                <w:szCs w:val="24"/>
              </w:rPr>
              <w:t>Alto.</w:t>
            </w:r>
          </w:p>
        </w:tc>
        <w:tc>
          <w:tcPr>
            <w:tcW w:w="1418" w:type="dxa"/>
          </w:tcPr>
          <w:p w14:paraId="1D823BB8" w14:textId="139C6FBB" w:rsidR="004C2882" w:rsidRPr="00DB5154" w:rsidRDefault="00C3034D" w:rsidP="00E25C65">
            <w:pPr>
              <w:pStyle w:val="TextoTablas"/>
              <w:rPr>
                <w:szCs w:val="24"/>
              </w:rPr>
            </w:pPr>
            <w:r w:rsidRPr="00DB5154">
              <w:rPr>
                <w:szCs w:val="24"/>
              </w:rPr>
              <w:t>Positiva.</w:t>
            </w:r>
          </w:p>
        </w:tc>
        <w:tc>
          <w:tcPr>
            <w:tcW w:w="1701" w:type="dxa"/>
          </w:tcPr>
          <w:p w14:paraId="3E864910" w14:textId="0AC88A5D" w:rsidR="004C2882" w:rsidRPr="00DB5154" w:rsidRDefault="00786061" w:rsidP="00E25C65">
            <w:pPr>
              <w:pStyle w:val="TextoTablas"/>
              <w:rPr>
                <w:szCs w:val="24"/>
              </w:rPr>
            </w:pPr>
            <w:r w:rsidRPr="00DB5154">
              <w:rPr>
                <w:szCs w:val="24"/>
              </w:rPr>
              <w:t>Préstamos de espacios para reuniones, equipamiento, apoyo en especie, comunicación con la comunidad, escuela de liderazgo, identificación de problemas y soluciones, suministro de información.</w:t>
            </w:r>
          </w:p>
        </w:tc>
        <w:tc>
          <w:tcPr>
            <w:tcW w:w="1559" w:type="dxa"/>
          </w:tcPr>
          <w:p w14:paraId="27D6DF87" w14:textId="4DB82387" w:rsidR="004C2882" w:rsidRPr="00DB5154" w:rsidRDefault="00256FA4" w:rsidP="00E25C65">
            <w:pPr>
              <w:pStyle w:val="TextoTablas"/>
              <w:rPr>
                <w:szCs w:val="24"/>
              </w:rPr>
            </w:pPr>
            <w:r w:rsidRPr="00DB5154">
              <w:rPr>
                <w:szCs w:val="24"/>
              </w:rPr>
              <w:t>Beneficios para la comunidad, participación directa en el proyecto, sinergia con otros proyectos, encadenamientos productivos.</w:t>
            </w:r>
          </w:p>
        </w:tc>
        <w:tc>
          <w:tcPr>
            <w:tcW w:w="1701" w:type="dxa"/>
          </w:tcPr>
          <w:p w14:paraId="3D532EF1" w14:textId="09777D97" w:rsidR="004C2882" w:rsidRPr="00DB5154" w:rsidRDefault="00093B94" w:rsidP="00E25C65">
            <w:pPr>
              <w:pStyle w:val="TextoTablas"/>
              <w:rPr>
                <w:szCs w:val="24"/>
              </w:rPr>
            </w:pPr>
            <w:r w:rsidRPr="00DB5154">
              <w:rPr>
                <w:szCs w:val="24"/>
              </w:rPr>
              <w:t>Ausencia de instancias de información clara acerca de los mecanismos de participación ciudadana, con politización de los programas de apoyo a la ruralidad.</w:t>
            </w:r>
          </w:p>
        </w:tc>
        <w:tc>
          <w:tcPr>
            <w:tcW w:w="1178" w:type="dxa"/>
          </w:tcPr>
          <w:p w14:paraId="51B502D5" w14:textId="0089C9AD" w:rsidR="004C2882" w:rsidRPr="00DB5154" w:rsidRDefault="00093B94" w:rsidP="00E25C65">
            <w:pPr>
              <w:pStyle w:val="TextoTablas"/>
              <w:rPr>
                <w:szCs w:val="24"/>
              </w:rPr>
            </w:pPr>
            <w:r w:rsidRPr="00DB5154">
              <w:rPr>
                <w:szCs w:val="24"/>
              </w:rPr>
              <w:t>Propuesta de comité de trabajo, Documento acta de compromiso con los distintos aportes y acuerdos.</w:t>
            </w:r>
          </w:p>
        </w:tc>
      </w:tr>
    </w:tbl>
    <w:p w14:paraId="5969A878" w14:textId="391E7D0D" w:rsidR="001E6309" w:rsidRPr="00DB5154" w:rsidRDefault="00C9407F" w:rsidP="00C9407F">
      <w:pPr>
        <w:ind w:firstLine="0"/>
        <w:rPr>
          <w:sz w:val="24"/>
          <w:szCs w:val="24"/>
          <w:lang w:val="es-419" w:eastAsia="es-CO"/>
        </w:rPr>
      </w:pPr>
      <w:r w:rsidRPr="00DB5154">
        <w:rPr>
          <w:sz w:val="24"/>
          <w:szCs w:val="24"/>
          <w:lang w:val="es-419" w:eastAsia="es-CO"/>
        </w:rPr>
        <w:t>Nota. Ejemplo de herramienta de análisis de involucrados. Bernal (2021).</w:t>
      </w:r>
    </w:p>
    <w:p w14:paraId="2466F0F3" w14:textId="77777777" w:rsidR="00520A74" w:rsidRPr="00520A74" w:rsidRDefault="00520A74" w:rsidP="00520A74">
      <w:pPr>
        <w:rPr>
          <w:lang w:val="es-419" w:eastAsia="es-CO"/>
        </w:rPr>
      </w:pPr>
      <w:r w:rsidRPr="00520A74">
        <w:rPr>
          <w:lang w:val="es-419" w:eastAsia="es-CO"/>
        </w:rPr>
        <w:t xml:space="preserve">La herramienta del ejemplo anterior es susceptible de mejora aplicando, por ejemplo, la variable de expectativa fuerza, ampliando el espectro de la herramienta </w:t>
      </w:r>
      <w:r w:rsidRPr="00520A74">
        <w:rPr>
          <w:lang w:val="es-419" w:eastAsia="es-CO"/>
        </w:rPr>
        <w:lastRenderedPageBreak/>
        <w:t>hasta especificar las estrategias (otra columna) que se emplearán para la mejora de la participación o la mitigación de efectos adversos y como se mencionó, incluso para la resolución de conflictos entre las partes involucradas o al interior de estas. Existen otras formas de evaluar la participación de los involucrados y que se pueden emplear en conjunto o en sustitución del análisis expectativa fuerza: poder-interés, influencia-impacto, poder-influencia, etc.</w:t>
      </w:r>
    </w:p>
    <w:p w14:paraId="10558680" w14:textId="2E28F07F" w:rsidR="00930D77" w:rsidRPr="00930D77" w:rsidRDefault="00930D77" w:rsidP="001E6309">
      <w:pPr>
        <w:rPr>
          <w:b/>
          <w:bCs/>
          <w:lang w:val="es-419" w:eastAsia="es-CO"/>
        </w:rPr>
      </w:pPr>
      <w:r w:rsidRPr="00930D77">
        <w:rPr>
          <w:b/>
          <w:bCs/>
          <w:lang w:val="es-419" w:eastAsia="es-CO"/>
        </w:rPr>
        <w:t>Análisis de Involucrados</w:t>
      </w:r>
    </w:p>
    <w:p w14:paraId="089B3CBA" w14:textId="179460E9" w:rsidR="004C2882" w:rsidRDefault="00936C9E" w:rsidP="001E6309">
      <w:pPr>
        <w:rPr>
          <w:b/>
          <w:lang w:val="es-419"/>
        </w:rPr>
      </w:pPr>
      <w:r w:rsidRPr="00936C9E">
        <w:rPr>
          <w:lang w:val="es-419" w:eastAsia="es-CO"/>
        </w:rPr>
        <w:t>Para la revisión de una herramienta más completa de análisis de involucrados incluyendo la aplicación de la matriz de expectativa-fuerza con ejemplos ilustrativos, diríjase a:</w:t>
      </w:r>
      <w:r w:rsidR="00FB1BAD">
        <w:rPr>
          <w:lang w:val="es-419" w:eastAsia="es-CO"/>
        </w:rPr>
        <w:t xml:space="preserve">            </w:t>
      </w:r>
    </w:p>
    <w:p w14:paraId="245F6429" w14:textId="0B1ADFFD" w:rsidR="00D466CC" w:rsidRPr="00EE41E2" w:rsidRDefault="00D466CC" w:rsidP="00D466CC">
      <w:pPr>
        <w:pStyle w:val="Video"/>
        <w:numPr>
          <w:ilvl w:val="0"/>
          <w:numId w:val="0"/>
        </w:numPr>
        <w:ind w:left="1134"/>
        <w:jc w:val="left"/>
        <w:rPr>
          <w:rStyle w:val="Hipervnculo"/>
          <w:b/>
          <w:bCs/>
          <w:i/>
          <w:iCs/>
          <w:lang w:val="es-419"/>
        </w:rPr>
      </w:pPr>
      <w:r>
        <w:t xml:space="preserve">                          </w:t>
      </w:r>
      <w:r w:rsidR="00930D77">
        <w:tab/>
      </w:r>
      <w:r w:rsidR="00930D77">
        <w:tab/>
      </w:r>
      <w:r w:rsidR="00930D77">
        <w:tab/>
      </w:r>
      <w:r w:rsidR="00EE41E2">
        <w:rPr>
          <w:b/>
          <w:lang w:val="es-419"/>
        </w:rPr>
        <w:fldChar w:fldCharType="begin"/>
      </w:r>
      <w:r w:rsidR="00930D77">
        <w:rPr>
          <w:b/>
          <w:lang w:val="es-419"/>
        </w:rPr>
        <w:instrText>HYPERLINK "https://ecoredsena-atlantico.github.io/733402_CF02_PROYECTOS_AGROPECUARIOS/downloads/Analisis-de-Involucrados.pdf"</w:instrText>
      </w:r>
      <w:r w:rsidR="00EE41E2">
        <w:rPr>
          <w:b/>
          <w:lang w:val="es-419"/>
        </w:rPr>
        <w:fldChar w:fldCharType="separate"/>
      </w:r>
      <w:r w:rsidRPr="00EE41E2">
        <w:rPr>
          <w:rStyle w:val="Hipervnculo"/>
          <w:b/>
          <w:lang w:val="es-419"/>
        </w:rPr>
        <w:t>Enlac</w:t>
      </w:r>
      <w:r w:rsidR="00930D77">
        <w:rPr>
          <w:rStyle w:val="Hipervnculo"/>
          <w:b/>
          <w:lang w:val="es-419"/>
        </w:rPr>
        <w:t>e</w:t>
      </w:r>
      <w:r w:rsidRPr="00EE41E2">
        <w:rPr>
          <w:rStyle w:val="Hipervnculo"/>
          <w:b/>
          <w:lang w:val="es-419"/>
        </w:rPr>
        <w:t xml:space="preserve">  </w:t>
      </w:r>
    </w:p>
    <w:p w14:paraId="5C5312B6" w14:textId="63900F94" w:rsidR="00936C9E" w:rsidRDefault="00EE41E2" w:rsidP="00936C9E">
      <w:pPr>
        <w:pStyle w:val="Ttulo2"/>
      </w:pPr>
      <w:r>
        <w:rPr>
          <w:rFonts w:eastAsiaTheme="minorHAnsi" w:cstheme="minorBidi"/>
          <w:sz w:val="28"/>
          <w:szCs w:val="22"/>
          <w:lang w:eastAsia="en-US"/>
        </w:rPr>
        <w:fldChar w:fldCharType="end"/>
      </w:r>
      <w:bookmarkStart w:id="6" w:name="_Toc176349700"/>
      <w:r w:rsidR="00936C9E" w:rsidRPr="00936C9E">
        <w:t>Diagnóstico de la situación problémica</w:t>
      </w:r>
      <w:bookmarkEnd w:id="6"/>
    </w:p>
    <w:p w14:paraId="6D3BDDEF" w14:textId="2B40C38D" w:rsidR="00936C9E" w:rsidRPr="00936C9E" w:rsidRDefault="00936C9E" w:rsidP="00936C9E">
      <w:pPr>
        <w:rPr>
          <w:lang w:val="es-419" w:eastAsia="es-CO"/>
        </w:rPr>
      </w:pPr>
      <w:r w:rsidRPr="00936C9E">
        <w:rPr>
          <w:lang w:val="es-419" w:eastAsia="es-CO"/>
        </w:rPr>
        <w:t>Muchas fuentes de información acerca del método EML usan un ejemplo recurrente de aplicación de la herramienta de “lluvia de ideas” (</w:t>
      </w:r>
      <w:r w:rsidRPr="001D2CD2">
        <w:rPr>
          <w:rStyle w:val="Extranjerismo"/>
        </w:rPr>
        <w:t>brainstorming</w:t>
      </w:r>
      <w:r w:rsidRPr="001D2CD2">
        <w:rPr>
          <w:lang w:val="es-419" w:eastAsia="es-CO"/>
        </w:rPr>
        <w:t>)</w:t>
      </w:r>
      <w:r w:rsidRPr="00936C9E">
        <w:rPr>
          <w:lang w:val="es-419" w:eastAsia="es-CO"/>
        </w:rPr>
        <w:t xml:space="preserve"> con el protagonismo de la misma población que es perfectamente válido</w:t>
      </w:r>
      <w:r w:rsidR="00E62A0F">
        <w:rPr>
          <w:lang w:val="es-419" w:eastAsia="es-CO"/>
        </w:rPr>
        <w:t>,</w:t>
      </w:r>
      <w:r w:rsidRPr="00936C9E">
        <w:rPr>
          <w:lang w:val="es-419" w:eastAsia="es-CO"/>
        </w:rPr>
        <w:t xml:space="preserve"> pero que se puede fortalecer por medio de la indagación del contexto de la problemática identificada, previamente al ejercicio de definición del problema central. La acertada formulación del proyecto y el mismo éxito de la intervención dependen en gran medida de la adecuada identificación del problema, es por esto que se deben dedicar esfuerzos proporcionales en la etapa de diagnóstico. El principal referente de este documento, Ortegón et.al (2005), aclara que la planificación nace de la percepción que se tiene de la problemática y que se puede dar en concordancia con los siguientes aspectos:</w:t>
      </w:r>
    </w:p>
    <w:p w14:paraId="10F13336" w14:textId="577608D5" w:rsidR="00936C9E" w:rsidRPr="00936C9E" w:rsidRDefault="00936C9E" w:rsidP="00597CAD">
      <w:pPr>
        <w:pStyle w:val="Prrafodelista"/>
        <w:numPr>
          <w:ilvl w:val="1"/>
          <w:numId w:val="10"/>
        </w:numPr>
        <w:ind w:left="1418" w:hanging="284"/>
        <w:rPr>
          <w:lang w:val="es-419" w:eastAsia="es-CO"/>
        </w:rPr>
      </w:pPr>
      <w:r w:rsidRPr="00936C9E">
        <w:rPr>
          <w:lang w:val="es-419" w:eastAsia="es-CO"/>
        </w:rPr>
        <w:lastRenderedPageBreak/>
        <w:t>La aplicación de una política de desarrollo (por ejemplo, la agenda 2030 o del plan nacional).</w:t>
      </w:r>
    </w:p>
    <w:p w14:paraId="104658C4" w14:textId="518A30B9" w:rsidR="00936C9E" w:rsidRPr="00936C9E" w:rsidRDefault="00936C9E" w:rsidP="00597CAD">
      <w:pPr>
        <w:pStyle w:val="Prrafodelista"/>
        <w:numPr>
          <w:ilvl w:val="1"/>
          <w:numId w:val="10"/>
        </w:numPr>
        <w:ind w:left="1418" w:hanging="284"/>
        <w:rPr>
          <w:lang w:val="es-419" w:eastAsia="es-CO"/>
        </w:rPr>
      </w:pPr>
      <w:r w:rsidRPr="00936C9E">
        <w:rPr>
          <w:lang w:val="es-419" w:eastAsia="es-CO"/>
        </w:rPr>
        <w:t>Recuperación de infraestructura.</w:t>
      </w:r>
    </w:p>
    <w:p w14:paraId="75C808E1" w14:textId="1CA0736A" w:rsidR="00936C9E" w:rsidRPr="00936C9E" w:rsidRDefault="00936C9E" w:rsidP="00597CAD">
      <w:pPr>
        <w:pStyle w:val="Prrafodelista"/>
        <w:numPr>
          <w:ilvl w:val="1"/>
          <w:numId w:val="10"/>
        </w:numPr>
        <w:ind w:left="1418" w:hanging="284"/>
        <w:rPr>
          <w:lang w:val="es-419" w:eastAsia="es-CO"/>
        </w:rPr>
      </w:pPr>
      <w:r w:rsidRPr="00936C9E">
        <w:rPr>
          <w:lang w:val="es-419" w:eastAsia="es-CO"/>
        </w:rPr>
        <w:t>Necesidades o carencias en la población afectada.</w:t>
      </w:r>
    </w:p>
    <w:p w14:paraId="160989FD" w14:textId="1B451229" w:rsidR="00936C9E" w:rsidRPr="00936C9E" w:rsidRDefault="00936C9E" w:rsidP="00597CAD">
      <w:pPr>
        <w:pStyle w:val="Prrafodelista"/>
        <w:numPr>
          <w:ilvl w:val="1"/>
          <w:numId w:val="10"/>
        </w:numPr>
        <w:ind w:left="1418" w:hanging="284"/>
        <w:rPr>
          <w:lang w:val="es-419" w:eastAsia="es-CO"/>
        </w:rPr>
      </w:pPr>
      <w:r w:rsidRPr="00936C9E">
        <w:rPr>
          <w:lang w:val="es-419" w:eastAsia="es-CO"/>
        </w:rPr>
        <w:t>Bajos niveles de desarrollo.</w:t>
      </w:r>
    </w:p>
    <w:p w14:paraId="06FF7845" w14:textId="5702BC3F" w:rsidR="00936C9E" w:rsidRPr="00936C9E" w:rsidRDefault="00936C9E" w:rsidP="00597CAD">
      <w:pPr>
        <w:pStyle w:val="Prrafodelista"/>
        <w:numPr>
          <w:ilvl w:val="1"/>
          <w:numId w:val="10"/>
        </w:numPr>
        <w:ind w:left="1418" w:hanging="284"/>
        <w:rPr>
          <w:lang w:val="es-419" w:eastAsia="es-CO"/>
        </w:rPr>
      </w:pPr>
      <w:r w:rsidRPr="00936C9E">
        <w:rPr>
          <w:lang w:val="es-419" w:eastAsia="es-CO"/>
        </w:rPr>
        <w:t>Condiciones de vida deficitarias.</w:t>
      </w:r>
    </w:p>
    <w:p w14:paraId="11B59BE0" w14:textId="317AA84E" w:rsidR="00936C9E" w:rsidRPr="00936C9E" w:rsidRDefault="00936C9E" w:rsidP="00597CAD">
      <w:pPr>
        <w:pStyle w:val="Prrafodelista"/>
        <w:numPr>
          <w:ilvl w:val="1"/>
          <w:numId w:val="10"/>
        </w:numPr>
        <w:ind w:left="1418" w:hanging="284"/>
        <w:rPr>
          <w:lang w:val="es-419" w:eastAsia="es-CO"/>
        </w:rPr>
      </w:pPr>
      <w:r w:rsidRPr="00936C9E">
        <w:rPr>
          <w:lang w:val="es-419" w:eastAsia="es-CO"/>
        </w:rPr>
        <w:t>Efectos de la globalización de la economía y de tratados comerciales internacionales.</w:t>
      </w:r>
    </w:p>
    <w:p w14:paraId="6CBF1E44" w14:textId="2ED13D0A" w:rsidR="00936C9E" w:rsidRPr="00936C9E" w:rsidRDefault="00936C9E" w:rsidP="00936C9E">
      <w:pPr>
        <w:rPr>
          <w:lang w:val="es-419" w:eastAsia="es-CO"/>
        </w:rPr>
      </w:pPr>
      <w:r w:rsidRPr="00936C9E">
        <w:rPr>
          <w:lang w:val="es-419" w:eastAsia="es-CO"/>
        </w:rPr>
        <w:t>Además, en la actualidad podemos identificar circunstancias problemáticas en torno a:</w:t>
      </w:r>
    </w:p>
    <w:p w14:paraId="7AF90F69" w14:textId="0C6784DD" w:rsidR="00936C9E" w:rsidRPr="00EE007B" w:rsidRDefault="00936C9E" w:rsidP="00597CAD">
      <w:pPr>
        <w:pStyle w:val="Prrafodelista"/>
        <w:numPr>
          <w:ilvl w:val="1"/>
          <w:numId w:val="11"/>
        </w:numPr>
        <w:ind w:left="1418" w:hanging="284"/>
        <w:rPr>
          <w:lang w:val="es-419" w:eastAsia="es-CO"/>
        </w:rPr>
      </w:pPr>
      <w:r w:rsidRPr="00EE007B">
        <w:rPr>
          <w:lang w:val="es-419" w:eastAsia="es-CO"/>
        </w:rPr>
        <w:t>Impactos ambientales adversos de las actividades productivas en todos los sectores de la economía.</w:t>
      </w:r>
    </w:p>
    <w:p w14:paraId="3FD120F6" w14:textId="3B582484" w:rsidR="00936C9E" w:rsidRPr="00EE007B" w:rsidRDefault="00936C9E" w:rsidP="00597CAD">
      <w:pPr>
        <w:pStyle w:val="Prrafodelista"/>
        <w:numPr>
          <w:ilvl w:val="1"/>
          <w:numId w:val="11"/>
        </w:numPr>
        <w:ind w:left="1418" w:hanging="284"/>
        <w:rPr>
          <w:lang w:val="es-419" w:eastAsia="es-CO"/>
        </w:rPr>
      </w:pPr>
      <w:r w:rsidRPr="00EE007B">
        <w:rPr>
          <w:lang w:val="es-419" w:eastAsia="es-CO"/>
        </w:rPr>
        <w:t>Efectos directos o indirectos del conflicto armado o del dominio territorial de grupos armados.</w:t>
      </w:r>
    </w:p>
    <w:p w14:paraId="54EA53E9" w14:textId="4B5E76AB" w:rsidR="00936C9E" w:rsidRPr="00EE007B" w:rsidRDefault="00936C9E" w:rsidP="00597CAD">
      <w:pPr>
        <w:pStyle w:val="Prrafodelista"/>
        <w:numPr>
          <w:ilvl w:val="1"/>
          <w:numId w:val="11"/>
        </w:numPr>
        <w:ind w:left="1418" w:hanging="284"/>
        <w:rPr>
          <w:lang w:val="es-419" w:eastAsia="es-CO"/>
        </w:rPr>
      </w:pPr>
      <w:r w:rsidRPr="00EE007B">
        <w:rPr>
          <w:lang w:val="es-419" w:eastAsia="es-CO"/>
        </w:rPr>
        <w:t>Efectos regresivos de políticas de desarrollo o coyunturales.</w:t>
      </w:r>
    </w:p>
    <w:p w14:paraId="3CA1E39E" w14:textId="6B5B5CDF" w:rsidR="00936C9E" w:rsidRPr="00EE007B" w:rsidRDefault="00936C9E" w:rsidP="00597CAD">
      <w:pPr>
        <w:pStyle w:val="Prrafodelista"/>
        <w:numPr>
          <w:ilvl w:val="1"/>
          <w:numId w:val="11"/>
        </w:numPr>
        <w:ind w:left="1418" w:hanging="284"/>
        <w:rPr>
          <w:lang w:val="es-419" w:eastAsia="es-CO"/>
        </w:rPr>
      </w:pPr>
      <w:r w:rsidRPr="00EE007B">
        <w:rPr>
          <w:lang w:val="es-419" w:eastAsia="es-CO"/>
        </w:rPr>
        <w:t>Consecuencias socioeconómicas derivadas de la pandemia por el virus Sars-COV-2.</w:t>
      </w:r>
    </w:p>
    <w:p w14:paraId="476F6F58" w14:textId="4DBAE28C" w:rsidR="00936C9E" w:rsidRPr="00EE007B" w:rsidRDefault="00936C9E" w:rsidP="00597CAD">
      <w:pPr>
        <w:pStyle w:val="Prrafodelista"/>
        <w:numPr>
          <w:ilvl w:val="1"/>
          <w:numId w:val="11"/>
        </w:numPr>
        <w:ind w:left="1418" w:hanging="284"/>
        <w:rPr>
          <w:lang w:val="es-419" w:eastAsia="es-CO"/>
        </w:rPr>
      </w:pPr>
      <w:r w:rsidRPr="00EE007B">
        <w:rPr>
          <w:lang w:val="es-419" w:eastAsia="es-CO"/>
        </w:rPr>
        <w:t xml:space="preserve">Aspectos inherentes a los efectos acumulados por décadas en cuanto a la concentración de la riqueza y la tierra, la pauperización del campesinado, el envejecimiento de la población rural, la migración masiva hacia las urbes, el deterioro del tejido social en la ruralidad, el despojo de la tierra, la capacidad productiva, los derechos y hasta los valores de la cultura rural, el desvanecimiento del relevo y empalme generacional, el rezago educativo para la población rural, el escaso acceso a los factores productivos y la </w:t>
      </w:r>
      <w:r w:rsidRPr="00EE007B">
        <w:rPr>
          <w:lang w:val="es-419" w:eastAsia="es-CO"/>
        </w:rPr>
        <w:lastRenderedPageBreak/>
        <w:t>tecnología para la productividad, la ausencia del estado y los programas sociales de los gobiernos en especial en la periferia, la inseguridad alimentaria y el hambre y malnutrición derivados de ésta, la inequidad de género, el deterioro del suelo aprovechable, los efectos del cambio climático sobre los ecosistemas por causas antrópicas, la huella de carbono generada por actividades como la ganadería extensiva, la contaminación de fuentes de agua, la ampliación de la frontera agrícola hacia zonas de reserva protegidas, el debilitamiento de la ciudadanía participativa, la lentitud en la migración hacia fuentes de energía renovables, la escasa infraestructura productiva para las actividades agropecuarias, entre otros.</w:t>
      </w:r>
    </w:p>
    <w:p w14:paraId="4F4706BB" w14:textId="24E4651D" w:rsidR="00576B2A" w:rsidRPr="00576B2A" w:rsidRDefault="00576B2A" w:rsidP="00576B2A">
      <w:pPr>
        <w:pStyle w:val="Ttulo2"/>
      </w:pPr>
      <w:bookmarkStart w:id="7" w:name="_Toc176349701"/>
      <w:r w:rsidRPr="00576B2A">
        <w:t>Identificación de problemas a partir de información primaria</w:t>
      </w:r>
      <w:bookmarkEnd w:id="7"/>
    </w:p>
    <w:p w14:paraId="1640E5AA" w14:textId="706AD5D3" w:rsidR="00576B2A" w:rsidRPr="00576B2A" w:rsidRDefault="00576B2A" w:rsidP="00576B2A">
      <w:pPr>
        <w:rPr>
          <w:lang w:val="es-419" w:eastAsia="es-CO"/>
        </w:rPr>
      </w:pPr>
      <w:r w:rsidRPr="00576B2A">
        <w:rPr>
          <w:lang w:val="es-419" w:eastAsia="es-CO"/>
        </w:rPr>
        <w:t xml:space="preserve">La identificación de problemas por parte de la misma comunidad afectada no solo es importante para la adecuada formulación de un plan de intervención exitoso, la participación de la población en el proceso de desarrollo es importante para la sostenibilidad de los procesos de mejora en las actividades productivas, ya que muchas veces el fracaso de los proyectos se atribuye a la falta de sentido de pertenencia de las comunidades con estos, porque algunas veces se hacen intervenciones sin contar siquiera con su opinión al respecto. El paradigma del desarrollo desde abajo viene a contrarrestar las políticas de intervención desde los dirigentes nacionales y grandes actores internacionales (BM, FMI, tesoro nacional de USA, etc.) que a partir de los años 80 vienen fomentando la aplicación de políticas derivadas de la receta neoliberal (menor injerencia del estado y mayor orientación del mercado en las dinámicas socioeconómicas) producto del llamado “consenso de </w:t>
      </w:r>
      <w:r w:rsidR="00F94ED8">
        <w:rPr>
          <w:lang w:val="es-419" w:eastAsia="es-CO"/>
        </w:rPr>
        <w:t>W</w:t>
      </w:r>
      <w:r w:rsidRPr="00576B2A">
        <w:rPr>
          <w:lang w:val="es-419" w:eastAsia="es-CO"/>
        </w:rPr>
        <w:t xml:space="preserve">ashington”, con un rotundo </w:t>
      </w:r>
      <w:r w:rsidRPr="00576B2A">
        <w:rPr>
          <w:lang w:val="es-419" w:eastAsia="es-CO"/>
        </w:rPr>
        <w:lastRenderedPageBreak/>
        <w:t xml:space="preserve">fracaso en términos de impacto ambiental y aumento de la brecha social a escala continental. </w:t>
      </w:r>
    </w:p>
    <w:p w14:paraId="3AA94213" w14:textId="690AB9A6" w:rsidR="00576B2A" w:rsidRDefault="00576B2A" w:rsidP="00576B2A">
      <w:pPr>
        <w:rPr>
          <w:lang w:val="es-419" w:eastAsia="es-CO"/>
        </w:rPr>
      </w:pPr>
      <w:r w:rsidRPr="00576B2A">
        <w:rPr>
          <w:lang w:val="es-419" w:eastAsia="es-CO"/>
        </w:rPr>
        <w:t>El extensionismo agropecuario, actividad que data del siglo XIX en Estados Unidos y Europa como una iniciativa de atención a la ruralidad desde los gobiernos con el apoyo del sector privado, especialmente el productor de tecnología, ha logrado avances muy interesantes y exitosos en el diseño y ejecución de procesos de intervención integrales más que asistenciales. Uno de los casos destacados en Colombia y la región es la federación nacional de cafeteros. Producto de estas experiencias fortalecidas se encuentran metodologías centradas en la participación de la población, como el Diagnóstico Rural Participativo (DRP) y la planificación comunitaria, entre otros ejercicios como los realizados por el Servicio Nacional de Aprendizaje (SENA) en sus modelos de intervención hechos hasta la década de los años 90 (por efectos de las políticas coyunturales) a partir de los programas “Capacitación para la Participación Campesina (CAPACA)”,  “capacitación empresarial campesina”, “la capacitación para la organización y participación comunitaria”, “programa de extensión rural del convenio SENA-Gobierno de Holanda” y el trabajo  “SENA-Escuela Nacional de Formación Campesina ANUC-ENFOCA”, estrategias con productos que se pueden consultar en los repositorios institucionales.</w:t>
      </w:r>
    </w:p>
    <w:p w14:paraId="5E573BDF" w14:textId="66F41D94" w:rsidR="00D41A2C" w:rsidRPr="00D41A2C" w:rsidRDefault="00D41A2C" w:rsidP="00D41A2C">
      <w:pPr>
        <w:rPr>
          <w:lang w:val="es-419" w:eastAsia="es-CO"/>
        </w:rPr>
      </w:pPr>
      <w:r w:rsidRPr="00D41A2C">
        <w:rPr>
          <w:lang w:val="es-419" w:eastAsia="es-CO"/>
        </w:rPr>
        <w:t>El DRP, es una actividad participativa que permite la identificación de los principales problemas técnicos productivos, sociales y de organización para lograr la convivencia con los productores. Con el fin de conocer más de cerca los diferentes aspectos de la comunidad, generando la información básica para la elaboración de los planes de acción comunitaria</w:t>
      </w:r>
      <w:r w:rsidR="00DB33B3">
        <w:rPr>
          <w:lang w:val="es-419" w:eastAsia="es-CO"/>
        </w:rPr>
        <w:t>.</w:t>
      </w:r>
      <w:r w:rsidRPr="00D41A2C">
        <w:rPr>
          <w:lang w:val="es-419" w:eastAsia="es-CO"/>
        </w:rPr>
        <w:t xml:space="preserve"> </w:t>
      </w:r>
      <w:r w:rsidRPr="00A778C8">
        <w:rPr>
          <w:sz w:val="24"/>
          <w:szCs w:val="24"/>
          <w:lang w:val="es-419" w:eastAsia="es-CO"/>
        </w:rPr>
        <w:t>(FAO, 2008, p.</w:t>
      </w:r>
      <w:r w:rsidR="001E2510">
        <w:rPr>
          <w:sz w:val="24"/>
          <w:szCs w:val="24"/>
          <w:lang w:val="es-419" w:eastAsia="es-CO"/>
        </w:rPr>
        <w:t xml:space="preserve"> </w:t>
      </w:r>
      <w:r w:rsidRPr="00A778C8">
        <w:rPr>
          <w:sz w:val="24"/>
          <w:szCs w:val="24"/>
          <w:lang w:val="es-419" w:eastAsia="es-CO"/>
        </w:rPr>
        <w:t>10).</w:t>
      </w:r>
    </w:p>
    <w:p w14:paraId="572083DE" w14:textId="77777777" w:rsidR="00D41A2C" w:rsidRPr="00D41A2C" w:rsidRDefault="00D41A2C" w:rsidP="00D41A2C">
      <w:pPr>
        <w:rPr>
          <w:lang w:val="es-419" w:eastAsia="es-CO"/>
        </w:rPr>
      </w:pPr>
      <w:r w:rsidRPr="00D41A2C">
        <w:rPr>
          <w:lang w:val="es-419" w:eastAsia="es-CO"/>
        </w:rPr>
        <w:lastRenderedPageBreak/>
        <w:t xml:space="preserve">El DRP es una metodología recomendable para la autogestión del desarrollo de las comunidades, lo que supone también la autodeterminación, un valor importante de resaltar. Posee de manera inherente ventajas que dependen directamente del grado de participación de los involucrados, entre las que se encuentran la eficacia en el levantamiento de datos de campo, la verificabilidad, confiabilidad, profundidad y suficiencia de la información obtenida; también ayuda a sensibilizar y motivar la participación de la población ante la posible intervención, fomenta la creatividad en las propuestas de solución y puede conllevar un alto impacto de las propuestas respetando la cultura y la forma de ser de la población, así como complementariedad con la información obtenida de fuentes secundarias. Algunos aspectos a tener en cuenta son, por un lado, la necesidad de un equipo multidisciplinario que planifique el diagnóstico y por otro de recursos y tiempo para el trabajo de campo. Según Expósito (2003), el DRP consta de siete pasos para su realización: </w:t>
      </w:r>
    </w:p>
    <w:p w14:paraId="79810EDB" w14:textId="77777777" w:rsidR="00D41A2C" w:rsidRPr="00D41A2C" w:rsidRDefault="00D41A2C" w:rsidP="00D41A2C">
      <w:pPr>
        <w:rPr>
          <w:lang w:val="es-419" w:eastAsia="es-CO"/>
        </w:rPr>
      </w:pPr>
      <w:r w:rsidRPr="00D41A2C">
        <w:rPr>
          <w:lang w:val="es-419" w:eastAsia="es-CO"/>
        </w:rPr>
        <w:t>1.</w:t>
      </w:r>
      <w:r w:rsidRPr="00D41A2C">
        <w:rPr>
          <w:lang w:val="es-419" w:eastAsia="es-CO"/>
        </w:rPr>
        <w:tab/>
      </w:r>
      <w:r w:rsidRPr="008173F1">
        <w:rPr>
          <w:b/>
          <w:bCs/>
          <w:lang w:val="es-419" w:eastAsia="es-CO"/>
        </w:rPr>
        <w:t>Delimitar la población objetivo</w:t>
      </w:r>
      <w:r w:rsidRPr="00D41A2C">
        <w:rPr>
          <w:lang w:val="es-419" w:eastAsia="es-CO"/>
        </w:rPr>
        <w:t>: definir el alcance y el objetivo del diagnóstico que puede ser a tres niveles, población más o menos dispersa, organizaciones rurales o empresas agropecuarias y agroindustriales propiamente dichas.</w:t>
      </w:r>
    </w:p>
    <w:p w14:paraId="6723D9AC" w14:textId="77777777" w:rsidR="00D41A2C" w:rsidRPr="00D41A2C" w:rsidRDefault="00D41A2C" w:rsidP="00D41A2C">
      <w:pPr>
        <w:rPr>
          <w:lang w:val="es-419" w:eastAsia="es-CO"/>
        </w:rPr>
      </w:pPr>
      <w:r w:rsidRPr="00D41A2C">
        <w:rPr>
          <w:lang w:val="es-419" w:eastAsia="es-CO"/>
        </w:rPr>
        <w:t>2.</w:t>
      </w:r>
      <w:r w:rsidRPr="00D41A2C">
        <w:rPr>
          <w:lang w:val="es-419" w:eastAsia="es-CO"/>
        </w:rPr>
        <w:tab/>
      </w:r>
      <w:r w:rsidRPr="008173F1">
        <w:rPr>
          <w:b/>
          <w:bCs/>
          <w:lang w:val="es-419" w:eastAsia="es-CO"/>
        </w:rPr>
        <w:t>Seleccionar y preparar el equipo facilitador</w:t>
      </w:r>
      <w:r w:rsidRPr="00D41A2C">
        <w:rPr>
          <w:lang w:val="es-419" w:eastAsia="es-CO"/>
        </w:rPr>
        <w:t>: el equipo de trabajo debe ser multidisciplinario, pues las poblaciones y sus problemas son de naturaleza multidimensional, y por ende, el enfoque de las actividades de extensión agropecuaria se considera integral, correspondiente con el marco normativo y las necesidades de fortalecimiento de la ruralidad colombiana; además, el trabajo con poblaciones requiere de competencias en el manejo de este tipo de población, así como de una clara vocación de servicio.</w:t>
      </w:r>
    </w:p>
    <w:p w14:paraId="65628DE6" w14:textId="2BDE553F" w:rsidR="00D41A2C" w:rsidRPr="00D41A2C" w:rsidRDefault="00D41A2C" w:rsidP="00D41A2C">
      <w:pPr>
        <w:rPr>
          <w:lang w:val="es-419" w:eastAsia="es-CO"/>
        </w:rPr>
      </w:pPr>
      <w:r w:rsidRPr="00D41A2C">
        <w:rPr>
          <w:lang w:val="es-419" w:eastAsia="es-CO"/>
        </w:rPr>
        <w:lastRenderedPageBreak/>
        <w:t>3.</w:t>
      </w:r>
      <w:r w:rsidRPr="00D41A2C">
        <w:rPr>
          <w:lang w:val="es-419" w:eastAsia="es-CO"/>
        </w:rPr>
        <w:tab/>
      </w:r>
      <w:r w:rsidRPr="008173F1">
        <w:rPr>
          <w:b/>
          <w:bCs/>
          <w:lang w:val="es-419" w:eastAsia="es-CO"/>
        </w:rPr>
        <w:t>Análisis de participantes</w:t>
      </w:r>
      <w:r w:rsidRPr="00D41A2C">
        <w:rPr>
          <w:lang w:val="es-419" w:eastAsia="es-CO"/>
        </w:rPr>
        <w:t>: identificar y caracterizar a todos los participantes para establecer las mejores prácticas y herramientas posibles, adaptando la estrategia de comunicación a las condiciones reales de los sujetos de la intervención e identificando los liderazgos que pueden ayuda</w:t>
      </w:r>
      <w:r w:rsidR="00E612C4">
        <w:rPr>
          <w:lang w:val="es-419" w:eastAsia="es-CO"/>
        </w:rPr>
        <w:t>r</w:t>
      </w:r>
      <w:r w:rsidRPr="00D41A2C">
        <w:rPr>
          <w:lang w:val="es-419" w:eastAsia="es-CO"/>
        </w:rPr>
        <w:t xml:space="preserve"> a la eficacia del proceso.</w:t>
      </w:r>
    </w:p>
    <w:p w14:paraId="10EA9869" w14:textId="77777777" w:rsidR="00D41A2C" w:rsidRPr="00D41A2C" w:rsidRDefault="00D41A2C" w:rsidP="00D41A2C">
      <w:pPr>
        <w:rPr>
          <w:lang w:val="es-419" w:eastAsia="es-CO"/>
        </w:rPr>
      </w:pPr>
      <w:r w:rsidRPr="00D41A2C">
        <w:rPr>
          <w:lang w:val="es-419" w:eastAsia="es-CO"/>
        </w:rPr>
        <w:t>4.</w:t>
      </w:r>
      <w:r w:rsidRPr="00D41A2C">
        <w:rPr>
          <w:lang w:val="es-419" w:eastAsia="es-CO"/>
        </w:rPr>
        <w:tab/>
      </w:r>
      <w:r w:rsidRPr="008173F1">
        <w:rPr>
          <w:b/>
          <w:bCs/>
          <w:lang w:val="es-419" w:eastAsia="es-CO"/>
        </w:rPr>
        <w:t>Análisis de expectativas</w:t>
      </w:r>
      <w:r w:rsidRPr="00D41A2C">
        <w:rPr>
          <w:lang w:val="es-419" w:eastAsia="es-CO"/>
        </w:rPr>
        <w:t>: comunicar las expectativas de todos los actores ayudará a establecer metas comunes que motivan la participación y la intención para generar cambios en especial si tienen que ver con la calidad de vida de la población. Aquí hay que prestar una especial atención a cuestiones de género.</w:t>
      </w:r>
    </w:p>
    <w:p w14:paraId="12E59E2F" w14:textId="77777777" w:rsidR="00D41A2C" w:rsidRPr="00D41A2C" w:rsidRDefault="00D41A2C" w:rsidP="00D41A2C">
      <w:pPr>
        <w:rPr>
          <w:lang w:val="es-419" w:eastAsia="es-CO"/>
        </w:rPr>
      </w:pPr>
      <w:r w:rsidRPr="00D41A2C">
        <w:rPr>
          <w:lang w:val="es-419" w:eastAsia="es-CO"/>
        </w:rPr>
        <w:t>5.</w:t>
      </w:r>
      <w:r w:rsidRPr="00D41A2C">
        <w:rPr>
          <w:lang w:val="es-419" w:eastAsia="es-CO"/>
        </w:rPr>
        <w:tab/>
      </w:r>
      <w:r w:rsidRPr="008173F1">
        <w:rPr>
          <w:b/>
          <w:bCs/>
          <w:lang w:val="es-419" w:eastAsia="es-CO"/>
        </w:rPr>
        <w:t>Identificación de las necesidades de información</w:t>
      </w:r>
      <w:r w:rsidRPr="00D41A2C">
        <w:rPr>
          <w:lang w:val="es-419" w:eastAsia="es-CO"/>
        </w:rPr>
        <w:t>: la información, su calidad, precisión, especificidad, etc. debe ser suficiente para que no queden vacíos en el momento de procesarla durante la formulación del proyecto y el planteamiento de las alternativas de intervención. Esta información debe corresponder a la realidad rural, las estructuras sociales, las relaciones de género, familiares y demás condiciones culturales y particulares de la población objetivo.</w:t>
      </w:r>
    </w:p>
    <w:p w14:paraId="0DF220BB" w14:textId="34B81BDA" w:rsidR="00D41A2C" w:rsidRPr="00D41A2C" w:rsidRDefault="00D41A2C" w:rsidP="00D41A2C">
      <w:pPr>
        <w:rPr>
          <w:lang w:val="es-419" w:eastAsia="es-CO"/>
        </w:rPr>
      </w:pPr>
      <w:r w:rsidRPr="00D41A2C">
        <w:rPr>
          <w:lang w:val="es-419" w:eastAsia="es-CO"/>
        </w:rPr>
        <w:t>6.</w:t>
      </w:r>
      <w:r w:rsidRPr="00D41A2C">
        <w:rPr>
          <w:lang w:val="es-419" w:eastAsia="es-CO"/>
        </w:rPr>
        <w:tab/>
      </w:r>
      <w:r w:rsidRPr="008173F1">
        <w:rPr>
          <w:b/>
          <w:bCs/>
          <w:lang w:val="es-419" w:eastAsia="es-CO"/>
        </w:rPr>
        <w:t>Selección de las herramientas de investigación</w:t>
      </w:r>
      <w:r w:rsidRPr="00D41A2C">
        <w:rPr>
          <w:lang w:val="es-419" w:eastAsia="es-CO"/>
        </w:rPr>
        <w:t>: la selección de herramientas debe obedecer no solo a las necesidades de información orientada a la formulación del proyecto, sino también a las preferencias de la misma población. También es importante considerar la información desagregada por género de la población en situación de vulnerabilidad y discapacidad, de minorías, etc.; es decir</w:t>
      </w:r>
      <w:r w:rsidR="00952471">
        <w:rPr>
          <w:lang w:val="es-419" w:eastAsia="es-CO"/>
        </w:rPr>
        <w:t>,</w:t>
      </w:r>
      <w:r w:rsidRPr="00D41A2C">
        <w:rPr>
          <w:lang w:val="es-419" w:eastAsia="es-CO"/>
        </w:rPr>
        <w:t xml:space="preserve"> con un enfoque diferencial. También se recomienda revisar información ya obtenida en otros procesos. Existe un conjunto muy amplio de herramientas participativas que se han diseñado precisamente debido a las condiciones de la población rural, uno de los campos de acción de la andragogía.</w:t>
      </w:r>
    </w:p>
    <w:p w14:paraId="251332BD" w14:textId="61CC9AF9" w:rsidR="00D41A2C" w:rsidRDefault="00D41A2C" w:rsidP="00D41A2C">
      <w:pPr>
        <w:rPr>
          <w:lang w:val="es-419" w:eastAsia="es-CO"/>
        </w:rPr>
      </w:pPr>
      <w:r w:rsidRPr="00D41A2C">
        <w:rPr>
          <w:lang w:val="es-419" w:eastAsia="es-CO"/>
        </w:rPr>
        <w:lastRenderedPageBreak/>
        <w:t>7.</w:t>
      </w:r>
      <w:r w:rsidRPr="00D41A2C">
        <w:rPr>
          <w:lang w:val="es-419" w:eastAsia="es-CO"/>
        </w:rPr>
        <w:tab/>
      </w:r>
      <w:r w:rsidRPr="008173F1">
        <w:rPr>
          <w:b/>
          <w:bCs/>
          <w:lang w:val="es-419" w:eastAsia="es-CO"/>
        </w:rPr>
        <w:t>Diseñar y planificar el proceso de diagnóstico</w:t>
      </w:r>
      <w:r w:rsidRPr="00D41A2C">
        <w:rPr>
          <w:lang w:val="es-419" w:eastAsia="es-CO"/>
        </w:rPr>
        <w:t>: el éxito del proceso de diagnóstico, al igual que el éxito del proyecto de intervención, depende en gran medida de una buena planificación. Se requiere establecer el tamaño, las características del equipo de trabajo, el cronograma de actividades, la localización, medios de transporte, los materiales y otros recursos requeridos, etc.</w:t>
      </w:r>
    </w:p>
    <w:p w14:paraId="097385B3" w14:textId="4BFF67D6" w:rsidR="001B4859" w:rsidRDefault="001B4859" w:rsidP="001B4859">
      <w:pPr>
        <w:rPr>
          <w:lang w:val="es-419" w:eastAsia="es-CO"/>
        </w:rPr>
      </w:pPr>
      <w:r w:rsidRPr="001B4859">
        <w:rPr>
          <w:lang w:val="es-419" w:eastAsia="es-CO"/>
        </w:rPr>
        <w:t xml:space="preserve">La información de primera mano es muy valiosa y requiere de un recurso metodológico que puede ser el DRP. Existen otras metodologías, por </w:t>
      </w:r>
      <w:r w:rsidR="00F40EC8" w:rsidRPr="001B4859">
        <w:rPr>
          <w:lang w:val="es-419" w:eastAsia="es-CO"/>
        </w:rPr>
        <w:t>ejemplo,</w:t>
      </w:r>
      <w:r w:rsidRPr="001B4859">
        <w:rPr>
          <w:lang w:val="es-419" w:eastAsia="es-CO"/>
        </w:rPr>
        <w:t xml:space="preserve"> la propuesta hecha por Orlando Fals Borda en 1977, denominada “Investigación-Acción-Participación” (IAP), que centraliza la persona y no el objeto de la investigación. Otras metodologías pueden enfocarse a grupos pequeños como los familiares, es el caso de la Planificación Predial Participativa (PPP) o a organizaciones y empresas rurales como el “Índice de Capacidades Organizacionales de la Unión Europea” (ICO) y la “Medición del Emprendimiento Rural” (MER) de la FAO que incorporan todas las distintas áreas que componen una organización formal. La gestión de la información, en todo caso, debe ser organizada y metódica, siguiendo la ruta datos-información-conocimiento; es decir, como un proceso de investigación básico y para ello existen diversas herramientas (de las que habla el punto cinco del ciclo de siete pasos del DRP), que pueden aplicarse en la amplitud de las actividades rurales. Algunas son muy versátiles como las entrevistas y las lluvias de ideas, otras más específicas como los mapas de recursos, las caracterizaciones de las actividades productivas mediante mapeos y los calendarios de producción, otras más enfocadas a aspectos de género o de comunicación, sociales u otros. </w:t>
      </w:r>
    </w:p>
    <w:p w14:paraId="203F6160" w14:textId="77777777" w:rsidR="005D7748" w:rsidRDefault="005D7748" w:rsidP="001B4859">
      <w:pPr>
        <w:rPr>
          <w:lang w:val="es-419" w:eastAsia="es-CO"/>
        </w:rPr>
      </w:pPr>
    </w:p>
    <w:p w14:paraId="6A49034B" w14:textId="514C2DAB" w:rsidR="00561318" w:rsidRDefault="00466429" w:rsidP="00466429">
      <w:pPr>
        <w:pStyle w:val="Tabla"/>
        <w:rPr>
          <w:lang w:val="es-419" w:eastAsia="es-CO"/>
        </w:rPr>
      </w:pPr>
      <w:r w:rsidRPr="00466429">
        <w:rPr>
          <w:lang w:val="es-419" w:eastAsia="es-CO"/>
        </w:rPr>
        <w:lastRenderedPageBreak/>
        <w:t>Herramientas para el diagnóstico participativo de organizaciones, empresas o unidades productivas agropecuarias.</w:t>
      </w:r>
    </w:p>
    <w:tbl>
      <w:tblPr>
        <w:tblStyle w:val="SENA"/>
        <w:tblW w:w="10491" w:type="dxa"/>
        <w:tblInd w:w="-431" w:type="dxa"/>
        <w:tblLayout w:type="fixed"/>
        <w:tblLook w:val="04A0" w:firstRow="1" w:lastRow="0" w:firstColumn="1" w:lastColumn="0" w:noHBand="0" w:noVBand="1"/>
        <w:tblCaption w:val="Herramientas para el diagnóstico participativo de organizaciones, empresas o unidades productivas agropecuarias."/>
        <w:tblDescription w:val="Se describe las siguientes herramientas: de aplicación general, de aspectos sociales, manejo de recursos naturales, sistemas de producción, producción animal, aspectos de género, comunicación y extensión, análisis de problemas y soluciones, planificación, monitoreo y evaluación participativos."/>
      </w:tblPr>
      <w:tblGrid>
        <w:gridCol w:w="5388"/>
        <w:gridCol w:w="5103"/>
      </w:tblGrid>
      <w:tr w:rsidR="002978CE" w:rsidRPr="005F0B71" w14:paraId="3C8D9150" w14:textId="77777777" w:rsidTr="005D7748">
        <w:trPr>
          <w:cnfStyle w:val="100000000000" w:firstRow="1" w:lastRow="0" w:firstColumn="0" w:lastColumn="0" w:oddVBand="0" w:evenVBand="0" w:oddHBand="0" w:evenHBand="0" w:firstRowFirstColumn="0" w:firstRowLastColumn="0" w:lastRowFirstColumn="0" w:lastRowLastColumn="0"/>
        </w:trPr>
        <w:tc>
          <w:tcPr>
            <w:tcW w:w="5388" w:type="dxa"/>
          </w:tcPr>
          <w:p w14:paraId="33F02A96" w14:textId="77777777" w:rsidR="002978CE" w:rsidRPr="005D7748" w:rsidRDefault="002978CE" w:rsidP="00A62C6F">
            <w:pPr>
              <w:pStyle w:val="TextoTablas"/>
              <w:rPr>
                <w:rFonts w:asciiTheme="minorHAnsi" w:hAnsiTheme="minorHAnsi" w:cstheme="minorHAnsi"/>
                <w:szCs w:val="24"/>
                <w:lang w:val="es-CO"/>
              </w:rPr>
            </w:pPr>
            <w:r w:rsidRPr="005D7748">
              <w:rPr>
                <w:rFonts w:asciiTheme="minorHAnsi" w:hAnsiTheme="minorHAnsi" w:cstheme="minorHAnsi"/>
                <w:szCs w:val="24"/>
                <w:lang w:val="es-CO"/>
              </w:rPr>
              <w:t>De aplicación general:</w:t>
            </w:r>
          </w:p>
          <w:p w14:paraId="1F9E80C1" w14:textId="77777777" w:rsidR="002978CE" w:rsidRPr="005D7748" w:rsidRDefault="002978CE" w:rsidP="00597CAD">
            <w:pPr>
              <w:pStyle w:val="TextoTablas"/>
              <w:numPr>
                <w:ilvl w:val="0"/>
                <w:numId w:val="12"/>
              </w:numPr>
              <w:rPr>
                <w:rFonts w:asciiTheme="minorHAnsi" w:hAnsiTheme="minorHAnsi" w:cstheme="minorHAnsi"/>
                <w:b w:val="0"/>
                <w:bCs/>
                <w:szCs w:val="24"/>
                <w:lang w:val="es-CO"/>
              </w:rPr>
            </w:pPr>
            <w:r w:rsidRPr="005D7748">
              <w:rPr>
                <w:rFonts w:asciiTheme="minorHAnsi" w:hAnsiTheme="minorHAnsi" w:cstheme="minorHAnsi"/>
                <w:b w:val="0"/>
                <w:bCs/>
                <w:szCs w:val="24"/>
                <w:lang w:val="es-CO"/>
              </w:rPr>
              <w:t>Diálogo semi-estructurado</w:t>
            </w:r>
          </w:p>
          <w:p w14:paraId="1EBE31CD" w14:textId="77777777" w:rsidR="002978CE" w:rsidRPr="005D7748" w:rsidRDefault="002978CE" w:rsidP="00597CAD">
            <w:pPr>
              <w:pStyle w:val="TextoTablas"/>
              <w:numPr>
                <w:ilvl w:val="0"/>
                <w:numId w:val="12"/>
              </w:numPr>
              <w:rPr>
                <w:rFonts w:asciiTheme="minorHAnsi" w:hAnsiTheme="minorHAnsi" w:cstheme="minorHAnsi"/>
                <w:b w:val="0"/>
                <w:bCs/>
                <w:szCs w:val="24"/>
                <w:lang w:val="es-CO"/>
              </w:rPr>
            </w:pPr>
            <w:r w:rsidRPr="005D7748">
              <w:rPr>
                <w:rFonts w:asciiTheme="minorHAnsi" w:hAnsiTheme="minorHAnsi" w:cstheme="minorHAnsi"/>
                <w:b w:val="0"/>
                <w:bCs/>
                <w:szCs w:val="24"/>
                <w:lang w:val="es-CO"/>
              </w:rPr>
              <w:t>Diálogo con informantes clave</w:t>
            </w:r>
          </w:p>
          <w:p w14:paraId="0189361B" w14:textId="77777777" w:rsidR="002978CE" w:rsidRPr="005D7748" w:rsidRDefault="002978CE" w:rsidP="00597CAD">
            <w:pPr>
              <w:pStyle w:val="TextoTablas"/>
              <w:numPr>
                <w:ilvl w:val="0"/>
                <w:numId w:val="12"/>
              </w:numPr>
              <w:rPr>
                <w:rFonts w:asciiTheme="minorHAnsi" w:hAnsiTheme="minorHAnsi" w:cstheme="minorHAnsi"/>
                <w:b w:val="0"/>
                <w:bCs/>
                <w:szCs w:val="24"/>
                <w:lang w:val="es-CO"/>
              </w:rPr>
            </w:pPr>
            <w:r w:rsidRPr="005D7748">
              <w:rPr>
                <w:rFonts w:asciiTheme="minorHAnsi" w:hAnsiTheme="minorHAnsi" w:cstheme="minorHAnsi"/>
                <w:b w:val="0"/>
                <w:bCs/>
                <w:szCs w:val="24"/>
                <w:lang w:val="es-CO"/>
              </w:rPr>
              <w:t>Diálogo con miembros del hogar</w:t>
            </w:r>
          </w:p>
          <w:p w14:paraId="07ED58DE" w14:textId="77777777" w:rsidR="002978CE" w:rsidRPr="005D7748" w:rsidRDefault="002978CE" w:rsidP="00597CAD">
            <w:pPr>
              <w:pStyle w:val="TextoTablas"/>
              <w:numPr>
                <w:ilvl w:val="0"/>
                <w:numId w:val="12"/>
              </w:numPr>
              <w:rPr>
                <w:rFonts w:asciiTheme="minorHAnsi" w:hAnsiTheme="minorHAnsi" w:cstheme="minorHAnsi"/>
                <w:b w:val="0"/>
                <w:bCs/>
                <w:szCs w:val="24"/>
                <w:lang w:val="es-CO"/>
              </w:rPr>
            </w:pPr>
            <w:r w:rsidRPr="005D7748">
              <w:rPr>
                <w:rFonts w:asciiTheme="minorHAnsi" w:hAnsiTheme="minorHAnsi" w:cstheme="minorHAnsi"/>
                <w:b w:val="0"/>
                <w:bCs/>
                <w:szCs w:val="24"/>
                <w:lang w:val="es-CO"/>
              </w:rPr>
              <w:t>Diálogo con grupos enfocados</w:t>
            </w:r>
          </w:p>
          <w:p w14:paraId="3776F2D3" w14:textId="77777777" w:rsidR="002978CE" w:rsidRPr="005D7748" w:rsidRDefault="002978CE" w:rsidP="00597CAD">
            <w:pPr>
              <w:pStyle w:val="TextoTablas"/>
              <w:numPr>
                <w:ilvl w:val="0"/>
                <w:numId w:val="12"/>
              </w:numPr>
              <w:rPr>
                <w:rFonts w:asciiTheme="minorHAnsi" w:hAnsiTheme="minorHAnsi" w:cstheme="minorHAnsi"/>
                <w:b w:val="0"/>
                <w:bCs/>
                <w:szCs w:val="24"/>
                <w:lang w:val="es-CO"/>
              </w:rPr>
            </w:pPr>
            <w:r w:rsidRPr="005D7748">
              <w:rPr>
                <w:rFonts w:asciiTheme="minorHAnsi" w:hAnsiTheme="minorHAnsi" w:cstheme="minorHAnsi"/>
                <w:b w:val="0"/>
                <w:bCs/>
                <w:szCs w:val="24"/>
                <w:lang w:val="es-CO"/>
              </w:rPr>
              <w:t>Formación de grupos de trabajo</w:t>
            </w:r>
          </w:p>
          <w:p w14:paraId="694E5424" w14:textId="77777777" w:rsidR="002978CE" w:rsidRPr="005D7748" w:rsidRDefault="002978CE" w:rsidP="00597CAD">
            <w:pPr>
              <w:pStyle w:val="TextoTablas"/>
              <w:numPr>
                <w:ilvl w:val="0"/>
                <w:numId w:val="12"/>
              </w:numPr>
              <w:rPr>
                <w:rFonts w:asciiTheme="minorHAnsi" w:hAnsiTheme="minorHAnsi" w:cstheme="minorHAnsi"/>
                <w:b w:val="0"/>
                <w:bCs/>
                <w:szCs w:val="24"/>
                <w:lang w:val="es-CO"/>
              </w:rPr>
            </w:pPr>
            <w:r w:rsidRPr="005D7748">
              <w:rPr>
                <w:rFonts w:asciiTheme="minorHAnsi" w:hAnsiTheme="minorHAnsi" w:cstheme="minorHAnsi"/>
                <w:b w:val="0"/>
                <w:bCs/>
                <w:szCs w:val="24"/>
                <w:lang w:val="es-CO"/>
              </w:rPr>
              <w:t>Lluvia de ideas</w:t>
            </w:r>
          </w:p>
          <w:p w14:paraId="646120A3" w14:textId="1C9520C7" w:rsidR="002978CE" w:rsidRPr="005D7748" w:rsidRDefault="002978CE" w:rsidP="00597CAD">
            <w:pPr>
              <w:pStyle w:val="TextoTablas"/>
              <w:numPr>
                <w:ilvl w:val="0"/>
                <w:numId w:val="12"/>
              </w:numPr>
              <w:rPr>
                <w:rFonts w:asciiTheme="minorHAnsi" w:hAnsiTheme="minorHAnsi" w:cstheme="minorHAnsi"/>
                <w:szCs w:val="24"/>
              </w:rPr>
            </w:pPr>
            <w:r w:rsidRPr="005D7748">
              <w:rPr>
                <w:rFonts w:asciiTheme="minorHAnsi" w:hAnsiTheme="minorHAnsi" w:cstheme="minorHAnsi"/>
                <w:b w:val="0"/>
                <w:bCs/>
                <w:szCs w:val="24"/>
                <w:lang w:val="es-CO"/>
              </w:rPr>
              <w:t>Observación participante</w:t>
            </w:r>
          </w:p>
        </w:tc>
        <w:tc>
          <w:tcPr>
            <w:tcW w:w="5103" w:type="dxa"/>
          </w:tcPr>
          <w:p w14:paraId="709C6B1B" w14:textId="77777777" w:rsidR="006977B2" w:rsidRPr="005D7748" w:rsidRDefault="006977B2" w:rsidP="006977B2">
            <w:pPr>
              <w:pStyle w:val="TextoTablas"/>
              <w:rPr>
                <w:rFonts w:asciiTheme="minorHAnsi" w:hAnsiTheme="minorHAnsi" w:cstheme="minorHAnsi"/>
                <w:szCs w:val="24"/>
              </w:rPr>
            </w:pPr>
            <w:r w:rsidRPr="005D7748">
              <w:rPr>
                <w:rFonts w:asciiTheme="minorHAnsi" w:hAnsiTheme="minorHAnsi" w:cstheme="minorHAnsi"/>
                <w:szCs w:val="24"/>
              </w:rPr>
              <w:t>De aspectos sociales:</w:t>
            </w:r>
          </w:p>
          <w:p w14:paraId="3BC5DCB3" w14:textId="3B68B8DE"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Perfil de grupo</w:t>
            </w:r>
          </w:p>
          <w:p w14:paraId="30B09C77" w14:textId="3B88DFA3"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Estrategias de vida</w:t>
            </w:r>
          </w:p>
          <w:p w14:paraId="026F481E" w14:textId="0CF83288"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 xml:space="preserve">Análisis organizacional / institucional: diagrama de </w:t>
            </w:r>
            <w:proofErr w:type="spellStart"/>
            <w:r w:rsidRPr="005D7748">
              <w:rPr>
                <w:rFonts w:asciiTheme="minorHAnsi" w:hAnsiTheme="minorHAnsi" w:cstheme="minorHAnsi"/>
                <w:b w:val="0"/>
                <w:bCs/>
                <w:szCs w:val="24"/>
              </w:rPr>
              <w:t>Venn</w:t>
            </w:r>
            <w:proofErr w:type="spellEnd"/>
          </w:p>
          <w:p w14:paraId="022E53EF" w14:textId="28B7355E"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Mapa social</w:t>
            </w:r>
          </w:p>
          <w:p w14:paraId="4656B1AC" w14:textId="17872633"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Clasificación por nivel económico: método por informantes clave</w:t>
            </w:r>
          </w:p>
          <w:p w14:paraId="06EAE6A7" w14:textId="36D13E35"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Clasificación por nivel económico: método grupal</w:t>
            </w:r>
          </w:p>
          <w:p w14:paraId="7C9F5853" w14:textId="144C3C44"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Mapa de servicios y oportunidades</w:t>
            </w:r>
          </w:p>
          <w:p w14:paraId="080C692F" w14:textId="4BB0BB58"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La línea del tiempo</w:t>
            </w:r>
          </w:p>
          <w:p w14:paraId="5F2BDB75" w14:textId="560FF31D"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Línea de tendencias</w:t>
            </w:r>
          </w:p>
          <w:p w14:paraId="308EF7DD" w14:textId="3CEE78B3" w:rsidR="006977B2" w:rsidRPr="005D7748" w:rsidRDefault="006977B2" w:rsidP="00597CAD">
            <w:pPr>
              <w:pStyle w:val="TextoTablas"/>
              <w:numPr>
                <w:ilvl w:val="0"/>
                <w:numId w:val="13"/>
              </w:numPr>
              <w:rPr>
                <w:rFonts w:asciiTheme="minorHAnsi" w:hAnsiTheme="minorHAnsi" w:cstheme="minorHAnsi"/>
                <w:b w:val="0"/>
                <w:bCs/>
                <w:szCs w:val="24"/>
              </w:rPr>
            </w:pPr>
            <w:r w:rsidRPr="005D7748">
              <w:rPr>
                <w:rFonts w:asciiTheme="minorHAnsi" w:hAnsiTheme="minorHAnsi" w:cstheme="minorHAnsi"/>
                <w:b w:val="0"/>
                <w:bCs/>
                <w:szCs w:val="24"/>
              </w:rPr>
              <w:t>Gráfico histórico de la comunidad</w:t>
            </w:r>
          </w:p>
          <w:p w14:paraId="5BFC67F1" w14:textId="23994AB6" w:rsidR="002978CE" w:rsidRPr="005D7748" w:rsidRDefault="006977B2" w:rsidP="00597CAD">
            <w:pPr>
              <w:pStyle w:val="TextoTablas"/>
              <w:numPr>
                <w:ilvl w:val="0"/>
                <w:numId w:val="13"/>
              </w:numPr>
              <w:rPr>
                <w:rFonts w:asciiTheme="minorHAnsi" w:hAnsiTheme="minorHAnsi" w:cstheme="minorHAnsi"/>
                <w:szCs w:val="24"/>
              </w:rPr>
            </w:pPr>
            <w:r w:rsidRPr="005D7748">
              <w:rPr>
                <w:rFonts w:asciiTheme="minorHAnsi" w:hAnsiTheme="minorHAnsi" w:cstheme="minorHAnsi"/>
                <w:b w:val="0"/>
                <w:bCs/>
                <w:szCs w:val="24"/>
              </w:rPr>
              <w:t>Análisis estacional</w:t>
            </w:r>
          </w:p>
        </w:tc>
      </w:tr>
      <w:tr w:rsidR="002978CE" w:rsidRPr="005F0B71" w14:paraId="5D06A40C" w14:textId="77777777" w:rsidTr="00D115BF">
        <w:trPr>
          <w:cnfStyle w:val="000000100000" w:firstRow="0" w:lastRow="0" w:firstColumn="0" w:lastColumn="0" w:oddVBand="0" w:evenVBand="0" w:oddHBand="1" w:evenHBand="0" w:firstRowFirstColumn="0" w:firstRowLastColumn="0" w:lastRowFirstColumn="0" w:lastRowLastColumn="0"/>
        </w:trPr>
        <w:tc>
          <w:tcPr>
            <w:tcW w:w="5388" w:type="dxa"/>
          </w:tcPr>
          <w:p w14:paraId="59F17B9B" w14:textId="77777777" w:rsidR="00682784" w:rsidRPr="005D7748" w:rsidRDefault="00682784" w:rsidP="00795704">
            <w:pPr>
              <w:pStyle w:val="TextoTablas"/>
              <w:rPr>
                <w:rFonts w:asciiTheme="minorHAnsi" w:hAnsiTheme="minorHAnsi" w:cstheme="minorHAnsi"/>
                <w:b/>
                <w:bCs/>
                <w:szCs w:val="24"/>
              </w:rPr>
            </w:pPr>
            <w:r w:rsidRPr="005D7748">
              <w:rPr>
                <w:rFonts w:asciiTheme="minorHAnsi" w:hAnsiTheme="minorHAnsi" w:cstheme="minorHAnsi"/>
                <w:b/>
                <w:bCs/>
                <w:szCs w:val="24"/>
              </w:rPr>
              <w:t>Manejo de recursos naturales:</w:t>
            </w:r>
          </w:p>
          <w:p w14:paraId="201FC998" w14:textId="08A48DCB"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Mapa de recursos naturales y uso de la tierra</w:t>
            </w:r>
          </w:p>
          <w:p w14:paraId="7E858F5A" w14:textId="2BE05BAC"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Caminata y diagrama de corte o transecto</w:t>
            </w:r>
          </w:p>
          <w:p w14:paraId="64D9664E" w14:textId="2EF5838C"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Diagrama de cuenca</w:t>
            </w:r>
          </w:p>
          <w:p w14:paraId="0336ACDC" w14:textId="523EC43D"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Diagrama y mapeo histórico de recursos naturales</w:t>
            </w:r>
          </w:p>
          <w:p w14:paraId="63922453" w14:textId="2AE0283D"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Matriz de evaluación de recursos</w:t>
            </w:r>
          </w:p>
          <w:p w14:paraId="78886B07" w14:textId="347688FC"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Mapa de acceso a recursos naturales</w:t>
            </w:r>
          </w:p>
          <w:p w14:paraId="247EEB73" w14:textId="29B30ABE"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Matriz de análisis de tomas de decisiones</w:t>
            </w:r>
          </w:p>
          <w:p w14:paraId="341B50A7" w14:textId="7D79D225"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Matriz de análisis de conflictos</w:t>
            </w:r>
          </w:p>
          <w:p w14:paraId="16F1E126" w14:textId="513D0ED4"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Clasificación local de suelos</w:t>
            </w:r>
          </w:p>
          <w:p w14:paraId="58573769" w14:textId="289E0F91" w:rsidR="00682784"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lastRenderedPageBreak/>
              <w:t>Uso local de árboles (Inventario para agroforestería)</w:t>
            </w:r>
          </w:p>
          <w:p w14:paraId="1E0C8148" w14:textId="5A997561" w:rsidR="002978CE" w:rsidRPr="005D7748" w:rsidRDefault="00682784" w:rsidP="00597CAD">
            <w:pPr>
              <w:pStyle w:val="TextoTablas"/>
              <w:numPr>
                <w:ilvl w:val="0"/>
                <w:numId w:val="14"/>
              </w:numPr>
              <w:rPr>
                <w:rFonts w:asciiTheme="minorHAnsi" w:hAnsiTheme="minorHAnsi" w:cstheme="minorHAnsi"/>
                <w:szCs w:val="24"/>
              </w:rPr>
            </w:pPr>
            <w:r w:rsidRPr="005D7748">
              <w:rPr>
                <w:rFonts w:asciiTheme="minorHAnsi" w:hAnsiTheme="minorHAnsi" w:cstheme="minorHAnsi"/>
                <w:szCs w:val="24"/>
              </w:rPr>
              <w:t>Censo de problemas de uso de recursos (basado en diagrama de corte)</w:t>
            </w:r>
          </w:p>
        </w:tc>
        <w:tc>
          <w:tcPr>
            <w:tcW w:w="5103" w:type="dxa"/>
          </w:tcPr>
          <w:p w14:paraId="58936A2D" w14:textId="77777777" w:rsidR="009B3ED9" w:rsidRPr="005D7748" w:rsidRDefault="009B3ED9" w:rsidP="009B3ED9">
            <w:pPr>
              <w:pStyle w:val="TextoTablas"/>
              <w:rPr>
                <w:rFonts w:asciiTheme="minorHAnsi" w:hAnsiTheme="minorHAnsi" w:cstheme="minorHAnsi"/>
                <w:b/>
                <w:bCs/>
                <w:szCs w:val="24"/>
              </w:rPr>
            </w:pPr>
            <w:r w:rsidRPr="005D7748">
              <w:rPr>
                <w:rFonts w:asciiTheme="minorHAnsi" w:hAnsiTheme="minorHAnsi" w:cstheme="minorHAnsi"/>
                <w:b/>
                <w:bCs/>
                <w:szCs w:val="24"/>
              </w:rPr>
              <w:lastRenderedPageBreak/>
              <w:t>Sistemas de producción:</w:t>
            </w:r>
          </w:p>
          <w:p w14:paraId="2A5D3457" w14:textId="3A428EC7"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Clasificación preliminar de fincas (según acceso a los recursos)</w:t>
            </w:r>
          </w:p>
          <w:p w14:paraId="54ADA7F9" w14:textId="231D996C"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 xml:space="preserve">Clasificación de fincas (dominios de recomendación) </w:t>
            </w:r>
          </w:p>
          <w:p w14:paraId="2511E868" w14:textId="526CC6E4"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Mapeo de finca</w:t>
            </w:r>
          </w:p>
          <w:p w14:paraId="3B0D954E" w14:textId="64D3A392"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Modelo sistémico de finca</w:t>
            </w:r>
          </w:p>
          <w:p w14:paraId="13259BAB" w14:textId="25011561"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Recorrido y diagrama de corte de parcela</w:t>
            </w:r>
          </w:p>
          <w:p w14:paraId="24D1A9CB" w14:textId="050D3E9F"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Caracterización de prácticas de manejo</w:t>
            </w:r>
          </w:p>
          <w:p w14:paraId="1A6B8CD7" w14:textId="62FB358E"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Censo de problemas a nivel de finca (basado en mapa y modelo)</w:t>
            </w:r>
          </w:p>
          <w:p w14:paraId="2B06E182" w14:textId="4313DB3F"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Calendarios estacionales de cultivos</w:t>
            </w:r>
          </w:p>
          <w:p w14:paraId="4206040E" w14:textId="7BD96B57"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lastRenderedPageBreak/>
              <w:t>Flujograma de actividades</w:t>
            </w:r>
          </w:p>
          <w:p w14:paraId="7BD66007" w14:textId="65A5B639"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Presupuesto de cultivo (basado en flujogramas de actividades)</w:t>
            </w:r>
          </w:p>
          <w:p w14:paraId="6A2EEFAA" w14:textId="1221850A"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Gráfico histórico del sistema de producción</w:t>
            </w:r>
          </w:p>
          <w:p w14:paraId="25AD482B" w14:textId="42424CDA"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Censo de problemas en cultivos y otras actividades estacionales</w:t>
            </w:r>
          </w:p>
          <w:p w14:paraId="03B65352" w14:textId="67AD5161"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Biografía de cultivos</w:t>
            </w:r>
          </w:p>
          <w:p w14:paraId="04A71F06" w14:textId="545C09F9" w:rsidR="009B3ED9"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Matriz de preferencia agronómica</w:t>
            </w:r>
          </w:p>
          <w:p w14:paraId="03C22E13" w14:textId="5663F209" w:rsidR="002978CE" w:rsidRPr="005D7748" w:rsidRDefault="009B3ED9" w:rsidP="00597CAD">
            <w:pPr>
              <w:pStyle w:val="TextoTablas"/>
              <w:numPr>
                <w:ilvl w:val="0"/>
                <w:numId w:val="15"/>
              </w:numPr>
              <w:rPr>
                <w:rFonts w:asciiTheme="minorHAnsi" w:hAnsiTheme="minorHAnsi" w:cstheme="minorHAnsi"/>
                <w:szCs w:val="24"/>
              </w:rPr>
            </w:pPr>
            <w:r w:rsidRPr="005D7748">
              <w:rPr>
                <w:rFonts w:asciiTheme="minorHAnsi" w:hAnsiTheme="minorHAnsi" w:cstheme="minorHAnsi"/>
                <w:szCs w:val="24"/>
              </w:rPr>
              <w:t>Matriz de evaluación agronómica “ex-ante’</w:t>
            </w:r>
          </w:p>
        </w:tc>
      </w:tr>
      <w:tr w:rsidR="002978CE" w:rsidRPr="005F0B71" w14:paraId="74284EAE" w14:textId="77777777" w:rsidTr="00D115BF">
        <w:tc>
          <w:tcPr>
            <w:tcW w:w="5388" w:type="dxa"/>
          </w:tcPr>
          <w:p w14:paraId="5C8EDF9E" w14:textId="77777777" w:rsidR="005645F9" w:rsidRPr="005D7748" w:rsidRDefault="005645F9" w:rsidP="005645F9">
            <w:pPr>
              <w:pStyle w:val="TextoTablas"/>
              <w:rPr>
                <w:rFonts w:asciiTheme="minorHAnsi" w:hAnsiTheme="minorHAnsi" w:cstheme="minorHAnsi"/>
                <w:b/>
                <w:bCs/>
                <w:szCs w:val="24"/>
              </w:rPr>
            </w:pPr>
            <w:r w:rsidRPr="005D7748">
              <w:rPr>
                <w:rFonts w:asciiTheme="minorHAnsi" w:hAnsiTheme="minorHAnsi" w:cstheme="minorHAnsi"/>
                <w:b/>
                <w:bCs/>
                <w:szCs w:val="24"/>
              </w:rPr>
              <w:lastRenderedPageBreak/>
              <w:t>Producción animal:</w:t>
            </w:r>
          </w:p>
          <w:p w14:paraId="7025A356" w14:textId="3FA88479" w:rsidR="005645F9" w:rsidRPr="005D7748" w:rsidRDefault="005645F9" w:rsidP="00597CAD">
            <w:pPr>
              <w:pStyle w:val="TextoTablas"/>
              <w:numPr>
                <w:ilvl w:val="0"/>
                <w:numId w:val="16"/>
              </w:numPr>
              <w:rPr>
                <w:rFonts w:asciiTheme="minorHAnsi" w:hAnsiTheme="minorHAnsi" w:cstheme="minorHAnsi"/>
                <w:szCs w:val="24"/>
              </w:rPr>
            </w:pPr>
            <w:r w:rsidRPr="005D7748">
              <w:rPr>
                <w:rFonts w:asciiTheme="minorHAnsi" w:hAnsiTheme="minorHAnsi" w:cstheme="minorHAnsi"/>
                <w:szCs w:val="24"/>
              </w:rPr>
              <w:t>Inventario de ganado</w:t>
            </w:r>
          </w:p>
          <w:p w14:paraId="6EF80C81" w14:textId="051C885A" w:rsidR="005645F9" w:rsidRPr="005D7748" w:rsidRDefault="005645F9" w:rsidP="00597CAD">
            <w:pPr>
              <w:pStyle w:val="TextoTablas"/>
              <w:numPr>
                <w:ilvl w:val="0"/>
                <w:numId w:val="16"/>
              </w:numPr>
              <w:rPr>
                <w:rFonts w:asciiTheme="minorHAnsi" w:hAnsiTheme="minorHAnsi" w:cstheme="minorHAnsi"/>
                <w:szCs w:val="24"/>
              </w:rPr>
            </w:pPr>
            <w:r w:rsidRPr="005D7748">
              <w:rPr>
                <w:rFonts w:asciiTheme="minorHAnsi" w:hAnsiTheme="minorHAnsi" w:cstheme="minorHAnsi"/>
                <w:szCs w:val="24"/>
              </w:rPr>
              <w:t>Calendarios estacionales de producción animal</w:t>
            </w:r>
          </w:p>
          <w:p w14:paraId="3D04B137" w14:textId="2F31CDF1" w:rsidR="005645F9" w:rsidRPr="005D7748" w:rsidRDefault="005645F9" w:rsidP="00597CAD">
            <w:pPr>
              <w:pStyle w:val="TextoTablas"/>
              <w:numPr>
                <w:ilvl w:val="0"/>
                <w:numId w:val="16"/>
              </w:numPr>
              <w:rPr>
                <w:rFonts w:asciiTheme="minorHAnsi" w:hAnsiTheme="minorHAnsi" w:cstheme="minorHAnsi"/>
                <w:szCs w:val="24"/>
              </w:rPr>
            </w:pPr>
            <w:r w:rsidRPr="005D7748">
              <w:rPr>
                <w:rFonts w:asciiTheme="minorHAnsi" w:hAnsiTheme="minorHAnsi" w:cstheme="minorHAnsi"/>
                <w:szCs w:val="24"/>
              </w:rPr>
              <w:t>Mapa de recursos forrajeros</w:t>
            </w:r>
          </w:p>
          <w:p w14:paraId="780F6AA9" w14:textId="601E7D55" w:rsidR="005645F9" w:rsidRPr="005D7748" w:rsidRDefault="005645F9" w:rsidP="00597CAD">
            <w:pPr>
              <w:pStyle w:val="TextoTablas"/>
              <w:numPr>
                <w:ilvl w:val="0"/>
                <w:numId w:val="16"/>
              </w:numPr>
              <w:rPr>
                <w:rFonts w:asciiTheme="minorHAnsi" w:hAnsiTheme="minorHAnsi" w:cstheme="minorHAnsi"/>
                <w:szCs w:val="24"/>
              </w:rPr>
            </w:pPr>
            <w:r w:rsidRPr="005D7748">
              <w:rPr>
                <w:rFonts w:asciiTheme="minorHAnsi" w:hAnsiTheme="minorHAnsi" w:cstheme="minorHAnsi"/>
                <w:szCs w:val="24"/>
              </w:rPr>
              <w:t>Entrevista a la vaca</w:t>
            </w:r>
          </w:p>
          <w:p w14:paraId="3B93A727" w14:textId="7CCE8910" w:rsidR="002978CE" w:rsidRPr="005D7748" w:rsidRDefault="005645F9" w:rsidP="00597CAD">
            <w:pPr>
              <w:pStyle w:val="TextoTablas"/>
              <w:numPr>
                <w:ilvl w:val="0"/>
                <w:numId w:val="16"/>
              </w:numPr>
              <w:rPr>
                <w:rFonts w:asciiTheme="minorHAnsi" w:hAnsiTheme="minorHAnsi" w:cstheme="minorHAnsi"/>
                <w:szCs w:val="24"/>
              </w:rPr>
            </w:pPr>
            <w:r w:rsidRPr="005D7748">
              <w:rPr>
                <w:rFonts w:asciiTheme="minorHAnsi" w:hAnsiTheme="minorHAnsi" w:cstheme="minorHAnsi"/>
                <w:szCs w:val="24"/>
              </w:rPr>
              <w:t>Análisis de problemas veterinarios</w:t>
            </w:r>
          </w:p>
        </w:tc>
        <w:tc>
          <w:tcPr>
            <w:tcW w:w="5103" w:type="dxa"/>
          </w:tcPr>
          <w:p w14:paraId="3934A8A7" w14:textId="77777777" w:rsidR="00DF05E9" w:rsidRPr="005D7748" w:rsidRDefault="00DF05E9" w:rsidP="00DF05E9">
            <w:pPr>
              <w:pStyle w:val="TextoTablas"/>
              <w:rPr>
                <w:rFonts w:asciiTheme="minorHAnsi" w:hAnsiTheme="minorHAnsi" w:cstheme="minorHAnsi"/>
                <w:b/>
                <w:bCs/>
                <w:szCs w:val="24"/>
              </w:rPr>
            </w:pPr>
            <w:r w:rsidRPr="005D7748">
              <w:rPr>
                <w:rFonts w:asciiTheme="minorHAnsi" w:hAnsiTheme="minorHAnsi" w:cstheme="minorHAnsi"/>
                <w:b/>
                <w:bCs/>
                <w:szCs w:val="24"/>
              </w:rPr>
              <w:t>Aspectos de género:</w:t>
            </w:r>
          </w:p>
          <w:p w14:paraId="3436E044" w14:textId="30DA8549" w:rsidR="00DF05E9" w:rsidRPr="005D7748" w:rsidRDefault="00DF05E9" w:rsidP="00597CAD">
            <w:pPr>
              <w:pStyle w:val="TextoTablas"/>
              <w:numPr>
                <w:ilvl w:val="0"/>
                <w:numId w:val="17"/>
              </w:numPr>
              <w:rPr>
                <w:rFonts w:asciiTheme="minorHAnsi" w:hAnsiTheme="minorHAnsi" w:cstheme="minorHAnsi"/>
                <w:szCs w:val="24"/>
              </w:rPr>
            </w:pPr>
            <w:r w:rsidRPr="005D7748">
              <w:rPr>
                <w:rFonts w:asciiTheme="minorHAnsi" w:hAnsiTheme="minorHAnsi" w:cstheme="minorHAnsi"/>
                <w:szCs w:val="24"/>
              </w:rPr>
              <w:t>Mapa de finca con aspectos de género</w:t>
            </w:r>
          </w:p>
          <w:p w14:paraId="38466320" w14:textId="63B27EC9" w:rsidR="00DF05E9" w:rsidRPr="005D7748" w:rsidRDefault="00DF05E9" w:rsidP="00597CAD">
            <w:pPr>
              <w:pStyle w:val="TextoTablas"/>
              <w:numPr>
                <w:ilvl w:val="0"/>
                <w:numId w:val="17"/>
              </w:numPr>
              <w:rPr>
                <w:rFonts w:asciiTheme="minorHAnsi" w:hAnsiTheme="minorHAnsi" w:cstheme="minorHAnsi"/>
                <w:szCs w:val="24"/>
              </w:rPr>
            </w:pPr>
            <w:r w:rsidRPr="005D7748">
              <w:rPr>
                <w:rFonts w:asciiTheme="minorHAnsi" w:hAnsiTheme="minorHAnsi" w:cstheme="minorHAnsi"/>
                <w:szCs w:val="24"/>
              </w:rPr>
              <w:t>Uso del tiempo</w:t>
            </w:r>
          </w:p>
          <w:p w14:paraId="7F5594F8" w14:textId="6BC783F4" w:rsidR="00DF05E9" w:rsidRPr="005D7748" w:rsidRDefault="00DF05E9" w:rsidP="00597CAD">
            <w:pPr>
              <w:pStyle w:val="TextoTablas"/>
              <w:numPr>
                <w:ilvl w:val="0"/>
                <w:numId w:val="17"/>
              </w:numPr>
              <w:rPr>
                <w:rFonts w:asciiTheme="minorHAnsi" w:hAnsiTheme="minorHAnsi" w:cstheme="minorHAnsi"/>
                <w:szCs w:val="24"/>
              </w:rPr>
            </w:pPr>
            <w:r w:rsidRPr="005D7748">
              <w:rPr>
                <w:rFonts w:asciiTheme="minorHAnsi" w:hAnsiTheme="minorHAnsi" w:cstheme="minorHAnsi"/>
                <w:szCs w:val="24"/>
              </w:rPr>
              <w:t>Calendario estacional de actividades con enfoque de género</w:t>
            </w:r>
          </w:p>
          <w:p w14:paraId="1140DFD7" w14:textId="7C030838" w:rsidR="00DF05E9" w:rsidRPr="005D7748" w:rsidRDefault="00DF05E9" w:rsidP="00597CAD">
            <w:pPr>
              <w:pStyle w:val="TextoTablas"/>
              <w:numPr>
                <w:ilvl w:val="0"/>
                <w:numId w:val="17"/>
              </w:numPr>
              <w:rPr>
                <w:rFonts w:asciiTheme="minorHAnsi" w:hAnsiTheme="minorHAnsi" w:cstheme="minorHAnsi"/>
                <w:szCs w:val="24"/>
              </w:rPr>
            </w:pPr>
            <w:r w:rsidRPr="005D7748">
              <w:rPr>
                <w:rFonts w:asciiTheme="minorHAnsi" w:hAnsiTheme="minorHAnsi" w:cstheme="minorHAnsi"/>
                <w:szCs w:val="24"/>
              </w:rPr>
              <w:t>Mapa de movilidad</w:t>
            </w:r>
          </w:p>
          <w:p w14:paraId="16130EB7" w14:textId="2F76264C" w:rsidR="002978CE" w:rsidRPr="005D7748" w:rsidRDefault="00DF05E9" w:rsidP="00597CAD">
            <w:pPr>
              <w:pStyle w:val="TextoTablas"/>
              <w:numPr>
                <w:ilvl w:val="0"/>
                <w:numId w:val="17"/>
              </w:numPr>
              <w:rPr>
                <w:rFonts w:asciiTheme="minorHAnsi" w:hAnsiTheme="minorHAnsi" w:cstheme="minorHAnsi"/>
                <w:szCs w:val="24"/>
              </w:rPr>
            </w:pPr>
            <w:r w:rsidRPr="005D7748">
              <w:rPr>
                <w:rFonts w:asciiTheme="minorHAnsi" w:hAnsiTheme="minorHAnsi" w:cstheme="minorHAnsi"/>
                <w:szCs w:val="24"/>
              </w:rPr>
              <w:t>Análisis de beneficios</w:t>
            </w:r>
          </w:p>
        </w:tc>
      </w:tr>
      <w:tr w:rsidR="006E489B" w:rsidRPr="005F0B71" w14:paraId="3F982A6C" w14:textId="77777777" w:rsidTr="00D115BF">
        <w:trPr>
          <w:cnfStyle w:val="000000100000" w:firstRow="0" w:lastRow="0" w:firstColumn="0" w:lastColumn="0" w:oddVBand="0" w:evenVBand="0" w:oddHBand="1" w:evenHBand="0" w:firstRowFirstColumn="0" w:firstRowLastColumn="0" w:lastRowFirstColumn="0" w:lastRowLastColumn="0"/>
        </w:trPr>
        <w:tc>
          <w:tcPr>
            <w:tcW w:w="5388" w:type="dxa"/>
          </w:tcPr>
          <w:p w14:paraId="23B094E8" w14:textId="77777777" w:rsidR="006E489B" w:rsidRPr="005D7748" w:rsidRDefault="006E489B" w:rsidP="006E489B">
            <w:pPr>
              <w:pStyle w:val="TextoTablas"/>
              <w:rPr>
                <w:rFonts w:asciiTheme="minorHAnsi" w:hAnsiTheme="minorHAnsi" w:cstheme="minorHAnsi"/>
                <w:b/>
                <w:bCs/>
                <w:szCs w:val="24"/>
              </w:rPr>
            </w:pPr>
            <w:r w:rsidRPr="005D7748">
              <w:rPr>
                <w:rFonts w:asciiTheme="minorHAnsi" w:hAnsiTheme="minorHAnsi" w:cstheme="minorHAnsi"/>
                <w:b/>
                <w:bCs/>
                <w:szCs w:val="24"/>
              </w:rPr>
              <w:t>Comunicación y extensión:</w:t>
            </w:r>
          </w:p>
          <w:p w14:paraId="484D603F" w14:textId="64EED028" w:rsidR="006E489B" w:rsidRPr="005D7748" w:rsidRDefault="006E489B" w:rsidP="00597CAD">
            <w:pPr>
              <w:pStyle w:val="TextoTablas"/>
              <w:numPr>
                <w:ilvl w:val="0"/>
                <w:numId w:val="18"/>
              </w:numPr>
              <w:rPr>
                <w:rFonts w:asciiTheme="minorHAnsi" w:hAnsiTheme="minorHAnsi" w:cstheme="minorHAnsi"/>
                <w:szCs w:val="24"/>
              </w:rPr>
            </w:pPr>
            <w:r w:rsidRPr="005D7748">
              <w:rPr>
                <w:rFonts w:asciiTheme="minorHAnsi" w:hAnsiTheme="minorHAnsi" w:cstheme="minorHAnsi"/>
                <w:szCs w:val="24"/>
              </w:rPr>
              <w:t>Mapa de intercambios</w:t>
            </w:r>
          </w:p>
          <w:p w14:paraId="5B72342A" w14:textId="001CC7C3" w:rsidR="006E489B" w:rsidRPr="005D7748" w:rsidRDefault="006E489B" w:rsidP="00597CAD">
            <w:pPr>
              <w:pStyle w:val="TextoTablas"/>
              <w:numPr>
                <w:ilvl w:val="0"/>
                <w:numId w:val="18"/>
              </w:numPr>
              <w:rPr>
                <w:rFonts w:asciiTheme="minorHAnsi" w:hAnsiTheme="minorHAnsi" w:cstheme="minorHAnsi"/>
                <w:szCs w:val="24"/>
              </w:rPr>
            </w:pPr>
            <w:r w:rsidRPr="005D7748">
              <w:rPr>
                <w:rFonts w:asciiTheme="minorHAnsi" w:hAnsiTheme="minorHAnsi" w:cstheme="minorHAnsi"/>
                <w:szCs w:val="24"/>
              </w:rPr>
              <w:t>Censo de problemas a nivel de comunicación /intercambios</w:t>
            </w:r>
          </w:p>
          <w:p w14:paraId="404DB4D4" w14:textId="7D8EF63F" w:rsidR="006E489B" w:rsidRPr="005D7748" w:rsidRDefault="006E489B" w:rsidP="00597CAD">
            <w:pPr>
              <w:pStyle w:val="TextoTablas"/>
              <w:numPr>
                <w:ilvl w:val="0"/>
                <w:numId w:val="18"/>
              </w:numPr>
              <w:rPr>
                <w:rFonts w:asciiTheme="minorHAnsi" w:hAnsiTheme="minorHAnsi" w:cstheme="minorHAnsi"/>
                <w:b/>
                <w:bCs/>
                <w:szCs w:val="24"/>
              </w:rPr>
            </w:pPr>
            <w:r w:rsidRPr="005D7748">
              <w:rPr>
                <w:rFonts w:asciiTheme="minorHAnsi" w:hAnsiTheme="minorHAnsi" w:cstheme="minorHAnsi"/>
                <w:szCs w:val="24"/>
              </w:rPr>
              <w:t>Matriz de necesidades prioritarias de extensión / asistencia técnica</w:t>
            </w:r>
          </w:p>
        </w:tc>
        <w:tc>
          <w:tcPr>
            <w:tcW w:w="5103" w:type="dxa"/>
          </w:tcPr>
          <w:p w14:paraId="06ED1604" w14:textId="77777777" w:rsidR="006E489B" w:rsidRPr="005D7748" w:rsidRDefault="006E489B" w:rsidP="006E489B">
            <w:pPr>
              <w:pStyle w:val="TextoTablas"/>
              <w:rPr>
                <w:rFonts w:asciiTheme="minorHAnsi" w:hAnsiTheme="minorHAnsi" w:cstheme="minorHAnsi"/>
                <w:b/>
                <w:bCs/>
                <w:szCs w:val="24"/>
              </w:rPr>
            </w:pPr>
            <w:r w:rsidRPr="005D7748">
              <w:rPr>
                <w:rFonts w:asciiTheme="minorHAnsi" w:hAnsiTheme="minorHAnsi" w:cstheme="minorHAnsi"/>
                <w:b/>
                <w:bCs/>
                <w:szCs w:val="24"/>
              </w:rPr>
              <w:t>Análisis de problemas y soluciones:</w:t>
            </w:r>
          </w:p>
          <w:p w14:paraId="50724B61" w14:textId="456DB608"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t>Árbol de problemas: diagrama de causas y efectos</w:t>
            </w:r>
          </w:p>
          <w:p w14:paraId="4BC29D5B" w14:textId="53D818AD"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t>Matriz de priorización de problemas</w:t>
            </w:r>
          </w:p>
          <w:p w14:paraId="041B9317" w14:textId="007132B3"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t>Identificación de soluciones locales o introducidas</w:t>
            </w:r>
          </w:p>
          <w:p w14:paraId="30E68377" w14:textId="0EA01CBF"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t>Auto-diagnóstico y análisis de campo de soluciones locales</w:t>
            </w:r>
          </w:p>
          <w:p w14:paraId="164E4938" w14:textId="324CA889"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t>Matriz de evaluación de soluciones</w:t>
            </w:r>
          </w:p>
          <w:p w14:paraId="545BACC7" w14:textId="592BA40B"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t>Análisis FODA</w:t>
            </w:r>
          </w:p>
          <w:p w14:paraId="5C003A6A" w14:textId="31EFB8E2"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t>Selección de opciones: opción única</w:t>
            </w:r>
          </w:p>
          <w:p w14:paraId="0FCDD279" w14:textId="6182AC4F"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lastRenderedPageBreak/>
              <w:t>Selección de opciones: opciones múltiples</w:t>
            </w:r>
          </w:p>
          <w:p w14:paraId="661016E4" w14:textId="4CFB4A80"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t>Cuestionario visualizado</w:t>
            </w:r>
          </w:p>
          <w:p w14:paraId="124B05BE" w14:textId="3C45903B" w:rsidR="006E489B" w:rsidRPr="005D7748" w:rsidRDefault="006E489B" w:rsidP="00597CAD">
            <w:pPr>
              <w:pStyle w:val="TextoTablas"/>
              <w:numPr>
                <w:ilvl w:val="0"/>
                <w:numId w:val="19"/>
              </w:numPr>
              <w:rPr>
                <w:rFonts w:asciiTheme="minorHAnsi" w:hAnsiTheme="minorHAnsi" w:cstheme="minorHAnsi"/>
                <w:szCs w:val="24"/>
              </w:rPr>
            </w:pPr>
            <w:r w:rsidRPr="005D7748">
              <w:rPr>
                <w:rFonts w:asciiTheme="minorHAnsi" w:hAnsiTheme="minorHAnsi" w:cstheme="minorHAnsi"/>
                <w:szCs w:val="24"/>
              </w:rPr>
              <w:t xml:space="preserve">Análisis de pro y contra (juego de sí señor – no señor) </w:t>
            </w:r>
          </w:p>
          <w:p w14:paraId="001EFB37" w14:textId="4A269557" w:rsidR="006E489B" w:rsidRPr="005D7748" w:rsidRDefault="006E489B" w:rsidP="00597CAD">
            <w:pPr>
              <w:pStyle w:val="TextoTablas"/>
              <w:numPr>
                <w:ilvl w:val="0"/>
                <w:numId w:val="19"/>
              </w:numPr>
              <w:rPr>
                <w:rFonts w:asciiTheme="minorHAnsi" w:hAnsiTheme="minorHAnsi" w:cstheme="minorHAnsi"/>
                <w:b/>
                <w:bCs/>
                <w:szCs w:val="24"/>
              </w:rPr>
            </w:pPr>
            <w:r w:rsidRPr="005D7748">
              <w:rPr>
                <w:rFonts w:asciiTheme="minorHAnsi" w:hAnsiTheme="minorHAnsi" w:cstheme="minorHAnsi"/>
                <w:szCs w:val="24"/>
              </w:rPr>
              <w:t>Análisis de impacto</w:t>
            </w:r>
          </w:p>
        </w:tc>
      </w:tr>
      <w:tr w:rsidR="00795704" w:rsidRPr="005F0B71" w14:paraId="68DD3451" w14:textId="77777777" w:rsidTr="00D115BF">
        <w:tc>
          <w:tcPr>
            <w:tcW w:w="5388" w:type="dxa"/>
          </w:tcPr>
          <w:p w14:paraId="5735D4AA" w14:textId="77777777" w:rsidR="00795704" w:rsidRPr="005D7748" w:rsidRDefault="00795704" w:rsidP="00795704">
            <w:pPr>
              <w:pStyle w:val="TextoTablas"/>
              <w:rPr>
                <w:rFonts w:asciiTheme="minorHAnsi" w:hAnsiTheme="minorHAnsi" w:cstheme="minorHAnsi"/>
                <w:b/>
                <w:bCs/>
                <w:szCs w:val="24"/>
              </w:rPr>
            </w:pPr>
            <w:r w:rsidRPr="005D7748">
              <w:rPr>
                <w:rFonts w:asciiTheme="minorHAnsi" w:hAnsiTheme="minorHAnsi" w:cstheme="minorHAnsi"/>
                <w:b/>
                <w:bCs/>
                <w:szCs w:val="24"/>
              </w:rPr>
              <w:lastRenderedPageBreak/>
              <w:t>Planificación:</w:t>
            </w:r>
          </w:p>
          <w:p w14:paraId="472C7053" w14:textId="0868D40C" w:rsidR="00795704" w:rsidRPr="005D7748" w:rsidRDefault="00795704" w:rsidP="00597CAD">
            <w:pPr>
              <w:pStyle w:val="TextoTablas"/>
              <w:numPr>
                <w:ilvl w:val="0"/>
                <w:numId w:val="20"/>
              </w:numPr>
              <w:rPr>
                <w:rFonts w:asciiTheme="minorHAnsi" w:hAnsiTheme="minorHAnsi" w:cstheme="minorHAnsi"/>
                <w:szCs w:val="24"/>
              </w:rPr>
            </w:pPr>
            <w:r w:rsidRPr="005D7748">
              <w:rPr>
                <w:rFonts w:asciiTheme="minorHAnsi" w:hAnsiTheme="minorHAnsi" w:cstheme="minorHAnsi"/>
                <w:szCs w:val="24"/>
              </w:rPr>
              <w:t>Mapa de ordenamiento comunal</w:t>
            </w:r>
          </w:p>
          <w:p w14:paraId="0EDDEF94" w14:textId="4328A2E0" w:rsidR="00795704" w:rsidRPr="005D7748" w:rsidRDefault="00795704" w:rsidP="00597CAD">
            <w:pPr>
              <w:pStyle w:val="TextoTablas"/>
              <w:numPr>
                <w:ilvl w:val="0"/>
                <w:numId w:val="20"/>
              </w:numPr>
              <w:rPr>
                <w:rFonts w:asciiTheme="minorHAnsi" w:hAnsiTheme="minorHAnsi" w:cstheme="minorHAnsi"/>
                <w:szCs w:val="24"/>
              </w:rPr>
            </w:pPr>
            <w:r w:rsidRPr="005D7748">
              <w:rPr>
                <w:rFonts w:asciiTheme="minorHAnsi" w:hAnsiTheme="minorHAnsi" w:cstheme="minorHAnsi"/>
                <w:szCs w:val="24"/>
              </w:rPr>
              <w:t>Mapa de ordenamiento de finca</w:t>
            </w:r>
          </w:p>
          <w:p w14:paraId="733CC8EB" w14:textId="79D903AE" w:rsidR="00795704" w:rsidRPr="005D7748" w:rsidRDefault="00795704" w:rsidP="00597CAD">
            <w:pPr>
              <w:pStyle w:val="TextoTablas"/>
              <w:numPr>
                <w:ilvl w:val="0"/>
                <w:numId w:val="20"/>
              </w:numPr>
              <w:rPr>
                <w:rFonts w:asciiTheme="minorHAnsi" w:hAnsiTheme="minorHAnsi" w:cstheme="minorHAnsi"/>
                <w:szCs w:val="24"/>
              </w:rPr>
            </w:pPr>
            <w:r w:rsidRPr="005D7748">
              <w:rPr>
                <w:rFonts w:asciiTheme="minorHAnsi" w:hAnsiTheme="minorHAnsi" w:cstheme="minorHAnsi"/>
                <w:szCs w:val="24"/>
              </w:rPr>
              <w:t>Plan de finca</w:t>
            </w:r>
          </w:p>
          <w:p w14:paraId="7DF4DC7F" w14:textId="644DBB2B" w:rsidR="00795704" w:rsidRPr="005D7748" w:rsidRDefault="00795704" w:rsidP="00597CAD">
            <w:pPr>
              <w:pStyle w:val="TextoTablas"/>
              <w:numPr>
                <w:ilvl w:val="0"/>
                <w:numId w:val="20"/>
              </w:numPr>
              <w:rPr>
                <w:rFonts w:asciiTheme="minorHAnsi" w:hAnsiTheme="minorHAnsi" w:cstheme="minorHAnsi"/>
                <w:szCs w:val="24"/>
              </w:rPr>
            </w:pPr>
            <w:r w:rsidRPr="005D7748">
              <w:rPr>
                <w:rFonts w:asciiTheme="minorHAnsi" w:hAnsiTheme="minorHAnsi" w:cstheme="minorHAnsi"/>
                <w:szCs w:val="24"/>
              </w:rPr>
              <w:t>Matriz de objetivos (marco lógico)</w:t>
            </w:r>
          </w:p>
          <w:p w14:paraId="35BC0187" w14:textId="78CC61DA" w:rsidR="00795704" w:rsidRPr="005D7748" w:rsidRDefault="00795704" w:rsidP="00597CAD">
            <w:pPr>
              <w:pStyle w:val="TextoTablas"/>
              <w:numPr>
                <w:ilvl w:val="0"/>
                <w:numId w:val="20"/>
              </w:numPr>
              <w:rPr>
                <w:rFonts w:asciiTheme="minorHAnsi" w:hAnsiTheme="minorHAnsi" w:cstheme="minorHAnsi"/>
                <w:szCs w:val="24"/>
              </w:rPr>
            </w:pPr>
            <w:r w:rsidRPr="005D7748">
              <w:rPr>
                <w:rFonts w:asciiTheme="minorHAnsi" w:hAnsiTheme="minorHAnsi" w:cstheme="minorHAnsi"/>
                <w:szCs w:val="24"/>
              </w:rPr>
              <w:t>Matriz de necesidad y disponibilidad</w:t>
            </w:r>
          </w:p>
          <w:p w14:paraId="08936898" w14:textId="5DEAFA36" w:rsidR="00795704" w:rsidRPr="005D7748" w:rsidRDefault="00795704" w:rsidP="00597CAD">
            <w:pPr>
              <w:pStyle w:val="TextoTablas"/>
              <w:numPr>
                <w:ilvl w:val="0"/>
                <w:numId w:val="20"/>
              </w:numPr>
              <w:rPr>
                <w:rFonts w:asciiTheme="minorHAnsi" w:hAnsiTheme="minorHAnsi" w:cstheme="minorHAnsi"/>
                <w:szCs w:val="24"/>
              </w:rPr>
            </w:pPr>
            <w:r w:rsidRPr="005D7748">
              <w:rPr>
                <w:rFonts w:asciiTheme="minorHAnsi" w:hAnsiTheme="minorHAnsi" w:cstheme="minorHAnsi"/>
                <w:szCs w:val="24"/>
              </w:rPr>
              <w:t>Matriz de plan de acción</w:t>
            </w:r>
          </w:p>
          <w:p w14:paraId="686BBCA8" w14:textId="4C7346F5" w:rsidR="00795704" w:rsidRPr="005D7748" w:rsidRDefault="00795704" w:rsidP="00597CAD">
            <w:pPr>
              <w:pStyle w:val="TextoTablas"/>
              <w:numPr>
                <w:ilvl w:val="0"/>
                <w:numId w:val="20"/>
              </w:numPr>
              <w:rPr>
                <w:rFonts w:asciiTheme="minorHAnsi" w:hAnsiTheme="minorHAnsi" w:cstheme="minorHAnsi"/>
                <w:b/>
                <w:bCs/>
                <w:szCs w:val="24"/>
              </w:rPr>
            </w:pPr>
            <w:r w:rsidRPr="005D7748">
              <w:rPr>
                <w:rFonts w:asciiTheme="minorHAnsi" w:hAnsiTheme="minorHAnsi" w:cstheme="minorHAnsi"/>
                <w:szCs w:val="24"/>
              </w:rPr>
              <w:t>Matriz de toma de responsabilidades</w:t>
            </w:r>
          </w:p>
        </w:tc>
        <w:tc>
          <w:tcPr>
            <w:tcW w:w="5103" w:type="dxa"/>
          </w:tcPr>
          <w:p w14:paraId="293B305F" w14:textId="77777777" w:rsidR="00760797" w:rsidRPr="005D7748" w:rsidRDefault="00760797" w:rsidP="00760797">
            <w:pPr>
              <w:pStyle w:val="TextoTablas"/>
              <w:rPr>
                <w:rFonts w:asciiTheme="minorHAnsi" w:hAnsiTheme="minorHAnsi" w:cstheme="minorHAnsi"/>
                <w:b/>
                <w:bCs/>
                <w:szCs w:val="24"/>
              </w:rPr>
            </w:pPr>
            <w:r w:rsidRPr="005D7748">
              <w:rPr>
                <w:rFonts w:asciiTheme="minorHAnsi" w:hAnsiTheme="minorHAnsi" w:cstheme="minorHAnsi"/>
                <w:b/>
                <w:bCs/>
                <w:szCs w:val="24"/>
              </w:rPr>
              <w:t>Monitoreo y evaluación participativos:</w:t>
            </w:r>
          </w:p>
          <w:p w14:paraId="5EBB6994" w14:textId="3DE235F5" w:rsidR="00760797" w:rsidRPr="005D7748" w:rsidRDefault="00760797" w:rsidP="00597CAD">
            <w:pPr>
              <w:pStyle w:val="TextoTablas"/>
              <w:numPr>
                <w:ilvl w:val="0"/>
                <w:numId w:val="21"/>
              </w:numPr>
              <w:rPr>
                <w:rFonts w:asciiTheme="minorHAnsi" w:hAnsiTheme="minorHAnsi" w:cstheme="minorHAnsi"/>
                <w:szCs w:val="24"/>
              </w:rPr>
            </w:pPr>
            <w:r w:rsidRPr="005D7748">
              <w:rPr>
                <w:rFonts w:asciiTheme="minorHAnsi" w:hAnsiTheme="minorHAnsi" w:cstheme="minorHAnsi"/>
                <w:szCs w:val="24"/>
              </w:rPr>
              <w:t>Matriz de planificación de monitoreo y evaluación</w:t>
            </w:r>
          </w:p>
          <w:p w14:paraId="56CE2E07" w14:textId="77B5FAE2" w:rsidR="00760797" w:rsidRPr="005D7748" w:rsidRDefault="00760797" w:rsidP="00597CAD">
            <w:pPr>
              <w:pStyle w:val="TextoTablas"/>
              <w:numPr>
                <w:ilvl w:val="0"/>
                <w:numId w:val="21"/>
              </w:numPr>
              <w:rPr>
                <w:rFonts w:asciiTheme="minorHAnsi" w:hAnsiTheme="minorHAnsi" w:cstheme="minorHAnsi"/>
                <w:szCs w:val="24"/>
              </w:rPr>
            </w:pPr>
            <w:r w:rsidRPr="005D7748">
              <w:rPr>
                <w:rFonts w:asciiTheme="minorHAnsi" w:hAnsiTheme="minorHAnsi" w:cstheme="minorHAnsi"/>
                <w:szCs w:val="24"/>
              </w:rPr>
              <w:t>Matriz de indicadores de monitoreo</w:t>
            </w:r>
          </w:p>
          <w:p w14:paraId="3EC8A586" w14:textId="4BC60642" w:rsidR="00760797" w:rsidRPr="005D7748" w:rsidRDefault="00760797" w:rsidP="00597CAD">
            <w:pPr>
              <w:pStyle w:val="TextoTablas"/>
              <w:numPr>
                <w:ilvl w:val="0"/>
                <w:numId w:val="21"/>
              </w:numPr>
              <w:rPr>
                <w:rFonts w:asciiTheme="minorHAnsi" w:hAnsiTheme="minorHAnsi" w:cstheme="minorHAnsi"/>
                <w:szCs w:val="24"/>
              </w:rPr>
            </w:pPr>
            <w:r w:rsidRPr="005D7748">
              <w:rPr>
                <w:rFonts w:asciiTheme="minorHAnsi" w:hAnsiTheme="minorHAnsi" w:cstheme="minorHAnsi"/>
                <w:szCs w:val="24"/>
              </w:rPr>
              <w:t>Formularios para monitoreo participativo (cumplimiento de tareas)</w:t>
            </w:r>
          </w:p>
          <w:p w14:paraId="3282DD7F" w14:textId="7CFB2761" w:rsidR="00760797" w:rsidRPr="005D7748" w:rsidRDefault="00760797" w:rsidP="00597CAD">
            <w:pPr>
              <w:pStyle w:val="TextoTablas"/>
              <w:numPr>
                <w:ilvl w:val="0"/>
                <w:numId w:val="21"/>
              </w:numPr>
              <w:rPr>
                <w:rFonts w:asciiTheme="minorHAnsi" w:hAnsiTheme="minorHAnsi" w:cstheme="minorHAnsi"/>
                <w:szCs w:val="24"/>
              </w:rPr>
            </w:pPr>
            <w:r w:rsidRPr="005D7748">
              <w:rPr>
                <w:rFonts w:asciiTheme="minorHAnsi" w:hAnsiTheme="minorHAnsi" w:cstheme="minorHAnsi"/>
                <w:szCs w:val="24"/>
              </w:rPr>
              <w:t>Formularios para monitoreo participativo (indicadores cuantitativos)</w:t>
            </w:r>
          </w:p>
          <w:p w14:paraId="6178267A" w14:textId="303A872E" w:rsidR="00760797" w:rsidRPr="005D7748" w:rsidRDefault="00760797" w:rsidP="00597CAD">
            <w:pPr>
              <w:pStyle w:val="TextoTablas"/>
              <w:numPr>
                <w:ilvl w:val="0"/>
                <w:numId w:val="21"/>
              </w:numPr>
              <w:rPr>
                <w:rFonts w:asciiTheme="minorHAnsi" w:hAnsiTheme="minorHAnsi" w:cstheme="minorHAnsi"/>
                <w:szCs w:val="24"/>
              </w:rPr>
            </w:pPr>
            <w:r w:rsidRPr="005D7748">
              <w:rPr>
                <w:rFonts w:asciiTheme="minorHAnsi" w:hAnsiTheme="minorHAnsi" w:cstheme="minorHAnsi"/>
                <w:szCs w:val="24"/>
              </w:rPr>
              <w:t>Formularios para monitoreo participativo (indicadores cualitativos)</w:t>
            </w:r>
          </w:p>
          <w:p w14:paraId="08315D84" w14:textId="2C4C15F5" w:rsidR="00795704" w:rsidRPr="005D7748" w:rsidRDefault="00760797" w:rsidP="00597CAD">
            <w:pPr>
              <w:pStyle w:val="TextoTablas"/>
              <w:numPr>
                <w:ilvl w:val="0"/>
                <w:numId w:val="21"/>
              </w:numPr>
              <w:rPr>
                <w:rFonts w:asciiTheme="minorHAnsi" w:hAnsiTheme="minorHAnsi" w:cstheme="minorHAnsi"/>
                <w:b/>
                <w:bCs/>
                <w:szCs w:val="24"/>
              </w:rPr>
            </w:pPr>
            <w:r w:rsidRPr="005D7748">
              <w:rPr>
                <w:rFonts w:asciiTheme="minorHAnsi" w:hAnsiTheme="minorHAnsi" w:cstheme="minorHAnsi"/>
                <w:szCs w:val="24"/>
              </w:rPr>
              <w:t>Matriz de indicadores de evaluación de impacto</w:t>
            </w:r>
          </w:p>
        </w:tc>
      </w:tr>
    </w:tbl>
    <w:p w14:paraId="4AED7F3D" w14:textId="77777777" w:rsidR="007713D9" w:rsidRPr="00D115BF" w:rsidRDefault="007713D9" w:rsidP="007713D9">
      <w:pPr>
        <w:rPr>
          <w:sz w:val="24"/>
          <w:szCs w:val="24"/>
          <w:lang w:val="es-419" w:eastAsia="es-CO"/>
        </w:rPr>
      </w:pPr>
      <w:r w:rsidRPr="00D115BF">
        <w:rPr>
          <w:sz w:val="24"/>
          <w:szCs w:val="24"/>
          <w:lang w:val="es-419" w:eastAsia="es-CO"/>
        </w:rPr>
        <w:t>Nota. Herramientas para el diagnóstico participativo de organizaciones, empresas o unidades productivas agropecuarias. Geilfus, F. (2002).</w:t>
      </w:r>
    </w:p>
    <w:p w14:paraId="49469EE0" w14:textId="6570D02C" w:rsidR="001B4859" w:rsidRDefault="006F6794" w:rsidP="006F6794">
      <w:pPr>
        <w:pStyle w:val="Ttulo2"/>
      </w:pPr>
      <w:bookmarkStart w:id="8" w:name="_Toc176349702"/>
      <w:r w:rsidRPr="006F6794">
        <w:t>Priorización de problemas a través de la herramienta “matriz de Vester”</w:t>
      </w:r>
      <w:bookmarkEnd w:id="8"/>
    </w:p>
    <w:p w14:paraId="36B4BAEB" w14:textId="5E05C3B4" w:rsidR="002815B2" w:rsidRPr="002815B2" w:rsidRDefault="002815B2" w:rsidP="002815B2">
      <w:pPr>
        <w:rPr>
          <w:lang w:val="es-419" w:eastAsia="es-CO"/>
        </w:rPr>
      </w:pPr>
      <w:r w:rsidRPr="002815B2">
        <w:rPr>
          <w:lang w:val="es-419" w:eastAsia="es-CO"/>
        </w:rPr>
        <w:t xml:space="preserve">El objetivo del proceso de diagnóstico es identificar y definir muy bien una serie de problemas de diversa índole, donde una vez colectados, se tienen dos situaciones posibles: que se identifique fácilmente el problema central o que no se tenga claro. En el primer caso, podemos pasar al siguiente punto, el análisis causal (causa-efecto), donde el EML nos introduce a la técnica de árboles, la más adecuada, aunque existan otras formas de análisis causa-efecto. En el segundo caso, donde no se tiene definido el problema central, es necesario como siguiente paso analizar la relación entre los </w:t>
      </w:r>
      <w:r w:rsidRPr="002815B2">
        <w:rPr>
          <w:lang w:val="es-419" w:eastAsia="es-CO"/>
        </w:rPr>
        <w:lastRenderedPageBreak/>
        <w:t>problemas de forma bidireccional; es decir, escudriñar en la correlación entre los distintos problemas (aquí variables) a fin de establecer el grado de influencia y/o dependencia entre ellos, el método, desarrollado por el alemán Frederic Vester (1925-2003), se fundamenta en la matemática (teoría de matrices) estableciendo un valor numérico dentro de un rango determinado que normalmente es [0-3] proporcional al grado de influencia a discreción del analista (0 para una influencia nula o indirecta y 3 para una influencia marcada o directa). Así, a la relación entre los problemas, que son cualitativos, se le atribuye una magnitud y del ordenamiento matricial de estos valores</w:t>
      </w:r>
      <w:r w:rsidR="00B40BFF">
        <w:rPr>
          <w:lang w:val="es-419" w:eastAsia="es-CO"/>
        </w:rPr>
        <w:t>,</w:t>
      </w:r>
      <w:r w:rsidRPr="002815B2">
        <w:rPr>
          <w:lang w:val="es-419" w:eastAsia="es-CO"/>
        </w:rPr>
        <w:t xml:space="preserve"> se puede identificar la variable (problema) con mayor influencia en relación a las demás. En resumen, la matriz de Vester, también llamada matriz de influencia-dependencia (ID) nos permite identificar el problema central y tres grupos más o menos diferenciados (causas, consecuencias y supuestos). Una consideración importante es que la herramienta es eficaz cuando se consideran al menos 13 problemas (mínimo grado en el que adquiere significancia el tratamiento de los datos).</w:t>
      </w:r>
    </w:p>
    <w:p w14:paraId="4643350A" w14:textId="77777777" w:rsidR="002815B2" w:rsidRPr="002815B2" w:rsidRDefault="002815B2" w:rsidP="002815B2">
      <w:pPr>
        <w:rPr>
          <w:lang w:val="es-419" w:eastAsia="es-CO"/>
        </w:rPr>
      </w:pPr>
      <w:r w:rsidRPr="002815B2">
        <w:rPr>
          <w:lang w:val="es-419" w:eastAsia="es-CO"/>
        </w:rPr>
        <w:t>Antes de proseguir con la descripción del método paso por paso vale la pena enfatizar en las siguientes aclaraciones a la hora de redactar los problemas:</w:t>
      </w:r>
    </w:p>
    <w:p w14:paraId="2F90C017" w14:textId="7126CD3E" w:rsidR="00EE1704" w:rsidRPr="001E2510" w:rsidRDefault="002815B2" w:rsidP="002815B2">
      <w:pPr>
        <w:rPr>
          <w:sz w:val="24"/>
          <w:szCs w:val="24"/>
          <w:lang w:val="es-419" w:eastAsia="es-CO"/>
        </w:rPr>
      </w:pPr>
      <w:r w:rsidRPr="002815B2">
        <w:rPr>
          <w:lang w:val="es-419" w:eastAsia="es-CO"/>
        </w:rPr>
        <w:t xml:space="preserve">“Un error que se presenta frecuentemente en la definición del problema central, surge cuando este se describe como la falta o ausencia de una solución frente a una necesidad experimentada por la población. Este hecho sucede frecuentemente con intervenciones que conllevan la construcción de diferentes tipos de infraestructura pública o la adquisición de equipos. El definir la situación problemática de esta forma, conlleva dos debilidades en la formulación del proyecto: se limita y condiciona la solución a esa sola alternativa y se ignoran las condiciones que afectan realmente a la </w:t>
      </w:r>
      <w:r w:rsidRPr="002815B2">
        <w:rPr>
          <w:lang w:val="es-419" w:eastAsia="es-CO"/>
        </w:rPr>
        <w:lastRenderedPageBreak/>
        <w:t>población en cuanto a su bienestar y el mejoramiento de las condiciones de vida”</w:t>
      </w:r>
      <w:r w:rsidR="007A7171">
        <w:rPr>
          <w:lang w:val="es-419" w:eastAsia="es-CO"/>
        </w:rPr>
        <w:t xml:space="preserve">. </w:t>
      </w:r>
      <w:r w:rsidRPr="001E2510">
        <w:rPr>
          <w:sz w:val="24"/>
          <w:szCs w:val="24"/>
          <w:lang w:val="es-419" w:eastAsia="es-CO"/>
        </w:rPr>
        <w:t>(DNP, 2016, p.15).</w:t>
      </w:r>
    </w:p>
    <w:p w14:paraId="2076B4A1" w14:textId="1A10BE77" w:rsidR="00561318" w:rsidRDefault="002815B2" w:rsidP="002815B2">
      <w:pPr>
        <w:pStyle w:val="Figura"/>
      </w:pPr>
      <w:r w:rsidRPr="002815B2">
        <w:t>Recomendaciones para la correcta definición de un problema.</w:t>
      </w:r>
    </w:p>
    <w:p w14:paraId="0F6798AD" w14:textId="11E0AF03" w:rsidR="002815B2" w:rsidRDefault="00CF350C" w:rsidP="002815B2">
      <w:pPr>
        <w:rPr>
          <w:lang w:val="es-419" w:eastAsia="es-CO"/>
        </w:rPr>
      </w:pPr>
      <w:r w:rsidRPr="00CF350C">
        <w:rPr>
          <w:noProof/>
          <w:lang w:val="es-419" w:eastAsia="es-CO"/>
        </w:rPr>
        <w:drawing>
          <wp:inline distT="0" distB="0" distL="0" distR="0" wp14:anchorId="43AB01C5" wp14:editId="4BFF2C5B">
            <wp:extent cx="5553075" cy="3116778"/>
            <wp:effectExtent l="0" t="0" r="0" b="7620"/>
            <wp:docPr id="1" name="Imagen 1" descr="Se hace recomendaciones para definir un problema de forma incorrecta y de forma correcta.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hace recomendaciones para definir un problema de forma incorrecta y de forma correcta. Se explican a continuación."/>
                    <pic:cNvPicPr/>
                  </pic:nvPicPr>
                  <pic:blipFill>
                    <a:blip r:embed="rId19"/>
                    <a:stretch>
                      <a:fillRect/>
                    </a:stretch>
                  </pic:blipFill>
                  <pic:spPr>
                    <a:xfrm>
                      <a:off x="0" y="0"/>
                      <a:ext cx="5557684" cy="3119365"/>
                    </a:xfrm>
                    <a:prstGeom prst="rect">
                      <a:avLst/>
                    </a:prstGeom>
                  </pic:spPr>
                </pic:pic>
              </a:graphicData>
            </a:graphic>
          </wp:inline>
        </w:drawing>
      </w:r>
    </w:p>
    <w:p w14:paraId="73A6C840" w14:textId="4E2806CE" w:rsidR="00323669" w:rsidRPr="00CF1FF7" w:rsidRDefault="00323669" w:rsidP="002815B2">
      <w:pPr>
        <w:rPr>
          <w:b/>
          <w:bCs/>
          <w:lang w:val="es-419" w:eastAsia="es-CO"/>
        </w:rPr>
      </w:pPr>
      <w:r w:rsidRPr="00CF1FF7">
        <w:rPr>
          <w:b/>
          <w:bCs/>
          <w:lang w:val="es-419" w:eastAsia="es-CO"/>
        </w:rPr>
        <w:t xml:space="preserve">Forma incorrecta de definir un problema: </w:t>
      </w:r>
    </w:p>
    <w:p w14:paraId="7099DF41" w14:textId="7AA9D7BC" w:rsidR="00323669" w:rsidRDefault="00323669" w:rsidP="00323669">
      <w:pPr>
        <w:pStyle w:val="Prrafodelista"/>
        <w:numPr>
          <w:ilvl w:val="0"/>
          <w:numId w:val="30"/>
        </w:numPr>
        <w:rPr>
          <w:lang w:val="es-419" w:eastAsia="es-CO"/>
        </w:rPr>
      </w:pPr>
      <w:r>
        <w:rPr>
          <w:lang w:val="es-419" w:eastAsia="es-CO"/>
        </w:rPr>
        <w:t>Falta de un colegio.</w:t>
      </w:r>
    </w:p>
    <w:p w14:paraId="60C63CEF" w14:textId="08CA5DF4" w:rsidR="00323669" w:rsidRDefault="00323669" w:rsidP="00323669">
      <w:pPr>
        <w:pStyle w:val="Prrafodelista"/>
        <w:numPr>
          <w:ilvl w:val="0"/>
          <w:numId w:val="30"/>
        </w:numPr>
        <w:rPr>
          <w:lang w:val="es-419" w:eastAsia="es-CO"/>
        </w:rPr>
      </w:pPr>
      <w:r>
        <w:rPr>
          <w:lang w:val="es-419" w:eastAsia="es-CO"/>
        </w:rPr>
        <w:t>Falta de un centro de salud.</w:t>
      </w:r>
    </w:p>
    <w:p w14:paraId="5683022D" w14:textId="3A295F4A" w:rsidR="00323669" w:rsidRDefault="00323669" w:rsidP="00323669">
      <w:pPr>
        <w:pStyle w:val="Prrafodelista"/>
        <w:numPr>
          <w:ilvl w:val="0"/>
          <w:numId w:val="30"/>
        </w:numPr>
        <w:rPr>
          <w:lang w:val="es-419" w:eastAsia="es-CO"/>
        </w:rPr>
      </w:pPr>
      <w:r>
        <w:rPr>
          <w:lang w:val="es-419" w:eastAsia="es-CO"/>
        </w:rPr>
        <w:t>Error 1: restringe la alternativa de solución.</w:t>
      </w:r>
    </w:p>
    <w:p w14:paraId="603964BC" w14:textId="42A188B8" w:rsidR="00323669" w:rsidRDefault="00323669" w:rsidP="00323669">
      <w:pPr>
        <w:pStyle w:val="Prrafodelista"/>
        <w:numPr>
          <w:ilvl w:val="0"/>
          <w:numId w:val="30"/>
        </w:numPr>
        <w:rPr>
          <w:lang w:val="es-419" w:eastAsia="es-CO"/>
        </w:rPr>
      </w:pPr>
      <w:r>
        <w:rPr>
          <w:lang w:val="es-419" w:eastAsia="es-CO"/>
        </w:rPr>
        <w:t>Error 2: no contempla ninguna condición de desarrollo de la población.</w:t>
      </w:r>
    </w:p>
    <w:p w14:paraId="4A06CEC4" w14:textId="4223A043" w:rsidR="00323669" w:rsidRPr="00CF1FF7" w:rsidRDefault="00323669" w:rsidP="00323669">
      <w:pPr>
        <w:rPr>
          <w:b/>
          <w:bCs/>
          <w:lang w:val="es-419" w:eastAsia="es-CO"/>
        </w:rPr>
      </w:pPr>
      <w:r w:rsidRPr="00CF1FF7">
        <w:rPr>
          <w:b/>
          <w:bCs/>
          <w:lang w:val="es-419" w:eastAsia="es-CO"/>
        </w:rPr>
        <w:t>Forma correcta de definir un problema:</w:t>
      </w:r>
    </w:p>
    <w:p w14:paraId="6BC80D8B" w14:textId="50C6DEFD" w:rsidR="00323669" w:rsidRDefault="00323669" w:rsidP="00323669">
      <w:pPr>
        <w:pStyle w:val="Prrafodelista"/>
        <w:numPr>
          <w:ilvl w:val="0"/>
          <w:numId w:val="31"/>
        </w:numPr>
        <w:rPr>
          <w:lang w:val="es-419" w:eastAsia="es-CO"/>
        </w:rPr>
      </w:pPr>
      <w:r>
        <w:rPr>
          <w:lang w:val="es-419" w:eastAsia="es-CO"/>
        </w:rPr>
        <w:t>Bajo acceso al sistema de educación en los niveles de básica y media.</w:t>
      </w:r>
    </w:p>
    <w:p w14:paraId="7865785B" w14:textId="637E91FF" w:rsidR="00323669" w:rsidRDefault="00323669" w:rsidP="00323669">
      <w:pPr>
        <w:pStyle w:val="Prrafodelista"/>
        <w:numPr>
          <w:ilvl w:val="0"/>
          <w:numId w:val="31"/>
        </w:numPr>
        <w:rPr>
          <w:lang w:val="es-419" w:eastAsia="es-CO"/>
        </w:rPr>
      </w:pPr>
      <w:r>
        <w:rPr>
          <w:lang w:val="es-419" w:eastAsia="es-CO"/>
        </w:rPr>
        <w:t>Alta tasa de morbilidad infantil.</w:t>
      </w:r>
    </w:p>
    <w:p w14:paraId="09B3C75F" w14:textId="20C067CF" w:rsidR="00323669" w:rsidRDefault="00323669" w:rsidP="00323669">
      <w:pPr>
        <w:pStyle w:val="Prrafodelista"/>
        <w:numPr>
          <w:ilvl w:val="0"/>
          <w:numId w:val="31"/>
        </w:numPr>
        <w:rPr>
          <w:lang w:val="es-419" w:eastAsia="es-CO"/>
        </w:rPr>
      </w:pPr>
      <w:r>
        <w:rPr>
          <w:lang w:val="es-419" w:eastAsia="es-CO"/>
        </w:rPr>
        <w:t>Acierto: para cualquiera de los casos existen diversas alternativas de solución.</w:t>
      </w:r>
    </w:p>
    <w:p w14:paraId="105B3570" w14:textId="31AD0604" w:rsidR="00323669" w:rsidRDefault="00323669" w:rsidP="00323669">
      <w:pPr>
        <w:pStyle w:val="Prrafodelista"/>
        <w:numPr>
          <w:ilvl w:val="0"/>
          <w:numId w:val="31"/>
        </w:numPr>
        <w:rPr>
          <w:lang w:val="es-419" w:eastAsia="es-CO"/>
        </w:rPr>
      </w:pPr>
      <w:r>
        <w:rPr>
          <w:lang w:val="es-419" w:eastAsia="es-CO"/>
        </w:rPr>
        <w:lastRenderedPageBreak/>
        <w:t>Acierto: las dos condiciones negativas reflejan la necesidad de la población.</w:t>
      </w:r>
    </w:p>
    <w:p w14:paraId="55CC827F" w14:textId="0E37FA2D" w:rsidR="00185C7F" w:rsidRPr="00185C7F" w:rsidRDefault="00185C7F" w:rsidP="00185C7F">
      <w:pPr>
        <w:rPr>
          <w:lang w:val="es-419" w:eastAsia="es-CO"/>
        </w:rPr>
      </w:pPr>
      <w:r>
        <w:rPr>
          <w:lang w:val="es-419" w:eastAsia="es-CO"/>
        </w:rPr>
        <w:t>Hay diferentes grados de complejidad en los problemas. Desde los que pueden ser muy simples hasta aquellos donde juegan diferentes factores que hacen casi imposible su indivisibilidad. Puede ser el caso de problemas como: la pobreza, el desempleo o la inseguridad, entre otros.</w:t>
      </w:r>
    </w:p>
    <w:p w14:paraId="70F79655" w14:textId="77777777" w:rsidR="0069249E" w:rsidRPr="00723431" w:rsidRDefault="0069249E" w:rsidP="0069249E">
      <w:pPr>
        <w:rPr>
          <w:lang w:val="es-419" w:eastAsia="es-CO"/>
        </w:rPr>
      </w:pPr>
      <w:r w:rsidRPr="00723431">
        <w:rPr>
          <w:lang w:val="es-419" w:eastAsia="es-CO"/>
        </w:rPr>
        <w:t>De acuerdo con Silva y Sandoval (2012) la construcción de la matriz de Vester para la priorización de problemas se detalla en los siguientes pasos:</w:t>
      </w:r>
    </w:p>
    <w:p w14:paraId="27AF3396" w14:textId="186278F4" w:rsidR="0069249E" w:rsidRPr="0069249E" w:rsidRDefault="0069249E" w:rsidP="0069249E">
      <w:pPr>
        <w:rPr>
          <w:lang w:val="es-419" w:eastAsia="es-CO"/>
        </w:rPr>
      </w:pPr>
      <w:r w:rsidRPr="0069249E">
        <w:rPr>
          <w:lang w:val="es-419" w:eastAsia="es-CO"/>
        </w:rPr>
        <w:t>1.</w:t>
      </w:r>
      <w:r w:rsidRPr="0069249E">
        <w:rPr>
          <w:lang w:val="es-419" w:eastAsia="es-CO"/>
        </w:rPr>
        <w:tab/>
        <w:t>Redactar, ordenar y numerar los problemas detectados en el diagnóstico. (La numeración ayudará a identificarlos fácilmente)</w:t>
      </w:r>
      <w:r w:rsidR="005E1637">
        <w:rPr>
          <w:lang w:val="es-419" w:eastAsia="es-CO"/>
        </w:rPr>
        <w:t>.</w:t>
      </w:r>
    </w:p>
    <w:p w14:paraId="2F1F3D72" w14:textId="05546AA9" w:rsidR="002815B2" w:rsidRDefault="0069249E" w:rsidP="0069249E">
      <w:pPr>
        <w:rPr>
          <w:lang w:val="es-419" w:eastAsia="es-CO"/>
        </w:rPr>
      </w:pPr>
      <w:r w:rsidRPr="0069249E">
        <w:rPr>
          <w:lang w:val="es-419" w:eastAsia="es-CO"/>
        </w:rPr>
        <w:t>2.</w:t>
      </w:r>
      <w:r w:rsidRPr="0069249E">
        <w:rPr>
          <w:lang w:val="es-419" w:eastAsia="es-CO"/>
        </w:rPr>
        <w:tab/>
        <w:t xml:space="preserve">Se procede a la construcción de la matriz enfrentando los problemas en ambos ejes como se </w:t>
      </w:r>
      <w:r w:rsidR="005E1637">
        <w:rPr>
          <w:lang w:val="es-419" w:eastAsia="es-CO"/>
        </w:rPr>
        <w:t xml:space="preserve">puede apreciar </w:t>
      </w:r>
      <w:r w:rsidRPr="0069249E">
        <w:rPr>
          <w:lang w:val="es-419" w:eastAsia="es-CO"/>
        </w:rPr>
        <w:t>en la figura. En la intersección de los problemas contra sí mismos, se pone el valor de cero. El problema debe estar redactado de manera muy precisa.</w:t>
      </w:r>
    </w:p>
    <w:p w14:paraId="07A0B30E" w14:textId="02F2B059" w:rsidR="0069249E" w:rsidRDefault="00C85AB9" w:rsidP="00C85AB9">
      <w:pPr>
        <w:pStyle w:val="Tabla"/>
        <w:rPr>
          <w:lang w:val="es-419" w:eastAsia="es-CO"/>
        </w:rPr>
      </w:pPr>
      <w:r w:rsidRPr="00C85AB9">
        <w:rPr>
          <w:lang w:val="es-419" w:eastAsia="es-CO"/>
        </w:rPr>
        <w:t>Ejemplo de estructura de la matriz de influencia-dependencia (V</w:t>
      </w:r>
      <w:r w:rsidR="005E1637">
        <w:rPr>
          <w:lang w:val="es-419" w:eastAsia="es-CO"/>
        </w:rPr>
        <w:t>e</w:t>
      </w:r>
      <w:r w:rsidRPr="00C85AB9">
        <w:rPr>
          <w:lang w:val="es-419" w:eastAsia="es-CO"/>
        </w:rPr>
        <w:t>ster)</w:t>
      </w:r>
      <w:r w:rsidR="00042C77">
        <w:rPr>
          <w:lang w:val="es-419" w:eastAsia="es-CO"/>
        </w:rPr>
        <w:t>.</w:t>
      </w:r>
    </w:p>
    <w:tbl>
      <w:tblPr>
        <w:tblStyle w:val="SENA"/>
        <w:tblW w:w="9962" w:type="dxa"/>
        <w:tblLayout w:type="fixed"/>
        <w:tblLook w:val="04A0" w:firstRow="1" w:lastRow="0" w:firstColumn="1" w:lastColumn="0" w:noHBand="0" w:noVBand="1"/>
        <w:tblCaption w:val="Ejemplo de estructura de la matriz de inluencia-dependencia (Vester)"/>
        <w:tblDescription w:val="Se describe la estructura de problema 1,problema 2, problema 3, problema 4 y problema n."/>
      </w:tblPr>
      <w:tblGrid>
        <w:gridCol w:w="1539"/>
        <w:gridCol w:w="1404"/>
        <w:gridCol w:w="1544"/>
        <w:gridCol w:w="1825"/>
        <w:gridCol w:w="1825"/>
        <w:gridCol w:w="1825"/>
      </w:tblGrid>
      <w:tr w:rsidR="00A9280C" w:rsidRPr="005F0B71" w14:paraId="17114BCE" w14:textId="39B3416E" w:rsidTr="00A9280C">
        <w:trPr>
          <w:cnfStyle w:val="100000000000" w:firstRow="1" w:lastRow="0" w:firstColumn="0" w:lastColumn="0" w:oddVBand="0" w:evenVBand="0" w:oddHBand="0" w:evenHBand="0" w:firstRowFirstColumn="0" w:firstRowLastColumn="0" w:lastRowFirstColumn="0" w:lastRowLastColumn="0"/>
        </w:trPr>
        <w:tc>
          <w:tcPr>
            <w:tcW w:w="1539" w:type="dxa"/>
          </w:tcPr>
          <w:p w14:paraId="25DFCAD5" w14:textId="6948734A" w:rsidR="00A9280C" w:rsidRPr="00042C77" w:rsidRDefault="00A9280C" w:rsidP="00A9280C">
            <w:pPr>
              <w:pStyle w:val="TextoTablas"/>
              <w:ind w:left="720"/>
              <w:rPr>
                <w:szCs w:val="24"/>
              </w:rPr>
            </w:pPr>
          </w:p>
        </w:tc>
        <w:tc>
          <w:tcPr>
            <w:tcW w:w="1404" w:type="dxa"/>
          </w:tcPr>
          <w:p w14:paraId="4FF2220E" w14:textId="1B9E12A7" w:rsidR="00A9280C" w:rsidRPr="00042C77" w:rsidRDefault="00A9280C" w:rsidP="00A9280C">
            <w:pPr>
              <w:pStyle w:val="TextoTablas"/>
              <w:rPr>
                <w:bCs/>
                <w:szCs w:val="24"/>
              </w:rPr>
            </w:pPr>
            <w:r w:rsidRPr="00042C77">
              <w:rPr>
                <w:bCs/>
                <w:szCs w:val="24"/>
              </w:rPr>
              <w:t>Problema 1</w:t>
            </w:r>
          </w:p>
        </w:tc>
        <w:tc>
          <w:tcPr>
            <w:tcW w:w="1544" w:type="dxa"/>
          </w:tcPr>
          <w:p w14:paraId="67DF93B7" w14:textId="7FF3903D" w:rsidR="00A9280C" w:rsidRPr="00042C77" w:rsidRDefault="00A9280C" w:rsidP="00A9280C">
            <w:pPr>
              <w:pStyle w:val="TextoTablas"/>
              <w:rPr>
                <w:szCs w:val="24"/>
              </w:rPr>
            </w:pPr>
            <w:r w:rsidRPr="00042C77">
              <w:rPr>
                <w:szCs w:val="24"/>
              </w:rPr>
              <w:t>Problema 2</w:t>
            </w:r>
          </w:p>
        </w:tc>
        <w:tc>
          <w:tcPr>
            <w:tcW w:w="1825" w:type="dxa"/>
          </w:tcPr>
          <w:p w14:paraId="748D3033" w14:textId="3190AC18" w:rsidR="00A9280C" w:rsidRPr="00042C77" w:rsidRDefault="00A9280C" w:rsidP="00A9280C">
            <w:pPr>
              <w:pStyle w:val="TextoTablas"/>
              <w:rPr>
                <w:szCs w:val="24"/>
              </w:rPr>
            </w:pPr>
            <w:r w:rsidRPr="00042C77">
              <w:rPr>
                <w:szCs w:val="24"/>
              </w:rPr>
              <w:t>Problema 3</w:t>
            </w:r>
          </w:p>
        </w:tc>
        <w:tc>
          <w:tcPr>
            <w:tcW w:w="1825" w:type="dxa"/>
          </w:tcPr>
          <w:p w14:paraId="7877A27A" w14:textId="0BB1214A" w:rsidR="00A9280C" w:rsidRPr="00042C77" w:rsidRDefault="00A9280C" w:rsidP="00A9280C">
            <w:pPr>
              <w:pStyle w:val="TextoTablas"/>
              <w:rPr>
                <w:szCs w:val="24"/>
              </w:rPr>
            </w:pPr>
            <w:r w:rsidRPr="00042C77">
              <w:rPr>
                <w:szCs w:val="24"/>
              </w:rPr>
              <w:t>Problema 4</w:t>
            </w:r>
          </w:p>
        </w:tc>
        <w:tc>
          <w:tcPr>
            <w:tcW w:w="1825" w:type="dxa"/>
          </w:tcPr>
          <w:p w14:paraId="2CE1E5C4" w14:textId="3B122C6D" w:rsidR="00A9280C" w:rsidRPr="00042C77" w:rsidRDefault="00A9280C" w:rsidP="00A9280C">
            <w:pPr>
              <w:pStyle w:val="TextoTablas"/>
              <w:rPr>
                <w:szCs w:val="24"/>
              </w:rPr>
            </w:pPr>
            <w:r w:rsidRPr="00042C77">
              <w:rPr>
                <w:szCs w:val="24"/>
              </w:rPr>
              <w:t>Problema n</w:t>
            </w:r>
          </w:p>
        </w:tc>
      </w:tr>
      <w:tr w:rsidR="00A9280C" w:rsidRPr="005F0B71" w14:paraId="1F30762A" w14:textId="71384AA5" w:rsidTr="00A9280C">
        <w:trPr>
          <w:cnfStyle w:val="000000100000" w:firstRow="0" w:lastRow="0" w:firstColumn="0" w:lastColumn="0" w:oddVBand="0" w:evenVBand="0" w:oddHBand="1" w:evenHBand="0" w:firstRowFirstColumn="0" w:firstRowLastColumn="0" w:lastRowFirstColumn="0" w:lastRowLastColumn="0"/>
        </w:trPr>
        <w:tc>
          <w:tcPr>
            <w:tcW w:w="1539" w:type="dxa"/>
          </w:tcPr>
          <w:p w14:paraId="3CE82E11" w14:textId="05624056" w:rsidR="00A9280C" w:rsidRPr="00042C77" w:rsidRDefault="00A9280C" w:rsidP="00A9280C">
            <w:pPr>
              <w:pStyle w:val="TextoTablas"/>
              <w:rPr>
                <w:b/>
                <w:bCs/>
                <w:szCs w:val="24"/>
              </w:rPr>
            </w:pPr>
            <w:r w:rsidRPr="00042C77">
              <w:rPr>
                <w:b/>
                <w:bCs/>
                <w:szCs w:val="24"/>
              </w:rPr>
              <w:t>Problema 1</w:t>
            </w:r>
          </w:p>
        </w:tc>
        <w:tc>
          <w:tcPr>
            <w:tcW w:w="1404" w:type="dxa"/>
          </w:tcPr>
          <w:p w14:paraId="2F2E52EF" w14:textId="294CCA6D" w:rsidR="00A9280C" w:rsidRPr="00042C77" w:rsidRDefault="00B9713B" w:rsidP="00B9713B">
            <w:pPr>
              <w:pStyle w:val="TextoTablas"/>
              <w:jc w:val="center"/>
              <w:rPr>
                <w:szCs w:val="24"/>
              </w:rPr>
            </w:pPr>
            <w:r w:rsidRPr="00042C77">
              <w:rPr>
                <w:szCs w:val="24"/>
              </w:rPr>
              <w:t>0</w:t>
            </w:r>
          </w:p>
        </w:tc>
        <w:tc>
          <w:tcPr>
            <w:tcW w:w="1544" w:type="dxa"/>
          </w:tcPr>
          <w:p w14:paraId="3F2A0936" w14:textId="77777777" w:rsidR="00A9280C" w:rsidRPr="00042C77" w:rsidRDefault="00A9280C" w:rsidP="00A9280C">
            <w:pPr>
              <w:pStyle w:val="TextoTablas"/>
              <w:rPr>
                <w:szCs w:val="24"/>
              </w:rPr>
            </w:pPr>
          </w:p>
        </w:tc>
        <w:tc>
          <w:tcPr>
            <w:tcW w:w="1825" w:type="dxa"/>
          </w:tcPr>
          <w:p w14:paraId="0DC1A459" w14:textId="77777777" w:rsidR="00A9280C" w:rsidRPr="00042C77" w:rsidRDefault="00A9280C" w:rsidP="00A9280C">
            <w:pPr>
              <w:pStyle w:val="TextoTablas"/>
              <w:rPr>
                <w:szCs w:val="24"/>
              </w:rPr>
            </w:pPr>
          </w:p>
        </w:tc>
        <w:tc>
          <w:tcPr>
            <w:tcW w:w="1825" w:type="dxa"/>
          </w:tcPr>
          <w:p w14:paraId="60F57D94" w14:textId="77777777" w:rsidR="00A9280C" w:rsidRPr="00042C77" w:rsidRDefault="00A9280C" w:rsidP="00A9280C">
            <w:pPr>
              <w:pStyle w:val="TextoTablas"/>
              <w:rPr>
                <w:szCs w:val="24"/>
              </w:rPr>
            </w:pPr>
          </w:p>
        </w:tc>
        <w:tc>
          <w:tcPr>
            <w:tcW w:w="1825" w:type="dxa"/>
          </w:tcPr>
          <w:p w14:paraId="17948FDC" w14:textId="77777777" w:rsidR="00A9280C" w:rsidRPr="00042C77" w:rsidRDefault="00A9280C" w:rsidP="00A9280C">
            <w:pPr>
              <w:pStyle w:val="TextoTablas"/>
              <w:rPr>
                <w:szCs w:val="24"/>
              </w:rPr>
            </w:pPr>
          </w:p>
        </w:tc>
      </w:tr>
      <w:tr w:rsidR="00A9280C" w:rsidRPr="005F0B71" w14:paraId="7E379DC0" w14:textId="395F9E66" w:rsidTr="00A9280C">
        <w:tc>
          <w:tcPr>
            <w:tcW w:w="1539" w:type="dxa"/>
          </w:tcPr>
          <w:p w14:paraId="48499016" w14:textId="6703E913" w:rsidR="00A9280C" w:rsidRPr="00042C77" w:rsidRDefault="00A9280C" w:rsidP="00A9280C">
            <w:pPr>
              <w:pStyle w:val="TextoTablas"/>
              <w:rPr>
                <w:b/>
                <w:bCs/>
                <w:szCs w:val="24"/>
              </w:rPr>
            </w:pPr>
            <w:r w:rsidRPr="00042C77">
              <w:rPr>
                <w:b/>
                <w:bCs/>
                <w:szCs w:val="24"/>
              </w:rPr>
              <w:t>Problema 2</w:t>
            </w:r>
          </w:p>
        </w:tc>
        <w:tc>
          <w:tcPr>
            <w:tcW w:w="1404" w:type="dxa"/>
          </w:tcPr>
          <w:p w14:paraId="00A2BCF4" w14:textId="016574C9" w:rsidR="00A9280C" w:rsidRPr="00042C77" w:rsidRDefault="00A9280C" w:rsidP="00A9280C">
            <w:pPr>
              <w:pStyle w:val="TextoTablas"/>
              <w:ind w:left="720"/>
              <w:rPr>
                <w:szCs w:val="24"/>
              </w:rPr>
            </w:pPr>
          </w:p>
        </w:tc>
        <w:tc>
          <w:tcPr>
            <w:tcW w:w="1544" w:type="dxa"/>
          </w:tcPr>
          <w:p w14:paraId="6317EFD7" w14:textId="01FE91BE" w:rsidR="00A9280C" w:rsidRPr="00042C77" w:rsidRDefault="00B9713B" w:rsidP="00A9280C">
            <w:pPr>
              <w:pStyle w:val="TextoTablas"/>
              <w:ind w:left="720"/>
              <w:rPr>
                <w:szCs w:val="24"/>
              </w:rPr>
            </w:pPr>
            <w:r w:rsidRPr="00042C77">
              <w:rPr>
                <w:szCs w:val="24"/>
              </w:rPr>
              <w:t>0</w:t>
            </w:r>
          </w:p>
        </w:tc>
        <w:tc>
          <w:tcPr>
            <w:tcW w:w="1825" w:type="dxa"/>
          </w:tcPr>
          <w:p w14:paraId="6F150B61" w14:textId="77777777" w:rsidR="00A9280C" w:rsidRPr="00042C77" w:rsidRDefault="00A9280C" w:rsidP="00A9280C">
            <w:pPr>
              <w:pStyle w:val="TextoTablas"/>
              <w:ind w:left="720"/>
              <w:rPr>
                <w:szCs w:val="24"/>
              </w:rPr>
            </w:pPr>
          </w:p>
        </w:tc>
        <w:tc>
          <w:tcPr>
            <w:tcW w:w="1825" w:type="dxa"/>
          </w:tcPr>
          <w:p w14:paraId="4F92E691" w14:textId="77777777" w:rsidR="00A9280C" w:rsidRPr="00042C77" w:rsidRDefault="00A9280C" w:rsidP="00A9280C">
            <w:pPr>
              <w:pStyle w:val="TextoTablas"/>
              <w:ind w:left="720"/>
              <w:rPr>
                <w:szCs w:val="24"/>
              </w:rPr>
            </w:pPr>
          </w:p>
        </w:tc>
        <w:tc>
          <w:tcPr>
            <w:tcW w:w="1825" w:type="dxa"/>
          </w:tcPr>
          <w:p w14:paraId="244C80BB" w14:textId="77777777" w:rsidR="00A9280C" w:rsidRPr="00042C77" w:rsidRDefault="00A9280C" w:rsidP="00A9280C">
            <w:pPr>
              <w:pStyle w:val="TextoTablas"/>
              <w:ind w:left="720"/>
              <w:rPr>
                <w:szCs w:val="24"/>
              </w:rPr>
            </w:pPr>
          </w:p>
        </w:tc>
      </w:tr>
      <w:tr w:rsidR="00A9280C" w:rsidRPr="005F0B71" w14:paraId="520807C2" w14:textId="25F338F6" w:rsidTr="00A9280C">
        <w:trPr>
          <w:cnfStyle w:val="000000100000" w:firstRow="0" w:lastRow="0" w:firstColumn="0" w:lastColumn="0" w:oddVBand="0" w:evenVBand="0" w:oddHBand="1" w:evenHBand="0" w:firstRowFirstColumn="0" w:firstRowLastColumn="0" w:lastRowFirstColumn="0" w:lastRowLastColumn="0"/>
        </w:trPr>
        <w:tc>
          <w:tcPr>
            <w:tcW w:w="1539" w:type="dxa"/>
          </w:tcPr>
          <w:p w14:paraId="7621D982" w14:textId="04030757" w:rsidR="00A9280C" w:rsidRPr="00042C77" w:rsidRDefault="00A9280C" w:rsidP="00A9280C">
            <w:pPr>
              <w:pStyle w:val="TextoTablas"/>
              <w:rPr>
                <w:b/>
                <w:bCs/>
                <w:szCs w:val="24"/>
              </w:rPr>
            </w:pPr>
            <w:r w:rsidRPr="00042C77">
              <w:rPr>
                <w:b/>
                <w:bCs/>
                <w:szCs w:val="24"/>
              </w:rPr>
              <w:t>Problema 3</w:t>
            </w:r>
          </w:p>
        </w:tc>
        <w:tc>
          <w:tcPr>
            <w:tcW w:w="1404" w:type="dxa"/>
          </w:tcPr>
          <w:p w14:paraId="67E4DD3B" w14:textId="3E3AC5AF" w:rsidR="00A9280C" w:rsidRPr="00042C77" w:rsidRDefault="00A9280C" w:rsidP="00A9280C">
            <w:pPr>
              <w:pStyle w:val="TextoTablas"/>
              <w:ind w:left="720"/>
              <w:rPr>
                <w:b/>
                <w:bCs/>
                <w:szCs w:val="24"/>
              </w:rPr>
            </w:pPr>
          </w:p>
        </w:tc>
        <w:tc>
          <w:tcPr>
            <w:tcW w:w="1544" w:type="dxa"/>
          </w:tcPr>
          <w:p w14:paraId="790B5EC7" w14:textId="77777777" w:rsidR="00A9280C" w:rsidRPr="00042C77" w:rsidRDefault="00A9280C" w:rsidP="00A9280C">
            <w:pPr>
              <w:pStyle w:val="TextoTablas"/>
              <w:ind w:left="720"/>
              <w:rPr>
                <w:b/>
                <w:bCs/>
                <w:szCs w:val="24"/>
              </w:rPr>
            </w:pPr>
          </w:p>
        </w:tc>
        <w:tc>
          <w:tcPr>
            <w:tcW w:w="1825" w:type="dxa"/>
          </w:tcPr>
          <w:p w14:paraId="7D812698" w14:textId="1E29C6D8" w:rsidR="00A9280C" w:rsidRPr="00042C77" w:rsidRDefault="00B9713B" w:rsidP="00A9280C">
            <w:pPr>
              <w:pStyle w:val="TextoTablas"/>
              <w:ind w:left="720"/>
              <w:rPr>
                <w:szCs w:val="24"/>
              </w:rPr>
            </w:pPr>
            <w:r w:rsidRPr="00042C77">
              <w:rPr>
                <w:szCs w:val="24"/>
              </w:rPr>
              <w:t>0</w:t>
            </w:r>
          </w:p>
        </w:tc>
        <w:tc>
          <w:tcPr>
            <w:tcW w:w="1825" w:type="dxa"/>
          </w:tcPr>
          <w:p w14:paraId="2461EA5F" w14:textId="77777777" w:rsidR="00A9280C" w:rsidRPr="00042C77" w:rsidRDefault="00A9280C" w:rsidP="00A9280C">
            <w:pPr>
              <w:pStyle w:val="TextoTablas"/>
              <w:ind w:left="720"/>
              <w:rPr>
                <w:b/>
                <w:bCs/>
                <w:szCs w:val="24"/>
              </w:rPr>
            </w:pPr>
          </w:p>
        </w:tc>
        <w:tc>
          <w:tcPr>
            <w:tcW w:w="1825" w:type="dxa"/>
          </w:tcPr>
          <w:p w14:paraId="7EDD0397" w14:textId="77777777" w:rsidR="00A9280C" w:rsidRPr="00042C77" w:rsidRDefault="00A9280C" w:rsidP="00A9280C">
            <w:pPr>
              <w:pStyle w:val="TextoTablas"/>
              <w:ind w:left="720"/>
              <w:rPr>
                <w:b/>
                <w:bCs/>
                <w:szCs w:val="24"/>
              </w:rPr>
            </w:pPr>
          </w:p>
        </w:tc>
      </w:tr>
      <w:tr w:rsidR="00A9280C" w:rsidRPr="005F0B71" w14:paraId="6961D6DC" w14:textId="7FDFA9F8" w:rsidTr="00A9280C">
        <w:tc>
          <w:tcPr>
            <w:tcW w:w="1539" w:type="dxa"/>
          </w:tcPr>
          <w:p w14:paraId="3A7181B6" w14:textId="3CF3F9E8" w:rsidR="00A9280C" w:rsidRPr="00042C77" w:rsidRDefault="00A9280C" w:rsidP="00A9280C">
            <w:pPr>
              <w:pStyle w:val="TextoTablas"/>
              <w:rPr>
                <w:b/>
                <w:bCs/>
                <w:szCs w:val="24"/>
              </w:rPr>
            </w:pPr>
            <w:r w:rsidRPr="00042C77">
              <w:rPr>
                <w:b/>
                <w:bCs/>
                <w:szCs w:val="24"/>
              </w:rPr>
              <w:t>Problema 4</w:t>
            </w:r>
          </w:p>
        </w:tc>
        <w:tc>
          <w:tcPr>
            <w:tcW w:w="1404" w:type="dxa"/>
          </w:tcPr>
          <w:p w14:paraId="4D62FBC7" w14:textId="33D2EF80" w:rsidR="00A9280C" w:rsidRPr="00042C77" w:rsidRDefault="00A9280C" w:rsidP="00A9280C">
            <w:pPr>
              <w:pStyle w:val="TextoTablas"/>
              <w:ind w:left="720"/>
              <w:rPr>
                <w:b/>
                <w:bCs/>
                <w:szCs w:val="24"/>
              </w:rPr>
            </w:pPr>
          </w:p>
        </w:tc>
        <w:tc>
          <w:tcPr>
            <w:tcW w:w="1544" w:type="dxa"/>
          </w:tcPr>
          <w:p w14:paraId="61E87771" w14:textId="77777777" w:rsidR="00A9280C" w:rsidRPr="00042C77" w:rsidRDefault="00A9280C" w:rsidP="00A9280C">
            <w:pPr>
              <w:pStyle w:val="TextoTablas"/>
              <w:ind w:left="720"/>
              <w:rPr>
                <w:b/>
                <w:bCs/>
                <w:szCs w:val="24"/>
              </w:rPr>
            </w:pPr>
          </w:p>
        </w:tc>
        <w:tc>
          <w:tcPr>
            <w:tcW w:w="1825" w:type="dxa"/>
          </w:tcPr>
          <w:p w14:paraId="02F8CF1F" w14:textId="77777777" w:rsidR="00A9280C" w:rsidRPr="00042C77" w:rsidRDefault="00A9280C" w:rsidP="00A9280C">
            <w:pPr>
              <w:pStyle w:val="TextoTablas"/>
              <w:ind w:left="720"/>
              <w:rPr>
                <w:b/>
                <w:bCs/>
                <w:szCs w:val="24"/>
              </w:rPr>
            </w:pPr>
          </w:p>
        </w:tc>
        <w:tc>
          <w:tcPr>
            <w:tcW w:w="1825" w:type="dxa"/>
          </w:tcPr>
          <w:p w14:paraId="683CF8DC" w14:textId="43BE1560" w:rsidR="00A9280C" w:rsidRPr="00042C77" w:rsidRDefault="00B9713B" w:rsidP="00A9280C">
            <w:pPr>
              <w:pStyle w:val="TextoTablas"/>
              <w:ind w:left="720"/>
              <w:rPr>
                <w:szCs w:val="24"/>
              </w:rPr>
            </w:pPr>
            <w:r w:rsidRPr="00042C77">
              <w:rPr>
                <w:szCs w:val="24"/>
              </w:rPr>
              <w:t>0</w:t>
            </w:r>
          </w:p>
        </w:tc>
        <w:tc>
          <w:tcPr>
            <w:tcW w:w="1825" w:type="dxa"/>
          </w:tcPr>
          <w:p w14:paraId="42888182" w14:textId="77777777" w:rsidR="00A9280C" w:rsidRPr="00042C77" w:rsidRDefault="00A9280C" w:rsidP="00A9280C">
            <w:pPr>
              <w:pStyle w:val="TextoTablas"/>
              <w:ind w:left="720"/>
              <w:rPr>
                <w:b/>
                <w:bCs/>
                <w:szCs w:val="24"/>
              </w:rPr>
            </w:pPr>
          </w:p>
        </w:tc>
      </w:tr>
      <w:tr w:rsidR="00A9280C" w:rsidRPr="005F0B71" w14:paraId="280A2B36" w14:textId="77777777" w:rsidTr="00A9280C">
        <w:trPr>
          <w:cnfStyle w:val="000000100000" w:firstRow="0" w:lastRow="0" w:firstColumn="0" w:lastColumn="0" w:oddVBand="0" w:evenVBand="0" w:oddHBand="1" w:evenHBand="0" w:firstRowFirstColumn="0" w:firstRowLastColumn="0" w:lastRowFirstColumn="0" w:lastRowLastColumn="0"/>
        </w:trPr>
        <w:tc>
          <w:tcPr>
            <w:tcW w:w="1539" w:type="dxa"/>
          </w:tcPr>
          <w:p w14:paraId="52D65B89" w14:textId="6FA00DBD" w:rsidR="00A9280C" w:rsidRPr="00042C77" w:rsidRDefault="00A9280C" w:rsidP="00A9280C">
            <w:pPr>
              <w:pStyle w:val="TextoTablas"/>
              <w:rPr>
                <w:b/>
                <w:bCs/>
                <w:szCs w:val="24"/>
              </w:rPr>
            </w:pPr>
            <w:r w:rsidRPr="00042C77">
              <w:rPr>
                <w:b/>
                <w:bCs/>
                <w:szCs w:val="24"/>
              </w:rPr>
              <w:t>Problema n</w:t>
            </w:r>
          </w:p>
        </w:tc>
        <w:tc>
          <w:tcPr>
            <w:tcW w:w="1404" w:type="dxa"/>
          </w:tcPr>
          <w:p w14:paraId="04827196" w14:textId="77777777" w:rsidR="00A9280C" w:rsidRPr="00042C77" w:rsidRDefault="00A9280C" w:rsidP="00A9280C">
            <w:pPr>
              <w:pStyle w:val="TextoTablas"/>
              <w:ind w:left="720"/>
              <w:rPr>
                <w:b/>
                <w:bCs/>
                <w:szCs w:val="24"/>
              </w:rPr>
            </w:pPr>
          </w:p>
        </w:tc>
        <w:tc>
          <w:tcPr>
            <w:tcW w:w="1544" w:type="dxa"/>
          </w:tcPr>
          <w:p w14:paraId="1B4C40AA" w14:textId="77777777" w:rsidR="00A9280C" w:rsidRPr="00042C77" w:rsidRDefault="00A9280C" w:rsidP="00A9280C">
            <w:pPr>
              <w:pStyle w:val="TextoTablas"/>
              <w:ind w:left="720"/>
              <w:rPr>
                <w:b/>
                <w:bCs/>
                <w:szCs w:val="24"/>
              </w:rPr>
            </w:pPr>
          </w:p>
        </w:tc>
        <w:tc>
          <w:tcPr>
            <w:tcW w:w="1825" w:type="dxa"/>
          </w:tcPr>
          <w:p w14:paraId="575983F0" w14:textId="77777777" w:rsidR="00A9280C" w:rsidRPr="00042C77" w:rsidRDefault="00A9280C" w:rsidP="00A9280C">
            <w:pPr>
              <w:pStyle w:val="TextoTablas"/>
              <w:ind w:left="720"/>
              <w:rPr>
                <w:b/>
                <w:bCs/>
                <w:szCs w:val="24"/>
              </w:rPr>
            </w:pPr>
          </w:p>
        </w:tc>
        <w:tc>
          <w:tcPr>
            <w:tcW w:w="1825" w:type="dxa"/>
          </w:tcPr>
          <w:p w14:paraId="20276149" w14:textId="77777777" w:rsidR="00A9280C" w:rsidRPr="00042C77" w:rsidRDefault="00A9280C" w:rsidP="00A9280C">
            <w:pPr>
              <w:pStyle w:val="TextoTablas"/>
              <w:ind w:left="720"/>
              <w:rPr>
                <w:b/>
                <w:bCs/>
                <w:szCs w:val="24"/>
              </w:rPr>
            </w:pPr>
          </w:p>
        </w:tc>
        <w:tc>
          <w:tcPr>
            <w:tcW w:w="1825" w:type="dxa"/>
          </w:tcPr>
          <w:p w14:paraId="21CBF1DB" w14:textId="6E46EA99" w:rsidR="00A9280C" w:rsidRPr="00042C77" w:rsidRDefault="00B9713B" w:rsidP="00A9280C">
            <w:pPr>
              <w:pStyle w:val="TextoTablas"/>
              <w:ind w:left="720"/>
              <w:rPr>
                <w:szCs w:val="24"/>
              </w:rPr>
            </w:pPr>
            <w:r w:rsidRPr="00042C77">
              <w:rPr>
                <w:szCs w:val="24"/>
              </w:rPr>
              <w:t>0</w:t>
            </w:r>
          </w:p>
        </w:tc>
      </w:tr>
    </w:tbl>
    <w:p w14:paraId="6E1A29C6" w14:textId="77777777" w:rsidR="00FB26CD" w:rsidRPr="00042C77" w:rsidRDefault="00FB26CD" w:rsidP="00FB26CD">
      <w:pPr>
        <w:ind w:firstLine="0"/>
        <w:rPr>
          <w:sz w:val="24"/>
          <w:szCs w:val="24"/>
          <w:lang w:val="es-419" w:eastAsia="es-CO"/>
        </w:rPr>
      </w:pPr>
      <w:r w:rsidRPr="00042C77">
        <w:rPr>
          <w:sz w:val="24"/>
          <w:szCs w:val="24"/>
          <w:lang w:val="es-419" w:eastAsia="es-CO"/>
        </w:rPr>
        <w:t xml:space="preserve">Nota. Tomado de Silva y Sandoval (2012). </w:t>
      </w:r>
    </w:p>
    <w:p w14:paraId="64ADB731" w14:textId="3F933B43" w:rsidR="0069249E" w:rsidRDefault="00696B1B" w:rsidP="0069249E">
      <w:pPr>
        <w:rPr>
          <w:lang w:val="es-419" w:eastAsia="es-CO"/>
        </w:rPr>
      </w:pPr>
      <w:r w:rsidRPr="00696B1B">
        <w:rPr>
          <w:lang w:val="es-419" w:eastAsia="es-CO"/>
        </w:rPr>
        <w:lastRenderedPageBreak/>
        <w:t>3.</w:t>
      </w:r>
      <w:r w:rsidRPr="00696B1B">
        <w:rPr>
          <w:lang w:val="es-419" w:eastAsia="es-CO"/>
        </w:rPr>
        <w:tab/>
        <w:t>Se asigna la puntuación empezando por la fila superior de izquierda a derecha, teniendo en cuenta que esta ponderación corresponde al grado de influencia del problema de la fila con respecto a cada problema de las columnas. Al establecer las relaciones de causalidad</w:t>
      </w:r>
      <w:r w:rsidR="003859FE">
        <w:rPr>
          <w:lang w:val="es-419" w:eastAsia="es-CO"/>
        </w:rPr>
        <w:t>,</w:t>
      </w:r>
      <w:r w:rsidRPr="00696B1B">
        <w:rPr>
          <w:lang w:val="es-419" w:eastAsia="es-CO"/>
        </w:rPr>
        <w:t xml:space="preserve"> es importante considerar una relación directa entre los problemas. Una forma de verificar que el ejercicio se está haciendo bien es </w:t>
      </w:r>
      <w:r w:rsidR="005E1637" w:rsidRPr="00696B1B">
        <w:rPr>
          <w:lang w:val="es-419" w:eastAsia="es-CO"/>
        </w:rPr>
        <w:t>que,</w:t>
      </w:r>
      <w:r w:rsidRPr="00696B1B">
        <w:rPr>
          <w:lang w:val="es-419" w:eastAsia="es-CO"/>
        </w:rPr>
        <w:t xml:space="preserve"> al terminar de asignar valores, no más del 30</w:t>
      </w:r>
      <w:r w:rsidR="005E1637">
        <w:rPr>
          <w:lang w:val="es-419" w:eastAsia="es-CO"/>
        </w:rPr>
        <w:t xml:space="preserve"> </w:t>
      </w:r>
      <w:r w:rsidRPr="00696B1B">
        <w:rPr>
          <w:lang w:val="es-419" w:eastAsia="es-CO"/>
        </w:rPr>
        <w:t>% de ellos corresponde a un valor de tres (3); caso contrario, existe un sesgo atribuible a la falta de definición de los problemas o a la consideración de causas indirectas entre ellos. Se puede hacer esta pregunta cada vez que se confronten los problemas: ¿Cómo influye el problema 1 sobre el problema 2?; ¿Cómo influye el problema 1 sobre el problema 3?, y así sucesivamente… el orden se establece en las filas, de superior a inferior. Para el valor a asignarse puede usar la siguiente escala:</w:t>
      </w:r>
    </w:p>
    <w:p w14:paraId="6D2220CD" w14:textId="6837942C" w:rsidR="00A9280C" w:rsidRDefault="005B47C0" w:rsidP="005B47C0">
      <w:pPr>
        <w:pStyle w:val="Tabla"/>
        <w:rPr>
          <w:lang w:val="es-419" w:eastAsia="es-CO"/>
        </w:rPr>
      </w:pPr>
      <w:r w:rsidRPr="005B47C0">
        <w:rPr>
          <w:lang w:val="es-419" w:eastAsia="es-CO"/>
        </w:rPr>
        <w:t>Escala de valores</w:t>
      </w:r>
      <w:r w:rsidR="00AC6073">
        <w:rPr>
          <w:lang w:val="es-419" w:eastAsia="es-CO"/>
        </w:rPr>
        <w:t>.</w:t>
      </w:r>
    </w:p>
    <w:tbl>
      <w:tblPr>
        <w:tblStyle w:val="SENA"/>
        <w:tblW w:w="9776" w:type="dxa"/>
        <w:tblLayout w:type="fixed"/>
        <w:tblLook w:val="04A0" w:firstRow="1" w:lastRow="0" w:firstColumn="1" w:lastColumn="0" w:noHBand="0" w:noVBand="1"/>
        <w:tblCaption w:val="Escala de valores"/>
        <w:tblDescription w:val="Se describe una escala de valores y su descripción."/>
      </w:tblPr>
      <w:tblGrid>
        <w:gridCol w:w="2689"/>
        <w:gridCol w:w="7087"/>
      </w:tblGrid>
      <w:tr w:rsidR="000A1A7C" w:rsidRPr="005F0B71" w14:paraId="64514F12" w14:textId="77777777" w:rsidTr="000A1A7C">
        <w:trPr>
          <w:cnfStyle w:val="100000000000" w:firstRow="1" w:lastRow="0" w:firstColumn="0" w:lastColumn="0" w:oddVBand="0" w:evenVBand="0" w:oddHBand="0" w:evenHBand="0" w:firstRowFirstColumn="0" w:firstRowLastColumn="0" w:lastRowFirstColumn="0" w:lastRowLastColumn="0"/>
        </w:trPr>
        <w:tc>
          <w:tcPr>
            <w:tcW w:w="2689" w:type="dxa"/>
          </w:tcPr>
          <w:p w14:paraId="6A6E3DBE" w14:textId="32264668" w:rsidR="000A1A7C" w:rsidRPr="00042C77" w:rsidRDefault="000A1A7C" w:rsidP="00D723A4">
            <w:pPr>
              <w:pStyle w:val="TextoTablas"/>
              <w:jc w:val="center"/>
              <w:rPr>
                <w:szCs w:val="24"/>
              </w:rPr>
            </w:pPr>
            <w:r w:rsidRPr="00042C77">
              <w:rPr>
                <w:szCs w:val="24"/>
              </w:rPr>
              <w:t>Valor</w:t>
            </w:r>
          </w:p>
        </w:tc>
        <w:tc>
          <w:tcPr>
            <w:tcW w:w="7087" w:type="dxa"/>
          </w:tcPr>
          <w:p w14:paraId="2243884D" w14:textId="09665486" w:rsidR="000A1A7C" w:rsidRPr="00042C77" w:rsidRDefault="000A1A7C" w:rsidP="00E25C65">
            <w:pPr>
              <w:pStyle w:val="TextoTablas"/>
              <w:rPr>
                <w:bCs/>
                <w:szCs w:val="24"/>
              </w:rPr>
            </w:pPr>
            <w:r w:rsidRPr="00042C77">
              <w:rPr>
                <w:bCs/>
                <w:szCs w:val="24"/>
              </w:rPr>
              <w:t>Descripción</w:t>
            </w:r>
          </w:p>
        </w:tc>
      </w:tr>
      <w:tr w:rsidR="000A1A7C" w:rsidRPr="005F0B71" w14:paraId="2A236FC8" w14:textId="77777777" w:rsidTr="000A1A7C">
        <w:trPr>
          <w:cnfStyle w:val="000000100000" w:firstRow="0" w:lastRow="0" w:firstColumn="0" w:lastColumn="0" w:oddVBand="0" w:evenVBand="0" w:oddHBand="1" w:evenHBand="0" w:firstRowFirstColumn="0" w:firstRowLastColumn="0" w:lastRowFirstColumn="0" w:lastRowLastColumn="0"/>
        </w:trPr>
        <w:tc>
          <w:tcPr>
            <w:tcW w:w="2689" w:type="dxa"/>
          </w:tcPr>
          <w:p w14:paraId="1E534A78" w14:textId="761A0AF1" w:rsidR="000A1A7C" w:rsidRPr="00042C77" w:rsidRDefault="00D723A4" w:rsidP="00D723A4">
            <w:pPr>
              <w:pStyle w:val="TextoTablas"/>
              <w:jc w:val="center"/>
              <w:rPr>
                <w:b/>
                <w:bCs/>
                <w:szCs w:val="24"/>
              </w:rPr>
            </w:pPr>
            <w:r w:rsidRPr="00042C77">
              <w:rPr>
                <w:b/>
                <w:bCs/>
                <w:szCs w:val="24"/>
              </w:rPr>
              <w:t>0</w:t>
            </w:r>
          </w:p>
        </w:tc>
        <w:tc>
          <w:tcPr>
            <w:tcW w:w="7087" w:type="dxa"/>
          </w:tcPr>
          <w:p w14:paraId="7C5CAAC4" w14:textId="1FAE4722" w:rsidR="000A1A7C" w:rsidRPr="00042C77" w:rsidRDefault="00D723A4" w:rsidP="00D723A4">
            <w:pPr>
              <w:pStyle w:val="TextoTablas"/>
              <w:rPr>
                <w:szCs w:val="24"/>
              </w:rPr>
            </w:pPr>
            <w:r w:rsidRPr="00042C77">
              <w:rPr>
                <w:szCs w:val="24"/>
              </w:rPr>
              <w:t>No existe relación directa en el primer y el segundo problema</w:t>
            </w:r>
            <w:r w:rsidR="007B1E75" w:rsidRPr="00042C77">
              <w:rPr>
                <w:szCs w:val="24"/>
              </w:rPr>
              <w:t>.</w:t>
            </w:r>
          </w:p>
        </w:tc>
      </w:tr>
      <w:tr w:rsidR="000A1A7C" w:rsidRPr="005F0B71" w14:paraId="021428C5" w14:textId="77777777" w:rsidTr="000A1A7C">
        <w:tc>
          <w:tcPr>
            <w:tcW w:w="2689" w:type="dxa"/>
          </w:tcPr>
          <w:p w14:paraId="2C841F5A" w14:textId="6022BB55" w:rsidR="000A1A7C" w:rsidRPr="00042C77" w:rsidRDefault="00D723A4" w:rsidP="00D723A4">
            <w:pPr>
              <w:pStyle w:val="TextoTablas"/>
              <w:jc w:val="center"/>
              <w:rPr>
                <w:b/>
                <w:bCs/>
                <w:szCs w:val="24"/>
              </w:rPr>
            </w:pPr>
            <w:r w:rsidRPr="00042C77">
              <w:rPr>
                <w:b/>
                <w:bCs/>
                <w:szCs w:val="24"/>
              </w:rPr>
              <w:t>1</w:t>
            </w:r>
          </w:p>
        </w:tc>
        <w:tc>
          <w:tcPr>
            <w:tcW w:w="7087" w:type="dxa"/>
          </w:tcPr>
          <w:p w14:paraId="63B39569" w14:textId="72101129" w:rsidR="000A1A7C" w:rsidRPr="00042C77" w:rsidRDefault="007B1E75" w:rsidP="007B1E75">
            <w:pPr>
              <w:pStyle w:val="TextoTablas"/>
              <w:rPr>
                <w:color w:val="FF0000"/>
                <w:szCs w:val="24"/>
              </w:rPr>
            </w:pPr>
            <w:r w:rsidRPr="00042C77">
              <w:rPr>
                <w:szCs w:val="24"/>
              </w:rPr>
              <w:t>Existe una influencia débil entre el primer y el segundo problema</w:t>
            </w:r>
            <w:r w:rsidR="003700AA" w:rsidRPr="00042C77">
              <w:rPr>
                <w:szCs w:val="24"/>
              </w:rPr>
              <w:t>.</w:t>
            </w:r>
          </w:p>
        </w:tc>
      </w:tr>
      <w:tr w:rsidR="000A1A7C" w:rsidRPr="005F0B71" w14:paraId="1DDEB274" w14:textId="77777777" w:rsidTr="000A1A7C">
        <w:trPr>
          <w:cnfStyle w:val="000000100000" w:firstRow="0" w:lastRow="0" w:firstColumn="0" w:lastColumn="0" w:oddVBand="0" w:evenVBand="0" w:oddHBand="1" w:evenHBand="0" w:firstRowFirstColumn="0" w:firstRowLastColumn="0" w:lastRowFirstColumn="0" w:lastRowLastColumn="0"/>
        </w:trPr>
        <w:tc>
          <w:tcPr>
            <w:tcW w:w="2689" w:type="dxa"/>
          </w:tcPr>
          <w:p w14:paraId="5A6CAE89" w14:textId="2F79886B" w:rsidR="000A1A7C" w:rsidRPr="00042C77" w:rsidRDefault="00D723A4" w:rsidP="00D723A4">
            <w:pPr>
              <w:pStyle w:val="TextoTablas"/>
              <w:jc w:val="center"/>
              <w:rPr>
                <w:b/>
                <w:bCs/>
                <w:szCs w:val="24"/>
              </w:rPr>
            </w:pPr>
            <w:r w:rsidRPr="00042C77">
              <w:rPr>
                <w:b/>
                <w:bCs/>
                <w:szCs w:val="24"/>
              </w:rPr>
              <w:t>2</w:t>
            </w:r>
          </w:p>
        </w:tc>
        <w:tc>
          <w:tcPr>
            <w:tcW w:w="7087" w:type="dxa"/>
          </w:tcPr>
          <w:p w14:paraId="1670949E" w14:textId="42FCA9EF" w:rsidR="000A1A7C" w:rsidRPr="00042C77" w:rsidRDefault="00ED04B4" w:rsidP="00ED04B4">
            <w:pPr>
              <w:pStyle w:val="TextoTablas"/>
              <w:rPr>
                <w:szCs w:val="24"/>
              </w:rPr>
            </w:pPr>
            <w:r w:rsidRPr="00042C77">
              <w:rPr>
                <w:szCs w:val="24"/>
              </w:rPr>
              <w:t>Existe una influencia mediana entre el primer y el segundo problema</w:t>
            </w:r>
            <w:r w:rsidR="003700AA" w:rsidRPr="00042C77">
              <w:rPr>
                <w:szCs w:val="24"/>
              </w:rPr>
              <w:t>.</w:t>
            </w:r>
          </w:p>
        </w:tc>
      </w:tr>
      <w:tr w:rsidR="000A1A7C" w:rsidRPr="005F0B71" w14:paraId="3FA1F966" w14:textId="77777777" w:rsidTr="000A1A7C">
        <w:tc>
          <w:tcPr>
            <w:tcW w:w="2689" w:type="dxa"/>
          </w:tcPr>
          <w:p w14:paraId="0370CC95" w14:textId="647330DC" w:rsidR="000A1A7C" w:rsidRPr="00042C77" w:rsidRDefault="00D723A4" w:rsidP="00D723A4">
            <w:pPr>
              <w:pStyle w:val="TextoTablas"/>
              <w:jc w:val="center"/>
              <w:rPr>
                <w:b/>
                <w:bCs/>
                <w:szCs w:val="24"/>
              </w:rPr>
            </w:pPr>
            <w:r w:rsidRPr="00042C77">
              <w:rPr>
                <w:b/>
                <w:bCs/>
                <w:szCs w:val="24"/>
              </w:rPr>
              <w:t>3</w:t>
            </w:r>
          </w:p>
        </w:tc>
        <w:tc>
          <w:tcPr>
            <w:tcW w:w="7087" w:type="dxa"/>
          </w:tcPr>
          <w:p w14:paraId="19652BB3" w14:textId="24614765" w:rsidR="000A1A7C" w:rsidRPr="00042C77" w:rsidRDefault="00F17FEB" w:rsidP="00ED04B4">
            <w:pPr>
              <w:pStyle w:val="TextoTablas"/>
              <w:rPr>
                <w:szCs w:val="24"/>
              </w:rPr>
            </w:pPr>
            <w:r w:rsidRPr="00042C77">
              <w:rPr>
                <w:szCs w:val="24"/>
              </w:rPr>
              <w:t xml:space="preserve">Existe una influencia fuerte entre </w:t>
            </w:r>
            <w:r w:rsidR="003700AA" w:rsidRPr="00042C77">
              <w:rPr>
                <w:szCs w:val="24"/>
              </w:rPr>
              <w:t>el primer y el segundo problema.</w:t>
            </w:r>
          </w:p>
        </w:tc>
      </w:tr>
    </w:tbl>
    <w:p w14:paraId="5C086DDA" w14:textId="7E0CC5A2" w:rsidR="0001612F" w:rsidRPr="00042C77" w:rsidRDefault="007B35ED" w:rsidP="0001612F">
      <w:pPr>
        <w:ind w:firstLine="0"/>
        <w:rPr>
          <w:sz w:val="24"/>
          <w:szCs w:val="24"/>
          <w:lang w:val="es-419" w:eastAsia="es-CO"/>
        </w:rPr>
      </w:pPr>
      <w:r w:rsidRPr="00042C77">
        <w:rPr>
          <w:sz w:val="24"/>
          <w:szCs w:val="24"/>
          <w:lang w:val="es-419" w:eastAsia="es-CO"/>
        </w:rPr>
        <w:t xml:space="preserve"> </w:t>
      </w:r>
      <w:r w:rsidR="0001612F" w:rsidRPr="00042C77">
        <w:rPr>
          <w:sz w:val="24"/>
          <w:szCs w:val="24"/>
          <w:lang w:val="es-419" w:eastAsia="es-CO"/>
        </w:rPr>
        <w:t xml:space="preserve">Nota. Tomado de Silva y Sandoval (2012). </w:t>
      </w:r>
    </w:p>
    <w:p w14:paraId="36D8B6B7" w14:textId="545B7FFA" w:rsidR="00C85AB9" w:rsidRDefault="0039278C" w:rsidP="0069249E">
      <w:pPr>
        <w:rPr>
          <w:lang w:val="es-419" w:eastAsia="es-CO"/>
        </w:rPr>
      </w:pPr>
      <w:r w:rsidRPr="0039278C">
        <w:rPr>
          <w:lang w:val="es-419" w:eastAsia="es-CO"/>
        </w:rPr>
        <w:t>4.</w:t>
      </w:r>
      <w:r w:rsidRPr="0039278C">
        <w:rPr>
          <w:lang w:val="es-419" w:eastAsia="es-CO"/>
        </w:rPr>
        <w:tab/>
        <w:t>Una vez llena la matriz</w:t>
      </w:r>
      <w:r w:rsidR="00867D6F">
        <w:rPr>
          <w:lang w:val="es-419" w:eastAsia="es-CO"/>
        </w:rPr>
        <w:t>,</w:t>
      </w:r>
      <w:r w:rsidRPr="0039278C">
        <w:rPr>
          <w:lang w:val="es-419" w:eastAsia="es-CO"/>
        </w:rPr>
        <w:t xml:space="preserve"> se agrega una columna y una fila para registrar las sumatorias de valores de las filas y las columnas, los valores de la columna representan las magnitudes de las influencias y los de la fila representan los de las dependencias. A </w:t>
      </w:r>
      <w:r w:rsidR="00126894" w:rsidRPr="0039278C">
        <w:rPr>
          <w:lang w:val="es-419" w:eastAsia="es-CO"/>
        </w:rPr>
        <w:t>continuación,</w:t>
      </w:r>
      <w:r w:rsidRPr="0039278C">
        <w:rPr>
          <w:lang w:val="es-419" w:eastAsia="es-CO"/>
        </w:rPr>
        <w:t xml:space="preserve"> un ejemplo:</w:t>
      </w:r>
    </w:p>
    <w:p w14:paraId="1E0105C6" w14:textId="49AD8F8E" w:rsidR="0039278C" w:rsidRDefault="00126894" w:rsidP="00126894">
      <w:pPr>
        <w:pStyle w:val="Tabla"/>
        <w:rPr>
          <w:lang w:val="es-419" w:eastAsia="es-CO"/>
        </w:rPr>
      </w:pPr>
      <w:r w:rsidRPr="00126894">
        <w:rPr>
          <w:lang w:val="es-419" w:eastAsia="es-CO"/>
        </w:rPr>
        <w:lastRenderedPageBreak/>
        <w:t>Llenado de la matriz de influencia- dependencia (V</w:t>
      </w:r>
      <w:r w:rsidR="007A5425">
        <w:rPr>
          <w:lang w:val="es-419" w:eastAsia="es-CO"/>
        </w:rPr>
        <w:t>e</w:t>
      </w:r>
      <w:r w:rsidRPr="00126894">
        <w:rPr>
          <w:lang w:val="es-419" w:eastAsia="es-CO"/>
        </w:rPr>
        <w:t>ster)</w:t>
      </w:r>
      <w:r w:rsidR="00A82F49">
        <w:rPr>
          <w:lang w:val="es-419" w:eastAsia="es-CO"/>
        </w:rPr>
        <w:t>.</w:t>
      </w:r>
    </w:p>
    <w:p w14:paraId="4B8E17CE" w14:textId="3F194232" w:rsidR="0039278C" w:rsidRDefault="005253EF" w:rsidP="00C076F9">
      <w:pPr>
        <w:ind w:firstLine="0"/>
        <w:rPr>
          <w:lang w:val="es-419" w:eastAsia="es-CO"/>
        </w:rPr>
      </w:pPr>
      <w:r>
        <w:rPr>
          <w:lang w:val="es-419" w:eastAsia="es-CO"/>
        </w:rPr>
        <w:t xml:space="preserve">    </w:t>
      </w:r>
      <w:r w:rsidR="00F4142F">
        <w:rPr>
          <w:lang w:val="es-419" w:eastAsia="es-CO"/>
        </w:rPr>
        <w:t xml:space="preserve">   </w:t>
      </w:r>
      <w:r w:rsidR="00C076F9">
        <w:rPr>
          <w:rFonts w:ascii="Calibri" w:eastAsia="Calibri" w:hAnsi="Calibri" w:cs="Calibri"/>
          <w:noProof/>
          <w:sz w:val="21"/>
          <w:szCs w:val="21"/>
        </w:rPr>
        <w:drawing>
          <wp:inline distT="114300" distB="114300" distL="114300" distR="114300" wp14:anchorId="43B44CE3" wp14:editId="5A121A37">
            <wp:extent cx="4802588" cy="2247569"/>
            <wp:effectExtent l="0" t="0" r="0" b="635"/>
            <wp:docPr id="109" name="image16.png" descr="En la matriz de influencia-dependencia (Vester) se llena por dependencia contra la influencia."/>
            <wp:cNvGraphicFramePr/>
            <a:graphic xmlns:a="http://schemas.openxmlformats.org/drawingml/2006/main">
              <a:graphicData uri="http://schemas.openxmlformats.org/drawingml/2006/picture">
                <pic:pic xmlns:pic="http://schemas.openxmlformats.org/drawingml/2006/picture">
                  <pic:nvPicPr>
                    <pic:cNvPr id="109" name="image16.png" descr="En la matriz de influencia-dependencia (Vester) se llena por dependencia contra la influencia."/>
                    <pic:cNvPicPr preferRelativeResize="0"/>
                  </pic:nvPicPr>
                  <pic:blipFill>
                    <a:blip r:embed="rId20"/>
                    <a:srcRect t="6367"/>
                    <a:stretch>
                      <a:fillRect/>
                    </a:stretch>
                  </pic:blipFill>
                  <pic:spPr>
                    <a:xfrm>
                      <a:off x="0" y="0"/>
                      <a:ext cx="4806817" cy="2249548"/>
                    </a:xfrm>
                    <a:prstGeom prst="rect">
                      <a:avLst/>
                    </a:prstGeom>
                    <a:ln/>
                  </pic:spPr>
                </pic:pic>
              </a:graphicData>
            </a:graphic>
          </wp:inline>
        </w:drawing>
      </w:r>
    </w:p>
    <w:p w14:paraId="6A11AE7A" w14:textId="2D878175" w:rsidR="00C076F9" w:rsidRPr="00A82F49" w:rsidRDefault="00C076F9" w:rsidP="00C076F9">
      <w:pPr>
        <w:ind w:firstLine="0"/>
        <w:rPr>
          <w:sz w:val="24"/>
          <w:szCs w:val="24"/>
          <w:lang w:val="es-419" w:eastAsia="es-CO"/>
        </w:rPr>
      </w:pPr>
      <w:r w:rsidRPr="00A82F49">
        <w:rPr>
          <w:sz w:val="24"/>
          <w:szCs w:val="24"/>
          <w:lang w:val="es-419" w:eastAsia="es-CO"/>
        </w:rPr>
        <w:t>Nota. Tomado de Silva y Sandoval (2012).</w:t>
      </w:r>
    </w:p>
    <w:p w14:paraId="5CCF03E5" w14:textId="7DAD6221" w:rsidR="0039278C" w:rsidRDefault="001363DF" w:rsidP="0069249E">
      <w:pPr>
        <w:rPr>
          <w:lang w:val="es-419" w:eastAsia="es-CO"/>
        </w:rPr>
      </w:pPr>
      <w:r w:rsidRPr="001363DF">
        <w:rPr>
          <w:lang w:val="es-419" w:eastAsia="es-CO"/>
        </w:rPr>
        <w:t>5.</w:t>
      </w:r>
      <w:r w:rsidRPr="001363DF">
        <w:rPr>
          <w:lang w:val="es-419" w:eastAsia="es-CO"/>
        </w:rPr>
        <w:tab/>
        <w:t>Al tener ya las sumatorias</w:t>
      </w:r>
      <w:r w:rsidR="00BB46D4">
        <w:rPr>
          <w:lang w:val="es-419" w:eastAsia="es-CO"/>
        </w:rPr>
        <w:t>,</w:t>
      </w:r>
      <w:r w:rsidRPr="001363DF">
        <w:rPr>
          <w:lang w:val="es-419" w:eastAsia="es-CO"/>
        </w:rPr>
        <w:t xml:space="preserve"> se procede a graficar estos valores. Se usa un plano cartesiano donde la intersección de los ejes corresponde al valor promedio de las dependencias e influencias. Cada cuadrante representa un tipo de problema; el primer cuadrante de la figura corresponde a los problemas pasivos, el segundo a los críticos, el tercero a los exógenos o estructurales (posteriormente se pueden usar como supuestos en la MML) y el cuarto representa las causas.</w:t>
      </w:r>
    </w:p>
    <w:p w14:paraId="361FDE8B" w14:textId="118A7811" w:rsidR="001363DF" w:rsidRDefault="00111F54" w:rsidP="00111F54">
      <w:pPr>
        <w:pStyle w:val="Tabla"/>
        <w:rPr>
          <w:lang w:val="es-419" w:eastAsia="es-CO"/>
        </w:rPr>
      </w:pPr>
      <w:r w:rsidRPr="00111F54">
        <w:rPr>
          <w:lang w:val="es-419" w:eastAsia="es-CO"/>
        </w:rPr>
        <w:t>Esquema de definición de cuadrantes en relación a la influencia y la dependencia</w:t>
      </w:r>
      <w:r w:rsidR="00A82F49">
        <w:rPr>
          <w:lang w:val="es-419" w:eastAsia="es-CO"/>
        </w:rPr>
        <w:t>.</w:t>
      </w:r>
    </w:p>
    <w:tbl>
      <w:tblPr>
        <w:tblStyle w:val="SENA"/>
        <w:tblW w:w="8789" w:type="dxa"/>
        <w:tblInd w:w="562" w:type="dxa"/>
        <w:tblLayout w:type="fixed"/>
        <w:tblLook w:val="04A0" w:firstRow="1" w:lastRow="0" w:firstColumn="1" w:lastColumn="0" w:noHBand="0" w:noVBand="1"/>
        <w:tblCaption w:val="Esquema de definición de cuadrantes en relación a la influencia y la dependencia."/>
        <w:tblDescription w:val="Se describe la dependencia y los problemas pasivos y críticos del problema central."/>
      </w:tblPr>
      <w:tblGrid>
        <w:gridCol w:w="2060"/>
        <w:gridCol w:w="3469"/>
        <w:gridCol w:w="3260"/>
      </w:tblGrid>
      <w:tr w:rsidR="00111F54" w:rsidRPr="005F0B71" w14:paraId="615D6FCB" w14:textId="475D1092" w:rsidTr="00455D68">
        <w:trPr>
          <w:cnfStyle w:val="100000000000" w:firstRow="1" w:lastRow="0" w:firstColumn="0" w:lastColumn="0" w:oddVBand="0" w:evenVBand="0" w:oddHBand="0" w:evenHBand="0" w:firstRowFirstColumn="0" w:firstRowLastColumn="0" w:lastRowFirstColumn="0" w:lastRowLastColumn="0"/>
        </w:trPr>
        <w:tc>
          <w:tcPr>
            <w:tcW w:w="2060" w:type="dxa"/>
          </w:tcPr>
          <w:p w14:paraId="2F24A53D" w14:textId="1B0A73D2" w:rsidR="00111F54" w:rsidRPr="00A82F49" w:rsidRDefault="00111F54" w:rsidP="00E25C65">
            <w:pPr>
              <w:pStyle w:val="TextoTablas"/>
              <w:jc w:val="center"/>
              <w:rPr>
                <w:b w:val="0"/>
                <w:bCs/>
                <w:szCs w:val="24"/>
              </w:rPr>
            </w:pPr>
            <w:r w:rsidRPr="00A82F49">
              <w:rPr>
                <w:b w:val="0"/>
                <w:bCs/>
                <w:szCs w:val="24"/>
              </w:rPr>
              <w:t>Dependencia</w:t>
            </w:r>
          </w:p>
        </w:tc>
        <w:tc>
          <w:tcPr>
            <w:tcW w:w="3469" w:type="dxa"/>
          </w:tcPr>
          <w:p w14:paraId="2BE3E88F" w14:textId="6D6DFF06" w:rsidR="00111F54" w:rsidRPr="00A82F49" w:rsidRDefault="00111F54" w:rsidP="00E25C65">
            <w:pPr>
              <w:pStyle w:val="TextoTablas"/>
              <w:rPr>
                <w:b w:val="0"/>
                <w:bCs/>
                <w:szCs w:val="24"/>
              </w:rPr>
            </w:pPr>
            <w:r w:rsidRPr="00A82F49">
              <w:rPr>
                <w:b w:val="0"/>
                <w:bCs/>
                <w:szCs w:val="24"/>
              </w:rPr>
              <w:t>Cuadrante 1 problemas pasivos o de los efectos del problema central</w:t>
            </w:r>
          </w:p>
        </w:tc>
        <w:tc>
          <w:tcPr>
            <w:tcW w:w="3260" w:type="dxa"/>
          </w:tcPr>
          <w:p w14:paraId="58517ED0" w14:textId="72AF2262" w:rsidR="00111F54" w:rsidRPr="00A82F49" w:rsidRDefault="00111F54" w:rsidP="00E25C65">
            <w:pPr>
              <w:pStyle w:val="TextoTablas"/>
              <w:rPr>
                <w:b w:val="0"/>
                <w:szCs w:val="24"/>
              </w:rPr>
            </w:pPr>
            <w:r w:rsidRPr="00A82F49">
              <w:rPr>
                <w:b w:val="0"/>
                <w:szCs w:val="24"/>
              </w:rPr>
              <w:t>Cuadrante 2 de problemas críticos del problema central</w:t>
            </w:r>
          </w:p>
        </w:tc>
      </w:tr>
      <w:tr w:rsidR="00111F54" w:rsidRPr="005F0B71" w14:paraId="508B13F7" w14:textId="497AE03B" w:rsidTr="00455D68">
        <w:trPr>
          <w:cnfStyle w:val="000000100000" w:firstRow="0" w:lastRow="0" w:firstColumn="0" w:lastColumn="0" w:oddVBand="0" w:evenVBand="0" w:oddHBand="1" w:evenHBand="0" w:firstRowFirstColumn="0" w:firstRowLastColumn="0" w:lastRowFirstColumn="0" w:lastRowLastColumn="0"/>
        </w:trPr>
        <w:tc>
          <w:tcPr>
            <w:tcW w:w="2060" w:type="dxa"/>
          </w:tcPr>
          <w:p w14:paraId="5896A147" w14:textId="049FFF88" w:rsidR="00111F54" w:rsidRPr="00A82F49" w:rsidRDefault="00111F54" w:rsidP="00E25C65">
            <w:pPr>
              <w:pStyle w:val="TextoTablas"/>
              <w:jc w:val="center"/>
              <w:rPr>
                <w:szCs w:val="24"/>
              </w:rPr>
            </w:pPr>
            <w:r w:rsidRPr="00A82F49">
              <w:rPr>
                <w:szCs w:val="24"/>
              </w:rPr>
              <w:t>Dependencia</w:t>
            </w:r>
          </w:p>
        </w:tc>
        <w:tc>
          <w:tcPr>
            <w:tcW w:w="3469" w:type="dxa"/>
          </w:tcPr>
          <w:p w14:paraId="25B5F52A" w14:textId="72A908BB" w:rsidR="00111F54" w:rsidRPr="00A82F49" w:rsidRDefault="005A4CFE" w:rsidP="00E25C65">
            <w:pPr>
              <w:pStyle w:val="TextoTablas"/>
              <w:rPr>
                <w:szCs w:val="24"/>
              </w:rPr>
            </w:pPr>
            <w:r w:rsidRPr="00A82F49">
              <w:rPr>
                <w:szCs w:val="24"/>
              </w:rPr>
              <w:t>Cuadrante 3 de los problemas indiferentes</w:t>
            </w:r>
          </w:p>
        </w:tc>
        <w:tc>
          <w:tcPr>
            <w:tcW w:w="3260" w:type="dxa"/>
          </w:tcPr>
          <w:p w14:paraId="09F91C24" w14:textId="30FCDAF1" w:rsidR="00111F54" w:rsidRPr="00A82F49" w:rsidRDefault="005A4CFE" w:rsidP="00E25C65">
            <w:pPr>
              <w:pStyle w:val="TextoTablas"/>
              <w:rPr>
                <w:szCs w:val="24"/>
              </w:rPr>
            </w:pPr>
            <w:r w:rsidRPr="00A82F49">
              <w:rPr>
                <w:szCs w:val="24"/>
              </w:rPr>
              <w:t>Cuadrante 4 problemas activos o las causas del problema central</w:t>
            </w:r>
          </w:p>
        </w:tc>
      </w:tr>
      <w:tr w:rsidR="00F4142F" w:rsidRPr="005F0B71" w14:paraId="11C1EDD6" w14:textId="77777777" w:rsidTr="00455D68">
        <w:tc>
          <w:tcPr>
            <w:tcW w:w="2060" w:type="dxa"/>
          </w:tcPr>
          <w:p w14:paraId="17FB3B57" w14:textId="77777777" w:rsidR="00F4142F" w:rsidRPr="00A82F49" w:rsidRDefault="00F4142F" w:rsidP="00E25C65">
            <w:pPr>
              <w:pStyle w:val="TextoTablas"/>
              <w:jc w:val="center"/>
              <w:rPr>
                <w:szCs w:val="24"/>
              </w:rPr>
            </w:pPr>
          </w:p>
        </w:tc>
        <w:tc>
          <w:tcPr>
            <w:tcW w:w="3469" w:type="dxa"/>
          </w:tcPr>
          <w:p w14:paraId="1C2031EE" w14:textId="08F743A8" w:rsidR="00F4142F" w:rsidRPr="00A82F49" w:rsidRDefault="00F4142F" w:rsidP="00F4142F">
            <w:pPr>
              <w:pStyle w:val="TextoTablas"/>
              <w:jc w:val="center"/>
              <w:rPr>
                <w:szCs w:val="24"/>
              </w:rPr>
            </w:pPr>
            <w:r w:rsidRPr="00A82F49">
              <w:rPr>
                <w:szCs w:val="24"/>
              </w:rPr>
              <w:t>Influencia</w:t>
            </w:r>
          </w:p>
        </w:tc>
        <w:tc>
          <w:tcPr>
            <w:tcW w:w="3260" w:type="dxa"/>
          </w:tcPr>
          <w:p w14:paraId="1A282937" w14:textId="4A827F6F" w:rsidR="00F4142F" w:rsidRPr="00A82F49" w:rsidRDefault="00F4142F" w:rsidP="00F4142F">
            <w:pPr>
              <w:pStyle w:val="TextoTablas"/>
              <w:jc w:val="center"/>
              <w:rPr>
                <w:szCs w:val="24"/>
              </w:rPr>
            </w:pPr>
            <w:r w:rsidRPr="00A82F49">
              <w:rPr>
                <w:szCs w:val="24"/>
              </w:rPr>
              <w:t>Influencia</w:t>
            </w:r>
          </w:p>
        </w:tc>
      </w:tr>
    </w:tbl>
    <w:p w14:paraId="794F51D4" w14:textId="77777777" w:rsidR="005253EF" w:rsidRPr="00A82F49" w:rsidRDefault="005253EF" w:rsidP="005253EF">
      <w:pPr>
        <w:rPr>
          <w:sz w:val="24"/>
          <w:szCs w:val="24"/>
          <w:lang w:val="es-419" w:eastAsia="es-CO"/>
        </w:rPr>
      </w:pPr>
      <w:r w:rsidRPr="00A82F49">
        <w:rPr>
          <w:sz w:val="24"/>
          <w:szCs w:val="24"/>
          <w:lang w:val="es-419" w:eastAsia="es-CO"/>
        </w:rPr>
        <w:t xml:space="preserve">Nota. Tomado de Silva y Sandoval (2012). </w:t>
      </w:r>
    </w:p>
    <w:p w14:paraId="41250DF0" w14:textId="6B10F469" w:rsidR="000629C8" w:rsidRDefault="000629C8" w:rsidP="000629C8">
      <w:pPr>
        <w:rPr>
          <w:lang w:val="es-419" w:eastAsia="es-CO"/>
        </w:rPr>
      </w:pPr>
      <w:r w:rsidRPr="000629C8">
        <w:rPr>
          <w:lang w:val="es-419" w:eastAsia="es-CO"/>
        </w:rPr>
        <w:lastRenderedPageBreak/>
        <w:t>En el ejemplo del punto cuatro, el problema uno se encuentra en el cuadrante dos de los problemas críticos y al estar aislado nos da la certeza de ser el problema central. En caso de que exista más de un problema en este cuadrante, podemos suponer que el problema central estará más alejado de la intersección del plano.</w:t>
      </w:r>
    </w:p>
    <w:p w14:paraId="6CA93AB2" w14:textId="36DE647E" w:rsidR="0039278C" w:rsidRDefault="00B4070D" w:rsidP="00BE3C4B">
      <w:pPr>
        <w:pStyle w:val="Figura"/>
      </w:pPr>
      <w:r w:rsidRPr="00B4070D">
        <w:t>Ejemplo de la forma gráfica de la matriz ID</w:t>
      </w:r>
    </w:p>
    <w:p w14:paraId="2D064225" w14:textId="13C57370" w:rsidR="00EB2238" w:rsidRPr="00EB2238" w:rsidRDefault="00EB2238" w:rsidP="00EB2238">
      <w:pPr>
        <w:rPr>
          <w:lang w:val="es-419" w:eastAsia="es-CO"/>
        </w:rPr>
      </w:pPr>
      <w:r>
        <w:rPr>
          <w:lang w:val="es-419" w:eastAsia="es-CO"/>
        </w:rPr>
        <w:t xml:space="preserve">     </w:t>
      </w:r>
      <w:r w:rsidR="00517D34">
        <w:rPr>
          <w:lang w:val="es-419" w:eastAsia="es-CO"/>
        </w:rPr>
        <w:t xml:space="preserve">      </w:t>
      </w:r>
      <w:r>
        <w:rPr>
          <w:lang w:val="es-419" w:eastAsia="es-CO"/>
        </w:rPr>
        <w:t xml:space="preserve">       </w:t>
      </w:r>
      <w:r>
        <w:rPr>
          <w:b/>
          <w:noProof/>
          <w:sz w:val="20"/>
          <w:szCs w:val="20"/>
        </w:rPr>
        <w:drawing>
          <wp:inline distT="114300" distB="114300" distL="114300" distR="114300" wp14:anchorId="3A87EF95" wp14:editId="0A405287">
            <wp:extent cx="3990975" cy="1990725"/>
            <wp:effectExtent l="0" t="0" r="9525" b="9525"/>
            <wp:docPr id="112" name="image3.png" descr="El ejemplo de la forma gráfica de la matriz se puede revisar por dependencia y por influencia."/>
            <wp:cNvGraphicFramePr/>
            <a:graphic xmlns:a="http://schemas.openxmlformats.org/drawingml/2006/main">
              <a:graphicData uri="http://schemas.openxmlformats.org/drawingml/2006/picture">
                <pic:pic xmlns:pic="http://schemas.openxmlformats.org/drawingml/2006/picture">
                  <pic:nvPicPr>
                    <pic:cNvPr id="112" name="image3.png" descr="El ejemplo de la forma gráfica de la matriz se puede revisar por dependencia y por influencia."/>
                    <pic:cNvPicPr preferRelativeResize="0"/>
                  </pic:nvPicPr>
                  <pic:blipFill>
                    <a:blip r:embed="rId21"/>
                    <a:srcRect t="4995"/>
                    <a:stretch>
                      <a:fillRect/>
                    </a:stretch>
                  </pic:blipFill>
                  <pic:spPr>
                    <a:xfrm>
                      <a:off x="0" y="0"/>
                      <a:ext cx="3992982" cy="1991726"/>
                    </a:xfrm>
                    <a:prstGeom prst="rect">
                      <a:avLst/>
                    </a:prstGeom>
                    <a:ln/>
                  </pic:spPr>
                </pic:pic>
              </a:graphicData>
            </a:graphic>
          </wp:inline>
        </w:drawing>
      </w:r>
    </w:p>
    <w:p w14:paraId="6079B62E" w14:textId="77777777" w:rsidR="009913E0" w:rsidRPr="002E731A" w:rsidRDefault="009913E0" w:rsidP="009913E0">
      <w:pPr>
        <w:rPr>
          <w:b/>
          <w:sz w:val="24"/>
          <w:szCs w:val="24"/>
        </w:rPr>
      </w:pPr>
      <w:r w:rsidRPr="002E731A">
        <w:rPr>
          <w:sz w:val="24"/>
          <w:szCs w:val="24"/>
        </w:rPr>
        <w:t xml:space="preserve">Nota. Tomado de Silva y Sandoval (2012). </w:t>
      </w:r>
    </w:p>
    <w:p w14:paraId="0A639695" w14:textId="0CC20FFE" w:rsidR="00111F54" w:rsidRDefault="00807280" w:rsidP="00807280">
      <w:pPr>
        <w:pStyle w:val="Ttulo2"/>
      </w:pPr>
      <w:bookmarkStart w:id="9" w:name="_Toc176349703"/>
      <w:r w:rsidRPr="00807280">
        <w:t>Análisis causa-efecto a través de la “metodología de árboles”</w:t>
      </w:r>
      <w:bookmarkEnd w:id="9"/>
    </w:p>
    <w:p w14:paraId="2C1AA780" w14:textId="77777777" w:rsidR="00807280" w:rsidRPr="00807280" w:rsidRDefault="00807280" w:rsidP="00807280">
      <w:pPr>
        <w:rPr>
          <w:lang w:val="es-419" w:eastAsia="es-CO"/>
        </w:rPr>
      </w:pPr>
      <w:r w:rsidRPr="00807280">
        <w:rPr>
          <w:lang w:val="es-419" w:eastAsia="es-CO"/>
        </w:rPr>
        <w:t xml:space="preserve">El problema central ya definido anteriormente es el punto de partida del análisis a efectuar con la herramienta de árboles, aunque existan otras herramientas de análisis causa-efecto como el método del “diagrama de flechas” (ADM) el “método de la ruta crítica” (CPM) el “método del diagrama de precedencias” (PDM) “la técnica de revisión y evaluación de programas” (PERT) que son métodos complejos usados sobre todo en análisis en el contexto de la industria; además, hay otros más amigables como pueden ser el “diagrama de Pareto” o el “diagrama de Ishikawa” (espina de pescado); de todos estos el “método de árboles” es el que resulta, en efecto, más conveniente para su aplicación en el EML. </w:t>
      </w:r>
    </w:p>
    <w:p w14:paraId="3085943E" w14:textId="71E0654A" w:rsidR="00144098" w:rsidRDefault="00807280" w:rsidP="00807280">
      <w:pPr>
        <w:rPr>
          <w:lang w:val="es-419" w:eastAsia="es-CO"/>
        </w:rPr>
      </w:pPr>
      <w:r w:rsidRPr="00807280">
        <w:rPr>
          <w:lang w:val="es-419" w:eastAsia="es-CO"/>
        </w:rPr>
        <w:lastRenderedPageBreak/>
        <w:t xml:space="preserve">Es importante tener en cuenta que no hay un problema central definitivo o absoluto, sino que depende de las capacidades y recursos del proyecto. A mayor capacidad de acción, mayor es el reto que se puede asumir y más complejo puede ser el problema central. Lo anterior significa que no existe una manera única de abordar una problemática </w:t>
      </w:r>
      <w:proofErr w:type="gramStart"/>
      <w:r w:rsidRPr="00807280">
        <w:rPr>
          <w:lang w:val="es-419" w:eastAsia="es-CO"/>
        </w:rPr>
        <w:t>y</w:t>
      </w:r>
      <w:proofErr w:type="gramEnd"/>
      <w:r w:rsidRPr="00807280">
        <w:rPr>
          <w:lang w:val="es-419" w:eastAsia="es-CO"/>
        </w:rPr>
        <w:t xml:space="preserve"> por tanto, existen varias formas de solucionarla, distintos niveles en los que se puede actuar y un espectro más o menos amplio en la cobertura o alcance del proyecto. Precisamente</w:t>
      </w:r>
      <w:r w:rsidR="00150243">
        <w:rPr>
          <w:lang w:val="es-419" w:eastAsia="es-CO"/>
        </w:rPr>
        <w:t>,</w:t>
      </w:r>
      <w:r w:rsidRPr="00807280">
        <w:rPr>
          <w:lang w:val="es-419" w:eastAsia="es-CO"/>
        </w:rPr>
        <w:t xml:space="preserve"> una bondad del EML radica en tener claridad a través de este análisis de cómo resulta más efectiva una intervención; esto es más eficaz y más eficiente en relación siempre a la capacidad de solucionarlo. También podemos resumir este aporte del método a una mejor manera de organizar la información obtenida en un momento dado para lograr orientar de manera efectiva los recursos y esfuerzos hacia un objetivo claro que nos permita obtener el mayor beneficio e impacto posibles. </w:t>
      </w:r>
    </w:p>
    <w:p w14:paraId="1950D9E4" w14:textId="6451C87F" w:rsidR="00807280" w:rsidRPr="00807280" w:rsidRDefault="00807280" w:rsidP="00807280">
      <w:pPr>
        <w:rPr>
          <w:lang w:val="es-419" w:eastAsia="es-CO"/>
        </w:rPr>
      </w:pPr>
      <w:r w:rsidRPr="00807280">
        <w:rPr>
          <w:lang w:val="es-419" w:eastAsia="es-CO"/>
        </w:rPr>
        <w:t>El árbol de problemas es, bajo el EML, la herramienta que ayuda a identificar el problema central, pero debido a que el uso de la herramienta no es fácil de abordar desde el contexto de la ruralidad, los anteriores pasos son la forma de producir insumos de calidad (análisis de participación de actores, identificación y definición previa de problemas, etc.) para el uso adecuado de esta herramienta clave.</w:t>
      </w:r>
    </w:p>
    <w:p w14:paraId="5F6217AB" w14:textId="5A25ADBE" w:rsidR="00807280" w:rsidRPr="00DD3EFE" w:rsidRDefault="00C55C6E" w:rsidP="00DB47E2">
      <w:pPr>
        <w:pStyle w:val="Prrafodelista"/>
        <w:numPr>
          <w:ilvl w:val="2"/>
          <w:numId w:val="1"/>
        </w:numPr>
        <w:rPr>
          <w:b/>
          <w:bCs/>
          <w:szCs w:val="28"/>
          <w:lang w:val="es-419" w:eastAsia="es-CO"/>
        </w:rPr>
      </w:pPr>
      <w:r w:rsidRPr="00DD3EFE">
        <w:rPr>
          <w:b/>
          <w:bCs/>
          <w:szCs w:val="28"/>
          <w:lang w:val="es-419" w:eastAsia="es-CO"/>
        </w:rPr>
        <w:t>Árbol de problemas</w:t>
      </w:r>
    </w:p>
    <w:p w14:paraId="595B1728" w14:textId="77777777" w:rsidR="00DB47E2" w:rsidRPr="00DB47E2" w:rsidRDefault="00DB47E2" w:rsidP="00966D61">
      <w:pPr>
        <w:rPr>
          <w:lang w:val="es-419" w:eastAsia="es-CO"/>
        </w:rPr>
      </w:pPr>
      <w:r w:rsidRPr="00DB47E2">
        <w:rPr>
          <w:lang w:val="es-419" w:eastAsia="es-CO"/>
        </w:rPr>
        <w:t>La técnica de la que hace uso esta herramienta se basa en un modelo de relaciones causales que semeja en su forma a un árbol. El principio de causalidad es usado por casi toda disciplina científica y nos brinda unos elementos claves para el análisis de los problemas:</w:t>
      </w:r>
    </w:p>
    <w:p w14:paraId="518BB244" w14:textId="77777777" w:rsidR="00DB47E2" w:rsidRPr="00DB47E2" w:rsidRDefault="00DB47E2" w:rsidP="00DB47E2">
      <w:pPr>
        <w:ind w:left="720" w:firstLine="0"/>
        <w:rPr>
          <w:lang w:val="es-419" w:eastAsia="es-CO"/>
        </w:rPr>
      </w:pPr>
      <w:r w:rsidRPr="00DB47E2">
        <w:rPr>
          <w:lang w:val="es-419" w:eastAsia="es-CO"/>
        </w:rPr>
        <w:lastRenderedPageBreak/>
        <w:t>1.</w:t>
      </w:r>
      <w:r w:rsidRPr="00DB47E2">
        <w:rPr>
          <w:lang w:val="es-419" w:eastAsia="es-CO"/>
        </w:rPr>
        <w:tab/>
        <w:t>Los problemas son en suma acciones o productos de estas; es decir, hechos.</w:t>
      </w:r>
    </w:p>
    <w:p w14:paraId="0710370A" w14:textId="0F19FB2D" w:rsidR="00DB47E2" w:rsidRDefault="00DB47E2" w:rsidP="00DB47E2">
      <w:pPr>
        <w:ind w:left="720" w:firstLine="0"/>
        <w:rPr>
          <w:lang w:val="es-419" w:eastAsia="es-CO"/>
        </w:rPr>
      </w:pPr>
      <w:r w:rsidRPr="00DB47E2">
        <w:rPr>
          <w:lang w:val="es-419" w:eastAsia="es-CO"/>
        </w:rPr>
        <w:t>2.</w:t>
      </w:r>
      <w:r w:rsidRPr="00DB47E2">
        <w:rPr>
          <w:lang w:val="es-419" w:eastAsia="es-CO"/>
        </w:rPr>
        <w:tab/>
        <w:t>Las acciones o hechos tienen una relación de precedencia (en el tiempo): si A precede a B, entonces A puede ser causa de B o B es efecto de A, teniendo como condición una proximidad en el espacio y tiempo.</w:t>
      </w:r>
    </w:p>
    <w:p w14:paraId="77D59778" w14:textId="56FAAC03" w:rsidR="00DB47E2" w:rsidRDefault="00DB47E2" w:rsidP="00DB47E2">
      <w:pPr>
        <w:pStyle w:val="Figura"/>
      </w:pPr>
      <w:r w:rsidRPr="00DB47E2">
        <w:t>Ejemplo de causa y efecto</w:t>
      </w:r>
      <w:r w:rsidR="001E2510">
        <w:t>.</w:t>
      </w:r>
    </w:p>
    <w:p w14:paraId="59EACFEB" w14:textId="6F72E382" w:rsidR="00DB47E2" w:rsidRDefault="00DB47E2" w:rsidP="00DB47E2">
      <w:pPr>
        <w:rPr>
          <w:lang w:val="es-419" w:eastAsia="es-CO"/>
        </w:rPr>
      </w:pPr>
      <w:r>
        <w:rPr>
          <w:lang w:val="es-419" w:eastAsia="es-CO"/>
        </w:rPr>
        <w:t xml:space="preserve">            </w:t>
      </w:r>
      <w:r>
        <w:rPr>
          <w:noProof/>
          <w:sz w:val="20"/>
          <w:szCs w:val="20"/>
        </w:rPr>
        <w:drawing>
          <wp:inline distT="114300" distB="114300" distL="114300" distR="114300" wp14:anchorId="071D70CE" wp14:editId="4B1DBEA7">
            <wp:extent cx="4353878" cy="1158852"/>
            <wp:effectExtent l="0" t="0" r="0" b="0"/>
            <wp:docPr id="110" name="image17.png" descr="En el ejemplo de causa y efecto se puede apreciar el desconocimiento de las fuentes de información de precios de mercado y la capacidad limitada de negociación de bienes y/o servicios."/>
            <wp:cNvGraphicFramePr/>
            <a:graphic xmlns:a="http://schemas.openxmlformats.org/drawingml/2006/main">
              <a:graphicData uri="http://schemas.openxmlformats.org/drawingml/2006/picture">
                <pic:pic xmlns:pic="http://schemas.openxmlformats.org/drawingml/2006/picture">
                  <pic:nvPicPr>
                    <pic:cNvPr id="110" name="image17.png" descr="En el ejemplo de causa y efecto se puede apreciar el desconocimiento de las fuentes de información de precios de mercado y la capacidad limitada de negociación de bienes y/o servicios."/>
                    <pic:cNvPicPr preferRelativeResize="0"/>
                  </pic:nvPicPr>
                  <pic:blipFill>
                    <a:blip r:embed="rId22"/>
                    <a:srcRect/>
                    <a:stretch>
                      <a:fillRect/>
                    </a:stretch>
                  </pic:blipFill>
                  <pic:spPr>
                    <a:xfrm>
                      <a:off x="0" y="0"/>
                      <a:ext cx="4353878" cy="1158852"/>
                    </a:xfrm>
                    <a:prstGeom prst="rect">
                      <a:avLst/>
                    </a:prstGeom>
                    <a:ln/>
                  </pic:spPr>
                </pic:pic>
              </a:graphicData>
            </a:graphic>
          </wp:inline>
        </w:drawing>
      </w:r>
    </w:p>
    <w:p w14:paraId="29BE4C89" w14:textId="77777777" w:rsidR="00DB47E2" w:rsidRPr="00DB47E2" w:rsidRDefault="00DB47E2" w:rsidP="00DB47E2">
      <w:pPr>
        <w:rPr>
          <w:lang w:val="es-419" w:eastAsia="es-CO"/>
        </w:rPr>
      </w:pPr>
      <w:r w:rsidRPr="00DB47E2">
        <w:rPr>
          <w:lang w:val="es-419" w:eastAsia="es-CO"/>
        </w:rPr>
        <w:t>Not</w:t>
      </w:r>
      <w:r w:rsidRPr="001E2510">
        <w:rPr>
          <w:sz w:val="24"/>
          <w:szCs w:val="24"/>
          <w:lang w:val="es-419" w:eastAsia="es-CO"/>
        </w:rPr>
        <w:t>a. Ejemplo de causa y efecto. Bernal (2021).</w:t>
      </w:r>
    </w:p>
    <w:p w14:paraId="1494C6A8" w14:textId="4ABE0003" w:rsidR="00DB47E2" w:rsidRDefault="00501386" w:rsidP="00DB47E2">
      <w:pPr>
        <w:rPr>
          <w:lang w:val="es-419" w:eastAsia="es-CO"/>
        </w:rPr>
      </w:pPr>
      <w:r w:rsidRPr="00501386">
        <w:rPr>
          <w:lang w:val="es-419" w:eastAsia="es-CO"/>
        </w:rPr>
        <w:t>El ejercicio del árbol de problemas se debe efectuar en dos etapas, la primera de ellas es el establecimiento de los efectos del problema central denominado “árbol de efectos”. A los efectos (consecuencias) directos del problema central se les esquematiza en un primer nivel hacia arriba de la gráfica. A los demás en un segundo nivel estableciendo las relaciones causales entre ellos (Ortegón et.al, 2005). La gravedad de los efectos también es importante; en proporción a esta se establecerá la prioridad y el tipo de acciones para su solución o mitigación. La redacción o el significado de lo descrito en este paso tiene una connotación negativa, pues son problemas, esto de acuerdo con los procedimientos descritos anteriormente en este documento.</w:t>
      </w:r>
    </w:p>
    <w:p w14:paraId="76134CC7" w14:textId="5D755864" w:rsidR="00764A0B" w:rsidRDefault="00764A0B" w:rsidP="00DB47E2">
      <w:pPr>
        <w:rPr>
          <w:lang w:val="es-419" w:eastAsia="es-CO"/>
        </w:rPr>
      </w:pPr>
    </w:p>
    <w:p w14:paraId="79CCD5F5" w14:textId="77777777" w:rsidR="00764A0B" w:rsidRDefault="00764A0B" w:rsidP="00DB47E2">
      <w:pPr>
        <w:rPr>
          <w:lang w:val="es-419" w:eastAsia="es-CO"/>
        </w:rPr>
      </w:pPr>
    </w:p>
    <w:p w14:paraId="20FDA17C" w14:textId="77777777" w:rsidR="00E3582A" w:rsidRPr="00E3582A" w:rsidRDefault="00E3582A" w:rsidP="00E3582A">
      <w:pPr>
        <w:pStyle w:val="Figura"/>
      </w:pPr>
      <w:r w:rsidRPr="00E3582A">
        <w:lastRenderedPageBreak/>
        <w:t>Ejemplo de efectos directos e indirectos.</w:t>
      </w:r>
    </w:p>
    <w:p w14:paraId="469DAAD5" w14:textId="225AF471" w:rsidR="00FB1139" w:rsidRDefault="00FB1139" w:rsidP="00E3582A">
      <w:pPr>
        <w:ind w:firstLine="0"/>
        <w:rPr>
          <w:lang w:val="es-419" w:eastAsia="es-CO"/>
        </w:rPr>
      </w:pPr>
      <w:r w:rsidRPr="00FB1139">
        <w:rPr>
          <w:noProof/>
          <w:lang w:val="es-419" w:eastAsia="es-CO"/>
        </w:rPr>
        <w:drawing>
          <wp:inline distT="0" distB="0" distL="0" distR="0" wp14:anchorId="1660677F" wp14:editId="53043E73">
            <wp:extent cx="6332220" cy="1513840"/>
            <wp:effectExtent l="0" t="0" r="0" b="0"/>
            <wp:docPr id="2" name="Imagen 2" descr="Un ejemplo de los efectos directos e indirectos se detall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ejemplo de los efectos directos e indirectos se detallan a continuación."/>
                    <pic:cNvPicPr/>
                  </pic:nvPicPr>
                  <pic:blipFill>
                    <a:blip r:embed="rId23"/>
                    <a:stretch>
                      <a:fillRect/>
                    </a:stretch>
                  </pic:blipFill>
                  <pic:spPr>
                    <a:xfrm>
                      <a:off x="0" y="0"/>
                      <a:ext cx="6332220" cy="1513840"/>
                    </a:xfrm>
                    <a:prstGeom prst="rect">
                      <a:avLst/>
                    </a:prstGeom>
                  </pic:spPr>
                </pic:pic>
              </a:graphicData>
            </a:graphic>
          </wp:inline>
        </w:drawing>
      </w:r>
    </w:p>
    <w:p w14:paraId="113B8070" w14:textId="08FB15F8" w:rsidR="00E3582A" w:rsidRPr="001E2510" w:rsidRDefault="00E3582A" w:rsidP="00E3582A">
      <w:pPr>
        <w:ind w:firstLine="0"/>
        <w:rPr>
          <w:sz w:val="24"/>
          <w:szCs w:val="24"/>
          <w:lang w:val="es-419" w:eastAsia="es-CO"/>
        </w:rPr>
      </w:pPr>
      <w:r w:rsidRPr="001E2510">
        <w:rPr>
          <w:sz w:val="24"/>
          <w:szCs w:val="24"/>
          <w:lang w:val="es-419" w:eastAsia="es-CO"/>
        </w:rPr>
        <w:t xml:space="preserve">         Nota: Tomado de la guía de proyectos del DNP (2016).</w:t>
      </w:r>
    </w:p>
    <w:p w14:paraId="538C14B3" w14:textId="64DC9D43" w:rsidR="00FB1139" w:rsidRDefault="00FB1139" w:rsidP="00737622">
      <w:pPr>
        <w:rPr>
          <w:lang w:val="es-419" w:eastAsia="es-CO"/>
        </w:rPr>
      </w:pPr>
      <w:r>
        <w:rPr>
          <w:lang w:val="es-419" w:eastAsia="es-CO"/>
        </w:rPr>
        <w:t>Bajo el aprovechamiento de los residuos sólidos domiciliarios de la zona urbana del municipio de XXX, departamento XXX.</w:t>
      </w:r>
    </w:p>
    <w:p w14:paraId="7E8A0B39" w14:textId="453BFEEF" w:rsidR="00203FAF" w:rsidRPr="001E2510" w:rsidRDefault="00203FAF" w:rsidP="00737622">
      <w:pPr>
        <w:rPr>
          <w:b/>
          <w:bCs/>
          <w:lang w:val="es-419" w:eastAsia="es-CO"/>
        </w:rPr>
      </w:pPr>
      <w:r w:rsidRPr="001E2510">
        <w:rPr>
          <w:b/>
          <w:bCs/>
          <w:lang w:val="es-419" w:eastAsia="es-CO"/>
        </w:rPr>
        <w:t>Efectos directos:</w:t>
      </w:r>
    </w:p>
    <w:p w14:paraId="29AFF336" w14:textId="58E0D284" w:rsidR="00203FAF" w:rsidRDefault="00203FAF" w:rsidP="00203FAF">
      <w:pPr>
        <w:pStyle w:val="Prrafodelista"/>
        <w:numPr>
          <w:ilvl w:val="0"/>
          <w:numId w:val="33"/>
        </w:numPr>
        <w:rPr>
          <w:lang w:val="es-419" w:eastAsia="es-CO"/>
        </w:rPr>
      </w:pPr>
      <w:r>
        <w:rPr>
          <w:lang w:val="es-419" w:eastAsia="es-CO"/>
        </w:rPr>
        <w:t>Aumento de impactos ambientales</w:t>
      </w:r>
      <w:r w:rsidR="009B52EF">
        <w:rPr>
          <w:lang w:val="es-419" w:eastAsia="es-CO"/>
        </w:rPr>
        <w:t>.</w:t>
      </w:r>
    </w:p>
    <w:p w14:paraId="07E8B6FF" w14:textId="43F90199" w:rsidR="00203FAF" w:rsidRPr="00203FAF" w:rsidRDefault="00203FAF" w:rsidP="00203FAF">
      <w:pPr>
        <w:pStyle w:val="Prrafodelista"/>
        <w:numPr>
          <w:ilvl w:val="0"/>
          <w:numId w:val="33"/>
        </w:numPr>
        <w:rPr>
          <w:lang w:val="es-419" w:eastAsia="es-CO"/>
        </w:rPr>
      </w:pPr>
      <w:r>
        <w:rPr>
          <w:lang w:val="es-419" w:eastAsia="es-CO"/>
        </w:rPr>
        <w:t>Mayor valor</w:t>
      </w:r>
      <w:r w:rsidR="009B52EF">
        <w:rPr>
          <w:lang w:val="es-419" w:eastAsia="es-CO"/>
        </w:rPr>
        <w:t xml:space="preserve"> de la tarifa de aseo para los usuarios.</w:t>
      </w:r>
    </w:p>
    <w:p w14:paraId="724D4D2D" w14:textId="77777777" w:rsidR="00FB1139" w:rsidRPr="001E2510" w:rsidRDefault="00FB1139" w:rsidP="00737622">
      <w:pPr>
        <w:rPr>
          <w:b/>
          <w:bCs/>
          <w:lang w:val="es-419" w:eastAsia="es-CO"/>
        </w:rPr>
      </w:pPr>
      <w:r w:rsidRPr="001E2510">
        <w:rPr>
          <w:b/>
          <w:bCs/>
          <w:lang w:val="es-419" w:eastAsia="es-CO"/>
        </w:rPr>
        <w:t xml:space="preserve">Efectos indirectos: </w:t>
      </w:r>
    </w:p>
    <w:p w14:paraId="0DE77783" w14:textId="741E6563" w:rsidR="00FB1139" w:rsidRDefault="00FB1139" w:rsidP="00FB1139">
      <w:pPr>
        <w:pStyle w:val="Prrafodelista"/>
        <w:numPr>
          <w:ilvl w:val="0"/>
          <w:numId w:val="32"/>
        </w:numPr>
        <w:rPr>
          <w:lang w:val="es-419" w:eastAsia="es-CO"/>
        </w:rPr>
      </w:pPr>
      <w:r>
        <w:rPr>
          <w:lang w:val="es-419" w:eastAsia="es-CO"/>
        </w:rPr>
        <w:t>A</w:t>
      </w:r>
      <w:r w:rsidRPr="00FB1139">
        <w:rPr>
          <w:lang w:val="es-419" w:eastAsia="es-CO"/>
        </w:rPr>
        <w:t>lto uso de recursos para obtención de materias primas.</w:t>
      </w:r>
    </w:p>
    <w:p w14:paraId="4D247243" w14:textId="42C4BE3F" w:rsidR="00FB1139" w:rsidRDefault="009B52EF" w:rsidP="00FB1139">
      <w:pPr>
        <w:pStyle w:val="Prrafodelista"/>
        <w:numPr>
          <w:ilvl w:val="0"/>
          <w:numId w:val="32"/>
        </w:numPr>
        <w:rPr>
          <w:lang w:val="es-419" w:eastAsia="es-CO"/>
        </w:rPr>
      </w:pPr>
      <w:r>
        <w:rPr>
          <w:lang w:val="es-419" w:eastAsia="es-CO"/>
        </w:rPr>
        <w:t>Aumento del volumen de toneladas dispuestas en relleno.</w:t>
      </w:r>
    </w:p>
    <w:p w14:paraId="10C35274" w14:textId="7393A5F5" w:rsidR="009B52EF" w:rsidRPr="00FB1139" w:rsidRDefault="009B52EF" w:rsidP="00FB1139">
      <w:pPr>
        <w:pStyle w:val="Prrafodelista"/>
        <w:numPr>
          <w:ilvl w:val="0"/>
          <w:numId w:val="32"/>
        </w:numPr>
        <w:rPr>
          <w:lang w:val="es-419" w:eastAsia="es-CO"/>
        </w:rPr>
      </w:pPr>
      <w:r>
        <w:rPr>
          <w:lang w:val="es-419" w:eastAsia="es-CO"/>
        </w:rPr>
        <w:t>Pérdida de ingresos por ventas potenciales.</w:t>
      </w:r>
    </w:p>
    <w:p w14:paraId="23868B02" w14:textId="31C7A830" w:rsidR="00C25D14" w:rsidRDefault="00C25D14" w:rsidP="00737622">
      <w:pPr>
        <w:rPr>
          <w:lang w:val="es-419" w:eastAsia="es-CO"/>
        </w:rPr>
      </w:pPr>
      <w:r w:rsidRPr="00737622">
        <w:rPr>
          <w:lang w:val="es-419" w:eastAsia="es-CO"/>
        </w:rPr>
        <w:t xml:space="preserve">En la segunda etapa se observan las causas y de la misma manera en que se procedió en la primera etapa, pero hacia abajo en la gráfica, establecemos causas directas en un primer nivel y causas indirectas en un segundo e incluso un tercer nivel, estableciendo la relación causal entre todas ellas. Es posible que una causa tenga más de una consecuencia y viceversa. Las causas indirectas dan origen a las directas. Esta etapa es clave debido a que, al hallar las causas originarias del problema de manera </w:t>
      </w:r>
      <w:r w:rsidRPr="00737622">
        <w:rPr>
          <w:lang w:val="es-419" w:eastAsia="es-CO"/>
        </w:rPr>
        <w:lastRenderedPageBreak/>
        <w:t>diferenciada, estableceremos los componentes del proyecto más adelante. En la medida en que se contrarresten las causas (raíces) del problema se estará contribuyendo a la superación del problema central.</w:t>
      </w:r>
    </w:p>
    <w:p w14:paraId="08CEA059" w14:textId="13259CCC" w:rsidR="000F368D" w:rsidRDefault="000F368D" w:rsidP="000F368D">
      <w:pPr>
        <w:pStyle w:val="Figura"/>
      </w:pPr>
      <w:r w:rsidRPr="000F368D">
        <w:t>Ejemplo de causas directas e indirectas.</w:t>
      </w:r>
    </w:p>
    <w:p w14:paraId="24FCEBAB" w14:textId="0F13471D" w:rsidR="000F368D" w:rsidRDefault="000F368D" w:rsidP="000F368D">
      <w:pPr>
        <w:ind w:firstLine="0"/>
        <w:rPr>
          <w:lang w:val="es-419" w:eastAsia="es-CO"/>
        </w:rPr>
      </w:pPr>
      <w:r>
        <w:rPr>
          <w:lang w:val="es-419" w:eastAsia="es-CO"/>
        </w:rPr>
        <w:t xml:space="preserve">         </w:t>
      </w:r>
      <w:r>
        <w:rPr>
          <w:noProof/>
          <w:sz w:val="20"/>
          <w:szCs w:val="20"/>
        </w:rPr>
        <w:drawing>
          <wp:inline distT="114300" distB="114300" distL="114300" distR="114300" wp14:anchorId="5C5733B1" wp14:editId="735AC36E">
            <wp:extent cx="5591175" cy="1390650"/>
            <wp:effectExtent l="0" t="0" r="9525" b="0"/>
            <wp:docPr id="113" name="image12.png" descr="En el siguiente ejemplo de causas directas e indirectas se puede apreciar:&#10;- Inadecuada tradición del manejo de residuos en la fuente.&#10;- Inapropiado sistema de recolección para el transporte selectivo.&#10;- Deficientes prácticas de separación de materiales.&#10;- Reducida aplicación de tecnología en el proceso de reciclaje.&#10;- Informalidad y dispersión de los recuperadores.&#10;- Ineficientes espacios para la valorización de residuos sólidos."/>
            <wp:cNvGraphicFramePr/>
            <a:graphic xmlns:a="http://schemas.openxmlformats.org/drawingml/2006/main">
              <a:graphicData uri="http://schemas.openxmlformats.org/drawingml/2006/picture">
                <pic:pic xmlns:pic="http://schemas.openxmlformats.org/drawingml/2006/picture">
                  <pic:nvPicPr>
                    <pic:cNvPr id="113" name="image12.png" descr="En el siguiente ejemplo de causas directas e indirectas se puede apreciar:&#10;- Inadecuada tradición del manejo de residuos en la fuente.&#10;- Inapropiado sistema de recolección para el transporte selectivo.&#10;- Deficientes prácticas de separación de materiales.&#10;- Reducida aplicación de tecnología en el proceso de reciclaje.&#10;- Informalidad y dispersión de los recuperadores.&#10;- Ineficientes espacios para la valorización de residuos sólidos."/>
                    <pic:cNvPicPr preferRelativeResize="0"/>
                  </pic:nvPicPr>
                  <pic:blipFill>
                    <a:blip r:embed="rId24"/>
                    <a:srcRect/>
                    <a:stretch>
                      <a:fillRect/>
                    </a:stretch>
                  </pic:blipFill>
                  <pic:spPr>
                    <a:xfrm>
                      <a:off x="0" y="0"/>
                      <a:ext cx="5591175" cy="1390650"/>
                    </a:xfrm>
                    <a:prstGeom prst="rect">
                      <a:avLst/>
                    </a:prstGeom>
                    <a:ln/>
                  </pic:spPr>
                </pic:pic>
              </a:graphicData>
            </a:graphic>
          </wp:inline>
        </w:drawing>
      </w:r>
    </w:p>
    <w:p w14:paraId="37CC2988" w14:textId="38C02082" w:rsidR="000F368D" w:rsidRPr="001E2510" w:rsidRDefault="00DE14A7" w:rsidP="000F368D">
      <w:pPr>
        <w:rPr>
          <w:sz w:val="24"/>
          <w:szCs w:val="24"/>
          <w:lang w:val="es-419" w:eastAsia="es-CO"/>
        </w:rPr>
      </w:pPr>
      <w:r w:rsidRPr="001E2510">
        <w:rPr>
          <w:sz w:val="24"/>
          <w:szCs w:val="24"/>
          <w:lang w:val="es-419" w:eastAsia="es-CO"/>
        </w:rPr>
        <w:t>Nota: Tomado de la guía de proyectos del DNP (2016).</w:t>
      </w:r>
    </w:p>
    <w:p w14:paraId="420F328C" w14:textId="7C2FF7AA" w:rsidR="00DE14A7" w:rsidRDefault="00DE14A7" w:rsidP="00DE14A7">
      <w:pPr>
        <w:rPr>
          <w:szCs w:val="28"/>
          <w:lang w:val="es-419" w:eastAsia="es-CO"/>
        </w:rPr>
      </w:pPr>
      <w:r w:rsidRPr="00FC1297">
        <w:rPr>
          <w:szCs w:val="28"/>
          <w:lang w:val="es-419" w:eastAsia="es-CO"/>
        </w:rPr>
        <w:t>Una vez identificados todos los efectos y causas del problema central</w:t>
      </w:r>
      <w:r w:rsidR="00CD52D9">
        <w:rPr>
          <w:szCs w:val="28"/>
          <w:lang w:val="es-419" w:eastAsia="es-CO"/>
        </w:rPr>
        <w:t>,</w:t>
      </w:r>
      <w:r w:rsidRPr="00FC1297">
        <w:rPr>
          <w:szCs w:val="28"/>
          <w:lang w:val="es-419" w:eastAsia="es-CO"/>
        </w:rPr>
        <w:t xml:space="preserve"> se integra toda la información en un solo cuadro que representa el resumen de la situación problémica. Aunque este análisis define el camino a seguir en adelante, los hechos descritos aún mantienen el carácter de hipótesis</w:t>
      </w:r>
      <w:r w:rsidR="00CD52D9">
        <w:rPr>
          <w:szCs w:val="28"/>
          <w:lang w:val="es-419" w:eastAsia="es-CO"/>
        </w:rPr>
        <w:t>,</w:t>
      </w:r>
      <w:r w:rsidRPr="00FC1297">
        <w:rPr>
          <w:szCs w:val="28"/>
          <w:lang w:val="es-419" w:eastAsia="es-CO"/>
        </w:rPr>
        <w:t xml:space="preserve"> hasta tanto no se corroboran en los estudios del proyecto y se someten a evaluación del equipo de trabajo y la población objetivo de manera participativa</w:t>
      </w:r>
      <w:r w:rsidR="001E2510">
        <w:rPr>
          <w:szCs w:val="28"/>
          <w:lang w:val="es-419" w:eastAsia="es-CO"/>
        </w:rPr>
        <w:t>.</w:t>
      </w:r>
      <w:r w:rsidRPr="00FC1297">
        <w:rPr>
          <w:szCs w:val="28"/>
          <w:lang w:val="es-419" w:eastAsia="es-CO"/>
        </w:rPr>
        <w:t xml:space="preserve"> (</w:t>
      </w:r>
      <w:r w:rsidRPr="001E2510">
        <w:rPr>
          <w:sz w:val="24"/>
          <w:szCs w:val="24"/>
          <w:lang w:val="es-419" w:eastAsia="es-CO"/>
        </w:rPr>
        <w:t>Ortegón et.al, 2005).</w:t>
      </w:r>
    </w:p>
    <w:p w14:paraId="305B1E39" w14:textId="32A33BB6" w:rsidR="00631886" w:rsidRDefault="00631886" w:rsidP="00DE14A7">
      <w:pPr>
        <w:rPr>
          <w:szCs w:val="28"/>
          <w:lang w:val="es-419" w:eastAsia="es-CO"/>
        </w:rPr>
      </w:pPr>
    </w:p>
    <w:p w14:paraId="3B368823" w14:textId="573D3808" w:rsidR="00631886" w:rsidRDefault="00631886" w:rsidP="00DE14A7">
      <w:pPr>
        <w:rPr>
          <w:szCs w:val="28"/>
          <w:lang w:val="es-419" w:eastAsia="es-CO"/>
        </w:rPr>
      </w:pPr>
    </w:p>
    <w:p w14:paraId="629B6DBC" w14:textId="77777777" w:rsidR="001E2510" w:rsidRDefault="001E2510" w:rsidP="00DE14A7">
      <w:pPr>
        <w:rPr>
          <w:szCs w:val="28"/>
          <w:lang w:val="es-419" w:eastAsia="es-CO"/>
        </w:rPr>
      </w:pPr>
    </w:p>
    <w:p w14:paraId="59F9082F" w14:textId="41BBEBEF" w:rsidR="00631886" w:rsidRDefault="00631886" w:rsidP="00DE14A7">
      <w:pPr>
        <w:rPr>
          <w:szCs w:val="28"/>
          <w:lang w:val="es-419" w:eastAsia="es-CO"/>
        </w:rPr>
      </w:pPr>
    </w:p>
    <w:p w14:paraId="61570923" w14:textId="63067155" w:rsidR="00631886" w:rsidRDefault="00631886" w:rsidP="00DE14A7">
      <w:pPr>
        <w:rPr>
          <w:szCs w:val="28"/>
          <w:lang w:val="es-419" w:eastAsia="es-CO"/>
        </w:rPr>
      </w:pPr>
    </w:p>
    <w:p w14:paraId="0936C01F" w14:textId="77777777" w:rsidR="00631886" w:rsidRDefault="00631886" w:rsidP="00DE14A7">
      <w:pPr>
        <w:rPr>
          <w:szCs w:val="28"/>
          <w:lang w:val="es-419" w:eastAsia="es-CO"/>
        </w:rPr>
      </w:pPr>
    </w:p>
    <w:p w14:paraId="2195CAE4" w14:textId="7063DEF3" w:rsidR="003D7F15" w:rsidRDefault="003D7F15" w:rsidP="003D7F15">
      <w:pPr>
        <w:pStyle w:val="Figura"/>
      </w:pPr>
      <w:r w:rsidRPr="003D7F15">
        <w:lastRenderedPageBreak/>
        <w:t>Ejemplo de árbol de problemas.</w:t>
      </w:r>
    </w:p>
    <w:p w14:paraId="426D1008" w14:textId="7B01743A" w:rsidR="003D7F15" w:rsidRDefault="00A73E68" w:rsidP="003D7F15">
      <w:pPr>
        <w:rPr>
          <w:lang w:val="es-419" w:eastAsia="es-CO"/>
        </w:rPr>
      </w:pPr>
      <w:r>
        <w:rPr>
          <w:b/>
          <w:noProof/>
          <w:sz w:val="20"/>
          <w:szCs w:val="20"/>
        </w:rPr>
        <w:drawing>
          <wp:inline distT="114300" distB="114300" distL="114300" distR="114300" wp14:anchorId="0F67A5F7" wp14:editId="1014AD0D">
            <wp:extent cx="5532755" cy="2438400"/>
            <wp:effectExtent l="0" t="0" r="0" b="0"/>
            <wp:docPr id="114" name="image14.png" descr="En el siguiente ejemplo del árbol de problemas se tienen en cuenta los efectos, el problema y las causas."/>
            <wp:cNvGraphicFramePr/>
            <a:graphic xmlns:a="http://schemas.openxmlformats.org/drawingml/2006/main">
              <a:graphicData uri="http://schemas.openxmlformats.org/drawingml/2006/picture">
                <pic:pic xmlns:pic="http://schemas.openxmlformats.org/drawingml/2006/picture">
                  <pic:nvPicPr>
                    <pic:cNvPr id="114" name="image14.png" descr="En el siguiente ejemplo del árbol de problemas se tienen en cuenta los efectos, el problema y las causas."/>
                    <pic:cNvPicPr preferRelativeResize="0"/>
                  </pic:nvPicPr>
                  <pic:blipFill>
                    <a:blip r:embed="rId25"/>
                    <a:srcRect/>
                    <a:stretch>
                      <a:fillRect/>
                    </a:stretch>
                  </pic:blipFill>
                  <pic:spPr>
                    <a:xfrm>
                      <a:off x="0" y="0"/>
                      <a:ext cx="5532755" cy="2438400"/>
                    </a:xfrm>
                    <a:prstGeom prst="rect">
                      <a:avLst/>
                    </a:prstGeom>
                    <a:ln/>
                  </pic:spPr>
                </pic:pic>
              </a:graphicData>
            </a:graphic>
          </wp:inline>
        </w:drawing>
      </w:r>
    </w:p>
    <w:p w14:paraId="01D4DA72" w14:textId="45AD03A4" w:rsidR="00A73E68" w:rsidRPr="001E2510" w:rsidRDefault="00A73E68" w:rsidP="003D7F15">
      <w:pPr>
        <w:rPr>
          <w:sz w:val="24"/>
          <w:szCs w:val="24"/>
          <w:lang w:val="es-419" w:eastAsia="es-CO"/>
        </w:rPr>
      </w:pPr>
      <w:r w:rsidRPr="001E2510">
        <w:rPr>
          <w:sz w:val="24"/>
          <w:szCs w:val="24"/>
          <w:lang w:val="es-419" w:eastAsia="es-CO"/>
        </w:rPr>
        <w:t>Nota. Tomado de la guía de proyectos del DNP (2016).</w:t>
      </w:r>
    </w:p>
    <w:p w14:paraId="55962246" w14:textId="11404838" w:rsidR="00C46A83" w:rsidRPr="00C46A83" w:rsidRDefault="00C46A83" w:rsidP="00C46A83">
      <w:pPr>
        <w:rPr>
          <w:szCs w:val="28"/>
          <w:lang w:val="es-419" w:eastAsia="es-CO"/>
        </w:rPr>
      </w:pPr>
      <w:r w:rsidRPr="00144CFA">
        <w:rPr>
          <w:b/>
          <w:bCs/>
          <w:szCs w:val="28"/>
          <w:lang w:val="es-419" w:eastAsia="es-CO"/>
        </w:rPr>
        <w:t>Descripción del problema</w:t>
      </w:r>
      <w:r w:rsidRPr="00C46A83">
        <w:rPr>
          <w:szCs w:val="28"/>
          <w:lang w:val="es-419" w:eastAsia="es-CO"/>
        </w:rPr>
        <w:t>: para avanzar en la elaboración de la propuesta se debe realizar una descripción más completa del problema usando todos los elementos definidos como causas y efectos, reforzando estas ideas con información documentada de la zona de estudio, los antecedentes del problema y de anteriores intervenciones, factores agravantes, prospectivas (estimaciones de los efectos por la prolongación del problema en el tiempo), condiciones actuales del problema y demás datos que refuercen la idea del problema central.</w:t>
      </w:r>
    </w:p>
    <w:p w14:paraId="523CCCD0" w14:textId="77777777" w:rsidR="00C46A83" w:rsidRPr="00C46A83" w:rsidRDefault="00C46A83" w:rsidP="00C46A83">
      <w:pPr>
        <w:rPr>
          <w:szCs w:val="28"/>
          <w:lang w:val="es-419" w:eastAsia="es-CO"/>
        </w:rPr>
      </w:pPr>
      <w:r w:rsidRPr="00C46A83">
        <w:rPr>
          <w:szCs w:val="28"/>
          <w:lang w:val="es-419" w:eastAsia="es-CO"/>
        </w:rPr>
        <w:t>El ejemplo tomado del documento oficial del DNP que usamos anteriormente reza así:</w:t>
      </w:r>
    </w:p>
    <w:p w14:paraId="2E8317D0" w14:textId="5068DA7B" w:rsidR="00C46A83" w:rsidRPr="00C46A83" w:rsidRDefault="00C46A83" w:rsidP="00C46A83">
      <w:pPr>
        <w:rPr>
          <w:szCs w:val="28"/>
          <w:lang w:val="es-419" w:eastAsia="es-CO"/>
        </w:rPr>
      </w:pPr>
      <w:r w:rsidRPr="00C46A83">
        <w:rPr>
          <w:szCs w:val="28"/>
          <w:lang w:val="es-419" w:eastAsia="es-CO"/>
        </w:rPr>
        <w:t>“En el municipio XXX se generan aproximadamente 36.000 toneladas de residuos sólidos al año, con una tasa de aprovechamiento de tan solo el 1</w:t>
      </w:r>
      <w:r w:rsidR="001941DF">
        <w:rPr>
          <w:szCs w:val="28"/>
          <w:lang w:val="es-419" w:eastAsia="es-CO"/>
        </w:rPr>
        <w:t xml:space="preserve"> </w:t>
      </w:r>
      <w:r w:rsidRPr="00C46A83">
        <w:rPr>
          <w:szCs w:val="28"/>
          <w:lang w:val="es-419" w:eastAsia="es-CO"/>
        </w:rPr>
        <w:t>% por parte de las familias de recuperadores presentes en la zona, según estimaciones realizadas en el Plan Integral de Gestión de Residuos Sólidos - PIGRS.</w:t>
      </w:r>
    </w:p>
    <w:p w14:paraId="741A2221" w14:textId="77777777" w:rsidR="00C46A83" w:rsidRPr="00C46A83" w:rsidRDefault="00C46A83" w:rsidP="00C46A83">
      <w:pPr>
        <w:rPr>
          <w:szCs w:val="28"/>
          <w:lang w:val="es-419" w:eastAsia="es-CO"/>
        </w:rPr>
      </w:pPr>
      <w:r w:rsidRPr="00C46A83">
        <w:rPr>
          <w:szCs w:val="28"/>
          <w:lang w:val="es-419" w:eastAsia="es-CO"/>
        </w:rPr>
        <w:lastRenderedPageBreak/>
        <w:t xml:space="preserve">Esta situación se explica en gran medida por las inadecuadas prácticas de separación de los residuos de los hogares, el comercio y la industria local, por la forma en la que operan las rutas de transporte para su recolección. Los vehículos compactadores terminan mezclando los residuos orgánicos e inorgánicos, por las restricciones de espacios adecuados y dotados con las condiciones tecnológicas para la valorización de diferentes tipos de residuos. </w:t>
      </w:r>
    </w:p>
    <w:p w14:paraId="6B3DCFE4" w14:textId="77777777" w:rsidR="00C46A83" w:rsidRPr="00C46A83" w:rsidRDefault="00C46A83" w:rsidP="00C46A83">
      <w:pPr>
        <w:rPr>
          <w:szCs w:val="28"/>
          <w:lang w:val="es-419" w:eastAsia="es-CO"/>
        </w:rPr>
      </w:pPr>
      <w:r w:rsidRPr="00C46A83">
        <w:rPr>
          <w:szCs w:val="28"/>
          <w:lang w:val="es-419" w:eastAsia="es-CO"/>
        </w:rPr>
        <w:t xml:space="preserve">También las dificultades organizativas y de intermediación comercial con las que operan regularmente 85 personas identificadas como recuperadores informales dedicados al oficio del reciclaje. </w:t>
      </w:r>
    </w:p>
    <w:p w14:paraId="40915A60" w14:textId="1D281D41" w:rsidR="00C46A83" w:rsidRPr="00C46A83" w:rsidRDefault="00C46A83" w:rsidP="00C46A83">
      <w:pPr>
        <w:rPr>
          <w:szCs w:val="28"/>
          <w:lang w:val="es-419" w:eastAsia="es-CO"/>
        </w:rPr>
      </w:pPr>
      <w:r w:rsidRPr="00C46A83">
        <w:rPr>
          <w:szCs w:val="28"/>
          <w:lang w:val="es-419" w:eastAsia="es-CO"/>
        </w:rPr>
        <w:t>La situación tiende a agravarse en la medida que crece anualmente la generación de residuos en aproximadamente un 3</w:t>
      </w:r>
      <w:r w:rsidR="00AA1AA3">
        <w:rPr>
          <w:szCs w:val="28"/>
          <w:lang w:val="es-419" w:eastAsia="es-CO"/>
        </w:rPr>
        <w:t xml:space="preserve"> </w:t>
      </w:r>
      <w:r w:rsidRPr="00C46A83">
        <w:rPr>
          <w:szCs w:val="28"/>
          <w:lang w:val="es-419" w:eastAsia="es-CO"/>
        </w:rPr>
        <w:t>% anual sin que el plástico, el papel, el vidrio, los metales y los residuos orgánicos se aprovechen y se reincorporen al ciclo productivo. Esto implica una mayor explotación de los recursos naturales para la obtención de estas materias primas y está llevando progresivamente al agotamiento de la vida útil del relleno sanitario donde se disponen los residuos con consecuencias negativas para el medio ambiente y la salud pública. Los afluentes se ven contaminados por la escorrentía de los lixiviados de los materiales orgánicos, la atmósfera por la emisión de gases de efecto invernadero (GEI) y las personas de la zona por la presencia de vectores de transmisión de enfermedades.</w:t>
      </w:r>
    </w:p>
    <w:p w14:paraId="2344FC21" w14:textId="0F7AAAB5" w:rsidR="00C46A83" w:rsidRPr="00C46A83" w:rsidRDefault="00C46A83" w:rsidP="00C46A83">
      <w:pPr>
        <w:rPr>
          <w:szCs w:val="28"/>
          <w:lang w:val="es-419" w:eastAsia="es-CO"/>
        </w:rPr>
      </w:pPr>
      <w:r w:rsidRPr="00C46A83">
        <w:rPr>
          <w:szCs w:val="28"/>
          <w:lang w:val="es-419" w:eastAsia="es-CO"/>
        </w:rPr>
        <w:t>Adicionalmente, el aumento en la demanda del servicio de disposición final de residuos también ha venido representando el incremento del 15</w:t>
      </w:r>
      <w:r w:rsidR="00AA1AA3">
        <w:rPr>
          <w:szCs w:val="28"/>
          <w:lang w:val="es-419" w:eastAsia="es-CO"/>
        </w:rPr>
        <w:t xml:space="preserve"> </w:t>
      </w:r>
      <w:r w:rsidRPr="00C46A83">
        <w:rPr>
          <w:szCs w:val="28"/>
          <w:lang w:val="es-419" w:eastAsia="es-CO"/>
        </w:rPr>
        <w:t xml:space="preserve">% en la tarifa de aseo que los usuarios del sistema tienen que pagar periódicamente según estimaciones realizadas por la unidad de servicios públicos domiciliarios. También la pérdida de ingresos que de otra forma podrán generarse gracias a la posibilidad de venta de </w:t>
      </w:r>
      <w:r w:rsidRPr="00C46A83">
        <w:rPr>
          <w:szCs w:val="28"/>
          <w:lang w:val="es-419" w:eastAsia="es-CO"/>
        </w:rPr>
        <w:lastRenderedPageBreak/>
        <w:t xml:space="preserve">materiales recuperados según las cifras de comercialización que han sido estimadas mediante el estudio de mercado que se presenta más adelante” </w:t>
      </w:r>
      <w:r w:rsidRPr="001E2510">
        <w:rPr>
          <w:sz w:val="24"/>
          <w:szCs w:val="24"/>
          <w:lang w:val="es-419" w:eastAsia="es-CO"/>
        </w:rPr>
        <w:t>(DNP, 2016, p.</w:t>
      </w:r>
      <w:r w:rsidR="001E2510">
        <w:rPr>
          <w:sz w:val="24"/>
          <w:szCs w:val="24"/>
          <w:lang w:val="es-419" w:eastAsia="es-CO"/>
        </w:rPr>
        <w:t xml:space="preserve"> </w:t>
      </w:r>
      <w:r w:rsidRPr="001E2510">
        <w:rPr>
          <w:sz w:val="24"/>
          <w:szCs w:val="24"/>
          <w:lang w:val="es-419" w:eastAsia="es-CO"/>
        </w:rPr>
        <w:t>18).</w:t>
      </w:r>
    </w:p>
    <w:p w14:paraId="33F61FFD" w14:textId="17593671" w:rsidR="00C46A83" w:rsidRDefault="00C46A83" w:rsidP="00C46A83">
      <w:pPr>
        <w:rPr>
          <w:szCs w:val="28"/>
          <w:lang w:val="es-419" w:eastAsia="es-CO"/>
        </w:rPr>
      </w:pPr>
      <w:r w:rsidRPr="00C46A83">
        <w:rPr>
          <w:szCs w:val="28"/>
          <w:lang w:val="es-419" w:eastAsia="es-CO"/>
        </w:rPr>
        <w:t xml:space="preserve">Como se puede </w:t>
      </w:r>
      <w:r w:rsidR="00144CFA">
        <w:rPr>
          <w:szCs w:val="28"/>
          <w:lang w:val="es-419" w:eastAsia="es-CO"/>
        </w:rPr>
        <w:t>apreciar</w:t>
      </w:r>
      <w:r w:rsidRPr="00C46A83">
        <w:rPr>
          <w:szCs w:val="28"/>
          <w:lang w:val="es-419" w:eastAsia="es-CO"/>
        </w:rPr>
        <w:t xml:space="preserve">, las magnitudes que hacen cuenta de factores problemáticos resultan muy útiles para dimensionar el problema y sus efectos, y más adelante serán variables susceptibles de convertirse en indicadores de gestión, tema que se abordará un poco más adelante. </w:t>
      </w:r>
    </w:p>
    <w:p w14:paraId="3F5EAF53" w14:textId="6FF39D52" w:rsidR="00DE14A7" w:rsidRPr="00C46A83" w:rsidRDefault="00C46A83" w:rsidP="000F368D">
      <w:pPr>
        <w:rPr>
          <w:b/>
          <w:bCs/>
          <w:szCs w:val="28"/>
          <w:lang w:val="es-419" w:eastAsia="es-CO"/>
        </w:rPr>
      </w:pPr>
      <w:r w:rsidRPr="00C46A83">
        <w:rPr>
          <w:b/>
          <w:bCs/>
          <w:szCs w:val="28"/>
          <w:lang w:val="es-419" w:eastAsia="es-CO"/>
        </w:rPr>
        <w:t>2.7.2. Árbol de objetivos</w:t>
      </w:r>
    </w:p>
    <w:p w14:paraId="6213C2F0" w14:textId="77777777" w:rsidR="00132C0E" w:rsidRDefault="00C46A83" w:rsidP="00C46A83">
      <w:pPr>
        <w:rPr>
          <w:szCs w:val="28"/>
          <w:lang w:val="es-419" w:eastAsia="es-CO"/>
        </w:rPr>
      </w:pPr>
      <w:r w:rsidRPr="00C46A83">
        <w:rPr>
          <w:szCs w:val="28"/>
          <w:lang w:val="es-419" w:eastAsia="es-CO"/>
        </w:rPr>
        <w:t xml:space="preserve">Bajo la misma lógica causal y al igual que en el ejercicio de árbol de problemas, en el árbol de objetivos se procede en primer lugar a redactar cada acción o hecho desde su redacción negativa a su versión opuesta positiva, expresando las mismas condiciones, pero de la manera deseada o esperada. Esta “transmutación” de los problemas se realiza bajo el mismo esquema de árbol, conservando el sentido y lógica causal del relacionamiento de los problemas. Así, el problema central se convierte en el objetivo central o “propósito” del árbol de objetivos y más adelante será el objetivo general o “fin” del proyecto; abajo las causas directas se tornarán en “medios” para lograr el propósito en el árbol de objetivos y que se pueden entender como “objetivos específicos” del proyecto; más abajo las causas indirectas se convertirán en “productos y resultados” del árbol de objetivos y darán lugar a los “componentes” del proyecto y en caso de haber establecido ya causas de tercer nivel, estaremos hablando en este paso de las actividades en que se desagregan los distintos componentes del proyecto. </w:t>
      </w:r>
    </w:p>
    <w:p w14:paraId="6DD8976B" w14:textId="0584D51E" w:rsidR="00C25D14" w:rsidRDefault="00C46A83" w:rsidP="00C46A83">
      <w:pPr>
        <w:rPr>
          <w:szCs w:val="28"/>
          <w:lang w:val="es-419" w:eastAsia="es-CO"/>
        </w:rPr>
      </w:pPr>
      <w:r w:rsidRPr="00C46A83">
        <w:rPr>
          <w:szCs w:val="28"/>
          <w:lang w:val="es-419" w:eastAsia="es-CO"/>
        </w:rPr>
        <w:t xml:space="preserve">Hasta aquí hablamos de la parte inferior del árbol. Los efectos directos en la parte superior del árbol corresponden con los fines últimos a los que contribuirá el proyecto. Una recomendación muy importante es que los objetivos deben ser </w:t>
      </w:r>
      <w:r w:rsidRPr="00C46A83">
        <w:rPr>
          <w:szCs w:val="28"/>
          <w:lang w:val="es-419" w:eastAsia="es-CO"/>
        </w:rPr>
        <w:lastRenderedPageBreak/>
        <w:t>alcanzables, no se debe plantear, por ejemplo, acabar con el hambre en la región o llevar a la población hacia altos niveles de desarrollo pues estos planteamientos deben ser muy objetivos, sensatos y mesurados. En caso de ejecutarse el proyecto, serán compromisos adquiridos a los cuales debe respaldar una garantía de cumplimiento.</w:t>
      </w:r>
    </w:p>
    <w:p w14:paraId="2D0CD656" w14:textId="1C547ABA" w:rsidR="00E3582A" w:rsidRDefault="00FF6721" w:rsidP="00FF6721">
      <w:pPr>
        <w:pStyle w:val="Figura"/>
      </w:pPr>
      <w:r w:rsidRPr="00FF6721">
        <w:t>Ejemplo de árbol de objetivos.</w:t>
      </w:r>
    </w:p>
    <w:p w14:paraId="5EA468C4" w14:textId="009BE3E0" w:rsidR="00FF6721" w:rsidRDefault="00FF6721" w:rsidP="00DB47E2">
      <w:pPr>
        <w:rPr>
          <w:lang w:val="es-419" w:eastAsia="es-CO"/>
        </w:rPr>
      </w:pPr>
      <w:r>
        <w:rPr>
          <w:b/>
          <w:noProof/>
          <w:sz w:val="20"/>
          <w:szCs w:val="20"/>
        </w:rPr>
        <w:drawing>
          <wp:inline distT="114300" distB="114300" distL="114300" distR="114300" wp14:anchorId="54A044E9" wp14:editId="32880E33">
            <wp:extent cx="5267325" cy="2609850"/>
            <wp:effectExtent l="0" t="0" r="9525" b="0"/>
            <wp:docPr id="116" name="image8.png" descr="En el siguiente ejemplo de árbol de objetivos se puede apreciar algunos factores como disminuir los impactos ambientales, reducir el uso de recursos, reducir el valor de la tarifa, generar ingresos, mejorar las prácticas de separación de materiales, apropiar nuevas tecnologías, fortalecer la organización, implementar espacios eficientes para la valorización de residuos sólidos."/>
            <wp:cNvGraphicFramePr/>
            <a:graphic xmlns:a="http://schemas.openxmlformats.org/drawingml/2006/main">
              <a:graphicData uri="http://schemas.openxmlformats.org/drawingml/2006/picture">
                <pic:pic xmlns:pic="http://schemas.openxmlformats.org/drawingml/2006/picture">
                  <pic:nvPicPr>
                    <pic:cNvPr id="116" name="image8.png" descr="En el siguiente ejemplo de árbol de objetivos se puede apreciar algunos factores como disminuir los impactos ambientales, reducir el uso de recursos, reducir el valor de la tarifa, generar ingresos, mejorar las prácticas de separación de materiales, apropiar nuevas tecnologías, fortalecer la organización, implementar espacios eficientes para la valorización de residuos sólidos."/>
                    <pic:cNvPicPr preferRelativeResize="0"/>
                  </pic:nvPicPr>
                  <pic:blipFill>
                    <a:blip r:embed="rId26"/>
                    <a:srcRect/>
                    <a:stretch>
                      <a:fillRect/>
                    </a:stretch>
                  </pic:blipFill>
                  <pic:spPr>
                    <a:xfrm>
                      <a:off x="0" y="0"/>
                      <a:ext cx="5267325" cy="2609850"/>
                    </a:xfrm>
                    <a:prstGeom prst="rect">
                      <a:avLst/>
                    </a:prstGeom>
                    <a:ln/>
                  </pic:spPr>
                </pic:pic>
              </a:graphicData>
            </a:graphic>
          </wp:inline>
        </w:drawing>
      </w:r>
    </w:p>
    <w:p w14:paraId="2E69449A" w14:textId="77777777" w:rsidR="00FF6721" w:rsidRPr="001E2510" w:rsidRDefault="00FF6721" w:rsidP="00FF6721">
      <w:pPr>
        <w:rPr>
          <w:sz w:val="24"/>
          <w:szCs w:val="24"/>
          <w:lang w:val="es-419" w:eastAsia="es-CO"/>
        </w:rPr>
      </w:pPr>
      <w:r w:rsidRPr="001E2510">
        <w:rPr>
          <w:sz w:val="24"/>
          <w:szCs w:val="24"/>
          <w:lang w:val="es-419" w:eastAsia="es-CO"/>
        </w:rPr>
        <w:t>Nota. Tomado de la guía de proyectos del DNP (2016).</w:t>
      </w:r>
    </w:p>
    <w:p w14:paraId="03EF9CB4" w14:textId="77777777" w:rsidR="00BF24F8" w:rsidRDefault="00423B24" w:rsidP="00DB47E2">
      <w:pPr>
        <w:rPr>
          <w:lang w:val="es-419" w:eastAsia="es-CO"/>
        </w:rPr>
      </w:pPr>
      <w:r w:rsidRPr="00423B24">
        <w:rPr>
          <w:lang w:val="es-419" w:eastAsia="es-CO"/>
        </w:rPr>
        <w:t xml:space="preserve">Para finalizar este ejercicio correctamente se hace necesaria una validación, lo que comprende una revisión de las relaciones entre las hipótesis planteadas, detectar y corregir posibles inconsistencias y de ser necesario, eliminar o adicionar nuevos elementos si se considera relevante, siempre y cuando se justifique debidamente. En toda situación, en la medida en que el ejercicio de análisis de problemas haya sido acertado, las acciones también lo serán, así como las alternativas correspondientes. </w:t>
      </w:r>
    </w:p>
    <w:p w14:paraId="47017345" w14:textId="7A48295C" w:rsidR="00FF6721" w:rsidRDefault="00423B24" w:rsidP="00DB47E2">
      <w:pPr>
        <w:rPr>
          <w:lang w:val="es-419" w:eastAsia="es-CO"/>
        </w:rPr>
      </w:pPr>
      <w:r w:rsidRPr="00423B24">
        <w:rPr>
          <w:lang w:val="es-419" w:eastAsia="es-CO"/>
        </w:rPr>
        <w:t>Aquí se evidencia la importancia de una buena planeación y la justificación de la proporción de esta tarea dentro del proyecto general.</w:t>
      </w:r>
    </w:p>
    <w:p w14:paraId="3D67ABDA" w14:textId="77777777" w:rsidR="007D11FB" w:rsidRDefault="007D11FB" w:rsidP="00DB47E2">
      <w:pPr>
        <w:rPr>
          <w:lang w:val="es-419" w:eastAsia="es-CO"/>
        </w:rPr>
      </w:pPr>
    </w:p>
    <w:p w14:paraId="01ABF2DF" w14:textId="4D38A6BB" w:rsidR="00423B24" w:rsidRDefault="00423B24" w:rsidP="00DB5154">
      <w:pPr>
        <w:pStyle w:val="Ttulo1"/>
      </w:pPr>
      <w:bookmarkStart w:id="10" w:name="_Toc176349704"/>
      <w:r w:rsidRPr="00423B24">
        <w:lastRenderedPageBreak/>
        <w:t>Etapa de planificación</w:t>
      </w:r>
      <w:bookmarkEnd w:id="10"/>
    </w:p>
    <w:p w14:paraId="5AA57F15" w14:textId="6312A4C6" w:rsidR="009E3267" w:rsidRDefault="00423B24" w:rsidP="00423B24">
      <w:pPr>
        <w:rPr>
          <w:lang w:val="es-419" w:eastAsia="es-CO"/>
        </w:rPr>
      </w:pPr>
      <w:r w:rsidRPr="00423B24">
        <w:rPr>
          <w:lang w:val="es-419" w:eastAsia="es-CO"/>
        </w:rPr>
        <w:t xml:space="preserve">La etapa de análisis debe brindar todos los insumos necesarios y de la calidad adecuada, para que la etapa de planificación arroje los lineamientos </w:t>
      </w:r>
      <w:r w:rsidR="009E3267" w:rsidRPr="00423B24">
        <w:rPr>
          <w:lang w:val="es-419" w:eastAsia="es-CO"/>
        </w:rPr>
        <w:t>que,</w:t>
      </w:r>
      <w:r w:rsidRPr="00423B24">
        <w:rPr>
          <w:lang w:val="es-419" w:eastAsia="es-CO"/>
        </w:rPr>
        <w:t xml:space="preserve"> en gran medida, aportarán a la formulación más acertada del proyecto </w:t>
      </w:r>
      <w:r w:rsidR="001E2510" w:rsidRPr="00423B24">
        <w:rPr>
          <w:lang w:val="es-419" w:eastAsia="es-CO"/>
        </w:rPr>
        <w:t>y,</w:t>
      </w:r>
      <w:r w:rsidRPr="00423B24">
        <w:rPr>
          <w:lang w:val="es-419" w:eastAsia="es-CO"/>
        </w:rPr>
        <w:t xml:space="preserve"> por tanto</w:t>
      </w:r>
      <w:r w:rsidR="00D41AFA">
        <w:rPr>
          <w:lang w:val="es-419" w:eastAsia="es-CO"/>
        </w:rPr>
        <w:t>,</w:t>
      </w:r>
      <w:r w:rsidRPr="00423B24">
        <w:rPr>
          <w:lang w:val="es-419" w:eastAsia="es-CO"/>
        </w:rPr>
        <w:t xml:space="preserve"> al éxito de la intervención. Las partes que componen la etapa de planificación son al menos cuatro: el análisis de alternativas, el diseño de los indicadores y medios de verificación, el establecimiento de los supuestos y la construcción de la matriz de marco lógico. </w:t>
      </w:r>
    </w:p>
    <w:p w14:paraId="165BBD97" w14:textId="6B0930E4" w:rsidR="00423B24" w:rsidRDefault="00423B24" w:rsidP="00423B24">
      <w:pPr>
        <w:rPr>
          <w:lang w:val="es-419" w:eastAsia="es-CO"/>
        </w:rPr>
      </w:pPr>
      <w:r w:rsidRPr="00423B24">
        <w:rPr>
          <w:lang w:val="es-419" w:eastAsia="es-CO"/>
        </w:rPr>
        <w:t>Además, es muy recomendable, así como en la etapa de análisis, incluir de ser necesario métodos que faciliten el tránsito entre herramientas, como puede ser el análisis de riesgos, la redacción de la estructura analítica (que se obvia aquí por fines prácticos), las herramientas de validación de indicadores, medios de verificación y supuestos del proyecto.</w:t>
      </w:r>
    </w:p>
    <w:p w14:paraId="0102F70A" w14:textId="5D482635" w:rsidR="00423B24" w:rsidRDefault="002E2540" w:rsidP="002E2540">
      <w:pPr>
        <w:pStyle w:val="Ttulo2"/>
      </w:pPr>
      <w:bookmarkStart w:id="11" w:name="_Toc176349705"/>
      <w:r w:rsidRPr="002E2540">
        <w:t>Análisis de alternativas</w:t>
      </w:r>
      <w:bookmarkEnd w:id="11"/>
    </w:p>
    <w:p w14:paraId="70164A94" w14:textId="50BD3DB3" w:rsidR="002E2540" w:rsidRPr="002E2540" w:rsidRDefault="002E2540" w:rsidP="002E2540">
      <w:pPr>
        <w:rPr>
          <w:lang w:val="es-419" w:eastAsia="es-CO"/>
        </w:rPr>
      </w:pPr>
      <w:r w:rsidRPr="002E2540">
        <w:rPr>
          <w:lang w:val="es-419" w:eastAsia="es-CO"/>
        </w:rPr>
        <w:t xml:space="preserve">Las alternativas de solución del problema central pueden ser contempladas desde el nivel de incidencia de los distintos medios (objetivos específicos y más adelante componentes del proyecto) pues todos no tendrán el mismo impacto y dependiendo de este análisis se determinará si todos son necesarios o si algunos serán suficientes para generar el resultado deseado. Esto significa que existen varias alternativas de solución que en la gráfica del árbol de objetivos pueden </w:t>
      </w:r>
      <w:r w:rsidR="009E3267">
        <w:rPr>
          <w:lang w:val="es-419" w:eastAsia="es-CO"/>
        </w:rPr>
        <w:t>apreciarse</w:t>
      </w:r>
      <w:r w:rsidRPr="002E2540">
        <w:rPr>
          <w:lang w:val="es-419" w:eastAsia="es-CO"/>
        </w:rPr>
        <w:t xml:space="preserve"> como los caminos que desde las raíces nos llevan a las copas del árbol; por tanto, a mayor complejidad del árbol, mayor número de alternativas. Aquí intervienen las condiciones preestablecidas para la realización del proyecto (tiempos, recursos, alcance, etc.) los resultados del análisis del entorno y de información secundaria </w:t>
      </w:r>
      <w:r w:rsidRPr="002E2540">
        <w:rPr>
          <w:lang w:val="es-419" w:eastAsia="es-CO"/>
        </w:rPr>
        <w:lastRenderedPageBreak/>
        <w:t xml:space="preserve">(incluso el marco legal pertinente) de la información del diagnóstico, análisis de involucrados y de problemas, y de toda la información recolectada anteriormente. </w:t>
      </w:r>
    </w:p>
    <w:p w14:paraId="5C8FC5D7" w14:textId="77777777" w:rsidR="002E2540" w:rsidRPr="002E2540" w:rsidRDefault="002E2540" w:rsidP="002E2540">
      <w:pPr>
        <w:rPr>
          <w:lang w:val="es-419" w:eastAsia="es-CO"/>
        </w:rPr>
      </w:pPr>
      <w:r w:rsidRPr="00230ED3">
        <w:rPr>
          <w:b/>
          <w:bCs/>
          <w:lang w:val="es-419" w:eastAsia="es-CO"/>
        </w:rPr>
        <w:t>El primer paso</w:t>
      </w:r>
      <w:r w:rsidRPr="002E2540">
        <w:rPr>
          <w:lang w:val="es-419" w:eastAsia="es-CO"/>
        </w:rPr>
        <w:t xml:space="preserve"> es el planteamiento de las acciones generadoras para las condiciones que denominamos actividades (tercer nivel) de los productos o resultados (segundo nivel) y de los medios (primer nivel, correspondientes a los objetivos específicos y más adelante a los componentes del proyecto). </w:t>
      </w:r>
    </w:p>
    <w:p w14:paraId="7AB8E96E" w14:textId="77777777" w:rsidR="002E2540" w:rsidRPr="002E2540" w:rsidRDefault="002E2540" w:rsidP="002E2540">
      <w:pPr>
        <w:rPr>
          <w:lang w:val="es-419" w:eastAsia="es-CO"/>
        </w:rPr>
      </w:pPr>
      <w:r w:rsidRPr="00230ED3">
        <w:rPr>
          <w:b/>
          <w:bCs/>
          <w:lang w:val="es-419" w:eastAsia="es-CO"/>
        </w:rPr>
        <w:t>El segundo paso</w:t>
      </w:r>
      <w:r w:rsidRPr="002E2540">
        <w:rPr>
          <w:lang w:val="es-419" w:eastAsia="es-CO"/>
        </w:rPr>
        <w:t xml:space="preserve"> es la estructuración de las alternativas. Una alternativa resulta de la conjunción de varias actividades. El número de alternativas resultantes depende de qué tan compatibles son los medios (objetivos específicos) productos y actividades entre sí. Puede suceder que las actividades sean perfectamente compatibles, a esto se les denomina complementarias o conjuntivas; pero también puede ser que algunas no lo sean, en este caso formarían otra alternativa y a estas actividades se les denomina excluyentes o disyuntivas. </w:t>
      </w:r>
    </w:p>
    <w:p w14:paraId="6C66C43B" w14:textId="11613A4A" w:rsidR="002E2540" w:rsidRDefault="002E2540" w:rsidP="002E2540">
      <w:pPr>
        <w:rPr>
          <w:lang w:val="es-419" w:eastAsia="es-CO"/>
        </w:rPr>
      </w:pPr>
      <w:r w:rsidRPr="002E2540">
        <w:rPr>
          <w:lang w:val="es-419" w:eastAsia="es-CO"/>
        </w:rPr>
        <w:t>Siguiendo con el ejemplo de referencia, las alternativas se encuentran expresadas como acciones de intervención agrupadas de acuerdo a la compatibilidad entre ellas y por cada uno de los objetivos. Las letras C y E a la derecha, significan complementarias y excluyentes:</w:t>
      </w:r>
    </w:p>
    <w:p w14:paraId="5A05E101" w14:textId="68C1D5F7" w:rsidR="007D11FB" w:rsidRDefault="007D11FB" w:rsidP="002E2540">
      <w:pPr>
        <w:rPr>
          <w:lang w:val="es-419" w:eastAsia="es-CO"/>
        </w:rPr>
      </w:pPr>
    </w:p>
    <w:p w14:paraId="6F3A62AF" w14:textId="2DE8BA61" w:rsidR="007D11FB" w:rsidRDefault="007D11FB" w:rsidP="002E2540">
      <w:pPr>
        <w:rPr>
          <w:lang w:val="es-419" w:eastAsia="es-CO"/>
        </w:rPr>
      </w:pPr>
    </w:p>
    <w:p w14:paraId="5442D6CE" w14:textId="23378630" w:rsidR="007D11FB" w:rsidRDefault="007D11FB" w:rsidP="002E2540">
      <w:pPr>
        <w:rPr>
          <w:lang w:val="es-419" w:eastAsia="es-CO"/>
        </w:rPr>
      </w:pPr>
    </w:p>
    <w:p w14:paraId="2423A1C0" w14:textId="06011314" w:rsidR="007D11FB" w:rsidRDefault="007D11FB" w:rsidP="002E2540">
      <w:pPr>
        <w:rPr>
          <w:lang w:val="es-419" w:eastAsia="es-CO"/>
        </w:rPr>
      </w:pPr>
    </w:p>
    <w:p w14:paraId="72458EF3" w14:textId="77777777" w:rsidR="007D11FB" w:rsidRDefault="007D11FB" w:rsidP="002E2540">
      <w:pPr>
        <w:rPr>
          <w:lang w:val="es-419" w:eastAsia="es-CO"/>
        </w:rPr>
      </w:pPr>
    </w:p>
    <w:p w14:paraId="11E9D9D4" w14:textId="756517F1" w:rsidR="002E2540" w:rsidRDefault="001A1D66" w:rsidP="001A1D66">
      <w:pPr>
        <w:pStyle w:val="Figura"/>
      </w:pPr>
      <w:r w:rsidRPr="001A1D66">
        <w:lastRenderedPageBreak/>
        <w:t>Ejemplo de propuesta de acción</w:t>
      </w:r>
      <w:r>
        <w:t>.</w:t>
      </w:r>
    </w:p>
    <w:p w14:paraId="64B0A071" w14:textId="7FBF54B3" w:rsidR="002E2540" w:rsidRDefault="00F7764F" w:rsidP="002E2540">
      <w:pPr>
        <w:rPr>
          <w:lang w:val="es-419" w:eastAsia="es-CO"/>
        </w:rPr>
      </w:pPr>
      <w:r>
        <w:rPr>
          <w:noProof/>
          <w:sz w:val="20"/>
          <w:szCs w:val="20"/>
        </w:rPr>
        <w:drawing>
          <wp:inline distT="114300" distB="114300" distL="114300" distR="114300" wp14:anchorId="33657731" wp14:editId="29C31067">
            <wp:extent cx="6029325" cy="3124200"/>
            <wp:effectExtent l="0" t="0" r="0" b="0"/>
            <wp:docPr id="118" name="image9.png" descr="En un ejemplo de propuesta de acción se detalla:&#10;1. Mejorar las prácticas de separación de materiales, tanto en la fuente, como en la separación en la recolección.&#10;2. Implementar espacios eficientes para la valorización de residuos sólidos, en la infraestructura."/>
            <wp:cNvGraphicFramePr/>
            <a:graphic xmlns:a="http://schemas.openxmlformats.org/drawingml/2006/main">
              <a:graphicData uri="http://schemas.openxmlformats.org/drawingml/2006/picture">
                <pic:pic xmlns:pic="http://schemas.openxmlformats.org/drawingml/2006/picture">
                  <pic:nvPicPr>
                    <pic:cNvPr id="118" name="image9.png" descr="En un ejemplo de propuesta de acción se detalla:&#10;1. Mejorar las prácticas de separación de materiales, tanto en la fuente, como en la separación en la recolección.&#10;2. Implementar espacios eficientes para la valorización de residuos sólidos, en la infraestructura."/>
                    <pic:cNvPicPr preferRelativeResize="0"/>
                  </pic:nvPicPr>
                  <pic:blipFill>
                    <a:blip r:embed="rId27"/>
                    <a:srcRect/>
                    <a:stretch>
                      <a:fillRect/>
                    </a:stretch>
                  </pic:blipFill>
                  <pic:spPr>
                    <a:xfrm>
                      <a:off x="0" y="0"/>
                      <a:ext cx="6029325" cy="3124200"/>
                    </a:xfrm>
                    <a:prstGeom prst="rect">
                      <a:avLst/>
                    </a:prstGeom>
                    <a:ln/>
                  </pic:spPr>
                </pic:pic>
              </a:graphicData>
            </a:graphic>
          </wp:inline>
        </w:drawing>
      </w:r>
    </w:p>
    <w:p w14:paraId="6A21495E" w14:textId="3BAF956C" w:rsidR="00F7764F" w:rsidRPr="001E2510" w:rsidRDefault="002135E1" w:rsidP="002E2540">
      <w:pPr>
        <w:rPr>
          <w:sz w:val="24"/>
          <w:szCs w:val="24"/>
          <w:lang w:val="es-419" w:eastAsia="es-CO"/>
        </w:rPr>
      </w:pPr>
      <w:r w:rsidRPr="001E2510">
        <w:rPr>
          <w:sz w:val="24"/>
          <w:szCs w:val="24"/>
          <w:lang w:val="es-419" w:eastAsia="es-CO"/>
        </w:rPr>
        <w:t>Nota: Tomado de la guía de proyectos del DNP (2016).</w:t>
      </w:r>
    </w:p>
    <w:p w14:paraId="022A39BF" w14:textId="34C41438" w:rsidR="00BD6C3E" w:rsidRPr="00BD6C3E" w:rsidRDefault="00BD6C3E" w:rsidP="00BD6C3E">
      <w:pPr>
        <w:rPr>
          <w:lang w:val="es-419" w:eastAsia="es-CO"/>
        </w:rPr>
      </w:pPr>
      <w:r w:rsidRPr="00BD6C3E">
        <w:rPr>
          <w:lang w:val="es-419" w:eastAsia="es-CO"/>
        </w:rPr>
        <w:t xml:space="preserve">Como </w:t>
      </w:r>
      <w:r w:rsidRPr="00CD4B8E">
        <w:rPr>
          <w:b/>
          <w:bCs/>
          <w:lang w:val="es-419" w:eastAsia="es-CO"/>
        </w:rPr>
        <w:t>tercer paso</w:t>
      </w:r>
      <w:r w:rsidR="007C30C1">
        <w:rPr>
          <w:b/>
          <w:bCs/>
          <w:lang w:val="es-419" w:eastAsia="es-CO"/>
        </w:rPr>
        <w:t>,</w:t>
      </w:r>
      <w:r w:rsidRPr="00BD6C3E">
        <w:rPr>
          <w:lang w:val="es-419" w:eastAsia="es-CO"/>
        </w:rPr>
        <w:t xml:space="preserve"> los autores de la guía del ejemplo del DNP recomiendan realizar un filtro de las actividades, determinando su viabilidad técnica, financiera o legal. Luego de seleccionadas las actividades y teniendo en cuenta su compatibilidad</w:t>
      </w:r>
      <w:r w:rsidR="007C30C1">
        <w:rPr>
          <w:lang w:val="es-419" w:eastAsia="es-CO"/>
        </w:rPr>
        <w:t>,</w:t>
      </w:r>
      <w:r w:rsidRPr="00BD6C3E">
        <w:rPr>
          <w:lang w:val="es-419" w:eastAsia="es-CO"/>
        </w:rPr>
        <w:t xml:space="preserve"> se llega a las siguientes conclusiones:</w:t>
      </w:r>
    </w:p>
    <w:p w14:paraId="7F2B96E4" w14:textId="45782536" w:rsidR="00BD6C3E" w:rsidRPr="00BD6C3E" w:rsidRDefault="00BD6C3E" w:rsidP="00597CAD">
      <w:pPr>
        <w:pStyle w:val="Prrafodelista"/>
        <w:numPr>
          <w:ilvl w:val="1"/>
          <w:numId w:val="22"/>
        </w:numPr>
        <w:ind w:left="1276"/>
        <w:rPr>
          <w:lang w:val="es-419" w:eastAsia="es-CO"/>
        </w:rPr>
      </w:pPr>
      <w:r w:rsidRPr="00BD6C3E">
        <w:rPr>
          <w:lang w:val="es-419" w:eastAsia="es-CO"/>
        </w:rPr>
        <w:t>Las actividades 1 y 2 se pueden fusionar.</w:t>
      </w:r>
    </w:p>
    <w:p w14:paraId="4648A103" w14:textId="3782EAEA" w:rsidR="00BD6C3E" w:rsidRPr="00BD6C3E" w:rsidRDefault="00BD6C3E" w:rsidP="00597CAD">
      <w:pPr>
        <w:pStyle w:val="Prrafodelista"/>
        <w:numPr>
          <w:ilvl w:val="1"/>
          <w:numId w:val="22"/>
        </w:numPr>
        <w:ind w:left="1276"/>
        <w:rPr>
          <w:lang w:val="es-419" w:eastAsia="es-CO"/>
        </w:rPr>
      </w:pPr>
      <w:r w:rsidRPr="00BD6C3E">
        <w:rPr>
          <w:lang w:val="es-419" w:eastAsia="es-CO"/>
        </w:rPr>
        <w:t>Las actividades 3 y 5 no son viables financiera y legalmente, en ese orden.</w:t>
      </w:r>
    </w:p>
    <w:p w14:paraId="7C6FACB3" w14:textId="2DB65219" w:rsidR="00423B24" w:rsidRPr="00BD6C3E" w:rsidRDefault="00BD6C3E" w:rsidP="00597CAD">
      <w:pPr>
        <w:pStyle w:val="Prrafodelista"/>
        <w:numPr>
          <w:ilvl w:val="1"/>
          <w:numId w:val="22"/>
        </w:numPr>
        <w:ind w:left="1276"/>
        <w:rPr>
          <w:lang w:val="es-419" w:eastAsia="es-CO"/>
        </w:rPr>
      </w:pPr>
      <w:r w:rsidRPr="00BD6C3E">
        <w:rPr>
          <w:lang w:val="es-419" w:eastAsia="es-CO"/>
        </w:rPr>
        <w:t>Que se generarían dos alternativas posibles:</w:t>
      </w:r>
    </w:p>
    <w:p w14:paraId="29ED25CC" w14:textId="597CEA1B" w:rsidR="00BD6C3E" w:rsidRDefault="00BD6C3E" w:rsidP="00BD6C3E">
      <w:pPr>
        <w:rPr>
          <w:lang w:val="es-419" w:eastAsia="es-CO"/>
        </w:rPr>
      </w:pPr>
      <w:r w:rsidRPr="00BD6C3E">
        <w:rPr>
          <w:b/>
          <w:bCs/>
          <w:lang w:val="es-419" w:eastAsia="es-CO"/>
        </w:rPr>
        <w:t>Alternativa 1</w:t>
      </w:r>
      <w:r w:rsidRPr="00BD6C3E">
        <w:rPr>
          <w:lang w:val="es-419" w:eastAsia="es-CO"/>
        </w:rPr>
        <w:t>: campañas e incentivos para clasificación, implementación de rutas selectivas</w:t>
      </w:r>
      <w:r w:rsidR="00D9052E">
        <w:rPr>
          <w:lang w:val="es-419" w:eastAsia="es-CO"/>
        </w:rPr>
        <w:t>,</w:t>
      </w:r>
      <w:r w:rsidRPr="00BD6C3E">
        <w:rPr>
          <w:lang w:val="es-419" w:eastAsia="es-CO"/>
        </w:rPr>
        <w:t xml:space="preserve"> construcción y dotación de estación de aprovechamiento para residuos orgánicos e inorgánicos</w:t>
      </w:r>
      <w:r>
        <w:rPr>
          <w:lang w:val="es-419" w:eastAsia="es-CO"/>
        </w:rPr>
        <w:t>.</w:t>
      </w:r>
    </w:p>
    <w:p w14:paraId="3EF9F57D" w14:textId="7EFA7470" w:rsidR="00BD6C3E" w:rsidRDefault="00BD6C3E" w:rsidP="00BD6C3E">
      <w:pPr>
        <w:rPr>
          <w:lang w:val="es-419" w:eastAsia="es-CO"/>
        </w:rPr>
      </w:pPr>
      <w:r w:rsidRPr="00BD6C3E">
        <w:rPr>
          <w:b/>
          <w:bCs/>
          <w:lang w:val="es-419" w:eastAsia="es-CO"/>
        </w:rPr>
        <w:lastRenderedPageBreak/>
        <w:t>Actividad 2</w:t>
      </w:r>
      <w:r w:rsidRPr="00BD6C3E">
        <w:rPr>
          <w:lang w:val="es-419" w:eastAsia="es-CO"/>
        </w:rPr>
        <w:t>: campañas e incentivos para clasificación, implementación de rutas selectivas y construcción de planta incineradora de residuos orgánicos para generación de energía.</w:t>
      </w:r>
    </w:p>
    <w:p w14:paraId="6951DBBB" w14:textId="4C0502BF" w:rsidR="00BD6C3E" w:rsidRDefault="00BD6C3E" w:rsidP="00597CAD">
      <w:pPr>
        <w:pStyle w:val="Prrafodelista"/>
        <w:numPr>
          <w:ilvl w:val="0"/>
          <w:numId w:val="23"/>
        </w:numPr>
        <w:ind w:left="1134"/>
        <w:rPr>
          <w:lang w:val="es-419" w:eastAsia="es-CO"/>
        </w:rPr>
      </w:pPr>
      <w:r w:rsidRPr="00BD6C3E">
        <w:rPr>
          <w:lang w:val="es-419" w:eastAsia="es-CO"/>
        </w:rPr>
        <w:t>Que asumiendo un resultado negativo de un estudio de prefactibilidad para la planta incineradora y después de configurar las posibles iteraciones (combinaciones posibles) de las actividades viables, se llega a los dos objetivos ya corregidos:</w:t>
      </w:r>
    </w:p>
    <w:p w14:paraId="774731E0" w14:textId="5492D520" w:rsidR="009E687D" w:rsidRPr="00016897" w:rsidRDefault="009E687D" w:rsidP="00016897">
      <w:pPr>
        <w:rPr>
          <w:lang w:val="es-419" w:eastAsia="es-CO"/>
        </w:rPr>
      </w:pPr>
      <w:r w:rsidRPr="009E687D">
        <w:rPr>
          <w:b/>
          <w:bCs/>
          <w:lang w:val="es-419" w:eastAsia="es-CO"/>
        </w:rPr>
        <w:t>Objetivo 1</w:t>
      </w:r>
      <w:r w:rsidRPr="00016897">
        <w:rPr>
          <w:lang w:val="es-419" w:eastAsia="es-CO"/>
        </w:rPr>
        <w:t>: campañas, incentivos e implementación de rutas selectivas.</w:t>
      </w:r>
    </w:p>
    <w:p w14:paraId="20070B7D" w14:textId="213A3ABF" w:rsidR="009E687D" w:rsidRPr="00016897" w:rsidRDefault="009E687D" w:rsidP="00016897">
      <w:pPr>
        <w:rPr>
          <w:lang w:val="es-419" w:eastAsia="es-CO"/>
        </w:rPr>
      </w:pPr>
      <w:r w:rsidRPr="009E687D">
        <w:rPr>
          <w:b/>
          <w:bCs/>
          <w:lang w:val="es-419" w:eastAsia="es-CO"/>
        </w:rPr>
        <w:t>Objetivo 2</w:t>
      </w:r>
      <w:r w:rsidRPr="00016897">
        <w:rPr>
          <w:lang w:val="es-419" w:eastAsia="es-CO"/>
        </w:rPr>
        <w:t>: construcción y dotación de estación de aprovechamiento para</w:t>
      </w:r>
      <w:r w:rsidRPr="00016897">
        <w:rPr>
          <w:b/>
          <w:bCs/>
          <w:lang w:val="es-419" w:eastAsia="es-CO"/>
        </w:rPr>
        <w:t xml:space="preserve"> </w:t>
      </w:r>
      <w:r w:rsidRPr="00016897">
        <w:rPr>
          <w:lang w:val="es-419" w:eastAsia="es-CO"/>
        </w:rPr>
        <w:t>residuos orgánicos e inorgánicos con altas tasas de biodegradación.</w:t>
      </w:r>
    </w:p>
    <w:p w14:paraId="51EC7C64" w14:textId="68B90718" w:rsidR="009E687D" w:rsidRPr="009E687D" w:rsidRDefault="009E687D" w:rsidP="00597CAD">
      <w:pPr>
        <w:pStyle w:val="Prrafodelista"/>
        <w:numPr>
          <w:ilvl w:val="0"/>
          <w:numId w:val="23"/>
        </w:numPr>
        <w:ind w:left="1134"/>
        <w:rPr>
          <w:lang w:val="es-419" w:eastAsia="es-CO"/>
        </w:rPr>
      </w:pPr>
      <w:r w:rsidRPr="009E687D">
        <w:rPr>
          <w:lang w:val="es-419" w:eastAsia="es-CO"/>
        </w:rPr>
        <w:t>Que por todo lo anterior, la alternativa (objetivo general) queda así:</w:t>
      </w:r>
    </w:p>
    <w:p w14:paraId="406942F3" w14:textId="0024158C" w:rsidR="009E687D" w:rsidRPr="00016897" w:rsidRDefault="00BA43D8" w:rsidP="00016897">
      <w:pPr>
        <w:rPr>
          <w:lang w:val="es-419" w:eastAsia="es-CO"/>
        </w:rPr>
      </w:pPr>
      <w:r w:rsidRPr="00016897">
        <w:rPr>
          <w:b/>
          <w:bCs/>
          <w:lang w:val="es-419" w:eastAsia="es-CO"/>
        </w:rPr>
        <w:t>Alternativa</w:t>
      </w:r>
      <w:r w:rsidRPr="00016897">
        <w:rPr>
          <w:lang w:val="es-419" w:eastAsia="es-CO"/>
        </w:rPr>
        <w:t>: implementación del proceso de aprovechamiento de residuos sólidos domiciliarios mediante separación de materiales y construcción de una estación de vaporización.</w:t>
      </w:r>
    </w:p>
    <w:p w14:paraId="035B5136" w14:textId="4A2E5B0E" w:rsidR="00BA43D8" w:rsidRPr="00016897" w:rsidRDefault="008C7863" w:rsidP="00016897">
      <w:pPr>
        <w:rPr>
          <w:szCs w:val="28"/>
          <w:lang w:val="es-419" w:eastAsia="es-CO"/>
        </w:rPr>
      </w:pPr>
      <w:r w:rsidRPr="00016897">
        <w:rPr>
          <w:lang w:val="es-419" w:eastAsia="es-CO"/>
        </w:rPr>
        <w:t>Como aclaración, aunque la situación ideal parece que conlleva la atención a todas y cada una de las causas identificadas, esto no es estrictamente necesario (DNP, 2016). También es importante tener en cuenta la forma correcta de redactar objetivos siguiendo la regla general:</w:t>
      </w:r>
    </w:p>
    <w:p w14:paraId="0A5190AC" w14:textId="727C1BCA" w:rsidR="00BD6C3E" w:rsidRDefault="00016897" w:rsidP="00BD6C3E">
      <w:pPr>
        <w:pStyle w:val="Prrafodelista"/>
        <w:ind w:left="2130" w:firstLine="0"/>
        <w:rPr>
          <w:b/>
          <w:bCs/>
          <w:sz w:val="36"/>
          <w:szCs w:val="36"/>
          <w:lang w:val="es-419" w:eastAsia="es-CO"/>
        </w:rPr>
      </w:pPr>
      <w:r w:rsidRPr="00D9052E">
        <w:rPr>
          <w:b/>
          <w:bCs/>
          <w:sz w:val="36"/>
          <w:szCs w:val="36"/>
          <w:lang w:val="es-419" w:eastAsia="es-CO"/>
        </w:rPr>
        <w:t>Verbo (infinitivo) + Objeto + condición</w:t>
      </w:r>
    </w:p>
    <w:p w14:paraId="07051B7C" w14:textId="2ED6437E" w:rsidR="00D9052E" w:rsidRDefault="00E4138B" w:rsidP="00E4138B">
      <w:pPr>
        <w:rPr>
          <w:szCs w:val="28"/>
          <w:lang w:eastAsia="es-CO"/>
        </w:rPr>
      </w:pPr>
      <w:r w:rsidRPr="00E4138B">
        <w:rPr>
          <w:szCs w:val="28"/>
          <w:lang w:eastAsia="es-CO"/>
        </w:rPr>
        <w:t>No siempre la selección de alternativas resulta de la manera que se ha descrito, algunas veces es más difícil identificar entre las diferentes opciones, por lo que se recomienda en este caso, la construcción de un matriz que ayude en esta evaluación</w:t>
      </w:r>
      <w:r w:rsidR="00384651">
        <w:rPr>
          <w:szCs w:val="28"/>
          <w:lang w:eastAsia="es-CO"/>
        </w:rPr>
        <w:t>.</w:t>
      </w:r>
      <w:r w:rsidRPr="00E4138B">
        <w:rPr>
          <w:szCs w:val="28"/>
          <w:lang w:eastAsia="es-CO"/>
        </w:rPr>
        <w:t xml:space="preserve"> </w:t>
      </w:r>
    </w:p>
    <w:p w14:paraId="0E7AD4DF" w14:textId="6482E491" w:rsidR="00E4138B" w:rsidRDefault="00384651" w:rsidP="00E4138B">
      <w:pPr>
        <w:rPr>
          <w:szCs w:val="28"/>
          <w:lang w:eastAsia="es-CO"/>
        </w:rPr>
      </w:pPr>
      <w:r>
        <w:rPr>
          <w:szCs w:val="28"/>
          <w:lang w:eastAsia="es-CO"/>
        </w:rPr>
        <w:lastRenderedPageBreak/>
        <w:t>A</w:t>
      </w:r>
      <w:r w:rsidR="00E4138B" w:rsidRPr="00E4138B">
        <w:rPr>
          <w:szCs w:val="28"/>
          <w:lang w:eastAsia="es-CO"/>
        </w:rPr>
        <w:t>unque no hay una forma estándar para esta y podemos encontrar varios modelos que se pueden adaptar a las necesidades del análisis buscando siempre la alternativa óptima, una selección objetiva y desde criterios múltiples. Un ejemplo de matriz de evaluación o selección, producto de la guía para la formulación de proyectos de la FAO en conjunto con el Ministerio de Desarrollo Agropecuario de Panamá en 2017, es el siguiente:</w:t>
      </w:r>
    </w:p>
    <w:p w14:paraId="495D03A4" w14:textId="74FD5E2B" w:rsidR="00016897" w:rsidRPr="00016897" w:rsidRDefault="00434D6A" w:rsidP="00142CB6">
      <w:pPr>
        <w:pStyle w:val="Tabla"/>
      </w:pPr>
      <w:r w:rsidRPr="00434D6A">
        <w:t>Matriz de selección de alternativa óptima.</w:t>
      </w:r>
    </w:p>
    <w:p w14:paraId="148CF75D" w14:textId="5D636E9C" w:rsidR="00BD6C3E" w:rsidRDefault="004A5CA6" w:rsidP="00BD6C3E">
      <w:pPr>
        <w:rPr>
          <w:lang w:val="es-419" w:eastAsia="es-CO"/>
        </w:rPr>
      </w:pPr>
      <w:r>
        <w:rPr>
          <w:i/>
          <w:noProof/>
          <w:sz w:val="20"/>
          <w:szCs w:val="20"/>
        </w:rPr>
        <w:drawing>
          <wp:inline distT="114300" distB="114300" distL="114300" distR="114300" wp14:anchorId="29978400" wp14:editId="2F6BA173">
            <wp:extent cx="5276850" cy="3933825"/>
            <wp:effectExtent l="0" t="0" r="0" b="9525"/>
            <wp:docPr id="119" name="image6.png" descr="En la matriz de selección de alternativa óptima se puede apreciar los criterios, el peso, la clasificación y el puntaje.&#10;Así mismo el tiempo, el costo, el impacto, los riesgos y la viabilidad."/>
            <wp:cNvGraphicFramePr/>
            <a:graphic xmlns:a="http://schemas.openxmlformats.org/drawingml/2006/main">
              <a:graphicData uri="http://schemas.openxmlformats.org/drawingml/2006/picture">
                <pic:pic xmlns:pic="http://schemas.openxmlformats.org/drawingml/2006/picture">
                  <pic:nvPicPr>
                    <pic:cNvPr id="119" name="image6.png" descr="En la matriz de selección de alternativa óptima se puede apreciar los criterios, el peso, la clasificación y el puntaje.&#10;Así mismo el tiempo, el costo, el impacto, los riesgos y la viabilidad."/>
                    <pic:cNvPicPr preferRelativeResize="0"/>
                  </pic:nvPicPr>
                  <pic:blipFill>
                    <a:blip r:embed="rId28"/>
                    <a:srcRect/>
                    <a:stretch>
                      <a:fillRect/>
                    </a:stretch>
                  </pic:blipFill>
                  <pic:spPr>
                    <a:xfrm>
                      <a:off x="0" y="0"/>
                      <a:ext cx="5276850" cy="3933825"/>
                    </a:xfrm>
                    <a:prstGeom prst="rect">
                      <a:avLst/>
                    </a:prstGeom>
                    <a:ln/>
                  </pic:spPr>
                </pic:pic>
              </a:graphicData>
            </a:graphic>
          </wp:inline>
        </w:drawing>
      </w:r>
    </w:p>
    <w:p w14:paraId="2A31C974" w14:textId="6D575669" w:rsidR="004A5CA6" w:rsidRPr="001E2510" w:rsidRDefault="004A5CA6" w:rsidP="008D4B9F">
      <w:pPr>
        <w:rPr>
          <w:sz w:val="24"/>
          <w:szCs w:val="24"/>
        </w:rPr>
      </w:pPr>
      <w:r w:rsidRPr="001E2510">
        <w:rPr>
          <w:sz w:val="24"/>
          <w:szCs w:val="24"/>
        </w:rPr>
        <w:t>Nota: Tomado de la guía para la formulación de proyectos de inversión del sector agropecuario de la FAO, 2017.</w:t>
      </w:r>
    </w:p>
    <w:p w14:paraId="530A3FDB" w14:textId="7189F251" w:rsidR="004A5CA6" w:rsidRDefault="002B6769" w:rsidP="002B6769">
      <w:pPr>
        <w:pStyle w:val="Ttulo2"/>
      </w:pPr>
      <w:bookmarkStart w:id="12" w:name="_Toc176349706"/>
      <w:r w:rsidRPr="002B6769">
        <w:lastRenderedPageBreak/>
        <w:t>Matriz de marco lógico</w:t>
      </w:r>
      <w:bookmarkEnd w:id="12"/>
    </w:p>
    <w:p w14:paraId="40D4B767" w14:textId="36584EEE" w:rsidR="009C4A51" w:rsidRDefault="002B6769" w:rsidP="002B6769">
      <w:pPr>
        <w:rPr>
          <w:lang w:val="es-419" w:eastAsia="es-CO"/>
        </w:rPr>
      </w:pPr>
      <w:r w:rsidRPr="002B6769">
        <w:rPr>
          <w:lang w:val="es-419" w:eastAsia="es-CO"/>
        </w:rPr>
        <w:t>En este punto ya se tienen todos los insumos para el inicio de la construcción de la matriz de marco lógico (MML). Según la FAO en 2017, el marco lógico es una matriz de doble entrada que posee dos momentos: la relación de causa-efecto, que ayuda a organizar la información de manera lógica y secuencial en sentido vertical y la estructura cuatro por cuatro que completa el esquema agregándole el sentido horizontal.</w:t>
      </w:r>
    </w:p>
    <w:p w14:paraId="08B87168" w14:textId="6DB6D7E6" w:rsidR="002B6769" w:rsidRDefault="00720B8C" w:rsidP="00720B8C">
      <w:pPr>
        <w:pStyle w:val="Tabla"/>
        <w:rPr>
          <w:lang w:val="es-419" w:eastAsia="es-CO"/>
        </w:rPr>
      </w:pPr>
      <w:r w:rsidRPr="00720B8C">
        <w:rPr>
          <w:lang w:val="es-419" w:eastAsia="es-CO"/>
        </w:rPr>
        <w:t>Relación entre el árbol de problemas, árbol de objetivos y la MML</w:t>
      </w:r>
      <w:r>
        <w:rPr>
          <w:lang w:val="es-419" w:eastAsia="es-CO"/>
        </w:rPr>
        <w:t>.</w:t>
      </w:r>
    </w:p>
    <w:tbl>
      <w:tblPr>
        <w:tblStyle w:val="SENA"/>
        <w:tblW w:w="9616" w:type="dxa"/>
        <w:tblLayout w:type="fixed"/>
        <w:tblLook w:val="04A0" w:firstRow="1" w:lastRow="0" w:firstColumn="1" w:lastColumn="0" w:noHBand="0" w:noVBand="1"/>
        <w:tblCaption w:val="Relación entre el árbol de problemas, árbol de objetivos y la MML."/>
        <w:tblDescription w:val="Se describe el problema, los objetivos y los componentes de la matriz de marco lógico."/>
      </w:tblPr>
      <w:tblGrid>
        <w:gridCol w:w="2869"/>
        <w:gridCol w:w="2873"/>
        <w:gridCol w:w="3874"/>
      </w:tblGrid>
      <w:tr w:rsidR="00AB5BB8" w:rsidRPr="005F0B71" w14:paraId="3C8082EA" w14:textId="77777777" w:rsidTr="005125C6">
        <w:trPr>
          <w:cnfStyle w:val="100000000000" w:firstRow="1" w:lastRow="0" w:firstColumn="0" w:lastColumn="0" w:oddVBand="0" w:evenVBand="0" w:oddHBand="0" w:evenHBand="0" w:firstRowFirstColumn="0" w:firstRowLastColumn="0" w:lastRowFirstColumn="0" w:lastRowLastColumn="0"/>
          <w:trHeight w:val="484"/>
        </w:trPr>
        <w:tc>
          <w:tcPr>
            <w:tcW w:w="2869" w:type="dxa"/>
          </w:tcPr>
          <w:p w14:paraId="2CA9524B" w14:textId="5BE184C4" w:rsidR="00AB5BB8" w:rsidRPr="001E2510" w:rsidRDefault="00A7311C" w:rsidP="006D142F">
            <w:pPr>
              <w:pStyle w:val="TextoTablas"/>
              <w:jc w:val="center"/>
              <w:rPr>
                <w:szCs w:val="24"/>
              </w:rPr>
            </w:pPr>
            <w:r w:rsidRPr="001E2510">
              <w:rPr>
                <w:szCs w:val="24"/>
              </w:rPr>
              <w:t>Árbol de problemas</w:t>
            </w:r>
          </w:p>
        </w:tc>
        <w:tc>
          <w:tcPr>
            <w:tcW w:w="2873" w:type="dxa"/>
          </w:tcPr>
          <w:p w14:paraId="76C6C476" w14:textId="0E668BA0" w:rsidR="00AB5BB8" w:rsidRPr="001E2510" w:rsidRDefault="00A7311C" w:rsidP="006D142F">
            <w:pPr>
              <w:pStyle w:val="TextoTablas"/>
              <w:jc w:val="center"/>
              <w:rPr>
                <w:szCs w:val="24"/>
              </w:rPr>
            </w:pPr>
            <w:r w:rsidRPr="001E2510">
              <w:rPr>
                <w:szCs w:val="24"/>
              </w:rPr>
              <w:t>Árbol de objetivos</w:t>
            </w:r>
          </w:p>
        </w:tc>
        <w:tc>
          <w:tcPr>
            <w:tcW w:w="3874" w:type="dxa"/>
          </w:tcPr>
          <w:p w14:paraId="426BCC11" w14:textId="74FDF04E" w:rsidR="00AB5BB8" w:rsidRPr="001E2510" w:rsidRDefault="00A7311C" w:rsidP="006D142F">
            <w:pPr>
              <w:pStyle w:val="TextoTablas"/>
              <w:jc w:val="center"/>
              <w:rPr>
                <w:szCs w:val="24"/>
              </w:rPr>
            </w:pPr>
            <w:r w:rsidRPr="001E2510">
              <w:rPr>
                <w:szCs w:val="24"/>
              </w:rPr>
              <w:t>Matriz de marco lógico</w:t>
            </w:r>
          </w:p>
        </w:tc>
      </w:tr>
      <w:tr w:rsidR="00AB5BB8" w:rsidRPr="005F0B71" w14:paraId="2B982865" w14:textId="77777777" w:rsidTr="005125C6">
        <w:trPr>
          <w:cnfStyle w:val="000000100000" w:firstRow="0" w:lastRow="0" w:firstColumn="0" w:lastColumn="0" w:oddVBand="0" w:evenVBand="0" w:oddHBand="1" w:evenHBand="0" w:firstRowFirstColumn="0" w:firstRowLastColumn="0" w:lastRowFirstColumn="0" w:lastRowLastColumn="0"/>
          <w:trHeight w:val="484"/>
        </w:trPr>
        <w:tc>
          <w:tcPr>
            <w:tcW w:w="2869" w:type="dxa"/>
          </w:tcPr>
          <w:p w14:paraId="292B2393" w14:textId="5FFD5C38" w:rsidR="00AB5BB8" w:rsidRPr="001E2510" w:rsidRDefault="00A7311C" w:rsidP="006D142F">
            <w:pPr>
              <w:pStyle w:val="TextoTablas"/>
              <w:jc w:val="center"/>
              <w:rPr>
                <w:szCs w:val="24"/>
              </w:rPr>
            </w:pPr>
            <w:r w:rsidRPr="001E2510">
              <w:rPr>
                <w:szCs w:val="24"/>
              </w:rPr>
              <w:t>Problema central</w:t>
            </w:r>
          </w:p>
        </w:tc>
        <w:tc>
          <w:tcPr>
            <w:tcW w:w="2873" w:type="dxa"/>
          </w:tcPr>
          <w:p w14:paraId="77008CB3" w14:textId="299C8FB8" w:rsidR="00AB5BB8" w:rsidRPr="001E2510" w:rsidRDefault="00A7311C" w:rsidP="006D142F">
            <w:pPr>
              <w:pStyle w:val="TextoTablas"/>
              <w:jc w:val="center"/>
              <w:rPr>
                <w:szCs w:val="24"/>
              </w:rPr>
            </w:pPr>
            <w:r w:rsidRPr="001E2510">
              <w:rPr>
                <w:rFonts w:eastAsia="Calibri" w:cs="Calibri"/>
                <w:szCs w:val="24"/>
              </w:rPr>
              <w:t>Propósito</w:t>
            </w:r>
          </w:p>
        </w:tc>
        <w:tc>
          <w:tcPr>
            <w:tcW w:w="3874" w:type="dxa"/>
          </w:tcPr>
          <w:p w14:paraId="6B22A81C" w14:textId="106D04B3" w:rsidR="00AB5BB8" w:rsidRPr="001E2510" w:rsidRDefault="006D142F" w:rsidP="006D142F">
            <w:pPr>
              <w:pStyle w:val="TextoTablas"/>
              <w:jc w:val="center"/>
              <w:rPr>
                <w:szCs w:val="24"/>
              </w:rPr>
            </w:pPr>
            <w:r w:rsidRPr="001E2510">
              <w:rPr>
                <w:rFonts w:eastAsia="Calibri" w:cs="Calibri"/>
                <w:szCs w:val="24"/>
              </w:rPr>
              <w:t>Objetivo general o "Fin" del proyecto</w:t>
            </w:r>
          </w:p>
        </w:tc>
      </w:tr>
      <w:tr w:rsidR="00AB5BB8" w:rsidRPr="005F0B71" w14:paraId="3F9AFECB" w14:textId="77777777" w:rsidTr="005125C6">
        <w:trPr>
          <w:trHeight w:val="498"/>
        </w:trPr>
        <w:tc>
          <w:tcPr>
            <w:tcW w:w="2869" w:type="dxa"/>
          </w:tcPr>
          <w:p w14:paraId="075265AA" w14:textId="7CA63D52" w:rsidR="00AB5BB8" w:rsidRPr="001E2510" w:rsidRDefault="00A7311C" w:rsidP="006D142F">
            <w:pPr>
              <w:pStyle w:val="TextoTablas"/>
              <w:jc w:val="center"/>
              <w:rPr>
                <w:szCs w:val="24"/>
              </w:rPr>
            </w:pPr>
            <w:r w:rsidRPr="001E2510">
              <w:rPr>
                <w:szCs w:val="24"/>
              </w:rPr>
              <w:t>Causas nivel 1</w:t>
            </w:r>
          </w:p>
        </w:tc>
        <w:tc>
          <w:tcPr>
            <w:tcW w:w="2873" w:type="dxa"/>
          </w:tcPr>
          <w:p w14:paraId="7F12DC5B" w14:textId="5EBAE7E3" w:rsidR="00AB5BB8" w:rsidRPr="001E2510" w:rsidRDefault="00A7311C" w:rsidP="006D142F">
            <w:pPr>
              <w:pStyle w:val="TextoTablas"/>
              <w:jc w:val="center"/>
              <w:rPr>
                <w:szCs w:val="24"/>
              </w:rPr>
            </w:pPr>
            <w:r w:rsidRPr="001E2510">
              <w:rPr>
                <w:szCs w:val="24"/>
              </w:rPr>
              <w:t>Medios</w:t>
            </w:r>
          </w:p>
        </w:tc>
        <w:tc>
          <w:tcPr>
            <w:tcW w:w="3874" w:type="dxa"/>
          </w:tcPr>
          <w:p w14:paraId="119C98B4" w14:textId="758A4829" w:rsidR="00AB5BB8" w:rsidRPr="001E2510" w:rsidRDefault="006D142F" w:rsidP="006D142F">
            <w:pPr>
              <w:pStyle w:val="TextoTablas"/>
              <w:jc w:val="center"/>
              <w:rPr>
                <w:szCs w:val="24"/>
              </w:rPr>
            </w:pPr>
            <w:r w:rsidRPr="001E2510">
              <w:rPr>
                <w:rFonts w:eastAsia="Calibri" w:cs="Calibri"/>
                <w:szCs w:val="24"/>
              </w:rPr>
              <w:t>Objetivos específicos</w:t>
            </w:r>
          </w:p>
        </w:tc>
      </w:tr>
      <w:tr w:rsidR="00497196" w:rsidRPr="005F0B71" w14:paraId="3F3856D1" w14:textId="77777777" w:rsidTr="005125C6">
        <w:trPr>
          <w:cnfStyle w:val="000000100000" w:firstRow="0" w:lastRow="0" w:firstColumn="0" w:lastColumn="0" w:oddVBand="0" w:evenVBand="0" w:oddHBand="1" w:evenHBand="0" w:firstRowFirstColumn="0" w:firstRowLastColumn="0" w:lastRowFirstColumn="0" w:lastRowLastColumn="0"/>
          <w:trHeight w:val="484"/>
        </w:trPr>
        <w:tc>
          <w:tcPr>
            <w:tcW w:w="2869" w:type="dxa"/>
          </w:tcPr>
          <w:p w14:paraId="208EA2C9" w14:textId="3BFF3A91" w:rsidR="00497196" w:rsidRPr="001E2510" w:rsidRDefault="00A7311C" w:rsidP="006D142F">
            <w:pPr>
              <w:pStyle w:val="TextoTablas"/>
              <w:jc w:val="center"/>
              <w:rPr>
                <w:szCs w:val="24"/>
              </w:rPr>
            </w:pPr>
            <w:r w:rsidRPr="001E2510">
              <w:rPr>
                <w:rFonts w:eastAsia="Calibri" w:cs="Calibri"/>
                <w:szCs w:val="24"/>
              </w:rPr>
              <w:t>Causas nivel 2</w:t>
            </w:r>
          </w:p>
        </w:tc>
        <w:tc>
          <w:tcPr>
            <w:tcW w:w="2873" w:type="dxa"/>
          </w:tcPr>
          <w:p w14:paraId="1B07BABC" w14:textId="7CDB372D" w:rsidR="00497196" w:rsidRPr="001E2510" w:rsidRDefault="006D142F" w:rsidP="006D142F">
            <w:pPr>
              <w:pStyle w:val="TextoTablas"/>
              <w:jc w:val="center"/>
              <w:rPr>
                <w:szCs w:val="24"/>
              </w:rPr>
            </w:pPr>
            <w:r w:rsidRPr="001E2510">
              <w:rPr>
                <w:rFonts w:eastAsia="Calibri" w:cs="Calibri"/>
                <w:szCs w:val="24"/>
              </w:rPr>
              <w:t>Productos</w:t>
            </w:r>
          </w:p>
        </w:tc>
        <w:tc>
          <w:tcPr>
            <w:tcW w:w="3874" w:type="dxa"/>
          </w:tcPr>
          <w:p w14:paraId="12937D3D" w14:textId="0ECBD3BD" w:rsidR="00497196" w:rsidRPr="001E2510" w:rsidRDefault="006D142F" w:rsidP="006D142F">
            <w:pPr>
              <w:pStyle w:val="TextoTablas"/>
              <w:jc w:val="center"/>
              <w:rPr>
                <w:szCs w:val="24"/>
              </w:rPr>
            </w:pPr>
            <w:r w:rsidRPr="001E2510">
              <w:rPr>
                <w:rFonts w:eastAsia="Calibri" w:cs="Calibri"/>
                <w:szCs w:val="24"/>
              </w:rPr>
              <w:t>Componentes</w:t>
            </w:r>
          </w:p>
        </w:tc>
      </w:tr>
      <w:tr w:rsidR="00497196" w:rsidRPr="005F0B71" w14:paraId="22C09063" w14:textId="77777777" w:rsidTr="005125C6">
        <w:trPr>
          <w:trHeight w:val="484"/>
        </w:trPr>
        <w:tc>
          <w:tcPr>
            <w:tcW w:w="2869" w:type="dxa"/>
          </w:tcPr>
          <w:p w14:paraId="371E8DDE" w14:textId="7B79A63D" w:rsidR="00497196" w:rsidRPr="001E2510" w:rsidRDefault="00A7311C" w:rsidP="006D142F">
            <w:pPr>
              <w:pStyle w:val="TextoTablas"/>
              <w:jc w:val="center"/>
              <w:rPr>
                <w:szCs w:val="24"/>
              </w:rPr>
            </w:pPr>
            <w:r w:rsidRPr="001E2510">
              <w:rPr>
                <w:rFonts w:eastAsia="Calibri" w:cs="Calibri"/>
                <w:szCs w:val="24"/>
              </w:rPr>
              <w:t>Causas nivel 3</w:t>
            </w:r>
          </w:p>
        </w:tc>
        <w:tc>
          <w:tcPr>
            <w:tcW w:w="2873" w:type="dxa"/>
          </w:tcPr>
          <w:p w14:paraId="2A35461B" w14:textId="4B78E0EE" w:rsidR="00497196" w:rsidRPr="001E2510" w:rsidRDefault="006D142F" w:rsidP="006D142F">
            <w:pPr>
              <w:pStyle w:val="TextoTablas"/>
              <w:jc w:val="center"/>
              <w:rPr>
                <w:szCs w:val="24"/>
              </w:rPr>
            </w:pPr>
            <w:r w:rsidRPr="001E2510">
              <w:rPr>
                <w:szCs w:val="24"/>
              </w:rPr>
              <w:t>Actividades</w:t>
            </w:r>
          </w:p>
        </w:tc>
        <w:tc>
          <w:tcPr>
            <w:tcW w:w="3874" w:type="dxa"/>
          </w:tcPr>
          <w:p w14:paraId="58CF4616" w14:textId="71684B9A" w:rsidR="00497196" w:rsidRPr="001E2510" w:rsidRDefault="006D142F" w:rsidP="006D142F">
            <w:pPr>
              <w:pStyle w:val="TextoTablas"/>
              <w:jc w:val="center"/>
              <w:rPr>
                <w:szCs w:val="24"/>
              </w:rPr>
            </w:pPr>
            <w:r w:rsidRPr="001E2510">
              <w:rPr>
                <w:rFonts w:eastAsia="Calibri" w:cs="Calibri"/>
                <w:szCs w:val="24"/>
              </w:rPr>
              <w:t>Actividades</w:t>
            </w:r>
          </w:p>
        </w:tc>
      </w:tr>
    </w:tbl>
    <w:p w14:paraId="44374359" w14:textId="6AAFD3FC" w:rsidR="00AB5BB8" w:rsidRPr="001E2510" w:rsidRDefault="00BE3B82" w:rsidP="002B6769">
      <w:pPr>
        <w:ind w:firstLine="0"/>
        <w:rPr>
          <w:sz w:val="24"/>
          <w:szCs w:val="24"/>
          <w:lang w:val="es-419" w:eastAsia="es-CO"/>
        </w:rPr>
      </w:pPr>
      <w:r w:rsidRPr="001E2510">
        <w:rPr>
          <w:sz w:val="24"/>
          <w:szCs w:val="24"/>
          <w:lang w:val="es-419" w:eastAsia="es-CO"/>
        </w:rPr>
        <w:t>Nota: Tomado de la guía para la formulación de proyectos de inversión del sector agropecuario de la FAO, 2017.</w:t>
      </w:r>
    </w:p>
    <w:p w14:paraId="5082EB6D" w14:textId="766F693B" w:rsidR="00B6241C" w:rsidRPr="00B6241C" w:rsidRDefault="00B6241C" w:rsidP="00B6241C">
      <w:pPr>
        <w:rPr>
          <w:szCs w:val="28"/>
          <w:lang w:val="es-419" w:eastAsia="es-CO"/>
        </w:rPr>
      </w:pPr>
      <w:r w:rsidRPr="00B6241C">
        <w:rPr>
          <w:szCs w:val="28"/>
          <w:lang w:val="es-419" w:eastAsia="es-CO"/>
        </w:rPr>
        <w:t xml:space="preserve">Cabe recordar </w:t>
      </w:r>
      <w:r w:rsidR="001E2510" w:rsidRPr="00B6241C">
        <w:rPr>
          <w:szCs w:val="28"/>
          <w:lang w:val="es-419" w:eastAsia="es-CO"/>
        </w:rPr>
        <w:t>que,</w:t>
      </w:r>
      <w:r w:rsidRPr="00B6241C">
        <w:rPr>
          <w:szCs w:val="28"/>
          <w:lang w:val="es-419" w:eastAsia="es-CO"/>
        </w:rPr>
        <w:t xml:space="preserve"> para pasar del árbol de problemas al árbol de objetivos</w:t>
      </w:r>
      <w:r w:rsidR="00825B0F">
        <w:rPr>
          <w:szCs w:val="28"/>
          <w:lang w:val="es-419" w:eastAsia="es-CO"/>
        </w:rPr>
        <w:t>,</w:t>
      </w:r>
      <w:r w:rsidRPr="00B6241C">
        <w:rPr>
          <w:szCs w:val="28"/>
          <w:lang w:val="es-419" w:eastAsia="es-CO"/>
        </w:rPr>
        <w:t xml:space="preserve"> se cambió de un estado negativo del problema a una situación positiva como propósito</w:t>
      </w:r>
      <w:r w:rsidR="00825B0F">
        <w:rPr>
          <w:szCs w:val="28"/>
          <w:lang w:val="es-419" w:eastAsia="es-CO"/>
        </w:rPr>
        <w:t>,</w:t>
      </w:r>
      <w:r w:rsidRPr="00B6241C">
        <w:rPr>
          <w:szCs w:val="28"/>
          <w:lang w:val="es-419" w:eastAsia="es-CO"/>
        </w:rPr>
        <w:t xml:space="preserve"> para luego plantearse como el fin del proyecto o la acción que conduce a esa situación deseada del árbol de objetivos. De acuerdo con Ortegón et.al (2005)</w:t>
      </w:r>
      <w:r w:rsidR="00A006BF">
        <w:rPr>
          <w:szCs w:val="28"/>
          <w:lang w:val="es-419" w:eastAsia="es-CO"/>
        </w:rPr>
        <w:t>.</w:t>
      </w:r>
    </w:p>
    <w:p w14:paraId="7B6039DA" w14:textId="2050EB01" w:rsidR="00B6241C" w:rsidRPr="00B6241C" w:rsidRDefault="00B6241C" w:rsidP="00B6241C">
      <w:pPr>
        <w:rPr>
          <w:szCs w:val="28"/>
          <w:lang w:val="es-419" w:eastAsia="es-CO"/>
        </w:rPr>
      </w:pPr>
      <w:r w:rsidRPr="00B6241C">
        <w:rPr>
          <w:szCs w:val="28"/>
          <w:lang w:val="es-419" w:eastAsia="es-CO"/>
        </w:rPr>
        <w:t xml:space="preserve">“En la </w:t>
      </w:r>
      <w:r w:rsidR="00996E3F" w:rsidRPr="00B6241C">
        <w:rPr>
          <w:szCs w:val="28"/>
          <w:lang w:val="es-419" w:eastAsia="es-CO"/>
        </w:rPr>
        <w:t>definición</w:t>
      </w:r>
      <w:r w:rsidRPr="00B6241C">
        <w:rPr>
          <w:szCs w:val="28"/>
          <w:lang w:val="es-419" w:eastAsia="es-CO"/>
        </w:rPr>
        <w:t xml:space="preserve"> de los niveles de objetivos en la MML se debe tener especial cuidado al pasar de la </w:t>
      </w:r>
      <w:r w:rsidR="00996E3F" w:rsidRPr="00B6241C">
        <w:rPr>
          <w:szCs w:val="28"/>
          <w:lang w:val="es-419" w:eastAsia="es-CO"/>
        </w:rPr>
        <w:t>especificación</w:t>
      </w:r>
      <w:r w:rsidRPr="00B6241C">
        <w:rPr>
          <w:szCs w:val="28"/>
          <w:lang w:val="es-419" w:eastAsia="es-CO"/>
        </w:rPr>
        <w:t xml:space="preserve"> de los componentes al </w:t>
      </w:r>
      <w:r w:rsidR="00996E3F" w:rsidRPr="00B6241C">
        <w:rPr>
          <w:szCs w:val="28"/>
          <w:lang w:val="es-419" w:eastAsia="es-CO"/>
        </w:rPr>
        <w:t>propósito</w:t>
      </w:r>
      <w:r w:rsidRPr="00B6241C">
        <w:rPr>
          <w:szCs w:val="28"/>
          <w:lang w:val="es-419" w:eastAsia="es-CO"/>
        </w:rPr>
        <w:t xml:space="preserve"> del proyecto. La </w:t>
      </w:r>
      <w:r w:rsidR="00996E3F" w:rsidRPr="00B6241C">
        <w:rPr>
          <w:szCs w:val="28"/>
          <w:lang w:val="es-419" w:eastAsia="es-CO"/>
        </w:rPr>
        <w:t>definición</w:t>
      </w:r>
      <w:r w:rsidRPr="00B6241C">
        <w:rPr>
          <w:szCs w:val="28"/>
          <w:lang w:val="es-419" w:eastAsia="es-CO"/>
        </w:rPr>
        <w:t xml:space="preserve"> del </w:t>
      </w:r>
      <w:r w:rsidR="00996E3F" w:rsidRPr="00B6241C">
        <w:rPr>
          <w:szCs w:val="28"/>
          <w:lang w:val="es-419" w:eastAsia="es-CO"/>
        </w:rPr>
        <w:t>propósito</w:t>
      </w:r>
      <w:r w:rsidRPr="00B6241C">
        <w:rPr>
          <w:szCs w:val="28"/>
          <w:lang w:val="es-419" w:eastAsia="es-CO"/>
        </w:rPr>
        <w:t xml:space="preserve"> del proyecto se debe hacer en </w:t>
      </w:r>
      <w:r w:rsidR="00996E3F" w:rsidRPr="00B6241C">
        <w:rPr>
          <w:szCs w:val="28"/>
          <w:lang w:val="es-419" w:eastAsia="es-CO"/>
        </w:rPr>
        <w:t>términos</w:t>
      </w:r>
      <w:r w:rsidRPr="00B6241C">
        <w:rPr>
          <w:szCs w:val="28"/>
          <w:lang w:val="es-419" w:eastAsia="es-CO"/>
        </w:rPr>
        <w:t xml:space="preserve"> </w:t>
      </w:r>
      <w:r w:rsidR="00996E3F" w:rsidRPr="00B6241C">
        <w:rPr>
          <w:szCs w:val="28"/>
          <w:lang w:val="es-419" w:eastAsia="es-CO"/>
        </w:rPr>
        <w:t>hipotéticos</w:t>
      </w:r>
      <w:r w:rsidRPr="00B6241C">
        <w:rPr>
          <w:szCs w:val="28"/>
          <w:lang w:val="es-419" w:eastAsia="es-CO"/>
        </w:rPr>
        <w:t xml:space="preserve">, es algo que debe ocurrir, es un resultado esperado. De acuerdo al enfoque de Marco </w:t>
      </w:r>
      <w:r w:rsidR="00996E3F" w:rsidRPr="00B6241C">
        <w:rPr>
          <w:szCs w:val="28"/>
          <w:lang w:val="es-419" w:eastAsia="es-CO"/>
        </w:rPr>
        <w:t>lógico</w:t>
      </w:r>
      <w:r w:rsidRPr="00B6241C">
        <w:rPr>
          <w:szCs w:val="28"/>
          <w:lang w:val="es-419" w:eastAsia="es-CO"/>
        </w:rPr>
        <w:t xml:space="preserve"> el </w:t>
      </w:r>
      <w:r w:rsidR="007D11FB" w:rsidRPr="00B6241C">
        <w:rPr>
          <w:szCs w:val="28"/>
          <w:lang w:val="es-419" w:eastAsia="es-CO"/>
        </w:rPr>
        <w:lastRenderedPageBreak/>
        <w:t>propósito</w:t>
      </w:r>
      <w:r w:rsidRPr="00B6241C">
        <w:rPr>
          <w:szCs w:val="28"/>
          <w:lang w:val="es-419" w:eastAsia="es-CO"/>
        </w:rPr>
        <w:t xml:space="preserve"> es la </w:t>
      </w:r>
      <w:r w:rsidR="00996E3F" w:rsidRPr="00B6241C">
        <w:rPr>
          <w:szCs w:val="28"/>
          <w:lang w:val="es-419" w:eastAsia="es-CO"/>
        </w:rPr>
        <w:t>hipótesis</w:t>
      </w:r>
      <w:r w:rsidRPr="00B6241C">
        <w:rPr>
          <w:szCs w:val="28"/>
          <w:lang w:val="es-419" w:eastAsia="es-CO"/>
        </w:rPr>
        <w:t xml:space="preserve"> central del proyecto. De este modo, el </w:t>
      </w:r>
      <w:r w:rsidR="007D11FB" w:rsidRPr="00B6241C">
        <w:rPr>
          <w:szCs w:val="28"/>
          <w:lang w:val="es-419" w:eastAsia="es-CO"/>
        </w:rPr>
        <w:t>propósito</w:t>
      </w:r>
      <w:r w:rsidRPr="00B6241C">
        <w:rPr>
          <w:szCs w:val="28"/>
          <w:lang w:val="es-419" w:eastAsia="es-CO"/>
        </w:rPr>
        <w:t xml:space="preserve"> debe entenderse como un resultado no controlable por el ejecutor. Es, en definitiva, lo que </w:t>
      </w:r>
      <w:r w:rsidR="00996E3F" w:rsidRPr="00B6241C">
        <w:rPr>
          <w:szCs w:val="28"/>
          <w:lang w:val="es-419" w:eastAsia="es-CO"/>
        </w:rPr>
        <w:t>debería</w:t>
      </w:r>
      <w:r w:rsidRPr="00B6241C">
        <w:rPr>
          <w:szCs w:val="28"/>
          <w:lang w:val="es-419" w:eastAsia="es-CO"/>
        </w:rPr>
        <w:t xml:space="preserve"> ocurrir como resultado directo de utilizar los Componentes”</w:t>
      </w:r>
      <w:r w:rsidR="009E20A6">
        <w:rPr>
          <w:szCs w:val="28"/>
          <w:lang w:val="es-419" w:eastAsia="es-CO"/>
        </w:rPr>
        <w:t>.</w:t>
      </w:r>
      <w:r w:rsidRPr="00B6241C">
        <w:rPr>
          <w:szCs w:val="28"/>
          <w:lang w:val="es-419" w:eastAsia="es-CO"/>
        </w:rPr>
        <w:t xml:space="preserve"> </w:t>
      </w:r>
      <w:r w:rsidRPr="009E20A6">
        <w:rPr>
          <w:sz w:val="24"/>
          <w:szCs w:val="24"/>
          <w:lang w:val="es-419" w:eastAsia="es-CO"/>
        </w:rPr>
        <w:t>(p.</w:t>
      </w:r>
      <w:r w:rsidR="009E20A6" w:rsidRPr="009E20A6">
        <w:rPr>
          <w:sz w:val="24"/>
          <w:szCs w:val="24"/>
          <w:lang w:val="es-419" w:eastAsia="es-CO"/>
        </w:rPr>
        <w:t xml:space="preserve"> </w:t>
      </w:r>
      <w:r w:rsidRPr="009E20A6">
        <w:rPr>
          <w:sz w:val="24"/>
          <w:szCs w:val="24"/>
          <w:lang w:val="es-419" w:eastAsia="es-CO"/>
        </w:rPr>
        <w:t>81).</w:t>
      </w:r>
      <w:r w:rsidRPr="00B6241C">
        <w:rPr>
          <w:szCs w:val="28"/>
          <w:lang w:val="es-419" w:eastAsia="es-CO"/>
        </w:rPr>
        <w:t xml:space="preserve"> </w:t>
      </w:r>
    </w:p>
    <w:p w14:paraId="325DB34D" w14:textId="77777777" w:rsidR="00B6241C" w:rsidRPr="00B6241C" w:rsidRDefault="00B6241C" w:rsidP="00B6241C">
      <w:pPr>
        <w:rPr>
          <w:szCs w:val="28"/>
          <w:lang w:val="es-419" w:eastAsia="es-CO"/>
        </w:rPr>
      </w:pPr>
      <w:r w:rsidRPr="00B6241C">
        <w:rPr>
          <w:szCs w:val="28"/>
          <w:lang w:val="es-419" w:eastAsia="es-CO"/>
        </w:rPr>
        <w:t>Para estructurar la MML, según la guía de formulación de proyectos de inversión del sector agropecuario de la FAO en 2017, se pueden seguir los siguientes pasos:</w:t>
      </w:r>
    </w:p>
    <w:p w14:paraId="5719633E" w14:textId="32BBBC91" w:rsidR="00B6241C" w:rsidRPr="009E20A6" w:rsidRDefault="00B6241C" w:rsidP="00B6241C">
      <w:pPr>
        <w:rPr>
          <w:sz w:val="24"/>
          <w:szCs w:val="24"/>
          <w:lang w:val="es-419" w:eastAsia="es-CO"/>
        </w:rPr>
      </w:pPr>
      <w:r w:rsidRPr="00996E3F">
        <w:rPr>
          <w:b/>
          <w:bCs/>
          <w:szCs w:val="28"/>
          <w:lang w:val="es-419" w:eastAsia="es-CO"/>
        </w:rPr>
        <w:t>Primer momento</w:t>
      </w:r>
      <w:r w:rsidR="005125C6">
        <w:rPr>
          <w:b/>
          <w:bCs/>
          <w:szCs w:val="28"/>
          <w:lang w:val="es-419" w:eastAsia="es-CO"/>
        </w:rPr>
        <w:t xml:space="preserve"> </w:t>
      </w:r>
      <w:r w:rsidRPr="00B6241C">
        <w:rPr>
          <w:szCs w:val="28"/>
          <w:lang w:val="es-419" w:eastAsia="es-CO"/>
        </w:rPr>
        <w:t>“</w:t>
      </w:r>
      <w:r w:rsidR="00E03879">
        <w:rPr>
          <w:szCs w:val="28"/>
          <w:lang w:val="es-419" w:eastAsia="es-CO"/>
        </w:rPr>
        <w:t>L</w:t>
      </w:r>
      <w:r w:rsidRPr="00B6241C">
        <w:rPr>
          <w:szCs w:val="28"/>
          <w:lang w:val="es-419" w:eastAsia="es-CO"/>
        </w:rPr>
        <w:t>a relación causa-efecto entre las diferentes partes de la primer</w:t>
      </w:r>
      <w:r w:rsidR="00996E3F">
        <w:rPr>
          <w:szCs w:val="28"/>
          <w:lang w:val="es-419" w:eastAsia="es-CO"/>
        </w:rPr>
        <w:t>a</w:t>
      </w:r>
      <w:r w:rsidRPr="00B6241C">
        <w:rPr>
          <w:szCs w:val="28"/>
          <w:lang w:val="es-419" w:eastAsia="es-CO"/>
        </w:rPr>
        <w:t xml:space="preserve"> columna (esquema de la MML) corresponde a los cuatro niveles (o filas) de la estructura, de abajo hacia arriba: 1) actividades (o insumos), 2) componentes (o resultados), 3) propósito y 4) meta o fin, estando estos dos últimos definidos por la jerarquía de objetivos del proyecto, o sea, objetivo central y objetivos secundarios”</w:t>
      </w:r>
      <w:r w:rsidR="009E20A6">
        <w:rPr>
          <w:szCs w:val="28"/>
          <w:lang w:val="es-419" w:eastAsia="es-CO"/>
        </w:rPr>
        <w:t>.</w:t>
      </w:r>
      <w:r w:rsidRPr="00B6241C">
        <w:rPr>
          <w:szCs w:val="28"/>
          <w:lang w:val="es-419" w:eastAsia="es-CO"/>
        </w:rPr>
        <w:t xml:space="preserve"> </w:t>
      </w:r>
      <w:r w:rsidRPr="009E20A6">
        <w:rPr>
          <w:sz w:val="24"/>
          <w:szCs w:val="24"/>
          <w:lang w:val="es-419" w:eastAsia="es-CO"/>
        </w:rPr>
        <w:t>(p.</w:t>
      </w:r>
      <w:r w:rsidR="009E20A6" w:rsidRPr="009E20A6">
        <w:rPr>
          <w:sz w:val="24"/>
          <w:szCs w:val="24"/>
          <w:lang w:val="es-419" w:eastAsia="es-CO"/>
        </w:rPr>
        <w:t xml:space="preserve"> </w:t>
      </w:r>
      <w:r w:rsidRPr="009E20A6">
        <w:rPr>
          <w:sz w:val="24"/>
          <w:szCs w:val="24"/>
          <w:lang w:val="es-419" w:eastAsia="es-CO"/>
        </w:rPr>
        <w:t>16).</w:t>
      </w:r>
    </w:p>
    <w:p w14:paraId="7D4177CD" w14:textId="599A51CE" w:rsidR="004A5CA6" w:rsidRDefault="00B6241C" w:rsidP="00B6241C">
      <w:pPr>
        <w:rPr>
          <w:szCs w:val="28"/>
          <w:lang w:val="es-419" w:eastAsia="es-CO"/>
        </w:rPr>
      </w:pPr>
      <w:r w:rsidRPr="00996E3F">
        <w:rPr>
          <w:b/>
          <w:bCs/>
          <w:szCs w:val="28"/>
          <w:lang w:val="es-419" w:eastAsia="es-CO"/>
        </w:rPr>
        <w:t>Segundo momento</w:t>
      </w:r>
      <w:r w:rsidR="005125C6">
        <w:rPr>
          <w:b/>
          <w:bCs/>
          <w:szCs w:val="28"/>
          <w:lang w:val="es-419" w:eastAsia="es-CO"/>
        </w:rPr>
        <w:t xml:space="preserve"> </w:t>
      </w:r>
      <w:r w:rsidRPr="00B6241C">
        <w:rPr>
          <w:szCs w:val="28"/>
          <w:lang w:val="es-419" w:eastAsia="es-CO"/>
        </w:rPr>
        <w:t>“</w:t>
      </w:r>
      <w:r w:rsidR="00E03879">
        <w:rPr>
          <w:szCs w:val="28"/>
          <w:lang w:val="es-419" w:eastAsia="es-CO"/>
        </w:rPr>
        <w:t>E</w:t>
      </w:r>
      <w:r w:rsidRPr="00B6241C">
        <w:rPr>
          <w:szCs w:val="28"/>
          <w:lang w:val="es-419" w:eastAsia="es-CO"/>
        </w:rPr>
        <w:t>l formato cuatro por cuatro, que permite a los equipos de proyecto resaltar gráficamente los objetivos, los resultados y las actividades que se espera generar dentro del ciclo de vida del proyecto. Las 16 celdas que conforman la matriz del marco lógico se encuentran dinámicamente relacionadas por una lógica vertical y horizontal o de causa-efecto; por lo tanto, los cambios que se efectúen en una celda normalmente ocasionarán cambios en el resto de las celdas”</w:t>
      </w:r>
      <w:r w:rsidR="009E20A6">
        <w:rPr>
          <w:szCs w:val="28"/>
          <w:lang w:val="es-419" w:eastAsia="es-CO"/>
        </w:rPr>
        <w:t xml:space="preserve">. </w:t>
      </w:r>
      <w:proofErr w:type="gramStart"/>
      <w:r w:rsidRPr="009E20A6">
        <w:rPr>
          <w:sz w:val="24"/>
          <w:szCs w:val="24"/>
          <w:lang w:val="es-419" w:eastAsia="es-CO"/>
        </w:rPr>
        <w:t>(</w:t>
      </w:r>
      <w:proofErr w:type="gramEnd"/>
      <w:r w:rsidRPr="009E20A6">
        <w:rPr>
          <w:sz w:val="24"/>
          <w:szCs w:val="24"/>
          <w:lang w:val="es-419" w:eastAsia="es-CO"/>
        </w:rPr>
        <w:t>p.</w:t>
      </w:r>
      <w:r w:rsidR="009E20A6" w:rsidRPr="009E20A6">
        <w:rPr>
          <w:sz w:val="24"/>
          <w:szCs w:val="24"/>
          <w:lang w:val="es-419" w:eastAsia="es-CO"/>
        </w:rPr>
        <w:t xml:space="preserve"> </w:t>
      </w:r>
      <w:r w:rsidRPr="009E20A6">
        <w:rPr>
          <w:sz w:val="24"/>
          <w:szCs w:val="24"/>
          <w:lang w:val="es-419" w:eastAsia="es-CO"/>
        </w:rPr>
        <w:t>17).</w:t>
      </w:r>
    </w:p>
    <w:p w14:paraId="5387F00B" w14:textId="79B7D39E" w:rsidR="005368D9" w:rsidRDefault="003F051E" w:rsidP="003F051E">
      <w:pPr>
        <w:pStyle w:val="Tabla"/>
        <w:rPr>
          <w:lang w:val="es-419" w:eastAsia="es-CO"/>
        </w:rPr>
      </w:pPr>
      <w:r w:rsidRPr="003F051E">
        <w:rPr>
          <w:lang w:val="es-419" w:eastAsia="es-CO"/>
        </w:rPr>
        <w:t>Esquema de la matriz de marco lógico</w:t>
      </w:r>
      <w:r>
        <w:rPr>
          <w:lang w:val="es-419" w:eastAsia="es-CO"/>
        </w:rPr>
        <w:t>.</w:t>
      </w:r>
    </w:p>
    <w:tbl>
      <w:tblPr>
        <w:tblStyle w:val="SENA"/>
        <w:tblW w:w="8166" w:type="dxa"/>
        <w:tblInd w:w="704" w:type="dxa"/>
        <w:tblLayout w:type="fixed"/>
        <w:tblLook w:val="04A0" w:firstRow="1" w:lastRow="0" w:firstColumn="1" w:lastColumn="0" w:noHBand="0" w:noVBand="1"/>
        <w:tblCaption w:val="Esquema de la matriz de marco lógico"/>
        <w:tblDescription w:val="Se puede apreciar un esquema que resalta los objetivos( objetivo general, propósito,resultados, acciones), los indicadores, los medios de verificación y los supuestos."/>
      </w:tblPr>
      <w:tblGrid>
        <w:gridCol w:w="3260"/>
        <w:gridCol w:w="1292"/>
        <w:gridCol w:w="2394"/>
        <w:gridCol w:w="1220"/>
      </w:tblGrid>
      <w:tr w:rsidR="005125C6" w:rsidRPr="005F0B71" w14:paraId="4F1546EF" w14:textId="612A5571" w:rsidTr="005125C6">
        <w:trPr>
          <w:cnfStyle w:val="100000000000" w:firstRow="1" w:lastRow="0" w:firstColumn="0" w:lastColumn="0" w:oddVBand="0" w:evenVBand="0" w:oddHBand="0" w:evenHBand="0" w:firstRowFirstColumn="0" w:firstRowLastColumn="0" w:lastRowFirstColumn="0" w:lastRowLastColumn="0"/>
          <w:trHeight w:val="526"/>
        </w:trPr>
        <w:tc>
          <w:tcPr>
            <w:tcW w:w="3260" w:type="dxa"/>
          </w:tcPr>
          <w:p w14:paraId="3DC760DB" w14:textId="6B4873B3" w:rsidR="00E03879" w:rsidRPr="005125C6" w:rsidRDefault="00E03879" w:rsidP="00E25C65">
            <w:pPr>
              <w:pStyle w:val="TextoTablas"/>
              <w:jc w:val="center"/>
              <w:rPr>
                <w:sz w:val="22"/>
              </w:rPr>
            </w:pPr>
            <w:r w:rsidRPr="005125C6">
              <w:rPr>
                <w:sz w:val="22"/>
              </w:rPr>
              <w:t>Objetivos</w:t>
            </w:r>
          </w:p>
        </w:tc>
        <w:tc>
          <w:tcPr>
            <w:tcW w:w="1292" w:type="dxa"/>
          </w:tcPr>
          <w:p w14:paraId="24DB9870" w14:textId="6DEB1086" w:rsidR="00E03879" w:rsidRPr="005125C6" w:rsidRDefault="00E03879" w:rsidP="00E25C65">
            <w:pPr>
              <w:pStyle w:val="TextoTablas"/>
              <w:jc w:val="center"/>
              <w:rPr>
                <w:sz w:val="22"/>
              </w:rPr>
            </w:pPr>
            <w:r w:rsidRPr="005125C6">
              <w:rPr>
                <w:sz w:val="22"/>
              </w:rPr>
              <w:t>Indicadores</w:t>
            </w:r>
          </w:p>
        </w:tc>
        <w:tc>
          <w:tcPr>
            <w:tcW w:w="2394" w:type="dxa"/>
          </w:tcPr>
          <w:p w14:paraId="1773C33A" w14:textId="05A4623E" w:rsidR="00E03879" w:rsidRPr="005125C6" w:rsidRDefault="00E03879" w:rsidP="00E25C65">
            <w:pPr>
              <w:pStyle w:val="TextoTablas"/>
              <w:jc w:val="center"/>
              <w:rPr>
                <w:sz w:val="22"/>
              </w:rPr>
            </w:pPr>
            <w:r w:rsidRPr="005125C6">
              <w:rPr>
                <w:sz w:val="22"/>
              </w:rPr>
              <w:t>Medios de verificación</w:t>
            </w:r>
          </w:p>
        </w:tc>
        <w:tc>
          <w:tcPr>
            <w:tcW w:w="1220" w:type="dxa"/>
          </w:tcPr>
          <w:p w14:paraId="301CBA13" w14:textId="6E00B0FD" w:rsidR="00E03879" w:rsidRPr="005125C6" w:rsidRDefault="00E03879" w:rsidP="00E25C65">
            <w:pPr>
              <w:pStyle w:val="TextoTablas"/>
              <w:jc w:val="center"/>
              <w:rPr>
                <w:sz w:val="22"/>
              </w:rPr>
            </w:pPr>
            <w:r w:rsidRPr="005125C6">
              <w:rPr>
                <w:sz w:val="22"/>
              </w:rPr>
              <w:t>Supuestos</w:t>
            </w:r>
          </w:p>
        </w:tc>
      </w:tr>
      <w:tr w:rsidR="00E03879" w:rsidRPr="005F0B71" w14:paraId="02A1FFF5" w14:textId="591B4590" w:rsidTr="005125C6">
        <w:trPr>
          <w:cnfStyle w:val="000000100000" w:firstRow="0" w:lastRow="0" w:firstColumn="0" w:lastColumn="0" w:oddVBand="0" w:evenVBand="0" w:oddHBand="1" w:evenHBand="0" w:firstRowFirstColumn="0" w:firstRowLastColumn="0" w:lastRowFirstColumn="0" w:lastRowLastColumn="0"/>
          <w:trHeight w:val="534"/>
        </w:trPr>
        <w:tc>
          <w:tcPr>
            <w:tcW w:w="3260" w:type="dxa"/>
          </w:tcPr>
          <w:p w14:paraId="7E4F27DF" w14:textId="5F371830" w:rsidR="00E03879" w:rsidRPr="005125C6" w:rsidRDefault="00E03879" w:rsidP="00A006BF">
            <w:pPr>
              <w:pStyle w:val="TextoTablas"/>
              <w:rPr>
                <w:sz w:val="22"/>
              </w:rPr>
            </w:pPr>
            <w:r w:rsidRPr="005125C6">
              <w:rPr>
                <w:sz w:val="22"/>
              </w:rPr>
              <w:t>Fin (objetivo general):</w:t>
            </w:r>
          </w:p>
        </w:tc>
        <w:tc>
          <w:tcPr>
            <w:tcW w:w="1292" w:type="dxa"/>
          </w:tcPr>
          <w:p w14:paraId="3DB9892D" w14:textId="3142BDD1" w:rsidR="00E03879" w:rsidRPr="005125C6" w:rsidRDefault="00E03879" w:rsidP="00E25C65">
            <w:pPr>
              <w:pStyle w:val="TextoTablas"/>
              <w:jc w:val="center"/>
              <w:rPr>
                <w:sz w:val="22"/>
              </w:rPr>
            </w:pPr>
          </w:p>
        </w:tc>
        <w:tc>
          <w:tcPr>
            <w:tcW w:w="2394" w:type="dxa"/>
          </w:tcPr>
          <w:p w14:paraId="11D0643C" w14:textId="5CC94AAD" w:rsidR="00E03879" w:rsidRPr="005125C6" w:rsidRDefault="00E03879" w:rsidP="00E25C65">
            <w:pPr>
              <w:pStyle w:val="TextoTablas"/>
              <w:jc w:val="center"/>
              <w:rPr>
                <w:sz w:val="22"/>
              </w:rPr>
            </w:pPr>
          </w:p>
        </w:tc>
        <w:tc>
          <w:tcPr>
            <w:tcW w:w="1220" w:type="dxa"/>
          </w:tcPr>
          <w:p w14:paraId="06489D47" w14:textId="77777777" w:rsidR="00E03879" w:rsidRPr="005125C6" w:rsidRDefault="00E03879" w:rsidP="00E25C65">
            <w:pPr>
              <w:pStyle w:val="TextoTablas"/>
              <w:jc w:val="center"/>
              <w:rPr>
                <w:sz w:val="22"/>
              </w:rPr>
            </w:pPr>
          </w:p>
        </w:tc>
      </w:tr>
      <w:tr w:rsidR="00E03879" w:rsidRPr="005F0B71" w14:paraId="7F5083F1" w14:textId="2AC658DA" w:rsidTr="005125C6">
        <w:trPr>
          <w:trHeight w:val="647"/>
        </w:trPr>
        <w:tc>
          <w:tcPr>
            <w:tcW w:w="3260" w:type="dxa"/>
          </w:tcPr>
          <w:p w14:paraId="1BE50949" w14:textId="3551E0EC" w:rsidR="00E03879" w:rsidRPr="005125C6" w:rsidRDefault="00E03879" w:rsidP="00A006BF">
            <w:pPr>
              <w:pStyle w:val="TextoTablas"/>
              <w:rPr>
                <w:sz w:val="22"/>
              </w:rPr>
            </w:pPr>
            <w:r w:rsidRPr="005125C6">
              <w:rPr>
                <w:rFonts w:eastAsia="Calibri" w:cs="Calibri"/>
                <w:sz w:val="22"/>
              </w:rPr>
              <w:t>Propósito (objetivo</w:t>
            </w:r>
            <w:r w:rsidR="00A006BF" w:rsidRPr="005125C6">
              <w:rPr>
                <w:rFonts w:eastAsia="Calibri" w:cs="Calibri"/>
                <w:sz w:val="22"/>
              </w:rPr>
              <w:t xml:space="preserve"> </w:t>
            </w:r>
            <w:r w:rsidRPr="005125C6">
              <w:rPr>
                <w:rFonts w:eastAsia="Calibri" w:cs="Calibri"/>
                <w:sz w:val="22"/>
              </w:rPr>
              <w:t>específico):</w:t>
            </w:r>
          </w:p>
        </w:tc>
        <w:tc>
          <w:tcPr>
            <w:tcW w:w="1292" w:type="dxa"/>
          </w:tcPr>
          <w:p w14:paraId="3CA2009A" w14:textId="4B646038" w:rsidR="00E03879" w:rsidRPr="005125C6" w:rsidRDefault="00E03879" w:rsidP="00E25C65">
            <w:pPr>
              <w:pStyle w:val="TextoTablas"/>
              <w:jc w:val="center"/>
              <w:rPr>
                <w:sz w:val="22"/>
              </w:rPr>
            </w:pPr>
          </w:p>
        </w:tc>
        <w:tc>
          <w:tcPr>
            <w:tcW w:w="2394" w:type="dxa"/>
          </w:tcPr>
          <w:p w14:paraId="2DFDDE93" w14:textId="7E95943A" w:rsidR="00E03879" w:rsidRPr="005125C6" w:rsidRDefault="00E03879" w:rsidP="00E25C65">
            <w:pPr>
              <w:pStyle w:val="TextoTablas"/>
              <w:jc w:val="center"/>
              <w:rPr>
                <w:sz w:val="22"/>
              </w:rPr>
            </w:pPr>
          </w:p>
        </w:tc>
        <w:tc>
          <w:tcPr>
            <w:tcW w:w="1220" w:type="dxa"/>
          </w:tcPr>
          <w:p w14:paraId="164B758B" w14:textId="77777777" w:rsidR="00E03879" w:rsidRPr="005125C6" w:rsidRDefault="00E03879" w:rsidP="00E25C65">
            <w:pPr>
              <w:pStyle w:val="TextoTablas"/>
              <w:jc w:val="center"/>
              <w:rPr>
                <w:sz w:val="22"/>
              </w:rPr>
            </w:pPr>
          </w:p>
        </w:tc>
      </w:tr>
      <w:tr w:rsidR="00E03879" w:rsidRPr="005F0B71" w14:paraId="072479DD" w14:textId="67E920DF" w:rsidTr="005125C6">
        <w:trPr>
          <w:cnfStyle w:val="000000100000" w:firstRow="0" w:lastRow="0" w:firstColumn="0" w:lastColumn="0" w:oddVBand="0" w:evenVBand="0" w:oddHBand="1" w:evenHBand="0" w:firstRowFirstColumn="0" w:firstRowLastColumn="0" w:lastRowFirstColumn="0" w:lastRowLastColumn="0"/>
          <w:trHeight w:val="451"/>
        </w:trPr>
        <w:tc>
          <w:tcPr>
            <w:tcW w:w="3260" w:type="dxa"/>
          </w:tcPr>
          <w:p w14:paraId="4EE2ACE3" w14:textId="4B961C18" w:rsidR="00E03879" w:rsidRPr="005125C6" w:rsidRDefault="00E03879" w:rsidP="00A006BF">
            <w:pPr>
              <w:pStyle w:val="TextoTablas"/>
              <w:rPr>
                <w:sz w:val="22"/>
              </w:rPr>
            </w:pPr>
            <w:r w:rsidRPr="005125C6">
              <w:rPr>
                <w:rFonts w:eastAsia="Calibri" w:cs="Calibri"/>
                <w:sz w:val="22"/>
              </w:rPr>
              <w:t>Componentes (resultados):</w:t>
            </w:r>
          </w:p>
        </w:tc>
        <w:tc>
          <w:tcPr>
            <w:tcW w:w="1292" w:type="dxa"/>
          </w:tcPr>
          <w:p w14:paraId="690F4F83" w14:textId="793D00C5" w:rsidR="00E03879" w:rsidRPr="005125C6" w:rsidRDefault="00E03879" w:rsidP="00E25C65">
            <w:pPr>
              <w:pStyle w:val="TextoTablas"/>
              <w:jc w:val="center"/>
              <w:rPr>
                <w:sz w:val="22"/>
              </w:rPr>
            </w:pPr>
          </w:p>
        </w:tc>
        <w:tc>
          <w:tcPr>
            <w:tcW w:w="2394" w:type="dxa"/>
          </w:tcPr>
          <w:p w14:paraId="0B6A46A2" w14:textId="043ED34E" w:rsidR="00E03879" w:rsidRPr="005125C6" w:rsidRDefault="00E03879" w:rsidP="00E25C65">
            <w:pPr>
              <w:pStyle w:val="TextoTablas"/>
              <w:jc w:val="center"/>
              <w:rPr>
                <w:sz w:val="22"/>
              </w:rPr>
            </w:pPr>
          </w:p>
        </w:tc>
        <w:tc>
          <w:tcPr>
            <w:tcW w:w="1220" w:type="dxa"/>
          </w:tcPr>
          <w:p w14:paraId="759F00DF" w14:textId="77777777" w:rsidR="00E03879" w:rsidRPr="005125C6" w:rsidRDefault="00E03879" w:rsidP="00E25C65">
            <w:pPr>
              <w:pStyle w:val="TextoTablas"/>
              <w:jc w:val="center"/>
              <w:rPr>
                <w:sz w:val="22"/>
              </w:rPr>
            </w:pPr>
          </w:p>
        </w:tc>
      </w:tr>
      <w:tr w:rsidR="00E03879" w:rsidRPr="005F0B71" w14:paraId="3E8C239F" w14:textId="6FF1607F" w:rsidTr="005125C6">
        <w:trPr>
          <w:trHeight w:val="445"/>
        </w:trPr>
        <w:tc>
          <w:tcPr>
            <w:tcW w:w="3260" w:type="dxa"/>
          </w:tcPr>
          <w:p w14:paraId="1D63D1ED" w14:textId="51F17C86" w:rsidR="00E03879" w:rsidRPr="005125C6" w:rsidRDefault="00E03879" w:rsidP="00A006BF">
            <w:pPr>
              <w:pStyle w:val="TextoTablas"/>
              <w:rPr>
                <w:sz w:val="22"/>
              </w:rPr>
            </w:pPr>
            <w:r w:rsidRPr="005125C6">
              <w:rPr>
                <w:rFonts w:eastAsia="Calibri" w:cs="Calibri"/>
                <w:sz w:val="22"/>
              </w:rPr>
              <w:lastRenderedPageBreak/>
              <w:t>Actividades (acciones):</w:t>
            </w:r>
          </w:p>
        </w:tc>
        <w:tc>
          <w:tcPr>
            <w:tcW w:w="1292" w:type="dxa"/>
          </w:tcPr>
          <w:p w14:paraId="1979453F" w14:textId="79A07178" w:rsidR="00E03879" w:rsidRPr="005125C6" w:rsidRDefault="00E03879" w:rsidP="00E25C65">
            <w:pPr>
              <w:pStyle w:val="TextoTablas"/>
              <w:jc w:val="center"/>
              <w:rPr>
                <w:sz w:val="22"/>
              </w:rPr>
            </w:pPr>
          </w:p>
        </w:tc>
        <w:tc>
          <w:tcPr>
            <w:tcW w:w="2394" w:type="dxa"/>
          </w:tcPr>
          <w:p w14:paraId="5C6234B0" w14:textId="1B2DF252" w:rsidR="00E03879" w:rsidRPr="005125C6" w:rsidRDefault="00E03879" w:rsidP="00E25C65">
            <w:pPr>
              <w:pStyle w:val="TextoTablas"/>
              <w:jc w:val="center"/>
              <w:rPr>
                <w:sz w:val="22"/>
              </w:rPr>
            </w:pPr>
          </w:p>
        </w:tc>
        <w:tc>
          <w:tcPr>
            <w:tcW w:w="1220" w:type="dxa"/>
          </w:tcPr>
          <w:p w14:paraId="1A0FE126" w14:textId="77777777" w:rsidR="00E03879" w:rsidRPr="005125C6" w:rsidRDefault="00E03879" w:rsidP="00E25C65">
            <w:pPr>
              <w:pStyle w:val="TextoTablas"/>
              <w:jc w:val="center"/>
              <w:rPr>
                <w:rFonts w:eastAsia="Calibri" w:cs="Calibri"/>
                <w:sz w:val="22"/>
              </w:rPr>
            </w:pPr>
          </w:p>
        </w:tc>
      </w:tr>
    </w:tbl>
    <w:p w14:paraId="1C3E4EE9" w14:textId="3108E0C1" w:rsidR="003F051E" w:rsidRPr="00E03879" w:rsidRDefault="00E03879" w:rsidP="00E03879">
      <w:pPr>
        <w:ind w:firstLine="0"/>
        <w:rPr>
          <w:sz w:val="22"/>
          <w:lang w:val="es-419" w:eastAsia="es-CO"/>
        </w:rPr>
      </w:pPr>
      <w:r w:rsidRPr="00E03879">
        <w:rPr>
          <w:sz w:val="22"/>
          <w:lang w:val="es-419" w:eastAsia="es-CO"/>
        </w:rPr>
        <w:t>Nota: Tomado de la guía para la formulación de proyectos de inversión del sector agropecuario de la FAO, 2017.</w:t>
      </w:r>
    </w:p>
    <w:p w14:paraId="17C11C98" w14:textId="7F9E617E" w:rsidR="00E03879" w:rsidRDefault="00FA2EED" w:rsidP="003F051E">
      <w:pPr>
        <w:rPr>
          <w:lang w:val="es-419" w:eastAsia="es-CO"/>
        </w:rPr>
      </w:pPr>
      <w:r w:rsidRPr="00CD4B8E">
        <w:rPr>
          <w:b/>
          <w:bCs/>
          <w:lang w:val="es-419" w:eastAsia="es-CO"/>
        </w:rPr>
        <w:t>Resumen narrativo del marco lógico</w:t>
      </w:r>
      <w:r w:rsidRPr="00FA2EED">
        <w:rPr>
          <w:lang w:val="es-419" w:eastAsia="es-CO"/>
        </w:rPr>
        <w:t>: la primera columna de la MML es la síntesis del proyecto, empezando por las actividades, los productos que se entregarán y los resultados a corto, mediano y largo plazo (Ortegón et.al, 2005). De ahí su importancia y la forma de realizar su lectura, que es de abajo hacia arriba. Las actividades provenientes del nivel tres no se encuentran normalmente incluidas en la MML, pero resulta muy útil considerarlas para alimentar la planeación operativa y los indicadores correspondientes serán objeto de este análisis posterior. El resumen narrativo corresponde a la primera columna de la matriz.</w:t>
      </w:r>
    </w:p>
    <w:p w14:paraId="60F7A0B9" w14:textId="093661CE" w:rsidR="005B0AF8" w:rsidRDefault="005B0AF8" w:rsidP="005B0AF8">
      <w:pPr>
        <w:pStyle w:val="Tabla"/>
        <w:rPr>
          <w:lang w:val="es-419" w:eastAsia="es-CO"/>
        </w:rPr>
      </w:pPr>
      <w:r>
        <w:rPr>
          <w:lang w:val="es-419" w:eastAsia="es-CO"/>
        </w:rPr>
        <w:t>R</w:t>
      </w:r>
      <w:r w:rsidRPr="005B0AF8">
        <w:rPr>
          <w:lang w:val="es-419" w:eastAsia="es-CO"/>
        </w:rPr>
        <w:t>esumen narrativo del proyecto</w:t>
      </w:r>
      <w:r>
        <w:rPr>
          <w:lang w:val="es-419" w:eastAsia="es-CO"/>
        </w:rPr>
        <w:t>.</w:t>
      </w:r>
    </w:p>
    <w:tbl>
      <w:tblPr>
        <w:tblStyle w:val="SENA"/>
        <w:tblW w:w="9214" w:type="dxa"/>
        <w:tblInd w:w="704" w:type="dxa"/>
        <w:tblLayout w:type="fixed"/>
        <w:tblLook w:val="04A0" w:firstRow="1" w:lastRow="0" w:firstColumn="1" w:lastColumn="0" w:noHBand="0" w:noVBand="1"/>
        <w:tblCaption w:val="Resumen narrativo del proyecto."/>
        <w:tblDescription w:val="En la siguiente tabla se puede detallar aspectos importantes como el fin o el objetivo general, el propósito, los resultados esperados y las actividades."/>
      </w:tblPr>
      <w:tblGrid>
        <w:gridCol w:w="9214"/>
      </w:tblGrid>
      <w:tr w:rsidR="00982AC5" w:rsidRPr="005F0B71" w14:paraId="72AB5D0D" w14:textId="77777777" w:rsidTr="005125C6">
        <w:trPr>
          <w:cnfStyle w:val="100000000000" w:firstRow="1" w:lastRow="0" w:firstColumn="0" w:lastColumn="0" w:oddVBand="0" w:evenVBand="0" w:oddHBand="0" w:evenHBand="0" w:firstRowFirstColumn="0" w:firstRowLastColumn="0" w:lastRowFirstColumn="0" w:lastRowLastColumn="0"/>
        </w:trPr>
        <w:tc>
          <w:tcPr>
            <w:tcW w:w="9214" w:type="dxa"/>
          </w:tcPr>
          <w:p w14:paraId="18D127C4" w14:textId="77777777" w:rsidR="00982AC5" w:rsidRPr="009E20A6" w:rsidRDefault="00982AC5" w:rsidP="00982AC5">
            <w:pPr>
              <w:pStyle w:val="TextoTablas"/>
              <w:ind w:left="-120"/>
              <w:jc w:val="center"/>
              <w:rPr>
                <w:b w:val="0"/>
                <w:szCs w:val="24"/>
              </w:rPr>
            </w:pPr>
            <w:r w:rsidRPr="009E20A6">
              <w:rPr>
                <w:szCs w:val="24"/>
              </w:rPr>
              <w:t>Fin-Objetivo general</w:t>
            </w:r>
          </w:p>
          <w:p w14:paraId="40C60C13" w14:textId="7547A38B" w:rsidR="00982AC5" w:rsidRPr="009E20A6" w:rsidRDefault="00982AC5" w:rsidP="00982AC5">
            <w:pPr>
              <w:pStyle w:val="TextoTablas"/>
              <w:ind w:left="-120"/>
              <w:jc w:val="center"/>
              <w:rPr>
                <w:b w:val="0"/>
                <w:bCs/>
                <w:szCs w:val="24"/>
              </w:rPr>
            </w:pPr>
            <w:r w:rsidRPr="009E20A6">
              <w:rPr>
                <w:b w:val="0"/>
                <w:bCs/>
                <w:szCs w:val="24"/>
              </w:rPr>
              <w:t>Aporte del proyecto en la solución, problema o satisfacción de una necesidad en el mediano plazo.</w:t>
            </w:r>
          </w:p>
        </w:tc>
      </w:tr>
      <w:tr w:rsidR="00982AC5" w:rsidRPr="005F0B71" w14:paraId="3E089A7F" w14:textId="77777777" w:rsidTr="005125C6">
        <w:trPr>
          <w:cnfStyle w:val="000000100000" w:firstRow="0" w:lastRow="0" w:firstColumn="0" w:lastColumn="0" w:oddVBand="0" w:evenVBand="0" w:oddHBand="1" w:evenHBand="0" w:firstRowFirstColumn="0" w:firstRowLastColumn="0" w:lastRowFirstColumn="0" w:lastRowLastColumn="0"/>
        </w:trPr>
        <w:tc>
          <w:tcPr>
            <w:tcW w:w="9214" w:type="dxa"/>
          </w:tcPr>
          <w:p w14:paraId="7EB1F89C" w14:textId="77777777" w:rsidR="00982AC5" w:rsidRPr="009E20A6" w:rsidRDefault="00982AC5" w:rsidP="00982AC5">
            <w:pPr>
              <w:pStyle w:val="TextoTablas"/>
              <w:jc w:val="center"/>
              <w:rPr>
                <w:b/>
                <w:bCs/>
                <w:szCs w:val="24"/>
              </w:rPr>
            </w:pPr>
            <w:r w:rsidRPr="009E20A6">
              <w:rPr>
                <w:b/>
                <w:bCs/>
                <w:szCs w:val="24"/>
              </w:rPr>
              <w:t>Propósito- Objetivo específico</w:t>
            </w:r>
          </w:p>
          <w:p w14:paraId="331DAE24" w14:textId="25EAF091" w:rsidR="00982AC5" w:rsidRPr="009E20A6" w:rsidRDefault="00982AC5" w:rsidP="00982AC5">
            <w:pPr>
              <w:pStyle w:val="TextoTablas"/>
              <w:jc w:val="center"/>
              <w:rPr>
                <w:szCs w:val="24"/>
              </w:rPr>
            </w:pPr>
            <w:r w:rsidRPr="009E20A6">
              <w:rPr>
                <w:szCs w:val="24"/>
              </w:rPr>
              <w:t>Resultado único esperado al concluir el proyecto.</w:t>
            </w:r>
          </w:p>
        </w:tc>
      </w:tr>
      <w:tr w:rsidR="00982AC5" w:rsidRPr="005F0B71" w14:paraId="3CB7185A" w14:textId="77777777" w:rsidTr="005125C6">
        <w:tc>
          <w:tcPr>
            <w:tcW w:w="9214" w:type="dxa"/>
          </w:tcPr>
          <w:p w14:paraId="46762F37" w14:textId="77777777" w:rsidR="00BB02A6" w:rsidRPr="009E20A6" w:rsidRDefault="00BB02A6" w:rsidP="00E25C65">
            <w:pPr>
              <w:pStyle w:val="TextoTablas"/>
              <w:jc w:val="center"/>
              <w:rPr>
                <w:rFonts w:eastAsia="Calibri" w:cs="Calibri"/>
                <w:b/>
                <w:bCs/>
                <w:szCs w:val="24"/>
              </w:rPr>
            </w:pPr>
            <w:r w:rsidRPr="009E20A6">
              <w:rPr>
                <w:rFonts w:eastAsia="Calibri" w:cs="Calibri"/>
                <w:b/>
                <w:bCs/>
                <w:szCs w:val="24"/>
              </w:rPr>
              <w:t>Resultados esperados- componentes</w:t>
            </w:r>
          </w:p>
          <w:p w14:paraId="6B1BCA62" w14:textId="79C6158B" w:rsidR="00982AC5" w:rsidRPr="009E20A6" w:rsidRDefault="00BB02A6" w:rsidP="00E25C65">
            <w:pPr>
              <w:pStyle w:val="TextoTablas"/>
              <w:jc w:val="center"/>
              <w:rPr>
                <w:szCs w:val="24"/>
              </w:rPr>
            </w:pPr>
            <w:r w:rsidRPr="009E20A6">
              <w:rPr>
                <w:rFonts w:eastAsia="Calibri" w:cs="Calibri"/>
                <w:szCs w:val="24"/>
              </w:rPr>
              <w:t>Productos y servicios que genera el proyecto y que se expresan como una realidad mejorada.</w:t>
            </w:r>
            <w:r w:rsidR="00982AC5" w:rsidRPr="009E20A6">
              <w:rPr>
                <w:rFonts w:eastAsia="Calibri" w:cs="Calibri"/>
                <w:szCs w:val="24"/>
              </w:rPr>
              <w:t xml:space="preserve"> </w:t>
            </w:r>
          </w:p>
        </w:tc>
      </w:tr>
      <w:tr w:rsidR="00982AC5" w:rsidRPr="005F0B71" w14:paraId="70A93A1B" w14:textId="77777777" w:rsidTr="005125C6">
        <w:trPr>
          <w:cnfStyle w:val="000000100000" w:firstRow="0" w:lastRow="0" w:firstColumn="0" w:lastColumn="0" w:oddVBand="0" w:evenVBand="0" w:oddHBand="1" w:evenHBand="0" w:firstRowFirstColumn="0" w:firstRowLastColumn="0" w:lastRowFirstColumn="0" w:lastRowLastColumn="0"/>
        </w:trPr>
        <w:tc>
          <w:tcPr>
            <w:tcW w:w="9214" w:type="dxa"/>
          </w:tcPr>
          <w:p w14:paraId="75F36772" w14:textId="77777777" w:rsidR="00982AC5" w:rsidRPr="009E20A6" w:rsidRDefault="00BB02A6" w:rsidP="00E25C65">
            <w:pPr>
              <w:pStyle w:val="TextoTablas"/>
              <w:jc w:val="center"/>
              <w:rPr>
                <w:b/>
                <w:bCs/>
                <w:szCs w:val="24"/>
              </w:rPr>
            </w:pPr>
            <w:r w:rsidRPr="009E20A6">
              <w:rPr>
                <w:b/>
                <w:bCs/>
                <w:szCs w:val="24"/>
              </w:rPr>
              <w:t>Actividades</w:t>
            </w:r>
          </w:p>
          <w:p w14:paraId="572DF7E8" w14:textId="51E94F11" w:rsidR="00BB02A6" w:rsidRPr="009E20A6" w:rsidRDefault="00BB02A6" w:rsidP="00E25C65">
            <w:pPr>
              <w:pStyle w:val="TextoTablas"/>
              <w:jc w:val="center"/>
              <w:rPr>
                <w:szCs w:val="24"/>
              </w:rPr>
            </w:pPr>
            <w:r w:rsidRPr="009E20A6">
              <w:rPr>
                <w:szCs w:val="24"/>
              </w:rPr>
              <w:t>Grupo de tareas principales requeridas para la producción de cada resultado o componente.</w:t>
            </w:r>
          </w:p>
        </w:tc>
      </w:tr>
    </w:tbl>
    <w:p w14:paraId="1A670621" w14:textId="77777777" w:rsidR="00C201D4" w:rsidRPr="009E20A6" w:rsidRDefault="00C201D4" w:rsidP="00C201D4">
      <w:pPr>
        <w:rPr>
          <w:sz w:val="24"/>
          <w:szCs w:val="24"/>
          <w:lang w:val="es-419" w:eastAsia="es-CO"/>
        </w:rPr>
      </w:pPr>
      <w:r w:rsidRPr="009E20A6">
        <w:rPr>
          <w:sz w:val="24"/>
          <w:szCs w:val="24"/>
          <w:lang w:val="es-419" w:eastAsia="es-CO"/>
        </w:rPr>
        <w:t>Nota: Tomado de la guía para la formulación de proyectos de inversión del sector agropecuario de la FAO, 2017.</w:t>
      </w:r>
    </w:p>
    <w:p w14:paraId="0652DEAD" w14:textId="3EB82EFD" w:rsidR="00982AC5" w:rsidRDefault="00DC3722" w:rsidP="00DC3722">
      <w:pPr>
        <w:pStyle w:val="Ttulo2"/>
      </w:pPr>
      <w:bookmarkStart w:id="13" w:name="_Toc176349707"/>
      <w:r w:rsidRPr="00DC3722">
        <w:lastRenderedPageBreak/>
        <w:t>Indicadores y medios de verificación</w:t>
      </w:r>
      <w:bookmarkEnd w:id="13"/>
    </w:p>
    <w:p w14:paraId="59359D1B" w14:textId="3B58A3B4" w:rsidR="00DC3722" w:rsidRPr="00DC3722" w:rsidRDefault="00DC3722" w:rsidP="00DC3722">
      <w:pPr>
        <w:rPr>
          <w:lang w:val="es-419" w:eastAsia="es-CO"/>
        </w:rPr>
      </w:pPr>
      <w:r w:rsidRPr="00DC3722">
        <w:rPr>
          <w:lang w:val="es-419" w:eastAsia="es-CO"/>
        </w:rPr>
        <w:t>Los indicadores conforman la segunda columna de la MML. Son variables cualitativas o cuantitativas que concretan lo definido en el resumen narrativo del proyecto en cada uno de los niveles y dan cuenta de las metas a las que hay que llegar para culminar con éxito, por lo que se convierten en la brújula con la cual se orientan las actividades de gestión, el seguimiento y la evaluación. También dan medida del desempeño y alertan sobre situaciones atípicas. Si los indicadores se encuentran bien formulados, aseguran una buena gestión del proyecto y aportan los elementos necesarios para la toma correcta de decisiones gerenciales que seguramente serán necesarias en el transcurso de la ejecución. Un resultado puede ser medido por varios indicadores, pero el principio de eficiencia nos orienta hacia la construcción del mínimo necesario para la conclusión del logro de los objetivos</w:t>
      </w:r>
      <w:r w:rsidR="009E20A6">
        <w:rPr>
          <w:lang w:val="es-419" w:eastAsia="es-CO"/>
        </w:rPr>
        <w:t>.</w:t>
      </w:r>
      <w:r w:rsidRPr="00DC3722">
        <w:rPr>
          <w:lang w:val="es-419" w:eastAsia="es-CO"/>
        </w:rPr>
        <w:t xml:space="preserve"> </w:t>
      </w:r>
      <w:r w:rsidRPr="009E20A6">
        <w:rPr>
          <w:sz w:val="24"/>
          <w:szCs w:val="24"/>
          <w:lang w:val="es-419" w:eastAsia="es-CO"/>
        </w:rPr>
        <w:t>(Ortegón et.al 2005).</w:t>
      </w:r>
    </w:p>
    <w:p w14:paraId="3FF86563" w14:textId="77777777" w:rsidR="00DC3722" w:rsidRDefault="00DC3722" w:rsidP="00DC3722">
      <w:pPr>
        <w:rPr>
          <w:lang w:val="es-419" w:eastAsia="es-CO"/>
        </w:rPr>
      </w:pPr>
      <w:r w:rsidRPr="00DC3722">
        <w:rPr>
          <w:lang w:val="es-419" w:eastAsia="es-CO"/>
        </w:rPr>
        <w:t xml:space="preserve">Los indicadores deben poseer ciertas características para que logren eficacia. Para empezar, según la guía para la formulación de proyectos de inversión del sector agropecuario (FAO, 2017) deben ser independientes en cada nivel para evitar la duplicidad de datos. Sólo se formulan para el cumplimiento de objetivos y resultados; a las actividades se les asigna la ejecución de un presupuesto a manera de indicador. </w:t>
      </w:r>
      <w:r>
        <w:rPr>
          <w:lang w:val="es-419" w:eastAsia="es-CO"/>
        </w:rPr>
        <w:t xml:space="preserve"> </w:t>
      </w:r>
    </w:p>
    <w:p w14:paraId="34B731E2" w14:textId="2B338C7A" w:rsidR="00DC3722" w:rsidRDefault="00DC3722" w:rsidP="00DC3722">
      <w:pPr>
        <w:rPr>
          <w:lang w:val="es-419" w:eastAsia="es-CO"/>
        </w:rPr>
      </w:pPr>
      <w:r w:rsidRPr="00DC3722">
        <w:rPr>
          <w:lang w:val="es-419" w:eastAsia="es-CO"/>
        </w:rPr>
        <w:t>Según Ortegón et.al (2005) los indicadores “inteligentes” poseen cinco características imprescindibles: son específicos, medibles, realizables, pertinentes y deben estar enmarcados en el tiempo. Existen diversos tipo</w:t>
      </w:r>
      <w:r>
        <w:rPr>
          <w:lang w:val="es-419" w:eastAsia="es-CO"/>
        </w:rPr>
        <w:t>s</w:t>
      </w:r>
      <w:r w:rsidRPr="00DC3722">
        <w:rPr>
          <w:lang w:val="es-419" w:eastAsia="es-CO"/>
        </w:rPr>
        <w:t xml:space="preserve"> de indicadores, pero una clasificación útil es la hecha en la guía de la FAO varias veces citada:</w:t>
      </w:r>
    </w:p>
    <w:p w14:paraId="7CF71B6D" w14:textId="5774A50D" w:rsidR="00967309" w:rsidRPr="00967309" w:rsidRDefault="00967309" w:rsidP="00967309">
      <w:pPr>
        <w:rPr>
          <w:lang w:val="es-419" w:eastAsia="es-CO"/>
        </w:rPr>
      </w:pPr>
      <w:r w:rsidRPr="00967309">
        <w:rPr>
          <w:lang w:val="es-419" w:eastAsia="es-CO"/>
        </w:rPr>
        <w:t xml:space="preserve">Los indicadores se pueden clasificar en tres grupos: </w:t>
      </w:r>
    </w:p>
    <w:p w14:paraId="00566A61" w14:textId="77777777" w:rsidR="00967309" w:rsidRPr="00967309" w:rsidRDefault="00967309" w:rsidP="00967309">
      <w:pPr>
        <w:rPr>
          <w:lang w:val="es-419" w:eastAsia="es-CO"/>
        </w:rPr>
      </w:pPr>
      <w:r w:rsidRPr="00967309">
        <w:rPr>
          <w:lang w:val="es-419" w:eastAsia="es-CO"/>
        </w:rPr>
        <w:lastRenderedPageBreak/>
        <w:t xml:space="preserve">1. </w:t>
      </w:r>
      <w:r w:rsidRPr="00723431">
        <w:rPr>
          <w:b/>
          <w:bCs/>
          <w:lang w:val="es-419" w:eastAsia="es-CO"/>
        </w:rPr>
        <w:t>Indicadores de fin y propósito</w:t>
      </w:r>
      <w:r w:rsidRPr="00967309">
        <w:rPr>
          <w:lang w:val="es-419" w:eastAsia="es-CO"/>
        </w:rPr>
        <w:t xml:space="preserve">: son los que miden el cambio atribuible al proyecto y los que permiten tomar decisiones sobre la necesidad de componentes adicionales. También se denominan indicadores de objetivos. Los indicadores de fin o propósito se construyen sobre la base de datos existentes. Un ejemplo de indicador de fin y de propósito sería reducir a menos de 1.000 los coliformes totales por cada 100 ml de agua en una playa específica y para un determinado año. </w:t>
      </w:r>
    </w:p>
    <w:p w14:paraId="269A1270" w14:textId="4BA7F55E" w:rsidR="00967309" w:rsidRPr="00967309" w:rsidRDefault="00967309" w:rsidP="00967309">
      <w:pPr>
        <w:rPr>
          <w:lang w:val="es-419" w:eastAsia="es-CO"/>
        </w:rPr>
      </w:pPr>
      <w:r w:rsidRPr="00967309">
        <w:rPr>
          <w:lang w:val="es-419" w:eastAsia="es-CO"/>
        </w:rPr>
        <w:t xml:space="preserve">2. </w:t>
      </w:r>
      <w:r w:rsidRPr="00723431">
        <w:rPr>
          <w:b/>
          <w:bCs/>
          <w:lang w:val="es-419" w:eastAsia="es-CO"/>
        </w:rPr>
        <w:t>Indicadores de componentes</w:t>
      </w:r>
      <w:r w:rsidRPr="00967309">
        <w:rPr>
          <w:lang w:val="es-419" w:eastAsia="es-CO"/>
        </w:rPr>
        <w:t xml:space="preserve">: son descripciones breves de las obras, servicios, estudios y capacitaciones específicas que ofrece el responsable del proyecto, especificando cantidad, calidad y tiempo. Por ejemplo, para un proyecto de educación habría de señalar como indicador 10 escuelas técnicas, ubicadas en diferentes ciudades, cada una con capacidad para 1.000 alumnos por año y con el equipamiento especificado por las normas correspondientes. </w:t>
      </w:r>
    </w:p>
    <w:p w14:paraId="552A082C" w14:textId="77777777" w:rsidR="00967309" w:rsidRPr="00967309" w:rsidRDefault="00967309" w:rsidP="00967309">
      <w:pPr>
        <w:rPr>
          <w:lang w:val="es-419" w:eastAsia="es-CO"/>
        </w:rPr>
      </w:pPr>
      <w:r w:rsidRPr="00967309">
        <w:rPr>
          <w:lang w:val="es-419" w:eastAsia="es-CO"/>
        </w:rPr>
        <w:t>3</w:t>
      </w:r>
      <w:r w:rsidRPr="00723431">
        <w:rPr>
          <w:b/>
          <w:bCs/>
          <w:lang w:val="es-419" w:eastAsia="es-CO"/>
        </w:rPr>
        <w:t>. Indicadores de actividades</w:t>
      </w:r>
      <w:r w:rsidRPr="00967309">
        <w:rPr>
          <w:lang w:val="es-419" w:eastAsia="es-CO"/>
        </w:rPr>
        <w:t xml:space="preserve">: son los que describen la actividad que se realiza para lograr el componente y su presupuesto asignado. Varían de acuerdo con el elemento del componente que se desea medir, por lo que son diferentes para cada tipo de proyecto. Los indicadores también pueden clasificarse en directos e indirectos. </w:t>
      </w:r>
    </w:p>
    <w:p w14:paraId="34D623B3" w14:textId="77777777" w:rsidR="00967309" w:rsidRPr="00967309" w:rsidRDefault="00967309" w:rsidP="00967309">
      <w:pPr>
        <w:rPr>
          <w:lang w:val="es-419" w:eastAsia="es-CO"/>
        </w:rPr>
      </w:pPr>
      <w:r w:rsidRPr="00967309">
        <w:rPr>
          <w:lang w:val="es-419" w:eastAsia="es-CO"/>
        </w:rPr>
        <w:t xml:space="preserve">a. Indicadores directos: son los que comprenden las variables directamente relacionadas al objetivo a medir. Por ejemplo, si el objetivo es reducir la mortalidad, un indicador apropiado podría ser la tasa de mortalidad infantil en tanto por mil. </w:t>
      </w:r>
    </w:p>
    <w:p w14:paraId="0D6E4972" w14:textId="05917376" w:rsidR="00967309" w:rsidRPr="00967309" w:rsidRDefault="00967309" w:rsidP="00967309">
      <w:pPr>
        <w:rPr>
          <w:lang w:val="es-419" w:eastAsia="es-CO"/>
        </w:rPr>
      </w:pPr>
      <w:r w:rsidRPr="00967309">
        <w:rPr>
          <w:lang w:val="es-419" w:eastAsia="es-CO"/>
        </w:rPr>
        <w:t>b. Indicadores indirectos: también llamados indicadores proxy, son formas aproximadas de medir determinados objetivos. En ellos</w:t>
      </w:r>
      <w:r w:rsidR="00B40C89">
        <w:rPr>
          <w:lang w:val="es-419" w:eastAsia="es-CO"/>
        </w:rPr>
        <w:t>,</w:t>
      </w:r>
      <w:r w:rsidRPr="00967309">
        <w:rPr>
          <w:lang w:val="es-419" w:eastAsia="es-CO"/>
        </w:rPr>
        <w:t xml:space="preserve"> la variable utilizada no tiene una relación directa con el objetivo que se busca medir</w:t>
      </w:r>
      <w:r w:rsidR="00FA726C">
        <w:rPr>
          <w:lang w:val="es-419" w:eastAsia="es-CO"/>
        </w:rPr>
        <w:t>.</w:t>
      </w:r>
      <w:r w:rsidRPr="00967309">
        <w:rPr>
          <w:lang w:val="es-419" w:eastAsia="es-CO"/>
        </w:rPr>
        <w:t xml:space="preserve"> </w:t>
      </w:r>
      <w:r w:rsidRPr="009E20A6">
        <w:rPr>
          <w:sz w:val="24"/>
          <w:szCs w:val="24"/>
          <w:lang w:val="es-419" w:eastAsia="es-CO"/>
        </w:rPr>
        <w:t>(FAO, 2017).</w:t>
      </w:r>
    </w:p>
    <w:p w14:paraId="4DD40505" w14:textId="77777777" w:rsidR="00967309" w:rsidRPr="00967309" w:rsidRDefault="00967309" w:rsidP="00967309">
      <w:pPr>
        <w:rPr>
          <w:lang w:val="es-419" w:eastAsia="es-CO"/>
        </w:rPr>
      </w:pPr>
      <w:r w:rsidRPr="00967309">
        <w:rPr>
          <w:lang w:val="es-419" w:eastAsia="es-CO"/>
        </w:rPr>
        <w:lastRenderedPageBreak/>
        <w:t>Así mismo esta valiosa guía nos orienta acerca del procedimiento de selección de indicadores:</w:t>
      </w:r>
    </w:p>
    <w:p w14:paraId="514348B8" w14:textId="38072A65" w:rsidR="00967309" w:rsidRPr="00967309" w:rsidRDefault="00967309" w:rsidP="00967309">
      <w:pPr>
        <w:rPr>
          <w:lang w:val="es-419" w:eastAsia="es-CO"/>
        </w:rPr>
      </w:pPr>
      <w:r w:rsidRPr="00967309">
        <w:rPr>
          <w:lang w:val="es-419" w:eastAsia="es-CO"/>
        </w:rPr>
        <w:t xml:space="preserve">Un aspecto a tener en cuenta sobre los indicadores es su número reducido. Esto hace necesario definir criterios para decidir si un indicador es adecuado o no y jerarquizar un conjunto de indicadores. Para ello se utiliza el esquema desarrollado por la Oficina de Evaluación del Programa de Desarrollo de Naciones Unidas (UNDP, por sus siglas en inglés) que consiste en un cuadro en el cual, primero, se transcribe la primera columna de la matriz del marco lógico a la primera columna del cuadro (el resumen narrativo de objetivos) después se transcriben de la misma matriz los indicadores por objetivo y por último se definen los criterios aplicables a los indicadores, como: </w:t>
      </w:r>
    </w:p>
    <w:p w14:paraId="2E942450" w14:textId="5EDA1664" w:rsidR="00967309" w:rsidRPr="00C4033C" w:rsidRDefault="00211267" w:rsidP="00597CAD">
      <w:pPr>
        <w:pStyle w:val="Prrafodelista"/>
        <w:numPr>
          <w:ilvl w:val="0"/>
          <w:numId w:val="29"/>
        </w:numPr>
        <w:ind w:left="1134"/>
        <w:rPr>
          <w:lang w:val="es-419" w:eastAsia="es-CO"/>
        </w:rPr>
      </w:pPr>
      <w:r>
        <w:rPr>
          <w:lang w:val="es-419" w:eastAsia="es-CO"/>
        </w:rPr>
        <w:t>E</w:t>
      </w:r>
      <w:r w:rsidR="00967309" w:rsidRPr="00C4033C">
        <w:rPr>
          <w:lang w:val="es-419" w:eastAsia="es-CO"/>
        </w:rPr>
        <w:t>l sentido del indicador es claro</w:t>
      </w:r>
      <w:r w:rsidR="00B90D3B" w:rsidRPr="00C4033C">
        <w:rPr>
          <w:lang w:val="es-419" w:eastAsia="es-CO"/>
        </w:rPr>
        <w:t>.</w:t>
      </w:r>
    </w:p>
    <w:p w14:paraId="0441D0FB" w14:textId="7CB4F88C" w:rsidR="00967309" w:rsidRPr="00C4033C" w:rsidRDefault="00211267" w:rsidP="00597CAD">
      <w:pPr>
        <w:pStyle w:val="Prrafodelista"/>
        <w:numPr>
          <w:ilvl w:val="0"/>
          <w:numId w:val="29"/>
        </w:numPr>
        <w:ind w:left="1134"/>
        <w:rPr>
          <w:lang w:val="es-419" w:eastAsia="es-CO"/>
        </w:rPr>
      </w:pPr>
      <w:r>
        <w:rPr>
          <w:lang w:val="es-419" w:eastAsia="es-CO"/>
        </w:rPr>
        <w:t>E</w:t>
      </w:r>
      <w:r w:rsidR="00967309" w:rsidRPr="00C4033C">
        <w:rPr>
          <w:lang w:val="es-419" w:eastAsia="es-CO"/>
        </w:rPr>
        <w:t>xiste información disponible o se puede recolectar fácilmente</w:t>
      </w:r>
      <w:r w:rsidR="00B90D3B" w:rsidRPr="00C4033C">
        <w:rPr>
          <w:lang w:val="es-419" w:eastAsia="es-CO"/>
        </w:rPr>
        <w:t>.</w:t>
      </w:r>
    </w:p>
    <w:p w14:paraId="6BFADE56" w14:textId="0D5CAFA2" w:rsidR="00967309" w:rsidRPr="00C4033C" w:rsidRDefault="00211267" w:rsidP="00597CAD">
      <w:pPr>
        <w:pStyle w:val="Prrafodelista"/>
        <w:numPr>
          <w:ilvl w:val="0"/>
          <w:numId w:val="29"/>
        </w:numPr>
        <w:ind w:left="1134"/>
        <w:rPr>
          <w:lang w:val="es-419" w:eastAsia="es-CO"/>
        </w:rPr>
      </w:pPr>
      <w:r>
        <w:rPr>
          <w:lang w:val="es-419" w:eastAsia="es-CO"/>
        </w:rPr>
        <w:t>E</w:t>
      </w:r>
      <w:r w:rsidR="00967309" w:rsidRPr="00C4033C">
        <w:rPr>
          <w:lang w:val="es-419" w:eastAsia="es-CO"/>
        </w:rPr>
        <w:t>l indicador es tangible y observable</w:t>
      </w:r>
      <w:r w:rsidR="00B90D3B" w:rsidRPr="00C4033C">
        <w:rPr>
          <w:lang w:val="es-419" w:eastAsia="es-CO"/>
        </w:rPr>
        <w:t>.</w:t>
      </w:r>
    </w:p>
    <w:p w14:paraId="12306914" w14:textId="729F2A09" w:rsidR="00967309" w:rsidRPr="00C4033C" w:rsidRDefault="00211267" w:rsidP="00597CAD">
      <w:pPr>
        <w:pStyle w:val="Prrafodelista"/>
        <w:numPr>
          <w:ilvl w:val="0"/>
          <w:numId w:val="29"/>
        </w:numPr>
        <w:ind w:left="1134"/>
        <w:rPr>
          <w:lang w:val="es-419" w:eastAsia="es-CO"/>
        </w:rPr>
      </w:pPr>
      <w:r>
        <w:rPr>
          <w:lang w:val="es-419" w:eastAsia="es-CO"/>
        </w:rPr>
        <w:t>L</w:t>
      </w:r>
      <w:r w:rsidR="00967309" w:rsidRPr="00C4033C">
        <w:rPr>
          <w:lang w:val="es-419" w:eastAsia="es-CO"/>
        </w:rPr>
        <w:t>a recolección de datos está al alcance de la dirección del proyecto y su análisis no requiere de expertos</w:t>
      </w:r>
      <w:r w:rsidR="00B90D3B" w:rsidRPr="00C4033C">
        <w:rPr>
          <w:lang w:val="es-419" w:eastAsia="es-CO"/>
        </w:rPr>
        <w:t>.</w:t>
      </w:r>
    </w:p>
    <w:p w14:paraId="663BE407" w14:textId="6623B289" w:rsidR="00967309" w:rsidRPr="00C4033C" w:rsidRDefault="00211267" w:rsidP="00597CAD">
      <w:pPr>
        <w:pStyle w:val="Prrafodelista"/>
        <w:numPr>
          <w:ilvl w:val="0"/>
          <w:numId w:val="29"/>
        </w:numPr>
        <w:ind w:left="1134"/>
        <w:rPr>
          <w:lang w:val="es-419" w:eastAsia="es-CO"/>
        </w:rPr>
      </w:pPr>
      <w:r>
        <w:rPr>
          <w:lang w:val="es-419" w:eastAsia="es-CO"/>
        </w:rPr>
        <w:t>E</w:t>
      </w:r>
      <w:r w:rsidR="00967309" w:rsidRPr="00C4033C">
        <w:rPr>
          <w:lang w:val="es-419" w:eastAsia="es-CO"/>
        </w:rPr>
        <w:t xml:space="preserve">l indicador es suficientemente representativo para el conjunto de resultados esperados. </w:t>
      </w:r>
    </w:p>
    <w:p w14:paraId="10C6DB55" w14:textId="1A51FC61" w:rsidR="00967309" w:rsidRPr="00967309" w:rsidRDefault="00967309" w:rsidP="00967309">
      <w:pPr>
        <w:rPr>
          <w:lang w:val="es-419" w:eastAsia="es-CO"/>
        </w:rPr>
      </w:pPr>
      <w:r w:rsidRPr="00967309">
        <w:rPr>
          <w:lang w:val="es-419" w:eastAsia="es-CO"/>
        </w:rPr>
        <w:t xml:space="preserve">Un criterio adicional a contemplar es que los indicadores sean independientes, es decir, que no exista una relación de causa efecto entre el indicador y el objetivo que se evalúa. Los indicadores seleccionados se clasifican en la tercera columna del cuadro, asignando un valor 1 a cada uno de los criterios que se cumplan. Así, un indicador que reúna todos los requisitos mencionados anteriormente alcanzaría cinco puntos en esta escala de clasificación. Finalmente, en la última columna se seleccionan los indicadores que han obtenido mayor puntuación, que serán los que se incluirán en la matriz del </w:t>
      </w:r>
      <w:r w:rsidRPr="00967309">
        <w:rPr>
          <w:lang w:val="es-419" w:eastAsia="es-CO"/>
        </w:rPr>
        <w:lastRenderedPageBreak/>
        <w:t>marco lógico.</w:t>
      </w:r>
      <w:r w:rsidR="009E20A6">
        <w:rPr>
          <w:lang w:val="es-419" w:eastAsia="es-CO"/>
        </w:rPr>
        <w:t xml:space="preserve"> </w:t>
      </w:r>
      <w:r w:rsidRPr="00967309">
        <w:rPr>
          <w:lang w:val="es-419" w:eastAsia="es-CO"/>
        </w:rPr>
        <w:t xml:space="preserve">Otra propuesta de </w:t>
      </w:r>
      <w:r>
        <w:rPr>
          <w:lang w:val="es-419" w:eastAsia="es-CO"/>
        </w:rPr>
        <w:t>O</w:t>
      </w:r>
      <w:r w:rsidRPr="00967309">
        <w:rPr>
          <w:lang w:val="es-419" w:eastAsia="es-CO"/>
        </w:rPr>
        <w:t>rtegón et.al (2005) para los criterios de selección de indicadores “correctamente especificados” es hecha a partir de los siguientes criterios:</w:t>
      </w:r>
    </w:p>
    <w:p w14:paraId="1DF97301" w14:textId="74F5CF98" w:rsidR="00967309" w:rsidRPr="00967309" w:rsidRDefault="00967309" w:rsidP="00597CAD">
      <w:pPr>
        <w:pStyle w:val="Prrafodelista"/>
        <w:numPr>
          <w:ilvl w:val="0"/>
          <w:numId w:val="24"/>
        </w:numPr>
        <w:rPr>
          <w:lang w:val="es-419" w:eastAsia="es-CO"/>
        </w:rPr>
      </w:pPr>
      <w:r w:rsidRPr="00967309">
        <w:rPr>
          <w:lang w:val="es-419" w:eastAsia="es-CO"/>
        </w:rPr>
        <w:t xml:space="preserve">Los indicadores de </w:t>
      </w:r>
      <w:r w:rsidR="003C5CA1" w:rsidRPr="00967309">
        <w:rPr>
          <w:lang w:val="es-419" w:eastAsia="es-CO"/>
        </w:rPr>
        <w:t>propósito</w:t>
      </w:r>
      <w:r w:rsidRPr="00967309">
        <w:rPr>
          <w:lang w:val="es-419" w:eastAsia="es-CO"/>
        </w:rPr>
        <w:t xml:space="preserve"> no son un resumen de los componentes, sino una medida del resultado de tener los componentes en operación.</w:t>
      </w:r>
    </w:p>
    <w:p w14:paraId="05BDB346" w14:textId="034E3774" w:rsidR="00967309" w:rsidRPr="00967309" w:rsidRDefault="00967309" w:rsidP="00597CAD">
      <w:pPr>
        <w:pStyle w:val="Prrafodelista"/>
        <w:numPr>
          <w:ilvl w:val="0"/>
          <w:numId w:val="24"/>
        </w:numPr>
        <w:rPr>
          <w:lang w:val="es-419" w:eastAsia="es-CO"/>
        </w:rPr>
      </w:pPr>
      <w:r w:rsidRPr="00967309">
        <w:rPr>
          <w:lang w:val="es-419" w:eastAsia="es-CO"/>
        </w:rPr>
        <w:t xml:space="preserve">Los indicadores de </w:t>
      </w:r>
      <w:r w:rsidR="003C5CA1" w:rsidRPr="00967309">
        <w:rPr>
          <w:lang w:val="es-419" w:eastAsia="es-CO"/>
        </w:rPr>
        <w:t>propósito</w:t>
      </w:r>
      <w:r w:rsidRPr="00967309">
        <w:rPr>
          <w:lang w:val="es-419" w:eastAsia="es-CO"/>
        </w:rPr>
        <w:t xml:space="preserve"> midan lo que es importante.</w:t>
      </w:r>
    </w:p>
    <w:p w14:paraId="599349F6" w14:textId="02089CE5" w:rsidR="00967309" w:rsidRPr="00967309" w:rsidRDefault="00967309" w:rsidP="00597CAD">
      <w:pPr>
        <w:pStyle w:val="Prrafodelista"/>
        <w:numPr>
          <w:ilvl w:val="0"/>
          <w:numId w:val="24"/>
        </w:numPr>
        <w:rPr>
          <w:lang w:val="es-419" w:eastAsia="es-CO"/>
        </w:rPr>
      </w:pPr>
      <w:r w:rsidRPr="00967309">
        <w:rPr>
          <w:lang w:val="es-419" w:eastAsia="es-CO"/>
        </w:rPr>
        <w:t>Todos los indicadores están especificados en términos de cantidad, calidad y tiempo.</w:t>
      </w:r>
    </w:p>
    <w:p w14:paraId="028951CA" w14:textId="630048CA" w:rsidR="00967309" w:rsidRPr="00967309" w:rsidRDefault="00967309" w:rsidP="00597CAD">
      <w:pPr>
        <w:pStyle w:val="Prrafodelista"/>
        <w:numPr>
          <w:ilvl w:val="0"/>
          <w:numId w:val="24"/>
        </w:numPr>
        <w:rPr>
          <w:lang w:val="es-419" w:eastAsia="es-CO"/>
        </w:rPr>
      </w:pPr>
      <w:r w:rsidRPr="00967309">
        <w:rPr>
          <w:lang w:val="es-419" w:eastAsia="es-CO"/>
        </w:rPr>
        <w:t>Los indicadores para cada nivel de objetivo son diferentes a los indicadores de otros niveles.</w:t>
      </w:r>
    </w:p>
    <w:p w14:paraId="691369AD" w14:textId="291A372F" w:rsidR="00967309" w:rsidRPr="00967309" w:rsidRDefault="00967309" w:rsidP="00597CAD">
      <w:pPr>
        <w:pStyle w:val="Prrafodelista"/>
        <w:numPr>
          <w:ilvl w:val="0"/>
          <w:numId w:val="24"/>
        </w:numPr>
        <w:rPr>
          <w:lang w:val="es-419" w:eastAsia="es-CO"/>
        </w:rPr>
      </w:pPr>
      <w:r w:rsidRPr="00967309">
        <w:rPr>
          <w:lang w:val="es-419" w:eastAsia="es-CO"/>
        </w:rPr>
        <w:t>El presupuesto es suficiente para llevar a cabo las actividades identificadas.</w:t>
      </w:r>
    </w:p>
    <w:p w14:paraId="6B6E2208" w14:textId="77777777" w:rsidR="00967309" w:rsidRPr="00967309" w:rsidRDefault="00967309" w:rsidP="00967309">
      <w:pPr>
        <w:rPr>
          <w:lang w:val="es-419" w:eastAsia="es-CO"/>
        </w:rPr>
      </w:pPr>
      <w:r w:rsidRPr="00967309">
        <w:rPr>
          <w:lang w:val="es-419" w:eastAsia="es-CO"/>
        </w:rPr>
        <w:t>Los criterios se pueden construir a partir de la selección y suma de varios de los anteriores, según se considere pertinente para la evaluación objetiva de los objetivos del proyecto.</w:t>
      </w:r>
    </w:p>
    <w:p w14:paraId="5895E239" w14:textId="1D3A8AF7" w:rsidR="00967309" w:rsidRDefault="00CF6584" w:rsidP="00CF6584">
      <w:pPr>
        <w:pStyle w:val="Tabla"/>
        <w:rPr>
          <w:lang w:val="es-419" w:eastAsia="es-CO"/>
        </w:rPr>
      </w:pPr>
      <w:r w:rsidRPr="00CF6584">
        <w:rPr>
          <w:lang w:val="es-419" w:eastAsia="es-CO"/>
        </w:rPr>
        <w:t>Herramienta de selección de indicadores</w:t>
      </w:r>
      <w:r>
        <w:rPr>
          <w:lang w:val="es-419" w:eastAsia="es-CO"/>
        </w:rPr>
        <w:t>.</w:t>
      </w:r>
    </w:p>
    <w:tbl>
      <w:tblPr>
        <w:tblStyle w:val="SENA"/>
        <w:tblW w:w="10088" w:type="dxa"/>
        <w:tblLayout w:type="fixed"/>
        <w:tblLook w:val="04A0" w:firstRow="1" w:lastRow="0" w:firstColumn="1" w:lastColumn="0" w:noHBand="0" w:noVBand="1"/>
        <w:tblCaption w:val="Herramientas de selección de indicadores."/>
        <w:tblDescription w:val="Se puede detallar las herramientas de selección de los indicadores de acuerdo al nivel,el resumen narrativo, indicadores, criterios de valoreación, puntaje total y selección. Asi mismo de acuerdo al nivel se identifica el fin, el propósito, los componentes y las actividades."/>
      </w:tblPr>
      <w:tblGrid>
        <w:gridCol w:w="1701"/>
        <w:gridCol w:w="1279"/>
        <w:gridCol w:w="1563"/>
        <w:gridCol w:w="2702"/>
        <w:gridCol w:w="1421"/>
        <w:gridCol w:w="1422"/>
      </w:tblGrid>
      <w:tr w:rsidR="009E20A6" w:rsidRPr="009E20A6" w14:paraId="0575F361" w14:textId="7AC82F76" w:rsidTr="009E20A6">
        <w:trPr>
          <w:cnfStyle w:val="100000000000" w:firstRow="1" w:lastRow="0" w:firstColumn="0" w:lastColumn="0" w:oddVBand="0" w:evenVBand="0" w:oddHBand="0" w:evenHBand="0" w:firstRowFirstColumn="0" w:firstRowLastColumn="0" w:lastRowFirstColumn="0" w:lastRowLastColumn="0"/>
          <w:trHeight w:val="707"/>
        </w:trPr>
        <w:tc>
          <w:tcPr>
            <w:tcW w:w="1701" w:type="dxa"/>
          </w:tcPr>
          <w:p w14:paraId="79D2AD7A" w14:textId="71AEEC18" w:rsidR="00CF6584" w:rsidRPr="009E20A6" w:rsidRDefault="00CF6584" w:rsidP="00E25C65">
            <w:pPr>
              <w:pStyle w:val="TextoTablas"/>
              <w:jc w:val="center"/>
              <w:rPr>
                <w:szCs w:val="24"/>
              </w:rPr>
            </w:pPr>
            <w:r w:rsidRPr="009E20A6">
              <w:rPr>
                <w:szCs w:val="24"/>
              </w:rPr>
              <w:t>Nivel</w:t>
            </w:r>
          </w:p>
        </w:tc>
        <w:tc>
          <w:tcPr>
            <w:tcW w:w="1279" w:type="dxa"/>
          </w:tcPr>
          <w:p w14:paraId="22561DEE" w14:textId="619D5236" w:rsidR="00CF6584" w:rsidRPr="009E20A6" w:rsidRDefault="00CF6584" w:rsidP="00E25C65">
            <w:pPr>
              <w:pStyle w:val="TextoTablas"/>
              <w:jc w:val="center"/>
              <w:rPr>
                <w:szCs w:val="24"/>
              </w:rPr>
            </w:pPr>
            <w:r w:rsidRPr="009E20A6">
              <w:rPr>
                <w:szCs w:val="24"/>
              </w:rPr>
              <w:t>Resumen narrativo</w:t>
            </w:r>
          </w:p>
        </w:tc>
        <w:tc>
          <w:tcPr>
            <w:tcW w:w="1563" w:type="dxa"/>
          </w:tcPr>
          <w:p w14:paraId="5CC6E9A2" w14:textId="3EDFC0AE" w:rsidR="00CF6584" w:rsidRPr="009E20A6" w:rsidRDefault="00CF6584" w:rsidP="00E25C65">
            <w:pPr>
              <w:pStyle w:val="TextoTablas"/>
              <w:jc w:val="center"/>
              <w:rPr>
                <w:szCs w:val="24"/>
              </w:rPr>
            </w:pPr>
            <w:r w:rsidRPr="009E20A6">
              <w:rPr>
                <w:szCs w:val="24"/>
              </w:rPr>
              <w:t>Indicadores</w:t>
            </w:r>
          </w:p>
        </w:tc>
        <w:tc>
          <w:tcPr>
            <w:tcW w:w="2702" w:type="dxa"/>
          </w:tcPr>
          <w:p w14:paraId="55FDD234" w14:textId="7E5929AA" w:rsidR="00CF6584" w:rsidRPr="009E20A6" w:rsidRDefault="00CF6584" w:rsidP="00E25C65">
            <w:pPr>
              <w:pStyle w:val="TextoTablas"/>
              <w:jc w:val="center"/>
              <w:rPr>
                <w:szCs w:val="24"/>
              </w:rPr>
            </w:pPr>
            <w:r w:rsidRPr="009E20A6">
              <w:rPr>
                <w:szCs w:val="24"/>
              </w:rPr>
              <w:t>Criterios de valoración de indicadores</w:t>
            </w:r>
          </w:p>
        </w:tc>
        <w:tc>
          <w:tcPr>
            <w:tcW w:w="1421" w:type="dxa"/>
          </w:tcPr>
          <w:p w14:paraId="1242DA1E" w14:textId="2FB99FAA" w:rsidR="00CF6584" w:rsidRPr="009E20A6" w:rsidRDefault="00CF6584" w:rsidP="00E25C65">
            <w:pPr>
              <w:pStyle w:val="TextoTablas"/>
              <w:jc w:val="center"/>
              <w:rPr>
                <w:szCs w:val="24"/>
              </w:rPr>
            </w:pPr>
            <w:r w:rsidRPr="009E20A6">
              <w:rPr>
                <w:szCs w:val="24"/>
              </w:rPr>
              <w:t>Puntaje total</w:t>
            </w:r>
          </w:p>
        </w:tc>
        <w:tc>
          <w:tcPr>
            <w:tcW w:w="1422" w:type="dxa"/>
          </w:tcPr>
          <w:p w14:paraId="6CD1CEBB" w14:textId="774428B6" w:rsidR="00CF6584" w:rsidRPr="009E20A6" w:rsidRDefault="00CF6584" w:rsidP="00E25C65">
            <w:pPr>
              <w:pStyle w:val="TextoTablas"/>
              <w:jc w:val="center"/>
              <w:rPr>
                <w:szCs w:val="24"/>
              </w:rPr>
            </w:pPr>
            <w:r w:rsidRPr="009E20A6">
              <w:rPr>
                <w:szCs w:val="24"/>
              </w:rPr>
              <w:t>Selección</w:t>
            </w:r>
          </w:p>
        </w:tc>
      </w:tr>
      <w:tr w:rsidR="009E20A6" w:rsidRPr="009E20A6" w14:paraId="4DB98053" w14:textId="47F4C85B" w:rsidTr="009E20A6">
        <w:trPr>
          <w:cnfStyle w:val="000000100000" w:firstRow="0" w:lastRow="0" w:firstColumn="0" w:lastColumn="0" w:oddVBand="0" w:evenVBand="0" w:oddHBand="1" w:evenHBand="0" w:firstRowFirstColumn="0" w:firstRowLastColumn="0" w:lastRowFirstColumn="0" w:lastRowLastColumn="0"/>
          <w:trHeight w:val="471"/>
        </w:trPr>
        <w:tc>
          <w:tcPr>
            <w:tcW w:w="1701" w:type="dxa"/>
          </w:tcPr>
          <w:p w14:paraId="19068597" w14:textId="51CDA388" w:rsidR="00CF6584" w:rsidRPr="009E20A6" w:rsidRDefault="00F17582" w:rsidP="00E25C65">
            <w:pPr>
              <w:pStyle w:val="TextoTablas"/>
              <w:rPr>
                <w:szCs w:val="24"/>
              </w:rPr>
            </w:pPr>
            <w:r w:rsidRPr="009E20A6">
              <w:rPr>
                <w:szCs w:val="24"/>
              </w:rPr>
              <w:t>Fin</w:t>
            </w:r>
          </w:p>
        </w:tc>
        <w:tc>
          <w:tcPr>
            <w:tcW w:w="1279" w:type="dxa"/>
          </w:tcPr>
          <w:p w14:paraId="2A3FB1EC" w14:textId="77777777" w:rsidR="00CF6584" w:rsidRPr="009E20A6" w:rsidRDefault="00CF6584" w:rsidP="00E25C65">
            <w:pPr>
              <w:pStyle w:val="TextoTablas"/>
              <w:jc w:val="center"/>
              <w:rPr>
                <w:szCs w:val="24"/>
              </w:rPr>
            </w:pPr>
          </w:p>
        </w:tc>
        <w:tc>
          <w:tcPr>
            <w:tcW w:w="1563" w:type="dxa"/>
          </w:tcPr>
          <w:p w14:paraId="689969D2" w14:textId="77777777" w:rsidR="00CF6584" w:rsidRPr="009E20A6" w:rsidRDefault="00CF6584" w:rsidP="00E25C65">
            <w:pPr>
              <w:pStyle w:val="TextoTablas"/>
              <w:jc w:val="center"/>
              <w:rPr>
                <w:szCs w:val="24"/>
              </w:rPr>
            </w:pPr>
          </w:p>
        </w:tc>
        <w:tc>
          <w:tcPr>
            <w:tcW w:w="2702" w:type="dxa"/>
          </w:tcPr>
          <w:p w14:paraId="607D9B3E" w14:textId="51F81CA4" w:rsidR="00CF6584" w:rsidRPr="009E20A6" w:rsidRDefault="00F17582" w:rsidP="00E25C65">
            <w:pPr>
              <w:pStyle w:val="TextoTablas"/>
              <w:jc w:val="center"/>
              <w:rPr>
                <w:szCs w:val="24"/>
              </w:rPr>
            </w:pPr>
            <w:r w:rsidRPr="009E20A6">
              <w:rPr>
                <w:szCs w:val="24"/>
              </w:rPr>
              <w:t>A B C D E F G H</w:t>
            </w:r>
          </w:p>
        </w:tc>
        <w:tc>
          <w:tcPr>
            <w:tcW w:w="1421" w:type="dxa"/>
          </w:tcPr>
          <w:p w14:paraId="58FB5D18" w14:textId="77777777" w:rsidR="00CF6584" w:rsidRPr="009E20A6" w:rsidRDefault="00CF6584" w:rsidP="00E25C65">
            <w:pPr>
              <w:pStyle w:val="TextoTablas"/>
              <w:jc w:val="center"/>
              <w:rPr>
                <w:szCs w:val="24"/>
              </w:rPr>
            </w:pPr>
          </w:p>
        </w:tc>
        <w:tc>
          <w:tcPr>
            <w:tcW w:w="1422" w:type="dxa"/>
          </w:tcPr>
          <w:p w14:paraId="14B71E9B" w14:textId="77777777" w:rsidR="00CF6584" w:rsidRPr="009E20A6" w:rsidRDefault="00CF6584" w:rsidP="00E25C65">
            <w:pPr>
              <w:pStyle w:val="TextoTablas"/>
              <w:jc w:val="center"/>
              <w:rPr>
                <w:szCs w:val="24"/>
              </w:rPr>
            </w:pPr>
          </w:p>
        </w:tc>
      </w:tr>
      <w:tr w:rsidR="00CF6584" w:rsidRPr="009E20A6" w14:paraId="761544EA" w14:textId="501DE817" w:rsidTr="009E20A6">
        <w:trPr>
          <w:trHeight w:val="471"/>
        </w:trPr>
        <w:tc>
          <w:tcPr>
            <w:tcW w:w="1701" w:type="dxa"/>
          </w:tcPr>
          <w:p w14:paraId="607CD215" w14:textId="7B9AAFBF" w:rsidR="00CF6584" w:rsidRPr="009E20A6" w:rsidRDefault="00F17582" w:rsidP="00F17582">
            <w:pPr>
              <w:pStyle w:val="TextoTablas"/>
              <w:rPr>
                <w:szCs w:val="24"/>
              </w:rPr>
            </w:pPr>
            <w:r w:rsidRPr="009E20A6">
              <w:rPr>
                <w:szCs w:val="24"/>
              </w:rPr>
              <w:t>Propósito</w:t>
            </w:r>
          </w:p>
        </w:tc>
        <w:tc>
          <w:tcPr>
            <w:tcW w:w="1279" w:type="dxa"/>
          </w:tcPr>
          <w:p w14:paraId="2F9458FB" w14:textId="77777777" w:rsidR="00CF6584" w:rsidRPr="009E20A6" w:rsidRDefault="00CF6584" w:rsidP="00E25C65">
            <w:pPr>
              <w:pStyle w:val="TextoTablas"/>
              <w:jc w:val="center"/>
              <w:rPr>
                <w:szCs w:val="24"/>
              </w:rPr>
            </w:pPr>
          </w:p>
        </w:tc>
        <w:tc>
          <w:tcPr>
            <w:tcW w:w="1563" w:type="dxa"/>
          </w:tcPr>
          <w:p w14:paraId="6926577E" w14:textId="77777777" w:rsidR="00CF6584" w:rsidRPr="009E20A6" w:rsidRDefault="00CF6584" w:rsidP="00E25C65">
            <w:pPr>
              <w:pStyle w:val="TextoTablas"/>
              <w:jc w:val="center"/>
              <w:rPr>
                <w:szCs w:val="24"/>
              </w:rPr>
            </w:pPr>
          </w:p>
        </w:tc>
        <w:tc>
          <w:tcPr>
            <w:tcW w:w="2702" w:type="dxa"/>
          </w:tcPr>
          <w:p w14:paraId="7EF77375" w14:textId="77777777" w:rsidR="00CF6584" w:rsidRPr="009E20A6" w:rsidRDefault="00CF6584" w:rsidP="00E25C65">
            <w:pPr>
              <w:pStyle w:val="TextoTablas"/>
              <w:jc w:val="center"/>
              <w:rPr>
                <w:szCs w:val="24"/>
              </w:rPr>
            </w:pPr>
          </w:p>
        </w:tc>
        <w:tc>
          <w:tcPr>
            <w:tcW w:w="1421" w:type="dxa"/>
          </w:tcPr>
          <w:p w14:paraId="3471759B" w14:textId="77777777" w:rsidR="00CF6584" w:rsidRPr="009E20A6" w:rsidRDefault="00CF6584" w:rsidP="00E25C65">
            <w:pPr>
              <w:pStyle w:val="TextoTablas"/>
              <w:jc w:val="center"/>
              <w:rPr>
                <w:szCs w:val="24"/>
              </w:rPr>
            </w:pPr>
          </w:p>
        </w:tc>
        <w:tc>
          <w:tcPr>
            <w:tcW w:w="1422" w:type="dxa"/>
          </w:tcPr>
          <w:p w14:paraId="265D94A5" w14:textId="77777777" w:rsidR="00CF6584" w:rsidRPr="009E20A6" w:rsidRDefault="00CF6584" w:rsidP="00E25C65">
            <w:pPr>
              <w:pStyle w:val="TextoTablas"/>
              <w:jc w:val="center"/>
              <w:rPr>
                <w:szCs w:val="24"/>
              </w:rPr>
            </w:pPr>
          </w:p>
        </w:tc>
      </w:tr>
      <w:tr w:rsidR="009E20A6" w:rsidRPr="009E20A6" w14:paraId="480D309D" w14:textId="6F1C530F" w:rsidTr="009E20A6">
        <w:trPr>
          <w:cnfStyle w:val="000000100000" w:firstRow="0" w:lastRow="0" w:firstColumn="0" w:lastColumn="0" w:oddVBand="0" w:evenVBand="0" w:oddHBand="1" w:evenHBand="0" w:firstRowFirstColumn="0" w:firstRowLastColumn="0" w:lastRowFirstColumn="0" w:lastRowLastColumn="0"/>
          <w:trHeight w:val="471"/>
        </w:trPr>
        <w:tc>
          <w:tcPr>
            <w:tcW w:w="1701" w:type="dxa"/>
          </w:tcPr>
          <w:p w14:paraId="2901B720" w14:textId="102A6A31" w:rsidR="00CF6584" w:rsidRPr="009E20A6" w:rsidRDefault="00F17582" w:rsidP="00F17582">
            <w:pPr>
              <w:pStyle w:val="TextoTablas"/>
              <w:rPr>
                <w:szCs w:val="24"/>
              </w:rPr>
            </w:pPr>
            <w:r w:rsidRPr="009E20A6">
              <w:rPr>
                <w:szCs w:val="24"/>
              </w:rPr>
              <w:t>Componentes</w:t>
            </w:r>
          </w:p>
        </w:tc>
        <w:tc>
          <w:tcPr>
            <w:tcW w:w="1279" w:type="dxa"/>
          </w:tcPr>
          <w:p w14:paraId="41DB12AD" w14:textId="77777777" w:rsidR="00CF6584" w:rsidRPr="009E20A6" w:rsidRDefault="00CF6584" w:rsidP="00E25C65">
            <w:pPr>
              <w:pStyle w:val="TextoTablas"/>
              <w:jc w:val="center"/>
              <w:rPr>
                <w:szCs w:val="24"/>
              </w:rPr>
            </w:pPr>
          </w:p>
        </w:tc>
        <w:tc>
          <w:tcPr>
            <w:tcW w:w="1563" w:type="dxa"/>
          </w:tcPr>
          <w:p w14:paraId="0C685EB4" w14:textId="77777777" w:rsidR="00CF6584" w:rsidRPr="009E20A6" w:rsidRDefault="00CF6584" w:rsidP="00E25C65">
            <w:pPr>
              <w:pStyle w:val="TextoTablas"/>
              <w:jc w:val="center"/>
              <w:rPr>
                <w:szCs w:val="24"/>
              </w:rPr>
            </w:pPr>
          </w:p>
        </w:tc>
        <w:tc>
          <w:tcPr>
            <w:tcW w:w="2702" w:type="dxa"/>
          </w:tcPr>
          <w:p w14:paraId="1B05C96E" w14:textId="77777777" w:rsidR="00CF6584" w:rsidRPr="009E20A6" w:rsidRDefault="00CF6584" w:rsidP="00E25C65">
            <w:pPr>
              <w:pStyle w:val="TextoTablas"/>
              <w:jc w:val="center"/>
              <w:rPr>
                <w:szCs w:val="24"/>
              </w:rPr>
            </w:pPr>
          </w:p>
        </w:tc>
        <w:tc>
          <w:tcPr>
            <w:tcW w:w="1421" w:type="dxa"/>
          </w:tcPr>
          <w:p w14:paraId="0C653272" w14:textId="77777777" w:rsidR="00CF6584" w:rsidRPr="009E20A6" w:rsidRDefault="00CF6584" w:rsidP="00E25C65">
            <w:pPr>
              <w:pStyle w:val="TextoTablas"/>
              <w:jc w:val="center"/>
              <w:rPr>
                <w:szCs w:val="24"/>
              </w:rPr>
            </w:pPr>
          </w:p>
        </w:tc>
        <w:tc>
          <w:tcPr>
            <w:tcW w:w="1422" w:type="dxa"/>
          </w:tcPr>
          <w:p w14:paraId="2CAB4D7A" w14:textId="77777777" w:rsidR="00CF6584" w:rsidRPr="009E20A6" w:rsidRDefault="00CF6584" w:rsidP="00E25C65">
            <w:pPr>
              <w:pStyle w:val="TextoTablas"/>
              <w:jc w:val="center"/>
              <w:rPr>
                <w:szCs w:val="24"/>
              </w:rPr>
            </w:pPr>
          </w:p>
        </w:tc>
      </w:tr>
      <w:tr w:rsidR="00CF6584" w:rsidRPr="009E20A6" w14:paraId="6BDB4C55" w14:textId="42C811DE" w:rsidTr="009E20A6">
        <w:trPr>
          <w:trHeight w:val="471"/>
        </w:trPr>
        <w:tc>
          <w:tcPr>
            <w:tcW w:w="1701" w:type="dxa"/>
          </w:tcPr>
          <w:p w14:paraId="3D0EE4F5" w14:textId="731A9F58" w:rsidR="00CF6584" w:rsidRPr="009E20A6" w:rsidRDefault="00F17582" w:rsidP="00F17582">
            <w:pPr>
              <w:pStyle w:val="TextoTablas"/>
              <w:rPr>
                <w:szCs w:val="24"/>
              </w:rPr>
            </w:pPr>
            <w:r w:rsidRPr="009E20A6">
              <w:rPr>
                <w:szCs w:val="24"/>
              </w:rPr>
              <w:t>Actividades</w:t>
            </w:r>
          </w:p>
        </w:tc>
        <w:tc>
          <w:tcPr>
            <w:tcW w:w="1279" w:type="dxa"/>
          </w:tcPr>
          <w:p w14:paraId="7F725062" w14:textId="77777777" w:rsidR="00CF6584" w:rsidRPr="009E20A6" w:rsidRDefault="00CF6584" w:rsidP="00E25C65">
            <w:pPr>
              <w:pStyle w:val="TextoTablas"/>
              <w:jc w:val="center"/>
              <w:rPr>
                <w:szCs w:val="24"/>
              </w:rPr>
            </w:pPr>
          </w:p>
        </w:tc>
        <w:tc>
          <w:tcPr>
            <w:tcW w:w="1563" w:type="dxa"/>
          </w:tcPr>
          <w:p w14:paraId="5F82C772" w14:textId="77777777" w:rsidR="00CF6584" w:rsidRPr="009E20A6" w:rsidRDefault="00CF6584" w:rsidP="00E25C65">
            <w:pPr>
              <w:pStyle w:val="TextoTablas"/>
              <w:jc w:val="center"/>
              <w:rPr>
                <w:szCs w:val="24"/>
              </w:rPr>
            </w:pPr>
          </w:p>
        </w:tc>
        <w:tc>
          <w:tcPr>
            <w:tcW w:w="2702" w:type="dxa"/>
          </w:tcPr>
          <w:p w14:paraId="372A4664" w14:textId="77777777" w:rsidR="00CF6584" w:rsidRPr="009E20A6" w:rsidRDefault="00CF6584" w:rsidP="00E25C65">
            <w:pPr>
              <w:pStyle w:val="TextoTablas"/>
              <w:jc w:val="center"/>
              <w:rPr>
                <w:rFonts w:eastAsia="Calibri" w:cs="Calibri"/>
                <w:szCs w:val="24"/>
              </w:rPr>
            </w:pPr>
          </w:p>
        </w:tc>
        <w:tc>
          <w:tcPr>
            <w:tcW w:w="1421" w:type="dxa"/>
          </w:tcPr>
          <w:p w14:paraId="2378BF30" w14:textId="77777777" w:rsidR="00CF6584" w:rsidRPr="009E20A6" w:rsidRDefault="00CF6584" w:rsidP="00E25C65">
            <w:pPr>
              <w:pStyle w:val="TextoTablas"/>
              <w:jc w:val="center"/>
              <w:rPr>
                <w:rFonts w:eastAsia="Calibri" w:cs="Calibri"/>
                <w:szCs w:val="24"/>
              </w:rPr>
            </w:pPr>
          </w:p>
        </w:tc>
        <w:tc>
          <w:tcPr>
            <w:tcW w:w="1422" w:type="dxa"/>
          </w:tcPr>
          <w:p w14:paraId="1062559B" w14:textId="77777777" w:rsidR="00CF6584" w:rsidRPr="009E20A6" w:rsidRDefault="00CF6584" w:rsidP="00E25C65">
            <w:pPr>
              <w:pStyle w:val="TextoTablas"/>
              <w:jc w:val="center"/>
              <w:rPr>
                <w:rFonts w:eastAsia="Calibri" w:cs="Calibri"/>
                <w:szCs w:val="24"/>
              </w:rPr>
            </w:pPr>
          </w:p>
        </w:tc>
      </w:tr>
    </w:tbl>
    <w:p w14:paraId="5CE2388B" w14:textId="104D70B2" w:rsidR="00060495" w:rsidRPr="009E20A6" w:rsidRDefault="00060495" w:rsidP="00060495">
      <w:pPr>
        <w:ind w:firstLine="0"/>
        <w:rPr>
          <w:sz w:val="24"/>
          <w:szCs w:val="24"/>
        </w:rPr>
      </w:pPr>
      <w:r w:rsidRPr="009E20A6">
        <w:rPr>
          <w:sz w:val="24"/>
          <w:szCs w:val="24"/>
        </w:rPr>
        <w:t>Nota: Tomado de la guía para la formulación de proyectos de inversión del sector agropecuario de la FAO, 2017.</w:t>
      </w:r>
    </w:p>
    <w:p w14:paraId="1D328F13" w14:textId="5CE89B09" w:rsidR="00464D7A" w:rsidRDefault="00464D7A" w:rsidP="00464D7A">
      <w:pPr>
        <w:rPr>
          <w:lang w:val="es-419" w:eastAsia="es-CO"/>
        </w:rPr>
      </w:pPr>
      <w:r w:rsidRPr="00464D7A">
        <w:rPr>
          <w:lang w:val="es-419" w:eastAsia="es-CO"/>
        </w:rPr>
        <w:lastRenderedPageBreak/>
        <w:t>Para la determinación de los medios de verificación la misma guía nos indica que es necesario identificar y definir las fuentes de información, las herramientas y los métodos usados para comprobar el estado de progreso del proyecto, siendo esta columna el fundamento del sistema de monitoreo y evaluación del proyecto. Al igual que para los indicadores en la MML no se ubican los medios de verificación para las actividades, solo para los objetivos y resultados: aquí se deben especificar la ubicación de las fuentes de información de ejecución del presupuesto asignado, para efectuar el respectivo monitoreo. Por otro lado, cada indicador debe tener al menos una fuente de verificación y estas deben ser pertinentes, fiables y accesibles. Se debe realizar, además, una planeación de la recolección de datos.</w:t>
      </w:r>
    </w:p>
    <w:p w14:paraId="33CAF000" w14:textId="38D0933D" w:rsidR="00464D7A" w:rsidRDefault="00464D7A" w:rsidP="00464D7A">
      <w:pPr>
        <w:pStyle w:val="Ttulo2"/>
      </w:pPr>
      <w:bookmarkStart w:id="14" w:name="_Toc176349708"/>
      <w:r w:rsidRPr="00464D7A">
        <w:t>Análisis de riesgos y establecimiento de los supuestos del proyecto.</w:t>
      </w:r>
      <w:bookmarkEnd w:id="14"/>
    </w:p>
    <w:p w14:paraId="761601F2" w14:textId="436C09E4" w:rsidR="00464D7A" w:rsidRDefault="00464D7A" w:rsidP="00464D7A">
      <w:pPr>
        <w:rPr>
          <w:lang w:val="es-419" w:eastAsia="es-CO"/>
        </w:rPr>
      </w:pPr>
      <w:r w:rsidRPr="00464D7A">
        <w:rPr>
          <w:lang w:val="es-419" w:eastAsia="es-CO"/>
        </w:rPr>
        <w:t>Los análisis de riesgos, al igual que algunos análisis hechos en esta guía anteriormente, permiten a través de análisis cuantitativos, medir aspectos cualitativos al asignar valores discrecionales en un rango determinado; un ejemplo de una escala usada frecuentemente es 1=Muy bajo; 2=bajo; 3=moderado; 4=alto; 5=muy alto. En el caso de los riesgos se hace referencia a la evaluación de situaciones que potencialmente pueden desviar o debilitar los resultados esperados, con el objetivo de prevenir o mitigar sus efectos. Un ejemplo sencillo de análisis de riesgos puede ser el de una matriz que enfrente las amenazas posibles (factores externos que pueden afectar el desarrollo del proyecto en cualquiera de sus fases) con la probabilidad estimada de la ocurrencia de un evento y la severidad (gravedad de las consecuencias) de su ocurrencia. Estas amenazas pueden ser las contempladas en un análisis FODA.</w:t>
      </w:r>
    </w:p>
    <w:p w14:paraId="22C4598E" w14:textId="77777777" w:rsidR="00F95997" w:rsidRDefault="00F95997" w:rsidP="00464D7A">
      <w:pPr>
        <w:rPr>
          <w:lang w:val="es-419" w:eastAsia="es-CO"/>
        </w:rPr>
      </w:pPr>
    </w:p>
    <w:p w14:paraId="445BF84A" w14:textId="4FA50CA0" w:rsidR="00464D7A" w:rsidRDefault="00464D7A" w:rsidP="00464D7A">
      <w:pPr>
        <w:pStyle w:val="Tabla"/>
        <w:rPr>
          <w:lang w:val="es-419" w:eastAsia="es-CO"/>
        </w:rPr>
      </w:pPr>
      <w:r w:rsidRPr="00464D7A">
        <w:rPr>
          <w:lang w:val="es-419" w:eastAsia="es-CO"/>
        </w:rPr>
        <w:lastRenderedPageBreak/>
        <w:t>Ejemplo de análisis de riesgos</w:t>
      </w:r>
      <w:r>
        <w:rPr>
          <w:lang w:val="es-419" w:eastAsia="es-CO"/>
        </w:rPr>
        <w:t>.</w:t>
      </w:r>
    </w:p>
    <w:tbl>
      <w:tblPr>
        <w:tblStyle w:val="SENA"/>
        <w:tblW w:w="11199" w:type="dxa"/>
        <w:tblInd w:w="-572" w:type="dxa"/>
        <w:tblLayout w:type="fixed"/>
        <w:tblLook w:val="04A0" w:firstRow="1" w:lastRow="0" w:firstColumn="1" w:lastColumn="0" w:noHBand="0" w:noVBand="1"/>
        <w:tblCaption w:val="Ejemplo de análisis de riesgo"/>
        <w:tblDescription w:val="Se explica en la tabla un ejemplo con los tipos, riesgos, probabilidad de ocurrencia, gravedad del impacto, valor del riesgo, y nivel de riesgo."/>
      </w:tblPr>
      <w:tblGrid>
        <w:gridCol w:w="2127"/>
        <w:gridCol w:w="2551"/>
        <w:gridCol w:w="1985"/>
        <w:gridCol w:w="1701"/>
        <w:gridCol w:w="1275"/>
        <w:gridCol w:w="1560"/>
      </w:tblGrid>
      <w:tr w:rsidR="00BE1E2F" w:rsidRPr="003C5CA1" w14:paraId="3100F74B" w14:textId="77777777" w:rsidTr="003C5CA1">
        <w:trPr>
          <w:cnfStyle w:val="100000000000" w:firstRow="1" w:lastRow="0" w:firstColumn="0" w:lastColumn="0" w:oddVBand="0" w:evenVBand="0" w:oddHBand="0" w:evenHBand="0" w:firstRowFirstColumn="0" w:firstRowLastColumn="0" w:lastRowFirstColumn="0" w:lastRowLastColumn="0"/>
        </w:trPr>
        <w:tc>
          <w:tcPr>
            <w:tcW w:w="2127" w:type="dxa"/>
          </w:tcPr>
          <w:p w14:paraId="3F7A4CB9" w14:textId="77777777" w:rsidR="00BE1E2F" w:rsidRPr="00F95997" w:rsidRDefault="00BE1E2F" w:rsidP="003C5CA1">
            <w:pPr>
              <w:pStyle w:val="TextoTablas"/>
              <w:rPr>
                <w:b w:val="0"/>
                <w:bCs/>
                <w:szCs w:val="24"/>
              </w:rPr>
            </w:pPr>
            <w:r w:rsidRPr="00F95997">
              <w:rPr>
                <w:b w:val="0"/>
                <w:bCs/>
                <w:szCs w:val="24"/>
              </w:rPr>
              <w:t>Tipo</w:t>
            </w:r>
          </w:p>
          <w:p w14:paraId="06FD2F1D" w14:textId="51DE1CEA" w:rsidR="00BE1E2F" w:rsidRPr="00F95997" w:rsidRDefault="00BE1E2F" w:rsidP="003C5CA1">
            <w:pPr>
              <w:pStyle w:val="TextoTablas"/>
              <w:rPr>
                <w:b w:val="0"/>
                <w:bCs/>
                <w:szCs w:val="24"/>
              </w:rPr>
            </w:pPr>
            <w:r w:rsidRPr="00F95997">
              <w:rPr>
                <w:b w:val="0"/>
                <w:bCs/>
                <w:szCs w:val="24"/>
              </w:rPr>
              <w:t>(Físico, ergonómico, logístico, biológico, químico, psicosocial, climático, político, legal, logístico, etc.)</w:t>
            </w:r>
          </w:p>
        </w:tc>
        <w:tc>
          <w:tcPr>
            <w:tcW w:w="2551" w:type="dxa"/>
          </w:tcPr>
          <w:p w14:paraId="1BEF2BDF" w14:textId="77777777" w:rsidR="00BE1E2F" w:rsidRPr="00F95997" w:rsidRDefault="00BE1E2F" w:rsidP="003C5CA1">
            <w:pPr>
              <w:pStyle w:val="TextoTablas"/>
              <w:rPr>
                <w:b w:val="0"/>
                <w:bCs/>
                <w:szCs w:val="24"/>
              </w:rPr>
            </w:pPr>
            <w:r w:rsidRPr="00F95997">
              <w:rPr>
                <w:b w:val="0"/>
                <w:bCs/>
                <w:szCs w:val="24"/>
              </w:rPr>
              <w:t>Riesgo</w:t>
            </w:r>
          </w:p>
          <w:p w14:paraId="3A051CEA" w14:textId="4172D132" w:rsidR="00BE1E2F" w:rsidRPr="00F95997" w:rsidRDefault="00BE1E2F" w:rsidP="003C5CA1">
            <w:pPr>
              <w:pStyle w:val="TextoTablas"/>
              <w:rPr>
                <w:szCs w:val="24"/>
              </w:rPr>
            </w:pPr>
            <w:r w:rsidRPr="00F95997">
              <w:rPr>
                <w:b w:val="0"/>
                <w:bCs/>
                <w:szCs w:val="24"/>
              </w:rPr>
              <w:t>(Descripción)</w:t>
            </w:r>
          </w:p>
        </w:tc>
        <w:tc>
          <w:tcPr>
            <w:tcW w:w="1985" w:type="dxa"/>
          </w:tcPr>
          <w:p w14:paraId="7C9E2636" w14:textId="77777777" w:rsidR="00BE1E2F" w:rsidRPr="00F95997" w:rsidRDefault="00BE1E2F" w:rsidP="003C5CA1">
            <w:pPr>
              <w:pStyle w:val="TextoTablas"/>
              <w:rPr>
                <w:b w:val="0"/>
                <w:bCs/>
                <w:szCs w:val="24"/>
              </w:rPr>
            </w:pPr>
            <w:r w:rsidRPr="00F95997">
              <w:rPr>
                <w:b w:val="0"/>
                <w:bCs/>
                <w:szCs w:val="24"/>
              </w:rPr>
              <w:t>Probabilidad de ocurrencia</w:t>
            </w:r>
          </w:p>
          <w:p w14:paraId="71330B61" w14:textId="5A2CE25F" w:rsidR="00BE1E2F" w:rsidRPr="00F95997" w:rsidRDefault="00BE1E2F" w:rsidP="003C5CA1">
            <w:pPr>
              <w:pStyle w:val="TextoTablas"/>
              <w:rPr>
                <w:szCs w:val="24"/>
              </w:rPr>
            </w:pPr>
            <w:r w:rsidRPr="00F95997">
              <w:rPr>
                <w:b w:val="0"/>
                <w:bCs/>
                <w:szCs w:val="24"/>
              </w:rPr>
              <w:t xml:space="preserve"> (Rango de 1 a 5, donde: 1=muy baja; 2=baja; 3=media; 4=alta; 5=muy alta)</w:t>
            </w:r>
          </w:p>
        </w:tc>
        <w:tc>
          <w:tcPr>
            <w:tcW w:w="1701" w:type="dxa"/>
          </w:tcPr>
          <w:p w14:paraId="4E48884A" w14:textId="17C7FBCB" w:rsidR="00BE1E2F" w:rsidRPr="00F95997" w:rsidRDefault="00BE1E2F" w:rsidP="003C5CA1">
            <w:pPr>
              <w:pStyle w:val="TextoTablas"/>
              <w:rPr>
                <w:szCs w:val="24"/>
              </w:rPr>
            </w:pPr>
            <w:r w:rsidRPr="00F95997">
              <w:rPr>
                <w:b w:val="0"/>
                <w:bCs/>
                <w:szCs w:val="24"/>
              </w:rPr>
              <w:t>Gravedad del impacto (Rango de 1 a 5, donde: 1=despreciable; 2=considerable; 3=importante; 4=grave; 5=catastrófica)</w:t>
            </w:r>
          </w:p>
        </w:tc>
        <w:tc>
          <w:tcPr>
            <w:tcW w:w="1275" w:type="dxa"/>
          </w:tcPr>
          <w:p w14:paraId="4FA1690E" w14:textId="262A99A6" w:rsidR="00BE1E2F" w:rsidRPr="00F95997" w:rsidRDefault="00BE1E2F" w:rsidP="003C5CA1">
            <w:pPr>
              <w:pStyle w:val="TextoTablas"/>
              <w:rPr>
                <w:szCs w:val="24"/>
              </w:rPr>
            </w:pPr>
            <w:r w:rsidRPr="00F95997">
              <w:rPr>
                <w:b w:val="0"/>
                <w:bCs/>
                <w:szCs w:val="24"/>
              </w:rPr>
              <w:t>Valor del Riesgo (Probabilidad x gravedad)</w:t>
            </w:r>
          </w:p>
        </w:tc>
        <w:tc>
          <w:tcPr>
            <w:tcW w:w="1560" w:type="dxa"/>
          </w:tcPr>
          <w:p w14:paraId="54AA9458" w14:textId="77777777" w:rsidR="00BE1E2F" w:rsidRPr="00F95997" w:rsidRDefault="00BE1E2F" w:rsidP="003C5CA1">
            <w:pPr>
              <w:pStyle w:val="TextoTablas"/>
              <w:rPr>
                <w:b w:val="0"/>
                <w:bCs/>
                <w:szCs w:val="24"/>
              </w:rPr>
            </w:pPr>
            <w:r w:rsidRPr="00F95997">
              <w:rPr>
                <w:b w:val="0"/>
                <w:bCs/>
                <w:szCs w:val="24"/>
              </w:rPr>
              <w:t>Nivel de Riesgo</w:t>
            </w:r>
          </w:p>
          <w:p w14:paraId="7E4826AF" w14:textId="2F09CD36" w:rsidR="00BE1E2F" w:rsidRPr="00F95997" w:rsidRDefault="00BE1E2F" w:rsidP="003C5CA1">
            <w:pPr>
              <w:pStyle w:val="TextoTablas"/>
              <w:rPr>
                <w:szCs w:val="24"/>
              </w:rPr>
            </w:pPr>
            <w:r w:rsidRPr="00F95997">
              <w:rPr>
                <w:b w:val="0"/>
                <w:bCs/>
                <w:szCs w:val="24"/>
              </w:rPr>
              <w:t>(Ubicar en la matriz de riesgos)</w:t>
            </w:r>
          </w:p>
        </w:tc>
      </w:tr>
      <w:tr w:rsidR="00BE1E2F" w:rsidRPr="003C5CA1" w14:paraId="5E1B18E5" w14:textId="77777777" w:rsidTr="003C5CA1">
        <w:trPr>
          <w:cnfStyle w:val="000000100000" w:firstRow="0" w:lastRow="0" w:firstColumn="0" w:lastColumn="0" w:oddVBand="0" w:evenVBand="0" w:oddHBand="1" w:evenHBand="0" w:firstRowFirstColumn="0" w:firstRowLastColumn="0" w:lastRowFirstColumn="0" w:lastRowLastColumn="0"/>
        </w:trPr>
        <w:tc>
          <w:tcPr>
            <w:tcW w:w="2127" w:type="dxa"/>
          </w:tcPr>
          <w:p w14:paraId="0D1BCB7F" w14:textId="25627706" w:rsidR="00BE1E2F" w:rsidRPr="00F95997" w:rsidRDefault="00BE1E2F" w:rsidP="00BE1E2F">
            <w:pPr>
              <w:pStyle w:val="TextoTablas"/>
              <w:rPr>
                <w:szCs w:val="24"/>
              </w:rPr>
            </w:pPr>
            <w:r w:rsidRPr="00F95997">
              <w:rPr>
                <w:rFonts w:eastAsia="Calibri" w:cs="Calibri"/>
                <w:szCs w:val="24"/>
              </w:rPr>
              <w:t>Climático</w:t>
            </w:r>
          </w:p>
        </w:tc>
        <w:tc>
          <w:tcPr>
            <w:tcW w:w="2551" w:type="dxa"/>
          </w:tcPr>
          <w:p w14:paraId="7E5A730B" w14:textId="4868C11B" w:rsidR="00BE1E2F" w:rsidRPr="00F95997" w:rsidRDefault="00BE1E2F" w:rsidP="00BE1E2F">
            <w:pPr>
              <w:pStyle w:val="TextoTablas"/>
              <w:jc w:val="center"/>
              <w:rPr>
                <w:szCs w:val="24"/>
              </w:rPr>
            </w:pPr>
            <w:r w:rsidRPr="00F95997">
              <w:rPr>
                <w:rFonts w:eastAsia="Calibri" w:cs="Calibri"/>
                <w:szCs w:val="24"/>
              </w:rPr>
              <w:t>Prolongación de las épocas de lluvias más allá de la tercera semana de inicio del ciclo productivo y efecto de las heladas en las primeras cinco semanas.</w:t>
            </w:r>
          </w:p>
        </w:tc>
        <w:tc>
          <w:tcPr>
            <w:tcW w:w="1985" w:type="dxa"/>
          </w:tcPr>
          <w:p w14:paraId="6EFC57C4" w14:textId="4E4BE07C" w:rsidR="00BE1E2F" w:rsidRPr="00F95997" w:rsidRDefault="00BE1E2F" w:rsidP="00BE1E2F">
            <w:pPr>
              <w:pStyle w:val="TextoTablas"/>
              <w:jc w:val="center"/>
              <w:rPr>
                <w:szCs w:val="24"/>
              </w:rPr>
            </w:pPr>
            <w:r w:rsidRPr="00F95997">
              <w:rPr>
                <w:szCs w:val="24"/>
              </w:rPr>
              <w:t>3</w:t>
            </w:r>
          </w:p>
        </w:tc>
        <w:tc>
          <w:tcPr>
            <w:tcW w:w="1701" w:type="dxa"/>
          </w:tcPr>
          <w:p w14:paraId="61BFF442" w14:textId="4FEFE656" w:rsidR="00BE1E2F" w:rsidRPr="00F95997" w:rsidRDefault="00BE1E2F" w:rsidP="00BE1E2F">
            <w:pPr>
              <w:pStyle w:val="TextoTablas"/>
              <w:jc w:val="center"/>
              <w:rPr>
                <w:szCs w:val="24"/>
              </w:rPr>
            </w:pPr>
            <w:r w:rsidRPr="00F95997">
              <w:rPr>
                <w:szCs w:val="24"/>
              </w:rPr>
              <w:t>4</w:t>
            </w:r>
          </w:p>
        </w:tc>
        <w:tc>
          <w:tcPr>
            <w:tcW w:w="1275" w:type="dxa"/>
          </w:tcPr>
          <w:p w14:paraId="1C0A8423" w14:textId="43500BE2" w:rsidR="00BE1E2F" w:rsidRPr="00F95997" w:rsidRDefault="00BE1E2F" w:rsidP="00BE1E2F">
            <w:pPr>
              <w:pStyle w:val="TextoTablas"/>
              <w:jc w:val="center"/>
              <w:rPr>
                <w:szCs w:val="24"/>
              </w:rPr>
            </w:pPr>
            <w:r w:rsidRPr="00F95997">
              <w:rPr>
                <w:szCs w:val="24"/>
              </w:rPr>
              <w:t>20</w:t>
            </w:r>
          </w:p>
        </w:tc>
        <w:tc>
          <w:tcPr>
            <w:tcW w:w="1560" w:type="dxa"/>
          </w:tcPr>
          <w:p w14:paraId="5A7BE55D" w14:textId="409EFEE0" w:rsidR="00BE1E2F" w:rsidRPr="00F95997" w:rsidRDefault="00BE1E2F" w:rsidP="00BE1E2F">
            <w:pPr>
              <w:pStyle w:val="TextoTablas"/>
              <w:jc w:val="center"/>
              <w:rPr>
                <w:szCs w:val="24"/>
              </w:rPr>
            </w:pPr>
            <w:r w:rsidRPr="00F95997">
              <w:rPr>
                <w:szCs w:val="24"/>
              </w:rPr>
              <w:t>Crítico</w:t>
            </w:r>
          </w:p>
        </w:tc>
      </w:tr>
    </w:tbl>
    <w:p w14:paraId="41922435" w14:textId="146F8318" w:rsidR="00464D7A" w:rsidRDefault="00111D20" w:rsidP="00111D20">
      <w:pPr>
        <w:pStyle w:val="Tabla"/>
        <w:rPr>
          <w:lang w:val="es-419" w:eastAsia="es-CO"/>
        </w:rPr>
      </w:pPr>
      <w:r w:rsidRPr="00111D20">
        <w:rPr>
          <w:lang w:val="es-419" w:eastAsia="es-CO"/>
        </w:rPr>
        <w:t>Ejemplo de matriz de riesgos</w:t>
      </w:r>
      <w:r>
        <w:rPr>
          <w:lang w:val="es-419" w:eastAsia="es-CO"/>
        </w:rPr>
        <w:t>.</w:t>
      </w:r>
    </w:p>
    <w:p w14:paraId="1504DF60" w14:textId="77E761B7" w:rsidR="00111D20" w:rsidRPr="00111D20" w:rsidRDefault="00111D20" w:rsidP="00111D20">
      <w:pPr>
        <w:ind w:firstLine="0"/>
        <w:rPr>
          <w:lang w:val="es-419" w:eastAsia="es-CO"/>
        </w:rPr>
      </w:pPr>
      <w:r>
        <w:rPr>
          <w:i/>
          <w:noProof/>
          <w:sz w:val="20"/>
          <w:szCs w:val="20"/>
        </w:rPr>
        <w:drawing>
          <wp:inline distT="114300" distB="114300" distL="114300" distR="114300" wp14:anchorId="029CB18E" wp14:editId="2F232F17">
            <wp:extent cx="6332220" cy="3022600"/>
            <wp:effectExtent l="0" t="0" r="0" b="6350"/>
            <wp:docPr id="122" name="image15.png" descr="Para describir con un ejemplo la matriz de riesgos, se tiene en cuenta el impacto, la probabilidad de ocurrencia y se describe si es riesgo crítico, grave, apreciable y marginal."/>
            <wp:cNvGraphicFramePr/>
            <a:graphic xmlns:a="http://schemas.openxmlformats.org/drawingml/2006/main">
              <a:graphicData uri="http://schemas.openxmlformats.org/drawingml/2006/picture">
                <pic:pic xmlns:pic="http://schemas.openxmlformats.org/drawingml/2006/picture">
                  <pic:nvPicPr>
                    <pic:cNvPr id="122" name="image15.png" descr="Para describir con un ejemplo la matriz de riesgos, se tiene en cuenta el impacto, la probabilidad de ocurrencia y se describe si es riesgo crítico, grave, apreciable y marginal."/>
                    <pic:cNvPicPr preferRelativeResize="0"/>
                  </pic:nvPicPr>
                  <pic:blipFill>
                    <a:blip r:embed="rId29"/>
                    <a:srcRect/>
                    <a:stretch>
                      <a:fillRect/>
                    </a:stretch>
                  </pic:blipFill>
                  <pic:spPr>
                    <a:xfrm>
                      <a:off x="0" y="0"/>
                      <a:ext cx="6332220" cy="3022600"/>
                    </a:xfrm>
                    <a:prstGeom prst="rect">
                      <a:avLst/>
                    </a:prstGeom>
                    <a:ln/>
                  </pic:spPr>
                </pic:pic>
              </a:graphicData>
            </a:graphic>
          </wp:inline>
        </w:drawing>
      </w:r>
    </w:p>
    <w:p w14:paraId="4F116A74" w14:textId="7205C7C7" w:rsidR="00464D7A" w:rsidRPr="008F62C5" w:rsidRDefault="005A0008" w:rsidP="00111D20">
      <w:pPr>
        <w:ind w:firstLine="0"/>
        <w:rPr>
          <w:sz w:val="24"/>
          <w:szCs w:val="24"/>
          <w:lang w:val="es-419" w:eastAsia="es-CO"/>
        </w:rPr>
      </w:pPr>
      <w:r w:rsidRPr="008F62C5">
        <w:rPr>
          <w:sz w:val="24"/>
          <w:szCs w:val="24"/>
          <w:lang w:val="es-419" w:eastAsia="es-CO"/>
        </w:rPr>
        <w:t xml:space="preserve"> </w:t>
      </w:r>
      <w:r w:rsidR="00111D20" w:rsidRPr="008F62C5">
        <w:rPr>
          <w:sz w:val="24"/>
          <w:szCs w:val="24"/>
          <w:lang w:val="es-419" w:eastAsia="es-CO"/>
        </w:rPr>
        <w:t>Nota. Modelo de matriz de evaluación de riesgos. Adaptación de Bernal (2021).</w:t>
      </w:r>
    </w:p>
    <w:p w14:paraId="4E5E3919" w14:textId="77777777" w:rsidR="00DC4CEA" w:rsidRPr="00DC4CEA" w:rsidRDefault="00DC4CEA" w:rsidP="00DC4CEA">
      <w:pPr>
        <w:rPr>
          <w:lang w:val="es-419" w:eastAsia="es-CO"/>
        </w:rPr>
      </w:pPr>
      <w:r w:rsidRPr="00DC4CEA">
        <w:rPr>
          <w:lang w:val="es-419" w:eastAsia="es-CO"/>
        </w:rPr>
        <w:lastRenderedPageBreak/>
        <w:t>El anterior análisis de riesgos contempla lo que no debe ocurrir para que el proyecto se desarrolle como se ha planeado. En el caso de los supuestos se establecen las condiciones y requisitos para que se puedan realizar las actividades, lograr los objetivos y cumplir finalmente con el propósito del proyecto. Es por estas razones que este análisis se hace posteriormente a la definición de los indicadores y el desglose de las actividades. Es importante tener en cuenta de acuerdo con Ortegón et. al (2005) la forma en que se redactan los supuestos que corresponde a la de un objetivo a alcanzar o mantener por parte de quien fuere necesario a pesar de que estos estén fuera del alcance del ejecutor del proyecto. Ejemplo:</w:t>
      </w:r>
    </w:p>
    <w:p w14:paraId="088A91EA" w14:textId="546F4964" w:rsidR="00DC4CEA" w:rsidRPr="00DC4CEA" w:rsidRDefault="00DC4CEA" w:rsidP="00DC4CEA">
      <w:pPr>
        <w:rPr>
          <w:lang w:val="es-419" w:eastAsia="es-CO"/>
        </w:rPr>
      </w:pPr>
      <w:r w:rsidRPr="00723431">
        <w:rPr>
          <w:b/>
          <w:bCs/>
          <w:lang w:val="es-419" w:eastAsia="es-CO"/>
        </w:rPr>
        <w:t>“los precios agrícolas mantienen sus niveles (dentro de una banda de + 10</w:t>
      </w:r>
      <w:r w:rsidR="00636B09" w:rsidRPr="00723431">
        <w:rPr>
          <w:b/>
          <w:bCs/>
          <w:lang w:val="es-419" w:eastAsia="es-CO"/>
        </w:rPr>
        <w:t xml:space="preserve"> </w:t>
      </w:r>
      <w:r w:rsidRPr="00723431">
        <w:rPr>
          <w:b/>
          <w:bCs/>
          <w:lang w:val="es-419" w:eastAsia="es-CO"/>
        </w:rPr>
        <w:t>%) en términos reales”</w:t>
      </w:r>
      <w:r w:rsidR="009172B2">
        <w:rPr>
          <w:b/>
          <w:bCs/>
          <w:lang w:val="es-419" w:eastAsia="es-CO"/>
        </w:rPr>
        <w:t>.</w:t>
      </w:r>
      <w:r w:rsidRPr="00DC4CEA">
        <w:rPr>
          <w:lang w:val="es-419" w:eastAsia="es-CO"/>
        </w:rPr>
        <w:t xml:space="preserve"> </w:t>
      </w:r>
      <w:r w:rsidRPr="009172B2">
        <w:rPr>
          <w:sz w:val="24"/>
          <w:szCs w:val="24"/>
          <w:lang w:val="es-419" w:eastAsia="es-CO"/>
        </w:rPr>
        <w:t>(p.</w:t>
      </w:r>
      <w:r w:rsidR="009172B2" w:rsidRPr="009172B2">
        <w:rPr>
          <w:sz w:val="24"/>
          <w:szCs w:val="24"/>
          <w:lang w:val="es-419" w:eastAsia="es-CO"/>
        </w:rPr>
        <w:t xml:space="preserve"> </w:t>
      </w:r>
      <w:r w:rsidRPr="009172B2">
        <w:rPr>
          <w:sz w:val="24"/>
          <w:szCs w:val="24"/>
          <w:lang w:val="es-419" w:eastAsia="es-CO"/>
        </w:rPr>
        <w:t>89).</w:t>
      </w:r>
      <w:r w:rsidRPr="00DC4CEA">
        <w:rPr>
          <w:lang w:val="es-419" w:eastAsia="es-CO"/>
        </w:rPr>
        <w:t xml:space="preserve"> </w:t>
      </w:r>
      <w:r w:rsidRPr="00DC4CEA">
        <w:rPr>
          <w:lang w:val="es-419" w:eastAsia="es-CO"/>
        </w:rPr>
        <w:tab/>
      </w:r>
      <w:r w:rsidRPr="00DC4CEA">
        <w:rPr>
          <w:lang w:val="es-419" w:eastAsia="es-CO"/>
        </w:rPr>
        <w:tab/>
      </w:r>
    </w:p>
    <w:p w14:paraId="470C6618" w14:textId="77777777" w:rsidR="00DC4CEA" w:rsidRPr="00DC4CEA" w:rsidRDefault="00DC4CEA" w:rsidP="00DC4CEA">
      <w:pPr>
        <w:rPr>
          <w:lang w:val="es-419" w:eastAsia="es-CO"/>
        </w:rPr>
      </w:pPr>
      <w:r w:rsidRPr="00DC4CEA">
        <w:rPr>
          <w:lang w:val="es-419" w:eastAsia="es-CO"/>
        </w:rPr>
        <w:t xml:space="preserve">Así mismo, para completar la columna de supuestos de la MML, se recomienda seguir los siguientes pasos: identificar todos los supuestos posibles para cada riesgo identificado en el análisis respectivo, realizando luego una selección de los que se consideren verdaderos riesgos a enfrentar y finalmente de acuerdo a los resultados del análisis de riesgos, establecer las acciones de prevención, mitigación o control para cada factor seleccionado. </w:t>
      </w:r>
    </w:p>
    <w:p w14:paraId="6C1753DA" w14:textId="77777777" w:rsidR="00DC4CEA" w:rsidRPr="00DC4CEA" w:rsidRDefault="00DC4CEA" w:rsidP="00DC4CEA">
      <w:pPr>
        <w:rPr>
          <w:lang w:val="es-419" w:eastAsia="es-CO"/>
        </w:rPr>
      </w:pPr>
      <w:r w:rsidRPr="00B35131">
        <w:rPr>
          <w:b/>
          <w:bCs/>
          <w:lang w:val="es-419" w:eastAsia="es-CO"/>
        </w:rPr>
        <w:t>Comprobación lógica de la MML</w:t>
      </w:r>
      <w:r w:rsidRPr="00DC4CEA">
        <w:rPr>
          <w:lang w:val="es-419" w:eastAsia="es-CO"/>
        </w:rPr>
        <w:t>: finalmente para efectos de la comprobación de la lógica de la MML, se debe revisar la coherencia de los vínculos causales de abajo hacia arriba de la matriz (actividades-componentes-objetivos-fin) esto es la lógica vertical, con al menos tres criterios que rezan como sigue:</w:t>
      </w:r>
    </w:p>
    <w:p w14:paraId="55F8B433" w14:textId="44E23A6A" w:rsidR="00DC4CEA" w:rsidRPr="00DC4CEA" w:rsidRDefault="00DC4CEA" w:rsidP="00597CAD">
      <w:pPr>
        <w:pStyle w:val="Prrafodelista"/>
        <w:numPr>
          <w:ilvl w:val="0"/>
          <w:numId w:val="25"/>
        </w:numPr>
        <w:rPr>
          <w:lang w:val="es-419" w:eastAsia="es-CO"/>
        </w:rPr>
      </w:pPr>
      <w:r w:rsidRPr="00DC4CEA">
        <w:rPr>
          <w:lang w:val="es-419" w:eastAsia="es-CO"/>
        </w:rPr>
        <w:t>Se indican claramente el fin, propósito, componentes y actividades del proyecto.</w:t>
      </w:r>
    </w:p>
    <w:p w14:paraId="4125F8D8" w14:textId="5B87350E" w:rsidR="00DC4CEA" w:rsidRPr="00DC4CEA" w:rsidRDefault="00DC4CEA" w:rsidP="00597CAD">
      <w:pPr>
        <w:pStyle w:val="Prrafodelista"/>
        <w:numPr>
          <w:ilvl w:val="0"/>
          <w:numId w:val="25"/>
        </w:numPr>
        <w:rPr>
          <w:lang w:val="es-419" w:eastAsia="es-CO"/>
        </w:rPr>
      </w:pPr>
      <w:r w:rsidRPr="00DC4CEA">
        <w:rPr>
          <w:lang w:val="es-419" w:eastAsia="es-CO"/>
        </w:rPr>
        <w:lastRenderedPageBreak/>
        <w:t>Si se llevan a cabo las actividades y los supuestos de este nivel se ratifican, se obtendrán los componentes.</w:t>
      </w:r>
    </w:p>
    <w:p w14:paraId="68C85B05" w14:textId="72B16DDE" w:rsidR="00DC4CEA" w:rsidRPr="00DC4CEA" w:rsidRDefault="00DC4CEA" w:rsidP="00597CAD">
      <w:pPr>
        <w:pStyle w:val="Prrafodelista"/>
        <w:numPr>
          <w:ilvl w:val="0"/>
          <w:numId w:val="25"/>
        </w:numPr>
        <w:rPr>
          <w:lang w:val="es-419" w:eastAsia="es-CO"/>
        </w:rPr>
      </w:pPr>
      <w:r w:rsidRPr="00DC4CEA">
        <w:rPr>
          <w:lang w:val="es-419" w:eastAsia="es-CO"/>
        </w:rPr>
        <w:t>Cada componente es necesario para lograr el propósito del proyecto y además no falta ningún componente necesario.</w:t>
      </w:r>
    </w:p>
    <w:p w14:paraId="6958C5E0" w14:textId="7A43AC37" w:rsidR="00DC4CEA" w:rsidRPr="00DC4CEA" w:rsidRDefault="00DC4CEA" w:rsidP="00597CAD">
      <w:pPr>
        <w:pStyle w:val="Prrafodelista"/>
        <w:numPr>
          <w:ilvl w:val="0"/>
          <w:numId w:val="25"/>
        </w:numPr>
        <w:rPr>
          <w:lang w:val="es-419" w:eastAsia="es-CO"/>
        </w:rPr>
      </w:pPr>
      <w:r w:rsidRPr="00DC4CEA">
        <w:rPr>
          <w:lang w:val="es-419" w:eastAsia="es-CO"/>
        </w:rPr>
        <w:t xml:space="preserve">Si se producen los componentes y los supuestos a este nivel se conforman, se logrará el </w:t>
      </w:r>
      <w:r w:rsidR="004C65AF" w:rsidRPr="00DC4CEA">
        <w:rPr>
          <w:lang w:val="es-419" w:eastAsia="es-CO"/>
        </w:rPr>
        <w:t>propósito</w:t>
      </w:r>
      <w:r w:rsidRPr="00DC4CEA">
        <w:rPr>
          <w:lang w:val="es-419" w:eastAsia="es-CO"/>
        </w:rPr>
        <w:t xml:space="preserve"> de la intervención</w:t>
      </w:r>
    </w:p>
    <w:p w14:paraId="0DAC1445" w14:textId="33F4073A" w:rsidR="00DC4CEA" w:rsidRPr="00DC4CEA" w:rsidRDefault="00DC4CEA" w:rsidP="00597CAD">
      <w:pPr>
        <w:pStyle w:val="Prrafodelista"/>
        <w:numPr>
          <w:ilvl w:val="0"/>
          <w:numId w:val="25"/>
        </w:numPr>
        <w:rPr>
          <w:lang w:val="es-419" w:eastAsia="es-CO"/>
        </w:rPr>
      </w:pPr>
      <w:r w:rsidRPr="00DC4CEA">
        <w:rPr>
          <w:lang w:val="es-419" w:eastAsia="es-CO"/>
        </w:rPr>
        <w:t xml:space="preserve">Si se logra el </w:t>
      </w:r>
      <w:r w:rsidR="004C65AF" w:rsidRPr="00DC4CEA">
        <w:rPr>
          <w:lang w:val="es-419" w:eastAsia="es-CO"/>
        </w:rPr>
        <w:t>propósito</w:t>
      </w:r>
      <w:r w:rsidRPr="00DC4CEA">
        <w:rPr>
          <w:lang w:val="es-419" w:eastAsia="es-CO"/>
        </w:rPr>
        <w:t xml:space="preserve"> y se conforman los supuestos a este nivel, se habrá contribuido de manera significativa a alcanzar el fin.</w:t>
      </w:r>
      <w:r w:rsidRPr="00DC4CEA">
        <w:rPr>
          <w:lang w:val="es-419" w:eastAsia="es-CO"/>
        </w:rPr>
        <w:tab/>
      </w:r>
      <w:r w:rsidRPr="00DC4CEA">
        <w:rPr>
          <w:lang w:val="es-419" w:eastAsia="es-CO"/>
        </w:rPr>
        <w:tab/>
      </w:r>
    </w:p>
    <w:p w14:paraId="590DFDE8" w14:textId="08D29FB3" w:rsidR="00DC4CEA" w:rsidRDefault="00DC4CEA" w:rsidP="00DC4CEA">
      <w:pPr>
        <w:rPr>
          <w:lang w:val="es-419" w:eastAsia="es-CO"/>
        </w:rPr>
      </w:pPr>
      <w:r w:rsidRPr="00DC4CEA">
        <w:rPr>
          <w:lang w:val="es-419" w:eastAsia="es-CO"/>
        </w:rPr>
        <w:t>El conjunto objetivo–indicadores-medios de verificación define lo que se conoce como lógica horizontal en la matriz de marco lógico.</w:t>
      </w:r>
    </w:p>
    <w:p w14:paraId="1D925224" w14:textId="6C998847" w:rsidR="00DC4CEA" w:rsidRPr="00DC4CEA" w:rsidRDefault="00DC4CEA" w:rsidP="00DC4CEA">
      <w:pPr>
        <w:rPr>
          <w:lang w:val="es-419" w:eastAsia="es-CO"/>
        </w:rPr>
      </w:pPr>
      <w:r w:rsidRPr="00DC4CEA">
        <w:rPr>
          <w:lang w:val="es-419" w:eastAsia="es-CO"/>
        </w:rPr>
        <w:t xml:space="preserve"> Esta puede comprobarse en su lógica a través de los siguientes aspectos:</w:t>
      </w:r>
    </w:p>
    <w:p w14:paraId="1165F5F7" w14:textId="2FDC9CF0" w:rsidR="00DC4CEA" w:rsidRPr="00DC4CEA" w:rsidRDefault="00DC4CEA" w:rsidP="00597CAD">
      <w:pPr>
        <w:pStyle w:val="Prrafodelista"/>
        <w:numPr>
          <w:ilvl w:val="0"/>
          <w:numId w:val="26"/>
        </w:numPr>
        <w:rPr>
          <w:lang w:val="es-419" w:eastAsia="es-CO"/>
        </w:rPr>
      </w:pPr>
      <w:r w:rsidRPr="00DC4CEA">
        <w:rPr>
          <w:lang w:val="es-419" w:eastAsia="es-CO"/>
        </w:rPr>
        <w:t>Los medios de verificación identificados son los necesarios y suficientes para obtener los datos requeridos para el cálculo de los indicadores.</w:t>
      </w:r>
    </w:p>
    <w:p w14:paraId="0F99B1C4" w14:textId="4F1DC8F3" w:rsidR="00DC4CEA" w:rsidRPr="00DC4CEA" w:rsidRDefault="00DC4CEA" w:rsidP="00597CAD">
      <w:pPr>
        <w:pStyle w:val="Prrafodelista"/>
        <w:numPr>
          <w:ilvl w:val="0"/>
          <w:numId w:val="26"/>
        </w:numPr>
        <w:rPr>
          <w:lang w:val="es-419" w:eastAsia="es-CO"/>
        </w:rPr>
      </w:pPr>
      <w:r w:rsidRPr="00DC4CEA">
        <w:rPr>
          <w:lang w:val="es-419" w:eastAsia="es-CO"/>
        </w:rPr>
        <w:t>Los indicadores definidos permiten hacer un buen seguimiento del proyecto y evaluar adecuadamente el logro de los objetivos.</w:t>
      </w:r>
    </w:p>
    <w:p w14:paraId="0D60E7CC" w14:textId="4C5F7145" w:rsidR="00CF6584" w:rsidRDefault="00DC4CEA" w:rsidP="00DC4CEA">
      <w:pPr>
        <w:rPr>
          <w:lang w:val="es-419" w:eastAsia="es-CO"/>
        </w:rPr>
      </w:pPr>
      <w:r w:rsidRPr="00DC4CEA">
        <w:rPr>
          <w:lang w:val="es-419" w:eastAsia="es-CO"/>
        </w:rPr>
        <w:t xml:space="preserve">La gráfica que sigue nos enseña la forma de lectura global de la MML, la relación entre las distintas partes que componen la matriz y cómo en una sola herramienta se logra </w:t>
      </w:r>
      <w:r w:rsidR="00AD4CBF">
        <w:rPr>
          <w:lang w:val="es-419" w:eastAsia="es-CO"/>
        </w:rPr>
        <w:t>apreciar</w:t>
      </w:r>
      <w:r w:rsidRPr="00DC4CEA">
        <w:rPr>
          <w:lang w:val="es-419" w:eastAsia="es-CO"/>
        </w:rPr>
        <w:t xml:space="preserve"> de manera general todo un proyecto, sin duda uno de los aspectos positivos de la metodología.</w:t>
      </w:r>
    </w:p>
    <w:p w14:paraId="04894C25" w14:textId="223AE662" w:rsidR="009172B2" w:rsidRDefault="009172B2" w:rsidP="00DC4CEA">
      <w:pPr>
        <w:rPr>
          <w:lang w:val="es-419" w:eastAsia="es-CO"/>
        </w:rPr>
      </w:pPr>
    </w:p>
    <w:p w14:paraId="48A50742" w14:textId="7E1437A7" w:rsidR="009172B2" w:rsidRDefault="009172B2" w:rsidP="00DC4CEA">
      <w:pPr>
        <w:rPr>
          <w:lang w:val="es-419" w:eastAsia="es-CO"/>
        </w:rPr>
      </w:pPr>
    </w:p>
    <w:p w14:paraId="68A80936" w14:textId="77777777" w:rsidR="009172B2" w:rsidRDefault="009172B2" w:rsidP="00DC4CEA">
      <w:pPr>
        <w:rPr>
          <w:lang w:val="es-419" w:eastAsia="es-CO"/>
        </w:rPr>
      </w:pPr>
    </w:p>
    <w:p w14:paraId="219286B8" w14:textId="1C237EDA" w:rsidR="00967309" w:rsidRDefault="00302A12" w:rsidP="00380E1B">
      <w:pPr>
        <w:pStyle w:val="Figura"/>
      </w:pPr>
      <w:r w:rsidRPr="00302A12">
        <w:lastRenderedPageBreak/>
        <w:t xml:space="preserve">Lógica </w:t>
      </w:r>
      <w:r w:rsidR="00380E1B">
        <w:t>f</w:t>
      </w:r>
      <w:r w:rsidRPr="00302A12">
        <w:t>orma de lectura y relación de las partes de la MML</w:t>
      </w:r>
      <w:r>
        <w:t>.</w:t>
      </w:r>
    </w:p>
    <w:p w14:paraId="47560C0B" w14:textId="73805F29" w:rsidR="00380E1B" w:rsidRDefault="00380E1B" w:rsidP="00380E1B">
      <w:pPr>
        <w:rPr>
          <w:lang w:val="es-419" w:eastAsia="es-CO"/>
        </w:rPr>
      </w:pPr>
      <w:r>
        <w:rPr>
          <w:lang w:val="es-419" w:eastAsia="es-CO"/>
        </w:rPr>
        <w:t xml:space="preserve">        </w:t>
      </w:r>
      <w:r>
        <w:rPr>
          <w:noProof/>
          <w:sz w:val="20"/>
          <w:szCs w:val="20"/>
        </w:rPr>
        <w:drawing>
          <wp:inline distT="114300" distB="114300" distL="114300" distR="114300" wp14:anchorId="573ED177" wp14:editId="19C84068">
            <wp:extent cx="4819650" cy="2752725"/>
            <wp:effectExtent l="0" t="0" r="0" b="9525"/>
            <wp:docPr id="123" name="image11.png" descr="En la relación  de las partes de la matriz se  conectan de la siguiente forma:&#10;Actividades a supuestas actividades- componentes, estas a su vez a los componentes, posteriormente a los supuestos componentes - propósito y del propósito a supuesto fin, y el fin a supuesto sobre sostenibilidad."/>
            <wp:cNvGraphicFramePr/>
            <a:graphic xmlns:a="http://schemas.openxmlformats.org/drawingml/2006/main">
              <a:graphicData uri="http://schemas.openxmlformats.org/drawingml/2006/picture">
                <pic:pic xmlns:pic="http://schemas.openxmlformats.org/drawingml/2006/picture">
                  <pic:nvPicPr>
                    <pic:cNvPr id="123" name="image11.png" descr="En la relación  de las partes de la matriz se  conectan de la siguiente forma:&#10;Actividades a supuestas actividades- componentes, estas a su vez a los componentes, posteriormente a los supuestos componentes - propósito y del propósito a supuesto fin, y el fin a supuesto sobre sostenibilidad."/>
                    <pic:cNvPicPr preferRelativeResize="0"/>
                  </pic:nvPicPr>
                  <pic:blipFill>
                    <a:blip r:embed="rId30"/>
                    <a:srcRect/>
                    <a:stretch>
                      <a:fillRect/>
                    </a:stretch>
                  </pic:blipFill>
                  <pic:spPr>
                    <a:xfrm>
                      <a:off x="0" y="0"/>
                      <a:ext cx="4819650" cy="2752725"/>
                    </a:xfrm>
                    <a:prstGeom prst="rect">
                      <a:avLst/>
                    </a:prstGeom>
                    <a:ln/>
                  </pic:spPr>
                </pic:pic>
              </a:graphicData>
            </a:graphic>
          </wp:inline>
        </w:drawing>
      </w:r>
    </w:p>
    <w:p w14:paraId="6D5E287E" w14:textId="194BAE50" w:rsidR="00380E1B" w:rsidRPr="009172B2" w:rsidRDefault="00AD4CBF" w:rsidP="00380E1B">
      <w:pPr>
        <w:rPr>
          <w:sz w:val="24"/>
          <w:szCs w:val="24"/>
          <w:lang w:val="es-419" w:eastAsia="es-CO"/>
        </w:rPr>
      </w:pPr>
      <w:r w:rsidRPr="009172B2">
        <w:rPr>
          <w:sz w:val="24"/>
          <w:szCs w:val="24"/>
          <w:lang w:val="es-419" w:eastAsia="es-CO"/>
        </w:rPr>
        <w:t>Nota. Tomado de la cartilla resumen marco lógico para formulación de proyectos (SENA, 2020).</w:t>
      </w:r>
    </w:p>
    <w:p w14:paraId="3997AC50" w14:textId="4B28A176" w:rsidR="00AD4CBF" w:rsidRDefault="00AD4CBF" w:rsidP="00AD4CBF">
      <w:pPr>
        <w:rPr>
          <w:lang w:val="es-419" w:eastAsia="es-CO"/>
        </w:rPr>
      </w:pPr>
      <w:r w:rsidRPr="00AD4CBF">
        <w:rPr>
          <w:lang w:val="es-419" w:eastAsia="es-CO"/>
        </w:rPr>
        <w:t>Para la comprensión global de la MML, se puede revisar la matriz completa con la correspondiente explicación de cada apartado:</w:t>
      </w:r>
    </w:p>
    <w:p w14:paraId="3E294E18" w14:textId="3ACEB473" w:rsidR="00DC3722" w:rsidRPr="00DC3722" w:rsidRDefault="00AD4CBF" w:rsidP="00AD4CBF">
      <w:pPr>
        <w:pStyle w:val="Tabla"/>
        <w:rPr>
          <w:lang w:val="es-419" w:eastAsia="es-CO"/>
        </w:rPr>
      </w:pPr>
      <w:r w:rsidRPr="00AD4CBF">
        <w:rPr>
          <w:lang w:val="es-419" w:eastAsia="es-CO"/>
        </w:rPr>
        <w:t>Matriz de marco lógico completa con la explicación de cada apartado.</w:t>
      </w:r>
    </w:p>
    <w:tbl>
      <w:tblPr>
        <w:tblStyle w:val="SENA"/>
        <w:tblW w:w="10632" w:type="dxa"/>
        <w:tblInd w:w="-289" w:type="dxa"/>
        <w:tblLook w:val="04A0" w:firstRow="1" w:lastRow="0" w:firstColumn="1" w:lastColumn="0" w:noHBand="0" w:noVBand="1"/>
        <w:tblCaption w:val="Matriz de marco lógico completa con la explicación de cada apartado"/>
        <w:tblDescription w:val="De acuerdo a la matriz, se relaciona el resumen narrativo de objetivos,indicadores, fuentes de verificación y supuestos."/>
      </w:tblPr>
      <w:tblGrid>
        <w:gridCol w:w="2552"/>
        <w:gridCol w:w="2552"/>
        <w:gridCol w:w="2551"/>
        <w:gridCol w:w="2977"/>
      </w:tblGrid>
      <w:tr w:rsidR="00AD4CBF" w:rsidRPr="009172B2" w14:paraId="78D44CC0" w14:textId="77777777" w:rsidTr="00266CCF">
        <w:trPr>
          <w:cnfStyle w:val="100000000000" w:firstRow="1" w:lastRow="0" w:firstColumn="0" w:lastColumn="0" w:oddVBand="0" w:evenVBand="0" w:oddHBand="0" w:evenHBand="0" w:firstRowFirstColumn="0" w:firstRowLastColumn="0" w:lastRowFirstColumn="0" w:lastRowLastColumn="0"/>
        </w:trPr>
        <w:tc>
          <w:tcPr>
            <w:tcW w:w="2552" w:type="dxa"/>
            <w:vAlign w:val="center"/>
          </w:tcPr>
          <w:p w14:paraId="31D575F0" w14:textId="77777777" w:rsidR="00AD4CBF" w:rsidRPr="009172B2" w:rsidRDefault="00AD4CBF" w:rsidP="00E25C65">
            <w:pPr>
              <w:spacing w:before="0" w:line="240" w:lineRule="auto"/>
              <w:ind w:firstLine="0"/>
              <w:jc w:val="center"/>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Resumen </w:t>
            </w:r>
          </w:p>
          <w:p w14:paraId="651A4D9B" w14:textId="77777777" w:rsidR="00AD4CBF" w:rsidRPr="009172B2" w:rsidRDefault="00AD4CBF" w:rsidP="00E25C65">
            <w:pPr>
              <w:spacing w:before="0" w:line="240" w:lineRule="auto"/>
              <w:ind w:firstLine="0"/>
              <w:jc w:val="center"/>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Narrativo de </w:t>
            </w:r>
          </w:p>
          <w:p w14:paraId="3D200FD8" w14:textId="77777777" w:rsidR="00AD4CBF" w:rsidRPr="009172B2" w:rsidRDefault="00AD4CBF" w:rsidP="00E25C65">
            <w:pPr>
              <w:spacing w:before="0" w:line="240" w:lineRule="auto"/>
              <w:ind w:firstLine="0"/>
              <w:jc w:val="center"/>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Objetivos</w:t>
            </w:r>
          </w:p>
        </w:tc>
        <w:tc>
          <w:tcPr>
            <w:tcW w:w="2552" w:type="dxa"/>
          </w:tcPr>
          <w:p w14:paraId="120CB7D3" w14:textId="77777777" w:rsidR="00AD4CBF" w:rsidRPr="009172B2" w:rsidRDefault="00AD4CBF" w:rsidP="00E25C65">
            <w:pPr>
              <w:spacing w:before="0" w:line="240" w:lineRule="auto"/>
              <w:ind w:firstLine="0"/>
              <w:jc w:val="center"/>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Indicadores</w:t>
            </w:r>
          </w:p>
          <w:p w14:paraId="0CF4D1C7" w14:textId="77777777" w:rsidR="00AD4CBF" w:rsidRPr="009172B2" w:rsidRDefault="00AD4CBF" w:rsidP="00E25C65">
            <w:pPr>
              <w:spacing w:before="0" w:line="240" w:lineRule="auto"/>
              <w:ind w:firstLine="0"/>
              <w:jc w:val="center"/>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Objetivamente</w:t>
            </w:r>
          </w:p>
          <w:p w14:paraId="272074A5" w14:textId="77777777" w:rsidR="00AD4CBF" w:rsidRPr="009172B2" w:rsidRDefault="00AD4CBF" w:rsidP="00E25C65">
            <w:pPr>
              <w:spacing w:before="0" w:line="240" w:lineRule="auto"/>
              <w:ind w:firstLine="0"/>
              <w:jc w:val="center"/>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Verificables</w:t>
            </w:r>
          </w:p>
        </w:tc>
        <w:tc>
          <w:tcPr>
            <w:tcW w:w="2551" w:type="dxa"/>
          </w:tcPr>
          <w:p w14:paraId="23279E02" w14:textId="77777777" w:rsidR="00AD4CBF" w:rsidRPr="009172B2" w:rsidRDefault="00AD4CBF" w:rsidP="00E25C65">
            <w:pPr>
              <w:spacing w:before="0" w:line="240" w:lineRule="auto"/>
              <w:ind w:firstLine="0"/>
              <w:jc w:val="center"/>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Fuentes de</w:t>
            </w:r>
          </w:p>
          <w:p w14:paraId="41E571D1" w14:textId="77777777" w:rsidR="00AD4CBF" w:rsidRPr="009172B2" w:rsidRDefault="00AD4CBF" w:rsidP="00E25C65">
            <w:pPr>
              <w:spacing w:before="0" w:line="240" w:lineRule="auto"/>
              <w:ind w:firstLine="0"/>
              <w:jc w:val="center"/>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Verificación</w:t>
            </w:r>
          </w:p>
        </w:tc>
        <w:tc>
          <w:tcPr>
            <w:tcW w:w="2977" w:type="dxa"/>
          </w:tcPr>
          <w:p w14:paraId="1A4C3685" w14:textId="26BFB890"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             Supuestos</w:t>
            </w:r>
            <w:r w:rsidR="00BF1610" w:rsidRPr="009172B2">
              <w:rPr>
                <w:rFonts w:asciiTheme="minorHAnsi" w:hAnsiTheme="minorHAnsi" w:cstheme="minorHAnsi"/>
                <w:sz w:val="24"/>
                <w:szCs w:val="24"/>
                <w:lang w:val="es-419" w:eastAsia="es-CO"/>
              </w:rPr>
              <w:t>3</w:t>
            </w:r>
          </w:p>
        </w:tc>
      </w:tr>
      <w:tr w:rsidR="00AD4CBF" w:rsidRPr="009172B2" w14:paraId="7AB5FE66" w14:textId="77777777" w:rsidTr="00266CCF">
        <w:trPr>
          <w:cnfStyle w:val="000000100000" w:firstRow="0" w:lastRow="0" w:firstColumn="0" w:lastColumn="0" w:oddVBand="0" w:evenVBand="0" w:oddHBand="1" w:evenHBand="0" w:firstRowFirstColumn="0" w:firstRowLastColumn="0" w:lastRowFirstColumn="0" w:lastRowLastColumn="0"/>
          <w:trHeight w:val="3704"/>
        </w:trPr>
        <w:tc>
          <w:tcPr>
            <w:tcW w:w="2552" w:type="dxa"/>
            <w:vAlign w:val="center"/>
          </w:tcPr>
          <w:p w14:paraId="03916A0C"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Fin (Objetivo general)</w:t>
            </w:r>
          </w:p>
          <w:p w14:paraId="7C9E116B"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El fin es una definición de cómo el proyecto o programa contribuirá a </w:t>
            </w:r>
          </w:p>
          <w:p w14:paraId="570F2583"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la solución del problema (o </w:t>
            </w:r>
          </w:p>
          <w:p w14:paraId="7B1F054D"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problemas) del sector.</w:t>
            </w:r>
          </w:p>
        </w:tc>
        <w:tc>
          <w:tcPr>
            <w:tcW w:w="2552" w:type="dxa"/>
          </w:tcPr>
          <w:p w14:paraId="701B5EB2" w14:textId="77777777" w:rsidR="00AD4CBF" w:rsidRPr="009172B2" w:rsidRDefault="00AD4CBF" w:rsidP="00266CCF">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Miden el impacto general que tendrá el proyecto. Son específicos en términos de </w:t>
            </w:r>
          </w:p>
          <w:p w14:paraId="650CB917" w14:textId="77777777" w:rsidR="00AD4CBF" w:rsidRPr="009172B2" w:rsidRDefault="00AD4CBF" w:rsidP="00266CCF">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cantidad, calidad y tiempo (grupo social y lugar si es relevante).</w:t>
            </w:r>
          </w:p>
        </w:tc>
        <w:tc>
          <w:tcPr>
            <w:tcW w:w="2551" w:type="dxa"/>
          </w:tcPr>
          <w:p w14:paraId="1F9A98AA" w14:textId="0F5A00C0" w:rsidR="00AD4CBF" w:rsidRPr="009172B2" w:rsidRDefault="00AD4CBF" w:rsidP="00266CCF">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Fuentes de información que se pueden utilizar para verificar si los </w:t>
            </w:r>
          </w:p>
          <w:p w14:paraId="08DF6E14" w14:textId="77777777" w:rsidR="00AD4CBF" w:rsidRPr="009172B2" w:rsidRDefault="00AD4CBF" w:rsidP="00266CCF">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objetivos se lograron.</w:t>
            </w:r>
          </w:p>
        </w:tc>
        <w:tc>
          <w:tcPr>
            <w:tcW w:w="2977" w:type="dxa"/>
          </w:tcPr>
          <w:p w14:paraId="7E8EB134"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Indican los acontecimientos, las condiciones importantes </w:t>
            </w:r>
          </w:p>
          <w:p w14:paraId="43312415" w14:textId="0ADB831F"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necesarias para la sostenibilidad continuidad en el tiempo) de los </w:t>
            </w:r>
          </w:p>
          <w:p w14:paraId="34173E18" w14:textId="2241E6AC" w:rsidR="00AD4CBF" w:rsidRPr="009172B2" w:rsidRDefault="00AD4CBF" w:rsidP="00266CCF">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beneficios generados por el proyecto.</w:t>
            </w:r>
          </w:p>
        </w:tc>
      </w:tr>
      <w:tr w:rsidR="00AD4CBF" w:rsidRPr="009172B2" w14:paraId="64131B3E" w14:textId="77777777" w:rsidTr="00266CCF">
        <w:tc>
          <w:tcPr>
            <w:tcW w:w="2552" w:type="dxa"/>
            <w:vAlign w:val="center"/>
          </w:tcPr>
          <w:p w14:paraId="32ED8D89" w14:textId="77777777" w:rsidR="00AD4CBF" w:rsidRPr="009172B2" w:rsidRDefault="00AD4CBF" w:rsidP="00E25C65">
            <w:pPr>
              <w:spacing w:before="0" w:line="240" w:lineRule="auto"/>
              <w:ind w:firstLine="0"/>
              <w:rPr>
                <w:rFonts w:asciiTheme="minorHAnsi" w:hAnsiTheme="minorHAnsi" w:cstheme="minorHAnsi"/>
                <w:b/>
                <w:bCs/>
                <w:sz w:val="24"/>
                <w:szCs w:val="24"/>
                <w:lang w:val="es-419" w:eastAsia="es-CO"/>
              </w:rPr>
            </w:pPr>
            <w:r w:rsidRPr="009172B2">
              <w:rPr>
                <w:rFonts w:asciiTheme="minorHAnsi" w:hAnsiTheme="minorHAnsi" w:cstheme="minorHAnsi"/>
                <w:b/>
                <w:bCs/>
                <w:sz w:val="24"/>
                <w:szCs w:val="24"/>
                <w:lang w:val="es-419" w:eastAsia="es-CO"/>
              </w:rPr>
              <w:lastRenderedPageBreak/>
              <w:t>Propósito</w:t>
            </w:r>
          </w:p>
          <w:p w14:paraId="5E5B8B9F" w14:textId="77777777" w:rsidR="00AD4CBF" w:rsidRPr="009172B2" w:rsidRDefault="00AD4CBF" w:rsidP="00E25C65">
            <w:pPr>
              <w:spacing w:before="0" w:line="240" w:lineRule="auto"/>
              <w:ind w:firstLine="0"/>
              <w:rPr>
                <w:rFonts w:asciiTheme="minorHAnsi" w:hAnsiTheme="minorHAnsi" w:cstheme="minorHAnsi"/>
                <w:b/>
                <w:bCs/>
                <w:sz w:val="24"/>
                <w:szCs w:val="24"/>
                <w:lang w:val="es-419" w:eastAsia="es-CO"/>
              </w:rPr>
            </w:pPr>
            <w:r w:rsidRPr="009172B2">
              <w:rPr>
                <w:rFonts w:asciiTheme="minorHAnsi" w:hAnsiTheme="minorHAnsi" w:cstheme="minorHAnsi"/>
                <w:b/>
                <w:bCs/>
                <w:sz w:val="24"/>
                <w:szCs w:val="24"/>
                <w:lang w:val="es-419" w:eastAsia="es-CO"/>
              </w:rPr>
              <w:t>(Objetivo específico).</w:t>
            </w:r>
          </w:p>
          <w:p w14:paraId="79083E35"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El propósito es el impacto directo </w:t>
            </w:r>
          </w:p>
          <w:p w14:paraId="4C47633A"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a ser logrado como resultado de la </w:t>
            </w:r>
          </w:p>
          <w:p w14:paraId="69B6782B"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utilización de los componentes </w:t>
            </w:r>
          </w:p>
          <w:p w14:paraId="182CEA22"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producidos por el proyecto. Es una </w:t>
            </w:r>
          </w:p>
          <w:p w14:paraId="0E1ECC08"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hipótesis sobre el impacto o </w:t>
            </w:r>
          </w:p>
          <w:p w14:paraId="4E8612CA"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beneficio que se desea lograr.</w:t>
            </w:r>
          </w:p>
        </w:tc>
        <w:tc>
          <w:tcPr>
            <w:tcW w:w="2552" w:type="dxa"/>
          </w:tcPr>
          <w:p w14:paraId="088BBEF4"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Describen el impacto logrado al final del proyecto. Deben incluir metas que reflejan la situación al finalizar el proyecto. Cada indicador especifica calidad, cantidad y tiempo de los resultados por alcanzar.</w:t>
            </w:r>
          </w:p>
        </w:tc>
        <w:tc>
          <w:tcPr>
            <w:tcW w:w="2551" w:type="dxa"/>
          </w:tcPr>
          <w:p w14:paraId="74295BDF"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Fuentes que el ejecutor y el evaluador pueden consultar para ver si los objetivos se están </w:t>
            </w:r>
          </w:p>
          <w:p w14:paraId="71B673EB"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logrando. Pueden indicar si existe un problema y sugieren la necesidad de cambio en los componentes del proyecto. </w:t>
            </w:r>
          </w:p>
          <w:p w14:paraId="7F89EC96"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Pueden incluir material publicado, inspección visual, encuestas por </w:t>
            </w:r>
          </w:p>
          <w:p w14:paraId="69463E2F"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muestreo.</w:t>
            </w:r>
          </w:p>
        </w:tc>
        <w:tc>
          <w:tcPr>
            <w:tcW w:w="2977" w:type="dxa"/>
          </w:tcPr>
          <w:p w14:paraId="46CC8F7A"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Indican los acontecimientos, </w:t>
            </w:r>
          </w:p>
          <w:p w14:paraId="30A92592"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condiciones o las decisiones que tienen que ocurrir para que el proyecto contribuya efectivamente al logro del fin.</w:t>
            </w:r>
          </w:p>
        </w:tc>
      </w:tr>
      <w:tr w:rsidR="00AD4CBF" w:rsidRPr="009172B2" w14:paraId="648EFCFA" w14:textId="77777777" w:rsidTr="00266CCF">
        <w:trPr>
          <w:cnfStyle w:val="000000100000" w:firstRow="0" w:lastRow="0" w:firstColumn="0" w:lastColumn="0" w:oddVBand="0" w:evenVBand="0" w:oddHBand="1" w:evenHBand="0" w:firstRowFirstColumn="0" w:firstRowLastColumn="0" w:lastRowFirstColumn="0" w:lastRowLastColumn="0"/>
        </w:trPr>
        <w:tc>
          <w:tcPr>
            <w:tcW w:w="2552" w:type="dxa"/>
            <w:vAlign w:val="center"/>
          </w:tcPr>
          <w:p w14:paraId="4C09051F" w14:textId="77777777" w:rsidR="00AD4CBF" w:rsidRPr="009172B2" w:rsidRDefault="00AD4CBF" w:rsidP="00BD2B6D">
            <w:pPr>
              <w:spacing w:before="0" w:line="240" w:lineRule="auto"/>
              <w:ind w:firstLine="0"/>
              <w:rPr>
                <w:rFonts w:asciiTheme="minorHAnsi" w:hAnsiTheme="minorHAnsi" w:cstheme="minorHAnsi"/>
                <w:b/>
                <w:bCs/>
                <w:sz w:val="24"/>
                <w:szCs w:val="24"/>
                <w:lang w:val="es-419" w:eastAsia="es-CO"/>
              </w:rPr>
            </w:pPr>
            <w:r w:rsidRPr="009172B2">
              <w:rPr>
                <w:rFonts w:asciiTheme="minorHAnsi" w:hAnsiTheme="minorHAnsi" w:cstheme="minorHAnsi"/>
                <w:b/>
                <w:bCs/>
                <w:sz w:val="24"/>
                <w:szCs w:val="24"/>
                <w:lang w:val="es-419" w:eastAsia="es-CO"/>
              </w:rPr>
              <w:t>Componentes</w:t>
            </w:r>
          </w:p>
          <w:p w14:paraId="111649CF" w14:textId="77777777" w:rsidR="00AD4CBF" w:rsidRPr="009172B2" w:rsidRDefault="00AD4CBF" w:rsidP="00BD2B6D">
            <w:pPr>
              <w:spacing w:before="0" w:line="240" w:lineRule="auto"/>
              <w:ind w:firstLine="0"/>
              <w:rPr>
                <w:rFonts w:asciiTheme="minorHAnsi" w:hAnsiTheme="minorHAnsi" w:cstheme="minorHAnsi"/>
                <w:b/>
                <w:bCs/>
                <w:sz w:val="24"/>
                <w:szCs w:val="24"/>
                <w:lang w:val="es-419" w:eastAsia="es-CO"/>
              </w:rPr>
            </w:pPr>
            <w:r w:rsidRPr="009172B2">
              <w:rPr>
                <w:rFonts w:asciiTheme="minorHAnsi" w:hAnsiTheme="minorHAnsi" w:cstheme="minorHAnsi"/>
                <w:b/>
                <w:bCs/>
                <w:sz w:val="24"/>
                <w:szCs w:val="24"/>
                <w:lang w:val="es-419" w:eastAsia="es-CO"/>
              </w:rPr>
              <w:t>(Resultados)</w:t>
            </w:r>
          </w:p>
          <w:p w14:paraId="1F1A51FC" w14:textId="77777777" w:rsidR="00AD4CBF" w:rsidRPr="009172B2" w:rsidRDefault="00AD4CBF" w:rsidP="00BD2B6D">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Obras, servicios y capacitación </w:t>
            </w:r>
          </w:p>
          <w:p w14:paraId="4FC7E479" w14:textId="77777777" w:rsidR="00AD4CBF" w:rsidRPr="009172B2" w:rsidRDefault="00AD4CBF" w:rsidP="00BD2B6D">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que se requiere que complete el </w:t>
            </w:r>
          </w:p>
          <w:p w14:paraId="4294CB13" w14:textId="77777777" w:rsidR="00AD4CBF" w:rsidRPr="009172B2" w:rsidRDefault="00AD4CBF" w:rsidP="00BD2B6D">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ejecutor del proyecto de acuerdo con el trato. Estos deben </w:t>
            </w:r>
          </w:p>
          <w:p w14:paraId="613F7EED" w14:textId="77777777" w:rsidR="00AD4CBF" w:rsidRPr="009172B2" w:rsidRDefault="00AD4CBF" w:rsidP="00BD2B6D">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expresarse en trabajo terminado </w:t>
            </w:r>
          </w:p>
          <w:p w14:paraId="5BF540EF" w14:textId="2E752A8B" w:rsidR="00AD4CBF" w:rsidRPr="009172B2" w:rsidRDefault="00AD4CBF" w:rsidP="00BD2B6D">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sistemas instalados, gente </w:t>
            </w:r>
          </w:p>
          <w:p w14:paraId="6AC8EDCF" w14:textId="44B71599" w:rsidR="00AD4CBF" w:rsidRPr="009172B2" w:rsidRDefault="00BD2B6D" w:rsidP="00BD2B6D">
            <w:pPr>
              <w:spacing w:before="0" w:line="240" w:lineRule="auto"/>
              <w:ind w:firstLine="0"/>
              <w:rPr>
                <w:rFonts w:asciiTheme="minorHAnsi" w:hAnsiTheme="minorHAnsi" w:cstheme="minorHAnsi"/>
                <w:b/>
                <w:bCs/>
                <w:sz w:val="24"/>
                <w:szCs w:val="24"/>
                <w:lang w:val="es-419" w:eastAsia="es-CO"/>
              </w:rPr>
            </w:pPr>
            <w:r w:rsidRPr="009172B2">
              <w:rPr>
                <w:rFonts w:asciiTheme="minorHAnsi" w:hAnsiTheme="minorHAnsi" w:cstheme="minorHAnsi"/>
                <w:sz w:val="24"/>
                <w:szCs w:val="24"/>
                <w:lang w:val="es-419" w:eastAsia="es-CO"/>
              </w:rPr>
              <w:t>c</w:t>
            </w:r>
            <w:r w:rsidR="00AD4CBF" w:rsidRPr="009172B2">
              <w:rPr>
                <w:rFonts w:asciiTheme="minorHAnsi" w:hAnsiTheme="minorHAnsi" w:cstheme="minorHAnsi"/>
                <w:sz w:val="24"/>
                <w:szCs w:val="24"/>
                <w:lang w:val="es-419" w:eastAsia="es-CO"/>
              </w:rPr>
              <w:t>apacitada.</w:t>
            </w:r>
          </w:p>
        </w:tc>
        <w:tc>
          <w:tcPr>
            <w:tcW w:w="2552" w:type="dxa"/>
          </w:tcPr>
          <w:p w14:paraId="39580800"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Son descripciones breves pero claras de cada uno de los componentes que tiene que terminarse durante la ejecución. </w:t>
            </w:r>
          </w:p>
          <w:p w14:paraId="0137ADC3"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Cada uno debe especificar cantidad, calidad y oportunidad de las obras y servicios que deberán entregarse.</w:t>
            </w:r>
          </w:p>
        </w:tc>
        <w:tc>
          <w:tcPr>
            <w:tcW w:w="2551" w:type="dxa"/>
          </w:tcPr>
          <w:p w14:paraId="5011C970"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Indica dónde puede un evaluador obtener información para verificar que los resultados han sido </w:t>
            </w:r>
          </w:p>
          <w:p w14:paraId="55699EFC"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producidos. Las fuentes pueden incluir inspección en sitios internos, auditorías, etc.</w:t>
            </w:r>
          </w:p>
        </w:tc>
        <w:tc>
          <w:tcPr>
            <w:tcW w:w="2977" w:type="dxa"/>
          </w:tcPr>
          <w:p w14:paraId="500511EC"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Acontecimientos, condiciones o </w:t>
            </w:r>
          </w:p>
          <w:p w14:paraId="6D8D658C"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decisiones que tienen que ocurrir para que los componentes del </w:t>
            </w:r>
          </w:p>
          <w:p w14:paraId="647D8B64"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proyecto alcancen el propósito para el cual se llevaron a cabo.</w:t>
            </w:r>
          </w:p>
          <w:p w14:paraId="3F596BF2"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p>
        </w:tc>
      </w:tr>
      <w:tr w:rsidR="00AD4CBF" w:rsidRPr="009172B2" w14:paraId="360ABF47" w14:textId="77777777" w:rsidTr="00266CCF">
        <w:tc>
          <w:tcPr>
            <w:tcW w:w="2552" w:type="dxa"/>
            <w:vAlign w:val="center"/>
          </w:tcPr>
          <w:p w14:paraId="5C8BE965" w14:textId="77777777" w:rsidR="00AD4CBF" w:rsidRPr="009172B2" w:rsidRDefault="00AD4CBF" w:rsidP="00E25C65">
            <w:pPr>
              <w:spacing w:before="0" w:line="240" w:lineRule="auto"/>
              <w:ind w:firstLine="0"/>
              <w:rPr>
                <w:rFonts w:asciiTheme="minorHAnsi" w:hAnsiTheme="minorHAnsi" w:cstheme="minorHAnsi"/>
                <w:b/>
                <w:bCs/>
                <w:sz w:val="24"/>
                <w:szCs w:val="24"/>
                <w:lang w:val="es-419" w:eastAsia="es-CO"/>
              </w:rPr>
            </w:pPr>
            <w:r w:rsidRPr="009172B2">
              <w:rPr>
                <w:rFonts w:asciiTheme="minorHAnsi" w:hAnsiTheme="minorHAnsi" w:cstheme="minorHAnsi"/>
                <w:b/>
                <w:bCs/>
                <w:sz w:val="24"/>
                <w:szCs w:val="24"/>
                <w:lang w:val="es-419" w:eastAsia="es-CO"/>
              </w:rPr>
              <w:t>Actividades</w:t>
            </w:r>
          </w:p>
          <w:p w14:paraId="7E85BB14" w14:textId="77777777" w:rsidR="00AD4CBF" w:rsidRPr="009172B2" w:rsidRDefault="00AD4CBF" w:rsidP="00E25C65">
            <w:pPr>
              <w:spacing w:before="0" w:line="240" w:lineRule="auto"/>
              <w:ind w:firstLine="0"/>
              <w:rPr>
                <w:rFonts w:asciiTheme="minorHAnsi" w:hAnsiTheme="minorHAnsi" w:cstheme="minorHAnsi"/>
                <w:b/>
                <w:bCs/>
                <w:sz w:val="24"/>
                <w:szCs w:val="24"/>
                <w:lang w:val="es-419" w:eastAsia="es-CO"/>
              </w:rPr>
            </w:pPr>
            <w:r w:rsidRPr="009172B2">
              <w:rPr>
                <w:rFonts w:asciiTheme="minorHAnsi" w:hAnsiTheme="minorHAnsi" w:cstheme="minorHAnsi"/>
                <w:b/>
                <w:bCs/>
                <w:sz w:val="24"/>
                <w:szCs w:val="24"/>
                <w:lang w:val="es-419" w:eastAsia="es-CO"/>
              </w:rPr>
              <w:t>(Acciones)</w:t>
            </w:r>
          </w:p>
          <w:p w14:paraId="6B66E3FA"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Tareas que el ejecutor debe </w:t>
            </w:r>
          </w:p>
          <w:p w14:paraId="6544D572"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cumplir para completar cada uno de los componentes del </w:t>
            </w:r>
            <w:r w:rsidRPr="009172B2">
              <w:rPr>
                <w:rFonts w:asciiTheme="minorHAnsi" w:hAnsiTheme="minorHAnsi" w:cstheme="minorHAnsi"/>
                <w:sz w:val="24"/>
                <w:szCs w:val="24"/>
                <w:lang w:val="es-419" w:eastAsia="es-CO"/>
              </w:rPr>
              <w:lastRenderedPageBreak/>
              <w:t>proyecto y que implican costos. Se hace una lista de actividades en orden analógico para cada componente.</w:t>
            </w:r>
          </w:p>
        </w:tc>
        <w:tc>
          <w:tcPr>
            <w:tcW w:w="2552" w:type="dxa"/>
          </w:tcPr>
          <w:p w14:paraId="1CBD5859"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lastRenderedPageBreak/>
              <w:t xml:space="preserve">Presupuesto para cada </w:t>
            </w:r>
          </w:p>
          <w:p w14:paraId="26F31152"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componente a ser producido para el proyecto.</w:t>
            </w:r>
          </w:p>
        </w:tc>
        <w:tc>
          <w:tcPr>
            <w:tcW w:w="2551" w:type="dxa"/>
          </w:tcPr>
          <w:p w14:paraId="224EB14E" w14:textId="77777777" w:rsidR="00266CCF"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Indica dónde puede un evaluador obtener información para verificar si el presupuesto se gastó como estaba planificado. </w:t>
            </w:r>
          </w:p>
          <w:p w14:paraId="62576AC4" w14:textId="388CBBD4" w:rsidR="00AD4CBF" w:rsidRPr="009172B2" w:rsidRDefault="00AD4CBF" w:rsidP="00266CCF">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lastRenderedPageBreak/>
              <w:t>Normalmente</w:t>
            </w:r>
            <w:r w:rsidR="00266CCF">
              <w:rPr>
                <w:rFonts w:asciiTheme="minorHAnsi" w:hAnsiTheme="minorHAnsi" w:cstheme="minorHAnsi"/>
                <w:sz w:val="24"/>
                <w:szCs w:val="24"/>
                <w:lang w:val="es-419" w:eastAsia="es-CO"/>
              </w:rPr>
              <w:t xml:space="preserve"> </w:t>
            </w:r>
            <w:r w:rsidRPr="009172B2">
              <w:rPr>
                <w:rFonts w:asciiTheme="minorHAnsi" w:hAnsiTheme="minorHAnsi" w:cstheme="minorHAnsi"/>
                <w:sz w:val="24"/>
                <w:szCs w:val="24"/>
                <w:lang w:val="es-419" w:eastAsia="es-CO"/>
              </w:rPr>
              <w:t>constituye el registro contable de la unidad ejecutable.</w:t>
            </w:r>
          </w:p>
        </w:tc>
        <w:tc>
          <w:tcPr>
            <w:tcW w:w="2977" w:type="dxa"/>
          </w:tcPr>
          <w:p w14:paraId="4EA7D69D" w14:textId="77777777"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lastRenderedPageBreak/>
              <w:t xml:space="preserve">Acontecimientos, condiciones o decisiones (fuera del control del </w:t>
            </w:r>
          </w:p>
          <w:p w14:paraId="17E13714" w14:textId="5953447F" w:rsidR="00AD4CBF" w:rsidRPr="009172B2" w:rsidRDefault="00AD4CBF" w:rsidP="00E25C65">
            <w:pPr>
              <w:spacing w:before="0" w:line="240" w:lineRule="auto"/>
              <w:ind w:firstLine="0"/>
              <w:rPr>
                <w:rFonts w:asciiTheme="minorHAnsi" w:hAnsiTheme="minorHAnsi" w:cstheme="minorHAnsi"/>
                <w:sz w:val="24"/>
                <w:szCs w:val="24"/>
                <w:lang w:val="es-419" w:eastAsia="es-CO"/>
              </w:rPr>
            </w:pPr>
            <w:r w:rsidRPr="009172B2">
              <w:rPr>
                <w:rFonts w:asciiTheme="minorHAnsi" w:hAnsiTheme="minorHAnsi" w:cstheme="minorHAnsi"/>
                <w:sz w:val="24"/>
                <w:szCs w:val="24"/>
                <w:lang w:val="es-419" w:eastAsia="es-CO"/>
              </w:rPr>
              <w:t xml:space="preserve">gerente del proyecto) que tienen que suceder para completar los </w:t>
            </w:r>
            <w:r w:rsidR="00266CCF">
              <w:rPr>
                <w:rFonts w:asciiTheme="minorHAnsi" w:hAnsiTheme="minorHAnsi" w:cstheme="minorHAnsi"/>
                <w:sz w:val="24"/>
                <w:szCs w:val="24"/>
                <w:lang w:val="es-419" w:eastAsia="es-CO"/>
              </w:rPr>
              <w:t>c</w:t>
            </w:r>
            <w:r w:rsidRPr="009172B2">
              <w:rPr>
                <w:rFonts w:asciiTheme="minorHAnsi" w:hAnsiTheme="minorHAnsi" w:cstheme="minorHAnsi"/>
                <w:sz w:val="24"/>
                <w:szCs w:val="24"/>
                <w:lang w:val="es-419" w:eastAsia="es-CO"/>
              </w:rPr>
              <w:t>omponentes del proyecto.</w:t>
            </w:r>
          </w:p>
        </w:tc>
      </w:tr>
    </w:tbl>
    <w:p w14:paraId="24D9CF76" w14:textId="77777777" w:rsidR="00AD4CBF" w:rsidRPr="009172B2" w:rsidRDefault="00AD4CBF" w:rsidP="00AD4CBF">
      <w:pPr>
        <w:rPr>
          <w:rFonts w:cstheme="minorHAnsi"/>
          <w:sz w:val="24"/>
          <w:szCs w:val="24"/>
        </w:rPr>
      </w:pPr>
      <w:r w:rsidRPr="009172B2">
        <w:rPr>
          <w:rFonts w:cstheme="minorHAnsi"/>
          <w:sz w:val="24"/>
          <w:szCs w:val="24"/>
        </w:rPr>
        <w:t>Nota: Tomado de la guía para la formulación de proyectos de inversión del sector agropecuario de la FAO, 2017.</w:t>
      </w:r>
    </w:p>
    <w:p w14:paraId="19056D1B" w14:textId="4933BD02" w:rsidR="005368D9" w:rsidRDefault="00D8558C" w:rsidP="00D8558C">
      <w:pPr>
        <w:pStyle w:val="Ttulo2"/>
      </w:pPr>
      <w:bookmarkStart w:id="15" w:name="_Toc176349709"/>
      <w:r w:rsidRPr="00D8558C">
        <w:t>Plan operativo y presupuesto general</w:t>
      </w:r>
      <w:bookmarkEnd w:id="15"/>
    </w:p>
    <w:p w14:paraId="35A897DC" w14:textId="77777777" w:rsidR="001D76DE" w:rsidRDefault="00D8558C" w:rsidP="00D8558C">
      <w:pPr>
        <w:rPr>
          <w:lang w:val="es-419" w:eastAsia="es-CO"/>
        </w:rPr>
      </w:pPr>
      <w:r w:rsidRPr="00D8558C">
        <w:rPr>
          <w:lang w:val="es-419" w:eastAsia="es-CO"/>
        </w:rPr>
        <w:t xml:space="preserve">Una vez comprobados y validados los resultados de la aplicación de la metodología del EML en el documento final, el siguiente paso para poder dar inicio a la ejecución, consiste en tomar todas las actividades y realizar una planeación exhaustiva asignando recursos, materiales, responsables, tiempos de ejecución y demás información necesaria que de manera anticipada sea útil para la correcta ejecución del proyecto; además, el presupuesto deberá estar detallado en otro documento que contendrá toda la información del manejo y seguimiento a la ejecución del mismo. </w:t>
      </w:r>
    </w:p>
    <w:p w14:paraId="3D1DE029" w14:textId="5D342CD4" w:rsidR="00D8558C" w:rsidRDefault="00D8558C" w:rsidP="00D8558C">
      <w:pPr>
        <w:rPr>
          <w:lang w:val="es-419" w:eastAsia="es-CO"/>
        </w:rPr>
      </w:pPr>
      <w:r w:rsidRPr="00D8558C">
        <w:rPr>
          <w:lang w:val="es-419" w:eastAsia="es-CO"/>
        </w:rPr>
        <w:t>Estos procedimientos se pueden abordar desde documentos y bibliografía específica de los temas de ejecución, administración y dirección de proyectos y por otro lado del control de costos y finanzas aplicado a proyectos.</w:t>
      </w:r>
    </w:p>
    <w:p w14:paraId="046CCBB7" w14:textId="77777777" w:rsidR="00D8558C" w:rsidRPr="00D8558C" w:rsidRDefault="00D8558C" w:rsidP="00D8558C">
      <w:pPr>
        <w:rPr>
          <w:lang w:val="es-419" w:eastAsia="es-CO"/>
        </w:rPr>
      </w:pPr>
    </w:p>
    <w:p w14:paraId="4CB603F2" w14:textId="77777777" w:rsidR="00AD4CBF" w:rsidRDefault="00AD4CBF" w:rsidP="00B6241C">
      <w:pPr>
        <w:rPr>
          <w:szCs w:val="28"/>
          <w:lang w:val="es-419" w:eastAsia="es-CO"/>
        </w:rPr>
      </w:pPr>
    </w:p>
    <w:p w14:paraId="67B86960" w14:textId="28AF88FB" w:rsidR="005368D9" w:rsidRDefault="005368D9" w:rsidP="00B6241C">
      <w:pPr>
        <w:rPr>
          <w:szCs w:val="28"/>
          <w:lang w:val="es-419" w:eastAsia="es-CO"/>
        </w:rPr>
      </w:pPr>
    </w:p>
    <w:p w14:paraId="239F6D70" w14:textId="77777777" w:rsidR="005368D9" w:rsidRPr="002B6769" w:rsidRDefault="005368D9" w:rsidP="00B6241C">
      <w:pPr>
        <w:rPr>
          <w:szCs w:val="28"/>
          <w:lang w:val="es-419" w:eastAsia="es-CO"/>
        </w:rPr>
      </w:pPr>
    </w:p>
    <w:p w14:paraId="3D4DD7C3" w14:textId="77777777" w:rsidR="00836242" w:rsidRPr="00836242" w:rsidRDefault="00836242" w:rsidP="00836242">
      <w:pPr>
        <w:rPr>
          <w:lang w:val="es-419" w:eastAsia="es-CO"/>
        </w:rPr>
      </w:pPr>
      <w:bookmarkStart w:id="16" w:name="_Hlk160724107"/>
    </w:p>
    <w:p w14:paraId="427B7F23" w14:textId="3CD5D2D6" w:rsidR="00EE4C61" w:rsidRPr="005F0B71" w:rsidRDefault="00EE4C61" w:rsidP="00DB5154">
      <w:pPr>
        <w:pStyle w:val="Titulosgenerales"/>
      </w:pPr>
      <w:bookmarkStart w:id="17" w:name="_Toc176349710"/>
      <w:bookmarkEnd w:id="16"/>
      <w:r w:rsidRPr="005F0B71">
        <w:lastRenderedPageBreak/>
        <w:t>Síntesis</w:t>
      </w:r>
      <w:bookmarkEnd w:id="17"/>
      <w:r w:rsidRPr="005F0B71">
        <w:t xml:space="preserve"> </w:t>
      </w:r>
    </w:p>
    <w:p w14:paraId="13A80ABD" w14:textId="7A1FF862" w:rsidR="00D8558C" w:rsidRPr="00183EDE" w:rsidRDefault="00D8558C" w:rsidP="00D8558C">
      <w:pPr>
        <w:rPr>
          <w:b/>
          <w:bCs/>
          <w:lang w:val="es-ES"/>
        </w:rPr>
      </w:pPr>
      <w:r w:rsidRPr="00183EDE">
        <w:rPr>
          <w:b/>
          <w:bCs/>
          <w:lang w:val="es-ES"/>
        </w:rPr>
        <w:t>Generalidades del enfoque de marco lógico.</w:t>
      </w:r>
    </w:p>
    <w:p w14:paraId="30B09F25" w14:textId="77777777" w:rsidR="00D8558C" w:rsidRPr="00D8558C" w:rsidRDefault="00D8558C" w:rsidP="00D8558C">
      <w:pPr>
        <w:rPr>
          <w:lang w:val="es-ES"/>
        </w:rPr>
      </w:pPr>
      <w:r w:rsidRPr="00D8558C">
        <w:rPr>
          <w:lang w:val="es-ES"/>
        </w:rPr>
        <w:t>El Enfoque de Marco Lógico (EML) organiza información de proyectos mediante razonamiento lógico, útil en todas sus etapas: diseño, ejecución y evaluación. La herramienta principal es la Matriz de Marco Lógico (MML), desarrollada en dos fases: análisis causal y planificación. El EML estandariza metas, facilita la comunicación y seguimiento, y mejora la eficiencia del proyecto, aunque no reemplaza la creatividad en la resolución de problemas.</w:t>
      </w:r>
    </w:p>
    <w:p w14:paraId="02D627E9" w14:textId="77777777" w:rsidR="00D8558C" w:rsidRPr="00D8558C" w:rsidRDefault="00D8558C" w:rsidP="00D8558C">
      <w:pPr>
        <w:rPr>
          <w:b/>
          <w:bCs/>
          <w:lang w:val="es-ES"/>
        </w:rPr>
      </w:pPr>
      <w:r w:rsidRPr="00D8558C">
        <w:rPr>
          <w:b/>
          <w:bCs/>
          <w:lang w:val="es-ES"/>
        </w:rPr>
        <w:t>Etapa de análisis</w:t>
      </w:r>
    </w:p>
    <w:p w14:paraId="6CC5C479" w14:textId="77777777" w:rsidR="00D8558C" w:rsidRPr="00D8558C" w:rsidRDefault="00D8558C" w:rsidP="00D8558C">
      <w:pPr>
        <w:rPr>
          <w:lang w:val="es-ES"/>
        </w:rPr>
      </w:pPr>
      <w:r w:rsidRPr="00D8558C">
        <w:rPr>
          <w:lang w:val="es-ES"/>
        </w:rPr>
        <w:t>La primera etapa de diseño del proyecto incluye análisis de actores, identificación y análisis de problemas y objetivos, utilizando herramientas como la matriz de Vester y el diagnóstico rural participativo (DRP). El análisis de contexto debe incluir teorías y modelos de desarrollo rural relevantes. La recopilación de información secundaria y la participación comunitaria son cruciales para identificar problemas y diseñar soluciones eficaces y sostenibles. El análisis de actores se realiza mediante un "mapa de involucrados" y otras herramientas para optimizar recursos y prevenir conflictos. El DRP es fundamental para la autogestión y participación comunitaria, asegurando la precisión y relevancia del diagnóstico.</w:t>
      </w:r>
    </w:p>
    <w:p w14:paraId="7A0F43F3" w14:textId="12833CE6" w:rsidR="00D8558C" w:rsidRPr="00D8558C" w:rsidRDefault="00D8558C" w:rsidP="00D8558C">
      <w:pPr>
        <w:rPr>
          <w:b/>
          <w:bCs/>
          <w:lang w:val="es-ES"/>
        </w:rPr>
      </w:pPr>
      <w:r w:rsidRPr="00D8558C">
        <w:rPr>
          <w:b/>
          <w:bCs/>
          <w:lang w:val="es-ES"/>
        </w:rPr>
        <w:t>Etapa de planificaci</w:t>
      </w:r>
      <w:r>
        <w:rPr>
          <w:b/>
          <w:bCs/>
          <w:lang w:val="es-ES"/>
        </w:rPr>
        <w:t>ó</w:t>
      </w:r>
      <w:r w:rsidRPr="00D8558C">
        <w:rPr>
          <w:b/>
          <w:bCs/>
          <w:lang w:val="es-ES"/>
        </w:rPr>
        <w:t>n</w:t>
      </w:r>
    </w:p>
    <w:p w14:paraId="36AECB12" w14:textId="77777777" w:rsidR="00D8558C" w:rsidRPr="00D8558C" w:rsidRDefault="00D8558C" w:rsidP="00D8558C">
      <w:pPr>
        <w:rPr>
          <w:lang w:val="es-ES"/>
        </w:rPr>
      </w:pPr>
      <w:r w:rsidRPr="00D8558C">
        <w:rPr>
          <w:lang w:val="es-ES"/>
        </w:rPr>
        <w:t>En la etapa de planificación se construye sobre los insumos de la etapa de análisis para formular el proyecto y asegurar su éxito. Esta etapa incluye:</w:t>
      </w:r>
    </w:p>
    <w:p w14:paraId="6AB14CE0" w14:textId="77777777" w:rsidR="00D8558C" w:rsidRPr="00D8558C" w:rsidRDefault="00D8558C" w:rsidP="00D8558C">
      <w:pPr>
        <w:rPr>
          <w:lang w:val="es-ES"/>
        </w:rPr>
      </w:pPr>
      <w:r w:rsidRPr="00D8558C">
        <w:rPr>
          <w:lang w:val="es-ES"/>
        </w:rPr>
        <w:lastRenderedPageBreak/>
        <w:t>Análisis de alternativas: se identifican y estructuran posibles soluciones al problema central, evaluando su viabilidad técnica, financiera y legal, y seleccionando aquellas compatibles y complementarias.</w:t>
      </w:r>
    </w:p>
    <w:p w14:paraId="2EDF1753" w14:textId="77777777" w:rsidR="00D8558C" w:rsidRPr="00D8558C" w:rsidRDefault="00D8558C" w:rsidP="00D8558C">
      <w:pPr>
        <w:rPr>
          <w:lang w:val="es-ES"/>
        </w:rPr>
      </w:pPr>
      <w:r w:rsidRPr="00183EDE">
        <w:rPr>
          <w:b/>
          <w:bCs/>
          <w:lang w:val="es-ES"/>
        </w:rPr>
        <w:t>Matriz de marco lógico</w:t>
      </w:r>
      <w:r w:rsidRPr="00D8558C">
        <w:rPr>
          <w:lang w:val="es-ES"/>
        </w:rPr>
        <w:t>: sé organiza la información en una estructura lógica y secuencial, relacionando causas y efectos para definir objetivos, indicadores, medios de verificación y supuestos del proyecto</w:t>
      </w:r>
    </w:p>
    <w:p w14:paraId="3F8E9ED9" w14:textId="77777777" w:rsidR="00D8558C" w:rsidRPr="00D8558C" w:rsidRDefault="00D8558C" w:rsidP="00D8558C">
      <w:pPr>
        <w:rPr>
          <w:lang w:val="es-ES"/>
        </w:rPr>
      </w:pPr>
      <w:r w:rsidRPr="00183EDE">
        <w:rPr>
          <w:b/>
          <w:bCs/>
          <w:lang w:val="es-ES"/>
        </w:rPr>
        <w:t>Indicadores y medios de verificación</w:t>
      </w:r>
      <w:r w:rsidRPr="00D8558C">
        <w:rPr>
          <w:lang w:val="es-ES"/>
        </w:rPr>
        <w:t>: se establecen indicadores cualitativos y cuantitativos para medir el progreso y desempeño del proyecto, asegurando que sean específicos, medibles, realizables, pertinentes y enmarcados en el tiempo.</w:t>
      </w:r>
    </w:p>
    <w:p w14:paraId="5D70C08C" w14:textId="77777777" w:rsidR="00D8558C" w:rsidRPr="00D8558C" w:rsidRDefault="00D8558C" w:rsidP="00D8558C">
      <w:pPr>
        <w:rPr>
          <w:lang w:val="es-ES"/>
        </w:rPr>
      </w:pPr>
      <w:r w:rsidRPr="00183EDE">
        <w:rPr>
          <w:b/>
          <w:bCs/>
          <w:lang w:val="es-ES"/>
        </w:rPr>
        <w:t>Análisis de riesgo y supuestos</w:t>
      </w:r>
      <w:r w:rsidRPr="00D8558C">
        <w:rPr>
          <w:lang w:val="es-ES"/>
        </w:rPr>
        <w:t>: se identifican riesgos potenciales y se evalúan sus probabilidades y posibles impactos para prevenir o mitigar sus efectos, utilizando herramientas como matrices de riesgo.</w:t>
      </w:r>
    </w:p>
    <w:p w14:paraId="473E1C15" w14:textId="5BC533EF" w:rsidR="008B50C9" w:rsidRDefault="00D8558C" w:rsidP="00D8558C">
      <w:pPr>
        <w:rPr>
          <w:lang w:val="es-ES"/>
        </w:rPr>
      </w:pPr>
      <w:r w:rsidRPr="00D8558C">
        <w:rPr>
          <w:lang w:val="es-ES"/>
        </w:rPr>
        <w:t>Esta planificación detallada es crucial para la gestión, seguimiento y evaluación efectivos del proyecto, orientando las actividades hacia la consecución de los objetivos establecidos.</w:t>
      </w:r>
    </w:p>
    <w:p w14:paraId="376637CF" w14:textId="77777777" w:rsidR="00D8558C" w:rsidRPr="009223A4" w:rsidRDefault="00D8558C" w:rsidP="00D8558C">
      <w:pPr>
        <w:rPr>
          <w:lang w:val="es-ES"/>
        </w:rPr>
      </w:pPr>
    </w:p>
    <w:p w14:paraId="4CF6FAAE" w14:textId="5DEA904A" w:rsidR="005A2B31" w:rsidRDefault="00B1414F" w:rsidP="00294401">
      <w:pPr>
        <w:ind w:firstLine="0"/>
        <w:rPr>
          <w:noProof/>
          <w:lang w:val="es-419" w:eastAsia="es-CO"/>
        </w:rPr>
      </w:pPr>
      <w:r>
        <w:rPr>
          <w:noProof/>
          <w:lang w:val="es-419" w:eastAsia="es-CO"/>
        </w:rPr>
        <w:lastRenderedPageBreak/>
        <w:t xml:space="preserve">     </w:t>
      </w:r>
      <w:r w:rsidR="003337ED" w:rsidRPr="003337ED">
        <w:rPr>
          <w:noProof/>
          <w:lang w:val="es-419" w:eastAsia="es-CO"/>
        </w:rPr>
        <w:drawing>
          <wp:inline distT="0" distB="0" distL="0" distR="0" wp14:anchorId="0AAE5029" wp14:editId="5A0890FB">
            <wp:extent cx="5306165" cy="5125165"/>
            <wp:effectExtent l="0" t="0" r="8890" b="0"/>
            <wp:docPr id="4" name="Imagen 4" descr="La síntesis de este programa se explica de la siguiente manera, se divide en: generalidades del enfoque de marco lógico, etapa de análisis y la etapa de plan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síntesis de este programa se explica de la siguiente manera, se divide en: generalidades del enfoque de marco lógico, etapa de análisis y la etapa de planificación."/>
                    <pic:cNvPicPr/>
                  </pic:nvPicPr>
                  <pic:blipFill>
                    <a:blip r:embed="rId31"/>
                    <a:stretch>
                      <a:fillRect/>
                    </a:stretch>
                  </pic:blipFill>
                  <pic:spPr>
                    <a:xfrm>
                      <a:off x="0" y="0"/>
                      <a:ext cx="5306165" cy="5125165"/>
                    </a:xfrm>
                    <a:prstGeom prst="rect">
                      <a:avLst/>
                    </a:prstGeom>
                  </pic:spPr>
                </pic:pic>
              </a:graphicData>
            </a:graphic>
          </wp:inline>
        </w:drawing>
      </w:r>
    </w:p>
    <w:p w14:paraId="4F1F6D92" w14:textId="77777777" w:rsidR="00B1414F" w:rsidRDefault="00B1414F" w:rsidP="00294401">
      <w:pPr>
        <w:ind w:firstLine="0"/>
        <w:rPr>
          <w:noProof/>
          <w:lang w:val="es-419" w:eastAsia="es-CO"/>
        </w:rPr>
      </w:pPr>
    </w:p>
    <w:p w14:paraId="02030FBA" w14:textId="77777777" w:rsidR="005A2B31" w:rsidRDefault="005A2B31" w:rsidP="00294401">
      <w:pPr>
        <w:ind w:firstLine="0"/>
        <w:rPr>
          <w:noProof/>
          <w:lang w:val="es-419" w:eastAsia="es-CO"/>
        </w:rPr>
      </w:pPr>
    </w:p>
    <w:p w14:paraId="1D10F012" w14:textId="15AFE530" w:rsidR="00CE2C4A" w:rsidRPr="005F0B71" w:rsidRDefault="00EE4C61" w:rsidP="00DB5154">
      <w:pPr>
        <w:pStyle w:val="Titulosgenerales"/>
      </w:pPr>
      <w:bookmarkStart w:id="18" w:name="_Toc176349711"/>
      <w:r w:rsidRPr="005F0B71">
        <w:lastRenderedPageBreak/>
        <w:t>Material complementario</w:t>
      </w:r>
      <w:bookmarkEnd w:id="18"/>
    </w:p>
    <w:tbl>
      <w:tblPr>
        <w:tblStyle w:val="SENA"/>
        <w:tblW w:w="0" w:type="auto"/>
        <w:tblLayout w:type="fixed"/>
        <w:tblLook w:val="04A0" w:firstRow="1" w:lastRow="0" w:firstColumn="1" w:lastColumn="0" w:noHBand="0" w:noVBand="1"/>
      </w:tblPr>
      <w:tblGrid>
        <w:gridCol w:w="2832"/>
        <w:gridCol w:w="2831"/>
        <w:gridCol w:w="1683"/>
        <w:gridCol w:w="2616"/>
      </w:tblGrid>
      <w:tr w:rsidR="001B6256" w:rsidRPr="005F0B71" w14:paraId="5ACFD6FC" w14:textId="77777777" w:rsidTr="001B6256">
        <w:trPr>
          <w:cnfStyle w:val="100000000000" w:firstRow="1" w:lastRow="0" w:firstColumn="0" w:lastColumn="0" w:oddVBand="0" w:evenVBand="0" w:oddHBand="0" w:evenHBand="0" w:firstRowFirstColumn="0" w:firstRowLastColumn="0" w:lastRowFirstColumn="0" w:lastRowLastColumn="0"/>
        </w:trPr>
        <w:tc>
          <w:tcPr>
            <w:tcW w:w="2832" w:type="dxa"/>
          </w:tcPr>
          <w:p w14:paraId="10287323" w14:textId="17D51831" w:rsidR="001B6256" w:rsidRPr="001B6256" w:rsidRDefault="001B6256" w:rsidP="00602F46">
            <w:pPr>
              <w:pStyle w:val="TextoTablas"/>
              <w:rPr>
                <w:sz w:val="28"/>
                <w:szCs w:val="28"/>
              </w:rPr>
            </w:pPr>
            <w:r w:rsidRPr="001B6256">
              <w:rPr>
                <w:sz w:val="28"/>
                <w:szCs w:val="28"/>
              </w:rPr>
              <w:t>Tema</w:t>
            </w:r>
          </w:p>
        </w:tc>
        <w:tc>
          <w:tcPr>
            <w:tcW w:w="2831" w:type="dxa"/>
          </w:tcPr>
          <w:p w14:paraId="7B695FBE" w14:textId="64619F48" w:rsidR="001B6256" w:rsidRPr="001B6256" w:rsidRDefault="001B6256" w:rsidP="00602F46">
            <w:pPr>
              <w:pStyle w:val="TextoTablas"/>
              <w:rPr>
                <w:sz w:val="28"/>
                <w:szCs w:val="28"/>
              </w:rPr>
            </w:pPr>
            <w:r w:rsidRPr="001B6256">
              <w:rPr>
                <w:sz w:val="28"/>
                <w:szCs w:val="28"/>
              </w:rPr>
              <w:t>Referencia APA del material</w:t>
            </w:r>
          </w:p>
        </w:tc>
        <w:tc>
          <w:tcPr>
            <w:tcW w:w="1683" w:type="dxa"/>
          </w:tcPr>
          <w:p w14:paraId="148AF39D" w14:textId="1981C88D" w:rsidR="001B6256" w:rsidRPr="001B6256" w:rsidRDefault="001B6256" w:rsidP="00602F46">
            <w:pPr>
              <w:pStyle w:val="TextoTablas"/>
              <w:rPr>
                <w:sz w:val="28"/>
                <w:szCs w:val="28"/>
              </w:rPr>
            </w:pPr>
            <w:r w:rsidRPr="001B6256">
              <w:rPr>
                <w:sz w:val="28"/>
                <w:szCs w:val="28"/>
              </w:rPr>
              <w:t xml:space="preserve">Tipo </w:t>
            </w:r>
          </w:p>
        </w:tc>
        <w:tc>
          <w:tcPr>
            <w:tcW w:w="2616" w:type="dxa"/>
          </w:tcPr>
          <w:p w14:paraId="31B07D9E" w14:textId="42DDCF06" w:rsidR="001B6256" w:rsidRPr="001B6256" w:rsidRDefault="001B6256" w:rsidP="00602F46">
            <w:pPr>
              <w:pStyle w:val="TextoTablas"/>
              <w:rPr>
                <w:sz w:val="28"/>
                <w:szCs w:val="28"/>
              </w:rPr>
            </w:pPr>
            <w:r w:rsidRPr="001B6256">
              <w:rPr>
                <w:sz w:val="28"/>
                <w:szCs w:val="28"/>
              </w:rPr>
              <w:t xml:space="preserve">Enlace </w:t>
            </w:r>
          </w:p>
        </w:tc>
      </w:tr>
      <w:tr w:rsidR="001B6256" w:rsidRPr="005F0B71" w14:paraId="1C24F5E1" w14:textId="77777777" w:rsidTr="001B6256">
        <w:trPr>
          <w:cnfStyle w:val="000000100000" w:firstRow="0" w:lastRow="0" w:firstColumn="0" w:lastColumn="0" w:oddVBand="0" w:evenVBand="0" w:oddHBand="1" w:evenHBand="0" w:firstRowFirstColumn="0" w:firstRowLastColumn="0" w:lastRowFirstColumn="0" w:lastRowLastColumn="0"/>
        </w:trPr>
        <w:tc>
          <w:tcPr>
            <w:tcW w:w="2832" w:type="dxa"/>
          </w:tcPr>
          <w:p w14:paraId="7567B060" w14:textId="7FBBB283" w:rsidR="001B6256" w:rsidRPr="001B6256" w:rsidRDefault="001B6256" w:rsidP="00602F46">
            <w:pPr>
              <w:pStyle w:val="TextoTablas"/>
              <w:rPr>
                <w:sz w:val="28"/>
                <w:szCs w:val="28"/>
              </w:rPr>
            </w:pPr>
            <w:r w:rsidRPr="001B6256">
              <w:rPr>
                <w:sz w:val="28"/>
                <w:szCs w:val="28"/>
              </w:rPr>
              <w:t>Canal en You</w:t>
            </w:r>
            <w:r w:rsidR="004437C2">
              <w:rPr>
                <w:sz w:val="28"/>
                <w:szCs w:val="28"/>
              </w:rPr>
              <w:t>T</w:t>
            </w:r>
            <w:r w:rsidRPr="001B6256">
              <w:rPr>
                <w:sz w:val="28"/>
                <w:szCs w:val="28"/>
              </w:rPr>
              <w:t>ube de Ligorio Duss</w:t>
            </w:r>
            <w:r w:rsidR="004437C2">
              <w:rPr>
                <w:sz w:val="28"/>
                <w:szCs w:val="28"/>
              </w:rPr>
              <w:t>á</w:t>
            </w:r>
            <w:r w:rsidRPr="001B6256">
              <w:rPr>
                <w:sz w:val="28"/>
                <w:szCs w:val="28"/>
              </w:rPr>
              <w:t>n</w:t>
            </w:r>
            <w:r w:rsidR="004437C2">
              <w:rPr>
                <w:sz w:val="28"/>
                <w:szCs w:val="28"/>
              </w:rPr>
              <w:t>.</w:t>
            </w:r>
          </w:p>
        </w:tc>
        <w:tc>
          <w:tcPr>
            <w:tcW w:w="2831" w:type="dxa"/>
          </w:tcPr>
          <w:p w14:paraId="6B46D09D" w14:textId="7AD5C15B" w:rsidR="001B6256" w:rsidRPr="001B6256" w:rsidRDefault="001B6256" w:rsidP="00602F46">
            <w:pPr>
              <w:pStyle w:val="TextoTablas"/>
              <w:rPr>
                <w:sz w:val="28"/>
                <w:szCs w:val="28"/>
              </w:rPr>
            </w:pPr>
            <w:r w:rsidRPr="001B6256">
              <w:rPr>
                <w:sz w:val="28"/>
                <w:szCs w:val="28"/>
              </w:rPr>
              <w:t>Dussán. (2021). Canal en YouTube sobre gestión agropecuaria.</w:t>
            </w:r>
          </w:p>
        </w:tc>
        <w:tc>
          <w:tcPr>
            <w:tcW w:w="1683" w:type="dxa"/>
          </w:tcPr>
          <w:p w14:paraId="16BE0076" w14:textId="26ED29EC" w:rsidR="001B6256" w:rsidRPr="001B6256" w:rsidRDefault="001B6256" w:rsidP="00602F46">
            <w:pPr>
              <w:pStyle w:val="TextoTablas"/>
              <w:rPr>
                <w:sz w:val="28"/>
                <w:szCs w:val="28"/>
              </w:rPr>
            </w:pPr>
            <w:r w:rsidRPr="001B6256">
              <w:rPr>
                <w:sz w:val="28"/>
                <w:szCs w:val="28"/>
              </w:rPr>
              <w:t>Video</w:t>
            </w:r>
          </w:p>
        </w:tc>
        <w:tc>
          <w:tcPr>
            <w:tcW w:w="2616" w:type="dxa"/>
          </w:tcPr>
          <w:p w14:paraId="1224783A" w14:textId="42CBBA3A" w:rsidR="005137CB" w:rsidRPr="001B6256" w:rsidRDefault="00EC7408" w:rsidP="005137CB">
            <w:pPr>
              <w:pStyle w:val="TextoTablas"/>
              <w:rPr>
                <w:sz w:val="28"/>
                <w:szCs w:val="28"/>
              </w:rPr>
            </w:pPr>
            <w:hyperlink r:id="rId32" w:history="1">
              <w:r w:rsidR="005137CB" w:rsidRPr="002C0EA3">
                <w:rPr>
                  <w:rStyle w:val="Hipervnculo"/>
                  <w:sz w:val="28"/>
                  <w:szCs w:val="28"/>
                </w:rPr>
                <w:t>https://www.youtube.com/channel/UCRGTHrhfZoFaEy23nhvy9KA</w:t>
              </w:r>
            </w:hyperlink>
          </w:p>
        </w:tc>
      </w:tr>
      <w:tr w:rsidR="001B6256" w:rsidRPr="005F0B71" w14:paraId="1CAB4FF1" w14:textId="77777777" w:rsidTr="001B6256">
        <w:tc>
          <w:tcPr>
            <w:tcW w:w="2832" w:type="dxa"/>
          </w:tcPr>
          <w:p w14:paraId="0BEC279C" w14:textId="5EBC4B7E" w:rsidR="001B6256" w:rsidRPr="001B6256" w:rsidRDefault="001B6256" w:rsidP="00602F46">
            <w:pPr>
              <w:pStyle w:val="TextoTablas"/>
              <w:rPr>
                <w:sz w:val="28"/>
                <w:szCs w:val="28"/>
              </w:rPr>
            </w:pPr>
            <w:r w:rsidRPr="001B6256">
              <w:rPr>
                <w:sz w:val="28"/>
                <w:szCs w:val="28"/>
              </w:rPr>
              <w:t>Guía de planificación participativa basada en el marco lógico</w:t>
            </w:r>
            <w:r w:rsidR="004437C2">
              <w:rPr>
                <w:sz w:val="28"/>
                <w:szCs w:val="28"/>
              </w:rPr>
              <w:t>.</w:t>
            </w:r>
          </w:p>
        </w:tc>
        <w:tc>
          <w:tcPr>
            <w:tcW w:w="2831" w:type="dxa"/>
          </w:tcPr>
          <w:p w14:paraId="0F4B6288" w14:textId="25E63781" w:rsidR="001B6256" w:rsidRPr="001B6256" w:rsidRDefault="001B6256" w:rsidP="00602F46">
            <w:pPr>
              <w:pStyle w:val="TextoTablas"/>
              <w:rPr>
                <w:sz w:val="28"/>
                <w:szCs w:val="28"/>
              </w:rPr>
            </w:pPr>
            <w:r w:rsidRPr="001B6256">
              <w:rPr>
                <w:sz w:val="28"/>
                <w:szCs w:val="28"/>
              </w:rPr>
              <w:t>SENA. (2020). Cartilla resumen marco lógico para formulación de proyectos. SENA.</w:t>
            </w:r>
          </w:p>
        </w:tc>
        <w:tc>
          <w:tcPr>
            <w:tcW w:w="1683" w:type="dxa"/>
          </w:tcPr>
          <w:p w14:paraId="5A0FA849" w14:textId="029BD589" w:rsidR="001B6256" w:rsidRPr="001B6256" w:rsidRDefault="001B6256" w:rsidP="00602F46">
            <w:pPr>
              <w:pStyle w:val="TextoTablas"/>
              <w:rPr>
                <w:sz w:val="28"/>
                <w:szCs w:val="28"/>
              </w:rPr>
            </w:pPr>
            <w:r w:rsidRPr="001B6256">
              <w:rPr>
                <w:sz w:val="28"/>
                <w:szCs w:val="28"/>
              </w:rPr>
              <w:t>Manual</w:t>
            </w:r>
          </w:p>
        </w:tc>
        <w:tc>
          <w:tcPr>
            <w:tcW w:w="2616" w:type="dxa"/>
          </w:tcPr>
          <w:p w14:paraId="0F5074E4" w14:textId="697C7224" w:rsidR="001B6256" w:rsidRDefault="00EC7408" w:rsidP="000B0B27">
            <w:pPr>
              <w:pStyle w:val="TextoTablas"/>
              <w:rPr>
                <w:sz w:val="28"/>
                <w:szCs w:val="28"/>
              </w:rPr>
            </w:pPr>
            <w:hyperlink r:id="rId33" w:history="1">
              <w:r w:rsidR="005137CB" w:rsidRPr="002C0EA3">
                <w:rPr>
                  <w:rStyle w:val="Hipervnculo"/>
                  <w:sz w:val="28"/>
                  <w:szCs w:val="28"/>
                </w:rPr>
                <w:t>https://www.sena.edu.co/es-co/sena/Documents/DM_12_Guia_de_Planificacion_participativa_basado_en_el_marco_logico.pdf</w:t>
              </w:r>
            </w:hyperlink>
          </w:p>
          <w:p w14:paraId="25B7F128" w14:textId="16A9E8B0" w:rsidR="005137CB" w:rsidRPr="001B6256" w:rsidRDefault="005137CB" w:rsidP="000B0B27">
            <w:pPr>
              <w:pStyle w:val="TextoTablas"/>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0F1EF90F" w14:textId="32D192CD" w:rsidR="00962692" w:rsidRDefault="00F36C9D" w:rsidP="00DB5154">
      <w:pPr>
        <w:pStyle w:val="Titulosgenerales"/>
      </w:pPr>
      <w:bookmarkStart w:id="19" w:name="_Toc176349712"/>
      <w:r w:rsidRPr="005F0B71">
        <w:lastRenderedPageBreak/>
        <w:t>Glosario</w:t>
      </w:r>
      <w:bookmarkEnd w:id="19"/>
    </w:p>
    <w:p w14:paraId="1BE1A302" w14:textId="2EEE39C4" w:rsidR="00767518" w:rsidRDefault="00767518" w:rsidP="00767518">
      <w:pPr>
        <w:rPr>
          <w:lang w:val="es-419"/>
        </w:rPr>
      </w:pPr>
      <w:r w:rsidRPr="00767518">
        <w:rPr>
          <w:b/>
          <w:bCs/>
          <w:lang w:val="es-419"/>
        </w:rPr>
        <w:t>Actividad:</w:t>
      </w:r>
      <w:r w:rsidRPr="00767518">
        <w:rPr>
          <w:lang w:val="es-419"/>
        </w:rPr>
        <w:t xml:space="preserve"> es la acción que contribuye a la transformación de insumos en productos.</w:t>
      </w:r>
    </w:p>
    <w:p w14:paraId="0BDDC85D" w14:textId="77777777" w:rsidR="00B65679" w:rsidRPr="00767518" w:rsidRDefault="00B65679" w:rsidP="00B65679">
      <w:pPr>
        <w:rPr>
          <w:lang w:val="es-419"/>
        </w:rPr>
      </w:pPr>
      <w:r w:rsidRPr="00767518">
        <w:rPr>
          <w:b/>
          <w:bCs/>
          <w:lang w:val="es-419"/>
        </w:rPr>
        <w:t>Actividad económica auxiliar</w:t>
      </w:r>
      <w:r w:rsidRPr="00767518">
        <w:rPr>
          <w:lang w:val="es-419"/>
        </w:rPr>
        <w:t xml:space="preserve">: actividad que se realiza para respaldar las actividades de producción principales del proyecto que generan productos o servicios no duraderos. </w:t>
      </w:r>
      <w:r w:rsidRPr="00B65679">
        <w:rPr>
          <w:sz w:val="24"/>
          <w:szCs w:val="24"/>
          <w:lang w:val="es-419"/>
        </w:rPr>
        <w:t>(Ortegón et.al, 2005).</w:t>
      </w:r>
    </w:p>
    <w:p w14:paraId="738714F9" w14:textId="205FC0A6" w:rsidR="00767518" w:rsidRPr="00767518" w:rsidRDefault="00767518" w:rsidP="00767518">
      <w:pPr>
        <w:rPr>
          <w:lang w:val="es-419"/>
        </w:rPr>
      </w:pPr>
      <w:r w:rsidRPr="00767518">
        <w:rPr>
          <w:b/>
          <w:bCs/>
          <w:lang w:val="es-419"/>
        </w:rPr>
        <w:t>Actividad económica principal</w:t>
      </w:r>
      <w:r w:rsidRPr="00767518">
        <w:rPr>
          <w:lang w:val="es-419"/>
        </w:rPr>
        <w:t>: actividad que genera la mayor parte del valor agregado o la actividad cuyo valor agregado supera al de todas las demás actividades que realiza el proyecto.</w:t>
      </w:r>
    </w:p>
    <w:p w14:paraId="4E3433BF" w14:textId="2D3A565A" w:rsidR="00767518" w:rsidRPr="00767518" w:rsidRDefault="00767518" w:rsidP="00767518">
      <w:pPr>
        <w:rPr>
          <w:lang w:val="es-419"/>
        </w:rPr>
      </w:pPr>
      <w:r w:rsidRPr="00767518">
        <w:rPr>
          <w:b/>
          <w:bCs/>
          <w:lang w:val="es-419"/>
        </w:rPr>
        <w:t>Actividad económica secundaria:</w:t>
      </w:r>
      <w:r w:rsidRPr="00767518">
        <w:rPr>
          <w:lang w:val="es-419"/>
        </w:rPr>
        <w:t xml:space="preserve"> actividad independiente que genera productos destinados en última instancia a terceros y no corresponde a alguna actividad principal del proyecto. </w:t>
      </w:r>
    </w:p>
    <w:p w14:paraId="7C5B1A80" w14:textId="77777777" w:rsidR="00767518" w:rsidRPr="00767518" w:rsidRDefault="00767518" w:rsidP="00767518">
      <w:pPr>
        <w:rPr>
          <w:lang w:val="es-419"/>
        </w:rPr>
      </w:pPr>
      <w:r w:rsidRPr="00767518">
        <w:rPr>
          <w:b/>
          <w:bCs/>
          <w:lang w:val="es-419"/>
        </w:rPr>
        <w:t>Alcance:</w:t>
      </w:r>
      <w:r w:rsidRPr="00767518">
        <w:rPr>
          <w:lang w:val="es-419"/>
        </w:rPr>
        <w:t xml:space="preserve"> es la suma total de todos los productos y sus requisitos o características. Permite identificar hasta dónde se profundizan los estudios del proyecto de acuerdo a su ciclo de vida. El alcance está enmarcado por las metas de los productos y los respectivos indicadores para su medición. </w:t>
      </w:r>
      <w:r w:rsidRPr="00B65679">
        <w:rPr>
          <w:sz w:val="24"/>
          <w:szCs w:val="24"/>
          <w:lang w:val="es-419"/>
        </w:rPr>
        <w:t>(Ortegón et.al, 2005).</w:t>
      </w:r>
    </w:p>
    <w:p w14:paraId="065AC2AE" w14:textId="77777777" w:rsidR="00767518" w:rsidRPr="00767518" w:rsidRDefault="00767518" w:rsidP="00767518">
      <w:pPr>
        <w:rPr>
          <w:lang w:val="es-419"/>
        </w:rPr>
      </w:pPr>
      <w:r w:rsidRPr="00AE6D37">
        <w:rPr>
          <w:b/>
          <w:bCs/>
          <w:lang w:val="es-419"/>
        </w:rPr>
        <w:t>B</w:t>
      </w:r>
      <w:r w:rsidRPr="00767518">
        <w:rPr>
          <w:b/>
          <w:bCs/>
          <w:lang w:val="es-419"/>
        </w:rPr>
        <w:t>eneficiarios</w:t>
      </w:r>
      <w:r w:rsidRPr="00767518">
        <w:rPr>
          <w:lang w:val="es-419"/>
        </w:rPr>
        <w:t xml:space="preserve">: corresponde a la población objetivo identificada en el diagnóstico del proyecto, la cual indica el número de personas directas para quienes se solucionará el problema identificado previamente. </w:t>
      </w:r>
      <w:r w:rsidRPr="00B65679">
        <w:rPr>
          <w:sz w:val="24"/>
          <w:szCs w:val="24"/>
          <w:lang w:val="es-419"/>
        </w:rPr>
        <w:t>(Ortegón, et.al 2005).</w:t>
      </w:r>
    </w:p>
    <w:p w14:paraId="5F328F66" w14:textId="77777777" w:rsidR="00AE6D37" w:rsidRDefault="00767518" w:rsidP="00767518">
      <w:pPr>
        <w:rPr>
          <w:lang w:val="es-419"/>
        </w:rPr>
      </w:pPr>
      <w:r w:rsidRPr="00767518">
        <w:rPr>
          <w:b/>
          <w:bCs/>
          <w:lang w:val="es-419"/>
        </w:rPr>
        <w:t>Beneficio</w:t>
      </w:r>
      <w:r w:rsidRPr="00767518">
        <w:rPr>
          <w:lang w:val="es-419"/>
        </w:rPr>
        <w:t xml:space="preserve">: es la riqueza en el ámbito social, ambiental o económico que obtiene la población objetivo en el momento que se decide ejecutar un proyecto de inversión. </w:t>
      </w:r>
    </w:p>
    <w:p w14:paraId="7482641A" w14:textId="191F41F8" w:rsidR="00767518" w:rsidRPr="00767518" w:rsidRDefault="00767518" w:rsidP="00767518">
      <w:pPr>
        <w:rPr>
          <w:lang w:val="es-419"/>
        </w:rPr>
      </w:pPr>
      <w:r w:rsidRPr="00767518">
        <w:rPr>
          <w:lang w:val="es-419"/>
        </w:rPr>
        <w:lastRenderedPageBreak/>
        <w:t>La valoración de beneficios depende de la identificación de los problemas resueltos y su descripción tiene que ver con el impacto o los fines que tiene la utilización de los bienes producidos. Los beneficios son de carácter cualitativo y cuantitativo que se presentan bajo la forma del problema resuelto o la necesidad satisfecha.</w:t>
      </w:r>
      <w:r w:rsidRPr="00B65679">
        <w:rPr>
          <w:sz w:val="24"/>
          <w:szCs w:val="24"/>
          <w:lang w:val="es-419"/>
        </w:rPr>
        <w:t xml:space="preserve"> (Ortegón et.al, 2005).</w:t>
      </w:r>
    </w:p>
    <w:p w14:paraId="48BE3231" w14:textId="77777777" w:rsidR="00767518" w:rsidRPr="00B65679" w:rsidRDefault="00767518" w:rsidP="00767518">
      <w:pPr>
        <w:rPr>
          <w:sz w:val="24"/>
          <w:szCs w:val="24"/>
          <w:lang w:val="es-419"/>
        </w:rPr>
      </w:pPr>
      <w:r w:rsidRPr="00767518">
        <w:rPr>
          <w:b/>
          <w:bCs/>
          <w:lang w:val="es-419"/>
        </w:rPr>
        <w:t>Bien:</w:t>
      </w:r>
      <w:r w:rsidRPr="00767518">
        <w:rPr>
          <w:lang w:val="es-419"/>
        </w:rPr>
        <w:t xml:space="preserve"> es un objeto tangible, almacenable o transportable. </w:t>
      </w:r>
      <w:r w:rsidRPr="00B65679">
        <w:rPr>
          <w:sz w:val="24"/>
          <w:szCs w:val="24"/>
          <w:lang w:val="es-419"/>
        </w:rPr>
        <w:t>(Ortegón et.al, 2005).</w:t>
      </w:r>
    </w:p>
    <w:p w14:paraId="47B58C1A" w14:textId="77777777" w:rsidR="00767518" w:rsidRPr="00767518" w:rsidRDefault="00767518" w:rsidP="00767518">
      <w:pPr>
        <w:rPr>
          <w:lang w:val="es-419"/>
        </w:rPr>
      </w:pPr>
      <w:r w:rsidRPr="00767518">
        <w:rPr>
          <w:b/>
          <w:bCs/>
          <w:lang w:val="es-419"/>
        </w:rPr>
        <w:t>Causa:</w:t>
      </w:r>
      <w:r w:rsidRPr="00767518">
        <w:rPr>
          <w:lang w:val="es-419"/>
        </w:rPr>
        <w:t xml:space="preserve"> explica los motivos por los cuales se está presentando el problema que se está analizando; la mejor manera de evidenciarlos es preguntándose cuál es el origen del problema. </w:t>
      </w:r>
      <w:r w:rsidRPr="00B65679">
        <w:rPr>
          <w:sz w:val="24"/>
          <w:szCs w:val="24"/>
          <w:lang w:val="es-419"/>
        </w:rPr>
        <w:t>(Ortegón et.al, 2005).</w:t>
      </w:r>
    </w:p>
    <w:p w14:paraId="1ACCA3C1" w14:textId="77777777" w:rsidR="00767518" w:rsidRPr="00767518" w:rsidRDefault="00767518" w:rsidP="00767518">
      <w:pPr>
        <w:rPr>
          <w:lang w:val="es-419"/>
        </w:rPr>
      </w:pPr>
      <w:r w:rsidRPr="00767518">
        <w:rPr>
          <w:b/>
          <w:bCs/>
          <w:lang w:val="es-419"/>
        </w:rPr>
        <w:t>Componente</w:t>
      </w:r>
      <w:r w:rsidRPr="00767518">
        <w:rPr>
          <w:lang w:val="es-419"/>
        </w:rPr>
        <w:t xml:space="preserve">: dentro de la metodología de marco lógico, los componentes son los bienes o servicios que produce o entrega un programa o proyecto para cumplir un propósito, los cuales son el resultado de una o varias actividades. Se asimilan al concepto de producto en el contexto de cadena de valor. </w:t>
      </w:r>
      <w:r w:rsidRPr="00B65679">
        <w:rPr>
          <w:sz w:val="24"/>
          <w:szCs w:val="24"/>
          <w:lang w:val="es-419"/>
        </w:rPr>
        <w:t>(Ortegón et.al, 2005).</w:t>
      </w:r>
    </w:p>
    <w:p w14:paraId="1357B2F1" w14:textId="5F97BF6B" w:rsidR="00767518" w:rsidRPr="00B65679" w:rsidRDefault="00767518" w:rsidP="00767518">
      <w:pPr>
        <w:rPr>
          <w:sz w:val="24"/>
          <w:szCs w:val="24"/>
          <w:lang w:val="es-419"/>
        </w:rPr>
      </w:pPr>
      <w:r w:rsidRPr="00767518">
        <w:rPr>
          <w:b/>
          <w:bCs/>
          <w:lang w:val="es-419"/>
        </w:rPr>
        <w:t>Efectividad:</w:t>
      </w:r>
      <w:r w:rsidRPr="00767518">
        <w:rPr>
          <w:lang w:val="es-419"/>
        </w:rPr>
        <w:t xml:space="preserve"> hace referencia a la medida en que los objetivos de la prestación de servicios se cumplen a través de los productos generados. Este concepto involucra la eficiencia y la eficacia; consistente en realizar las actividades y procesos que realmente deben llevarse a cabo, haciendo un uso óptimo de los recursos involucrados. </w:t>
      </w:r>
      <w:r w:rsidRPr="00B65679">
        <w:rPr>
          <w:sz w:val="24"/>
          <w:szCs w:val="24"/>
          <w:lang w:val="es-419"/>
        </w:rPr>
        <w:t>(Ortegón et.al, 2005).</w:t>
      </w:r>
      <w:r w:rsidRPr="00B65679">
        <w:rPr>
          <w:sz w:val="24"/>
          <w:szCs w:val="24"/>
          <w:lang w:val="es-419"/>
        </w:rPr>
        <w:tab/>
      </w:r>
    </w:p>
    <w:p w14:paraId="267884FE" w14:textId="5506CC8A" w:rsidR="00767518" w:rsidRPr="00B65679" w:rsidRDefault="00767518" w:rsidP="00767518">
      <w:pPr>
        <w:rPr>
          <w:sz w:val="24"/>
          <w:szCs w:val="24"/>
          <w:lang w:val="es-419"/>
        </w:rPr>
      </w:pPr>
      <w:r w:rsidRPr="00767518">
        <w:rPr>
          <w:b/>
          <w:bCs/>
          <w:lang w:val="es-419"/>
        </w:rPr>
        <w:t>Eficiencia:</w:t>
      </w:r>
      <w:r w:rsidRPr="00767518">
        <w:rPr>
          <w:lang w:val="es-419"/>
        </w:rPr>
        <w:t xml:space="preserve"> el concepto hace referencia al uso óptimo de recursos en una actividad productiva; esto es, obtener el mismo producto con una menor cantidad de recursos por unidad producida o en obtener más productos con la misma cantidad de recursos. En el marco de los proyectos de inversión, la eficiencia puede ser abordada, entre otros, a través del análisis de Eficiencia Técnica. Este análisis evalúa qué tan </w:t>
      </w:r>
      <w:r w:rsidRPr="00767518">
        <w:rPr>
          <w:lang w:val="es-419"/>
        </w:rPr>
        <w:lastRenderedPageBreak/>
        <w:t xml:space="preserve">bueno es un proyecto determinado transformando insumos en productos requeridos (esto es, qué tan productivo es su gasto), en comparación con sí mismo u otros proyectos similares. En este sentido es posible medir la eficiencia técnica como la relación entre la productividad observada de un proyecto y su productividad esperada (o una productividad referente que sea considerada óptima). Este concepto permite responder la pregunta de ¿qué tan bueno es el sector público transformando dinero en servicios prestados, comparado con otros? </w:t>
      </w:r>
      <w:r w:rsidRPr="00B65679">
        <w:rPr>
          <w:sz w:val="24"/>
          <w:szCs w:val="24"/>
          <w:lang w:val="es-419"/>
        </w:rPr>
        <w:t>(Ortegón et.al, 2005).</w:t>
      </w:r>
    </w:p>
    <w:p w14:paraId="29BA4B72" w14:textId="77777777" w:rsidR="00AE6D37" w:rsidRDefault="00767518" w:rsidP="00767518">
      <w:pPr>
        <w:rPr>
          <w:lang w:val="es-419"/>
        </w:rPr>
      </w:pPr>
      <w:r w:rsidRPr="00767518">
        <w:rPr>
          <w:b/>
          <w:bCs/>
          <w:lang w:val="es-419"/>
        </w:rPr>
        <w:t>Etapa de funcionamiento u operación</w:t>
      </w:r>
      <w:r w:rsidRPr="00767518">
        <w:rPr>
          <w:lang w:val="es-419"/>
        </w:rPr>
        <w:t xml:space="preserve">: momento en el cual se empieza a utilizar el bien o servicio obtenido en la etapa de inversión </w:t>
      </w:r>
      <w:proofErr w:type="gramStart"/>
      <w:r w:rsidR="00AE6D37" w:rsidRPr="00767518">
        <w:rPr>
          <w:lang w:val="es-419"/>
        </w:rPr>
        <w:t>y</w:t>
      </w:r>
      <w:proofErr w:type="gramEnd"/>
      <w:r w:rsidRPr="00767518">
        <w:rPr>
          <w:lang w:val="es-419"/>
        </w:rPr>
        <w:t xml:space="preserve"> por tanto, se inicia la generación del beneficio. Esta etapa dura el tiempo que se estipula en la etapa de preinversión para alcanzar los objetivos del proyecto, es decir, la operación va hasta el periodo en que se espera que ya no se presente el problema que se está atacando con el proyecto. </w:t>
      </w:r>
    </w:p>
    <w:p w14:paraId="350F53D4" w14:textId="11634E2A" w:rsidR="00767518" w:rsidRPr="00767518" w:rsidRDefault="00767518" w:rsidP="00767518">
      <w:pPr>
        <w:rPr>
          <w:lang w:val="es-419"/>
        </w:rPr>
      </w:pPr>
      <w:r w:rsidRPr="00767518">
        <w:rPr>
          <w:lang w:val="es-419"/>
        </w:rPr>
        <w:t xml:space="preserve">Durante esta etapa también existe seguimiento, el cual busca medir los resultados y el impacto en la cadena de valor; este se realiza a los componentes y la finalidad en la matriz de marco lógico. </w:t>
      </w:r>
      <w:r w:rsidRPr="00B65679">
        <w:rPr>
          <w:sz w:val="24"/>
          <w:szCs w:val="24"/>
          <w:lang w:val="es-419"/>
        </w:rPr>
        <w:t>(Ortegón et.al, 2005).</w:t>
      </w:r>
    </w:p>
    <w:p w14:paraId="0026343C" w14:textId="77777777" w:rsidR="00767518" w:rsidRPr="00767518" w:rsidRDefault="00767518" w:rsidP="00767518">
      <w:pPr>
        <w:rPr>
          <w:lang w:val="es-419"/>
        </w:rPr>
      </w:pPr>
      <w:r w:rsidRPr="00767518">
        <w:rPr>
          <w:b/>
          <w:bCs/>
          <w:lang w:val="es-419"/>
        </w:rPr>
        <w:t>Etapa de inversión</w:t>
      </w:r>
      <w:r w:rsidRPr="00767518">
        <w:rPr>
          <w:lang w:val="es-419"/>
        </w:rPr>
        <w:t xml:space="preserve">: es la etapa en la cual se materializan las acciones que dan como resultado bienes o servicio y culmina cuando el o los productos obtenidos comienzan a generar beneficios. En esta etapa se realizan los procesos de ejecución y seguimiento. La ejecución se desarrolla física y financieramente. Durante este periodo se llevan a cabo las actividades necesarias para la obtención del producto o productos del proyecto. Las actividades deben ser claras, concretas y estar programadas en el tiempo, pues ellas indicarán el monto de recursos que se requiere anualmente para poder lograr el producto en el tiempo estipulado. El seguimiento va de la mano con la ejecución. Este se realiza a los insumos, actividades y productos planteados en la </w:t>
      </w:r>
      <w:r w:rsidRPr="00767518">
        <w:rPr>
          <w:lang w:val="es-419"/>
        </w:rPr>
        <w:lastRenderedPageBreak/>
        <w:t xml:space="preserve">cadena de valor del proyecto a través de indicadores de producto y de gestión que son los que miden el comportamiento físico del proyecto. </w:t>
      </w:r>
      <w:r w:rsidRPr="00B65679">
        <w:rPr>
          <w:sz w:val="24"/>
          <w:szCs w:val="24"/>
          <w:lang w:val="es-419"/>
        </w:rPr>
        <w:t>(Ortegón et.al, 2005).</w:t>
      </w:r>
    </w:p>
    <w:p w14:paraId="489030E1" w14:textId="77777777" w:rsidR="00767518" w:rsidRPr="00B65679" w:rsidRDefault="00767518" w:rsidP="00767518">
      <w:pPr>
        <w:rPr>
          <w:sz w:val="24"/>
          <w:szCs w:val="24"/>
          <w:lang w:val="es-419"/>
        </w:rPr>
      </w:pPr>
      <w:r w:rsidRPr="00767518">
        <w:rPr>
          <w:b/>
          <w:bCs/>
          <w:lang w:val="es-419"/>
        </w:rPr>
        <w:t>Etapa de preinversión</w:t>
      </w:r>
      <w:r w:rsidRPr="00767518">
        <w:rPr>
          <w:lang w:val="es-419"/>
        </w:rPr>
        <w:t xml:space="preserve">: es la etapa del proyecto que involucra la formulación y evaluación ex ante del proyecto. En esta etapa, se identifica el problema o necesidad y se prepara la información pertinente para establecer si desde el punto de vista financiero, técnico, económico y ambiental es viable emprender el proyecto. </w:t>
      </w:r>
      <w:r w:rsidRPr="00B65679">
        <w:rPr>
          <w:sz w:val="24"/>
          <w:szCs w:val="24"/>
          <w:lang w:val="es-419"/>
        </w:rPr>
        <w:t>(Ortegón et.al, 2005).</w:t>
      </w:r>
    </w:p>
    <w:p w14:paraId="2144DBEC" w14:textId="77777777" w:rsidR="00767518" w:rsidRPr="00B65679" w:rsidRDefault="00767518" w:rsidP="00767518">
      <w:pPr>
        <w:rPr>
          <w:sz w:val="24"/>
          <w:szCs w:val="24"/>
          <w:lang w:val="es-419"/>
        </w:rPr>
      </w:pPr>
      <w:r w:rsidRPr="00767518">
        <w:rPr>
          <w:b/>
          <w:bCs/>
          <w:lang w:val="es-419"/>
        </w:rPr>
        <w:t>Formulación</w:t>
      </w:r>
      <w:r w:rsidRPr="00767518">
        <w:rPr>
          <w:lang w:val="es-419"/>
        </w:rPr>
        <w:t>: es a la fase de la preinversión en la cual se identifican la situación actual, la situación esperada y las alternativas de solución para la problemática que se está analizando, que seguidamente pasarán a preparación para iniciar el levantamiento de la información relacionada con los insumos, actividades, costos, tiempos y demás elementos necesarios para obtener el o los productos que las contiene</w:t>
      </w:r>
      <w:r w:rsidRPr="00B65679">
        <w:rPr>
          <w:sz w:val="24"/>
          <w:szCs w:val="24"/>
          <w:lang w:val="es-419"/>
        </w:rPr>
        <w:t>. (Ortegón et.al, 2005).</w:t>
      </w:r>
    </w:p>
    <w:p w14:paraId="7B06244C" w14:textId="77777777" w:rsidR="00767518" w:rsidRPr="00767518" w:rsidRDefault="00767518" w:rsidP="00767518">
      <w:pPr>
        <w:rPr>
          <w:lang w:val="es-419"/>
        </w:rPr>
      </w:pPr>
      <w:r w:rsidRPr="00767518">
        <w:rPr>
          <w:b/>
          <w:bCs/>
          <w:lang w:val="es-419"/>
        </w:rPr>
        <w:t>Identificación</w:t>
      </w:r>
      <w:r w:rsidRPr="00767518">
        <w:rPr>
          <w:lang w:val="es-419"/>
        </w:rPr>
        <w:t xml:space="preserve">: fase de la formulación del proyecto en la cual se identifica la situación actual (árbol del problema, análisis de participaciones, población y zona afectada), la situación esperada (árbol de objetivos, población y zona objetivo) y las alternativas de solución a través del análisis de objetivos. </w:t>
      </w:r>
      <w:r w:rsidRPr="00B65679">
        <w:rPr>
          <w:sz w:val="24"/>
          <w:szCs w:val="24"/>
          <w:lang w:val="es-419"/>
        </w:rPr>
        <w:t>(Ortegón et.al, 2005).</w:t>
      </w:r>
    </w:p>
    <w:p w14:paraId="0FA726B9" w14:textId="77777777" w:rsidR="00767518" w:rsidRPr="00767518" w:rsidRDefault="00767518" w:rsidP="00767518">
      <w:pPr>
        <w:rPr>
          <w:lang w:val="es-419"/>
        </w:rPr>
      </w:pPr>
      <w:r w:rsidRPr="00767518">
        <w:rPr>
          <w:b/>
          <w:bCs/>
          <w:lang w:val="es-419"/>
        </w:rPr>
        <w:t>Impacto:</w:t>
      </w:r>
      <w:r w:rsidRPr="00767518">
        <w:rPr>
          <w:lang w:val="es-419"/>
        </w:rPr>
        <w:t xml:space="preserve"> es el cambio logrado en las condiciones económicas o sociales de la población, como resultado de los productos y resultados obtenidos con el proyecto o programa. Se trata del nivel más elevado de resultados o de la finalidad última de los proyectos, cuando se genera la totalidad de los beneficios previstos en su operación. (</w:t>
      </w:r>
      <w:r w:rsidRPr="00B65679">
        <w:rPr>
          <w:sz w:val="24"/>
          <w:szCs w:val="24"/>
          <w:lang w:val="es-419"/>
        </w:rPr>
        <w:t>Ortegón et.al, 2005).</w:t>
      </w:r>
    </w:p>
    <w:p w14:paraId="356B0337" w14:textId="23B79DC0" w:rsidR="00767518" w:rsidRPr="00767518" w:rsidRDefault="00767518" w:rsidP="00767518">
      <w:pPr>
        <w:rPr>
          <w:lang w:val="es-419"/>
        </w:rPr>
      </w:pPr>
      <w:r w:rsidRPr="00767518">
        <w:rPr>
          <w:b/>
          <w:bCs/>
          <w:lang w:val="es-419"/>
        </w:rPr>
        <w:lastRenderedPageBreak/>
        <w:t>Indicador</w:t>
      </w:r>
      <w:r w:rsidRPr="00767518">
        <w:rPr>
          <w:lang w:val="es-419"/>
        </w:rPr>
        <w:t>: es una representación cuantitativa (variable o relación entre variables), verificable</w:t>
      </w:r>
      <w:r>
        <w:rPr>
          <w:lang w:val="es-419"/>
        </w:rPr>
        <w:t xml:space="preserve"> </w:t>
      </w:r>
      <w:r w:rsidRPr="00767518">
        <w:rPr>
          <w:lang w:val="es-419"/>
        </w:rPr>
        <w:t>objetivamente, a partir de la cual se registra, procesa y presenta la información necesaria para medir</w:t>
      </w:r>
      <w:r>
        <w:rPr>
          <w:lang w:val="es-419"/>
        </w:rPr>
        <w:t xml:space="preserve"> </w:t>
      </w:r>
      <w:r w:rsidRPr="00767518">
        <w:rPr>
          <w:lang w:val="es-419"/>
        </w:rPr>
        <w:t>el avance o retroceso en el logro de un determinado objetivo. En consecuencia, es a partir de indicadores que se pueden determinar objetivamente, los resultados de las intervenciones públicas y valorar su desempeño.</w:t>
      </w:r>
    </w:p>
    <w:p w14:paraId="65671378" w14:textId="77777777" w:rsidR="00767518" w:rsidRPr="00767518" w:rsidRDefault="00767518" w:rsidP="00767518">
      <w:pPr>
        <w:rPr>
          <w:lang w:val="es-419"/>
        </w:rPr>
      </w:pPr>
      <w:r w:rsidRPr="00767518">
        <w:rPr>
          <w:lang w:val="es-419"/>
        </w:rPr>
        <w:t>Los indicadores deben ser:</w:t>
      </w:r>
    </w:p>
    <w:p w14:paraId="3E62CF2A" w14:textId="78664CFC" w:rsidR="00767518" w:rsidRPr="00767518" w:rsidRDefault="00767518" w:rsidP="00767518">
      <w:pPr>
        <w:rPr>
          <w:lang w:val="es-419"/>
        </w:rPr>
      </w:pPr>
      <w:r w:rsidRPr="00767518">
        <w:rPr>
          <w:lang w:val="es-419"/>
        </w:rPr>
        <w:t>C – Claros</w:t>
      </w:r>
      <w:r w:rsidR="00AE6D37">
        <w:rPr>
          <w:lang w:val="es-419"/>
        </w:rPr>
        <w:t>.</w:t>
      </w:r>
    </w:p>
    <w:p w14:paraId="6FB25FA9" w14:textId="2FD507B5" w:rsidR="00767518" w:rsidRPr="00767518" w:rsidRDefault="00767518" w:rsidP="00767518">
      <w:pPr>
        <w:rPr>
          <w:lang w:val="es-419"/>
        </w:rPr>
      </w:pPr>
      <w:r w:rsidRPr="00767518">
        <w:rPr>
          <w:lang w:val="es-419"/>
        </w:rPr>
        <w:t>R – Relevantes</w:t>
      </w:r>
      <w:r w:rsidR="00AE6D37">
        <w:rPr>
          <w:lang w:val="es-419"/>
        </w:rPr>
        <w:t>.</w:t>
      </w:r>
    </w:p>
    <w:p w14:paraId="290CDBB2" w14:textId="1A958366" w:rsidR="00767518" w:rsidRPr="00767518" w:rsidRDefault="00767518" w:rsidP="00767518">
      <w:pPr>
        <w:rPr>
          <w:lang w:val="es-419"/>
        </w:rPr>
      </w:pPr>
      <w:r w:rsidRPr="00767518">
        <w:rPr>
          <w:lang w:val="es-419"/>
        </w:rPr>
        <w:t>E – Económicos</w:t>
      </w:r>
      <w:r w:rsidR="00AE6D37">
        <w:rPr>
          <w:lang w:val="es-419"/>
        </w:rPr>
        <w:t>.</w:t>
      </w:r>
    </w:p>
    <w:p w14:paraId="6D54F488" w14:textId="74DE8EF5" w:rsidR="00767518" w:rsidRPr="00767518" w:rsidRDefault="00767518" w:rsidP="00767518">
      <w:pPr>
        <w:rPr>
          <w:lang w:val="es-419"/>
        </w:rPr>
      </w:pPr>
      <w:r w:rsidRPr="00767518">
        <w:rPr>
          <w:lang w:val="es-419"/>
        </w:rPr>
        <w:t>M – Medibles</w:t>
      </w:r>
      <w:r w:rsidR="00AE6D37">
        <w:rPr>
          <w:lang w:val="es-419"/>
        </w:rPr>
        <w:t>.</w:t>
      </w:r>
    </w:p>
    <w:p w14:paraId="6F360070" w14:textId="77777777" w:rsidR="00767518" w:rsidRPr="00767518" w:rsidRDefault="00767518" w:rsidP="00767518">
      <w:pPr>
        <w:rPr>
          <w:lang w:val="es-419"/>
        </w:rPr>
      </w:pPr>
      <w:r w:rsidRPr="00767518">
        <w:rPr>
          <w:lang w:val="es-419"/>
        </w:rPr>
        <w:t>A – Adecuados. (</w:t>
      </w:r>
      <w:r w:rsidRPr="00B65679">
        <w:rPr>
          <w:sz w:val="24"/>
          <w:szCs w:val="24"/>
          <w:lang w:val="es-419"/>
        </w:rPr>
        <w:t>Ortegón et.al, 2005).</w:t>
      </w:r>
    </w:p>
    <w:p w14:paraId="0BD255B9" w14:textId="77777777" w:rsidR="00767518" w:rsidRPr="00B65679" w:rsidRDefault="00767518" w:rsidP="00767518">
      <w:pPr>
        <w:rPr>
          <w:sz w:val="24"/>
          <w:szCs w:val="24"/>
          <w:lang w:val="es-419"/>
        </w:rPr>
      </w:pPr>
      <w:r w:rsidRPr="00767518">
        <w:rPr>
          <w:b/>
          <w:bCs/>
          <w:lang w:val="es-419"/>
        </w:rPr>
        <w:t>Indicador de gestión</w:t>
      </w:r>
      <w:r w:rsidRPr="00767518">
        <w:rPr>
          <w:lang w:val="es-419"/>
        </w:rPr>
        <w:t xml:space="preserve">: identifica los recursos físicos, humanos y financieros utilizados en el desarrollo de las acciones; y mide la cantidad de acciones, procesos, procedimientos y operaciones realizadas durante la etapa de implementación. </w:t>
      </w:r>
      <w:r w:rsidRPr="00B65679">
        <w:rPr>
          <w:sz w:val="24"/>
          <w:szCs w:val="24"/>
          <w:lang w:val="es-419"/>
        </w:rPr>
        <w:t>(Ortegón et.al, 2005).</w:t>
      </w:r>
    </w:p>
    <w:p w14:paraId="74B5A4E4" w14:textId="77777777" w:rsidR="00767518" w:rsidRPr="00767518" w:rsidRDefault="00767518" w:rsidP="00767518">
      <w:pPr>
        <w:rPr>
          <w:lang w:val="es-419"/>
        </w:rPr>
      </w:pPr>
      <w:r w:rsidRPr="00767518">
        <w:rPr>
          <w:b/>
          <w:bCs/>
          <w:lang w:val="es-419"/>
        </w:rPr>
        <w:t>Indicador de impacto</w:t>
      </w:r>
      <w:r w:rsidRPr="00767518">
        <w:rPr>
          <w:lang w:val="es-419"/>
        </w:rPr>
        <w:t xml:space="preserve">: mide los cambios resultantes en el bienestar de la población objetivo de la intervención como consecuencia (directa o indirecta) de la entrega de los productos. Mide los efectos (directos e indirectos) generados por los productos sobre la población directamente afectada. </w:t>
      </w:r>
      <w:r w:rsidRPr="00B65679">
        <w:rPr>
          <w:sz w:val="24"/>
          <w:szCs w:val="24"/>
          <w:lang w:val="es-419"/>
        </w:rPr>
        <w:t>(Ortegón et.al, 2005).</w:t>
      </w:r>
    </w:p>
    <w:p w14:paraId="1189E702" w14:textId="77777777" w:rsidR="00767518" w:rsidRPr="00767518" w:rsidRDefault="00767518" w:rsidP="00767518">
      <w:pPr>
        <w:rPr>
          <w:lang w:val="es-419"/>
        </w:rPr>
      </w:pPr>
      <w:r w:rsidRPr="00767518">
        <w:rPr>
          <w:b/>
          <w:bCs/>
          <w:lang w:val="es-419"/>
        </w:rPr>
        <w:t>Indicador de producto</w:t>
      </w:r>
      <w:r w:rsidRPr="00767518">
        <w:rPr>
          <w:lang w:val="es-419"/>
        </w:rPr>
        <w:t xml:space="preserve">: cuantifica los bienes y servicios (intermedios o finales) producidos y/o provisionados a partir de una determinada intervención, así como los </w:t>
      </w:r>
      <w:r w:rsidRPr="00767518">
        <w:rPr>
          <w:lang w:val="es-419"/>
        </w:rPr>
        <w:lastRenderedPageBreak/>
        <w:t xml:space="preserve">cambios generados por ésta que son pertinentes para el logro de los efectos directos. </w:t>
      </w:r>
      <w:r w:rsidRPr="00B65679">
        <w:rPr>
          <w:sz w:val="24"/>
          <w:szCs w:val="24"/>
          <w:lang w:val="es-419"/>
        </w:rPr>
        <w:t>(Ortegón et.al, 2005).</w:t>
      </w:r>
    </w:p>
    <w:p w14:paraId="4B28F55B" w14:textId="77777777" w:rsidR="00767518" w:rsidRPr="00767518" w:rsidRDefault="00767518" w:rsidP="00767518">
      <w:pPr>
        <w:rPr>
          <w:lang w:val="es-419"/>
        </w:rPr>
      </w:pPr>
      <w:r w:rsidRPr="00767518">
        <w:rPr>
          <w:b/>
          <w:bCs/>
          <w:lang w:val="es-419"/>
        </w:rPr>
        <w:t>Meta:</w:t>
      </w:r>
      <w:r w:rsidRPr="00767518">
        <w:rPr>
          <w:lang w:val="es-419"/>
        </w:rPr>
        <w:t xml:space="preserve"> corresponden a la expresión cuantitativa y cualitativa de los logros que se pretenden obtener con el proyecto. Refleja la magnitud o nivel específico de los resultados es decir de los productos, efectos o impactos que se esperan alcanzar. Su medición debe hacerse en términos de tiempo, cantidad y si es posible calidad. (</w:t>
      </w:r>
      <w:r w:rsidRPr="00B65679">
        <w:rPr>
          <w:sz w:val="24"/>
          <w:szCs w:val="24"/>
          <w:lang w:val="es-419"/>
        </w:rPr>
        <w:t>Ortegón et.al, 2005).</w:t>
      </w:r>
    </w:p>
    <w:p w14:paraId="6C4E3D16" w14:textId="77777777" w:rsidR="00767518" w:rsidRPr="00767518" w:rsidRDefault="00767518" w:rsidP="00767518">
      <w:pPr>
        <w:rPr>
          <w:lang w:val="es-419"/>
        </w:rPr>
      </w:pPr>
      <w:r w:rsidRPr="00767518">
        <w:rPr>
          <w:b/>
          <w:bCs/>
          <w:lang w:val="es-419"/>
        </w:rPr>
        <w:t>Monitoreo:</w:t>
      </w:r>
      <w:r w:rsidRPr="00767518">
        <w:rPr>
          <w:lang w:val="es-419"/>
        </w:rPr>
        <w:t xml:space="preserve"> es una herramienta de gestión, que a través de la recolección y análisis continúo de información, le ayuda al gerente del proyecto a controlar los avances durante la fase de ejecución. Se basa en la comparación entre los resultados esperados y el estado de avance de los mismos, lo que permite identificar y valorar posibles problemas y logros de los procesos de ejecución, así como proporcionar información fiable y oportuna, con el fin de hacer ajustes para lograr el objetivo deseado. </w:t>
      </w:r>
      <w:r w:rsidRPr="00B65679">
        <w:rPr>
          <w:sz w:val="24"/>
          <w:szCs w:val="24"/>
          <w:lang w:val="es-419"/>
        </w:rPr>
        <w:t>(Ortegón et.al, 2005).</w:t>
      </w:r>
    </w:p>
    <w:p w14:paraId="2AD5CFE1" w14:textId="77777777" w:rsidR="00767518" w:rsidRPr="00767518" w:rsidRDefault="00767518" w:rsidP="00767518">
      <w:pPr>
        <w:rPr>
          <w:lang w:val="es-419"/>
        </w:rPr>
      </w:pPr>
      <w:r w:rsidRPr="00767518">
        <w:rPr>
          <w:b/>
          <w:bCs/>
          <w:lang w:val="es-419"/>
        </w:rPr>
        <w:t>Objetivo general</w:t>
      </w:r>
      <w:r w:rsidRPr="00767518">
        <w:rPr>
          <w:lang w:val="es-419"/>
        </w:rPr>
        <w:t>: es la situación deseada para la población con relación al problema identificado. El objetivo general se origina al convertir en positivo el árbol del problema. El objetivo debe ser:</w:t>
      </w:r>
    </w:p>
    <w:p w14:paraId="6794AA20" w14:textId="77777777" w:rsidR="00767518" w:rsidRPr="00767518" w:rsidRDefault="00767518" w:rsidP="00767518">
      <w:pPr>
        <w:rPr>
          <w:lang w:val="es-419"/>
        </w:rPr>
      </w:pPr>
      <w:r w:rsidRPr="00767518">
        <w:rPr>
          <w:lang w:val="es-419"/>
        </w:rPr>
        <w:t>• Realistas: se pueden alcanzar con los recursos disponibles.</w:t>
      </w:r>
    </w:p>
    <w:p w14:paraId="62712BBA" w14:textId="77777777" w:rsidR="00767518" w:rsidRDefault="00767518" w:rsidP="00767518">
      <w:pPr>
        <w:rPr>
          <w:lang w:val="es-419"/>
        </w:rPr>
      </w:pPr>
      <w:r w:rsidRPr="00767518">
        <w:rPr>
          <w:lang w:val="es-419"/>
        </w:rPr>
        <w:t xml:space="preserve">• Eficaces: no sólo responde a problemas presentes sino al tiempo futuro en que se ubica el objetivo. </w:t>
      </w:r>
    </w:p>
    <w:p w14:paraId="4D4F8117" w14:textId="562B9E9F" w:rsidR="00767518" w:rsidRPr="00767518" w:rsidRDefault="00767518" w:rsidP="00767518">
      <w:pPr>
        <w:rPr>
          <w:lang w:val="es-419"/>
        </w:rPr>
      </w:pPr>
      <w:r w:rsidRPr="00767518">
        <w:rPr>
          <w:lang w:val="es-419"/>
        </w:rPr>
        <w:t>• Coherentes: el cumplimiento de un objetivo no imposibilita el cumplimiento de otro.</w:t>
      </w:r>
    </w:p>
    <w:p w14:paraId="7E1825AB" w14:textId="77777777" w:rsidR="00767518" w:rsidRPr="00B65679" w:rsidRDefault="00767518" w:rsidP="00767518">
      <w:pPr>
        <w:rPr>
          <w:sz w:val="24"/>
          <w:szCs w:val="24"/>
          <w:lang w:val="es-419"/>
        </w:rPr>
      </w:pPr>
      <w:r w:rsidRPr="00767518">
        <w:rPr>
          <w:lang w:val="es-419"/>
        </w:rPr>
        <w:t xml:space="preserve">• Cuantificables: Son susceptibles de medición en el tiempo. </w:t>
      </w:r>
      <w:r w:rsidRPr="00B65679">
        <w:rPr>
          <w:sz w:val="24"/>
          <w:szCs w:val="24"/>
          <w:lang w:val="es-419"/>
        </w:rPr>
        <w:t>(Ortegón et.al, 2005).</w:t>
      </w:r>
    </w:p>
    <w:p w14:paraId="24975E59" w14:textId="728CD394" w:rsidR="00767518" w:rsidRPr="00767518" w:rsidRDefault="00767518" w:rsidP="00767518">
      <w:pPr>
        <w:rPr>
          <w:lang w:val="es-419"/>
        </w:rPr>
      </w:pPr>
      <w:r w:rsidRPr="00767518">
        <w:rPr>
          <w:b/>
          <w:bCs/>
          <w:lang w:val="es-419"/>
        </w:rPr>
        <w:lastRenderedPageBreak/>
        <w:t>Perfil:</w:t>
      </w:r>
      <w:r w:rsidRPr="00767518">
        <w:rPr>
          <w:lang w:val="es-419"/>
        </w:rPr>
        <w:t xml:space="preserve"> </w:t>
      </w:r>
      <w:r>
        <w:rPr>
          <w:lang w:val="es-419"/>
        </w:rPr>
        <w:t>e</w:t>
      </w:r>
      <w:r w:rsidRPr="00767518">
        <w:rPr>
          <w:lang w:val="es-419"/>
        </w:rPr>
        <w:t>n este nivel debe recopilarse la información de origen secundario que aporte datos útiles para el proyecto, como documentos acerca de proyectos similares, mercados y beneficiarios. Esta información es fundamental para preparar y evaluar las alternativas del proyecto y calcular sus costos y beneficios de manera preliminar. Aquí también se analiza la viabilidad legal e institucional del proyecto. Con esta información, se eligen las alternativas que ameritan estudios más detallados o se toma la decisión de aplazar o descartar el proyecto. Este es el nivel mínimo requerido para la inscripción de un proyecto en el BPIN.</w:t>
      </w:r>
    </w:p>
    <w:p w14:paraId="70A2CDEF" w14:textId="77777777" w:rsidR="00767518" w:rsidRPr="00B65679" w:rsidRDefault="00767518" w:rsidP="00767518">
      <w:pPr>
        <w:rPr>
          <w:sz w:val="24"/>
          <w:szCs w:val="24"/>
          <w:lang w:val="es-419"/>
        </w:rPr>
      </w:pPr>
      <w:r w:rsidRPr="00767518">
        <w:rPr>
          <w:b/>
          <w:bCs/>
          <w:lang w:val="es-419"/>
        </w:rPr>
        <w:t>Planeación</w:t>
      </w:r>
      <w:r w:rsidRPr="00767518">
        <w:rPr>
          <w:lang w:val="es-419"/>
        </w:rPr>
        <w:t xml:space="preserve">: en términos públicos es la orientación adecuada de los recursos procurando el cumplimiento de objetivos de desarrollo económico y social. </w:t>
      </w:r>
      <w:r w:rsidRPr="00B65679">
        <w:rPr>
          <w:sz w:val="24"/>
          <w:szCs w:val="24"/>
          <w:lang w:val="es-419"/>
        </w:rPr>
        <w:t>(Ortegón et.al, 2005).</w:t>
      </w:r>
    </w:p>
    <w:p w14:paraId="4DBF8E84" w14:textId="77777777" w:rsidR="00767518" w:rsidRPr="00767518" w:rsidRDefault="00767518" w:rsidP="00767518">
      <w:pPr>
        <w:rPr>
          <w:lang w:val="es-419"/>
        </w:rPr>
      </w:pPr>
      <w:r w:rsidRPr="00767518">
        <w:rPr>
          <w:b/>
          <w:bCs/>
          <w:lang w:val="es-419"/>
        </w:rPr>
        <w:t>Prefactibilidad</w:t>
      </w:r>
      <w:r w:rsidRPr="00767518">
        <w:rPr>
          <w:lang w:val="es-419"/>
        </w:rPr>
        <w:t>: en este estudio se evalúan las alternativas que fueron seleccionadas en la fase precedente. Se realizan estudios técnicos especializados de manera que al mejorar la calidad de la información reduzcan la incertidumbre para poder comparar las alternativas y decidir cuáles se descartan y cuál se selecciona. Estos estudios deben incluir al menos los efectos producidos por cambios en las variables relevantes del proyecto (sobre el valor presente neto, VPN, sobre cambios en los gastos de inversión y de operación del proyecto, y las estimaciones de la demanda y de la oferta). (</w:t>
      </w:r>
      <w:r w:rsidRPr="00B65679">
        <w:rPr>
          <w:sz w:val="24"/>
          <w:szCs w:val="24"/>
          <w:lang w:val="es-419"/>
        </w:rPr>
        <w:t>Ortegón et.al, 2005).</w:t>
      </w:r>
    </w:p>
    <w:p w14:paraId="37141953" w14:textId="4FEA0691" w:rsidR="00767518" w:rsidRPr="00767518" w:rsidRDefault="00767518" w:rsidP="00767518">
      <w:pPr>
        <w:rPr>
          <w:lang w:val="es-419"/>
        </w:rPr>
      </w:pPr>
      <w:r w:rsidRPr="00767518">
        <w:rPr>
          <w:b/>
          <w:bCs/>
          <w:lang w:val="es-419"/>
        </w:rPr>
        <w:t>Preparación</w:t>
      </w:r>
      <w:r w:rsidRPr="00767518">
        <w:rPr>
          <w:lang w:val="es-419"/>
        </w:rPr>
        <w:t>: consiste en la elaboración de estudios para comparar las alternativas de solución</w:t>
      </w:r>
      <w:r w:rsidR="00475833">
        <w:rPr>
          <w:lang w:val="es-419"/>
        </w:rPr>
        <w:t xml:space="preserve"> </w:t>
      </w:r>
      <w:r w:rsidRPr="00767518">
        <w:rPr>
          <w:lang w:val="es-419"/>
        </w:rPr>
        <w:t xml:space="preserve">y así tomar la decisión sobre cuál de ellas es la más adecuada para alcanzar el objetivo propuesto. En esta etapa se determina la magnitud de las inversiones del proyecto, los costos y beneficios del mismo, al tiempo que se </w:t>
      </w:r>
      <w:r w:rsidRPr="00767518">
        <w:rPr>
          <w:lang w:val="es-419"/>
        </w:rPr>
        <w:lastRenderedPageBreak/>
        <w:t>completará la información requerida para la construcción de la cadena de valor. (</w:t>
      </w:r>
      <w:r w:rsidRPr="00B65679">
        <w:rPr>
          <w:sz w:val="24"/>
          <w:szCs w:val="24"/>
          <w:lang w:val="es-419"/>
        </w:rPr>
        <w:t>Ortegón et.al, 2005).</w:t>
      </w:r>
    </w:p>
    <w:p w14:paraId="6EF6B925" w14:textId="77777777" w:rsidR="00767518" w:rsidRPr="00767518" w:rsidRDefault="00767518" w:rsidP="00767518">
      <w:pPr>
        <w:rPr>
          <w:lang w:val="es-419"/>
        </w:rPr>
      </w:pPr>
      <w:r w:rsidRPr="00767518">
        <w:rPr>
          <w:b/>
          <w:bCs/>
          <w:lang w:val="es-419"/>
        </w:rPr>
        <w:t>Problema</w:t>
      </w:r>
      <w:r w:rsidRPr="00767518">
        <w:rPr>
          <w:lang w:val="es-419"/>
        </w:rPr>
        <w:t>: se define como una situación no deseada, es decir, una situación negativa que padece la comunidad en un momento determinado. Un problema no es la ausencia de su solución, sino un estado existente negativo. (Ortegón et.al, 2005).</w:t>
      </w:r>
    </w:p>
    <w:p w14:paraId="215CE754" w14:textId="26675E6F" w:rsidR="00962692" w:rsidRPr="00B65679" w:rsidRDefault="00767518" w:rsidP="00767518">
      <w:pPr>
        <w:rPr>
          <w:sz w:val="24"/>
          <w:szCs w:val="24"/>
          <w:lang w:val="es-419"/>
        </w:rPr>
      </w:pPr>
      <w:r w:rsidRPr="00767518">
        <w:rPr>
          <w:b/>
          <w:bCs/>
          <w:lang w:val="es-419"/>
        </w:rPr>
        <w:t>Resultados:</w:t>
      </w:r>
      <w:r w:rsidRPr="00767518">
        <w:rPr>
          <w:lang w:val="es-419"/>
        </w:rPr>
        <w:t xml:space="preserve"> son los cambios en las condiciones del sujeto de beneficio enmarcadas en el objetivo general del proyecto, por efecto del consumo de los productos y el cumplimiento de los supuestos considerados en el mismo.</w:t>
      </w:r>
      <w:r w:rsidR="00D83131">
        <w:rPr>
          <w:lang w:val="es-419"/>
        </w:rPr>
        <w:t xml:space="preserve"> </w:t>
      </w:r>
      <w:r w:rsidRPr="00B65679">
        <w:rPr>
          <w:sz w:val="24"/>
          <w:szCs w:val="24"/>
          <w:lang w:val="es-419"/>
        </w:rPr>
        <w:t>(Ortegón et.al, 2005).</w:t>
      </w:r>
    </w:p>
    <w:p w14:paraId="40B682D2" w14:textId="4F7C3C60" w:rsidR="002E5B3A" w:rsidRDefault="002E5B3A" w:rsidP="00DB5154">
      <w:pPr>
        <w:pStyle w:val="Titulosgenerales"/>
      </w:pPr>
      <w:bookmarkStart w:id="20" w:name="_Toc176349713"/>
      <w:r w:rsidRPr="005F0B71">
        <w:lastRenderedPageBreak/>
        <w:t>Referencias bibliográficas</w:t>
      </w:r>
      <w:bookmarkEnd w:id="20"/>
      <w:r w:rsidRPr="005F0B71">
        <w:t xml:space="preserve"> </w:t>
      </w:r>
    </w:p>
    <w:p w14:paraId="65478648" w14:textId="3CD8EAEA" w:rsidR="00DE6BAB" w:rsidRDefault="00450932" w:rsidP="00DE6BAB">
      <w:pPr>
        <w:rPr>
          <w:lang w:val="es-419"/>
        </w:rPr>
      </w:pPr>
      <w:r w:rsidRPr="00450932">
        <w:rPr>
          <w:b/>
          <w:bCs/>
          <w:lang w:val="es-419"/>
        </w:rPr>
        <w:t xml:space="preserve"> </w:t>
      </w:r>
      <w:r w:rsidR="00DE6BAB" w:rsidRPr="00DE6BAB">
        <w:rPr>
          <w:lang w:val="es-419"/>
        </w:rPr>
        <w:t xml:space="preserve">Aldunate, E., Córdoba, J. (2015). Formulación de programas con la metodología de marco lógico. Naciones Unidas, Santiago de Chile. </w:t>
      </w:r>
      <w:hyperlink r:id="rId34" w:history="1">
        <w:r w:rsidR="00DE6BAB" w:rsidRPr="002C0EA3">
          <w:rPr>
            <w:rStyle w:val="Hipervnculo"/>
            <w:lang w:val="es-419"/>
          </w:rPr>
          <w:t>https://repositorio.cepal.org/server/api/core/bitstreams/2d86ecfb-f922-49d3-a919-e4fd4d463bd7/content</w:t>
        </w:r>
      </w:hyperlink>
    </w:p>
    <w:p w14:paraId="0C3AD978" w14:textId="4D14D60D" w:rsidR="00DE6BAB" w:rsidRPr="00DE6BAB" w:rsidRDefault="00DE6BAB" w:rsidP="00DE6BAB">
      <w:pPr>
        <w:rPr>
          <w:lang w:val="es-419"/>
        </w:rPr>
      </w:pPr>
      <w:r w:rsidRPr="00DE6BAB">
        <w:rPr>
          <w:lang w:val="es-419"/>
        </w:rPr>
        <w:t xml:space="preserve">Casimiro, L. (2016). Bases metodológicas para la resiliencia socioecológica de fincas familiares en Cuba. [Tesis de doctorado en agroecología]. Universidad de Antioquia. Medellín, Colombia. </w:t>
      </w:r>
      <w:hyperlink r:id="rId35" w:history="1">
        <w:r w:rsidRPr="002C0EA3">
          <w:rPr>
            <w:rStyle w:val="Hipervnculo"/>
            <w:lang w:val="es-419"/>
          </w:rPr>
          <w:t>https://bibliotecadigital.udea.edu.co/bitstream/10495/6112/1/RodriguezL_2016_BasesMetodol%C3%B3gicasResiliencia.pdf</w:t>
        </w:r>
      </w:hyperlink>
    </w:p>
    <w:p w14:paraId="3688A0EE" w14:textId="3ACEDFBD" w:rsidR="00DE6BAB" w:rsidRPr="00DE6BAB" w:rsidRDefault="00DE6BAB" w:rsidP="00DE6BAB">
      <w:pPr>
        <w:rPr>
          <w:lang w:val="es-419"/>
        </w:rPr>
      </w:pPr>
      <w:r w:rsidRPr="00DE6BAB">
        <w:rPr>
          <w:lang w:val="es-419"/>
        </w:rPr>
        <w:t>Castiblanco, C. (s. f.). Indicadores de sustentabilidad opciones de adaptación y mitigación Aspectos Distributivos del cambio climático. Cepal</w:t>
      </w:r>
      <w:r>
        <w:rPr>
          <w:lang w:val="es-419"/>
        </w:rPr>
        <w:t xml:space="preserve"> </w:t>
      </w:r>
      <w:hyperlink r:id="rId36" w:history="1">
        <w:r w:rsidRPr="002C0EA3">
          <w:rPr>
            <w:rStyle w:val="Hipervnculo"/>
            <w:lang w:val="es-419"/>
          </w:rPr>
          <w:t>https://www.cepal.org/sites/default/files/courses/files/presentacion_carmenza_castiblanco.pdf</w:t>
        </w:r>
      </w:hyperlink>
    </w:p>
    <w:p w14:paraId="71BBA1F2" w14:textId="74A15B95" w:rsidR="00DE6BAB" w:rsidRDefault="00DE6BAB" w:rsidP="00DE6BAB">
      <w:pPr>
        <w:rPr>
          <w:lang w:val="es-419"/>
        </w:rPr>
      </w:pPr>
      <w:r w:rsidRPr="00DE6BAB">
        <w:rPr>
          <w:lang w:val="es-419"/>
        </w:rPr>
        <w:t xml:space="preserve">Departamento Nacional de Planeación. (2016). Documento Guía del módulo de capacitación virtual en Teoría de Proyectos. Dirección de Inversiones y Finanzas Públicas (DIFP) Subdirección de Proyectos e Información para la Inversión Pública. </w:t>
      </w:r>
      <w:hyperlink r:id="rId37" w:history="1">
        <w:r w:rsidRPr="002C0EA3">
          <w:rPr>
            <w:rStyle w:val="Hipervnculo"/>
            <w:lang w:val="es-419"/>
          </w:rPr>
          <w:t>https://colaboracion.dnp.gov.co/CDT/Inversiones%20y%20finanzas%20pblicas/MGA_WEB/Documento%20Base%20Modulo%20Teoria%20de%20Proyectos.pdf</w:t>
        </w:r>
      </w:hyperlink>
    </w:p>
    <w:p w14:paraId="4640C71C" w14:textId="5BC6F818" w:rsidR="00DE6BAB" w:rsidRDefault="00DE6BAB" w:rsidP="00DE6BAB">
      <w:pPr>
        <w:rPr>
          <w:lang w:val="es-419"/>
        </w:rPr>
      </w:pPr>
      <w:r w:rsidRPr="00DE6BAB">
        <w:rPr>
          <w:lang w:val="es-419"/>
        </w:rPr>
        <w:t>Expósito, M. (2003). Diagnóstico Rural Participativo, Una guía práctica. Centro Cultural Poveda.</w:t>
      </w:r>
      <w:r>
        <w:rPr>
          <w:lang w:val="es-419"/>
        </w:rPr>
        <w:t xml:space="preserve"> </w:t>
      </w:r>
      <w:hyperlink r:id="rId38" w:history="1">
        <w:r w:rsidRPr="002C0EA3">
          <w:rPr>
            <w:rStyle w:val="Hipervnculo"/>
            <w:lang w:val="es-419"/>
          </w:rPr>
          <w:t>http://biblioteca.clacso.edu.ar/Republica_Dominicana/ccp/20120731033315/diagrural.pdf</w:t>
        </w:r>
      </w:hyperlink>
    </w:p>
    <w:p w14:paraId="3E23634D" w14:textId="26A47F73" w:rsidR="00DE6BAB" w:rsidRDefault="00DE6BAB" w:rsidP="00DE6BAB">
      <w:pPr>
        <w:rPr>
          <w:lang w:val="es-419"/>
        </w:rPr>
      </w:pPr>
      <w:r w:rsidRPr="00DE6BAB">
        <w:rPr>
          <w:lang w:val="es-419"/>
        </w:rPr>
        <w:lastRenderedPageBreak/>
        <w:t>Geilfus, F. (2002). 80 herramientas para el desarrollo participativo. Diagnóstico, planificación, monitoreo y evaluación. Instituto Interamericano de Cooperación para la Agricultura (IICA).</w:t>
      </w:r>
      <w:r>
        <w:rPr>
          <w:lang w:val="es-419"/>
        </w:rPr>
        <w:t xml:space="preserve"> </w:t>
      </w:r>
      <w:hyperlink r:id="rId39" w:history="1">
        <w:r w:rsidRPr="002C0EA3">
          <w:rPr>
            <w:rStyle w:val="Hipervnculo"/>
            <w:lang w:val="es-419"/>
          </w:rPr>
          <w:t>http://ejoventut.gencat.cat/permalink/aac2bb0c-2a0c-11e4-bcfe-005056924a59</w:t>
        </w:r>
      </w:hyperlink>
    </w:p>
    <w:p w14:paraId="6EA54A8D" w14:textId="4A979782" w:rsidR="00DE6BAB" w:rsidRDefault="00DE6BAB" w:rsidP="00DE6BAB">
      <w:pPr>
        <w:rPr>
          <w:lang w:val="es-419"/>
        </w:rPr>
      </w:pPr>
      <w:r w:rsidRPr="00DE6BAB">
        <w:rPr>
          <w:lang w:val="es-419"/>
        </w:rPr>
        <w:t>Instituto de Formación Permanente INSFOP. (2008). Diagnóstico rural participativo y planificación comunitaria. FAO-INSFOP-AECID.</w:t>
      </w:r>
      <w:r>
        <w:rPr>
          <w:lang w:val="es-419"/>
        </w:rPr>
        <w:t xml:space="preserve"> </w:t>
      </w:r>
      <w:hyperlink r:id="rId40" w:history="1">
        <w:r w:rsidRPr="002C0EA3">
          <w:rPr>
            <w:rStyle w:val="Hipervnculo"/>
            <w:lang w:val="es-419"/>
          </w:rPr>
          <w:t>http://www.fao.org/3/at795s/at795s.pdf</w:t>
        </w:r>
      </w:hyperlink>
    </w:p>
    <w:p w14:paraId="5629EB4C" w14:textId="6063CB27" w:rsidR="00DE6BAB" w:rsidRDefault="00DE6BAB" w:rsidP="00DE6BAB">
      <w:pPr>
        <w:rPr>
          <w:lang w:val="es-419"/>
        </w:rPr>
      </w:pPr>
      <w:r w:rsidRPr="00DE6BAB">
        <w:rPr>
          <w:lang w:val="es-419"/>
        </w:rPr>
        <w:t>Ministerio de desarrollo agropecuario de Panamá. (2017). Guía para la formulación de proyectos de inversión del sector agropecuario bajo el enfoque de planificación estratégica y gestión por resultados. MIDA-FAO.</w:t>
      </w:r>
      <w:r>
        <w:rPr>
          <w:lang w:val="es-419"/>
        </w:rPr>
        <w:t xml:space="preserve"> </w:t>
      </w:r>
      <w:hyperlink r:id="rId41" w:history="1">
        <w:r w:rsidRPr="002C0EA3">
          <w:rPr>
            <w:rStyle w:val="Hipervnculo"/>
            <w:lang w:val="es-419"/>
          </w:rPr>
          <w:t>http://www.fao.org/3/i8097es/I8097ES.pdf</w:t>
        </w:r>
      </w:hyperlink>
    </w:p>
    <w:p w14:paraId="2134A7FD" w14:textId="44819A37" w:rsidR="00DE6BAB" w:rsidRDefault="00DE6BAB" w:rsidP="00DE6BAB">
      <w:pPr>
        <w:rPr>
          <w:lang w:val="es-419"/>
        </w:rPr>
      </w:pPr>
      <w:r w:rsidRPr="00DE6BAB">
        <w:rPr>
          <w:lang w:val="es-419"/>
        </w:rPr>
        <w:t>Practical Concepts Incorporated (PCI) (1979). The logical framework, a manager’s guide to a scientific approach to design &amp; evaluation. PCI.</w:t>
      </w:r>
      <w:r>
        <w:rPr>
          <w:lang w:val="es-419"/>
        </w:rPr>
        <w:t xml:space="preserve"> </w:t>
      </w:r>
      <w:hyperlink r:id="rId42" w:history="1">
        <w:r w:rsidRPr="002C0EA3">
          <w:rPr>
            <w:rStyle w:val="Hipervnculo"/>
            <w:lang w:val="es-419"/>
          </w:rPr>
          <w:t>https://pdf.usaid.gov/pdf_docs/pnaec576.pdf</w:t>
        </w:r>
      </w:hyperlink>
    </w:p>
    <w:p w14:paraId="7C1D6588" w14:textId="77777777" w:rsidR="00DE6BAB" w:rsidRPr="00DE6BAB" w:rsidRDefault="00DE6BAB" w:rsidP="00DE6BAB">
      <w:pPr>
        <w:rPr>
          <w:lang w:val="es-419"/>
        </w:rPr>
      </w:pPr>
      <w:r w:rsidRPr="00DE6BAB">
        <w:rPr>
          <w:lang w:val="es-419"/>
        </w:rPr>
        <w:t>Rodríguez M., y Espinoza, G. (2002). Gestión ambiental en América Latina y el Caribe Evolución, tendencias y principales prácticas. David Wilk.</w:t>
      </w:r>
    </w:p>
    <w:p w14:paraId="0ECCFD55" w14:textId="77777777" w:rsidR="00DE6BAB" w:rsidRPr="00DE6BAB" w:rsidRDefault="00DE6BAB" w:rsidP="00DE6BAB">
      <w:pPr>
        <w:rPr>
          <w:lang w:val="es-419"/>
        </w:rPr>
      </w:pPr>
      <w:r w:rsidRPr="00DE6BAB">
        <w:rPr>
          <w:lang w:val="es-419"/>
        </w:rPr>
        <w:t>Rodríguez, B., M. (2019). Nuestro planeta, nuestro futuro. Penguin Random House Grupo Editorial.</w:t>
      </w:r>
    </w:p>
    <w:p w14:paraId="691F6125" w14:textId="52377F59" w:rsidR="00DE6BAB" w:rsidRDefault="00DE6BAB" w:rsidP="00DE6BAB">
      <w:pPr>
        <w:rPr>
          <w:lang w:val="es-419"/>
        </w:rPr>
      </w:pPr>
      <w:r w:rsidRPr="00DE6BAB">
        <w:rPr>
          <w:lang w:val="es-419"/>
        </w:rPr>
        <w:t>Sánchez, F. (2003). Planificación estratégica y gestión pública por objetivos. Naciones Unidas, Santiago de Chile</w:t>
      </w:r>
      <w:r>
        <w:rPr>
          <w:lang w:val="es-419"/>
        </w:rPr>
        <w:t xml:space="preserve">. </w:t>
      </w:r>
      <w:hyperlink r:id="rId43" w:history="1">
        <w:r w:rsidRPr="002C0EA3">
          <w:rPr>
            <w:rStyle w:val="Hipervnculo"/>
            <w:lang w:val="es-419"/>
          </w:rPr>
          <w:t>https://www.cepal.org/es/publicaciones/7284-planificacion-estrategica-gestion-publica-objetivos</w:t>
        </w:r>
      </w:hyperlink>
    </w:p>
    <w:p w14:paraId="2281AA15" w14:textId="77777777" w:rsidR="00DE6BAB" w:rsidRPr="00DE6BAB" w:rsidRDefault="00DE6BAB" w:rsidP="00DE6BAB">
      <w:pPr>
        <w:rPr>
          <w:lang w:val="es-419"/>
        </w:rPr>
      </w:pPr>
    </w:p>
    <w:p w14:paraId="73DEBC47" w14:textId="3158F9A5" w:rsidR="00DE6BAB" w:rsidRDefault="00DE6BAB" w:rsidP="00DE6BAB">
      <w:pPr>
        <w:rPr>
          <w:lang w:val="es-419"/>
        </w:rPr>
      </w:pPr>
      <w:r w:rsidRPr="00DE6BAB">
        <w:rPr>
          <w:lang w:val="es-419"/>
        </w:rPr>
        <w:lastRenderedPageBreak/>
        <w:t>Sarandón, S. (2020). Cuadernos de la transformación: El papel de la agricultura en la transformación social-ecológica de América Latina. Friedrich-Ebert-Stiftung.</w:t>
      </w:r>
      <w:r>
        <w:rPr>
          <w:lang w:val="es-419"/>
        </w:rPr>
        <w:t xml:space="preserve"> </w:t>
      </w:r>
      <w:hyperlink r:id="rId44" w:history="1">
        <w:r w:rsidRPr="002C0EA3">
          <w:rPr>
            <w:rStyle w:val="Hipervnculo"/>
            <w:lang w:val="es-419"/>
          </w:rPr>
          <w:t>http://library.fes.de/pdf-files/bueros/mexiko/16550.pdf</w:t>
        </w:r>
      </w:hyperlink>
    </w:p>
    <w:p w14:paraId="42E9E8F4" w14:textId="77777777" w:rsidR="00DE6BAB" w:rsidRPr="00DE6BAB" w:rsidRDefault="00DE6BAB" w:rsidP="00DE6BAB">
      <w:pPr>
        <w:rPr>
          <w:lang w:val="es-419"/>
        </w:rPr>
      </w:pPr>
      <w:r w:rsidRPr="00DE6BAB">
        <w:rPr>
          <w:lang w:val="es-419"/>
        </w:rPr>
        <w:t>Sarandón, S. (2002). La agricultura como actividad transformadora del ambiente. El Impacto de la Agricultura intensiva de la Revolución Verde. En S. J., Sarandón (Ed.). Agroecología: el camino hacia una agricultura sustentable, (pp. 23-48). Ediciones Científicas Americanas.</w:t>
      </w:r>
    </w:p>
    <w:p w14:paraId="229AA78B" w14:textId="6E1EFE2B" w:rsidR="00DE6BAB" w:rsidRDefault="00DE6BAB" w:rsidP="00DE6BAB">
      <w:pPr>
        <w:rPr>
          <w:lang w:val="es-419"/>
        </w:rPr>
      </w:pPr>
      <w:r w:rsidRPr="00DE6BAB">
        <w:rPr>
          <w:lang w:val="es-419"/>
        </w:rPr>
        <w:t xml:space="preserve">Sarandón, S. (2009). Biodiversidad, agrobiodiversidad y agricultura sustentable: análisis del Convenio sobre Diversidad Biológica. En M. A. Altieri (Ed). Vertientes del pensamiento agroecológico: fundamentos y aplicaciones. Sociedad Científica Latinoamericana de Agroecología. </w:t>
      </w:r>
      <w:r w:rsidR="00D83131" w:rsidRPr="00DE6BAB">
        <w:rPr>
          <w:lang w:val="es-419"/>
        </w:rPr>
        <w:t>Socia</w:t>
      </w:r>
      <w:r>
        <w:rPr>
          <w:lang w:val="es-419"/>
        </w:rPr>
        <w:t xml:space="preserve">. </w:t>
      </w:r>
      <w:hyperlink r:id="rId45" w:history="1">
        <w:r w:rsidRPr="002C0EA3">
          <w:rPr>
            <w:rStyle w:val="Hipervnculo"/>
            <w:lang w:val="es-419"/>
          </w:rPr>
          <w:t>https://www.agroecologia.net/wp-content/uploads/2020/12/biodiversidad-agroecologia-santiago-sarandon.pdf</w:t>
        </w:r>
      </w:hyperlink>
    </w:p>
    <w:p w14:paraId="221A3D3D" w14:textId="74F3C761" w:rsidR="00DE6BAB" w:rsidRDefault="00DE6BAB" w:rsidP="00DE6BAB">
      <w:pPr>
        <w:rPr>
          <w:lang w:val="es-419"/>
        </w:rPr>
      </w:pPr>
      <w:r w:rsidRPr="00DE6BAB">
        <w:rPr>
          <w:lang w:val="es-419"/>
        </w:rPr>
        <w:t xml:space="preserve">Sarandón, S., y Flores, C. (2014). Agroecología: bases teóricas para el diseño y manejo de agroecosistemas sustentables. </w:t>
      </w:r>
      <w:hyperlink r:id="rId46" w:history="1">
        <w:r w:rsidRPr="002C0EA3">
          <w:rPr>
            <w:rStyle w:val="Hipervnculo"/>
            <w:lang w:val="es-419"/>
          </w:rPr>
          <w:t>https://libros.unlp.edu.ar/index.php/unlp/catalog/view/72/54/181-1</w:t>
        </w:r>
      </w:hyperlink>
    </w:p>
    <w:p w14:paraId="63AC1A69" w14:textId="77777777" w:rsidR="00DE6BAB" w:rsidRPr="00DE6BAB" w:rsidRDefault="00DE6BAB" w:rsidP="00DE6BAB">
      <w:pPr>
        <w:rPr>
          <w:lang w:val="es-419"/>
        </w:rPr>
      </w:pPr>
      <w:r w:rsidRPr="00DE6BAB">
        <w:rPr>
          <w:lang w:val="es-419"/>
        </w:rPr>
        <w:t>Shiva, V. (1991). “Miracle seeds” and the destruction of genetic diversity. In: The violence of the green revolution. Third World Agriculture, Ecology and Politics. (pp. 61102). Third World Network.</w:t>
      </w:r>
    </w:p>
    <w:p w14:paraId="5C7E1266" w14:textId="77777777" w:rsidR="00DE6BAB" w:rsidRPr="00DE6BAB" w:rsidRDefault="00DE6BAB" w:rsidP="00DE6BAB">
      <w:pPr>
        <w:rPr>
          <w:lang w:val="es-419"/>
        </w:rPr>
      </w:pPr>
      <w:r w:rsidRPr="00DE6BAB">
        <w:rPr>
          <w:lang w:val="es-419"/>
        </w:rPr>
        <w:t>Shiva, V. (2014). The GMO Emperor Has No Clothes - Genetic Engineering Is a Failed Technology. En V. Shiva, The Vandana Shiva Reader (pp. 277 - 297). The University Press of Kentucky.</w:t>
      </w:r>
    </w:p>
    <w:p w14:paraId="2E237DDE" w14:textId="545974E7" w:rsidR="00BB48B1" w:rsidRDefault="00DE6BAB" w:rsidP="00DE6BAB">
      <w:pPr>
        <w:rPr>
          <w:lang w:val="es-419"/>
        </w:rPr>
      </w:pPr>
      <w:r w:rsidRPr="00DE6BAB">
        <w:rPr>
          <w:lang w:val="es-419"/>
        </w:rPr>
        <w:lastRenderedPageBreak/>
        <w:t>Silva, I. y Sandoval, C. (2012). Metodología para la elaboración de estrategias de desarrollo local. ILPES.</w:t>
      </w:r>
      <w:r>
        <w:rPr>
          <w:lang w:val="es-419"/>
        </w:rPr>
        <w:t xml:space="preserve"> </w:t>
      </w:r>
      <w:hyperlink r:id="rId47" w:history="1">
        <w:r w:rsidRPr="002C0EA3">
          <w:rPr>
            <w:rStyle w:val="Hipervnculo"/>
            <w:lang w:val="es-419"/>
          </w:rPr>
          <w:t>https://www.cepal.org/es/publicaciones/5518-metodologia-la-elaboracion-estrategias-desarrollo-local</w:t>
        </w:r>
      </w:hyperlink>
    </w:p>
    <w:p w14:paraId="3D7BBD9A" w14:textId="77777777" w:rsidR="00DE6BAB" w:rsidRPr="00C34CBE" w:rsidRDefault="00DE6BAB" w:rsidP="00DE6BAB">
      <w:pPr>
        <w:rPr>
          <w:i/>
          <w:iCs/>
          <w:lang w:val="en-US"/>
        </w:rPr>
      </w:pPr>
    </w:p>
    <w:p w14:paraId="6AF86081" w14:textId="44C42254" w:rsidR="00B63204" w:rsidRPr="005F0B71" w:rsidRDefault="00F36C9D" w:rsidP="00DB5154">
      <w:pPr>
        <w:pStyle w:val="Titulosgenerales"/>
      </w:pPr>
      <w:bookmarkStart w:id="21" w:name="_Toc176349714"/>
      <w:r w:rsidRPr="005F0B71">
        <w:lastRenderedPageBreak/>
        <w:t>Créditos</w:t>
      </w:r>
      <w:bookmarkEnd w:id="21"/>
    </w:p>
    <w:tbl>
      <w:tblPr>
        <w:tblStyle w:val="SENA"/>
        <w:tblW w:w="10060" w:type="dxa"/>
        <w:tblLayout w:type="fixed"/>
        <w:tblLook w:val="04A0" w:firstRow="1" w:lastRow="0" w:firstColumn="1" w:lastColumn="0" w:noHBand="0" w:noVBand="1"/>
        <w:tblCaption w:val="Créditos"/>
        <w:tblDescription w:val="se relaciona el personal que participó en el documento,su cargo, regional y centro."/>
      </w:tblPr>
      <w:tblGrid>
        <w:gridCol w:w="3114"/>
        <w:gridCol w:w="2977"/>
        <w:gridCol w:w="3969"/>
      </w:tblGrid>
      <w:tr w:rsidR="004554CA" w:rsidRPr="005F0B71" w14:paraId="3B837997" w14:textId="77777777" w:rsidTr="003F40B8">
        <w:trPr>
          <w:cnfStyle w:val="100000000000" w:firstRow="1" w:lastRow="0" w:firstColumn="0" w:lastColumn="0" w:oddVBand="0" w:evenVBand="0" w:oddHBand="0" w:evenHBand="0" w:firstRowFirstColumn="0" w:firstRowLastColumn="0" w:lastRowFirstColumn="0" w:lastRowLastColumn="0"/>
          <w:cantSplit/>
          <w:tblHeader/>
        </w:trPr>
        <w:tc>
          <w:tcPr>
            <w:tcW w:w="3114"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2977"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166BC171" w:rsidR="004554CA" w:rsidRPr="005F0B71" w:rsidRDefault="004554CA" w:rsidP="00DE0F92">
            <w:pPr>
              <w:ind w:firstLine="0"/>
              <w:rPr>
                <w:lang w:val="es-419" w:eastAsia="es-CO"/>
              </w:rPr>
            </w:pPr>
            <w:r w:rsidRPr="005F0B71">
              <w:rPr>
                <w:lang w:val="es-419" w:eastAsia="es-CO"/>
              </w:rPr>
              <w:t>Centro de Formación</w:t>
            </w:r>
            <w:r w:rsidR="00FA726C">
              <w:rPr>
                <w:lang w:val="es-419" w:eastAsia="es-CO"/>
              </w:rPr>
              <w:t xml:space="preserve"> y Regional</w:t>
            </w:r>
          </w:p>
        </w:tc>
      </w:tr>
      <w:tr w:rsidR="004554CA" w:rsidRPr="005F0B71" w14:paraId="17361B6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tcPr>
          <w:p w14:paraId="3DDC58C4" w14:textId="74336CA3" w:rsidR="004554CA" w:rsidRPr="00183EDE" w:rsidRDefault="00A10D14" w:rsidP="004554CA">
            <w:pPr>
              <w:pStyle w:val="TextoTablas"/>
              <w:rPr>
                <w:rFonts w:asciiTheme="minorHAnsi" w:hAnsiTheme="minorHAnsi"/>
                <w:b/>
                <w:bCs/>
                <w:szCs w:val="24"/>
              </w:rPr>
            </w:pPr>
            <w:r>
              <w:rPr>
                <w:rFonts w:asciiTheme="minorHAnsi" w:eastAsiaTheme="minorEastAsia" w:hAnsiTheme="minorHAnsi"/>
                <w:szCs w:val="24"/>
              </w:rPr>
              <w:t xml:space="preserve">Milady </w:t>
            </w:r>
            <w:r w:rsidR="002311DE" w:rsidRPr="00183EDE">
              <w:rPr>
                <w:rFonts w:asciiTheme="minorHAnsi" w:eastAsiaTheme="minorEastAsia" w:hAnsiTheme="minorHAnsi"/>
                <w:szCs w:val="24"/>
              </w:rPr>
              <w:t>Tatiana Villamil</w:t>
            </w:r>
            <w:r>
              <w:rPr>
                <w:rFonts w:asciiTheme="minorHAnsi" w:eastAsiaTheme="minorEastAsia" w:hAnsiTheme="minorHAnsi"/>
                <w:szCs w:val="24"/>
              </w:rPr>
              <w:t xml:space="preserve"> Castellanos</w:t>
            </w:r>
          </w:p>
        </w:tc>
        <w:tc>
          <w:tcPr>
            <w:tcW w:w="2977" w:type="dxa"/>
          </w:tcPr>
          <w:p w14:paraId="494638E9" w14:textId="0B867A8B" w:rsidR="004554CA" w:rsidRPr="00183EDE" w:rsidRDefault="002311DE" w:rsidP="004554CA">
            <w:pPr>
              <w:pStyle w:val="TextoTablas"/>
              <w:rPr>
                <w:rFonts w:asciiTheme="minorHAnsi" w:hAnsiTheme="minorHAnsi"/>
                <w:szCs w:val="24"/>
              </w:rPr>
            </w:pPr>
            <w:r w:rsidRPr="00183EDE">
              <w:rPr>
                <w:rFonts w:asciiTheme="minorHAnsi" w:eastAsiaTheme="minorEastAsia" w:hAnsiTheme="minorHAnsi"/>
                <w:szCs w:val="24"/>
              </w:rPr>
              <w:t>Responsable del equipo</w:t>
            </w:r>
          </w:p>
        </w:tc>
        <w:tc>
          <w:tcPr>
            <w:tcW w:w="3969" w:type="dxa"/>
          </w:tcPr>
          <w:p w14:paraId="26021717" w14:textId="48EA9A5E" w:rsidR="004554CA" w:rsidRPr="00183EDE" w:rsidRDefault="002311DE" w:rsidP="004554CA">
            <w:pPr>
              <w:pStyle w:val="TextoTablas"/>
              <w:rPr>
                <w:rFonts w:asciiTheme="minorHAnsi" w:hAnsiTheme="minorHAnsi"/>
                <w:szCs w:val="24"/>
              </w:rPr>
            </w:pPr>
            <w:r w:rsidRPr="00183EDE">
              <w:rPr>
                <w:rFonts w:asciiTheme="minorHAnsi" w:eastAsiaTheme="minorEastAsia" w:hAnsiTheme="minorHAnsi"/>
                <w:szCs w:val="24"/>
              </w:rPr>
              <w:t>Dirección General</w:t>
            </w:r>
          </w:p>
        </w:tc>
      </w:tr>
      <w:tr w:rsidR="004E45B5" w:rsidRPr="005F0B71" w14:paraId="2E62ACF7" w14:textId="77777777" w:rsidTr="0053235F">
        <w:trPr>
          <w:trHeight w:val="789"/>
        </w:trPr>
        <w:tc>
          <w:tcPr>
            <w:tcW w:w="3114" w:type="dxa"/>
            <w:vAlign w:val="center"/>
          </w:tcPr>
          <w:p w14:paraId="11C6E15E" w14:textId="60F5E6B8" w:rsidR="004E45B5" w:rsidRPr="00183EDE" w:rsidRDefault="002311DE" w:rsidP="004E45B5">
            <w:pPr>
              <w:pStyle w:val="TextoTablas"/>
              <w:rPr>
                <w:rFonts w:asciiTheme="minorHAnsi" w:hAnsiTheme="minorHAnsi"/>
                <w:szCs w:val="24"/>
              </w:rPr>
            </w:pPr>
            <w:r w:rsidRPr="00183EDE">
              <w:rPr>
                <w:rFonts w:asciiTheme="minorHAnsi" w:eastAsiaTheme="minorEastAsia" w:hAnsiTheme="minorHAnsi"/>
                <w:szCs w:val="24"/>
              </w:rPr>
              <w:t>Miguel de Jesús Paredes Maestre</w:t>
            </w:r>
          </w:p>
        </w:tc>
        <w:tc>
          <w:tcPr>
            <w:tcW w:w="2977" w:type="dxa"/>
            <w:vAlign w:val="center"/>
          </w:tcPr>
          <w:p w14:paraId="15C0928A" w14:textId="59DC2976" w:rsidR="004E45B5" w:rsidRPr="00183EDE" w:rsidRDefault="002311DE" w:rsidP="004E45B5">
            <w:pPr>
              <w:pStyle w:val="TextoTablas"/>
              <w:rPr>
                <w:rFonts w:asciiTheme="minorHAnsi" w:hAnsiTheme="minorHAnsi"/>
                <w:szCs w:val="24"/>
              </w:rPr>
            </w:pPr>
            <w:r w:rsidRPr="00183EDE">
              <w:rPr>
                <w:rFonts w:asciiTheme="minorHAnsi" w:eastAsiaTheme="minorEastAsia" w:hAnsiTheme="minorHAnsi"/>
                <w:szCs w:val="24"/>
              </w:rPr>
              <w:t>Responsable de línea de producción</w:t>
            </w:r>
          </w:p>
        </w:tc>
        <w:tc>
          <w:tcPr>
            <w:tcW w:w="3969" w:type="dxa"/>
            <w:vAlign w:val="center"/>
          </w:tcPr>
          <w:p w14:paraId="17C2853D" w14:textId="2D414BD6" w:rsidR="004E45B5" w:rsidRPr="00183EDE" w:rsidRDefault="002311DE" w:rsidP="004E45B5">
            <w:pPr>
              <w:pStyle w:val="TextoTablas"/>
              <w:rPr>
                <w:rFonts w:asciiTheme="minorHAnsi" w:hAnsiTheme="minorHAnsi"/>
                <w:szCs w:val="24"/>
              </w:rPr>
            </w:pPr>
            <w:r w:rsidRPr="00183EDE">
              <w:rPr>
                <w:rFonts w:asciiTheme="minorHAnsi" w:eastAsiaTheme="minorEastAsia" w:hAnsiTheme="minorHAnsi"/>
                <w:szCs w:val="24"/>
              </w:rPr>
              <w:t xml:space="preserve">Centro </w:t>
            </w:r>
            <w:r w:rsidR="00A10D14">
              <w:rPr>
                <w:rFonts w:asciiTheme="minorHAnsi" w:eastAsiaTheme="minorEastAsia" w:hAnsiTheme="minorHAnsi"/>
                <w:szCs w:val="24"/>
              </w:rPr>
              <w:t>p</w:t>
            </w:r>
            <w:r w:rsidRPr="00183EDE">
              <w:rPr>
                <w:rFonts w:asciiTheme="minorHAnsi" w:eastAsiaTheme="minorEastAsia" w:hAnsiTheme="minorHAnsi"/>
                <w:szCs w:val="24"/>
              </w:rPr>
              <w:t xml:space="preserve">ara </w:t>
            </w:r>
            <w:r w:rsidR="00A10D14">
              <w:rPr>
                <w:rFonts w:asciiTheme="minorHAnsi" w:eastAsiaTheme="minorEastAsia" w:hAnsiTheme="minorHAnsi"/>
                <w:szCs w:val="24"/>
              </w:rPr>
              <w:t>e</w:t>
            </w:r>
            <w:r w:rsidRPr="00183EDE">
              <w:rPr>
                <w:rFonts w:asciiTheme="minorHAnsi" w:eastAsiaTheme="minorEastAsia" w:hAnsiTheme="minorHAnsi"/>
                <w:szCs w:val="24"/>
              </w:rPr>
              <w:t xml:space="preserve">l Desarrollo Agroecológico </w:t>
            </w:r>
            <w:r w:rsidR="00A10D14">
              <w:rPr>
                <w:rFonts w:asciiTheme="minorHAnsi" w:eastAsiaTheme="minorEastAsia" w:hAnsiTheme="minorHAnsi"/>
                <w:szCs w:val="24"/>
              </w:rPr>
              <w:t>y</w:t>
            </w:r>
            <w:r w:rsidRPr="00183EDE">
              <w:rPr>
                <w:rFonts w:asciiTheme="minorHAnsi" w:eastAsiaTheme="minorEastAsia" w:hAnsiTheme="minorHAnsi"/>
                <w:szCs w:val="24"/>
              </w:rPr>
              <w:t xml:space="preserve"> Agroindustrial Sabanalarga - </w:t>
            </w:r>
            <w:r w:rsidRPr="00183EDE">
              <w:rPr>
                <w:rFonts w:asciiTheme="minorHAnsi" w:hAnsiTheme="minorHAnsi"/>
                <w:szCs w:val="24"/>
              </w:rPr>
              <w:t>Regional Atlántico</w:t>
            </w:r>
          </w:p>
        </w:tc>
      </w:tr>
      <w:tr w:rsidR="00A10D14" w:rsidRPr="005F0B71" w14:paraId="30D6158D" w14:textId="77777777" w:rsidTr="0053235F">
        <w:trPr>
          <w:cnfStyle w:val="000000100000" w:firstRow="0" w:lastRow="0" w:firstColumn="0" w:lastColumn="0" w:oddVBand="0" w:evenVBand="0" w:oddHBand="1" w:evenHBand="0" w:firstRowFirstColumn="0" w:firstRowLastColumn="0" w:lastRowFirstColumn="0" w:lastRowLastColumn="0"/>
          <w:trHeight w:val="789"/>
        </w:trPr>
        <w:tc>
          <w:tcPr>
            <w:tcW w:w="3114" w:type="dxa"/>
            <w:vAlign w:val="center"/>
          </w:tcPr>
          <w:p w14:paraId="19ECBFBD" w14:textId="0EABECBE" w:rsidR="00A10D14" w:rsidRPr="00183EDE" w:rsidRDefault="00A10D14" w:rsidP="004E45B5">
            <w:pPr>
              <w:pStyle w:val="TextoTablas"/>
              <w:rPr>
                <w:rFonts w:asciiTheme="minorHAnsi" w:eastAsiaTheme="minorEastAsia" w:hAnsiTheme="minorHAnsi"/>
                <w:szCs w:val="24"/>
              </w:rPr>
            </w:pPr>
            <w:r w:rsidRPr="00183EDE">
              <w:rPr>
                <w:rFonts w:asciiTheme="minorHAnsi" w:hAnsiTheme="minorHAnsi"/>
                <w:szCs w:val="24"/>
              </w:rPr>
              <w:t>Rafael Neftalí Lizcano Reyes</w:t>
            </w:r>
          </w:p>
        </w:tc>
        <w:tc>
          <w:tcPr>
            <w:tcW w:w="2977" w:type="dxa"/>
            <w:vAlign w:val="center"/>
          </w:tcPr>
          <w:p w14:paraId="2A847606" w14:textId="4E46C920" w:rsidR="00A10D14" w:rsidRPr="00183EDE" w:rsidRDefault="00A10D14" w:rsidP="004E45B5">
            <w:pPr>
              <w:pStyle w:val="TextoTablas"/>
              <w:rPr>
                <w:rFonts w:asciiTheme="minorHAnsi" w:eastAsiaTheme="minorEastAsia" w:hAnsiTheme="minorHAnsi"/>
                <w:szCs w:val="24"/>
              </w:rPr>
            </w:pPr>
            <w:r w:rsidRPr="00183EDE">
              <w:rPr>
                <w:rFonts w:asciiTheme="minorHAnsi" w:hAnsiTheme="minorHAnsi"/>
                <w:szCs w:val="24"/>
              </w:rPr>
              <w:t>Asesor pedagógico</w:t>
            </w:r>
          </w:p>
        </w:tc>
        <w:tc>
          <w:tcPr>
            <w:tcW w:w="3969" w:type="dxa"/>
            <w:vAlign w:val="center"/>
          </w:tcPr>
          <w:p w14:paraId="36B09F25" w14:textId="4852C073" w:rsidR="00A10D14" w:rsidRPr="00183EDE" w:rsidRDefault="00A10D14" w:rsidP="004E45B5">
            <w:pPr>
              <w:pStyle w:val="TextoTablas"/>
              <w:rPr>
                <w:rFonts w:asciiTheme="minorHAnsi" w:eastAsiaTheme="minorEastAsia" w:hAnsiTheme="minorHAnsi"/>
                <w:szCs w:val="24"/>
              </w:rPr>
            </w:pPr>
            <w:r w:rsidRPr="00183EDE">
              <w:rPr>
                <w:rFonts w:asciiTheme="minorHAnsi" w:hAnsiTheme="minorHAnsi"/>
                <w:szCs w:val="24"/>
              </w:rPr>
              <w:t>Centro Industrial del Diseño y la Manufactura – Regional Santander</w:t>
            </w:r>
          </w:p>
        </w:tc>
      </w:tr>
      <w:tr w:rsidR="004E45B5" w:rsidRPr="005F0B71" w14:paraId="2321DA31" w14:textId="77777777" w:rsidTr="003F40B8">
        <w:tc>
          <w:tcPr>
            <w:tcW w:w="3114" w:type="dxa"/>
            <w:vAlign w:val="center"/>
          </w:tcPr>
          <w:p w14:paraId="37B133AE" w14:textId="036626A9" w:rsidR="004E45B5" w:rsidRPr="00183EDE" w:rsidRDefault="002311DE" w:rsidP="004E45B5">
            <w:pPr>
              <w:pStyle w:val="TextoTablas"/>
              <w:rPr>
                <w:rFonts w:asciiTheme="minorHAnsi" w:hAnsiTheme="minorHAnsi"/>
                <w:b/>
                <w:bCs/>
                <w:szCs w:val="24"/>
              </w:rPr>
            </w:pPr>
            <w:r w:rsidRPr="00183EDE">
              <w:rPr>
                <w:rFonts w:asciiTheme="minorHAnsi" w:hAnsiTheme="minorHAnsi"/>
                <w:szCs w:val="24"/>
              </w:rPr>
              <w:t>Roberto Augusto Bernal Duque</w:t>
            </w:r>
          </w:p>
        </w:tc>
        <w:tc>
          <w:tcPr>
            <w:tcW w:w="2977" w:type="dxa"/>
            <w:vAlign w:val="center"/>
          </w:tcPr>
          <w:p w14:paraId="241873FA" w14:textId="272CFF6C" w:rsidR="004E45B5" w:rsidRPr="00183EDE" w:rsidRDefault="002311DE" w:rsidP="004E45B5">
            <w:pPr>
              <w:pStyle w:val="TextoTablas"/>
              <w:rPr>
                <w:rFonts w:asciiTheme="minorHAnsi" w:hAnsiTheme="minorHAnsi"/>
                <w:szCs w:val="24"/>
              </w:rPr>
            </w:pPr>
            <w:r w:rsidRPr="00183EDE">
              <w:rPr>
                <w:rStyle w:val="normaltextrun"/>
                <w:rFonts w:asciiTheme="minorHAnsi" w:hAnsiTheme="minorHAnsi" w:cs="Arial"/>
                <w:color w:val="000000"/>
                <w:szCs w:val="24"/>
                <w:shd w:val="clear" w:color="auto" w:fill="FFFFFF"/>
              </w:rPr>
              <w:t xml:space="preserve">Experto </w:t>
            </w:r>
            <w:r w:rsidR="00031709">
              <w:rPr>
                <w:rStyle w:val="normaltextrun"/>
                <w:rFonts w:asciiTheme="minorHAnsi" w:hAnsiTheme="minorHAnsi" w:cs="Arial"/>
                <w:color w:val="000000"/>
                <w:szCs w:val="24"/>
                <w:shd w:val="clear" w:color="auto" w:fill="FFFFFF"/>
              </w:rPr>
              <w:t>t</w:t>
            </w:r>
            <w:r w:rsidRPr="00183EDE">
              <w:rPr>
                <w:rStyle w:val="normaltextrun"/>
                <w:rFonts w:asciiTheme="minorHAnsi" w:hAnsiTheme="minorHAnsi" w:cs="Arial"/>
                <w:color w:val="000000"/>
                <w:szCs w:val="24"/>
                <w:shd w:val="clear" w:color="auto" w:fill="FFFFFF"/>
              </w:rPr>
              <w:t>emático</w:t>
            </w:r>
            <w:r w:rsidRPr="00183EDE">
              <w:rPr>
                <w:rStyle w:val="eop"/>
                <w:rFonts w:asciiTheme="minorHAnsi" w:hAnsiTheme="minorHAnsi" w:cs="Arial"/>
                <w:bCs/>
                <w:color w:val="000000"/>
                <w:szCs w:val="24"/>
                <w:shd w:val="clear" w:color="auto" w:fill="FFFFFF"/>
              </w:rPr>
              <w:t> </w:t>
            </w:r>
          </w:p>
        </w:tc>
        <w:tc>
          <w:tcPr>
            <w:tcW w:w="3969" w:type="dxa"/>
            <w:vAlign w:val="center"/>
          </w:tcPr>
          <w:p w14:paraId="59260886" w14:textId="138D6428" w:rsidR="004E45B5" w:rsidRPr="00183EDE" w:rsidRDefault="002311DE" w:rsidP="004E45B5">
            <w:pPr>
              <w:pStyle w:val="TextoTablas"/>
              <w:rPr>
                <w:rFonts w:asciiTheme="minorHAnsi" w:hAnsiTheme="minorHAnsi"/>
                <w:szCs w:val="24"/>
              </w:rPr>
            </w:pPr>
            <w:r w:rsidRPr="00183EDE">
              <w:rPr>
                <w:rFonts w:asciiTheme="minorHAnsi" w:hAnsiTheme="minorHAnsi"/>
                <w:szCs w:val="24"/>
              </w:rPr>
              <w:t>Centro de Desarrollo Agroempresarial - Regional Cundinamarca</w:t>
            </w:r>
          </w:p>
        </w:tc>
      </w:tr>
      <w:tr w:rsidR="004E45B5" w:rsidRPr="005F0B71" w14:paraId="1A69EA8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3C2D2D5C" w14:textId="6517AB95" w:rsidR="004E45B5" w:rsidRPr="00183EDE" w:rsidRDefault="002311DE" w:rsidP="004E45B5">
            <w:pPr>
              <w:pStyle w:val="TextoTablas"/>
              <w:rPr>
                <w:rFonts w:asciiTheme="minorHAnsi" w:hAnsiTheme="minorHAnsi"/>
                <w:szCs w:val="24"/>
              </w:rPr>
            </w:pPr>
            <w:r w:rsidRPr="00183EDE">
              <w:rPr>
                <w:rFonts w:asciiTheme="minorHAnsi" w:hAnsiTheme="minorHAnsi"/>
                <w:szCs w:val="24"/>
              </w:rPr>
              <w:t>Yeison Farid Méndez Ortiz</w:t>
            </w:r>
          </w:p>
        </w:tc>
        <w:tc>
          <w:tcPr>
            <w:tcW w:w="2977" w:type="dxa"/>
            <w:vAlign w:val="center"/>
          </w:tcPr>
          <w:p w14:paraId="2C32088D" w14:textId="74F70A91" w:rsidR="004E45B5" w:rsidRPr="00183EDE" w:rsidRDefault="002311DE" w:rsidP="004E45B5">
            <w:pPr>
              <w:pStyle w:val="TextoTablas"/>
              <w:rPr>
                <w:rFonts w:asciiTheme="minorHAnsi" w:hAnsiTheme="minorHAnsi"/>
                <w:szCs w:val="24"/>
              </w:rPr>
            </w:pPr>
            <w:r w:rsidRPr="00183EDE">
              <w:rPr>
                <w:rFonts w:asciiTheme="minorHAnsi" w:hAnsiTheme="minorHAnsi"/>
                <w:szCs w:val="24"/>
              </w:rPr>
              <w:t>Experto temático</w:t>
            </w:r>
          </w:p>
        </w:tc>
        <w:tc>
          <w:tcPr>
            <w:tcW w:w="3969" w:type="dxa"/>
            <w:vAlign w:val="center"/>
          </w:tcPr>
          <w:p w14:paraId="167ED2CE" w14:textId="34E1EB44" w:rsidR="004E45B5" w:rsidRPr="00183EDE" w:rsidRDefault="002311DE" w:rsidP="004E45B5">
            <w:pPr>
              <w:pStyle w:val="TextoTablas"/>
              <w:rPr>
                <w:rFonts w:asciiTheme="minorHAnsi" w:hAnsiTheme="minorHAnsi"/>
                <w:szCs w:val="24"/>
              </w:rPr>
            </w:pPr>
            <w:r w:rsidRPr="00183EDE">
              <w:rPr>
                <w:rFonts w:asciiTheme="minorHAnsi" w:hAnsiTheme="minorHAnsi"/>
                <w:szCs w:val="24"/>
              </w:rPr>
              <w:t>Centro Agropecuario “La Granja” – Regional Tolima</w:t>
            </w:r>
          </w:p>
        </w:tc>
      </w:tr>
      <w:tr w:rsidR="002311DE" w:rsidRPr="005F0B71" w14:paraId="6BAFB758" w14:textId="77777777" w:rsidTr="003F40B8">
        <w:tc>
          <w:tcPr>
            <w:tcW w:w="3114" w:type="dxa"/>
            <w:vAlign w:val="center"/>
          </w:tcPr>
          <w:p w14:paraId="14104502" w14:textId="2E1FC06F" w:rsidR="002311DE" w:rsidRPr="00183EDE" w:rsidRDefault="002311DE" w:rsidP="004E45B5">
            <w:pPr>
              <w:pStyle w:val="TextoTablas"/>
              <w:rPr>
                <w:rFonts w:asciiTheme="minorHAnsi" w:hAnsiTheme="minorHAnsi"/>
                <w:szCs w:val="24"/>
              </w:rPr>
            </w:pPr>
            <w:r w:rsidRPr="00183EDE">
              <w:rPr>
                <w:rFonts w:asciiTheme="minorHAnsi" w:hAnsiTheme="minorHAnsi"/>
                <w:szCs w:val="24"/>
              </w:rPr>
              <w:t>Orlando Barón Méndez</w:t>
            </w:r>
          </w:p>
        </w:tc>
        <w:tc>
          <w:tcPr>
            <w:tcW w:w="2977" w:type="dxa"/>
            <w:vAlign w:val="center"/>
          </w:tcPr>
          <w:p w14:paraId="4F3414E0" w14:textId="241B7E9F" w:rsidR="002311DE" w:rsidRPr="00183EDE" w:rsidRDefault="002311DE" w:rsidP="004E45B5">
            <w:pPr>
              <w:pStyle w:val="TextoTablas"/>
              <w:rPr>
                <w:rFonts w:asciiTheme="minorHAnsi" w:hAnsiTheme="minorHAnsi"/>
                <w:szCs w:val="24"/>
              </w:rPr>
            </w:pPr>
            <w:r w:rsidRPr="00183EDE">
              <w:rPr>
                <w:rFonts w:asciiTheme="minorHAnsi" w:hAnsiTheme="minorHAnsi"/>
                <w:szCs w:val="24"/>
              </w:rPr>
              <w:t>Experto temático</w:t>
            </w:r>
          </w:p>
        </w:tc>
        <w:tc>
          <w:tcPr>
            <w:tcW w:w="3969" w:type="dxa"/>
            <w:vAlign w:val="center"/>
          </w:tcPr>
          <w:p w14:paraId="1C11A33A" w14:textId="314763E0" w:rsidR="002311DE" w:rsidRPr="00183EDE" w:rsidRDefault="002311DE" w:rsidP="004E45B5">
            <w:pPr>
              <w:pStyle w:val="TextoTablas"/>
              <w:rPr>
                <w:rFonts w:asciiTheme="minorHAnsi" w:hAnsiTheme="minorHAnsi"/>
                <w:szCs w:val="24"/>
              </w:rPr>
            </w:pPr>
            <w:r w:rsidRPr="00183EDE">
              <w:rPr>
                <w:rFonts w:asciiTheme="minorHAnsi" w:hAnsiTheme="minorHAnsi"/>
                <w:szCs w:val="24"/>
              </w:rPr>
              <w:t>Centro de Diseño y Metrología – Regional Distrito Capital</w:t>
            </w:r>
          </w:p>
        </w:tc>
      </w:tr>
      <w:tr w:rsidR="002311DE" w:rsidRPr="005F0B71" w14:paraId="3307AD7B"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24E04129" w14:textId="733ED80E" w:rsidR="002311DE" w:rsidRPr="00183EDE" w:rsidRDefault="002311DE" w:rsidP="004E45B5">
            <w:pPr>
              <w:pStyle w:val="TextoTablas"/>
              <w:rPr>
                <w:rFonts w:asciiTheme="minorHAnsi" w:hAnsiTheme="minorHAnsi"/>
                <w:szCs w:val="24"/>
              </w:rPr>
            </w:pPr>
            <w:r w:rsidRPr="00183EDE">
              <w:rPr>
                <w:rFonts w:asciiTheme="minorHAnsi" w:hAnsiTheme="minorHAnsi"/>
                <w:szCs w:val="24"/>
              </w:rPr>
              <w:t>Paula Andrea Taborda Ortiz</w:t>
            </w:r>
          </w:p>
        </w:tc>
        <w:tc>
          <w:tcPr>
            <w:tcW w:w="2977" w:type="dxa"/>
            <w:vAlign w:val="center"/>
          </w:tcPr>
          <w:p w14:paraId="4A309224" w14:textId="03250368" w:rsidR="002311DE" w:rsidRPr="00183EDE" w:rsidRDefault="002311DE" w:rsidP="004E45B5">
            <w:pPr>
              <w:pStyle w:val="TextoTablas"/>
              <w:rPr>
                <w:rFonts w:asciiTheme="minorHAnsi" w:hAnsiTheme="minorHAnsi"/>
                <w:szCs w:val="24"/>
              </w:rPr>
            </w:pPr>
            <w:r w:rsidRPr="00183EDE">
              <w:rPr>
                <w:rFonts w:asciiTheme="minorHAnsi" w:hAnsiTheme="minorHAnsi"/>
                <w:szCs w:val="24"/>
              </w:rPr>
              <w:t xml:space="preserve">Diseñadora </w:t>
            </w:r>
            <w:r w:rsidR="00031709">
              <w:rPr>
                <w:rFonts w:asciiTheme="minorHAnsi" w:hAnsiTheme="minorHAnsi"/>
                <w:szCs w:val="24"/>
              </w:rPr>
              <w:t>i</w:t>
            </w:r>
            <w:r w:rsidRPr="00183EDE">
              <w:rPr>
                <w:rFonts w:asciiTheme="minorHAnsi" w:hAnsiTheme="minorHAnsi"/>
                <w:szCs w:val="24"/>
              </w:rPr>
              <w:t>nstruccional</w:t>
            </w:r>
          </w:p>
        </w:tc>
        <w:tc>
          <w:tcPr>
            <w:tcW w:w="3969" w:type="dxa"/>
            <w:vAlign w:val="center"/>
          </w:tcPr>
          <w:p w14:paraId="44635D86" w14:textId="70EE9418" w:rsidR="002311DE" w:rsidRPr="00183EDE" w:rsidRDefault="002311DE" w:rsidP="004E45B5">
            <w:pPr>
              <w:pStyle w:val="TextoTablas"/>
              <w:rPr>
                <w:rFonts w:asciiTheme="minorHAnsi" w:hAnsiTheme="minorHAnsi"/>
                <w:szCs w:val="24"/>
              </w:rPr>
            </w:pPr>
            <w:r w:rsidRPr="00183EDE">
              <w:rPr>
                <w:rFonts w:asciiTheme="minorHAnsi" w:hAnsiTheme="minorHAnsi"/>
                <w:szCs w:val="24"/>
              </w:rPr>
              <w:t>Centro de Diseño y Metrología – Regional Distrito Capital</w:t>
            </w:r>
          </w:p>
        </w:tc>
      </w:tr>
      <w:tr w:rsidR="002311DE" w:rsidRPr="005F0B71" w14:paraId="71C4A1A9" w14:textId="77777777" w:rsidTr="003F40B8">
        <w:tc>
          <w:tcPr>
            <w:tcW w:w="3114" w:type="dxa"/>
            <w:vAlign w:val="center"/>
          </w:tcPr>
          <w:p w14:paraId="45EF8289" w14:textId="1ABB3B14" w:rsidR="002311DE" w:rsidRPr="00183EDE" w:rsidRDefault="002311DE" w:rsidP="004E45B5">
            <w:pPr>
              <w:pStyle w:val="TextoTablas"/>
              <w:rPr>
                <w:rFonts w:asciiTheme="minorHAnsi" w:hAnsiTheme="minorHAnsi"/>
                <w:szCs w:val="24"/>
              </w:rPr>
            </w:pPr>
            <w:r w:rsidRPr="00183EDE">
              <w:rPr>
                <w:rFonts w:asciiTheme="minorHAnsi" w:hAnsiTheme="minorHAnsi"/>
                <w:szCs w:val="24"/>
              </w:rPr>
              <w:t>Sandra Patricia Hoyos Sepúlveda</w:t>
            </w:r>
          </w:p>
        </w:tc>
        <w:tc>
          <w:tcPr>
            <w:tcW w:w="2977" w:type="dxa"/>
            <w:vAlign w:val="center"/>
          </w:tcPr>
          <w:p w14:paraId="106FA86D" w14:textId="77A1541E" w:rsidR="002311DE" w:rsidRPr="00183EDE" w:rsidRDefault="002311DE" w:rsidP="004E45B5">
            <w:pPr>
              <w:pStyle w:val="TextoTablas"/>
              <w:rPr>
                <w:rFonts w:asciiTheme="minorHAnsi" w:hAnsiTheme="minorHAnsi"/>
                <w:szCs w:val="24"/>
              </w:rPr>
            </w:pPr>
            <w:r w:rsidRPr="00183EDE">
              <w:rPr>
                <w:rFonts w:asciiTheme="minorHAnsi" w:hAnsiTheme="minorHAnsi"/>
                <w:szCs w:val="24"/>
              </w:rPr>
              <w:t xml:space="preserve">Diseñadora </w:t>
            </w:r>
            <w:r w:rsidR="00031709">
              <w:rPr>
                <w:rFonts w:asciiTheme="minorHAnsi" w:hAnsiTheme="minorHAnsi"/>
                <w:szCs w:val="24"/>
              </w:rPr>
              <w:t>i</w:t>
            </w:r>
            <w:r w:rsidRPr="00183EDE">
              <w:rPr>
                <w:rFonts w:asciiTheme="minorHAnsi" w:hAnsiTheme="minorHAnsi"/>
                <w:szCs w:val="24"/>
              </w:rPr>
              <w:t>nstruccional</w:t>
            </w:r>
          </w:p>
        </w:tc>
        <w:tc>
          <w:tcPr>
            <w:tcW w:w="3969" w:type="dxa"/>
            <w:vAlign w:val="center"/>
          </w:tcPr>
          <w:p w14:paraId="269D0B3B" w14:textId="04C9CC59" w:rsidR="002311DE" w:rsidRPr="00183EDE" w:rsidRDefault="002311DE" w:rsidP="004E45B5">
            <w:pPr>
              <w:pStyle w:val="TextoTablas"/>
              <w:rPr>
                <w:rFonts w:asciiTheme="minorHAnsi" w:hAnsiTheme="minorHAnsi"/>
                <w:szCs w:val="24"/>
              </w:rPr>
            </w:pPr>
            <w:r w:rsidRPr="00183EDE">
              <w:rPr>
                <w:rFonts w:asciiTheme="minorHAnsi" w:hAnsiTheme="minorHAnsi"/>
                <w:szCs w:val="24"/>
              </w:rPr>
              <w:t>Centro para la Industria de la Comunicación Gráfica– Regional Distrito Capital</w:t>
            </w:r>
          </w:p>
        </w:tc>
      </w:tr>
      <w:tr w:rsidR="002311DE" w:rsidRPr="005F0B71" w14:paraId="37765F16"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5B420B2C" w14:textId="6C3053CC" w:rsidR="002311DE" w:rsidRPr="00183EDE" w:rsidRDefault="002311DE" w:rsidP="004E45B5">
            <w:pPr>
              <w:pStyle w:val="TextoTablas"/>
              <w:rPr>
                <w:rFonts w:asciiTheme="minorHAnsi" w:hAnsiTheme="minorHAnsi"/>
                <w:szCs w:val="24"/>
              </w:rPr>
            </w:pPr>
            <w:r w:rsidRPr="00183EDE">
              <w:rPr>
                <w:rFonts w:asciiTheme="minorHAnsi" w:hAnsiTheme="minorHAnsi"/>
                <w:szCs w:val="24"/>
              </w:rPr>
              <w:t>Silvia Milena Sequeda Cárdenas</w:t>
            </w:r>
          </w:p>
        </w:tc>
        <w:tc>
          <w:tcPr>
            <w:tcW w:w="2977" w:type="dxa"/>
            <w:vAlign w:val="center"/>
          </w:tcPr>
          <w:p w14:paraId="0FB36BA8" w14:textId="2CB0B5BA" w:rsidR="002311DE" w:rsidRPr="00183EDE" w:rsidRDefault="002311DE" w:rsidP="004E45B5">
            <w:pPr>
              <w:pStyle w:val="TextoTablas"/>
              <w:rPr>
                <w:rFonts w:asciiTheme="minorHAnsi" w:hAnsiTheme="minorHAnsi"/>
                <w:szCs w:val="24"/>
              </w:rPr>
            </w:pPr>
            <w:r w:rsidRPr="00183EDE">
              <w:rPr>
                <w:rFonts w:asciiTheme="minorHAnsi" w:hAnsiTheme="minorHAnsi"/>
                <w:szCs w:val="24"/>
              </w:rPr>
              <w:t xml:space="preserve">Evaluadora </w:t>
            </w:r>
            <w:r w:rsidR="00031709">
              <w:rPr>
                <w:rFonts w:asciiTheme="minorHAnsi" w:hAnsiTheme="minorHAnsi"/>
                <w:szCs w:val="24"/>
              </w:rPr>
              <w:t>i</w:t>
            </w:r>
            <w:r w:rsidRPr="00183EDE">
              <w:rPr>
                <w:rFonts w:asciiTheme="minorHAnsi" w:hAnsiTheme="minorHAnsi"/>
                <w:szCs w:val="24"/>
              </w:rPr>
              <w:t>nstruccional</w:t>
            </w:r>
          </w:p>
        </w:tc>
        <w:tc>
          <w:tcPr>
            <w:tcW w:w="3969" w:type="dxa"/>
            <w:vAlign w:val="center"/>
          </w:tcPr>
          <w:p w14:paraId="7135C93F" w14:textId="54E7EFE2" w:rsidR="002311DE" w:rsidRPr="00183EDE" w:rsidRDefault="002311DE" w:rsidP="004E45B5">
            <w:pPr>
              <w:pStyle w:val="TextoTablas"/>
              <w:rPr>
                <w:rFonts w:asciiTheme="minorHAnsi" w:hAnsiTheme="minorHAnsi"/>
                <w:szCs w:val="24"/>
              </w:rPr>
            </w:pPr>
            <w:r w:rsidRPr="00183EDE">
              <w:rPr>
                <w:rFonts w:asciiTheme="minorHAnsi" w:hAnsiTheme="minorHAnsi"/>
                <w:szCs w:val="24"/>
              </w:rPr>
              <w:t>Centro de diseño y Metrología – Regional Distrito Capital</w:t>
            </w:r>
          </w:p>
        </w:tc>
      </w:tr>
      <w:tr w:rsidR="002311DE" w:rsidRPr="005F0B71" w14:paraId="3F2DB671" w14:textId="77777777" w:rsidTr="003F40B8">
        <w:tc>
          <w:tcPr>
            <w:tcW w:w="3114" w:type="dxa"/>
            <w:vAlign w:val="center"/>
          </w:tcPr>
          <w:p w14:paraId="14E71460" w14:textId="7B3986F4" w:rsidR="002311DE" w:rsidRPr="00183EDE" w:rsidRDefault="002311DE" w:rsidP="004E45B5">
            <w:pPr>
              <w:pStyle w:val="TextoTablas"/>
              <w:rPr>
                <w:rFonts w:asciiTheme="minorHAnsi" w:hAnsiTheme="minorHAnsi"/>
                <w:szCs w:val="24"/>
              </w:rPr>
            </w:pPr>
            <w:r w:rsidRPr="00183EDE">
              <w:rPr>
                <w:rFonts w:asciiTheme="minorHAnsi" w:eastAsiaTheme="minorEastAsia" w:hAnsiTheme="minorHAnsi"/>
                <w:color w:val="000000"/>
                <w:szCs w:val="24"/>
              </w:rPr>
              <w:t>Fabian Cuartas Donado</w:t>
            </w:r>
          </w:p>
        </w:tc>
        <w:tc>
          <w:tcPr>
            <w:tcW w:w="2977" w:type="dxa"/>
            <w:vAlign w:val="center"/>
          </w:tcPr>
          <w:p w14:paraId="00057268" w14:textId="174D72E7" w:rsidR="002311DE" w:rsidRPr="00183EDE" w:rsidRDefault="002311DE" w:rsidP="004E45B5">
            <w:pPr>
              <w:pStyle w:val="TextoTablas"/>
              <w:rPr>
                <w:rFonts w:asciiTheme="minorHAnsi" w:hAnsiTheme="minorHAnsi"/>
                <w:szCs w:val="24"/>
              </w:rPr>
            </w:pPr>
            <w:r w:rsidRPr="00183EDE">
              <w:rPr>
                <w:rFonts w:asciiTheme="minorHAnsi" w:hAnsiTheme="minorHAnsi"/>
                <w:szCs w:val="24"/>
              </w:rPr>
              <w:t xml:space="preserve">Evaluadora </w:t>
            </w:r>
            <w:r w:rsidR="00031709">
              <w:rPr>
                <w:rFonts w:asciiTheme="minorHAnsi" w:hAnsiTheme="minorHAnsi"/>
                <w:szCs w:val="24"/>
              </w:rPr>
              <w:t>i</w:t>
            </w:r>
            <w:r w:rsidRPr="00183EDE">
              <w:rPr>
                <w:rFonts w:asciiTheme="minorHAnsi" w:hAnsiTheme="minorHAnsi"/>
                <w:szCs w:val="24"/>
              </w:rPr>
              <w:t>nstruccional</w:t>
            </w:r>
          </w:p>
        </w:tc>
        <w:tc>
          <w:tcPr>
            <w:tcW w:w="3969" w:type="dxa"/>
            <w:vAlign w:val="center"/>
          </w:tcPr>
          <w:p w14:paraId="6C02B6DA" w14:textId="345818CA" w:rsidR="002311DE" w:rsidRPr="00183EDE" w:rsidRDefault="002311DE" w:rsidP="004E45B5">
            <w:pPr>
              <w:pStyle w:val="TextoTablas"/>
              <w:rPr>
                <w:rFonts w:asciiTheme="minorHAnsi" w:hAnsiTheme="minorHAnsi"/>
                <w:szCs w:val="24"/>
              </w:rPr>
            </w:pPr>
            <w:r w:rsidRPr="00183EDE">
              <w:rPr>
                <w:rFonts w:asciiTheme="minorHAnsi" w:eastAsiaTheme="minorEastAsia" w:hAnsiTheme="minorHAnsi"/>
                <w:szCs w:val="24"/>
              </w:rPr>
              <w:t xml:space="preserve">Centro </w:t>
            </w:r>
            <w:r w:rsidR="00A10D14">
              <w:rPr>
                <w:rFonts w:asciiTheme="minorHAnsi" w:eastAsiaTheme="minorEastAsia" w:hAnsiTheme="minorHAnsi"/>
                <w:szCs w:val="24"/>
              </w:rPr>
              <w:t>p</w:t>
            </w:r>
            <w:r w:rsidRPr="00183EDE">
              <w:rPr>
                <w:rFonts w:asciiTheme="minorHAnsi" w:eastAsiaTheme="minorEastAsia" w:hAnsiTheme="minorHAnsi"/>
                <w:szCs w:val="24"/>
              </w:rPr>
              <w:t xml:space="preserve">ara </w:t>
            </w:r>
            <w:r w:rsidR="00A10D14">
              <w:rPr>
                <w:rFonts w:asciiTheme="minorHAnsi" w:eastAsiaTheme="minorEastAsia" w:hAnsiTheme="minorHAnsi"/>
                <w:szCs w:val="24"/>
              </w:rPr>
              <w:t>e</w:t>
            </w:r>
            <w:r w:rsidRPr="00183EDE">
              <w:rPr>
                <w:rFonts w:asciiTheme="minorHAnsi" w:eastAsiaTheme="minorEastAsia" w:hAnsiTheme="minorHAnsi"/>
                <w:szCs w:val="24"/>
              </w:rPr>
              <w:t xml:space="preserve">l Desarrollo Agroecológico </w:t>
            </w:r>
            <w:r w:rsidR="00A10D14">
              <w:rPr>
                <w:rFonts w:asciiTheme="minorHAnsi" w:eastAsiaTheme="minorEastAsia" w:hAnsiTheme="minorHAnsi"/>
                <w:szCs w:val="24"/>
              </w:rPr>
              <w:t>y</w:t>
            </w:r>
            <w:r w:rsidRPr="00183EDE">
              <w:rPr>
                <w:rFonts w:asciiTheme="minorHAnsi" w:eastAsiaTheme="minorEastAsia" w:hAnsiTheme="minorHAnsi"/>
                <w:szCs w:val="24"/>
              </w:rPr>
              <w:t xml:space="preserve"> Agroindustrial Sabanalarga - </w:t>
            </w:r>
            <w:r w:rsidRPr="00183EDE">
              <w:rPr>
                <w:rFonts w:asciiTheme="minorHAnsi" w:hAnsiTheme="minorHAnsi"/>
                <w:szCs w:val="24"/>
              </w:rPr>
              <w:t>Regional Atlántico</w:t>
            </w:r>
          </w:p>
        </w:tc>
      </w:tr>
      <w:tr w:rsidR="002311DE" w:rsidRPr="005F0B71" w14:paraId="2389E91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002632FB" w14:textId="5B5FFC96" w:rsidR="002311DE" w:rsidRPr="00183EDE" w:rsidRDefault="002311DE" w:rsidP="004E45B5">
            <w:pPr>
              <w:pStyle w:val="TextoTablas"/>
              <w:rPr>
                <w:rFonts w:asciiTheme="minorHAnsi" w:eastAsiaTheme="minorEastAsia" w:hAnsiTheme="minorHAnsi"/>
                <w:color w:val="000000"/>
                <w:szCs w:val="24"/>
              </w:rPr>
            </w:pPr>
            <w:r w:rsidRPr="00183EDE">
              <w:rPr>
                <w:rFonts w:asciiTheme="minorHAnsi" w:eastAsiaTheme="minorEastAsia" w:hAnsiTheme="minorHAnsi"/>
                <w:color w:val="000000"/>
                <w:szCs w:val="24"/>
              </w:rPr>
              <w:t>Eulises Orduz Amezquita</w:t>
            </w:r>
            <w:r w:rsidRPr="00183EDE">
              <w:rPr>
                <w:rFonts w:asciiTheme="minorHAnsi" w:eastAsiaTheme="minorEastAsia" w:hAnsiTheme="minorHAnsi"/>
                <w:szCs w:val="24"/>
              </w:rPr>
              <w:t xml:space="preserve"> </w:t>
            </w:r>
            <w:r w:rsidRPr="00183EDE">
              <w:rPr>
                <w:rFonts w:asciiTheme="minorHAnsi" w:eastAsiaTheme="minorEastAsia" w:hAnsiTheme="minorHAnsi"/>
                <w:szCs w:val="24"/>
              </w:rPr>
              <w:tab/>
            </w:r>
          </w:p>
        </w:tc>
        <w:tc>
          <w:tcPr>
            <w:tcW w:w="2977" w:type="dxa"/>
            <w:vAlign w:val="center"/>
          </w:tcPr>
          <w:p w14:paraId="547E8167" w14:textId="3254CF7D" w:rsidR="002311DE" w:rsidRPr="00183EDE" w:rsidRDefault="002311DE" w:rsidP="004E45B5">
            <w:pPr>
              <w:pStyle w:val="TextoTablas"/>
              <w:rPr>
                <w:rFonts w:asciiTheme="minorHAnsi" w:hAnsiTheme="minorHAnsi"/>
                <w:szCs w:val="24"/>
              </w:rPr>
            </w:pPr>
            <w:r w:rsidRPr="00183EDE">
              <w:rPr>
                <w:rFonts w:asciiTheme="minorHAnsi" w:eastAsiaTheme="minorEastAsia" w:hAnsiTheme="minorHAnsi"/>
                <w:color w:val="000000"/>
                <w:szCs w:val="24"/>
              </w:rPr>
              <w:t>Diseñ</w:t>
            </w:r>
            <w:r w:rsidR="00031709">
              <w:rPr>
                <w:rFonts w:asciiTheme="minorHAnsi" w:eastAsiaTheme="minorEastAsia" w:hAnsiTheme="minorHAnsi"/>
                <w:color w:val="000000"/>
                <w:szCs w:val="24"/>
              </w:rPr>
              <w:t>ador</w:t>
            </w:r>
            <w:r w:rsidRPr="00183EDE">
              <w:rPr>
                <w:rFonts w:asciiTheme="minorHAnsi" w:eastAsiaTheme="minorEastAsia" w:hAnsiTheme="minorHAnsi"/>
                <w:color w:val="000000"/>
                <w:szCs w:val="24"/>
              </w:rPr>
              <w:t xml:space="preserve"> web</w:t>
            </w:r>
          </w:p>
        </w:tc>
        <w:tc>
          <w:tcPr>
            <w:tcW w:w="3969" w:type="dxa"/>
            <w:vAlign w:val="center"/>
          </w:tcPr>
          <w:p w14:paraId="14372B6E" w14:textId="277CE96D" w:rsidR="002311DE" w:rsidRPr="00183EDE" w:rsidRDefault="002311DE" w:rsidP="004E45B5">
            <w:pPr>
              <w:pStyle w:val="TextoTablas"/>
              <w:rPr>
                <w:rFonts w:asciiTheme="minorHAnsi" w:eastAsiaTheme="minorEastAsia" w:hAnsiTheme="minorHAnsi"/>
                <w:szCs w:val="24"/>
              </w:rPr>
            </w:pPr>
            <w:r w:rsidRPr="00183EDE">
              <w:rPr>
                <w:rFonts w:asciiTheme="minorHAnsi" w:eastAsiaTheme="minorEastAsia" w:hAnsiTheme="minorHAnsi"/>
                <w:szCs w:val="24"/>
              </w:rPr>
              <w:t xml:space="preserve">Centro </w:t>
            </w:r>
            <w:r w:rsidR="00E738DD">
              <w:rPr>
                <w:rFonts w:asciiTheme="minorHAnsi" w:eastAsiaTheme="minorEastAsia" w:hAnsiTheme="minorHAnsi"/>
                <w:szCs w:val="24"/>
              </w:rPr>
              <w:t>p</w:t>
            </w:r>
            <w:r w:rsidRPr="00183EDE">
              <w:rPr>
                <w:rFonts w:asciiTheme="minorHAnsi" w:eastAsiaTheme="minorEastAsia" w:hAnsiTheme="minorHAnsi"/>
                <w:szCs w:val="24"/>
              </w:rPr>
              <w:t xml:space="preserve">ara </w:t>
            </w:r>
            <w:r w:rsidR="00E738DD">
              <w:rPr>
                <w:rFonts w:asciiTheme="minorHAnsi" w:eastAsiaTheme="minorEastAsia" w:hAnsiTheme="minorHAnsi"/>
                <w:szCs w:val="24"/>
              </w:rPr>
              <w:t>e</w:t>
            </w:r>
            <w:r w:rsidRPr="00183EDE">
              <w:rPr>
                <w:rFonts w:asciiTheme="minorHAnsi" w:eastAsiaTheme="minorEastAsia" w:hAnsiTheme="minorHAnsi"/>
                <w:szCs w:val="24"/>
              </w:rPr>
              <w:t xml:space="preserve">l Desarrollo Agroecológico </w:t>
            </w:r>
            <w:r w:rsidR="00E738DD">
              <w:rPr>
                <w:rFonts w:asciiTheme="minorHAnsi" w:eastAsiaTheme="minorEastAsia" w:hAnsiTheme="minorHAnsi"/>
                <w:szCs w:val="24"/>
              </w:rPr>
              <w:t>y</w:t>
            </w:r>
            <w:r w:rsidRPr="00183EDE">
              <w:rPr>
                <w:rFonts w:asciiTheme="minorHAnsi" w:eastAsiaTheme="minorEastAsia" w:hAnsiTheme="minorHAnsi"/>
                <w:szCs w:val="24"/>
              </w:rPr>
              <w:t xml:space="preserve"> Agroindustrial Sabanalarga - </w:t>
            </w:r>
            <w:r w:rsidRPr="00183EDE">
              <w:rPr>
                <w:rFonts w:asciiTheme="minorHAnsi" w:hAnsiTheme="minorHAnsi"/>
                <w:szCs w:val="24"/>
              </w:rPr>
              <w:t>Regional Atlántico</w:t>
            </w:r>
          </w:p>
        </w:tc>
      </w:tr>
      <w:tr w:rsidR="002311DE" w:rsidRPr="005F0B71" w14:paraId="30E98E57" w14:textId="77777777" w:rsidTr="003F40B8">
        <w:tc>
          <w:tcPr>
            <w:tcW w:w="3114" w:type="dxa"/>
            <w:vAlign w:val="center"/>
          </w:tcPr>
          <w:p w14:paraId="7474BC5C" w14:textId="33E6FA2D" w:rsidR="002311DE" w:rsidRPr="00183EDE" w:rsidRDefault="002311DE" w:rsidP="004E45B5">
            <w:pPr>
              <w:pStyle w:val="TextoTablas"/>
              <w:rPr>
                <w:rFonts w:asciiTheme="minorHAnsi" w:eastAsiaTheme="minorEastAsia" w:hAnsiTheme="minorHAnsi"/>
                <w:color w:val="000000"/>
                <w:szCs w:val="24"/>
              </w:rPr>
            </w:pPr>
            <w:r w:rsidRPr="00183EDE">
              <w:rPr>
                <w:rFonts w:asciiTheme="minorHAnsi" w:eastAsiaTheme="minorEastAsia" w:hAnsiTheme="minorHAnsi"/>
                <w:color w:val="000000"/>
                <w:szCs w:val="24"/>
              </w:rPr>
              <w:lastRenderedPageBreak/>
              <w:t xml:space="preserve">Rafael </w:t>
            </w:r>
            <w:r w:rsidR="00031709" w:rsidRPr="00183EDE">
              <w:rPr>
                <w:rFonts w:asciiTheme="minorHAnsi" w:eastAsiaTheme="minorEastAsia" w:hAnsiTheme="minorHAnsi"/>
                <w:color w:val="000000"/>
                <w:szCs w:val="24"/>
              </w:rPr>
              <w:t>Pérez</w:t>
            </w:r>
          </w:p>
        </w:tc>
        <w:tc>
          <w:tcPr>
            <w:tcW w:w="2977" w:type="dxa"/>
            <w:vAlign w:val="center"/>
          </w:tcPr>
          <w:p w14:paraId="3D6B1912" w14:textId="5DAD9C4D" w:rsidR="002311DE" w:rsidRPr="00183EDE" w:rsidRDefault="002311DE" w:rsidP="004E45B5">
            <w:pPr>
              <w:pStyle w:val="TextoTablas"/>
              <w:rPr>
                <w:rFonts w:asciiTheme="minorHAnsi" w:eastAsiaTheme="minorEastAsia" w:hAnsiTheme="minorHAnsi"/>
                <w:color w:val="000000"/>
                <w:szCs w:val="24"/>
              </w:rPr>
            </w:pPr>
            <w:r w:rsidRPr="00183EDE">
              <w:rPr>
                <w:rFonts w:asciiTheme="minorHAnsi" w:eastAsiaTheme="minorEastAsia" w:hAnsiTheme="minorHAnsi"/>
                <w:color w:val="000000"/>
                <w:szCs w:val="24"/>
              </w:rPr>
              <w:t xml:space="preserve">Desarrollo </w:t>
            </w:r>
            <w:r w:rsidR="00031709">
              <w:rPr>
                <w:rFonts w:asciiTheme="minorHAnsi" w:eastAsiaTheme="minorEastAsia" w:hAnsiTheme="minorHAnsi"/>
                <w:color w:val="000000"/>
                <w:szCs w:val="24"/>
              </w:rPr>
              <w:t>f</w:t>
            </w:r>
            <w:r w:rsidRPr="00031709">
              <w:rPr>
                <w:rStyle w:val="Extranjerismo"/>
              </w:rPr>
              <w:t>ull</w:t>
            </w:r>
            <w:r w:rsidR="00031709" w:rsidRPr="00031709">
              <w:rPr>
                <w:rStyle w:val="Extranjerismo"/>
              </w:rPr>
              <w:t xml:space="preserve"> </w:t>
            </w:r>
            <w:r w:rsidRPr="00031709">
              <w:rPr>
                <w:rStyle w:val="Extranjerismo"/>
              </w:rPr>
              <w:t>stack</w:t>
            </w:r>
          </w:p>
        </w:tc>
        <w:tc>
          <w:tcPr>
            <w:tcW w:w="3969" w:type="dxa"/>
            <w:vAlign w:val="center"/>
          </w:tcPr>
          <w:p w14:paraId="50ADA6EC" w14:textId="55A2C978" w:rsidR="002311DE" w:rsidRPr="00183EDE" w:rsidRDefault="002311DE" w:rsidP="004E45B5">
            <w:pPr>
              <w:pStyle w:val="TextoTablas"/>
              <w:rPr>
                <w:rFonts w:asciiTheme="minorHAnsi" w:eastAsiaTheme="minorEastAsia" w:hAnsiTheme="minorHAnsi"/>
                <w:szCs w:val="24"/>
              </w:rPr>
            </w:pPr>
            <w:r w:rsidRPr="00183EDE">
              <w:rPr>
                <w:rFonts w:asciiTheme="minorHAnsi" w:eastAsiaTheme="minorEastAsia" w:hAnsiTheme="minorHAnsi"/>
                <w:szCs w:val="24"/>
              </w:rPr>
              <w:t xml:space="preserve">Centro </w:t>
            </w:r>
            <w:r w:rsidR="00403682">
              <w:rPr>
                <w:rFonts w:asciiTheme="minorHAnsi" w:eastAsiaTheme="minorEastAsia" w:hAnsiTheme="minorHAnsi"/>
                <w:szCs w:val="24"/>
              </w:rPr>
              <w:t>p</w:t>
            </w:r>
            <w:r w:rsidRPr="00183EDE">
              <w:rPr>
                <w:rFonts w:asciiTheme="minorHAnsi" w:eastAsiaTheme="minorEastAsia" w:hAnsiTheme="minorHAnsi"/>
                <w:szCs w:val="24"/>
              </w:rPr>
              <w:t xml:space="preserve">ara </w:t>
            </w:r>
            <w:r w:rsidR="00403682">
              <w:rPr>
                <w:rFonts w:asciiTheme="minorHAnsi" w:eastAsiaTheme="minorEastAsia" w:hAnsiTheme="minorHAnsi"/>
                <w:szCs w:val="24"/>
              </w:rPr>
              <w:t>e</w:t>
            </w:r>
            <w:r w:rsidRPr="00183EDE">
              <w:rPr>
                <w:rFonts w:asciiTheme="minorHAnsi" w:eastAsiaTheme="minorEastAsia" w:hAnsiTheme="minorHAnsi"/>
                <w:szCs w:val="24"/>
              </w:rPr>
              <w:t xml:space="preserve">l Desarrollo Agroecológico </w:t>
            </w:r>
            <w:r w:rsidR="00403682">
              <w:rPr>
                <w:rFonts w:asciiTheme="minorHAnsi" w:eastAsiaTheme="minorEastAsia" w:hAnsiTheme="minorHAnsi"/>
                <w:szCs w:val="24"/>
              </w:rPr>
              <w:t>y</w:t>
            </w:r>
            <w:r w:rsidRPr="00183EDE">
              <w:rPr>
                <w:rFonts w:asciiTheme="minorHAnsi" w:eastAsiaTheme="minorEastAsia" w:hAnsiTheme="minorHAnsi"/>
                <w:szCs w:val="24"/>
              </w:rPr>
              <w:t xml:space="preserve"> Agroindustrial Sabanalarga - </w:t>
            </w:r>
            <w:r w:rsidRPr="00183EDE">
              <w:rPr>
                <w:rFonts w:asciiTheme="minorHAnsi" w:hAnsiTheme="minorHAnsi"/>
                <w:szCs w:val="24"/>
              </w:rPr>
              <w:t>Regional Atlántico</w:t>
            </w:r>
          </w:p>
        </w:tc>
      </w:tr>
      <w:tr w:rsidR="002311DE" w:rsidRPr="005F0B71" w14:paraId="5A1CE0A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1E4AA54B" w14:textId="2FC336AC" w:rsidR="002311DE" w:rsidRDefault="002311DE" w:rsidP="004E45B5">
            <w:pPr>
              <w:pStyle w:val="TextoTablas"/>
              <w:rPr>
                <w:rFonts w:eastAsiaTheme="minorEastAsia"/>
                <w:color w:val="000000"/>
              </w:rPr>
            </w:pPr>
            <w:r w:rsidRPr="00722AFE">
              <w:rPr>
                <w:rFonts w:eastAsiaTheme="minorEastAsia"/>
                <w:color w:val="000000"/>
              </w:rPr>
              <w:t>Eulises</w:t>
            </w:r>
            <w:r>
              <w:rPr>
                <w:rFonts w:eastAsiaTheme="minorEastAsia"/>
                <w:color w:val="000000"/>
              </w:rPr>
              <w:t xml:space="preserve"> </w:t>
            </w:r>
            <w:r w:rsidRPr="00722AFE">
              <w:rPr>
                <w:rFonts w:eastAsiaTheme="minorEastAsia"/>
                <w:color w:val="000000"/>
              </w:rPr>
              <w:t>Orduz Amezquita</w:t>
            </w:r>
          </w:p>
        </w:tc>
        <w:tc>
          <w:tcPr>
            <w:tcW w:w="2977" w:type="dxa"/>
            <w:vAlign w:val="center"/>
          </w:tcPr>
          <w:p w14:paraId="30B4023E" w14:textId="089BEC83" w:rsidR="002311DE" w:rsidRPr="60B0E556" w:rsidRDefault="00254749" w:rsidP="004E45B5">
            <w:pPr>
              <w:pStyle w:val="TextoTablas"/>
              <w:rPr>
                <w:rFonts w:eastAsiaTheme="minorEastAsia"/>
                <w:color w:val="000000"/>
              </w:rPr>
            </w:pPr>
            <w:r w:rsidRPr="00254749">
              <w:t>Diseñador web</w:t>
            </w:r>
          </w:p>
        </w:tc>
        <w:tc>
          <w:tcPr>
            <w:tcW w:w="3969" w:type="dxa"/>
            <w:vAlign w:val="center"/>
          </w:tcPr>
          <w:p w14:paraId="04C6CFC1" w14:textId="2F097DE5" w:rsidR="002311DE" w:rsidRPr="00D463E7" w:rsidRDefault="002311DE" w:rsidP="004E45B5">
            <w:pPr>
              <w:pStyle w:val="TextoTablas"/>
              <w:rPr>
                <w:rFonts w:eastAsiaTheme="minorEastAsia"/>
              </w:rPr>
            </w:pPr>
            <w:r w:rsidRPr="00D463E7">
              <w:rPr>
                <w:rFonts w:eastAsiaTheme="minorEastAsia"/>
              </w:rPr>
              <w:t xml:space="preserve">Centro </w:t>
            </w:r>
            <w:r w:rsidR="00403682">
              <w:rPr>
                <w:rFonts w:eastAsiaTheme="minorEastAsia"/>
              </w:rPr>
              <w:t>p</w:t>
            </w:r>
            <w:r w:rsidRPr="00D463E7">
              <w:rPr>
                <w:rFonts w:eastAsiaTheme="minorEastAsia"/>
              </w:rPr>
              <w:t xml:space="preserve">ara </w:t>
            </w:r>
            <w:r w:rsidR="00403682">
              <w:rPr>
                <w:rFonts w:eastAsiaTheme="minorEastAsia"/>
              </w:rPr>
              <w:t>e</w:t>
            </w:r>
            <w:r w:rsidRPr="00D463E7">
              <w:rPr>
                <w:rFonts w:eastAsiaTheme="minorEastAsia"/>
              </w:rPr>
              <w:t xml:space="preserve">l Desarrollo Agroecológico </w:t>
            </w:r>
            <w:r w:rsidR="00403682">
              <w:rPr>
                <w:rFonts w:eastAsiaTheme="minorEastAsia"/>
              </w:rPr>
              <w:t>y</w:t>
            </w:r>
            <w:r w:rsidRPr="00D463E7">
              <w:rPr>
                <w:rFonts w:eastAsiaTheme="minorEastAsia"/>
              </w:rPr>
              <w:t xml:space="preserve">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2311DE" w:rsidRPr="005F0B71" w14:paraId="1FAB9B67" w14:textId="77777777" w:rsidTr="003F40B8">
        <w:tc>
          <w:tcPr>
            <w:tcW w:w="3114" w:type="dxa"/>
            <w:vAlign w:val="center"/>
          </w:tcPr>
          <w:p w14:paraId="40826D94" w14:textId="4FBB33E6" w:rsidR="002311DE" w:rsidRPr="00722AFE" w:rsidRDefault="002311DE" w:rsidP="004E45B5">
            <w:pPr>
              <w:pStyle w:val="TextoTablas"/>
              <w:rPr>
                <w:rFonts w:eastAsiaTheme="minorEastAsia"/>
                <w:color w:val="000000"/>
              </w:rPr>
            </w:pPr>
            <w:r w:rsidRPr="00CC1869">
              <w:rPr>
                <w:rFonts w:eastAsiaTheme="minorEastAsia"/>
                <w:color w:val="000000"/>
              </w:rPr>
              <w:t>Carmen Alicia</w:t>
            </w:r>
            <w:r>
              <w:rPr>
                <w:rFonts w:eastAsiaTheme="minorEastAsia"/>
                <w:color w:val="000000"/>
              </w:rPr>
              <w:t xml:space="preserve"> </w:t>
            </w:r>
            <w:r w:rsidRPr="00722AFE">
              <w:rPr>
                <w:rFonts w:eastAsiaTheme="minorEastAsia"/>
                <w:color w:val="000000"/>
              </w:rPr>
              <w:t>Martínez Torres</w:t>
            </w:r>
          </w:p>
        </w:tc>
        <w:tc>
          <w:tcPr>
            <w:tcW w:w="2977" w:type="dxa"/>
            <w:vAlign w:val="center"/>
          </w:tcPr>
          <w:p w14:paraId="66B29DFB" w14:textId="4079C66E" w:rsidR="002311DE" w:rsidRDefault="00254749" w:rsidP="004E45B5">
            <w:pPr>
              <w:pStyle w:val="TextoTablas"/>
            </w:pPr>
            <w:r w:rsidRPr="00254749">
              <w:t>Animador y productor audiovisual</w:t>
            </w:r>
          </w:p>
        </w:tc>
        <w:tc>
          <w:tcPr>
            <w:tcW w:w="3969" w:type="dxa"/>
            <w:vAlign w:val="center"/>
          </w:tcPr>
          <w:p w14:paraId="6D639081" w14:textId="6F4409AE" w:rsidR="002311DE" w:rsidRPr="00D463E7" w:rsidRDefault="00602DE4" w:rsidP="004E45B5">
            <w:pPr>
              <w:pStyle w:val="TextoTablas"/>
              <w:rPr>
                <w:rFonts w:eastAsiaTheme="minorEastAsia"/>
              </w:rPr>
            </w:pPr>
            <w:r w:rsidRPr="00D463E7">
              <w:rPr>
                <w:rFonts w:eastAsiaTheme="minorEastAsia"/>
              </w:rPr>
              <w:t xml:space="preserve">Centro </w:t>
            </w:r>
            <w:r w:rsidR="00403682">
              <w:rPr>
                <w:rFonts w:eastAsiaTheme="minorEastAsia"/>
              </w:rPr>
              <w:t>p</w:t>
            </w:r>
            <w:r w:rsidRPr="00D463E7">
              <w:rPr>
                <w:rFonts w:eastAsiaTheme="minorEastAsia"/>
              </w:rPr>
              <w:t xml:space="preserve">ara </w:t>
            </w:r>
            <w:r w:rsidR="00403682">
              <w:rPr>
                <w:rFonts w:eastAsiaTheme="minorEastAsia"/>
              </w:rPr>
              <w:t>e</w:t>
            </w:r>
            <w:r w:rsidRPr="00D463E7">
              <w:rPr>
                <w:rFonts w:eastAsiaTheme="minorEastAsia"/>
              </w:rPr>
              <w:t xml:space="preserve">l Desarrollo Agroecológico </w:t>
            </w:r>
            <w:r w:rsidR="00403682">
              <w:rPr>
                <w:rFonts w:eastAsiaTheme="minorEastAsia"/>
              </w:rPr>
              <w:t>y</w:t>
            </w:r>
            <w:r w:rsidRPr="00D463E7">
              <w:rPr>
                <w:rFonts w:eastAsiaTheme="minorEastAsia"/>
              </w:rPr>
              <w:t xml:space="preserve">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253953A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54CD8EF4" w14:textId="2509A262" w:rsidR="00602DE4" w:rsidRPr="00CC1869" w:rsidRDefault="00602DE4" w:rsidP="004E45B5">
            <w:pPr>
              <w:pStyle w:val="TextoTablas"/>
              <w:rPr>
                <w:rFonts w:eastAsiaTheme="minorEastAsia"/>
                <w:color w:val="000000"/>
              </w:rPr>
            </w:pPr>
            <w:r w:rsidRPr="00FB3C0D">
              <w:rPr>
                <w:rFonts w:eastAsiaTheme="minorEastAsia"/>
                <w:color w:val="000000"/>
              </w:rPr>
              <w:t xml:space="preserve">Nelson </w:t>
            </w:r>
            <w:r w:rsidR="00031709" w:rsidRPr="00FB3C0D">
              <w:rPr>
                <w:rFonts w:eastAsiaTheme="minorEastAsia"/>
                <w:color w:val="000000"/>
              </w:rPr>
              <w:t>I</w:t>
            </w:r>
            <w:r w:rsidR="00031709">
              <w:rPr>
                <w:rFonts w:eastAsiaTheme="minorEastAsia"/>
                <w:color w:val="000000"/>
              </w:rPr>
              <w:t>v</w:t>
            </w:r>
            <w:r w:rsidR="00031709" w:rsidRPr="00FB3C0D">
              <w:rPr>
                <w:rFonts w:eastAsiaTheme="minorEastAsia"/>
                <w:color w:val="000000"/>
              </w:rPr>
              <w:t>án</w:t>
            </w:r>
            <w:r>
              <w:rPr>
                <w:rFonts w:eastAsiaTheme="minorEastAsia"/>
                <w:color w:val="000000"/>
              </w:rPr>
              <w:t xml:space="preserve"> </w:t>
            </w:r>
            <w:r w:rsidRPr="00FB3C0D">
              <w:rPr>
                <w:rFonts w:eastAsiaTheme="minorEastAsia"/>
                <w:color w:val="000000"/>
              </w:rPr>
              <w:t>Vera Briceño</w:t>
            </w:r>
          </w:p>
        </w:tc>
        <w:tc>
          <w:tcPr>
            <w:tcW w:w="2977" w:type="dxa"/>
            <w:vAlign w:val="center"/>
          </w:tcPr>
          <w:p w14:paraId="6CF20EB7" w14:textId="7B3767F4" w:rsidR="00602DE4" w:rsidRPr="00261F4A" w:rsidRDefault="00254749" w:rsidP="004E45B5">
            <w:pPr>
              <w:pStyle w:val="TextoTablas"/>
            </w:pPr>
            <w:r w:rsidRPr="00254749">
              <w:t>Animador y productor audiovisual</w:t>
            </w:r>
          </w:p>
        </w:tc>
        <w:tc>
          <w:tcPr>
            <w:tcW w:w="3969" w:type="dxa"/>
            <w:vAlign w:val="center"/>
          </w:tcPr>
          <w:p w14:paraId="1D2B67C9" w14:textId="40FD3885" w:rsidR="00602DE4" w:rsidRPr="00D463E7" w:rsidRDefault="00602DE4" w:rsidP="004E45B5">
            <w:pPr>
              <w:pStyle w:val="TextoTablas"/>
              <w:rPr>
                <w:rFonts w:eastAsiaTheme="minorEastAsia"/>
              </w:rPr>
            </w:pPr>
            <w:r w:rsidRPr="00D463E7">
              <w:rPr>
                <w:rFonts w:eastAsiaTheme="minorEastAsia"/>
              </w:rPr>
              <w:t xml:space="preserve">Centro </w:t>
            </w:r>
            <w:r w:rsidR="00403682">
              <w:rPr>
                <w:rFonts w:eastAsiaTheme="minorEastAsia"/>
              </w:rPr>
              <w:t>p</w:t>
            </w:r>
            <w:r w:rsidRPr="00D463E7">
              <w:rPr>
                <w:rFonts w:eastAsiaTheme="minorEastAsia"/>
              </w:rPr>
              <w:t xml:space="preserve">ara </w:t>
            </w:r>
            <w:r w:rsidR="00403682">
              <w:rPr>
                <w:rFonts w:eastAsiaTheme="minorEastAsia"/>
              </w:rPr>
              <w:t>e</w:t>
            </w:r>
            <w:r w:rsidRPr="00D463E7">
              <w:rPr>
                <w:rFonts w:eastAsiaTheme="minorEastAsia"/>
              </w:rPr>
              <w:t xml:space="preserve">l Desarrollo Agroecológico </w:t>
            </w:r>
            <w:r w:rsidR="00403682">
              <w:rPr>
                <w:rFonts w:eastAsiaTheme="minorEastAsia"/>
              </w:rPr>
              <w:t>y</w:t>
            </w:r>
            <w:r w:rsidRPr="00D463E7">
              <w:rPr>
                <w:rFonts w:eastAsiaTheme="minorEastAsia"/>
              </w:rPr>
              <w:t xml:space="preserve">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71B40B3A" w14:textId="77777777" w:rsidTr="003F40B8">
        <w:tc>
          <w:tcPr>
            <w:tcW w:w="3114" w:type="dxa"/>
            <w:vAlign w:val="center"/>
          </w:tcPr>
          <w:p w14:paraId="133C9B0F" w14:textId="231FA93B" w:rsidR="00602DE4" w:rsidRPr="00FB3C0D" w:rsidRDefault="00602DE4" w:rsidP="004E45B5">
            <w:pPr>
              <w:pStyle w:val="TextoTablas"/>
              <w:rPr>
                <w:rFonts w:eastAsiaTheme="minorEastAsia"/>
                <w:color w:val="000000"/>
              </w:rPr>
            </w:pPr>
            <w:r w:rsidRPr="208467DB">
              <w:rPr>
                <w:rFonts w:eastAsiaTheme="minorEastAsia"/>
              </w:rPr>
              <w:t>Carolina Coca Salazar</w:t>
            </w:r>
          </w:p>
        </w:tc>
        <w:tc>
          <w:tcPr>
            <w:tcW w:w="2977" w:type="dxa"/>
            <w:vAlign w:val="center"/>
          </w:tcPr>
          <w:p w14:paraId="17155230" w14:textId="13ED0FB6" w:rsidR="00602DE4" w:rsidRPr="00261F4A" w:rsidRDefault="00602DE4" w:rsidP="004E45B5">
            <w:pPr>
              <w:pStyle w:val="TextoTablas"/>
            </w:pPr>
            <w:r w:rsidRPr="208467DB">
              <w:rPr>
                <w:rFonts w:eastAsiaTheme="minorEastAsia"/>
              </w:rPr>
              <w:t>Evalua</w:t>
            </w:r>
            <w:r w:rsidR="00031709">
              <w:rPr>
                <w:rFonts w:eastAsiaTheme="minorEastAsia"/>
              </w:rPr>
              <w:t>dor</w:t>
            </w:r>
            <w:r w:rsidRPr="208467DB">
              <w:rPr>
                <w:rFonts w:eastAsiaTheme="minorEastAsia"/>
              </w:rPr>
              <w:t xml:space="preserve"> de contenidos inclusivos y accesibles</w:t>
            </w:r>
          </w:p>
        </w:tc>
        <w:tc>
          <w:tcPr>
            <w:tcW w:w="3969" w:type="dxa"/>
            <w:vAlign w:val="center"/>
          </w:tcPr>
          <w:p w14:paraId="27FEB6B5" w14:textId="586085FB" w:rsidR="00602DE4" w:rsidRPr="00D463E7" w:rsidRDefault="00602DE4" w:rsidP="004E45B5">
            <w:pPr>
              <w:pStyle w:val="TextoTablas"/>
              <w:rPr>
                <w:rFonts w:eastAsiaTheme="minorEastAsia"/>
              </w:rPr>
            </w:pPr>
            <w:r w:rsidRPr="00D463E7">
              <w:rPr>
                <w:rFonts w:eastAsiaTheme="minorEastAsia"/>
              </w:rPr>
              <w:t xml:space="preserve">Centro </w:t>
            </w:r>
            <w:r w:rsidR="00403682">
              <w:rPr>
                <w:rFonts w:eastAsiaTheme="minorEastAsia"/>
              </w:rPr>
              <w:t>p</w:t>
            </w:r>
            <w:r w:rsidRPr="00D463E7">
              <w:rPr>
                <w:rFonts w:eastAsiaTheme="minorEastAsia"/>
              </w:rPr>
              <w:t xml:space="preserve">ara </w:t>
            </w:r>
            <w:r w:rsidR="00403682">
              <w:rPr>
                <w:rFonts w:eastAsiaTheme="minorEastAsia"/>
              </w:rPr>
              <w:t>e</w:t>
            </w:r>
            <w:r w:rsidRPr="00D463E7">
              <w:rPr>
                <w:rFonts w:eastAsiaTheme="minorEastAsia"/>
              </w:rPr>
              <w:t xml:space="preserve">l Desarrollo Agroecológico </w:t>
            </w:r>
            <w:r w:rsidR="00403682">
              <w:rPr>
                <w:rFonts w:eastAsiaTheme="minorEastAsia"/>
              </w:rPr>
              <w:t>y</w:t>
            </w:r>
            <w:r w:rsidRPr="00D463E7">
              <w:rPr>
                <w:rFonts w:eastAsiaTheme="minorEastAsia"/>
              </w:rPr>
              <w:t xml:space="preserve">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4411A958"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491EFCAB" w14:textId="29BEB8F0" w:rsidR="00602DE4" w:rsidRPr="208467DB" w:rsidRDefault="00602DE4" w:rsidP="004E45B5">
            <w:pPr>
              <w:pStyle w:val="TextoTablas"/>
              <w:rPr>
                <w:rFonts w:eastAsiaTheme="minorEastAsia"/>
              </w:rPr>
            </w:pPr>
            <w:r w:rsidRPr="0057467D">
              <w:rPr>
                <w:rFonts w:eastAsiaTheme="minorEastAsia"/>
                <w:color w:val="000000"/>
              </w:rPr>
              <w:t>Luz Karime</w:t>
            </w:r>
            <w:r>
              <w:rPr>
                <w:rFonts w:eastAsiaTheme="minorEastAsia"/>
                <w:color w:val="000000"/>
              </w:rPr>
              <w:t xml:space="preserve"> </w:t>
            </w:r>
            <w:r w:rsidRPr="0057467D">
              <w:rPr>
                <w:rFonts w:eastAsiaTheme="minorEastAsia"/>
                <w:color w:val="000000"/>
              </w:rPr>
              <w:t>Amaya Cabra</w:t>
            </w:r>
          </w:p>
        </w:tc>
        <w:tc>
          <w:tcPr>
            <w:tcW w:w="2977" w:type="dxa"/>
            <w:vAlign w:val="center"/>
          </w:tcPr>
          <w:p w14:paraId="44CFFC25" w14:textId="05FFE203" w:rsidR="00602DE4" w:rsidRPr="208467DB" w:rsidRDefault="00602DE4" w:rsidP="004E45B5">
            <w:pPr>
              <w:pStyle w:val="TextoTablas"/>
              <w:rPr>
                <w:rFonts w:eastAsiaTheme="minorEastAsia"/>
              </w:rPr>
            </w:pPr>
            <w:r w:rsidRPr="208467DB">
              <w:rPr>
                <w:rFonts w:eastAsiaTheme="minorEastAsia"/>
              </w:rPr>
              <w:t>Evalua</w:t>
            </w:r>
            <w:r w:rsidR="00031709">
              <w:rPr>
                <w:rFonts w:eastAsiaTheme="minorEastAsia"/>
              </w:rPr>
              <w:t>dor</w:t>
            </w:r>
            <w:r w:rsidRPr="208467DB">
              <w:rPr>
                <w:rFonts w:eastAsiaTheme="minorEastAsia"/>
              </w:rPr>
              <w:t xml:space="preserve"> de contenidos inclusivos y accesibles</w:t>
            </w:r>
          </w:p>
        </w:tc>
        <w:tc>
          <w:tcPr>
            <w:tcW w:w="3969" w:type="dxa"/>
            <w:vAlign w:val="center"/>
          </w:tcPr>
          <w:p w14:paraId="7A08F0FA" w14:textId="678BA4C9" w:rsidR="00602DE4" w:rsidRPr="00D463E7" w:rsidRDefault="00403682" w:rsidP="004E45B5">
            <w:pPr>
              <w:pStyle w:val="TextoTablas"/>
              <w:rPr>
                <w:rFonts w:eastAsiaTheme="minorEastAsia"/>
              </w:rPr>
            </w:pPr>
            <w:r w:rsidRPr="00D463E7">
              <w:rPr>
                <w:rFonts w:eastAsiaTheme="minorEastAsia"/>
              </w:rPr>
              <w:t xml:space="preserve">Centro </w:t>
            </w:r>
            <w:r>
              <w:rPr>
                <w:rFonts w:eastAsiaTheme="minorEastAsia"/>
              </w:rPr>
              <w:t>p</w:t>
            </w:r>
            <w:r w:rsidRPr="00D463E7">
              <w:rPr>
                <w:rFonts w:eastAsiaTheme="minorEastAsia"/>
              </w:rPr>
              <w:t xml:space="preserve">ara </w:t>
            </w:r>
            <w:r>
              <w:rPr>
                <w:rFonts w:eastAsiaTheme="minorEastAsia"/>
              </w:rPr>
              <w:t>e</w:t>
            </w:r>
            <w:r w:rsidRPr="00D463E7">
              <w:rPr>
                <w:rFonts w:eastAsiaTheme="minorEastAsia"/>
              </w:rPr>
              <w:t xml:space="preserve">l Desarrollo Agroecológico </w:t>
            </w:r>
            <w:r>
              <w:rPr>
                <w:rFonts w:eastAsiaTheme="minorEastAsia"/>
              </w:rPr>
              <w:t>y</w:t>
            </w:r>
            <w:r w:rsidRPr="00D463E7">
              <w:rPr>
                <w:rFonts w:eastAsiaTheme="minorEastAsia"/>
              </w:rPr>
              <w:t xml:space="preserve">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4C8C7D99" w14:textId="77777777" w:rsidTr="003F40B8">
        <w:tc>
          <w:tcPr>
            <w:tcW w:w="3114" w:type="dxa"/>
            <w:vAlign w:val="center"/>
          </w:tcPr>
          <w:p w14:paraId="144E61BA" w14:textId="37D7111E" w:rsidR="00602DE4" w:rsidRPr="0057467D" w:rsidRDefault="00602DE4" w:rsidP="004E45B5">
            <w:pPr>
              <w:pStyle w:val="TextoTablas"/>
              <w:rPr>
                <w:rFonts w:eastAsiaTheme="minorEastAsia"/>
                <w:color w:val="000000"/>
              </w:rPr>
            </w:pPr>
            <w:r w:rsidRPr="008D2FE8">
              <w:rPr>
                <w:rFonts w:eastAsiaTheme="minorEastAsia"/>
                <w:color w:val="000000"/>
              </w:rPr>
              <w:t>Jairo Luis</w:t>
            </w:r>
            <w:r>
              <w:rPr>
                <w:rFonts w:eastAsiaTheme="minorEastAsia"/>
                <w:color w:val="000000"/>
              </w:rPr>
              <w:t xml:space="preserve"> </w:t>
            </w:r>
            <w:r w:rsidRPr="008D2FE8">
              <w:rPr>
                <w:rFonts w:eastAsiaTheme="minorEastAsia"/>
                <w:color w:val="000000"/>
              </w:rPr>
              <w:t>Valencia Ebratt</w:t>
            </w:r>
          </w:p>
        </w:tc>
        <w:tc>
          <w:tcPr>
            <w:tcW w:w="2977" w:type="dxa"/>
            <w:vAlign w:val="center"/>
          </w:tcPr>
          <w:p w14:paraId="1E07DCDC" w14:textId="759D774B" w:rsidR="00602DE4" w:rsidRPr="208467DB" w:rsidRDefault="00254749" w:rsidP="004E45B5">
            <w:pPr>
              <w:pStyle w:val="TextoTablas"/>
              <w:rPr>
                <w:rFonts w:eastAsiaTheme="minorEastAsia"/>
              </w:rPr>
            </w:pPr>
            <w:r w:rsidRPr="00254749">
              <w:rPr>
                <w:rFonts w:eastAsiaTheme="minorEastAsia"/>
                <w:color w:val="000000"/>
              </w:rPr>
              <w:t>Validador y vinculador de recursos digitales</w:t>
            </w:r>
          </w:p>
        </w:tc>
        <w:tc>
          <w:tcPr>
            <w:tcW w:w="3969" w:type="dxa"/>
            <w:vAlign w:val="center"/>
          </w:tcPr>
          <w:p w14:paraId="2EB0B7EB" w14:textId="1DB8C9EC" w:rsidR="00602DE4" w:rsidRPr="00D463E7" w:rsidRDefault="00403682" w:rsidP="004E45B5">
            <w:pPr>
              <w:pStyle w:val="TextoTablas"/>
              <w:rPr>
                <w:rFonts w:eastAsiaTheme="minorEastAsia"/>
              </w:rPr>
            </w:pPr>
            <w:r w:rsidRPr="00D463E7">
              <w:rPr>
                <w:rFonts w:eastAsiaTheme="minorEastAsia"/>
              </w:rPr>
              <w:t xml:space="preserve">Centro </w:t>
            </w:r>
            <w:r>
              <w:rPr>
                <w:rFonts w:eastAsiaTheme="minorEastAsia"/>
              </w:rPr>
              <w:t>p</w:t>
            </w:r>
            <w:r w:rsidRPr="00D463E7">
              <w:rPr>
                <w:rFonts w:eastAsiaTheme="minorEastAsia"/>
              </w:rPr>
              <w:t xml:space="preserve">ara </w:t>
            </w:r>
            <w:r>
              <w:rPr>
                <w:rFonts w:eastAsiaTheme="minorEastAsia"/>
              </w:rPr>
              <w:t>e</w:t>
            </w:r>
            <w:r w:rsidRPr="00D463E7">
              <w:rPr>
                <w:rFonts w:eastAsiaTheme="minorEastAsia"/>
              </w:rPr>
              <w:t xml:space="preserve">l Desarrollo Agroecológico </w:t>
            </w:r>
            <w:r>
              <w:rPr>
                <w:rFonts w:eastAsiaTheme="minorEastAsia"/>
              </w:rPr>
              <w:t>y</w:t>
            </w:r>
            <w:r w:rsidRPr="00D463E7">
              <w:rPr>
                <w:rFonts w:eastAsiaTheme="minorEastAsia"/>
              </w:rPr>
              <w:t xml:space="preserve">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4A77CC6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71192C6F" w14:textId="71EDB8AF" w:rsidR="00602DE4" w:rsidRPr="008D2FE8" w:rsidRDefault="004B2C30" w:rsidP="004E45B5">
            <w:pPr>
              <w:pStyle w:val="TextoTablas"/>
              <w:rPr>
                <w:rFonts w:eastAsiaTheme="minorEastAsia"/>
                <w:color w:val="000000"/>
              </w:rPr>
            </w:pPr>
            <w:r w:rsidRPr="008D2FE8">
              <w:rPr>
                <w:rFonts w:eastAsiaTheme="minorEastAsia"/>
                <w:color w:val="000000"/>
              </w:rPr>
              <w:t>Juan Carlos</w:t>
            </w:r>
            <w:r>
              <w:rPr>
                <w:rFonts w:eastAsiaTheme="minorEastAsia"/>
                <w:color w:val="000000"/>
              </w:rPr>
              <w:t xml:space="preserve"> </w:t>
            </w:r>
            <w:r w:rsidRPr="008D2FE8">
              <w:rPr>
                <w:rFonts w:eastAsiaTheme="minorEastAsia"/>
                <w:color w:val="000000"/>
              </w:rPr>
              <w:t>Cardona Acosta</w:t>
            </w:r>
          </w:p>
        </w:tc>
        <w:tc>
          <w:tcPr>
            <w:tcW w:w="2977" w:type="dxa"/>
            <w:vAlign w:val="center"/>
          </w:tcPr>
          <w:p w14:paraId="6DCA7FF4" w14:textId="2252FF58" w:rsidR="00602DE4" w:rsidRPr="60B0E556" w:rsidRDefault="00254749" w:rsidP="004E45B5">
            <w:pPr>
              <w:pStyle w:val="TextoTablas"/>
              <w:rPr>
                <w:rFonts w:eastAsiaTheme="minorEastAsia"/>
                <w:color w:val="000000"/>
              </w:rPr>
            </w:pPr>
            <w:r w:rsidRPr="00254749">
              <w:rPr>
                <w:rFonts w:eastAsiaTheme="minorEastAsia"/>
                <w:color w:val="000000"/>
              </w:rPr>
              <w:t>Validador y vinculador de recursos digitales</w:t>
            </w:r>
          </w:p>
        </w:tc>
        <w:tc>
          <w:tcPr>
            <w:tcW w:w="3969" w:type="dxa"/>
            <w:vAlign w:val="center"/>
          </w:tcPr>
          <w:p w14:paraId="0C9BA78F" w14:textId="578BE74A" w:rsidR="00602DE4" w:rsidRPr="00D463E7" w:rsidRDefault="00403682" w:rsidP="004E45B5">
            <w:pPr>
              <w:pStyle w:val="TextoTablas"/>
              <w:rPr>
                <w:rFonts w:eastAsiaTheme="minorEastAsia"/>
              </w:rPr>
            </w:pPr>
            <w:r w:rsidRPr="00D463E7">
              <w:rPr>
                <w:rFonts w:eastAsiaTheme="minorEastAsia"/>
              </w:rPr>
              <w:t xml:space="preserve">Centro </w:t>
            </w:r>
            <w:r>
              <w:rPr>
                <w:rFonts w:eastAsiaTheme="minorEastAsia"/>
              </w:rPr>
              <w:t>p</w:t>
            </w:r>
            <w:r w:rsidRPr="00D463E7">
              <w:rPr>
                <w:rFonts w:eastAsiaTheme="minorEastAsia"/>
              </w:rPr>
              <w:t xml:space="preserve">ara </w:t>
            </w:r>
            <w:r>
              <w:rPr>
                <w:rFonts w:eastAsiaTheme="minorEastAsia"/>
              </w:rPr>
              <w:t>e</w:t>
            </w:r>
            <w:r w:rsidRPr="00D463E7">
              <w:rPr>
                <w:rFonts w:eastAsiaTheme="minorEastAsia"/>
              </w:rPr>
              <w:t xml:space="preserve">l Desarrollo Agroecológico </w:t>
            </w:r>
            <w:r>
              <w:rPr>
                <w:rFonts w:eastAsiaTheme="minorEastAsia"/>
              </w:rPr>
              <w:t>y</w:t>
            </w:r>
            <w:r w:rsidRPr="00D463E7">
              <w:rPr>
                <w:rFonts w:eastAsiaTheme="minorEastAsia"/>
              </w:rPr>
              <w:t xml:space="preserve">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bl>
    <w:p w14:paraId="60D4E195" w14:textId="11B474AA" w:rsidR="00BB48B1" w:rsidRPr="00A5413D" w:rsidRDefault="001F5018">
      <w:pPr>
        <w:spacing w:before="0" w:after="160" w:line="259" w:lineRule="auto"/>
        <w:ind w:firstLine="0"/>
        <w:rPr>
          <w:sz w:val="24"/>
          <w:szCs w:val="24"/>
          <w:lang w:val="es-419" w:eastAsia="es-CO"/>
        </w:rPr>
      </w:pPr>
      <w:r>
        <w:rPr>
          <w:sz w:val="24"/>
          <w:szCs w:val="24"/>
          <w:lang w:val="es-419" w:eastAsia="es-CO"/>
        </w:rPr>
        <w:tab/>
      </w:r>
    </w:p>
    <w:sectPr w:rsidR="00BB48B1" w:rsidRPr="00A5413D" w:rsidSect="006479A6">
      <w:headerReference w:type="default" r:id="rId48"/>
      <w:footerReference w:type="default" r:id="rId4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19F7D" w14:textId="77777777" w:rsidR="00EC7408" w:rsidRDefault="00EC7408" w:rsidP="00EC0858">
      <w:pPr>
        <w:spacing w:before="0" w:after="0" w:line="240" w:lineRule="auto"/>
      </w:pPr>
      <w:r>
        <w:separator/>
      </w:r>
    </w:p>
  </w:endnote>
  <w:endnote w:type="continuationSeparator" w:id="0">
    <w:p w14:paraId="779D918C" w14:textId="77777777" w:rsidR="00EC7408" w:rsidRDefault="00EC740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C740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9A3E0" w14:textId="77777777" w:rsidR="00EC7408" w:rsidRDefault="00EC7408" w:rsidP="00EC0858">
      <w:pPr>
        <w:spacing w:before="0" w:after="0" w:line="240" w:lineRule="auto"/>
      </w:pPr>
      <w:r>
        <w:separator/>
      </w:r>
    </w:p>
  </w:footnote>
  <w:footnote w:type="continuationSeparator" w:id="0">
    <w:p w14:paraId="26F76923" w14:textId="77777777" w:rsidR="00EC7408" w:rsidRDefault="00EC740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7D338B"/>
    <w:multiLevelType w:val="hybridMultilevel"/>
    <w:tmpl w:val="402C6C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ED58CD"/>
    <w:multiLevelType w:val="hybridMultilevel"/>
    <w:tmpl w:val="EAD0D3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A54906"/>
    <w:multiLevelType w:val="hybridMultilevel"/>
    <w:tmpl w:val="5B9A89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A962023"/>
    <w:multiLevelType w:val="hybridMultilevel"/>
    <w:tmpl w:val="3B465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C661AF5"/>
    <w:multiLevelType w:val="hybridMultilevel"/>
    <w:tmpl w:val="E2C68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412B07"/>
    <w:multiLevelType w:val="hybridMultilevel"/>
    <w:tmpl w:val="D416D83E"/>
    <w:lvl w:ilvl="0" w:tplc="49C8D60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FD072CB"/>
    <w:multiLevelType w:val="hybridMultilevel"/>
    <w:tmpl w:val="2B6C4292"/>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C34CF9"/>
    <w:multiLevelType w:val="hybridMultilevel"/>
    <w:tmpl w:val="761A4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7201543"/>
    <w:multiLevelType w:val="hybridMultilevel"/>
    <w:tmpl w:val="5B6487D0"/>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11" w15:restartNumberingAfterBreak="0">
    <w:nsid w:val="383058D3"/>
    <w:multiLevelType w:val="hybridMultilevel"/>
    <w:tmpl w:val="C14CF9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15B05C3"/>
    <w:multiLevelType w:val="hybridMultilevel"/>
    <w:tmpl w:val="73B698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35C59C4"/>
    <w:multiLevelType w:val="hybridMultilevel"/>
    <w:tmpl w:val="058AB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7490C3A"/>
    <w:multiLevelType w:val="hybridMultilevel"/>
    <w:tmpl w:val="97AE530A"/>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BF41CF3"/>
    <w:multiLevelType w:val="hybridMultilevel"/>
    <w:tmpl w:val="A3D4A4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D4009E56"/>
    <w:lvl w:ilvl="0" w:tplc="DC66DE30">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A1634D0"/>
    <w:multiLevelType w:val="hybridMultilevel"/>
    <w:tmpl w:val="76F877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C903E23"/>
    <w:multiLevelType w:val="hybridMultilevel"/>
    <w:tmpl w:val="FE6E6C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E117BD5"/>
    <w:multiLevelType w:val="hybridMultilevel"/>
    <w:tmpl w:val="BDC25C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63A082D"/>
    <w:multiLevelType w:val="hybridMultilevel"/>
    <w:tmpl w:val="C40A39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81823AB"/>
    <w:multiLevelType w:val="hybridMultilevel"/>
    <w:tmpl w:val="3202FD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8D57DF6"/>
    <w:multiLevelType w:val="hybridMultilevel"/>
    <w:tmpl w:val="0F22E6B0"/>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9411D39"/>
    <w:multiLevelType w:val="hybridMultilevel"/>
    <w:tmpl w:val="94949F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E626FD9"/>
    <w:multiLevelType w:val="hybridMultilevel"/>
    <w:tmpl w:val="6F3E40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04F4D75"/>
    <w:multiLevelType w:val="hybridMultilevel"/>
    <w:tmpl w:val="8D206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2D809AA"/>
    <w:multiLevelType w:val="hybridMultilevel"/>
    <w:tmpl w:val="0476A1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4565AF4"/>
    <w:multiLevelType w:val="hybridMultilevel"/>
    <w:tmpl w:val="18C49636"/>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74BB7DA8"/>
    <w:multiLevelType w:val="hybridMultilevel"/>
    <w:tmpl w:val="D5105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9852BB4"/>
    <w:multiLevelType w:val="hybridMultilevel"/>
    <w:tmpl w:val="C1A093D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E6AAC86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6B1E0B"/>
    <w:multiLevelType w:val="hybridMultilevel"/>
    <w:tmpl w:val="819CA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F36682"/>
    <w:multiLevelType w:val="hybridMultilevel"/>
    <w:tmpl w:val="CC78D156"/>
    <w:lvl w:ilvl="0" w:tplc="240A0001">
      <w:start w:val="1"/>
      <w:numFmt w:val="bullet"/>
      <w:lvlText w:val=""/>
      <w:lvlJc w:val="left"/>
      <w:pPr>
        <w:ind w:left="2130" w:hanging="360"/>
      </w:pPr>
      <w:rPr>
        <w:rFonts w:ascii="Symbol" w:hAnsi="Symbol" w:hint="default"/>
      </w:rPr>
    </w:lvl>
    <w:lvl w:ilvl="1" w:tplc="658C479E">
      <w:start w:val="7"/>
      <w:numFmt w:val="bullet"/>
      <w:lvlText w:val="-"/>
      <w:lvlJc w:val="left"/>
      <w:pPr>
        <w:ind w:left="3195" w:hanging="705"/>
      </w:pPr>
      <w:rPr>
        <w:rFonts w:ascii="Calibri" w:eastAsiaTheme="minorHAnsi" w:hAnsi="Calibri" w:cs="Calibri"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num w:numId="1">
    <w:abstractNumId w:val="30"/>
  </w:num>
  <w:num w:numId="2">
    <w:abstractNumId w:val="0"/>
  </w:num>
  <w:num w:numId="3">
    <w:abstractNumId w:val="6"/>
  </w:num>
  <w:num w:numId="4">
    <w:abstractNumId w:val="16"/>
  </w:num>
  <w:num w:numId="5">
    <w:abstractNumId w:val="9"/>
  </w:num>
  <w:num w:numId="6">
    <w:abstractNumId w:val="32"/>
  </w:num>
  <w:num w:numId="7">
    <w:abstractNumId w:val="25"/>
  </w:num>
  <w:num w:numId="8">
    <w:abstractNumId w:val="15"/>
  </w:num>
  <w:num w:numId="9">
    <w:abstractNumId w:val="3"/>
  </w:num>
  <w:num w:numId="10">
    <w:abstractNumId w:val="7"/>
  </w:num>
  <w:num w:numId="11">
    <w:abstractNumId w:val="22"/>
  </w:num>
  <w:num w:numId="12">
    <w:abstractNumId w:val="1"/>
  </w:num>
  <w:num w:numId="13">
    <w:abstractNumId w:val="8"/>
  </w:num>
  <w:num w:numId="14">
    <w:abstractNumId w:val="31"/>
  </w:num>
  <w:num w:numId="15">
    <w:abstractNumId w:val="5"/>
  </w:num>
  <w:num w:numId="16">
    <w:abstractNumId w:val="18"/>
  </w:num>
  <w:num w:numId="17">
    <w:abstractNumId w:val="23"/>
  </w:num>
  <w:num w:numId="18">
    <w:abstractNumId w:val="13"/>
  </w:num>
  <w:num w:numId="19">
    <w:abstractNumId w:val="2"/>
  </w:num>
  <w:num w:numId="20">
    <w:abstractNumId w:val="21"/>
  </w:num>
  <w:num w:numId="21">
    <w:abstractNumId w:val="12"/>
  </w:num>
  <w:num w:numId="22">
    <w:abstractNumId w:val="29"/>
  </w:num>
  <w:num w:numId="23">
    <w:abstractNumId w:val="10"/>
  </w:num>
  <w:num w:numId="24">
    <w:abstractNumId w:val="11"/>
  </w:num>
  <w:num w:numId="25">
    <w:abstractNumId w:val="24"/>
  </w:num>
  <w:num w:numId="26">
    <w:abstractNumId w:val="20"/>
  </w:num>
  <w:num w:numId="27">
    <w:abstractNumId w:val="14"/>
  </w:num>
  <w:num w:numId="28">
    <w:abstractNumId w:val="26"/>
  </w:num>
  <w:num w:numId="29">
    <w:abstractNumId w:val="27"/>
  </w:num>
  <w:num w:numId="30">
    <w:abstractNumId w:val="17"/>
  </w:num>
  <w:num w:numId="31">
    <w:abstractNumId w:val="28"/>
  </w:num>
  <w:num w:numId="32">
    <w:abstractNumId w:val="4"/>
  </w:num>
  <w:num w:numId="33">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87D"/>
    <w:rsid w:val="000070AD"/>
    <w:rsid w:val="00010E0D"/>
    <w:rsid w:val="00011D35"/>
    <w:rsid w:val="00014567"/>
    <w:rsid w:val="00014616"/>
    <w:rsid w:val="00015DB9"/>
    <w:rsid w:val="0001612F"/>
    <w:rsid w:val="00016897"/>
    <w:rsid w:val="00017DF0"/>
    <w:rsid w:val="00021BB1"/>
    <w:rsid w:val="00023FE1"/>
    <w:rsid w:val="00024D63"/>
    <w:rsid w:val="0003144C"/>
    <w:rsid w:val="00031709"/>
    <w:rsid w:val="000345D6"/>
    <w:rsid w:val="00040172"/>
    <w:rsid w:val="00042C77"/>
    <w:rsid w:val="000434FA"/>
    <w:rsid w:val="000435C0"/>
    <w:rsid w:val="00046B27"/>
    <w:rsid w:val="000472A2"/>
    <w:rsid w:val="00051C04"/>
    <w:rsid w:val="0005476E"/>
    <w:rsid w:val="00055288"/>
    <w:rsid w:val="00060495"/>
    <w:rsid w:val="00061E23"/>
    <w:rsid w:val="000629C8"/>
    <w:rsid w:val="0006442C"/>
    <w:rsid w:val="000646F0"/>
    <w:rsid w:val="0006594F"/>
    <w:rsid w:val="00066C0D"/>
    <w:rsid w:val="0006788C"/>
    <w:rsid w:val="00071B5B"/>
    <w:rsid w:val="00072B1B"/>
    <w:rsid w:val="0007441F"/>
    <w:rsid w:val="0007597F"/>
    <w:rsid w:val="00083408"/>
    <w:rsid w:val="00093B94"/>
    <w:rsid w:val="000A1A7C"/>
    <w:rsid w:val="000A2731"/>
    <w:rsid w:val="000A2C3F"/>
    <w:rsid w:val="000A4731"/>
    <w:rsid w:val="000A4B5D"/>
    <w:rsid w:val="000A5361"/>
    <w:rsid w:val="000B0B27"/>
    <w:rsid w:val="000B3200"/>
    <w:rsid w:val="000C1656"/>
    <w:rsid w:val="000C3F4A"/>
    <w:rsid w:val="000C4DB1"/>
    <w:rsid w:val="000C4E5C"/>
    <w:rsid w:val="000C5A51"/>
    <w:rsid w:val="000D5447"/>
    <w:rsid w:val="000E2708"/>
    <w:rsid w:val="000F195A"/>
    <w:rsid w:val="000F368D"/>
    <w:rsid w:val="000F51A5"/>
    <w:rsid w:val="000F6C93"/>
    <w:rsid w:val="00107CAA"/>
    <w:rsid w:val="00110C47"/>
    <w:rsid w:val="00111D20"/>
    <w:rsid w:val="00111F54"/>
    <w:rsid w:val="00122E00"/>
    <w:rsid w:val="00123EA6"/>
    <w:rsid w:val="00126894"/>
    <w:rsid w:val="00127C17"/>
    <w:rsid w:val="00131420"/>
    <w:rsid w:val="0013183D"/>
    <w:rsid w:val="00132C0E"/>
    <w:rsid w:val="001363DF"/>
    <w:rsid w:val="00142CB6"/>
    <w:rsid w:val="00144098"/>
    <w:rsid w:val="00144CFA"/>
    <w:rsid w:val="00145635"/>
    <w:rsid w:val="00145EC5"/>
    <w:rsid w:val="00150243"/>
    <w:rsid w:val="00150687"/>
    <w:rsid w:val="00151131"/>
    <w:rsid w:val="00155630"/>
    <w:rsid w:val="00155F9D"/>
    <w:rsid w:val="00157699"/>
    <w:rsid w:val="00157993"/>
    <w:rsid w:val="00160D56"/>
    <w:rsid w:val="00164AE1"/>
    <w:rsid w:val="00170F71"/>
    <w:rsid w:val="00171354"/>
    <w:rsid w:val="001728DE"/>
    <w:rsid w:val="0017719B"/>
    <w:rsid w:val="00177F24"/>
    <w:rsid w:val="00182157"/>
    <w:rsid w:val="00183EDE"/>
    <w:rsid w:val="00185C7F"/>
    <w:rsid w:val="00186D9C"/>
    <w:rsid w:val="00191EBF"/>
    <w:rsid w:val="001941DF"/>
    <w:rsid w:val="001A10FB"/>
    <w:rsid w:val="001A1569"/>
    <w:rsid w:val="001A1D66"/>
    <w:rsid w:val="001A3457"/>
    <w:rsid w:val="001A6D42"/>
    <w:rsid w:val="001B3C10"/>
    <w:rsid w:val="001B4859"/>
    <w:rsid w:val="001B57A6"/>
    <w:rsid w:val="001B6256"/>
    <w:rsid w:val="001C2123"/>
    <w:rsid w:val="001D2CD2"/>
    <w:rsid w:val="001D4297"/>
    <w:rsid w:val="001D76DE"/>
    <w:rsid w:val="001E2510"/>
    <w:rsid w:val="001E2D71"/>
    <w:rsid w:val="001E31B3"/>
    <w:rsid w:val="001E6309"/>
    <w:rsid w:val="001E7752"/>
    <w:rsid w:val="001F361D"/>
    <w:rsid w:val="001F5018"/>
    <w:rsid w:val="001F6DD3"/>
    <w:rsid w:val="00203367"/>
    <w:rsid w:val="00203FAF"/>
    <w:rsid w:val="00205BD4"/>
    <w:rsid w:val="00211267"/>
    <w:rsid w:val="002120D3"/>
    <w:rsid w:val="002135E1"/>
    <w:rsid w:val="00217069"/>
    <w:rsid w:val="0022249E"/>
    <w:rsid w:val="002227A0"/>
    <w:rsid w:val="00224DFE"/>
    <w:rsid w:val="00230ED3"/>
    <w:rsid w:val="002311DE"/>
    <w:rsid w:val="002313AE"/>
    <w:rsid w:val="00231A2E"/>
    <w:rsid w:val="002365F7"/>
    <w:rsid w:val="002401C2"/>
    <w:rsid w:val="002450B6"/>
    <w:rsid w:val="00254749"/>
    <w:rsid w:val="00256FA4"/>
    <w:rsid w:val="00266CCF"/>
    <w:rsid w:val="00275013"/>
    <w:rsid w:val="0028126B"/>
    <w:rsid w:val="002815B2"/>
    <w:rsid w:val="00284FD1"/>
    <w:rsid w:val="00291787"/>
    <w:rsid w:val="00292AF8"/>
    <w:rsid w:val="00294401"/>
    <w:rsid w:val="0029443F"/>
    <w:rsid w:val="00294ADE"/>
    <w:rsid w:val="0029696E"/>
    <w:rsid w:val="00296B7D"/>
    <w:rsid w:val="002978CE"/>
    <w:rsid w:val="002A277E"/>
    <w:rsid w:val="002A5D86"/>
    <w:rsid w:val="002B4853"/>
    <w:rsid w:val="002B5E60"/>
    <w:rsid w:val="002B5EE2"/>
    <w:rsid w:val="002B6742"/>
    <w:rsid w:val="002B6769"/>
    <w:rsid w:val="002D0B35"/>
    <w:rsid w:val="002D0E97"/>
    <w:rsid w:val="002D3BFF"/>
    <w:rsid w:val="002D478A"/>
    <w:rsid w:val="002D704D"/>
    <w:rsid w:val="002D70C1"/>
    <w:rsid w:val="002E16D8"/>
    <w:rsid w:val="002E2540"/>
    <w:rsid w:val="002E5B3A"/>
    <w:rsid w:val="002E6561"/>
    <w:rsid w:val="002E731A"/>
    <w:rsid w:val="002F506C"/>
    <w:rsid w:val="00302A12"/>
    <w:rsid w:val="00306EB5"/>
    <w:rsid w:val="003073D5"/>
    <w:rsid w:val="003137E4"/>
    <w:rsid w:val="00313C55"/>
    <w:rsid w:val="003219FD"/>
    <w:rsid w:val="00323669"/>
    <w:rsid w:val="00331982"/>
    <w:rsid w:val="003328F2"/>
    <w:rsid w:val="003337ED"/>
    <w:rsid w:val="00347C24"/>
    <w:rsid w:val="00352FB0"/>
    <w:rsid w:val="00353681"/>
    <w:rsid w:val="003600A7"/>
    <w:rsid w:val="00362317"/>
    <w:rsid w:val="00363BF0"/>
    <w:rsid w:val="003700AA"/>
    <w:rsid w:val="00380E1B"/>
    <w:rsid w:val="0038306E"/>
    <w:rsid w:val="00383101"/>
    <w:rsid w:val="00383699"/>
    <w:rsid w:val="003842F1"/>
    <w:rsid w:val="00384651"/>
    <w:rsid w:val="00385801"/>
    <w:rsid w:val="003859FE"/>
    <w:rsid w:val="00385A1E"/>
    <w:rsid w:val="0039278C"/>
    <w:rsid w:val="00396394"/>
    <w:rsid w:val="003A0381"/>
    <w:rsid w:val="003A0FFD"/>
    <w:rsid w:val="003A3F60"/>
    <w:rsid w:val="003A6625"/>
    <w:rsid w:val="003A66B2"/>
    <w:rsid w:val="003B15D0"/>
    <w:rsid w:val="003B25F3"/>
    <w:rsid w:val="003B3850"/>
    <w:rsid w:val="003B6DED"/>
    <w:rsid w:val="003C4559"/>
    <w:rsid w:val="003C5CA1"/>
    <w:rsid w:val="003C5CD7"/>
    <w:rsid w:val="003C6C38"/>
    <w:rsid w:val="003D048E"/>
    <w:rsid w:val="003D1FAE"/>
    <w:rsid w:val="003D7F15"/>
    <w:rsid w:val="003E2466"/>
    <w:rsid w:val="003E6897"/>
    <w:rsid w:val="003E7363"/>
    <w:rsid w:val="003E779F"/>
    <w:rsid w:val="003F051E"/>
    <w:rsid w:val="003F40B8"/>
    <w:rsid w:val="003F67AC"/>
    <w:rsid w:val="00402C5B"/>
    <w:rsid w:val="00403682"/>
    <w:rsid w:val="00405967"/>
    <w:rsid w:val="004139C8"/>
    <w:rsid w:val="00416C7E"/>
    <w:rsid w:val="00423B24"/>
    <w:rsid w:val="00425E49"/>
    <w:rsid w:val="004300AD"/>
    <w:rsid w:val="00431D98"/>
    <w:rsid w:val="00434D6A"/>
    <w:rsid w:val="004376E8"/>
    <w:rsid w:val="004437C2"/>
    <w:rsid w:val="00450932"/>
    <w:rsid w:val="00453E5D"/>
    <w:rsid w:val="004554CA"/>
    <w:rsid w:val="00455D68"/>
    <w:rsid w:val="004568DE"/>
    <w:rsid w:val="004628BC"/>
    <w:rsid w:val="00464D7A"/>
    <w:rsid w:val="00465B10"/>
    <w:rsid w:val="00466429"/>
    <w:rsid w:val="00472306"/>
    <w:rsid w:val="004723A8"/>
    <w:rsid w:val="00475833"/>
    <w:rsid w:val="004941F1"/>
    <w:rsid w:val="00495F48"/>
    <w:rsid w:val="00497196"/>
    <w:rsid w:val="004A43B8"/>
    <w:rsid w:val="004A4F96"/>
    <w:rsid w:val="004A5CA6"/>
    <w:rsid w:val="004A72C8"/>
    <w:rsid w:val="004B15E9"/>
    <w:rsid w:val="004B258A"/>
    <w:rsid w:val="004B2C30"/>
    <w:rsid w:val="004B537C"/>
    <w:rsid w:val="004C1B19"/>
    <w:rsid w:val="004C2653"/>
    <w:rsid w:val="004C2882"/>
    <w:rsid w:val="004C424D"/>
    <w:rsid w:val="004C65AF"/>
    <w:rsid w:val="004D5461"/>
    <w:rsid w:val="004E204B"/>
    <w:rsid w:val="004E45B5"/>
    <w:rsid w:val="004F0542"/>
    <w:rsid w:val="00501386"/>
    <w:rsid w:val="00502F5F"/>
    <w:rsid w:val="0050650A"/>
    <w:rsid w:val="00512394"/>
    <w:rsid w:val="005125C6"/>
    <w:rsid w:val="005137CB"/>
    <w:rsid w:val="00517D34"/>
    <w:rsid w:val="00520A74"/>
    <w:rsid w:val="00520DFD"/>
    <w:rsid w:val="005253EF"/>
    <w:rsid w:val="0052729E"/>
    <w:rsid w:val="0053095A"/>
    <w:rsid w:val="00530B62"/>
    <w:rsid w:val="0053235F"/>
    <w:rsid w:val="00534A58"/>
    <w:rsid w:val="005368D9"/>
    <w:rsid w:val="00540F7F"/>
    <w:rsid w:val="00543620"/>
    <w:rsid w:val="005468A8"/>
    <w:rsid w:val="00556585"/>
    <w:rsid w:val="00561318"/>
    <w:rsid w:val="005625EE"/>
    <w:rsid w:val="005645F9"/>
    <w:rsid w:val="00572AB2"/>
    <w:rsid w:val="00576B2A"/>
    <w:rsid w:val="00580142"/>
    <w:rsid w:val="00581C65"/>
    <w:rsid w:val="0058441F"/>
    <w:rsid w:val="0058603E"/>
    <w:rsid w:val="0058671E"/>
    <w:rsid w:val="00590D20"/>
    <w:rsid w:val="0059796D"/>
    <w:rsid w:val="00597CAD"/>
    <w:rsid w:val="005A0008"/>
    <w:rsid w:val="005A15A3"/>
    <w:rsid w:val="005A2B31"/>
    <w:rsid w:val="005A4CFE"/>
    <w:rsid w:val="005B0A01"/>
    <w:rsid w:val="005B0AF8"/>
    <w:rsid w:val="005B47C0"/>
    <w:rsid w:val="005B7C83"/>
    <w:rsid w:val="005D4A52"/>
    <w:rsid w:val="005D66D4"/>
    <w:rsid w:val="005D6EA8"/>
    <w:rsid w:val="005D7748"/>
    <w:rsid w:val="005E1637"/>
    <w:rsid w:val="005E51F6"/>
    <w:rsid w:val="005E565A"/>
    <w:rsid w:val="005F0B71"/>
    <w:rsid w:val="005F16AB"/>
    <w:rsid w:val="005F4FB2"/>
    <w:rsid w:val="0060188E"/>
    <w:rsid w:val="00602DE4"/>
    <w:rsid w:val="00602F46"/>
    <w:rsid w:val="006074C9"/>
    <w:rsid w:val="00621137"/>
    <w:rsid w:val="006222F5"/>
    <w:rsid w:val="00626591"/>
    <w:rsid w:val="006270C0"/>
    <w:rsid w:val="00631886"/>
    <w:rsid w:val="00633308"/>
    <w:rsid w:val="00636B09"/>
    <w:rsid w:val="006479A6"/>
    <w:rsid w:val="00650955"/>
    <w:rsid w:val="00653546"/>
    <w:rsid w:val="00670414"/>
    <w:rsid w:val="00670C19"/>
    <w:rsid w:val="006766A4"/>
    <w:rsid w:val="00680229"/>
    <w:rsid w:val="00682784"/>
    <w:rsid w:val="0069249E"/>
    <w:rsid w:val="0069359C"/>
    <w:rsid w:val="006951D5"/>
    <w:rsid w:val="00696B1B"/>
    <w:rsid w:val="0069718E"/>
    <w:rsid w:val="006977B2"/>
    <w:rsid w:val="006B060F"/>
    <w:rsid w:val="006B14D2"/>
    <w:rsid w:val="006B2128"/>
    <w:rsid w:val="006B2EB6"/>
    <w:rsid w:val="006B55C4"/>
    <w:rsid w:val="006C26DF"/>
    <w:rsid w:val="006C4664"/>
    <w:rsid w:val="006C46E0"/>
    <w:rsid w:val="006D142F"/>
    <w:rsid w:val="006D26D7"/>
    <w:rsid w:val="006D5341"/>
    <w:rsid w:val="006D6817"/>
    <w:rsid w:val="006E2298"/>
    <w:rsid w:val="006E489B"/>
    <w:rsid w:val="006E5FC1"/>
    <w:rsid w:val="006E6D23"/>
    <w:rsid w:val="006E7EB3"/>
    <w:rsid w:val="006F21E7"/>
    <w:rsid w:val="006F5E34"/>
    <w:rsid w:val="006F6794"/>
    <w:rsid w:val="006F6971"/>
    <w:rsid w:val="0070112D"/>
    <w:rsid w:val="0070726E"/>
    <w:rsid w:val="00711506"/>
    <w:rsid w:val="00715222"/>
    <w:rsid w:val="0071528F"/>
    <w:rsid w:val="00720B8C"/>
    <w:rsid w:val="00723431"/>
    <w:rsid w:val="00723503"/>
    <w:rsid w:val="00730C6E"/>
    <w:rsid w:val="00732DCE"/>
    <w:rsid w:val="00735279"/>
    <w:rsid w:val="00735DC7"/>
    <w:rsid w:val="00737622"/>
    <w:rsid w:val="00740E2C"/>
    <w:rsid w:val="007464FB"/>
    <w:rsid w:val="00746AD1"/>
    <w:rsid w:val="00754435"/>
    <w:rsid w:val="00760797"/>
    <w:rsid w:val="007613A2"/>
    <w:rsid w:val="00764A0B"/>
    <w:rsid w:val="00766D0B"/>
    <w:rsid w:val="00767518"/>
    <w:rsid w:val="007713D9"/>
    <w:rsid w:val="00786061"/>
    <w:rsid w:val="007933BE"/>
    <w:rsid w:val="00795704"/>
    <w:rsid w:val="007A1BB6"/>
    <w:rsid w:val="007A1BCD"/>
    <w:rsid w:val="007A2179"/>
    <w:rsid w:val="007A5425"/>
    <w:rsid w:val="007A5B14"/>
    <w:rsid w:val="007A610C"/>
    <w:rsid w:val="007A7171"/>
    <w:rsid w:val="007B1813"/>
    <w:rsid w:val="007B1E75"/>
    <w:rsid w:val="007B1FF8"/>
    <w:rsid w:val="007B2854"/>
    <w:rsid w:val="007B35ED"/>
    <w:rsid w:val="007B5EF2"/>
    <w:rsid w:val="007B700E"/>
    <w:rsid w:val="007C2DD9"/>
    <w:rsid w:val="007C3027"/>
    <w:rsid w:val="007C30C1"/>
    <w:rsid w:val="007C432B"/>
    <w:rsid w:val="007D11FB"/>
    <w:rsid w:val="007D2C44"/>
    <w:rsid w:val="007D691A"/>
    <w:rsid w:val="007E4349"/>
    <w:rsid w:val="007F2B44"/>
    <w:rsid w:val="00804D03"/>
    <w:rsid w:val="00806F4B"/>
    <w:rsid w:val="00807280"/>
    <w:rsid w:val="00815320"/>
    <w:rsid w:val="00816D70"/>
    <w:rsid w:val="008173F1"/>
    <w:rsid w:val="0082077A"/>
    <w:rsid w:val="00820D7B"/>
    <w:rsid w:val="008216EC"/>
    <w:rsid w:val="00822935"/>
    <w:rsid w:val="00825B0F"/>
    <w:rsid w:val="00827089"/>
    <w:rsid w:val="008326A1"/>
    <w:rsid w:val="008353DB"/>
    <w:rsid w:val="00836242"/>
    <w:rsid w:val="00843AD4"/>
    <w:rsid w:val="008453EE"/>
    <w:rsid w:val="00845B94"/>
    <w:rsid w:val="0085036F"/>
    <w:rsid w:val="0085748B"/>
    <w:rsid w:val="00867D6F"/>
    <w:rsid w:val="008724AA"/>
    <w:rsid w:val="00873967"/>
    <w:rsid w:val="00890ACD"/>
    <w:rsid w:val="008926AF"/>
    <w:rsid w:val="00894377"/>
    <w:rsid w:val="00894455"/>
    <w:rsid w:val="0089468F"/>
    <w:rsid w:val="008947BD"/>
    <w:rsid w:val="008A211B"/>
    <w:rsid w:val="008B50C9"/>
    <w:rsid w:val="008B703C"/>
    <w:rsid w:val="008C258A"/>
    <w:rsid w:val="008C3103"/>
    <w:rsid w:val="008C3DDB"/>
    <w:rsid w:val="008C7863"/>
    <w:rsid w:val="008C7CC5"/>
    <w:rsid w:val="008D4B9F"/>
    <w:rsid w:val="008D7D1D"/>
    <w:rsid w:val="008E1302"/>
    <w:rsid w:val="008E4540"/>
    <w:rsid w:val="008E48EF"/>
    <w:rsid w:val="008E5B22"/>
    <w:rsid w:val="008F4C05"/>
    <w:rsid w:val="008F518E"/>
    <w:rsid w:val="008F62C5"/>
    <w:rsid w:val="00902033"/>
    <w:rsid w:val="00911A5B"/>
    <w:rsid w:val="00913AA2"/>
    <w:rsid w:val="00913EEF"/>
    <w:rsid w:val="00915022"/>
    <w:rsid w:val="009172B2"/>
    <w:rsid w:val="009223A4"/>
    <w:rsid w:val="00923276"/>
    <w:rsid w:val="009263C0"/>
    <w:rsid w:val="00930D77"/>
    <w:rsid w:val="00932212"/>
    <w:rsid w:val="00935544"/>
    <w:rsid w:val="009366E8"/>
    <w:rsid w:val="00936C9E"/>
    <w:rsid w:val="009404B7"/>
    <w:rsid w:val="00940521"/>
    <w:rsid w:val="009445AC"/>
    <w:rsid w:val="00946EBE"/>
    <w:rsid w:val="00950BFF"/>
    <w:rsid w:val="00951C59"/>
    <w:rsid w:val="00952471"/>
    <w:rsid w:val="009611D2"/>
    <w:rsid w:val="00962692"/>
    <w:rsid w:val="00966D61"/>
    <w:rsid w:val="00967309"/>
    <w:rsid w:val="009673B6"/>
    <w:rsid w:val="009714D3"/>
    <w:rsid w:val="009765E5"/>
    <w:rsid w:val="00982AC5"/>
    <w:rsid w:val="0098428C"/>
    <w:rsid w:val="00985EC5"/>
    <w:rsid w:val="009870B1"/>
    <w:rsid w:val="00990035"/>
    <w:rsid w:val="009913E0"/>
    <w:rsid w:val="00996E3F"/>
    <w:rsid w:val="009A2228"/>
    <w:rsid w:val="009A43AC"/>
    <w:rsid w:val="009B1433"/>
    <w:rsid w:val="009B3585"/>
    <w:rsid w:val="009B3CB5"/>
    <w:rsid w:val="009B3ED9"/>
    <w:rsid w:val="009B4073"/>
    <w:rsid w:val="009B52EF"/>
    <w:rsid w:val="009B57D3"/>
    <w:rsid w:val="009B5FD9"/>
    <w:rsid w:val="009C4A51"/>
    <w:rsid w:val="009D53CF"/>
    <w:rsid w:val="009D566D"/>
    <w:rsid w:val="009E20A6"/>
    <w:rsid w:val="009E3267"/>
    <w:rsid w:val="009E687D"/>
    <w:rsid w:val="009F22E7"/>
    <w:rsid w:val="009F6BEA"/>
    <w:rsid w:val="00A006BF"/>
    <w:rsid w:val="00A00B19"/>
    <w:rsid w:val="00A02299"/>
    <w:rsid w:val="00A10D14"/>
    <w:rsid w:val="00A15180"/>
    <w:rsid w:val="00A2799A"/>
    <w:rsid w:val="00A31FC9"/>
    <w:rsid w:val="00A417C9"/>
    <w:rsid w:val="00A5211A"/>
    <w:rsid w:val="00A5413D"/>
    <w:rsid w:val="00A564D7"/>
    <w:rsid w:val="00A62C6F"/>
    <w:rsid w:val="00A667F5"/>
    <w:rsid w:val="00A6773E"/>
    <w:rsid w:val="00A67D01"/>
    <w:rsid w:val="00A714B9"/>
    <w:rsid w:val="00A72797"/>
    <w:rsid w:val="00A72866"/>
    <w:rsid w:val="00A7311C"/>
    <w:rsid w:val="00A73E68"/>
    <w:rsid w:val="00A75D20"/>
    <w:rsid w:val="00A778C8"/>
    <w:rsid w:val="00A82F49"/>
    <w:rsid w:val="00A90761"/>
    <w:rsid w:val="00A920D3"/>
    <w:rsid w:val="00A9280C"/>
    <w:rsid w:val="00A94652"/>
    <w:rsid w:val="00A953EA"/>
    <w:rsid w:val="00AA1AA3"/>
    <w:rsid w:val="00AA1AFF"/>
    <w:rsid w:val="00AA3B4C"/>
    <w:rsid w:val="00AA752B"/>
    <w:rsid w:val="00AB0B03"/>
    <w:rsid w:val="00AB5BB8"/>
    <w:rsid w:val="00AB5E5E"/>
    <w:rsid w:val="00AB6AE0"/>
    <w:rsid w:val="00AB6FE6"/>
    <w:rsid w:val="00AC6073"/>
    <w:rsid w:val="00AD1559"/>
    <w:rsid w:val="00AD3D58"/>
    <w:rsid w:val="00AD4CBF"/>
    <w:rsid w:val="00AD7501"/>
    <w:rsid w:val="00AE2FDE"/>
    <w:rsid w:val="00AE591C"/>
    <w:rsid w:val="00AE6D37"/>
    <w:rsid w:val="00AF1D3F"/>
    <w:rsid w:val="00AF3441"/>
    <w:rsid w:val="00B00EFB"/>
    <w:rsid w:val="00B01BFF"/>
    <w:rsid w:val="00B1414F"/>
    <w:rsid w:val="00B155B6"/>
    <w:rsid w:val="00B20128"/>
    <w:rsid w:val="00B3381E"/>
    <w:rsid w:val="00B35131"/>
    <w:rsid w:val="00B40266"/>
    <w:rsid w:val="00B4070D"/>
    <w:rsid w:val="00B40BFF"/>
    <w:rsid w:val="00B40C89"/>
    <w:rsid w:val="00B41B36"/>
    <w:rsid w:val="00B5305E"/>
    <w:rsid w:val="00B6241C"/>
    <w:rsid w:val="00B6260C"/>
    <w:rsid w:val="00B63204"/>
    <w:rsid w:val="00B65679"/>
    <w:rsid w:val="00B65704"/>
    <w:rsid w:val="00B76108"/>
    <w:rsid w:val="00B80656"/>
    <w:rsid w:val="00B83B68"/>
    <w:rsid w:val="00B8508E"/>
    <w:rsid w:val="00B862C5"/>
    <w:rsid w:val="00B8676C"/>
    <w:rsid w:val="00B8759F"/>
    <w:rsid w:val="00B90D3B"/>
    <w:rsid w:val="00B92C4D"/>
    <w:rsid w:val="00B94CE1"/>
    <w:rsid w:val="00B9538F"/>
    <w:rsid w:val="00B96B6D"/>
    <w:rsid w:val="00B9713B"/>
    <w:rsid w:val="00B9733A"/>
    <w:rsid w:val="00BA3F54"/>
    <w:rsid w:val="00BA43D8"/>
    <w:rsid w:val="00BA57C7"/>
    <w:rsid w:val="00BB016D"/>
    <w:rsid w:val="00BB02A6"/>
    <w:rsid w:val="00BB119B"/>
    <w:rsid w:val="00BB207C"/>
    <w:rsid w:val="00BB336E"/>
    <w:rsid w:val="00BB46D4"/>
    <w:rsid w:val="00BB48B1"/>
    <w:rsid w:val="00BC20BA"/>
    <w:rsid w:val="00BC296A"/>
    <w:rsid w:val="00BC54ED"/>
    <w:rsid w:val="00BC6220"/>
    <w:rsid w:val="00BD2B6D"/>
    <w:rsid w:val="00BD6C3E"/>
    <w:rsid w:val="00BE1E2F"/>
    <w:rsid w:val="00BE3B82"/>
    <w:rsid w:val="00BE3C4B"/>
    <w:rsid w:val="00BE6897"/>
    <w:rsid w:val="00BE7B19"/>
    <w:rsid w:val="00BF1610"/>
    <w:rsid w:val="00BF24F8"/>
    <w:rsid w:val="00BF2E8A"/>
    <w:rsid w:val="00C0319C"/>
    <w:rsid w:val="00C05612"/>
    <w:rsid w:val="00C07499"/>
    <w:rsid w:val="00C076F9"/>
    <w:rsid w:val="00C07FD9"/>
    <w:rsid w:val="00C10E2B"/>
    <w:rsid w:val="00C152F6"/>
    <w:rsid w:val="00C17338"/>
    <w:rsid w:val="00C201D4"/>
    <w:rsid w:val="00C2515D"/>
    <w:rsid w:val="00C25D14"/>
    <w:rsid w:val="00C25D2D"/>
    <w:rsid w:val="00C3034D"/>
    <w:rsid w:val="00C34CBE"/>
    <w:rsid w:val="00C4033C"/>
    <w:rsid w:val="00C404E8"/>
    <w:rsid w:val="00C407C1"/>
    <w:rsid w:val="00C40C61"/>
    <w:rsid w:val="00C432EF"/>
    <w:rsid w:val="00C467A9"/>
    <w:rsid w:val="00C46A83"/>
    <w:rsid w:val="00C5146D"/>
    <w:rsid w:val="00C55C6E"/>
    <w:rsid w:val="00C57171"/>
    <w:rsid w:val="00C630D2"/>
    <w:rsid w:val="00C64C40"/>
    <w:rsid w:val="00C67592"/>
    <w:rsid w:val="00C7377B"/>
    <w:rsid w:val="00C82BDA"/>
    <w:rsid w:val="00C85AB9"/>
    <w:rsid w:val="00C879F8"/>
    <w:rsid w:val="00C9407F"/>
    <w:rsid w:val="00CA38B8"/>
    <w:rsid w:val="00CA53DA"/>
    <w:rsid w:val="00CB1B72"/>
    <w:rsid w:val="00CB479E"/>
    <w:rsid w:val="00CD01E4"/>
    <w:rsid w:val="00CD4B8E"/>
    <w:rsid w:val="00CD52D9"/>
    <w:rsid w:val="00CD5635"/>
    <w:rsid w:val="00CD6851"/>
    <w:rsid w:val="00CD6E6B"/>
    <w:rsid w:val="00CD73F4"/>
    <w:rsid w:val="00CE0FDD"/>
    <w:rsid w:val="00CE149F"/>
    <w:rsid w:val="00CE2C4A"/>
    <w:rsid w:val="00CE3658"/>
    <w:rsid w:val="00CE7169"/>
    <w:rsid w:val="00CE7646"/>
    <w:rsid w:val="00CF01EC"/>
    <w:rsid w:val="00CF1FF7"/>
    <w:rsid w:val="00CF350C"/>
    <w:rsid w:val="00CF6584"/>
    <w:rsid w:val="00D02957"/>
    <w:rsid w:val="00D0403C"/>
    <w:rsid w:val="00D076F5"/>
    <w:rsid w:val="00D115BF"/>
    <w:rsid w:val="00D13B14"/>
    <w:rsid w:val="00D13E46"/>
    <w:rsid w:val="00D16756"/>
    <w:rsid w:val="00D2262B"/>
    <w:rsid w:val="00D412D5"/>
    <w:rsid w:val="00D41A2C"/>
    <w:rsid w:val="00D41AFA"/>
    <w:rsid w:val="00D42D9B"/>
    <w:rsid w:val="00D466CC"/>
    <w:rsid w:val="00D536DE"/>
    <w:rsid w:val="00D5427F"/>
    <w:rsid w:val="00D55AB2"/>
    <w:rsid w:val="00D55F04"/>
    <w:rsid w:val="00D578C7"/>
    <w:rsid w:val="00D578C9"/>
    <w:rsid w:val="00D672C1"/>
    <w:rsid w:val="00D6774A"/>
    <w:rsid w:val="00D71B5F"/>
    <w:rsid w:val="00D723A4"/>
    <w:rsid w:val="00D77283"/>
    <w:rsid w:val="00D77E5E"/>
    <w:rsid w:val="00D8180B"/>
    <w:rsid w:val="00D81ABD"/>
    <w:rsid w:val="00D83131"/>
    <w:rsid w:val="00D8558C"/>
    <w:rsid w:val="00D8560D"/>
    <w:rsid w:val="00D9052E"/>
    <w:rsid w:val="00D91451"/>
    <w:rsid w:val="00D92803"/>
    <w:rsid w:val="00D92EC4"/>
    <w:rsid w:val="00D95DE1"/>
    <w:rsid w:val="00DA0584"/>
    <w:rsid w:val="00DA4F19"/>
    <w:rsid w:val="00DA5C48"/>
    <w:rsid w:val="00DA6337"/>
    <w:rsid w:val="00DB04F8"/>
    <w:rsid w:val="00DB33B3"/>
    <w:rsid w:val="00DB4017"/>
    <w:rsid w:val="00DB47E2"/>
    <w:rsid w:val="00DB5154"/>
    <w:rsid w:val="00DC10D3"/>
    <w:rsid w:val="00DC3722"/>
    <w:rsid w:val="00DC4CEA"/>
    <w:rsid w:val="00DC617A"/>
    <w:rsid w:val="00DD17C3"/>
    <w:rsid w:val="00DD3818"/>
    <w:rsid w:val="00DD3EFE"/>
    <w:rsid w:val="00DE14A7"/>
    <w:rsid w:val="00DE2964"/>
    <w:rsid w:val="00DE4AC1"/>
    <w:rsid w:val="00DE6BAB"/>
    <w:rsid w:val="00DF05E9"/>
    <w:rsid w:val="00E03879"/>
    <w:rsid w:val="00E20B12"/>
    <w:rsid w:val="00E26A7C"/>
    <w:rsid w:val="00E3465B"/>
    <w:rsid w:val="00E3582A"/>
    <w:rsid w:val="00E4138B"/>
    <w:rsid w:val="00E43CDC"/>
    <w:rsid w:val="00E500E3"/>
    <w:rsid w:val="00E5020B"/>
    <w:rsid w:val="00E5193B"/>
    <w:rsid w:val="00E527B5"/>
    <w:rsid w:val="00E57BC2"/>
    <w:rsid w:val="00E609CA"/>
    <w:rsid w:val="00E609DB"/>
    <w:rsid w:val="00E611DA"/>
    <w:rsid w:val="00E612C4"/>
    <w:rsid w:val="00E6201D"/>
    <w:rsid w:val="00E62686"/>
    <w:rsid w:val="00E62A0F"/>
    <w:rsid w:val="00E64F89"/>
    <w:rsid w:val="00E70E29"/>
    <w:rsid w:val="00E738DD"/>
    <w:rsid w:val="00E7679C"/>
    <w:rsid w:val="00E87C37"/>
    <w:rsid w:val="00E92C3E"/>
    <w:rsid w:val="00E95BF8"/>
    <w:rsid w:val="00EA01FF"/>
    <w:rsid w:val="00EA0555"/>
    <w:rsid w:val="00EA5679"/>
    <w:rsid w:val="00EA6799"/>
    <w:rsid w:val="00EB153A"/>
    <w:rsid w:val="00EB2238"/>
    <w:rsid w:val="00EB27F1"/>
    <w:rsid w:val="00EB6958"/>
    <w:rsid w:val="00EC0858"/>
    <w:rsid w:val="00EC0B4F"/>
    <w:rsid w:val="00EC279D"/>
    <w:rsid w:val="00EC7408"/>
    <w:rsid w:val="00EC7FD5"/>
    <w:rsid w:val="00ED04B4"/>
    <w:rsid w:val="00ED3F23"/>
    <w:rsid w:val="00ED7EB6"/>
    <w:rsid w:val="00ED7FB3"/>
    <w:rsid w:val="00EE007B"/>
    <w:rsid w:val="00EE1704"/>
    <w:rsid w:val="00EE41E2"/>
    <w:rsid w:val="00EE4C61"/>
    <w:rsid w:val="00EE5390"/>
    <w:rsid w:val="00F01506"/>
    <w:rsid w:val="00F02272"/>
    <w:rsid w:val="00F027FB"/>
    <w:rsid w:val="00F02D19"/>
    <w:rsid w:val="00F12293"/>
    <w:rsid w:val="00F1313D"/>
    <w:rsid w:val="00F17582"/>
    <w:rsid w:val="00F17FEB"/>
    <w:rsid w:val="00F200D9"/>
    <w:rsid w:val="00F24245"/>
    <w:rsid w:val="00F26557"/>
    <w:rsid w:val="00F266EC"/>
    <w:rsid w:val="00F27D68"/>
    <w:rsid w:val="00F35D2B"/>
    <w:rsid w:val="00F36C9D"/>
    <w:rsid w:val="00F405E5"/>
    <w:rsid w:val="00F40EC8"/>
    <w:rsid w:val="00F4142F"/>
    <w:rsid w:val="00F41FD8"/>
    <w:rsid w:val="00F56C56"/>
    <w:rsid w:val="00F573AE"/>
    <w:rsid w:val="00F63283"/>
    <w:rsid w:val="00F659FB"/>
    <w:rsid w:val="00F65C64"/>
    <w:rsid w:val="00F6628E"/>
    <w:rsid w:val="00F731F5"/>
    <w:rsid w:val="00F73A30"/>
    <w:rsid w:val="00F7764F"/>
    <w:rsid w:val="00F86A1B"/>
    <w:rsid w:val="00F904D9"/>
    <w:rsid w:val="00F91B81"/>
    <w:rsid w:val="00F9201E"/>
    <w:rsid w:val="00F938DA"/>
    <w:rsid w:val="00F941BF"/>
    <w:rsid w:val="00F94ED8"/>
    <w:rsid w:val="00F95997"/>
    <w:rsid w:val="00F9668B"/>
    <w:rsid w:val="00FA0555"/>
    <w:rsid w:val="00FA2EED"/>
    <w:rsid w:val="00FA726C"/>
    <w:rsid w:val="00FB1139"/>
    <w:rsid w:val="00FB1BAD"/>
    <w:rsid w:val="00FB26CD"/>
    <w:rsid w:val="00FB4803"/>
    <w:rsid w:val="00FC1297"/>
    <w:rsid w:val="00FD6729"/>
    <w:rsid w:val="00FE0FD7"/>
    <w:rsid w:val="00FE127C"/>
    <w:rsid w:val="00FE5A13"/>
    <w:rsid w:val="00FF510C"/>
    <w:rsid w:val="00FF55A9"/>
    <w:rsid w:val="00FF67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20"/>
    <w:pPr>
      <w:spacing w:before="160" w:after="120" w:line="360" w:lineRule="auto"/>
      <w:ind w:firstLine="709"/>
    </w:pPr>
    <w:rPr>
      <w:sz w:val="28"/>
    </w:rPr>
  </w:style>
  <w:style w:type="paragraph" w:styleId="Ttulo1">
    <w:name w:val="heading 1"/>
    <w:basedOn w:val="Ttulo"/>
    <w:next w:val="Normal"/>
    <w:link w:val="Ttulo1Car"/>
    <w:autoRedefine/>
    <w:uiPriority w:val="9"/>
    <w:qFormat/>
    <w:rsid w:val="00DB5154"/>
    <w:pPr>
      <w:numPr>
        <w:numId w:val="1"/>
      </w:numPr>
      <w:shd w:val="clear" w:color="auto" w:fill="FFFFFF"/>
      <w:ind w:left="0" w:firstLine="0"/>
      <w:textAlignment w:val="baseline"/>
      <w:outlineLvl w:val="0"/>
    </w:pPr>
    <w:rPr>
      <w:rFonts w:ascii="Calibri" w:eastAsia="Times New Roman" w:hAnsi="Calibri" w:cs="Calibri"/>
      <w:b/>
      <w:color w:val="12263F"/>
      <w:kern w:val="0"/>
      <w:sz w:val="32"/>
      <w:szCs w:val="32"/>
      <w:lang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B5154"/>
    <w:rPr>
      <w:rFonts w:ascii="Calibri" w:eastAsia="Times New Roman" w:hAnsi="Calibri" w:cs="Calibri"/>
      <w:b/>
      <w:color w:val="12263F"/>
      <w:spacing w:val="-10"/>
      <w:kern w:val="0"/>
      <w:sz w:val="32"/>
      <w:szCs w:val="32"/>
      <w:shd w:val="clear" w:color="auto" w:fill="FFFFFF"/>
      <w:lang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D566D"/>
    <w:pPr>
      <w:numPr>
        <w:numId w:val="3"/>
      </w:numPr>
      <w:tabs>
        <w:tab w:val="left" w:pos="1134"/>
      </w:tabs>
      <w:ind w:left="992" w:hanging="992"/>
      <w:jc w:val="center"/>
    </w:pPr>
    <w:rPr>
      <w:rFonts w:ascii="Calibri" w:hAnsi="Calibri" w:cs="Times New Roman (Cuerpo en alfa"/>
      <w:b/>
      <w:bCs/>
      <w:kern w:val="0"/>
      <w:szCs w:val="24"/>
      <w:lang w:val="es-419" w:eastAsia="es-CO"/>
      <w14:ligatures w14:val="none"/>
    </w:rPr>
  </w:style>
  <w:style w:type="character" w:customStyle="1" w:styleId="FiguraCar">
    <w:name w:val="Figura Car"/>
    <w:basedOn w:val="Fuentedeprrafopredeter"/>
    <w:link w:val="Figura"/>
    <w:rsid w:val="009D566D"/>
    <w:rPr>
      <w:rFonts w:ascii="Calibri" w:hAnsi="Calibri" w:cs="Times New Roman (Cuerpo en alfa"/>
      <w:b/>
      <w:bCs/>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F65C64"/>
    <w:pPr>
      <w:tabs>
        <w:tab w:val="left" w:pos="1760"/>
        <w:tab w:val="right" w:leader="dot" w:pos="9962"/>
      </w:tabs>
      <w:spacing w:after="100"/>
      <w:ind w:left="993" w:hanging="4"/>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70726E"/>
    <w:rPr>
      <w:color w:val="954F72" w:themeColor="followedHyperlink"/>
      <w:u w:val="single"/>
    </w:rPr>
  </w:style>
  <w:style w:type="paragraph" w:customStyle="1" w:styleId="mb-0">
    <w:name w:val="mb-0"/>
    <w:basedOn w:val="Normal"/>
    <w:rsid w:val="00C630D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96269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962692"/>
    <w:rPr>
      <w:b/>
      <w:bCs/>
    </w:rPr>
  </w:style>
  <w:style w:type="character" w:styleId="Refdecomentario">
    <w:name w:val="annotation reference"/>
    <w:basedOn w:val="Fuentedeprrafopredeter"/>
    <w:uiPriority w:val="99"/>
    <w:semiHidden/>
    <w:unhideWhenUsed/>
    <w:rsid w:val="006B2EB6"/>
    <w:rPr>
      <w:sz w:val="16"/>
      <w:szCs w:val="16"/>
    </w:rPr>
  </w:style>
  <w:style w:type="paragraph" w:styleId="Textocomentario">
    <w:name w:val="annotation text"/>
    <w:basedOn w:val="Normal"/>
    <w:link w:val="TextocomentarioCar"/>
    <w:uiPriority w:val="99"/>
    <w:semiHidden/>
    <w:unhideWhenUsed/>
    <w:rsid w:val="006B2E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2EB6"/>
    <w:rPr>
      <w:sz w:val="20"/>
      <w:szCs w:val="20"/>
    </w:rPr>
  </w:style>
  <w:style w:type="paragraph" w:styleId="Asuntodelcomentario">
    <w:name w:val="annotation subject"/>
    <w:basedOn w:val="Textocomentario"/>
    <w:next w:val="Textocomentario"/>
    <w:link w:val="AsuntodelcomentarioCar"/>
    <w:uiPriority w:val="99"/>
    <w:semiHidden/>
    <w:unhideWhenUsed/>
    <w:rsid w:val="006B2EB6"/>
    <w:rPr>
      <w:b/>
      <w:bCs/>
    </w:rPr>
  </w:style>
  <w:style w:type="character" w:customStyle="1" w:styleId="AsuntodelcomentarioCar">
    <w:name w:val="Asunto del comentario Car"/>
    <w:basedOn w:val="TextocomentarioCar"/>
    <w:link w:val="Asuntodelcomentario"/>
    <w:uiPriority w:val="99"/>
    <w:semiHidden/>
    <w:rsid w:val="006B2EB6"/>
    <w:rPr>
      <w:b/>
      <w:bCs/>
      <w:sz w:val="20"/>
      <w:szCs w:val="20"/>
    </w:rPr>
  </w:style>
  <w:style w:type="paragraph" w:styleId="NormalWeb">
    <w:name w:val="Normal (Web)"/>
    <w:basedOn w:val="Normal"/>
    <w:uiPriority w:val="99"/>
    <w:semiHidden/>
    <w:unhideWhenUsed/>
    <w:rsid w:val="006B2E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13183D"/>
  </w:style>
  <w:style w:type="character" w:customStyle="1" w:styleId="eop">
    <w:name w:val="eop"/>
    <w:basedOn w:val="Fuentedeprrafopredeter"/>
    <w:rsid w:val="001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270">
      <w:bodyDiv w:val="1"/>
      <w:marLeft w:val="0"/>
      <w:marRight w:val="0"/>
      <w:marTop w:val="0"/>
      <w:marBottom w:val="0"/>
      <w:divBdr>
        <w:top w:val="none" w:sz="0" w:space="0" w:color="auto"/>
        <w:left w:val="none" w:sz="0" w:space="0" w:color="auto"/>
        <w:bottom w:val="none" w:sz="0" w:space="0" w:color="auto"/>
        <w:right w:val="none" w:sz="0" w:space="0" w:color="auto"/>
      </w:divBdr>
      <w:divsChild>
        <w:div w:id="141309966">
          <w:marLeft w:val="0"/>
          <w:marRight w:val="0"/>
          <w:marTop w:val="0"/>
          <w:marBottom w:val="0"/>
          <w:divBdr>
            <w:top w:val="none" w:sz="0" w:space="0" w:color="auto"/>
            <w:left w:val="none" w:sz="0" w:space="0" w:color="auto"/>
            <w:bottom w:val="none" w:sz="0" w:space="0" w:color="auto"/>
            <w:right w:val="none" w:sz="0" w:space="0" w:color="auto"/>
          </w:divBdr>
          <w:divsChild>
            <w:div w:id="2035185829">
              <w:marLeft w:val="0"/>
              <w:marRight w:val="0"/>
              <w:marTop w:val="0"/>
              <w:marBottom w:val="0"/>
              <w:divBdr>
                <w:top w:val="none" w:sz="0" w:space="0" w:color="auto"/>
                <w:left w:val="none" w:sz="0" w:space="0" w:color="auto"/>
                <w:bottom w:val="none" w:sz="0" w:space="0" w:color="auto"/>
                <w:right w:val="none" w:sz="0" w:space="0" w:color="auto"/>
              </w:divBdr>
            </w:div>
            <w:div w:id="18348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5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47533335">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59140482">
      <w:bodyDiv w:val="1"/>
      <w:marLeft w:val="0"/>
      <w:marRight w:val="0"/>
      <w:marTop w:val="0"/>
      <w:marBottom w:val="0"/>
      <w:divBdr>
        <w:top w:val="none" w:sz="0" w:space="0" w:color="auto"/>
        <w:left w:val="none" w:sz="0" w:space="0" w:color="auto"/>
        <w:bottom w:val="none" w:sz="0" w:space="0" w:color="auto"/>
        <w:right w:val="none" w:sz="0" w:space="0" w:color="auto"/>
      </w:divBdr>
    </w:div>
    <w:div w:id="68583249">
      <w:bodyDiv w:val="1"/>
      <w:marLeft w:val="0"/>
      <w:marRight w:val="0"/>
      <w:marTop w:val="0"/>
      <w:marBottom w:val="0"/>
      <w:divBdr>
        <w:top w:val="none" w:sz="0" w:space="0" w:color="auto"/>
        <w:left w:val="none" w:sz="0" w:space="0" w:color="auto"/>
        <w:bottom w:val="none" w:sz="0" w:space="0" w:color="auto"/>
        <w:right w:val="none" w:sz="0" w:space="0" w:color="auto"/>
      </w:divBdr>
      <w:divsChild>
        <w:div w:id="1162508006">
          <w:marLeft w:val="0"/>
          <w:marRight w:val="0"/>
          <w:marTop w:val="0"/>
          <w:marBottom w:val="0"/>
          <w:divBdr>
            <w:top w:val="none" w:sz="0" w:space="0" w:color="auto"/>
            <w:left w:val="none" w:sz="0" w:space="0" w:color="auto"/>
            <w:bottom w:val="none" w:sz="0" w:space="0" w:color="auto"/>
            <w:right w:val="none" w:sz="0" w:space="0" w:color="auto"/>
          </w:divBdr>
          <w:divsChild>
            <w:div w:id="965816752">
              <w:marLeft w:val="0"/>
              <w:marRight w:val="0"/>
              <w:marTop w:val="0"/>
              <w:marBottom w:val="0"/>
              <w:divBdr>
                <w:top w:val="none" w:sz="0" w:space="0" w:color="auto"/>
                <w:left w:val="none" w:sz="0" w:space="0" w:color="auto"/>
                <w:bottom w:val="none" w:sz="0" w:space="0" w:color="auto"/>
                <w:right w:val="none" w:sz="0" w:space="0" w:color="auto"/>
              </w:divBdr>
              <w:divsChild>
                <w:div w:id="992172877">
                  <w:marLeft w:val="0"/>
                  <w:marRight w:val="0"/>
                  <w:marTop w:val="0"/>
                  <w:marBottom w:val="0"/>
                  <w:divBdr>
                    <w:top w:val="none" w:sz="0" w:space="0" w:color="auto"/>
                    <w:left w:val="none" w:sz="0" w:space="0" w:color="auto"/>
                    <w:bottom w:val="none" w:sz="0" w:space="0" w:color="auto"/>
                    <w:right w:val="none" w:sz="0" w:space="0" w:color="auto"/>
                  </w:divBdr>
                  <w:divsChild>
                    <w:div w:id="165984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4582">
              <w:marLeft w:val="0"/>
              <w:marRight w:val="0"/>
              <w:marTop w:val="0"/>
              <w:marBottom w:val="0"/>
              <w:divBdr>
                <w:top w:val="none" w:sz="0" w:space="0" w:color="auto"/>
                <w:left w:val="none" w:sz="0" w:space="0" w:color="auto"/>
                <w:bottom w:val="none" w:sz="0" w:space="0" w:color="auto"/>
                <w:right w:val="none" w:sz="0" w:space="0" w:color="auto"/>
              </w:divBdr>
              <w:divsChild>
                <w:div w:id="1671904474">
                  <w:marLeft w:val="0"/>
                  <w:marRight w:val="0"/>
                  <w:marTop w:val="0"/>
                  <w:marBottom w:val="0"/>
                  <w:divBdr>
                    <w:top w:val="none" w:sz="0" w:space="0" w:color="auto"/>
                    <w:left w:val="none" w:sz="0" w:space="0" w:color="auto"/>
                    <w:bottom w:val="none" w:sz="0" w:space="0" w:color="auto"/>
                    <w:right w:val="none" w:sz="0" w:space="0" w:color="auto"/>
                  </w:divBdr>
                  <w:divsChild>
                    <w:div w:id="2085954478">
                      <w:marLeft w:val="0"/>
                      <w:marRight w:val="0"/>
                      <w:marTop w:val="0"/>
                      <w:marBottom w:val="0"/>
                      <w:divBdr>
                        <w:top w:val="none" w:sz="0" w:space="0" w:color="auto"/>
                        <w:left w:val="none" w:sz="0" w:space="0" w:color="auto"/>
                        <w:bottom w:val="none" w:sz="0" w:space="0" w:color="auto"/>
                        <w:right w:val="none" w:sz="0" w:space="0" w:color="auto"/>
                      </w:divBdr>
                      <w:divsChild>
                        <w:div w:id="1409230077">
                          <w:marLeft w:val="0"/>
                          <w:marRight w:val="0"/>
                          <w:marTop w:val="0"/>
                          <w:marBottom w:val="0"/>
                          <w:divBdr>
                            <w:top w:val="none" w:sz="0" w:space="0" w:color="auto"/>
                            <w:left w:val="none" w:sz="0" w:space="0" w:color="auto"/>
                            <w:bottom w:val="none" w:sz="0" w:space="0" w:color="auto"/>
                            <w:right w:val="none" w:sz="0" w:space="0" w:color="auto"/>
                          </w:divBdr>
                          <w:divsChild>
                            <w:div w:id="301035787">
                              <w:marLeft w:val="0"/>
                              <w:marRight w:val="0"/>
                              <w:marTop w:val="0"/>
                              <w:marBottom w:val="0"/>
                              <w:divBdr>
                                <w:top w:val="none" w:sz="0" w:space="0" w:color="auto"/>
                                <w:left w:val="none" w:sz="0" w:space="0" w:color="auto"/>
                                <w:bottom w:val="none" w:sz="0" w:space="0" w:color="auto"/>
                                <w:right w:val="none" w:sz="0" w:space="0" w:color="auto"/>
                              </w:divBdr>
                              <w:divsChild>
                                <w:div w:id="1914775974">
                                  <w:marLeft w:val="0"/>
                                  <w:marRight w:val="0"/>
                                  <w:marTop w:val="0"/>
                                  <w:marBottom w:val="0"/>
                                  <w:divBdr>
                                    <w:top w:val="none" w:sz="0" w:space="0" w:color="auto"/>
                                    <w:left w:val="none" w:sz="0" w:space="0" w:color="auto"/>
                                    <w:bottom w:val="none" w:sz="0" w:space="0" w:color="auto"/>
                                    <w:right w:val="none" w:sz="0" w:space="0" w:color="auto"/>
                                  </w:divBdr>
                                  <w:divsChild>
                                    <w:div w:id="1798135781">
                                      <w:marLeft w:val="0"/>
                                      <w:marRight w:val="0"/>
                                      <w:marTop w:val="0"/>
                                      <w:marBottom w:val="0"/>
                                      <w:divBdr>
                                        <w:top w:val="none" w:sz="0" w:space="0" w:color="auto"/>
                                        <w:left w:val="none" w:sz="0" w:space="0" w:color="auto"/>
                                        <w:bottom w:val="none" w:sz="0" w:space="0" w:color="auto"/>
                                        <w:right w:val="none" w:sz="0" w:space="0" w:color="auto"/>
                                      </w:divBdr>
                                    </w:div>
                                  </w:divsChild>
                                </w:div>
                                <w:div w:id="300115958">
                                  <w:marLeft w:val="0"/>
                                  <w:marRight w:val="0"/>
                                  <w:marTop w:val="0"/>
                                  <w:marBottom w:val="0"/>
                                  <w:divBdr>
                                    <w:top w:val="none" w:sz="0" w:space="0" w:color="auto"/>
                                    <w:left w:val="none" w:sz="0" w:space="0" w:color="auto"/>
                                    <w:bottom w:val="none" w:sz="0" w:space="0" w:color="auto"/>
                                    <w:right w:val="none" w:sz="0" w:space="0" w:color="auto"/>
                                  </w:divBdr>
                                  <w:divsChild>
                                    <w:div w:id="348028043">
                                      <w:marLeft w:val="0"/>
                                      <w:marRight w:val="0"/>
                                      <w:marTop w:val="0"/>
                                      <w:marBottom w:val="0"/>
                                      <w:divBdr>
                                        <w:top w:val="none" w:sz="0" w:space="0" w:color="auto"/>
                                        <w:left w:val="none" w:sz="0" w:space="0" w:color="auto"/>
                                        <w:bottom w:val="none" w:sz="0" w:space="0" w:color="auto"/>
                                        <w:right w:val="none" w:sz="0" w:space="0" w:color="auto"/>
                                      </w:divBdr>
                                    </w:div>
                                  </w:divsChild>
                                </w:div>
                                <w:div w:id="450829518">
                                  <w:marLeft w:val="0"/>
                                  <w:marRight w:val="0"/>
                                  <w:marTop w:val="0"/>
                                  <w:marBottom w:val="0"/>
                                  <w:divBdr>
                                    <w:top w:val="none" w:sz="0" w:space="0" w:color="auto"/>
                                    <w:left w:val="none" w:sz="0" w:space="0" w:color="auto"/>
                                    <w:bottom w:val="none" w:sz="0" w:space="0" w:color="auto"/>
                                    <w:right w:val="none" w:sz="0" w:space="0" w:color="auto"/>
                                  </w:divBdr>
                                  <w:divsChild>
                                    <w:div w:id="16194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9104506">
      <w:bodyDiv w:val="1"/>
      <w:marLeft w:val="0"/>
      <w:marRight w:val="0"/>
      <w:marTop w:val="0"/>
      <w:marBottom w:val="0"/>
      <w:divBdr>
        <w:top w:val="none" w:sz="0" w:space="0" w:color="auto"/>
        <w:left w:val="none" w:sz="0" w:space="0" w:color="auto"/>
        <w:bottom w:val="none" w:sz="0" w:space="0" w:color="auto"/>
        <w:right w:val="none" w:sz="0" w:space="0" w:color="auto"/>
      </w:divBdr>
    </w:div>
    <w:div w:id="82653923">
      <w:bodyDiv w:val="1"/>
      <w:marLeft w:val="0"/>
      <w:marRight w:val="0"/>
      <w:marTop w:val="0"/>
      <w:marBottom w:val="0"/>
      <w:divBdr>
        <w:top w:val="none" w:sz="0" w:space="0" w:color="auto"/>
        <w:left w:val="none" w:sz="0" w:space="0" w:color="auto"/>
        <w:bottom w:val="none" w:sz="0" w:space="0" w:color="auto"/>
        <w:right w:val="none" w:sz="0" w:space="0" w:color="auto"/>
      </w:divBdr>
      <w:divsChild>
        <w:div w:id="491146658">
          <w:marLeft w:val="0"/>
          <w:marRight w:val="0"/>
          <w:marTop w:val="0"/>
          <w:marBottom w:val="0"/>
          <w:divBdr>
            <w:top w:val="none" w:sz="0" w:space="0" w:color="auto"/>
            <w:left w:val="none" w:sz="0" w:space="0" w:color="auto"/>
            <w:bottom w:val="none" w:sz="0" w:space="0" w:color="auto"/>
            <w:right w:val="none" w:sz="0" w:space="0" w:color="auto"/>
          </w:divBdr>
        </w:div>
        <w:div w:id="1805151947">
          <w:marLeft w:val="0"/>
          <w:marRight w:val="0"/>
          <w:marTop w:val="0"/>
          <w:marBottom w:val="0"/>
          <w:divBdr>
            <w:top w:val="none" w:sz="0" w:space="0" w:color="auto"/>
            <w:left w:val="none" w:sz="0" w:space="0" w:color="auto"/>
            <w:bottom w:val="none" w:sz="0" w:space="0" w:color="auto"/>
            <w:right w:val="none" w:sz="0" w:space="0" w:color="auto"/>
          </w:divBdr>
        </w:div>
        <w:div w:id="114715289">
          <w:marLeft w:val="0"/>
          <w:marRight w:val="0"/>
          <w:marTop w:val="0"/>
          <w:marBottom w:val="0"/>
          <w:divBdr>
            <w:top w:val="none" w:sz="0" w:space="0" w:color="auto"/>
            <w:left w:val="none" w:sz="0" w:space="0" w:color="auto"/>
            <w:bottom w:val="none" w:sz="0" w:space="0" w:color="auto"/>
            <w:right w:val="none" w:sz="0" w:space="0" w:color="auto"/>
          </w:divBdr>
        </w:div>
        <w:div w:id="560680796">
          <w:marLeft w:val="0"/>
          <w:marRight w:val="0"/>
          <w:marTop w:val="0"/>
          <w:marBottom w:val="0"/>
          <w:divBdr>
            <w:top w:val="none" w:sz="0" w:space="0" w:color="auto"/>
            <w:left w:val="none" w:sz="0" w:space="0" w:color="auto"/>
            <w:bottom w:val="none" w:sz="0" w:space="0" w:color="auto"/>
            <w:right w:val="none" w:sz="0" w:space="0" w:color="auto"/>
          </w:divBdr>
        </w:div>
        <w:div w:id="662707014">
          <w:marLeft w:val="0"/>
          <w:marRight w:val="0"/>
          <w:marTop w:val="0"/>
          <w:marBottom w:val="0"/>
          <w:divBdr>
            <w:top w:val="none" w:sz="0" w:space="0" w:color="auto"/>
            <w:left w:val="none" w:sz="0" w:space="0" w:color="auto"/>
            <w:bottom w:val="none" w:sz="0" w:space="0" w:color="auto"/>
            <w:right w:val="none" w:sz="0" w:space="0" w:color="auto"/>
          </w:divBdr>
        </w:div>
        <w:div w:id="1405878900">
          <w:marLeft w:val="0"/>
          <w:marRight w:val="0"/>
          <w:marTop w:val="0"/>
          <w:marBottom w:val="0"/>
          <w:divBdr>
            <w:top w:val="none" w:sz="0" w:space="0" w:color="auto"/>
            <w:left w:val="none" w:sz="0" w:space="0" w:color="auto"/>
            <w:bottom w:val="none" w:sz="0" w:space="0" w:color="auto"/>
            <w:right w:val="none" w:sz="0" w:space="0" w:color="auto"/>
          </w:divBdr>
        </w:div>
        <w:div w:id="890849446">
          <w:marLeft w:val="0"/>
          <w:marRight w:val="0"/>
          <w:marTop w:val="0"/>
          <w:marBottom w:val="0"/>
          <w:divBdr>
            <w:top w:val="none" w:sz="0" w:space="0" w:color="auto"/>
            <w:left w:val="none" w:sz="0" w:space="0" w:color="auto"/>
            <w:bottom w:val="none" w:sz="0" w:space="0" w:color="auto"/>
            <w:right w:val="none" w:sz="0" w:space="0" w:color="auto"/>
          </w:divBdr>
        </w:div>
        <w:div w:id="318703480">
          <w:marLeft w:val="0"/>
          <w:marRight w:val="0"/>
          <w:marTop w:val="0"/>
          <w:marBottom w:val="0"/>
          <w:divBdr>
            <w:top w:val="none" w:sz="0" w:space="0" w:color="auto"/>
            <w:left w:val="none" w:sz="0" w:space="0" w:color="auto"/>
            <w:bottom w:val="none" w:sz="0" w:space="0" w:color="auto"/>
            <w:right w:val="none" w:sz="0" w:space="0" w:color="auto"/>
          </w:divBdr>
        </w:div>
        <w:div w:id="153571468">
          <w:marLeft w:val="0"/>
          <w:marRight w:val="0"/>
          <w:marTop w:val="0"/>
          <w:marBottom w:val="0"/>
          <w:divBdr>
            <w:top w:val="none" w:sz="0" w:space="0" w:color="auto"/>
            <w:left w:val="none" w:sz="0" w:space="0" w:color="auto"/>
            <w:bottom w:val="none" w:sz="0" w:space="0" w:color="auto"/>
            <w:right w:val="none" w:sz="0" w:space="0" w:color="auto"/>
          </w:divBdr>
        </w:div>
        <w:div w:id="963538184">
          <w:marLeft w:val="0"/>
          <w:marRight w:val="0"/>
          <w:marTop w:val="0"/>
          <w:marBottom w:val="0"/>
          <w:divBdr>
            <w:top w:val="none" w:sz="0" w:space="0" w:color="auto"/>
            <w:left w:val="none" w:sz="0" w:space="0" w:color="auto"/>
            <w:bottom w:val="none" w:sz="0" w:space="0" w:color="auto"/>
            <w:right w:val="none" w:sz="0" w:space="0" w:color="auto"/>
          </w:divBdr>
        </w:div>
        <w:div w:id="1777940325">
          <w:marLeft w:val="0"/>
          <w:marRight w:val="0"/>
          <w:marTop w:val="0"/>
          <w:marBottom w:val="0"/>
          <w:divBdr>
            <w:top w:val="none" w:sz="0" w:space="0" w:color="auto"/>
            <w:left w:val="none" w:sz="0" w:space="0" w:color="auto"/>
            <w:bottom w:val="none" w:sz="0" w:space="0" w:color="auto"/>
            <w:right w:val="none" w:sz="0" w:space="0" w:color="auto"/>
          </w:divBdr>
        </w:div>
        <w:div w:id="884558805">
          <w:marLeft w:val="0"/>
          <w:marRight w:val="0"/>
          <w:marTop w:val="0"/>
          <w:marBottom w:val="0"/>
          <w:divBdr>
            <w:top w:val="none" w:sz="0" w:space="0" w:color="auto"/>
            <w:left w:val="none" w:sz="0" w:space="0" w:color="auto"/>
            <w:bottom w:val="none" w:sz="0" w:space="0" w:color="auto"/>
            <w:right w:val="none" w:sz="0" w:space="0" w:color="auto"/>
          </w:divBdr>
        </w:div>
        <w:div w:id="1426337874">
          <w:marLeft w:val="0"/>
          <w:marRight w:val="0"/>
          <w:marTop w:val="0"/>
          <w:marBottom w:val="0"/>
          <w:divBdr>
            <w:top w:val="none" w:sz="0" w:space="0" w:color="auto"/>
            <w:left w:val="none" w:sz="0" w:space="0" w:color="auto"/>
            <w:bottom w:val="none" w:sz="0" w:space="0" w:color="auto"/>
            <w:right w:val="none" w:sz="0" w:space="0" w:color="auto"/>
          </w:divBdr>
        </w:div>
        <w:div w:id="1461994358">
          <w:marLeft w:val="0"/>
          <w:marRight w:val="0"/>
          <w:marTop w:val="0"/>
          <w:marBottom w:val="0"/>
          <w:divBdr>
            <w:top w:val="none" w:sz="0" w:space="0" w:color="auto"/>
            <w:left w:val="none" w:sz="0" w:space="0" w:color="auto"/>
            <w:bottom w:val="none" w:sz="0" w:space="0" w:color="auto"/>
            <w:right w:val="none" w:sz="0" w:space="0" w:color="auto"/>
          </w:divBdr>
        </w:div>
        <w:div w:id="753085371">
          <w:marLeft w:val="0"/>
          <w:marRight w:val="0"/>
          <w:marTop w:val="0"/>
          <w:marBottom w:val="0"/>
          <w:divBdr>
            <w:top w:val="none" w:sz="0" w:space="0" w:color="auto"/>
            <w:left w:val="none" w:sz="0" w:space="0" w:color="auto"/>
            <w:bottom w:val="none" w:sz="0" w:space="0" w:color="auto"/>
            <w:right w:val="none" w:sz="0" w:space="0" w:color="auto"/>
          </w:divBdr>
        </w:div>
        <w:div w:id="1272056543">
          <w:marLeft w:val="0"/>
          <w:marRight w:val="0"/>
          <w:marTop w:val="0"/>
          <w:marBottom w:val="0"/>
          <w:divBdr>
            <w:top w:val="none" w:sz="0" w:space="0" w:color="auto"/>
            <w:left w:val="none" w:sz="0" w:space="0" w:color="auto"/>
            <w:bottom w:val="none" w:sz="0" w:space="0" w:color="auto"/>
            <w:right w:val="none" w:sz="0" w:space="0" w:color="auto"/>
          </w:divBdr>
        </w:div>
        <w:div w:id="626204168">
          <w:marLeft w:val="0"/>
          <w:marRight w:val="0"/>
          <w:marTop w:val="0"/>
          <w:marBottom w:val="0"/>
          <w:divBdr>
            <w:top w:val="none" w:sz="0" w:space="0" w:color="auto"/>
            <w:left w:val="none" w:sz="0" w:space="0" w:color="auto"/>
            <w:bottom w:val="none" w:sz="0" w:space="0" w:color="auto"/>
            <w:right w:val="none" w:sz="0" w:space="0" w:color="auto"/>
          </w:divBdr>
        </w:div>
        <w:div w:id="478233635">
          <w:marLeft w:val="0"/>
          <w:marRight w:val="0"/>
          <w:marTop w:val="0"/>
          <w:marBottom w:val="0"/>
          <w:divBdr>
            <w:top w:val="none" w:sz="0" w:space="0" w:color="auto"/>
            <w:left w:val="none" w:sz="0" w:space="0" w:color="auto"/>
            <w:bottom w:val="none" w:sz="0" w:space="0" w:color="auto"/>
            <w:right w:val="none" w:sz="0" w:space="0" w:color="auto"/>
          </w:divBdr>
        </w:div>
        <w:div w:id="104888412">
          <w:marLeft w:val="0"/>
          <w:marRight w:val="0"/>
          <w:marTop w:val="0"/>
          <w:marBottom w:val="0"/>
          <w:divBdr>
            <w:top w:val="none" w:sz="0" w:space="0" w:color="auto"/>
            <w:left w:val="none" w:sz="0" w:space="0" w:color="auto"/>
            <w:bottom w:val="none" w:sz="0" w:space="0" w:color="auto"/>
            <w:right w:val="none" w:sz="0" w:space="0" w:color="auto"/>
          </w:divBdr>
        </w:div>
      </w:divsChild>
    </w:div>
    <w:div w:id="88351687">
      <w:bodyDiv w:val="1"/>
      <w:marLeft w:val="0"/>
      <w:marRight w:val="0"/>
      <w:marTop w:val="0"/>
      <w:marBottom w:val="0"/>
      <w:divBdr>
        <w:top w:val="none" w:sz="0" w:space="0" w:color="auto"/>
        <w:left w:val="none" w:sz="0" w:space="0" w:color="auto"/>
        <w:bottom w:val="none" w:sz="0" w:space="0" w:color="auto"/>
        <w:right w:val="none" w:sz="0" w:space="0" w:color="auto"/>
      </w:divBdr>
    </w:div>
    <w:div w:id="9309120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4233223">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0364832">
      <w:bodyDiv w:val="1"/>
      <w:marLeft w:val="0"/>
      <w:marRight w:val="0"/>
      <w:marTop w:val="0"/>
      <w:marBottom w:val="0"/>
      <w:divBdr>
        <w:top w:val="none" w:sz="0" w:space="0" w:color="auto"/>
        <w:left w:val="none" w:sz="0" w:space="0" w:color="auto"/>
        <w:bottom w:val="none" w:sz="0" w:space="0" w:color="auto"/>
        <w:right w:val="none" w:sz="0" w:space="0" w:color="auto"/>
      </w:divBdr>
      <w:divsChild>
        <w:div w:id="2036271812">
          <w:marLeft w:val="0"/>
          <w:marRight w:val="0"/>
          <w:marTop w:val="0"/>
          <w:marBottom w:val="0"/>
          <w:divBdr>
            <w:top w:val="none" w:sz="0" w:space="0" w:color="auto"/>
            <w:left w:val="none" w:sz="0" w:space="0" w:color="auto"/>
            <w:bottom w:val="none" w:sz="0" w:space="0" w:color="auto"/>
            <w:right w:val="none" w:sz="0" w:space="0" w:color="auto"/>
          </w:divBdr>
        </w:div>
      </w:divsChild>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9764048">
      <w:bodyDiv w:val="1"/>
      <w:marLeft w:val="0"/>
      <w:marRight w:val="0"/>
      <w:marTop w:val="0"/>
      <w:marBottom w:val="0"/>
      <w:divBdr>
        <w:top w:val="none" w:sz="0" w:space="0" w:color="auto"/>
        <w:left w:val="none" w:sz="0" w:space="0" w:color="auto"/>
        <w:bottom w:val="none" w:sz="0" w:space="0" w:color="auto"/>
        <w:right w:val="none" w:sz="0" w:space="0" w:color="auto"/>
      </w:divBdr>
      <w:divsChild>
        <w:div w:id="242228980">
          <w:marLeft w:val="0"/>
          <w:marRight w:val="0"/>
          <w:marTop w:val="0"/>
          <w:marBottom w:val="0"/>
          <w:divBdr>
            <w:top w:val="none" w:sz="0" w:space="0" w:color="auto"/>
            <w:left w:val="none" w:sz="0" w:space="0" w:color="auto"/>
            <w:bottom w:val="none" w:sz="0" w:space="0" w:color="auto"/>
            <w:right w:val="none" w:sz="0" w:space="0" w:color="auto"/>
          </w:divBdr>
        </w:div>
      </w:divsChild>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0122514">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4844643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2203446">
      <w:bodyDiv w:val="1"/>
      <w:marLeft w:val="0"/>
      <w:marRight w:val="0"/>
      <w:marTop w:val="0"/>
      <w:marBottom w:val="0"/>
      <w:divBdr>
        <w:top w:val="none" w:sz="0" w:space="0" w:color="auto"/>
        <w:left w:val="none" w:sz="0" w:space="0" w:color="auto"/>
        <w:bottom w:val="none" w:sz="0" w:space="0" w:color="auto"/>
        <w:right w:val="none" w:sz="0" w:space="0" w:color="auto"/>
      </w:divBdr>
      <w:divsChild>
        <w:div w:id="392433979">
          <w:marLeft w:val="0"/>
          <w:marRight w:val="0"/>
          <w:marTop w:val="0"/>
          <w:marBottom w:val="0"/>
          <w:divBdr>
            <w:top w:val="none" w:sz="0" w:space="0" w:color="auto"/>
            <w:left w:val="none" w:sz="0" w:space="0" w:color="auto"/>
            <w:bottom w:val="none" w:sz="0" w:space="0" w:color="auto"/>
            <w:right w:val="none" w:sz="0" w:space="0" w:color="auto"/>
          </w:divBdr>
        </w:div>
      </w:divsChild>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0631609">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4410032">
      <w:bodyDiv w:val="1"/>
      <w:marLeft w:val="0"/>
      <w:marRight w:val="0"/>
      <w:marTop w:val="0"/>
      <w:marBottom w:val="0"/>
      <w:divBdr>
        <w:top w:val="none" w:sz="0" w:space="0" w:color="auto"/>
        <w:left w:val="none" w:sz="0" w:space="0" w:color="auto"/>
        <w:bottom w:val="none" w:sz="0" w:space="0" w:color="auto"/>
        <w:right w:val="none" w:sz="0" w:space="0" w:color="auto"/>
      </w:divBdr>
      <w:divsChild>
        <w:div w:id="369689421">
          <w:marLeft w:val="0"/>
          <w:marRight w:val="0"/>
          <w:marTop w:val="0"/>
          <w:marBottom w:val="0"/>
          <w:divBdr>
            <w:top w:val="none" w:sz="0" w:space="0" w:color="auto"/>
            <w:left w:val="none" w:sz="0" w:space="0" w:color="auto"/>
            <w:bottom w:val="none" w:sz="0" w:space="0" w:color="auto"/>
            <w:right w:val="none" w:sz="0" w:space="0" w:color="auto"/>
          </w:divBdr>
          <w:divsChild>
            <w:div w:id="372384007">
              <w:marLeft w:val="0"/>
              <w:marRight w:val="0"/>
              <w:marTop w:val="0"/>
              <w:marBottom w:val="0"/>
              <w:divBdr>
                <w:top w:val="none" w:sz="0" w:space="0" w:color="auto"/>
                <w:left w:val="none" w:sz="0" w:space="0" w:color="auto"/>
                <w:bottom w:val="none" w:sz="0" w:space="0" w:color="auto"/>
                <w:right w:val="none" w:sz="0" w:space="0" w:color="auto"/>
              </w:divBdr>
              <w:divsChild>
                <w:div w:id="2867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303">
          <w:marLeft w:val="0"/>
          <w:marRight w:val="0"/>
          <w:marTop w:val="0"/>
          <w:marBottom w:val="0"/>
          <w:divBdr>
            <w:top w:val="none" w:sz="0" w:space="0" w:color="auto"/>
            <w:left w:val="none" w:sz="0" w:space="0" w:color="auto"/>
            <w:bottom w:val="none" w:sz="0" w:space="0" w:color="auto"/>
            <w:right w:val="none" w:sz="0" w:space="0" w:color="auto"/>
          </w:divBdr>
          <w:divsChild>
            <w:div w:id="1809470647">
              <w:marLeft w:val="0"/>
              <w:marRight w:val="0"/>
              <w:marTop w:val="0"/>
              <w:marBottom w:val="0"/>
              <w:divBdr>
                <w:top w:val="none" w:sz="0" w:space="0" w:color="auto"/>
                <w:left w:val="none" w:sz="0" w:space="0" w:color="auto"/>
                <w:bottom w:val="none" w:sz="0" w:space="0" w:color="auto"/>
                <w:right w:val="none" w:sz="0" w:space="0" w:color="auto"/>
              </w:divBdr>
              <w:divsChild>
                <w:div w:id="551190436">
                  <w:marLeft w:val="0"/>
                  <w:marRight w:val="0"/>
                  <w:marTop w:val="0"/>
                  <w:marBottom w:val="0"/>
                  <w:divBdr>
                    <w:top w:val="none" w:sz="0" w:space="0" w:color="auto"/>
                    <w:left w:val="none" w:sz="0" w:space="0" w:color="auto"/>
                    <w:bottom w:val="none" w:sz="0" w:space="0" w:color="auto"/>
                    <w:right w:val="none" w:sz="0" w:space="0" w:color="auto"/>
                  </w:divBdr>
                  <w:divsChild>
                    <w:div w:id="6887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938982">
      <w:bodyDiv w:val="1"/>
      <w:marLeft w:val="0"/>
      <w:marRight w:val="0"/>
      <w:marTop w:val="0"/>
      <w:marBottom w:val="0"/>
      <w:divBdr>
        <w:top w:val="none" w:sz="0" w:space="0" w:color="auto"/>
        <w:left w:val="none" w:sz="0" w:space="0" w:color="auto"/>
        <w:bottom w:val="none" w:sz="0" w:space="0" w:color="auto"/>
        <w:right w:val="none" w:sz="0" w:space="0" w:color="auto"/>
      </w:divBdr>
    </w:div>
    <w:div w:id="220363071">
      <w:bodyDiv w:val="1"/>
      <w:marLeft w:val="0"/>
      <w:marRight w:val="0"/>
      <w:marTop w:val="0"/>
      <w:marBottom w:val="0"/>
      <w:divBdr>
        <w:top w:val="none" w:sz="0" w:space="0" w:color="auto"/>
        <w:left w:val="none" w:sz="0" w:space="0" w:color="auto"/>
        <w:bottom w:val="none" w:sz="0" w:space="0" w:color="auto"/>
        <w:right w:val="none" w:sz="0" w:space="0" w:color="auto"/>
      </w:divBdr>
    </w:div>
    <w:div w:id="237397946">
      <w:bodyDiv w:val="1"/>
      <w:marLeft w:val="0"/>
      <w:marRight w:val="0"/>
      <w:marTop w:val="0"/>
      <w:marBottom w:val="0"/>
      <w:divBdr>
        <w:top w:val="none" w:sz="0" w:space="0" w:color="auto"/>
        <w:left w:val="none" w:sz="0" w:space="0" w:color="auto"/>
        <w:bottom w:val="none" w:sz="0" w:space="0" w:color="auto"/>
        <w:right w:val="none" w:sz="0" w:space="0" w:color="auto"/>
      </w:divBdr>
      <w:divsChild>
        <w:div w:id="1460150935">
          <w:marLeft w:val="0"/>
          <w:marRight w:val="0"/>
          <w:marTop w:val="0"/>
          <w:marBottom w:val="0"/>
          <w:divBdr>
            <w:top w:val="none" w:sz="0" w:space="0" w:color="auto"/>
            <w:left w:val="none" w:sz="0" w:space="0" w:color="auto"/>
            <w:bottom w:val="none" w:sz="0" w:space="0" w:color="auto"/>
            <w:right w:val="none" w:sz="0" w:space="0" w:color="auto"/>
          </w:divBdr>
          <w:divsChild>
            <w:div w:id="393552584">
              <w:marLeft w:val="0"/>
              <w:marRight w:val="0"/>
              <w:marTop w:val="0"/>
              <w:marBottom w:val="0"/>
              <w:divBdr>
                <w:top w:val="none" w:sz="0" w:space="0" w:color="auto"/>
                <w:left w:val="none" w:sz="0" w:space="0" w:color="auto"/>
                <w:bottom w:val="none" w:sz="0" w:space="0" w:color="auto"/>
                <w:right w:val="none" w:sz="0" w:space="0" w:color="auto"/>
              </w:divBdr>
              <w:divsChild>
                <w:div w:id="428938776">
                  <w:marLeft w:val="0"/>
                  <w:marRight w:val="0"/>
                  <w:marTop w:val="0"/>
                  <w:marBottom w:val="0"/>
                  <w:divBdr>
                    <w:top w:val="none" w:sz="0" w:space="0" w:color="auto"/>
                    <w:left w:val="none" w:sz="0" w:space="0" w:color="auto"/>
                    <w:bottom w:val="none" w:sz="0" w:space="0" w:color="auto"/>
                    <w:right w:val="none" w:sz="0" w:space="0" w:color="auto"/>
                  </w:divBdr>
                </w:div>
                <w:div w:id="1757823898">
                  <w:marLeft w:val="0"/>
                  <w:marRight w:val="0"/>
                  <w:marTop w:val="0"/>
                  <w:marBottom w:val="0"/>
                  <w:divBdr>
                    <w:top w:val="none" w:sz="0" w:space="0" w:color="auto"/>
                    <w:left w:val="none" w:sz="0" w:space="0" w:color="auto"/>
                    <w:bottom w:val="none" w:sz="0" w:space="0" w:color="auto"/>
                    <w:right w:val="none" w:sz="0" w:space="0" w:color="auto"/>
                  </w:divBdr>
                  <w:divsChild>
                    <w:div w:id="1759475633">
                      <w:marLeft w:val="0"/>
                      <w:marRight w:val="0"/>
                      <w:marTop w:val="0"/>
                      <w:marBottom w:val="0"/>
                      <w:divBdr>
                        <w:top w:val="none" w:sz="0" w:space="0" w:color="auto"/>
                        <w:left w:val="none" w:sz="0" w:space="0" w:color="auto"/>
                        <w:bottom w:val="none" w:sz="0" w:space="0" w:color="auto"/>
                        <w:right w:val="none" w:sz="0" w:space="0" w:color="auto"/>
                      </w:divBdr>
                      <w:divsChild>
                        <w:div w:id="536505937">
                          <w:marLeft w:val="0"/>
                          <w:marRight w:val="0"/>
                          <w:marTop w:val="0"/>
                          <w:marBottom w:val="0"/>
                          <w:divBdr>
                            <w:top w:val="none" w:sz="0" w:space="0" w:color="auto"/>
                            <w:left w:val="none" w:sz="0" w:space="0" w:color="auto"/>
                            <w:bottom w:val="none" w:sz="0" w:space="0" w:color="auto"/>
                            <w:right w:val="none" w:sz="0" w:space="0" w:color="auto"/>
                          </w:divBdr>
                        </w:div>
                        <w:div w:id="10423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029004">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390060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0818822">
      <w:bodyDiv w:val="1"/>
      <w:marLeft w:val="0"/>
      <w:marRight w:val="0"/>
      <w:marTop w:val="0"/>
      <w:marBottom w:val="0"/>
      <w:divBdr>
        <w:top w:val="none" w:sz="0" w:space="0" w:color="auto"/>
        <w:left w:val="none" w:sz="0" w:space="0" w:color="auto"/>
        <w:bottom w:val="none" w:sz="0" w:space="0" w:color="auto"/>
        <w:right w:val="none" w:sz="0" w:space="0" w:color="auto"/>
      </w:divBdr>
      <w:divsChild>
        <w:div w:id="680661427">
          <w:marLeft w:val="0"/>
          <w:marRight w:val="0"/>
          <w:marTop w:val="0"/>
          <w:marBottom w:val="0"/>
          <w:divBdr>
            <w:top w:val="none" w:sz="0" w:space="0" w:color="auto"/>
            <w:left w:val="none" w:sz="0" w:space="0" w:color="auto"/>
            <w:bottom w:val="none" w:sz="0" w:space="0" w:color="auto"/>
            <w:right w:val="none" w:sz="0" w:space="0" w:color="auto"/>
          </w:divBdr>
          <w:divsChild>
            <w:div w:id="15143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1521858">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79189476">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88710117">
      <w:bodyDiv w:val="1"/>
      <w:marLeft w:val="0"/>
      <w:marRight w:val="0"/>
      <w:marTop w:val="0"/>
      <w:marBottom w:val="0"/>
      <w:divBdr>
        <w:top w:val="none" w:sz="0" w:space="0" w:color="auto"/>
        <w:left w:val="none" w:sz="0" w:space="0" w:color="auto"/>
        <w:bottom w:val="none" w:sz="0" w:space="0" w:color="auto"/>
        <w:right w:val="none" w:sz="0" w:space="0" w:color="auto"/>
      </w:divBdr>
    </w:div>
    <w:div w:id="291903548">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0983870">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7537777">
      <w:bodyDiv w:val="1"/>
      <w:marLeft w:val="0"/>
      <w:marRight w:val="0"/>
      <w:marTop w:val="0"/>
      <w:marBottom w:val="0"/>
      <w:divBdr>
        <w:top w:val="none" w:sz="0" w:space="0" w:color="auto"/>
        <w:left w:val="none" w:sz="0" w:space="0" w:color="auto"/>
        <w:bottom w:val="none" w:sz="0" w:space="0" w:color="auto"/>
        <w:right w:val="none" w:sz="0" w:space="0" w:color="auto"/>
      </w:divBdr>
      <w:divsChild>
        <w:div w:id="1309281041">
          <w:marLeft w:val="0"/>
          <w:marRight w:val="0"/>
          <w:marTop w:val="0"/>
          <w:marBottom w:val="0"/>
          <w:divBdr>
            <w:top w:val="none" w:sz="0" w:space="0" w:color="auto"/>
            <w:left w:val="none" w:sz="0" w:space="0" w:color="auto"/>
            <w:bottom w:val="none" w:sz="0" w:space="0" w:color="auto"/>
            <w:right w:val="none" w:sz="0" w:space="0" w:color="auto"/>
          </w:divBdr>
        </w:div>
        <w:div w:id="106120382">
          <w:marLeft w:val="0"/>
          <w:marRight w:val="0"/>
          <w:marTop w:val="0"/>
          <w:marBottom w:val="0"/>
          <w:divBdr>
            <w:top w:val="none" w:sz="0" w:space="0" w:color="auto"/>
            <w:left w:val="none" w:sz="0" w:space="0" w:color="auto"/>
            <w:bottom w:val="none" w:sz="0" w:space="0" w:color="auto"/>
            <w:right w:val="none" w:sz="0" w:space="0" w:color="auto"/>
          </w:divBdr>
        </w:div>
        <w:div w:id="1239711067">
          <w:marLeft w:val="0"/>
          <w:marRight w:val="0"/>
          <w:marTop w:val="0"/>
          <w:marBottom w:val="0"/>
          <w:divBdr>
            <w:top w:val="none" w:sz="0" w:space="0" w:color="auto"/>
            <w:left w:val="none" w:sz="0" w:space="0" w:color="auto"/>
            <w:bottom w:val="none" w:sz="0" w:space="0" w:color="auto"/>
            <w:right w:val="none" w:sz="0" w:space="0" w:color="auto"/>
          </w:divBdr>
        </w:div>
        <w:div w:id="819616805">
          <w:marLeft w:val="0"/>
          <w:marRight w:val="0"/>
          <w:marTop w:val="0"/>
          <w:marBottom w:val="0"/>
          <w:divBdr>
            <w:top w:val="none" w:sz="0" w:space="0" w:color="auto"/>
            <w:left w:val="none" w:sz="0" w:space="0" w:color="auto"/>
            <w:bottom w:val="none" w:sz="0" w:space="0" w:color="auto"/>
            <w:right w:val="none" w:sz="0" w:space="0" w:color="auto"/>
          </w:divBdr>
        </w:div>
        <w:div w:id="648558247">
          <w:marLeft w:val="0"/>
          <w:marRight w:val="0"/>
          <w:marTop w:val="0"/>
          <w:marBottom w:val="0"/>
          <w:divBdr>
            <w:top w:val="none" w:sz="0" w:space="0" w:color="auto"/>
            <w:left w:val="none" w:sz="0" w:space="0" w:color="auto"/>
            <w:bottom w:val="none" w:sz="0" w:space="0" w:color="auto"/>
            <w:right w:val="none" w:sz="0" w:space="0" w:color="auto"/>
          </w:divBdr>
        </w:div>
        <w:div w:id="1026981196">
          <w:marLeft w:val="0"/>
          <w:marRight w:val="0"/>
          <w:marTop w:val="0"/>
          <w:marBottom w:val="0"/>
          <w:divBdr>
            <w:top w:val="none" w:sz="0" w:space="0" w:color="auto"/>
            <w:left w:val="none" w:sz="0" w:space="0" w:color="auto"/>
            <w:bottom w:val="none" w:sz="0" w:space="0" w:color="auto"/>
            <w:right w:val="none" w:sz="0" w:space="0" w:color="auto"/>
          </w:divBdr>
        </w:div>
        <w:div w:id="1941061071">
          <w:marLeft w:val="0"/>
          <w:marRight w:val="0"/>
          <w:marTop w:val="0"/>
          <w:marBottom w:val="0"/>
          <w:divBdr>
            <w:top w:val="none" w:sz="0" w:space="0" w:color="auto"/>
            <w:left w:val="none" w:sz="0" w:space="0" w:color="auto"/>
            <w:bottom w:val="none" w:sz="0" w:space="0" w:color="auto"/>
            <w:right w:val="none" w:sz="0" w:space="0" w:color="auto"/>
          </w:divBdr>
        </w:div>
        <w:div w:id="957026954">
          <w:marLeft w:val="0"/>
          <w:marRight w:val="0"/>
          <w:marTop w:val="0"/>
          <w:marBottom w:val="0"/>
          <w:divBdr>
            <w:top w:val="none" w:sz="0" w:space="0" w:color="auto"/>
            <w:left w:val="none" w:sz="0" w:space="0" w:color="auto"/>
            <w:bottom w:val="none" w:sz="0" w:space="0" w:color="auto"/>
            <w:right w:val="none" w:sz="0" w:space="0" w:color="auto"/>
          </w:divBdr>
        </w:div>
        <w:div w:id="1386222357">
          <w:marLeft w:val="0"/>
          <w:marRight w:val="0"/>
          <w:marTop w:val="0"/>
          <w:marBottom w:val="0"/>
          <w:divBdr>
            <w:top w:val="none" w:sz="0" w:space="0" w:color="auto"/>
            <w:left w:val="none" w:sz="0" w:space="0" w:color="auto"/>
            <w:bottom w:val="none" w:sz="0" w:space="0" w:color="auto"/>
            <w:right w:val="none" w:sz="0" w:space="0" w:color="auto"/>
          </w:divBdr>
        </w:div>
        <w:div w:id="244148482">
          <w:marLeft w:val="0"/>
          <w:marRight w:val="0"/>
          <w:marTop w:val="0"/>
          <w:marBottom w:val="0"/>
          <w:divBdr>
            <w:top w:val="none" w:sz="0" w:space="0" w:color="auto"/>
            <w:left w:val="none" w:sz="0" w:space="0" w:color="auto"/>
            <w:bottom w:val="none" w:sz="0" w:space="0" w:color="auto"/>
            <w:right w:val="none" w:sz="0" w:space="0" w:color="auto"/>
          </w:divBdr>
        </w:div>
        <w:div w:id="161547231">
          <w:marLeft w:val="0"/>
          <w:marRight w:val="0"/>
          <w:marTop w:val="0"/>
          <w:marBottom w:val="0"/>
          <w:divBdr>
            <w:top w:val="none" w:sz="0" w:space="0" w:color="auto"/>
            <w:left w:val="none" w:sz="0" w:space="0" w:color="auto"/>
            <w:bottom w:val="none" w:sz="0" w:space="0" w:color="auto"/>
            <w:right w:val="none" w:sz="0" w:space="0" w:color="auto"/>
          </w:divBdr>
        </w:div>
        <w:div w:id="79066167">
          <w:marLeft w:val="0"/>
          <w:marRight w:val="0"/>
          <w:marTop w:val="0"/>
          <w:marBottom w:val="0"/>
          <w:divBdr>
            <w:top w:val="none" w:sz="0" w:space="0" w:color="auto"/>
            <w:left w:val="none" w:sz="0" w:space="0" w:color="auto"/>
            <w:bottom w:val="none" w:sz="0" w:space="0" w:color="auto"/>
            <w:right w:val="none" w:sz="0" w:space="0" w:color="auto"/>
          </w:divBdr>
        </w:div>
      </w:divsChild>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2851190">
      <w:bodyDiv w:val="1"/>
      <w:marLeft w:val="0"/>
      <w:marRight w:val="0"/>
      <w:marTop w:val="0"/>
      <w:marBottom w:val="0"/>
      <w:divBdr>
        <w:top w:val="none" w:sz="0" w:space="0" w:color="auto"/>
        <w:left w:val="none" w:sz="0" w:space="0" w:color="auto"/>
        <w:bottom w:val="none" w:sz="0" w:space="0" w:color="auto"/>
        <w:right w:val="none" w:sz="0" w:space="0" w:color="auto"/>
      </w:divBdr>
      <w:divsChild>
        <w:div w:id="1720013190">
          <w:marLeft w:val="0"/>
          <w:marRight w:val="0"/>
          <w:marTop w:val="0"/>
          <w:marBottom w:val="0"/>
          <w:divBdr>
            <w:top w:val="none" w:sz="0" w:space="0" w:color="auto"/>
            <w:left w:val="none" w:sz="0" w:space="0" w:color="auto"/>
            <w:bottom w:val="none" w:sz="0" w:space="0" w:color="auto"/>
            <w:right w:val="none" w:sz="0" w:space="0" w:color="auto"/>
          </w:divBdr>
        </w:div>
      </w:divsChild>
    </w:div>
    <w:div w:id="37515947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702321">
      <w:bodyDiv w:val="1"/>
      <w:marLeft w:val="0"/>
      <w:marRight w:val="0"/>
      <w:marTop w:val="0"/>
      <w:marBottom w:val="0"/>
      <w:divBdr>
        <w:top w:val="none" w:sz="0" w:space="0" w:color="auto"/>
        <w:left w:val="none" w:sz="0" w:space="0" w:color="auto"/>
        <w:bottom w:val="none" w:sz="0" w:space="0" w:color="auto"/>
        <w:right w:val="none" w:sz="0" w:space="0" w:color="auto"/>
      </w:divBdr>
      <w:divsChild>
        <w:div w:id="1669871367">
          <w:marLeft w:val="0"/>
          <w:marRight w:val="0"/>
          <w:marTop w:val="0"/>
          <w:marBottom w:val="0"/>
          <w:divBdr>
            <w:top w:val="none" w:sz="0" w:space="0" w:color="auto"/>
            <w:left w:val="none" w:sz="0" w:space="0" w:color="auto"/>
            <w:bottom w:val="none" w:sz="0" w:space="0" w:color="auto"/>
            <w:right w:val="none" w:sz="0" w:space="0" w:color="auto"/>
          </w:divBdr>
        </w:div>
      </w:divsChild>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868225">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11423">
      <w:bodyDiv w:val="1"/>
      <w:marLeft w:val="0"/>
      <w:marRight w:val="0"/>
      <w:marTop w:val="0"/>
      <w:marBottom w:val="0"/>
      <w:divBdr>
        <w:top w:val="none" w:sz="0" w:space="0" w:color="auto"/>
        <w:left w:val="none" w:sz="0" w:space="0" w:color="auto"/>
        <w:bottom w:val="none" w:sz="0" w:space="0" w:color="auto"/>
        <w:right w:val="none" w:sz="0" w:space="0" w:color="auto"/>
      </w:divBdr>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9743030">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4277917">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332568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2070677">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140635">
      <w:bodyDiv w:val="1"/>
      <w:marLeft w:val="0"/>
      <w:marRight w:val="0"/>
      <w:marTop w:val="0"/>
      <w:marBottom w:val="0"/>
      <w:divBdr>
        <w:top w:val="none" w:sz="0" w:space="0" w:color="auto"/>
        <w:left w:val="none" w:sz="0" w:space="0" w:color="auto"/>
        <w:bottom w:val="none" w:sz="0" w:space="0" w:color="auto"/>
        <w:right w:val="none" w:sz="0" w:space="0" w:color="auto"/>
      </w:divBdr>
      <w:divsChild>
        <w:div w:id="1497839367">
          <w:marLeft w:val="0"/>
          <w:marRight w:val="0"/>
          <w:marTop w:val="0"/>
          <w:marBottom w:val="0"/>
          <w:divBdr>
            <w:top w:val="none" w:sz="0" w:space="0" w:color="auto"/>
            <w:left w:val="none" w:sz="0" w:space="0" w:color="auto"/>
            <w:bottom w:val="none" w:sz="0" w:space="0" w:color="auto"/>
            <w:right w:val="none" w:sz="0" w:space="0" w:color="auto"/>
          </w:divBdr>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88179374">
      <w:bodyDiv w:val="1"/>
      <w:marLeft w:val="0"/>
      <w:marRight w:val="0"/>
      <w:marTop w:val="0"/>
      <w:marBottom w:val="0"/>
      <w:divBdr>
        <w:top w:val="none" w:sz="0" w:space="0" w:color="auto"/>
        <w:left w:val="none" w:sz="0" w:space="0" w:color="auto"/>
        <w:bottom w:val="none" w:sz="0" w:space="0" w:color="auto"/>
        <w:right w:val="none" w:sz="0" w:space="0" w:color="auto"/>
      </w:divBdr>
      <w:divsChild>
        <w:div w:id="611087229">
          <w:marLeft w:val="0"/>
          <w:marRight w:val="0"/>
          <w:marTop w:val="0"/>
          <w:marBottom w:val="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076643">
      <w:bodyDiv w:val="1"/>
      <w:marLeft w:val="0"/>
      <w:marRight w:val="0"/>
      <w:marTop w:val="0"/>
      <w:marBottom w:val="0"/>
      <w:divBdr>
        <w:top w:val="none" w:sz="0" w:space="0" w:color="auto"/>
        <w:left w:val="none" w:sz="0" w:space="0" w:color="auto"/>
        <w:bottom w:val="none" w:sz="0" w:space="0" w:color="auto"/>
        <w:right w:val="none" w:sz="0" w:space="0" w:color="auto"/>
      </w:divBdr>
      <w:divsChild>
        <w:div w:id="703871581">
          <w:marLeft w:val="0"/>
          <w:marRight w:val="0"/>
          <w:marTop w:val="0"/>
          <w:marBottom w:val="0"/>
          <w:divBdr>
            <w:top w:val="none" w:sz="0" w:space="0" w:color="auto"/>
            <w:left w:val="none" w:sz="0" w:space="0" w:color="auto"/>
            <w:bottom w:val="none" w:sz="0" w:space="0" w:color="auto"/>
            <w:right w:val="none" w:sz="0" w:space="0" w:color="auto"/>
          </w:divBdr>
        </w:div>
      </w:divsChild>
    </w:div>
    <w:div w:id="524249403">
      <w:bodyDiv w:val="1"/>
      <w:marLeft w:val="0"/>
      <w:marRight w:val="0"/>
      <w:marTop w:val="0"/>
      <w:marBottom w:val="0"/>
      <w:divBdr>
        <w:top w:val="none" w:sz="0" w:space="0" w:color="auto"/>
        <w:left w:val="none" w:sz="0" w:space="0" w:color="auto"/>
        <w:bottom w:val="none" w:sz="0" w:space="0" w:color="auto"/>
        <w:right w:val="none" w:sz="0" w:space="0" w:color="auto"/>
      </w:divBdr>
    </w:div>
    <w:div w:id="543952893">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1426229">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63183174">
      <w:bodyDiv w:val="1"/>
      <w:marLeft w:val="0"/>
      <w:marRight w:val="0"/>
      <w:marTop w:val="0"/>
      <w:marBottom w:val="0"/>
      <w:divBdr>
        <w:top w:val="none" w:sz="0" w:space="0" w:color="auto"/>
        <w:left w:val="none" w:sz="0" w:space="0" w:color="auto"/>
        <w:bottom w:val="none" w:sz="0" w:space="0" w:color="auto"/>
        <w:right w:val="none" w:sz="0" w:space="0" w:color="auto"/>
      </w:divBdr>
    </w:div>
    <w:div w:id="566453479">
      <w:bodyDiv w:val="1"/>
      <w:marLeft w:val="0"/>
      <w:marRight w:val="0"/>
      <w:marTop w:val="0"/>
      <w:marBottom w:val="0"/>
      <w:divBdr>
        <w:top w:val="none" w:sz="0" w:space="0" w:color="auto"/>
        <w:left w:val="none" w:sz="0" w:space="0" w:color="auto"/>
        <w:bottom w:val="none" w:sz="0" w:space="0" w:color="auto"/>
        <w:right w:val="none" w:sz="0" w:space="0" w:color="auto"/>
      </w:divBdr>
      <w:divsChild>
        <w:div w:id="67001835">
          <w:marLeft w:val="0"/>
          <w:marRight w:val="0"/>
          <w:marTop w:val="0"/>
          <w:marBottom w:val="0"/>
          <w:divBdr>
            <w:top w:val="none" w:sz="0" w:space="0" w:color="auto"/>
            <w:left w:val="none" w:sz="0" w:space="0" w:color="auto"/>
            <w:bottom w:val="none" w:sz="0" w:space="0" w:color="auto"/>
            <w:right w:val="none" w:sz="0" w:space="0" w:color="auto"/>
          </w:divBdr>
        </w:div>
      </w:divsChild>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83883397">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1134076">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6522202">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243036">
      <w:bodyDiv w:val="1"/>
      <w:marLeft w:val="0"/>
      <w:marRight w:val="0"/>
      <w:marTop w:val="0"/>
      <w:marBottom w:val="0"/>
      <w:divBdr>
        <w:top w:val="none" w:sz="0" w:space="0" w:color="auto"/>
        <w:left w:val="none" w:sz="0" w:space="0" w:color="auto"/>
        <w:bottom w:val="none" w:sz="0" w:space="0" w:color="auto"/>
        <w:right w:val="none" w:sz="0" w:space="0" w:color="auto"/>
      </w:divBdr>
      <w:divsChild>
        <w:div w:id="303655477">
          <w:marLeft w:val="0"/>
          <w:marRight w:val="0"/>
          <w:marTop w:val="0"/>
          <w:marBottom w:val="0"/>
          <w:divBdr>
            <w:top w:val="none" w:sz="0" w:space="0" w:color="auto"/>
            <w:left w:val="none" w:sz="0" w:space="0" w:color="auto"/>
            <w:bottom w:val="none" w:sz="0" w:space="0" w:color="auto"/>
            <w:right w:val="none" w:sz="0" w:space="0" w:color="auto"/>
          </w:divBdr>
          <w:divsChild>
            <w:div w:id="690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9770247">
      <w:bodyDiv w:val="1"/>
      <w:marLeft w:val="0"/>
      <w:marRight w:val="0"/>
      <w:marTop w:val="0"/>
      <w:marBottom w:val="0"/>
      <w:divBdr>
        <w:top w:val="none" w:sz="0" w:space="0" w:color="auto"/>
        <w:left w:val="none" w:sz="0" w:space="0" w:color="auto"/>
        <w:bottom w:val="none" w:sz="0" w:space="0" w:color="auto"/>
        <w:right w:val="none" w:sz="0" w:space="0" w:color="auto"/>
      </w:divBdr>
      <w:divsChild>
        <w:div w:id="1182889506">
          <w:marLeft w:val="0"/>
          <w:marRight w:val="0"/>
          <w:marTop w:val="0"/>
          <w:marBottom w:val="0"/>
          <w:divBdr>
            <w:top w:val="none" w:sz="0" w:space="0" w:color="auto"/>
            <w:left w:val="none" w:sz="0" w:space="0" w:color="auto"/>
            <w:bottom w:val="none" w:sz="0" w:space="0" w:color="auto"/>
            <w:right w:val="none" w:sz="0" w:space="0" w:color="auto"/>
          </w:divBdr>
          <w:divsChild>
            <w:div w:id="178823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0417">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1686303">
      <w:bodyDiv w:val="1"/>
      <w:marLeft w:val="0"/>
      <w:marRight w:val="0"/>
      <w:marTop w:val="0"/>
      <w:marBottom w:val="0"/>
      <w:divBdr>
        <w:top w:val="none" w:sz="0" w:space="0" w:color="auto"/>
        <w:left w:val="none" w:sz="0" w:space="0" w:color="auto"/>
        <w:bottom w:val="none" w:sz="0" w:space="0" w:color="auto"/>
        <w:right w:val="none" w:sz="0" w:space="0" w:color="auto"/>
      </w:divBdr>
      <w:divsChild>
        <w:div w:id="1126119839">
          <w:marLeft w:val="0"/>
          <w:marRight w:val="0"/>
          <w:marTop w:val="0"/>
          <w:marBottom w:val="0"/>
          <w:divBdr>
            <w:top w:val="none" w:sz="0" w:space="0" w:color="auto"/>
            <w:left w:val="none" w:sz="0" w:space="0" w:color="auto"/>
            <w:bottom w:val="none" w:sz="0" w:space="0" w:color="auto"/>
            <w:right w:val="none" w:sz="0" w:space="0" w:color="auto"/>
          </w:divBdr>
        </w:div>
        <w:div w:id="262999346">
          <w:marLeft w:val="0"/>
          <w:marRight w:val="0"/>
          <w:marTop w:val="0"/>
          <w:marBottom w:val="0"/>
          <w:divBdr>
            <w:top w:val="none" w:sz="0" w:space="0" w:color="auto"/>
            <w:left w:val="none" w:sz="0" w:space="0" w:color="auto"/>
            <w:bottom w:val="none" w:sz="0" w:space="0" w:color="auto"/>
            <w:right w:val="none" w:sz="0" w:space="0" w:color="auto"/>
          </w:divBdr>
        </w:div>
        <w:div w:id="1247694296">
          <w:marLeft w:val="0"/>
          <w:marRight w:val="0"/>
          <w:marTop w:val="0"/>
          <w:marBottom w:val="0"/>
          <w:divBdr>
            <w:top w:val="none" w:sz="0" w:space="0" w:color="auto"/>
            <w:left w:val="none" w:sz="0" w:space="0" w:color="auto"/>
            <w:bottom w:val="none" w:sz="0" w:space="0" w:color="auto"/>
            <w:right w:val="none" w:sz="0" w:space="0" w:color="auto"/>
          </w:divBdr>
        </w:div>
        <w:div w:id="1759716123">
          <w:marLeft w:val="0"/>
          <w:marRight w:val="0"/>
          <w:marTop w:val="0"/>
          <w:marBottom w:val="0"/>
          <w:divBdr>
            <w:top w:val="none" w:sz="0" w:space="0" w:color="auto"/>
            <w:left w:val="none" w:sz="0" w:space="0" w:color="auto"/>
            <w:bottom w:val="none" w:sz="0" w:space="0" w:color="auto"/>
            <w:right w:val="none" w:sz="0" w:space="0" w:color="auto"/>
          </w:divBdr>
        </w:div>
        <w:div w:id="1726686306">
          <w:marLeft w:val="0"/>
          <w:marRight w:val="0"/>
          <w:marTop w:val="0"/>
          <w:marBottom w:val="0"/>
          <w:divBdr>
            <w:top w:val="none" w:sz="0" w:space="0" w:color="auto"/>
            <w:left w:val="none" w:sz="0" w:space="0" w:color="auto"/>
            <w:bottom w:val="none" w:sz="0" w:space="0" w:color="auto"/>
            <w:right w:val="none" w:sz="0" w:space="0" w:color="auto"/>
          </w:divBdr>
        </w:div>
        <w:div w:id="1409116512">
          <w:marLeft w:val="0"/>
          <w:marRight w:val="0"/>
          <w:marTop w:val="0"/>
          <w:marBottom w:val="0"/>
          <w:divBdr>
            <w:top w:val="none" w:sz="0" w:space="0" w:color="auto"/>
            <w:left w:val="none" w:sz="0" w:space="0" w:color="auto"/>
            <w:bottom w:val="none" w:sz="0" w:space="0" w:color="auto"/>
            <w:right w:val="none" w:sz="0" w:space="0" w:color="auto"/>
          </w:divBdr>
        </w:div>
        <w:div w:id="789937558">
          <w:marLeft w:val="0"/>
          <w:marRight w:val="0"/>
          <w:marTop w:val="0"/>
          <w:marBottom w:val="0"/>
          <w:divBdr>
            <w:top w:val="none" w:sz="0" w:space="0" w:color="auto"/>
            <w:left w:val="none" w:sz="0" w:space="0" w:color="auto"/>
            <w:bottom w:val="none" w:sz="0" w:space="0" w:color="auto"/>
            <w:right w:val="none" w:sz="0" w:space="0" w:color="auto"/>
          </w:divBdr>
        </w:div>
        <w:div w:id="413166916">
          <w:marLeft w:val="0"/>
          <w:marRight w:val="0"/>
          <w:marTop w:val="0"/>
          <w:marBottom w:val="0"/>
          <w:divBdr>
            <w:top w:val="none" w:sz="0" w:space="0" w:color="auto"/>
            <w:left w:val="none" w:sz="0" w:space="0" w:color="auto"/>
            <w:bottom w:val="none" w:sz="0" w:space="0" w:color="auto"/>
            <w:right w:val="none" w:sz="0" w:space="0" w:color="auto"/>
          </w:divBdr>
        </w:div>
        <w:div w:id="2139881497">
          <w:marLeft w:val="0"/>
          <w:marRight w:val="0"/>
          <w:marTop w:val="0"/>
          <w:marBottom w:val="0"/>
          <w:divBdr>
            <w:top w:val="none" w:sz="0" w:space="0" w:color="auto"/>
            <w:left w:val="none" w:sz="0" w:space="0" w:color="auto"/>
            <w:bottom w:val="none" w:sz="0" w:space="0" w:color="auto"/>
            <w:right w:val="none" w:sz="0" w:space="0" w:color="auto"/>
          </w:divBdr>
        </w:div>
        <w:div w:id="1469514883">
          <w:marLeft w:val="0"/>
          <w:marRight w:val="0"/>
          <w:marTop w:val="0"/>
          <w:marBottom w:val="0"/>
          <w:divBdr>
            <w:top w:val="none" w:sz="0" w:space="0" w:color="auto"/>
            <w:left w:val="none" w:sz="0" w:space="0" w:color="auto"/>
            <w:bottom w:val="none" w:sz="0" w:space="0" w:color="auto"/>
            <w:right w:val="none" w:sz="0" w:space="0" w:color="auto"/>
          </w:divBdr>
        </w:div>
        <w:div w:id="612706932">
          <w:marLeft w:val="0"/>
          <w:marRight w:val="0"/>
          <w:marTop w:val="0"/>
          <w:marBottom w:val="0"/>
          <w:divBdr>
            <w:top w:val="none" w:sz="0" w:space="0" w:color="auto"/>
            <w:left w:val="none" w:sz="0" w:space="0" w:color="auto"/>
            <w:bottom w:val="none" w:sz="0" w:space="0" w:color="auto"/>
            <w:right w:val="none" w:sz="0" w:space="0" w:color="auto"/>
          </w:divBdr>
        </w:div>
        <w:div w:id="1245187531">
          <w:marLeft w:val="0"/>
          <w:marRight w:val="0"/>
          <w:marTop w:val="0"/>
          <w:marBottom w:val="0"/>
          <w:divBdr>
            <w:top w:val="none" w:sz="0" w:space="0" w:color="auto"/>
            <w:left w:val="none" w:sz="0" w:space="0" w:color="auto"/>
            <w:bottom w:val="none" w:sz="0" w:space="0" w:color="auto"/>
            <w:right w:val="none" w:sz="0" w:space="0" w:color="auto"/>
          </w:divBdr>
        </w:div>
      </w:divsChild>
    </w:div>
    <w:div w:id="681206823">
      <w:bodyDiv w:val="1"/>
      <w:marLeft w:val="0"/>
      <w:marRight w:val="0"/>
      <w:marTop w:val="0"/>
      <w:marBottom w:val="0"/>
      <w:divBdr>
        <w:top w:val="none" w:sz="0" w:space="0" w:color="auto"/>
        <w:left w:val="none" w:sz="0" w:space="0" w:color="auto"/>
        <w:bottom w:val="none" w:sz="0" w:space="0" w:color="auto"/>
        <w:right w:val="none" w:sz="0" w:space="0" w:color="auto"/>
      </w:divBdr>
    </w:div>
    <w:div w:id="684332310">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688596">
      <w:bodyDiv w:val="1"/>
      <w:marLeft w:val="0"/>
      <w:marRight w:val="0"/>
      <w:marTop w:val="0"/>
      <w:marBottom w:val="0"/>
      <w:divBdr>
        <w:top w:val="none" w:sz="0" w:space="0" w:color="auto"/>
        <w:left w:val="none" w:sz="0" w:space="0" w:color="auto"/>
        <w:bottom w:val="none" w:sz="0" w:space="0" w:color="auto"/>
        <w:right w:val="none" w:sz="0" w:space="0" w:color="auto"/>
      </w:divBdr>
    </w:div>
    <w:div w:id="727800350">
      <w:bodyDiv w:val="1"/>
      <w:marLeft w:val="0"/>
      <w:marRight w:val="0"/>
      <w:marTop w:val="0"/>
      <w:marBottom w:val="0"/>
      <w:divBdr>
        <w:top w:val="none" w:sz="0" w:space="0" w:color="auto"/>
        <w:left w:val="none" w:sz="0" w:space="0" w:color="auto"/>
        <w:bottom w:val="none" w:sz="0" w:space="0" w:color="auto"/>
        <w:right w:val="none" w:sz="0" w:space="0" w:color="auto"/>
      </w:divBdr>
    </w:div>
    <w:div w:id="735324530">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2870929">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1629560">
      <w:bodyDiv w:val="1"/>
      <w:marLeft w:val="0"/>
      <w:marRight w:val="0"/>
      <w:marTop w:val="0"/>
      <w:marBottom w:val="0"/>
      <w:divBdr>
        <w:top w:val="none" w:sz="0" w:space="0" w:color="auto"/>
        <w:left w:val="none" w:sz="0" w:space="0" w:color="auto"/>
        <w:bottom w:val="none" w:sz="0" w:space="0" w:color="auto"/>
        <w:right w:val="none" w:sz="0" w:space="0" w:color="auto"/>
      </w:divBdr>
    </w:div>
    <w:div w:id="800999325">
      <w:bodyDiv w:val="1"/>
      <w:marLeft w:val="0"/>
      <w:marRight w:val="0"/>
      <w:marTop w:val="0"/>
      <w:marBottom w:val="0"/>
      <w:divBdr>
        <w:top w:val="none" w:sz="0" w:space="0" w:color="auto"/>
        <w:left w:val="none" w:sz="0" w:space="0" w:color="auto"/>
        <w:bottom w:val="none" w:sz="0" w:space="0" w:color="auto"/>
        <w:right w:val="none" w:sz="0" w:space="0" w:color="auto"/>
      </w:divBdr>
    </w:div>
    <w:div w:id="804004142">
      <w:bodyDiv w:val="1"/>
      <w:marLeft w:val="0"/>
      <w:marRight w:val="0"/>
      <w:marTop w:val="0"/>
      <w:marBottom w:val="0"/>
      <w:divBdr>
        <w:top w:val="none" w:sz="0" w:space="0" w:color="auto"/>
        <w:left w:val="none" w:sz="0" w:space="0" w:color="auto"/>
        <w:bottom w:val="none" w:sz="0" w:space="0" w:color="auto"/>
        <w:right w:val="none" w:sz="0" w:space="0" w:color="auto"/>
      </w:divBdr>
    </w:div>
    <w:div w:id="820077687">
      <w:bodyDiv w:val="1"/>
      <w:marLeft w:val="0"/>
      <w:marRight w:val="0"/>
      <w:marTop w:val="0"/>
      <w:marBottom w:val="0"/>
      <w:divBdr>
        <w:top w:val="none" w:sz="0" w:space="0" w:color="auto"/>
        <w:left w:val="none" w:sz="0" w:space="0" w:color="auto"/>
        <w:bottom w:val="none" w:sz="0" w:space="0" w:color="auto"/>
        <w:right w:val="none" w:sz="0" w:space="0" w:color="auto"/>
      </w:divBdr>
      <w:divsChild>
        <w:div w:id="1892109080">
          <w:marLeft w:val="0"/>
          <w:marRight w:val="0"/>
          <w:marTop w:val="0"/>
          <w:marBottom w:val="0"/>
          <w:divBdr>
            <w:top w:val="none" w:sz="0" w:space="0" w:color="auto"/>
            <w:left w:val="none" w:sz="0" w:space="0" w:color="auto"/>
            <w:bottom w:val="none" w:sz="0" w:space="0" w:color="auto"/>
            <w:right w:val="none" w:sz="0" w:space="0" w:color="auto"/>
          </w:divBdr>
          <w:divsChild>
            <w:div w:id="1054544543">
              <w:marLeft w:val="0"/>
              <w:marRight w:val="0"/>
              <w:marTop w:val="0"/>
              <w:marBottom w:val="0"/>
              <w:divBdr>
                <w:top w:val="none" w:sz="0" w:space="0" w:color="auto"/>
                <w:left w:val="none" w:sz="0" w:space="0" w:color="auto"/>
                <w:bottom w:val="none" w:sz="0" w:space="0" w:color="auto"/>
                <w:right w:val="none" w:sz="0" w:space="0" w:color="auto"/>
              </w:divBdr>
              <w:divsChild>
                <w:div w:id="124649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6272">
          <w:marLeft w:val="0"/>
          <w:marRight w:val="0"/>
          <w:marTop w:val="0"/>
          <w:marBottom w:val="0"/>
          <w:divBdr>
            <w:top w:val="none" w:sz="0" w:space="0" w:color="auto"/>
            <w:left w:val="none" w:sz="0" w:space="0" w:color="auto"/>
            <w:bottom w:val="none" w:sz="0" w:space="0" w:color="auto"/>
            <w:right w:val="none" w:sz="0" w:space="0" w:color="auto"/>
          </w:divBdr>
          <w:divsChild>
            <w:div w:id="1823037878">
              <w:marLeft w:val="0"/>
              <w:marRight w:val="0"/>
              <w:marTop w:val="0"/>
              <w:marBottom w:val="0"/>
              <w:divBdr>
                <w:top w:val="none" w:sz="0" w:space="0" w:color="auto"/>
                <w:left w:val="none" w:sz="0" w:space="0" w:color="auto"/>
                <w:bottom w:val="none" w:sz="0" w:space="0" w:color="auto"/>
                <w:right w:val="none" w:sz="0" w:space="0" w:color="auto"/>
              </w:divBdr>
              <w:divsChild>
                <w:div w:id="688484396">
                  <w:marLeft w:val="0"/>
                  <w:marRight w:val="0"/>
                  <w:marTop w:val="0"/>
                  <w:marBottom w:val="0"/>
                  <w:divBdr>
                    <w:top w:val="none" w:sz="0" w:space="0" w:color="auto"/>
                    <w:left w:val="none" w:sz="0" w:space="0" w:color="auto"/>
                    <w:bottom w:val="none" w:sz="0" w:space="0" w:color="auto"/>
                    <w:right w:val="none" w:sz="0" w:space="0" w:color="auto"/>
                  </w:divBdr>
                  <w:divsChild>
                    <w:div w:id="21297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30664">
      <w:bodyDiv w:val="1"/>
      <w:marLeft w:val="0"/>
      <w:marRight w:val="0"/>
      <w:marTop w:val="0"/>
      <w:marBottom w:val="0"/>
      <w:divBdr>
        <w:top w:val="none" w:sz="0" w:space="0" w:color="auto"/>
        <w:left w:val="none" w:sz="0" w:space="0" w:color="auto"/>
        <w:bottom w:val="none" w:sz="0" w:space="0" w:color="auto"/>
        <w:right w:val="none" w:sz="0" w:space="0" w:color="auto"/>
      </w:divBdr>
      <w:divsChild>
        <w:div w:id="193620974">
          <w:marLeft w:val="0"/>
          <w:marRight w:val="0"/>
          <w:marTop w:val="0"/>
          <w:marBottom w:val="0"/>
          <w:divBdr>
            <w:top w:val="none" w:sz="0" w:space="0" w:color="auto"/>
            <w:left w:val="none" w:sz="0" w:space="0" w:color="auto"/>
            <w:bottom w:val="none" w:sz="0" w:space="0" w:color="auto"/>
            <w:right w:val="none" w:sz="0" w:space="0" w:color="auto"/>
          </w:divBdr>
          <w:divsChild>
            <w:div w:id="157579856">
              <w:marLeft w:val="0"/>
              <w:marRight w:val="0"/>
              <w:marTop w:val="0"/>
              <w:marBottom w:val="0"/>
              <w:divBdr>
                <w:top w:val="none" w:sz="0" w:space="0" w:color="auto"/>
                <w:left w:val="none" w:sz="0" w:space="0" w:color="auto"/>
                <w:bottom w:val="none" w:sz="0" w:space="0" w:color="auto"/>
                <w:right w:val="none" w:sz="0" w:space="0" w:color="auto"/>
              </w:divBdr>
              <w:divsChild>
                <w:div w:id="18490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80971">
          <w:marLeft w:val="0"/>
          <w:marRight w:val="0"/>
          <w:marTop w:val="0"/>
          <w:marBottom w:val="0"/>
          <w:divBdr>
            <w:top w:val="none" w:sz="0" w:space="0" w:color="auto"/>
            <w:left w:val="none" w:sz="0" w:space="0" w:color="auto"/>
            <w:bottom w:val="none" w:sz="0" w:space="0" w:color="auto"/>
            <w:right w:val="none" w:sz="0" w:space="0" w:color="auto"/>
          </w:divBdr>
          <w:divsChild>
            <w:div w:id="868252675">
              <w:marLeft w:val="0"/>
              <w:marRight w:val="0"/>
              <w:marTop w:val="0"/>
              <w:marBottom w:val="0"/>
              <w:divBdr>
                <w:top w:val="none" w:sz="0" w:space="0" w:color="auto"/>
                <w:left w:val="none" w:sz="0" w:space="0" w:color="auto"/>
                <w:bottom w:val="none" w:sz="0" w:space="0" w:color="auto"/>
                <w:right w:val="none" w:sz="0" w:space="0" w:color="auto"/>
              </w:divBdr>
              <w:divsChild>
                <w:div w:id="1489788312">
                  <w:marLeft w:val="0"/>
                  <w:marRight w:val="0"/>
                  <w:marTop w:val="0"/>
                  <w:marBottom w:val="0"/>
                  <w:divBdr>
                    <w:top w:val="none" w:sz="0" w:space="0" w:color="auto"/>
                    <w:left w:val="none" w:sz="0" w:space="0" w:color="auto"/>
                    <w:bottom w:val="none" w:sz="0" w:space="0" w:color="auto"/>
                    <w:right w:val="none" w:sz="0" w:space="0" w:color="auto"/>
                  </w:divBdr>
                  <w:divsChild>
                    <w:div w:id="1943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469039">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83836214">
      <w:bodyDiv w:val="1"/>
      <w:marLeft w:val="0"/>
      <w:marRight w:val="0"/>
      <w:marTop w:val="0"/>
      <w:marBottom w:val="0"/>
      <w:divBdr>
        <w:top w:val="none" w:sz="0" w:space="0" w:color="auto"/>
        <w:left w:val="none" w:sz="0" w:space="0" w:color="auto"/>
        <w:bottom w:val="none" w:sz="0" w:space="0" w:color="auto"/>
        <w:right w:val="none" w:sz="0" w:space="0" w:color="auto"/>
      </w:divBdr>
    </w:div>
    <w:div w:id="886449157">
      <w:bodyDiv w:val="1"/>
      <w:marLeft w:val="0"/>
      <w:marRight w:val="0"/>
      <w:marTop w:val="0"/>
      <w:marBottom w:val="0"/>
      <w:divBdr>
        <w:top w:val="none" w:sz="0" w:space="0" w:color="auto"/>
        <w:left w:val="none" w:sz="0" w:space="0" w:color="auto"/>
        <w:bottom w:val="none" w:sz="0" w:space="0" w:color="auto"/>
        <w:right w:val="none" w:sz="0" w:space="0" w:color="auto"/>
      </w:divBdr>
      <w:divsChild>
        <w:div w:id="147479663">
          <w:marLeft w:val="0"/>
          <w:marRight w:val="0"/>
          <w:marTop w:val="0"/>
          <w:marBottom w:val="0"/>
          <w:divBdr>
            <w:top w:val="none" w:sz="0" w:space="0" w:color="auto"/>
            <w:left w:val="none" w:sz="0" w:space="0" w:color="auto"/>
            <w:bottom w:val="none" w:sz="0" w:space="0" w:color="auto"/>
            <w:right w:val="none" w:sz="0" w:space="0" w:color="auto"/>
          </w:divBdr>
          <w:divsChild>
            <w:div w:id="1756434246">
              <w:marLeft w:val="0"/>
              <w:marRight w:val="0"/>
              <w:marTop w:val="0"/>
              <w:marBottom w:val="0"/>
              <w:divBdr>
                <w:top w:val="none" w:sz="0" w:space="0" w:color="auto"/>
                <w:left w:val="none" w:sz="0" w:space="0" w:color="auto"/>
                <w:bottom w:val="none" w:sz="0" w:space="0" w:color="auto"/>
                <w:right w:val="none" w:sz="0" w:space="0" w:color="auto"/>
              </w:divBdr>
              <w:divsChild>
                <w:div w:id="621814202">
                  <w:marLeft w:val="0"/>
                  <w:marRight w:val="0"/>
                  <w:marTop w:val="0"/>
                  <w:marBottom w:val="0"/>
                  <w:divBdr>
                    <w:top w:val="none" w:sz="0" w:space="0" w:color="auto"/>
                    <w:left w:val="none" w:sz="0" w:space="0" w:color="auto"/>
                    <w:bottom w:val="none" w:sz="0" w:space="0" w:color="auto"/>
                    <w:right w:val="none" w:sz="0" w:space="0" w:color="auto"/>
                  </w:divBdr>
                </w:div>
                <w:div w:id="119692617">
                  <w:marLeft w:val="0"/>
                  <w:marRight w:val="0"/>
                  <w:marTop w:val="0"/>
                  <w:marBottom w:val="0"/>
                  <w:divBdr>
                    <w:top w:val="none" w:sz="0" w:space="0" w:color="auto"/>
                    <w:left w:val="none" w:sz="0" w:space="0" w:color="auto"/>
                    <w:bottom w:val="none" w:sz="0" w:space="0" w:color="auto"/>
                    <w:right w:val="none" w:sz="0" w:space="0" w:color="auto"/>
                  </w:divBdr>
                  <w:divsChild>
                    <w:div w:id="1585532123">
                      <w:marLeft w:val="0"/>
                      <w:marRight w:val="0"/>
                      <w:marTop w:val="0"/>
                      <w:marBottom w:val="0"/>
                      <w:divBdr>
                        <w:top w:val="none" w:sz="0" w:space="0" w:color="auto"/>
                        <w:left w:val="none" w:sz="0" w:space="0" w:color="auto"/>
                        <w:bottom w:val="none" w:sz="0" w:space="0" w:color="auto"/>
                        <w:right w:val="none" w:sz="0" w:space="0" w:color="auto"/>
                      </w:divBdr>
                      <w:divsChild>
                        <w:div w:id="7761691">
                          <w:marLeft w:val="0"/>
                          <w:marRight w:val="0"/>
                          <w:marTop w:val="0"/>
                          <w:marBottom w:val="0"/>
                          <w:divBdr>
                            <w:top w:val="none" w:sz="0" w:space="0" w:color="auto"/>
                            <w:left w:val="none" w:sz="0" w:space="0" w:color="auto"/>
                            <w:bottom w:val="none" w:sz="0" w:space="0" w:color="auto"/>
                            <w:right w:val="none" w:sz="0" w:space="0" w:color="auto"/>
                          </w:divBdr>
                        </w:div>
                        <w:div w:id="2266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456084">
      <w:bodyDiv w:val="1"/>
      <w:marLeft w:val="0"/>
      <w:marRight w:val="0"/>
      <w:marTop w:val="0"/>
      <w:marBottom w:val="0"/>
      <w:divBdr>
        <w:top w:val="none" w:sz="0" w:space="0" w:color="auto"/>
        <w:left w:val="none" w:sz="0" w:space="0" w:color="auto"/>
        <w:bottom w:val="none" w:sz="0" w:space="0" w:color="auto"/>
        <w:right w:val="none" w:sz="0" w:space="0" w:color="auto"/>
      </w:divBdr>
    </w:div>
    <w:div w:id="88684417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381111">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1936271">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2680">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598682">
      <w:bodyDiv w:val="1"/>
      <w:marLeft w:val="0"/>
      <w:marRight w:val="0"/>
      <w:marTop w:val="0"/>
      <w:marBottom w:val="0"/>
      <w:divBdr>
        <w:top w:val="none" w:sz="0" w:space="0" w:color="auto"/>
        <w:left w:val="none" w:sz="0" w:space="0" w:color="auto"/>
        <w:bottom w:val="none" w:sz="0" w:space="0" w:color="auto"/>
        <w:right w:val="none" w:sz="0" w:space="0" w:color="auto"/>
      </w:divBdr>
      <w:divsChild>
        <w:div w:id="134762184">
          <w:marLeft w:val="0"/>
          <w:marRight w:val="0"/>
          <w:marTop w:val="0"/>
          <w:marBottom w:val="0"/>
          <w:divBdr>
            <w:top w:val="none" w:sz="0" w:space="0" w:color="auto"/>
            <w:left w:val="none" w:sz="0" w:space="0" w:color="auto"/>
            <w:bottom w:val="none" w:sz="0" w:space="0" w:color="auto"/>
            <w:right w:val="none" w:sz="0" w:space="0" w:color="auto"/>
          </w:divBdr>
          <w:divsChild>
            <w:div w:id="234899558">
              <w:marLeft w:val="0"/>
              <w:marRight w:val="0"/>
              <w:marTop w:val="0"/>
              <w:marBottom w:val="0"/>
              <w:divBdr>
                <w:top w:val="none" w:sz="0" w:space="0" w:color="auto"/>
                <w:left w:val="none" w:sz="0" w:space="0" w:color="auto"/>
                <w:bottom w:val="none" w:sz="0" w:space="0" w:color="auto"/>
                <w:right w:val="none" w:sz="0" w:space="0" w:color="auto"/>
              </w:divBdr>
              <w:divsChild>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5480">
          <w:marLeft w:val="0"/>
          <w:marRight w:val="0"/>
          <w:marTop w:val="0"/>
          <w:marBottom w:val="0"/>
          <w:divBdr>
            <w:top w:val="none" w:sz="0" w:space="0" w:color="auto"/>
            <w:left w:val="none" w:sz="0" w:space="0" w:color="auto"/>
            <w:bottom w:val="none" w:sz="0" w:space="0" w:color="auto"/>
            <w:right w:val="none" w:sz="0" w:space="0" w:color="auto"/>
          </w:divBdr>
          <w:divsChild>
            <w:div w:id="800611598">
              <w:marLeft w:val="0"/>
              <w:marRight w:val="0"/>
              <w:marTop w:val="0"/>
              <w:marBottom w:val="0"/>
              <w:divBdr>
                <w:top w:val="none" w:sz="0" w:space="0" w:color="auto"/>
                <w:left w:val="none" w:sz="0" w:space="0" w:color="auto"/>
                <w:bottom w:val="none" w:sz="0" w:space="0" w:color="auto"/>
                <w:right w:val="none" w:sz="0" w:space="0" w:color="auto"/>
              </w:divBdr>
              <w:divsChild>
                <w:div w:id="359816066">
                  <w:marLeft w:val="0"/>
                  <w:marRight w:val="0"/>
                  <w:marTop w:val="0"/>
                  <w:marBottom w:val="0"/>
                  <w:divBdr>
                    <w:top w:val="none" w:sz="0" w:space="0" w:color="auto"/>
                    <w:left w:val="none" w:sz="0" w:space="0" w:color="auto"/>
                    <w:bottom w:val="none" w:sz="0" w:space="0" w:color="auto"/>
                    <w:right w:val="none" w:sz="0" w:space="0" w:color="auto"/>
                  </w:divBdr>
                  <w:divsChild>
                    <w:div w:id="20585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0379617">
      <w:bodyDiv w:val="1"/>
      <w:marLeft w:val="0"/>
      <w:marRight w:val="0"/>
      <w:marTop w:val="0"/>
      <w:marBottom w:val="0"/>
      <w:divBdr>
        <w:top w:val="none" w:sz="0" w:space="0" w:color="auto"/>
        <w:left w:val="none" w:sz="0" w:space="0" w:color="auto"/>
        <w:bottom w:val="none" w:sz="0" w:space="0" w:color="auto"/>
        <w:right w:val="none" w:sz="0" w:space="0" w:color="auto"/>
      </w:divBdr>
      <w:divsChild>
        <w:div w:id="2060015203">
          <w:marLeft w:val="0"/>
          <w:marRight w:val="0"/>
          <w:marTop w:val="0"/>
          <w:marBottom w:val="0"/>
          <w:divBdr>
            <w:top w:val="none" w:sz="0" w:space="0" w:color="auto"/>
            <w:left w:val="none" w:sz="0" w:space="0" w:color="auto"/>
            <w:bottom w:val="none" w:sz="0" w:space="0" w:color="auto"/>
            <w:right w:val="none" w:sz="0" w:space="0" w:color="auto"/>
          </w:divBdr>
          <w:divsChild>
            <w:div w:id="514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350730">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5671602">
      <w:bodyDiv w:val="1"/>
      <w:marLeft w:val="0"/>
      <w:marRight w:val="0"/>
      <w:marTop w:val="0"/>
      <w:marBottom w:val="0"/>
      <w:divBdr>
        <w:top w:val="none" w:sz="0" w:space="0" w:color="auto"/>
        <w:left w:val="none" w:sz="0" w:space="0" w:color="auto"/>
        <w:bottom w:val="none" w:sz="0" w:space="0" w:color="auto"/>
        <w:right w:val="none" w:sz="0" w:space="0" w:color="auto"/>
      </w:divBdr>
    </w:div>
    <w:div w:id="994071623">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1882788">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169640">
      <w:bodyDiv w:val="1"/>
      <w:marLeft w:val="0"/>
      <w:marRight w:val="0"/>
      <w:marTop w:val="0"/>
      <w:marBottom w:val="0"/>
      <w:divBdr>
        <w:top w:val="none" w:sz="0" w:space="0" w:color="auto"/>
        <w:left w:val="none" w:sz="0" w:space="0" w:color="auto"/>
        <w:bottom w:val="none" w:sz="0" w:space="0" w:color="auto"/>
        <w:right w:val="none" w:sz="0" w:space="0" w:color="auto"/>
      </w:divBdr>
      <w:divsChild>
        <w:div w:id="2049183386">
          <w:marLeft w:val="0"/>
          <w:marRight w:val="0"/>
          <w:marTop w:val="0"/>
          <w:marBottom w:val="0"/>
          <w:divBdr>
            <w:top w:val="none" w:sz="0" w:space="0" w:color="auto"/>
            <w:left w:val="none" w:sz="0" w:space="0" w:color="auto"/>
            <w:bottom w:val="none" w:sz="0" w:space="0" w:color="auto"/>
            <w:right w:val="none" w:sz="0" w:space="0" w:color="auto"/>
          </w:divBdr>
          <w:divsChild>
            <w:div w:id="231740648">
              <w:marLeft w:val="0"/>
              <w:marRight w:val="0"/>
              <w:marTop w:val="0"/>
              <w:marBottom w:val="0"/>
              <w:divBdr>
                <w:top w:val="none" w:sz="0" w:space="0" w:color="auto"/>
                <w:left w:val="none" w:sz="0" w:space="0" w:color="auto"/>
                <w:bottom w:val="none" w:sz="0" w:space="0" w:color="auto"/>
                <w:right w:val="none" w:sz="0" w:space="0" w:color="auto"/>
              </w:divBdr>
              <w:divsChild>
                <w:div w:id="1263956107">
                  <w:marLeft w:val="0"/>
                  <w:marRight w:val="0"/>
                  <w:marTop w:val="0"/>
                  <w:marBottom w:val="0"/>
                  <w:divBdr>
                    <w:top w:val="none" w:sz="0" w:space="0" w:color="auto"/>
                    <w:left w:val="none" w:sz="0" w:space="0" w:color="auto"/>
                    <w:bottom w:val="none" w:sz="0" w:space="0" w:color="auto"/>
                    <w:right w:val="none" w:sz="0" w:space="0" w:color="auto"/>
                  </w:divBdr>
                  <w:divsChild>
                    <w:div w:id="195460947">
                      <w:marLeft w:val="0"/>
                      <w:marRight w:val="0"/>
                      <w:marTop w:val="0"/>
                      <w:marBottom w:val="0"/>
                      <w:divBdr>
                        <w:top w:val="none" w:sz="0" w:space="0" w:color="auto"/>
                        <w:left w:val="none" w:sz="0" w:space="0" w:color="auto"/>
                        <w:bottom w:val="none" w:sz="0" w:space="0" w:color="auto"/>
                        <w:right w:val="none" w:sz="0" w:space="0" w:color="auto"/>
                      </w:divBdr>
                    </w:div>
                  </w:divsChild>
                </w:div>
                <w:div w:id="503280288">
                  <w:marLeft w:val="0"/>
                  <w:marRight w:val="0"/>
                  <w:marTop w:val="0"/>
                  <w:marBottom w:val="0"/>
                  <w:divBdr>
                    <w:top w:val="none" w:sz="0" w:space="0" w:color="auto"/>
                    <w:left w:val="none" w:sz="0" w:space="0" w:color="auto"/>
                    <w:bottom w:val="none" w:sz="0" w:space="0" w:color="auto"/>
                    <w:right w:val="none" w:sz="0" w:space="0" w:color="auto"/>
                  </w:divBdr>
                </w:div>
              </w:divsChild>
            </w:div>
            <w:div w:id="361133677">
              <w:marLeft w:val="0"/>
              <w:marRight w:val="0"/>
              <w:marTop w:val="0"/>
              <w:marBottom w:val="0"/>
              <w:divBdr>
                <w:top w:val="none" w:sz="0" w:space="0" w:color="auto"/>
                <w:left w:val="none" w:sz="0" w:space="0" w:color="auto"/>
                <w:bottom w:val="none" w:sz="0" w:space="0" w:color="auto"/>
                <w:right w:val="none" w:sz="0" w:space="0" w:color="auto"/>
              </w:divBdr>
              <w:divsChild>
                <w:div w:id="1068302932">
                  <w:marLeft w:val="0"/>
                  <w:marRight w:val="0"/>
                  <w:marTop w:val="0"/>
                  <w:marBottom w:val="0"/>
                  <w:divBdr>
                    <w:top w:val="none" w:sz="0" w:space="0" w:color="auto"/>
                    <w:left w:val="none" w:sz="0" w:space="0" w:color="auto"/>
                    <w:bottom w:val="none" w:sz="0" w:space="0" w:color="auto"/>
                    <w:right w:val="none" w:sz="0" w:space="0" w:color="auto"/>
                  </w:divBdr>
                  <w:divsChild>
                    <w:div w:id="255529043">
                      <w:marLeft w:val="0"/>
                      <w:marRight w:val="0"/>
                      <w:marTop w:val="0"/>
                      <w:marBottom w:val="0"/>
                      <w:divBdr>
                        <w:top w:val="none" w:sz="0" w:space="0" w:color="auto"/>
                        <w:left w:val="none" w:sz="0" w:space="0" w:color="auto"/>
                        <w:bottom w:val="none" w:sz="0" w:space="0" w:color="auto"/>
                        <w:right w:val="none" w:sz="0" w:space="0" w:color="auto"/>
                      </w:divBdr>
                    </w:div>
                  </w:divsChild>
                </w:div>
                <w:div w:id="1175730534">
                  <w:marLeft w:val="0"/>
                  <w:marRight w:val="0"/>
                  <w:marTop w:val="0"/>
                  <w:marBottom w:val="0"/>
                  <w:divBdr>
                    <w:top w:val="none" w:sz="0" w:space="0" w:color="auto"/>
                    <w:left w:val="none" w:sz="0" w:space="0" w:color="auto"/>
                    <w:bottom w:val="none" w:sz="0" w:space="0" w:color="auto"/>
                    <w:right w:val="none" w:sz="0" w:space="0" w:color="auto"/>
                  </w:divBdr>
                </w:div>
              </w:divsChild>
            </w:div>
            <w:div w:id="1652977191">
              <w:marLeft w:val="0"/>
              <w:marRight w:val="0"/>
              <w:marTop w:val="0"/>
              <w:marBottom w:val="0"/>
              <w:divBdr>
                <w:top w:val="none" w:sz="0" w:space="0" w:color="auto"/>
                <w:left w:val="none" w:sz="0" w:space="0" w:color="auto"/>
                <w:bottom w:val="none" w:sz="0" w:space="0" w:color="auto"/>
                <w:right w:val="none" w:sz="0" w:space="0" w:color="auto"/>
              </w:divBdr>
              <w:divsChild>
                <w:div w:id="1837570283">
                  <w:marLeft w:val="0"/>
                  <w:marRight w:val="0"/>
                  <w:marTop w:val="0"/>
                  <w:marBottom w:val="0"/>
                  <w:divBdr>
                    <w:top w:val="none" w:sz="0" w:space="0" w:color="auto"/>
                    <w:left w:val="none" w:sz="0" w:space="0" w:color="auto"/>
                    <w:bottom w:val="none" w:sz="0" w:space="0" w:color="auto"/>
                    <w:right w:val="none" w:sz="0" w:space="0" w:color="auto"/>
                  </w:divBdr>
                  <w:divsChild>
                    <w:div w:id="1418945652">
                      <w:marLeft w:val="0"/>
                      <w:marRight w:val="0"/>
                      <w:marTop w:val="0"/>
                      <w:marBottom w:val="0"/>
                      <w:divBdr>
                        <w:top w:val="none" w:sz="0" w:space="0" w:color="auto"/>
                        <w:left w:val="none" w:sz="0" w:space="0" w:color="auto"/>
                        <w:bottom w:val="none" w:sz="0" w:space="0" w:color="auto"/>
                        <w:right w:val="none" w:sz="0" w:space="0" w:color="auto"/>
                      </w:divBdr>
                    </w:div>
                  </w:divsChild>
                </w:div>
                <w:div w:id="5059056">
                  <w:marLeft w:val="0"/>
                  <w:marRight w:val="0"/>
                  <w:marTop w:val="0"/>
                  <w:marBottom w:val="0"/>
                  <w:divBdr>
                    <w:top w:val="none" w:sz="0" w:space="0" w:color="auto"/>
                    <w:left w:val="none" w:sz="0" w:space="0" w:color="auto"/>
                    <w:bottom w:val="none" w:sz="0" w:space="0" w:color="auto"/>
                    <w:right w:val="none" w:sz="0" w:space="0" w:color="auto"/>
                  </w:divBdr>
                </w:div>
              </w:divsChild>
            </w:div>
            <w:div w:id="1362704600">
              <w:marLeft w:val="0"/>
              <w:marRight w:val="0"/>
              <w:marTop w:val="0"/>
              <w:marBottom w:val="0"/>
              <w:divBdr>
                <w:top w:val="none" w:sz="0" w:space="0" w:color="auto"/>
                <w:left w:val="none" w:sz="0" w:space="0" w:color="auto"/>
                <w:bottom w:val="none" w:sz="0" w:space="0" w:color="auto"/>
                <w:right w:val="none" w:sz="0" w:space="0" w:color="auto"/>
              </w:divBdr>
              <w:divsChild>
                <w:div w:id="595557915">
                  <w:marLeft w:val="0"/>
                  <w:marRight w:val="0"/>
                  <w:marTop w:val="0"/>
                  <w:marBottom w:val="0"/>
                  <w:divBdr>
                    <w:top w:val="none" w:sz="0" w:space="0" w:color="auto"/>
                    <w:left w:val="none" w:sz="0" w:space="0" w:color="auto"/>
                    <w:bottom w:val="none" w:sz="0" w:space="0" w:color="auto"/>
                    <w:right w:val="none" w:sz="0" w:space="0" w:color="auto"/>
                  </w:divBdr>
                  <w:divsChild>
                    <w:div w:id="1905754058">
                      <w:marLeft w:val="0"/>
                      <w:marRight w:val="0"/>
                      <w:marTop w:val="0"/>
                      <w:marBottom w:val="0"/>
                      <w:divBdr>
                        <w:top w:val="none" w:sz="0" w:space="0" w:color="auto"/>
                        <w:left w:val="none" w:sz="0" w:space="0" w:color="auto"/>
                        <w:bottom w:val="none" w:sz="0" w:space="0" w:color="auto"/>
                        <w:right w:val="none" w:sz="0" w:space="0" w:color="auto"/>
                      </w:divBdr>
                    </w:div>
                  </w:divsChild>
                </w:div>
                <w:div w:id="18431453">
                  <w:marLeft w:val="0"/>
                  <w:marRight w:val="0"/>
                  <w:marTop w:val="0"/>
                  <w:marBottom w:val="0"/>
                  <w:divBdr>
                    <w:top w:val="none" w:sz="0" w:space="0" w:color="auto"/>
                    <w:left w:val="none" w:sz="0" w:space="0" w:color="auto"/>
                    <w:bottom w:val="none" w:sz="0" w:space="0" w:color="auto"/>
                    <w:right w:val="none" w:sz="0" w:space="0" w:color="auto"/>
                  </w:divBdr>
                </w:div>
              </w:divsChild>
            </w:div>
            <w:div w:id="1601912946">
              <w:marLeft w:val="0"/>
              <w:marRight w:val="0"/>
              <w:marTop w:val="0"/>
              <w:marBottom w:val="0"/>
              <w:divBdr>
                <w:top w:val="none" w:sz="0" w:space="0" w:color="auto"/>
                <w:left w:val="none" w:sz="0" w:space="0" w:color="auto"/>
                <w:bottom w:val="none" w:sz="0" w:space="0" w:color="auto"/>
                <w:right w:val="none" w:sz="0" w:space="0" w:color="auto"/>
              </w:divBdr>
              <w:divsChild>
                <w:div w:id="1525634696">
                  <w:marLeft w:val="0"/>
                  <w:marRight w:val="0"/>
                  <w:marTop w:val="0"/>
                  <w:marBottom w:val="0"/>
                  <w:divBdr>
                    <w:top w:val="none" w:sz="0" w:space="0" w:color="auto"/>
                    <w:left w:val="none" w:sz="0" w:space="0" w:color="auto"/>
                    <w:bottom w:val="none" w:sz="0" w:space="0" w:color="auto"/>
                    <w:right w:val="none" w:sz="0" w:space="0" w:color="auto"/>
                  </w:divBdr>
                  <w:divsChild>
                    <w:div w:id="1145391068">
                      <w:marLeft w:val="0"/>
                      <w:marRight w:val="0"/>
                      <w:marTop w:val="0"/>
                      <w:marBottom w:val="0"/>
                      <w:divBdr>
                        <w:top w:val="none" w:sz="0" w:space="0" w:color="auto"/>
                        <w:left w:val="none" w:sz="0" w:space="0" w:color="auto"/>
                        <w:bottom w:val="none" w:sz="0" w:space="0" w:color="auto"/>
                        <w:right w:val="none" w:sz="0" w:space="0" w:color="auto"/>
                      </w:divBdr>
                    </w:div>
                  </w:divsChild>
                </w:div>
                <w:div w:id="9088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661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0933235">
      <w:bodyDiv w:val="1"/>
      <w:marLeft w:val="0"/>
      <w:marRight w:val="0"/>
      <w:marTop w:val="0"/>
      <w:marBottom w:val="0"/>
      <w:divBdr>
        <w:top w:val="none" w:sz="0" w:space="0" w:color="auto"/>
        <w:left w:val="none" w:sz="0" w:space="0" w:color="auto"/>
        <w:bottom w:val="none" w:sz="0" w:space="0" w:color="auto"/>
        <w:right w:val="none" w:sz="0" w:space="0" w:color="auto"/>
      </w:divBdr>
      <w:divsChild>
        <w:div w:id="1523319571">
          <w:marLeft w:val="0"/>
          <w:marRight w:val="0"/>
          <w:marTop w:val="0"/>
          <w:marBottom w:val="0"/>
          <w:divBdr>
            <w:top w:val="none" w:sz="0" w:space="0" w:color="auto"/>
            <w:left w:val="none" w:sz="0" w:space="0" w:color="auto"/>
            <w:bottom w:val="none" w:sz="0" w:space="0" w:color="auto"/>
            <w:right w:val="none" w:sz="0" w:space="0" w:color="auto"/>
          </w:divBdr>
        </w:div>
        <w:div w:id="2121491642">
          <w:marLeft w:val="0"/>
          <w:marRight w:val="0"/>
          <w:marTop w:val="0"/>
          <w:marBottom w:val="0"/>
          <w:divBdr>
            <w:top w:val="none" w:sz="0" w:space="0" w:color="auto"/>
            <w:left w:val="none" w:sz="0" w:space="0" w:color="auto"/>
            <w:bottom w:val="none" w:sz="0" w:space="0" w:color="auto"/>
            <w:right w:val="none" w:sz="0" w:space="0" w:color="auto"/>
          </w:divBdr>
        </w:div>
        <w:div w:id="1585458103">
          <w:marLeft w:val="0"/>
          <w:marRight w:val="0"/>
          <w:marTop w:val="0"/>
          <w:marBottom w:val="0"/>
          <w:divBdr>
            <w:top w:val="none" w:sz="0" w:space="0" w:color="auto"/>
            <w:left w:val="none" w:sz="0" w:space="0" w:color="auto"/>
            <w:bottom w:val="none" w:sz="0" w:space="0" w:color="auto"/>
            <w:right w:val="none" w:sz="0" w:space="0" w:color="auto"/>
          </w:divBdr>
        </w:div>
        <w:div w:id="797720089">
          <w:marLeft w:val="0"/>
          <w:marRight w:val="0"/>
          <w:marTop w:val="0"/>
          <w:marBottom w:val="0"/>
          <w:divBdr>
            <w:top w:val="none" w:sz="0" w:space="0" w:color="auto"/>
            <w:left w:val="none" w:sz="0" w:space="0" w:color="auto"/>
            <w:bottom w:val="none" w:sz="0" w:space="0" w:color="auto"/>
            <w:right w:val="none" w:sz="0" w:space="0" w:color="auto"/>
          </w:divBdr>
        </w:div>
        <w:div w:id="1813863349">
          <w:marLeft w:val="0"/>
          <w:marRight w:val="0"/>
          <w:marTop w:val="0"/>
          <w:marBottom w:val="0"/>
          <w:divBdr>
            <w:top w:val="none" w:sz="0" w:space="0" w:color="auto"/>
            <w:left w:val="none" w:sz="0" w:space="0" w:color="auto"/>
            <w:bottom w:val="none" w:sz="0" w:space="0" w:color="auto"/>
            <w:right w:val="none" w:sz="0" w:space="0" w:color="auto"/>
          </w:divBdr>
        </w:div>
        <w:div w:id="1238323265">
          <w:marLeft w:val="0"/>
          <w:marRight w:val="0"/>
          <w:marTop w:val="0"/>
          <w:marBottom w:val="0"/>
          <w:divBdr>
            <w:top w:val="none" w:sz="0" w:space="0" w:color="auto"/>
            <w:left w:val="none" w:sz="0" w:space="0" w:color="auto"/>
            <w:bottom w:val="none" w:sz="0" w:space="0" w:color="auto"/>
            <w:right w:val="none" w:sz="0" w:space="0" w:color="auto"/>
          </w:divBdr>
        </w:div>
        <w:div w:id="2046829990">
          <w:marLeft w:val="0"/>
          <w:marRight w:val="0"/>
          <w:marTop w:val="0"/>
          <w:marBottom w:val="0"/>
          <w:divBdr>
            <w:top w:val="none" w:sz="0" w:space="0" w:color="auto"/>
            <w:left w:val="none" w:sz="0" w:space="0" w:color="auto"/>
            <w:bottom w:val="none" w:sz="0" w:space="0" w:color="auto"/>
            <w:right w:val="none" w:sz="0" w:space="0" w:color="auto"/>
          </w:divBdr>
        </w:div>
        <w:div w:id="1399160381">
          <w:marLeft w:val="0"/>
          <w:marRight w:val="0"/>
          <w:marTop w:val="0"/>
          <w:marBottom w:val="0"/>
          <w:divBdr>
            <w:top w:val="none" w:sz="0" w:space="0" w:color="auto"/>
            <w:left w:val="none" w:sz="0" w:space="0" w:color="auto"/>
            <w:bottom w:val="none" w:sz="0" w:space="0" w:color="auto"/>
            <w:right w:val="none" w:sz="0" w:space="0" w:color="auto"/>
          </w:divBdr>
        </w:div>
        <w:div w:id="457992055">
          <w:marLeft w:val="0"/>
          <w:marRight w:val="0"/>
          <w:marTop w:val="0"/>
          <w:marBottom w:val="0"/>
          <w:divBdr>
            <w:top w:val="none" w:sz="0" w:space="0" w:color="auto"/>
            <w:left w:val="none" w:sz="0" w:space="0" w:color="auto"/>
            <w:bottom w:val="none" w:sz="0" w:space="0" w:color="auto"/>
            <w:right w:val="none" w:sz="0" w:space="0" w:color="auto"/>
          </w:divBdr>
        </w:div>
        <w:div w:id="1804690163">
          <w:marLeft w:val="0"/>
          <w:marRight w:val="0"/>
          <w:marTop w:val="0"/>
          <w:marBottom w:val="0"/>
          <w:divBdr>
            <w:top w:val="none" w:sz="0" w:space="0" w:color="auto"/>
            <w:left w:val="none" w:sz="0" w:space="0" w:color="auto"/>
            <w:bottom w:val="none" w:sz="0" w:space="0" w:color="auto"/>
            <w:right w:val="none" w:sz="0" w:space="0" w:color="auto"/>
          </w:divBdr>
        </w:div>
        <w:div w:id="997803193">
          <w:marLeft w:val="0"/>
          <w:marRight w:val="0"/>
          <w:marTop w:val="0"/>
          <w:marBottom w:val="0"/>
          <w:divBdr>
            <w:top w:val="none" w:sz="0" w:space="0" w:color="auto"/>
            <w:left w:val="none" w:sz="0" w:space="0" w:color="auto"/>
            <w:bottom w:val="none" w:sz="0" w:space="0" w:color="auto"/>
            <w:right w:val="none" w:sz="0" w:space="0" w:color="auto"/>
          </w:divBdr>
        </w:div>
        <w:div w:id="270212530">
          <w:marLeft w:val="0"/>
          <w:marRight w:val="0"/>
          <w:marTop w:val="0"/>
          <w:marBottom w:val="0"/>
          <w:divBdr>
            <w:top w:val="none" w:sz="0" w:space="0" w:color="auto"/>
            <w:left w:val="none" w:sz="0" w:space="0" w:color="auto"/>
            <w:bottom w:val="none" w:sz="0" w:space="0" w:color="auto"/>
            <w:right w:val="none" w:sz="0" w:space="0" w:color="auto"/>
          </w:divBdr>
        </w:div>
      </w:divsChild>
    </w:div>
    <w:div w:id="1092042382">
      <w:bodyDiv w:val="1"/>
      <w:marLeft w:val="0"/>
      <w:marRight w:val="0"/>
      <w:marTop w:val="0"/>
      <w:marBottom w:val="0"/>
      <w:divBdr>
        <w:top w:val="none" w:sz="0" w:space="0" w:color="auto"/>
        <w:left w:val="none" w:sz="0" w:space="0" w:color="auto"/>
        <w:bottom w:val="none" w:sz="0" w:space="0" w:color="auto"/>
        <w:right w:val="none" w:sz="0" w:space="0" w:color="auto"/>
      </w:divBdr>
    </w:div>
    <w:div w:id="1101218267">
      <w:bodyDiv w:val="1"/>
      <w:marLeft w:val="0"/>
      <w:marRight w:val="0"/>
      <w:marTop w:val="0"/>
      <w:marBottom w:val="0"/>
      <w:divBdr>
        <w:top w:val="none" w:sz="0" w:space="0" w:color="auto"/>
        <w:left w:val="none" w:sz="0" w:space="0" w:color="auto"/>
        <w:bottom w:val="none" w:sz="0" w:space="0" w:color="auto"/>
        <w:right w:val="none" w:sz="0" w:space="0" w:color="auto"/>
      </w:divBdr>
    </w:div>
    <w:div w:id="1102142069">
      <w:bodyDiv w:val="1"/>
      <w:marLeft w:val="0"/>
      <w:marRight w:val="0"/>
      <w:marTop w:val="0"/>
      <w:marBottom w:val="0"/>
      <w:divBdr>
        <w:top w:val="none" w:sz="0" w:space="0" w:color="auto"/>
        <w:left w:val="none" w:sz="0" w:space="0" w:color="auto"/>
        <w:bottom w:val="none" w:sz="0" w:space="0" w:color="auto"/>
        <w:right w:val="none" w:sz="0" w:space="0" w:color="auto"/>
      </w:divBdr>
      <w:divsChild>
        <w:div w:id="1933078754">
          <w:marLeft w:val="0"/>
          <w:marRight w:val="0"/>
          <w:marTop w:val="0"/>
          <w:marBottom w:val="0"/>
          <w:divBdr>
            <w:top w:val="none" w:sz="0" w:space="0" w:color="auto"/>
            <w:left w:val="none" w:sz="0" w:space="0" w:color="auto"/>
            <w:bottom w:val="none" w:sz="0" w:space="0" w:color="auto"/>
            <w:right w:val="none" w:sz="0" w:space="0" w:color="auto"/>
          </w:divBdr>
        </w:div>
      </w:divsChild>
    </w:div>
    <w:div w:id="1113550007">
      <w:bodyDiv w:val="1"/>
      <w:marLeft w:val="0"/>
      <w:marRight w:val="0"/>
      <w:marTop w:val="0"/>
      <w:marBottom w:val="0"/>
      <w:divBdr>
        <w:top w:val="none" w:sz="0" w:space="0" w:color="auto"/>
        <w:left w:val="none" w:sz="0" w:space="0" w:color="auto"/>
        <w:bottom w:val="none" w:sz="0" w:space="0" w:color="auto"/>
        <w:right w:val="none" w:sz="0" w:space="0" w:color="auto"/>
      </w:divBdr>
    </w:div>
    <w:div w:id="1113790121">
      <w:bodyDiv w:val="1"/>
      <w:marLeft w:val="0"/>
      <w:marRight w:val="0"/>
      <w:marTop w:val="0"/>
      <w:marBottom w:val="0"/>
      <w:divBdr>
        <w:top w:val="none" w:sz="0" w:space="0" w:color="auto"/>
        <w:left w:val="none" w:sz="0" w:space="0" w:color="auto"/>
        <w:bottom w:val="none" w:sz="0" w:space="0" w:color="auto"/>
        <w:right w:val="none" w:sz="0" w:space="0" w:color="auto"/>
      </w:divBdr>
      <w:divsChild>
        <w:div w:id="1688218218">
          <w:marLeft w:val="0"/>
          <w:marRight w:val="0"/>
          <w:marTop w:val="0"/>
          <w:marBottom w:val="0"/>
          <w:divBdr>
            <w:top w:val="none" w:sz="0" w:space="0" w:color="auto"/>
            <w:left w:val="none" w:sz="0" w:space="0" w:color="auto"/>
            <w:bottom w:val="none" w:sz="0" w:space="0" w:color="auto"/>
            <w:right w:val="none" w:sz="0" w:space="0" w:color="auto"/>
          </w:divBdr>
          <w:divsChild>
            <w:div w:id="10364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966">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38599">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88324724">
      <w:bodyDiv w:val="1"/>
      <w:marLeft w:val="0"/>
      <w:marRight w:val="0"/>
      <w:marTop w:val="0"/>
      <w:marBottom w:val="0"/>
      <w:divBdr>
        <w:top w:val="none" w:sz="0" w:space="0" w:color="auto"/>
        <w:left w:val="none" w:sz="0" w:space="0" w:color="auto"/>
        <w:bottom w:val="none" w:sz="0" w:space="0" w:color="auto"/>
        <w:right w:val="none" w:sz="0" w:space="0" w:color="auto"/>
      </w:divBdr>
    </w:div>
    <w:div w:id="1189490068">
      <w:bodyDiv w:val="1"/>
      <w:marLeft w:val="0"/>
      <w:marRight w:val="0"/>
      <w:marTop w:val="0"/>
      <w:marBottom w:val="0"/>
      <w:divBdr>
        <w:top w:val="none" w:sz="0" w:space="0" w:color="auto"/>
        <w:left w:val="none" w:sz="0" w:space="0" w:color="auto"/>
        <w:bottom w:val="none" w:sz="0" w:space="0" w:color="auto"/>
        <w:right w:val="none" w:sz="0" w:space="0" w:color="auto"/>
      </w:divBdr>
      <w:divsChild>
        <w:div w:id="485977107">
          <w:marLeft w:val="0"/>
          <w:marRight w:val="0"/>
          <w:marTop w:val="0"/>
          <w:marBottom w:val="0"/>
          <w:divBdr>
            <w:top w:val="none" w:sz="0" w:space="0" w:color="auto"/>
            <w:left w:val="none" w:sz="0" w:space="0" w:color="auto"/>
            <w:bottom w:val="none" w:sz="0" w:space="0" w:color="auto"/>
            <w:right w:val="none" w:sz="0" w:space="0" w:color="auto"/>
          </w:divBdr>
        </w:div>
      </w:divsChild>
    </w:div>
    <w:div w:id="1204707176">
      <w:bodyDiv w:val="1"/>
      <w:marLeft w:val="0"/>
      <w:marRight w:val="0"/>
      <w:marTop w:val="0"/>
      <w:marBottom w:val="0"/>
      <w:divBdr>
        <w:top w:val="none" w:sz="0" w:space="0" w:color="auto"/>
        <w:left w:val="none" w:sz="0" w:space="0" w:color="auto"/>
        <w:bottom w:val="none" w:sz="0" w:space="0" w:color="auto"/>
        <w:right w:val="none" w:sz="0" w:space="0" w:color="auto"/>
      </w:divBdr>
    </w:div>
    <w:div w:id="1215897793">
      <w:bodyDiv w:val="1"/>
      <w:marLeft w:val="0"/>
      <w:marRight w:val="0"/>
      <w:marTop w:val="0"/>
      <w:marBottom w:val="0"/>
      <w:divBdr>
        <w:top w:val="none" w:sz="0" w:space="0" w:color="auto"/>
        <w:left w:val="none" w:sz="0" w:space="0" w:color="auto"/>
        <w:bottom w:val="none" w:sz="0" w:space="0" w:color="auto"/>
        <w:right w:val="none" w:sz="0" w:space="0" w:color="auto"/>
      </w:divBdr>
      <w:divsChild>
        <w:div w:id="1346446400">
          <w:marLeft w:val="0"/>
          <w:marRight w:val="0"/>
          <w:marTop w:val="0"/>
          <w:marBottom w:val="0"/>
          <w:divBdr>
            <w:top w:val="none" w:sz="0" w:space="0" w:color="auto"/>
            <w:left w:val="none" w:sz="0" w:space="0" w:color="auto"/>
            <w:bottom w:val="none" w:sz="0" w:space="0" w:color="auto"/>
            <w:right w:val="none" w:sz="0" w:space="0" w:color="auto"/>
          </w:divBdr>
        </w:div>
      </w:divsChild>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501787">
      <w:bodyDiv w:val="1"/>
      <w:marLeft w:val="0"/>
      <w:marRight w:val="0"/>
      <w:marTop w:val="0"/>
      <w:marBottom w:val="0"/>
      <w:divBdr>
        <w:top w:val="none" w:sz="0" w:space="0" w:color="auto"/>
        <w:left w:val="none" w:sz="0" w:space="0" w:color="auto"/>
        <w:bottom w:val="none" w:sz="0" w:space="0" w:color="auto"/>
        <w:right w:val="none" w:sz="0" w:space="0" w:color="auto"/>
      </w:divBdr>
    </w:div>
    <w:div w:id="1232303338">
      <w:bodyDiv w:val="1"/>
      <w:marLeft w:val="0"/>
      <w:marRight w:val="0"/>
      <w:marTop w:val="0"/>
      <w:marBottom w:val="0"/>
      <w:divBdr>
        <w:top w:val="none" w:sz="0" w:space="0" w:color="auto"/>
        <w:left w:val="none" w:sz="0" w:space="0" w:color="auto"/>
        <w:bottom w:val="none" w:sz="0" w:space="0" w:color="auto"/>
        <w:right w:val="none" w:sz="0" w:space="0" w:color="auto"/>
      </w:divBdr>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9287995">
      <w:bodyDiv w:val="1"/>
      <w:marLeft w:val="0"/>
      <w:marRight w:val="0"/>
      <w:marTop w:val="0"/>
      <w:marBottom w:val="0"/>
      <w:divBdr>
        <w:top w:val="none" w:sz="0" w:space="0" w:color="auto"/>
        <w:left w:val="none" w:sz="0" w:space="0" w:color="auto"/>
        <w:bottom w:val="none" w:sz="0" w:space="0" w:color="auto"/>
        <w:right w:val="none" w:sz="0" w:space="0" w:color="auto"/>
      </w:divBdr>
      <w:divsChild>
        <w:div w:id="1964580141">
          <w:marLeft w:val="0"/>
          <w:marRight w:val="0"/>
          <w:marTop w:val="0"/>
          <w:marBottom w:val="0"/>
          <w:divBdr>
            <w:top w:val="none" w:sz="0" w:space="0" w:color="auto"/>
            <w:left w:val="none" w:sz="0" w:space="0" w:color="auto"/>
            <w:bottom w:val="none" w:sz="0" w:space="0" w:color="auto"/>
            <w:right w:val="none" w:sz="0" w:space="0" w:color="auto"/>
          </w:divBdr>
          <w:divsChild>
            <w:div w:id="7195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0455181">
      <w:bodyDiv w:val="1"/>
      <w:marLeft w:val="0"/>
      <w:marRight w:val="0"/>
      <w:marTop w:val="0"/>
      <w:marBottom w:val="0"/>
      <w:divBdr>
        <w:top w:val="none" w:sz="0" w:space="0" w:color="auto"/>
        <w:left w:val="none" w:sz="0" w:space="0" w:color="auto"/>
        <w:bottom w:val="none" w:sz="0" w:space="0" w:color="auto"/>
        <w:right w:val="none" w:sz="0" w:space="0" w:color="auto"/>
      </w:divBdr>
      <w:divsChild>
        <w:div w:id="1834444133">
          <w:marLeft w:val="0"/>
          <w:marRight w:val="0"/>
          <w:marTop w:val="0"/>
          <w:marBottom w:val="0"/>
          <w:divBdr>
            <w:top w:val="none" w:sz="0" w:space="0" w:color="auto"/>
            <w:left w:val="none" w:sz="0" w:space="0" w:color="auto"/>
            <w:bottom w:val="none" w:sz="0" w:space="0" w:color="auto"/>
            <w:right w:val="none" w:sz="0" w:space="0" w:color="auto"/>
          </w:divBdr>
          <w:divsChild>
            <w:div w:id="99419262">
              <w:marLeft w:val="0"/>
              <w:marRight w:val="0"/>
              <w:marTop w:val="0"/>
              <w:marBottom w:val="0"/>
              <w:divBdr>
                <w:top w:val="none" w:sz="0" w:space="0" w:color="auto"/>
                <w:left w:val="none" w:sz="0" w:space="0" w:color="auto"/>
                <w:bottom w:val="none" w:sz="0" w:space="0" w:color="auto"/>
                <w:right w:val="none" w:sz="0" w:space="0" w:color="auto"/>
              </w:divBdr>
              <w:divsChild>
                <w:div w:id="4779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4817">
          <w:marLeft w:val="0"/>
          <w:marRight w:val="0"/>
          <w:marTop w:val="0"/>
          <w:marBottom w:val="0"/>
          <w:divBdr>
            <w:top w:val="none" w:sz="0" w:space="0" w:color="auto"/>
            <w:left w:val="none" w:sz="0" w:space="0" w:color="auto"/>
            <w:bottom w:val="none" w:sz="0" w:space="0" w:color="auto"/>
            <w:right w:val="none" w:sz="0" w:space="0" w:color="auto"/>
          </w:divBdr>
          <w:divsChild>
            <w:div w:id="176507361">
              <w:marLeft w:val="0"/>
              <w:marRight w:val="0"/>
              <w:marTop w:val="0"/>
              <w:marBottom w:val="0"/>
              <w:divBdr>
                <w:top w:val="none" w:sz="0" w:space="0" w:color="auto"/>
                <w:left w:val="none" w:sz="0" w:space="0" w:color="auto"/>
                <w:bottom w:val="none" w:sz="0" w:space="0" w:color="auto"/>
                <w:right w:val="none" w:sz="0" w:space="0" w:color="auto"/>
              </w:divBdr>
              <w:divsChild>
                <w:div w:id="746073115">
                  <w:marLeft w:val="0"/>
                  <w:marRight w:val="0"/>
                  <w:marTop w:val="0"/>
                  <w:marBottom w:val="0"/>
                  <w:divBdr>
                    <w:top w:val="none" w:sz="0" w:space="0" w:color="auto"/>
                    <w:left w:val="none" w:sz="0" w:space="0" w:color="auto"/>
                    <w:bottom w:val="none" w:sz="0" w:space="0" w:color="auto"/>
                    <w:right w:val="none" w:sz="0" w:space="0" w:color="auto"/>
                  </w:divBdr>
                  <w:divsChild>
                    <w:div w:id="9795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71510">
      <w:bodyDiv w:val="1"/>
      <w:marLeft w:val="0"/>
      <w:marRight w:val="0"/>
      <w:marTop w:val="0"/>
      <w:marBottom w:val="0"/>
      <w:divBdr>
        <w:top w:val="none" w:sz="0" w:space="0" w:color="auto"/>
        <w:left w:val="none" w:sz="0" w:space="0" w:color="auto"/>
        <w:bottom w:val="none" w:sz="0" w:space="0" w:color="auto"/>
        <w:right w:val="none" w:sz="0" w:space="0" w:color="auto"/>
      </w:divBdr>
    </w:div>
    <w:div w:id="1308707777">
      <w:bodyDiv w:val="1"/>
      <w:marLeft w:val="0"/>
      <w:marRight w:val="0"/>
      <w:marTop w:val="0"/>
      <w:marBottom w:val="0"/>
      <w:divBdr>
        <w:top w:val="none" w:sz="0" w:space="0" w:color="auto"/>
        <w:left w:val="none" w:sz="0" w:space="0" w:color="auto"/>
        <w:bottom w:val="none" w:sz="0" w:space="0" w:color="auto"/>
        <w:right w:val="none" w:sz="0" w:space="0" w:color="auto"/>
      </w:divBdr>
      <w:divsChild>
        <w:div w:id="743407373">
          <w:marLeft w:val="0"/>
          <w:marRight w:val="0"/>
          <w:marTop w:val="0"/>
          <w:marBottom w:val="0"/>
          <w:divBdr>
            <w:top w:val="none" w:sz="0" w:space="0" w:color="auto"/>
            <w:left w:val="none" w:sz="0" w:space="0" w:color="auto"/>
            <w:bottom w:val="none" w:sz="0" w:space="0" w:color="auto"/>
            <w:right w:val="none" w:sz="0" w:space="0" w:color="auto"/>
          </w:divBdr>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5288">
      <w:bodyDiv w:val="1"/>
      <w:marLeft w:val="0"/>
      <w:marRight w:val="0"/>
      <w:marTop w:val="0"/>
      <w:marBottom w:val="0"/>
      <w:divBdr>
        <w:top w:val="none" w:sz="0" w:space="0" w:color="auto"/>
        <w:left w:val="none" w:sz="0" w:space="0" w:color="auto"/>
        <w:bottom w:val="none" w:sz="0" w:space="0" w:color="auto"/>
        <w:right w:val="none" w:sz="0" w:space="0" w:color="auto"/>
      </w:divBdr>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3946990">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915">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022733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2312869">
      <w:bodyDiv w:val="1"/>
      <w:marLeft w:val="0"/>
      <w:marRight w:val="0"/>
      <w:marTop w:val="0"/>
      <w:marBottom w:val="0"/>
      <w:divBdr>
        <w:top w:val="none" w:sz="0" w:space="0" w:color="auto"/>
        <w:left w:val="none" w:sz="0" w:space="0" w:color="auto"/>
        <w:bottom w:val="none" w:sz="0" w:space="0" w:color="auto"/>
        <w:right w:val="none" w:sz="0" w:space="0" w:color="auto"/>
      </w:divBdr>
      <w:divsChild>
        <w:div w:id="1331835426">
          <w:marLeft w:val="0"/>
          <w:marRight w:val="0"/>
          <w:marTop w:val="0"/>
          <w:marBottom w:val="0"/>
          <w:divBdr>
            <w:top w:val="none" w:sz="0" w:space="0" w:color="auto"/>
            <w:left w:val="none" w:sz="0" w:space="0" w:color="auto"/>
            <w:bottom w:val="none" w:sz="0" w:space="0" w:color="auto"/>
            <w:right w:val="none" w:sz="0" w:space="0" w:color="auto"/>
          </w:divBdr>
          <w:divsChild>
            <w:div w:id="1597858438">
              <w:marLeft w:val="0"/>
              <w:marRight w:val="0"/>
              <w:marTop w:val="0"/>
              <w:marBottom w:val="0"/>
              <w:divBdr>
                <w:top w:val="none" w:sz="0" w:space="0" w:color="auto"/>
                <w:left w:val="none" w:sz="0" w:space="0" w:color="auto"/>
                <w:bottom w:val="none" w:sz="0" w:space="0" w:color="auto"/>
                <w:right w:val="none" w:sz="0" w:space="0" w:color="auto"/>
              </w:divBdr>
              <w:divsChild>
                <w:div w:id="957490969">
                  <w:marLeft w:val="0"/>
                  <w:marRight w:val="0"/>
                  <w:marTop w:val="0"/>
                  <w:marBottom w:val="0"/>
                  <w:divBdr>
                    <w:top w:val="none" w:sz="0" w:space="0" w:color="auto"/>
                    <w:left w:val="none" w:sz="0" w:space="0" w:color="auto"/>
                    <w:bottom w:val="none" w:sz="0" w:space="0" w:color="auto"/>
                    <w:right w:val="none" w:sz="0" w:space="0" w:color="auto"/>
                  </w:divBdr>
                  <w:divsChild>
                    <w:div w:id="452793654">
                      <w:marLeft w:val="0"/>
                      <w:marRight w:val="0"/>
                      <w:marTop w:val="0"/>
                      <w:marBottom w:val="0"/>
                      <w:divBdr>
                        <w:top w:val="none" w:sz="0" w:space="0" w:color="auto"/>
                        <w:left w:val="none" w:sz="0" w:space="0" w:color="auto"/>
                        <w:bottom w:val="none" w:sz="0" w:space="0" w:color="auto"/>
                        <w:right w:val="none" w:sz="0" w:space="0" w:color="auto"/>
                      </w:divBdr>
                    </w:div>
                  </w:divsChild>
                </w:div>
                <w:div w:id="181013080">
                  <w:marLeft w:val="0"/>
                  <w:marRight w:val="0"/>
                  <w:marTop w:val="0"/>
                  <w:marBottom w:val="0"/>
                  <w:divBdr>
                    <w:top w:val="none" w:sz="0" w:space="0" w:color="auto"/>
                    <w:left w:val="none" w:sz="0" w:space="0" w:color="auto"/>
                    <w:bottom w:val="none" w:sz="0" w:space="0" w:color="auto"/>
                    <w:right w:val="none" w:sz="0" w:space="0" w:color="auto"/>
                  </w:divBdr>
                </w:div>
              </w:divsChild>
            </w:div>
            <w:div w:id="1472943592">
              <w:marLeft w:val="0"/>
              <w:marRight w:val="0"/>
              <w:marTop w:val="0"/>
              <w:marBottom w:val="0"/>
              <w:divBdr>
                <w:top w:val="none" w:sz="0" w:space="0" w:color="auto"/>
                <w:left w:val="none" w:sz="0" w:space="0" w:color="auto"/>
                <w:bottom w:val="none" w:sz="0" w:space="0" w:color="auto"/>
                <w:right w:val="none" w:sz="0" w:space="0" w:color="auto"/>
              </w:divBdr>
              <w:divsChild>
                <w:div w:id="295841974">
                  <w:marLeft w:val="0"/>
                  <w:marRight w:val="0"/>
                  <w:marTop w:val="0"/>
                  <w:marBottom w:val="0"/>
                  <w:divBdr>
                    <w:top w:val="none" w:sz="0" w:space="0" w:color="auto"/>
                    <w:left w:val="none" w:sz="0" w:space="0" w:color="auto"/>
                    <w:bottom w:val="none" w:sz="0" w:space="0" w:color="auto"/>
                    <w:right w:val="none" w:sz="0" w:space="0" w:color="auto"/>
                  </w:divBdr>
                  <w:divsChild>
                    <w:div w:id="1137603886">
                      <w:marLeft w:val="0"/>
                      <w:marRight w:val="0"/>
                      <w:marTop w:val="0"/>
                      <w:marBottom w:val="0"/>
                      <w:divBdr>
                        <w:top w:val="none" w:sz="0" w:space="0" w:color="auto"/>
                        <w:left w:val="none" w:sz="0" w:space="0" w:color="auto"/>
                        <w:bottom w:val="none" w:sz="0" w:space="0" w:color="auto"/>
                        <w:right w:val="none" w:sz="0" w:space="0" w:color="auto"/>
                      </w:divBdr>
                    </w:div>
                  </w:divsChild>
                </w:div>
                <w:div w:id="971135762">
                  <w:marLeft w:val="0"/>
                  <w:marRight w:val="0"/>
                  <w:marTop w:val="0"/>
                  <w:marBottom w:val="0"/>
                  <w:divBdr>
                    <w:top w:val="none" w:sz="0" w:space="0" w:color="auto"/>
                    <w:left w:val="none" w:sz="0" w:space="0" w:color="auto"/>
                    <w:bottom w:val="none" w:sz="0" w:space="0" w:color="auto"/>
                    <w:right w:val="none" w:sz="0" w:space="0" w:color="auto"/>
                  </w:divBdr>
                </w:div>
              </w:divsChild>
            </w:div>
            <w:div w:id="1986543772">
              <w:marLeft w:val="0"/>
              <w:marRight w:val="0"/>
              <w:marTop w:val="0"/>
              <w:marBottom w:val="0"/>
              <w:divBdr>
                <w:top w:val="none" w:sz="0" w:space="0" w:color="auto"/>
                <w:left w:val="none" w:sz="0" w:space="0" w:color="auto"/>
                <w:bottom w:val="none" w:sz="0" w:space="0" w:color="auto"/>
                <w:right w:val="none" w:sz="0" w:space="0" w:color="auto"/>
              </w:divBdr>
              <w:divsChild>
                <w:div w:id="213547933">
                  <w:marLeft w:val="0"/>
                  <w:marRight w:val="0"/>
                  <w:marTop w:val="0"/>
                  <w:marBottom w:val="0"/>
                  <w:divBdr>
                    <w:top w:val="none" w:sz="0" w:space="0" w:color="auto"/>
                    <w:left w:val="none" w:sz="0" w:space="0" w:color="auto"/>
                    <w:bottom w:val="none" w:sz="0" w:space="0" w:color="auto"/>
                    <w:right w:val="none" w:sz="0" w:space="0" w:color="auto"/>
                  </w:divBdr>
                  <w:divsChild>
                    <w:div w:id="1185901282">
                      <w:marLeft w:val="0"/>
                      <w:marRight w:val="0"/>
                      <w:marTop w:val="0"/>
                      <w:marBottom w:val="0"/>
                      <w:divBdr>
                        <w:top w:val="none" w:sz="0" w:space="0" w:color="auto"/>
                        <w:left w:val="none" w:sz="0" w:space="0" w:color="auto"/>
                        <w:bottom w:val="none" w:sz="0" w:space="0" w:color="auto"/>
                        <w:right w:val="none" w:sz="0" w:space="0" w:color="auto"/>
                      </w:divBdr>
                    </w:div>
                  </w:divsChild>
                </w:div>
                <w:div w:id="1727531742">
                  <w:marLeft w:val="0"/>
                  <w:marRight w:val="0"/>
                  <w:marTop w:val="0"/>
                  <w:marBottom w:val="0"/>
                  <w:divBdr>
                    <w:top w:val="none" w:sz="0" w:space="0" w:color="auto"/>
                    <w:left w:val="none" w:sz="0" w:space="0" w:color="auto"/>
                    <w:bottom w:val="none" w:sz="0" w:space="0" w:color="auto"/>
                    <w:right w:val="none" w:sz="0" w:space="0" w:color="auto"/>
                  </w:divBdr>
                </w:div>
              </w:divsChild>
            </w:div>
            <w:div w:id="918641366">
              <w:marLeft w:val="0"/>
              <w:marRight w:val="0"/>
              <w:marTop w:val="0"/>
              <w:marBottom w:val="0"/>
              <w:divBdr>
                <w:top w:val="none" w:sz="0" w:space="0" w:color="auto"/>
                <w:left w:val="none" w:sz="0" w:space="0" w:color="auto"/>
                <w:bottom w:val="none" w:sz="0" w:space="0" w:color="auto"/>
                <w:right w:val="none" w:sz="0" w:space="0" w:color="auto"/>
              </w:divBdr>
              <w:divsChild>
                <w:div w:id="1266309517">
                  <w:marLeft w:val="0"/>
                  <w:marRight w:val="0"/>
                  <w:marTop w:val="0"/>
                  <w:marBottom w:val="0"/>
                  <w:divBdr>
                    <w:top w:val="none" w:sz="0" w:space="0" w:color="auto"/>
                    <w:left w:val="none" w:sz="0" w:space="0" w:color="auto"/>
                    <w:bottom w:val="none" w:sz="0" w:space="0" w:color="auto"/>
                    <w:right w:val="none" w:sz="0" w:space="0" w:color="auto"/>
                  </w:divBdr>
                  <w:divsChild>
                    <w:div w:id="1227686120">
                      <w:marLeft w:val="0"/>
                      <w:marRight w:val="0"/>
                      <w:marTop w:val="0"/>
                      <w:marBottom w:val="0"/>
                      <w:divBdr>
                        <w:top w:val="none" w:sz="0" w:space="0" w:color="auto"/>
                        <w:left w:val="none" w:sz="0" w:space="0" w:color="auto"/>
                        <w:bottom w:val="none" w:sz="0" w:space="0" w:color="auto"/>
                        <w:right w:val="none" w:sz="0" w:space="0" w:color="auto"/>
                      </w:divBdr>
                    </w:div>
                  </w:divsChild>
                </w:div>
                <w:div w:id="202598202">
                  <w:marLeft w:val="0"/>
                  <w:marRight w:val="0"/>
                  <w:marTop w:val="0"/>
                  <w:marBottom w:val="0"/>
                  <w:divBdr>
                    <w:top w:val="none" w:sz="0" w:space="0" w:color="auto"/>
                    <w:left w:val="none" w:sz="0" w:space="0" w:color="auto"/>
                    <w:bottom w:val="none" w:sz="0" w:space="0" w:color="auto"/>
                    <w:right w:val="none" w:sz="0" w:space="0" w:color="auto"/>
                  </w:divBdr>
                </w:div>
              </w:divsChild>
            </w:div>
            <w:div w:id="1139109404">
              <w:marLeft w:val="0"/>
              <w:marRight w:val="0"/>
              <w:marTop w:val="0"/>
              <w:marBottom w:val="0"/>
              <w:divBdr>
                <w:top w:val="none" w:sz="0" w:space="0" w:color="auto"/>
                <w:left w:val="none" w:sz="0" w:space="0" w:color="auto"/>
                <w:bottom w:val="none" w:sz="0" w:space="0" w:color="auto"/>
                <w:right w:val="none" w:sz="0" w:space="0" w:color="auto"/>
              </w:divBdr>
              <w:divsChild>
                <w:div w:id="1696537271">
                  <w:marLeft w:val="0"/>
                  <w:marRight w:val="0"/>
                  <w:marTop w:val="0"/>
                  <w:marBottom w:val="0"/>
                  <w:divBdr>
                    <w:top w:val="none" w:sz="0" w:space="0" w:color="auto"/>
                    <w:left w:val="none" w:sz="0" w:space="0" w:color="auto"/>
                    <w:bottom w:val="none" w:sz="0" w:space="0" w:color="auto"/>
                    <w:right w:val="none" w:sz="0" w:space="0" w:color="auto"/>
                  </w:divBdr>
                  <w:divsChild>
                    <w:div w:id="1794127465">
                      <w:marLeft w:val="0"/>
                      <w:marRight w:val="0"/>
                      <w:marTop w:val="0"/>
                      <w:marBottom w:val="0"/>
                      <w:divBdr>
                        <w:top w:val="none" w:sz="0" w:space="0" w:color="auto"/>
                        <w:left w:val="none" w:sz="0" w:space="0" w:color="auto"/>
                        <w:bottom w:val="none" w:sz="0" w:space="0" w:color="auto"/>
                        <w:right w:val="none" w:sz="0" w:space="0" w:color="auto"/>
                      </w:divBdr>
                    </w:div>
                  </w:divsChild>
                </w:div>
                <w:div w:id="16983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5647276">
      <w:bodyDiv w:val="1"/>
      <w:marLeft w:val="0"/>
      <w:marRight w:val="0"/>
      <w:marTop w:val="0"/>
      <w:marBottom w:val="0"/>
      <w:divBdr>
        <w:top w:val="none" w:sz="0" w:space="0" w:color="auto"/>
        <w:left w:val="none" w:sz="0" w:space="0" w:color="auto"/>
        <w:bottom w:val="none" w:sz="0" w:space="0" w:color="auto"/>
        <w:right w:val="none" w:sz="0" w:space="0" w:color="auto"/>
      </w:divBdr>
    </w:div>
    <w:div w:id="1407530091">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2515306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5831717">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5223417">
      <w:bodyDiv w:val="1"/>
      <w:marLeft w:val="0"/>
      <w:marRight w:val="0"/>
      <w:marTop w:val="0"/>
      <w:marBottom w:val="0"/>
      <w:divBdr>
        <w:top w:val="none" w:sz="0" w:space="0" w:color="auto"/>
        <w:left w:val="none" w:sz="0" w:space="0" w:color="auto"/>
        <w:bottom w:val="none" w:sz="0" w:space="0" w:color="auto"/>
        <w:right w:val="none" w:sz="0" w:space="0" w:color="auto"/>
      </w:divBdr>
    </w:div>
    <w:div w:id="1450540172">
      <w:bodyDiv w:val="1"/>
      <w:marLeft w:val="0"/>
      <w:marRight w:val="0"/>
      <w:marTop w:val="0"/>
      <w:marBottom w:val="0"/>
      <w:divBdr>
        <w:top w:val="none" w:sz="0" w:space="0" w:color="auto"/>
        <w:left w:val="none" w:sz="0" w:space="0" w:color="auto"/>
        <w:bottom w:val="none" w:sz="0" w:space="0" w:color="auto"/>
        <w:right w:val="none" w:sz="0" w:space="0" w:color="auto"/>
      </w:divBdr>
    </w:div>
    <w:div w:id="1452088253">
      <w:bodyDiv w:val="1"/>
      <w:marLeft w:val="0"/>
      <w:marRight w:val="0"/>
      <w:marTop w:val="0"/>
      <w:marBottom w:val="0"/>
      <w:divBdr>
        <w:top w:val="none" w:sz="0" w:space="0" w:color="auto"/>
        <w:left w:val="none" w:sz="0" w:space="0" w:color="auto"/>
        <w:bottom w:val="none" w:sz="0" w:space="0" w:color="auto"/>
        <w:right w:val="none" w:sz="0" w:space="0" w:color="auto"/>
      </w:divBdr>
    </w:div>
    <w:div w:id="1462990292">
      <w:bodyDiv w:val="1"/>
      <w:marLeft w:val="0"/>
      <w:marRight w:val="0"/>
      <w:marTop w:val="0"/>
      <w:marBottom w:val="0"/>
      <w:divBdr>
        <w:top w:val="none" w:sz="0" w:space="0" w:color="auto"/>
        <w:left w:val="none" w:sz="0" w:space="0" w:color="auto"/>
        <w:bottom w:val="none" w:sz="0" w:space="0" w:color="auto"/>
        <w:right w:val="none" w:sz="0" w:space="0" w:color="auto"/>
      </w:divBdr>
    </w:div>
    <w:div w:id="1478957548">
      <w:bodyDiv w:val="1"/>
      <w:marLeft w:val="0"/>
      <w:marRight w:val="0"/>
      <w:marTop w:val="0"/>
      <w:marBottom w:val="0"/>
      <w:divBdr>
        <w:top w:val="none" w:sz="0" w:space="0" w:color="auto"/>
        <w:left w:val="none" w:sz="0" w:space="0" w:color="auto"/>
        <w:bottom w:val="none" w:sz="0" w:space="0" w:color="auto"/>
        <w:right w:val="none" w:sz="0" w:space="0" w:color="auto"/>
      </w:divBdr>
    </w:div>
    <w:div w:id="1479108632">
      <w:bodyDiv w:val="1"/>
      <w:marLeft w:val="0"/>
      <w:marRight w:val="0"/>
      <w:marTop w:val="0"/>
      <w:marBottom w:val="0"/>
      <w:divBdr>
        <w:top w:val="none" w:sz="0" w:space="0" w:color="auto"/>
        <w:left w:val="none" w:sz="0" w:space="0" w:color="auto"/>
        <w:bottom w:val="none" w:sz="0" w:space="0" w:color="auto"/>
        <w:right w:val="none" w:sz="0" w:space="0" w:color="auto"/>
      </w:divBdr>
    </w:div>
    <w:div w:id="1480422262">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0385481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2761175">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148096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2186039">
      <w:bodyDiv w:val="1"/>
      <w:marLeft w:val="0"/>
      <w:marRight w:val="0"/>
      <w:marTop w:val="0"/>
      <w:marBottom w:val="0"/>
      <w:divBdr>
        <w:top w:val="none" w:sz="0" w:space="0" w:color="auto"/>
        <w:left w:val="none" w:sz="0" w:space="0" w:color="auto"/>
        <w:bottom w:val="none" w:sz="0" w:space="0" w:color="auto"/>
        <w:right w:val="none" w:sz="0" w:space="0" w:color="auto"/>
      </w:divBdr>
      <w:divsChild>
        <w:div w:id="789981206">
          <w:marLeft w:val="0"/>
          <w:marRight w:val="0"/>
          <w:marTop w:val="0"/>
          <w:marBottom w:val="0"/>
          <w:divBdr>
            <w:top w:val="none" w:sz="0" w:space="0" w:color="auto"/>
            <w:left w:val="none" w:sz="0" w:space="0" w:color="auto"/>
            <w:bottom w:val="none" w:sz="0" w:space="0" w:color="auto"/>
            <w:right w:val="none" w:sz="0" w:space="0" w:color="auto"/>
          </w:divBdr>
        </w:div>
      </w:divsChild>
    </w:div>
    <w:div w:id="1556159759">
      <w:bodyDiv w:val="1"/>
      <w:marLeft w:val="0"/>
      <w:marRight w:val="0"/>
      <w:marTop w:val="0"/>
      <w:marBottom w:val="0"/>
      <w:divBdr>
        <w:top w:val="none" w:sz="0" w:space="0" w:color="auto"/>
        <w:left w:val="none" w:sz="0" w:space="0" w:color="auto"/>
        <w:bottom w:val="none" w:sz="0" w:space="0" w:color="auto"/>
        <w:right w:val="none" w:sz="0" w:space="0" w:color="auto"/>
      </w:divBdr>
      <w:divsChild>
        <w:div w:id="1958373085">
          <w:marLeft w:val="0"/>
          <w:marRight w:val="0"/>
          <w:marTop w:val="0"/>
          <w:marBottom w:val="0"/>
          <w:divBdr>
            <w:top w:val="none" w:sz="0" w:space="0" w:color="auto"/>
            <w:left w:val="none" w:sz="0" w:space="0" w:color="auto"/>
            <w:bottom w:val="none" w:sz="0" w:space="0" w:color="auto"/>
            <w:right w:val="none" w:sz="0" w:space="0" w:color="auto"/>
          </w:divBdr>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0555539">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2064719">
      <w:bodyDiv w:val="1"/>
      <w:marLeft w:val="0"/>
      <w:marRight w:val="0"/>
      <w:marTop w:val="0"/>
      <w:marBottom w:val="0"/>
      <w:divBdr>
        <w:top w:val="none" w:sz="0" w:space="0" w:color="auto"/>
        <w:left w:val="none" w:sz="0" w:space="0" w:color="auto"/>
        <w:bottom w:val="none" w:sz="0" w:space="0" w:color="auto"/>
        <w:right w:val="none" w:sz="0" w:space="0" w:color="auto"/>
      </w:divBdr>
    </w:div>
    <w:div w:id="1586300059">
      <w:bodyDiv w:val="1"/>
      <w:marLeft w:val="0"/>
      <w:marRight w:val="0"/>
      <w:marTop w:val="0"/>
      <w:marBottom w:val="0"/>
      <w:divBdr>
        <w:top w:val="none" w:sz="0" w:space="0" w:color="auto"/>
        <w:left w:val="none" w:sz="0" w:space="0" w:color="auto"/>
        <w:bottom w:val="none" w:sz="0" w:space="0" w:color="auto"/>
        <w:right w:val="none" w:sz="0" w:space="0" w:color="auto"/>
      </w:divBdr>
      <w:divsChild>
        <w:div w:id="503130891">
          <w:marLeft w:val="0"/>
          <w:marRight w:val="0"/>
          <w:marTop w:val="0"/>
          <w:marBottom w:val="0"/>
          <w:divBdr>
            <w:top w:val="none" w:sz="0" w:space="0" w:color="auto"/>
            <w:left w:val="none" w:sz="0" w:space="0" w:color="auto"/>
            <w:bottom w:val="none" w:sz="0" w:space="0" w:color="auto"/>
            <w:right w:val="none" w:sz="0" w:space="0" w:color="auto"/>
          </w:divBdr>
        </w:div>
      </w:divsChild>
    </w:div>
    <w:div w:id="1595433460">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744303">
      <w:bodyDiv w:val="1"/>
      <w:marLeft w:val="0"/>
      <w:marRight w:val="0"/>
      <w:marTop w:val="0"/>
      <w:marBottom w:val="0"/>
      <w:divBdr>
        <w:top w:val="none" w:sz="0" w:space="0" w:color="auto"/>
        <w:left w:val="none" w:sz="0" w:space="0" w:color="auto"/>
        <w:bottom w:val="none" w:sz="0" w:space="0" w:color="auto"/>
        <w:right w:val="none" w:sz="0" w:space="0" w:color="auto"/>
      </w:divBdr>
      <w:divsChild>
        <w:div w:id="1205556986">
          <w:marLeft w:val="0"/>
          <w:marRight w:val="0"/>
          <w:marTop w:val="0"/>
          <w:marBottom w:val="0"/>
          <w:divBdr>
            <w:top w:val="none" w:sz="0" w:space="0" w:color="auto"/>
            <w:left w:val="none" w:sz="0" w:space="0" w:color="auto"/>
            <w:bottom w:val="none" w:sz="0" w:space="0" w:color="auto"/>
            <w:right w:val="none" w:sz="0" w:space="0" w:color="auto"/>
          </w:divBdr>
        </w:div>
      </w:divsChild>
    </w:div>
    <w:div w:id="1615794119">
      <w:bodyDiv w:val="1"/>
      <w:marLeft w:val="0"/>
      <w:marRight w:val="0"/>
      <w:marTop w:val="0"/>
      <w:marBottom w:val="0"/>
      <w:divBdr>
        <w:top w:val="none" w:sz="0" w:space="0" w:color="auto"/>
        <w:left w:val="none" w:sz="0" w:space="0" w:color="auto"/>
        <w:bottom w:val="none" w:sz="0" w:space="0" w:color="auto"/>
        <w:right w:val="none" w:sz="0" w:space="0" w:color="auto"/>
      </w:divBdr>
    </w:div>
    <w:div w:id="1616597201">
      <w:bodyDiv w:val="1"/>
      <w:marLeft w:val="0"/>
      <w:marRight w:val="0"/>
      <w:marTop w:val="0"/>
      <w:marBottom w:val="0"/>
      <w:divBdr>
        <w:top w:val="none" w:sz="0" w:space="0" w:color="auto"/>
        <w:left w:val="none" w:sz="0" w:space="0" w:color="auto"/>
        <w:bottom w:val="none" w:sz="0" w:space="0" w:color="auto"/>
        <w:right w:val="none" w:sz="0" w:space="0" w:color="auto"/>
      </w:divBdr>
    </w:div>
    <w:div w:id="1628313370">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7319831">
      <w:bodyDiv w:val="1"/>
      <w:marLeft w:val="0"/>
      <w:marRight w:val="0"/>
      <w:marTop w:val="0"/>
      <w:marBottom w:val="0"/>
      <w:divBdr>
        <w:top w:val="none" w:sz="0" w:space="0" w:color="auto"/>
        <w:left w:val="none" w:sz="0" w:space="0" w:color="auto"/>
        <w:bottom w:val="none" w:sz="0" w:space="0" w:color="auto"/>
        <w:right w:val="none" w:sz="0" w:space="0" w:color="auto"/>
      </w:divBdr>
      <w:divsChild>
        <w:div w:id="871847951">
          <w:marLeft w:val="0"/>
          <w:marRight w:val="0"/>
          <w:marTop w:val="0"/>
          <w:marBottom w:val="0"/>
          <w:divBdr>
            <w:top w:val="none" w:sz="0" w:space="0" w:color="auto"/>
            <w:left w:val="none" w:sz="0" w:space="0" w:color="auto"/>
            <w:bottom w:val="none" w:sz="0" w:space="0" w:color="auto"/>
            <w:right w:val="none" w:sz="0" w:space="0" w:color="auto"/>
          </w:divBdr>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495765">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8796492">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5346027">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330833">
      <w:bodyDiv w:val="1"/>
      <w:marLeft w:val="0"/>
      <w:marRight w:val="0"/>
      <w:marTop w:val="0"/>
      <w:marBottom w:val="0"/>
      <w:divBdr>
        <w:top w:val="none" w:sz="0" w:space="0" w:color="auto"/>
        <w:left w:val="none" w:sz="0" w:space="0" w:color="auto"/>
        <w:bottom w:val="none" w:sz="0" w:space="0" w:color="auto"/>
        <w:right w:val="none" w:sz="0" w:space="0" w:color="auto"/>
      </w:divBdr>
    </w:div>
    <w:div w:id="1814516579">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930706">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801133">
      <w:bodyDiv w:val="1"/>
      <w:marLeft w:val="0"/>
      <w:marRight w:val="0"/>
      <w:marTop w:val="0"/>
      <w:marBottom w:val="0"/>
      <w:divBdr>
        <w:top w:val="none" w:sz="0" w:space="0" w:color="auto"/>
        <w:left w:val="none" w:sz="0" w:space="0" w:color="auto"/>
        <w:bottom w:val="none" w:sz="0" w:space="0" w:color="auto"/>
        <w:right w:val="none" w:sz="0" w:space="0" w:color="auto"/>
      </w:divBdr>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3999529">
      <w:bodyDiv w:val="1"/>
      <w:marLeft w:val="0"/>
      <w:marRight w:val="0"/>
      <w:marTop w:val="0"/>
      <w:marBottom w:val="0"/>
      <w:divBdr>
        <w:top w:val="none" w:sz="0" w:space="0" w:color="auto"/>
        <w:left w:val="none" w:sz="0" w:space="0" w:color="auto"/>
        <w:bottom w:val="none" w:sz="0" w:space="0" w:color="auto"/>
        <w:right w:val="none" w:sz="0" w:space="0" w:color="auto"/>
      </w:divBdr>
      <w:divsChild>
        <w:div w:id="254290926">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17930567">
      <w:bodyDiv w:val="1"/>
      <w:marLeft w:val="0"/>
      <w:marRight w:val="0"/>
      <w:marTop w:val="0"/>
      <w:marBottom w:val="0"/>
      <w:divBdr>
        <w:top w:val="none" w:sz="0" w:space="0" w:color="auto"/>
        <w:left w:val="none" w:sz="0" w:space="0" w:color="auto"/>
        <w:bottom w:val="none" w:sz="0" w:space="0" w:color="auto"/>
        <w:right w:val="none" w:sz="0" w:space="0" w:color="auto"/>
      </w:divBdr>
    </w:div>
    <w:div w:id="1924294357">
      <w:bodyDiv w:val="1"/>
      <w:marLeft w:val="0"/>
      <w:marRight w:val="0"/>
      <w:marTop w:val="0"/>
      <w:marBottom w:val="0"/>
      <w:divBdr>
        <w:top w:val="none" w:sz="0" w:space="0" w:color="auto"/>
        <w:left w:val="none" w:sz="0" w:space="0" w:color="auto"/>
        <w:bottom w:val="none" w:sz="0" w:space="0" w:color="auto"/>
        <w:right w:val="none" w:sz="0" w:space="0" w:color="auto"/>
      </w:divBdr>
    </w:div>
    <w:div w:id="1934320456">
      <w:bodyDiv w:val="1"/>
      <w:marLeft w:val="0"/>
      <w:marRight w:val="0"/>
      <w:marTop w:val="0"/>
      <w:marBottom w:val="0"/>
      <w:divBdr>
        <w:top w:val="none" w:sz="0" w:space="0" w:color="auto"/>
        <w:left w:val="none" w:sz="0" w:space="0" w:color="auto"/>
        <w:bottom w:val="none" w:sz="0" w:space="0" w:color="auto"/>
        <w:right w:val="none" w:sz="0" w:space="0" w:color="auto"/>
      </w:divBdr>
    </w:div>
    <w:div w:id="1947301112">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6429123">
      <w:bodyDiv w:val="1"/>
      <w:marLeft w:val="0"/>
      <w:marRight w:val="0"/>
      <w:marTop w:val="0"/>
      <w:marBottom w:val="0"/>
      <w:divBdr>
        <w:top w:val="none" w:sz="0" w:space="0" w:color="auto"/>
        <w:left w:val="none" w:sz="0" w:space="0" w:color="auto"/>
        <w:bottom w:val="none" w:sz="0" w:space="0" w:color="auto"/>
        <w:right w:val="none" w:sz="0" w:space="0" w:color="auto"/>
      </w:divBdr>
      <w:divsChild>
        <w:div w:id="15547243">
          <w:marLeft w:val="0"/>
          <w:marRight w:val="0"/>
          <w:marTop w:val="0"/>
          <w:marBottom w:val="0"/>
          <w:divBdr>
            <w:top w:val="none" w:sz="0" w:space="0" w:color="auto"/>
            <w:left w:val="none" w:sz="0" w:space="0" w:color="auto"/>
            <w:bottom w:val="none" w:sz="0" w:space="0" w:color="auto"/>
            <w:right w:val="none" w:sz="0" w:space="0" w:color="auto"/>
          </w:divBdr>
          <w:divsChild>
            <w:div w:id="2007634642">
              <w:marLeft w:val="0"/>
              <w:marRight w:val="0"/>
              <w:marTop w:val="0"/>
              <w:marBottom w:val="0"/>
              <w:divBdr>
                <w:top w:val="none" w:sz="0" w:space="0" w:color="auto"/>
                <w:left w:val="none" w:sz="0" w:space="0" w:color="auto"/>
                <w:bottom w:val="none" w:sz="0" w:space="0" w:color="auto"/>
                <w:right w:val="none" w:sz="0" w:space="0" w:color="auto"/>
              </w:divBdr>
            </w:div>
          </w:divsChild>
        </w:div>
        <w:div w:id="83189790">
          <w:marLeft w:val="0"/>
          <w:marRight w:val="0"/>
          <w:marTop w:val="0"/>
          <w:marBottom w:val="0"/>
          <w:divBdr>
            <w:top w:val="none" w:sz="0" w:space="0" w:color="auto"/>
            <w:left w:val="none" w:sz="0" w:space="0" w:color="auto"/>
            <w:bottom w:val="none" w:sz="0" w:space="0" w:color="auto"/>
            <w:right w:val="none" w:sz="0" w:space="0" w:color="auto"/>
          </w:divBdr>
          <w:divsChild>
            <w:div w:id="81952376">
              <w:marLeft w:val="0"/>
              <w:marRight w:val="0"/>
              <w:marTop w:val="0"/>
              <w:marBottom w:val="0"/>
              <w:divBdr>
                <w:top w:val="none" w:sz="0" w:space="0" w:color="auto"/>
                <w:left w:val="none" w:sz="0" w:space="0" w:color="auto"/>
                <w:bottom w:val="none" w:sz="0" w:space="0" w:color="auto"/>
                <w:right w:val="none" w:sz="0" w:space="0" w:color="auto"/>
              </w:divBdr>
              <w:divsChild>
                <w:div w:id="144317869">
                  <w:marLeft w:val="0"/>
                  <w:marRight w:val="0"/>
                  <w:marTop w:val="0"/>
                  <w:marBottom w:val="0"/>
                  <w:divBdr>
                    <w:top w:val="none" w:sz="0" w:space="0" w:color="auto"/>
                    <w:left w:val="none" w:sz="0" w:space="0" w:color="auto"/>
                    <w:bottom w:val="none" w:sz="0" w:space="0" w:color="auto"/>
                    <w:right w:val="none" w:sz="0" w:space="0" w:color="auto"/>
                  </w:divBdr>
                </w:div>
              </w:divsChild>
            </w:div>
            <w:div w:id="1792626043">
              <w:marLeft w:val="0"/>
              <w:marRight w:val="0"/>
              <w:marTop w:val="0"/>
              <w:marBottom w:val="0"/>
              <w:divBdr>
                <w:top w:val="none" w:sz="0" w:space="0" w:color="auto"/>
                <w:left w:val="none" w:sz="0" w:space="0" w:color="auto"/>
                <w:bottom w:val="none" w:sz="0" w:space="0" w:color="auto"/>
                <w:right w:val="none" w:sz="0" w:space="0" w:color="auto"/>
              </w:divBdr>
            </w:div>
          </w:divsChild>
        </w:div>
        <w:div w:id="1071852441">
          <w:marLeft w:val="0"/>
          <w:marRight w:val="0"/>
          <w:marTop w:val="0"/>
          <w:marBottom w:val="0"/>
          <w:divBdr>
            <w:top w:val="none" w:sz="0" w:space="0" w:color="auto"/>
            <w:left w:val="none" w:sz="0" w:space="0" w:color="auto"/>
            <w:bottom w:val="none" w:sz="0" w:space="0" w:color="auto"/>
            <w:right w:val="none" w:sz="0" w:space="0" w:color="auto"/>
          </w:divBdr>
          <w:divsChild>
            <w:div w:id="1110130783">
              <w:marLeft w:val="0"/>
              <w:marRight w:val="0"/>
              <w:marTop w:val="0"/>
              <w:marBottom w:val="0"/>
              <w:divBdr>
                <w:top w:val="none" w:sz="0" w:space="0" w:color="auto"/>
                <w:left w:val="none" w:sz="0" w:space="0" w:color="auto"/>
                <w:bottom w:val="none" w:sz="0" w:space="0" w:color="auto"/>
                <w:right w:val="none" w:sz="0" w:space="0" w:color="auto"/>
              </w:divBdr>
              <w:divsChild>
                <w:div w:id="1948730274">
                  <w:marLeft w:val="0"/>
                  <w:marRight w:val="0"/>
                  <w:marTop w:val="0"/>
                  <w:marBottom w:val="0"/>
                  <w:divBdr>
                    <w:top w:val="none" w:sz="0" w:space="0" w:color="auto"/>
                    <w:left w:val="none" w:sz="0" w:space="0" w:color="auto"/>
                    <w:bottom w:val="none" w:sz="0" w:space="0" w:color="auto"/>
                    <w:right w:val="none" w:sz="0" w:space="0" w:color="auto"/>
                  </w:divBdr>
                </w:div>
              </w:divsChild>
            </w:div>
            <w:div w:id="367027676">
              <w:marLeft w:val="0"/>
              <w:marRight w:val="0"/>
              <w:marTop w:val="0"/>
              <w:marBottom w:val="0"/>
              <w:divBdr>
                <w:top w:val="none" w:sz="0" w:space="0" w:color="auto"/>
                <w:left w:val="none" w:sz="0" w:space="0" w:color="auto"/>
                <w:bottom w:val="none" w:sz="0" w:space="0" w:color="auto"/>
                <w:right w:val="none" w:sz="0" w:space="0" w:color="auto"/>
              </w:divBdr>
            </w:div>
          </w:divsChild>
        </w:div>
        <w:div w:id="981737457">
          <w:marLeft w:val="0"/>
          <w:marRight w:val="0"/>
          <w:marTop w:val="0"/>
          <w:marBottom w:val="0"/>
          <w:divBdr>
            <w:top w:val="none" w:sz="0" w:space="0" w:color="auto"/>
            <w:left w:val="none" w:sz="0" w:space="0" w:color="auto"/>
            <w:bottom w:val="none" w:sz="0" w:space="0" w:color="auto"/>
            <w:right w:val="none" w:sz="0" w:space="0" w:color="auto"/>
          </w:divBdr>
          <w:divsChild>
            <w:div w:id="2086297780">
              <w:marLeft w:val="0"/>
              <w:marRight w:val="0"/>
              <w:marTop w:val="0"/>
              <w:marBottom w:val="0"/>
              <w:divBdr>
                <w:top w:val="none" w:sz="0" w:space="0" w:color="auto"/>
                <w:left w:val="none" w:sz="0" w:space="0" w:color="auto"/>
                <w:bottom w:val="none" w:sz="0" w:space="0" w:color="auto"/>
                <w:right w:val="none" w:sz="0" w:space="0" w:color="auto"/>
              </w:divBdr>
              <w:divsChild>
                <w:div w:id="443311144">
                  <w:marLeft w:val="0"/>
                  <w:marRight w:val="0"/>
                  <w:marTop w:val="0"/>
                  <w:marBottom w:val="0"/>
                  <w:divBdr>
                    <w:top w:val="none" w:sz="0" w:space="0" w:color="auto"/>
                    <w:left w:val="none" w:sz="0" w:space="0" w:color="auto"/>
                    <w:bottom w:val="none" w:sz="0" w:space="0" w:color="auto"/>
                    <w:right w:val="none" w:sz="0" w:space="0" w:color="auto"/>
                  </w:divBdr>
                </w:div>
              </w:divsChild>
            </w:div>
            <w:div w:id="1877618779">
              <w:marLeft w:val="0"/>
              <w:marRight w:val="0"/>
              <w:marTop w:val="0"/>
              <w:marBottom w:val="0"/>
              <w:divBdr>
                <w:top w:val="none" w:sz="0" w:space="0" w:color="auto"/>
                <w:left w:val="none" w:sz="0" w:space="0" w:color="auto"/>
                <w:bottom w:val="none" w:sz="0" w:space="0" w:color="auto"/>
                <w:right w:val="none" w:sz="0" w:space="0" w:color="auto"/>
              </w:divBdr>
            </w:div>
          </w:divsChild>
        </w:div>
        <w:div w:id="975139597">
          <w:marLeft w:val="0"/>
          <w:marRight w:val="0"/>
          <w:marTop w:val="0"/>
          <w:marBottom w:val="0"/>
          <w:divBdr>
            <w:top w:val="none" w:sz="0" w:space="0" w:color="auto"/>
            <w:left w:val="none" w:sz="0" w:space="0" w:color="auto"/>
            <w:bottom w:val="none" w:sz="0" w:space="0" w:color="auto"/>
            <w:right w:val="none" w:sz="0" w:space="0" w:color="auto"/>
          </w:divBdr>
          <w:divsChild>
            <w:div w:id="1980454773">
              <w:marLeft w:val="0"/>
              <w:marRight w:val="0"/>
              <w:marTop w:val="0"/>
              <w:marBottom w:val="0"/>
              <w:divBdr>
                <w:top w:val="none" w:sz="0" w:space="0" w:color="auto"/>
                <w:left w:val="none" w:sz="0" w:space="0" w:color="auto"/>
                <w:bottom w:val="none" w:sz="0" w:space="0" w:color="auto"/>
                <w:right w:val="none" w:sz="0" w:space="0" w:color="auto"/>
              </w:divBdr>
              <w:divsChild>
                <w:div w:id="2022120830">
                  <w:marLeft w:val="0"/>
                  <w:marRight w:val="0"/>
                  <w:marTop w:val="0"/>
                  <w:marBottom w:val="0"/>
                  <w:divBdr>
                    <w:top w:val="none" w:sz="0" w:space="0" w:color="auto"/>
                    <w:left w:val="none" w:sz="0" w:space="0" w:color="auto"/>
                    <w:bottom w:val="none" w:sz="0" w:space="0" w:color="auto"/>
                    <w:right w:val="none" w:sz="0" w:space="0" w:color="auto"/>
                  </w:divBdr>
                </w:div>
              </w:divsChild>
            </w:div>
            <w:div w:id="14329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3222">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0261072">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427545">
      <w:bodyDiv w:val="1"/>
      <w:marLeft w:val="0"/>
      <w:marRight w:val="0"/>
      <w:marTop w:val="0"/>
      <w:marBottom w:val="0"/>
      <w:divBdr>
        <w:top w:val="none" w:sz="0" w:space="0" w:color="auto"/>
        <w:left w:val="none" w:sz="0" w:space="0" w:color="auto"/>
        <w:bottom w:val="none" w:sz="0" w:space="0" w:color="auto"/>
        <w:right w:val="none" w:sz="0" w:space="0" w:color="auto"/>
      </w:divBdr>
    </w:div>
    <w:div w:id="1992754754">
      <w:bodyDiv w:val="1"/>
      <w:marLeft w:val="0"/>
      <w:marRight w:val="0"/>
      <w:marTop w:val="0"/>
      <w:marBottom w:val="0"/>
      <w:divBdr>
        <w:top w:val="none" w:sz="0" w:space="0" w:color="auto"/>
        <w:left w:val="none" w:sz="0" w:space="0" w:color="auto"/>
        <w:bottom w:val="none" w:sz="0" w:space="0" w:color="auto"/>
        <w:right w:val="none" w:sz="0" w:space="0" w:color="auto"/>
      </w:divBdr>
      <w:divsChild>
        <w:div w:id="1370454414">
          <w:marLeft w:val="0"/>
          <w:marRight w:val="0"/>
          <w:marTop w:val="0"/>
          <w:marBottom w:val="0"/>
          <w:divBdr>
            <w:top w:val="none" w:sz="0" w:space="0" w:color="auto"/>
            <w:left w:val="none" w:sz="0" w:space="0" w:color="auto"/>
            <w:bottom w:val="none" w:sz="0" w:space="0" w:color="auto"/>
            <w:right w:val="none" w:sz="0" w:space="0" w:color="auto"/>
          </w:divBdr>
          <w:divsChild>
            <w:div w:id="19316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6397252">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2470402">
      <w:bodyDiv w:val="1"/>
      <w:marLeft w:val="0"/>
      <w:marRight w:val="0"/>
      <w:marTop w:val="0"/>
      <w:marBottom w:val="0"/>
      <w:divBdr>
        <w:top w:val="none" w:sz="0" w:space="0" w:color="auto"/>
        <w:left w:val="none" w:sz="0" w:space="0" w:color="auto"/>
        <w:bottom w:val="none" w:sz="0" w:space="0" w:color="auto"/>
        <w:right w:val="none" w:sz="0" w:space="0" w:color="auto"/>
      </w:divBdr>
      <w:divsChild>
        <w:div w:id="2144687253">
          <w:marLeft w:val="0"/>
          <w:marRight w:val="0"/>
          <w:marTop w:val="0"/>
          <w:marBottom w:val="0"/>
          <w:divBdr>
            <w:top w:val="none" w:sz="0" w:space="0" w:color="auto"/>
            <w:left w:val="none" w:sz="0" w:space="0" w:color="auto"/>
            <w:bottom w:val="none" w:sz="0" w:space="0" w:color="auto"/>
            <w:right w:val="none" w:sz="0" w:space="0" w:color="auto"/>
          </w:divBdr>
        </w:div>
      </w:divsChild>
    </w:div>
    <w:div w:id="2022925765">
      <w:bodyDiv w:val="1"/>
      <w:marLeft w:val="0"/>
      <w:marRight w:val="0"/>
      <w:marTop w:val="0"/>
      <w:marBottom w:val="0"/>
      <w:divBdr>
        <w:top w:val="none" w:sz="0" w:space="0" w:color="auto"/>
        <w:left w:val="none" w:sz="0" w:space="0" w:color="auto"/>
        <w:bottom w:val="none" w:sz="0" w:space="0" w:color="auto"/>
        <w:right w:val="none" w:sz="0" w:space="0" w:color="auto"/>
      </w:divBdr>
      <w:divsChild>
        <w:div w:id="134415847">
          <w:marLeft w:val="0"/>
          <w:marRight w:val="0"/>
          <w:marTop w:val="0"/>
          <w:marBottom w:val="0"/>
          <w:divBdr>
            <w:top w:val="none" w:sz="0" w:space="0" w:color="auto"/>
            <w:left w:val="none" w:sz="0" w:space="0" w:color="auto"/>
            <w:bottom w:val="none" w:sz="0" w:space="0" w:color="auto"/>
            <w:right w:val="none" w:sz="0" w:space="0" w:color="auto"/>
          </w:divBdr>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7831464">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5496995">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018800">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2310665">
      <w:bodyDiv w:val="1"/>
      <w:marLeft w:val="0"/>
      <w:marRight w:val="0"/>
      <w:marTop w:val="0"/>
      <w:marBottom w:val="0"/>
      <w:divBdr>
        <w:top w:val="none" w:sz="0" w:space="0" w:color="auto"/>
        <w:left w:val="none" w:sz="0" w:space="0" w:color="auto"/>
        <w:bottom w:val="none" w:sz="0" w:space="0" w:color="auto"/>
        <w:right w:val="none" w:sz="0" w:space="0" w:color="auto"/>
      </w:divBdr>
      <w:divsChild>
        <w:div w:id="1044208643">
          <w:marLeft w:val="0"/>
          <w:marRight w:val="0"/>
          <w:marTop w:val="0"/>
          <w:marBottom w:val="0"/>
          <w:divBdr>
            <w:top w:val="none" w:sz="0" w:space="0" w:color="auto"/>
            <w:left w:val="none" w:sz="0" w:space="0" w:color="auto"/>
            <w:bottom w:val="none" w:sz="0" w:space="0" w:color="auto"/>
            <w:right w:val="none" w:sz="0" w:space="0" w:color="auto"/>
          </w:divBdr>
          <w:divsChild>
            <w:div w:id="828983773">
              <w:marLeft w:val="0"/>
              <w:marRight w:val="0"/>
              <w:marTop w:val="0"/>
              <w:marBottom w:val="0"/>
              <w:divBdr>
                <w:top w:val="none" w:sz="0" w:space="0" w:color="auto"/>
                <w:left w:val="none" w:sz="0" w:space="0" w:color="auto"/>
                <w:bottom w:val="none" w:sz="0" w:space="0" w:color="auto"/>
                <w:right w:val="none" w:sz="0" w:space="0" w:color="auto"/>
              </w:divBdr>
            </w:div>
          </w:divsChild>
        </w:div>
        <w:div w:id="1533573048">
          <w:marLeft w:val="0"/>
          <w:marRight w:val="0"/>
          <w:marTop w:val="0"/>
          <w:marBottom w:val="0"/>
          <w:divBdr>
            <w:top w:val="none" w:sz="0" w:space="0" w:color="auto"/>
            <w:left w:val="none" w:sz="0" w:space="0" w:color="auto"/>
            <w:bottom w:val="none" w:sz="0" w:space="0" w:color="auto"/>
            <w:right w:val="none" w:sz="0" w:space="0" w:color="auto"/>
          </w:divBdr>
          <w:divsChild>
            <w:div w:id="372661464">
              <w:marLeft w:val="0"/>
              <w:marRight w:val="0"/>
              <w:marTop w:val="0"/>
              <w:marBottom w:val="0"/>
              <w:divBdr>
                <w:top w:val="none" w:sz="0" w:space="0" w:color="auto"/>
                <w:left w:val="none" w:sz="0" w:space="0" w:color="auto"/>
                <w:bottom w:val="none" w:sz="0" w:space="0" w:color="auto"/>
                <w:right w:val="none" w:sz="0" w:space="0" w:color="auto"/>
              </w:divBdr>
              <w:divsChild>
                <w:div w:id="2121141840">
                  <w:marLeft w:val="0"/>
                  <w:marRight w:val="0"/>
                  <w:marTop w:val="0"/>
                  <w:marBottom w:val="0"/>
                  <w:divBdr>
                    <w:top w:val="none" w:sz="0" w:space="0" w:color="auto"/>
                    <w:left w:val="none" w:sz="0" w:space="0" w:color="auto"/>
                    <w:bottom w:val="none" w:sz="0" w:space="0" w:color="auto"/>
                    <w:right w:val="none" w:sz="0" w:space="0" w:color="auto"/>
                  </w:divBdr>
                </w:div>
              </w:divsChild>
            </w:div>
            <w:div w:id="1536309087">
              <w:marLeft w:val="0"/>
              <w:marRight w:val="0"/>
              <w:marTop w:val="0"/>
              <w:marBottom w:val="0"/>
              <w:divBdr>
                <w:top w:val="none" w:sz="0" w:space="0" w:color="auto"/>
                <w:left w:val="none" w:sz="0" w:space="0" w:color="auto"/>
                <w:bottom w:val="none" w:sz="0" w:space="0" w:color="auto"/>
                <w:right w:val="none" w:sz="0" w:space="0" w:color="auto"/>
              </w:divBdr>
            </w:div>
          </w:divsChild>
        </w:div>
        <w:div w:id="149446096">
          <w:marLeft w:val="0"/>
          <w:marRight w:val="0"/>
          <w:marTop w:val="0"/>
          <w:marBottom w:val="0"/>
          <w:divBdr>
            <w:top w:val="none" w:sz="0" w:space="0" w:color="auto"/>
            <w:left w:val="none" w:sz="0" w:space="0" w:color="auto"/>
            <w:bottom w:val="none" w:sz="0" w:space="0" w:color="auto"/>
            <w:right w:val="none" w:sz="0" w:space="0" w:color="auto"/>
          </w:divBdr>
          <w:divsChild>
            <w:div w:id="662397352">
              <w:marLeft w:val="0"/>
              <w:marRight w:val="0"/>
              <w:marTop w:val="0"/>
              <w:marBottom w:val="0"/>
              <w:divBdr>
                <w:top w:val="none" w:sz="0" w:space="0" w:color="auto"/>
                <w:left w:val="none" w:sz="0" w:space="0" w:color="auto"/>
                <w:bottom w:val="none" w:sz="0" w:space="0" w:color="auto"/>
                <w:right w:val="none" w:sz="0" w:space="0" w:color="auto"/>
              </w:divBdr>
              <w:divsChild>
                <w:div w:id="59640780">
                  <w:marLeft w:val="0"/>
                  <w:marRight w:val="0"/>
                  <w:marTop w:val="0"/>
                  <w:marBottom w:val="0"/>
                  <w:divBdr>
                    <w:top w:val="none" w:sz="0" w:space="0" w:color="auto"/>
                    <w:left w:val="none" w:sz="0" w:space="0" w:color="auto"/>
                    <w:bottom w:val="none" w:sz="0" w:space="0" w:color="auto"/>
                    <w:right w:val="none" w:sz="0" w:space="0" w:color="auto"/>
                  </w:divBdr>
                </w:div>
              </w:divsChild>
            </w:div>
            <w:div w:id="380717692">
              <w:marLeft w:val="0"/>
              <w:marRight w:val="0"/>
              <w:marTop w:val="0"/>
              <w:marBottom w:val="0"/>
              <w:divBdr>
                <w:top w:val="none" w:sz="0" w:space="0" w:color="auto"/>
                <w:left w:val="none" w:sz="0" w:space="0" w:color="auto"/>
                <w:bottom w:val="none" w:sz="0" w:space="0" w:color="auto"/>
                <w:right w:val="none" w:sz="0" w:space="0" w:color="auto"/>
              </w:divBdr>
            </w:div>
          </w:divsChild>
        </w:div>
        <w:div w:id="825324653">
          <w:marLeft w:val="0"/>
          <w:marRight w:val="0"/>
          <w:marTop w:val="0"/>
          <w:marBottom w:val="0"/>
          <w:divBdr>
            <w:top w:val="none" w:sz="0" w:space="0" w:color="auto"/>
            <w:left w:val="none" w:sz="0" w:space="0" w:color="auto"/>
            <w:bottom w:val="none" w:sz="0" w:space="0" w:color="auto"/>
            <w:right w:val="none" w:sz="0" w:space="0" w:color="auto"/>
          </w:divBdr>
          <w:divsChild>
            <w:div w:id="1133867644">
              <w:marLeft w:val="0"/>
              <w:marRight w:val="0"/>
              <w:marTop w:val="0"/>
              <w:marBottom w:val="0"/>
              <w:divBdr>
                <w:top w:val="none" w:sz="0" w:space="0" w:color="auto"/>
                <w:left w:val="none" w:sz="0" w:space="0" w:color="auto"/>
                <w:bottom w:val="none" w:sz="0" w:space="0" w:color="auto"/>
                <w:right w:val="none" w:sz="0" w:space="0" w:color="auto"/>
              </w:divBdr>
              <w:divsChild>
                <w:div w:id="579482329">
                  <w:marLeft w:val="0"/>
                  <w:marRight w:val="0"/>
                  <w:marTop w:val="0"/>
                  <w:marBottom w:val="0"/>
                  <w:divBdr>
                    <w:top w:val="none" w:sz="0" w:space="0" w:color="auto"/>
                    <w:left w:val="none" w:sz="0" w:space="0" w:color="auto"/>
                    <w:bottom w:val="none" w:sz="0" w:space="0" w:color="auto"/>
                    <w:right w:val="none" w:sz="0" w:space="0" w:color="auto"/>
                  </w:divBdr>
                </w:div>
              </w:divsChild>
            </w:div>
            <w:div w:id="936525746">
              <w:marLeft w:val="0"/>
              <w:marRight w:val="0"/>
              <w:marTop w:val="0"/>
              <w:marBottom w:val="0"/>
              <w:divBdr>
                <w:top w:val="none" w:sz="0" w:space="0" w:color="auto"/>
                <w:left w:val="none" w:sz="0" w:space="0" w:color="auto"/>
                <w:bottom w:val="none" w:sz="0" w:space="0" w:color="auto"/>
                <w:right w:val="none" w:sz="0" w:space="0" w:color="auto"/>
              </w:divBdr>
            </w:div>
          </w:divsChild>
        </w:div>
        <w:div w:id="41682364">
          <w:marLeft w:val="0"/>
          <w:marRight w:val="0"/>
          <w:marTop w:val="0"/>
          <w:marBottom w:val="0"/>
          <w:divBdr>
            <w:top w:val="none" w:sz="0" w:space="0" w:color="auto"/>
            <w:left w:val="none" w:sz="0" w:space="0" w:color="auto"/>
            <w:bottom w:val="none" w:sz="0" w:space="0" w:color="auto"/>
            <w:right w:val="none" w:sz="0" w:space="0" w:color="auto"/>
          </w:divBdr>
          <w:divsChild>
            <w:div w:id="1533030141">
              <w:marLeft w:val="0"/>
              <w:marRight w:val="0"/>
              <w:marTop w:val="0"/>
              <w:marBottom w:val="0"/>
              <w:divBdr>
                <w:top w:val="none" w:sz="0" w:space="0" w:color="auto"/>
                <w:left w:val="none" w:sz="0" w:space="0" w:color="auto"/>
                <w:bottom w:val="none" w:sz="0" w:space="0" w:color="auto"/>
                <w:right w:val="none" w:sz="0" w:space="0" w:color="auto"/>
              </w:divBdr>
              <w:divsChild>
                <w:div w:id="457263612">
                  <w:marLeft w:val="0"/>
                  <w:marRight w:val="0"/>
                  <w:marTop w:val="0"/>
                  <w:marBottom w:val="0"/>
                  <w:divBdr>
                    <w:top w:val="none" w:sz="0" w:space="0" w:color="auto"/>
                    <w:left w:val="none" w:sz="0" w:space="0" w:color="auto"/>
                    <w:bottom w:val="none" w:sz="0" w:space="0" w:color="auto"/>
                    <w:right w:val="none" w:sz="0" w:space="0" w:color="auto"/>
                  </w:divBdr>
                </w:div>
              </w:divsChild>
            </w:div>
            <w:div w:id="6194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026035">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1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fao.org/publications/es/" TargetMode="External"/><Relationship Id="rId26" Type="http://schemas.openxmlformats.org/officeDocument/2006/relationships/image" Target="media/image12.png"/><Relationship Id="rId39" Type="http://schemas.openxmlformats.org/officeDocument/2006/relationships/hyperlink" Target="http://ejoventut.gencat.cat/permalink/aac2bb0c-2a0c-11e4-bcfe-005056924a59"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repositorio.cepal.org/server/api/core/bitstreams/2d86ecfb-f922-49d3-a919-e4fd4d463bd7/content" TargetMode="External"/><Relationship Id="rId42" Type="http://schemas.openxmlformats.org/officeDocument/2006/relationships/hyperlink" Target="https://pdf.usaid.gov/pdf_docs/pnaec576.pdf" TargetMode="External"/><Relationship Id="rId47" Type="http://schemas.openxmlformats.org/officeDocument/2006/relationships/hyperlink" Target="https://www.cepal.org/es/publicaciones/5518-metodologia-la-elaboracion-estrategias-desarrollo-local"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un.org/sustainabledevelopment/es/2015/09/la-asamblea-general-adopta-la-agenda-2030-para-el-desarrollo-sostenible/" TargetMode="External"/><Relationship Id="rId25" Type="http://schemas.openxmlformats.org/officeDocument/2006/relationships/image" Target="media/image11.png"/><Relationship Id="rId33" Type="http://schemas.openxmlformats.org/officeDocument/2006/relationships/hyperlink" Target="https://www.sena.edu.co/es-co/sena/Documents/DM_12_Guia_de_Planificacion_participativa_basado_en_el_marco_logico.pdf" TargetMode="External"/><Relationship Id="rId38" Type="http://schemas.openxmlformats.org/officeDocument/2006/relationships/hyperlink" Target="http://biblioteca.clacso.edu.ar/Republica_Dominicana/ccp/20120731033315/diagrural.pdf" TargetMode="External"/><Relationship Id="rId46" Type="http://schemas.openxmlformats.org/officeDocument/2006/relationships/hyperlink" Target="https://libros.unlp.edu.ar/index.php/unlp/catalog/view/72/54/181-1"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fao.org/3/i8097es/I8097E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youtube.com/channel/UCRGTHrhfZoFaEy23nhvy9KA" TargetMode="External"/><Relationship Id="rId37" Type="http://schemas.openxmlformats.org/officeDocument/2006/relationships/hyperlink" Target="https://colaboracion.dnp.gov.co/CDT/Inversiones%20y%20finanzas%20pblicas/MGA_WEB/Documento%20Base%20Modulo%20Teoria%20de%20Proyectos.pdf" TargetMode="External"/><Relationship Id="rId40" Type="http://schemas.openxmlformats.org/officeDocument/2006/relationships/hyperlink" Target="http://www.fao.org/3/at795s/at795s.pdf" TargetMode="External"/><Relationship Id="rId45" Type="http://schemas.openxmlformats.org/officeDocument/2006/relationships/hyperlink" Target="https://www.agroecologia.net/wp-content/uploads/2020/12/biodiversidad-agroecologia-santiago-sarandon.pdf"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cepal.org/sites/default/files/courses/files/presentacion_carmenza_castiblanco.pdf"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library.fes.de/pdf-files/bueros/mexiko/1655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yPLLxYjqbNA&amp;t=3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bibliotecadigital.udea.edu.co/bitstream/10495/6112/1/RodriguezL_2016_BasesMetodol%C3%B3gicasResiliencia.pdf" TargetMode="External"/><Relationship Id="rId43" Type="http://schemas.openxmlformats.org/officeDocument/2006/relationships/hyperlink" Target="https://www.cepal.org/es/publicaciones/7284-planificacion-estrategica-gestion-publica-objetivos"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1</Pages>
  <Words>16582</Words>
  <Characters>91207</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Formulación de proyectos agropecuarios bajo el enfoque metodológico de marco lógico</vt:lpstr>
    </vt:vector>
  </TitlesOfParts>
  <Company/>
  <LinksUpToDate>false</LinksUpToDate>
  <CharactersWithSpaces>107574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Formulación de proyectos agropecuarios bajo el enfoque metodológico de marco lógico</dc:title>
  <dc:subject/>
  <dc:creator>SENA</dc:creator>
  <cp:keywords/>
  <dc:description/>
  <cp:lastModifiedBy>Andrew Gonzalez</cp:lastModifiedBy>
  <cp:revision>482</cp:revision>
  <cp:lastPrinted>2024-09-04T18:58:00Z</cp:lastPrinted>
  <dcterms:created xsi:type="dcterms:W3CDTF">2024-07-25T18:42:00Z</dcterms:created>
  <dcterms:modified xsi:type="dcterms:W3CDTF">2024-09-04T18:59:00Z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