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97AE2" w:rsidRDefault="00C407C1">
      <w:r w:rsidRPr="00597AE2">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97AE2" w:rsidRDefault="00C407C1" w:rsidP="00C407C1">
      <w:pPr>
        <w:rPr>
          <w:rFonts w:ascii="Calibri" w:hAnsi="Calibri"/>
          <w:b/>
          <w:bCs/>
          <w:color w:val="000000" w:themeColor="text1"/>
          <w:kern w:val="0"/>
          <w14:ligatures w14:val="none"/>
        </w:rPr>
      </w:pPr>
    </w:p>
    <w:p w14:paraId="37B855DA" w14:textId="77777777" w:rsidR="00C407C1" w:rsidRPr="00597AE2" w:rsidRDefault="00C407C1" w:rsidP="00C407C1">
      <w:pPr>
        <w:rPr>
          <w:rFonts w:ascii="Calibri" w:hAnsi="Calibri"/>
          <w:b/>
          <w:bCs/>
          <w:color w:val="000000" w:themeColor="text1"/>
          <w:kern w:val="0"/>
          <w14:ligatures w14:val="none"/>
        </w:rPr>
      </w:pPr>
    </w:p>
    <w:p w14:paraId="7B13D87E" w14:textId="77777777" w:rsidR="00C407C1" w:rsidRPr="00597AE2" w:rsidRDefault="00C407C1" w:rsidP="00C407C1">
      <w:pPr>
        <w:rPr>
          <w:rFonts w:ascii="Calibri" w:hAnsi="Calibri"/>
          <w:b/>
          <w:bCs/>
          <w:color w:val="000000" w:themeColor="text1"/>
          <w:kern w:val="0"/>
          <w14:ligatures w14:val="none"/>
        </w:rPr>
      </w:pPr>
    </w:p>
    <w:p w14:paraId="235ED061" w14:textId="31DDC3A4" w:rsidR="00C407C1" w:rsidRPr="00597AE2" w:rsidRDefault="001A6D42" w:rsidP="00C407C1">
      <w:pPr>
        <w:rPr>
          <w:rFonts w:ascii="Calibri" w:hAnsi="Calibri"/>
          <w:b/>
          <w:bCs/>
          <w:color w:val="000000" w:themeColor="text1"/>
          <w:kern w:val="0"/>
          <w14:ligatures w14:val="none"/>
        </w:rPr>
      </w:pPr>
      <w:r w:rsidRPr="00597AE2">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w:pict w14:anchorId="778F3AEB">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B747F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97AE2" w:rsidRDefault="0005476E" w:rsidP="00C407C1">
      <w:pPr>
        <w:rPr>
          <w:rFonts w:ascii="Calibri" w:hAnsi="Calibri"/>
          <w:b/>
          <w:bCs/>
          <w:color w:val="000000" w:themeColor="text1"/>
          <w:kern w:val="0"/>
          <w14:ligatures w14:val="none"/>
        </w:rPr>
      </w:pPr>
      <w:r w:rsidRPr="00597AE2">
        <w:rPr>
          <w:noProof/>
        </w:rPr>
        <mc:AlternateContent>
          <mc:Choice Requires="wps">
            <w:drawing>
              <wp:anchor distT="45720" distB="45720" distL="114300" distR="114300" simplePos="0" relativeHeight="251663360" behindDoc="0" locked="0" layoutInCell="1" allowOverlap="1" wp14:anchorId="2E2DABF6" wp14:editId="6998D9F7">
                <wp:simplePos x="0" y="0"/>
                <wp:positionH relativeFrom="column">
                  <wp:posOffset>-253365</wp:posOffset>
                </wp:positionH>
                <wp:positionV relativeFrom="paragraph">
                  <wp:posOffset>470534</wp:posOffset>
                </wp:positionV>
                <wp:extent cx="6934200" cy="18954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1895475"/>
                        </a:xfrm>
                        <a:prstGeom prst="rect">
                          <a:avLst/>
                        </a:prstGeom>
                        <a:noFill/>
                        <a:ln>
                          <a:noFill/>
                        </a:ln>
                        <a:effectLst/>
                      </wps:spPr>
                      <wps:txbx>
                        <w:txbxContent>
                          <w:p w14:paraId="13999F63" w14:textId="7C000A2D" w:rsidR="00C407C1" w:rsidRPr="00597AE2" w:rsidRDefault="00E87352" w:rsidP="007F2B44">
                            <w:pPr>
                              <w:pStyle w:val="TituloPortada"/>
                              <w:ind w:firstLine="0"/>
                              <w:rPr>
                                <w:lang w:val="es-CO"/>
                              </w:rPr>
                            </w:pPr>
                            <w:r w:rsidRPr="00597AE2">
                              <w:rPr>
                                <w:lang w:val="es-CO"/>
                              </w:rPr>
                              <w:t xml:space="preserve">Evaluación financiera y plan de acción estratégico </w:t>
                            </w:r>
                            <w:r w:rsidR="00AF2CAF" w:rsidRPr="00597AE2">
                              <w:rPr>
                                <w:lang w:val="es-CO"/>
                              </w:rPr>
                              <w:t xml:space="preserve">de </w:t>
                            </w:r>
                            <w:r w:rsidRPr="00597AE2">
                              <w:rPr>
                                <w:lang w:val="es-CO"/>
                              </w:rPr>
                              <w:t>un proyecto agropecuario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6pt;height:149.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" filled="f" stroked="f">
                <v:textbox>
                  <w:txbxContent>
                    <w:p w14:paraId="13999F63" w14:textId="7C000A2D" w:rsidR="00C407C1" w:rsidRPr="00597AE2" w:rsidRDefault="00E87352" w:rsidP="007F2B44">
                      <w:pPr>
                        <w:pStyle w:val="TituloPortada"/>
                        <w:ind w:firstLine="0"/>
                        <w:rPr>
                          <w:lang w:val="es-CO"/>
                        </w:rPr>
                      </w:pPr>
                      <w:r w:rsidRPr="00597AE2">
                        <w:rPr>
                          <w:lang w:val="es-CO"/>
                        </w:rPr>
                        <w:t xml:space="preserve">Evaluación financiera y plan de acción estratégico </w:t>
                      </w:r>
                      <w:r w:rsidR="00AF2CAF" w:rsidRPr="00597AE2">
                        <w:rPr>
                          <w:lang w:val="es-CO"/>
                        </w:rPr>
                        <w:t xml:space="preserve">de </w:t>
                      </w:r>
                      <w:r w:rsidRPr="00597AE2">
                        <w:rPr>
                          <w:lang w:val="es-CO"/>
                        </w:rPr>
                        <w:t>un proyecto agropecuario</w:t>
                      </w:r>
                    </w:p>
                  </w:txbxContent>
                </v:textbox>
              </v:shape>
            </w:pict>
          </mc:Fallback>
        </mc:AlternateContent>
      </w:r>
    </w:p>
    <w:p w14:paraId="318F596D" w14:textId="4CEF3FA4" w:rsidR="00C407C1" w:rsidRPr="00597AE2" w:rsidRDefault="00C407C1" w:rsidP="00C407C1">
      <w:pPr>
        <w:rPr>
          <w:rFonts w:ascii="Calibri" w:hAnsi="Calibri"/>
          <w:b/>
          <w:bCs/>
          <w:color w:val="000000" w:themeColor="text1"/>
          <w:kern w:val="0"/>
          <w14:ligatures w14:val="none"/>
        </w:rPr>
      </w:pPr>
    </w:p>
    <w:p w14:paraId="6EE52F01" w14:textId="5D0F52E9" w:rsidR="00C407C1" w:rsidRPr="00597AE2" w:rsidRDefault="00C407C1" w:rsidP="00C407C1">
      <w:pPr>
        <w:rPr>
          <w:rFonts w:ascii="Calibri" w:hAnsi="Calibri"/>
          <w:b/>
          <w:bCs/>
          <w:color w:val="000000" w:themeColor="text1"/>
          <w:kern w:val="0"/>
          <w14:ligatures w14:val="none"/>
        </w:rPr>
      </w:pPr>
    </w:p>
    <w:p w14:paraId="3677C0C6" w14:textId="77777777" w:rsidR="00C407C1" w:rsidRPr="00597AE2" w:rsidRDefault="00C407C1" w:rsidP="00C407C1">
      <w:pPr>
        <w:rPr>
          <w:rFonts w:ascii="Calibri" w:hAnsi="Calibri"/>
          <w:b/>
          <w:bCs/>
          <w:color w:val="000000" w:themeColor="text1"/>
          <w:kern w:val="0"/>
          <w14:ligatures w14:val="none"/>
        </w:rPr>
      </w:pPr>
    </w:p>
    <w:p w14:paraId="36A78229" w14:textId="77777777" w:rsidR="00C407C1" w:rsidRPr="00597AE2" w:rsidRDefault="00C407C1" w:rsidP="00C407C1">
      <w:pPr>
        <w:rPr>
          <w:rFonts w:ascii="Calibri" w:hAnsi="Calibri"/>
          <w:b/>
          <w:bCs/>
          <w:color w:val="000000" w:themeColor="text1"/>
          <w:kern w:val="0"/>
          <w14:ligatures w14:val="none"/>
        </w:rPr>
      </w:pPr>
    </w:p>
    <w:p w14:paraId="54E939FA" w14:textId="77777777" w:rsidR="00C407C1" w:rsidRPr="00597AE2" w:rsidRDefault="00C407C1" w:rsidP="00C407C1">
      <w:pPr>
        <w:rPr>
          <w:rFonts w:ascii="Calibri" w:hAnsi="Calibri"/>
          <w:b/>
          <w:bCs/>
          <w:color w:val="000000" w:themeColor="text1"/>
          <w:kern w:val="0"/>
          <w14:ligatures w14:val="none"/>
        </w:rPr>
      </w:pPr>
    </w:p>
    <w:p w14:paraId="022A64F3" w14:textId="77777777" w:rsidR="001A6D42" w:rsidRPr="00597AE2" w:rsidRDefault="001A6D42" w:rsidP="00C407C1">
      <w:pPr>
        <w:rPr>
          <w:rFonts w:ascii="Calibri" w:hAnsi="Calibri"/>
          <w:b/>
          <w:bCs/>
          <w:color w:val="000000" w:themeColor="text1"/>
          <w:kern w:val="0"/>
          <w14:ligatures w14:val="none"/>
        </w:rPr>
      </w:pPr>
    </w:p>
    <w:p w14:paraId="7819A49C" w14:textId="169F8E7F" w:rsidR="00C407C1" w:rsidRPr="00597AE2" w:rsidRDefault="00C407C1" w:rsidP="00C407C1">
      <w:pPr>
        <w:rPr>
          <w:rFonts w:ascii="Calibri" w:hAnsi="Calibri"/>
          <w:b/>
          <w:bCs/>
          <w:color w:val="000000" w:themeColor="text1"/>
          <w:kern w:val="0"/>
          <w14:ligatures w14:val="none"/>
        </w:rPr>
      </w:pPr>
      <w:r w:rsidRPr="00597AE2">
        <w:rPr>
          <w:rFonts w:ascii="Calibri" w:hAnsi="Calibri"/>
          <w:b/>
          <w:bCs/>
          <w:color w:val="000000" w:themeColor="text1"/>
          <w:kern w:val="0"/>
          <w14:ligatures w14:val="none"/>
        </w:rPr>
        <w:t>Breve descripción:</w:t>
      </w:r>
    </w:p>
    <w:p w14:paraId="3C67D42C" w14:textId="6F70D2DD" w:rsidR="00C407C1" w:rsidRPr="00597AE2" w:rsidRDefault="00E87352" w:rsidP="00C407C1">
      <w:pPr>
        <w:pBdr>
          <w:bottom w:val="single" w:sz="12" w:space="1" w:color="auto"/>
        </w:pBdr>
        <w:rPr>
          <w:rFonts w:ascii="Calibri" w:hAnsi="Calibri"/>
          <w:color w:val="000000" w:themeColor="text1"/>
          <w:kern w:val="0"/>
          <w14:ligatures w14:val="none"/>
        </w:rPr>
      </w:pPr>
      <w:r w:rsidRPr="00597AE2">
        <w:rPr>
          <w:rFonts w:ascii="Calibri" w:hAnsi="Calibri"/>
          <w:color w:val="000000" w:themeColor="text1"/>
          <w:kern w:val="0"/>
          <w14:ligatures w14:val="none"/>
        </w:rPr>
        <w:t xml:space="preserve">La evaluación de proyectos busca identificar, cuantificar y valorar costos y beneficios en un periodo determinado para determinar su viabilidad financiera. Este proceso es crucial para decidir si es conveniente ejecutarlos. La evaluación puede ser para proyectos de inversión privada o social, dependiendo del inversor. Los resultados definirán la tipología del proyecto, ya sea en términos de rentabilidad o beneficios. </w:t>
      </w:r>
    </w:p>
    <w:p w14:paraId="676EB408" w14:textId="13E83EF5" w:rsidR="00C407C1" w:rsidRPr="00597AE2" w:rsidRDefault="00AF2CAF" w:rsidP="004877BC">
      <w:pPr>
        <w:ind w:left="3539"/>
      </w:pPr>
      <w:r w:rsidRPr="00597AE2">
        <w:rPr>
          <w:rFonts w:ascii="Calibri" w:hAnsi="Calibri"/>
          <w:b/>
          <w:bCs/>
          <w:color w:val="000000" w:themeColor="text1"/>
          <w:kern w:val="0"/>
          <w14:ligatures w14:val="none"/>
        </w:rPr>
        <w:t>Julio</w:t>
      </w:r>
      <w:r w:rsidR="007F0193" w:rsidRPr="00597AE2">
        <w:rPr>
          <w:rFonts w:ascii="Calibri" w:hAnsi="Calibri"/>
          <w:b/>
          <w:bCs/>
          <w:color w:val="000000" w:themeColor="text1"/>
          <w:kern w:val="0"/>
          <w14:ligatures w14:val="none"/>
        </w:rPr>
        <w:t xml:space="preserve"> de 2024</w:t>
      </w:r>
      <w:r w:rsidR="00C407C1" w:rsidRPr="00597AE2">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EndPr>
        <w:rPr>
          <w:sz w:val="26"/>
          <w:szCs w:val="26"/>
        </w:rPr>
      </w:sdtEndPr>
      <w:sdtContent>
        <w:p w14:paraId="7543896F" w14:textId="5D7961F2" w:rsidR="000434FA" w:rsidRPr="00597AE2" w:rsidRDefault="00EC0858">
          <w:pPr>
            <w:pStyle w:val="TtuloTDC"/>
          </w:pPr>
          <w:r w:rsidRPr="00597AE2">
            <w:t>Tabla de c</w:t>
          </w:r>
          <w:r w:rsidR="000434FA" w:rsidRPr="00597AE2">
            <w:t>ontenido</w:t>
          </w:r>
        </w:p>
        <w:p w14:paraId="0D35345F" w14:textId="77777777" w:rsidR="00E5696F" w:rsidRPr="00597AE2" w:rsidRDefault="00E5696F">
          <w:pPr>
            <w:pStyle w:val="TDC1"/>
            <w:tabs>
              <w:tab w:val="right" w:leader="dot" w:pos="9962"/>
            </w:tabs>
            <w:rPr>
              <w:sz w:val="26"/>
              <w:szCs w:val="26"/>
            </w:rPr>
          </w:pPr>
        </w:p>
        <w:p w14:paraId="6021CBC3" w14:textId="76BAD7F4" w:rsidR="00CE5358" w:rsidRDefault="000434FA">
          <w:pPr>
            <w:pStyle w:val="TDC1"/>
            <w:tabs>
              <w:tab w:val="right" w:leader="dot" w:pos="9962"/>
            </w:tabs>
            <w:rPr>
              <w:rFonts w:eastAsiaTheme="minorEastAsia"/>
              <w:noProof/>
              <w:kern w:val="0"/>
              <w:sz w:val="22"/>
              <w:lang w:eastAsia="es-CO"/>
              <w14:ligatures w14:val="none"/>
            </w:rPr>
          </w:pPr>
          <w:r w:rsidRPr="00597AE2">
            <w:rPr>
              <w:sz w:val="26"/>
              <w:szCs w:val="26"/>
            </w:rPr>
            <w:fldChar w:fldCharType="begin"/>
          </w:r>
          <w:r w:rsidRPr="00597AE2">
            <w:rPr>
              <w:sz w:val="26"/>
              <w:szCs w:val="26"/>
            </w:rPr>
            <w:instrText xml:space="preserve"> TOC \o "1-3" \h \z \u </w:instrText>
          </w:r>
          <w:r w:rsidRPr="00597AE2">
            <w:rPr>
              <w:sz w:val="26"/>
              <w:szCs w:val="26"/>
            </w:rPr>
            <w:fldChar w:fldCharType="separate"/>
          </w:r>
          <w:hyperlink w:anchor="_Toc176769551" w:history="1">
            <w:r w:rsidR="00CE5358" w:rsidRPr="0047211D">
              <w:rPr>
                <w:rStyle w:val="Hipervnculo"/>
                <w:noProof/>
              </w:rPr>
              <w:t>Introducción</w:t>
            </w:r>
            <w:r w:rsidR="00CE5358">
              <w:rPr>
                <w:noProof/>
                <w:webHidden/>
              </w:rPr>
              <w:tab/>
            </w:r>
            <w:r w:rsidR="00CE5358">
              <w:rPr>
                <w:noProof/>
                <w:webHidden/>
              </w:rPr>
              <w:fldChar w:fldCharType="begin"/>
            </w:r>
            <w:r w:rsidR="00CE5358">
              <w:rPr>
                <w:noProof/>
                <w:webHidden/>
              </w:rPr>
              <w:instrText xml:space="preserve"> PAGEREF _Toc176769551 \h </w:instrText>
            </w:r>
            <w:r w:rsidR="00CE5358">
              <w:rPr>
                <w:noProof/>
                <w:webHidden/>
              </w:rPr>
            </w:r>
            <w:r w:rsidR="00CE5358">
              <w:rPr>
                <w:noProof/>
                <w:webHidden/>
              </w:rPr>
              <w:fldChar w:fldCharType="separate"/>
            </w:r>
            <w:r w:rsidR="004C7A17">
              <w:rPr>
                <w:noProof/>
                <w:webHidden/>
              </w:rPr>
              <w:t>3</w:t>
            </w:r>
            <w:r w:rsidR="00CE5358">
              <w:rPr>
                <w:noProof/>
                <w:webHidden/>
              </w:rPr>
              <w:fldChar w:fldCharType="end"/>
            </w:r>
          </w:hyperlink>
        </w:p>
        <w:p w14:paraId="0B92DE58" w14:textId="2270D16B" w:rsidR="00CE5358" w:rsidRDefault="00924978">
          <w:pPr>
            <w:pStyle w:val="TDC1"/>
            <w:tabs>
              <w:tab w:val="left" w:pos="1320"/>
              <w:tab w:val="right" w:leader="dot" w:pos="9962"/>
            </w:tabs>
            <w:rPr>
              <w:rFonts w:eastAsiaTheme="minorEastAsia"/>
              <w:noProof/>
              <w:kern w:val="0"/>
              <w:sz w:val="22"/>
              <w:lang w:eastAsia="es-CO"/>
              <w14:ligatures w14:val="none"/>
            </w:rPr>
          </w:pPr>
          <w:hyperlink w:anchor="_Toc176769552" w:history="1">
            <w:r w:rsidR="00CE5358" w:rsidRPr="0047211D">
              <w:rPr>
                <w:rStyle w:val="Hipervnculo"/>
                <w:noProof/>
              </w:rPr>
              <w:t>1.</w:t>
            </w:r>
            <w:r w:rsidR="00CE5358">
              <w:rPr>
                <w:rFonts w:eastAsiaTheme="minorEastAsia"/>
                <w:noProof/>
                <w:kern w:val="0"/>
                <w:sz w:val="22"/>
                <w:lang w:eastAsia="es-CO"/>
                <w14:ligatures w14:val="none"/>
              </w:rPr>
              <w:tab/>
            </w:r>
            <w:r w:rsidR="00CE5358" w:rsidRPr="0047211D">
              <w:rPr>
                <w:rStyle w:val="Hipervnculo"/>
                <w:noProof/>
              </w:rPr>
              <w:t>Evaluación del proyecto</w:t>
            </w:r>
            <w:r w:rsidR="00CE5358">
              <w:rPr>
                <w:noProof/>
                <w:webHidden/>
              </w:rPr>
              <w:tab/>
            </w:r>
            <w:r w:rsidR="00CE5358">
              <w:rPr>
                <w:noProof/>
                <w:webHidden/>
              </w:rPr>
              <w:fldChar w:fldCharType="begin"/>
            </w:r>
            <w:r w:rsidR="00CE5358">
              <w:rPr>
                <w:noProof/>
                <w:webHidden/>
              </w:rPr>
              <w:instrText xml:space="preserve"> PAGEREF _Toc176769552 \h </w:instrText>
            </w:r>
            <w:r w:rsidR="00CE5358">
              <w:rPr>
                <w:noProof/>
                <w:webHidden/>
              </w:rPr>
            </w:r>
            <w:r w:rsidR="00CE5358">
              <w:rPr>
                <w:noProof/>
                <w:webHidden/>
              </w:rPr>
              <w:fldChar w:fldCharType="separate"/>
            </w:r>
            <w:r w:rsidR="004C7A17">
              <w:rPr>
                <w:noProof/>
                <w:webHidden/>
              </w:rPr>
              <w:t>5</w:t>
            </w:r>
            <w:r w:rsidR="00CE5358">
              <w:rPr>
                <w:noProof/>
                <w:webHidden/>
              </w:rPr>
              <w:fldChar w:fldCharType="end"/>
            </w:r>
          </w:hyperlink>
        </w:p>
        <w:p w14:paraId="1C689C07" w14:textId="7C6D6BD6" w:rsidR="00CE5358" w:rsidRDefault="00924978">
          <w:pPr>
            <w:pStyle w:val="TDC2"/>
            <w:tabs>
              <w:tab w:val="left" w:pos="1760"/>
              <w:tab w:val="right" w:leader="dot" w:pos="9962"/>
            </w:tabs>
            <w:rPr>
              <w:rFonts w:eastAsiaTheme="minorEastAsia"/>
              <w:noProof/>
              <w:kern w:val="0"/>
              <w:sz w:val="22"/>
              <w:lang w:eastAsia="es-CO"/>
              <w14:ligatures w14:val="none"/>
            </w:rPr>
          </w:pPr>
          <w:hyperlink w:anchor="_Toc176769553" w:history="1">
            <w:r w:rsidR="00CE5358" w:rsidRPr="0047211D">
              <w:rPr>
                <w:rStyle w:val="Hipervnculo"/>
                <w:noProof/>
              </w:rPr>
              <w:t>1.1</w:t>
            </w:r>
            <w:r w:rsidR="00CE5358">
              <w:rPr>
                <w:rFonts w:eastAsiaTheme="minorEastAsia"/>
                <w:noProof/>
                <w:kern w:val="0"/>
                <w:sz w:val="22"/>
                <w:lang w:eastAsia="es-CO"/>
                <w14:ligatures w14:val="none"/>
              </w:rPr>
              <w:tab/>
            </w:r>
            <w:r w:rsidR="00CE5358" w:rsidRPr="0047211D">
              <w:rPr>
                <w:rStyle w:val="Hipervnculo"/>
                <w:noProof/>
              </w:rPr>
              <w:t>Evaluación financiera</w:t>
            </w:r>
            <w:r w:rsidR="00CE5358">
              <w:rPr>
                <w:noProof/>
                <w:webHidden/>
              </w:rPr>
              <w:tab/>
            </w:r>
            <w:r w:rsidR="00CE5358">
              <w:rPr>
                <w:noProof/>
                <w:webHidden/>
              </w:rPr>
              <w:fldChar w:fldCharType="begin"/>
            </w:r>
            <w:r w:rsidR="00CE5358">
              <w:rPr>
                <w:noProof/>
                <w:webHidden/>
              </w:rPr>
              <w:instrText xml:space="preserve"> PAGEREF _Toc176769553 \h </w:instrText>
            </w:r>
            <w:r w:rsidR="00CE5358">
              <w:rPr>
                <w:noProof/>
                <w:webHidden/>
              </w:rPr>
            </w:r>
            <w:r w:rsidR="00CE5358">
              <w:rPr>
                <w:noProof/>
                <w:webHidden/>
              </w:rPr>
              <w:fldChar w:fldCharType="separate"/>
            </w:r>
            <w:r w:rsidR="004C7A17">
              <w:rPr>
                <w:noProof/>
                <w:webHidden/>
              </w:rPr>
              <w:t>8</w:t>
            </w:r>
            <w:r w:rsidR="00CE5358">
              <w:rPr>
                <w:noProof/>
                <w:webHidden/>
              </w:rPr>
              <w:fldChar w:fldCharType="end"/>
            </w:r>
          </w:hyperlink>
        </w:p>
        <w:p w14:paraId="74368C03" w14:textId="7A1DE44F" w:rsidR="00CE5358" w:rsidRDefault="00924978">
          <w:pPr>
            <w:pStyle w:val="TDC2"/>
            <w:tabs>
              <w:tab w:val="left" w:pos="1760"/>
              <w:tab w:val="right" w:leader="dot" w:pos="9962"/>
            </w:tabs>
            <w:rPr>
              <w:rFonts w:eastAsiaTheme="minorEastAsia"/>
              <w:noProof/>
              <w:kern w:val="0"/>
              <w:sz w:val="22"/>
              <w:lang w:eastAsia="es-CO"/>
              <w14:ligatures w14:val="none"/>
            </w:rPr>
          </w:pPr>
          <w:hyperlink w:anchor="_Toc176769554" w:history="1">
            <w:r w:rsidR="00CE5358" w:rsidRPr="0047211D">
              <w:rPr>
                <w:rStyle w:val="Hipervnculo"/>
                <w:noProof/>
              </w:rPr>
              <w:t>1.2</w:t>
            </w:r>
            <w:r w:rsidR="00CE5358">
              <w:rPr>
                <w:rFonts w:eastAsiaTheme="minorEastAsia"/>
                <w:noProof/>
                <w:kern w:val="0"/>
                <w:sz w:val="22"/>
                <w:lang w:eastAsia="es-CO"/>
                <w14:ligatures w14:val="none"/>
              </w:rPr>
              <w:tab/>
            </w:r>
            <w:r w:rsidR="00CE5358" w:rsidRPr="0047211D">
              <w:rPr>
                <w:rStyle w:val="Hipervnculo"/>
                <w:noProof/>
              </w:rPr>
              <w:t>Evaluación económica y social</w:t>
            </w:r>
            <w:r w:rsidR="00CE5358">
              <w:rPr>
                <w:noProof/>
                <w:webHidden/>
              </w:rPr>
              <w:tab/>
            </w:r>
            <w:r w:rsidR="00CE5358">
              <w:rPr>
                <w:noProof/>
                <w:webHidden/>
              </w:rPr>
              <w:fldChar w:fldCharType="begin"/>
            </w:r>
            <w:r w:rsidR="00CE5358">
              <w:rPr>
                <w:noProof/>
                <w:webHidden/>
              </w:rPr>
              <w:instrText xml:space="preserve"> PAGEREF _Toc176769554 \h </w:instrText>
            </w:r>
            <w:r w:rsidR="00CE5358">
              <w:rPr>
                <w:noProof/>
                <w:webHidden/>
              </w:rPr>
            </w:r>
            <w:r w:rsidR="00CE5358">
              <w:rPr>
                <w:noProof/>
                <w:webHidden/>
              </w:rPr>
              <w:fldChar w:fldCharType="separate"/>
            </w:r>
            <w:r w:rsidR="004C7A17">
              <w:rPr>
                <w:noProof/>
                <w:webHidden/>
              </w:rPr>
              <w:t>22</w:t>
            </w:r>
            <w:r w:rsidR="00CE5358">
              <w:rPr>
                <w:noProof/>
                <w:webHidden/>
              </w:rPr>
              <w:fldChar w:fldCharType="end"/>
            </w:r>
          </w:hyperlink>
        </w:p>
        <w:p w14:paraId="6BA63644" w14:textId="32BF467D" w:rsidR="00CE5358" w:rsidRDefault="00924978">
          <w:pPr>
            <w:pStyle w:val="TDC1"/>
            <w:tabs>
              <w:tab w:val="right" w:leader="dot" w:pos="9962"/>
            </w:tabs>
            <w:rPr>
              <w:rFonts w:eastAsiaTheme="minorEastAsia"/>
              <w:noProof/>
              <w:kern w:val="0"/>
              <w:sz w:val="22"/>
              <w:lang w:eastAsia="es-CO"/>
              <w14:ligatures w14:val="none"/>
            </w:rPr>
          </w:pPr>
          <w:hyperlink w:anchor="_Toc176769555" w:history="1">
            <w:r w:rsidR="00CE5358" w:rsidRPr="0047211D">
              <w:rPr>
                <w:rStyle w:val="Hipervnculo"/>
                <w:noProof/>
              </w:rPr>
              <w:t>Síntesis</w:t>
            </w:r>
            <w:r w:rsidR="00CE5358">
              <w:rPr>
                <w:noProof/>
                <w:webHidden/>
              </w:rPr>
              <w:tab/>
            </w:r>
            <w:r w:rsidR="00CE5358">
              <w:rPr>
                <w:noProof/>
                <w:webHidden/>
              </w:rPr>
              <w:fldChar w:fldCharType="begin"/>
            </w:r>
            <w:r w:rsidR="00CE5358">
              <w:rPr>
                <w:noProof/>
                <w:webHidden/>
              </w:rPr>
              <w:instrText xml:space="preserve"> PAGEREF _Toc176769555 \h </w:instrText>
            </w:r>
            <w:r w:rsidR="00CE5358">
              <w:rPr>
                <w:noProof/>
                <w:webHidden/>
              </w:rPr>
            </w:r>
            <w:r w:rsidR="00CE5358">
              <w:rPr>
                <w:noProof/>
                <w:webHidden/>
              </w:rPr>
              <w:fldChar w:fldCharType="separate"/>
            </w:r>
            <w:r w:rsidR="004C7A17">
              <w:rPr>
                <w:noProof/>
                <w:webHidden/>
              </w:rPr>
              <w:t>25</w:t>
            </w:r>
            <w:r w:rsidR="00CE5358">
              <w:rPr>
                <w:noProof/>
                <w:webHidden/>
              </w:rPr>
              <w:fldChar w:fldCharType="end"/>
            </w:r>
          </w:hyperlink>
        </w:p>
        <w:p w14:paraId="627CAD30" w14:textId="6E921F88" w:rsidR="00CE5358" w:rsidRDefault="00924978">
          <w:pPr>
            <w:pStyle w:val="TDC1"/>
            <w:tabs>
              <w:tab w:val="right" w:leader="dot" w:pos="9962"/>
            </w:tabs>
            <w:rPr>
              <w:rFonts w:eastAsiaTheme="minorEastAsia"/>
              <w:noProof/>
              <w:kern w:val="0"/>
              <w:sz w:val="22"/>
              <w:lang w:eastAsia="es-CO"/>
              <w14:ligatures w14:val="none"/>
            </w:rPr>
          </w:pPr>
          <w:hyperlink w:anchor="_Toc176769556" w:history="1">
            <w:r w:rsidR="00CE5358" w:rsidRPr="0047211D">
              <w:rPr>
                <w:rStyle w:val="Hipervnculo"/>
                <w:noProof/>
              </w:rPr>
              <w:t>Glosario</w:t>
            </w:r>
            <w:r w:rsidR="00CE5358">
              <w:rPr>
                <w:noProof/>
                <w:webHidden/>
              </w:rPr>
              <w:tab/>
            </w:r>
            <w:r w:rsidR="00CE5358">
              <w:rPr>
                <w:noProof/>
                <w:webHidden/>
              </w:rPr>
              <w:fldChar w:fldCharType="begin"/>
            </w:r>
            <w:r w:rsidR="00CE5358">
              <w:rPr>
                <w:noProof/>
                <w:webHidden/>
              </w:rPr>
              <w:instrText xml:space="preserve"> PAGEREF _Toc176769556 \h </w:instrText>
            </w:r>
            <w:r w:rsidR="00CE5358">
              <w:rPr>
                <w:noProof/>
                <w:webHidden/>
              </w:rPr>
            </w:r>
            <w:r w:rsidR="00CE5358">
              <w:rPr>
                <w:noProof/>
                <w:webHidden/>
              </w:rPr>
              <w:fldChar w:fldCharType="separate"/>
            </w:r>
            <w:r w:rsidR="004C7A17">
              <w:rPr>
                <w:noProof/>
                <w:webHidden/>
              </w:rPr>
              <w:t>27</w:t>
            </w:r>
            <w:r w:rsidR="00CE5358">
              <w:rPr>
                <w:noProof/>
                <w:webHidden/>
              </w:rPr>
              <w:fldChar w:fldCharType="end"/>
            </w:r>
          </w:hyperlink>
        </w:p>
        <w:p w14:paraId="640CE639" w14:textId="3B5F1C68" w:rsidR="00CE5358" w:rsidRDefault="00924978">
          <w:pPr>
            <w:pStyle w:val="TDC1"/>
            <w:tabs>
              <w:tab w:val="right" w:leader="dot" w:pos="9962"/>
            </w:tabs>
            <w:rPr>
              <w:rFonts w:eastAsiaTheme="minorEastAsia"/>
              <w:noProof/>
              <w:kern w:val="0"/>
              <w:sz w:val="22"/>
              <w:lang w:eastAsia="es-CO"/>
              <w14:ligatures w14:val="none"/>
            </w:rPr>
          </w:pPr>
          <w:hyperlink w:anchor="_Toc176769557" w:history="1">
            <w:r w:rsidR="00CE5358" w:rsidRPr="0047211D">
              <w:rPr>
                <w:rStyle w:val="Hipervnculo"/>
                <w:noProof/>
              </w:rPr>
              <w:t>Material complementario</w:t>
            </w:r>
            <w:r w:rsidR="00CE5358">
              <w:rPr>
                <w:noProof/>
                <w:webHidden/>
              </w:rPr>
              <w:tab/>
            </w:r>
            <w:r w:rsidR="00CE5358">
              <w:rPr>
                <w:noProof/>
                <w:webHidden/>
              </w:rPr>
              <w:fldChar w:fldCharType="begin"/>
            </w:r>
            <w:r w:rsidR="00CE5358">
              <w:rPr>
                <w:noProof/>
                <w:webHidden/>
              </w:rPr>
              <w:instrText xml:space="preserve"> PAGEREF _Toc176769557 \h </w:instrText>
            </w:r>
            <w:r w:rsidR="00CE5358">
              <w:rPr>
                <w:noProof/>
                <w:webHidden/>
              </w:rPr>
            </w:r>
            <w:r w:rsidR="00CE5358">
              <w:rPr>
                <w:noProof/>
                <w:webHidden/>
              </w:rPr>
              <w:fldChar w:fldCharType="separate"/>
            </w:r>
            <w:r w:rsidR="004C7A17">
              <w:rPr>
                <w:noProof/>
                <w:webHidden/>
              </w:rPr>
              <w:t>28</w:t>
            </w:r>
            <w:r w:rsidR="00CE5358">
              <w:rPr>
                <w:noProof/>
                <w:webHidden/>
              </w:rPr>
              <w:fldChar w:fldCharType="end"/>
            </w:r>
          </w:hyperlink>
        </w:p>
        <w:p w14:paraId="5DE9061A" w14:textId="630A59F0" w:rsidR="00CE5358" w:rsidRDefault="00924978">
          <w:pPr>
            <w:pStyle w:val="TDC1"/>
            <w:tabs>
              <w:tab w:val="right" w:leader="dot" w:pos="9962"/>
            </w:tabs>
            <w:rPr>
              <w:rFonts w:eastAsiaTheme="minorEastAsia"/>
              <w:noProof/>
              <w:kern w:val="0"/>
              <w:sz w:val="22"/>
              <w:lang w:eastAsia="es-CO"/>
              <w14:ligatures w14:val="none"/>
            </w:rPr>
          </w:pPr>
          <w:hyperlink w:anchor="_Toc176769558" w:history="1">
            <w:r w:rsidR="00CE5358" w:rsidRPr="0047211D">
              <w:rPr>
                <w:rStyle w:val="Hipervnculo"/>
                <w:noProof/>
              </w:rPr>
              <w:t>Referencias bibliográficas</w:t>
            </w:r>
            <w:r w:rsidR="00CE5358">
              <w:rPr>
                <w:noProof/>
                <w:webHidden/>
              </w:rPr>
              <w:tab/>
            </w:r>
            <w:r w:rsidR="00CE5358">
              <w:rPr>
                <w:noProof/>
                <w:webHidden/>
              </w:rPr>
              <w:fldChar w:fldCharType="begin"/>
            </w:r>
            <w:r w:rsidR="00CE5358">
              <w:rPr>
                <w:noProof/>
                <w:webHidden/>
              </w:rPr>
              <w:instrText xml:space="preserve"> PAGEREF _Toc176769558 \h </w:instrText>
            </w:r>
            <w:r w:rsidR="00CE5358">
              <w:rPr>
                <w:noProof/>
                <w:webHidden/>
              </w:rPr>
            </w:r>
            <w:r w:rsidR="00CE5358">
              <w:rPr>
                <w:noProof/>
                <w:webHidden/>
              </w:rPr>
              <w:fldChar w:fldCharType="separate"/>
            </w:r>
            <w:r w:rsidR="004C7A17">
              <w:rPr>
                <w:noProof/>
                <w:webHidden/>
              </w:rPr>
              <w:t>29</w:t>
            </w:r>
            <w:r w:rsidR="00CE5358">
              <w:rPr>
                <w:noProof/>
                <w:webHidden/>
              </w:rPr>
              <w:fldChar w:fldCharType="end"/>
            </w:r>
          </w:hyperlink>
        </w:p>
        <w:p w14:paraId="4F9BF4C7" w14:textId="0973A2E8" w:rsidR="00CE5358" w:rsidRDefault="00924978">
          <w:pPr>
            <w:pStyle w:val="TDC1"/>
            <w:tabs>
              <w:tab w:val="right" w:leader="dot" w:pos="9962"/>
            </w:tabs>
            <w:rPr>
              <w:rFonts w:eastAsiaTheme="minorEastAsia"/>
              <w:noProof/>
              <w:kern w:val="0"/>
              <w:sz w:val="22"/>
              <w:lang w:eastAsia="es-CO"/>
              <w14:ligatures w14:val="none"/>
            </w:rPr>
          </w:pPr>
          <w:hyperlink w:anchor="_Toc176769559" w:history="1">
            <w:r w:rsidR="00CE5358" w:rsidRPr="0047211D">
              <w:rPr>
                <w:rStyle w:val="Hipervnculo"/>
                <w:noProof/>
              </w:rPr>
              <w:t>Créditos</w:t>
            </w:r>
            <w:r w:rsidR="00CE5358">
              <w:rPr>
                <w:noProof/>
                <w:webHidden/>
              </w:rPr>
              <w:tab/>
            </w:r>
            <w:r w:rsidR="00CE5358">
              <w:rPr>
                <w:noProof/>
                <w:webHidden/>
              </w:rPr>
              <w:fldChar w:fldCharType="begin"/>
            </w:r>
            <w:r w:rsidR="00CE5358">
              <w:rPr>
                <w:noProof/>
                <w:webHidden/>
              </w:rPr>
              <w:instrText xml:space="preserve"> PAGEREF _Toc176769559 \h </w:instrText>
            </w:r>
            <w:r w:rsidR="00CE5358">
              <w:rPr>
                <w:noProof/>
                <w:webHidden/>
              </w:rPr>
            </w:r>
            <w:r w:rsidR="00CE5358">
              <w:rPr>
                <w:noProof/>
                <w:webHidden/>
              </w:rPr>
              <w:fldChar w:fldCharType="separate"/>
            </w:r>
            <w:r w:rsidR="004C7A17">
              <w:rPr>
                <w:noProof/>
                <w:webHidden/>
              </w:rPr>
              <w:t>30</w:t>
            </w:r>
            <w:r w:rsidR="00CE5358">
              <w:rPr>
                <w:noProof/>
                <w:webHidden/>
              </w:rPr>
              <w:fldChar w:fldCharType="end"/>
            </w:r>
          </w:hyperlink>
        </w:p>
        <w:p w14:paraId="3AFC5851" w14:textId="2D0A4E43" w:rsidR="000434FA" w:rsidRPr="00597AE2" w:rsidRDefault="000434FA">
          <w:pPr>
            <w:rPr>
              <w:sz w:val="26"/>
              <w:szCs w:val="26"/>
            </w:rPr>
          </w:pPr>
          <w:r w:rsidRPr="00597AE2">
            <w:rPr>
              <w:b/>
              <w:bCs/>
              <w:sz w:val="26"/>
              <w:szCs w:val="26"/>
            </w:rPr>
            <w:fldChar w:fldCharType="end"/>
          </w:r>
        </w:p>
      </w:sdtContent>
    </w:sdt>
    <w:p w14:paraId="0E59F8B9" w14:textId="472B54AE" w:rsidR="00F77973" w:rsidRPr="00597AE2" w:rsidRDefault="007F2B44" w:rsidP="00A57659">
      <w:pPr>
        <w:pStyle w:val="Titulosgenerales"/>
        <w:ind w:left="708" w:hanging="708"/>
        <w:rPr>
          <w:lang w:val="es-CO"/>
        </w:rPr>
      </w:pPr>
      <w:bookmarkStart w:id="0" w:name="_Toc176769551"/>
      <w:r w:rsidRPr="002D0FD0">
        <w:rPr>
          <w:lang w:val="es-CO"/>
        </w:rPr>
        <w:lastRenderedPageBreak/>
        <w:t>Introducción</w:t>
      </w:r>
      <w:bookmarkEnd w:id="0"/>
    </w:p>
    <w:p w14:paraId="38672B70" w14:textId="6E919E18" w:rsidR="00E67572" w:rsidRPr="00597AE2" w:rsidRDefault="00375B05" w:rsidP="00E67572">
      <w:r>
        <w:t>Estimado aprendiz, a la hora de hablar de proyectos, principalmente en la evaluación, es relevante hacer un recorrido en el tiempo y referirnos a los aspectos trascendentales</w:t>
      </w:r>
      <w:r w:rsidR="00BF1F92">
        <w:t>,</w:t>
      </w:r>
      <w:r>
        <w:t xml:space="preserve"> según algunos autores. </w:t>
      </w:r>
      <w:r w:rsidR="00E87352" w:rsidRPr="00597AE2">
        <w:t>C</w:t>
      </w:r>
      <w:r w:rsidR="00AF2CAF" w:rsidRPr="00597AE2">
        <w:t xml:space="preserve">ontemplado dentro del plan de estudios del </w:t>
      </w:r>
      <w:r w:rsidR="00D66649">
        <w:t>p</w:t>
      </w:r>
      <w:r w:rsidR="00AF2CAF" w:rsidRPr="00597AE2">
        <w:t>rograma</w:t>
      </w:r>
      <w:r w:rsidR="00BF1F92">
        <w:t>,</w:t>
      </w:r>
      <w:r w:rsidR="00AF2CAF" w:rsidRPr="00597AE2">
        <w:t xml:space="preserve"> </w:t>
      </w:r>
      <w:r w:rsidR="00D66649">
        <w:t>e</w:t>
      </w:r>
      <w:r w:rsidR="00DE784C" w:rsidRPr="00597AE2">
        <w:t xml:space="preserve">valuación </w:t>
      </w:r>
      <w:r w:rsidR="00D66649" w:rsidRPr="00D66649">
        <w:t>financiera y plan de acción estratégico de un proyecto agropecuario</w:t>
      </w:r>
      <w:r w:rsidR="00C66C4C">
        <w:t>,</w:t>
      </w:r>
      <w:r w:rsidR="00AF2CAF" w:rsidRPr="00597AE2">
        <w:t xml:space="preserve"> lo invitamos a recorrer el siguiente video:</w:t>
      </w:r>
      <w:r w:rsidR="00E67572" w:rsidRPr="00597AE2">
        <w:t xml:space="preserve">  </w:t>
      </w:r>
    </w:p>
    <w:p w14:paraId="5B0C8FBF" w14:textId="5447F8AA" w:rsidR="00DE4CB8" w:rsidRPr="00375B05" w:rsidRDefault="00E87352" w:rsidP="00A73835">
      <w:pPr>
        <w:pStyle w:val="Video"/>
      </w:pPr>
      <w:r w:rsidRPr="00597AE2">
        <w:t xml:space="preserve">Evaluación financiera y plan de acción estratégico de un proyecto </w:t>
      </w:r>
      <w:r w:rsidRPr="00375B05">
        <w:t>agropecuario.</w:t>
      </w:r>
      <w:r w:rsidR="006D187B" w:rsidRPr="00375B05">
        <w:t xml:space="preserve"> </w:t>
      </w:r>
    </w:p>
    <w:p w14:paraId="29E08375" w14:textId="0FA6EA49" w:rsidR="00295D69" w:rsidRDefault="008A7378" w:rsidP="00295D69">
      <w:pPr>
        <w:pStyle w:val="NormalWeb"/>
      </w:pPr>
      <w:r>
        <w:rPr>
          <w:noProof/>
        </w:rPr>
        <w:drawing>
          <wp:inline distT="0" distB="0" distL="0" distR="0" wp14:anchorId="7A85E0E0" wp14:editId="21323523">
            <wp:extent cx="6332220" cy="3560445"/>
            <wp:effectExtent l="0" t="0" r="0" b="190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0445"/>
                    </a:xfrm>
                    <a:prstGeom prst="rect">
                      <a:avLst/>
                    </a:prstGeom>
                    <a:noFill/>
                    <a:ln>
                      <a:noFill/>
                    </a:ln>
                  </pic:spPr>
                </pic:pic>
              </a:graphicData>
            </a:graphic>
          </wp:inline>
        </w:drawing>
      </w:r>
    </w:p>
    <w:p w14:paraId="64A4F95B" w14:textId="34C5A68B" w:rsidR="0005476D" w:rsidRPr="00597AE2" w:rsidRDefault="00924978" w:rsidP="007A30CB">
      <w:pPr>
        <w:ind w:firstLine="0"/>
        <w:jc w:val="center"/>
        <w:rPr>
          <w:b/>
          <w:bCs/>
          <w:i/>
          <w:iCs/>
        </w:rPr>
      </w:pPr>
      <w:hyperlink r:id="rId13" w:history="1">
        <w:r w:rsidR="00375B05" w:rsidRPr="00136117">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597AE2" w14:paraId="0F4D037E" w14:textId="77777777" w:rsidTr="005862F9">
        <w:tc>
          <w:tcPr>
            <w:tcW w:w="9962" w:type="dxa"/>
          </w:tcPr>
          <w:p w14:paraId="139D297B" w14:textId="10E05EC0" w:rsidR="00DE4CB8" w:rsidRPr="00597AE2" w:rsidRDefault="00DE4CB8" w:rsidP="005862F9">
            <w:pPr>
              <w:ind w:firstLine="0"/>
              <w:jc w:val="center"/>
              <w:rPr>
                <w:b/>
              </w:rPr>
            </w:pPr>
            <w:r w:rsidRPr="00597AE2">
              <w:rPr>
                <w:b/>
              </w:rPr>
              <w:lastRenderedPageBreak/>
              <w:t xml:space="preserve">Síntesis del video: </w:t>
            </w:r>
            <w:r w:rsidR="00295D69" w:rsidRPr="00597AE2">
              <w:rPr>
                <w:b/>
              </w:rPr>
              <w:t xml:space="preserve">Formulación y evaluación de los componentes de estudio para proyectos </w:t>
            </w:r>
            <w:r w:rsidR="0005476D" w:rsidRPr="00597AE2">
              <w:rPr>
                <w:b/>
              </w:rPr>
              <w:t>agroecológicos</w:t>
            </w:r>
            <w:r w:rsidR="00653A9F" w:rsidRPr="00597AE2">
              <w:rPr>
                <w:b/>
              </w:rPr>
              <w:t>.</w:t>
            </w:r>
          </w:p>
        </w:tc>
      </w:tr>
      <w:tr w:rsidR="00DE4CB8" w:rsidRPr="00597AE2" w14:paraId="40B52C6C" w14:textId="77777777" w:rsidTr="005862F9">
        <w:tc>
          <w:tcPr>
            <w:tcW w:w="9962" w:type="dxa"/>
          </w:tcPr>
          <w:p w14:paraId="2AA31725" w14:textId="1A854B38" w:rsidR="00DE784C" w:rsidRPr="00597AE2" w:rsidRDefault="00DE784C" w:rsidP="00DE784C">
            <w:r w:rsidRPr="00597AE2">
              <w:t xml:space="preserve">Estimado aprendiz bienvenido al componente formativo:  </w:t>
            </w:r>
            <w:r w:rsidR="007A30CB">
              <w:t>e</w:t>
            </w:r>
            <w:r w:rsidRPr="00597AE2">
              <w:t>valuación financiera y plan de acción estratégico de un proyecto agropecuario. A lo largo del tiempo, la evaluación financiera y económica de proyectos ha evolucionado significativamente.</w:t>
            </w:r>
            <w:r w:rsidRPr="00597AE2">
              <w:tab/>
              <w:t>Desde principios del siglo XIX, donde los gerentes se centraban en la contabilidad y la búsqueda de financiamiento, hasta la crisis de 1929 que impulsó la necesidad de solvencia financiera y la reducción del endeudamiento.</w:t>
            </w:r>
            <w:r w:rsidRPr="00597AE2">
              <w:tab/>
            </w:r>
          </w:p>
          <w:p w14:paraId="4DBBACDD" w14:textId="77777777" w:rsidR="00DE784C" w:rsidRPr="00597AE2" w:rsidRDefault="00DE784C" w:rsidP="00DE784C">
            <w:r w:rsidRPr="00597AE2">
              <w:t>Posteriormente, en 1944, Erich Scheneider desarrolló una metodología para analizar inversiones, marcando pautas para la toma de decisiones financieras como maximizar ingresos y minimizar egresos.</w:t>
            </w:r>
          </w:p>
          <w:p w14:paraId="33E3815A" w14:textId="77777777" w:rsidR="00DE784C" w:rsidRPr="00597AE2" w:rsidRDefault="00DE784C" w:rsidP="00DE784C">
            <w:r w:rsidRPr="00597AE2">
              <w:t xml:space="preserve"> Durante las décadas siguientes, se consolidaron conceptos modernos de finanzas, destacando la rentabilidad, crecimiento y diversificación internacional como objetivos clave.</w:t>
            </w:r>
          </w:p>
          <w:p w14:paraId="188BA7E8" w14:textId="5004B42C" w:rsidR="00375B05" w:rsidRPr="00597AE2" w:rsidRDefault="00DE784C" w:rsidP="00375B05">
            <w:r w:rsidRPr="00597AE2">
              <w:t>Sin embargo, es importante mencionar que gran parte de la literatura en esta área ha sido desarrollada por autores de economías capitalistas, excluyendo a los países en desarrollo.</w:t>
            </w:r>
          </w:p>
        </w:tc>
      </w:tr>
    </w:tbl>
    <w:p w14:paraId="319B7C69" w14:textId="77777777" w:rsidR="00375B05" w:rsidRDefault="00375B05" w:rsidP="00DE784C"/>
    <w:p w14:paraId="708D3DAB" w14:textId="77777777" w:rsidR="00375B05" w:rsidRDefault="00375B05" w:rsidP="00DE784C"/>
    <w:p w14:paraId="5C480177" w14:textId="77777777" w:rsidR="00375B05" w:rsidRDefault="00375B05" w:rsidP="00DE784C"/>
    <w:p w14:paraId="6340747F" w14:textId="77777777" w:rsidR="00375B05" w:rsidRDefault="00375B05" w:rsidP="00DE784C"/>
    <w:p w14:paraId="37122783" w14:textId="77777777" w:rsidR="00375B05" w:rsidRDefault="00375B05" w:rsidP="00375B05">
      <w:pPr>
        <w:pStyle w:val="Ttulo1"/>
        <w:rPr>
          <w:lang w:val="es-CO"/>
        </w:rPr>
      </w:pPr>
      <w:bookmarkStart w:id="1" w:name="_Toc176769552"/>
      <w:r w:rsidRPr="00597AE2">
        <w:rPr>
          <w:lang w:val="es-CO"/>
        </w:rPr>
        <w:lastRenderedPageBreak/>
        <w:t>Evaluación del proyecto</w:t>
      </w:r>
      <w:bookmarkEnd w:id="1"/>
    </w:p>
    <w:p w14:paraId="4C399BD4" w14:textId="5C36AA7C" w:rsidR="00DE784C" w:rsidRPr="00597AE2" w:rsidRDefault="00DE784C" w:rsidP="00DE784C">
      <w:r w:rsidRPr="00597AE2">
        <w:t>La evaluación de un proyecto se fundamenta en la necesidad de establecer las técnicas para determinar lo que está sucediendo y cómo ha ocurrido, para apuntar hacia lo que encierra el futuro si no se interviene, por lo que la medición de factores concurrentes y coadyuvantes</w:t>
      </w:r>
      <w:r w:rsidR="00573271">
        <w:t>,</w:t>
      </w:r>
      <w:r w:rsidRPr="00597AE2">
        <w:t xml:space="preserve"> permite reunir la factibilidad de ejecución del proyecto</w:t>
      </w:r>
      <w:r w:rsidR="006038AC">
        <w:t>.</w:t>
      </w:r>
      <w:r w:rsidRPr="00597AE2">
        <w:t xml:space="preserve"> </w:t>
      </w:r>
      <w:r w:rsidRPr="006038AC">
        <w:rPr>
          <w:sz w:val="24"/>
          <w:szCs w:val="24"/>
        </w:rPr>
        <w:t>(Graterol, 2010).</w:t>
      </w:r>
    </w:p>
    <w:p w14:paraId="21834515" w14:textId="77777777" w:rsidR="00DE784C" w:rsidRPr="00597AE2" w:rsidRDefault="00DE784C" w:rsidP="00DE784C">
      <w:r w:rsidRPr="00597AE2">
        <w:t>La evaluación de proyectos puede hacerse desde dos puntos de vista que no son opuestos, pero sí distintos: el primero corresponde al criterio privado y el segundo es el criterio social, de acuerdo con la perspectiva que se encamine la evaluación, dependerá la decisión que se tome en relación con la realización del proyecto.</w:t>
      </w:r>
    </w:p>
    <w:p w14:paraId="531D06F3" w14:textId="724B1900" w:rsidR="00DE784C" w:rsidRPr="009E24C0" w:rsidRDefault="00DE784C" w:rsidP="00DE784C">
      <w:pPr>
        <w:rPr>
          <w:sz w:val="24"/>
          <w:szCs w:val="24"/>
        </w:rPr>
      </w:pPr>
      <w:r w:rsidRPr="00597AE2">
        <w:t xml:space="preserve">Dicho lo anterior, la evaluación de un proyecto signiﬁca analizar el proceso de transformación, de cambio o de mudanza y valorar su </w:t>
      </w:r>
      <w:r w:rsidR="009E24C0" w:rsidRPr="00597AE2">
        <w:t>signiﬁcado;</w:t>
      </w:r>
      <w:r w:rsidRPr="00597AE2">
        <w:t xml:space="preserve"> es por ello que, en este análisis, es necesario obtener y comparar magnitudes, someterlas a juicio y conseguir resultados concretos que señalen cómo se debe proseguir en la transformación de una situación y a costa de qué esfuerzo</w:t>
      </w:r>
      <w:r w:rsidR="009E24C0">
        <w:t>.</w:t>
      </w:r>
      <w:r w:rsidRPr="00597AE2">
        <w:t xml:space="preserve"> </w:t>
      </w:r>
      <w:r w:rsidRPr="009E24C0">
        <w:rPr>
          <w:sz w:val="24"/>
          <w:szCs w:val="24"/>
        </w:rPr>
        <w:t>(Córdoba 2011).</w:t>
      </w:r>
    </w:p>
    <w:p w14:paraId="58CBFEEE" w14:textId="02B83906" w:rsidR="00DE784C" w:rsidRPr="00597AE2" w:rsidRDefault="00DE784C" w:rsidP="00DE784C">
      <w:r w:rsidRPr="00597AE2">
        <w:t xml:space="preserve">A su vez, para la evaluación del proyecto, es indispensable tomar los valores del flujo neto de caja, que agrupa el flujo neto de inversión, operación y financiamiento, para luego aplicar los </w:t>
      </w:r>
      <w:r w:rsidRPr="004A3C27">
        <w:t>indicadores</w:t>
      </w:r>
      <w:r w:rsidRPr="00597AE2">
        <w:t xml:space="preserve"> financieros los cuales darán a conocer la viabilidad del proyecto y si es recomendable invertir en este</w:t>
      </w:r>
      <w:r w:rsidR="00E46A80">
        <w:t>.</w:t>
      </w:r>
      <w:r w:rsidRPr="00597AE2">
        <w:t xml:space="preserve"> </w:t>
      </w:r>
      <w:r w:rsidRPr="00E46A80">
        <w:rPr>
          <w:sz w:val="24"/>
          <w:szCs w:val="24"/>
        </w:rPr>
        <w:t>(Puentes, 2011).</w:t>
      </w:r>
    </w:p>
    <w:p w14:paraId="5CAEC59A" w14:textId="3BE35977" w:rsidR="00BB2A8F" w:rsidRDefault="00BB2A8F" w:rsidP="00E67572"/>
    <w:p w14:paraId="1BEC08CB" w14:textId="491A1010" w:rsidR="006038AC" w:rsidRDefault="006038AC" w:rsidP="00E67572"/>
    <w:p w14:paraId="07E7181F" w14:textId="77777777" w:rsidR="006038AC" w:rsidRPr="00597AE2" w:rsidRDefault="006038AC" w:rsidP="00E67572"/>
    <w:p w14:paraId="65A3393C" w14:textId="77777777" w:rsidR="00E46A80" w:rsidRPr="00E46A80" w:rsidRDefault="00E46A80" w:rsidP="007C40E9">
      <w:pPr>
        <w:rPr>
          <w:b/>
          <w:bCs/>
        </w:rPr>
      </w:pPr>
      <w:r w:rsidRPr="00E46A80">
        <w:rPr>
          <w:b/>
          <w:bCs/>
        </w:rPr>
        <w:lastRenderedPageBreak/>
        <w:t>Objetivos de la evaluación</w:t>
      </w:r>
    </w:p>
    <w:p w14:paraId="777F2A21" w14:textId="0A4B8090" w:rsidR="00DE784C" w:rsidRPr="00E46A80" w:rsidRDefault="00E46A80" w:rsidP="00E46A80">
      <w:r w:rsidRPr="00E46A80">
        <w:t>Según Córdoba, (2011), la evaluación de un proyecto persigue los siguientes objetivos:</w:t>
      </w:r>
    </w:p>
    <w:p w14:paraId="6521F17B" w14:textId="6FC7C960" w:rsidR="00406524" w:rsidRPr="00597AE2" w:rsidRDefault="00DE784C" w:rsidP="00DD42ED">
      <w:pPr>
        <w:pStyle w:val="Prrafodelista"/>
        <w:numPr>
          <w:ilvl w:val="0"/>
          <w:numId w:val="5"/>
        </w:numPr>
      </w:pPr>
      <w:r w:rsidRPr="00597AE2">
        <w:t xml:space="preserve">Examinar los proyectos vigentes y </w:t>
      </w:r>
      <w:r w:rsidR="002D0FD0" w:rsidRPr="00597AE2">
        <w:t>definir</w:t>
      </w:r>
      <w:r w:rsidRPr="00597AE2">
        <w:t xml:space="preserve"> con precisión lo que se pretende con la evaluación.</w:t>
      </w:r>
    </w:p>
    <w:p w14:paraId="68E228ED" w14:textId="6EE18357" w:rsidR="00406524" w:rsidRPr="00597AE2" w:rsidRDefault="00DE784C" w:rsidP="00DD42ED">
      <w:pPr>
        <w:pStyle w:val="Prrafodelista"/>
        <w:numPr>
          <w:ilvl w:val="0"/>
          <w:numId w:val="5"/>
        </w:numPr>
      </w:pPr>
      <w:r w:rsidRPr="00597AE2">
        <w:t>Medir los resultados a través de indicadores.</w:t>
      </w:r>
    </w:p>
    <w:p w14:paraId="5DCA1228" w14:textId="68A1821F" w:rsidR="00DE784C" w:rsidRPr="00597AE2" w:rsidRDefault="00DE784C" w:rsidP="00DD42ED">
      <w:pPr>
        <w:pStyle w:val="Prrafodelista"/>
        <w:numPr>
          <w:ilvl w:val="0"/>
          <w:numId w:val="5"/>
        </w:numPr>
      </w:pPr>
      <w:r w:rsidRPr="00597AE2">
        <w:t xml:space="preserve">Determinar la </w:t>
      </w:r>
      <w:r w:rsidR="002D0FD0" w:rsidRPr="00597AE2">
        <w:t>eficacia</w:t>
      </w:r>
      <w:r w:rsidRPr="00597AE2">
        <w:t xml:space="preserve"> de las actividades utilizadas y eﬁciencia de los recursos, en función de los indicadores, de la cantidad</w:t>
      </w:r>
      <w:r w:rsidR="00BA3C18" w:rsidRPr="00597AE2">
        <w:t xml:space="preserve"> empleada de los mismos y de sus costos. </w:t>
      </w:r>
    </w:p>
    <w:p w14:paraId="1434339A" w14:textId="72F1976E" w:rsidR="00BA3C18" w:rsidRDefault="00BA3C18" w:rsidP="00BA3C18">
      <w:bookmarkStart w:id="2" w:name="_heading=h.1t3h5sf" w:colFirst="0" w:colLast="0"/>
      <w:bookmarkEnd w:id="2"/>
      <w:r w:rsidRPr="00597AE2">
        <w:t xml:space="preserve">Se considera que el ciclo de vida de un </w:t>
      </w:r>
      <w:r w:rsidR="002D0FD0" w:rsidRPr="00597AE2">
        <w:t>proyecto</w:t>
      </w:r>
      <w:r w:rsidR="00235B0F">
        <w:t>,</w:t>
      </w:r>
      <w:r w:rsidRPr="00597AE2">
        <w:t xml:space="preserve"> finaliza en el momento que se efectúan los desembolsos de efectivo, o sea, cuando se habla de la etapa de ejecución, sin embargo, la vida de un proyecto consta de otras etapas, como se </w:t>
      </w:r>
      <w:r w:rsidR="00235B0F">
        <w:t>muestra</w:t>
      </w:r>
      <w:r w:rsidRPr="00597AE2">
        <w:t xml:space="preserve"> en la figura 1, </w:t>
      </w:r>
      <w:r w:rsidR="00234DBC" w:rsidRPr="00597AE2">
        <w:t>resaltando,</w:t>
      </w:r>
      <w:r w:rsidRPr="00597AE2">
        <w:t xml:space="preserve"> además, que las fases del proyecto y las actividades de evaluación</w:t>
      </w:r>
      <w:r w:rsidR="00E202C4">
        <w:t>.</w:t>
      </w:r>
      <w:r w:rsidRPr="00597AE2">
        <w:t xml:space="preserve"> </w:t>
      </w:r>
    </w:p>
    <w:p w14:paraId="3B4EEB23" w14:textId="377D81C3" w:rsidR="00BA3C18" w:rsidRPr="00597AE2" w:rsidRDefault="00BA3C18" w:rsidP="00BA3C18">
      <w:pPr>
        <w:pStyle w:val="Figura1"/>
      </w:pPr>
      <w:r w:rsidRPr="00597AE2">
        <w:t xml:space="preserve">Figura. 1 </w:t>
      </w:r>
      <w:r w:rsidR="00234DBC">
        <w:t>Fases del proyecto</w:t>
      </w:r>
    </w:p>
    <w:p w14:paraId="4BB5520B" w14:textId="06BDCBED" w:rsidR="00BA3C18" w:rsidRPr="00597AE2" w:rsidRDefault="00DD6F69" w:rsidP="00DD6F69">
      <w:pPr>
        <w:pStyle w:val="Figura1"/>
        <w:ind w:left="0"/>
      </w:pPr>
      <w:r w:rsidRPr="00597AE2">
        <w:rPr>
          <w:noProof/>
        </w:rPr>
        <w:drawing>
          <wp:inline distT="0" distB="0" distL="0" distR="0" wp14:anchorId="405B80C9" wp14:editId="6D3C0B85">
            <wp:extent cx="5619750" cy="2044100"/>
            <wp:effectExtent l="0" t="0" r="0" b="0"/>
            <wp:docPr id="122134577" name="Imagen 1" descr="La figura muestra la jerarquía de las normas o fases del proyecto.&#10;1-Preparacion del proyecto&#10;2-Ejecucion/terminación del proyecto&#10;3-Operacion/Post-proyec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4577" name="Imagen 1" descr="La figura muestra la jerarquía de las normas o fases del proyecto.&#10;1-Preparacion del proyecto&#10;2-Ejecucion/terminación del proyecto&#10;3-Operacion/Post-proyecto.&#10;"/>
                    <pic:cNvPicPr/>
                  </pic:nvPicPr>
                  <pic:blipFill>
                    <a:blip r:embed="rId14">
                      <a:extLst>
                        <a:ext uri="{28A0092B-C50C-407E-A947-70E740481C1C}">
                          <a14:useLocalDpi xmlns:a14="http://schemas.microsoft.com/office/drawing/2010/main" val="0"/>
                        </a:ext>
                      </a:extLst>
                    </a:blip>
                    <a:stretch>
                      <a:fillRect/>
                    </a:stretch>
                  </pic:blipFill>
                  <pic:spPr>
                    <a:xfrm>
                      <a:off x="0" y="0"/>
                      <a:ext cx="5646053" cy="2053667"/>
                    </a:xfrm>
                    <a:prstGeom prst="rect">
                      <a:avLst/>
                    </a:prstGeom>
                  </pic:spPr>
                </pic:pic>
              </a:graphicData>
            </a:graphic>
          </wp:inline>
        </w:drawing>
      </w:r>
      <w:r w:rsidRPr="00597AE2">
        <w:t xml:space="preserve">                            </w:t>
      </w:r>
    </w:p>
    <w:p w14:paraId="5BB8A9F0" w14:textId="2A45C272" w:rsidR="00BA3C18" w:rsidRPr="006038AC" w:rsidRDefault="00DD6F69" w:rsidP="004A3C27">
      <w:pPr>
        <w:ind w:firstLine="0"/>
        <w:rPr>
          <w:sz w:val="24"/>
          <w:szCs w:val="24"/>
        </w:rPr>
      </w:pPr>
      <w:r w:rsidRPr="006038AC">
        <w:rPr>
          <w:sz w:val="24"/>
          <w:szCs w:val="24"/>
        </w:rPr>
        <w:t>Nota. Elaboración propia. Normatividad del sector agropecuario en Colombia.</w:t>
      </w:r>
    </w:p>
    <w:p w14:paraId="47716895" w14:textId="50511385" w:rsidR="00DD6F69" w:rsidRPr="00597AE2" w:rsidRDefault="00DD6F69" w:rsidP="00E67572">
      <w:r w:rsidRPr="00597AE2">
        <w:lastRenderedPageBreak/>
        <w:t xml:space="preserve">El ciclo de vida de un proyecto comienza en la etapa de preparación, continuando con la etapa de ejecución y finalizando con la operación, la evaluación se relaciona en cada una de las fases, resaltando </w:t>
      </w:r>
      <w:r w:rsidR="006038AC" w:rsidRPr="00597AE2">
        <w:t>que,</w:t>
      </w:r>
      <w:r w:rsidRPr="00597AE2">
        <w:t xml:space="preserve"> para cada fase del ciclo de vida del proyecto, se desarrollan las siguientes tareas:</w:t>
      </w:r>
    </w:p>
    <w:p w14:paraId="514BB051" w14:textId="02216D12" w:rsidR="00B56CE0" w:rsidRPr="00597AE2" w:rsidRDefault="00406524" w:rsidP="00DD42ED">
      <w:pPr>
        <w:pStyle w:val="Prrafodelista"/>
        <w:numPr>
          <w:ilvl w:val="0"/>
          <w:numId w:val="7"/>
        </w:numPr>
      </w:pPr>
      <w:r w:rsidRPr="006038AC">
        <w:rPr>
          <w:b/>
          <w:bCs/>
        </w:rPr>
        <w:t>E</w:t>
      </w:r>
      <w:r w:rsidR="00B56CE0" w:rsidRPr="006038AC">
        <w:rPr>
          <w:b/>
          <w:bCs/>
        </w:rPr>
        <w:t>tapa de preparación:</w:t>
      </w:r>
      <w:r w:rsidR="006038AC">
        <w:rPr>
          <w:b/>
          <w:bCs/>
        </w:rPr>
        <w:t xml:space="preserve"> </w:t>
      </w:r>
      <w:r w:rsidR="006038AC" w:rsidRPr="006038AC">
        <w:t>e</w:t>
      </w:r>
      <w:r w:rsidR="00B56CE0" w:rsidRPr="006038AC">
        <w:t>n</w:t>
      </w:r>
      <w:r w:rsidR="00B56CE0" w:rsidRPr="00597AE2">
        <w:t xml:space="preserve"> esta etapa se efectúa la Matriz de Marco Lógico, con el fin de determinar el propósito del proyecto, sus fines y los supuestos que se puedan presentar en la ejecución del proyecto.</w:t>
      </w:r>
    </w:p>
    <w:p w14:paraId="380F52D9" w14:textId="0C537538" w:rsidR="00B56CE0" w:rsidRPr="00597AE2" w:rsidRDefault="00B56CE0" w:rsidP="00DD42ED">
      <w:pPr>
        <w:pStyle w:val="Prrafodelista"/>
        <w:numPr>
          <w:ilvl w:val="0"/>
          <w:numId w:val="7"/>
        </w:numPr>
      </w:pPr>
      <w:r w:rsidRPr="006038AC">
        <w:rPr>
          <w:b/>
          <w:bCs/>
        </w:rPr>
        <w:t>Etapa de ejecución:</w:t>
      </w:r>
      <w:r w:rsidR="006038AC">
        <w:rPr>
          <w:b/>
          <w:bCs/>
        </w:rPr>
        <w:t xml:space="preserve"> </w:t>
      </w:r>
      <w:r w:rsidR="006038AC" w:rsidRPr="006038AC">
        <w:t>e</w:t>
      </w:r>
      <w:r w:rsidRPr="00597AE2">
        <w:t>n la etapa de ejecución se efectúa el desempeño y desarrollo del proyecto, esto con el fin de elaborar informes de seguimiento, que permitan gestionar ajustes a lo evidenciado en el monitoreo y evaluación.</w:t>
      </w:r>
    </w:p>
    <w:p w14:paraId="371827B7" w14:textId="21A6D68F" w:rsidR="006038AC" w:rsidRPr="006038AC" w:rsidRDefault="00B56CE0" w:rsidP="00DD42ED">
      <w:pPr>
        <w:pStyle w:val="Prrafodelista"/>
        <w:numPr>
          <w:ilvl w:val="0"/>
          <w:numId w:val="7"/>
        </w:numPr>
      </w:pPr>
      <w:r w:rsidRPr="006038AC">
        <w:rPr>
          <w:b/>
          <w:bCs/>
        </w:rPr>
        <w:t>Etapa de operación:</w:t>
      </w:r>
      <w:r w:rsidR="006038AC" w:rsidRPr="006038AC">
        <w:t xml:space="preserve"> en esta etapa se examina el impacto del proyecto, esto con el fin de generar informes con recomendaciones que sirvan de aprendizaje para futuros proyectos.</w:t>
      </w:r>
    </w:p>
    <w:p w14:paraId="2F923650" w14:textId="601363E8" w:rsidR="00B56CE0" w:rsidRPr="00597AE2" w:rsidRDefault="00B56CE0" w:rsidP="007C40E9">
      <w:r w:rsidRPr="00597AE2">
        <w:rPr>
          <w:b/>
          <w:bCs/>
        </w:rPr>
        <w:t>Tipos de evaluación</w:t>
      </w:r>
    </w:p>
    <w:p w14:paraId="2C7C0CCE" w14:textId="4EF656D3" w:rsidR="00B56CE0" w:rsidRPr="00597AE2" w:rsidRDefault="006038AC" w:rsidP="00B56CE0">
      <w:r>
        <w:t xml:space="preserve">Para </w:t>
      </w:r>
      <w:r w:rsidR="00B56CE0" w:rsidRPr="00597AE2">
        <w:t xml:space="preserve">cada fase del ciclo de vida del proyecto, se encuentran diferentes tipos de evaluación, cuyo fin es el medir la asignación de los recursos. En la literatura se pueden encontrar diferentes tipologías de evaluaciones del ciclo de vida de los proyectos, sin embargo, se abordaron dos en este documento. </w:t>
      </w:r>
    </w:p>
    <w:p w14:paraId="0CAE0EED" w14:textId="77777777" w:rsidR="00B56CE0" w:rsidRPr="00597AE2" w:rsidRDefault="00B56CE0" w:rsidP="00B56CE0">
      <w:pPr>
        <w:rPr>
          <w:b/>
          <w:bCs/>
        </w:rPr>
      </w:pPr>
      <w:r w:rsidRPr="00597AE2">
        <w:rPr>
          <w:b/>
          <w:bCs/>
        </w:rPr>
        <w:t>La primera tipología está conformada por cuatro aspectos:</w:t>
      </w:r>
    </w:p>
    <w:p w14:paraId="0C7F4B8E" w14:textId="77777777" w:rsidR="00B56CE0" w:rsidRPr="00597AE2" w:rsidRDefault="00B56CE0" w:rsidP="00DD42ED">
      <w:pPr>
        <w:pStyle w:val="Prrafodelista"/>
        <w:numPr>
          <w:ilvl w:val="0"/>
          <w:numId w:val="8"/>
        </w:numPr>
      </w:pPr>
      <w:r w:rsidRPr="00BE0AF3">
        <w:rPr>
          <w:b/>
          <w:bCs/>
        </w:rPr>
        <w:t>Evaluación</w:t>
      </w:r>
      <w:r w:rsidRPr="00597AE2">
        <w:t xml:space="preserve"> </w:t>
      </w:r>
      <w:r w:rsidRPr="006038AC">
        <w:rPr>
          <w:b/>
          <w:bCs/>
        </w:rPr>
        <w:t>ex-ante</w:t>
      </w:r>
      <w:r w:rsidRPr="00597AE2">
        <w:t>: esta etapa evalúa la fase de preparación del proyecto, es decir, la problemática, las necesidades, la población objetivo.</w:t>
      </w:r>
    </w:p>
    <w:p w14:paraId="0A823592" w14:textId="77777777" w:rsidR="00B56CE0" w:rsidRPr="00597AE2" w:rsidRDefault="00B56CE0" w:rsidP="00B56CE0"/>
    <w:p w14:paraId="404DD13F" w14:textId="77777777" w:rsidR="00B56CE0" w:rsidRPr="00597AE2" w:rsidRDefault="00B56CE0" w:rsidP="00DD42ED">
      <w:pPr>
        <w:pStyle w:val="Prrafodelista"/>
        <w:numPr>
          <w:ilvl w:val="0"/>
          <w:numId w:val="8"/>
        </w:numPr>
      </w:pPr>
      <w:r w:rsidRPr="00BE0AF3">
        <w:rPr>
          <w:b/>
          <w:bCs/>
        </w:rPr>
        <w:lastRenderedPageBreak/>
        <w:t>La evaluación</w:t>
      </w:r>
      <w:r w:rsidRPr="00597AE2">
        <w:t xml:space="preserve"> </w:t>
      </w:r>
      <w:r w:rsidRPr="006038AC">
        <w:rPr>
          <w:b/>
          <w:bCs/>
        </w:rPr>
        <w:t>intra</w:t>
      </w:r>
      <w:r w:rsidRPr="00597AE2">
        <w:t>: esta evaluación se efectúa en la fase de ejecución, aquí se evalúan las actividades en desarrollo.</w:t>
      </w:r>
    </w:p>
    <w:p w14:paraId="1D6211C0" w14:textId="77777777" w:rsidR="00B56CE0" w:rsidRPr="00597AE2" w:rsidRDefault="00B56CE0" w:rsidP="00DD42ED">
      <w:pPr>
        <w:pStyle w:val="Prrafodelista"/>
        <w:numPr>
          <w:ilvl w:val="0"/>
          <w:numId w:val="8"/>
        </w:numPr>
      </w:pPr>
      <w:r w:rsidRPr="00BE0AF3">
        <w:rPr>
          <w:b/>
          <w:bCs/>
        </w:rPr>
        <w:t>La evaluación</w:t>
      </w:r>
      <w:r w:rsidRPr="00597AE2">
        <w:t xml:space="preserve"> </w:t>
      </w:r>
      <w:r w:rsidRPr="006038AC">
        <w:rPr>
          <w:b/>
          <w:bCs/>
        </w:rPr>
        <w:t>post</w:t>
      </w:r>
      <w:r w:rsidRPr="00597AE2">
        <w:t>: esta fase corresponde con la finalización de la ejecución del proyecto, analizando los resultados obtenidos.</w:t>
      </w:r>
    </w:p>
    <w:p w14:paraId="70BC4429" w14:textId="77777777" w:rsidR="006038AC" w:rsidRDefault="00B56CE0" w:rsidP="00DD42ED">
      <w:pPr>
        <w:pStyle w:val="Prrafodelista"/>
        <w:numPr>
          <w:ilvl w:val="0"/>
          <w:numId w:val="8"/>
        </w:numPr>
      </w:pPr>
      <w:r w:rsidRPr="00BE0AF3">
        <w:rPr>
          <w:b/>
          <w:bCs/>
        </w:rPr>
        <w:t>La evaluación</w:t>
      </w:r>
      <w:r w:rsidRPr="00597AE2">
        <w:t xml:space="preserve"> </w:t>
      </w:r>
      <w:r w:rsidRPr="006038AC">
        <w:rPr>
          <w:b/>
          <w:bCs/>
        </w:rPr>
        <w:t>ex-post</w:t>
      </w:r>
      <w:r w:rsidRPr="00597AE2">
        <w:t xml:space="preserve">: esta fase se realiza después de haber terminado la ejecución del proyecto, se evalúan los resultados, centrándose en los impactos del proyecto. </w:t>
      </w:r>
    </w:p>
    <w:p w14:paraId="11A74510" w14:textId="77777777" w:rsidR="00B56CE0" w:rsidRPr="00FE7E29" w:rsidRDefault="00B56CE0" w:rsidP="00B56CE0">
      <w:pPr>
        <w:rPr>
          <w:b/>
          <w:bCs/>
        </w:rPr>
      </w:pPr>
      <w:r w:rsidRPr="00FE7E29">
        <w:rPr>
          <w:b/>
          <w:bCs/>
        </w:rPr>
        <w:t>La segunda tipología es la propuesta por el Banco Interamericano de Desarrollo (BID), la cual considera dos tipos de evaluaciones:</w:t>
      </w:r>
    </w:p>
    <w:p w14:paraId="4C0D77EB" w14:textId="77777777" w:rsidR="00B56CE0" w:rsidRPr="00597AE2" w:rsidRDefault="00B56CE0" w:rsidP="00DD42ED">
      <w:pPr>
        <w:pStyle w:val="Prrafodelista"/>
        <w:numPr>
          <w:ilvl w:val="0"/>
          <w:numId w:val="9"/>
        </w:numPr>
      </w:pPr>
      <w:r w:rsidRPr="006038AC">
        <w:rPr>
          <w:b/>
          <w:bCs/>
        </w:rPr>
        <w:t>Formativa</w:t>
      </w:r>
      <w:r w:rsidRPr="00597AE2">
        <w:t>: se realiza en la etapa de preparación y ejecución del proyecto.</w:t>
      </w:r>
    </w:p>
    <w:p w14:paraId="181A91F7" w14:textId="77777777" w:rsidR="00B56CE0" w:rsidRPr="00597AE2" w:rsidRDefault="00B56CE0" w:rsidP="00DD42ED">
      <w:pPr>
        <w:pStyle w:val="Prrafodelista"/>
        <w:numPr>
          <w:ilvl w:val="0"/>
          <w:numId w:val="9"/>
        </w:numPr>
      </w:pPr>
      <w:r w:rsidRPr="006038AC">
        <w:rPr>
          <w:b/>
          <w:bCs/>
        </w:rPr>
        <w:t>Sumativa:</w:t>
      </w:r>
      <w:r w:rsidRPr="00597AE2">
        <w:t xml:space="preserve"> se realiza después de terminado el proyecto.</w:t>
      </w:r>
    </w:p>
    <w:p w14:paraId="0EADDD61" w14:textId="328CE540" w:rsidR="00D82098" w:rsidRPr="00597AE2" w:rsidRDefault="00B56CE0" w:rsidP="00DD42ED">
      <w:pPr>
        <w:pStyle w:val="Ttulo2"/>
        <w:numPr>
          <w:ilvl w:val="1"/>
          <w:numId w:val="6"/>
        </w:numPr>
        <w:rPr>
          <w:lang w:val="es-CO"/>
        </w:rPr>
      </w:pPr>
      <w:bookmarkStart w:id="3" w:name="_Toc176769553"/>
      <w:r w:rsidRPr="00597AE2">
        <w:rPr>
          <w:lang w:val="es-CO"/>
        </w:rPr>
        <w:t>Evaluación financiera</w:t>
      </w:r>
      <w:bookmarkEnd w:id="3"/>
    </w:p>
    <w:p w14:paraId="52097FE3" w14:textId="77777777" w:rsidR="00B56CE0" w:rsidRPr="00597AE2" w:rsidRDefault="00B56CE0" w:rsidP="00B56CE0">
      <w:r w:rsidRPr="00597AE2">
        <w:t>La evaluación financiera de proyectos puede considerarse como el ejercicio mediante el cual se intentan identificar los costos y beneficios de un proyecto, con la finalidad de tomar la decisión más acertada.</w:t>
      </w:r>
    </w:p>
    <w:p w14:paraId="3359E521" w14:textId="77777777" w:rsidR="00B56CE0" w:rsidRPr="00597AE2" w:rsidRDefault="00B56CE0" w:rsidP="00B56CE0">
      <w:r w:rsidRPr="00597AE2">
        <w:t>La evaluación financiera, permite identificar si el proyecto es viable, dada sus inversiones, sus ingresos y egresos durante un periodo de tiempo, reconociendo sus pérdidas o ganancias; esta evaluación se efectúa a través de criterios como el valor presente neto (VPN), la Tasa Interna de Retorno (TIR) y la relación Costo – Beneficio, esto lo podemos apreciar en la figura que se propone a continuación:</w:t>
      </w:r>
    </w:p>
    <w:p w14:paraId="1EA7AB7C" w14:textId="119596C1" w:rsidR="00B56CE0" w:rsidRDefault="00B56CE0" w:rsidP="00D82098"/>
    <w:p w14:paraId="32C530C6" w14:textId="51ECDA6B" w:rsidR="00246C32" w:rsidRDefault="00246C32" w:rsidP="00D82098"/>
    <w:p w14:paraId="0BC17DF5" w14:textId="6A722EDB" w:rsidR="00B56CE0" w:rsidRPr="00597AE2" w:rsidRDefault="00B56CE0" w:rsidP="00057727">
      <w:pPr>
        <w:pStyle w:val="Figura"/>
      </w:pPr>
      <w:r w:rsidRPr="00597AE2">
        <w:lastRenderedPageBreak/>
        <w:t>Figura</w:t>
      </w:r>
      <w:r w:rsidR="00057727" w:rsidRPr="00597AE2">
        <w:t xml:space="preserve">. 2 Proceso </w:t>
      </w:r>
      <w:r w:rsidR="00F86B1F">
        <w:t xml:space="preserve">de </w:t>
      </w:r>
      <w:r w:rsidR="00057727" w:rsidRPr="00597AE2">
        <w:t>evaluación financiera</w:t>
      </w:r>
      <w:r w:rsidRPr="00597AE2">
        <w:t>.</w:t>
      </w:r>
    </w:p>
    <w:p w14:paraId="284AEFA2" w14:textId="225B4F44" w:rsidR="00B56CE0" w:rsidRPr="00597AE2" w:rsidRDefault="00057727" w:rsidP="005016DA">
      <w:pPr>
        <w:ind w:firstLine="0"/>
      </w:pPr>
      <w:r w:rsidRPr="00597AE2">
        <w:rPr>
          <w:noProof/>
        </w:rPr>
        <w:drawing>
          <wp:inline distT="0" distB="0" distL="0" distR="0" wp14:anchorId="23FCA8DD" wp14:editId="6F33D6A7">
            <wp:extent cx="6029325" cy="935960"/>
            <wp:effectExtent l="0" t="0" r="0" b="0"/>
            <wp:docPr id="290394552" name="Imagen 1" descr="En la figura se detalla el proceso de evaluación financiera que incluye el flujo de inversiones, el flujo de producción, la adopción de criterios TIR, VPN, B/C  y el análisi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94552" name="Imagen 1" descr="En la figura se detalla el proceso de evaluación financiera que incluye el flujo de inversiones, el flujo de producción, la adopción de criterios TIR, VPN, B/C  y el análisis.">
                      <a:extLst>
                        <a:ext uri="{C183D7F6-B498-43B3-948B-1728B52AA6E4}">
                          <adec:decorative xmlns:adec="http://schemas.microsoft.com/office/drawing/2017/decorative" val="0"/>
                        </a:ext>
                      </a:extLst>
                    </pic:cNvPr>
                    <pic:cNvPicPr/>
                  </pic:nvPicPr>
                  <pic:blipFill>
                    <a:blip r:embed="rId15"/>
                    <a:stretch>
                      <a:fillRect/>
                    </a:stretch>
                  </pic:blipFill>
                  <pic:spPr>
                    <a:xfrm>
                      <a:off x="0" y="0"/>
                      <a:ext cx="6052312" cy="939528"/>
                    </a:xfrm>
                    <a:prstGeom prst="rect">
                      <a:avLst/>
                    </a:prstGeom>
                  </pic:spPr>
                </pic:pic>
              </a:graphicData>
            </a:graphic>
          </wp:inline>
        </w:drawing>
      </w:r>
    </w:p>
    <w:p w14:paraId="3FE36807" w14:textId="70DB898B" w:rsidR="00B56CE0" w:rsidRPr="00246C32" w:rsidRDefault="00057727" w:rsidP="00D82098">
      <w:pPr>
        <w:rPr>
          <w:sz w:val="24"/>
          <w:szCs w:val="24"/>
        </w:rPr>
      </w:pPr>
      <w:r w:rsidRPr="00597AE2">
        <w:t xml:space="preserve">      </w:t>
      </w:r>
      <w:r w:rsidRPr="00246C32">
        <w:rPr>
          <w:sz w:val="24"/>
          <w:szCs w:val="24"/>
        </w:rPr>
        <w:t>Nota. Elaboración propia.</w:t>
      </w:r>
    </w:p>
    <w:p w14:paraId="309CFA8F" w14:textId="2B8FBB20" w:rsidR="00057727" w:rsidRPr="00597AE2" w:rsidRDefault="00057727" w:rsidP="00D82098">
      <w:r w:rsidRPr="00597AE2">
        <w:t>La figura 2 esquematiza el proceso de la evaluación financiera, la cual parte de un flujo de inversiones, ya sean de índole</w:t>
      </w:r>
      <w:r w:rsidR="00A909B2">
        <w:t>,</w:t>
      </w:r>
      <w:r w:rsidRPr="00597AE2">
        <w:t xml:space="preserve"> público o privado, pasando por una evaluación de indicadores financieros (VAN, TIR, R B/C), finalizando con el análisis respectivo, que permita tomar la decisión de llevar a cabo o no la ejecución del proyecto.</w:t>
      </w:r>
    </w:p>
    <w:p w14:paraId="781D5115" w14:textId="77777777" w:rsidR="00057727" w:rsidRPr="00597AE2" w:rsidRDefault="00057727" w:rsidP="00D82098">
      <w:pPr>
        <w:rPr>
          <w:b/>
          <w:bCs/>
        </w:rPr>
      </w:pPr>
      <w:r w:rsidRPr="00597AE2">
        <w:rPr>
          <w:b/>
          <w:bCs/>
        </w:rPr>
        <w:t>Indicadores financieros para evaluar proyectos</w:t>
      </w:r>
    </w:p>
    <w:p w14:paraId="3168F89B" w14:textId="440A846E" w:rsidR="00057727" w:rsidRPr="00597AE2" w:rsidRDefault="00057727" w:rsidP="00057727">
      <w:r w:rsidRPr="00597AE2">
        <w:t>A la hora de hablar de indicadores financieros, es importante decir, que un indicador es aquella variable que intenta medir de forma cuantitativa o cualitativa</w:t>
      </w:r>
      <w:r w:rsidR="00A909B2">
        <w:t>,</w:t>
      </w:r>
      <w:r w:rsidRPr="00597AE2">
        <w:t xml:space="preserve"> características o comportamientos reales.</w:t>
      </w:r>
    </w:p>
    <w:p w14:paraId="20D44B94" w14:textId="77777777" w:rsidR="00057727" w:rsidRPr="00597AE2" w:rsidRDefault="00057727" w:rsidP="00057727">
      <w:r w:rsidRPr="00597AE2">
        <w:t>En el momento de analizar si es pertinente realizar o no un proyecto de inversión, es necesario utilizar ciertos indicadores financieros, los cuales permitirán establecer la viabilidad del proyecto.</w:t>
      </w:r>
    </w:p>
    <w:p w14:paraId="1EC4F334" w14:textId="77777777" w:rsidR="00057727" w:rsidRPr="00597AE2" w:rsidRDefault="00057727" w:rsidP="00057727">
      <w:r w:rsidRPr="00597AE2">
        <w:t>Para efectuar un correcto análisis de la situación financiera del proyecto, es necesario efectuar los tres indicadores propuestos, aunque estos de manera individual tienen sus pros y sus contras, analizados de manera conjunta permite tomar decisiones basadas en los resultados.</w:t>
      </w:r>
    </w:p>
    <w:p w14:paraId="3F802FBF" w14:textId="77777777" w:rsidR="00057727" w:rsidRPr="00597AE2" w:rsidRDefault="00057727" w:rsidP="00057727">
      <w:r w:rsidRPr="00597AE2">
        <w:lastRenderedPageBreak/>
        <w:t>Los indicadores financieros que se utilizan con mayor frecuencia para la evaluación de proyectos de inversión son: Valor Presente Neto (VAN), Tasa Interna de Retorno (TIR) y la Relación Costo - Beneficio.</w:t>
      </w:r>
    </w:p>
    <w:p w14:paraId="0749B507" w14:textId="77777777" w:rsidR="00057727" w:rsidRPr="00597AE2" w:rsidRDefault="00057727" w:rsidP="00057727">
      <w:pPr>
        <w:rPr>
          <w:b/>
          <w:bCs/>
        </w:rPr>
      </w:pPr>
      <w:r w:rsidRPr="00597AE2">
        <w:rPr>
          <w:b/>
          <w:bCs/>
        </w:rPr>
        <w:t>Valor Actual Neto o Valor Presente Neto (VAN)</w:t>
      </w:r>
    </w:p>
    <w:p w14:paraId="00C4E7D5" w14:textId="77777777" w:rsidR="00B6011D" w:rsidRPr="00597AE2" w:rsidRDefault="00B6011D" w:rsidP="00057727">
      <w:r w:rsidRPr="00597AE2">
        <w:t>El Valor Presente Neto es el valor que resulta de traer los flujos netos al valor presente con la tasa de interés de oportunidad y restarle las inversiones; esta función se puede calcular en el programa de office Excel, con la función financiera llamada VNA.</w:t>
      </w:r>
    </w:p>
    <w:p w14:paraId="7DD67886" w14:textId="77777777" w:rsidR="00B6011D" w:rsidRPr="00597AE2" w:rsidRDefault="00B6011D" w:rsidP="00057727">
      <w:r w:rsidRPr="00597AE2">
        <w:t>Para interpretar el valor presente neto se dice que:</w:t>
      </w:r>
    </w:p>
    <w:p w14:paraId="3DD42F74" w14:textId="77777777" w:rsidR="005235A2" w:rsidRDefault="005235A2" w:rsidP="005235A2">
      <w:r>
        <w:t>●</w:t>
      </w:r>
      <w:r>
        <w:tab/>
        <w:t>Si el valor presente neto es mayor a cero se acepta el proyecto.</w:t>
      </w:r>
    </w:p>
    <w:p w14:paraId="102D4FBB" w14:textId="77777777" w:rsidR="005235A2" w:rsidRDefault="005235A2" w:rsidP="005235A2">
      <w:r>
        <w:t>●</w:t>
      </w:r>
      <w:r>
        <w:tab/>
        <w:t>Si el valor presente neto es menor a cero se rechaza el proyecto.</w:t>
      </w:r>
    </w:p>
    <w:p w14:paraId="35588390" w14:textId="77777777" w:rsidR="005235A2" w:rsidRDefault="005235A2" w:rsidP="005235A2">
      <w:r>
        <w:t>●</w:t>
      </w:r>
      <w:r>
        <w:tab/>
        <w:t>Si el valor presente neto es igual a cero se es indiferente el proyecto y quedará a criterio del evaluador si lo acepta o lo rechaza.</w:t>
      </w:r>
    </w:p>
    <w:p w14:paraId="5716021E" w14:textId="1E2D384A" w:rsidR="00597AE2" w:rsidRPr="00AE0BB0" w:rsidRDefault="00597AE2" w:rsidP="00597AE2">
      <w:pPr>
        <w:pStyle w:val="Tabla"/>
        <w:rPr>
          <w:b/>
          <w:bCs/>
        </w:rPr>
      </w:pPr>
      <w:r w:rsidRPr="00AE0BB0">
        <w:rPr>
          <w:b/>
          <w:bCs/>
        </w:rPr>
        <w:t>Valoración VNA</w:t>
      </w:r>
      <w:r w:rsidR="00AE0BB0" w:rsidRPr="00AE0BB0">
        <w:rPr>
          <w:b/>
          <w:bCs/>
        </w:rPr>
        <w:t>.</w:t>
      </w:r>
    </w:p>
    <w:tbl>
      <w:tblPr>
        <w:tblStyle w:val="SENA"/>
        <w:tblpPr w:leftFromText="141" w:rightFromText="141" w:vertAnchor="text" w:horzAnchor="margin" w:tblpY="268"/>
        <w:tblW w:w="9351" w:type="dxa"/>
        <w:tblLayout w:type="fixed"/>
        <w:tblLook w:val="04A0" w:firstRow="1" w:lastRow="0" w:firstColumn="1" w:lastColumn="0" w:noHBand="0" w:noVBand="1"/>
        <w:tblCaption w:val="Valoracion VNA"/>
        <w:tblDescription w:val="En la tabla se detalla el valor, el significado y la decisión."/>
      </w:tblPr>
      <w:tblGrid>
        <w:gridCol w:w="2830"/>
        <w:gridCol w:w="2694"/>
        <w:gridCol w:w="3827"/>
      </w:tblGrid>
      <w:tr w:rsidR="00597AE2" w:rsidRPr="00597AE2" w14:paraId="6FA3370C" w14:textId="77777777" w:rsidTr="000F48D9">
        <w:trPr>
          <w:cnfStyle w:val="100000000000" w:firstRow="1" w:lastRow="0" w:firstColumn="0" w:lastColumn="0" w:oddVBand="0" w:evenVBand="0" w:oddHBand="0" w:evenHBand="0" w:firstRowFirstColumn="0" w:firstRowLastColumn="0" w:lastRowFirstColumn="0" w:lastRowLastColumn="0"/>
          <w:tblHeader/>
        </w:trPr>
        <w:tc>
          <w:tcPr>
            <w:tcW w:w="2830" w:type="dxa"/>
          </w:tcPr>
          <w:p w14:paraId="11BA93A3" w14:textId="6CFD8E23" w:rsidR="00597AE2" w:rsidRPr="005016DA" w:rsidRDefault="00597AE2" w:rsidP="00597AE2">
            <w:pPr>
              <w:ind w:firstLine="0"/>
              <w:jc w:val="center"/>
              <w:rPr>
                <w:sz w:val="24"/>
                <w:szCs w:val="24"/>
                <w:lang w:eastAsia="es-CO"/>
              </w:rPr>
            </w:pPr>
            <w:r w:rsidRPr="005016DA">
              <w:rPr>
                <w:sz w:val="24"/>
                <w:szCs w:val="24"/>
                <w:lang w:eastAsia="es-CO"/>
              </w:rPr>
              <w:t>Valor</w:t>
            </w:r>
          </w:p>
        </w:tc>
        <w:tc>
          <w:tcPr>
            <w:tcW w:w="2694" w:type="dxa"/>
          </w:tcPr>
          <w:p w14:paraId="3DBE86DE" w14:textId="66271AE3" w:rsidR="00597AE2" w:rsidRPr="005016DA" w:rsidRDefault="00597AE2" w:rsidP="00597AE2">
            <w:pPr>
              <w:ind w:firstLine="0"/>
              <w:jc w:val="center"/>
              <w:rPr>
                <w:sz w:val="24"/>
                <w:szCs w:val="24"/>
                <w:lang w:eastAsia="es-CO"/>
              </w:rPr>
            </w:pPr>
            <w:r w:rsidRPr="005016DA">
              <w:rPr>
                <w:sz w:val="24"/>
                <w:szCs w:val="24"/>
                <w:lang w:eastAsia="es-CO"/>
              </w:rPr>
              <w:t>Significado</w:t>
            </w:r>
          </w:p>
        </w:tc>
        <w:tc>
          <w:tcPr>
            <w:tcW w:w="3827" w:type="dxa"/>
          </w:tcPr>
          <w:p w14:paraId="5148C465" w14:textId="307864E5" w:rsidR="00597AE2" w:rsidRPr="005016DA" w:rsidRDefault="00787338" w:rsidP="00787338">
            <w:pPr>
              <w:ind w:firstLine="0"/>
              <w:jc w:val="center"/>
              <w:rPr>
                <w:sz w:val="24"/>
                <w:szCs w:val="24"/>
                <w:lang w:eastAsia="es-CO"/>
              </w:rPr>
            </w:pPr>
            <w:r w:rsidRPr="005016DA">
              <w:rPr>
                <w:sz w:val="24"/>
                <w:szCs w:val="24"/>
                <w:lang w:eastAsia="es-CO"/>
              </w:rPr>
              <w:t>Decisión</w:t>
            </w:r>
          </w:p>
        </w:tc>
      </w:tr>
      <w:tr w:rsidR="00787338" w:rsidRPr="00597AE2" w14:paraId="310540B9" w14:textId="77777777" w:rsidTr="000F48D9">
        <w:trPr>
          <w:cnfStyle w:val="000000100000" w:firstRow="0" w:lastRow="0" w:firstColumn="0" w:lastColumn="0" w:oddVBand="0" w:evenVBand="0" w:oddHBand="1" w:evenHBand="0" w:firstRowFirstColumn="0" w:firstRowLastColumn="0" w:lastRowFirstColumn="0" w:lastRowLastColumn="0"/>
        </w:trPr>
        <w:tc>
          <w:tcPr>
            <w:tcW w:w="2830" w:type="dxa"/>
          </w:tcPr>
          <w:p w14:paraId="6383B7D3" w14:textId="7A1E0E4D" w:rsidR="00787338" w:rsidRPr="00597AE2" w:rsidRDefault="00787338" w:rsidP="005235A2">
            <w:pPr>
              <w:pStyle w:val="TextoTablas"/>
              <w:rPr>
                <w:lang w:val="es-CO"/>
              </w:rPr>
            </w:pPr>
            <w:r w:rsidRPr="003E3C03">
              <w:t>VNA &gt; 0</w:t>
            </w:r>
          </w:p>
        </w:tc>
        <w:tc>
          <w:tcPr>
            <w:tcW w:w="2694" w:type="dxa"/>
          </w:tcPr>
          <w:p w14:paraId="4F300C38" w14:textId="6BA2304D" w:rsidR="00787338" w:rsidRPr="00597AE2" w:rsidRDefault="00787338" w:rsidP="005235A2">
            <w:pPr>
              <w:pStyle w:val="TextoTablas"/>
              <w:rPr>
                <w:lang w:val="es-CO"/>
              </w:rPr>
            </w:pPr>
            <w:r w:rsidRPr="003E3C03">
              <w:t>La inversión producirá ganancias</w:t>
            </w:r>
            <w:r w:rsidR="005235A2">
              <w:t>.</w:t>
            </w:r>
          </w:p>
        </w:tc>
        <w:tc>
          <w:tcPr>
            <w:tcW w:w="3827" w:type="dxa"/>
          </w:tcPr>
          <w:p w14:paraId="01518FC6" w14:textId="65C7A9BA" w:rsidR="00787338" w:rsidRPr="00597AE2" w:rsidRDefault="00787338" w:rsidP="005235A2">
            <w:pPr>
              <w:pStyle w:val="TextoTablas"/>
              <w:rPr>
                <w:lang w:val="es-CO"/>
              </w:rPr>
            </w:pPr>
            <w:r w:rsidRPr="003E3C03">
              <w:t>Se acepta el proyecto</w:t>
            </w:r>
            <w:r w:rsidR="005235A2">
              <w:t>.</w:t>
            </w:r>
          </w:p>
        </w:tc>
      </w:tr>
      <w:tr w:rsidR="00787338" w:rsidRPr="00597AE2" w14:paraId="0DC660BE" w14:textId="77777777" w:rsidTr="000F48D9">
        <w:tc>
          <w:tcPr>
            <w:tcW w:w="2830" w:type="dxa"/>
          </w:tcPr>
          <w:p w14:paraId="3190CFFA" w14:textId="3A1F8422" w:rsidR="00787338" w:rsidRPr="00597AE2" w:rsidRDefault="00787338" w:rsidP="005235A2">
            <w:pPr>
              <w:pStyle w:val="TextoTablas"/>
              <w:rPr>
                <w:lang w:val="es-CO"/>
              </w:rPr>
            </w:pPr>
            <w:r w:rsidRPr="003E3C03">
              <w:t>VNA &lt; 0</w:t>
            </w:r>
          </w:p>
        </w:tc>
        <w:tc>
          <w:tcPr>
            <w:tcW w:w="2694" w:type="dxa"/>
          </w:tcPr>
          <w:p w14:paraId="1B8775D6" w14:textId="4823DE3A" w:rsidR="00787338" w:rsidRPr="00597AE2" w:rsidRDefault="00787338" w:rsidP="005235A2">
            <w:pPr>
              <w:pStyle w:val="TextoTablas"/>
              <w:rPr>
                <w:lang w:val="es-CO"/>
              </w:rPr>
            </w:pPr>
            <w:r w:rsidRPr="003E3C03">
              <w:t>La inversión no producirá ganancias</w:t>
            </w:r>
            <w:r w:rsidR="005235A2">
              <w:t>.</w:t>
            </w:r>
          </w:p>
        </w:tc>
        <w:tc>
          <w:tcPr>
            <w:tcW w:w="3827" w:type="dxa"/>
          </w:tcPr>
          <w:p w14:paraId="36C063EE" w14:textId="37C73EA1" w:rsidR="00787338" w:rsidRPr="00597AE2" w:rsidRDefault="00787338" w:rsidP="005235A2">
            <w:pPr>
              <w:pStyle w:val="TextoTablas"/>
              <w:rPr>
                <w:lang w:val="es-CO"/>
              </w:rPr>
            </w:pPr>
            <w:r w:rsidRPr="003E3C03">
              <w:t>Se rechaza el proyecto</w:t>
            </w:r>
            <w:r w:rsidR="005235A2">
              <w:t>.</w:t>
            </w:r>
          </w:p>
        </w:tc>
      </w:tr>
      <w:tr w:rsidR="00787338" w:rsidRPr="00597AE2" w14:paraId="63CDCCCF" w14:textId="77777777" w:rsidTr="000F48D9">
        <w:trPr>
          <w:cnfStyle w:val="000000100000" w:firstRow="0" w:lastRow="0" w:firstColumn="0" w:lastColumn="0" w:oddVBand="0" w:evenVBand="0" w:oddHBand="1" w:evenHBand="0" w:firstRowFirstColumn="0" w:firstRowLastColumn="0" w:lastRowFirstColumn="0" w:lastRowLastColumn="0"/>
        </w:trPr>
        <w:tc>
          <w:tcPr>
            <w:tcW w:w="2830" w:type="dxa"/>
          </w:tcPr>
          <w:p w14:paraId="21DD8887" w14:textId="0E891C56" w:rsidR="00787338" w:rsidRPr="00597AE2" w:rsidRDefault="00787338" w:rsidP="005235A2">
            <w:pPr>
              <w:pStyle w:val="TextoTablas"/>
              <w:rPr>
                <w:lang w:val="es-CO"/>
              </w:rPr>
            </w:pPr>
            <w:r w:rsidRPr="003E3C03">
              <w:t>VNA = 0</w:t>
            </w:r>
          </w:p>
        </w:tc>
        <w:tc>
          <w:tcPr>
            <w:tcW w:w="2694" w:type="dxa"/>
          </w:tcPr>
          <w:p w14:paraId="4ACB6C19" w14:textId="23113269" w:rsidR="00787338" w:rsidRPr="00597AE2" w:rsidRDefault="00787338" w:rsidP="005235A2">
            <w:pPr>
              <w:pStyle w:val="TextoTablas"/>
              <w:rPr>
                <w:lang w:val="es-CO"/>
              </w:rPr>
            </w:pPr>
            <w:r w:rsidRPr="003E3C03">
              <w:t>La inversión no producirá ni ganancias ni pérdidas</w:t>
            </w:r>
            <w:r w:rsidR="005235A2">
              <w:t>.</w:t>
            </w:r>
          </w:p>
        </w:tc>
        <w:tc>
          <w:tcPr>
            <w:tcW w:w="3827" w:type="dxa"/>
          </w:tcPr>
          <w:p w14:paraId="78FED8BD" w14:textId="4813529E" w:rsidR="00787338" w:rsidRPr="00597AE2" w:rsidRDefault="00787338" w:rsidP="005235A2">
            <w:pPr>
              <w:pStyle w:val="TextoTablas"/>
              <w:rPr>
                <w:lang w:val="es-CO"/>
              </w:rPr>
            </w:pPr>
            <w:r w:rsidRPr="003E3C03">
              <w:t>Se es indiferente el proyecto, y la decisión de si se acepta o se rechaza, deberá ser tomada basada en otros criterios.</w:t>
            </w:r>
          </w:p>
        </w:tc>
      </w:tr>
    </w:tbl>
    <w:p w14:paraId="4A8AA3BC" w14:textId="281B6E46" w:rsidR="00597AE2" w:rsidRPr="005235A2" w:rsidRDefault="00787338" w:rsidP="005235A2">
      <w:pPr>
        <w:ind w:firstLine="0"/>
        <w:rPr>
          <w:sz w:val="24"/>
          <w:szCs w:val="24"/>
        </w:rPr>
      </w:pPr>
      <w:r w:rsidRPr="005235A2">
        <w:rPr>
          <w:sz w:val="24"/>
          <w:szCs w:val="24"/>
        </w:rPr>
        <w:t>Nota. Elaboración propia (2021)</w:t>
      </w:r>
      <w:r w:rsidR="00AE0BB0">
        <w:rPr>
          <w:sz w:val="24"/>
          <w:szCs w:val="24"/>
        </w:rPr>
        <w:t>.</w:t>
      </w:r>
    </w:p>
    <w:p w14:paraId="6508F63B" w14:textId="598169E7" w:rsidR="00787338" w:rsidRPr="0097746C" w:rsidRDefault="00787338" w:rsidP="00787338">
      <w:pPr>
        <w:pStyle w:val="Tabla"/>
        <w:rPr>
          <w:b/>
          <w:bCs/>
        </w:rPr>
      </w:pPr>
      <w:r w:rsidRPr="0097746C">
        <w:rPr>
          <w:b/>
          <w:bCs/>
        </w:rPr>
        <w:lastRenderedPageBreak/>
        <w:t>Flujo Neto para cálculo del VNA</w:t>
      </w:r>
      <w:r w:rsidR="001C4647" w:rsidRPr="0097746C">
        <w:rPr>
          <w:b/>
          <w:bCs/>
        </w:rPr>
        <w:tab/>
      </w:r>
    </w:p>
    <w:tbl>
      <w:tblPr>
        <w:tblStyle w:val="SENA"/>
        <w:tblpPr w:leftFromText="141" w:rightFromText="141" w:vertAnchor="text" w:horzAnchor="margin" w:tblpY="268"/>
        <w:tblW w:w="9351" w:type="dxa"/>
        <w:tblLayout w:type="fixed"/>
        <w:tblLook w:val="04A0" w:firstRow="1" w:lastRow="0" w:firstColumn="1" w:lastColumn="0" w:noHBand="0" w:noVBand="1"/>
        <w:tblCaption w:val="Flujo neto para calculo del VNA"/>
        <w:tblDescription w:val="En la tabla se detalla el periodo, la inversió inicial y el flujo neto."/>
      </w:tblPr>
      <w:tblGrid>
        <w:gridCol w:w="1413"/>
        <w:gridCol w:w="1701"/>
        <w:gridCol w:w="1417"/>
        <w:gridCol w:w="1418"/>
        <w:gridCol w:w="1559"/>
        <w:gridCol w:w="1843"/>
      </w:tblGrid>
      <w:tr w:rsidR="00AE25E3" w:rsidRPr="00787338" w14:paraId="0706CDF6" w14:textId="66707B47" w:rsidTr="005235A2">
        <w:trPr>
          <w:cnfStyle w:val="100000000000" w:firstRow="1" w:lastRow="0" w:firstColumn="0" w:lastColumn="0" w:oddVBand="0" w:evenVBand="0" w:oddHBand="0" w:evenHBand="0" w:firstRowFirstColumn="0" w:firstRowLastColumn="0" w:lastRowFirstColumn="0" w:lastRowLastColumn="0"/>
          <w:tblHeader/>
        </w:trPr>
        <w:tc>
          <w:tcPr>
            <w:tcW w:w="1413" w:type="dxa"/>
          </w:tcPr>
          <w:p w14:paraId="23DB34F7" w14:textId="05200A7A" w:rsidR="00AE25E3" w:rsidRPr="005235A2" w:rsidRDefault="00AE25E3" w:rsidP="00787338">
            <w:pPr>
              <w:ind w:firstLine="0"/>
              <w:jc w:val="center"/>
              <w:rPr>
                <w:sz w:val="24"/>
                <w:szCs w:val="24"/>
                <w:lang w:eastAsia="es-CO"/>
              </w:rPr>
            </w:pPr>
          </w:p>
        </w:tc>
        <w:tc>
          <w:tcPr>
            <w:tcW w:w="1701" w:type="dxa"/>
          </w:tcPr>
          <w:p w14:paraId="2B8BA10D" w14:textId="5608AFF0" w:rsidR="00AE25E3" w:rsidRPr="005235A2" w:rsidRDefault="00AE25E3" w:rsidP="00787338">
            <w:pPr>
              <w:ind w:firstLine="0"/>
              <w:jc w:val="center"/>
              <w:rPr>
                <w:sz w:val="24"/>
                <w:szCs w:val="24"/>
                <w:lang w:eastAsia="es-CO"/>
              </w:rPr>
            </w:pPr>
            <w:r w:rsidRPr="005235A2">
              <w:rPr>
                <w:sz w:val="24"/>
                <w:szCs w:val="24"/>
              </w:rPr>
              <w:t>Periodo 0</w:t>
            </w:r>
          </w:p>
        </w:tc>
        <w:tc>
          <w:tcPr>
            <w:tcW w:w="1417" w:type="dxa"/>
          </w:tcPr>
          <w:p w14:paraId="26AE47D7" w14:textId="41F3D0CB" w:rsidR="00AE25E3" w:rsidRPr="005235A2" w:rsidRDefault="00AE25E3" w:rsidP="00787338">
            <w:pPr>
              <w:ind w:firstLine="0"/>
              <w:jc w:val="center"/>
              <w:rPr>
                <w:sz w:val="24"/>
                <w:szCs w:val="24"/>
                <w:lang w:eastAsia="es-CO"/>
              </w:rPr>
            </w:pPr>
            <w:r w:rsidRPr="005235A2">
              <w:rPr>
                <w:sz w:val="24"/>
                <w:szCs w:val="24"/>
              </w:rPr>
              <w:t>Periodo 1</w:t>
            </w:r>
          </w:p>
        </w:tc>
        <w:tc>
          <w:tcPr>
            <w:tcW w:w="1418" w:type="dxa"/>
          </w:tcPr>
          <w:p w14:paraId="5D1BC03C" w14:textId="419DCE2B" w:rsidR="00AE25E3" w:rsidRPr="005235A2" w:rsidRDefault="00AE25E3" w:rsidP="00787338">
            <w:pPr>
              <w:ind w:firstLine="0"/>
              <w:jc w:val="center"/>
              <w:rPr>
                <w:sz w:val="24"/>
                <w:szCs w:val="24"/>
                <w:lang w:eastAsia="es-CO"/>
              </w:rPr>
            </w:pPr>
            <w:r w:rsidRPr="005235A2">
              <w:rPr>
                <w:sz w:val="24"/>
                <w:szCs w:val="24"/>
              </w:rPr>
              <w:t>Periodo 2</w:t>
            </w:r>
          </w:p>
        </w:tc>
        <w:tc>
          <w:tcPr>
            <w:tcW w:w="1559" w:type="dxa"/>
          </w:tcPr>
          <w:p w14:paraId="39FD578B" w14:textId="5DFB19F7" w:rsidR="00AE25E3" w:rsidRPr="005235A2" w:rsidRDefault="00AE25E3" w:rsidP="00787338">
            <w:pPr>
              <w:ind w:firstLine="0"/>
              <w:jc w:val="center"/>
              <w:rPr>
                <w:sz w:val="24"/>
                <w:szCs w:val="24"/>
                <w:lang w:eastAsia="es-CO"/>
              </w:rPr>
            </w:pPr>
            <w:r w:rsidRPr="005235A2">
              <w:rPr>
                <w:sz w:val="24"/>
                <w:szCs w:val="24"/>
              </w:rPr>
              <w:t>Periodo 3</w:t>
            </w:r>
          </w:p>
        </w:tc>
        <w:tc>
          <w:tcPr>
            <w:tcW w:w="1843" w:type="dxa"/>
          </w:tcPr>
          <w:p w14:paraId="1B616672" w14:textId="5E731DA9" w:rsidR="00AE25E3" w:rsidRPr="005235A2" w:rsidRDefault="00AE25E3" w:rsidP="00787338">
            <w:pPr>
              <w:ind w:firstLine="0"/>
              <w:jc w:val="center"/>
              <w:rPr>
                <w:b w:val="0"/>
                <w:sz w:val="24"/>
                <w:szCs w:val="24"/>
              </w:rPr>
            </w:pPr>
            <w:r w:rsidRPr="005235A2">
              <w:rPr>
                <w:sz w:val="24"/>
                <w:szCs w:val="24"/>
              </w:rPr>
              <w:t>Tasa de oportunidad 18%.</w:t>
            </w:r>
          </w:p>
        </w:tc>
      </w:tr>
      <w:tr w:rsidR="00AE25E3" w:rsidRPr="00787338" w14:paraId="396BCC78" w14:textId="317A0510" w:rsidTr="005235A2">
        <w:trPr>
          <w:cnfStyle w:val="000000100000" w:firstRow="0" w:lastRow="0" w:firstColumn="0" w:lastColumn="0" w:oddVBand="0" w:evenVBand="0" w:oddHBand="1" w:evenHBand="0" w:firstRowFirstColumn="0" w:firstRowLastColumn="0" w:lastRowFirstColumn="0" w:lastRowLastColumn="0"/>
        </w:trPr>
        <w:tc>
          <w:tcPr>
            <w:tcW w:w="1413" w:type="dxa"/>
          </w:tcPr>
          <w:p w14:paraId="2B181B74" w14:textId="7E2F7428" w:rsidR="00AE25E3" w:rsidRPr="005235A2" w:rsidRDefault="00AE25E3" w:rsidP="00787338">
            <w:pPr>
              <w:pStyle w:val="TextoTablas"/>
              <w:jc w:val="center"/>
              <w:rPr>
                <w:szCs w:val="24"/>
                <w:lang w:val="es-CO"/>
              </w:rPr>
            </w:pPr>
            <w:r w:rsidRPr="005235A2">
              <w:rPr>
                <w:szCs w:val="24"/>
              </w:rPr>
              <w:t>Inversión inicial</w:t>
            </w:r>
          </w:p>
        </w:tc>
        <w:tc>
          <w:tcPr>
            <w:tcW w:w="1701" w:type="dxa"/>
          </w:tcPr>
          <w:p w14:paraId="56E1F6BF" w14:textId="6ACBD67D" w:rsidR="00AE25E3" w:rsidRPr="005235A2" w:rsidRDefault="00AE25E3" w:rsidP="00787338">
            <w:pPr>
              <w:pStyle w:val="TextoTablas"/>
              <w:jc w:val="center"/>
              <w:rPr>
                <w:szCs w:val="24"/>
                <w:lang w:val="es-CO"/>
              </w:rPr>
            </w:pPr>
            <w:r w:rsidRPr="005235A2">
              <w:rPr>
                <w:szCs w:val="24"/>
              </w:rPr>
              <w:t>10.000.000</w:t>
            </w:r>
          </w:p>
        </w:tc>
        <w:tc>
          <w:tcPr>
            <w:tcW w:w="1417" w:type="dxa"/>
          </w:tcPr>
          <w:p w14:paraId="35C3F3C6" w14:textId="28F0751E" w:rsidR="00AE25E3" w:rsidRPr="005235A2" w:rsidRDefault="00AE25E3" w:rsidP="00787338">
            <w:pPr>
              <w:pStyle w:val="TextoTablas"/>
              <w:jc w:val="center"/>
              <w:rPr>
                <w:szCs w:val="24"/>
                <w:lang w:val="es-CO"/>
              </w:rPr>
            </w:pPr>
          </w:p>
        </w:tc>
        <w:tc>
          <w:tcPr>
            <w:tcW w:w="1418" w:type="dxa"/>
          </w:tcPr>
          <w:p w14:paraId="07265E4A" w14:textId="77777777" w:rsidR="00AE25E3" w:rsidRPr="005235A2" w:rsidRDefault="00AE25E3" w:rsidP="00787338">
            <w:pPr>
              <w:pStyle w:val="TextoTablas"/>
              <w:jc w:val="center"/>
              <w:rPr>
                <w:szCs w:val="24"/>
              </w:rPr>
            </w:pPr>
          </w:p>
        </w:tc>
        <w:tc>
          <w:tcPr>
            <w:tcW w:w="1559" w:type="dxa"/>
          </w:tcPr>
          <w:p w14:paraId="6E5A106A" w14:textId="77777777" w:rsidR="00AE25E3" w:rsidRPr="005235A2" w:rsidRDefault="00AE25E3" w:rsidP="00787338">
            <w:pPr>
              <w:pStyle w:val="TextoTablas"/>
              <w:jc w:val="center"/>
              <w:rPr>
                <w:szCs w:val="24"/>
              </w:rPr>
            </w:pPr>
          </w:p>
        </w:tc>
        <w:tc>
          <w:tcPr>
            <w:tcW w:w="1843" w:type="dxa"/>
          </w:tcPr>
          <w:p w14:paraId="227747BC" w14:textId="657E5E31" w:rsidR="00AE25E3" w:rsidRPr="005235A2" w:rsidRDefault="00AE25E3" w:rsidP="00787338">
            <w:pPr>
              <w:pStyle w:val="TextoTablas"/>
              <w:jc w:val="center"/>
              <w:rPr>
                <w:bCs/>
                <w:szCs w:val="24"/>
              </w:rPr>
            </w:pPr>
          </w:p>
        </w:tc>
      </w:tr>
      <w:tr w:rsidR="00AE25E3" w:rsidRPr="00597AE2" w14:paraId="395940ED" w14:textId="5A07A52E" w:rsidTr="005235A2">
        <w:tc>
          <w:tcPr>
            <w:tcW w:w="1413" w:type="dxa"/>
          </w:tcPr>
          <w:p w14:paraId="778FF3C1" w14:textId="79120092" w:rsidR="00AE25E3" w:rsidRPr="005235A2" w:rsidRDefault="00AE25E3" w:rsidP="00787338">
            <w:pPr>
              <w:pStyle w:val="TextoTablas"/>
              <w:jc w:val="center"/>
              <w:rPr>
                <w:szCs w:val="24"/>
                <w:lang w:val="es-CO"/>
              </w:rPr>
            </w:pPr>
            <w:r w:rsidRPr="005235A2">
              <w:rPr>
                <w:szCs w:val="24"/>
              </w:rPr>
              <w:t>Flujo neto</w:t>
            </w:r>
          </w:p>
        </w:tc>
        <w:tc>
          <w:tcPr>
            <w:tcW w:w="1701" w:type="dxa"/>
          </w:tcPr>
          <w:p w14:paraId="68871CFC" w14:textId="7D4F9902" w:rsidR="00AE25E3" w:rsidRPr="005235A2" w:rsidRDefault="00AE25E3" w:rsidP="00787338">
            <w:pPr>
              <w:pStyle w:val="TextoTablas"/>
              <w:jc w:val="center"/>
              <w:rPr>
                <w:szCs w:val="24"/>
                <w:lang w:val="es-CO"/>
              </w:rPr>
            </w:pPr>
            <w:r w:rsidRPr="005235A2">
              <w:rPr>
                <w:szCs w:val="24"/>
              </w:rPr>
              <w:t>-10.000.000</w:t>
            </w:r>
          </w:p>
        </w:tc>
        <w:tc>
          <w:tcPr>
            <w:tcW w:w="1417" w:type="dxa"/>
          </w:tcPr>
          <w:p w14:paraId="226FE2B7" w14:textId="367F1C1C" w:rsidR="00AE25E3" w:rsidRPr="005235A2" w:rsidRDefault="00AE25E3" w:rsidP="00787338">
            <w:pPr>
              <w:pStyle w:val="TextoTablas"/>
              <w:jc w:val="center"/>
              <w:rPr>
                <w:szCs w:val="24"/>
                <w:lang w:val="es-CO"/>
              </w:rPr>
            </w:pPr>
            <w:r w:rsidRPr="005235A2">
              <w:rPr>
                <w:szCs w:val="24"/>
              </w:rPr>
              <w:t>1.200.000</w:t>
            </w:r>
          </w:p>
        </w:tc>
        <w:tc>
          <w:tcPr>
            <w:tcW w:w="1418" w:type="dxa"/>
          </w:tcPr>
          <w:p w14:paraId="0B2FE2E5" w14:textId="45662355" w:rsidR="00AE25E3" w:rsidRPr="005235A2" w:rsidRDefault="00AE25E3" w:rsidP="00787338">
            <w:pPr>
              <w:pStyle w:val="TextoTablas"/>
              <w:jc w:val="center"/>
              <w:rPr>
                <w:szCs w:val="24"/>
              </w:rPr>
            </w:pPr>
            <w:r w:rsidRPr="005235A2">
              <w:rPr>
                <w:szCs w:val="24"/>
              </w:rPr>
              <w:t>6.500.000</w:t>
            </w:r>
          </w:p>
        </w:tc>
        <w:tc>
          <w:tcPr>
            <w:tcW w:w="1559" w:type="dxa"/>
          </w:tcPr>
          <w:p w14:paraId="4EE15713" w14:textId="7A664074" w:rsidR="00AE25E3" w:rsidRPr="005235A2" w:rsidRDefault="00AE25E3" w:rsidP="00787338">
            <w:pPr>
              <w:pStyle w:val="TextoTablas"/>
              <w:jc w:val="center"/>
              <w:rPr>
                <w:szCs w:val="24"/>
              </w:rPr>
            </w:pPr>
            <w:r w:rsidRPr="005235A2">
              <w:rPr>
                <w:szCs w:val="24"/>
              </w:rPr>
              <w:t>8.700.000</w:t>
            </w:r>
          </w:p>
        </w:tc>
        <w:tc>
          <w:tcPr>
            <w:tcW w:w="1843" w:type="dxa"/>
          </w:tcPr>
          <w:p w14:paraId="7A5A8168" w14:textId="0764A8A1" w:rsidR="00AE25E3" w:rsidRPr="005235A2" w:rsidRDefault="00AE25E3" w:rsidP="00787338">
            <w:pPr>
              <w:pStyle w:val="TextoTablas"/>
              <w:jc w:val="center"/>
              <w:rPr>
                <w:szCs w:val="24"/>
              </w:rPr>
            </w:pPr>
          </w:p>
        </w:tc>
      </w:tr>
    </w:tbl>
    <w:p w14:paraId="18E43E5F" w14:textId="3F62385D" w:rsidR="00864046" w:rsidRPr="006B73CD" w:rsidRDefault="00864046" w:rsidP="006B73CD">
      <w:pPr>
        <w:ind w:firstLine="0"/>
        <w:rPr>
          <w:sz w:val="24"/>
          <w:szCs w:val="24"/>
        </w:rPr>
      </w:pPr>
      <w:r w:rsidRPr="006B73CD">
        <w:rPr>
          <w:sz w:val="24"/>
          <w:szCs w:val="24"/>
        </w:rPr>
        <w:t>Nota. Elaboración propia (2021)</w:t>
      </w:r>
      <w:r w:rsidR="00AE0BB0">
        <w:rPr>
          <w:sz w:val="24"/>
          <w:szCs w:val="24"/>
        </w:rPr>
        <w:t>.</w:t>
      </w:r>
    </w:p>
    <w:p w14:paraId="50DFB948" w14:textId="07397DC9" w:rsidR="00864046" w:rsidRPr="006B73CD" w:rsidRDefault="00864046" w:rsidP="00864046">
      <w:pPr>
        <w:rPr>
          <w:b/>
          <w:bCs/>
        </w:rPr>
      </w:pPr>
      <w:r w:rsidRPr="006B73CD">
        <w:rPr>
          <w:b/>
          <w:bCs/>
        </w:rPr>
        <w:t>¿Cómo calcular el Valor Presente Neto?</w:t>
      </w:r>
    </w:p>
    <w:p w14:paraId="7C78E34A" w14:textId="58B57FCC" w:rsidR="00787338" w:rsidRDefault="00EE1BCE" w:rsidP="00057727">
      <w:r>
        <w:t xml:space="preserve">PASO 1. </w:t>
      </w:r>
      <w:r w:rsidR="00864046" w:rsidRPr="00864046">
        <w:t xml:space="preserve">Para calcular lo primero que deben hacer es pasar los datos al archivo en </w:t>
      </w:r>
      <w:r w:rsidR="00754BFE">
        <w:t>E</w:t>
      </w:r>
      <w:r w:rsidR="00864046" w:rsidRPr="00864046">
        <w:t xml:space="preserve">xcel, como se </w:t>
      </w:r>
      <w:r w:rsidR="006975C0">
        <w:t>muestra</w:t>
      </w:r>
      <w:r w:rsidR="00864046" w:rsidRPr="00864046">
        <w:t xml:space="preserve"> en la siguiente figura:</w:t>
      </w:r>
    </w:p>
    <w:p w14:paraId="13CF198F" w14:textId="22196BE1" w:rsidR="00864046" w:rsidRDefault="00EE1BCE" w:rsidP="00057727">
      <w:r>
        <w:t xml:space="preserve">      </w:t>
      </w:r>
      <w:r w:rsidR="006B73CD" w:rsidRPr="006B73CD">
        <w:rPr>
          <w:noProof/>
        </w:rPr>
        <w:drawing>
          <wp:inline distT="0" distB="0" distL="0" distR="0" wp14:anchorId="74A7B0D8" wp14:editId="0D1A5BDB">
            <wp:extent cx="4612696" cy="2934586"/>
            <wp:effectExtent l="0" t="0" r="0" b="0"/>
            <wp:docPr id="2" name="Imagen 2" descr="En este paso inicial, para calcular el valor presente neto se pasan los datos a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n este paso inicial, para calcular el valor presente neto se pasan los datos a Excel."/>
                    <pic:cNvPicPr/>
                  </pic:nvPicPr>
                  <pic:blipFill>
                    <a:blip r:embed="rId16"/>
                    <a:stretch>
                      <a:fillRect/>
                    </a:stretch>
                  </pic:blipFill>
                  <pic:spPr>
                    <a:xfrm>
                      <a:off x="0" y="0"/>
                      <a:ext cx="4624178" cy="2941891"/>
                    </a:xfrm>
                    <a:prstGeom prst="rect">
                      <a:avLst/>
                    </a:prstGeom>
                  </pic:spPr>
                </pic:pic>
              </a:graphicData>
            </a:graphic>
          </wp:inline>
        </w:drawing>
      </w:r>
    </w:p>
    <w:p w14:paraId="1A8001A1" w14:textId="77777777" w:rsidR="006B73CD" w:rsidRDefault="006B73CD" w:rsidP="00057727"/>
    <w:p w14:paraId="44B0C414" w14:textId="209DB513" w:rsidR="00864046" w:rsidRDefault="00EE1BCE" w:rsidP="00057727">
      <w:r>
        <w:lastRenderedPageBreak/>
        <w:t xml:space="preserve">PASO 2. </w:t>
      </w:r>
      <w:r w:rsidRPr="00EE1BCE">
        <w:t xml:space="preserve">Después de tener los datos en el archivo de </w:t>
      </w:r>
      <w:r w:rsidR="00754BFE">
        <w:t>E</w:t>
      </w:r>
      <w:r w:rsidRPr="00EE1BCE">
        <w:t xml:space="preserve">xcel se procede a digitar igual seguido de la palabra VAN y se le da clic en insertar función, como lo </w:t>
      </w:r>
      <w:r w:rsidR="004E257F">
        <w:t>muestra</w:t>
      </w:r>
      <w:r w:rsidRPr="00EE1BCE">
        <w:t xml:space="preserve"> la figura.</w:t>
      </w:r>
    </w:p>
    <w:p w14:paraId="25BFF9BE" w14:textId="166B948E" w:rsidR="00EE1BCE" w:rsidRDefault="00EE1BCE" w:rsidP="00057727">
      <w:r>
        <w:t xml:space="preserve">     </w:t>
      </w:r>
      <w:r w:rsidRPr="00EE1BCE">
        <w:rPr>
          <w:noProof/>
        </w:rPr>
        <w:drawing>
          <wp:inline distT="0" distB="0" distL="0" distR="0" wp14:anchorId="557C7287" wp14:editId="312FEB88">
            <wp:extent cx="4667693" cy="3168270"/>
            <wp:effectExtent l="0" t="0" r="0" b="0"/>
            <wp:docPr id="4" name="Imagen 4" descr="En este paso se procede a digitar igual seguido de la palabra VAN y se le da clic en insertar 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n este paso se procede a digitar igual seguido de la palabra VAN y se le da clic en insertar función."/>
                    <pic:cNvPicPr/>
                  </pic:nvPicPr>
                  <pic:blipFill>
                    <a:blip r:embed="rId17"/>
                    <a:stretch>
                      <a:fillRect/>
                    </a:stretch>
                  </pic:blipFill>
                  <pic:spPr>
                    <a:xfrm>
                      <a:off x="0" y="0"/>
                      <a:ext cx="4675670" cy="3173684"/>
                    </a:xfrm>
                    <a:prstGeom prst="rect">
                      <a:avLst/>
                    </a:prstGeom>
                  </pic:spPr>
                </pic:pic>
              </a:graphicData>
            </a:graphic>
          </wp:inline>
        </w:drawing>
      </w:r>
    </w:p>
    <w:p w14:paraId="382EBE63" w14:textId="03137BD5" w:rsidR="00EE1BCE" w:rsidRDefault="00EE1BCE" w:rsidP="00057727">
      <w:r>
        <w:t xml:space="preserve">PASO 3. </w:t>
      </w:r>
      <w:r w:rsidRPr="00EE1BCE">
        <w:t>Ahora se debe dar clic en insertar función aparece el siguiente cuadro de diálogo.</w:t>
      </w:r>
    </w:p>
    <w:p w14:paraId="4E8336C3" w14:textId="1E971B28" w:rsidR="00EE1BCE" w:rsidRDefault="00EE1BCE" w:rsidP="00057727">
      <w:r>
        <w:t xml:space="preserve">       </w:t>
      </w:r>
      <w:r w:rsidRPr="00EE1BCE">
        <w:rPr>
          <w:noProof/>
        </w:rPr>
        <w:drawing>
          <wp:inline distT="0" distB="0" distL="0" distR="0" wp14:anchorId="52E930C3" wp14:editId="56D0AD59">
            <wp:extent cx="4565907" cy="2849526"/>
            <wp:effectExtent l="0" t="0" r="6350" b="8255"/>
            <wp:docPr id="5" name="Imagen 5" descr="Al dar clic en insertan función aparece un cuadro de di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l dar clic en insertan función aparece un cuadro de diálogo."/>
                    <pic:cNvPicPr/>
                  </pic:nvPicPr>
                  <pic:blipFill>
                    <a:blip r:embed="rId18"/>
                    <a:stretch>
                      <a:fillRect/>
                    </a:stretch>
                  </pic:blipFill>
                  <pic:spPr>
                    <a:xfrm>
                      <a:off x="0" y="0"/>
                      <a:ext cx="4583305" cy="2860384"/>
                    </a:xfrm>
                    <a:prstGeom prst="rect">
                      <a:avLst/>
                    </a:prstGeom>
                  </pic:spPr>
                </pic:pic>
              </a:graphicData>
            </a:graphic>
          </wp:inline>
        </w:drawing>
      </w:r>
    </w:p>
    <w:p w14:paraId="25F98F9F" w14:textId="3E7E76DB" w:rsidR="00EE1BCE" w:rsidRDefault="00EE1BCE" w:rsidP="00057727">
      <w:r>
        <w:lastRenderedPageBreak/>
        <w:t xml:space="preserve">PASO 4. </w:t>
      </w:r>
      <w:r w:rsidRPr="00EE1BCE">
        <w:t xml:space="preserve">En la celda de Tasa se refiere a la tasa de oportunidad, la celda de valores, corresponden a los flujos netos, como se </w:t>
      </w:r>
      <w:r w:rsidR="004E257F">
        <w:t>muestra</w:t>
      </w:r>
      <w:r w:rsidRPr="00EE1BCE">
        <w:t xml:space="preserve"> en la presente figura.</w:t>
      </w:r>
    </w:p>
    <w:p w14:paraId="7ECC4610" w14:textId="73B75853" w:rsidR="00EE1BCE" w:rsidRDefault="00EE1BCE" w:rsidP="00057727">
      <w:r>
        <w:t xml:space="preserve">         </w:t>
      </w:r>
      <w:r w:rsidRPr="00EE1BCE">
        <w:rPr>
          <w:noProof/>
        </w:rPr>
        <w:drawing>
          <wp:inline distT="0" distB="0" distL="0" distR="0" wp14:anchorId="5FF01F8F" wp14:editId="2FAA2836">
            <wp:extent cx="4632694" cy="2914386"/>
            <wp:effectExtent l="0" t="0" r="0" b="635"/>
            <wp:docPr id="6" name="Imagen 6" descr="Se detalla en este paso, en la celda de tasa, se refiere a la tasa de oportunidad y en la celda de valores corresponde a los flujos n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 detalla en este paso, en la celda de tasa, se refiere a la tasa de oportunidad y en la celda de valores corresponde a los flujos netos."/>
                    <pic:cNvPicPr/>
                  </pic:nvPicPr>
                  <pic:blipFill>
                    <a:blip r:embed="rId19"/>
                    <a:stretch>
                      <a:fillRect/>
                    </a:stretch>
                  </pic:blipFill>
                  <pic:spPr>
                    <a:xfrm>
                      <a:off x="0" y="0"/>
                      <a:ext cx="4637872" cy="2917643"/>
                    </a:xfrm>
                    <a:prstGeom prst="rect">
                      <a:avLst/>
                    </a:prstGeom>
                  </pic:spPr>
                </pic:pic>
              </a:graphicData>
            </a:graphic>
          </wp:inline>
        </w:drawing>
      </w:r>
    </w:p>
    <w:p w14:paraId="5BC45E50" w14:textId="1A5707FD" w:rsidR="00EE1BCE" w:rsidRDefault="00EE1BCE" w:rsidP="00057727">
      <w:r>
        <w:t>PASO 5.</w:t>
      </w:r>
      <w:r w:rsidRPr="00EE1BCE">
        <w:t xml:space="preserve"> Finalmente, al resultado se le suma el flujo neto de la inversión, correspondiente al periodo 0.</w:t>
      </w:r>
    </w:p>
    <w:p w14:paraId="17DA246B" w14:textId="3F4775EC" w:rsidR="00EE1BCE" w:rsidRDefault="006B74EC" w:rsidP="000F48D9">
      <w:pPr>
        <w:ind w:left="284" w:firstLine="425"/>
      </w:pPr>
      <w:r>
        <w:t xml:space="preserve">     </w:t>
      </w:r>
      <w:r w:rsidRPr="006B74EC">
        <w:rPr>
          <w:noProof/>
        </w:rPr>
        <w:drawing>
          <wp:inline distT="0" distB="0" distL="0" distR="0" wp14:anchorId="4F7C0785" wp14:editId="53FC5943">
            <wp:extent cx="4919323" cy="3133725"/>
            <wp:effectExtent l="0" t="0" r="0" b="0"/>
            <wp:docPr id="7" name="Imagen 7" descr="El resultado se le suma el flujo neto correspondiente al período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l resultado se le suma el flujo neto correspondiente al período 0."/>
                    <pic:cNvPicPr/>
                  </pic:nvPicPr>
                  <pic:blipFill>
                    <a:blip r:embed="rId20"/>
                    <a:stretch>
                      <a:fillRect/>
                    </a:stretch>
                  </pic:blipFill>
                  <pic:spPr>
                    <a:xfrm>
                      <a:off x="0" y="0"/>
                      <a:ext cx="4929451" cy="3140177"/>
                    </a:xfrm>
                    <a:prstGeom prst="rect">
                      <a:avLst/>
                    </a:prstGeom>
                  </pic:spPr>
                </pic:pic>
              </a:graphicData>
            </a:graphic>
          </wp:inline>
        </w:drawing>
      </w:r>
    </w:p>
    <w:p w14:paraId="5BB6581D" w14:textId="61F76714" w:rsidR="00864046" w:rsidRPr="006B74EC" w:rsidRDefault="00864046" w:rsidP="00864046">
      <w:pPr>
        <w:rPr>
          <w:b/>
          <w:bCs/>
        </w:rPr>
      </w:pPr>
      <w:r w:rsidRPr="006B74EC">
        <w:rPr>
          <w:b/>
          <w:bCs/>
        </w:rPr>
        <w:lastRenderedPageBreak/>
        <w:t>Tasa Interna de Retorno (TIR)</w:t>
      </w:r>
    </w:p>
    <w:p w14:paraId="0F7C2D3D" w14:textId="30F3FDE5" w:rsidR="00864046" w:rsidRDefault="00864046" w:rsidP="00864046">
      <w:r>
        <w:t>La Tasa Interna de Retorno (TIR), es el reflejo de la tasa de interés o de rentabilidad que el proyecto arrojará periodo a periodo durante su vida útil. La TIR se compara con la tasa de oportunidad y se aceptan aquellos proyectos en los que la TIR es igual o superior.</w:t>
      </w:r>
      <w:r w:rsidR="004A3C27">
        <w:t xml:space="preserve"> </w:t>
      </w:r>
      <w:r>
        <w:t>Para interpretar la TIR se dice que:</w:t>
      </w:r>
    </w:p>
    <w:p w14:paraId="369D2F63" w14:textId="3035135A" w:rsidR="00864046" w:rsidRPr="0097746C" w:rsidRDefault="00864046" w:rsidP="00D22B26">
      <w:pPr>
        <w:pStyle w:val="Tabla"/>
        <w:rPr>
          <w:b/>
          <w:bCs/>
        </w:rPr>
      </w:pPr>
      <w:r w:rsidRPr="0097746C">
        <w:rPr>
          <w:b/>
          <w:bCs/>
        </w:rPr>
        <w:t>Valoración VNA</w:t>
      </w:r>
      <w:r w:rsidR="0097746C" w:rsidRPr="0097746C">
        <w:rPr>
          <w:b/>
          <w:bCs/>
        </w:rPr>
        <w:t>.</w:t>
      </w:r>
    </w:p>
    <w:tbl>
      <w:tblPr>
        <w:tblStyle w:val="SENA"/>
        <w:tblpPr w:leftFromText="141" w:rightFromText="141" w:vertAnchor="text" w:horzAnchor="margin" w:tblpX="421" w:tblpY="268"/>
        <w:tblW w:w="9067" w:type="dxa"/>
        <w:tblLayout w:type="fixed"/>
        <w:tblLook w:val="04A0" w:firstRow="1" w:lastRow="0" w:firstColumn="1" w:lastColumn="0" w:noHBand="0" w:noVBand="1"/>
        <w:tblCaption w:val="Valoracion VNA"/>
        <w:tblDescription w:val="En la tabla de valoración VNA, se coloca en la primera columna el valor y en la siguiente celda la decisión."/>
      </w:tblPr>
      <w:tblGrid>
        <w:gridCol w:w="4390"/>
        <w:gridCol w:w="4677"/>
      </w:tblGrid>
      <w:tr w:rsidR="00864046" w:rsidRPr="00597AE2" w14:paraId="6C326F4E" w14:textId="77777777" w:rsidTr="000F48D9">
        <w:trPr>
          <w:cnfStyle w:val="100000000000" w:firstRow="1" w:lastRow="0" w:firstColumn="0" w:lastColumn="0" w:oddVBand="0" w:evenVBand="0" w:oddHBand="0" w:evenHBand="0" w:firstRowFirstColumn="0" w:firstRowLastColumn="0" w:lastRowFirstColumn="0" w:lastRowLastColumn="0"/>
        </w:trPr>
        <w:tc>
          <w:tcPr>
            <w:tcW w:w="4390" w:type="dxa"/>
          </w:tcPr>
          <w:p w14:paraId="6CC96CAC" w14:textId="2E750F1B" w:rsidR="00864046" w:rsidRPr="00D22B26" w:rsidRDefault="00864046" w:rsidP="000F48D9">
            <w:pPr>
              <w:pStyle w:val="TextoTablas"/>
              <w:jc w:val="center"/>
              <w:rPr>
                <w:b w:val="0"/>
                <w:bCs/>
                <w:lang w:val="es-CO"/>
              </w:rPr>
            </w:pPr>
            <w:r w:rsidRPr="00D22B26">
              <w:rPr>
                <w:bCs/>
              </w:rPr>
              <w:t>Valor</w:t>
            </w:r>
          </w:p>
        </w:tc>
        <w:tc>
          <w:tcPr>
            <w:tcW w:w="4677" w:type="dxa"/>
          </w:tcPr>
          <w:p w14:paraId="065B0098" w14:textId="069968A1" w:rsidR="00864046" w:rsidRPr="00D22B26" w:rsidRDefault="00864046" w:rsidP="000F48D9">
            <w:pPr>
              <w:pStyle w:val="TextoTablas"/>
              <w:jc w:val="center"/>
              <w:rPr>
                <w:b w:val="0"/>
                <w:bCs/>
                <w:lang w:val="es-CO"/>
              </w:rPr>
            </w:pPr>
            <w:r w:rsidRPr="00D22B26">
              <w:rPr>
                <w:bCs/>
              </w:rPr>
              <w:t>Decisión</w:t>
            </w:r>
          </w:p>
        </w:tc>
      </w:tr>
      <w:tr w:rsidR="00864046" w:rsidRPr="00597AE2" w14:paraId="11350BB7" w14:textId="77777777" w:rsidTr="000F48D9">
        <w:trPr>
          <w:cnfStyle w:val="000000100000" w:firstRow="0" w:lastRow="0" w:firstColumn="0" w:lastColumn="0" w:oddVBand="0" w:evenVBand="0" w:oddHBand="1" w:evenHBand="0" w:firstRowFirstColumn="0" w:firstRowLastColumn="0" w:lastRowFirstColumn="0" w:lastRowLastColumn="0"/>
        </w:trPr>
        <w:tc>
          <w:tcPr>
            <w:tcW w:w="4390" w:type="dxa"/>
          </w:tcPr>
          <w:p w14:paraId="190B6D67" w14:textId="15E4BFDB" w:rsidR="00864046" w:rsidRPr="00597AE2" w:rsidRDefault="00864046" w:rsidP="000F48D9">
            <w:pPr>
              <w:pStyle w:val="TextoTablas"/>
              <w:rPr>
                <w:lang w:val="es-CO"/>
              </w:rPr>
            </w:pPr>
            <w:bookmarkStart w:id="4" w:name="_Hlk172107717"/>
            <w:r w:rsidRPr="00A0532D">
              <w:t>TIR &gt; tasa de interés de oportunidad</w:t>
            </w:r>
            <w:r w:rsidR="0058549B">
              <w:t>.</w:t>
            </w:r>
          </w:p>
        </w:tc>
        <w:tc>
          <w:tcPr>
            <w:tcW w:w="4677" w:type="dxa"/>
          </w:tcPr>
          <w:p w14:paraId="6670D1FF" w14:textId="4F895C37" w:rsidR="00864046" w:rsidRPr="00597AE2" w:rsidRDefault="00864046" w:rsidP="000F48D9">
            <w:pPr>
              <w:pStyle w:val="TextoTablas"/>
              <w:rPr>
                <w:lang w:val="es-CO"/>
              </w:rPr>
            </w:pPr>
            <w:r w:rsidRPr="00A0532D">
              <w:t>Se acepta el proyecto</w:t>
            </w:r>
            <w:r w:rsidR="0058549B">
              <w:t>.</w:t>
            </w:r>
          </w:p>
        </w:tc>
      </w:tr>
      <w:tr w:rsidR="00864046" w:rsidRPr="00597AE2" w14:paraId="08F527E7" w14:textId="77777777" w:rsidTr="000F48D9">
        <w:tc>
          <w:tcPr>
            <w:tcW w:w="4390" w:type="dxa"/>
          </w:tcPr>
          <w:p w14:paraId="06514992" w14:textId="03A0FAC5" w:rsidR="00864046" w:rsidRPr="003E3C03" w:rsidRDefault="00864046" w:rsidP="000F48D9">
            <w:pPr>
              <w:pStyle w:val="TextoTablas"/>
            </w:pPr>
            <w:r w:rsidRPr="00A0532D">
              <w:t>TIR &lt; tasa de interés de oportunidad</w:t>
            </w:r>
            <w:r w:rsidR="0058549B">
              <w:t>.</w:t>
            </w:r>
          </w:p>
        </w:tc>
        <w:tc>
          <w:tcPr>
            <w:tcW w:w="4677" w:type="dxa"/>
          </w:tcPr>
          <w:p w14:paraId="77801D68" w14:textId="63A39700" w:rsidR="00864046" w:rsidRPr="003E3C03" w:rsidRDefault="00864046" w:rsidP="000F48D9">
            <w:pPr>
              <w:pStyle w:val="TextoTablas"/>
            </w:pPr>
            <w:r w:rsidRPr="00A0532D">
              <w:t>Se rechaza el proyecto</w:t>
            </w:r>
            <w:r w:rsidR="0058549B">
              <w:t>.</w:t>
            </w:r>
          </w:p>
        </w:tc>
      </w:tr>
      <w:bookmarkEnd w:id="4"/>
      <w:tr w:rsidR="00864046" w:rsidRPr="00597AE2" w14:paraId="6B1D7CE7" w14:textId="77777777" w:rsidTr="000F48D9">
        <w:trPr>
          <w:cnfStyle w:val="000000100000" w:firstRow="0" w:lastRow="0" w:firstColumn="0" w:lastColumn="0" w:oddVBand="0" w:evenVBand="0" w:oddHBand="1" w:evenHBand="0" w:firstRowFirstColumn="0" w:firstRowLastColumn="0" w:lastRowFirstColumn="0" w:lastRowLastColumn="0"/>
        </w:trPr>
        <w:tc>
          <w:tcPr>
            <w:tcW w:w="4390" w:type="dxa"/>
          </w:tcPr>
          <w:p w14:paraId="41E5D26F" w14:textId="51C1129C" w:rsidR="00864046" w:rsidRPr="003E3C03" w:rsidRDefault="00864046" w:rsidP="000F48D9">
            <w:pPr>
              <w:pStyle w:val="TextoTablas"/>
            </w:pPr>
            <w:r w:rsidRPr="00A0532D">
              <w:t>TIR = tasa de interés de oportunidad</w:t>
            </w:r>
            <w:r w:rsidR="0058549B">
              <w:t>.</w:t>
            </w:r>
          </w:p>
        </w:tc>
        <w:tc>
          <w:tcPr>
            <w:tcW w:w="4677" w:type="dxa"/>
          </w:tcPr>
          <w:p w14:paraId="28C6BBC0" w14:textId="48ED6394" w:rsidR="00864046" w:rsidRPr="003E3C03" w:rsidRDefault="00864046" w:rsidP="000F48D9">
            <w:pPr>
              <w:pStyle w:val="TextoTablas"/>
            </w:pPr>
            <w:r w:rsidRPr="00A0532D">
              <w:t>Se es indiferente frente al proyecto, y la decisión de si se acepta o se rechaza, deberá ser tomada basada en otros criterios.</w:t>
            </w:r>
          </w:p>
        </w:tc>
      </w:tr>
    </w:tbl>
    <w:p w14:paraId="16395ADA" w14:textId="332A3D61" w:rsidR="00D22B26" w:rsidRPr="0058549B" w:rsidRDefault="00D22B26" w:rsidP="0058549B">
      <w:pPr>
        <w:ind w:firstLine="0"/>
        <w:rPr>
          <w:sz w:val="24"/>
          <w:szCs w:val="24"/>
        </w:rPr>
      </w:pPr>
      <w:bookmarkStart w:id="5" w:name="_Hlk172105291"/>
      <w:r w:rsidRPr="0058549B">
        <w:rPr>
          <w:sz w:val="24"/>
          <w:szCs w:val="24"/>
        </w:rPr>
        <w:t>Nota. Elaboración propia (2021)</w:t>
      </w:r>
      <w:r w:rsidR="00AE0BB0">
        <w:rPr>
          <w:sz w:val="24"/>
          <w:szCs w:val="24"/>
        </w:rPr>
        <w:t>.</w:t>
      </w:r>
    </w:p>
    <w:bookmarkEnd w:id="5"/>
    <w:p w14:paraId="4D7428E4" w14:textId="7991DFE3" w:rsidR="0058549B" w:rsidRDefault="00D22B26" w:rsidP="00057727">
      <w:r w:rsidRPr="00D22B26">
        <w:t xml:space="preserve">A continuación, se puede </w:t>
      </w:r>
      <w:r w:rsidR="00A2395B">
        <w:t>visualizar</w:t>
      </w:r>
      <w:r w:rsidRPr="00D22B26">
        <w:t xml:space="preserve"> un ejemplo de la Tasa Interna de Retorno en una hoja de cálculo:</w:t>
      </w:r>
    </w:p>
    <w:p w14:paraId="639C1294" w14:textId="7F34360A" w:rsidR="00D22B26" w:rsidRPr="0097746C" w:rsidRDefault="00D22B26" w:rsidP="001856D2">
      <w:pPr>
        <w:pStyle w:val="Tabla"/>
        <w:rPr>
          <w:b/>
          <w:bCs/>
        </w:rPr>
      </w:pPr>
      <w:r w:rsidRPr="0097746C">
        <w:rPr>
          <w:b/>
          <w:bCs/>
        </w:rPr>
        <w:t>Flujo Neto para cálculo de la TIR</w:t>
      </w:r>
      <w:r w:rsidR="0097746C" w:rsidRPr="0097746C">
        <w:rPr>
          <w:b/>
          <w:bCs/>
        </w:rPr>
        <w:t>.</w:t>
      </w:r>
    </w:p>
    <w:tbl>
      <w:tblPr>
        <w:tblStyle w:val="SENA"/>
        <w:tblpPr w:leftFromText="141" w:rightFromText="141" w:vertAnchor="text" w:horzAnchor="margin" w:tblpY="268"/>
        <w:tblW w:w="10485" w:type="dxa"/>
        <w:tblLayout w:type="fixed"/>
        <w:tblLook w:val="04A0" w:firstRow="1" w:lastRow="0" w:firstColumn="1" w:lastColumn="0" w:noHBand="0" w:noVBand="1"/>
        <w:tblCaption w:val="Flujo Neto para cálculo de la TIR"/>
        <w:tblDescription w:val="En la tabla se detalla el periodo, la inversión inicial y el flujo neto."/>
      </w:tblPr>
      <w:tblGrid>
        <w:gridCol w:w="1413"/>
        <w:gridCol w:w="1701"/>
        <w:gridCol w:w="1417"/>
        <w:gridCol w:w="1560"/>
        <w:gridCol w:w="1559"/>
        <w:gridCol w:w="2835"/>
      </w:tblGrid>
      <w:tr w:rsidR="00AE25E3" w:rsidRPr="00787338" w14:paraId="7BE98BE2" w14:textId="77777777" w:rsidTr="004A3C27">
        <w:trPr>
          <w:cnfStyle w:val="100000000000" w:firstRow="1" w:lastRow="0" w:firstColumn="0" w:lastColumn="0" w:oddVBand="0" w:evenVBand="0" w:oddHBand="0" w:evenHBand="0" w:firstRowFirstColumn="0" w:firstRowLastColumn="0" w:lastRowFirstColumn="0" w:lastRowLastColumn="0"/>
          <w:tblHeader/>
        </w:trPr>
        <w:tc>
          <w:tcPr>
            <w:tcW w:w="1413" w:type="dxa"/>
          </w:tcPr>
          <w:p w14:paraId="75819559" w14:textId="77777777" w:rsidR="00AE25E3" w:rsidRPr="005016DA" w:rsidRDefault="00AE25E3" w:rsidP="00EF66E6">
            <w:pPr>
              <w:ind w:firstLine="0"/>
              <w:jc w:val="center"/>
              <w:rPr>
                <w:sz w:val="24"/>
                <w:szCs w:val="24"/>
                <w:lang w:eastAsia="es-CO"/>
              </w:rPr>
            </w:pPr>
          </w:p>
        </w:tc>
        <w:tc>
          <w:tcPr>
            <w:tcW w:w="1701" w:type="dxa"/>
          </w:tcPr>
          <w:p w14:paraId="074B7285" w14:textId="77777777" w:rsidR="00AE25E3" w:rsidRPr="005016DA" w:rsidRDefault="00AE25E3" w:rsidP="00EF66E6">
            <w:pPr>
              <w:ind w:firstLine="0"/>
              <w:jc w:val="center"/>
              <w:rPr>
                <w:sz w:val="24"/>
                <w:szCs w:val="24"/>
                <w:lang w:eastAsia="es-CO"/>
              </w:rPr>
            </w:pPr>
            <w:r w:rsidRPr="005016DA">
              <w:rPr>
                <w:sz w:val="24"/>
                <w:szCs w:val="24"/>
              </w:rPr>
              <w:t>Periodo 0</w:t>
            </w:r>
          </w:p>
        </w:tc>
        <w:tc>
          <w:tcPr>
            <w:tcW w:w="1417" w:type="dxa"/>
          </w:tcPr>
          <w:p w14:paraId="7474FD1A" w14:textId="77777777" w:rsidR="00AE25E3" w:rsidRPr="005016DA" w:rsidRDefault="00AE25E3" w:rsidP="00EF66E6">
            <w:pPr>
              <w:ind w:firstLine="0"/>
              <w:jc w:val="center"/>
              <w:rPr>
                <w:sz w:val="24"/>
                <w:szCs w:val="24"/>
                <w:lang w:eastAsia="es-CO"/>
              </w:rPr>
            </w:pPr>
            <w:r w:rsidRPr="005016DA">
              <w:rPr>
                <w:sz w:val="24"/>
                <w:szCs w:val="24"/>
              </w:rPr>
              <w:t>Periodo 1</w:t>
            </w:r>
          </w:p>
        </w:tc>
        <w:tc>
          <w:tcPr>
            <w:tcW w:w="1560" w:type="dxa"/>
          </w:tcPr>
          <w:p w14:paraId="471ED5C4" w14:textId="77777777" w:rsidR="00AE25E3" w:rsidRPr="005016DA" w:rsidRDefault="00AE25E3" w:rsidP="00EF66E6">
            <w:pPr>
              <w:ind w:firstLine="0"/>
              <w:jc w:val="center"/>
              <w:rPr>
                <w:sz w:val="24"/>
                <w:szCs w:val="24"/>
                <w:lang w:eastAsia="es-CO"/>
              </w:rPr>
            </w:pPr>
            <w:r w:rsidRPr="005016DA">
              <w:rPr>
                <w:sz w:val="24"/>
                <w:szCs w:val="24"/>
              </w:rPr>
              <w:t>Periodo 2</w:t>
            </w:r>
          </w:p>
        </w:tc>
        <w:tc>
          <w:tcPr>
            <w:tcW w:w="1559" w:type="dxa"/>
          </w:tcPr>
          <w:p w14:paraId="04FB9BD8" w14:textId="77777777" w:rsidR="00AE25E3" w:rsidRPr="005016DA" w:rsidRDefault="00AE25E3" w:rsidP="00EF66E6">
            <w:pPr>
              <w:ind w:firstLine="0"/>
              <w:jc w:val="center"/>
              <w:rPr>
                <w:sz w:val="24"/>
                <w:szCs w:val="24"/>
                <w:lang w:eastAsia="es-CO"/>
              </w:rPr>
            </w:pPr>
            <w:r w:rsidRPr="005016DA">
              <w:rPr>
                <w:sz w:val="24"/>
                <w:szCs w:val="24"/>
              </w:rPr>
              <w:t>Periodo 3</w:t>
            </w:r>
          </w:p>
        </w:tc>
        <w:tc>
          <w:tcPr>
            <w:tcW w:w="2835" w:type="dxa"/>
          </w:tcPr>
          <w:p w14:paraId="43966690" w14:textId="77777777" w:rsidR="00AE25E3" w:rsidRPr="005016DA" w:rsidRDefault="00AE25E3" w:rsidP="00EF66E6">
            <w:pPr>
              <w:ind w:firstLine="0"/>
              <w:jc w:val="center"/>
              <w:rPr>
                <w:sz w:val="24"/>
                <w:szCs w:val="24"/>
              </w:rPr>
            </w:pPr>
            <w:r w:rsidRPr="005016DA">
              <w:rPr>
                <w:sz w:val="24"/>
                <w:szCs w:val="24"/>
              </w:rPr>
              <w:t>Tasa de oportunidad 18%.</w:t>
            </w:r>
          </w:p>
        </w:tc>
      </w:tr>
      <w:tr w:rsidR="00AE25E3" w:rsidRPr="00787338" w14:paraId="76C33F74" w14:textId="77777777" w:rsidTr="004A3C27">
        <w:trPr>
          <w:cnfStyle w:val="000000100000" w:firstRow="0" w:lastRow="0" w:firstColumn="0" w:lastColumn="0" w:oddVBand="0" w:evenVBand="0" w:oddHBand="1" w:evenHBand="0" w:firstRowFirstColumn="0" w:firstRowLastColumn="0" w:lastRowFirstColumn="0" w:lastRowLastColumn="0"/>
        </w:trPr>
        <w:tc>
          <w:tcPr>
            <w:tcW w:w="1413" w:type="dxa"/>
          </w:tcPr>
          <w:p w14:paraId="49A85AAE" w14:textId="77777777" w:rsidR="00AE25E3" w:rsidRPr="005016DA" w:rsidRDefault="00AE25E3" w:rsidP="00EF66E6">
            <w:pPr>
              <w:pStyle w:val="TextoTablas"/>
              <w:jc w:val="center"/>
              <w:rPr>
                <w:szCs w:val="24"/>
                <w:lang w:val="es-CO"/>
              </w:rPr>
            </w:pPr>
            <w:r w:rsidRPr="005016DA">
              <w:rPr>
                <w:szCs w:val="24"/>
              </w:rPr>
              <w:t>Inversión inicial</w:t>
            </w:r>
          </w:p>
        </w:tc>
        <w:tc>
          <w:tcPr>
            <w:tcW w:w="1701" w:type="dxa"/>
          </w:tcPr>
          <w:p w14:paraId="5AABAF88" w14:textId="77777777" w:rsidR="00AE25E3" w:rsidRPr="005016DA" w:rsidRDefault="00AE25E3" w:rsidP="00EF66E6">
            <w:pPr>
              <w:pStyle w:val="TextoTablas"/>
              <w:jc w:val="center"/>
              <w:rPr>
                <w:szCs w:val="24"/>
                <w:lang w:val="es-CO"/>
              </w:rPr>
            </w:pPr>
            <w:r w:rsidRPr="005016DA">
              <w:rPr>
                <w:szCs w:val="24"/>
              </w:rPr>
              <w:t>10.000.000</w:t>
            </w:r>
          </w:p>
        </w:tc>
        <w:tc>
          <w:tcPr>
            <w:tcW w:w="1417" w:type="dxa"/>
          </w:tcPr>
          <w:p w14:paraId="0779EAF2" w14:textId="77777777" w:rsidR="00AE25E3" w:rsidRPr="005016DA" w:rsidRDefault="00AE25E3" w:rsidP="00EF66E6">
            <w:pPr>
              <w:pStyle w:val="TextoTablas"/>
              <w:jc w:val="center"/>
              <w:rPr>
                <w:szCs w:val="24"/>
                <w:lang w:val="es-CO"/>
              </w:rPr>
            </w:pPr>
          </w:p>
        </w:tc>
        <w:tc>
          <w:tcPr>
            <w:tcW w:w="1560" w:type="dxa"/>
          </w:tcPr>
          <w:p w14:paraId="6B370706" w14:textId="77777777" w:rsidR="00AE25E3" w:rsidRPr="005016DA" w:rsidRDefault="00AE25E3" w:rsidP="00EF66E6">
            <w:pPr>
              <w:pStyle w:val="TextoTablas"/>
              <w:jc w:val="center"/>
              <w:rPr>
                <w:szCs w:val="24"/>
              </w:rPr>
            </w:pPr>
          </w:p>
        </w:tc>
        <w:tc>
          <w:tcPr>
            <w:tcW w:w="1559" w:type="dxa"/>
          </w:tcPr>
          <w:p w14:paraId="39156B77" w14:textId="77777777" w:rsidR="00AE25E3" w:rsidRPr="005016DA" w:rsidRDefault="00AE25E3" w:rsidP="00EF66E6">
            <w:pPr>
              <w:pStyle w:val="TextoTablas"/>
              <w:jc w:val="center"/>
              <w:rPr>
                <w:szCs w:val="24"/>
              </w:rPr>
            </w:pPr>
          </w:p>
        </w:tc>
        <w:tc>
          <w:tcPr>
            <w:tcW w:w="2835" w:type="dxa"/>
          </w:tcPr>
          <w:p w14:paraId="05C8787E" w14:textId="306C7119" w:rsidR="00AE25E3" w:rsidRPr="005016DA" w:rsidRDefault="00AE25E3" w:rsidP="00EF66E6">
            <w:pPr>
              <w:pStyle w:val="TextoTablas"/>
              <w:jc w:val="center"/>
              <w:rPr>
                <w:bCs/>
                <w:szCs w:val="24"/>
              </w:rPr>
            </w:pPr>
            <w:r w:rsidRPr="005016DA">
              <w:rPr>
                <w:bCs/>
                <w:szCs w:val="24"/>
              </w:rPr>
              <w:t>Tasa de oportunidad 18%.</w:t>
            </w:r>
          </w:p>
        </w:tc>
      </w:tr>
      <w:tr w:rsidR="00AE25E3" w:rsidRPr="00597AE2" w14:paraId="3B310AE1" w14:textId="77777777" w:rsidTr="004A3C27">
        <w:tc>
          <w:tcPr>
            <w:tcW w:w="1413" w:type="dxa"/>
          </w:tcPr>
          <w:p w14:paraId="3B66427F" w14:textId="77777777" w:rsidR="00AE25E3" w:rsidRPr="005016DA" w:rsidRDefault="00AE25E3" w:rsidP="00EF66E6">
            <w:pPr>
              <w:pStyle w:val="TextoTablas"/>
              <w:jc w:val="center"/>
              <w:rPr>
                <w:szCs w:val="24"/>
                <w:lang w:val="es-CO"/>
              </w:rPr>
            </w:pPr>
            <w:r w:rsidRPr="005016DA">
              <w:rPr>
                <w:szCs w:val="24"/>
              </w:rPr>
              <w:t>Flujo neto</w:t>
            </w:r>
          </w:p>
        </w:tc>
        <w:tc>
          <w:tcPr>
            <w:tcW w:w="1701" w:type="dxa"/>
          </w:tcPr>
          <w:p w14:paraId="5D11D7A1" w14:textId="77777777" w:rsidR="00AE25E3" w:rsidRPr="005016DA" w:rsidRDefault="00AE25E3" w:rsidP="00EF66E6">
            <w:pPr>
              <w:pStyle w:val="TextoTablas"/>
              <w:jc w:val="center"/>
              <w:rPr>
                <w:szCs w:val="24"/>
                <w:lang w:val="es-CO"/>
              </w:rPr>
            </w:pPr>
            <w:r w:rsidRPr="005016DA">
              <w:rPr>
                <w:szCs w:val="24"/>
              </w:rPr>
              <w:t>-10.000.000</w:t>
            </w:r>
          </w:p>
        </w:tc>
        <w:tc>
          <w:tcPr>
            <w:tcW w:w="1417" w:type="dxa"/>
          </w:tcPr>
          <w:p w14:paraId="108A1EFF" w14:textId="77777777" w:rsidR="00AE25E3" w:rsidRPr="005016DA" w:rsidRDefault="00AE25E3" w:rsidP="00EF66E6">
            <w:pPr>
              <w:pStyle w:val="TextoTablas"/>
              <w:jc w:val="center"/>
              <w:rPr>
                <w:szCs w:val="24"/>
                <w:lang w:val="es-CO"/>
              </w:rPr>
            </w:pPr>
            <w:r w:rsidRPr="005016DA">
              <w:rPr>
                <w:szCs w:val="24"/>
              </w:rPr>
              <w:t>1.200.000</w:t>
            </w:r>
          </w:p>
        </w:tc>
        <w:tc>
          <w:tcPr>
            <w:tcW w:w="1560" w:type="dxa"/>
          </w:tcPr>
          <w:p w14:paraId="1DD3D882" w14:textId="77777777" w:rsidR="00AE25E3" w:rsidRPr="005016DA" w:rsidRDefault="00AE25E3" w:rsidP="00EF66E6">
            <w:pPr>
              <w:pStyle w:val="TextoTablas"/>
              <w:jc w:val="center"/>
              <w:rPr>
                <w:szCs w:val="24"/>
              </w:rPr>
            </w:pPr>
            <w:r w:rsidRPr="005016DA">
              <w:rPr>
                <w:szCs w:val="24"/>
              </w:rPr>
              <w:t>6.500.000</w:t>
            </w:r>
          </w:p>
        </w:tc>
        <w:tc>
          <w:tcPr>
            <w:tcW w:w="1559" w:type="dxa"/>
          </w:tcPr>
          <w:p w14:paraId="6325ABB8" w14:textId="77777777" w:rsidR="00AE25E3" w:rsidRPr="005016DA" w:rsidRDefault="00AE25E3" w:rsidP="00EF66E6">
            <w:pPr>
              <w:pStyle w:val="TextoTablas"/>
              <w:jc w:val="center"/>
              <w:rPr>
                <w:szCs w:val="24"/>
              </w:rPr>
            </w:pPr>
            <w:r w:rsidRPr="005016DA">
              <w:rPr>
                <w:szCs w:val="24"/>
              </w:rPr>
              <w:t>8.700.000</w:t>
            </w:r>
          </w:p>
        </w:tc>
        <w:tc>
          <w:tcPr>
            <w:tcW w:w="2835" w:type="dxa"/>
          </w:tcPr>
          <w:p w14:paraId="3739B066" w14:textId="29471CB1" w:rsidR="00AE25E3" w:rsidRPr="005016DA" w:rsidRDefault="00AE25E3" w:rsidP="00EF66E6">
            <w:pPr>
              <w:pStyle w:val="TextoTablas"/>
              <w:jc w:val="center"/>
              <w:rPr>
                <w:szCs w:val="24"/>
              </w:rPr>
            </w:pPr>
            <w:r w:rsidRPr="005016DA">
              <w:rPr>
                <w:szCs w:val="24"/>
              </w:rPr>
              <w:t>Tasa de oportunidad 18%.</w:t>
            </w:r>
          </w:p>
        </w:tc>
      </w:tr>
    </w:tbl>
    <w:p w14:paraId="6E0C295F" w14:textId="316DFF85" w:rsidR="00D22B26" w:rsidRDefault="00F26D30" w:rsidP="0058549B">
      <w:pPr>
        <w:ind w:firstLine="0"/>
        <w:rPr>
          <w:sz w:val="24"/>
          <w:szCs w:val="24"/>
        </w:rPr>
      </w:pPr>
      <w:r w:rsidRPr="0058549B">
        <w:rPr>
          <w:sz w:val="24"/>
          <w:szCs w:val="24"/>
        </w:rPr>
        <w:t>Nota. Elaboración propia (2021)</w:t>
      </w:r>
      <w:r w:rsidR="00AE0BB0">
        <w:rPr>
          <w:sz w:val="24"/>
          <w:szCs w:val="24"/>
        </w:rPr>
        <w:t>.</w:t>
      </w:r>
    </w:p>
    <w:p w14:paraId="63F063F6" w14:textId="77777777" w:rsidR="000F48D9" w:rsidRPr="0058549B" w:rsidRDefault="000F48D9" w:rsidP="0058549B">
      <w:pPr>
        <w:ind w:firstLine="0"/>
        <w:rPr>
          <w:sz w:val="24"/>
          <w:szCs w:val="24"/>
        </w:rPr>
      </w:pPr>
    </w:p>
    <w:p w14:paraId="1A285236" w14:textId="08FC2410" w:rsidR="00E0374E" w:rsidRPr="00E0374E" w:rsidRDefault="00E0374E" w:rsidP="00D22B26">
      <w:pPr>
        <w:rPr>
          <w:b/>
          <w:bCs/>
        </w:rPr>
      </w:pPr>
      <w:r w:rsidRPr="00E0374E">
        <w:rPr>
          <w:b/>
          <w:bCs/>
        </w:rPr>
        <w:lastRenderedPageBreak/>
        <w:t>¿Cómo calcular la Tasa Interna de Retorno?</w:t>
      </w:r>
    </w:p>
    <w:p w14:paraId="2A7B0BD8" w14:textId="751E8273" w:rsidR="00D22B26" w:rsidRPr="00D22B26" w:rsidRDefault="0058549B" w:rsidP="00D22B26">
      <w:r>
        <w:t xml:space="preserve">PASO 1. </w:t>
      </w:r>
      <w:r w:rsidRPr="0058549B">
        <w:t xml:space="preserve">Para calcular lo primero que deben hacer es pasar los datos al archivo en </w:t>
      </w:r>
      <w:r w:rsidR="00754BFE">
        <w:t>E</w:t>
      </w:r>
      <w:r w:rsidRPr="0058549B">
        <w:t xml:space="preserve">xcel, como se </w:t>
      </w:r>
      <w:r w:rsidR="002B4124">
        <w:t>muestra</w:t>
      </w:r>
      <w:r w:rsidRPr="0058549B">
        <w:t xml:space="preserve"> en la siguiente figura:</w:t>
      </w:r>
    </w:p>
    <w:p w14:paraId="4931BCC9" w14:textId="71087B88" w:rsidR="00D22B26" w:rsidRDefault="00277462" w:rsidP="00057727">
      <w:r>
        <w:t xml:space="preserve">            </w:t>
      </w:r>
      <w:r w:rsidR="0058549B" w:rsidRPr="0058549B">
        <w:rPr>
          <w:noProof/>
        </w:rPr>
        <w:drawing>
          <wp:inline distT="0" distB="0" distL="0" distR="0" wp14:anchorId="3F2833FF" wp14:editId="5726AD13">
            <wp:extent cx="4425722" cy="2724150"/>
            <wp:effectExtent l="0" t="0" r="0" b="0"/>
            <wp:docPr id="8" name="Imagen 8" descr="El paso a seguir para calcular la tasa interna de retorno, primero se debe pasar los datos al archivo de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l paso a seguir para calcular la tasa interna de retorno, primero se debe pasar los datos al archivo de Excel."/>
                    <pic:cNvPicPr/>
                  </pic:nvPicPr>
                  <pic:blipFill>
                    <a:blip r:embed="rId21"/>
                    <a:stretch>
                      <a:fillRect/>
                    </a:stretch>
                  </pic:blipFill>
                  <pic:spPr>
                    <a:xfrm>
                      <a:off x="0" y="0"/>
                      <a:ext cx="4438865" cy="2732240"/>
                    </a:xfrm>
                    <a:prstGeom prst="rect">
                      <a:avLst/>
                    </a:prstGeom>
                  </pic:spPr>
                </pic:pic>
              </a:graphicData>
            </a:graphic>
          </wp:inline>
        </w:drawing>
      </w:r>
    </w:p>
    <w:p w14:paraId="48161543" w14:textId="242A2A08" w:rsidR="00277462" w:rsidRDefault="0058549B" w:rsidP="00057727">
      <w:r>
        <w:t>PASO 2.</w:t>
      </w:r>
      <w:r w:rsidRPr="0058549B">
        <w:t xml:space="preserve"> Después de tener los datos en el archivo de </w:t>
      </w:r>
      <w:r w:rsidR="00754BFE">
        <w:t>E</w:t>
      </w:r>
      <w:r w:rsidRPr="0058549B">
        <w:t>xcel se procede a digitar igual seguido de la palabra TIR y se le da clic en insertar función, como lo</w:t>
      </w:r>
      <w:r w:rsidR="00277462">
        <w:t xml:space="preserve"> </w:t>
      </w:r>
      <w:r w:rsidR="002B4124">
        <w:t>muestra</w:t>
      </w:r>
      <w:r w:rsidR="00277462">
        <w:t xml:space="preserve"> la figura.</w:t>
      </w:r>
    </w:p>
    <w:p w14:paraId="4F81DEB2" w14:textId="75054C8B" w:rsidR="0058549B" w:rsidRDefault="00277462" w:rsidP="00057727">
      <w:r>
        <w:t xml:space="preserve">             </w:t>
      </w:r>
      <w:r w:rsidR="0058549B" w:rsidRPr="0058549B">
        <w:t xml:space="preserve"> </w:t>
      </w:r>
      <w:r w:rsidR="0058549B" w:rsidRPr="0058549B">
        <w:rPr>
          <w:noProof/>
        </w:rPr>
        <w:drawing>
          <wp:inline distT="0" distB="0" distL="0" distR="0" wp14:anchorId="60C7EE5E" wp14:editId="1F82B9B2">
            <wp:extent cx="4257675" cy="2753605"/>
            <wp:effectExtent l="0" t="0" r="0" b="0"/>
            <wp:docPr id="9" name="Imagen 9" descr="En este paso se procede a digitar igual seguido de TIR y se da clic en insertar 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n este paso se procede a digitar igual seguido de TIR y se da clic en insertar función."/>
                    <pic:cNvPicPr/>
                  </pic:nvPicPr>
                  <pic:blipFill>
                    <a:blip r:embed="rId22"/>
                    <a:stretch>
                      <a:fillRect/>
                    </a:stretch>
                  </pic:blipFill>
                  <pic:spPr>
                    <a:xfrm>
                      <a:off x="0" y="0"/>
                      <a:ext cx="4257675" cy="2753605"/>
                    </a:xfrm>
                    <a:prstGeom prst="rect">
                      <a:avLst/>
                    </a:prstGeom>
                  </pic:spPr>
                </pic:pic>
              </a:graphicData>
            </a:graphic>
          </wp:inline>
        </w:drawing>
      </w:r>
    </w:p>
    <w:p w14:paraId="3F09AE8F" w14:textId="1819DE25" w:rsidR="00A006EF" w:rsidRDefault="00A006EF" w:rsidP="00057727">
      <w:r>
        <w:lastRenderedPageBreak/>
        <w:t>PASO 3.</w:t>
      </w:r>
      <w:r w:rsidRPr="00A006EF">
        <w:t xml:space="preserve"> Después de dar clic en insertar función aparece el siguiente cuadro de diálogo:</w:t>
      </w:r>
    </w:p>
    <w:p w14:paraId="336BE49E" w14:textId="2D83D3BB" w:rsidR="00A006EF" w:rsidRDefault="00A006EF" w:rsidP="00057727">
      <w:r>
        <w:t xml:space="preserve">           </w:t>
      </w:r>
      <w:r w:rsidRPr="00A006EF">
        <w:rPr>
          <w:noProof/>
        </w:rPr>
        <w:drawing>
          <wp:inline distT="0" distB="0" distL="0" distR="0" wp14:anchorId="23A27186" wp14:editId="47A8B064">
            <wp:extent cx="4593265" cy="2863333"/>
            <wp:effectExtent l="0" t="0" r="0" b="0"/>
            <wp:docPr id="10" name="Imagen 10" descr="A continuación se da clic em insertar función y aparece el cuadro de di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A continuación se da clic em insertar función y aparece el cuadro de diálogo."/>
                    <pic:cNvPicPr/>
                  </pic:nvPicPr>
                  <pic:blipFill>
                    <a:blip r:embed="rId23"/>
                    <a:stretch>
                      <a:fillRect/>
                    </a:stretch>
                  </pic:blipFill>
                  <pic:spPr>
                    <a:xfrm>
                      <a:off x="0" y="0"/>
                      <a:ext cx="4609247" cy="2873296"/>
                    </a:xfrm>
                    <a:prstGeom prst="rect">
                      <a:avLst/>
                    </a:prstGeom>
                  </pic:spPr>
                </pic:pic>
              </a:graphicData>
            </a:graphic>
          </wp:inline>
        </w:drawing>
      </w:r>
    </w:p>
    <w:p w14:paraId="355E79E3" w14:textId="4222C281" w:rsidR="00430D90" w:rsidRDefault="00430D90" w:rsidP="00057727">
      <w:r>
        <w:t>PASO 4.</w:t>
      </w:r>
      <w:r w:rsidRPr="00430D90">
        <w:t xml:space="preserve"> En la celda de Valores se deben seleccionar todos los flujos netos incluyendo el periodo 0, como se </w:t>
      </w:r>
      <w:r w:rsidR="003B35F6">
        <w:t>muestra</w:t>
      </w:r>
      <w:r w:rsidRPr="00430D90">
        <w:t xml:space="preserve"> en la presente figura:</w:t>
      </w:r>
    </w:p>
    <w:p w14:paraId="389CF946" w14:textId="23002D70" w:rsidR="00430D90" w:rsidRDefault="00430D90" w:rsidP="00057727">
      <w:r w:rsidRPr="00430D90">
        <w:rPr>
          <w:noProof/>
        </w:rPr>
        <w:drawing>
          <wp:inline distT="0" distB="0" distL="0" distR="0" wp14:anchorId="1178924E" wp14:editId="0A036C41">
            <wp:extent cx="5153025" cy="2768930"/>
            <wp:effectExtent l="0" t="0" r="0" b="0"/>
            <wp:docPr id="11" name="Imagen 11" descr="En esta figura se ilustra la celda valores, se debe seleccionar los flujos netos incluyendo el periodo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esta figura se ilustra la celda valores, se debe seleccionar los flujos netos incluyendo el periodo 0."/>
                    <pic:cNvPicPr/>
                  </pic:nvPicPr>
                  <pic:blipFill>
                    <a:blip r:embed="rId24"/>
                    <a:stretch>
                      <a:fillRect/>
                    </a:stretch>
                  </pic:blipFill>
                  <pic:spPr>
                    <a:xfrm>
                      <a:off x="0" y="0"/>
                      <a:ext cx="5156962" cy="2771045"/>
                    </a:xfrm>
                    <a:prstGeom prst="rect">
                      <a:avLst/>
                    </a:prstGeom>
                  </pic:spPr>
                </pic:pic>
              </a:graphicData>
            </a:graphic>
          </wp:inline>
        </w:drawing>
      </w:r>
    </w:p>
    <w:p w14:paraId="10371370" w14:textId="11A974E9" w:rsidR="00430D90" w:rsidRDefault="00430D90" w:rsidP="00430D90">
      <w:r>
        <w:lastRenderedPageBreak/>
        <w:t>PASO 5.</w:t>
      </w:r>
      <w:r w:rsidRPr="00430D90">
        <w:t xml:space="preserve"> Finalmente, se le da enter y se obtiene el resultado correspondiente a la TIR, como se </w:t>
      </w:r>
      <w:r w:rsidR="00DC1926">
        <w:t>muestra</w:t>
      </w:r>
      <w:r w:rsidRPr="00430D90">
        <w:t xml:space="preserve"> en la siguiente figura:</w:t>
      </w:r>
    </w:p>
    <w:p w14:paraId="023D295C" w14:textId="092D89E3" w:rsidR="00430D90" w:rsidRPr="00430D90" w:rsidRDefault="00430D90" w:rsidP="00430D90">
      <w:r w:rsidRPr="00430D90">
        <w:rPr>
          <w:noProof/>
        </w:rPr>
        <w:drawing>
          <wp:inline distT="0" distB="0" distL="0" distR="0" wp14:anchorId="330F6EA1" wp14:editId="0A10FF3D">
            <wp:extent cx="5115639" cy="3124636"/>
            <wp:effectExtent l="0" t="0" r="8890" b="0"/>
            <wp:docPr id="12" name="Imagen 12" descr="Y para finalizar se ilustra en la figura que se da enter y se obtiene el resul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Y para finalizar se ilustra en la figura que se da enter y se obtiene el resultado."/>
                    <pic:cNvPicPr/>
                  </pic:nvPicPr>
                  <pic:blipFill>
                    <a:blip r:embed="rId25"/>
                    <a:stretch>
                      <a:fillRect/>
                    </a:stretch>
                  </pic:blipFill>
                  <pic:spPr>
                    <a:xfrm>
                      <a:off x="0" y="0"/>
                      <a:ext cx="5115639" cy="3124636"/>
                    </a:xfrm>
                    <a:prstGeom prst="rect">
                      <a:avLst/>
                    </a:prstGeom>
                  </pic:spPr>
                </pic:pic>
              </a:graphicData>
            </a:graphic>
          </wp:inline>
        </w:drawing>
      </w:r>
    </w:p>
    <w:p w14:paraId="4C1C1F23" w14:textId="77777777" w:rsidR="00A6116E" w:rsidRPr="00D822CC" w:rsidRDefault="00A6116E" w:rsidP="00A6116E">
      <w:pPr>
        <w:rPr>
          <w:b/>
          <w:bCs/>
        </w:rPr>
      </w:pPr>
      <w:r w:rsidRPr="00D822CC">
        <w:rPr>
          <w:b/>
          <w:bCs/>
        </w:rPr>
        <w:t>Relación Beneficio - Costo R B/C</w:t>
      </w:r>
    </w:p>
    <w:p w14:paraId="30CA4C60" w14:textId="77777777" w:rsidR="00A6116E" w:rsidRDefault="00A6116E" w:rsidP="00A6116E">
      <w:r>
        <w:t>La relación costo - beneficio, es la relación presente de los flujos netos a la inversión inicial. En la R B/Cel VAN de los ingresos es mayor al VAN de los egresos, sumado la inversión, es superior a 1 en un periodo de tiempo con una tasa de oportunidad.</w:t>
      </w:r>
    </w:p>
    <w:p w14:paraId="5BE3D648" w14:textId="77777777" w:rsidR="00A6116E" w:rsidRDefault="00A6116E" w:rsidP="00A6116E">
      <w:r>
        <w:t>Dado lo anterior, se puede decir que los ingresos son suficientes para cubrir todos los costos y además dan un excedente por cada peso invertido del restante del valor de 1, ante esta situación se habla de un proyecto viable financieramente.</w:t>
      </w:r>
    </w:p>
    <w:p w14:paraId="474A5C1A" w14:textId="5AC1AAE2" w:rsidR="00A6116E" w:rsidRDefault="00A6116E" w:rsidP="00A6116E">
      <w:r>
        <w:t xml:space="preserve">A continuación, se </w:t>
      </w:r>
      <w:r w:rsidR="0052079F">
        <w:t>puede visualizar</w:t>
      </w:r>
      <w:r>
        <w:t xml:space="preserve"> un ejemplo de la Relación Beneficio - Costo en una hoja de cálculo:</w:t>
      </w:r>
    </w:p>
    <w:p w14:paraId="1CEBB44D" w14:textId="77777777" w:rsidR="00277462" w:rsidRDefault="00277462" w:rsidP="00A6116E"/>
    <w:p w14:paraId="2D7CDBC2" w14:textId="110A0F61" w:rsidR="00954B85" w:rsidRPr="0097746C" w:rsidRDefault="00A6116E" w:rsidP="00954B85">
      <w:pPr>
        <w:pStyle w:val="Tabla"/>
        <w:rPr>
          <w:b/>
          <w:bCs/>
        </w:rPr>
      </w:pPr>
      <w:r w:rsidRPr="0097746C">
        <w:rPr>
          <w:b/>
          <w:bCs/>
        </w:rPr>
        <w:lastRenderedPageBreak/>
        <w:t>Flujo Neto para cálculo de la R B/</w:t>
      </w:r>
      <w:r w:rsidR="00CD4B69" w:rsidRPr="0097746C">
        <w:rPr>
          <w:b/>
          <w:bCs/>
        </w:rPr>
        <w:t>C</w:t>
      </w:r>
      <w:r w:rsidR="0097746C" w:rsidRPr="0097746C">
        <w:rPr>
          <w:b/>
          <w:bCs/>
        </w:rPr>
        <w:t>.</w:t>
      </w:r>
    </w:p>
    <w:tbl>
      <w:tblPr>
        <w:tblStyle w:val="SENA"/>
        <w:tblpPr w:leftFromText="141" w:rightFromText="141" w:vertAnchor="text" w:horzAnchor="margin" w:tblpX="279" w:tblpY="268"/>
        <w:tblW w:w="9072" w:type="dxa"/>
        <w:tblLayout w:type="fixed"/>
        <w:tblLook w:val="04A0" w:firstRow="1" w:lastRow="0" w:firstColumn="1" w:lastColumn="0" w:noHBand="0" w:noVBand="1"/>
        <w:tblCaption w:val="Flujo Neto para cálculo de la TIR"/>
        <w:tblDescription w:val="En la tabla se relaciona el flujo de caja,el periodo, la inversión, los ingresos y los egresos."/>
      </w:tblPr>
      <w:tblGrid>
        <w:gridCol w:w="1843"/>
        <w:gridCol w:w="2268"/>
        <w:gridCol w:w="2409"/>
        <w:gridCol w:w="2552"/>
      </w:tblGrid>
      <w:tr w:rsidR="00014CF5" w:rsidRPr="00787338" w14:paraId="298E9EB5" w14:textId="77777777" w:rsidTr="0031638D">
        <w:trPr>
          <w:cnfStyle w:val="100000000000" w:firstRow="1" w:lastRow="0" w:firstColumn="0" w:lastColumn="0" w:oddVBand="0" w:evenVBand="0" w:oddHBand="0" w:evenHBand="0" w:firstRowFirstColumn="0" w:firstRowLastColumn="0" w:lastRowFirstColumn="0" w:lastRowLastColumn="0"/>
          <w:tblHeader/>
        </w:trPr>
        <w:tc>
          <w:tcPr>
            <w:tcW w:w="1843" w:type="dxa"/>
          </w:tcPr>
          <w:p w14:paraId="5C2C24DC" w14:textId="18944D96" w:rsidR="00014CF5" w:rsidRPr="005016DA" w:rsidRDefault="00014CF5" w:rsidP="0031638D">
            <w:pPr>
              <w:ind w:firstLine="0"/>
              <w:jc w:val="center"/>
              <w:rPr>
                <w:sz w:val="24"/>
                <w:szCs w:val="24"/>
                <w:lang w:eastAsia="es-CO"/>
              </w:rPr>
            </w:pPr>
            <w:r w:rsidRPr="005016DA">
              <w:rPr>
                <w:sz w:val="24"/>
                <w:szCs w:val="24"/>
                <w:lang w:eastAsia="es-CO"/>
              </w:rPr>
              <w:t>Flujo de caja</w:t>
            </w:r>
          </w:p>
        </w:tc>
        <w:tc>
          <w:tcPr>
            <w:tcW w:w="2268" w:type="dxa"/>
          </w:tcPr>
          <w:p w14:paraId="248EE0D1" w14:textId="1B68BAD1" w:rsidR="00014CF5" w:rsidRPr="005016DA" w:rsidRDefault="00014CF5" w:rsidP="0031638D">
            <w:pPr>
              <w:ind w:firstLine="0"/>
              <w:jc w:val="center"/>
              <w:rPr>
                <w:sz w:val="24"/>
                <w:szCs w:val="24"/>
                <w:lang w:eastAsia="es-CO"/>
              </w:rPr>
            </w:pPr>
            <w:r w:rsidRPr="005016DA">
              <w:rPr>
                <w:sz w:val="24"/>
                <w:szCs w:val="24"/>
                <w:lang w:eastAsia="es-CO"/>
              </w:rPr>
              <w:t>Flujo de caja</w:t>
            </w:r>
          </w:p>
        </w:tc>
        <w:tc>
          <w:tcPr>
            <w:tcW w:w="2409" w:type="dxa"/>
          </w:tcPr>
          <w:p w14:paraId="1853840D" w14:textId="46C8F648" w:rsidR="00014CF5" w:rsidRPr="005016DA" w:rsidRDefault="00014CF5" w:rsidP="0031638D">
            <w:pPr>
              <w:ind w:firstLine="0"/>
              <w:jc w:val="center"/>
              <w:rPr>
                <w:sz w:val="24"/>
                <w:szCs w:val="24"/>
                <w:lang w:eastAsia="es-CO"/>
              </w:rPr>
            </w:pPr>
            <w:r w:rsidRPr="005016DA">
              <w:rPr>
                <w:sz w:val="24"/>
                <w:szCs w:val="24"/>
                <w:lang w:eastAsia="es-CO"/>
              </w:rPr>
              <w:t>Flujo de caja</w:t>
            </w:r>
          </w:p>
        </w:tc>
        <w:tc>
          <w:tcPr>
            <w:tcW w:w="2552" w:type="dxa"/>
          </w:tcPr>
          <w:p w14:paraId="56FD9D32" w14:textId="688F104E" w:rsidR="00014CF5" w:rsidRPr="005016DA" w:rsidRDefault="00014CF5" w:rsidP="0031638D">
            <w:pPr>
              <w:ind w:firstLine="0"/>
              <w:jc w:val="center"/>
              <w:rPr>
                <w:sz w:val="24"/>
                <w:szCs w:val="24"/>
                <w:lang w:eastAsia="es-CO"/>
              </w:rPr>
            </w:pPr>
            <w:r w:rsidRPr="005016DA">
              <w:rPr>
                <w:sz w:val="24"/>
                <w:szCs w:val="24"/>
                <w:lang w:eastAsia="es-CO"/>
              </w:rPr>
              <w:t>Flujo de caja</w:t>
            </w:r>
          </w:p>
        </w:tc>
      </w:tr>
      <w:tr w:rsidR="00014CF5" w:rsidRPr="00014CF5" w14:paraId="6753DB00" w14:textId="77777777" w:rsidTr="0031638D">
        <w:trPr>
          <w:cnfStyle w:val="000000100000" w:firstRow="0" w:lastRow="0" w:firstColumn="0" w:lastColumn="0" w:oddVBand="0" w:evenVBand="0" w:oddHBand="1" w:evenHBand="0" w:firstRowFirstColumn="0" w:firstRowLastColumn="0" w:lastRowFirstColumn="0" w:lastRowLastColumn="0"/>
        </w:trPr>
        <w:tc>
          <w:tcPr>
            <w:tcW w:w="1843" w:type="dxa"/>
          </w:tcPr>
          <w:p w14:paraId="5F6B5E18" w14:textId="1E65C792" w:rsidR="00014CF5" w:rsidRPr="005016DA" w:rsidRDefault="00014CF5" w:rsidP="0031638D">
            <w:pPr>
              <w:pStyle w:val="TextoTablas"/>
              <w:jc w:val="center"/>
              <w:rPr>
                <w:b/>
                <w:bCs/>
                <w:szCs w:val="24"/>
                <w:lang w:val="es-CO"/>
              </w:rPr>
            </w:pPr>
            <w:r w:rsidRPr="005016DA">
              <w:rPr>
                <w:b/>
                <w:bCs/>
                <w:szCs w:val="24"/>
                <w:lang w:val="es-CO"/>
              </w:rPr>
              <w:t>Periodo</w:t>
            </w:r>
          </w:p>
        </w:tc>
        <w:tc>
          <w:tcPr>
            <w:tcW w:w="2268" w:type="dxa"/>
          </w:tcPr>
          <w:p w14:paraId="35059E7A" w14:textId="617088B7" w:rsidR="00014CF5" w:rsidRPr="005016DA" w:rsidRDefault="00014CF5" w:rsidP="0031638D">
            <w:pPr>
              <w:pStyle w:val="TextoTablas"/>
              <w:jc w:val="center"/>
              <w:rPr>
                <w:b/>
                <w:bCs/>
                <w:szCs w:val="24"/>
                <w:lang w:val="es-CO"/>
              </w:rPr>
            </w:pPr>
            <w:r w:rsidRPr="005016DA">
              <w:rPr>
                <w:b/>
                <w:bCs/>
                <w:szCs w:val="24"/>
                <w:lang w:val="es-CO"/>
              </w:rPr>
              <w:t>Inversión</w:t>
            </w:r>
          </w:p>
        </w:tc>
        <w:tc>
          <w:tcPr>
            <w:tcW w:w="2409" w:type="dxa"/>
          </w:tcPr>
          <w:p w14:paraId="339D8D68" w14:textId="0CCC438C" w:rsidR="00014CF5" w:rsidRPr="005016DA" w:rsidRDefault="00014CF5" w:rsidP="0031638D">
            <w:pPr>
              <w:pStyle w:val="TextoTablas"/>
              <w:jc w:val="center"/>
              <w:rPr>
                <w:b/>
                <w:bCs/>
                <w:szCs w:val="24"/>
                <w:lang w:val="es-CO"/>
              </w:rPr>
            </w:pPr>
            <w:r w:rsidRPr="005016DA">
              <w:rPr>
                <w:b/>
                <w:bCs/>
                <w:szCs w:val="24"/>
                <w:lang w:val="es-CO"/>
              </w:rPr>
              <w:t xml:space="preserve">Ingresos </w:t>
            </w:r>
          </w:p>
        </w:tc>
        <w:tc>
          <w:tcPr>
            <w:tcW w:w="2552" w:type="dxa"/>
          </w:tcPr>
          <w:p w14:paraId="3E469584" w14:textId="3E8BA7C1" w:rsidR="00014CF5" w:rsidRPr="005016DA" w:rsidRDefault="00014CF5" w:rsidP="0031638D">
            <w:pPr>
              <w:pStyle w:val="TextoTablas"/>
              <w:jc w:val="center"/>
              <w:rPr>
                <w:b/>
                <w:bCs/>
                <w:szCs w:val="24"/>
              </w:rPr>
            </w:pPr>
            <w:r w:rsidRPr="005016DA">
              <w:rPr>
                <w:b/>
                <w:bCs/>
                <w:szCs w:val="24"/>
              </w:rPr>
              <w:t>Egresos</w:t>
            </w:r>
          </w:p>
        </w:tc>
      </w:tr>
      <w:tr w:rsidR="00014CF5" w:rsidRPr="00597AE2" w14:paraId="300478A4" w14:textId="77777777" w:rsidTr="0031638D">
        <w:tc>
          <w:tcPr>
            <w:tcW w:w="1843" w:type="dxa"/>
          </w:tcPr>
          <w:p w14:paraId="17056A7E" w14:textId="617337F7" w:rsidR="00014CF5" w:rsidRPr="005016DA" w:rsidRDefault="00CD4B69" w:rsidP="0031638D">
            <w:pPr>
              <w:pStyle w:val="TextoTablas"/>
              <w:jc w:val="center"/>
              <w:rPr>
                <w:szCs w:val="24"/>
                <w:lang w:val="es-CO"/>
              </w:rPr>
            </w:pPr>
            <w:r w:rsidRPr="005016DA">
              <w:rPr>
                <w:szCs w:val="24"/>
                <w:lang w:val="es-CO"/>
              </w:rPr>
              <w:t>0</w:t>
            </w:r>
          </w:p>
        </w:tc>
        <w:tc>
          <w:tcPr>
            <w:tcW w:w="2268" w:type="dxa"/>
          </w:tcPr>
          <w:p w14:paraId="45D30EEF" w14:textId="52E47524" w:rsidR="00014CF5" w:rsidRPr="005016DA" w:rsidRDefault="00222749" w:rsidP="0031638D">
            <w:pPr>
              <w:pStyle w:val="TextoTablas"/>
              <w:jc w:val="center"/>
              <w:rPr>
                <w:szCs w:val="24"/>
                <w:lang w:val="es-CO"/>
              </w:rPr>
            </w:pPr>
            <w:r w:rsidRPr="005016DA">
              <w:rPr>
                <w:szCs w:val="24"/>
                <w:lang w:val="es-CO"/>
              </w:rPr>
              <w:t>$10.000.000</w:t>
            </w:r>
          </w:p>
        </w:tc>
        <w:tc>
          <w:tcPr>
            <w:tcW w:w="2409" w:type="dxa"/>
          </w:tcPr>
          <w:p w14:paraId="4CF0B247" w14:textId="216ECEC1" w:rsidR="00014CF5" w:rsidRPr="005016DA" w:rsidRDefault="00222749" w:rsidP="0031638D">
            <w:pPr>
              <w:pStyle w:val="TextoTablas"/>
              <w:jc w:val="center"/>
              <w:rPr>
                <w:szCs w:val="24"/>
                <w:lang w:val="es-CO"/>
              </w:rPr>
            </w:pPr>
            <w:r w:rsidRPr="005016DA">
              <w:rPr>
                <w:szCs w:val="24"/>
                <w:lang w:val="es-CO"/>
              </w:rPr>
              <w:t>0</w:t>
            </w:r>
          </w:p>
        </w:tc>
        <w:tc>
          <w:tcPr>
            <w:tcW w:w="2552" w:type="dxa"/>
          </w:tcPr>
          <w:p w14:paraId="48F42443" w14:textId="32FE9270" w:rsidR="00014CF5" w:rsidRPr="005016DA" w:rsidRDefault="00222749" w:rsidP="0031638D">
            <w:pPr>
              <w:pStyle w:val="TextoTablas"/>
              <w:jc w:val="center"/>
              <w:rPr>
                <w:szCs w:val="24"/>
              </w:rPr>
            </w:pPr>
            <w:r w:rsidRPr="005016DA">
              <w:rPr>
                <w:szCs w:val="24"/>
              </w:rPr>
              <w:t>0</w:t>
            </w:r>
          </w:p>
        </w:tc>
      </w:tr>
      <w:tr w:rsidR="00014CF5" w:rsidRPr="00597AE2" w14:paraId="7BD4E589" w14:textId="77777777" w:rsidTr="0031638D">
        <w:trPr>
          <w:cnfStyle w:val="000000100000" w:firstRow="0" w:lastRow="0" w:firstColumn="0" w:lastColumn="0" w:oddVBand="0" w:evenVBand="0" w:oddHBand="1" w:evenHBand="0" w:firstRowFirstColumn="0" w:firstRowLastColumn="0" w:lastRowFirstColumn="0" w:lastRowLastColumn="0"/>
        </w:trPr>
        <w:tc>
          <w:tcPr>
            <w:tcW w:w="1843" w:type="dxa"/>
          </w:tcPr>
          <w:p w14:paraId="46E11A5B" w14:textId="1C36E77C" w:rsidR="00014CF5" w:rsidRPr="005016DA" w:rsidRDefault="00CD4B69" w:rsidP="0031638D">
            <w:pPr>
              <w:pStyle w:val="TextoTablas"/>
              <w:jc w:val="center"/>
              <w:rPr>
                <w:szCs w:val="24"/>
                <w:lang w:val="es-CO"/>
              </w:rPr>
            </w:pPr>
            <w:r w:rsidRPr="005016DA">
              <w:rPr>
                <w:szCs w:val="24"/>
                <w:lang w:val="es-CO"/>
              </w:rPr>
              <w:t>1</w:t>
            </w:r>
          </w:p>
        </w:tc>
        <w:tc>
          <w:tcPr>
            <w:tcW w:w="2268" w:type="dxa"/>
          </w:tcPr>
          <w:p w14:paraId="44BD006E" w14:textId="77777777" w:rsidR="00014CF5" w:rsidRPr="005016DA" w:rsidRDefault="00014CF5" w:rsidP="0031638D">
            <w:pPr>
              <w:pStyle w:val="TextoTablas"/>
              <w:jc w:val="center"/>
              <w:rPr>
                <w:szCs w:val="24"/>
                <w:lang w:val="es-CO"/>
              </w:rPr>
            </w:pPr>
          </w:p>
        </w:tc>
        <w:tc>
          <w:tcPr>
            <w:tcW w:w="2409" w:type="dxa"/>
          </w:tcPr>
          <w:p w14:paraId="21C660F7" w14:textId="0BE959BF" w:rsidR="00014CF5" w:rsidRPr="005016DA" w:rsidRDefault="00222749" w:rsidP="0031638D">
            <w:pPr>
              <w:pStyle w:val="TextoTablas"/>
              <w:jc w:val="center"/>
              <w:rPr>
                <w:szCs w:val="24"/>
                <w:lang w:val="es-CO"/>
              </w:rPr>
            </w:pPr>
            <w:r w:rsidRPr="005016DA">
              <w:rPr>
                <w:szCs w:val="24"/>
                <w:lang w:val="es-CO"/>
              </w:rPr>
              <w:t>$8.500.000</w:t>
            </w:r>
          </w:p>
        </w:tc>
        <w:tc>
          <w:tcPr>
            <w:tcW w:w="2552" w:type="dxa"/>
          </w:tcPr>
          <w:p w14:paraId="5282B7E0" w14:textId="233F9FA8" w:rsidR="00014CF5" w:rsidRPr="005016DA" w:rsidRDefault="00222749" w:rsidP="0031638D">
            <w:pPr>
              <w:pStyle w:val="TextoTablas"/>
              <w:jc w:val="center"/>
              <w:rPr>
                <w:szCs w:val="24"/>
              </w:rPr>
            </w:pPr>
            <w:r w:rsidRPr="005016DA">
              <w:rPr>
                <w:szCs w:val="24"/>
              </w:rPr>
              <w:t>$2.500.000</w:t>
            </w:r>
          </w:p>
        </w:tc>
      </w:tr>
      <w:tr w:rsidR="00014CF5" w:rsidRPr="00597AE2" w14:paraId="62B5E22D" w14:textId="77777777" w:rsidTr="0031638D">
        <w:tc>
          <w:tcPr>
            <w:tcW w:w="1843" w:type="dxa"/>
          </w:tcPr>
          <w:p w14:paraId="429B6FF8" w14:textId="015B30FB" w:rsidR="00014CF5" w:rsidRPr="005016DA" w:rsidRDefault="00CD4B69" w:rsidP="0031638D">
            <w:pPr>
              <w:pStyle w:val="TextoTablas"/>
              <w:jc w:val="center"/>
              <w:rPr>
                <w:szCs w:val="24"/>
                <w:lang w:val="es-CO"/>
              </w:rPr>
            </w:pPr>
            <w:r w:rsidRPr="005016DA">
              <w:rPr>
                <w:szCs w:val="24"/>
                <w:lang w:val="es-CO"/>
              </w:rPr>
              <w:t>2</w:t>
            </w:r>
          </w:p>
        </w:tc>
        <w:tc>
          <w:tcPr>
            <w:tcW w:w="2268" w:type="dxa"/>
          </w:tcPr>
          <w:p w14:paraId="60234998" w14:textId="77777777" w:rsidR="00014CF5" w:rsidRPr="005016DA" w:rsidRDefault="00014CF5" w:rsidP="0031638D">
            <w:pPr>
              <w:pStyle w:val="TextoTablas"/>
              <w:jc w:val="center"/>
              <w:rPr>
                <w:szCs w:val="24"/>
                <w:lang w:val="es-CO"/>
              </w:rPr>
            </w:pPr>
          </w:p>
        </w:tc>
        <w:tc>
          <w:tcPr>
            <w:tcW w:w="2409" w:type="dxa"/>
          </w:tcPr>
          <w:p w14:paraId="44CB3784" w14:textId="2FC4D25F" w:rsidR="00014CF5" w:rsidRPr="005016DA" w:rsidRDefault="00222749" w:rsidP="0031638D">
            <w:pPr>
              <w:pStyle w:val="TextoTablas"/>
              <w:jc w:val="center"/>
              <w:rPr>
                <w:szCs w:val="24"/>
                <w:lang w:val="es-CO"/>
              </w:rPr>
            </w:pPr>
            <w:r w:rsidRPr="005016DA">
              <w:rPr>
                <w:szCs w:val="24"/>
                <w:lang w:val="es-CO"/>
              </w:rPr>
              <w:t>$5.000.000</w:t>
            </w:r>
          </w:p>
        </w:tc>
        <w:tc>
          <w:tcPr>
            <w:tcW w:w="2552" w:type="dxa"/>
          </w:tcPr>
          <w:p w14:paraId="431DA0FD" w14:textId="5E97D147" w:rsidR="00014CF5" w:rsidRPr="005016DA" w:rsidRDefault="00222749" w:rsidP="0031638D">
            <w:pPr>
              <w:pStyle w:val="TextoTablas"/>
              <w:jc w:val="center"/>
              <w:rPr>
                <w:szCs w:val="24"/>
              </w:rPr>
            </w:pPr>
            <w:r w:rsidRPr="005016DA">
              <w:rPr>
                <w:szCs w:val="24"/>
              </w:rPr>
              <w:t>$3.200.000</w:t>
            </w:r>
          </w:p>
        </w:tc>
      </w:tr>
      <w:tr w:rsidR="00014CF5" w:rsidRPr="00597AE2" w14:paraId="4860C371" w14:textId="77777777" w:rsidTr="0031638D">
        <w:trPr>
          <w:cnfStyle w:val="000000100000" w:firstRow="0" w:lastRow="0" w:firstColumn="0" w:lastColumn="0" w:oddVBand="0" w:evenVBand="0" w:oddHBand="1" w:evenHBand="0" w:firstRowFirstColumn="0" w:firstRowLastColumn="0" w:lastRowFirstColumn="0" w:lastRowLastColumn="0"/>
        </w:trPr>
        <w:tc>
          <w:tcPr>
            <w:tcW w:w="1843" w:type="dxa"/>
          </w:tcPr>
          <w:p w14:paraId="6F1D50B8" w14:textId="2272B1C0" w:rsidR="00014CF5" w:rsidRPr="005016DA" w:rsidRDefault="00CD4B69" w:rsidP="0031638D">
            <w:pPr>
              <w:pStyle w:val="TextoTablas"/>
              <w:jc w:val="center"/>
              <w:rPr>
                <w:szCs w:val="24"/>
                <w:lang w:val="es-CO"/>
              </w:rPr>
            </w:pPr>
            <w:r w:rsidRPr="005016DA">
              <w:rPr>
                <w:szCs w:val="24"/>
                <w:lang w:val="es-CO"/>
              </w:rPr>
              <w:t>3</w:t>
            </w:r>
          </w:p>
        </w:tc>
        <w:tc>
          <w:tcPr>
            <w:tcW w:w="2268" w:type="dxa"/>
          </w:tcPr>
          <w:p w14:paraId="52AE82C0" w14:textId="77777777" w:rsidR="00014CF5" w:rsidRPr="005016DA" w:rsidRDefault="00014CF5" w:rsidP="0031638D">
            <w:pPr>
              <w:pStyle w:val="TextoTablas"/>
              <w:jc w:val="center"/>
              <w:rPr>
                <w:szCs w:val="24"/>
                <w:lang w:val="es-CO"/>
              </w:rPr>
            </w:pPr>
          </w:p>
        </w:tc>
        <w:tc>
          <w:tcPr>
            <w:tcW w:w="2409" w:type="dxa"/>
          </w:tcPr>
          <w:p w14:paraId="0BDAECC6" w14:textId="00930B46" w:rsidR="00014CF5" w:rsidRPr="005016DA" w:rsidRDefault="002B7340" w:rsidP="0031638D">
            <w:pPr>
              <w:pStyle w:val="TextoTablas"/>
              <w:jc w:val="center"/>
              <w:rPr>
                <w:szCs w:val="24"/>
                <w:lang w:val="es-CO"/>
              </w:rPr>
            </w:pPr>
            <w:r w:rsidRPr="005016DA">
              <w:rPr>
                <w:szCs w:val="24"/>
                <w:lang w:val="es-CO"/>
              </w:rPr>
              <w:t>$12.500.000</w:t>
            </w:r>
          </w:p>
        </w:tc>
        <w:tc>
          <w:tcPr>
            <w:tcW w:w="2552" w:type="dxa"/>
          </w:tcPr>
          <w:p w14:paraId="68BA266B" w14:textId="1F8EC9BD" w:rsidR="00014CF5" w:rsidRPr="005016DA" w:rsidRDefault="002B7340" w:rsidP="0031638D">
            <w:pPr>
              <w:pStyle w:val="TextoTablas"/>
              <w:jc w:val="center"/>
              <w:rPr>
                <w:szCs w:val="24"/>
              </w:rPr>
            </w:pPr>
            <w:r w:rsidRPr="005016DA">
              <w:rPr>
                <w:szCs w:val="24"/>
              </w:rPr>
              <w:t>$5.800.000</w:t>
            </w:r>
          </w:p>
        </w:tc>
      </w:tr>
      <w:tr w:rsidR="00CD4B69" w:rsidRPr="00597AE2" w14:paraId="24FC719F" w14:textId="77777777" w:rsidTr="0031638D">
        <w:tc>
          <w:tcPr>
            <w:tcW w:w="1843" w:type="dxa"/>
          </w:tcPr>
          <w:p w14:paraId="79557520" w14:textId="320BD229" w:rsidR="00CD4B69" w:rsidRPr="005016DA" w:rsidRDefault="00CD4B69" w:rsidP="0031638D">
            <w:pPr>
              <w:pStyle w:val="TextoTablas"/>
              <w:jc w:val="center"/>
              <w:rPr>
                <w:szCs w:val="24"/>
                <w:lang w:val="es-CO"/>
              </w:rPr>
            </w:pPr>
            <w:r w:rsidRPr="005016DA">
              <w:rPr>
                <w:szCs w:val="24"/>
                <w:lang w:val="es-CO"/>
              </w:rPr>
              <w:t>4</w:t>
            </w:r>
          </w:p>
        </w:tc>
        <w:tc>
          <w:tcPr>
            <w:tcW w:w="2268" w:type="dxa"/>
          </w:tcPr>
          <w:p w14:paraId="5E7B4F00" w14:textId="77777777" w:rsidR="00CD4B69" w:rsidRPr="005016DA" w:rsidRDefault="00CD4B69" w:rsidP="0031638D">
            <w:pPr>
              <w:pStyle w:val="TextoTablas"/>
              <w:jc w:val="center"/>
              <w:rPr>
                <w:szCs w:val="24"/>
                <w:lang w:val="es-CO"/>
              </w:rPr>
            </w:pPr>
          </w:p>
        </w:tc>
        <w:tc>
          <w:tcPr>
            <w:tcW w:w="2409" w:type="dxa"/>
          </w:tcPr>
          <w:p w14:paraId="3B928EF0" w14:textId="05F96735" w:rsidR="00CD4B69" w:rsidRPr="005016DA" w:rsidRDefault="002B7340" w:rsidP="0031638D">
            <w:pPr>
              <w:pStyle w:val="TextoTablas"/>
              <w:jc w:val="center"/>
              <w:rPr>
                <w:szCs w:val="24"/>
                <w:lang w:val="es-CO"/>
              </w:rPr>
            </w:pPr>
            <w:r w:rsidRPr="005016DA">
              <w:rPr>
                <w:szCs w:val="24"/>
                <w:lang w:val="es-CO"/>
              </w:rPr>
              <w:t>$10.200.000</w:t>
            </w:r>
          </w:p>
        </w:tc>
        <w:tc>
          <w:tcPr>
            <w:tcW w:w="2552" w:type="dxa"/>
          </w:tcPr>
          <w:p w14:paraId="00826229" w14:textId="58C011D0" w:rsidR="00CD4B69" w:rsidRPr="005016DA" w:rsidRDefault="002B7340" w:rsidP="0031638D">
            <w:pPr>
              <w:pStyle w:val="TextoTablas"/>
              <w:jc w:val="center"/>
              <w:rPr>
                <w:szCs w:val="24"/>
              </w:rPr>
            </w:pPr>
            <w:r w:rsidRPr="005016DA">
              <w:rPr>
                <w:szCs w:val="24"/>
              </w:rPr>
              <w:t>$7.400.000</w:t>
            </w:r>
          </w:p>
        </w:tc>
      </w:tr>
      <w:tr w:rsidR="00CD4B69" w:rsidRPr="00597AE2" w14:paraId="584033B0" w14:textId="77777777" w:rsidTr="0031638D">
        <w:trPr>
          <w:cnfStyle w:val="000000100000" w:firstRow="0" w:lastRow="0" w:firstColumn="0" w:lastColumn="0" w:oddVBand="0" w:evenVBand="0" w:oddHBand="1" w:evenHBand="0" w:firstRowFirstColumn="0" w:firstRowLastColumn="0" w:lastRowFirstColumn="0" w:lastRowLastColumn="0"/>
        </w:trPr>
        <w:tc>
          <w:tcPr>
            <w:tcW w:w="1843" w:type="dxa"/>
          </w:tcPr>
          <w:p w14:paraId="40E5150D" w14:textId="0A8A45F7" w:rsidR="00CD4B69" w:rsidRPr="005016DA" w:rsidRDefault="00CD4B69" w:rsidP="0031638D">
            <w:pPr>
              <w:pStyle w:val="TextoTablas"/>
              <w:jc w:val="center"/>
              <w:rPr>
                <w:szCs w:val="24"/>
                <w:lang w:val="es-CO"/>
              </w:rPr>
            </w:pPr>
            <w:r w:rsidRPr="005016DA">
              <w:rPr>
                <w:szCs w:val="24"/>
                <w:lang w:val="es-CO"/>
              </w:rPr>
              <w:t>5</w:t>
            </w:r>
          </w:p>
        </w:tc>
        <w:tc>
          <w:tcPr>
            <w:tcW w:w="2268" w:type="dxa"/>
          </w:tcPr>
          <w:p w14:paraId="2F65750E" w14:textId="77777777" w:rsidR="00CD4B69" w:rsidRPr="005016DA" w:rsidRDefault="00CD4B69" w:rsidP="0031638D">
            <w:pPr>
              <w:pStyle w:val="TextoTablas"/>
              <w:jc w:val="center"/>
              <w:rPr>
                <w:szCs w:val="24"/>
                <w:lang w:val="es-CO"/>
              </w:rPr>
            </w:pPr>
          </w:p>
        </w:tc>
        <w:tc>
          <w:tcPr>
            <w:tcW w:w="2409" w:type="dxa"/>
          </w:tcPr>
          <w:p w14:paraId="6248720D" w14:textId="0FC3B675" w:rsidR="00CD4B69" w:rsidRPr="005016DA" w:rsidRDefault="002B7340" w:rsidP="0031638D">
            <w:pPr>
              <w:pStyle w:val="TextoTablas"/>
              <w:jc w:val="center"/>
              <w:rPr>
                <w:szCs w:val="24"/>
                <w:lang w:val="es-CO"/>
              </w:rPr>
            </w:pPr>
            <w:r w:rsidRPr="005016DA">
              <w:rPr>
                <w:szCs w:val="24"/>
                <w:lang w:val="es-CO"/>
              </w:rPr>
              <w:t>$8.700.000</w:t>
            </w:r>
          </w:p>
        </w:tc>
        <w:tc>
          <w:tcPr>
            <w:tcW w:w="2552" w:type="dxa"/>
          </w:tcPr>
          <w:p w14:paraId="104C4002" w14:textId="3A5E4586" w:rsidR="00CD4B69" w:rsidRPr="005016DA" w:rsidRDefault="002B7340" w:rsidP="0031638D">
            <w:pPr>
              <w:pStyle w:val="TextoTablas"/>
              <w:jc w:val="center"/>
              <w:rPr>
                <w:szCs w:val="24"/>
              </w:rPr>
            </w:pPr>
            <w:r w:rsidRPr="005016DA">
              <w:rPr>
                <w:szCs w:val="24"/>
              </w:rPr>
              <w:t>$4.250.000</w:t>
            </w:r>
          </w:p>
        </w:tc>
      </w:tr>
    </w:tbl>
    <w:p w14:paraId="26CD0514" w14:textId="77777777" w:rsidR="00954B85" w:rsidRDefault="00954B85" w:rsidP="00A6116E"/>
    <w:tbl>
      <w:tblPr>
        <w:tblStyle w:val="SENA"/>
        <w:tblpPr w:leftFromText="141" w:rightFromText="141" w:vertAnchor="text" w:horzAnchor="margin" w:tblpX="279" w:tblpY="268"/>
        <w:tblW w:w="6095" w:type="dxa"/>
        <w:tblLayout w:type="fixed"/>
        <w:tblLook w:val="04A0" w:firstRow="1" w:lastRow="0" w:firstColumn="1" w:lastColumn="0" w:noHBand="0" w:noVBand="1"/>
        <w:tblCaption w:val="Tabla 5. Flujo Neto para cálculo de la R B/C"/>
        <w:tblDescription w:val="Se relacion la inversión, la tasa de descuento y el valor del proyecto."/>
      </w:tblPr>
      <w:tblGrid>
        <w:gridCol w:w="2977"/>
        <w:gridCol w:w="3118"/>
      </w:tblGrid>
      <w:tr w:rsidR="00954B85" w:rsidRPr="00597AE2" w14:paraId="3FB3D06D" w14:textId="77777777" w:rsidTr="0031638D">
        <w:trPr>
          <w:cnfStyle w:val="100000000000" w:firstRow="1" w:lastRow="0" w:firstColumn="0" w:lastColumn="0" w:oddVBand="0" w:evenVBand="0" w:oddHBand="0" w:evenHBand="0" w:firstRowFirstColumn="0" w:firstRowLastColumn="0" w:lastRowFirstColumn="0" w:lastRowLastColumn="0"/>
        </w:trPr>
        <w:tc>
          <w:tcPr>
            <w:tcW w:w="2977" w:type="dxa"/>
          </w:tcPr>
          <w:p w14:paraId="070FDFA9" w14:textId="25A1BABB" w:rsidR="00954B85" w:rsidRPr="00597AE2" w:rsidRDefault="00954B85" w:rsidP="0031638D">
            <w:pPr>
              <w:pStyle w:val="TextoTablas"/>
              <w:jc w:val="center"/>
              <w:rPr>
                <w:lang w:val="es-CO"/>
              </w:rPr>
            </w:pPr>
            <w:r w:rsidRPr="00954B85">
              <w:t>Inversión</w:t>
            </w:r>
          </w:p>
        </w:tc>
        <w:tc>
          <w:tcPr>
            <w:tcW w:w="3118" w:type="dxa"/>
          </w:tcPr>
          <w:p w14:paraId="07040155" w14:textId="570454D2" w:rsidR="00954B85" w:rsidRPr="00597AE2" w:rsidRDefault="002434FD" w:rsidP="0031638D">
            <w:pPr>
              <w:pStyle w:val="TextoTablas"/>
              <w:jc w:val="center"/>
              <w:rPr>
                <w:lang w:val="es-CO"/>
              </w:rPr>
            </w:pPr>
            <w:r w:rsidRPr="002434FD">
              <w:t>$10.000.000</w:t>
            </w:r>
          </w:p>
        </w:tc>
      </w:tr>
      <w:tr w:rsidR="002434FD" w:rsidRPr="003E3C03" w14:paraId="1A592ED8" w14:textId="77777777" w:rsidTr="0031638D">
        <w:trPr>
          <w:cnfStyle w:val="000000100000" w:firstRow="0" w:lastRow="0" w:firstColumn="0" w:lastColumn="0" w:oddVBand="0" w:evenVBand="0" w:oddHBand="1" w:evenHBand="0" w:firstRowFirstColumn="0" w:firstRowLastColumn="0" w:lastRowFirstColumn="0" w:lastRowLastColumn="0"/>
        </w:trPr>
        <w:tc>
          <w:tcPr>
            <w:tcW w:w="2977" w:type="dxa"/>
          </w:tcPr>
          <w:p w14:paraId="704FC86D" w14:textId="53CA1848" w:rsidR="002434FD" w:rsidRPr="003E3C03" w:rsidRDefault="002434FD" w:rsidP="0031638D">
            <w:pPr>
              <w:pStyle w:val="TextoTablas"/>
              <w:jc w:val="center"/>
            </w:pPr>
            <w:r w:rsidRPr="00B507D3">
              <w:t>Tasa de descuento</w:t>
            </w:r>
          </w:p>
        </w:tc>
        <w:tc>
          <w:tcPr>
            <w:tcW w:w="3118" w:type="dxa"/>
          </w:tcPr>
          <w:p w14:paraId="3FC8EDD7" w14:textId="5E036D68" w:rsidR="002434FD" w:rsidRPr="003E3C03" w:rsidRDefault="002434FD" w:rsidP="0031638D">
            <w:pPr>
              <w:pStyle w:val="TextoTablas"/>
              <w:jc w:val="center"/>
            </w:pPr>
            <w:r w:rsidRPr="00B507D3">
              <w:t>18%</w:t>
            </w:r>
          </w:p>
        </w:tc>
      </w:tr>
      <w:tr w:rsidR="002434FD" w:rsidRPr="003E3C03" w14:paraId="0A328DE9" w14:textId="77777777" w:rsidTr="0031638D">
        <w:tc>
          <w:tcPr>
            <w:tcW w:w="2977" w:type="dxa"/>
          </w:tcPr>
          <w:p w14:paraId="0332AA15" w14:textId="745DCE0B" w:rsidR="002434FD" w:rsidRPr="00B507D3" w:rsidRDefault="002434FD" w:rsidP="0031638D">
            <w:pPr>
              <w:pStyle w:val="TextoTablas"/>
              <w:jc w:val="center"/>
            </w:pPr>
            <w:r w:rsidRPr="00451396">
              <w:t>VNA Ingresos</w:t>
            </w:r>
          </w:p>
        </w:tc>
        <w:tc>
          <w:tcPr>
            <w:tcW w:w="3118" w:type="dxa"/>
          </w:tcPr>
          <w:p w14:paraId="49B39A48" w14:textId="77777777" w:rsidR="002434FD" w:rsidRPr="00B507D3" w:rsidRDefault="002434FD" w:rsidP="0031638D">
            <w:pPr>
              <w:pStyle w:val="TextoTablas"/>
              <w:jc w:val="center"/>
            </w:pPr>
          </w:p>
        </w:tc>
      </w:tr>
      <w:tr w:rsidR="002434FD" w:rsidRPr="003E3C03" w14:paraId="2C8D9C3B" w14:textId="77777777" w:rsidTr="0031638D">
        <w:trPr>
          <w:cnfStyle w:val="000000100000" w:firstRow="0" w:lastRow="0" w:firstColumn="0" w:lastColumn="0" w:oddVBand="0" w:evenVBand="0" w:oddHBand="1" w:evenHBand="0" w:firstRowFirstColumn="0" w:firstRowLastColumn="0" w:lastRowFirstColumn="0" w:lastRowLastColumn="0"/>
        </w:trPr>
        <w:tc>
          <w:tcPr>
            <w:tcW w:w="2977" w:type="dxa"/>
          </w:tcPr>
          <w:p w14:paraId="38679CBA" w14:textId="4DB660C6" w:rsidR="002434FD" w:rsidRPr="00B507D3" w:rsidRDefault="002434FD" w:rsidP="0031638D">
            <w:pPr>
              <w:pStyle w:val="TextoTablas"/>
              <w:jc w:val="center"/>
            </w:pPr>
            <w:r w:rsidRPr="00451396">
              <w:t>VNA Egresos</w:t>
            </w:r>
          </w:p>
        </w:tc>
        <w:tc>
          <w:tcPr>
            <w:tcW w:w="3118" w:type="dxa"/>
          </w:tcPr>
          <w:p w14:paraId="79F44F28" w14:textId="77777777" w:rsidR="002434FD" w:rsidRPr="00B507D3" w:rsidRDefault="002434FD" w:rsidP="0031638D">
            <w:pPr>
              <w:pStyle w:val="TextoTablas"/>
              <w:jc w:val="center"/>
            </w:pPr>
          </w:p>
        </w:tc>
      </w:tr>
      <w:tr w:rsidR="002434FD" w:rsidRPr="003E3C03" w14:paraId="65D8463A" w14:textId="77777777" w:rsidTr="0031638D">
        <w:tc>
          <w:tcPr>
            <w:tcW w:w="2977" w:type="dxa"/>
          </w:tcPr>
          <w:p w14:paraId="1AD31E4F" w14:textId="68AB719B" w:rsidR="002434FD" w:rsidRPr="00B507D3" w:rsidRDefault="002434FD" w:rsidP="0031638D">
            <w:pPr>
              <w:pStyle w:val="TextoTablas"/>
              <w:jc w:val="center"/>
            </w:pPr>
            <w:r w:rsidRPr="00451396">
              <w:t>VNA + Inversión</w:t>
            </w:r>
          </w:p>
        </w:tc>
        <w:tc>
          <w:tcPr>
            <w:tcW w:w="3118" w:type="dxa"/>
          </w:tcPr>
          <w:p w14:paraId="303E6C94" w14:textId="77777777" w:rsidR="002434FD" w:rsidRPr="00B507D3" w:rsidRDefault="002434FD" w:rsidP="0031638D">
            <w:pPr>
              <w:pStyle w:val="TextoTablas"/>
              <w:jc w:val="center"/>
            </w:pPr>
          </w:p>
        </w:tc>
      </w:tr>
      <w:tr w:rsidR="002434FD" w:rsidRPr="003E3C03" w14:paraId="40931D14" w14:textId="77777777" w:rsidTr="0031638D">
        <w:trPr>
          <w:cnfStyle w:val="000000100000" w:firstRow="0" w:lastRow="0" w:firstColumn="0" w:lastColumn="0" w:oddVBand="0" w:evenVBand="0" w:oddHBand="1" w:evenHBand="0" w:firstRowFirstColumn="0" w:firstRowLastColumn="0" w:lastRowFirstColumn="0" w:lastRowLastColumn="0"/>
        </w:trPr>
        <w:tc>
          <w:tcPr>
            <w:tcW w:w="2977" w:type="dxa"/>
          </w:tcPr>
          <w:p w14:paraId="5290886B" w14:textId="143233CF" w:rsidR="002434FD" w:rsidRPr="00B507D3" w:rsidRDefault="002434FD" w:rsidP="0031638D">
            <w:pPr>
              <w:pStyle w:val="TextoTablas"/>
              <w:jc w:val="center"/>
            </w:pPr>
            <w:r w:rsidRPr="00451396">
              <w:t>Beneficio - Costo</w:t>
            </w:r>
          </w:p>
        </w:tc>
        <w:tc>
          <w:tcPr>
            <w:tcW w:w="3118" w:type="dxa"/>
          </w:tcPr>
          <w:p w14:paraId="0DCE5B59" w14:textId="77777777" w:rsidR="002434FD" w:rsidRPr="00B507D3" w:rsidRDefault="002434FD" w:rsidP="0031638D">
            <w:pPr>
              <w:pStyle w:val="TextoTablas"/>
              <w:jc w:val="center"/>
            </w:pPr>
          </w:p>
        </w:tc>
      </w:tr>
    </w:tbl>
    <w:p w14:paraId="5320DFA0" w14:textId="77777777" w:rsidR="00954B85" w:rsidRDefault="00954B85" w:rsidP="00A6116E"/>
    <w:p w14:paraId="5AE3418E" w14:textId="77777777" w:rsidR="00954B85" w:rsidRDefault="00954B85" w:rsidP="00A6116E"/>
    <w:p w14:paraId="2AC5A268" w14:textId="77777777" w:rsidR="00954B85" w:rsidRDefault="00954B85" w:rsidP="00A6116E"/>
    <w:p w14:paraId="12486132" w14:textId="77777777" w:rsidR="002434FD" w:rsidRDefault="002434FD" w:rsidP="00A6116E"/>
    <w:p w14:paraId="1E03AF48" w14:textId="77777777" w:rsidR="002434FD" w:rsidRDefault="002434FD" w:rsidP="00A6116E"/>
    <w:p w14:paraId="4C04C97C" w14:textId="77777777" w:rsidR="002434FD" w:rsidRDefault="002434FD" w:rsidP="00A6116E"/>
    <w:p w14:paraId="50454F6D" w14:textId="73FF53A0" w:rsidR="002434FD" w:rsidRDefault="002434FD" w:rsidP="00B7610C">
      <w:pPr>
        <w:ind w:firstLine="0"/>
        <w:rPr>
          <w:sz w:val="24"/>
          <w:szCs w:val="24"/>
        </w:rPr>
      </w:pPr>
      <w:r w:rsidRPr="00B7610C">
        <w:rPr>
          <w:sz w:val="24"/>
          <w:szCs w:val="24"/>
        </w:rPr>
        <w:t>Nota. Elaboración propia (2021)</w:t>
      </w:r>
      <w:r w:rsidR="00AE0BB0">
        <w:rPr>
          <w:sz w:val="24"/>
          <w:szCs w:val="24"/>
        </w:rPr>
        <w:t>.</w:t>
      </w:r>
    </w:p>
    <w:p w14:paraId="6B199305" w14:textId="1A6A2A44" w:rsidR="00D944FC" w:rsidRDefault="00D944FC" w:rsidP="00B7610C">
      <w:pPr>
        <w:ind w:firstLine="0"/>
        <w:rPr>
          <w:sz w:val="24"/>
          <w:szCs w:val="24"/>
        </w:rPr>
      </w:pPr>
    </w:p>
    <w:p w14:paraId="75E43323" w14:textId="77777777" w:rsidR="005016DA" w:rsidRDefault="005016DA" w:rsidP="00B7610C">
      <w:pPr>
        <w:ind w:firstLine="0"/>
        <w:rPr>
          <w:sz w:val="24"/>
          <w:szCs w:val="24"/>
        </w:rPr>
      </w:pPr>
    </w:p>
    <w:p w14:paraId="1AC0EF43" w14:textId="77777777" w:rsidR="00D944FC" w:rsidRPr="00B7610C" w:rsidRDefault="00D944FC" w:rsidP="00B7610C">
      <w:pPr>
        <w:ind w:firstLine="0"/>
        <w:rPr>
          <w:sz w:val="24"/>
          <w:szCs w:val="24"/>
        </w:rPr>
      </w:pPr>
    </w:p>
    <w:p w14:paraId="3C60134B" w14:textId="77777777" w:rsidR="002434FD" w:rsidRPr="00B7610C" w:rsidRDefault="002434FD" w:rsidP="002434FD">
      <w:pPr>
        <w:rPr>
          <w:b/>
          <w:bCs/>
        </w:rPr>
      </w:pPr>
      <w:r w:rsidRPr="00B7610C">
        <w:rPr>
          <w:b/>
          <w:bCs/>
        </w:rPr>
        <w:lastRenderedPageBreak/>
        <w:t>¿Cómo calcular la relación Beneficio - Costo?</w:t>
      </w:r>
    </w:p>
    <w:p w14:paraId="54C61493" w14:textId="58BAD985" w:rsidR="00B7610C" w:rsidRDefault="00B7610C" w:rsidP="002434FD">
      <w:r>
        <w:t>PASO 1.</w:t>
      </w:r>
      <w:r w:rsidRPr="00B7610C">
        <w:t xml:space="preserve"> Para calcular lo primero que deben hacer es pasar los datos al archivo en </w:t>
      </w:r>
      <w:r w:rsidR="00754BFE">
        <w:t>E</w:t>
      </w:r>
      <w:r w:rsidRPr="00B7610C">
        <w:t xml:space="preserve">xcel, como se </w:t>
      </w:r>
      <w:r w:rsidR="00AC5D15">
        <w:t>muestra</w:t>
      </w:r>
      <w:r w:rsidRPr="00B7610C">
        <w:t xml:space="preserve"> en la siguiente figura:</w:t>
      </w:r>
      <w:r>
        <w:t xml:space="preserve">         </w:t>
      </w:r>
    </w:p>
    <w:p w14:paraId="39D77097" w14:textId="09F9FFD3" w:rsidR="00B7610C" w:rsidRDefault="00B7610C" w:rsidP="002434FD">
      <w:r>
        <w:t xml:space="preserve">         </w:t>
      </w:r>
      <w:r w:rsidRPr="00B7610C">
        <w:rPr>
          <w:noProof/>
        </w:rPr>
        <w:drawing>
          <wp:inline distT="0" distB="0" distL="0" distR="0" wp14:anchorId="6C0C7850" wp14:editId="2163EF4A">
            <wp:extent cx="4419600" cy="2847229"/>
            <wp:effectExtent l="0" t="0" r="0" b="0"/>
            <wp:docPr id="13" name="Imagen 13" descr="Como primer paso para calcular la relación beneficio-costo, se debe pasar los datos a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omo primer paso para calcular la relación beneficio-costo, se debe pasar los datos a Excel."/>
                    <pic:cNvPicPr/>
                  </pic:nvPicPr>
                  <pic:blipFill>
                    <a:blip r:embed="rId26"/>
                    <a:stretch>
                      <a:fillRect/>
                    </a:stretch>
                  </pic:blipFill>
                  <pic:spPr>
                    <a:xfrm>
                      <a:off x="0" y="0"/>
                      <a:ext cx="4443677" cy="2862740"/>
                    </a:xfrm>
                    <a:prstGeom prst="rect">
                      <a:avLst/>
                    </a:prstGeom>
                  </pic:spPr>
                </pic:pic>
              </a:graphicData>
            </a:graphic>
          </wp:inline>
        </w:drawing>
      </w:r>
    </w:p>
    <w:p w14:paraId="7B63010A" w14:textId="3B5C6976" w:rsidR="002434FD" w:rsidRDefault="009314B2" w:rsidP="002434FD">
      <w:r>
        <w:t>PASO 2.</w:t>
      </w:r>
      <w:r w:rsidRPr="009314B2">
        <w:t xml:space="preserve"> Se procede a efectuar el VNA de los ingresos como se </w:t>
      </w:r>
      <w:r w:rsidR="00AC5D15">
        <w:t>muestra</w:t>
      </w:r>
      <w:r w:rsidRPr="009314B2">
        <w:t xml:space="preserve"> a continuación:</w:t>
      </w:r>
    </w:p>
    <w:p w14:paraId="032FA9EA" w14:textId="45E893B6" w:rsidR="009314B2" w:rsidRDefault="0022155E" w:rsidP="002434FD">
      <w:r>
        <w:t xml:space="preserve">       </w:t>
      </w:r>
      <w:r w:rsidRPr="0022155E">
        <w:rPr>
          <w:noProof/>
        </w:rPr>
        <w:drawing>
          <wp:inline distT="0" distB="0" distL="0" distR="0" wp14:anchorId="551F8E2B" wp14:editId="4FBAA213">
            <wp:extent cx="4791075" cy="2588585"/>
            <wp:effectExtent l="0" t="0" r="0" b="2540"/>
            <wp:docPr id="15" name="Imagen 15" descr="Se procede a efectuar el VNA de los ing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Se procede a efectuar el VNA de los ingresos."/>
                    <pic:cNvPicPr/>
                  </pic:nvPicPr>
                  <pic:blipFill>
                    <a:blip r:embed="rId27"/>
                    <a:stretch>
                      <a:fillRect/>
                    </a:stretch>
                  </pic:blipFill>
                  <pic:spPr>
                    <a:xfrm>
                      <a:off x="0" y="0"/>
                      <a:ext cx="4804194" cy="2595673"/>
                    </a:xfrm>
                    <a:prstGeom prst="rect">
                      <a:avLst/>
                    </a:prstGeom>
                  </pic:spPr>
                </pic:pic>
              </a:graphicData>
            </a:graphic>
          </wp:inline>
        </w:drawing>
      </w:r>
    </w:p>
    <w:p w14:paraId="06777AAC" w14:textId="77777777" w:rsidR="00436C38" w:rsidRDefault="00436C38" w:rsidP="002434FD"/>
    <w:p w14:paraId="3E3BC69C" w14:textId="45736F98" w:rsidR="0022155E" w:rsidRDefault="0022155E" w:rsidP="002434FD">
      <w:r>
        <w:lastRenderedPageBreak/>
        <w:t>PASO 3.</w:t>
      </w:r>
      <w:r w:rsidRPr="0022155E">
        <w:t xml:space="preserve"> Se oprime la celda enter y se obtiene el resultado respectivo.</w:t>
      </w:r>
    </w:p>
    <w:p w14:paraId="788CE658" w14:textId="4CD97A58" w:rsidR="0022155E" w:rsidRDefault="0022155E" w:rsidP="002434FD">
      <w:r>
        <w:t xml:space="preserve">    </w:t>
      </w:r>
      <w:r w:rsidRPr="0022155E">
        <w:rPr>
          <w:noProof/>
        </w:rPr>
        <w:drawing>
          <wp:inline distT="0" distB="0" distL="0" distR="0" wp14:anchorId="31F653D1" wp14:editId="57E46F05">
            <wp:extent cx="4991993" cy="3248025"/>
            <wp:effectExtent l="0" t="0" r="0" b="0"/>
            <wp:docPr id="16" name="Imagen 16" descr="Se oprime el enter y se obtiene el resul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e oprime el enter y se obtiene el resultado."/>
                    <pic:cNvPicPr/>
                  </pic:nvPicPr>
                  <pic:blipFill>
                    <a:blip r:embed="rId28"/>
                    <a:stretch>
                      <a:fillRect/>
                    </a:stretch>
                  </pic:blipFill>
                  <pic:spPr>
                    <a:xfrm>
                      <a:off x="0" y="0"/>
                      <a:ext cx="4995451" cy="3250275"/>
                    </a:xfrm>
                    <a:prstGeom prst="rect">
                      <a:avLst/>
                    </a:prstGeom>
                  </pic:spPr>
                </pic:pic>
              </a:graphicData>
            </a:graphic>
          </wp:inline>
        </w:drawing>
      </w:r>
    </w:p>
    <w:p w14:paraId="54DF080B" w14:textId="5D91E8E8" w:rsidR="0022155E" w:rsidRPr="0022155E" w:rsidRDefault="0022155E" w:rsidP="0022155E">
      <w:r>
        <w:t>PASO 4.</w:t>
      </w:r>
      <w:r w:rsidRPr="0022155E">
        <w:t xml:space="preserve"> Se procede a efectuar el mismo procedimiento con los egresos.</w:t>
      </w:r>
    </w:p>
    <w:p w14:paraId="59774D95" w14:textId="454AC583" w:rsidR="0022155E" w:rsidRDefault="0022155E" w:rsidP="002434FD">
      <w:r w:rsidRPr="0022155E">
        <w:rPr>
          <w:noProof/>
        </w:rPr>
        <w:drawing>
          <wp:inline distT="0" distB="0" distL="0" distR="0" wp14:anchorId="1E00CCA9" wp14:editId="49D4C858">
            <wp:extent cx="5188689" cy="2848139"/>
            <wp:effectExtent l="0" t="0" r="0" b="9525"/>
            <wp:docPr id="17" name="Imagen 17" descr="En este paso se efectúa el mismo procedimiento con los eg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n este paso se efectúa el mismo procedimiento con los egresos."/>
                    <pic:cNvPicPr/>
                  </pic:nvPicPr>
                  <pic:blipFill>
                    <a:blip r:embed="rId29"/>
                    <a:stretch>
                      <a:fillRect/>
                    </a:stretch>
                  </pic:blipFill>
                  <pic:spPr>
                    <a:xfrm>
                      <a:off x="0" y="0"/>
                      <a:ext cx="5192375" cy="2850162"/>
                    </a:xfrm>
                    <a:prstGeom prst="rect">
                      <a:avLst/>
                    </a:prstGeom>
                  </pic:spPr>
                </pic:pic>
              </a:graphicData>
            </a:graphic>
          </wp:inline>
        </w:drawing>
      </w:r>
    </w:p>
    <w:p w14:paraId="60880DED" w14:textId="7183F0EC" w:rsidR="00F61756" w:rsidRDefault="00F61756" w:rsidP="002434FD"/>
    <w:p w14:paraId="6DBE9354" w14:textId="77777777" w:rsidR="00355803" w:rsidRDefault="00355803" w:rsidP="002434FD"/>
    <w:p w14:paraId="18EF6107" w14:textId="5AE9CD66" w:rsidR="003C00D5" w:rsidRDefault="003C00D5" w:rsidP="002434FD">
      <w:r>
        <w:lastRenderedPageBreak/>
        <w:t>PASO 5.</w:t>
      </w:r>
      <w:r w:rsidR="00BC16AF" w:rsidRPr="00BC16AF">
        <w:t xml:space="preserve"> Al darle enter se obtiene el valor del VNA de los Egresos</w:t>
      </w:r>
      <w:r w:rsidR="00BC16AF">
        <w:t>.</w:t>
      </w:r>
    </w:p>
    <w:p w14:paraId="5679AE1A" w14:textId="1C8988C6" w:rsidR="00BC16AF" w:rsidRDefault="00BC16AF" w:rsidP="002434FD">
      <w:r w:rsidRPr="00BC16AF">
        <w:rPr>
          <w:noProof/>
        </w:rPr>
        <w:drawing>
          <wp:inline distT="0" distB="0" distL="0" distR="0" wp14:anchorId="09AFC5ED" wp14:editId="7045DDE8">
            <wp:extent cx="4772968" cy="3057525"/>
            <wp:effectExtent l="0" t="0" r="8890" b="0"/>
            <wp:docPr id="18" name="Imagen 18" descr="A continuación se da enter y se obtiene el valor del VNA de los eg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A continuación se da enter y se obtiene el valor del VNA de los egresos."/>
                    <pic:cNvPicPr/>
                  </pic:nvPicPr>
                  <pic:blipFill>
                    <a:blip r:embed="rId30"/>
                    <a:stretch>
                      <a:fillRect/>
                    </a:stretch>
                  </pic:blipFill>
                  <pic:spPr>
                    <a:xfrm>
                      <a:off x="0" y="0"/>
                      <a:ext cx="4783400" cy="3064207"/>
                    </a:xfrm>
                    <a:prstGeom prst="rect">
                      <a:avLst/>
                    </a:prstGeom>
                  </pic:spPr>
                </pic:pic>
              </a:graphicData>
            </a:graphic>
          </wp:inline>
        </w:drawing>
      </w:r>
    </w:p>
    <w:p w14:paraId="7CB8CF98" w14:textId="7818F5F7" w:rsidR="00BC16AF" w:rsidRDefault="00BC16AF" w:rsidP="002434FD">
      <w:r>
        <w:t>PASO 6.</w:t>
      </w:r>
      <w:r w:rsidRPr="00BC16AF">
        <w:t xml:space="preserve"> Luego se procede a sumar el VNA de los Egresos con la inversión</w:t>
      </w:r>
      <w:r>
        <w:t>.</w:t>
      </w:r>
    </w:p>
    <w:p w14:paraId="55042E95" w14:textId="5E8B34E8" w:rsidR="00BC16AF" w:rsidRDefault="00BC16AF" w:rsidP="002434FD">
      <w:r w:rsidRPr="00BC16AF">
        <w:rPr>
          <w:noProof/>
        </w:rPr>
        <w:drawing>
          <wp:inline distT="0" distB="0" distL="0" distR="0" wp14:anchorId="45CBE6BA" wp14:editId="3FC4B322">
            <wp:extent cx="4610743" cy="2448267"/>
            <wp:effectExtent l="0" t="0" r="0" b="9525"/>
            <wp:docPr id="19" name="Imagen 19" descr="A continuación se suma el VNA de los egresos con la in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A continuación se suma el VNA de los egresos con la inversión."/>
                    <pic:cNvPicPr/>
                  </pic:nvPicPr>
                  <pic:blipFill>
                    <a:blip r:embed="rId31"/>
                    <a:stretch>
                      <a:fillRect/>
                    </a:stretch>
                  </pic:blipFill>
                  <pic:spPr>
                    <a:xfrm>
                      <a:off x="0" y="0"/>
                      <a:ext cx="4610743" cy="2448267"/>
                    </a:xfrm>
                    <a:prstGeom prst="rect">
                      <a:avLst/>
                    </a:prstGeom>
                  </pic:spPr>
                </pic:pic>
              </a:graphicData>
            </a:graphic>
          </wp:inline>
        </w:drawing>
      </w:r>
    </w:p>
    <w:p w14:paraId="1D799322" w14:textId="5C0E3393" w:rsidR="00F61756" w:rsidRDefault="00F61756" w:rsidP="002434FD"/>
    <w:p w14:paraId="27DD7F65" w14:textId="77777777" w:rsidR="00F61756" w:rsidRDefault="00F61756" w:rsidP="002434FD"/>
    <w:p w14:paraId="6C24981F" w14:textId="2E712E5A" w:rsidR="00BC16AF" w:rsidRDefault="00BC16AF" w:rsidP="002434FD">
      <w:r>
        <w:lastRenderedPageBreak/>
        <w:t>PASO 7.</w:t>
      </w:r>
      <w:r w:rsidRPr="00BC16AF">
        <w:t xml:space="preserve"> Finalmente, la R B/C, se determina dividiendo el VNA de los Ingresos con el VNA de los Egresos + Inversión.</w:t>
      </w:r>
    </w:p>
    <w:p w14:paraId="470C0F3B" w14:textId="4B698517" w:rsidR="00BC16AF" w:rsidRDefault="00BC16AF" w:rsidP="002434FD">
      <w:r w:rsidRPr="00BC16AF">
        <w:rPr>
          <w:noProof/>
        </w:rPr>
        <w:drawing>
          <wp:inline distT="0" distB="0" distL="0" distR="0" wp14:anchorId="7143F693" wp14:editId="37C8C05A">
            <wp:extent cx="4439270" cy="2276793"/>
            <wp:effectExtent l="0" t="0" r="0" b="9525"/>
            <wp:docPr id="20" name="Imagen 20" descr="Y para finalizar se divide el VNA  de los ingresos con el VNA  de los egresos mas la inn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Y para finalizar se divide el VNA  de los ingresos con el VNA  de los egresos mas la innversión."/>
                    <pic:cNvPicPr/>
                  </pic:nvPicPr>
                  <pic:blipFill>
                    <a:blip r:embed="rId32"/>
                    <a:stretch>
                      <a:fillRect/>
                    </a:stretch>
                  </pic:blipFill>
                  <pic:spPr>
                    <a:xfrm>
                      <a:off x="0" y="0"/>
                      <a:ext cx="4439270" cy="2276793"/>
                    </a:xfrm>
                    <a:prstGeom prst="rect">
                      <a:avLst/>
                    </a:prstGeom>
                  </pic:spPr>
                </pic:pic>
              </a:graphicData>
            </a:graphic>
          </wp:inline>
        </w:drawing>
      </w:r>
    </w:p>
    <w:p w14:paraId="7E527C39" w14:textId="13D8FF7B" w:rsidR="002434FD" w:rsidRDefault="002434FD" w:rsidP="002434FD">
      <w:r w:rsidRPr="002434FD">
        <w:t>Después de haber desarrollado los respectivos indicadores se procede a efectuar los análisis y la toma decisiones.</w:t>
      </w:r>
    </w:p>
    <w:p w14:paraId="34648916" w14:textId="14AA9052" w:rsidR="00BF5535" w:rsidRPr="00597AE2" w:rsidRDefault="002434FD" w:rsidP="00DD42ED">
      <w:pPr>
        <w:pStyle w:val="Ttulo2"/>
        <w:numPr>
          <w:ilvl w:val="1"/>
          <w:numId w:val="6"/>
        </w:numPr>
        <w:rPr>
          <w:lang w:val="es-CO"/>
        </w:rPr>
      </w:pPr>
      <w:bookmarkStart w:id="6" w:name="_Toc176769554"/>
      <w:r w:rsidRPr="002434FD">
        <w:rPr>
          <w:lang w:val="es-CO"/>
        </w:rPr>
        <w:t>Evaluación económica y social</w:t>
      </w:r>
      <w:bookmarkEnd w:id="6"/>
    </w:p>
    <w:p w14:paraId="42AA7BBF" w14:textId="4EC97CD0" w:rsidR="002434FD" w:rsidRDefault="002434FD" w:rsidP="002434FD">
      <w:r>
        <w:t>La evaluación económica y social, es aquella que permite identificar las cualidades que tiene un proyecto, indiferente de la situación financiera, por lo que no es un factor relevante, la distribución de las utilidades, tiene como propósito, identificar el impacto que</w:t>
      </w:r>
      <w:r w:rsidR="003272B4">
        <w:t xml:space="preserve"> tiene</w:t>
      </w:r>
      <w:r>
        <w:t xml:space="preserve"> el proyecto sobre el bienestar económico del país.</w:t>
      </w:r>
    </w:p>
    <w:p w14:paraId="1CDCB2B1" w14:textId="77777777" w:rsidR="002434FD" w:rsidRDefault="002434FD" w:rsidP="002434FD">
      <w:r>
        <w:t>La evaluación económica difiere de la evaluación financiera, la primera pretende medir el rendimiento del proyecto en términos de recursos reales para la sociedad, la segunda se estima el rendimiento de un proyecto.</w:t>
      </w:r>
    </w:p>
    <w:p w14:paraId="319D9A73" w14:textId="3F9240AB" w:rsidR="002434FD" w:rsidRDefault="002434FD" w:rsidP="002434FD">
      <w:r>
        <w:t>Para efectuar la evaluación económica y social se deben utilizar la Tasa Social de Descuento (TSD), que para el caso de Colombia se ha calculado en el 12</w:t>
      </w:r>
      <w:r w:rsidR="005B5172">
        <w:t xml:space="preserve"> </w:t>
      </w:r>
      <w:r>
        <w:t>%, queriendo decir con esto, que la rentabilidad esperada en el proyecto de inversión pública debe estar por encima de este valor.</w:t>
      </w:r>
    </w:p>
    <w:p w14:paraId="1F16674D" w14:textId="72FAE62E" w:rsidR="002434FD" w:rsidRDefault="002434FD" w:rsidP="002434FD">
      <w:r>
        <w:lastRenderedPageBreak/>
        <w:t>De igual forma, para la evaluación económica y social se debe medir con los costos verdaderos de oportunidad y no con los costos del mercado, estos se conocen como prec</w:t>
      </w:r>
      <w:r w:rsidR="005B5172">
        <w:t>i</w:t>
      </w:r>
      <w:r>
        <w:t>os sombra o precios cuenta.</w:t>
      </w:r>
    </w:p>
    <w:p w14:paraId="3E5D2F16" w14:textId="77777777" w:rsidR="00EF7D14" w:rsidRDefault="00EF7D14" w:rsidP="002434FD">
      <w:pPr>
        <w:rPr>
          <w:lang w:val="es-419" w:eastAsia="es-CO"/>
        </w:rPr>
      </w:pPr>
      <w:r w:rsidRPr="00EF7D14">
        <w:rPr>
          <w:lang w:val="es-419" w:eastAsia="es-CO"/>
        </w:rPr>
        <w:t>Para proceder a realizar la evaluación económica y social se deben tener en cuenta, el anexo: Actualización de la estimación de los indicadores “Razón Precio-Cuenta”.</w:t>
      </w:r>
    </w:p>
    <w:p w14:paraId="2C1F84FB" w14:textId="0B7FBC08" w:rsidR="002434FD" w:rsidRDefault="005B5172" w:rsidP="002434FD">
      <w:pPr>
        <w:rPr>
          <w:b/>
          <w:bCs/>
        </w:rPr>
      </w:pPr>
      <w:r w:rsidRPr="005B5172">
        <w:t xml:space="preserve"> </w:t>
      </w:r>
      <w:r w:rsidR="002434FD" w:rsidRPr="002434FD">
        <w:rPr>
          <w:b/>
          <w:bCs/>
        </w:rPr>
        <w:t>Diferencias entre el análisis financiero y el económico y social</w:t>
      </w:r>
    </w:p>
    <w:p w14:paraId="16754DC8" w14:textId="070631B7" w:rsidR="002434FD" w:rsidRDefault="002434FD" w:rsidP="002434FD">
      <w:r w:rsidRPr="002434FD">
        <w:t xml:space="preserve">De acuerdo </w:t>
      </w:r>
      <w:r w:rsidR="00A31A3E">
        <w:t>a</w:t>
      </w:r>
      <w:r w:rsidRPr="002434FD">
        <w:t xml:space="preserve"> lo evidenciado en la evaluación de un proyecto, se denotan diferencias significativas entre la evaluación financiera y la evaluación económica y social, como se</w:t>
      </w:r>
      <w:r w:rsidR="00EF7D14">
        <w:t xml:space="preserve"> muestra</w:t>
      </w:r>
      <w:r w:rsidRPr="002434FD">
        <w:t xml:space="preserve"> a continuación:</w:t>
      </w:r>
    </w:p>
    <w:p w14:paraId="14D5B688" w14:textId="79289882" w:rsidR="00B71397" w:rsidRPr="00597AE2" w:rsidRDefault="00AE0BB0" w:rsidP="00AE0BB0">
      <w:pPr>
        <w:pStyle w:val="Tabla"/>
        <w:numPr>
          <w:ilvl w:val="0"/>
          <w:numId w:val="0"/>
        </w:numPr>
        <w:ind w:left="1134" w:hanging="1134"/>
      </w:pPr>
      <w:r w:rsidRPr="00AE0BB0">
        <w:rPr>
          <w:b/>
          <w:bCs/>
        </w:rPr>
        <w:t xml:space="preserve">Tabla 6. </w:t>
      </w:r>
      <w:r w:rsidR="002D52D7" w:rsidRPr="00AE0BB0">
        <w:rPr>
          <w:b/>
          <w:bCs/>
        </w:rPr>
        <w:t>Diferencias Análisis económico y Social vs</w:t>
      </w:r>
      <w:r w:rsidR="00E12B26" w:rsidRPr="00AE0BB0">
        <w:rPr>
          <w:b/>
          <w:bCs/>
        </w:rPr>
        <w:t>.</w:t>
      </w:r>
      <w:r w:rsidR="002D52D7" w:rsidRPr="00AE0BB0">
        <w:rPr>
          <w:b/>
          <w:bCs/>
        </w:rPr>
        <w:t xml:space="preserve"> Análisis Financiero</w:t>
      </w:r>
      <w:r>
        <w:t>.</w:t>
      </w:r>
    </w:p>
    <w:p w14:paraId="334F0DAA" w14:textId="584B0980" w:rsidR="00B71397" w:rsidRPr="00597AE2" w:rsidRDefault="00B26A9D" w:rsidP="00B71397">
      <w:pPr>
        <w:rPr>
          <w:lang w:eastAsia="es-CO"/>
        </w:rPr>
      </w:pPr>
      <w:r>
        <w:rPr>
          <w:lang w:eastAsia="es-CO"/>
        </w:rPr>
        <w:t xml:space="preserve">    </w:t>
      </w:r>
      <w:r w:rsidR="002D52D7" w:rsidRPr="002D52D7">
        <w:rPr>
          <w:noProof/>
          <w:lang w:eastAsia="es-CO"/>
        </w:rPr>
        <w:drawing>
          <wp:inline distT="0" distB="0" distL="0" distR="0" wp14:anchorId="2A1F94A9" wp14:editId="64D3E08A">
            <wp:extent cx="4552244" cy="3190953"/>
            <wp:effectExtent l="0" t="0" r="1270" b="0"/>
            <wp:docPr id="444122124" name="Imagen 1" descr="En la tabla se detalla las diferencias entre el análisis económico y social vs análisis financ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2124" name="Imagen 1" descr="En la tabla se detalla las diferencias entre el análisis económico y social vs análisis financiero."/>
                    <pic:cNvPicPr/>
                  </pic:nvPicPr>
                  <pic:blipFill>
                    <a:blip r:embed="rId33"/>
                    <a:stretch>
                      <a:fillRect/>
                    </a:stretch>
                  </pic:blipFill>
                  <pic:spPr>
                    <a:xfrm>
                      <a:off x="0" y="0"/>
                      <a:ext cx="4566628" cy="3201035"/>
                    </a:xfrm>
                    <a:prstGeom prst="rect">
                      <a:avLst/>
                    </a:prstGeom>
                  </pic:spPr>
                </pic:pic>
              </a:graphicData>
            </a:graphic>
          </wp:inline>
        </w:drawing>
      </w:r>
    </w:p>
    <w:p w14:paraId="6ACF7187" w14:textId="4770993C" w:rsidR="00B71397" w:rsidRDefault="002D52D7" w:rsidP="00B71397">
      <w:pPr>
        <w:rPr>
          <w:sz w:val="24"/>
          <w:szCs w:val="24"/>
          <w:lang w:eastAsia="es-CO"/>
        </w:rPr>
      </w:pPr>
      <w:r w:rsidRPr="005B5172">
        <w:rPr>
          <w:sz w:val="24"/>
          <w:szCs w:val="24"/>
          <w:lang w:eastAsia="es-CO"/>
        </w:rPr>
        <w:t>Nota. Elaboración propia</w:t>
      </w:r>
      <w:r w:rsidR="00E044F6">
        <w:rPr>
          <w:sz w:val="24"/>
          <w:szCs w:val="24"/>
          <w:lang w:eastAsia="es-CO"/>
        </w:rPr>
        <w:t>.</w:t>
      </w:r>
    </w:p>
    <w:p w14:paraId="0011DA6C" w14:textId="77777777" w:rsidR="005B5172" w:rsidRPr="005B5172" w:rsidRDefault="005B5172" w:rsidP="005B5172">
      <w:pPr>
        <w:rPr>
          <w:szCs w:val="28"/>
          <w:lang w:eastAsia="es-CO"/>
        </w:rPr>
      </w:pPr>
      <w:r w:rsidRPr="005B5172">
        <w:rPr>
          <w:szCs w:val="28"/>
          <w:lang w:eastAsia="es-CO"/>
        </w:rPr>
        <w:lastRenderedPageBreak/>
        <w:t>Finalmente, la evaluación de proyectos permite estimar los costos y beneficios desde la óptica financiera y los costos y beneficios económicos desde la óptica económica, se construyen los indicadores financieros, los cuales de acuerdo a los resultados obtenidos (viable o no viable), permiten tomar la decisión de continuar con el proyecto.</w:t>
      </w:r>
    </w:p>
    <w:p w14:paraId="47F521BF" w14:textId="77777777" w:rsidR="005B5172" w:rsidRPr="005B5172" w:rsidRDefault="005B5172" w:rsidP="005B5172">
      <w:pPr>
        <w:rPr>
          <w:sz w:val="24"/>
          <w:szCs w:val="24"/>
          <w:lang w:eastAsia="es-CO"/>
        </w:rPr>
      </w:pPr>
    </w:p>
    <w:p w14:paraId="50598FD9" w14:textId="77777777" w:rsidR="005B5172" w:rsidRPr="005B5172" w:rsidRDefault="005B5172" w:rsidP="00B71397">
      <w:pPr>
        <w:rPr>
          <w:sz w:val="24"/>
          <w:szCs w:val="24"/>
          <w:lang w:eastAsia="es-CO"/>
        </w:rPr>
      </w:pPr>
    </w:p>
    <w:p w14:paraId="260E8E48" w14:textId="77777777" w:rsidR="002856FE" w:rsidRPr="00597AE2" w:rsidRDefault="00EE4C61" w:rsidP="00B63204">
      <w:pPr>
        <w:pStyle w:val="Titulosgenerales"/>
        <w:rPr>
          <w:lang w:val="es-CO"/>
        </w:rPr>
      </w:pPr>
      <w:bookmarkStart w:id="7" w:name="_Toc176769555"/>
      <w:r w:rsidRPr="00597AE2">
        <w:rPr>
          <w:lang w:val="es-CO"/>
        </w:rPr>
        <w:lastRenderedPageBreak/>
        <w:t>Síntesis</w:t>
      </w:r>
      <w:bookmarkEnd w:id="7"/>
      <w:r w:rsidRPr="00597AE2">
        <w:rPr>
          <w:lang w:val="es-CO"/>
        </w:rPr>
        <w:t xml:space="preserve"> </w:t>
      </w:r>
    </w:p>
    <w:p w14:paraId="50B5BF13" w14:textId="77777777" w:rsidR="002D52D7" w:rsidRDefault="002D52D7" w:rsidP="002D52D7">
      <w:pPr>
        <w:ind w:firstLine="708"/>
      </w:pPr>
      <w:r w:rsidRPr="002D52D7">
        <w:rPr>
          <w:b/>
          <w:bCs/>
        </w:rPr>
        <w:t>Evaluación del proyecto</w:t>
      </w:r>
      <w:r>
        <w:t>: determina su viabilidad y eficiencia, considerando aspectos financieros y sociales. Se realiza en tres etapas: preparación, ejecución y operación, usando indicadores como flujo de caja. Los objetivos incluyen examinar proyectos, medir resultados y evaluar recursos. Tipologías de evaluación incluyen ex-ante, intra, post, y ex-post, además de formativa y sumativa, para medir el impacto y eficacia en cada fase del ciclo de vida del proyecto.</w:t>
      </w:r>
    </w:p>
    <w:p w14:paraId="53D6567C" w14:textId="77777777" w:rsidR="002D52D7" w:rsidRDefault="002D52D7" w:rsidP="002D52D7">
      <w:pPr>
        <w:ind w:firstLine="708"/>
      </w:pPr>
      <w:r w:rsidRPr="002D52D7">
        <w:rPr>
          <w:b/>
          <w:bCs/>
        </w:rPr>
        <w:t>La evaluación financiera de proyectos</w:t>
      </w:r>
      <w:r>
        <w:t>: analiza costos y beneficios para determinar la viabilidad de un proyecto. Utiliza indicadores como el Valor Presente Neto (VPN), la Tasa Interna de Retorno (TIR) y la Relación Costo - Beneficio. Si el VPN es positivo, el proyecto se acepta; si es negativo, se rechaza. Un VPN igual a cero deja la decisión al evaluador.</w:t>
      </w:r>
    </w:p>
    <w:p w14:paraId="5CD77990" w14:textId="3A8D448B" w:rsidR="002D52D7" w:rsidRDefault="002D52D7" w:rsidP="002D52D7">
      <w:pPr>
        <w:ind w:firstLine="708"/>
      </w:pPr>
      <w:r w:rsidRPr="002D52D7">
        <w:rPr>
          <w:b/>
          <w:bCs/>
        </w:rPr>
        <w:t>La evaluación económica y social</w:t>
      </w:r>
      <w:r>
        <w:rPr>
          <w:b/>
          <w:bCs/>
        </w:rPr>
        <w:t>:</w:t>
      </w:r>
      <w:r>
        <w:t xml:space="preserve"> busca identificar las cualidades y el impacto de un proyecto en el bienestar económico del país. Se diferencia de la evaluación financiera al medir el rendimiento en términos de recursos reales para la sociedad. Utiliza la Tasa Social de Descuento para evaluar la rentabilidad pública. Se basa en los costos verdaderos de oportunidad. Las diferencias entre el análisis financiero y el económico y social se reflejan en la tabla comparativa.</w:t>
      </w:r>
    </w:p>
    <w:p w14:paraId="57C8C707" w14:textId="761DB6E9" w:rsidR="004832EC" w:rsidRPr="00597AE2" w:rsidRDefault="004832EC" w:rsidP="004832EC">
      <w:pPr>
        <w:ind w:firstLine="708"/>
      </w:pPr>
      <w:r w:rsidRPr="00597AE2">
        <w:t>Así pues, un resumen de lo visto en el presente componente podrá ser visualizado en el siguiente mapa conceptual:</w:t>
      </w:r>
      <w:r w:rsidR="00571772" w:rsidRPr="00597AE2">
        <w:t xml:space="preserve"> </w:t>
      </w:r>
    </w:p>
    <w:p w14:paraId="1D0395F4" w14:textId="515F7954" w:rsidR="00571772" w:rsidRDefault="00571772" w:rsidP="00571772">
      <w:pPr>
        <w:ind w:firstLine="708"/>
      </w:pPr>
    </w:p>
    <w:p w14:paraId="6470A121" w14:textId="3674D6A4" w:rsidR="002D52D7" w:rsidRPr="00597AE2" w:rsidRDefault="002D52D7" w:rsidP="00571772">
      <w:pPr>
        <w:ind w:firstLine="708"/>
      </w:pPr>
    </w:p>
    <w:p w14:paraId="28A2E9E7" w14:textId="38A8801D" w:rsidR="00723503" w:rsidRDefault="00DD59CD" w:rsidP="002856FE">
      <w:pPr>
        <w:ind w:left="-851" w:firstLine="0"/>
        <w:jc w:val="center"/>
        <w:rPr>
          <w:lang w:eastAsia="es-CO"/>
        </w:rPr>
      </w:pPr>
      <w:r>
        <w:rPr>
          <w:noProof/>
          <w:lang w:eastAsia="es-CO"/>
        </w:rPr>
        <w:lastRenderedPageBreak/>
        <w:t xml:space="preserve">       </w:t>
      </w:r>
      <w:r w:rsidR="009C298D" w:rsidRPr="009C298D">
        <w:rPr>
          <w:noProof/>
          <w:lang w:eastAsia="es-CO"/>
        </w:rPr>
        <w:drawing>
          <wp:inline distT="0" distB="0" distL="0" distR="0" wp14:anchorId="54757FB9" wp14:editId="7998EA4E">
            <wp:extent cx="6332220" cy="3950970"/>
            <wp:effectExtent l="0" t="0" r="0" b="0"/>
            <wp:docPr id="21" name="Imagen 21" descr="En la síntesis de este componente se detalla la evaluación financiera y plan de acción estratégico de un proyecto agropecuario, que busca identificar , cuantificar y valorar la evaluación del proyecto de mercado, la evaluación financiera y evaluación económica y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En la síntesis de este componente se detalla la evaluación financiera y plan de acción estratégico de un proyecto agropecuario, que busca identificar , cuantificar y valorar la evaluación del proyecto de mercado, la evaluación financiera y evaluación económica y social."/>
                    <pic:cNvPicPr/>
                  </pic:nvPicPr>
                  <pic:blipFill>
                    <a:blip r:embed="rId34"/>
                    <a:stretch>
                      <a:fillRect/>
                    </a:stretch>
                  </pic:blipFill>
                  <pic:spPr>
                    <a:xfrm>
                      <a:off x="0" y="0"/>
                      <a:ext cx="6332220" cy="3950970"/>
                    </a:xfrm>
                    <a:prstGeom prst="rect">
                      <a:avLst/>
                    </a:prstGeom>
                  </pic:spPr>
                </pic:pic>
              </a:graphicData>
            </a:graphic>
          </wp:inline>
        </w:drawing>
      </w:r>
    </w:p>
    <w:p w14:paraId="1C0B1399" w14:textId="77777777" w:rsidR="009C298D" w:rsidRPr="00597AE2" w:rsidRDefault="009C298D" w:rsidP="002856FE">
      <w:pPr>
        <w:ind w:left="-851" w:firstLine="0"/>
        <w:jc w:val="center"/>
        <w:rPr>
          <w:lang w:eastAsia="es-CO"/>
        </w:rPr>
      </w:pPr>
    </w:p>
    <w:p w14:paraId="4D627DFE" w14:textId="77777777" w:rsidR="00BD3BB4" w:rsidRPr="00597AE2" w:rsidRDefault="00BD3BB4" w:rsidP="00BD3BB4">
      <w:pPr>
        <w:pStyle w:val="Titulosgenerales"/>
        <w:rPr>
          <w:lang w:val="es-CO"/>
        </w:rPr>
      </w:pPr>
      <w:bookmarkStart w:id="8" w:name="_Toc176769556"/>
      <w:r w:rsidRPr="00597AE2">
        <w:rPr>
          <w:lang w:val="es-CO"/>
        </w:rPr>
        <w:lastRenderedPageBreak/>
        <w:t>Glosario</w:t>
      </w:r>
      <w:bookmarkEnd w:id="8"/>
    </w:p>
    <w:p w14:paraId="1CC61C74" w14:textId="77777777" w:rsidR="00523EB6" w:rsidRPr="00523EB6" w:rsidRDefault="00523EB6" w:rsidP="00523EB6">
      <w:r w:rsidRPr="00C43923">
        <w:rPr>
          <w:b/>
          <w:bCs/>
        </w:rPr>
        <w:t>Alcance</w:t>
      </w:r>
      <w:r w:rsidRPr="00523EB6">
        <w:t>: es el trabajo que tiene que ser hecho para entregar los resultados planteados. Se refiere a los requerimientos a satisfacer en el proyecto.</w:t>
      </w:r>
    </w:p>
    <w:p w14:paraId="0A8B1526" w14:textId="77777777" w:rsidR="00523EB6" w:rsidRPr="00523EB6" w:rsidRDefault="00523EB6" w:rsidP="00523EB6">
      <w:r w:rsidRPr="00C43923">
        <w:rPr>
          <w:b/>
          <w:bCs/>
        </w:rPr>
        <w:t>Costo-beneficio</w:t>
      </w:r>
      <w:r w:rsidRPr="00523EB6">
        <w:t>: es la efectividad de un proyecto en función de los costos. Criterio de evaluación que establece la relación entre los recursos asignados y los objetivos alcanzados. También se usan las expresiones costo – eficacia y costo – efectividad.</w:t>
      </w:r>
    </w:p>
    <w:p w14:paraId="001D7F55" w14:textId="77777777" w:rsidR="00523EB6" w:rsidRPr="00523EB6" w:rsidRDefault="00523EB6" w:rsidP="00523EB6">
      <w:r w:rsidRPr="00C43923">
        <w:rPr>
          <w:b/>
          <w:bCs/>
        </w:rPr>
        <w:t>Indicadores:</w:t>
      </w:r>
      <w:r w:rsidRPr="00523EB6">
        <w:t xml:space="preserve"> datos operativos extraídos a partir de los objetivos y resultados que pretenden cuantificar y mostrar el impacto que el proyecto está teniendo en sus diferentes aspectos (beneficiarios, calidad, cantidad, tiempo, etcétera).</w:t>
      </w:r>
    </w:p>
    <w:p w14:paraId="5FF0AB41" w14:textId="09F7EBCA" w:rsidR="00523EB6" w:rsidRPr="00523EB6" w:rsidRDefault="00523EB6" w:rsidP="00523EB6">
      <w:r w:rsidRPr="00C43923">
        <w:rPr>
          <w:b/>
          <w:bCs/>
        </w:rPr>
        <w:t>Proyecto</w:t>
      </w:r>
      <w:r w:rsidRPr="00523EB6">
        <w:t>: es un trabajo o esfuerzo que se ejecuta una sola vez y que persigue un fin específico</w:t>
      </w:r>
      <w:r w:rsidR="00430539">
        <w:t>,</w:t>
      </w:r>
      <w:r w:rsidRPr="00523EB6">
        <w:t xml:space="preserve"> y tiene como característica principal producir resultados únicos como un producto o un servicio.</w:t>
      </w:r>
    </w:p>
    <w:p w14:paraId="093C2C17" w14:textId="77777777" w:rsidR="00523EB6" w:rsidRPr="00523EB6" w:rsidRDefault="00523EB6" w:rsidP="00523EB6">
      <w:r w:rsidRPr="00862D3D">
        <w:rPr>
          <w:b/>
          <w:bCs/>
        </w:rPr>
        <w:t>Tasa interna de retorno</w:t>
      </w:r>
      <w:r w:rsidRPr="00523EB6">
        <w:t xml:space="preserve"> </w:t>
      </w:r>
      <w:r w:rsidRPr="00430539">
        <w:rPr>
          <w:b/>
          <w:bCs/>
        </w:rPr>
        <w:t>(TIR):</w:t>
      </w:r>
      <w:r w:rsidRPr="00523EB6">
        <w:t xml:space="preserve"> tasa de descuentos que equivale al valor presente del flujo de caja neto en relación con el costo inicial de un proyecto.</w:t>
      </w:r>
    </w:p>
    <w:p w14:paraId="3DAC53AF" w14:textId="77777777" w:rsidR="00523EB6" w:rsidRPr="00523EB6" w:rsidRDefault="00523EB6" w:rsidP="00523EB6">
      <w:r w:rsidRPr="00862D3D">
        <w:rPr>
          <w:b/>
          <w:bCs/>
        </w:rPr>
        <w:t>Valor presente neto (VAN)</w:t>
      </w:r>
      <w:r w:rsidRPr="00523EB6">
        <w:t>: valor presente de la corriente estimada de los flujos de caja neto de un proyecto, descontando el costo de capital de la firma, menos el costo inicial del proyecto.</w:t>
      </w:r>
    </w:p>
    <w:p w14:paraId="68D8D92C" w14:textId="3B50B4B7" w:rsidR="00781742" w:rsidRPr="00597AE2" w:rsidRDefault="00523EB6" w:rsidP="00523EB6">
      <w:r w:rsidRPr="00862D3D">
        <w:rPr>
          <w:b/>
          <w:bCs/>
        </w:rPr>
        <w:t>Viabilidad</w:t>
      </w:r>
      <w:r w:rsidRPr="00523EB6">
        <w:t>: probabilidad que tiene un proyecto de aportar un nivel aceptable de beneficios a sus destinatarios una vez finalizada la ayuda comunitaria.</w:t>
      </w:r>
      <w:r w:rsidR="004832EC" w:rsidRPr="00597AE2">
        <w:t xml:space="preserve"> </w:t>
      </w:r>
    </w:p>
    <w:p w14:paraId="1D10F012" w14:textId="0206968B" w:rsidR="00CE2C4A" w:rsidRPr="00597AE2" w:rsidRDefault="00EE4C61" w:rsidP="00653546">
      <w:pPr>
        <w:pStyle w:val="Titulosgenerales"/>
        <w:rPr>
          <w:lang w:val="es-CO"/>
        </w:rPr>
      </w:pPr>
      <w:bookmarkStart w:id="9" w:name="_Toc176769557"/>
      <w:r w:rsidRPr="00597AE2">
        <w:rPr>
          <w:lang w:val="es-CO"/>
        </w:rPr>
        <w:lastRenderedPageBreak/>
        <w:t>Material complementario</w:t>
      </w:r>
      <w:bookmarkEnd w:id="9"/>
    </w:p>
    <w:tbl>
      <w:tblPr>
        <w:tblStyle w:val="SENA"/>
        <w:tblW w:w="0" w:type="auto"/>
        <w:tblInd w:w="-5" w:type="dxa"/>
        <w:tblLayout w:type="fixed"/>
        <w:tblLook w:val="04A0" w:firstRow="1" w:lastRow="0" w:firstColumn="1" w:lastColumn="0" w:noHBand="0" w:noVBand="1"/>
      </w:tblPr>
      <w:tblGrid>
        <w:gridCol w:w="2268"/>
        <w:gridCol w:w="2552"/>
        <w:gridCol w:w="2268"/>
        <w:gridCol w:w="2879"/>
      </w:tblGrid>
      <w:tr w:rsidR="00C51756" w:rsidRPr="00BD164E" w14:paraId="0627E9F0" w14:textId="77777777" w:rsidTr="004B2A42">
        <w:trPr>
          <w:cnfStyle w:val="100000000000" w:firstRow="1" w:lastRow="0" w:firstColumn="0" w:lastColumn="0" w:oddVBand="0" w:evenVBand="0" w:oddHBand="0" w:evenHBand="0" w:firstRowFirstColumn="0" w:firstRowLastColumn="0" w:lastRowFirstColumn="0" w:lastRowLastColumn="0"/>
        </w:trPr>
        <w:tc>
          <w:tcPr>
            <w:tcW w:w="2268" w:type="dxa"/>
          </w:tcPr>
          <w:p w14:paraId="081C90BB" w14:textId="77777777" w:rsidR="00C51756" w:rsidRPr="00BD164E" w:rsidRDefault="00C51756" w:rsidP="002A20EF">
            <w:pPr>
              <w:ind w:firstLine="0"/>
              <w:jc w:val="center"/>
              <w:rPr>
                <w:szCs w:val="28"/>
                <w:lang w:val="es-419" w:eastAsia="es-CO"/>
              </w:rPr>
            </w:pPr>
            <w:r w:rsidRPr="00BD164E">
              <w:rPr>
                <w:szCs w:val="28"/>
                <w:lang w:val="es-419" w:eastAsia="es-CO"/>
              </w:rPr>
              <w:t>Tema</w:t>
            </w:r>
          </w:p>
        </w:tc>
        <w:tc>
          <w:tcPr>
            <w:tcW w:w="2552" w:type="dxa"/>
          </w:tcPr>
          <w:p w14:paraId="4AE917DF" w14:textId="77777777" w:rsidR="00C51756" w:rsidRPr="00BD164E" w:rsidRDefault="00C51756" w:rsidP="002A20EF">
            <w:pPr>
              <w:ind w:firstLine="0"/>
              <w:jc w:val="center"/>
              <w:rPr>
                <w:szCs w:val="28"/>
                <w:lang w:val="es-419" w:eastAsia="es-CO"/>
              </w:rPr>
            </w:pPr>
            <w:r w:rsidRPr="00BD164E">
              <w:rPr>
                <w:szCs w:val="28"/>
                <w:lang w:val="es-419" w:eastAsia="es-CO"/>
              </w:rPr>
              <w:t>Referencia</w:t>
            </w:r>
          </w:p>
        </w:tc>
        <w:tc>
          <w:tcPr>
            <w:tcW w:w="2268" w:type="dxa"/>
          </w:tcPr>
          <w:p w14:paraId="6B4599DB" w14:textId="77777777" w:rsidR="00C51756" w:rsidRPr="00BD164E" w:rsidRDefault="00C51756" w:rsidP="002A20EF">
            <w:pPr>
              <w:ind w:firstLine="0"/>
              <w:jc w:val="center"/>
              <w:rPr>
                <w:szCs w:val="28"/>
                <w:lang w:val="es-419" w:eastAsia="es-CO"/>
              </w:rPr>
            </w:pPr>
            <w:r w:rsidRPr="00BD164E">
              <w:rPr>
                <w:szCs w:val="28"/>
                <w:lang w:val="es-419" w:eastAsia="es-CO"/>
              </w:rPr>
              <w:t>Tipo de material</w:t>
            </w:r>
          </w:p>
        </w:tc>
        <w:tc>
          <w:tcPr>
            <w:tcW w:w="2879" w:type="dxa"/>
          </w:tcPr>
          <w:p w14:paraId="682C4A36" w14:textId="77777777" w:rsidR="00C51756" w:rsidRPr="00BD164E" w:rsidRDefault="00C51756" w:rsidP="002A20EF">
            <w:pPr>
              <w:ind w:firstLine="0"/>
              <w:jc w:val="center"/>
              <w:rPr>
                <w:szCs w:val="28"/>
                <w:lang w:val="es-419" w:eastAsia="es-CO"/>
              </w:rPr>
            </w:pPr>
            <w:r w:rsidRPr="00BD164E">
              <w:rPr>
                <w:szCs w:val="28"/>
                <w:lang w:val="es-419" w:eastAsia="es-CO"/>
              </w:rPr>
              <w:t>Enlace del recurso</w:t>
            </w:r>
          </w:p>
        </w:tc>
      </w:tr>
      <w:tr w:rsidR="00C51756" w14:paraId="53B70D71" w14:textId="77777777" w:rsidTr="00C51756">
        <w:trPr>
          <w:cnfStyle w:val="000000100000" w:firstRow="0" w:lastRow="0" w:firstColumn="0" w:lastColumn="0" w:oddVBand="0" w:evenVBand="0" w:oddHBand="1" w:evenHBand="0" w:firstRowFirstColumn="0" w:firstRowLastColumn="0" w:lastRowFirstColumn="0" w:lastRowLastColumn="0"/>
          <w:trHeight w:val="1378"/>
        </w:trPr>
        <w:tc>
          <w:tcPr>
            <w:tcW w:w="2268" w:type="dxa"/>
          </w:tcPr>
          <w:p w14:paraId="0F140F89" w14:textId="77777777" w:rsidR="00C51756" w:rsidRPr="000E05E6" w:rsidRDefault="00C51756" w:rsidP="004B2A42">
            <w:pPr>
              <w:pStyle w:val="TextoTablas"/>
              <w:rPr>
                <w:b/>
                <w:bCs/>
                <w:szCs w:val="24"/>
              </w:rPr>
            </w:pPr>
          </w:p>
          <w:p w14:paraId="3CDCEBA0" w14:textId="77777777" w:rsidR="00C51756" w:rsidRPr="000E05E6" w:rsidRDefault="00C51756" w:rsidP="004B2A42">
            <w:pPr>
              <w:pStyle w:val="TextoTablas"/>
              <w:rPr>
                <w:b/>
                <w:bCs/>
                <w:szCs w:val="24"/>
              </w:rPr>
            </w:pPr>
          </w:p>
          <w:p w14:paraId="44465A61" w14:textId="0FA4B5BE" w:rsidR="00C51756" w:rsidRPr="000E05E6" w:rsidRDefault="00C51756" w:rsidP="004B2A42">
            <w:pPr>
              <w:pStyle w:val="TextoTablas"/>
              <w:rPr>
                <w:b/>
                <w:bCs/>
                <w:szCs w:val="24"/>
              </w:rPr>
            </w:pPr>
            <w:r w:rsidRPr="000E05E6">
              <w:rPr>
                <w:b/>
                <w:bCs/>
                <w:szCs w:val="24"/>
              </w:rPr>
              <w:t>Evaluación del proyecto</w:t>
            </w:r>
          </w:p>
          <w:p w14:paraId="5A060BEF" w14:textId="77777777" w:rsidR="00C51756" w:rsidRPr="000E05E6" w:rsidRDefault="00C51756" w:rsidP="004B2A42">
            <w:pPr>
              <w:pStyle w:val="TextoTablas"/>
              <w:rPr>
                <w:b/>
                <w:bCs/>
                <w:szCs w:val="24"/>
              </w:rPr>
            </w:pPr>
          </w:p>
          <w:p w14:paraId="3504C1B7" w14:textId="77777777" w:rsidR="00C51756" w:rsidRPr="000E05E6" w:rsidRDefault="00C51756" w:rsidP="004B2A42">
            <w:pPr>
              <w:pStyle w:val="TextoTablas"/>
              <w:rPr>
                <w:b/>
                <w:bCs/>
                <w:szCs w:val="24"/>
              </w:rPr>
            </w:pPr>
          </w:p>
          <w:p w14:paraId="128866EB" w14:textId="77777777" w:rsidR="00C51756" w:rsidRPr="000E05E6" w:rsidRDefault="00C51756" w:rsidP="004B2A42">
            <w:pPr>
              <w:pStyle w:val="TextoTablas"/>
              <w:rPr>
                <w:b/>
                <w:bCs/>
                <w:szCs w:val="24"/>
              </w:rPr>
            </w:pPr>
          </w:p>
          <w:p w14:paraId="15E10C42" w14:textId="77777777" w:rsidR="00C51756" w:rsidRPr="000E05E6" w:rsidRDefault="00C51756" w:rsidP="004B2A42">
            <w:pPr>
              <w:pStyle w:val="TextoTablas"/>
              <w:rPr>
                <w:b/>
                <w:bCs/>
                <w:szCs w:val="24"/>
              </w:rPr>
            </w:pPr>
          </w:p>
          <w:p w14:paraId="759FED01" w14:textId="42DB7E26" w:rsidR="00C51756" w:rsidRPr="000E05E6" w:rsidRDefault="00C51756" w:rsidP="004B2A42">
            <w:pPr>
              <w:pStyle w:val="TextoTablas"/>
              <w:rPr>
                <w:b/>
                <w:bCs/>
                <w:szCs w:val="24"/>
              </w:rPr>
            </w:pPr>
          </w:p>
        </w:tc>
        <w:tc>
          <w:tcPr>
            <w:tcW w:w="2552" w:type="dxa"/>
          </w:tcPr>
          <w:p w14:paraId="135445F0" w14:textId="503A9D7D" w:rsidR="00C51756" w:rsidRPr="000E05E6" w:rsidRDefault="008C3DFD" w:rsidP="004B2A42">
            <w:pPr>
              <w:pStyle w:val="TextoTablas"/>
              <w:rPr>
                <w:szCs w:val="24"/>
              </w:rPr>
            </w:pPr>
            <w:r w:rsidRPr="000E05E6">
              <w:rPr>
                <w:szCs w:val="24"/>
              </w:rPr>
              <w:t>Miranda, J. J. (2005). Gestión de Proyectos. Identificación - Formulación - Evaluación: Financiera, económica, Social, Ambiental. MM Editores.</w:t>
            </w:r>
          </w:p>
        </w:tc>
        <w:tc>
          <w:tcPr>
            <w:tcW w:w="2268" w:type="dxa"/>
          </w:tcPr>
          <w:p w14:paraId="230BC45B" w14:textId="2787F26A" w:rsidR="00C51756" w:rsidRPr="000E05E6" w:rsidRDefault="008C3DFD" w:rsidP="009A6AB0">
            <w:pPr>
              <w:pStyle w:val="TextoTablas"/>
              <w:jc w:val="center"/>
              <w:rPr>
                <w:szCs w:val="24"/>
              </w:rPr>
            </w:pPr>
            <w:r w:rsidRPr="000E05E6">
              <w:rPr>
                <w:szCs w:val="24"/>
              </w:rPr>
              <w:t>PDF</w:t>
            </w:r>
          </w:p>
        </w:tc>
        <w:tc>
          <w:tcPr>
            <w:tcW w:w="2879" w:type="dxa"/>
          </w:tcPr>
          <w:p w14:paraId="515562AB" w14:textId="13199CA1" w:rsidR="00C51756" w:rsidRPr="000E05E6" w:rsidRDefault="00924978" w:rsidP="004B2A42">
            <w:pPr>
              <w:ind w:firstLine="0"/>
              <w:rPr>
                <w:sz w:val="24"/>
                <w:szCs w:val="24"/>
              </w:rPr>
            </w:pPr>
            <w:hyperlink r:id="rId35" w:history="1">
              <w:r w:rsidR="00C51756" w:rsidRPr="000E05E6">
                <w:rPr>
                  <w:rStyle w:val="Hipervnculo"/>
                  <w:sz w:val="24"/>
                  <w:szCs w:val="24"/>
                </w:rPr>
                <w:t>https://students.aiu.edu/submissions/profiles/resources/onlineBook/m7r2W5_Gestion%20de%20Proyectos%20good.pdf</w:t>
              </w:r>
            </w:hyperlink>
            <w:r w:rsidR="00C51756" w:rsidRPr="000E05E6">
              <w:rPr>
                <w:sz w:val="24"/>
                <w:szCs w:val="24"/>
              </w:rPr>
              <w:t xml:space="preserve"> </w:t>
            </w:r>
          </w:p>
        </w:tc>
      </w:tr>
      <w:tr w:rsidR="00C51756" w14:paraId="033EAC2F" w14:textId="77777777" w:rsidTr="00C51756">
        <w:trPr>
          <w:trHeight w:val="1378"/>
        </w:trPr>
        <w:tc>
          <w:tcPr>
            <w:tcW w:w="2268" w:type="dxa"/>
          </w:tcPr>
          <w:p w14:paraId="34381698" w14:textId="77777777" w:rsidR="008C3DFD" w:rsidRPr="000E05E6" w:rsidRDefault="008C3DFD" w:rsidP="008C3DFD">
            <w:pPr>
              <w:pStyle w:val="TextoTablas"/>
              <w:rPr>
                <w:b/>
                <w:bCs/>
                <w:szCs w:val="24"/>
              </w:rPr>
            </w:pPr>
          </w:p>
          <w:p w14:paraId="66C7A281" w14:textId="77777777" w:rsidR="008C3DFD" w:rsidRPr="000E05E6" w:rsidRDefault="008C3DFD" w:rsidP="008C3DFD">
            <w:pPr>
              <w:pStyle w:val="TextoTablas"/>
              <w:rPr>
                <w:b/>
                <w:bCs/>
                <w:szCs w:val="24"/>
              </w:rPr>
            </w:pPr>
            <w:r w:rsidRPr="000E05E6">
              <w:rPr>
                <w:b/>
                <w:bCs/>
                <w:szCs w:val="24"/>
              </w:rPr>
              <w:t>Evaluación del proyecto</w:t>
            </w:r>
          </w:p>
          <w:p w14:paraId="45A93CB8" w14:textId="77777777" w:rsidR="00C51756" w:rsidRPr="000E05E6" w:rsidRDefault="00C51756" w:rsidP="004B2A42">
            <w:pPr>
              <w:pStyle w:val="TextoTablas"/>
              <w:rPr>
                <w:b/>
                <w:bCs/>
                <w:szCs w:val="24"/>
              </w:rPr>
            </w:pPr>
          </w:p>
        </w:tc>
        <w:tc>
          <w:tcPr>
            <w:tcW w:w="2552" w:type="dxa"/>
          </w:tcPr>
          <w:p w14:paraId="088B37A3" w14:textId="5FA5E446" w:rsidR="00C51756" w:rsidRPr="000E05E6" w:rsidRDefault="008C3DFD" w:rsidP="004B2A42">
            <w:pPr>
              <w:pStyle w:val="TextoTablas"/>
              <w:rPr>
                <w:szCs w:val="24"/>
              </w:rPr>
            </w:pPr>
            <w:r w:rsidRPr="000E05E6">
              <w:rPr>
                <w:szCs w:val="24"/>
              </w:rPr>
              <w:t>Sosa Flores, M., Ribet Cuadot, M. y Hernández Pérez, F. A. (2007). Fundamentos teórico-metodológicos para la evaluación económico-financiera de proyectos de inversión. El Cid Editor S.A.</w:t>
            </w:r>
          </w:p>
        </w:tc>
        <w:tc>
          <w:tcPr>
            <w:tcW w:w="2268" w:type="dxa"/>
          </w:tcPr>
          <w:p w14:paraId="5FE2250E" w14:textId="41EF1DEC" w:rsidR="00C51756" w:rsidRPr="000E05E6" w:rsidRDefault="008C3DFD" w:rsidP="009A6AB0">
            <w:pPr>
              <w:pStyle w:val="TextoTablas"/>
              <w:jc w:val="center"/>
              <w:rPr>
                <w:szCs w:val="24"/>
              </w:rPr>
            </w:pPr>
            <w:r w:rsidRPr="000E05E6">
              <w:rPr>
                <w:szCs w:val="24"/>
              </w:rPr>
              <w:t>Libro</w:t>
            </w:r>
          </w:p>
        </w:tc>
        <w:tc>
          <w:tcPr>
            <w:tcW w:w="2879" w:type="dxa"/>
          </w:tcPr>
          <w:p w14:paraId="01B476D0" w14:textId="017EF3BC" w:rsidR="00C51756" w:rsidRPr="000E05E6" w:rsidRDefault="00924978" w:rsidP="004B2A42">
            <w:pPr>
              <w:ind w:firstLine="0"/>
              <w:rPr>
                <w:sz w:val="24"/>
                <w:szCs w:val="24"/>
              </w:rPr>
            </w:pPr>
            <w:hyperlink r:id="rId36" w:history="1">
              <w:r w:rsidR="008C3DFD" w:rsidRPr="000E05E6">
                <w:rPr>
                  <w:rStyle w:val="Hipervnculo"/>
                  <w:sz w:val="24"/>
                  <w:szCs w:val="24"/>
                </w:rPr>
                <w:t>https://books.google.com.co/books/about/Fundamentos_te%C3%B3rico_metodol%C3%B3gicos_para.html?id=CmlxnQAACAAJ&amp;redir_esc=y</w:t>
              </w:r>
            </w:hyperlink>
            <w:r w:rsidR="008C3DFD" w:rsidRPr="000E05E6">
              <w:rPr>
                <w:sz w:val="24"/>
                <w:szCs w:val="24"/>
              </w:rPr>
              <w:t xml:space="preserve"> </w:t>
            </w:r>
          </w:p>
        </w:tc>
      </w:tr>
    </w:tbl>
    <w:p w14:paraId="70728160" w14:textId="77777777" w:rsidR="00B63204" w:rsidRPr="00597AE2" w:rsidRDefault="00B63204" w:rsidP="00723503">
      <w:pPr>
        <w:rPr>
          <w:lang w:eastAsia="es-CO"/>
        </w:rPr>
      </w:pPr>
    </w:p>
    <w:p w14:paraId="16353876" w14:textId="77777777" w:rsidR="00B63204" w:rsidRPr="00597AE2" w:rsidRDefault="00B63204" w:rsidP="00723503">
      <w:pPr>
        <w:rPr>
          <w:lang w:eastAsia="es-CO"/>
        </w:rPr>
      </w:pPr>
    </w:p>
    <w:p w14:paraId="7C8DF415" w14:textId="77777777" w:rsidR="00B63204" w:rsidRPr="00597AE2" w:rsidRDefault="00B63204" w:rsidP="00723503">
      <w:pPr>
        <w:rPr>
          <w:lang w:eastAsia="es-CO"/>
        </w:rPr>
      </w:pPr>
    </w:p>
    <w:p w14:paraId="6753C4E6" w14:textId="77777777" w:rsidR="00F36C9D" w:rsidRPr="00597AE2" w:rsidRDefault="00F36C9D" w:rsidP="00723503">
      <w:pPr>
        <w:rPr>
          <w:lang w:eastAsia="es-CO"/>
        </w:rPr>
      </w:pPr>
    </w:p>
    <w:p w14:paraId="543DAC79" w14:textId="77777777" w:rsidR="00B63204" w:rsidRPr="00597AE2" w:rsidRDefault="00B63204" w:rsidP="00F36C9D">
      <w:pPr>
        <w:rPr>
          <w:lang w:eastAsia="es-CO"/>
        </w:rPr>
      </w:pPr>
    </w:p>
    <w:p w14:paraId="40B682D2" w14:textId="55A1BD8D" w:rsidR="002E5B3A" w:rsidRPr="00597AE2" w:rsidRDefault="002E5B3A" w:rsidP="00B63204">
      <w:pPr>
        <w:pStyle w:val="Titulosgenerales"/>
        <w:rPr>
          <w:lang w:val="es-CO"/>
        </w:rPr>
      </w:pPr>
      <w:bookmarkStart w:id="10" w:name="_Toc176769558"/>
      <w:r w:rsidRPr="00597AE2">
        <w:rPr>
          <w:lang w:val="es-CO"/>
        </w:rPr>
        <w:lastRenderedPageBreak/>
        <w:t>Referencias bibliográficas</w:t>
      </w:r>
      <w:bookmarkEnd w:id="10"/>
      <w:r w:rsidRPr="00597AE2">
        <w:rPr>
          <w:lang w:val="es-CO"/>
        </w:rPr>
        <w:t xml:space="preserve"> </w:t>
      </w:r>
    </w:p>
    <w:p w14:paraId="3C7676DD" w14:textId="77777777" w:rsidR="00655F76" w:rsidRDefault="00655F76" w:rsidP="00655F76">
      <w:r>
        <w:t>Córdoba Padilla, M. (2011). Formulación y Evaluación de Proyectos. Ecoe Ediciones.</w:t>
      </w:r>
    </w:p>
    <w:p w14:paraId="66DA1180" w14:textId="19CA374C" w:rsidR="00A6110B" w:rsidRDefault="00655F76" w:rsidP="00655F76">
      <w:r>
        <w:t>Departamento Nacional de Planeación, (2016). Documento guía del módulo de capacitación en teoría de proyectos. DNP</w:t>
      </w:r>
      <w:r w:rsidR="00A17539">
        <w:t xml:space="preserve"> </w:t>
      </w:r>
      <w:hyperlink r:id="rId37" w:history="1">
        <w:r w:rsidR="00A6110B" w:rsidRPr="00E87086">
          <w:rPr>
            <w:rStyle w:val="Hipervnculo"/>
          </w:rPr>
          <w:t>https://colaboracion.dnp.gov.co/CDT/Inversiones%20y%20finanzas%20pblicas/MGA_WEB/Documento%20Base%20Modulo%20Teoria%20de%20Proyectos.pdf</w:t>
        </w:r>
      </w:hyperlink>
    </w:p>
    <w:p w14:paraId="4508E30E" w14:textId="0B30660E" w:rsidR="00655F76" w:rsidRDefault="00655F76" w:rsidP="00655F76">
      <w:r>
        <w:t>Hernández Diaz, G. A., Matamoros Cárdenas, M. y Sánchez Segura, A. F. (2019). Actualización de la estimación de los indicadores “Razón Precio-Cuenta”. Dirección de estudios económicos.</w:t>
      </w:r>
    </w:p>
    <w:p w14:paraId="00FB7A90" w14:textId="19BC7EFA" w:rsidR="00655F76" w:rsidRDefault="00655F76" w:rsidP="00655F76">
      <w:r>
        <w:t>Miranda, J. J. (2005). Gestión de Proyectos. Identificación - Formulación - Evaluación: Financiera, económica, Social, Ambiental. MM Editores.</w:t>
      </w:r>
    </w:p>
    <w:p w14:paraId="4A999E0F" w14:textId="77777777" w:rsidR="00655F76" w:rsidRDefault="00655F76" w:rsidP="00655F76">
      <w:r>
        <w:t>Puentes Montañez, G. A. (2011). Formulación y Evaluación de Proyectos Agropecuarios. Ecoe Ediciones.</w:t>
      </w:r>
    </w:p>
    <w:p w14:paraId="41980952" w14:textId="269E9DFD" w:rsidR="00CE6022" w:rsidRDefault="00655F76" w:rsidP="00655F76">
      <w:r>
        <w:t>Sosa Flores, M., Ribet Cuadot, M. y Hernández Pérez, F. A. (2007). Fundamentos teórico-metodológicos para la evaluación económico-financiera de proyectos de inversión. El Cid Editor S.A.</w:t>
      </w:r>
    </w:p>
    <w:p w14:paraId="06AF21C8" w14:textId="77777777" w:rsidR="002E3881" w:rsidRDefault="002E3881" w:rsidP="00655F76"/>
    <w:p w14:paraId="79710997" w14:textId="77777777" w:rsidR="002E3881" w:rsidRDefault="002E3881" w:rsidP="00655F76"/>
    <w:p w14:paraId="424941DB" w14:textId="77777777" w:rsidR="002E3881" w:rsidRDefault="002E3881" w:rsidP="00655F76"/>
    <w:p w14:paraId="6159F0E8" w14:textId="77777777" w:rsidR="002E3881" w:rsidRDefault="002E3881" w:rsidP="00655F76"/>
    <w:p w14:paraId="151AE3CE" w14:textId="77777777" w:rsidR="003C35C5" w:rsidRPr="00D33F12" w:rsidRDefault="003C35C5" w:rsidP="003C35C5">
      <w:pPr>
        <w:pStyle w:val="Ttulo1"/>
        <w:numPr>
          <w:ilvl w:val="0"/>
          <w:numId w:val="0"/>
        </w:numPr>
        <w:ind w:left="426" w:hanging="360"/>
      </w:pPr>
      <w:bookmarkStart w:id="11" w:name="_Toc170226217"/>
      <w:bookmarkStart w:id="12" w:name="_Toc176769559"/>
      <w:r w:rsidRPr="00D33F12">
        <w:lastRenderedPageBreak/>
        <w:t>Créditos</w:t>
      </w:r>
      <w:bookmarkEnd w:id="11"/>
      <w:bookmarkEnd w:id="12"/>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3C35C5" w14:paraId="1CB0910F" w14:textId="77777777" w:rsidTr="004B2A4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3A20BDC" w14:textId="77777777" w:rsidR="003C35C5" w:rsidRDefault="003C35C5" w:rsidP="00DB162B">
            <w:pPr>
              <w:ind w:firstLine="0"/>
              <w:jc w:val="center"/>
              <w:rPr>
                <w:lang w:val="es-419" w:eastAsia="es-CO"/>
              </w:rPr>
            </w:pPr>
            <w:r>
              <w:rPr>
                <w:lang w:val="es-419" w:eastAsia="es-CO"/>
              </w:rPr>
              <w:t>Nombre</w:t>
            </w:r>
          </w:p>
        </w:tc>
        <w:tc>
          <w:tcPr>
            <w:tcW w:w="3261" w:type="dxa"/>
          </w:tcPr>
          <w:p w14:paraId="3AADCF57" w14:textId="77777777" w:rsidR="003C35C5" w:rsidRDefault="003C35C5" w:rsidP="00DB162B">
            <w:pPr>
              <w:ind w:firstLine="0"/>
              <w:jc w:val="center"/>
              <w:rPr>
                <w:lang w:val="es-419" w:eastAsia="es-CO"/>
              </w:rPr>
            </w:pPr>
            <w:r>
              <w:rPr>
                <w:lang w:val="es-419" w:eastAsia="es-CO"/>
              </w:rPr>
              <w:t>Cargo</w:t>
            </w:r>
          </w:p>
        </w:tc>
        <w:tc>
          <w:tcPr>
            <w:tcW w:w="3969" w:type="dxa"/>
          </w:tcPr>
          <w:p w14:paraId="38F7FCF8" w14:textId="1AD18EA3" w:rsidR="003C35C5" w:rsidRDefault="003C35C5" w:rsidP="00DB162B">
            <w:pPr>
              <w:ind w:firstLine="0"/>
              <w:rPr>
                <w:lang w:val="es-419" w:eastAsia="es-CO"/>
              </w:rPr>
            </w:pPr>
            <w:r w:rsidRPr="004554CA">
              <w:rPr>
                <w:lang w:val="es-419" w:eastAsia="es-CO"/>
              </w:rPr>
              <w:t>Centro de Formación</w:t>
            </w:r>
            <w:r w:rsidR="00DB162B">
              <w:rPr>
                <w:lang w:val="es-419" w:eastAsia="es-CO"/>
              </w:rPr>
              <w:t xml:space="preserve"> y Regional</w:t>
            </w:r>
          </w:p>
        </w:tc>
      </w:tr>
      <w:tr w:rsidR="003C35C5" w14:paraId="572F985A"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3CB9B38F" w14:textId="4C69687B" w:rsidR="003C35C5" w:rsidRDefault="003C35C5" w:rsidP="003C35C5">
            <w:pPr>
              <w:pStyle w:val="TextoTablas"/>
            </w:pPr>
            <w:r w:rsidRPr="00470932">
              <w:t>Milady Tatiana Villamil Castellanos</w:t>
            </w:r>
          </w:p>
        </w:tc>
        <w:tc>
          <w:tcPr>
            <w:tcW w:w="3261" w:type="dxa"/>
          </w:tcPr>
          <w:p w14:paraId="3B2A36E3" w14:textId="04F1DCC0" w:rsidR="003C35C5" w:rsidRDefault="003C35C5" w:rsidP="003C35C5">
            <w:pPr>
              <w:pStyle w:val="TextoTablas"/>
            </w:pPr>
            <w:r w:rsidRPr="00470932">
              <w:t>Líder del Ecosistema</w:t>
            </w:r>
          </w:p>
        </w:tc>
        <w:tc>
          <w:tcPr>
            <w:tcW w:w="3969" w:type="dxa"/>
          </w:tcPr>
          <w:p w14:paraId="5D88764F" w14:textId="30F633A5" w:rsidR="003C35C5" w:rsidRDefault="003C35C5" w:rsidP="003C35C5">
            <w:pPr>
              <w:pStyle w:val="TextoTablas"/>
            </w:pPr>
            <w:r w:rsidRPr="00470932">
              <w:t xml:space="preserve">Dirección </w:t>
            </w:r>
            <w:r w:rsidR="00DB162B">
              <w:t>g</w:t>
            </w:r>
            <w:r w:rsidRPr="00470932">
              <w:t>eneral</w:t>
            </w:r>
          </w:p>
        </w:tc>
      </w:tr>
      <w:tr w:rsidR="003C35C5" w14:paraId="5B0F68B3" w14:textId="77777777" w:rsidTr="004B2A42">
        <w:tc>
          <w:tcPr>
            <w:tcW w:w="2830" w:type="dxa"/>
          </w:tcPr>
          <w:p w14:paraId="57F4A4DD" w14:textId="163283C9" w:rsidR="003C35C5" w:rsidRDefault="003C35C5" w:rsidP="003C35C5">
            <w:pPr>
              <w:pStyle w:val="TextoTablas"/>
            </w:pPr>
            <w:r w:rsidRPr="00470932">
              <w:t>Miguel de Jesús Paredes Maestre</w:t>
            </w:r>
          </w:p>
        </w:tc>
        <w:tc>
          <w:tcPr>
            <w:tcW w:w="3261" w:type="dxa"/>
          </w:tcPr>
          <w:p w14:paraId="5F6588E7" w14:textId="48DE2E75" w:rsidR="003C35C5" w:rsidRDefault="003C35C5" w:rsidP="003C35C5">
            <w:pPr>
              <w:pStyle w:val="TextoTablas"/>
            </w:pPr>
            <w:r w:rsidRPr="00470932">
              <w:t>Responsable de línea de producción</w:t>
            </w:r>
          </w:p>
        </w:tc>
        <w:tc>
          <w:tcPr>
            <w:tcW w:w="3969" w:type="dxa"/>
          </w:tcPr>
          <w:p w14:paraId="5541DEDB" w14:textId="13E551B1" w:rsidR="003C35C5" w:rsidRDefault="003C35C5" w:rsidP="003C35C5">
            <w:pPr>
              <w:pStyle w:val="TextoTablas"/>
            </w:pPr>
            <w:r w:rsidRPr="00470932">
              <w:t xml:space="preserve">Centro para el </w:t>
            </w:r>
            <w:r w:rsidR="00DB162B">
              <w:t>d</w:t>
            </w:r>
            <w:r w:rsidRPr="00470932">
              <w:t xml:space="preserve">esarrollo </w:t>
            </w:r>
            <w:r w:rsidR="00DB162B">
              <w:t>a</w:t>
            </w:r>
            <w:r w:rsidRPr="00470932">
              <w:t xml:space="preserve">groecológico y </w:t>
            </w:r>
            <w:r w:rsidR="00DB162B">
              <w:t>a</w:t>
            </w:r>
            <w:r w:rsidRPr="00470932">
              <w:t>groindustrial Sabanalarga - Regional Atlántico</w:t>
            </w:r>
          </w:p>
        </w:tc>
      </w:tr>
      <w:tr w:rsidR="003C35C5" w14:paraId="1EBB70BB"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79307F81" w14:textId="1C9DF28D" w:rsidR="003C35C5" w:rsidRDefault="003C35C5" w:rsidP="003C35C5">
            <w:pPr>
              <w:pStyle w:val="TextoTablas"/>
            </w:pPr>
            <w:r w:rsidRPr="00923419">
              <w:t>Roberto Augusto Bernal Duque</w:t>
            </w:r>
          </w:p>
        </w:tc>
        <w:tc>
          <w:tcPr>
            <w:tcW w:w="3261" w:type="dxa"/>
          </w:tcPr>
          <w:p w14:paraId="549867F4" w14:textId="201A8DBC" w:rsidR="003C35C5" w:rsidRDefault="003C35C5" w:rsidP="003C35C5">
            <w:pPr>
              <w:pStyle w:val="TextoTablas"/>
            </w:pPr>
            <w:r w:rsidRPr="00923419">
              <w:t>Experto temático</w:t>
            </w:r>
          </w:p>
        </w:tc>
        <w:tc>
          <w:tcPr>
            <w:tcW w:w="3969" w:type="dxa"/>
          </w:tcPr>
          <w:p w14:paraId="75D8F1A6" w14:textId="0BA7BA43" w:rsidR="003C35C5" w:rsidRDefault="003C35C5" w:rsidP="003C35C5">
            <w:pPr>
              <w:pStyle w:val="TextoTablas"/>
            </w:pPr>
            <w:r w:rsidRPr="00923419">
              <w:t>Centro de desarrollo agroempresarial - Regional Cundinamarca</w:t>
            </w:r>
          </w:p>
        </w:tc>
      </w:tr>
      <w:tr w:rsidR="003C35C5" w14:paraId="6544D11A" w14:textId="77777777" w:rsidTr="004B2A42">
        <w:tc>
          <w:tcPr>
            <w:tcW w:w="2830" w:type="dxa"/>
          </w:tcPr>
          <w:p w14:paraId="17E0807D" w14:textId="12AB202C" w:rsidR="003C35C5" w:rsidRDefault="003C35C5" w:rsidP="003C35C5">
            <w:pPr>
              <w:pStyle w:val="TextoTablas"/>
            </w:pPr>
            <w:r w:rsidRPr="00923419">
              <w:t>Yeison Farid Méndez Ortiz</w:t>
            </w:r>
          </w:p>
        </w:tc>
        <w:tc>
          <w:tcPr>
            <w:tcW w:w="3261" w:type="dxa"/>
          </w:tcPr>
          <w:p w14:paraId="1AAE0AFD" w14:textId="2CE2E3AE" w:rsidR="003C35C5" w:rsidRDefault="003C35C5" w:rsidP="003C35C5">
            <w:pPr>
              <w:pStyle w:val="TextoTablas"/>
            </w:pPr>
            <w:r w:rsidRPr="00923419">
              <w:t>Experto temático</w:t>
            </w:r>
          </w:p>
        </w:tc>
        <w:tc>
          <w:tcPr>
            <w:tcW w:w="3969" w:type="dxa"/>
          </w:tcPr>
          <w:p w14:paraId="21E83BA4" w14:textId="58CEFE6A" w:rsidR="003C35C5" w:rsidRDefault="003C35C5" w:rsidP="003C35C5">
            <w:pPr>
              <w:pStyle w:val="TextoTablas"/>
            </w:pPr>
            <w:r w:rsidRPr="00923419">
              <w:t>Centro agropecuario “La Granja” - Regional Tolima</w:t>
            </w:r>
          </w:p>
        </w:tc>
      </w:tr>
      <w:tr w:rsidR="003C35C5" w14:paraId="643C4655"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1C16BA13" w14:textId="49C53C3E" w:rsidR="003C35C5" w:rsidRDefault="003C35C5" w:rsidP="003C35C5">
            <w:pPr>
              <w:pStyle w:val="TextoTablas"/>
            </w:pPr>
            <w:r w:rsidRPr="00923419">
              <w:t>Orlando Barón Méndez</w:t>
            </w:r>
          </w:p>
        </w:tc>
        <w:tc>
          <w:tcPr>
            <w:tcW w:w="3261" w:type="dxa"/>
          </w:tcPr>
          <w:p w14:paraId="2EED2666" w14:textId="06784A8D" w:rsidR="003C35C5" w:rsidRDefault="003C35C5" w:rsidP="003C35C5">
            <w:pPr>
              <w:pStyle w:val="TextoTablas"/>
            </w:pPr>
            <w:r w:rsidRPr="00923419">
              <w:t>Experto temático</w:t>
            </w:r>
          </w:p>
        </w:tc>
        <w:tc>
          <w:tcPr>
            <w:tcW w:w="3969" w:type="dxa"/>
          </w:tcPr>
          <w:p w14:paraId="5AE6D312" w14:textId="1400CE15" w:rsidR="003C35C5" w:rsidRDefault="003C35C5" w:rsidP="003C35C5">
            <w:pPr>
              <w:pStyle w:val="TextoTablas"/>
            </w:pPr>
            <w:r w:rsidRPr="00923419">
              <w:t>Centro de desarrollo agroempresarial - Regional Cundinamarca</w:t>
            </w:r>
          </w:p>
        </w:tc>
      </w:tr>
      <w:tr w:rsidR="003C35C5" w14:paraId="6FC0DFFC" w14:textId="77777777" w:rsidTr="004B2A42">
        <w:tc>
          <w:tcPr>
            <w:tcW w:w="2830" w:type="dxa"/>
          </w:tcPr>
          <w:p w14:paraId="77632130" w14:textId="4B4A1341" w:rsidR="003C35C5" w:rsidRDefault="003C35C5" w:rsidP="003C35C5">
            <w:pPr>
              <w:pStyle w:val="TextoTablas"/>
            </w:pPr>
            <w:r w:rsidRPr="00923419">
              <w:t>Paula Andrea Taborda Ortiz</w:t>
            </w:r>
          </w:p>
        </w:tc>
        <w:tc>
          <w:tcPr>
            <w:tcW w:w="3261" w:type="dxa"/>
          </w:tcPr>
          <w:p w14:paraId="30FD275F" w14:textId="03565C4E" w:rsidR="003C35C5" w:rsidRDefault="003C35C5" w:rsidP="003C35C5">
            <w:pPr>
              <w:pStyle w:val="TextoTablas"/>
            </w:pPr>
            <w:r w:rsidRPr="00923419">
              <w:t xml:space="preserve">Diseñadora </w:t>
            </w:r>
            <w:r w:rsidR="00A6110B">
              <w:t>i</w:t>
            </w:r>
            <w:r w:rsidRPr="00923419">
              <w:t>nstruccional</w:t>
            </w:r>
          </w:p>
        </w:tc>
        <w:tc>
          <w:tcPr>
            <w:tcW w:w="3969" w:type="dxa"/>
          </w:tcPr>
          <w:p w14:paraId="7ADC47F1" w14:textId="0592B59A" w:rsidR="003C35C5" w:rsidRDefault="003C35C5" w:rsidP="003C35C5">
            <w:pPr>
              <w:pStyle w:val="TextoTablas"/>
            </w:pPr>
            <w:r w:rsidRPr="00923419">
              <w:t>Centro de diseño y metrología - Regional Distrito Capital</w:t>
            </w:r>
          </w:p>
        </w:tc>
      </w:tr>
      <w:tr w:rsidR="003C35C5" w14:paraId="78749763"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555DB511" w14:textId="017D28A7" w:rsidR="003C35C5" w:rsidRDefault="003C35C5" w:rsidP="003C35C5">
            <w:pPr>
              <w:pStyle w:val="TextoTablas"/>
            </w:pPr>
            <w:r w:rsidRPr="00923419">
              <w:t>Sandra Patricia Hoyos Sepúlveda</w:t>
            </w:r>
          </w:p>
        </w:tc>
        <w:tc>
          <w:tcPr>
            <w:tcW w:w="3261" w:type="dxa"/>
          </w:tcPr>
          <w:p w14:paraId="06F82405" w14:textId="16DBAB95" w:rsidR="003C35C5" w:rsidRDefault="003C35C5" w:rsidP="003C35C5">
            <w:pPr>
              <w:pStyle w:val="TextoTablas"/>
            </w:pPr>
            <w:r w:rsidRPr="00923419">
              <w:t xml:space="preserve">Diseñadora </w:t>
            </w:r>
            <w:r w:rsidR="00A6110B">
              <w:t>i</w:t>
            </w:r>
            <w:r w:rsidRPr="00923419">
              <w:t>nstruccional</w:t>
            </w:r>
          </w:p>
        </w:tc>
        <w:tc>
          <w:tcPr>
            <w:tcW w:w="3969" w:type="dxa"/>
          </w:tcPr>
          <w:p w14:paraId="788A9B4B" w14:textId="05D3A0DF" w:rsidR="003C35C5" w:rsidRDefault="003C35C5" w:rsidP="003C35C5">
            <w:pPr>
              <w:pStyle w:val="TextoTablas"/>
            </w:pPr>
            <w:r w:rsidRPr="00923419">
              <w:t xml:space="preserve">Centro para la industria de la </w:t>
            </w:r>
            <w:r w:rsidR="005E740C">
              <w:t>c</w:t>
            </w:r>
            <w:r w:rsidRPr="00923419">
              <w:t>omunicación gráfica - Regional Distrito Capital</w:t>
            </w:r>
          </w:p>
        </w:tc>
      </w:tr>
      <w:tr w:rsidR="003C35C5" w14:paraId="252ACB8E" w14:textId="77777777" w:rsidTr="004B2A42">
        <w:tc>
          <w:tcPr>
            <w:tcW w:w="2830" w:type="dxa"/>
          </w:tcPr>
          <w:p w14:paraId="2BE096A5" w14:textId="42ADCEEB" w:rsidR="003C35C5" w:rsidRDefault="003C35C5" w:rsidP="003C35C5">
            <w:pPr>
              <w:pStyle w:val="TextoTablas"/>
            </w:pPr>
            <w:r w:rsidRPr="00923419">
              <w:t>Silvia Milena Sequeda Cárdenas</w:t>
            </w:r>
          </w:p>
        </w:tc>
        <w:tc>
          <w:tcPr>
            <w:tcW w:w="3261" w:type="dxa"/>
          </w:tcPr>
          <w:p w14:paraId="61FFFE26" w14:textId="70BE2D39" w:rsidR="003C35C5" w:rsidRDefault="003C35C5" w:rsidP="003C35C5">
            <w:pPr>
              <w:pStyle w:val="TextoTablas"/>
            </w:pPr>
            <w:r w:rsidRPr="00923419">
              <w:t>Evalua</w:t>
            </w:r>
            <w:r w:rsidR="00A6110B">
              <w:t>dora i</w:t>
            </w:r>
            <w:r w:rsidRPr="00923419">
              <w:t>nstruccional</w:t>
            </w:r>
          </w:p>
        </w:tc>
        <w:tc>
          <w:tcPr>
            <w:tcW w:w="3969" w:type="dxa"/>
          </w:tcPr>
          <w:p w14:paraId="34C5D936" w14:textId="6AA3CB49" w:rsidR="003C35C5" w:rsidRDefault="003C35C5" w:rsidP="003C35C5">
            <w:pPr>
              <w:pStyle w:val="TextoTablas"/>
            </w:pPr>
            <w:r w:rsidRPr="00923419">
              <w:t>Centro de diseño y metrología - Regional Distrito Capital</w:t>
            </w:r>
          </w:p>
        </w:tc>
      </w:tr>
      <w:tr w:rsidR="003C35C5" w14:paraId="71F57C2D"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75CFBF61" w14:textId="1BA3CD03" w:rsidR="003C35C5" w:rsidRPr="00261F4A" w:rsidRDefault="003C35C5" w:rsidP="003C35C5">
            <w:pPr>
              <w:pStyle w:val="TextoTablas"/>
            </w:pPr>
            <w:r w:rsidRPr="00923419">
              <w:t>Rafael Neftalí Lizcano Reyes</w:t>
            </w:r>
          </w:p>
        </w:tc>
        <w:tc>
          <w:tcPr>
            <w:tcW w:w="3261" w:type="dxa"/>
          </w:tcPr>
          <w:p w14:paraId="3DEDE04D" w14:textId="7AB58A7D" w:rsidR="003C35C5" w:rsidRPr="00261F4A" w:rsidRDefault="003C35C5" w:rsidP="003C35C5">
            <w:pPr>
              <w:pStyle w:val="TextoTablas"/>
            </w:pPr>
            <w:r w:rsidRPr="00923419">
              <w:t>Asesor pedagógico</w:t>
            </w:r>
          </w:p>
        </w:tc>
        <w:tc>
          <w:tcPr>
            <w:tcW w:w="3969" w:type="dxa"/>
          </w:tcPr>
          <w:p w14:paraId="69C2D1BF" w14:textId="7D40CB2A" w:rsidR="003C35C5" w:rsidRPr="00261F4A" w:rsidRDefault="003C35C5" w:rsidP="003C35C5">
            <w:pPr>
              <w:pStyle w:val="TextoTablas"/>
            </w:pPr>
            <w:r w:rsidRPr="00923419">
              <w:t>Centro industrial del diseño y la manufactura - Regional Santander</w:t>
            </w:r>
          </w:p>
        </w:tc>
      </w:tr>
      <w:tr w:rsidR="003C35C5" w14:paraId="3E6DE2ED" w14:textId="77777777" w:rsidTr="004B2A42">
        <w:tc>
          <w:tcPr>
            <w:tcW w:w="2830" w:type="dxa"/>
          </w:tcPr>
          <w:p w14:paraId="71A9CAD9" w14:textId="6E6360D2" w:rsidR="003C35C5" w:rsidRPr="00261F4A" w:rsidRDefault="003C35C5" w:rsidP="003C35C5">
            <w:pPr>
              <w:pStyle w:val="TextoTablas"/>
            </w:pPr>
            <w:r w:rsidRPr="00923419">
              <w:t>Fabian Cuartas Donado</w:t>
            </w:r>
          </w:p>
        </w:tc>
        <w:tc>
          <w:tcPr>
            <w:tcW w:w="3261" w:type="dxa"/>
          </w:tcPr>
          <w:p w14:paraId="19D7D474" w14:textId="2311FE84" w:rsidR="003C35C5" w:rsidRPr="00261F4A" w:rsidRDefault="003C35C5" w:rsidP="003C35C5">
            <w:pPr>
              <w:pStyle w:val="TextoTablas"/>
            </w:pPr>
            <w:r w:rsidRPr="00923419">
              <w:t xml:space="preserve">Evaluador </w:t>
            </w:r>
            <w:r w:rsidR="00A6110B">
              <w:t>i</w:t>
            </w:r>
            <w:r w:rsidRPr="00923419">
              <w:t>nstruccional</w:t>
            </w:r>
          </w:p>
        </w:tc>
        <w:tc>
          <w:tcPr>
            <w:tcW w:w="3969" w:type="dxa"/>
          </w:tcPr>
          <w:p w14:paraId="07FE3618" w14:textId="03805461" w:rsidR="003C35C5" w:rsidRPr="00261F4A" w:rsidRDefault="005E740C" w:rsidP="003C35C5">
            <w:pPr>
              <w:pStyle w:val="TextoTablas"/>
            </w:pPr>
            <w:r w:rsidRPr="00470932">
              <w:t xml:space="preserve">Centro para el </w:t>
            </w:r>
            <w:r>
              <w:t>d</w:t>
            </w:r>
            <w:r w:rsidRPr="00470932">
              <w:t xml:space="preserve">esarrollo </w:t>
            </w:r>
            <w:r>
              <w:t>a</w:t>
            </w:r>
            <w:r w:rsidRPr="00470932">
              <w:t xml:space="preserve">groecológico y </w:t>
            </w:r>
            <w:r>
              <w:t>a</w:t>
            </w:r>
            <w:r w:rsidRPr="00470932">
              <w:t>groindustrial Sabanalarga - Regional Atlántico</w:t>
            </w:r>
          </w:p>
        </w:tc>
      </w:tr>
      <w:tr w:rsidR="003C35C5" w14:paraId="5D9904CD"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18A77E62" w14:textId="1E2B2F9B" w:rsidR="003C35C5" w:rsidRPr="00261F4A" w:rsidRDefault="003C35C5" w:rsidP="003C35C5">
            <w:pPr>
              <w:pStyle w:val="TextoTablas"/>
            </w:pPr>
            <w:r w:rsidRPr="00FD34D6">
              <w:t xml:space="preserve">Carmen Alicia </w:t>
            </w:r>
            <w:r w:rsidR="00A6110B" w:rsidRPr="00FD34D6">
              <w:t>Martínez</w:t>
            </w:r>
            <w:r w:rsidRPr="00FD34D6">
              <w:t xml:space="preserve"> Torres</w:t>
            </w:r>
          </w:p>
        </w:tc>
        <w:tc>
          <w:tcPr>
            <w:tcW w:w="3261" w:type="dxa"/>
          </w:tcPr>
          <w:p w14:paraId="6CA838BC" w14:textId="56847608" w:rsidR="003C35C5" w:rsidRPr="00261F4A" w:rsidRDefault="003C35C5" w:rsidP="003C35C5">
            <w:pPr>
              <w:pStyle w:val="TextoTablas"/>
            </w:pPr>
            <w:r w:rsidRPr="00FD34D6">
              <w:t>Diseñ</w:t>
            </w:r>
            <w:r w:rsidR="00A6110B">
              <w:t>ador</w:t>
            </w:r>
            <w:r w:rsidRPr="00FD34D6">
              <w:t xml:space="preserve"> web</w:t>
            </w:r>
          </w:p>
        </w:tc>
        <w:tc>
          <w:tcPr>
            <w:tcW w:w="3969" w:type="dxa"/>
          </w:tcPr>
          <w:p w14:paraId="0C957AE9" w14:textId="2916FA04" w:rsidR="003C35C5" w:rsidRPr="00261F4A" w:rsidRDefault="005E740C" w:rsidP="003C35C5">
            <w:pPr>
              <w:pStyle w:val="TextoTablas"/>
            </w:pPr>
            <w:r w:rsidRPr="00470932">
              <w:t xml:space="preserve">Centro para el </w:t>
            </w:r>
            <w:r>
              <w:t>d</w:t>
            </w:r>
            <w:r w:rsidRPr="00470932">
              <w:t xml:space="preserve">esarrollo </w:t>
            </w:r>
            <w:r>
              <w:t>a</w:t>
            </w:r>
            <w:r w:rsidRPr="00470932">
              <w:t xml:space="preserve">groecológico y </w:t>
            </w:r>
            <w:r>
              <w:t>a</w:t>
            </w:r>
            <w:r w:rsidRPr="00470932">
              <w:t>groindustrial Sabanalarga - Regional Atlántico</w:t>
            </w:r>
          </w:p>
        </w:tc>
      </w:tr>
      <w:tr w:rsidR="003C35C5" w14:paraId="339502DA" w14:textId="77777777" w:rsidTr="004B2A42">
        <w:tc>
          <w:tcPr>
            <w:tcW w:w="2830" w:type="dxa"/>
          </w:tcPr>
          <w:p w14:paraId="525A033D" w14:textId="1489DF18" w:rsidR="003C35C5" w:rsidRPr="00261F4A" w:rsidRDefault="003C35C5" w:rsidP="003C35C5">
            <w:pPr>
              <w:pStyle w:val="TextoTablas"/>
            </w:pPr>
            <w:r w:rsidRPr="00FD34D6">
              <w:lastRenderedPageBreak/>
              <w:t>Jorge Leonardo Camacho Pardo</w:t>
            </w:r>
          </w:p>
        </w:tc>
        <w:tc>
          <w:tcPr>
            <w:tcW w:w="3261" w:type="dxa"/>
          </w:tcPr>
          <w:p w14:paraId="623B2209" w14:textId="32B0E474" w:rsidR="003C35C5" w:rsidRPr="00261F4A" w:rsidRDefault="003C35C5" w:rsidP="003C35C5">
            <w:pPr>
              <w:pStyle w:val="TextoTablas"/>
            </w:pPr>
            <w:r w:rsidRPr="00FD34D6">
              <w:t xml:space="preserve">Desarrollo </w:t>
            </w:r>
            <w:r w:rsidRPr="00A6110B">
              <w:rPr>
                <w:rStyle w:val="Extranjerismo"/>
              </w:rPr>
              <w:t>Full</w:t>
            </w:r>
            <w:r w:rsidR="00A6110B" w:rsidRPr="00A6110B">
              <w:rPr>
                <w:rStyle w:val="Extranjerismo"/>
              </w:rPr>
              <w:t xml:space="preserve"> </w:t>
            </w:r>
            <w:r w:rsidRPr="00A6110B">
              <w:rPr>
                <w:rStyle w:val="Extranjerismo"/>
              </w:rPr>
              <w:t>stack</w:t>
            </w:r>
            <w:r w:rsidRPr="00FD34D6">
              <w:t xml:space="preserve"> </w:t>
            </w:r>
          </w:p>
        </w:tc>
        <w:tc>
          <w:tcPr>
            <w:tcW w:w="3969" w:type="dxa"/>
          </w:tcPr>
          <w:p w14:paraId="11959C2C" w14:textId="2B19BD68" w:rsidR="003C35C5" w:rsidRPr="00261F4A" w:rsidRDefault="005E740C" w:rsidP="003C35C5">
            <w:pPr>
              <w:pStyle w:val="TextoTablas"/>
            </w:pPr>
            <w:r w:rsidRPr="00470932">
              <w:t xml:space="preserve">Centro para el </w:t>
            </w:r>
            <w:r>
              <w:t>d</w:t>
            </w:r>
            <w:r w:rsidRPr="00470932">
              <w:t xml:space="preserve">esarrollo </w:t>
            </w:r>
            <w:r>
              <w:t>a</w:t>
            </w:r>
            <w:r w:rsidRPr="00470932">
              <w:t xml:space="preserve">groecológico y </w:t>
            </w:r>
            <w:r>
              <w:t>a</w:t>
            </w:r>
            <w:r w:rsidRPr="00470932">
              <w:t>groindustrial Sabanalarga - Regional Atlántico</w:t>
            </w:r>
          </w:p>
        </w:tc>
      </w:tr>
      <w:tr w:rsidR="003C35C5" w14:paraId="55C58FFE"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769B27E1" w14:textId="4555E96D" w:rsidR="003C35C5" w:rsidRDefault="003C35C5" w:rsidP="003C35C5">
            <w:pPr>
              <w:pStyle w:val="TextoTablas"/>
            </w:pPr>
            <w:r w:rsidRPr="00FD34D6">
              <w:t>Eulises Orduz Amezquita</w:t>
            </w:r>
          </w:p>
        </w:tc>
        <w:tc>
          <w:tcPr>
            <w:tcW w:w="3261" w:type="dxa"/>
          </w:tcPr>
          <w:p w14:paraId="3955D5E7" w14:textId="4D58392D" w:rsidR="003C35C5" w:rsidRDefault="003C35C5" w:rsidP="003C35C5">
            <w:pPr>
              <w:pStyle w:val="TextoTablas"/>
            </w:pPr>
            <w:r w:rsidRPr="00FD34D6">
              <w:t xml:space="preserve">Actividad </w:t>
            </w:r>
            <w:r w:rsidR="005E740C">
              <w:t>d</w:t>
            </w:r>
            <w:r w:rsidRPr="00FD34D6">
              <w:t>idáctica</w:t>
            </w:r>
          </w:p>
        </w:tc>
        <w:tc>
          <w:tcPr>
            <w:tcW w:w="3969" w:type="dxa"/>
          </w:tcPr>
          <w:p w14:paraId="2CFBDFCD" w14:textId="04BA7F94" w:rsidR="003C35C5" w:rsidRDefault="005E740C" w:rsidP="003C35C5">
            <w:pPr>
              <w:pStyle w:val="TextoTablas"/>
            </w:pPr>
            <w:r w:rsidRPr="00470932">
              <w:t xml:space="preserve">Centro para el </w:t>
            </w:r>
            <w:r>
              <w:t>d</w:t>
            </w:r>
            <w:r w:rsidRPr="00470932">
              <w:t xml:space="preserve">esarrollo </w:t>
            </w:r>
            <w:r>
              <w:t>a</w:t>
            </w:r>
            <w:r w:rsidRPr="00470932">
              <w:t xml:space="preserve">groecológico y </w:t>
            </w:r>
            <w:r>
              <w:t>a</w:t>
            </w:r>
            <w:r w:rsidRPr="00470932">
              <w:t>groindustrial Sabanalarga - Regional Atlántico</w:t>
            </w:r>
          </w:p>
        </w:tc>
      </w:tr>
      <w:tr w:rsidR="003C35C5" w14:paraId="211AA9E4" w14:textId="77777777" w:rsidTr="004B2A42">
        <w:tc>
          <w:tcPr>
            <w:tcW w:w="2830" w:type="dxa"/>
          </w:tcPr>
          <w:p w14:paraId="1731D8EB" w14:textId="1F40E8D3" w:rsidR="003C35C5" w:rsidRDefault="003C35C5" w:rsidP="003C35C5">
            <w:pPr>
              <w:pStyle w:val="TextoTablas"/>
            </w:pPr>
            <w:r w:rsidRPr="00FD34D6">
              <w:t xml:space="preserve">Carmen Alicia </w:t>
            </w:r>
            <w:r w:rsidR="00583AF0" w:rsidRPr="00FD34D6">
              <w:t>Martínez</w:t>
            </w:r>
            <w:r w:rsidRPr="00FD34D6">
              <w:t xml:space="preserve"> Torres</w:t>
            </w:r>
          </w:p>
        </w:tc>
        <w:tc>
          <w:tcPr>
            <w:tcW w:w="3261" w:type="dxa"/>
          </w:tcPr>
          <w:p w14:paraId="6E5B7A72" w14:textId="3EA6DF0D" w:rsidR="003C35C5" w:rsidRDefault="000807D3" w:rsidP="003C35C5">
            <w:pPr>
              <w:pStyle w:val="TextoTablas"/>
            </w:pPr>
            <w:r w:rsidRPr="000807D3">
              <w:t>Animador y productor audiovisual</w:t>
            </w:r>
          </w:p>
        </w:tc>
        <w:tc>
          <w:tcPr>
            <w:tcW w:w="3969" w:type="dxa"/>
          </w:tcPr>
          <w:p w14:paraId="467567C4" w14:textId="3C589BE8" w:rsidR="003C35C5" w:rsidRDefault="005E740C" w:rsidP="003C35C5">
            <w:pPr>
              <w:pStyle w:val="TextoTablas"/>
            </w:pPr>
            <w:r w:rsidRPr="00470932">
              <w:t xml:space="preserve">Centro para el </w:t>
            </w:r>
            <w:r>
              <w:t>d</w:t>
            </w:r>
            <w:r w:rsidRPr="00470932">
              <w:t xml:space="preserve">esarrollo </w:t>
            </w:r>
            <w:r>
              <w:t>a</w:t>
            </w:r>
            <w:r w:rsidRPr="00470932">
              <w:t xml:space="preserve">groecológico y </w:t>
            </w:r>
            <w:r>
              <w:t>a</w:t>
            </w:r>
            <w:r w:rsidRPr="00470932">
              <w:t>groindustrial Sabanalarga - Regional Atlántico</w:t>
            </w:r>
          </w:p>
        </w:tc>
      </w:tr>
      <w:tr w:rsidR="003C35C5" w14:paraId="72F64775"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16F44195" w14:textId="27CA7A26" w:rsidR="003C35C5" w:rsidRDefault="003C35C5" w:rsidP="003C35C5">
            <w:pPr>
              <w:pStyle w:val="TextoTablas"/>
            </w:pPr>
            <w:r w:rsidRPr="00FD34D6">
              <w:t xml:space="preserve">Nelson </w:t>
            </w:r>
            <w:r w:rsidR="000807D3" w:rsidRPr="00FD34D6">
              <w:t>Iván</w:t>
            </w:r>
            <w:r w:rsidRPr="00FD34D6">
              <w:t xml:space="preserve"> Vera Briceño</w:t>
            </w:r>
          </w:p>
        </w:tc>
        <w:tc>
          <w:tcPr>
            <w:tcW w:w="3261" w:type="dxa"/>
          </w:tcPr>
          <w:p w14:paraId="3384BBFC" w14:textId="678C4C4F" w:rsidR="003C35C5" w:rsidRDefault="000807D3" w:rsidP="003C35C5">
            <w:pPr>
              <w:pStyle w:val="TextoTablas"/>
            </w:pPr>
            <w:r w:rsidRPr="498F28F7">
              <w:rPr>
                <w:rFonts w:cs="Calibri"/>
              </w:rPr>
              <w:t>Animador y productor audiovisual </w:t>
            </w:r>
          </w:p>
        </w:tc>
        <w:tc>
          <w:tcPr>
            <w:tcW w:w="3969" w:type="dxa"/>
          </w:tcPr>
          <w:p w14:paraId="062C77A2" w14:textId="7E25EC2E" w:rsidR="003C35C5" w:rsidRDefault="005E740C" w:rsidP="003C35C5">
            <w:pPr>
              <w:pStyle w:val="TextoTablas"/>
            </w:pPr>
            <w:r w:rsidRPr="00470932">
              <w:t xml:space="preserve">Centro para el </w:t>
            </w:r>
            <w:r>
              <w:t>d</w:t>
            </w:r>
            <w:r w:rsidRPr="00470932">
              <w:t xml:space="preserve">esarrollo </w:t>
            </w:r>
            <w:r>
              <w:t>a</w:t>
            </w:r>
            <w:r w:rsidRPr="00470932">
              <w:t xml:space="preserve">groecológico y </w:t>
            </w:r>
            <w:r>
              <w:t>a</w:t>
            </w:r>
            <w:r w:rsidRPr="00470932">
              <w:t>groindustrial Sabanalarga - Regional Atlántico</w:t>
            </w:r>
          </w:p>
        </w:tc>
      </w:tr>
      <w:tr w:rsidR="003C35C5" w14:paraId="645CCD62" w14:textId="77777777" w:rsidTr="004B2A42">
        <w:tc>
          <w:tcPr>
            <w:tcW w:w="2830" w:type="dxa"/>
          </w:tcPr>
          <w:p w14:paraId="61D4DF89" w14:textId="2967604A" w:rsidR="003C35C5" w:rsidRPr="00FD34D6" w:rsidRDefault="003C35C5" w:rsidP="003C35C5">
            <w:pPr>
              <w:pStyle w:val="TextoTablas"/>
            </w:pPr>
            <w:r w:rsidRPr="00116FDA">
              <w:t>Carolina Coca Salazar</w:t>
            </w:r>
          </w:p>
        </w:tc>
        <w:tc>
          <w:tcPr>
            <w:tcW w:w="3261" w:type="dxa"/>
          </w:tcPr>
          <w:p w14:paraId="3E907D43" w14:textId="7DE5CA33" w:rsidR="003C35C5" w:rsidRPr="00FD34D6" w:rsidRDefault="003C35C5" w:rsidP="003C35C5">
            <w:pPr>
              <w:pStyle w:val="TextoTablas"/>
            </w:pPr>
            <w:r w:rsidRPr="00116FDA">
              <w:t>Evaluador para contenidos inclusivos y accesibles</w:t>
            </w:r>
          </w:p>
        </w:tc>
        <w:tc>
          <w:tcPr>
            <w:tcW w:w="3969" w:type="dxa"/>
          </w:tcPr>
          <w:p w14:paraId="48223BCC" w14:textId="03892B3D" w:rsidR="003C35C5" w:rsidRPr="00FD34D6" w:rsidRDefault="005E740C" w:rsidP="003C35C5">
            <w:pPr>
              <w:pStyle w:val="TextoTablas"/>
            </w:pPr>
            <w:r w:rsidRPr="00470932">
              <w:t xml:space="preserve">Centro para el </w:t>
            </w:r>
            <w:r>
              <w:t>d</w:t>
            </w:r>
            <w:r w:rsidRPr="00470932">
              <w:t xml:space="preserve">esarrollo </w:t>
            </w:r>
            <w:r>
              <w:t>a</w:t>
            </w:r>
            <w:r w:rsidRPr="00470932">
              <w:t xml:space="preserve">groecológico y </w:t>
            </w:r>
            <w:r>
              <w:t>a</w:t>
            </w:r>
            <w:r w:rsidRPr="00470932">
              <w:t>groindustrial Sabanalarga - Regional Atlántico</w:t>
            </w:r>
          </w:p>
        </w:tc>
      </w:tr>
      <w:tr w:rsidR="003C35C5" w14:paraId="76CBD288"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3C1CFFA6" w14:textId="377706B7" w:rsidR="003C35C5" w:rsidRPr="00FD34D6" w:rsidRDefault="003C35C5" w:rsidP="003C35C5">
            <w:pPr>
              <w:pStyle w:val="TextoTablas"/>
            </w:pPr>
            <w:r w:rsidRPr="00116FDA">
              <w:t>Luz Karime Amaya</w:t>
            </w:r>
          </w:p>
        </w:tc>
        <w:tc>
          <w:tcPr>
            <w:tcW w:w="3261" w:type="dxa"/>
          </w:tcPr>
          <w:p w14:paraId="3F885F78" w14:textId="6C497584" w:rsidR="003C35C5" w:rsidRPr="00FD34D6" w:rsidRDefault="003C35C5" w:rsidP="003C35C5">
            <w:pPr>
              <w:pStyle w:val="TextoTablas"/>
            </w:pPr>
            <w:r w:rsidRPr="00116FDA">
              <w:t>Evaluador para contenidos inclusivos y accesibles</w:t>
            </w:r>
          </w:p>
        </w:tc>
        <w:tc>
          <w:tcPr>
            <w:tcW w:w="3969" w:type="dxa"/>
          </w:tcPr>
          <w:p w14:paraId="6DC3421A" w14:textId="525BA6C5" w:rsidR="003C35C5" w:rsidRPr="00FD34D6" w:rsidRDefault="005E740C" w:rsidP="003C35C5">
            <w:pPr>
              <w:pStyle w:val="TextoTablas"/>
            </w:pPr>
            <w:r w:rsidRPr="00470932">
              <w:t xml:space="preserve">Centro para el </w:t>
            </w:r>
            <w:r>
              <w:t>d</w:t>
            </w:r>
            <w:r w:rsidRPr="00470932">
              <w:t xml:space="preserve">esarrollo </w:t>
            </w:r>
            <w:r>
              <w:t>a</w:t>
            </w:r>
            <w:r w:rsidRPr="00470932">
              <w:t xml:space="preserve">groecológico y </w:t>
            </w:r>
            <w:r>
              <w:t>a</w:t>
            </w:r>
            <w:r w:rsidRPr="00470932">
              <w:t>groindustrial Sabanalarga - Regional Atlántico</w:t>
            </w:r>
          </w:p>
        </w:tc>
      </w:tr>
      <w:tr w:rsidR="003C35C5" w14:paraId="63AD27C3" w14:textId="77777777" w:rsidTr="004B2A42">
        <w:tc>
          <w:tcPr>
            <w:tcW w:w="2830" w:type="dxa"/>
          </w:tcPr>
          <w:p w14:paraId="0720D6ED" w14:textId="5DF609A8" w:rsidR="003C35C5" w:rsidRPr="00FD34D6" w:rsidRDefault="003C35C5" w:rsidP="003C35C5">
            <w:pPr>
              <w:pStyle w:val="TextoTablas"/>
            </w:pPr>
            <w:r w:rsidRPr="00116FDA">
              <w:t>Juan Carlos Cardona Acosta</w:t>
            </w:r>
          </w:p>
        </w:tc>
        <w:tc>
          <w:tcPr>
            <w:tcW w:w="3261" w:type="dxa"/>
          </w:tcPr>
          <w:p w14:paraId="11E1FB6C" w14:textId="42DD5430" w:rsidR="003C35C5" w:rsidRPr="00FD34D6" w:rsidRDefault="003C35C5" w:rsidP="003C35C5">
            <w:pPr>
              <w:pStyle w:val="TextoTablas"/>
            </w:pPr>
            <w:r w:rsidRPr="00116FDA">
              <w:t>Validación de recursos digitales</w:t>
            </w:r>
          </w:p>
        </w:tc>
        <w:tc>
          <w:tcPr>
            <w:tcW w:w="3969" w:type="dxa"/>
          </w:tcPr>
          <w:p w14:paraId="25770FFD" w14:textId="74AD7774" w:rsidR="003C35C5" w:rsidRPr="00FD34D6" w:rsidRDefault="005E740C" w:rsidP="003C35C5">
            <w:pPr>
              <w:pStyle w:val="TextoTablas"/>
            </w:pPr>
            <w:r w:rsidRPr="00470932">
              <w:t xml:space="preserve">Centro para el </w:t>
            </w:r>
            <w:r>
              <w:t>d</w:t>
            </w:r>
            <w:r w:rsidRPr="00470932">
              <w:t xml:space="preserve">esarrollo </w:t>
            </w:r>
            <w:r>
              <w:t>a</w:t>
            </w:r>
            <w:r w:rsidRPr="00470932">
              <w:t xml:space="preserve">groecológico y </w:t>
            </w:r>
            <w:r>
              <w:t>a</w:t>
            </w:r>
            <w:r w:rsidRPr="00470932">
              <w:t>groindustrial Sabanalarga - Regional Atlántico</w:t>
            </w:r>
          </w:p>
        </w:tc>
      </w:tr>
      <w:tr w:rsidR="003C35C5" w14:paraId="03591B73"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6D2049E3" w14:textId="1DBCDC73" w:rsidR="003C35C5" w:rsidRDefault="003C35C5" w:rsidP="003C35C5">
            <w:pPr>
              <w:pStyle w:val="TextoTablas"/>
            </w:pPr>
            <w:r w:rsidRPr="00116FDA">
              <w:t>Jairo Luis Valencia Ebrat</w:t>
            </w:r>
            <w:r w:rsidR="000807D3">
              <w:t>t</w:t>
            </w:r>
          </w:p>
        </w:tc>
        <w:tc>
          <w:tcPr>
            <w:tcW w:w="3261" w:type="dxa"/>
          </w:tcPr>
          <w:p w14:paraId="0ABF895F" w14:textId="79C80F5E" w:rsidR="003C35C5" w:rsidRDefault="000807D3" w:rsidP="003C35C5">
            <w:pPr>
              <w:pStyle w:val="TextoTablas"/>
            </w:pPr>
            <w:r w:rsidRPr="498F28F7">
              <w:rPr>
                <w:rFonts w:cs="Calibri"/>
              </w:rPr>
              <w:t>Validador y vinculador de recursos digitales </w:t>
            </w:r>
          </w:p>
        </w:tc>
        <w:tc>
          <w:tcPr>
            <w:tcW w:w="3969" w:type="dxa"/>
          </w:tcPr>
          <w:p w14:paraId="7105B762" w14:textId="6D5E2F0E" w:rsidR="003C35C5" w:rsidRDefault="005E740C" w:rsidP="003C35C5">
            <w:pPr>
              <w:pStyle w:val="TextoTablas"/>
            </w:pPr>
            <w:r w:rsidRPr="00470932">
              <w:t xml:space="preserve">Centro para el </w:t>
            </w:r>
            <w:r>
              <w:t>d</w:t>
            </w:r>
            <w:r w:rsidRPr="00470932">
              <w:t xml:space="preserve">esarrollo </w:t>
            </w:r>
            <w:r>
              <w:t>a</w:t>
            </w:r>
            <w:r w:rsidRPr="00470932">
              <w:t xml:space="preserve">groecológico y </w:t>
            </w:r>
            <w:r>
              <w:t>a</w:t>
            </w:r>
            <w:r w:rsidRPr="00470932">
              <w:t>groindustrial Sabanalarga - Regional Atlántico</w:t>
            </w:r>
          </w:p>
        </w:tc>
      </w:tr>
    </w:tbl>
    <w:p w14:paraId="2A2ED817" w14:textId="77777777" w:rsidR="003C35C5" w:rsidRDefault="003C35C5" w:rsidP="00655F76"/>
    <w:sectPr w:rsidR="003C35C5" w:rsidSect="00814898">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63386" w14:textId="77777777" w:rsidR="00924978" w:rsidRPr="00597AE2" w:rsidRDefault="00924978" w:rsidP="00EC0858">
      <w:pPr>
        <w:spacing w:before="0" w:after="0" w:line="240" w:lineRule="auto"/>
      </w:pPr>
      <w:r w:rsidRPr="00597AE2">
        <w:separator/>
      </w:r>
    </w:p>
  </w:endnote>
  <w:endnote w:type="continuationSeparator" w:id="0">
    <w:p w14:paraId="11EF37AE" w14:textId="77777777" w:rsidR="00924978" w:rsidRPr="00597AE2" w:rsidRDefault="00924978" w:rsidP="00EC0858">
      <w:pPr>
        <w:spacing w:before="0" w:after="0" w:line="240" w:lineRule="auto"/>
      </w:pPr>
      <w:r w:rsidRPr="00597AE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597AE2" w:rsidRDefault="00E92C3E">
        <w:pPr>
          <w:pStyle w:val="Piedepgina"/>
          <w:jc w:val="right"/>
        </w:pPr>
        <w:r w:rsidRPr="00597AE2">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597AE2" w:rsidRDefault="00E92C3E" w:rsidP="00C7377B">
                              <w:pPr>
                                <w:spacing w:before="0"/>
                                <w:jc w:val="center"/>
                                <w:rPr>
                                  <w:b/>
                                  <w:bCs/>
                                </w:rPr>
                              </w:pPr>
                              <w:r w:rsidRPr="00597AE2">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597AE2" w:rsidRDefault="00E92C3E" w:rsidP="00C7377B">
                        <w:pPr>
                          <w:spacing w:before="0"/>
                          <w:jc w:val="center"/>
                          <w:rPr>
                            <w:b/>
                            <w:bCs/>
                          </w:rPr>
                        </w:pPr>
                        <w:r w:rsidRPr="00597AE2">
                          <w:rPr>
                            <w:b/>
                            <w:bCs/>
                          </w:rPr>
                          <w:t>Grupo de Ejecución de la Formación Virtual</w:t>
                        </w:r>
                      </w:p>
                    </w:txbxContent>
                  </v:textbox>
                </v:shape>
              </w:pict>
            </mc:Fallback>
          </mc:AlternateContent>
        </w:r>
        <w:r w:rsidRPr="00597AE2">
          <w:fldChar w:fldCharType="begin"/>
        </w:r>
        <w:r w:rsidRPr="00597AE2">
          <w:instrText>PAGE   \* MERGEFORMAT</w:instrText>
        </w:r>
        <w:r w:rsidRPr="00597AE2">
          <w:fldChar w:fldCharType="separate"/>
        </w:r>
        <w:r w:rsidRPr="00597AE2">
          <w:t>2</w:t>
        </w:r>
        <w:r w:rsidRPr="00597AE2">
          <w:fldChar w:fldCharType="end"/>
        </w:r>
      </w:p>
    </w:sdtContent>
  </w:sdt>
  <w:p w14:paraId="01C6D2AF" w14:textId="6C06CA20" w:rsidR="00E92C3E" w:rsidRPr="00597AE2"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E37FB" w14:textId="77777777" w:rsidR="00924978" w:rsidRPr="00597AE2" w:rsidRDefault="00924978" w:rsidP="00EC0858">
      <w:pPr>
        <w:spacing w:before="0" w:after="0" w:line="240" w:lineRule="auto"/>
      </w:pPr>
      <w:r w:rsidRPr="00597AE2">
        <w:separator/>
      </w:r>
    </w:p>
  </w:footnote>
  <w:footnote w:type="continuationSeparator" w:id="0">
    <w:p w14:paraId="6107AED7" w14:textId="77777777" w:rsidR="00924978" w:rsidRPr="00597AE2" w:rsidRDefault="00924978" w:rsidP="00EC0858">
      <w:pPr>
        <w:spacing w:before="0" w:after="0" w:line="240" w:lineRule="auto"/>
      </w:pPr>
      <w:r w:rsidRPr="00597AE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597AE2" w:rsidRDefault="00E92C3E">
    <w:pPr>
      <w:pStyle w:val="Encabezado"/>
    </w:pPr>
    <w:r w:rsidRPr="00597AE2">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960DBB"/>
    <w:multiLevelType w:val="hybridMultilevel"/>
    <w:tmpl w:val="97EE0D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F56319"/>
    <w:multiLevelType w:val="hybridMultilevel"/>
    <w:tmpl w:val="07D82E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F316FC7"/>
    <w:multiLevelType w:val="hybridMultilevel"/>
    <w:tmpl w:val="CCB859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8D150A4"/>
    <w:multiLevelType w:val="multilevel"/>
    <w:tmpl w:val="6DB09A86"/>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EBE1EF6"/>
    <w:multiLevelType w:val="hybridMultilevel"/>
    <w:tmpl w:val="60566174"/>
    <w:lvl w:ilvl="0" w:tplc="FE84BC8C">
      <w:start w:val="1"/>
      <w:numFmt w:val="decimal"/>
      <w:pStyle w:val="Tabla"/>
      <w:lvlText w:val="Tabla %1."/>
      <w:lvlJc w:val="left"/>
      <w:pPr>
        <w:ind w:left="1353"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B6C1AB9"/>
    <w:multiLevelType w:val="hybridMultilevel"/>
    <w:tmpl w:val="E59AE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5C340AE4"/>
    <w:multiLevelType w:val="multilevel"/>
    <w:tmpl w:val="E8F24912"/>
    <w:lvl w:ilvl="0">
      <w:start w:val="1"/>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num w:numId="1">
    <w:abstractNumId w:val="0"/>
  </w:num>
  <w:num w:numId="2">
    <w:abstractNumId w:val="6"/>
  </w:num>
  <w:num w:numId="3">
    <w:abstractNumId w:val="5"/>
  </w:num>
  <w:num w:numId="4">
    <w:abstractNumId w:val="4"/>
  </w:num>
  <w:num w:numId="5">
    <w:abstractNumId w:val="3"/>
  </w:num>
  <w:num w:numId="6">
    <w:abstractNumId w:val="8"/>
  </w:num>
  <w:num w:numId="7">
    <w:abstractNumId w:val="1"/>
  </w:num>
  <w:num w:numId="8">
    <w:abstractNumId w:val="7"/>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2F9A"/>
    <w:rsid w:val="00012883"/>
    <w:rsid w:val="00014CF5"/>
    <w:rsid w:val="000163C0"/>
    <w:rsid w:val="00023A70"/>
    <w:rsid w:val="00024880"/>
    <w:rsid w:val="00024D63"/>
    <w:rsid w:val="00030580"/>
    <w:rsid w:val="00031419"/>
    <w:rsid w:val="0003461A"/>
    <w:rsid w:val="00040172"/>
    <w:rsid w:val="000434FA"/>
    <w:rsid w:val="00044016"/>
    <w:rsid w:val="00045A80"/>
    <w:rsid w:val="00046CF6"/>
    <w:rsid w:val="00046F88"/>
    <w:rsid w:val="0005476D"/>
    <w:rsid w:val="0005476E"/>
    <w:rsid w:val="0005558A"/>
    <w:rsid w:val="000567B9"/>
    <w:rsid w:val="00057727"/>
    <w:rsid w:val="0006594F"/>
    <w:rsid w:val="00071A6E"/>
    <w:rsid w:val="00071BE9"/>
    <w:rsid w:val="00072B1B"/>
    <w:rsid w:val="00072E69"/>
    <w:rsid w:val="000771E2"/>
    <w:rsid w:val="000807D3"/>
    <w:rsid w:val="00081AE2"/>
    <w:rsid w:val="00086F16"/>
    <w:rsid w:val="000974AA"/>
    <w:rsid w:val="000A4731"/>
    <w:rsid w:val="000A4B5D"/>
    <w:rsid w:val="000A5361"/>
    <w:rsid w:val="000B05B3"/>
    <w:rsid w:val="000B5752"/>
    <w:rsid w:val="000C3F4A"/>
    <w:rsid w:val="000C4AF8"/>
    <w:rsid w:val="000C5A51"/>
    <w:rsid w:val="000C7EE1"/>
    <w:rsid w:val="000D0CC9"/>
    <w:rsid w:val="000D5447"/>
    <w:rsid w:val="000E05E6"/>
    <w:rsid w:val="000E3A38"/>
    <w:rsid w:val="000F48D9"/>
    <w:rsid w:val="000F51A5"/>
    <w:rsid w:val="000F52A6"/>
    <w:rsid w:val="00105B46"/>
    <w:rsid w:val="00123EA6"/>
    <w:rsid w:val="00124ECD"/>
    <w:rsid w:val="00127C17"/>
    <w:rsid w:val="00132070"/>
    <w:rsid w:val="00142822"/>
    <w:rsid w:val="001477A5"/>
    <w:rsid w:val="00154AB1"/>
    <w:rsid w:val="00157993"/>
    <w:rsid w:val="00160D56"/>
    <w:rsid w:val="00162E48"/>
    <w:rsid w:val="0016381B"/>
    <w:rsid w:val="00167478"/>
    <w:rsid w:val="00170781"/>
    <w:rsid w:val="0017719B"/>
    <w:rsid w:val="00182157"/>
    <w:rsid w:val="001856D2"/>
    <w:rsid w:val="001977B3"/>
    <w:rsid w:val="00197BA3"/>
    <w:rsid w:val="001A01AF"/>
    <w:rsid w:val="001A5C94"/>
    <w:rsid w:val="001A6D42"/>
    <w:rsid w:val="001B3C10"/>
    <w:rsid w:val="001B57A6"/>
    <w:rsid w:val="001C42B7"/>
    <w:rsid w:val="001C4647"/>
    <w:rsid w:val="001C46A6"/>
    <w:rsid w:val="001D2946"/>
    <w:rsid w:val="001D5116"/>
    <w:rsid w:val="001D664B"/>
    <w:rsid w:val="001D7F42"/>
    <w:rsid w:val="001E15E4"/>
    <w:rsid w:val="001E454E"/>
    <w:rsid w:val="001E5DDC"/>
    <w:rsid w:val="001F036D"/>
    <w:rsid w:val="001F3AC5"/>
    <w:rsid w:val="001F3FD3"/>
    <w:rsid w:val="001F7945"/>
    <w:rsid w:val="00203367"/>
    <w:rsid w:val="0022155E"/>
    <w:rsid w:val="0022249E"/>
    <w:rsid w:val="00222749"/>
    <w:rsid w:val="002227A0"/>
    <w:rsid w:val="00233B0B"/>
    <w:rsid w:val="002341B2"/>
    <w:rsid w:val="00234879"/>
    <w:rsid w:val="00234DBC"/>
    <w:rsid w:val="00235B0F"/>
    <w:rsid w:val="002401C2"/>
    <w:rsid w:val="002434FD"/>
    <w:rsid w:val="002450B6"/>
    <w:rsid w:val="00246C32"/>
    <w:rsid w:val="002500E9"/>
    <w:rsid w:val="002504B6"/>
    <w:rsid w:val="002528E9"/>
    <w:rsid w:val="00263487"/>
    <w:rsid w:val="00265E9A"/>
    <w:rsid w:val="002766E9"/>
    <w:rsid w:val="00277462"/>
    <w:rsid w:val="00283DD9"/>
    <w:rsid w:val="00284DDE"/>
    <w:rsid w:val="00284FD1"/>
    <w:rsid w:val="002856FE"/>
    <w:rsid w:val="00291787"/>
    <w:rsid w:val="00295D69"/>
    <w:rsid w:val="00296B7D"/>
    <w:rsid w:val="002A20EF"/>
    <w:rsid w:val="002A4FFE"/>
    <w:rsid w:val="002A6926"/>
    <w:rsid w:val="002A7F65"/>
    <w:rsid w:val="002B4124"/>
    <w:rsid w:val="002B4853"/>
    <w:rsid w:val="002B7340"/>
    <w:rsid w:val="002C16A2"/>
    <w:rsid w:val="002C52AC"/>
    <w:rsid w:val="002D0E97"/>
    <w:rsid w:val="002D0FD0"/>
    <w:rsid w:val="002D2EA3"/>
    <w:rsid w:val="002D3B5F"/>
    <w:rsid w:val="002D52D7"/>
    <w:rsid w:val="002D717F"/>
    <w:rsid w:val="002E3881"/>
    <w:rsid w:val="002E5B3A"/>
    <w:rsid w:val="002E63AF"/>
    <w:rsid w:val="002E66DC"/>
    <w:rsid w:val="002E67E7"/>
    <w:rsid w:val="002F1304"/>
    <w:rsid w:val="002F5C4A"/>
    <w:rsid w:val="00305899"/>
    <w:rsid w:val="00311F76"/>
    <w:rsid w:val="00312DC0"/>
    <w:rsid w:val="003137E4"/>
    <w:rsid w:val="0031638D"/>
    <w:rsid w:val="00316B14"/>
    <w:rsid w:val="0031717F"/>
    <w:rsid w:val="003219FD"/>
    <w:rsid w:val="00323AB5"/>
    <w:rsid w:val="00325908"/>
    <w:rsid w:val="00325A81"/>
    <w:rsid w:val="003272B4"/>
    <w:rsid w:val="00330252"/>
    <w:rsid w:val="00331EA3"/>
    <w:rsid w:val="00334E30"/>
    <w:rsid w:val="00350187"/>
    <w:rsid w:val="00353681"/>
    <w:rsid w:val="00355803"/>
    <w:rsid w:val="00373BB7"/>
    <w:rsid w:val="003751E6"/>
    <w:rsid w:val="00375993"/>
    <w:rsid w:val="00375B05"/>
    <w:rsid w:val="00377E83"/>
    <w:rsid w:val="0038288A"/>
    <w:rsid w:val="0038306E"/>
    <w:rsid w:val="00383B62"/>
    <w:rsid w:val="003842F1"/>
    <w:rsid w:val="00386CAF"/>
    <w:rsid w:val="00386D80"/>
    <w:rsid w:val="00396483"/>
    <w:rsid w:val="003A0FFD"/>
    <w:rsid w:val="003B15D0"/>
    <w:rsid w:val="003B16A3"/>
    <w:rsid w:val="003B2F0F"/>
    <w:rsid w:val="003B35F6"/>
    <w:rsid w:val="003B483C"/>
    <w:rsid w:val="003C00D5"/>
    <w:rsid w:val="003C0516"/>
    <w:rsid w:val="003C35C5"/>
    <w:rsid w:val="003C4559"/>
    <w:rsid w:val="003C5EE3"/>
    <w:rsid w:val="003D077A"/>
    <w:rsid w:val="003D14EC"/>
    <w:rsid w:val="003D1FAE"/>
    <w:rsid w:val="003E11B6"/>
    <w:rsid w:val="003E676F"/>
    <w:rsid w:val="003E7363"/>
    <w:rsid w:val="003F5124"/>
    <w:rsid w:val="00402C5B"/>
    <w:rsid w:val="00405967"/>
    <w:rsid w:val="00406524"/>
    <w:rsid w:val="004139C8"/>
    <w:rsid w:val="00424727"/>
    <w:rsid w:val="00425E49"/>
    <w:rsid w:val="004300AD"/>
    <w:rsid w:val="00430539"/>
    <w:rsid w:val="00430D90"/>
    <w:rsid w:val="00436C38"/>
    <w:rsid w:val="004371D8"/>
    <w:rsid w:val="004376E8"/>
    <w:rsid w:val="0044274C"/>
    <w:rsid w:val="00450A28"/>
    <w:rsid w:val="004514FA"/>
    <w:rsid w:val="00451D4E"/>
    <w:rsid w:val="0045439F"/>
    <w:rsid w:val="004554CA"/>
    <w:rsid w:val="004628BC"/>
    <w:rsid w:val="00473C5D"/>
    <w:rsid w:val="00481B7D"/>
    <w:rsid w:val="004832EC"/>
    <w:rsid w:val="004841BE"/>
    <w:rsid w:val="004877BC"/>
    <w:rsid w:val="00495F48"/>
    <w:rsid w:val="00497B8B"/>
    <w:rsid w:val="004A388E"/>
    <w:rsid w:val="004A3C27"/>
    <w:rsid w:val="004B15E9"/>
    <w:rsid w:val="004B696E"/>
    <w:rsid w:val="004C2653"/>
    <w:rsid w:val="004C7A17"/>
    <w:rsid w:val="004D0ADC"/>
    <w:rsid w:val="004D3FBE"/>
    <w:rsid w:val="004E257F"/>
    <w:rsid w:val="004F0542"/>
    <w:rsid w:val="004F50E0"/>
    <w:rsid w:val="005016DA"/>
    <w:rsid w:val="0050650A"/>
    <w:rsid w:val="00510755"/>
    <w:rsid w:val="00511C2A"/>
    <w:rsid w:val="00512394"/>
    <w:rsid w:val="00514426"/>
    <w:rsid w:val="00517B30"/>
    <w:rsid w:val="00517C27"/>
    <w:rsid w:val="0052079F"/>
    <w:rsid w:val="005235A2"/>
    <w:rsid w:val="00523EB6"/>
    <w:rsid w:val="00525DF8"/>
    <w:rsid w:val="0052729E"/>
    <w:rsid w:val="005332E6"/>
    <w:rsid w:val="00534528"/>
    <w:rsid w:val="00540F7F"/>
    <w:rsid w:val="0054456B"/>
    <w:rsid w:val="005468A8"/>
    <w:rsid w:val="005500A1"/>
    <w:rsid w:val="00571772"/>
    <w:rsid w:val="00572AB2"/>
    <w:rsid w:val="00573271"/>
    <w:rsid w:val="00575B89"/>
    <w:rsid w:val="005828F5"/>
    <w:rsid w:val="00583AF0"/>
    <w:rsid w:val="0058441F"/>
    <w:rsid w:val="0058549B"/>
    <w:rsid w:val="00590D20"/>
    <w:rsid w:val="00597AE2"/>
    <w:rsid w:val="005A53B4"/>
    <w:rsid w:val="005B5172"/>
    <w:rsid w:val="005B7E80"/>
    <w:rsid w:val="005C0444"/>
    <w:rsid w:val="005D1DF9"/>
    <w:rsid w:val="005D237C"/>
    <w:rsid w:val="005E26D3"/>
    <w:rsid w:val="005E740C"/>
    <w:rsid w:val="005F5DCC"/>
    <w:rsid w:val="005F7050"/>
    <w:rsid w:val="00600251"/>
    <w:rsid w:val="00602393"/>
    <w:rsid w:val="006038AC"/>
    <w:rsid w:val="006074C9"/>
    <w:rsid w:val="00610AC6"/>
    <w:rsid w:val="0061306C"/>
    <w:rsid w:val="00613187"/>
    <w:rsid w:val="0062237D"/>
    <w:rsid w:val="00624489"/>
    <w:rsid w:val="0063016D"/>
    <w:rsid w:val="006302B6"/>
    <w:rsid w:val="006321BD"/>
    <w:rsid w:val="0063714E"/>
    <w:rsid w:val="00644ECC"/>
    <w:rsid w:val="00645549"/>
    <w:rsid w:val="00653546"/>
    <w:rsid w:val="00653A9F"/>
    <w:rsid w:val="00655F76"/>
    <w:rsid w:val="00662527"/>
    <w:rsid w:val="00667D9D"/>
    <w:rsid w:val="00672E03"/>
    <w:rsid w:val="00676FB5"/>
    <w:rsid w:val="00680229"/>
    <w:rsid w:val="00684C95"/>
    <w:rsid w:val="006852F3"/>
    <w:rsid w:val="0069718E"/>
    <w:rsid w:val="006975C0"/>
    <w:rsid w:val="006A1274"/>
    <w:rsid w:val="006A29F0"/>
    <w:rsid w:val="006A3999"/>
    <w:rsid w:val="006A783E"/>
    <w:rsid w:val="006B14D2"/>
    <w:rsid w:val="006B55C4"/>
    <w:rsid w:val="006B73CD"/>
    <w:rsid w:val="006B74EC"/>
    <w:rsid w:val="006C4664"/>
    <w:rsid w:val="006C52C8"/>
    <w:rsid w:val="006C66F1"/>
    <w:rsid w:val="006D187B"/>
    <w:rsid w:val="006D5341"/>
    <w:rsid w:val="006E6D23"/>
    <w:rsid w:val="006E6ED2"/>
    <w:rsid w:val="006F1C42"/>
    <w:rsid w:val="006F4030"/>
    <w:rsid w:val="006F5E6B"/>
    <w:rsid w:val="006F6971"/>
    <w:rsid w:val="0070112D"/>
    <w:rsid w:val="0071528F"/>
    <w:rsid w:val="00721102"/>
    <w:rsid w:val="00722243"/>
    <w:rsid w:val="00723503"/>
    <w:rsid w:val="0074678B"/>
    <w:rsid w:val="00746AD1"/>
    <w:rsid w:val="00746B49"/>
    <w:rsid w:val="00751362"/>
    <w:rsid w:val="00754BFE"/>
    <w:rsid w:val="007552CA"/>
    <w:rsid w:val="00770C02"/>
    <w:rsid w:val="007747F6"/>
    <w:rsid w:val="00781742"/>
    <w:rsid w:val="00787338"/>
    <w:rsid w:val="0079562C"/>
    <w:rsid w:val="007A0520"/>
    <w:rsid w:val="007A30CB"/>
    <w:rsid w:val="007B2854"/>
    <w:rsid w:val="007B5EF2"/>
    <w:rsid w:val="007B700E"/>
    <w:rsid w:val="007C22B6"/>
    <w:rsid w:val="007C2DD9"/>
    <w:rsid w:val="007C40E9"/>
    <w:rsid w:val="007D4498"/>
    <w:rsid w:val="007F0193"/>
    <w:rsid w:val="007F0765"/>
    <w:rsid w:val="007F2B44"/>
    <w:rsid w:val="007F316B"/>
    <w:rsid w:val="007F453F"/>
    <w:rsid w:val="007F4A58"/>
    <w:rsid w:val="007F6A0E"/>
    <w:rsid w:val="00804D03"/>
    <w:rsid w:val="00810A49"/>
    <w:rsid w:val="00814898"/>
    <w:rsid w:val="00815320"/>
    <w:rsid w:val="00815BAF"/>
    <w:rsid w:val="00820CE1"/>
    <w:rsid w:val="00822F0A"/>
    <w:rsid w:val="008326A1"/>
    <w:rsid w:val="00835186"/>
    <w:rsid w:val="008353DB"/>
    <w:rsid w:val="008419F5"/>
    <w:rsid w:val="00862D3D"/>
    <w:rsid w:val="00864046"/>
    <w:rsid w:val="00865DCE"/>
    <w:rsid w:val="00873380"/>
    <w:rsid w:val="0087503A"/>
    <w:rsid w:val="008757B7"/>
    <w:rsid w:val="008808DF"/>
    <w:rsid w:val="0088440A"/>
    <w:rsid w:val="008871E8"/>
    <w:rsid w:val="008912BE"/>
    <w:rsid w:val="0089468F"/>
    <w:rsid w:val="00897D94"/>
    <w:rsid w:val="008A211B"/>
    <w:rsid w:val="008A2844"/>
    <w:rsid w:val="008A5AB8"/>
    <w:rsid w:val="008A7378"/>
    <w:rsid w:val="008C258A"/>
    <w:rsid w:val="008C3103"/>
    <w:rsid w:val="008C3DDB"/>
    <w:rsid w:val="008C3DFD"/>
    <w:rsid w:val="008C4B22"/>
    <w:rsid w:val="008C5F15"/>
    <w:rsid w:val="008C7B2B"/>
    <w:rsid w:val="008C7CC5"/>
    <w:rsid w:val="008D1955"/>
    <w:rsid w:val="008D4076"/>
    <w:rsid w:val="008D56FE"/>
    <w:rsid w:val="008E0F4E"/>
    <w:rsid w:val="008E1302"/>
    <w:rsid w:val="008E1F27"/>
    <w:rsid w:val="008F4C05"/>
    <w:rsid w:val="00902033"/>
    <w:rsid w:val="0090237F"/>
    <w:rsid w:val="00913AA2"/>
    <w:rsid w:val="00913EEF"/>
    <w:rsid w:val="00916A8B"/>
    <w:rsid w:val="00923276"/>
    <w:rsid w:val="00924978"/>
    <w:rsid w:val="0093126B"/>
    <w:rsid w:val="009314B2"/>
    <w:rsid w:val="00931DCA"/>
    <w:rsid w:val="009366E8"/>
    <w:rsid w:val="00946BD2"/>
    <w:rsid w:val="00946EBE"/>
    <w:rsid w:val="00950BFF"/>
    <w:rsid w:val="00951C59"/>
    <w:rsid w:val="009521DB"/>
    <w:rsid w:val="00954B85"/>
    <w:rsid w:val="009603AD"/>
    <w:rsid w:val="00960EC7"/>
    <w:rsid w:val="009637DE"/>
    <w:rsid w:val="009714D3"/>
    <w:rsid w:val="0097361B"/>
    <w:rsid w:val="009773A0"/>
    <w:rsid w:val="0097746C"/>
    <w:rsid w:val="009814A5"/>
    <w:rsid w:val="00982983"/>
    <w:rsid w:val="00982AF2"/>
    <w:rsid w:val="0098428C"/>
    <w:rsid w:val="009875EE"/>
    <w:rsid w:val="00990035"/>
    <w:rsid w:val="0099458D"/>
    <w:rsid w:val="0099702B"/>
    <w:rsid w:val="009A6AB0"/>
    <w:rsid w:val="009B57D3"/>
    <w:rsid w:val="009C298D"/>
    <w:rsid w:val="009C5090"/>
    <w:rsid w:val="009D156F"/>
    <w:rsid w:val="009D3F6E"/>
    <w:rsid w:val="009E24C0"/>
    <w:rsid w:val="009E5295"/>
    <w:rsid w:val="009F12EC"/>
    <w:rsid w:val="009F4543"/>
    <w:rsid w:val="009F6547"/>
    <w:rsid w:val="009F7504"/>
    <w:rsid w:val="00A006EF"/>
    <w:rsid w:val="00A00B19"/>
    <w:rsid w:val="00A020E4"/>
    <w:rsid w:val="00A17539"/>
    <w:rsid w:val="00A17C17"/>
    <w:rsid w:val="00A20C8D"/>
    <w:rsid w:val="00A21B3C"/>
    <w:rsid w:val="00A2395B"/>
    <w:rsid w:val="00A2799A"/>
    <w:rsid w:val="00A27A05"/>
    <w:rsid w:val="00A31A3E"/>
    <w:rsid w:val="00A37E39"/>
    <w:rsid w:val="00A5042F"/>
    <w:rsid w:val="00A507F3"/>
    <w:rsid w:val="00A5286E"/>
    <w:rsid w:val="00A57659"/>
    <w:rsid w:val="00A6110B"/>
    <w:rsid w:val="00A6116E"/>
    <w:rsid w:val="00A667F5"/>
    <w:rsid w:val="00A67D01"/>
    <w:rsid w:val="00A72866"/>
    <w:rsid w:val="00A73835"/>
    <w:rsid w:val="00A73D32"/>
    <w:rsid w:val="00A755DC"/>
    <w:rsid w:val="00A87523"/>
    <w:rsid w:val="00A909B2"/>
    <w:rsid w:val="00AA1318"/>
    <w:rsid w:val="00AC5D15"/>
    <w:rsid w:val="00AC6478"/>
    <w:rsid w:val="00AC7570"/>
    <w:rsid w:val="00AD07E0"/>
    <w:rsid w:val="00AD085D"/>
    <w:rsid w:val="00AD3470"/>
    <w:rsid w:val="00AD63A3"/>
    <w:rsid w:val="00AE0BB0"/>
    <w:rsid w:val="00AE25E3"/>
    <w:rsid w:val="00AE5B37"/>
    <w:rsid w:val="00AE6F14"/>
    <w:rsid w:val="00AF2CAF"/>
    <w:rsid w:val="00AF3441"/>
    <w:rsid w:val="00B00EFB"/>
    <w:rsid w:val="00B06C8D"/>
    <w:rsid w:val="00B155B6"/>
    <w:rsid w:val="00B174F5"/>
    <w:rsid w:val="00B26A9D"/>
    <w:rsid w:val="00B27CC4"/>
    <w:rsid w:val="00B41B36"/>
    <w:rsid w:val="00B55770"/>
    <w:rsid w:val="00B56CE0"/>
    <w:rsid w:val="00B57370"/>
    <w:rsid w:val="00B6011D"/>
    <w:rsid w:val="00B61202"/>
    <w:rsid w:val="00B63204"/>
    <w:rsid w:val="00B67090"/>
    <w:rsid w:val="00B71397"/>
    <w:rsid w:val="00B732CC"/>
    <w:rsid w:val="00B73F37"/>
    <w:rsid w:val="00B7610C"/>
    <w:rsid w:val="00B8080E"/>
    <w:rsid w:val="00B84AF6"/>
    <w:rsid w:val="00B8508E"/>
    <w:rsid w:val="00B86B2D"/>
    <w:rsid w:val="00B8759F"/>
    <w:rsid w:val="00B93430"/>
    <w:rsid w:val="00B94CE1"/>
    <w:rsid w:val="00B9538F"/>
    <w:rsid w:val="00B96B83"/>
    <w:rsid w:val="00B9733A"/>
    <w:rsid w:val="00BA1A73"/>
    <w:rsid w:val="00BA3C18"/>
    <w:rsid w:val="00BA3C2E"/>
    <w:rsid w:val="00BB016D"/>
    <w:rsid w:val="00BB207C"/>
    <w:rsid w:val="00BB2A8F"/>
    <w:rsid w:val="00BB336E"/>
    <w:rsid w:val="00BB4FEB"/>
    <w:rsid w:val="00BB67B6"/>
    <w:rsid w:val="00BC16AF"/>
    <w:rsid w:val="00BC18A7"/>
    <w:rsid w:val="00BC20BA"/>
    <w:rsid w:val="00BD164E"/>
    <w:rsid w:val="00BD36C9"/>
    <w:rsid w:val="00BD3BB4"/>
    <w:rsid w:val="00BD4754"/>
    <w:rsid w:val="00BE0AF3"/>
    <w:rsid w:val="00BE5731"/>
    <w:rsid w:val="00BF1F92"/>
    <w:rsid w:val="00BF2E8A"/>
    <w:rsid w:val="00BF5535"/>
    <w:rsid w:val="00BF56A1"/>
    <w:rsid w:val="00BF7FE0"/>
    <w:rsid w:val="00C05612"/>
    <w:rsid w:val="00C05E20"/>
    <w:rsid w:val="00C171CE"/>
    <w:rsid w:val="00C32617"/>
    <w:rsid w:val="00C347A5"/>
    <w:rsid w:val="00C403D2"/>
    <w:rsid w:val="00C407C1"/>
    <w:rsid w:val="00C40A36"/>
    <w:rsid w:val="00C42011"/>
    <w:rsid w:val="00C432EF"/>
    <w:rsid w:val="00C43923"/>
    <w:rsid w:val="00C45910"/>
    <w:rsid w:val="00C45B64"/>
    <w:rsid w:val="00C467A9"/>
    <w:rsid w:val="00C5146D"/>
    <w:rsid w:val="00C51756"/>
    <w:rsid w:val="00C64C40"/>
    <w:rsid w:val="00C66808"/>
    <w:rsid w:val="00C66C4C"/>
    <w:rsid w:val="00C7377B"/>
    <w:rsid w:val="00C75D58"/>
    <w:rsid w:val="00C77435"/>
    <w:rsid w:val="00C82BDA"/>
    <w:rsid w:val="00C876C7"/>
    <w:rsid w:val="00C87ACE"/>
    <w:rsid w:val="00C97302"/>
    <w:rsid w:val="00CA2C28"/>
    <w:rsid w:val="00CA53DA"/>
    <w:rsid w:val="00CB479E"/>
    <w:rsid w:val="00CC1E14"/>
    <w:rsid w:val="00CC5308"/>
    <w:rsid w:val="00CD0144"/>
    <w:rsid w:val="00CD4B69"/>
    <w:rsid w:val="00CE0059"/>
    <w:rsid w:val="00CE049C"/>
    <w:rsid w:val="00CE26D5"/>
    <w:rsid w:val="00CE2C4A"/>
    <w:rsid w:val="00CE483C"/>
    <w:rsid w:val="00CE5358"/>
    <w:rsid w:val="00CE6022"/>
    <w:rsid w:val="00CE7BB3"/>
    <w:rsid w:val="00CF01EC"/>
    <w:rsid w:val="00CF337D"/>
    <w:rsid w:val="00CF3BCA"/>
    <w:rsid w:val="00D02957"/>
    <w:rsid w:val="00D049ED"/>
    <w:rsid w:val="00D05388"/>
    <w:rsid w:val="00D13E46"/>
    <w:rsid w:val="00D16448"/>
    <w:rsid w:val="00D16756"/>
    <w:rsid w:val="00D20CDE"/>
    <w:rsid w:val="00D2125F"/>
    <w:rsid w:val="00D22152"/>
    <w:rsid w:val="00D22B26"/>
    <w:rsid w:val="00D23A85"/>
    <w:rsid w:val="00D23AB2"/>
    <w:rsid w:val="00D316BF"/>
    <w:rsid w:val="00D35C75"/>
    <w:rsid w:val="00D41204"/>
    <w:rsid w:val="00D431F4"/>
    <w:rsid w:val="00D450B8"/>
    <w:rsid w:val="00D55F04"/>
    <w:rsid w:val="00D578C7"/>
    <w:rsid w:val="00D66649"/>
    <w:rsid w:val="00D672C1"/>
    <w:rsid w:val="00D712C3"/>
    <w:rsid w:val="00D72C1D"/>
    <w:rsid w:val="00D77283"/>
    <w:rsid w:val="00D77E5E"/>
    <w:rsid w:val="00D8180B"/>
    <w:rsid w:val="00D82098"/>
    <w:rsid w:val="00D822CC"/>
    <w:rsid w:val="00D85947"/>
    <w:rsid w:val="00D91452"/>
    <w:rsid w:val="00D925E9"/>
    <w:rsid w:val="00D92A83"/>
    <w:rsid w:val="00D92EC4"/>
    <w:rsid w:val="00D941B9"/>
    <w:rsid w:val="00D944FC"/>
    <w:rsid w:val="00D957A9"/>
    <w:rsid w:val="00DA40B2"/>
    <w:rsid w:val="00DB162B"/>
    <w:rsid w:val="00DB4017"/>
    <w:rsid w:val="00DB4BFB"/>
    <w:rsid w:val="00DB7348"/>
    <w:rsid w:val="00DC10D3"/>
    <w:rsid w:val="00DC1926"/>
    <w:rsid w:val="00DC2833"/>
    <w:rsid w:val="00DD0A6D"/>
    <w:rsid w:val="00DD42ED"/>
    <w:rsid w:val="00DD59CD"/>
    <w:rsid w:val="00DD6F69"/>
    <w:rsid w:val="00DE2964"/>
    <w:rsid w:val="00DE4CB8"/>
    <w:rsid w:val="00DE784C"/>
    <w:rsid w:val="00DF1975"/>
    <w:rsid w:val="00DF7668"/>
    <w:rsid w:val="00E0374E"/>
    <w:rsid w:val="00E044F6"/>
    <w:rsid w:val="00E12B26"/>
    <w:rsid w:val="00E13D51"/>
    <w:rsid w:val="00E143F7"/>
    <w:rsid w:val="00E202C4"/>
    <w:rsid w:val="00E21C05"/>
    <w:rsid w:val="00E22780"/>
    <w:rsid w:val="00E3466E"/>
    <w:rsid w:val="00E46A80"/>
    <w:rsid w:val="00E5020B"/>
    <w:rsid w:val="00E504B7"/>
    <w:rsid w:val="00E5193B"/>
    <w:rsid w:val="00E54084"/>
    <w:rsid w:val="00E5696F"/>
    <w:rsid w:val="00E611DA"/>
    <w:rsid w:val="00E62363"/>
    <w:rsid w:val="00E67572"/>
    <w:rsid w:val="00E8292D"/>
    <w:rsid w:val="00E87352"/>
    <w:rsid w:val="00E87B2D"/>
    <w:rsid w:val="00E92C3E"/>
    <w:rsid w:val="00E95B03"/>
    <w:rsid w:val="00E96B43"/>
    <w:rsid w:val="00EA0555"/>
    <w:rsid w:val="00EA42B0"/>
    <w:rsid w:val="00EA7075"/>
    <w:rsid w:val="00EB2C32"/>
    <w:rsid w:val="00EB2F0B"/>
    <w:rsid w:val="00EB3FCC"/>
    <w:rsid w:val="00EC0677"/>
    <w:rsid w:val="00EC0858"/>
    <w:rsid w:val="00EC279D"/>
    <w:rsid w:val="00EC2F72"/>
    <w:rsid w:val="00EC7FE2"/>
    <w:rsid w:val="00ED6414"/>
    <w:rsid w:val="00EE1BCE"/>
    <w:rsid w:val="00EE4C61"/>
    <w:rsid w:val="00EF7D14"/>
    <w:rsid w:val="00F0152D"/>
    <w:rsid w:val="00F01D8E"/>
    <w:rsid w:val="00F0206A"/>
    <w:rsid w:val="00F02D19"/>
    <w:rsid w:val="00F03FE1"/>
    <w:rsid w:val="00F06FA9"/>
    <w:rsid w:val="00F101CB"/>
    <w:rsid w:val="00F23352"/>
    <w:rsid w:val="00F24245"/>
    <w:rsid w:val="00F26557"/>
    <w:rsid w:val="00F26D30"/>
    <w:rsid w:val="00F35D2B"/>
    <w:rsid w:val="00F36C9D"/>
    <w:rsid w:val="00F37A88"/>
    <w:rsid w:val="00F502E4"/>
    <w:rsid w:val="00F5671A"/>
    <w:rsid w:val="00F61756"/>
    <w:rsid w:val="00F660DA"/>
    <w:rsid w:val="00F71283"/>
    <w:rsid w:val="00F7244A"/>
    <w:rsid w:val="00F731F5"/>
    <w:rsid w:val="00F7390B"/>
    <w:rsid w:val="00F73CE8"/>
    <w:rsid w:val="00F73F35"/>
    <w:rsid w:val="00F77973"/>
    <w:rsid w:val="00F86B1F"/>
    <w:rsid w:val="00F92DDA"/>
    <w:rsid w:val="00F938DA"/>
    <w:rsid w:val="00FA0555"/>
    <w:rsid w:val="00FA41B6"/>
    <w:rsid w:val="00FA6ADB"/>
    <w:rsid w:val="00FB1F39"/>
    <w:rsid w:val="00FB68D2"/>
    <w:rsid w:val="00FD72F2"/>
    <w:rsid w:val="00FE127C"/>
    <w:rsid w:val="00FE6CCB"/>
    <w:rsid w:val="00FE725A"/>
    <w:rsid w:val="00FE7E29"/>
    <w:rsid w:val="00FF2EC1"/>
    <w:rsid w:val="00FF7100"/>
    <w:rsid w:val="72DC4AB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881"/>
    <w:pPr>
      <w:spacing w:before="160" w:after="120" w:line="360" w:lineRule="auto"/>
      <w:ind w:firstLine="709"/>
    </w:pPr>
    <w:rPr>
      <w:sz w:val="28"/>
    </w:rPr>
  </w:style>
  <w:style w:type="paragraph" w:styleId="Ttulo1">
    <w:name w:val="heading 1"/>
    <w:basedOn w:val="Ttulo"/>
    <w:next w:val="Normal"/>
    <w:link w:val="Ttulo1Car"/>
    <w:autoRedefine/>
    <w:uiPriority w:val="9"/>
    <w:qFormat/>
    <w:rsid w:val="00406524"/>
    <w:pPr>
      <w:numPr>
        <w:ilvl w:val="1"/>
        <w:numId w:val="4"/>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1D7F42"/>
    <w:pPr>
      <w:keepNext/>
      <w:keepLines/>
      <w:spacing w:before="200" w:line="240" w:lineRule="auto"/>
      <w:ind w:left="71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21102"/>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06524"/>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D7F42"/>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21102"/>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D52D7"/>
    <w:pPr>
      <w:tabs>
        <w:tab w:val="left" w:pos="1134"/>
      </w:tabs>
      <w:ind w:left="2880" w:firstLine="0"/>
    </w:pPr>
    <w:rPr>
      <w:rFonts w:ascii="Calibri" w:hAnsi="Calibri" w:cs="Times New Roman (Cuerpo en alfa"/>
      <w:b/>
      <w:bCs/>
      <w:color w:val="000000" w:themeColor="text1"/>
      <w:kern w:val="0"/>
      <w:szCs w:val="24"/>
      <w:lang w:eastAsia="es-CO"/>
      <w14:ligatures w14:val="none"/>
    </w:rPr>
  </w:style>
  <w:style w:type="character" w:customStyle="1" w:styleId="FiguraCar">
    <w:name w:val="Figura Car"/>
    <w:basedOn w:val="Fuentedeprrafopredeter"/>
    <w:link w:val="Figura"/>
    <w:rsid w:val="002D52D7"/>
    <w:rPr>
      <w:rFonts w:ascii="Calibri" w:hAnsi="Calibri" w:cs="Times New Roman (Cuerpo en alfa"/>
      <w:b/>
      <w:b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link w:val="TitulosgeneralesCar"/>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FA41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ubttulo">
    <w:name w:val="Subtitle"/>
    <w:basedOn w:val="Normal"/>
    <w:next w:val="Normal"/>
    <w:link w:val="SubttuloCar"/>
    <w:uiPriority w:val="11"/>
    <w:qFormat/>
    <w:rsid w:val="00721102"/>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721102"/>
    <w:rPr>
      <w:rFonts w:eastAsiaTheme="minorEastAsia"/>
      <w:color w:val="5A5A5A" w:themeColor="text1" w:themeTint="A5"/>
      <w:spacing w:val="15"/>
    </w:rPr>
  </w:style>
  <w:style w:type="character" w:customStyle="1" w:styleId="normaltextrun">
    <w:name w:val="normaltextrun"/>
    <w:basedOn w:val="Fuentedeprrafopredeter"/>
    <w:rsid w:val="006A1274"/>
  </w:style>
  <w:style w:type="character" w:customStyle="1" w:styleId="eop">
    <w:name w:val="eop"/>
    <w:basedOn w:val="Fuentedeprrafopredeter"/>
    <w:rsid w:val="006A1274"/>
  </w:style>
  <w:style w:type="paragraph" w:customStyle="1" w:styleId="Imagen">
    <w:name w:val="Imagen"/>
    <w:basedOn w:val="Titulosgenerales"/>
    <w:link w:val="ImagenCar"/>
    <w:qFormat/>
    <w:rsid w:val="00F5671A"/>
    <w:pPr>
      <w:numPr>
        <w:ilvl w:val="0"/>
      </w:numPr>
      <w:ind w:left="1146"/>
    </w:pPr>
  </w:style>
  <w:style w:type="character" w:customStyle="1" w:styleId="TitulosgeneralesCar">
    <w:name w:val="Titulos generales Car"/>
    <w:basedOn w:val="Ttulo1Car"/>
    <w:link w:val="Titulosgenerales"/>
    <w:rsid w:val="00F5671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ImagenCar">
    <w:name w:val="Imagen Car"/>
    <w:basedOn w:val="TitulosgeneralesCar"/>
    <w:link w:val="Imagen"/>
    <w:rsid w:val="00F5671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paragraph" w:customStyle="1" w:styleId="Grafico">
    <w:name w:val="Grafico"/>
    <w:basedOn w:val="Figura"/>
    <w:link w:val="GraficoCar"/>
    <w:qFormat/>
    <w:rsid w:val="00DB4BFB"/>
  </w:style>
  <w:style w:type="character" w:customStyle="1" w:styleId="GraficoCar">
    <w:name w:val="Grafico Car"/>
    <w:basedOn w:val="FiguraCar"/>
    <w:link w:val="Grafico"/>
    <w:rsid w:val="00DB4BFB"/>
    <w:rPr>
      <w:rFonts w:ascii="Calibri" w:hAnsi="Calibri" w:cs="Times New Roman (Cuerpo en alfa"/>
      <w:b/>
      <w:bCs/>
      <w:color w:val="000000" w:themeColor="text1"/>
      <w:kern w:val="0"/>
      <w:sz w:val="28"/>
      <w:szCs w:val="24"/>
      <w:lang w:val="es-419" w:eastAsia="es-CO"/>
      <w14:ligatures w14:val="none"/>
    </w:rPr>
  </w:style>
  <w:style w:type="paragraph" w:customStyle="1" w:styleId="Figura1">
    <w:name w:val="Figura 1"/>
    <w:basedOn w:val="Figura"/>
    <w:link w:val="Figura1Car"/>
    <w:qFormat/>
    <w:rsid w:val="00A37E39"/>
  </w:style>
  <w:style w:type="character" w:customStyle="1" w:styleId="Figura1Car">
    <w:name w:val="Figura 1 Car"/>
    <w:basedOn w:val="FiguraCar"/>
    <w:link w:val="Figura1"/>
    <w:rsid w:val="00A37E39"/>
    <w:rPr>
      <w:rFonts w:ascii="Calibri" w:hAnsi="Calibri" w:cs="Times New Roman (Cuerpo en alfa"/>
      <w:b/>
      <w:bCs/>
      <w:color w:val="000000" w:themeColor="text1"/>
      <w:kern w:val="0"/>
      <w:sz w:val="28"/>
      <w:szCs w:val="24"/>
      <w:lang w:val="es-419"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112093095">
      <w:bodyDiv w:val="1"/>
      <w:marLeft w:val="0"/>
      <w:marRight w:val="0"/>
      <w:marTop w:val="0"/>
      <w:marBottom w:val="0"/>
      <w:divBdr>
        <w:top w:val="none" w:sz="0" w:space="0" w:color="auto"/>
        <w:left w:val="none" w:sz="0" w:space="0" w:color="auto"/>
        <w:bottom w:val="none" w:sz="0" w:space="0" w:color="auto"/>
        <w:right w:val="none" w:sz="0" w:space="0" w:color="auto"/>
      </w:divBdr>
      <w:divsChild>
        <w:div w:id="1322393785">
          <w:marLeft w:val="0"/>
          <w:marRight w:val="0"/>
          <w:marTop w:val="0"/>
          <w:marBottom w:val="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35174982">
      <w:bodyDiv w:val="1"/>
      <w:marLeft w:val="0"/>
      <w:marRight w:val="0"/>
      <w:marTop w:val="0"/>
      <w:marBottom w:val="0"/>
      <w:divBdr>
        <w:top w:val="none" w:sz="0" w:space="0" w:color="auto"/>
        <w:left w:val="none" w:sz="0" w:space="0" w:color="auto"/>
        <w:bottom w:val="none" w:sz="0" w:space="0" w:color="auto"/>
        <w:right w:val="none" w:sz="0" w:space="0" w:color="auto"/>
      </w:divBdr>
      <w:divsChild>
        <w:div w:id="1069114033">
          <w:marLeft w:val="0"/>
          <w:marRight w:val="0"/>
          <w:marTop w:val="0"/>
          <w:marBottom w:val="0"/>
          <w:divBdr>
            <w:top w:val="none" w:sz="0" w:space="0" w:color="auto"/>
            <w:left w:val="none" w:sz="0" w:space="0" w:color="auto"/>
            <w:bottom w:val="none" w:sz="0" w:space="0" w:color="auto"/>
            <w:right w:val="none" w:sz="0" w:space="0" w:color="auto"/>
          </w:divBdr>
        </w:div>
      </w:divsChild>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561588">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9471">
      <w:bodyDiv w:val="1"/>
      <w:marLeft w:val="0"/>
      <w:marRight w:val="0"/>
      <w:marTop w:val="0"/>
      <w:marBottom w:val="0"/>
      <w:divBdr>
        <w:top w:val="none" w:sz="0" w:space="0" w:color="auto"/>
        <w:left w:val="none" w:sz="0" w:space="0" w:color="auto"/>
        <w:bottom w:val="none" w:sz="0" w:space="0" w:color="auto"/>
        <w:right w:val="none" w:sz="0" w:space="0" w:color="auto"/>
      </w:divBdr>
    </w:div>
    <w:div w:id="769663707">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88629580">
      <w:bodyDiv w:val="1"/>
      <w:marLeft w:val="0"/>
      <w:marRight w:val="0"/>
      <w:marTop w:val="0"/>
      <w:marBottom w:val="0"/>
      <w:divBdr>
        <w:top w:val="none" w:sz="0" w:space="0" w:color="auto"/>
        <w:left w:val="none" w:sz="0" w:space="0" w:color="auto"/>
        <w:bottom w:val="none" w:sz="0" w:space="0" w:color="auto"/>
        <w:right w:val="none" w:sz="0" w:space="0" w:color="auto"/>
      </w:divBdr>
    </w:div>
    <w:div w:id="991175581">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69987880">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8311814">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474524971">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98576026">
      <w:bodyDiv w:val="1"/>
      <w:marLeft w:val="0"/>
      <w:marRight w:val="0"/>
      <w:marTop w:val="0"/>
      <w:marBottom w:val="0"/>
      <w:divBdr>
        <w:top w:val="none" w:sz="0" w:space="0" w:color="auto"/>
        <w:left w:val="none" w:sz="0" w:space="0" w:color="auto"/>
        <w:bottom w:val="none" w:sz="0" w:space="0" w:color="auto"/>
        <w:right w:val="none" w:sz="0" w:space="0" w:color="auto"/>
      </w:divBdr>
    </w:div>
    <w:div w:id="1949385153">
      <w:bodyDiv w:val="1"/>
      <w:marLeft w:val="0"/>
      <w:marRight w:val="0"/>
      <w:marTop w:val="0"/>
      <w:marBottom w:val="0"/>
      <w:divBdr>
        <w:top w:val="none" w:sz="0" w:space="0" w:color="auto"/>
        <w:left w:val="none" w:sz="0" w:space="0" w:color="auto"/>
        <w:bottom w:val="none" w:sz="0" w:space="0" w:color="auto"/>
        <w:right w:val="none" w:sz="0" w:space="0" w:color="auto"/>
      </w:divBdr>
    </w:div>
    <w:div w:id="1991517960">
      <w:bodyDiv w:val="1"/>
      <w:marLeft w:val="0"/>
      <w:marRight w:val="0"/>
      <w:marTop w:val="0"/>
      <w:marBottom w:val="0"/>
      <w:divBdr>
        <w:top w:val="none" w:sz="0" w:space="0" w:color="auto"/>
        <w:left w:val="none" w:sz="0" w:space="0" w:color="auto"/>
        <w:bottom w:val="none" w:sz="0" w:space="0" w:color="auto"/>
        <w:right w:val="none" w:sz="0" w:space="0" w:color="auto"/>
      </w:divBdr>
    </w:div>
    <w:div w:id="2046756729">
      <w:bodyDiv w:val="1"/>
      <w:marLeft w:val="0"/>
      <w:marRight w:val="0"/>
      <w:marTop w:val="0"/>
      <w:marBottom w:val="0"/>
      <w:divBdr>
        <w:top w:val="none" w:sz="0" w:space="0" w:color="auto"/>
        <w:left w:val="none" w:sz="0" w:space="0" w:color="auto"/>
        <w:bottom w:val="none" w:sz="0" w:space="0" w:color="auto"/>
        <w:right w:val="none" w:sz="0" w:space="0" w:color="auto"/>
      </w:divBdr>
    </w:div>
    <w:div w:id="204879298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00523096">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 w:id="212311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x63kPVhURHI&amp;t=6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colaboracion.dnp.gov.co/CDT/Inversiones%20y%20finanzas%20pblicas/MGA_WEB/Documento%20Base%20Modulo%20Teoria%20de%20Proyectos.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ooks.google.com.co/books/about/Fundamentos_te%C3%B3rico_metodol%C3%B3gicos_para.html?id=CmlxnQAACAAJ&amp;redir_esc=y"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students.aiu.edu/submissions/profiles/resources/onlineBook/m7r2W5_Gestion%20de%20Proyectos%20good.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A3C31440-FB5B-43F5-99CB-9D8E4123E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31</Pages>
  <Words>3766</Words>
  <Characters>20719</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Evaluación financiera y plan de acción estratégico de un proyecto agropecuario</vt:lpstr>
    </vt:vector>
  </TitlesOfParts>
  <Company/>
  <LinksUpToDate>false</LinksUpToDate>
  <CharactersWithSpaces>24437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financiera y plan de acción estratégico de un proyecto agropecuario</dc:title>
  <dc:subject/>
  <dc:creator>SENA</dc:creator>
  <cp:keywords/>
  <dc:description/>
  <cp:lastModifiedBy>Andrew Gonzalez</cp:lastModifiedBy>
  <cp:revision>4</cp:revision>
  <cp:lastPrinted>2024-09-09T15:37:00Z</cp:lastPrinted>
  <dcterms:created xsi:type="dcterms:W3CDTF">2024-09-09T15:37:00Z</dcterms:created>
  <dcterms:modified xsi:type="dcterms:W3CDTF">2024-09-09T21:09:00Z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2024-07-22T16:27:20Z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a9a02b56-f112-4ee3-a970-aab0c9adb7d9</vt:lpwstr>
  </property>
  <property fmtid="{D5CDD505-2E9C-101B-9397-08002B2CF9AE}" pid="10" name="MSIP_Label_fc111285-cafa-4fc9-8a9a-bd902089b24f_ContentBits">
    <vt:lpwstr>0</vt:lpwstr>
  </property>
</Properties>
</file>