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B4BAB" w:rsidRDefault="00086CDB">
      <w:pPr>
        <w:spacing w:after="120" w:line="240" w:lineRule="auto"/>
        <w:jc w:val="center"/>
        <w:rPr>
          <w:b/>
          <w:color w:val="000000"/>
          <w:sz w:val="20"/>
          <w:szCs w:val="20"/>
        </w:rPr>
      </w:pPr>
      <w:r>
        <w:rPr>
          <w:b/>
          <w:color w:val="000000"/>
          <w:sz w:val="20"/>
          <w:szCs w:val="20"/>
        </w:rPr>
        <w:t>FORMATO PARA EL DESARROLLO DE COMPONENTE FORMATIVO</w:t>
      </w:r>
    </w:p>
    <w:p w14:paraId="00000002" w14:textId="77777777" w:rsidR="00AB4BAB" w:rsidRDefault="00AB4BAB">
      <w:pPr>
        <w:tabs>
          <w:tab w:val="left" w:pos="3224"/>
        </w:tabs>
        <w:spacing w:after="120" w:line="240" w:lineRule="auto"/>
        <w:rPr>
          <w:color w:val="000000"/>
          <w:sz w:val="20"/>
          <w:szCs w:val="20"/>
        </w:rPr>
      </w:pPr>
    </w:p>
    <w:tbl>
      <w:tblPr>
        <w:tblStyle w:val="afffc"/>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7"/>
        <w:gridCol w:w="5773"/>
      </w:tblGrid>
      <w:tr w:rsidR="00AB4BAB" w14:paraId="31186F7B" w14:textId="77777777">
        <w:trPr>
          <w:trHeight w:val="340"/>
        </w:trPr>
        <w:tc>
          <w:tcPr>
            <w:tcW w:w="3407"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03"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PROGRAMA DE FORMACIÓN</w:t>
            </w:r>
          </w:p>
        </w:tc>
        <w:tc>
          <w:tcPr>
            <w:tcW w:w="5773"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04" w14:textId="77777777" w:rsidR="00AB4BAB" w:rsidRDefault="00086CDB">
            <w:pPr>
              <w:widowControl w:val="0"/>
              <w:spacing w:after="120"/>
              <w:rPr>
                <w:rFonts w:ascii="Arial" w:eastAsia="Arial" w:hAnsi="Arial" w:cs="Arial"/>
                <w:b w:val="0"/>
                <w:color w:val="000000"/>
                <w:sz w:val="20"/>
                <w:szCs w:val="20"/>
              </w:rPr>
            </w:pPr>
            <w:r>
              <w:rPr>
                <w:rFonts w:ascii="Arial" w:eastAsia="Arial" w:hAnsi="Arial" w:cs="Arial"/>
                <w:b w:val="0"/>
                <w:color w:val="000000"/>
                <w:sz w:val="20"/>
                <w:szCs w:val="20"/>
              </w:rPr>
              <w:t>Gestión de sistemas agroecológicos</w:t>
            </w:r>
          </w:p>
        </w:tc>
      </w:tr>
    </w:tbl>
    <w:p w14:paraId="00000005" w14:textId="77777777" w:rsidR="00AB4BAB" w:rsidRDefault="00AB4BAB">
      <w:pPr>
        <w:spacing w:after="120" w:line="240" w:lineRule="auto"/>
        <w:rPr>
          <w:color w:val="000000"/>
          <w:sz w:val="20"/>
          <w:szCs w:val="20"/>
        </w:rPr>
      </w:pPr>
    </w:p>
    <w:tbl>
      <w:tblPr>
        <w:tblStyle w:val="afffd"/>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9"/>
        <w:gridCol w:w="2411"/>
        <w:gridCol w:w="1702"/>
        <w:gridCol w:w="3228"/>
      </w:tblGrid>
      <w:tr w:rsidR="00AB4BAB" w14:paraId="11799E00" w14:textId="77777777">
        <w:trPr>
          <w:trHeight w:val="340"/>
        </w:trPr>
        <w:tc>
          <w:tcPr>
            <w:tcW w:w="183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06"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COMPETENCIA</w:t>
            </w:r>
          </w:p>
        </w:tc>
        <w:tc>
          <w:tcPr>
            <w:tcW w:w="2411"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07" w14:textId="77777777" w:rsidR="00AB4BAB" w:rsidRDefault="00086CDB">
            <w:pPr>
              <w:widowControl w:val="0"/>
              <w:spacing w:after="120"/>
              <w:jc w:val="both"/>
              <w:rPr>
                <w:rFonts w:ascii="Arial" w:eastAsia="Arial" w:hAnsi="Arial" w:cs="Arial"/>
                <w:b w:val="0"/>
                <w:color w:val="000000"/>
                <w:sz w:val="20"/>
                <w:szCs w:val="20"/>
              </w:rPr>
            </w:pPr>
            <w:r>
              <w:rPr>
                <w:rFonts w:ascii="Arial" w:eastAsia="Arial" w:hAnsi="Arial" w:cs="Arial"/>
                <w:b w:val="0"/>
                <w:color w:val="000000"/>
                <w:sz w:val="20"/>
                <w:szCs w:val="20"/>
              </w:rPr>
              <w:t xml:space="preserve">270401106 - Manejar labores de </w:t>
            </w:r>
            <w:proofErr w:type="spellStart"/>
            <w:r>
              <w:rPr>
                <w:rFonts w:ascii="Arial" w:eastAsia="Arial" w:hAnsi="Arial" w:cs="Arial"/>
                <w:b w:val="0"/>
                <w:color w:val="000000"/>
                <w:sz w:val="20"/>
                <w:szCs w:val="20"/>
              </w:rPr>
              <w:t>poscosecha</w:t>
            </w:r>
            <w:proofErr w:type="spellEnd"/>
            <w:r>
              <w:rPr>
                <w:rFonts w:ascii="Arial" w:eastAsia="Arial" w:hAnsi="Arial" w:cs="Arial"/>
                <w:b w:val="0"/>
                <w:color w:val="000000"/>
                <w:sz w:val="20"/>
                <w:szCs w:val="20"/>
              </w:rPr>
              <w:t xml:space="preserve"> según producto agrícola y normativa</w:t>
            </w:r>
          </w:p>
        </w:tc>
        <w:tc>
          <w:tcPr>
            <w:tcW w:w="1702"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08"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RESULTADOS DE APRENDIZAJE</w:t>
            </w:r>
          </w:p>
        </w:tc>
        <w:tc>
          <w:tcPr>
            <w:tcW w:w="322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09" w14:textId="77777777" w:rsidR="00AB4BAB" w:rsidRDefault="00086CDB">
            <w:pPr>
              <w:spacing w:after="120"/>
              <w:jc w:val="both"/>
              <w:rPr>
                <w:rFonts w:ascii="Arial" w:eastAsia="Arial" w:hAnsi="Arial" w:cs="Arial"/>
                <w:b w:val="0"/>
                <w:color w:val="000000"/>
                <w:sz w:val="20"/>
                <w:szCs w:val="20"/>
              </w:rPr>
            </w:pPr>
            <w:r>
              <w:rPr>
                <w:rFonts w:ascii="Arial" w:eastAsia="Arial" w:hAnsi="Arial" w:cs="Arial"/>
                <w:b w:val="0"/>
                <w:color w:val="000000"/>
                <w:sz w:val="20"/>
                <w:szCs w:val="20"/>
              </w:rPr>
              <w:t>270401106-2. Organizar el producto de acuerdo con criterios técnicos y de calidad.</w:t>
            </w:r>
          </w:p>
          <w:p w14:paraId="0000000A" w14:textId="77777777" w:rsidR="00AB4BAB" w:rsidRDefault="00AB4BAB">
            <w:pPr>
              <w:spacing w:after="120"/>
              <w:jc w:val="both"/>
              <w:rPr>
                <w:rFonts w:ascii="Arial" w:eastAsia="Arial" w:hAnsi="Arial" w:cs="Arial"/>
                <w:b w:val="0"/>
                <w:color w:val="000000"/>
                <w:sz w:val="20"/>
                <w:szCs w:val="20"/>
              </w:rPr>
            </w:pPr>
          </w:p>
          <w:p w14:paraId="0000000B" w14:textId="77777777" w:rsidR="00AB4BAB" w:rsidRDefault="00086CDB">
            <w:pPr>
              <w:spacing w:after="120"/>
              <w:jc w:val="both"/>
              <w:rPr>
                <w:rFonts w:ascii="Arial" w:eastAsia="Arial" w:hAnsi="Arial" w:cs="Arial"/>
                <w:b w:val="0"/>
                <w:color w:val="000000"/>
                <w:sz w:val="20"/>
                <w:szCs w:val="20"/>
              </w:rPr>
            </w:pPr>
            <w:r>
              <w:rPr>
                <w:rFonts w:ascii="Arial" w:eastAsia="Arial" w:hAnsi="Arial" w:cs="Arial"/>
                <w:b w:val="0"/>
                <w:color w:val="000000"/>
                <w:sz w:val="20"/>
                <w:szCs w:val="20"/>
              </w:rPr>
              <w:t>270401106-3. Acondicionar el producto de acuerdo con prácticas permitidas.</w:t>
            </w:r>
          </w:p>
          <w:p w14:paraId="0000000C" w14:textId="77777777" w:rsidR="00AB4BAB" w:rsidRDefault="00AB4BAB">
            <w:pPr>
              <w:spacing w:after="120"/>
              <w:jc w:val="both"/>
              <w:rPr>
                <w:rFonts w:ascii="Arial" w:eastAsia="Arial" w:hAnsi="Arial" w:cs="Arial"/>
                <w:b w:val="0"/>
                <w:color w:val="000000"/>
                <w:sz w:val="20"/>
                <w:szCs w:val="20"/>
              </w:rPr>
            </w:pPr>
          </w:p>
          <w:p w14:paraId="0000000D" w14:textId="77777777" w:rsidR="00AB4BAB" w:rsidRDefault="00086CDB">
            <w:pPr>
              <w:spacing w:after="120"/>
              <w:jc w:val="both"/>
              <w:rPr>
                <w:rFonts w:ascii="Arial" w:eastAsia="Arial" w:hAnsi="Arial" w:cs="Arial"/>
                <w:b w:val="0"/>
                <w:color w:val="000000"/>
                <w:sz w:val="20"/>
                <w:szCs w:val="20"/>
              </w:rPr>
            </w:pPr>
            <w:r>
              <w:rPr>
                <w:rFonts w:ascii="Arial" w:eastAsia="Arial" w:hAnsi="Arial" w:cs="Arial"/>
                <w:b w:val="0"/>
                <w:color w:val="000000"/>
                <w:sz w:val="20"/>
                <w:szCs w:val="20"/>
              </w:rPr>
              <w:t xml:space="preserve">270401106-4. Supervisar actividades de </w:t>
            </w:r>
            <w:proofErr w:type="spellStart"/>
            <w:r>
              <w:rPr>
                <w:rFonts w:ascii="Arial" w:eastAsia="Arial" w:hAnsi="Arial" w:cs="Arial"/>
                <w:b w:val="0"/>
                <w:color w:val="000000"/>
                <w:sz w:val="20"/>
                <w:szCs w:val="20"/>
              </w:rPr>
              <w:t>poscosecha</w:t>
            </w:r>
            <w:proofErr w:type="spellEnd"/>
            <w:r>
              <w:rPr>
                <w:rFonts w:ascii="Arial" w:eastAsia="Arial" w:hAnsi="Arial" w:cs="Arial"/>
                <w:b w:val="0"/>
                <w:color w:val="000000"/>
                <w:sz w:val="20"/>
                <w:szCs w:val="20"/>
              </w:rPr>
              <w:t xml:space="preserve"> según criterios técnicos y de inocuidad del producto.</w:t>
            </w:r>
          </w:p>
        </w:tc>
      </w:tr>
    </w:tbl>
    <w:p w14:paraId="0000000E" w14:textId="77777777" w:rsidR="00AB4BAB" w:rsidRDefault="00AB4BAB">
      <w:pPr>
        <w:spacing w:after="120" w:line="240" w:lineRule="auto"/>
        <w:rPr>
          <w:color w:val="000000"/>
          <w:sz w:val="20"/>
          <w:szCs w:val="20"/>
        </w:rPr>
      </w:pPr>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9"/>
        <w:gridCol w:w="5781"/>
      </w:tblGrid>
      <w:tr w:rsidR="00AB4BAB" w14:paraId="01AF1117" w14:textId="77777777">
        <w:trPr>
          <w:trHeight w:val="340"/>
        </w:trPr>
        <w:tc>
          <w:tcPr>
            <w:tcW w:w="339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0F"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NÚMERO DEL COMPONENTE FORMATIVO</w:t>
            </w:r>
          </w:p>
        </w:tc>
        <w:tc>
          <w:tcPr>
            <w:tcW w:w="5781"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0" w14:textId="77777777" w:rsidR="00AB4BAB" w:rsidRDefault="00086CDB">
            <w:pPr>
              <w:widowControl w:val="0"/>
              <w:spacing w:after="120"/>
              <w:jc w:val="both"/>
              <w:rPr>
                <w:rFonts w:ascii="Arial" w:eastAsia="Arial" w:hAnsi="Arial" w:cs="Arial"/>
                <w:b w:val="0"/>
                <w:color w:val="000000"/>
                <w:sz w:val="20"/>
                <w:szCs w:val="20"/>
              </w:rPr>
            </w:pPr>
            <w:r>
              <w:rPr>
                <w:rFonts w:ascii="Arial" w:eastAsia="Arial" w:hAnsi="Arial" w:cs="Arial"/>
                <w:b w:val="0"/>
                <w:color w:val="000000"/>
                <w:sz w:val="20"/>
                <w:szCs w:val="20"/>
              </w:rPr>
              <w:t>020</w:t>
            </w:r>
          </w:p>
        </w:tc>
      </w:tr>
      <w:tr w:rsidR="00AB4BAB" w14:paraId="342F3D7A" w14:textId="77777777">
        <w:trPr>
          <w:trHeight w:val="340"/>
        </w:trPr>
        <w:tc>
          <w:tcPr>
            <w:tcW w:w="339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1"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NOMBRE DEL COMPONENTE FORMATIVO</w:t>
            </w:r>
          </w:p>
        </w:tc>
        <w:tc>
          <w:tcPr>
            <w:tcW w:w="5781"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2" w14:textId="77777777" w:rsidR="00AB4BAB" w:rsidRDefault="00086CDB">
            <w:pPr>
              <w:widowControl w:val="0"/>
              <w:spacing w:after="120"/>
              <w:jc w:val="both"/>
              <w:rPr>
                <w:rFonts w:ascii="Arial" w:eastAsia="Arial" w:hAnsi="Arial" w:cs="Arial"/>
                <w:b w:val="0"/>
                <w:color w:val="000000"/>
                <w:sz w:val="20"/>
                <w:szCs w:val="20"/>
              </w:rPr>
            </w:pPr>
            <w:r>
              <w:rPr>
                <w:rFonts w:ascii="Arial" w:eastAsia="Arial" w:hAnsi="Arial" w:cs="Arial"/>
                <w:b w:val="0"/>
                <w:color w:val="000000"/>
                <w:sz w:val="20"/>
                <w:szCs w:val="20"/>
              </w:rPr>
              <w:t xml:space="preserve">Acondicionamiento y supervisión en </w:t>
            </w:r>
            <w:proofErr w:type="spellStart"/>
            <w:r>
              <w:rPr>
                <w:rFonts w:ascii="Arial" w:eastAsia="Arial" w:hAnsi="Arial" w:cs="Arial"/>
                <w:b w:val="0"/>
                <w:color w:val="000000"/>
                <w:sz w:val="20"/>
                <w:szCs w:val="20"/>
              </w:rPr>
              <w:t>poscosecha</w:t>
            </w:r>
            <w:proofErr w:type="spellEnd"/>
          </w:p>
        </w:tc>
      </w:tr>
      <w:tr w:rsidR="00AB4BAB" w14:paraId="13564BEA" w14:textId="77777777">
        <w:trPr>
          <w:trHeight w:val="340"/>
        </w:trPr>
        <w:tc>
          <w:tcPr>
            <w:tcW w:w="339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3"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BREVE DESCRIPCIÓN</w:t>
            </w:r>
          </w:p>
        </w:tc>
        <w:tc>
          <w:tcPr>
            <w:tcW w:w="5781"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4" w14:textId="77777777" w:rsidR="00AB4BAB" w:rsidRDefault="00086CDB">
            <w:pPr>
              <w:spacing w:after="120"/>
              <w:jc w:val="both"/>
              <w:rPr>
                <w:rFonts w:ascii="Arial" w:eastAsia="Arial" w:hAnsi="Arial" w:cs="Arial"/>
                <w:b w:val="0"/>
                <w:color w:val="000000"/>
                <w:sz w:val="20"/>
                <w:szCs w:val="20"/>
              </w:rPr>
            </w:pPr>
            <w:r>
              <w:rPr>
                <w:rFonts w:ascii="Arial" w:eastAsia="Arial" w:hAnsi="Arial" w:cs="Arial"/>
                <w:b w:val="0"/>
                <w:color w:val="000000"/>
                <w:sz w:val="20"/>
                <w:szCs w:val="20"/>
              </w:rPr>
              <w:t xml:space="preserve">Durante la </w:t>
            </w:r>
            <w:proofErr w:type="spellStart"/>
            <w:r>
              <w:rPr>
                <w:rFonts w:ascii="Arial" w:eastAsia="Arial" w:hAnsi="Arial" w:cs="Arial"/>
                <w:b w:val="0"/>
                <w:color w:val="000000"/>
                <w:sz w:val="20"/>
                <w:szCs w:val="20"/>
              </w:rPr>
              <w:t>poscosecha</w:t>
            </w:r>
            <w:proofErr w:type="spellEnd"/>
            <w:r>
              <w:rPr>
                <w:rFonts w:ascii="Arial" w:eastAsia="Arial" w:hAnsi="Arial" w:cs="Arial"/>
                <w:b w:val="0"/>
                <w:color w:val="000000"/>
                <w:sz w:val="20"/>
                <w:szCs w:val="20"/>
              </w:rPr>
              <w:t xml:space="preserve"> se realizan actividades como recepción, separación, selección y clasificación; que permiten acondicionar los productos cosechados para realizar operaciones especiales como recubrimiento y encerados que brindan mayor protección y mejoran la presentación, para luego ser empacados con su respectivo etiquetado y rotulado con información para el consumidor. Siendo importante la trazabilidad durante la cadena de producción y comercialización.</w:t>
            </w:r>
          </w:p>
        </w:tc>
      </w:tr>
      <w:tr w:rsidR="00AB4BAB" w14:paraId="70AB0B46" w14:textId="77777777">
        <w:trPr>
          <w:trHeight w:val="340"/>
        </w:trPr>
        <w:tc>
          <w:tcPr>
            <w:tcW w:w="339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5"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PALABRAS CLAVE</w:t>
            </w:r>
          </w:p>
        </w:tc>
        <w:tc>
          <w:tcPr>
            <w:tcW w:w="5781"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6" w14:textId="77777777" w:rsidR="00AB4BAB" w:rsidRDefault="00086CDB">
            <w:pPr>
              <w:widowControl w:val="0"/>
              <w:spacing w:after="120"/>
              <w:jc w:val="both"/>
              <w:rPr>
                <w:rFonts w:ascii="Arial" w:eastAsia="Arial" w:hAnsi="Arial" w:cs="Arial"/>
                <w:b w:val="0"/>
                <w:color w:val="000000"/>
                <w:sz w:val="20"/>
                <w:szCs w:val="20"/>
                <w:highlight w:val="yellow"/>
              </w:rPr>
            </w:pPr>
            <w:r>
              <w:rPr>
                <w:rFonts w:ascii="Arial" w:eastAsia="Arial" w:hAnsi="Arial" w:cs="Arial"/>
                <w:b w:val="0"/>
                <w:color w:val="000000"/>
                <w:sz w:val="20"/>
                <w:szCs w:val="20"/>
              </w:rPr>
              <w:t xml:space="preserve">Almacenamiento, calidad, etiquetado, HACCP, </w:t>
            </w:r>
            <w:proofErr w:type="spellStart"/>
            <w:r>
              <w:rPr>
                <w:rFonts w:ascii="Arial" w:eastAsia="Arial" w:hAnsi="Arial" w:cs="Arial"/>
                <w:b w:val="0"/>
                <w:color w:val="000000"/>
                <w:sz w:val="20"/>
                <w:szCs w:val="20"/>
              </w:rPr>
              <w:t>poscosecha</w:t>
            </w:r>
            <w:proofErr w:type="spellEnd"/>
            <w:r>
              <w:rPr>
                <w:rFonts w:ascii="Arial" w:eastAsia="Arial" w:hAnsi="Arial" w:cs="Arial"/>
                <w:b w:val="0"/>
                <w:color w:val="000000"/>
                <w:sz w:val="20"/>
                <w:szCs w:val="20"/>
              </w:rPr>
              <w:t>, recubrimiento, seguridad alimentaria, trazabilidad.</w:t>
            </w:r>
          </w:p>
        </w:tc>
      </w:tr>
    </w:tbl>
    <w:p w14:paraId="00000017" w14:textId="77777777" w:rsidR="00AB4BAB" w:rsidRDefault="00AB4BAB">
      <w:pPr>
        <w:spacing w:after="120" w:line="240" w:lineRule="auto"/>
        <w:rPr>
          <w:color w:val="000000"/>
          <w:sz w:val="20"/>
          <w:szCs w:val="20"/>
        </w:rPr>
      </w:pPr>
    </w:p>
    <w:tbl>
      <w:tblPr>
        <w:tblStyle w:val="affff"/>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813"/>
      </w:tblGrid>
      <w:tr w:rsidR="00AB4BAB" w14:paraId="6CDC7044" w14:textId="77777777">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8"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ÁREA OCUPACIONAL</w:t>
            </w:r>
          </w:p>
        </w:tc>
        <w:tc>
          <w:tcPr>
            <w:tcW w:w="5813"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9"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7 - EXPLOTACIÓN PRIMARIA Y EXTRACTIVA</w:t>
            </w:r>
          </w:p>
        </w:tc>
      </w:tr>
      <w:tr w:rsidR="00AB4BAB" w14:paraId="5FCBDA03" w14:textId="77777777">
        <w:trPr>
          <w:trHeight w:val="78"/>
        </w:trPr>
        <w:tc>
          <w:tcPr>
            <w:tcW w:w="3397"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A"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IDIOMA</w:t>
            </w:r>
          </w:p>
        </w:tc>
        <w:tc>
          <w:tcPr>
            <w:tcW w:w="5813"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00001B" w14:textId="77777777" w:rsidR="00AB4BAB" w:rsidRDefault="00086CDB">
            <w:pPr>
              <w:widowControl w:val="0"/>
              <w:spacing w:after="120"/>
              <w:rPr>
                <w:rFonts w:ascii="Arial" w:eastAsia="Arial" w:hAnsi="Arial" w:cs="Arial"/>
                <w:b w:val="0"/>
                <w:color w:val="000000"/>
                <w:sz w:val="20"/>
                <w:szCs w:val="20"/>
              </w:rPr>
            </w:pPr>
            <w:r>
              <w:rPr>
                <w:rFonts w:ascii="Arial" w:eastAsia="Arial" w:hAnsi="Arial" w:cs="Arial"/>
                <w:b w:val="0"/>
                <w:color w:val="000000"/>
                <w:sz w:val="20"/>
                <w:szCs w:val="20"/>
              </w:rPr>
              <w:t>Español</w:t>
            </w:r>
          </w:p>
        </w:tc>
      </w:tr>
    </w:tbl>
    <w:p w14:paraId="0000001C" w14:textId="77777777" w:rsidR="00AB4BAB" w:rsidRDefault="00AB4BAB">
      <w:pPr>
        <w:spacing w:after="120" w:line="240" w:lineRule="auto"/>
        <w:rPr>
          <w:color w:val="000000"/>
          <w:sz w:val="20"/>
          <w:szCs w:val="20"/>
        </w:rPr>
      </w:pPr>
    </w:p>
    <w:p w14:paraId="0000001D" w14:textId="77777777" w:rsidR="00AB4BAB" w:rsidRDefault="00086CDB">
      <w:pPr>
        <w:numPr>
          <w:ilvl w:val="0"/>
          <w:numId w:val="1"/>
        </w:numPr>
        <w:spacing w:after="120" w:line="240" w:lineRule="auto"/>
        <w:ind w:left="284" w:hanging="284"/>
        <w:jc w:val="both"/>
        <w:rPr>
          <w:b/>
          <w:color w:val="000000"/>
          <w:sz w:val="20"/>
          <w:szCs w:val="20"/>
        </w:rPr>
      </w:pPr>
      <w:r>
        <w:rPr>
          <w:b/>
          <w:color w:val="000000"/>
          <w:sz w:val="20"/>
          <w:szCs w:val="20"/>
        </w:rPr>
        <w:t xml:space="preserve">TABLA DE CONTENIDO: </w:t>
      </w:r>
    </w:p>
    <w:p w14:paraId="0000001E" w14:textId="77777777" w:rsidR="00AB4BAB" w:rsidRDefault="00AB4BAB">
      <w:pPr>
        <w:spacing w:after="120" w:line="240" w:lineRule="auto"/>
        <w:rPr>
          <w:b/>
          <w:color w:val="000000"/>
          <w:sz w:val="20"/>
          <w:szCs w:val="20"/>
        </w:rPr>
      </w:pPr>
    </w:p>
    <w:p w14:paraId="0000001F" w14:textId="77777777" w:rsidR="00AB4BAB" w:rsidRDefault="00086CDB">
      <w:pPr>
        <w:spacing w:after="120" w:line="240" w:lineRule="auto"/>
        <w:rPr>
          <w:b/>
          <w:color w:val="000000"/>
          <w:sz w:val="20"/>
          <w:szCs w:val="20"/>
        </w:rPr>
      </w:pPr>
      <w:r>
        <w:rPr>
          <w:b/>
          <w:color w:val="000000"/>
          <w:sz w:val="20"/>
          <w:szCs w:val="20"/>
        </w:rPr>
        <w:t xml:space="preserve">1. </w:t>
      </w:r>
      <w:proofErr w:type="spellStart"/>
      <w:r>
        <w:rPr>
          <w:b/>
          <w:color w:val="000000"/>
          <w:sz w:val="20"/>
          <w:szCs w:val="20"/>
        </w:rPr>
        <w:t>Poscosecha</w:t>
      </w:r>
      <w:proofErr w:type="spellEnd"/>
    </w:p>
    <w:p w14:paraId="00000020" w14:textId="77777777" w:rsidR="00AB4BAB" w:rsidRDefault="00086CDB">
      <w:pPr>
        <w:spacing w:after="120" w:line="240" w:lineRule="auto"/>
        <w:rPr>
          <w:b/>
          <w:color w:val="000000"/>
          <w:sz w:val="20"/>
          <w:szCs w:val="20"/>
        </w:rPr>
      </w:pPr>
      <w:r>
        <w:rPr>
          <w:b/>
          <w:color w:val="000000"/>
          <w:sz w:val="20"/>
          <w:szCs w:val="20"/>
        </w:rPr>
        <w:t>2. Acondicionamiento</w:t>
      </w:r>
    </w:p>
    <w:p w14:paraId="00000021" w14:textId="77777777" w:rsidR="00AB4BAB" w:rsidRDefault="00086CDB">
      <w:pPr>
        <w:spacing w:after="120" w:line="240" w:lineRule="auto"/>
        <w:rPr>
          <w:b/>
          <w:color w:val="000000"/>
          <w:sz w:val="20"/>
          <w:szCs w:val="20"/>
        </w:rPr>
      </w:pPr>
      <w:r>
        <w:rPr>
          <w:b/>
          <w:color w:val="000000"/>
          <w:sz w:val="20"/>
          <w:szCs w:val="20"/>
        </w:rPr>
        <w:t>3. Recubrimientos y encerados</w:t>
      </w:r>
    </w:p>
    <w:p w14:paraId="00000022" w14:textId="77777777" w:rsidR="00AB4BAB" w:rsidRDefault="00086CDB">
      <w:pPr>
        <w:spacing w:after="120" w:line="240" w:lineRule="auto"/>
        <w:rPr>
          <w:b/>
          <w:color w:val="000000"/>
          <w:sz w:val="20"/>
          <w:szCs w:val="20"/>
        </w:rPr>
      </w:pPr>
      <w:r>
        <w:rPr>
          <w:b/>
          <w:color w:val="000000"/>
          <w:sz w:val="20"/>
          <w:szCs w:val="20"/>
        </w:rPr>
        <w:lastRenderedPageBreak/>
        <w:t>4. Etiquetado</w:t>
      </w:r>
    </w:p>
    <w:p w14:paraId="00000023" w14:textId="77777777" w:rsidR="00AB4BAB" w:rsidRDefault="00086CDB">
      <w:pPr>
        <w:spacing w:after="120" w:line="240" w:lineRule="auto"/>
        <w:rPr>
          <w:b/>
          <w:color w:val="000000"/>
          <w:sz w:val="20"/>
          <w:szCs w:val="20"/>
        </w:rPr>
      </w:pPr>
      <w:r>
        <w:rPr>
          <w:b/>
          <w:color w:val="000000"/>
          <w:sz w:val="20"/>
          <w:szCs w:val="20"/>
        </w:rPr>
        <w:t>5. Almacenamiento</w:t>
      </w:r>
    </w:p>
    <w:p w14:paraId="00000024" w14:textId="77777777" w:rsidR="00AB4BAB" w:rsidRDefault="00086CDB">
      <w:pPr>
        <w:spacing w:after="120" w:line="240" w:lineRule="auto"/>
        <w:rPr>
          <w:b/>
          <w:color w:val="000000"/>
          <w:sz w:val="20"/>
          <w:szCs w:val="20"/>
        </w:rPr>
      </w:pPr>
      <w:r>
        <w:rPr>
          <w:b/>
          <w:color w:val="000000"/>
          <w:sz w:val="20"/>
          <w:szCs w:val="20"/>
        </w:rPr>
        <w:t>6. Trazabilidad</w:t>
      </w:r>
    </w:p>
    <w:p w14:paraId="00000025" w14:textId="77777777" w:rsidR="00AB4BAB" w:rsidRDefault="00AB4BAB">
      <w:pPr>
        <w:spacing w:after="120" w:line="240" w:lineRule="auto"/>
        <w:rPr>
          <w:b/>
          <w:color w:val="000000"/>
          <w:sz w:val="20"/>
          <w:szCs w:val="20"/>
        </w:rPr>
      </w:pPr>
    </w:p>
    <w:p w14:paraId="00000026" w14:textId="77777777" w:rsidR="00AB4BAB" w:rsidRDefault="00086CDB">
      <w:pPr>
        <w:numPr>
          <w:ilvl w:val="0"/>
          <w:numId w:val="1"/>
        </w:numPr>
        <w:spacing w:after="120" w:line="240" w:lineRule="auto"/>
        <w:ind w:left="284" w:hanging="284"/>
        <w:jc w:val="both"/>
        <w:rPr>
          <w:b/>
          <w:color w:val="000000"/>
          <w:sz w:val="20"/>
          <w:szCs w:val="20"/>
        </w:rPr>
      </w:pPr>
      <w:r>
        <w:rPr>
          <w:b/>
          <w:color w:val="000000"/>
          <w:sz w:val="20"/>
          <w:szCs w:val="20"/>
        </w:rPr>
        <w:t xml:space="preserve">DESARROLLO DE CONTENIDO: </w:t>
      </w:r>
    </w:p>
    <w:p w14:paraId="00000027" w14:textId="77777777" w:rsidR="00AB4BAB" w:rsidRDefault="00AB4BAB">
      <w:pPr>
        <w:spacing w:after="120" w:line="240" w:lineRule="auto"/>
        <w:ind w:left="284"/>
        <w:jc w:val="both"/>
        <w:rPr>
          <w:b/>
          <w:color w:val="000000"/>
          <w:sz w:val="20"/>
          <w:szCs w:val="20"/>
        </w:rPr>
      </w:pPr>
    </w:p>
    <w:p w14:paraId="00000028" w14:textId="77777777" w:rsidR="00AB4BAB" w:rsidRDefault="00086CDB">
      <w:pPr>
        <w:spacing w:after="120" w:line="240" w:lineRule="auto"/>
        <w:rPr>
          <w:b/>
          <w:color w:val="000000"/>
          <w:sz w:val="20"/>
          <w:szCs w:val="20"/>
        </w:rPr>
      </w:pPr>
      <w:r>
        <w:rPr>
          <w:b/>
          <w:color w:val="000000"/>
          <w:sz w:val="20"/>
          <w:szCs w:val="20"/>
        </w:rPr>
        <w:t>Introducción</w:t>
      </w:r>
    </w:p>
    <w:p w14:paraId="00000029" w14:textId="03DDC64B" w:rsidR="00AB4BAB" w:rsidRDefault="00086CDB">
      <w:pPr>
        <w:widowControl w:val="0"/>
        <w:spacing w:after="120" w:line="240" w:lineRule="auto"/>
        <w:jc w:val="both"/>
        <w:rPr>
          <w:color w:val="000000"/>
          <w:sz w:val="20"/>
          <w:szCs w:val="20"/>
        </w:rPr>
      </w:pPr>
      <w:r>
        <w:rPr>
          <w:color w:val="000000"/>
          <w:sz w:val="20"/>
          <w:szCs w:val="20"/>
        </w:rPr>
        <w:t>Estimado aprendiz, le damos la bienvenida a este componente formativo, donde encontrará información relacionada con actividades requeridas para el acondicionamiento, almacenamiento</w:t>
      </w:r>
      <w:r w:rsidR="00AB2D3D">
        <w:rPr>
          <w:color w:val="000000"/>
          <w:sz w:val="20"/>
          <w:szCs w:val="20"/>
        </w:rPr>
        <w:t>,</w:t>
      </w:r>
      <w:r>
        <w:rPr>
          <w:color w:val="000000"/>
          <w:sz w:val="20"/>
          <w:szCs w:val="20"/>
        </w:rPr>
        <w:t xml:space="preserve"> conservación y posterior distribución de los productos cosechados</w:t>
      </w:r>
      <w:r w:rsidR="00AB2D3D">
        <w:rPr>
          <w:color w:val="000000"/>
          <w:sz w:val="20"/>
          <w:szCs w:val="20"/>
        </w:rPr>
        <w:t>:</w:t>
      </w:r>
      <w:r>
        <w:rPr>
          <w:color w:val="000000"/>
          <w:sz w:val="20"/>
          <w:szCs w:val="20"/>
        </w:rPr>
        <w:t xml:space="preserve">  </w:t>
      </w:r>
    </w:p>
    <w:p w14:paraId="0000002A" w14:textId="77777777" w:rsidR="00AB4BAB" w:rsidRDefault="00D00185">
      <w:pPr>
        <w:spacing w:after="120" w:line="240" w:lineRule="auto"/>
        <w:jc w:val="center"/>
        <w:rPr>
          <w:color w:val="000000"/>
          <w:sz w:val="20"/>
          <w:szCs w:val="20"/>
        </w:rPr>
      </w:pPr>
      <w:sdt>
        <w:sdtPr>
          <w:tag w:val="goog_rdk_0"/>
          <w:id w:val="328562235"/>
        </w:sdtPr>
        <w:sdtContent>
          <w:commentRangeStart w:id="0"/>
        </w:sdtContent>
      </w:sdt>
      <w:r w:rsidR="00086CDB">
        <w:rPr>
          <w:noProof/>
          <w:color w:val="000000"/>
          <w:sz w:val="20"/>
          <w:szCs w:val="20"/>
        </w:rPr>
        <w:drawing>
          <wp:inline distT="0" distB="0" distL="0" distR="0" wp14:anchorId="137E8068" wp14:editId="7710C9C7">
            <wp:extent cx="4610100" cy="693420"/>
            <wp:effectExtent l="0" t="0" r="0" b="0"/>
            <wp:docPr id="133" name="image20.png" descr="Graphical user interface, application, PowerPoi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 PowerPoint&#10;&#10;Description automatically generated"/>
                    <pic:cNvPicPr preferRelativeResize="0"/>
                  </pic:nvPicPr>
                  <pic:blipFill>
                    <a:blip r:embed="rId11"/>
                    <a:srcRect/>
                    <a:stretch>
                      <a:fillRect/>
                    </a:stretch>
                  </pic:blipFill>
                  <pic:spPr>
                    <a:xfrm>
                      <a:off x="0" y="0"/>
                      <a:ext cx="4610100" cy="693420"/>
                    </a:xfrm>
                    <a:prstGeom prst="rect">
                      <a:avLst/>
                    </a:prstGeom>
                    <a:ln/>
                  </pic:spPr>
                </pic:pic>
              </a:graphicData>
            </a:graphic>
          </wp:inline>
        </w:drawing>
      </w:r>
      <w:commentRangeEnd w:id="0"/>
      <w:r w:rsidR="00086CDB">
        <w:commentReference w:id="0"/>
      </w:r>
    </w:p>
    <w:p w14:paraId="0000002B" w14:textId="77777777" w:rsidR="00AB4BAB" w:rsidRDefault="00AB4BAB">
      <w:pPr>
        <w:spacing w:after="120" w:line="240" w:lineRule="auto"/>
        <w:rPr>
          <w:sz w:val="20"/>
          <w:szCs w:val="20"/>
        </w:rPr>
      </w:pPr>
    </w:p>
    <w:p w14:paraId="0000002C" w14:textId="77777777" w:rsidR="00AB4BAB" w:rsidRDefault="00086CDB">
      <w:pPr>
        <w:spacing w:after="120" w:line="240" w:lineRule="auto"/>
        <w:rPr>
          <w:color w:val="000000"/>
          <w:sz w:val="20"/>
          <w:szCs w:val="20"/>
        </w:rPr>
      </w:pPr>
      <w:r>
        <w:rPr>
          <w:b/>
          <w:color w:val="000000"/>
          <w:sz w:val="20"/>
          <w:szCs w:val="20"/>
        </w:rPr>
        <w:t xml:space="preserve">1. </w:t>
      </w:r>
      <w:proofErr w:type="spellStart"/>
      <w:r>
        <w:rPr>
          <w:b/>
          <w:color w:val="000000"/>
          <w:sz w:val="20"/>
          <w:szCs w:val="20"/>
        </w:rPr>
        <w:t>Poscosecha</w:t>
      </w:r>
      <w:proofErr w:type="spellEnd"/>
    </w:p>
    <w:p w14:paraId="0000002D" w14:textId="77777777" w:rsidR="00AB4BAB" w:rsidRDefault="00086CDB">
      <w:pPr>
        <w:spacing w:after="120" w:line="240" w:lineRule="auto"/>
        <w:jc w:val="both"/>
        <w:rPr>
          <w:sz w:val="20"/>
          <w:szCs w:val="20"/>
        </w:rPr>
      </w:pPr>
      <w:r>
        <w:rPr>
          <w:noProof/>
        </w:rPr>
        <w:drawing>
          <wp:anchor distT="0" distB="0" distL="114300" distR="114300" simplePos="0" relativeHeight="251658240" behindDoc="0" locked="0" layoutInCell="1" hidden="0" allowOverlap="1" wp14:anchorId="5A19D9BE" wp14:editId="2CC33101">
            <wp:simplePos x="0" y="0"/>
            <wp:positionH relativeFrom="column">
              <wp:posOffset>2038350</wp:posOffset>
            </wp:positionH>
            <wp:positionV relativeFrom="paragraph">
              <wp:posOffset>104775</wp:posOffset>
            </wp:positionV>
            <wp:extent cx="1162050" cy="774700"/>
            <wp:effectExtent l="0" t="0" r="0" b="0"/>
            <wp:wrapSquare wrapText="bothSides" distT="0" distB="0" distL="114300" distR="114300"/>
            <wp:docPr id="131" name="image17.jpg" descr="Cosechadora trabajando en el campo de trigo"/>
            <wp:cNvGraphicFramePr/>
            <a:graphic xmlns:a="http://schemas.openxmlformats.org/drawingml/2006/main">
              <a:graphicData uri="http://schemas.openxmlformats.org/drawingml/2006/picture">
                <pic:pic xmlns:pic="http://schemas.openxmlformats.org/drawingml/2006/picture">
                  <pic:nvPicPr>
                    <pic:cNvPr id="0" name="image17.jpg" descr="Cosechadora trabajando en el campo de trigo"/>
                    <pic:cNvPicPr preferRelativeResize="0"/>
                  </pic:nvPicPr>
                  <pic:blipFill>
                    <a:blip r:embed="rId15"/>
                    <a:srcRect/>
                    <a:stretch>
                      <a:fillRect/>
                    </a:stretch>
                  </pic:blipFill>
                  <pic:spPr>
                    <a:xfrm>
                      <a:off x="0" y="0"/>
                      <a:ext cx="1162050" cy="774700"/>
                    </a:xfrm>
                    <a:prstGeom prst="rect">
                      <a:avLst/>
                    </a:prstGeom>
                    <a:ln/>
                  </pic:spPr>
                </pic:pic>
              </a:graphicData>
            </a:graphic>
          </wp:anchor>
        </w:drawing>
      </w:r>
    </w:p>
    <w:p w14:paraId="0000002E" w14:textId="77777777" w:rsidR="00AB4BAB" w:rsidRDefault="00AB4BAB">
      <w:pPr>
        <w:spacing w:after="120" w:line="240" w:lineRule="auto"/>
        <w:jc w:val="both"/>
        <w:rPr>
          <w:sz w:val="20"/>
          <w:szCs w:val="20"/>
        </w:rPr>
      </w:pPr>
    </w:p>
    <w:p w14:paraId="0000002F" w14:textId="77777777" w:rsidR="00AB4BAB" w:rsidRDefault="00AB4BAB">
      <w:pPr>
        <w:spacing w:after="120" w:line="240" w:lineRule="auto"/>
        <w:jc w:val="both"/>
        <w:rPr>
          <w:sz w:val="20"/>
          <w:szCs w:val="20"/>
        </w:rPr>
      </w:pPr>
    </w:p>
    <w:p w14:paraId="00000030" w14:textId="77777777" w:rsidR="00AB4BAB" w:rsidRDefault="00AB4BAB">
      <w:pPr>
        <w:spacing w:after="120" w:line="240" w:lineRule="auto"/>
        <w:jc w:val="both"/>
        <w:rPr>
          <w:sz w:val="20"/>
          <w:szCs w:val="20"/>
        </w:rPr>
      </w:pPr>
    </w:p>
    <w:p w14:paraId="00000031" w14:textId="77777777" w:rsidR="00AB4BAB" w:rsidRDefault="00AB4BAB">
      <w:pPr>
        <w:spacing w:after="120" w:line="240" w:lineRule="auto"/>
        <w:jc w:val="both"/>
        <w:rPr>
          <w:sz w:val="20"/>
          <w:szCs w:val="20"/>
        </w:rPr>
      </w:pPr>
    </w:p>
    <w:p w14:paraId="00000034" w14:textId="1CD535A4" w:rsidR="00AB4BAB" w:rsidRDefault="00086CDB" w:rsidP="00DD5569">
      <w:pPr>
        <w:spacing w:after="120" w:line="240" w:lineRule="auto"/>
        <w:jc w:val="both"/>
        <w:rPr>
          <w:color w:val="000000"/>
          <w:sz w:val="20"/>
          <w:szCs w:val="20"/>
        </w:rPr>
      </w:pPr>
      <w:bookmarkStart w:id="1" w:name="_Hlk161131760"/>
      <w:r>
        <w:rPr>
          <w:color w:val="000000"/>
          <w:sz w:val="20"/>
          <w:szCs w:val="20"/>
        </w:rPr>
        <w:t xml:space="preserve">La </w:t>
      </w:r>
      <w:proofErr w:type="spellStart"/>
      <w:r>
        <w:rPr>
          <w:color w:val="000000"/>
          <w:sz w:val="20"/>
          <w:szCs w:val="20"/>
        </w:rPr>
        <w:t>poscosecha</w:t>
      </w:r>
      <w:proofErr w:type="spellEnd"/>
      <w:r>
        <w:rPr>
          <w:color w:val="000000"/>
          <w:sz w:val="20"/>
          <w:szCs w:val="20"/>
        </w:rPr>
        <w:t xml:space="preserve"> es el manejo que se le da al producto desde su cosecha hasta su comercialización, ya sea para consumir en fresco o procesado agroindustrialmente, el cual incluye una serie de etapas y operaciones con distintas finalidades</w:t>
      </w:r>
      <w:r w:rsidR="00DD5569" w:rsidRPr="00DD5569">
        <w:t xml:space="preserve"> </w:t>
      </w:r>
      <w:r w:rsidR="00DD5569" w:rsidRPr="00DD5569">
        <w:rPr>
          <w:color w:val="000000"/>
          <w:sz w:val="20"/>
          <w:szCs w:val="20"/>
        </w:rPr>
        <w:t>como son de acondicionamiento en las que está la recepción, separación, limpieza, selección y clasificación, además de actividades de desinfección, empaque, embalaje, transporte y almacenamiento que pueden ser realizadas de forma parcial o totalmente y su orden varía de acuerdo a cada producto.</w:t>
      </w:r>
    </w:p>
    <w:p w14:paraId="00000035" w14:textId="724B41DC" w:rsidR="00AB4BAB" w:rsidRDefault="00152BA6">
      <w:pPr>
        <w:spacing w:line="240" w:lineRule="auto"/>
        <w:jc w:val="both"/>
        <w:rPr>
          <w:sz w:val="20"/>
          <w:szCs w:val="20"/>
        </w:rPr>
      </w:pPr>
      <w:r w:rsidRPr="00152BA6">
        <w:rPr>
          <w:sz w:val="20"/>
          <w:szCs w:val="20"/>
        </w:rPr>
        <w:t>Siendo un proceso de vital importancia y requerido para disminuir las pérdidas de producción que a su vez generan pérdidas económicas, debido a que los productos son susceptibles al deterioro por su fisiología, por los daños que puedan ocasionar en la cosecha y por</w:t>
      </w:r>
      <w:r>
        <w:rPr>
          <w:sz w:val="20"/>
          <w:szCs w:val="20"/>
        </w:rPr>
        <w:t xml:space="preserve"> </w:t>
      </w:r>
      <w:r w:rsidRPr="00152BA6">
        <w:rPr>
          <w:sz w:val="20"/>
          <w:szCs w:val="20"/>
        </w:rPr>
        <w:t xml:space="preserve">la inapropiada manipulación o nulo manejo </w:t>
      </w:r>
      <w:proofErr w:type="spellStart"/>
      <w:r w:rsidRPr="00152BA6">
        <w:rPr>
          <w:sz w:val="20"/>
          <w:szCs w:val="20"/>
        </w:rPr>
        <w:t>poscosecha</w:t>
      </w:r>
      <w:proofErr w:type="spellEnd"/>
      <w:r w:rsidRPr="00152BA6">
        <w:rPr>
          <w:sz w:val="20"/>
          <w:szCs w:val="20"/>
        </w:rPr>
        <w:t xml:space="preserve">. Por tanto, estas actividades de </w:t>
      </w:r>
      <w:proofErr w:type="spellStart"/>
      <w:r w:rsidRPr="00152BA6">
        <w:rPr>
          <w:sz w:val="20"/>
          <w:szCs w:val="20"/>
        </w:rPr>
        <w:t>poscosecha</w:t>
      </w:r>
      <w:proofErr w:type="spellEnd"/>
      <w:r w:rsidRPr="00152BA6">
        <w:rPr>
          <w:sz w:val="20"/>
          <w:szCs w:val="20"/>
        </w:rPr>
        <w:t xml:space="preserve"> permiten acondicionar el producto, mejorar su presentación e higiene y conservar su calidad nutricional, lo que favorece y facilita la comercialización e incrementa la obtención de buenos precios y ganancias durante el mercadeo.</w:t>
      </w:r>
    </w:p>
    <w:bookmarkEnd w:id="1"/>
    <w:p w14:paraId="00000037" w14:textId="77777777" w:rsidR="00AB4BAB" w:rsidRDefault="00AB4BAB">
      <w:pPr>
        <w:spacing w:line="240" w:lineRule="auto"/>
        <w:jc w:val="both"/>
        <w:rPr>
          <w:color w:val="000000"/>
          <w:sz w:val="20"/>
          <w:szCs w:val="20"/>
        </w:rPr>
      </w:pPr>
    </w:p>
    <w:p w14:paraId="5B93DAFD" w14:textId="77777777" w:rsidR="00206111" w:rsidRDefault="00206111">
      <w:pPr>
        <w:spacing w:after="120" w:line="240" w:lineRule="auto"/>
        <w:rPr>
          <w:b/>
          <w:color w:val="000000"/>
          <w:sz w:val="20"/>
          <w:szCs w:val="20"/>
        </w:rPr>
      </w:pPr>
    </w:p>
    <w:p w14:paraId="3DC4F3B2" w14:textId="77777777" w:rsidR="00206111" w:rsidRDefault="00206111">
      <w:pPr>
        <w:spacing w:after="120" w:line="240" w:lineRule="auto"/>
        <w:rPr>
          <w:b/>
          <w:color w:val="000000"/>
          <w:sz w:val="20"/>
          <w:szCs w:val="20"/>
        </w:rPr>
      </w:pPr>
    </w:p>
    <w:p w14:paraId="076D01F1" w14:textId="77777777" w:rsidR="00206111" w:rsidRDefault="00206111">
      <w:pPr>
        <w:spacing w:after="120" w:line="240" w:lineRule="auto"/>
        <w:rPr>
          <w:b/>
          <w:color w:val="000000"/>
          <w:sz w:val="20"/>
          <w:szCs w:val="20"/>
        </w:rPr>
      </w:pPr>
    </w:p>
    <w:p w14:paraId="459EB12F" w14:textId="77777777" w:rsidR="00206111" w:rsidRDefault="00206111">
      <w:pPr>
        <w:spacing w:after="120" w:line="240" w:lineRule="auto"/>
        <w:rPr>
          <w:b/>
          <w:color w:val="000000"/>
          <w:sz w:val="20"/>
          <w:szCs w:val="20"/>
        </w:rPr>
      </w:pPr>
    </w:p>
    <w:p w14:paraId="46D82C0F" w14:textId="77777777" w:rsidR="00206111" w:rsidRDefault="00206111">
      <w:pPr>
        <w:spacing w:after="120" w:line="240" w:lineRule="auto"/>
        <w:rPr>
          <w:b/>
          <w:color w:val="000000"/>
          <w:sz w:val="20"/>
          <w:szCs w:val="20"/>
        </w:rPr>
      </w:pPr>
    </w:p>
    <w:p w14:paraId="39698A97" w14:textId="77777777" w:rsidR="00206111" w:rsidRDefault="00206111">
      <w:pPr>
        <w:spacing w:after="120" w:line="240" w:lineRule="auto"/>
        <w:rPr>
          <w:b/>
          <w:color w:val="000000"/>
          <w:sz w:val="20"/>
          <w:szCs w:val="20"/>
        </w:rPr>
      </w:pPr>
    </w:p>
    <w:p w14:paraId="0000003D" w14:textId="6E1F14B0" w:rsidR="00AB4BAB" w:rsidRDefault="00086CDB">
      <w:pPr>
        <w:spacing w:after="120" w:line="240" w:lineRule="auto"/>
        <w:rPr>
          <w:b/>
          <w:color w:val="000000"/>
          <w:sz w:val="20"/>
          <w:szCs w:val="20"/>
        </w:rPr>
      </w:pPr>
      <w:r>
        <w:rPr>
          <w:b/>
          <w:color w:val="000000"/>
          <w:sz w:val="20"/>
          <w:szCs w:val="20"/>
        </w:rPr>
        <w:lastRenderedPageBreak/>
        <w:t>2. Acondicionamiento</w:t>
      </w:r>
      <w:sdt>
        <w:sdtPr>
          <w:tag w:val="goog_rdk_2"/>
          <w:id w:val="-1994635314"/>
        </w:sdtPr>
        <w:sdtContent>
          <w:commentRangeStart w:id="2"/>
        </w:sdtContent>
      </w:sdt>
      <w:r>
        <w:rPr>
          <w:b/>
          <w:color w:val="000000"/>
          <w:sz w:val="20"/>
          <w:szCs w:val="20"/>
        </w:rPr>
        <w:t xml:space="preserve"> </w:t>
      </w:r>
      <w:commentRangeEnd w:id="2"/>
      <w:r>
        <w:commentReference w:id="2"/>
      </w:r>
    </w:p>
    <w:p w14:paraId="0000003E" w14:textId="77777777" w:rsidR="00AB4BAB" w:rsidRDefault="00086CDB">
      <w:pPr>
        <w:spacing w:after="120" w:line="240" w:lineRule="auto"/>
        <w:rPr>
          <w:b/>
          <w:sz w:val="20"/>
          <w:szCs w:val="20"/>
        </w:rPr>
      </w:pPr>
      <w:r>
        <w:rPr>
          <w:noProof/>
        </w:rPr>
        <w:drawing>
          <wp:anchor distT="0" distB="0" distL="114300" distR="114300" simplePos="0" relativeHeight="251659264" behindDoc="0" locked="0" layoutInCell="1" hidden="0" allowOverlap="1" wp14:anchorId="76A6E3A7" wp14:editId="7B786823">
            <wp:simplePos x="0" y="0"/>
            <wp:positionH relativeFrom="column">
              <wp:posOffset>1828800</wp:posOffset>
            </wp:positionH>
            <wp:positionV relativeFrom="paragraph">
              <wp:posOffset>133350</wp:posOffset>
            </wp:positionV>
            <wp:extent cx="1579880" cy="1051560"/>
            <wp:effectExtent l="0" t="0" r="0" b="0"/>
            <wp:wrapSquare wrapText="bothSides" distT="0" distB="0" distL="114300" distR="114300"/>
            <wp:docPr id="129" name="image2.jpg" descr="Captura de pantalla de manos masculinas clasificando los frutos de café cosechados antes de secarlos"/>
            <wp:cNvGraphicFramePr/>
            <a:graphic xmlns:a="http://schemas.openxmlformats.org/drawingml/2006/main">
              <a:graphicData uri="http://schemas.openxmlformats.org/drawingml/2006/picture">
                <pic:pic xmlns:pic="http://schemas.openxmlformats.org/drawingml/2006/picture">
                  <pic:nvPicPr>
                    <pic:cNvPr id="0" name="image2.jpg" descr="Captura de pantalla de manos masculinas clasificando los frutos de café cosechados antes de secarlos"/>
                    <pic:cNvPicPr preferRelativeResize="0"/>
                  </pic:nvPicPr>
                  <pic:blipFill>
                    <a:blip r:embed="rId16"/>
                    <a:srcRect/>
                    <a:stretch>
                      <a:fillRect/>
                    </a:stretch>
                  </pic:blipFill>
                  <pic:spPr>
                    <a:xfrm>
                      <a:off x="0" y="0"/>
                      <a:ext cx="1579880" cy="1051560"/>
                    </a:xfrm>
                    <a:prstGeom prst="rect">
                      <a:avLst/>
                    </a:prstGeom>
                    <a:ln/>
                  </pic:spPr>
                </pic:pic>
              </a:graphicData>
            </a:graphic>
          </wp:anchor>
        </w:drawing>
      </w:r>
    </w:p>
    <w:p w14:paraId="0000003F" w14:textId="77777777" w:rsidR="00AB4BAB" w:rsidRDefault="00AB4BAB">
      <w:pPr>
        <w:spacing w:after="120" w:line="240" w:lineRule="auto"/>
        <w:rPr>
          <w:b/>
          <w:sz w:val="20"/>
          <w:szCs w:val="20"/>
        </w:rPr>
      </w:pPr>
    </w:p>
    <w:p w14:paraId="00000040" w14:textId="77777777" w:rsidR="00AB4BAB" w:rsidRDefault="00AB4BAB">
      <w:pPr>
        <w:spacing w:after="120" w:line="240" w:lineRule="auto"/>
        <w:rPr>
          <w:b/>
          <w:sz w:val="20"/>
          <w:szCs w:val="20"/>
        </w:rPr>
      </w:pPr>
    </w:p>
    <w:p w14:paraId="00000041" w14:textId="77777777" w:rsidR="00AB4BAB" w:rsidRDefault="00AB4BAB">
      <w:pPr>
        <w:spacing w:after="120" w:line="240" w:lineRule="auto"/>
        <w:rPr>
          <w:b/>
          <w:sz w:val="20"/>
          <w:szCs w:val="20"/>
        </w:rPr>
      </w:pPr>
    </w:p>
    <w:p w14:paraId="00000042" w14:textId="77777777" w:rsidR="00AB4BAB" w:rsidRDefault="00AB4BAB">
      <w:pPr>
        <w:spacing w:after="120" w:line="240" w:lineRule="auto"/>
        <w:rPr>
          <w:b/>
          <w:sz w:val="20"/>
          <w:szCs w:val="20"/>
        </w:rPr>
      </w:pPr>
    </w:p>
    <w:p w14:paraId="00000043" w14:textId="77777777" w:rsidR="00AB4BAB" w:rsidRDefault="00AB4BAB">
      <w:pPr>
        <w:spacing w:after="120" w:line="240" w:lineRule="auto"/>
        <w:rPr>
          <w:b/>
          <w:sz w:val="20"/>
          <w:szCs w:val="20"/>
        </w:rPr>
      </w:pPr>
    </w:p>
    <w:p w14:paraId="00000044" w14:textId="77777777" w:rsidR="00AB4BAB" w:rsidRDefault="00AB4BAB">
      <w:pPr>
        <w:spacing w:after="120" w:line="240" w:lineRule="auto"/>
        <w:rPr>
          <w:b/>
          <w:sz w:val="20"/>
          <w:szCs w:val="20"/>
        </w:rPr>
      </w:pPr>
    </w:p>
    <w:p w14:paraId="00000045" w14:textId="77777777" w:rsidR="00AB4BAB" w:rsidRDefault="00086CDB">
      <w:pPr>
        <w:spacing w:after="120" w:line="240" w:lineRule="auto"/>
        <w:rPr>
          <w:color w:val="000000"/>
          <w:sz w:val="20"/>
          <w:szCs w:val="20"/>
        </w:rPr>
      </w:pPr>
      <w:r>
        <w:rPr>
          <w:color w:val="000000"/>
          <w:sz w:val="20"/>
          <w:szCs w:val="20"/>
        </w:rPr>
        <w:t xml:space="preserve">En </w:t>
      </w:r>
      <w:proofErr w:type="spellStart"/>
      <w:r>
        <w:rPr>
          <w:color w:val="000000"/>
          <w:sz w:val="20"/>
          <w:szCs w:val="20"/>
        </w:rPr>
        <w:t>poscosecha</w:t>
      </w:r>
      <w:proofErr w:type="spellEnd"/>
      <w:r>
        <w:rPr>
          <w:color w:val="000000"/>
          <w:sz w:val="20"/>
          <w:szCs w:val="20"/>
        </w:rPr>
        <w:t xml:space="preserve"> las operaciones de acondicionamiento incluyen principalmente las actividades de:</w:t>
      </w:r>
    </w:p>
    <w:p w14:paraId="00000046" w14:textId="77777777" w:rsidR="00AB4BAB" w:rsidRDefault="00086CDB">
      <w:pPr>
        <w:numPr>
          <w:ilvl w:val="0"/>
          <w:numId w:val="8"/>
        </w:numPr>
        <w:spacing w:line="240" w:lineRule="auto"/>
        <w:rPr>
          <w:color w:val="000000"/>
          <w:sz w:val="20"/>
          <w:szCs w:val="20"/>
        </w:rPr>
      </w:pPr>
      <w:r>
        <w:rPr>
          <w:color w:val="000000"/>
          <w:sz w:val="20"/>
          <w:szCs w:val="20"/>
        </w:rPr>
        <w:t>Recepción.</w:t>
      </w:r>
    </w:p>
    <w:p w14:paraId="00000047" w14:textId="77777777" w:rsidR="00AB4BAB" w:rsidRDefault="00086CDB">
      <w:pPr>
        <w:numPr>
          <w:ilvl w:val="0"/>
          <w:numId w:val="8"/>
        </w:numPr>
        <w:spacing w:line="240" w:lineRule="auto"/>
        <w:rPr>
          <w:color w:val="000000"/>
          <w:sz w:val="20"/>
          <w:szCs w:val="20"/>
        </w:rPr>
      </w:pPr>
      <w:r>
        <w:rPr>
          <w:color w:val="000000"/>
          <w:sz w:val="20"/>
          <w:szCs w:val="20"/>
        </w:rPr>
        <w:t>Separación.</w:t>
      </w:r>
    </w:p>
    <w:p w14:paraId="00000048" w14:textId="77777777" w:rsidR="00AB4BAB" w:rsidRDefault="00086CDB">
      <w:pPr>
        <w:numPr>
          <w:ilvl w:val="0"/>
          <w:numId w:val="8"/>
        </w:numPr>
        <w:spacing w:line="240" w:lineRule="auto"/>
        <w:rPr>
          <w:color w:val="000000"/>
          <w:sz w:val="20"/>
          <w:szCs w:val="20"/>
        </w:rPr>
      </w:pPr>
      <w:r>
        <w:rPr>
          <w:color w:val="000000"/>
          <w:sz w:val="20"/>
          <w:szCs w:val="20"/>
        </w:rPr>
        <w:t>Limpieza.</w:t>
      </w:r>
    </w:p>
    <w:p w14:paraId="00000049" w14:textId="77777777" w:rsidR="00AB4BAB" w:rsidRDefault="00086CDB">
      <w:pPr>
        <w:numPr>
          <w:ilvl w:val="0"/>
          <w:numId w:val="8"/>
        </w:numPr>
        <w:spacing w:line="240" w:lineRule="auto"/>
        <w:rPr>
          <w:color w:val="000000"/>
          <w:sz w:val="20"/>
          <w:szCs w:val="20"/>
        </w:rPr>
      </w:pPr>
      <w:r>
        <w:rPr>
          <w:color w:val="000000"/>
          <w:sz w:val="20"/>
          <w:szCs w:val="20"/>
        </w:rPr>
        <w:t>Selección.</w:t>
      </w:r>
    </w:p>
    <w:p w14:paraId="0000004A" w14:textId="77777777" w:rsidR="00AB4BAB" w:rsidRDefault="00086CDB">
      <w:pPr>
        <w:numPr>
          <w:ilvl w:val="0"/>
          <w:numId w:val="8"/>
        </w:numPr>
        <w:spacing w:after="120" w:line="240" w:lineRule="auto"/>
        <w:rPr>
          <w:color w:val="000000"/>
          <w:sz w:val="20"/>
          <w:szCs w:val="20"/>
        </w:rPr>
      </w:pPr>
      <w:r>
        <w:rPr>
          <w:color w:val="000000"/>
          <w:sz w:val="20"/>
          <w:szCs w:val="20"/>
        </w:rPr>
        <w:t>Clasificación.</w:t>
      </w:r>
    </w:p>
    <w:p w14:paraId="0000004B" w14:textId="77777777" w:rsidR="00AB4BAB" w:rsidRDefault="00086CDB">
      <w:pPr>
        <w:spacing w:after="120" w:line="240" w:lineRule="auto"/>
        <w:jc w:val="both"/>
        <w:rPr>
          <w:color w:val="000000"/>
          <w:sz w:val="20"/>
          <w:szCs w:val="20"/>
        </w:rPr>
      </w:pPr>
      <w:r>
        <w:rPr>
          <w:color w:val="000000"/>
          <w:sz w:val="20"/>
          <w:szCs w:val="20"/>
        </w:rPr>
        <w:t>Estas, se enfocan en preparar los productos para ser:</w:t>
      </w:r>
    </w:p>
    <w:p w14:paraId="0000004C" w14:textId="77777777" w:rsidR="00AB4BAB" w:rsidRDefault="00086CDB">
      <w:pPr>
        <w:numPr>
          <w:ilvl w:val="0"/>
          <w:numId w:val="6"/>
        </w:numPr>
        <w:spacing w:line="240" w:lineRule="auto"/>
        <w:jc w:val="both"/>
        <w:rPr>
          <w:color w:val="000000"/>
          <w:sz w:val="20"/>
          <w:szCs w:val="20"/>
        </w:rPr>
      </w:pPr>
      <w:r>
        <w:rPr>
          <w:color w:val="000000"/>
          <w:sz w:val="20"/>
          <w:szCs w:val="20"/>
        </w:rPr>
        <w:t>Empacados.</w:t>
      </w:r>
    </w:p>
    <w:p w14:paraId="0000004D" w14:textId="77777777" w:rsidR="00AB4BAB" w:rsidRDefault="00086CDB">
      <w:pPr>
        <w:numPr>
          <w:ilvl w:val="0"/>
          <w:numId w:val="6"/>
        </w:numPr>
        <w:spacing w:line="240" w:lineRule="auto"/>
        <w:jc w:val="both"/>
        <w:rPr>
          <w:color w:val="000000"/>
          <w:sz w:val="20"/>
          <w:szCs w:val="20"/>
        </w:rPr>
      </w:pPr>
      <w:r>
        <w:rPr>
          <w:color w:val="000000"/>
          <w:sz w:val="20"/>
          <w:szCs w:val="20"/>
        </w:rPr>
        <w:t>Almacenados.</w:t>
      </w:r>
    </w:p>
    <w:p w14:paraId="0000004E" w14:textId="77777777" w:rsidR="00AB4BAB" w:rsidRDefault="00086CDB">
      <w:pPr>
        <w:numPr>
          <w:ilvl w:val="0"/>
          <w:numId w:val="6"/>
        </w:numPr>
        <w:spacing w:line="240" w:lineRule="auto"/>
        <w:jc w:val="both"/>
        <w:rPr>
          <w:color w:val="000000"/>
          <w:sz w:val="20"/>
          <w:szCs w:val="20"/>
        </w:rPr>
      </w:pPr>
      <w:r>
        <w:rPr>
          <w:color w:val="000000"/>
          <w:sz w:val="20"/>
          <w:szCs w:val="20"/>
        </w:rPr>
        <w:t>Transportados y</w:t>
      </w:r>
    </w:p>
    <w:p w14:paraId="0000004F" w14:textId="77777777" w:rsidR="00AB4BAB" w:rsidRDefault="00086CDB">
      <w:pPr>
        <w:numPr>
          <w:ilvl w:val="0"/>
          <w:numId w:val="6"/>
        </w:numPr>
        <w:spacing w:after="120" w:line="240" w:lineRule="auto"/>
        <w:jc w:val="both"/>
        <w:rPr>
          <w:color w:val="000000"/>
          <w:sz w:val="20"/>
          <w:szCs w:val="20"/>
        </w:rPr>
      </w:pPr>
      <w:r>
        <w:rPr>
          <w:color w:val="000000"/>
          <w:sz w:val="20"/>
          <w:szCs w:val="20"/>
        </w:rPr>
        <w:t>Comercializados.</w:t>
      </w:r>
    </w:p>
    <w:p w14:paraId="00000050" w14:textId="77777777" w:rsidR="00AB4BAB" w:rsidRDefault="00086CDB">
      <w:pPr>
        <w:spacing w:after="120" w:line="240" w:lineRule="auto"/>
        <w:jc w:val="both"/>
        <w:rPr>
          <w:color w:val="000000"/>
          <w:sz w:val="20"/>
          <w:szCs w:val="20"/>
        </w:rPr>
      </w:pPr>
      <w:r>
        <w:rPr>
          <w:color w:val="000000"/>
          <w:sz w:val="20"/>
          <w:szCs w:val="20"/>
        </w:rPr>
        <w:t xml:space="preserve">Lo indicado previamente, permite mantener la calidad de los productos, al mismo tiempo que evita que se dañen o contaminen, es decir alargan la durabilidad mediante prácticas que permiten conservar las características propias de los productos (físicas, químicas y organolépticas) y así lograr que el producto sea </w:t>
      </w:r>
      <w:r>
        <w:rPr>
          <w:sz w:val="20"/>
          <w:szCs w:val="20"/>
        </w:rPr>
        <w:t>apreciado</w:t>
      </w:r>
      <w:r>
        <w:rPr>
          <w:color w:val="000000"/>
          <w:sz w:val="20"/>
          <w:szCs w:val="20"/>
        </w:rPr>
        <w:t xml:space="preserve"> y aceptado por el consumidor o que tenga las condiciones requeridas para ser procesado.</w:t>
      </w:r>
    </w:p>
    <w:p w14:paraId="00000051" w14:textId="77777777" w:rsidR="00AB4BAB" w:rsidRDefault="00086CDB">
      <w:pPr>
        <w:spacing w:after="120" w:line="240" w:lineRule="auto"/>
        <w:jc w:val="both"/>
        <w:rPr>
          <w:color w:val="000000"/>
          <w:sz w:val="20"/>
          <w:szCs w:val="20"/>
        </w:rPr>
      </w:pPr>
      <w:r>
        <w:rPr>
          <w:color w:val="000000"/>
          <w:sz w:val="20"/>
          <w:szCs w:val="20"/>
        </w:rPr>
        <w:t xml:space="preserve">Como se muestra en la siguiente figura, existen diversos tipos de calidad, que mediante el desarrollo de las actividades de acondicionamiento permiten </w:t>
      </w:r>
      <w:r>
        <w:rPr>
          <w:sz w:val="20"/>
          <w:szCs w:val="20"/>
        </w:rPr>
        <w:t>preservar</w:t>
      </w:r>
      <w:r>
        <w:rPr>
          <w:color w:val="000000"/>
          <w:sz w:val="20"/>
          <w:szCs w:val="20"/>
        </w:rPr>
        <w:t xml:space="preserve"> y potencializar los productos. </w:t>
      </w:r>
    </w:p>
    <w:p w14:paraId="00000052" w14:textId="77777777" w:rsidR="00AB4BAB" w:rsidRDefault="00AB4BAB">
      <w:pPr>
        <w:spacing w:after="120" w:line="240" w:lineRule="auto"/>
        <w:jc w:val="both"/>
        <w:rPr>
          <w:sz w:val="20"/>
          <w:szCs w:val="20"/>
        </w:rPr>
      </w:pPr>
    </w:p>
    <w:p w14:paraId="00000053" w14:textId="77777777" w:rsidR="00AB4BAB" w:rsidRDefault="00D00185">
      <w:pPr>
        <w:spacing w:after="120" w:line="240" w:lineRule="auto"/>
        <w:ind w:left="1133"/>
        <w:rPr>
          <w:b/>
          <w:sz w:val="20"/>
          <w:szCs w:val="20"/>
        </w:rPr>
      </w:pPr>
      <w:sdt>
        <w:sdtPr>
          <w:tag w:val="goog_rdk_3"/>
          <w:id w:val="1885447580"/>
        </w:sdtPr>
        <w:sdtContent>
          <w:commentRangeStart w:id="3"/>
        </w:sdtContent>
      </w:sdt>
      <w:r w:rsidR="00086CDB">
        <w:rPr>
          <w:b/>
          <w:sz w:val="20"/>
          <w:szCs w:val="20"/>
        </w:rPr>
        <w:t xml:space="preserve">Figura </w:t>
      </w:r>
      <w:commentRangeEnd w:id="3"/>
      <w:r w:rsidR="00086CDB">
        <w:commentReference w:id="3"/>
      </w:r>
      <w:r w:rsidR="00086CDB">
        <w:rPr>
          <w:b/>
          <w:sz w:val="20"/>
          <w:szCs w:val="20"/>
        </w:rPr>
        <w:t>1</w:t>
      </w:r>
    </w:p>
    <w:p w14:paraId="00000054" w14:textId="77777777" w:rsidR="00AB4BAB" w:rsidRDefault="00086CDB">
      <w:pPr>
        <w:spacing w:after="120" w:line="240" w:lineRule="auto"/>
        <w:ind w:left="1133"/>
        <w:rPr>
          <w:sz w:val="20"/>
          <w:szCs w:val="20"/>
        </w:rPr>
      </w:pPr>
      <w:r>
        <w:rPr>
          <w:i/>
          <w:sz w:val="20"/>
          <w:szCs w:val="20"/>
        </w:rPr>
        <w:t xml:space="preserve">Calidad en los </w:t>
      </w:r>
      <w:commentRangeStart w:id="4"/>
      <w:r>
        <w:rPr>
          <w:i/>
          <w:sz w:val="20"/>
          <w:szCs w:val="20"/>
        </w:rPr>
        <w:t>alimentos</w:t>
      </w:r>
      <w:commentRangeEnd w:id="4"/>
      <w:r w:rsidR="00586EF0">
        <w:rPr>
          <w:rStyle w:val="Refdecomentario"/>
        </w:rPr>
        <w:commentReference w:id="4"/>
      </w:r>
    </w:p>
    <w:p w14:paraId="00000055" w14:textId="77777777" w:rsidR="00AB4BAB" w:rsidRDefault="00086CDB">
      <w:pPr>
        <w:spacing w:after="120" w:line="240" w:lineRule="auto"/>
        <w:jc w:val="center"/>
        <w:rPr>
          <w:sz w:val="20"/>
          <w:szCs w:val="20"/>
        </w:rPr>
      </w:pPr>
      <w:r>
        <w:rPr>
          <w:noProof/>
          <w:sz w:val="20"/>
          <w:szCs w:val="20"/>
        </w:rPr>
        <w:drawing>
          <wp:inline distT="0" distB="0" distL="0" distR="0" wp14:anchorId="55400B43" wp14:editId="14FCEF9F">
            <wp:extent cx="4305300" cy="1295400"/>
            <wp:effectExtent l="0" t="0" r="0" b="0"/>
            <wp:docPr id="135" name="image28.png" descr="Timeli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8.png" descr="Timeline&#10;&#10;Description automatically generated with low confidence"/>
                    <pic:cNvPicPr preferRelativeResize="0"/>
                  </pic:nvPicPr>
                  <pic:blipFill>
                    <a:blip r:embed="rId18"/>
                    <a:srcRect/>
                    <a:stretch>
                      <a:fillRect/>
                    </a:stretch>
                  </pic:blipFill>
                  <pic:spPr>
                    <a:xfrm>
                      <a:off x="0" y="0"/>
                      <a:ext cx="4305300" cy="1295400"/>
                    </a:xfrm>
                    <a:prstGeom prst="rect">
                      <a:avLst/>
                    </a:prstGeom>
                    <a:ln/>
                  </pic:spPr>
                </pic:pic>
              </a:graphicData>
            </a:graphic>
          </wp:inline>
        </w:drawing>
      </w:r>
    </w:p>
    <w:p w14:paraId="00000056" w14:textId="77777777" w:rsidR="00AB4BAB" w:rsidRDefault="00AB4BAB">
      <w:pPr>
        <w:spacing w:after="120" w:line="240" w:lineRule="auto"/>
        <w:jc w:val="center"/>
        <w:rPr>
          <w:color w:val="000000"/>
          <w:sz w:val="20"/>
          <w:szCs w:val="20"/>
        </w:rPr>
      </w:pPr>
    </w:p>
    <w:p w14:paraId="00000057" w14:textId="77777777" w:rsidR="00AB4BAB" w:rsidRDefault="00086CDB">
      <w:pPr>
        <w:spacing w:after="120" w:line="240" w:lineRule="auto"/>
        <w:jc w:val="both"/>
        <w:rPr>
          <w:color w:val="000000"/>
          <w:sz w:val="20"/>
          <w:szCs w:val="20"/>
        </w:rPr>
      </w:pPr>
      <w:r>
        <w:rPr>
          <w:color w:val="000000"/>
          <w:sz w:val="20"/>
          <w:szCs w:val="20"/>
        </w:rPr>
        <w:t xml:space="preserve">Teniendo en cuenta que </w:t>
      </w:r>
      <w:r>
        <w:rPr>
          <w:sz w:val="20"/>
          <w:szCs w:val="20"/>
        </w:rPr>
        <w:t xml:space="preserve">se requiere una adecuada calidad inicial debido a la calidad final obtenida, está directamente relacionada con las cualidades y condiciones con que llega el producto al proceso de </w:t>
      </w:r>
      <w:proofErr w:type="spellStart"/>
      <w:r>
        <w:rPr>
          <w:sz w:val="20"/>
          <w:szCs w:val="20"/>
        </w:rPr>
        <w:t>poscosecha</w:t>
      </w:r>
      <w:proofErr w:type="spellEnd"/>
      <w:r>
        <w:rPr>
          <w:sz w:val="20"/>
          <w:szCs w:val="20"/>
        </w:rPr>
        <w:t xml:space="preserve">, además de higiene y sanidad durante todo el proceso de acondicionamiento que asegure la integridad del producto y a su vez la salud de los consumidores. </w:t>
      </w:r>
    </w:p>
    <w:p w14:paraId="00000058" w14:textId="77777777" w:rsidR="00AB4BAB" w:rsidRDefault="00D00185">
      <w:pPr>
        <w:numPr>
          <w:ilvl w:val="0"/>
          <w:numId w:val="10"/>
        </w:numPr>
        <w:spacing w:after="120" w:line="240" w:lineRule="auto"/>
        <w:rPr>
          <w:b/>
          <w:color w:val="000000"/>
          <w:sz w:val="20"/>
          <w:szCs w:val="20"/>
        </w:rPr>
      </w:pPr>
      <w:sdt>
        <w:sdtPr>
          <w:tag w:val="goog_rdk_4"/>
          <w:id w:val="207146794"/>
        </w:sdtPr>
        <w:sdtContent>
          <w:commentRangeStart w:id="5"/>
        </w:sdtContent>
      </w:sdt>
      <w:r w:rsidR="00086CDB">
        <w:rPr>
          <w:b/>
          <w:color w:val="000000"/>
          <w:sz w:val="20"/>
          <w:szCs w:val="20"/>
        </w:rPr>
        <w:t xml:space="preserve">Recepción y separación </w:t>
      </w:r>
    </w:p>
    <w:p w14:paraId="00000059" w14:textId="77777777" w:rsidR="00AB4BAB" w:rsidRDefault="00086CDB">
      <w:pPr>
        <w:spacing w:after="120" w:line="240" w:lineRule="auto"/>
        <w:jc w:val="both"/>
        <w:rPr>
          <w:b/>
          <w:sz w:val="20"/>
          <w:szCs w:val="20"/>
        </w:rPr>
      </w:pPr>
      <w:r>
        <w:rPr>
          <w:noProof/>
        </w:rPr>
        <w:drawing>
          <wp:anchor distT="0" distB="0" distL="114300" distR="114300" simplePos="0" relativeHeight="251660288" behindDoc="0" locked="0" layoutInCell="1" hidden="0" allowOverlap="1" wp14:anchorId="468157EA" wp14:editId="6B168BD7">
            <wp:simplePos x="0" y="0"/>
            <wp:positionH relativeFrom="column">
              <wp:posOffset>2076450</wp:posOffset>
            </wp:positionH>
            <wp:positionV relativeFrom="paragraph">
              <wp:posOffset>57150</wp:posOffset>
            </wp:positionV>
            <wp:extent cx="972185" cy="777240"/>
            <wp:effectExtent l="0" t="0" r="0" b="0"/>
            <wp:wrapSquare wrapText="bothSides" distT="0" distB="0" distL="114300" distR="114300"/>
            <wp:docPr id="146" name="image32.jpg" descr="Mujer con máscara médica comprando alimentos frescos durante la pandemia de coronavirus"/>
            <wp:cNvGraphicFramePr/>
            <a:graphic xmlns:a="http://schemas.openxmlformats.org/drawingml/2006/main">
              <a:graphicData uri="http://schemas.openxmlformats.org/drawingml/2006/picture">
                <pic:pic xmlns:pic="http://schemas.openxmlformats.org/drawingml/2006/picture">
                  <pic:nvPicPr>
                    <pic:cNvPr id="0" name="image32.jpg" descr="Mujer con máscara médica comprando alimentos frescos durante la pandemia de coronavirus"/>
                    <pic:cNvPicPr preferRelativeResize="0"/>
                  </pic:nvPicPr>
                  <pic:blipFill>
                    <a:blip r:embed="rId19"/>
                    <a:srcRect r="37539"/>
                    <a:stretch>
                      <a:fillRect/>
                    </a:stretch>
                  </pic:blipFill>
                  <pic:spPr>
                    <a:xfrm>
                      <a:off x="0" y="0"/>
                      <a:ext cx="972185" cy="777240"/>
                    </a:xfrm>
                    <a:prstGeom prst="rect">
                      <a:avLst/>
                    </a:prstGeom>
                    <a:ln/>
                  </pic:spPr>
                </pic:pic>
              </a:graphicData>
            </a:graphic>
          </wp:anchor>
        </w:drawing>
      </w:r>
    </w:p>
    <w:p w14:paraId="0000005A" w14:textId="77777777" w:rsidR="00AB4BAB" w:rsidRDefault="00AB4BAB">
      <w:pPr>
        <w:spacing w:after="120" w:line="240" w:lineRule="auto"/>
        <w:jc w:val="both"/>
        <w:rPr>
          <w:b/>
          <w:sz w:val="20"/>
          <w:szCs w:val="20"/>
        </w:rPr>
      </w:pPr>
    </w:p>
    <w:p w14:paraId="0000005B" w14:textId="77777777" w:rsidR="00AB4BAB" w:rsidRDefault="00AB4BAB">
      <w:pPr>
        <w:spacing w:after="120" w:line="240" w:lineRule="auto"/>
        <w:jc w:val="both"/>
        <w:rPr>
          <w:b/>
          <w:sz w:val="20"/>
          <w:szCs w:val="20"/>
        </w:rPr>
      </w:pPr>
    </w:p>
    <w:p w14:paraId="0000005C" w14:textId="77777777" w:rsidR="00AB4BAB" w:rsidRDefault="00AB4BAB">
      <w:pPr>
        <w:spacing w:after="120" w:line="240" w:lineRule="auto"/>
        <w:jc w:val="both"/>
        <w:rPr>
          <w:b/>
          <w:sz w:val="20"/>
          <w:szCs w:val="20"/>
        </w:rPr>
      </w:pPr>
    </w:p>
    <w:p w14:paraId="0000005D" w14:textId="77777777" w:rsidR="00AB4BAB" w:rsidRDefault="00AB4BAB">
      <w:pPr>
        <w:spacing w:after="120" w:line="240" w:lineRule="auto"/>
        <w:jc w:val="both"/>
        <w:rPr>
          <w:b/>
          <w:sz w:val="20"/>
          <w:szCs w:val="20"/>
        </w:rPr>
      </w:pPr>
    </w:p>
    <w:p w14:paraId="0000005E" w14:textId="77777777" w:rsidR="00AB4BAB" w:rsidRDefault="00086CDB">
      <w:pPr>
        <w:spacing w:after="120" w:line="240" w:lineRule="auto"/>
        <w:jc w:val="both"/>
        <w:rPr>
          <w:sz w:val="20"/>
          <w:szCs w:val="20"/>
        </w:rPr>
      </w:pPr>
      <w:r>
        <w:rPr>
          <w:color w:val="000000"/>
          <w:sz w:val="20"/>
          <w:szCs w:val="20"/>
        </w:rPr>
        <w:t xml:space="preserve">La recepción es la primera actividad que se realiza en </w:t>
      </w:r>
      <w:proofErr w:type="spellStart"/>
      <w:r>
        <w:rPr>
          <w:color w:val="000000"/>
          <w:sz w:val="20"/>
          <w:szCs w:val="20"/>
        </w:rPr>
        <w:t>poscosecha</w:t>
      </w:r>
      <w:proofErr w:type="spellEnd"/>
      <w:r>
        <w:rPr>
          <w:color w:val="000000"/>
          <w:sz w:val="20"/>
          <w:szCs w:val="20"/>
        </w:rPr>
        <w:t>, una</w:t>
      </w:r>
      <w:r>
        <w:rPr>
          <w:sz w:val="20"/>
          <w:szCs w:val="20"/>
        </w:rPr>
        <w:t xml:space="preserve"> vez realizado el proceso de recolección, los productos son enviados a los centros de acopio donde son </w:t>
      </w:r>
      <w:proofErr w:type="spellStart"/>
      <w:r>
        <w:rPr>
          <w:sz w:val="20"/>
          <w:szCs w:val="20"/>
        </w:rPr>
        <w:t>recepcionados</w:t>
      </w:r>
      <w:proofErr w:type="spellEnd"/>
      <w:r>
        <w:rPr>
          <w:sz w:val="20"/>
          <w:szCs w:val="20"/>
        </w:rPr>
        <w:t xml:space="preserve"> e inspeccionados teniendo en cuenta factores como:</w:t>
      </w:r>
      <w:commentRangeEnd w:id="5"/>
      <w:r>
        <w:commentReference w:id="5"/>
      </w:r>
    </w:p>
    <w:p w14:paraId="0000005F" w14:textId="77777777" w:rsidR="00AB4BAB" w:rsidRDefault="00AB4BAB">
      <w:pPr>
        <w:spacing w:after="120" w:line="240" w:lineRule="auto"/>
        <w:rPr>
          <w:sz w:val="20"/>
          <w:szCs w:val="20"/>
        </w:rPr>
      </w:pPr>
    </w:p>
    <w:p w14:paraId="00000060" w14:textId="77777777" w:rsidR="00AB4BAB" w:rsidRDefault="00086CDB">
      <w:pPr>
        <w:numPr>
          <w:ilvl w:val="0"/>
          <w:numId w:val="15"/>
        </w:numPr>
        <w:spacing w:line="240" w:lineRule="auto"/>
        <w:rPr>
          <w:color w:val="000000"/>
          <w:sz w:val="20"/>
          <w:szCs w:val="20"/>
        </w:rPr>
      </w:pPr>
      <w:r>
        <w:rPr>
          <w:color w:val="000000"/>
          <w:sz w:val="20"/>
          <w:szCs w:val="20"/>
        </w:rPr>
        <w:t>Color.</w:t>
      </w:r>
    </w:p>
    <w:p w14:paraId="00000061" w14:textId="77777777" w:rsidR="00AB4BAB" w:rsidRDefault="00086CDB">
      <w:pPr>
        <w:numPr>
          <w:ilvl w:val="0"/>
          <w:numId w:val="15"/>
        </w:numPr>
        <w:spacing w:line="240" w:lineRule="auto"/>
        <w:rPr>
          <w:color w:val="000000"/>
          <w:sz w:val="20"/>
          <w:szCs w:val="20"/>
        </w:rPr>
      </w:pPr>
      <w:r>
        <w:rPr>
          <w:color w:val="000000"/>
          <w:sz w:val="20"/>
          <w:szCs w:val="20"/>
        </w:rPr>
        <w:t>Olor.</w:t>
      </w:r>
    </w:p>
    <w:p w14:paraId="00000062" w14:textId="77777777" w:rsidR="00AB4BAB" w:rsidRDefault="00086CDB">
      <w:pPr>
        <w:numPr>
          <w:ilvl w:val="0"/>
          <w:numId w:val="15"/>
        </w:numPr>
        <w:spacing w:line="240" w:lineRule="auto"/>
        <w:rPr>
          <w:color w:val="000000"/>
          <w:sz w:val="20"/>
          <w:szCs w:val="20"/>
        </w:rPr>
      </w:pPr>
      <w:r>
        <w:rPr>
          <w:color w:val="000000"/>
          <w:sz w:val="20"/>
          <w:szCs w:val="20"/>
        </w:rPr>
        <w:t>Apariencia.</w:t>
      </w:r>
    </w:p>
    <w:p w14:paraId="00000063" w14:textId="77777777" w:rsidR="00AB4BAB" w:rsidRDefault="00086CDB">
      <w:pPr>
        <w:numPr>
          <w:ilvl w:val="0"/>
          <w:numId w:val="15"/>
        </w:numPr>
        <w:spacing w:line="240" w:lineRule="auto"/>
        <w:rPr>
          <w:color w:val="000000"/>
          <w:sz w:val="20"/>
          <w:szCs w:val="20"/>
        </w:rPr>
      </w:pPr>
      <w:r>
        <w:rPr>
          <w:color w:val="000000"/>
          <w:sz w:val="20"/>
          <w:szCs w:val="20"/>
        </w:rPr>
        <w:t>Sabor.</w:t>
      </w:r>
    </w:p>
    <w:p w14:paraId="00000064" w14:textId="77777777" w:rsidR="00AB4BAB" w:rsidRDefault="00086CDB">
      <w:pPr>
        <w:numPr>
          <w:ilvl w:val="0"/>
          <w:numId w:val="15"/>
        </w:numPr>
        <w:spacing w:line="240" w:lineRule="auto"/>
        <w:rPr>
          <w:color w:val="000000"/>
          <w:sz w:val="20"/>
          <w:szCs w:val="20"/>
        </w:rPr>
      </w:pPr>
      <w:r>
        <w:rPr>
          <w:color w:val="000000"/>
          <w:sz w:val="20"/>
          <w:szCs w:val="20"/>
        </w:rPr>
        <w:t>Textura.</w:t>
      </w:r>
    </w:p>
    <w:p w14:paraId="00000065" w14:textId="77777777" w:rsidR="00AB4BAB" w:rsidRDefault="00086CDB">
      <w:pPr>
        <w:numPr>
          <w:ilvl w:val="0"/>
          <w:numId w:val="15"/>
        </w:numPr>
        <w:spacing w:line="240" w:lineRule="auto"/>
        <w:rPr>
          <w:color w:val="000000"/>
          <w:sz w:val="20"/>
          <w:szCs w:val="20"/>
        </w:rPr>
      </w:pPr>
      <w:r>
        <w:rPr>
          <w:color w:val="000000"/>
          <w:sz w:val="20"/>
          <w:szCs w:val="20"/>
        </w:rPr>
        <w:t>Consistencia.</w:t>
      </w:r>
    </w:p>
    <w:p w14:paraId="00000066" w14:textId="77777777" w:rsidR="00AB4BAB" w:rsidRDefault="00086CDB">
      <w:pPr>
        <w:numPr>
          <w:ilvl w:val="0"/>
          <w:numId w:val="15"/>
        </w:numPr>
        <w:spacing w:line="240" w:lineRule="auto"/>
        <w:rPr>
          <w:color w:val="000000"/>
          <w:sz w:val="20"/>
          <w:szCs w:val="20"/>
        </w:rPr>
      </w:pPr>
      <w:r>
        <w:rPr>
          <w:color w:val="000000"/>
          <w:sz w:val="20"/>
          <w:szCs w:val="20"/>
        </w:rPr>
        <w:t>Impactos.</w:t>
      </w:r>
    </w:p>
    <w:p w14:paraId="00000067" w14:textId="77777777" w:rsidR="00AB4BAB" w:rsidRDefault="00086CDB">
      <w:pPr>
        <w:numPr>
          <w:ilvl w:val="0"/>
          <w:numId w:val="15"/>
        </w:numPr>
        <w:spacing w:line="240" w:lineRule="auto"/>
        <w:rPr>
          <w:color w:val="000000"/>
          <w:sz w:val="20"/>
          <w:szCs w:val="20"/>
        </w:rPr>
      </w:pPr>
      <w:r>
        <w:rPr>
          <w:color w:val="000000"/>
          <w:sz w:val="20"/>
          <w:szCs w:val="20"/>
        </w:rPr>
        <w:t>Cortes.</w:t>
      </w:r>
    </w:p>
    <w:p w14:paraId="00000068" w14:textId="77777777" w:rsidR="00AB4BAB" w:rsidRDefault="00086CDB">
      <w:pPr>
        <w:numPr>
          <w:ilvl w:val="0"/>
          <w:numId w:val="15"/>
        </w:numPr>
        <w:spacing w:after="120" w:line="240" w:lineRule="auto"/>
        <w:rPr>
          <w:color w:val="000000"/>
          <w:sz w:val="20"/>
          <w:szCs w:val="20"/>
        </w:rPr>
      </w:pPr>
      <w:r>
        <w:rPr>
          <w:color w:val="000000"/>
          <w:sz w:val="20"/>
          <w:szCs w:val="20"/>
        </w:rPr>
        <w:t>Daños.</w:t>
      </w:r>
    </w:p>
    <w:p w14:paraId="00000069" w14:textId="77777777" w:rsidR="00AB4BAB" w:rsidRDefault="00086CDB">
      <w:pPr>
        <w:spacing w:after="120" w:line="240" w:lineRule="auto"/>
        <w:jc w:val="both"/>
        <w:rPr>
          <w:sz w:val="20"/>
          <w:szCs w:val="20"/>
        </w:rPr>
      </w:pPr>
      <w:r>
        <w:rPr>
          <w:sz w:val="20"/>
          <w:szCs w:val="20"/>
        </w:rPr>
        <w:t>Entre otras propiedades organolépticas que se pueden percibir y dar una primera impresión de cómo está el producto, además de cómo ha sido el proceso de cosecha, recolección y manipulación que se le ha dado hasta ese momento.</w:t>
      </w:r>
    </w:p>
    <w:p w14:paraId="0000006A" w14:textId="77777777" w:rsidR="00AB4BAB" w:rsidRDefault="00086CDB">
      <w:pPr>
        <w:spacing w:after="120" w:line="240" w:lineRule="auto"/>
        <w:jc w:val="both"/>
        <w:rPr>
          <w:sz w:val="20"/>
          <w:szCs w:val="20"/>
        </w:rPr>
      </w:pPr>
      <w:r>
        <w:rPr>
          <w:sz w:val="20"/>
          <w:szCs w:val="20"/>
        </w:rPr>
        <w:t>Es importante durante el proceso de recepción, no sólo inspeccionar las características físicas del producto, sino que también se debe obtener información de:</w:t>
      </w:r>
    </w:p>
    <w:p w14:paraId="0000006B" w14:textId="77777777" w:rsidR="00AB4BAB" w:rsidRDefault="00086CDB">
      <w:pPr>
        <w:numPr>
          <w:ilvl w:val="0"/>
          <w:numId w:val="17"/>
        </w:numPr>
        <w:spacing w:line="240" w:lineRule="auto"/>
        <w:jc w:val="both"/>
        <w:rPr>
          <w:color w:val="000000"/>
          <w:sz w:val="20"/>
          <w:szCs w:val="20"/>
        </w:rPr>
      </w:pPr>
      <w:r>
        <w:rPr>
          <w:color w:val="000000"/>
          <w:sz w:val="20"/>
          <w:szCs w:val="20"/>
        </w:rPr>
        <w:t>Cantidad de producto recibido.</w:t>
      </w:r>
    </w:p>
    <w:p w14:paraId="0000006C" w14:textId="77777777" w:rsidR="00AB4BAB" w:rsidRDefault="00086CDB">
      <w:pPr>
        <w:numPr>
          <w:ilvl w:val="0"/>
          <w:numId w:val="17"/>
        </w:numPr>
        <w:spacing w:line="240" w:lineRule="auto"/>
        <w:jc w:val="both"/>
        <w:rPr>
          <w:color w:val="000000"/>
          <w:sz w:val="20"/>
          <w:szCs w:val="20"/>
        </w:rPr>
      </w:pPr>
      <w:r>
        <w:rPr>
          <w:color w:val="000000"/>
          <w:sz w:val="20"/>
          <w:szCs w:val="20"/>
        </w:rPr>
        <w:t>Lugar de procedencia.</w:t>
      </w:r>
    </w:p>
    <w:p w14:paraId="0000006D" w14:textId="77777777" w:rsidR="00AB4BAB" w:rsidRDefault="00086CDB">
      <w:pPr>
        <w:numPr>
          <w:ilvl w:val="0"/>
          <w:numId w:val="17"/>
        </w:numPr>
        <w:spacing w:line="240" w:lineRule="auto"/>
        <w:jc w:val="both"/>
        <w:rPr>
          <w:color w:val="000000"/>
          <w:sz w:val="20"/>
          <w:szCs w:val="20"/>
        </w:rPr>
      </w:pPr>
      <w:r>
        <w:rPr>
          <w:color w:val="000000"/>
          <w:sz w:val="20"/>
          <w:szCs w:val="20"/>
        </w:rPr>
        <w:t>Fechas de recolección.</w:t>
      </w:r>
    </w:p>
    <w:p w14:paraId="0000006E" w14:textId="77777777" w:rsidR="00AB4BAB" w:rsidRDefault="00086CDB">
      <w:pPr>
        <w:numPr>
          <w:ilvl w:val="0"/>
          <w:numId w:val="17"/>
        </w:numPr>
        <w:spacing w:line="240" w:lineRule="auto"/>
        <w:jc w:val="both"/>
        <w:rPr>
          <w:color w:val="000000"/>
          <w:sz w:val="20"/>
          <w:szCs w:val="20"/>
        </w:rPr>
      </w:pPr>
      <w:r>
        <w:rPr>
          <w:color w:val="000000"/>
          <w:sz w:val="20"/>
          <w:szCs w:val="20"/>
        </w:rPr>
        <w:t>Inspección del vehículo.</w:t>
      </w:r>
    </w:p>
    <w:p w14:paraId="0000006F" w14:textId="77777777" w:rsidR="00AB4BAB" w:rsidRDefault="00086CDB">
      <w:pPr>
        <w:numPr>
          <w:ilvl w:val="0"/>
          <w:numId w:val="17"/>
        </w:numPr>
        <w:spacing w:after="120" w:line="240" w:lineRule="auto"/>
        <w:jc w:val="both"/>
        <w:rPr>
          <w:color w:val="000000"/>
          <w:sz w:val="20"/>
          <w:szCs w:val="20"/>
        </w:rPr>
      </w:pPr>
      <w:r>
        <w:rPr>
          <w:color w:val="000000"/>
          <w:sz w:val="20"/>
          <w:szCs w:val="20"/>
        </w:rPr>
        <w:t xml:space="preserve">Condiciones de transporte.  </w:t>
      </w:r>
    </w:p>
    <w:p w14:paraId="00000070" w14:textId="07541E9D" w:rsidR="00AB4BAB" w:rsidRDefault="00086CDB">
      <w:pPr>
        <w:spacing w:after="120" w:line="240" w:lineRule="auto"/>
        <w:jc w:val="both"/>
        <w:rPr>
          <w:sz w:val="20"/>
          <w:szCs w:val="20"/>
        </w:rPr>
      </w:pPr>
      <w:r>
        <w:rPr>
          <w:sz w:val="20"/>
          <w:szCs w:val="20"/>
        </w:rPr>
        <w:t xml:space="preserve">De acuerdo con la verificación de las condiciones con que llega el producto cosechado, se realiza un proceso básico y rápido de </w:t>
      </w:r>
      <w:r>
        <w:rPr>
          <w:b/>
          <w:sz w:val="20"/>
          <w:szCs w:val="20"/>
        </w:rPr>
        <w:t>separación</w:t>
      </w:r>
      <w:r>
        <w:rPr>
          <w:sz w:val="20"/>
          <w:szCs w:val="20"/>
        </w:rPr>
        <w:t xml:space="preserve">, que consiste eliminar los productos dañados o con un alto grado de deterioro y así continuar el manejo </w:t>
      </w:r>
      <w:proofErr w:type="spellStart"/>
      <w:r>
        <w:rPr>
          <w:sz w:val="20"/>
          <w:szCs w:val="20"/>
        </w:rPr>
        <w:t>poscosecha</w:t>
      </w:r>
      <w:proofErr w:type="spellEnd"/>
      <w:r>
        <w:rPr>
          <w:sz w:val="20"/>
          <w:szCs w:val="20"/>
        </w:rPr>
        <w:t>, sólo con los que cumplen con características y condiciones de sanidad y madurez que los hacen aptos para recibirlos. A continuación, se</w:t>
      </w:r>
      <w:r w:rsidR="002C18F1">
        <w:rPr>
          <w:sz w:val="20"/>
          <w:szCs w:val="20"/>
        </w:rPr>
        <w:t xml:space="preserve"> analiza</w:t>
      </w:r>
      <w:r>
        <w:rPr>
          <w:sz w:val="20"/>
          <w:szCs w:val="20"/>
        </w:rPr>
        <w:t xml:space="preserve"> algunas condiciones y características para la selección:</w:t>
      </w:r>
    </w:p>
    <w:p w14:paraId="00000071" w14:textId="77777777" w:rsidR="00AB4BAB" w:rsidRDefault="00086CDB">
      <w:pPr>
        <w:spacing w:after="120" w:line="240" w:lineRule="auto"/>
        <w:jc w:val="center"/>
        <w:rPr>
          <w:sz w:val="20"/>
          <w:szCs w:val="20"/>
        </w:rPr>
      </w:pPr>
      <w:r>
        <w:rPr>
          <w:sz w:val="20"/>
          <w:szCs w:val="20"/>
        </w:rPr>
        <w:t xml:space="preserve">     </w:t>
      </w:r>
      <w:commentRangeStart w:id="6"/>
      <w:r>
        <w:rPr>
          <w:noProof/>
          <w:sz w:val="20"/>
          <w:szCs w:val="20"/>
        </w:rPr>
        <w:drawing>
          <wp:inline distT="0" distB="0" distL="0" distR="0" wp14:anchorId="5AFF9D28" wp14:editId="1B3CF0A9">
            <wp:extent cx="4488180" cy="723900"/>
            <wp:effectExtent l="0" t="0" r="0" b="0"/>
            <wp:docPr id="137" name="image2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10;&#10;Description automatically generated"/>
                    <pic:cNvPicPr preferRelativeResize="0"/>
                  </pic:nvPicPr>
                  <pic:blipFill>
                    <a:blip r:embed="rId20"/>
                    <a:srcRect/>
                    <a:stretch>
                      <a:fillRect/>
                    </a:stretch>
                  </pic:blipFill>
                  <pic:spPr>
                    <a:xfrm>
                      <a:off x="0" y="0"/>
                      <a:ext cx="4488180" cy="723900"/>
                    </a:xfrm>
                    <a:prstGeom prst="rect">
                      <a:avLst/>
                    </a:prstGeom>
                    <a:ln/>
                  </pic:spPr>
                </pic:pic>
              </a:graphicData>
            </a:graphic>
          </wp:inline>
        </w:drawing>
      </w:r>
      <w:commentRangeEnd w:id="6"/>
      <w:r w:rsidR="00586EF0">
        <w:rPr>
          <w:rStyle w:val="Refdecomentario"/>
        </w:rPr>
        <w:commentReference w:id="6"/>
      </w:r>
    </w:p>
    <w:p w14:paraId="00000072" w14:textId="77777777" w:rsidR="00AB4BAB" w:rsidRDefault="00AB4BAB">
      <w:pPr>
        <w:spacing w:after="120" w:line="240" w:lineRule="auto"/>
        <w:jc w:val="center"/>
        <w:rPr>
          <w:sz w:val="20"/>
          <w:szCs w:val="20"/>
        </w:rPr>
      </w:pPr>
    </w:p>
    <w:p w14:paraId="00000073" w14:textId="77777777" w:rsidR="00AB4BAB" w:rsidRDefault="00AB4BAB">
      <w:pPr>
        <w:spacing w:after="120" w:line="240" w:lineRule="auto"/>
        <w:jc w:val="center"/>
        <w:rPr>
          <w:sz w:val="20"/>
          <w:szCs w:val="20"/>
        </w:rPr>
      </w:pPr>
    </w:p>
    <w:p w14:paraId="00000074" w14:textId="77777777" w:rsidR="00AB4BAB" w:rsidRDefault="00086CDB">
      <w:pPr>
        <w:numPr>
          <w:ilvl w:val="0"/>
          <w:numId w:val="19"/>
        </w:numPr>
        <w:spacing w:after="120" w:line="240" w:lineRule="auto"/>
        <w:rPr>
          <w:b/>
          <w:color w:val="000000"/>
          <w:sz w:val="20"/>
          <w:szCs w:val="20"/>
        </w:rPr>
      </w:pPr>
      <w:r>
        <w:rPr>
          <w:b/>
          <w:color w:val="000000"/>
          <w:sz w:val="20"/>
          <w:szCs w:val="20"/>
        </w:rPr>
        <w:t xml:space="preserve">Selección y clasificación </w:t>
      </w:r>
    </w:p>
    <w:p w14:paraId="00000075" w14:textId="77777777" w:rsidR="00AB4BAB" w:rsidRDefault="00086CDB">
      <w:pPr>
        <w:spacing w:after="120" w:line="240" w:lineRule="auto"/>
        <w:jc w:val="both"/>
        <w:rPr>
          <w:color w:val="000000"/>
          <w:sz w:val="20"/>
          <w:szCs w:val="20"/>
        </w:rPr>
      </w:pPr>
      <w:r>
        <w:rPr>
          <w:color w:val="000000"/>
          <w:sz w:val="20"/>
          <w:szCs w:val="20"/>
        </w:rPr>
        <w:t xml:space="preserve">Es otra de las actividades del manejo </w:t>
      </w:r>
      <w:proofErr w:type="spellStart"/>
      <w:r>
        <w:rPr>
          <w:color w:val="000000"/>
          <w:sz w:val="20"/>
          <w:szCs w:val="20"/>
        </w:rPr>
        <w:t>poscosecha</w:t>
      </w:r>
      <w:proofErr w:type="spellEnd"/>
      <w:r>
        <w:rPr>
          <w:color w:val="000000"/>
          <w:sz w:val="20"/>
          <w:szCs w:val="20"/>
        </w:rPr>
        <w:t xml:space="preserve"> pertenecientes al proceso de acondicionamiento, son actividades complementarias, debido a que primero se selecciona de acuerdo con varias </w:t>
      </w:r>
      <w:r>
        <w:rPr>
          <w:color w:val="000000"/>
          <w:sz w:val="20"/>
          <w:szCs w:val="20"/>
        </w:rPr>
        <w:lastRenderedPageBreak/>
        <w:t>características, para luego dentro de esas mismas características clasificar por categorías. Es decir, estas actividades están enfocadas a las propiedades de los productos recolectados de acuerdo con la calidad y exigencias del mercado.</w:t>
      </w:r>
    </w:p>
    <w:p w14:paraId="00000076" w14:textId="77777777" w:rsidR="00AB4BAB" w:rsidRDefault="00086CDB">
      <w:pPr>
        <w:spacing w:after="120" w:line="240" w:lineRule="auto"/>
        <w:jc w:val="both"/>
        <w:rPr>
          <w:color w:val="000000"/>
          <w:sz w:val="20"/>
          <w:szCs w:val="20"/>
        </w:rPr>
      </w:pPr>
      <w:r>
        <w:rPr>
          <w:color w:val="000000"/>
          <w:sz w:val="20"/>
          <w:szCs w:val="20"/>
        </w:rPr>
        <w:t xml:space="preserve">Una vez separados los productos dañados y seleccionados los que cumplen y están en buenas condiciones se les realiza un proceso de selección que puede realizarse de forma manual o mediante el empleo de equipos y </w:t>
      </w:r>
      <w:r>
        <w:rPr>
          <w:sz w:val="20"/>
          <w:szCs w:val="20"/>
        </w:rPr>
        <w:t>máquinas</w:t>
      </w:r>
      <w:r>
        <w:rPr>
          <w:color w:val="000000"/>
          <w:sz w:val="20"/>
          <w:szCs w:val="20"/>
        </w:rPr>
        <w:t xml:space="preserve"> como:</w:t>
      </w:r>
    </w:p>
    <w:p w14:paraId="00000077" w14:textId="77777777" w:rsidR="00AB4BAB" w:rsidRDefault="00086CDB">
      <w:pPr>
        <w:numPr>
          <w:ilvl w:val="0"/>
          <w:numId w:val="13"/>
        </w:numPr>
        <w:spacing w:line="240" w:lineRule="auto"/>
        <w:jc w:val="both"/>
        <w:rPr>
          <w:color w:val="000000"/>
          <w:sz w:val="20"/>
          <w:szCs w:val="20"/>
        </w:rPr>
      </w:pPr>
      <w:r>
        <w:rPr>
          <w:color w:val="000000"/>
          <w:sz w:val="20"/>
          <w:szCs w:val="20"/>
        </w:rPr>
        <w:t>Tamices de apertura fija, fondo plano, tambor.</w:t>
      </w:r>
    </w:p>
    <w:p w14:paraId="00000078" w14:textId="77777777" w:rsidR="00AB4BAB" w:rsidRDefault="00086CDB">
      <w:pPr>
        <w:numPr>
          <w:ilvl w:val="0"/>
          <w:numId w:val="13"/>
        </w:numPr>
        <w:spacing w:after="120" w:line="240" w:lineRule="auto"/>
        <w:jc w:val="both"/>
        <w:rPr>
          <w:color w:val="000000"/>
          <w:sz w:val="20"/>
          <w:szCs w:val="20"/>
        </w:rPr>
      </w:pPr>
      <w:bookmarkStart w:id="7" w:name="_heading=h.gjdgxs" w:colFirst="0" w:colLast="0"/>
      <w:bookmarkEnd w:id="7"/>
      <w:r>
        <w:rPr>
          <w:color w:val="000000"/>
          <w:sz w:val="20"/>
          <w:szCs w:val="20"/>
        </w:rPr>
        <w:t>Seleccionadoras de abertura variable, rodillo, cuerda, cable, cinta, tornillo, disco, cilindro, células fotoeléctricas, entre otras.</w:t>
      </w:r>
      <w:r>
        <w:rPr>
          <w:sz w:val="20"/>
          <w:szCs w:val="20"/>
        </w:rPr>
        <w:t xml:space="preserve">     </w:t>
      </w:r>
      <w:r>
        <w:rPr>
          <w:color w:val="000000"/>
          <w:sz w:val="20"/>
          <w:szCs w:val="20"/>
        </w:rPr>
        <w:t xml:space="preserve"> </w:t>
      </w:r>
    </w:p>
    <w:p w14:paraId="00000079" w14:textId="77777777" w:rsidR="00AB4BAB" w:rsidRDefault="00086CDB">
      <w:pPr>
        <w:spacing w:after="120" w:line="240" w:lineRule="auto"/>
        <w:jc w:val="both"/>
        <w:rPr>
          <w:color w:val="000000"/>
          <w:sz w:val="20"/>
          <w:szCs w:val="20"/>
        </w:rPr>
      </w:pPr>
      <w:r>
        <w:rPr>
          <w:color w:val="000000"/>
          <w:sz w:val="20"/>
          <w:szCs w:val="20"/>
        </w:rPr>
        <w:t>Este proceso se realiza con la finalidad de obtener</w:t>
      </w:r>
      <w:r>
        <w:rPr>
          <w:sz w:val="20"/>
          <w:szCs w:val="20"/>
        </w:rPr>
        <w:t xml:space="preserve">     </w:t>
      </w:r>
      <w:r>
        <w:rPr>
          <w:color w:val="000000"/>
          <w:sz w:val="20"/>
          <w:szCs w:val="20"/>
        </w:rPr>
        <w:t xml:space="preserve"> productos sanos sin deformaciones ni daños mecánicos, que sean de la misma variedad, como tamaño uniforme (peso y forma), además de un grado de madurez adecuado.</w:t>
      </w:r>
    </w:p>
    <w:p w14:paraId="0000007A" w14:textId="77777777" w:rsidR="00AB4BAB" w:rsidRDefault="00086CDB">
      <w:pPr>
        <w:spacing w:after="120" w:line="240" w:lineRule="auto"/>
        <w:jc w:val="both"/>
        <w:rPr>
          <w:color w:val="000000"/>
          <w:sz w:val="20"/>
          <w:szCs w:val="20"/>
        </w:rPr>
      </w:pPr>
      <w:r>
        <w:rPr>
          <w:color w:val="000000"/>
          <w:sz w:val="20"/>
          <w:szCs w:val="20"/>
        </w:rPr>
        <w:t>Después, se lleva a cabo la operación de clasificación, que consiste en unificar y agrupar de acuerdo con categorías y grados de calidad que se manejan principalmente a la hora de la comercialización, siendo las clases comerciales:</w:t>
      </w:r>
    </w:p>
    <w:p w14:paraId="0000007B" w14:textId="77777777" w:rsidR="00AB4BAB" w:rsidRDefault="00086CDB">
      <w:pPr>
        <w:numPr>
          <w:ilvl w:val="0"/>
          <w:numId w:val="14"/>
        </w:numPr>
        <w:spacing w:line="240" w:lineRule="auto"/>
        <w:jc w:val="both"/>
        <w:rPr>
          <w:color w:val="000000"/>
          <w:sz w:val="20"/>
          <w:szCs w:val="20"/>
        </w:rPr>
      </w:pPr>
      <w:r>
        <w:rPr>
          <w:color w:val="000000"/>
          <w:sz w:val="20"/>
          <w:szCs w:val="20"/>
        </w:rPr>
        <w:t>Extra.</w:t>
      </w:r>
    </w:p>
    <w:p w14:paraId="0000007C" w14:textId="77777777" w:rsidR="00AB4BAB" w:rsidRDefault="00086CDB">
      <w:pPr>
        <w:numPr>
          <w:ilvl w:val="0"/>
          <w:numId w:val="14"/>
        </w:numPr>
        <w:spacing w:line="240" w:lineRule="auto"/>
        <w:jc w:val="both"/>
        <w:rPr>
          <w:color w:val="000000"/>
          <w:sz w:val="20"/>
          <w:szCs w:val="20"/>
        </w:rPr>
      </w:pPr>
      <w:r>
        <w:rPr>
          <w:color w:val="000000"/>
          <w:sz w:val="20"/>
          <w:szCs w:val="20"/>
        </w:rPr>
        <w:t>Primera.</w:t>
      </w:r>
    </w:p>
    <w:p w14:paraId="0000007D" w14:textId="77777777" w:rsidR="00AB4BAB" w:rsidRDefault="00086CDB">
      <w:pPr>
        <w:numPr>
          <w:ilvl w:val="0"/>
          <w:numId w:val="14"/>
        </w:numPr>
        <w:spacing w:line="240" w:lineRule="auto"/>
        <w:jc w:val="both"/>
        <w:rPr>
          <w:color w:val="000000"/>
          <w:sz w:val="20"/>
          <w:szCs w:val="20"/>
        </w:rPr>
      </w:pPr>
      <w:r>
        <w:rPr>
          <w:color w:val="000000"/>
          <w:sz w:val="20"/>
          <w:szCs w:val="20"/>
        </w:rPr>
        <w:t>Segunda.</w:t>
      </w:r>
    </w:p>
    <w:p w14:paraId="0000007E" w14:textId="77777777" w:rsidR="00AB4BAB" w:rsidRDefault="00086CDB">
      <w:pPr>
        <w:numPr>
          <w:ilvl w:val="0"/>
          <w:numId w:val="14"/>
        </w:numPr>
        <w:spacing w:after="120" w:line="240" w:lineRule="auto"/>
        <w:jc w:val="both"/>
        <w:rPr>
          <w:color w:val="000000"/>
          <w:sz w:val="20"/>
          <w:szCs w:val="20"/>
        </w:rPr>
      </w:pPr>
      <w:r>
        <w:rPr>
          <w:color w:val="000000"/>
          <w:sz w:val="20"/>
          <w:szCs w:val="20"/>
        </w:rPr>
        <w:t>Tercera.</w:t>
      </w:r>
    </w:p>
    <w:p w14:paraId="0000007F" w14:textId="10776B6E" w:rsidR="00AB4BAB" w:rsidRDefault="00086CDB">
      <w:pPr>
        <w:spacing w:after="120" w:line="240" w:lineRule="auto"/>
        <w:ind w:left="60"/>
        <w:jc w:val="both"/>
        <w:rPr>
          <w:sz w:val="20"/>
          <w:szCs w:val="20"/>
        </w:rPr>
      </w:pPr>
      <w:r>
        <w:rPr>
          <w:color w:val="000000"/>
          <w:sz w:val="20"/>
          <w:szCs w:val="20"/>
        </w:rPr>
        <w:t>Esta clasificación se obtiene como lo indica Borrero Ortiz</w:t>
      </w:r>
      <w:r>
        <w:rPr>
          <w:color w:val="000000"/>
          <w:sz w:val="20"/>
          <w:szCs w:val="20"/>
          <w:highlight w:val="white"/>
        </w:rPr>
        <w:t>, M., &amp; Urrea López, M. (2007), d</w:t>
      </w:r>
      <w:r>
        <w:rPr>
          <w:color w:val="000000"/>
          <w:sz w:val="20"/>
          <w:szCs w:val="20"/>
        </w:rPr>
        <w:t xml:space="preserve">e acuerdo con la suma total de los daños e imperfectos (manchas, cicatrices, magulladuras, rasguños, etc.), </w:t>
      </w:r>
      <w:r>
        <w:rPr>
          <w:sz w:val="20"/>
          <w:szCs w:val="20"/>
        </w:rPr>
        <w:t>pero sin dejar de lado las exigencias y criterios relacionados con el aspecto externo (color, forma, firmeza, grado de madurez, imperfecciones), aspecto interno (daños internos), cualidades organolépticas (aroma, sabor, textura) y valor nutricional y sanitario.</w:t>
      </w:r>
    </w:p>
    <w:p w14:paraId="00000080" w14:textId="5B05F066" w:rsidR="00AB4BAB" w:rsidRDefault="00086CDB">
      <w:pPr>
        <w:spacing w:after="120" w:line="240" w:lineRule="auto"/>
        <w:rPr>
          <w:color w:val="000000"/>
          <w:sz w:val="20"/>
          <w:szCs w:val="20"/>
        </w:rPr>
      </w:pPr>
      <w:r>
        <w:rPr>
          <w:color w:val="000000"/>
          <w:sz w:val="20"/>
          <w:szCs w:val="20"/>
        </w:rPr>
        <w:t>A continuación, se describen los parámetros utilizados en la clasificación:</w:t>
      </w:r>
    </w:p>
    <w:p w14:paraId="00000082" w14:textId="03913B11" w:rsidR="00AB4BAB" w:rsidRPr="00194359" w:rsidRDefault="00D00185" w:rsidP="00194359">
      <w:pPr>
        <w:spacing w:after="120" w:line="240" w:lineRule="auto"/>
        <w:ind w:left="992"/>
        <w:rPr>
          <w:b/>
          <w:color w:val="000000"/>
          <w:sz w:val="20"/>
          <w:szCs w:val="20"/>
        </w:rPr>
      </w:pPr>
      <w:sdt>
        <w:sdtPr>
          <w:tag w:val="goog_rdk_5"/>
          <w:id w:val="1709758866"/>
          <w:showingPlcHdr/>
        </w:sdtPr>
        <w:sdtContent>
          <w:r w:rsidR="00A61DDB">
            <w:t xml:space="preserve">     </w:t>
          </w:r>
        </w:sdtContent>
      </w:sdt>
      <w:r w:rsidR="00194359">
        <w:rPr>
          <w:iCs/>
          <w:noProof/>
          <w:color w:val="000000"/>
          <w:sz w:val="20"/>
          <w:szCs w:val="20"/>
        </w:rPr>
        <mc:AlternateContent>
          <mc:Choice Requires="wps">
            <w:drawing>
              <wp:anchor distT="0" distB="0" distL="114300" distR="114300" simplePos="0" relativeHeight="251674624" behindDoc="0" locked="0" layoutInCell="1" allowOverlap="1" wp14:anchorId="5F6E4FC4" wp14:editId="5584B03E">
                <wp:simplePos x="0" y="0"/>
                <wp:positionH relativeFrom="column">
                  <wp:posOffset>305490</wp:posOffset>
                </wp:positionH>
                <wp:positionV relativeFrom="paragraph">
                  <wp:posOffset>184501</wp:posOffset>
                </wp:positionV>
                <wp:extent cx="4891759" cy="751715"/>
                <wp:effectExtent l="0" t="0" r="23495" b="10795"/>
                <wp:wrapNone/>
                <wp:docPr id="1" name="Rectángulo 1"/>
                <wp:cNvGraphicFramePr/>
                <a:graphic xmlns:a="http://schemas.openxmlformats.org/drawingml/2006/main">
                  <a:graphicData uri="http://schemas.microsoft.com/office/word/2010/wordprocessingShape">
                    <wps:wsp>
                      <wps:cNvSpPr/>
                      <wps:spPr>
                        <a:xfrm>
                          <a:off x="0" y="0"/>
                          <a:ext cx="4891759" cy="751715"/>
                        </a:xfrm>
                        <a:prstGeom prst="rect">
                          <a:avLst/>
                        </a:prstGeom>
                        <a:solidFill>
                          <a:srgbClr val="F68222"/>
                        </a:solidFill>
                        <a:ln w="6350">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0FFA87F" w14:textId="77777777" w:rsidR="00D00185" w:rsidRPr="00E80EE1" w:rsidRDefault="00D00185" w:rsidP="00194359">
                            <w:pPr>
                              <w:jc w:val="center"/>
                              <w:rPr>
                                <w:sz w:val="24"/>
                                <w:szCs w:val="24"/>
                                <w:lang w:val="es-ES"/>
                              </w:rPr>
                            </w:pPr>
                            <w:r w:rsidRPr="00E80EE1">
                              <w:rPr>
                                <w:sz w:val="24"/>
                                <w:szCs w:val="24"/>
                                <w:lang w:val="es-ES"/>
                              </w:rPr>
                              <w:t xml:space="preserve">Infografía </w:t>
                            </w:r>
                          </w:p>
                          <w:p w14:paraId="6C17989D" w14:textId="396CE0FA" w:rsidR="00D00185" w:rsidRPr="00E80EE1" w:rsidRDefault="00D00185" w:rsidP="00194359">
                            <w:pPr>
                              <w:jc w:val="center"/>
                              <w:rPr>
                                <w:sz w:val="28"/>
                                <w:szCs w:val="28"/>
                                <w:lang w:val="es-ES"/>
                              </w:rPr>
                            </w:pPr>
                            <w:r w:rsidRPr="00E80EE1">
                              <w:rPr>
                                <w:sz w:val="28"/>
                                <w:szCs w:val="28"/>
                                <w:lang w:val="es-ES"/>
                              </w:rPr>
                              <w:t>CF20_3_Parámetros para la clasificación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E4FC4" id="Rectángulo 1" o:spid="_x0000_s1026" style="position:absolute;left:0;text-align:left;margin-left:24.05pt;margin-top:14.55pt;width:385.2pt;height:59.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" fillcolor="#f68222" strokecolor="black [3213]" strokeweight=".5pt">
                <v:textbox>
                  <w:txbxContent>
                    <w:p w14:paraId="20FFA87F" w14:textId="77777777" w:rsidR="00D00185" w:rsidRPr="00E80EE1" w:rsidRDefault="00D00185" w:rsidP="00194359">
                      <w:pPr>
                        <w:jc w:val="center"/>
                        <w:rPr>
                          <w:sz w:val="24"/>
                          <w:szCs w:val="24"/>
                          <w:lang w:val="es-ES"/>
                        </w:rPr>
                      </w:pPr>
                      <w:r w:rsidRPr="00E80EE1">
                        <w:rPr>
                          <w:sz w:val="24"/>
                          <w:szCs w:val="24"/>
                          <w:lang w:val="es-ES"/>
                        </w:rPr>
                        <w:t xml:space="preserve">Infografía </w:t>
                      </w:r>
                    </w:p>
                    <w:p w14:paraId="6C17989D" w14:textId="396CE0FA" w:rsidR="00D00185" w:rsidRPr="00E80EE1" w:rsidRDefault="00D00185" w:rsidP="00194359">
                      <w:pPr>
                        <w:jc w:val="center"/>
                        <w:rPr>
                          <w:sz w:val="28"/>
                          <w:szCs w:val="28"/>
                          <w:lang w:val="es-ES"/>
                        </w:rPr>
                      </w:pPr>
                      <w:r w:rsidRPr="00E80EE1">
                        <w:rPr>
                          <w:sz w:val="28"/>
                          <w:szCs w:val="28"/>
                          <w:lang w:val="es-ES"/>
                        </w:rPr>
                        <w:t>CF20_3_Parámetros para la clasificación</w:t>
                      </w:r>
                    </w:p>
                  </w:txbxContent>
                </v:textbox>
              </v:rect>
            </w:pict>
          </mc:Fallback>
        </mc:AlternateContent>
      </w:r>
    </w:p>
    <w:p w14:paraId="00000083" w14:textId="2E83687B" w:rsidR="00AB4BAB" w:rsidRDefault="00086CDB">
      <w:pPr>
        <w:spacing w:after="120" w:line="240" w:lineRule="auto"/>
        <w:jc w:val="center"/>
        <w:rPr>
          <w:color w:val="000000"/>
          <w:sz w:val="20"/>
          <w:szCs w:val="20"/>
        </w:rPr>
      </w:pPr>
      <w:commentRangeStart w:id="8"/>
      <w:commentRangeEnd w:id="8"/>
      <w:r>
        <w:rPr>
          <w:rStyle w:val="Refdecomentario"/>
        </w:rPr>
        <w:commentReference w:id="8"/>
      </w:r>
    </w:p>
    <w:p w14:paraId="1E713DCC" w14:textId="77777777" w:rsidR="00194359" w:rsidRDefault="00194359">
      <w:pPr>
        <w:spacing w:after="120" w:line="240" w:lineRule="auto"/>
        <w:jc w:val="both"/>
        <w:rPr>
          <w:color w:val="000000"/>
          <w:sz w:val="20"/>
          <w:szCs w:val="20"/>
        </w:rPr>
      </w:pPr>
    </w:p>
    <w:p w14:paraId="6B69F262" w14:textId="77777777" w:rsidR="00194359" w:rsidRDefault="00194359">
      <w:pPr>
        <w:spacing w:after="120" w:line="240" w:lineRule="auto"/>
        <w:jc w:val="both"/>
        <w:rPr>
          <w:color w:val="000000"/>
          <w:sz w:val="20"/>
          <w:szCs w:val="20"/>
        </w:rPr>
      </w:pPr>
    </w:p>
    <w:p w14:paraId="2B60CD58" w14:textId="77777777" w:rsidR="00194359" w:rsidRDefault="00194359">
      <w:pPr>
        <w:spacing w:after="120" w:line="240" w:lineRule="auto"/>
        <w:jc w:val="both"/>
        <w:rPr>
          <w:color w:val="000000"/>
          <w:sz w:val="20"/>
          <w:szCs w:val="20"/>
        </w:rPr>
      </w:pPr>
    </w:p>
    <w:p w14:paraId="00000084" w14:textId="60D363EB" w:rsidR="00AB4BAB" w:rsidRDefault="00086CDB">
      <w:pPr>
        <w:spacing w:after="120" w:line="240" w:lineRule="auto"/>
        <w:jc w:val="both"/>
        <w:rPr>
          <w:color w:val="000000"/>
          <w:sz w:val="20"/>
          <w:szCs w:val="20"/>
        </w:rPr>
      </w:pPr>
      <w:r>
        <w:rPr>
          <w:color w:val="000000"/>
          <w:sz w:val="20"/>
          <w:szCs w:val="20"/>
        </w:rPr>
        <w:t>Actualmente existen guías para diferentes frutas y hortalizas que facilitan y estandarizan el proceso de selección y clasificación de acuerdo con la normatividad existente, las exigencias del mercado y a los atributos de mayor importancia y relevancia.</w:t>
      </w:r>
    </w:p>
    <w:p w14:paraId="00000085" w14:textId="1709C1DC" w:rsidR="00AB4BAB" w:rsidRDefault="00086CDB">
      <w:pPr>
        <w:spacing w:after="120" w:line="240" w:lineRule="auto"/>
        <w:jc w:val="both"/>
        <w:rPr>
          <w:color w:val="000000"/>
          <w:sz w:val="20"/>
          <w:szCs w:val="20"/>
        </w:rPr>
      </w:pPr>
      <w:r>
        <w:rPr>
          <w:color w:val="000000"/>
          <w:sz w:val="20"/>
          <w:szCs w:val="20"/>
        </w:rPr>
        <w:t>A manera de ejemplo, a continuación, se describen los criterios de la guía para selección y clasificación de la mora:</w:t>
      </w:r>
    </w:p>
    <w:p w14:paraId="79FA7AD8" w14:textId="28AD1972" w:rsidR="00E80EE1" w:rsidRDefault="00E80EE1">
      <w:pPr>
        <w:spacing w:after="120" w:line="240" w:lineRule="auto"/>
        <w:jc w:val="both"/>
        <w:rPr>
          <w:color w:val="000000"/>
          <w:sz w:val="20"/>
          <w:szCs w:val="20"/>
        </w:rPr>
      </w:pPr>
      <w:r>
        <w:rPr>
          <w:iCs/>
          <w:noProof/>
          <w:color w:val="000000"/>
          <w:sz w:val="20"/>
          <w:szCs w:val="20"/>
        </w:rPr>
        <mc:AlternateContent>
          <mc:Choice Requires="wps">
            <w:drawing>
              <wp:anchor distT="0" distB="0" distL="114300" distR="114300" simplePos="0" relativeHeight="251676672" behindDoc="0" locked="0" layoutInCell="1" allowOverlap="1" wp14:anchorId="016C9ACF" wp14:editId="093DE9A9">
                <wp:simplePos x="0" y="0"/>
                <wp:positionH relativeFrom="column">
                  <wp:posOffset>171450</wp:posOffset>
                </wp:positionH>
                <wp:positionV relativeFrom="paragraph">
                  <wp:posOffset>76200</wp:posOffset>
                </wp:positionV>
                <wp:extent cx="4891405" cy="751205"/>
                <wp:effectExtent l="0" t="0" r="23495" b="10795"/>
                <wp:wrapNone/>
                <wp:docPr id="2" name="Rectángulo 2"/>
                <wp:cNvGraphicFramePr/>
                <a:graphic xmlns:a="http://schemas.openxmlformats.org/drawingml/2006/main">
                  <a:graphicData uri="http://schemas.microsoft.com/office/word/2010/wordprocessingShape">
                    <wps:wsp>
                      <wps:cNvSpPr/>
                      <wps:spPr>
                        <a:xfrm>
                          <a:off x="0" y="0"/>
                          <a:ext cx="4891405" cy="751205"/>
                        </a:xfrm>
                        <a:prstGeom prst="rect">
                          <a:avLst/>
                        </a:prstGeom>
                        <a:solidFill>
                          <a:srgbClr val="F68222"/>
                        </a:solidFill>
                        <a:ln w="6350">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8740A86" w14:textId="45362413" w:rsidR="00D00185" w:rsidRPr="00E80EE1" w:rsidRDefault="00D00185" w:rsidP="00E80EE1">
                            <w:pPr>
                              <w:jc w:val="center"/>
                              <w:rPr>
                                <w:sz w:val="24"/>
                                <w:szCs w:val="24"/>
                                <w:lang w:val="es-ES"/>
                              </w:rPr>
                            </w:pPr>
                            <w:proofErr w:type="spellStart"/>
                            <w:r w:rsidRPr="00E80EE1">
                              <w:rPr>
                                <w:sz w:val="24"/>
                                <w:szCs w:val="24"/>
                                <w:lang w:val="es-ES"/>
                              </w:rPr>
                              <w:t>Slides</w:t>
                            </w:r>
                            <w:proofErr w:type="spellEnd"/>
                          </w:p>
                          <w:p w14:paraId="194799BF" w14:textId="5CFC90CC" w:rsidR="00D00185" w:rsidRPr="00E80EE1" w:rsidRDefault="00D00185" w:rsidP="00E80EE1">
                            <w:pPr>
                              <w:jc w:val="center"/>
                              <w:rPr>
                                <w:sz w:val="28"/>
                                <w:szCs w:val="28"/>
                                <w:lang w:val="es-ES"/>
                              </w:rPr>
                            </w:pPr>
                            <w:r w:rsidRPr="00E80EE1">
                              <w:rPr>
                                <w:sz w:val="28"/>
                                <w:szCs w:val="28"/>
                                <w:lang w:val="es-ES"/>
                              </w:rPr>
                              <w:t xml:space="preserve"> CF20_4_ Clasificación_ mora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C9ACF" id="Rectángulo 2" o:spid="_x0000_s1027" style="position:absolute;left:0;text-align:left;margin-left:13.5pt;margin-top:6pt;width:385.15pt;height:59.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" fillcolor="#f68222" strokecolor="black [3213]" strokeweight=".5pt">
                <v:textbox>
                  <w:txbxContent>
                    <w:p w14:paraId="68740A86" w14:textId="45362413" w:rsidR="00D00185" w:rsidRPr="00E80EE1" w:rsidRDefault="00D00185" w:rsidP="00E80EE1">
                      <w:pPr>
                        <w:jc w:val="center"/>
                        <w:rPr>
                          <w:sz w:val="24"/>
                          <w:szCs w:val="24"/>
                          <w:lang w:val="es-ES"/>
                        </w:rPr>
                      </w:pPr>
                      <w:proofErr w:type="spellStart"/>
                      <w:r w:rsidRPr="00E80EE1">
                        <w:rPr>
                          <w:sz w:val="24"/>
                          <w:szCs w:val="24"/>
                          <w:lang w:val="es-ES"/>
                        </w:rPr>
                        <w:t>Slides</w:t>
                      </w:r>
                      <w:proofErr w:type="spellEnd"/>
                    </w:p>
                    <w:p w14:paraId="194799BF" w14:textId="5CFC90CC" w:rsidR="00D00185" w:rsidRPr="00E80EE1" w:rsidRDefault="00D00185" w:rsidP="00E80EE1">
                      <w:pPr>
                        <w:jc w:val="center"/>
                        <w:rPr>
                          <w:sz w:val="28"/>
                          <w:szCs w:val="28"/>
                          <w:lang w:val="es-ES"/>
                        </w:rPr>
                      </w:pPr>
                      <w:r w:rsidRPr="00E80EE1">
                        <w:rPr>
                          <w:sz w:val="28"/>
                          <w:szCs w:val="28"/>
                          <w:lang w:val="es-ES"/>
                        </w:rPr>
                        <w:t xml:space="preserve"> CF20_4_ Clasificación_ mora</w:t>
                      </w:r>
                    </w:p>
                  </w:txbxContent>
                </v:textbox>
              </v:rect>
            </w:pict>
          </mc:Fallback>
        </mc:AlternateContent>
      </w:r>
    </w:p>
    <w:p w14:paraId="00000086" w14:textId="4912BE0D" w:rsidR="00AB4BAB" w:rsidRDefault="00D00185">
      <w:pPr>
        <w:spacing w:after="120" w:line="240" w:lineRule="auto"/>
        <w:jc w:val="center"/>
        <w:rPr>
          <w:color w:val="000000"/>
          <w:sz w:val="20"/>
          <w:szCs w:val="20"/>
        </w:rPr>
      </w:pPr>
      <w:sdt>
        <w:sdtPr>
          <w:tag w:val="goog_rdk_6"/>
          <w:id w:val="1759018915"/>
        </w:sdtPr>
        <w:sdtContent>
          <w:commentRangeStart w:id="9"/>
        </w:sdtContent>
      </w:sdt>
      <w:commentRangeEnd w:id="9"/>
      <w:r w:rsidR="00086CDB">
        <w:commentReference w:id="9"/>
      </w:r>
    </w:p>
    <w:p w14:paraId="00000087" w14:textId="1ED030AA" w:rsidR="00AB4BAB" w:rsidRDefault="00086CDB">
      <w:pPr>
        <w:spacing w:after="120" w:line="240" w:lineRule="auto"/>
        <w:jc w:val="center"/>
        <w:rPr>
          <w:color w:val="000000"/>
          <w:sz w:val="20"/>
          <w:szCs w:val="20"/>
        </w:rPr>
      </w:pPr>
      <w:r>
        <w:rPr>
          <w:b/>
          <w:color w:val="000000"/>
          <w:sz w:val="20"/>
          <w:szCs w:val="20"/>
        </w:rPr>
        <w:t xml:space="preserve"> </w:t>
      </w:r>
    </w:p>
    <w:p w14:paraId="664131A6" w14:textId="77777777" w:rsidR="00E80EE1" w:rsidRDefault="00E80EE1">
      <w:pPr>
        <w:spacing w:after="120" w:line="240" w:lineRule="auto"/>
        <w:jc w:val="both"/>
        <w:rPr>
          <w:color w:val="000000"/>
          <w:sz w:val="20"/>
          <w:szCs w:val="20"/>
        </w:rPr>
      </w:pPr>
    </w:p>
    <w:p w14:paraId="00000088" w14:textId="6E1A9EBE" w:rsidR="00AB4BAB" w:rsidRDefault="00086CDB">
      <w:pPr>
        <w:spacing w:after="120" w:line="240" w:lineRule="auto"/>
        <w:jc w:val="both"/>
        <w:rPr>
          <w:color w:val="000000"/>
          <w:sz w:val="20"/>
          <w:szCs w:val="20"/>
        </w:rPr>
      </w:pPr>
      <w:r>
        <w:rPr>
          <w:color w:val="000000"/>
          <w:sz w:val="20"/>
          <w:szCs w:val="20"/>
        </w:rPr>
        <w:t>En relación con el color de la mora, a continuación, se muestra la tabla de colores utilizada para su clasificación:</w:t>
      </w:r>
    </w:p>
    <w:p w14:paraId="0E48DF61" w14:textId="77777777" w:rsidR="00E80EE1" w:rsidRDefault="00E80EE1">
      <w:pPr>
        <w:spacing w:after="120" w:line="240" w:lineRule="auto"/>
        <w:jc w:val="both"/>
        <w:rPr>
          <w:color w:val="000000"/>
          <w:sz w:val="20"/>
          <w:szCs w:val="20"/>
        </w:rPr>
      </w:pPr>
    </w:p>
    <w:p w14:paraId="00000089" w14:textId="77777777" w:rsidR="00AB4BAB" w:rsidRDefault="00D00185">
      <w:pPr>
        <w:spacing w:after="120" w:line="240" w:lineRule="auto"/>
        <w:ind w:left="425"/>
        <w:rPr>
          <w:b/>
          <w:color w:val="000000"/>
          <w:sz w:val="20"/>
          <w:szCs w:val="20"/>
        </w:rPr>
      </w:pPr>
      <w:sdt>
        <w:sdtPr>
          <w:tag w:val="goog_rdk_7"/>
          <w:id w:val="364491861"/>
        </w:sdtPr>
        <w:sdtContent>
          <w:commentRangeStart w:id="10"/>
        </w:sdtContent>
      </w:sdt>
      <w:r w:rsidR="00086CDB">
        <w:rPr>
          <w:b/>
          <w:color w:val="000000"/>
          <w:sz w:val="20"/>
          <w:szCs w:val="20"/>
        </w:rPr>
        <w:t xml:space="preserve">Tabla </w:t>
      </w:r>
      <w:commentRangeEnd w:id="10"/>
      <w:r w:rsidR="00086CDB">
        <w:commentReference w:id="10"/>
      </w:r>
      <w:r w:rsidR="00086CDB">
        <w:rPr>
          <w:b/>
          <w:color w:val="000000"/>
          <w:sz w:val="20"/>
          <w:szCs w:val="20"/>
        </w:rPr>
        <w:t>1</w:t>
      </w:r>
    </w:p>
    <w:p w14:paraId="0000008A" w14:textId="77777777" w:rsidR="00AB4BAB" w:rsidRDefault="00086CDB">
      <w:pPr>
        <w:spacing w:after="120" w:line="240" w:lineRule="auto"/>
        <w:ind w:left="425"/>
        <w:rPr>
          <w:i/>
          <w:color w:val="000000"/>
          <w:sz w:val="20"/>
          <w:szCs w:val="20"/>
        </w:rPr>
      </w:pPr>
      <w:r>
        <w:rPr>
          <w:i/>
          <w:color w:val="000000"/>
          <w:sz w:val="20"/>
          <w:szCs w:val="20"/>
        </w:rPr>
        <w:t>Color clasificación de la mora</w:t>
      </w:r>
    </w:p>
    <w:p w14:paraId="0000008B" w14:textId="77777777" w:rsidR="00AB4BAB" w:rsidRDefault="00AB4BAB">
      <w:pPr>
        <w:spacing w:after="120" w:line="240" w:lineRule="auto"/>
        <w:rPr>
          <w:b/>
          <w:color w:val="000000"/>
          <w:sz w:val="20"/>
          <w:szCs w:val="20"/>
        </w:rPr>
      </w:pPr>
    </w:p>
    <w:p w14:paraId="0000008C" w14:textId="77777777" w:rsidR="00AB4BAB" w:rsidRDefault="00086CDB">
      <w:pPr>
        <w:spacing w:after="120" w:line="240" w:lineRule="auto"/>
        <w:jc w:val="center"/>
        <w:rPr>
          <w:b/>
          <w:color w:val="000000"/>
          <w:sz w:val="20"/>
          <w:szCs w:val="20"/>
        </w:rPr>
      </w:pPr>
      <w:r>
        <w:rPr>
          <w:b/>
          <w:noProof/>
          <w:color w:val="000000"/>
          <w:sz w:val="20"/>
          <w:szCs w:val="20"/>
        </w:rPr>
        <w:drawing>
          <wp:inline distT="0" distB="0" distL="0" distR="0" wp14:anchorId="4949AEDE" wp14:editId="2AC65A09">
            <wp:extent cx="5052060" cy="2773680"/>
            <wp:effectExtent l="0" t="0" r="0" b="0"/>
            <wp:docPr id="142" name="image36.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picture containing table&#10;&#10;Description automatically generated"/>
                    <pic:cNvPicPr preferRelativeResize="0"/>
                  </pic:nvPicPr>
                  <pic:blipFill>
                    <a:blip r:embed="rId21"/>
                    <a:srcRect/>
                    <a:stretch>
                      <a:fillRect/>
                    </a:stretch>
                  </pic:blipFill>
                  <pic:spPr>
                    <a:xfrm>
                      <a:off x="0" y="0"/>
                      <a:ext cx="5052060" cy="2773680"/>
                    </a:xfrm>
                    <a:prstGeom prst="rect">
                      <a:avLst/>
                    </a:prstGeom>
                    <a:ln/>
                  </pic:spPr>
                </pic:pic>
              </a:graphicData>
            </a:graphic>
          </wp:inline>
        </w:drawing>
      </w:r>
    </w:p>
    <w:p w14:paraId="60CE43FB" w14:textId="77777777" w:rsidR="0039601E" w:rsidRDefault="0039601E">
      <w:pPr>
        <w:spacing w:after="120" w:line="240" w:lineRule="auto"/>
        <w:rPr>
          <w:b/>
          <w:color w:val="000000"/>
          <w:sz w:val="20"/>
          <w:szCs w:val="20"/>
        </w:rPr>
      </w:pPr>
    </w:p>
    <w:p w14:paraId="0000008E" w14:textId="261077BD" w:rsidR="00AB4BAB" w:rsidRDefault="00086CDB">
      <w:pPr>
        <w:spacing w:after="120" w:line="240" w:lineRule="auto"/>
        <w:rPr>
          <w:b/>
          <w:color w:val="000000"/>
          <w:sz w:val="20"/>
          <w:szCs w:val="20"/>
        </w:rPr>
      </w:pPr>
      <w:r>
        <w:rPr>
          <w:b/>
          <w:color w:val="000000"/>
          <w:sz w:val="20"/>
          <w:szCs w:val="20"/>
        </w:rPr>
        <w:t>3. Recubrimientos y encerados</w:t>
      </w:r>
    </w:p>
    <w:p w14:paraId="0000008F" w14:textId="77777777" w:rsidR="00AB4BAB" w:rsidRDefault="00086CDB">
      <w:pPr>
        <w:spacing w:after="120" w:line="240" w:lineRule="auto"/>
        <w:jc w:val="both"/>
        <w:rPr>
          <w:b/>
          <w:sz w:val="20"/>
          <w:szCs w:val="20"/>
        </w:rPr>
      </w:pPr>
      <w:r>
        <w:rPr>
          <w:noProof/>
        </w:rPr>
        <w:drawing>
          <wp:anchor distT="0" distB="0" distL="114300" distR="114300" simplePos="0" relativeHeight="251661312" behindDoc="0" locked="0" layoutInCell="1" hidden="0" allowOverlap="1" wp14:anchorId="1678C784" wp14:editId="328AC7EE">
            <wp:simplePos x="0" y="0"/>
            <wp:positionH relativeFrom="column">
              <wp:posOffset>2381250</wp:posOffset>
            </wp:positionH>
            <wp:positionV relativeFrom="paragraph">
              <wp:posOffset>28575</wp:posOffset>
            </wp:positionV>
            <wp:extent cx="1096010" cy="731520"/>
            <wp:effectExtent l="0" t="0" r="0" b="0"/>
            <wp:wrapSquare wrapText="bothSides" distT="0" distB="0" distL="114300" distR="114300"/>
            <wp:docPr id="112" name="image3.jpg" descr="Fotos gratis de Manzanas"/>
            <wp:cNvGraphicFramePr/>
            <a:graphic xmlns:a="http://schemas.openxmlformats.org/drawingml/2006/main">
              <a:graphicData uri="http://schemas.openxmlformats.org/drawingml/2006/picture">
                <pic:pic xmlns:pic="http://schemas.openxmlformats.org/drawingml/2006/picture">
                  <pic:nvPicPr>
                    <pic:cNvPr id="0" name="image3.jpg" descr="Fotos gratis de Manzanas"/>
                    <pic:cNvPicPr preferRelativeResize="0"/>
                  </pic:nvPicPr>
                  <pic:blipFill>
                    <a:blip r:embed="rId22"/>
                    <a:srcRect/>
                    <a:stretch>
                      <a:fillRect/>
                    </a:stretch>
                  </pic:blipFill>
                  <pic:spPr>
                    <a:xfrm>
                      <a:off x="0" y="0"/>
                      <a:ext cx="1096010" cy="731520"/>
                    </a:xfrm>
                    <a:prstGeom prst="rect">
                      <a:avLst/>
                    </a:prstGeom>
                    <a:ln/>
                  </pic:spPr>
                </pic:pic>
              </a:graphicData>
            </a:graphic>
          </wp:anchor>
        </w:drawing>
      </w:r>
    </w:p>
    <w:p w14:paraId="00000090" w14:textId="77777777" w:rsidR="00AB4BAB" w:rsidRDefault="00AB4BAB">
      <w:pPr>
        <w:spacing w:after="120" w:line="240" w:lineRule="auto"/>
        <w:jc w:val="both"/>
        <w:rPr>
          <w:b/>
          <w:sz w:val="20"/>
          <w:szCs w:val="20"/>
        </w:rPr>
      </w:pPr>
    </w:p>
    <w:p w14:paraId="00000091" w14:textId="77777777" w:rsidR="00AB4BAB" w:rsidRDefault="00AB4BAB">
      <w:pPr>
        <w:spacing w:after="120" w:line="240" w:lineRule="auto"/>
        <w:jc w:val="both"/>
        <w:rPr>
          <w:b/>
          <w:sz w:val="20"/>
          <w:szCs w:val="20"/>
        </w:rPr>
      </w:pPr>
    </w:p>
    <w:p w14:paraId="00000092" w14:textId="77777777" w:rsidR="00AB4BAB" w:rsidRDefault="00AB4BAB">
      <w:pPr>
        <w:spacing w:after="120" w:line="240" w:lineRule="auto"/>
        <w:jc w:val="both"/>
        <w:rPr>
          <w:b/>
          <w:sz w:val="20"/>
          <w:szCs w:val="20"/>
        </w:rPr>
      </w:pPr>
    </w:p>
    <w:p w14:paraId="00000093" w14:textId="77777777" w:rsidR="00AB4BAB" w:rsidRDefault="00AB4BAB">
      <w:pPr>
        <w:spacing w:after="120" w:line="240" w:lineRule="auto"/>
        <w:jc w:val="both"/>
        <w:rPr>
          <w:b/>
          <w:sz w:val="20"/>
          <w:szCs w:val="20"/>
        </w:rPr>
      </w:pPr>
    </w:p>
    <w:p w14:paraId="00000094" w14:textId="77777777" w:rsidR="00AB4BAB" w:rsidRDefault="00086CDB">
      <w:pPr>
        <w:spacing w:after="120" w:line="240" w:lineRule="auto"/>
        <w:jc w:val="both"/>
        <w:rPr>
          <w:color w:val="000000"/>
          <w:sz w:val="20"/>
          <w:szCs w:val="20"/>
        </w:rPr>
      </w:pPr>
      <w:r>
        <w:rPr>
          <w:color w:val="000000"/>
          <w:sz w:val="20"/>
          <w:szCs w:val="20"/>
        </w:rPr>
        <w:t xml:space="preserve">Con la finalidad de reducir las pérdidas durante la </w:t>
      </w:r>
      <w:proofErr w:type="spellStart"/>
      <w:r>
        <w:rPr>
          <w:color w:val="000000"/>
          <w:sz w:val="20"/>
          <w:szCs w:val="20"/>
        </w:rPr>
        <w:t>poscosecha</w:t>
      </w:r>
      <w:proofErr w:type="spellEnd"/>
      <w:r>
        <w:rPr>
          <w:color w:val="000000"/>
          <w:sz w:val="20"/>
          <w:szCs w:val="20"/>
        </w:rPr>
        <w:t xml:space="preserve">, debido a factores microbiológicos y fisiológicos y lograr prolongar la vida útil de las frutas y hortalizas durante el almacenamiento, combinado con el empleo de empaques más amigables con el medio ambiente, han surgido tecnologías como el </w:t>
      </w:r>
      <w:r>
        <w:rPr>
          <w:b/>
          <w:color w:val="000000"/>
          <w:sz w:val="20"/>
          <w:szCs w:val="20"/>
        </w:rPr>
        <w:t>uso y aplicación de películas y recubrimientos como el encerado</w:t>
      </w:r>
      <w:r>
        <w:rPr>
          <w:color w:val="000000"/>
          <w:sz w:val="20"/>
          <w:szCs w:val="20"/>
        </w:rPr>
        <w:t xml:space="preserve"> que permiten mantener los atributos, valor nutricional y en general la calidad de los productos.</w:t>
      </w:r>
    </w:p>
    <w:p w14:paraId="00000095" w14:textId="77777777" w:rsidR="00AB4BAB" w:rsidRDefault="00086CDB">
      <w:pPr>
        <w:spacing w:after="120" w:line="240" w:lineRule="auto"/>
        <w:jc w:val="both"/>
        <w:rPr>
          <w:color w:val="000000"/>
          <w:sz w:val="20"/>
          <w:szCs w:val="20"/>
        </w:rPr>
      </w:pPr>
      <w:r>
        <w:rPr>
          <w:color w:val="000000"/>
          <w:sz w:val="20"/>
          <w:szCs w:val="20"/>
        </w:rPr>
        <w:t>Estás técnicas, consisten como lo indica Borrero Ortiz</w:t>
      </w:r>
      <w:r>
        <w:rPr>
          <w:color w:val="000000"/>
          <w:sz w:val="20"/>
          <w:szCs w:val="20"/>
          <w:highlight w:val="white"/>
        </w:rPr>
        <w:t>, M., &amp; Urrea López, M. (2007),</w:t>
      </w:r>
      <w:r>
        <w:rPr>
          <w:color w:val="000000"/>
          <w:sz w:val="20"/>
          <w:szCs w:val="20"/>
        </w:rPr>
        <w:t xml:space="preserve"> en aplicar una capa artificial con características específicas (espesor y resistencia) que varían según el producto empleado para elaborarlo y el procedimiento para aplicarlo y pueden estar ya preformados (películas) o se pueden elaborar y aplicar sobre </w:t>
      </w:r>
      <w:r>
        <w:rPr>
          <w:sz w:val="20"/>
          <w:szCs w:val="20"/>
        </w:rPr>
        <w:t>el alimento</w:t>
      </w:r>
      <w:r>
        <w:rPr>
          <w:color w:val="000000"/>
          <w:sz w:val="20"/>
          <w:szCs w:val="20"/>
        </w:rPr>
        <w:t>, lo que conlleva a que adopte la misma forma (recubrimiento)</w:t>
      </w:r>
    </w:p>
    <w:p w14:paraId="00000096" w14:textId="4D990847" w:rsidR="00AB4BAB" w:rsidRDefault="00086CDB">
      <w:pPr>
        <w:spacing w:after="120" w:line="240" w:lineRule="auto"/>
        <w:jc w:val="both"/>
        <w:rPr>
          <w:color w:val="000000"/>
          <w:sz w:val="20"/>
          <w:szCs w:val="20"/>
        </w:rPr>
      </w:pPr>
      <w:bookmarkStart w:id="11" w:name="_heading=h.30j0zll" w:colFirst="0" w:colLast="0"/>
      <w:bookmarkEnd w:id="11"/>
      <w:r>
        <w:rPr>
          <w:color w:val="000000"/>
          <w:sz w:val="20"/>
          <w:szCs w:val="20"/>
        </w:rPr>
        <w:t>Esta capa artificial o recubrimiento funciona como una barrera que brinda protección contra patógenos y factores ambientales, mejora la apariencia del producto ya que proporciona brillo, retarda el envejecimiento al controlar la respiración y minimizar la deshidratación, debido que se controla la transferencia de humedad, de gases como el oxígeno O</w:t>
      </w:r>
      <w:r>
        <w:rPr>
          <w:color w:val="000000"/>
          <w:sz w:val="20"/>
          <w:szCs w:val="20"/>
          <w:vertAlign w:val="subscript"/>
        </w:rPr>
        <w:t xml:space="preserve">2, </w:t>
      </w:r>
      <w:r>
        <w:rPr>
          <w:color w:val="000000"/>
          <w:sz w:val="20"/>
          <w:szCs w:val="20"/>
        </w:rPr>
        <w:t>dióxido de carbono CO</w:t>
      </w:r>
      <w:r>
        <w:rPr>
          <w:color w:val="000000"/>
          <w:sz w:val="20"/>
          <w:szCs w:val="20"/>
          <w:vertAlign w:val="subscript"/>
        </w:rPr>
        <w:t>2</w:t>
      </w:r>
      <w:r>
        <w:rPr>
          <w:color w:val="000000"/>
          <w:sz w:val="20"/>
          <w:szCs w:val="20"/>
        </w:rPr>
        <w:t xml:space="preserve"> y etileno, además incorpora ingredientes funcionales como antioxidantes, antimicrobianos, colorantes y sabores, como se muestra a continuación:</w:t>
      </w:r>
    </w:p>
    <w:p w14:paraId="02DF76DF" w14:textId="77777777" w:rsidR="007C21BD" w:rsidRDefault="007C21BD">
      <w:pPr>
        <w:spacing w:after="120" w:line="240" w:lineRule="auto"/>
        <w:jc w:val="both"/>
        <w:rPr>
          <w:color w:val="000000"/>
          <w:sz w:val="20"/>
          <w:szCs w:val="20"/>
        </w:rPr>
      </w:pPr>
    </w:p>
    <w:p w14:paraId="00000097" w14:textId="07CE6D20" w:rsidR="00AB4BAB" w:rsidRDefault="00D00185">
      <w:pPr>
        <w:spacing w:after="120" w:line="240" w:lineRule="auto"/>
        <w:ind w:left="566"/>
        <w:rPr>
          <w:b/>
          <w:color w:val="000000"/>
          <w:sz w:val="20"/>
          <w:szCs w:val="20"/>
        </w:rPr>
      </w:pPr>
      <w:sdt>
        <w:sdtPr>
          <w:tag w:val="goog_rdk_8"/>
          <w:id w:val="-508990796"/>
          <w:showingPlcHdr/>
        </w:sdtPr>
        <w:sdtContent>
          <w:r w:rsidR="007C21BD">
            <w:t xml:space="preserve">     </w:t>
          </w:r>
          <w:commentRangeStart w:id="12"/>
        </w:sdtContent>
      </w:sdt>
      <w:r w:rsidR="00086CDB">
        <w:rPr>
          <w:b/>
          <w:color w:val="000000"/>
          <w:sz w:val="20"/>
          <w:szCs w:val="20"/>
        </w:rPr>
        <w:t xml:space="preserve">Figura </w:t>
      </w:r>
      <w:commentRangeEnd w:id="12"/>
      <w:r w:rsidR="00086CDB">
        <w:commentReference w:id="12"/>
      </w:r>
      <w:r w:rsidR="007C21BD">
        <w:rPr>
          <w:b/>
          <w:color w:val="000000"/>
          <w:sz w:val="20"/>
          <w:szCs w:val="20"/>
        </w:rPr>
        <w:t>2</w:t>
      </w:r>
    </w:p>
    <w:p w14:paraId="00000098" w14:textId="77777777" w:rsidR="00AB4BAB" w:rsidRDefault="00086CDB">
      <w:pPr>
        <w:spacing w:after="120" w:line="240" w:lineRule="auto"/>
        <w:ind w:left="566"/>
        <w:rPr>
          <w:i/>
          <w:color w:val="000000"/>
          <w:sz w:val="20"/>
          <w:szCs w:val="20"/>
        </w:rPr>
      </w:pPr>
      <w:r>
        <w:rPr>
          <w:i/>
          <w:color w:val="000000"/>
          <w:sz w:val="20"/>
          <w:szCs w:val="20"/>
        </w:rPr>
        <w:t>Funciones y propiedades de las recubrimientos y películas</w:t>
      </w:r>
    </w:p>
    <w:p w14:paraId="00000099" w14:textId="77777777" w:rsidR="00AB4BAB" w:rsidRDefault="00086CDB">
      <w:pPr>
        <w:spacing w:after="120" w:line="240" w:lineRule="auto"/>
        <w:jc w:val="center"/>
        <w:rPr>
          <w:color w:val="000000"/>
          <w:sz w:val="20"/>
          <w:szCs w:val="20"/>
        </w:rPr>
      </w:pPr>
      <w:commentRangeStart w:id="13"/>
      <w:r>
        <w:rPr>
          <w:noProof/>
          <w:sz w:val="20"/>
          <w:szCs w:val="20"/>
        </w:rPr>
        <w:drawing>
          <wp:inline distT="0" distB="0" distL="0" distR="0" wp14:anchorId="1124B90D" wp14:editId="48DBD50E">
            <wp:extent cx="5242560" cy="2202180"/>
            <wp:effectExtent l="0" t="0" r="0" b="0"/>
            <wp:docPr id="141" name="image3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application, Word&#10;&#10;Description automatically generated"/>
                    <pic:cNvPicPr preferRelativeResize="0"/>
                  </pic:nvPicPr>
                  <pic:blipFill>
                    <a:blip r:embed="rId23"/>
                    <a:srcRect l="24684" t="30893" r="24863" b="31432"/>
                    <a:stretch>
                      <a:fillRect/>
                    </a:stretch>
                  </pic:blipFill>
                  <pic:spPr>
                    <a:xfrm>
                      <a:off x="0" y="0"/>
                      <a:ext cx="5242560" cy="2202180"/>
                    </a:xfrm>
                    <a:prstGeom prst="rect">
                      <a:avLst/>
                    </a:prstGeom>
                    <a:ln/>
                  </pic:spPr>
                </pic:pic>
              </a:graphicData>
            </a:graphic>
          </wp:inline>
        </w:drawing>
      </w:r>
      <w:commentRangeEnd w:id="13"/>
      <w:r w:rsidR="00EB7BD4">
        <w:rPr>
          <w:rStyle w:val="Refdecomentario"/>
        </w:rPr>
        <w:commentReference w:id="13"/>
      </w:r>
    </w:p>
    <w:p w14:paraId="0000009A" w14:textId="77777777" w:rsidR="00AB4BAB" w:rsidRDefault="00086CDB">
      <w:pPr>
        <w:spacing w:after="120" w:line="240" w:lineRule="auto"/>
        <w:rPr>
          <w:color w:val="000000"/>
          <w:sz w:val="20"/>
          <w:szCs w:val="20"/>
        </w:rPr>
      </w:pPr>
      <w:r>
        <w:rPr>
          <w:b/>
          <w:color w:val="000000"/>
          <w:sz w:val="20"/>
          <w:szCs w:val="20"/>
        </w:rPr>
        <w:t>Nota</w:t>
      </w:r>
      <w:r>
        <w:rPr>
          <w:b/>
          <w:sz w:val="20"/>
          <w:szCs w:val="20"/>
        </w:rPr>
        <w:t>.</w:t>
      </w:r>
      <w:r>
        <w:rPr>
          <w:b/>
          <w:color w:val="000000"/>
          <w:sz w:val="20"/>
          <w:szCs w:val="20"/>
        </w:rPr>
        <w:t xml:space="preserve"> </w:t>
      </w:r>
      <w:r>
        <w:rPr>
          <w:color w:val="000000"/>
          <w:sz w:val="20"/>
          <w:szCs w:val="20"/>
        </w:rPr>
        <w:t xml:space="preserve">Fernández Valdés, </w:t>
      </w:r>
      <w:proofErr w:type="spellStart"/>
      <w:r>
        <w:rPr>
          <w:color w:val="000000"/>
          <w:sz w:val="20"/>
          <w:szCs w:val="20"/>
        </w:rPr>
        <w:t>Daybelis</w:t>
      </w:r>
      <w:proofErr w:type="spellEnd"/>
      <w:r>
        <w:rPr>
          <w:color w:val="000000"/>
          <w:sz w:val="20"/>
          <w:szCs w:val="20"/>
        </w:rPr>
        <w:t xml:space="preserve">, Bautista Baños, Silvia, Fernández Valdés, </w:t>
      </w:r>
      <w:proofErr w:type="spellStart"/>
      <w:r>
        <w:rPr>
          <w:color w:val="000000"/>
          <w:sz w:val="20"/>
          <w:szCs w:val="20"/>
        </w:rPr>
        <w:t>Dayvis</w:t>
      </w:r>
      <w:proofErr w:type="spellEnd"/>
      <w:r>
        <w:rPr>
          <w:color w:val="000000"/>
          <w:sz w:val="20"/>
          <w:szCs w:val="20"/>
        </w:rPr>
        <w:t xml:space="preserve">, Ocampo Ramírez, Arturo, García Pereira, </w:t>
      </w:r>
      <w:proofErr w:type="spellStart"/>
      <w:r>
        <w:rPr>
          <w:color w:val="000000"/>
          <w:sz w:val="20"/>
          <w:szCs w:val="20"/>
        </w:rPr>
        <w:t>Annia</w:t>
      </w:r>
      <w:proofErr w:type="spellEnd"/>
      <w:r>
        <w:rPr>
          <w:color w:val="000000"/>
          <w:sz w:val="20"/>
          <w:szCs w:val="20"/>
        </w:rPr>
        <w:t>, &amp; Falcón Rodríguez, Alejandro. (2015)</w:t>
      </w:r>
    </w:p>
    <w:p w14:paraId="0000009B" w14:textId="0CB99B8C" w:rsidR="00AB4BAB" w:rsidRDefault="00086CDB">
      <w:pPr>
        <w:spacing w:after="120" w:line="240" w:lineRule="auto"/>
        <w:jc w:val="both"/>
        <w:rPr>
          <w:color w:val="000000"/>
          <w:sz w:val="20"/>
          <w:szCs w:val="20"/>
        </w:rPr>
      </w:pPr>
      <w:r>
        <w:rPr>
          <w:color w:val="000000"/>
          <w:sz w:val="20"/>
          <w:szCs w:val="20"/>
        </w:rPr>
        <w:t xml:space="preserve">Por tanto, aunque las características y propiedades de películas y recubrimientos están enfocadas a reducir el deterioro y </w:t>
      </w:r>
      <w:proofErr w:type="spellStart"/>
      <w:r>
        <w:rPr>
          <w:color w:val="000000"/>
          <w:sz w:val="20"/>
          <w:szCs w:val="20"/>
        </w:rPr>
        <w:t>perecibilidad</w:t>
      </w:r>
      <w:proofErr w:type="spellEnd"/>
      <w:r>
        <w:rPr>
          <w:color w:val="000000"/>
          <w:sz w:val="20"/>
          <w:szCs w:val="20"/>
        </w:rPr>
        <w:t xml:space="preserve"> de los alimentos, se </w:t>
      </w:r>
      <w:r>
        <w:rPr>
          <w:sz w:val="20"/>
          <w:szCs w:val="20"/>
        </w:rPr>
        <w:t>generan otras</w:t>
      </w:r>
      <w:r>
        <w:rPr>
          <w:color w:val="000000"/>
          <w:sz w:val="20"/>
          <w:szCs w:val="20"/>
        </w:rPr>
        <w:t xml:space="preserve"> ventajas funcionales que dan un valor agregado a los productos, como se </w:t>
      </w:r>
      <w:r w:rsidR="00A14897">
        <w:rPr>
          <w:color w:val="000000"/>
          <w:sz w:val="20"/>
          <w:szCs w:val="20"/>
        </w:rPr>
        <w:t>plantea</w:t>
      </w:r>
      <w:r w:rsidR="005F7836">
        <w:rPr>
          <w:color w:val="000000"/>
          <w:sz w:val="20"/>
          <w:szCs w:val="20"/>
        </w:rPr>
        <w:t>n a</w:t>
      </w:r>
      <w:r>
        <w:rPr>
          <w:color w:val="000000"/>
          <w:sz w:val="20"/>
          <w:szCs w:val="20"/>
        </w:rPr>
        <w:t xml:space="preserve"> continuación:</w:t>
      </w:r>
    </w:p>
    <w:p w14:paraId="47910428" w14:textId="77777777" w:rsidR="00D00185" w:rsidRDefault="00D00185">
      <w:pPr>
        <w:spacing w:after="120" w:line="240" w:lineRule="auto"/>
        <w:jc w:val="both"/>
        <w:rPr>
          <w:color w:val="000000"/>
          <w:sz w:val="20"/>
          <w:szCs w:val="20"/>
        </w:rPr>
      </w:pPr>
    </w:p>
    <w:p w14:paraId="65661CF6" w14:textId="01D7D524" w:rsidR="0095093F" w:rsidRDefault="0095093F">
      <w:pPr>
        <w:spacing w:after="120" w:line="240" w:lineRule="auto"/>
        <w:jc w:val="both"/>
        <w:rPr>
          <w:color w:val="000000"/>
          <w:sz w:val="20"/>
          <w:szCs w:val="20"/>
        </w:rPr>
      </w:pPr>
      <w:r>
        <w:rPr>
          <w:iCs/>
          <w:noProof/>
          <w:color w:val="000000"/>
          <w:sz w:val="20"/>
          <w:szCs w:val="20"/>
        </w:rPr>
        <mc:AlternateContent>
          <mc:Choice Requires="wps">
            <w:drawing>
              <wp:anchor distT="0" distB="0" distL="114300" distR="114300" simplePos="0" relativeHeight="251678720" behindDoc="0" locked="0" layoutInCell="1" allowOverlap="1" wp14:anchorId="2258C9B9" wp14:editId="08FF623A">
                <wp:simplePos x="0" y="0"/>
                <wp:positionH relativeFrom="column">
                  <wp:posOffset>355600</wp:posOffset>
                </wp:positionH>
                <wp:positionV relativeFrom="paragraph">
                  <wp:posOffset>5715</wp:posOffset>
                </wp:positionV>
                <wp:extent cx="4891759" cy="751715"/>
                <wp:effectExtent l="0" t="0" r="23495" b="10795"/>
                <wp:wrapNone/>
                <wp:docPr id="3" name="Rectángulo 3"/>
                <wp:cNvGraphicFramePr/>
                <a:graphic xmlns:a="http://schemas.openxmlformats.org/drawingml/2006/main">
                  <a:graphicData uri="http://schemas.microsoft.com/office/word/2010/wordprocessingShape">
                    <wps:wsp>
                      <wps:cNvSpPr/>
                      <wps:spPr>
                        <a:xfrm>
                          <a:off x="0" y="0"/>
                          <a:ext cx="4891759" cy="751715"/>
                        </a:xfrm>
                        <a:prstGeom prst="rect">
                          <a:avLst/>
                        </a:prstGeom>
                        <a:solidFill>
                          <a:srgbClr val="F68222"/>
                        </a:solidFill>
                        <a:ln w="6350">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98A20D" w14:textId="68E2EF03" w:rsidR="00D00185" w:rsidRDefault="00D00185" w:rsidP="0095093F">
                            <w:pPr>
                              <w:jc w:val="center"/>
                              <w:rPr>
                                <w:lang w:val="es-ES"/>
                              </w:rPr>
                            </w:pPr>
                            <w:r>
                              <w:rPr>
                                <w:lang w:val="es-ES"/>
                              </w:rPr>
                              <w:t>Línea de Tiempo</w:t>
                            </w:r>
                          </w:p>
                          <w:p w14:paraId="1F9EF35D" w14:textId="1BD0F49C" w:rsidR="00D00185" w:rsidRPr="00194359" w:rsidRDefault="00D00185" w:rsidP="0095093F">
                            <w:pPr>
                              <w:jc w:val="center"/>
                              <w:rPr>
                                <w:lang w:val="es-ES"/>
                              </w:rPr>
                            </w:pPr>
                            <w:r>
                              <w:rPr>
                                <w:lang w:val="es-ES"/>
                              </w:rPr>
                              <w:t xml:space="preserve"> CF20_5_recubrimiento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8C9B9" id="Rectángulo 3" o:spid="_x0000_s1028" style="position:absolute;left:0;text-align:left;margin-left:28pt;margin-top:.45pt;width:385.2pt;height:59.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" fillcolor="#f68222" strokecolor="black [3213]" strokeweight=".5pt">
                <v:textbox>
                  <w:txbxContent>
                    <w:p w14:paraId="2498A20D" w14:textId="68E2EF03" w:rsidR="00D00185" w:rsidRDefault="00D00185" w:rsidP="0095093F">
                      <w:pPr>
                        <w:jc w:val="center"/>
                        <w:rPr>
                          <w:lang w:val="es-ES"/>
                        </w:rPr>
                      </w:pPr>
                      <w:r>
                        <w:rPr>
                          <w:lang w:val="es-ES"/>
                        </w:rPr>
                        <w:t>Línea de Tiempo</w:t>
                      </w:r>
                    </w:p>
                    <w:p w14:paraId="1F9EF35D" w14:textId="1BD0F49C" w:rsidR="00D00185" w:rsidRPr="00194359" w:rsidRDefault="00D00185" w:rsidP="0095093F">
                      <w:pPr>
                        <w:jc w:val="center"/>
                        <w:rPr>
                          <w:lang w:val="es-ES"/>
                        </w:rPr>
                      </w:pPr>
                      <w:r>
                        <w:rPr>
                          <w:lang w:val="es-ES"/>
                        </w:rPr>
                        <w:t xml:space="preserve"> CF20_5_recubrimiento</w:t>
                      </w:r>
                    </w:p>
                  </w:txbxContent>
                </v:textbox>
              </v:rect>
            </w:pict>
          </mc:Fallback>
        </mc:AlternateContent>
      </w:r>
    </w:p>
    <w:p w14:paraId="444555F9" w14:textId="3BD45E32" w:rsidR="0095093F" w:rsidRDefault="0095093F">
      <w:pPr>
        <w:spacing w:after="120" w:line="240" w:lineRule="auto"/>
        <w:jc w:val="both"/>
        <w:rPr>
          <w:color w:val="000000"/>
          <w:sz w:val="20"/>
          <w:szCs w:val="20"/>
        </w:rPr>
      </w:pPr>
    </w:p>
    <w:p w14:paraId="24762C02" w14:textId="5B0249D8" w:rsidR="0095093F" w:rsidRDefault="0095093F">
      <w:pPr>
        <w:spacing w:after="120" w:line="240" w:lineRule="auto"/>
        <w:jc w:val="both"/>
        <w:rPr>
          <w:color w:val="000000"/>
          <w:sz w:val="20"/>
          <w:szCs w:val="20"/>
        </w:rPr>
      </w:pPr>
    </w:p>
    <w:p w14:paraId="10B8E111" w14:textId="77777777" w:rsidR="0095093F" w:rsidRDefault="0095093F">
      <w:pPr>
        <w:spacing w:after="120" w:line="240" w:lineRule="auto"/>
        <w:jc w:val="both"/>
        <w:rPr>
          <w:color w:val="000000"/>
          <w:sz w:val="20"/>
          <w:szCs w:val="20"/>
        </w:rPr>
      </w:pPr>
    </w:p>
    <w:p w14:paraId="0000009C" w14:textId="3A44B65A" w:rsidR="00AB4BAB" w:rsidRDefault="00D00185">
      <w:pPr>
        <w:spacing w:after="120" w:line="240" w:lineRule="auto"/>
        <w:jc w:val="center"/>
        <w:rPr>
          <w:color w:val="000000"/>
          <w:sz w:val="20"/>
          <w:szCs w:val="20"/>
        </w:rPr>
      </w:pPr>
      <w:sdt>
        <w:sdtPr>
          <w:tag w:val="goog_rdk_9"/>
          <w:id w:val="-2056768364"/>
        </w:sdtPr>
        <w:sdtContent>
          <w:commentRangeStart w:id="14"/>
        </w:sdtContent>
      </w:sdt>
      <w:commentRangeEnd w:id="14"/>
      <w:r w:rsidR="00086CDB">
        <w:commentReference w:id="14"/>
      </w:r>
    </w:p>
    <w:p w14:paraId="0000009D" w14:textId="50DDCC68" w:rsidR="00AB4BAB" w:rsidRDefault="00086CDB">
      <w:pPr>
        <w:spacing w:after="120" w:line="240" w:lineRule="auto"/>
        <w:jc w:val="both"/>
        <w:rPr>
          <w:color w:val="000000"/>
          <w:sz w:val="20"/>
          <w:szCs w:val="20"/>
        </w:rPr>
      </w:pPr>
      <w:r>
        <w:rPr>
          <w:color w:val="000000"/>
          <w:sz w:val="20"/>
          <w:szCs w:val="20"/>
        </w:rPr>
        <w:t xml:space="preserve">Aunque existen diversos productos y formulaciones con los cuales se elabora los recubrimientos y películas, </w:t>
      </w:r>
      <w:r w:rsidR="0070636F">
        <w:rPr>
          <w:color w:val="000000"/>
          <w:sz w:val="20"/>
          <w:szCs w:val="20"/>
        </w:rPr>
        <w:t>como,</w:t>
      </w:r>
      <w:r w:rsidR="0070636F">
        <w:rPr>
          <w:sz w:val="20"/>
          <w:szCs w:val="20"/>
        </w:rPr>
        <w:t xml:space="preserve"> </w:t>
      </w:r>
      <w:r w:rsidR="0070636F">
        <w:rPr>
          <w:color w:val="000000"/>
          <w:sz w:val="20"/>
          <w:szCs w:val="20"/>
        </w:rPr>
        <w:t>por</w:t>
      </w:r>
      <w:r>
        <w:rPr>
          <w:color w:val="000000"/>
          <w:sz w:val="20"/>
          <w:szCs w:val="20"/>
        </w:rPr>
        <w:t xml:space="preserve"> ejemplo:</w:t>
      </w:r>
    </w:p>
    <w:p w14:paraId="0000009E" w14:textId="77777777" w:rsidR="00AB4BAB" w:rsidRDefault="00086CDB">
      <w:pPr>
        <w:numPr>
          <w:ilvl w:val="0"/>
          <w:numId w:val="2"/>
        </w:numPr>
        <w:spacing w:line="240" w:lineRule="auto"/>
        <w:jc w:val="both"/>
        <w:rPr>
          <w:color w:val="000000"/>
          <w:sz w:val="20"/>
          <w:szCs w:val="20"/>
        </w:rPr>
      </w:pPr>
      <w:r>
        <w:rPr>
          <w:color w:val="000000"/>
          <w:sz w:val="20"/>
          <w:szCs w:val="20"/>
        </w:rPr>
        <w:t>Aceites.</w:t>
      </w:r>
    </w:p>
    <w:p w14:paraId="0000009F" w14:textId="77777777" w:rsidR="00AB4BAB" w:rsidRDefault="00086CDB">
      <w:pPr>
        <w:numPr>
          <w:ilvl w:val="0"/>
          <w:numId w:val="2"/>
        </w:numPr>
        <w:spacing w:line="240" w:lineRule="auto"/>
        <w:jc w:val="both"/>
        <w:rPr>
          <w:color w:val="000000"/>
          <w:sz w:val="20"/>
          <w:szCs w:val="20"/>
        </w:rPr>
      </w:pPr>
      <w:r>
        <w:rPr>
          <w:color w:val="000000"/>
          <w:sz w:val="20"/>
          <w:szCs w:val="20"/>
        </w:rPr>
        <w:t>Ceras vegetales.</w:t>
      </w:r>
    </w:p>
    <w:p w14:paraId="000000A0" w14:textId="77777777" w:rsidR="00AB4BAB" w:rsidRDefault="00086CDB">
      <w:pPr>
        <w:numPr>
          <w:ilvl w:val="0"/>
          <w:numId w:val="2"/>
        </w:numPr>
        <w:spacing w:line="240" w:lineRule="auto"/>
        <w:jc w:val="both"/>
        <w:rPr>
          <w:color w:val="000000"/>
          <w:sz w:val="20"/>
          <w:szCs w:val="20"/>
        </w:rPr>
      </w:pPr>
      <w:r>
        <w:rPr>
          <w:color w:val="000000"/>
          <w:sz w:val="20"/>
          <w:szCs w:val="20"/>
        </w:rPr>
        <w:t>Resinas.</w:t>
      </w:r>
    </w:p>
    <w:p w14:paraId="000000A1" w14:textId="77777777" w:rsidR="00AB4BAB" w:rsidRDefault="00086CDB">
      <w:pPr>
        <w:numPr>
          <w:ilvl w:val="0"/>
          <w:numId w:val="2"/>
        </w:numPr>
        <w:spacing w:after="120" w:line="240" w:lineRule="auto"/>
        <w:jc w:val="both"/>
        <w:rPr>
          <w:color w:val="000000"/>
          <w:sz w:val="20"/>
          <w:szCs w:val="20"/>
        </w:rPr>
      </w:pPr>
      <w:r>
        <w:rPr>
          <w:color w:val="000000"/>
          <w:sz w:val="20"/>
          <w:szCs w:val="20"/>
        </w:rPr>
        <w:t xml:space="preserve">Emulsionantes: como el ácido </w:t>
      </w:r>
      <w:proofErr w:type="spellStart"/>
      <w:r>
        <w:rPr>
          <w:sz w:val="20"/>
          <w:szCs w:val="20"/>
        </w:rPr>
        <w:t>oléico</w:t>
      </w:r>
      <w:proofErr w:type="spellEnd"/>
      <w:r>
        <w:rPr>
          <w:color w:val="000000"/>
          <w:sz w:val="20"/>
          <w:szCs w:val="20"/>
        </w:rPr>
        <w:t xml:space="preserve">. </w:t>
      </w:r>
    </w:p>
    <w:p w14:paraId="000000A2" w14:textId="77777777" w:rsidR="00AB4BAB" w:rsidRDefault="00086CDB">
      <w:pPr>
        <w:spacing w:after="120" w:line="240" w:lineRule="auto"/>
        <w:jc w:val="both"/>
        <w:rPr>
          <w:color w:val="000000"/>
          <w:sz w:val="20"/>
          <w:szCs w:val="20"/>
        </w:rPr>
      </w:pPr>
      <w:r>
        <w:rPr>
          <w:color w:val="000000"/>
          <w:sz w:val="20"/>
          <w:szCs w:val="20"/>
        </w:rPr>
        <w:t xml:space="preserve">Es importante resaltar como lo indica Solano-Doblado, Luz Georgina, Alamilla-Beltrán, Liliana, </w:t>
      </w:r>
      <w:r>
        <w:rPr>
          <w:sz w:val="20"/>
          <w:szCs w:val="20"/>
        </w:rPr>
        <w:t>Jiménez</w:t>
      </w:r>
      <w:r>
        <w:rPr>
          <w:color w:val="000000"/>
          <w:sz w:val="20"/>
          <w:szCs w:val="20"/>
        </w:rPr>
        <w:t>-Martínez, Cristian. (2018), que las películas y recubrimientos siempre deben estar compuestas con 3 elementos fundamentales que son el:</w:t>
      </w:r>
    </w:p>
    <w:p w14:paraId="000000A3" w14:textId="77777777" w:rsidR="00AB4BAB" w:rsidRDefault="00086CDB">
      <w:pPr>
        <w:numPr>
          <w:ilvl w:val="0"/>
          <w:numId w:val="3"/>
        </w:numPr>
        <w:spacing w:line="240" w:lineRule="auto"/>
        <w:jc w:val="both"/>
        <w:rPr>
          <w:color w:val="000000"/>
          <w:sz w:val="20"/>
          <w:szCs w:val="20"/>
        </w:rPr>
      </w:pPr>
      <w:r>
        <w:rPr>
          <w:color w:val="000000"/>
          <w:sz w:val="20"/>
          <w:szCs w:val="20"/>
        </w:rPr>
        <w:t>Polímero.</w:t>
      </w:r>
    </w:p>
    <w:p w14:paraId="000000A4" w14:textId="77777777" w:rsidR="00AB4BAB" w:rsidRDefault="00086CDB">
      <w:pPr>
        <w:numPr>
          <w:ilvl w:val="0"/>
          <w:numId w:val="3"/>
        </w:numPr>
        <w:spacing w:line="240" w:lineRule="auto"/>
        <w:jc w:val="both"/>
        <w:rPr>
          <w:color w:val="000000"/>
          <w:sz w:val="20"/>
          <w:szCs w:val="20"/>
        </w:rPr>
      </w:pPr>
      <w:r>
        <w:rPr>
          <w:color w:val="000000"/>
          <w:sz w:val="20"/>
          <w:szCs w:val="20"/>
        </w:rPr>
        <w:t>Disolvente.</w:t>
      </w:r>
    </w:p>
    <w:p w14:paraId="000000A5" w14:textId="77777777" w:rsidR="00AB4BAB" w:rsidRDefault="00086CDB">
      <w:pPr>
        <w:numPr>
          <w:ilvl w:val="0"/>
          <w:numId w:val="3"/>
        </w:numPr>
        <w:spacing w:after="120" w:line="240" w:lineRule="auto"/>
        <w:jc w:val="both"/>
        <w:rPr>
          <w:color w:val="000000"/>
          <w:sz w:val="20"/>
          <w:szCs w:val="20"/>
        </w:rPr>
      </w:pPr>
      <w:r>
        <w:rPr>
          <w:color w:val="000000"/>
          <w:sz w:val="20"/>
          <w:szCs w:val="20"/>
        </w:rPr>
        <w:t>Plastificante.</w:t>
      </w:r>
    </w:p>
    <w:p w14:paraId="000000A6" w14:textId="77777777" w:rsidR="00AB4BAB" w:rsidRDefault="00086CDB">
      <w:pPr>
        <w:spacing w:after="120" w:line="240" w:lineRule="auto"/>
        <w:jc w:val="both"/>
        <w:rPr>
          <w:color w:val="000000"/>
          <w:sz w:val="20"/>
          <w:szCs w:val="20"/>
        </w:rPr>
      </w:pPr>
      <w:r>
        <w:rPr>
          <w:color w:val="000000"/>
          <w:sz w:val="20"/>
          <w:szCs w:val="20"/>
        </w:rPr>
        <w:t>En tal sentido, existen diferentes métodos para elaborarlos entre las que se destacan:</w:t>
      </w:r>
    </w:p>
    <w:p w14:paraId="000000A7" w14:textId="77777777" w:rsidR="00AB4BAB" w:rsidRDefault="00086CDB">
      <w:pPr>
        <w:numPr>
          <w:ilvl w:val="0"/>
          <w:numId w:val="7"/>
        </w:numPr>
        <w:spacing w:line="240" w:lineRule="auto"/>
        <w:jc w:val="both"/>
        <w:rPr>
          <w:color w:val="000000"/>
          <w:sz w:val="20"/>
          <w:szCs w:val="20"/>
        </w:rPr>
      </w:pPr>
      <w:r>
        <w:rPr>
          <w:color w:val="000000"/>
          <w:sz w:val="20"/>
          <w:szCs w:val="20"/>
        </w:rPr>
        <w:t>Gelación térmica.</w:t>
      </w:r>
    </w:p>
    <w:p w14:paraId="000000A8" w14:textId="77777777" w:rsidR="00AB4BAB" w:rsidRDefault="00086CDB">
      <w:pPr>
        <w:numPr>
          <w:ilvl w:val="0"/>
          <w:numId w:val="7"/>
        </w:numPr>
        <w:spacing w:line="240" w:lineRule="auto"/>
        <w:jc w:val="both"/>
        <w:rPr>
          <w:color w:val="000000"/>
          <w:sz w:val="20"/>
          <w:szCs w:val="20"/>
        </w:rPr>
      </w:pPr>
      <w:r>
        <w:rPr>
          <w:color w:val="000000"/>
          <w:sz w:val="20"/>
          <w:szCs w:val="20"/>
        </w:rPr>
        <w:t>Solidificación.</w:t>
      </w:r>
    </w:p>
    <w:p w14:paraId="000000A9" w14:textId="77777777" w:rsidR="00AB4BAB" w:rsidRDefault="00086CDB">
      <w:pPr>
        <w:numPr>
          <w:ilvl w:val="0"/>
          <w:numId w:val="7"/>
        </w:numPr>
        <w:spacing w:line="240" w:lineRule="auto"/>
        <w:jc w:val="both"/>
        <w:rPr>
          <w:color w:val="000000"/>
          <w:sz w:val="20"/>
          <w:szCs w:val="20"/>
        </w:rPr>
      </w:pPr>
      <w:proofErr w:type="spellStart"/>
      <w:r>
        <w:rPr>
          <w:color w:val="000000"/>
          <w:sz w:val="20"/>
          <w:szCs w:val="20"/>
        </w:rPr>
        <w:t>Microfluidización</w:t>
      </w:r>
      <w:proofErr w:type="spellEnd"/>
      <w:r>
        <w:rPr>
          <w:color w:val="000000"/>
          <w:sz w:val="20"/>
          <w:szCs w:val="20"/>
        </w:rPr>
        <w:t>.</w:t>
      </w:r>
    </w:p>
    <w:p w14:paraId="000000AA" w14:textId="77777777" w:rsidR="00AB4BAB" w:rsidRDefault="00086CDB">
      <w:pPr>
        <w:numPr>
          <w:ilvl w:val="0"/>
          <w:numId w:val="7"/>
        </w:numPr>
        <w:spacing w:after="120" w:line="240" w:lineRule="auto"/>
        <w:jc w:val="both"/>
        <w:rPr>
          <w:color w:val="000000"/>
          <w:sz w:val="20"/>
          <w:szCs w:val="20"/>
        </w:rPr>
      </w:pPr>
      <w:r>
        <w:rPr>
          <w:color w:val="000000"/>
          <w:sz w:val="20"/>
          <w:szCs w:val="20"/>
        </w:rPr>
        <w:t xml:space="preserve">Pulverización </w:t>
      </w:r>
      <w:proofErr w:type="spellStart"/>
      <w:r>
        <w:rPr>
          <w:color w:val="000000"/>
          <w:sz w:val="20"/>
          <w:szCs w:val="20"/>
        </w:rPr>
        <w:t>electrohidrodinámica</w:t>
      </w:r>
      <w:proofErr w:type="spellEnd"/>
      <w:r>
        <w:rPr>
          <w:color w:val="000000"/>
          <w:sz w:val="20"/>
          <w:szCs w:val="20"/>
        </w:rPr>
        <w:t>.</w:t>
      </w:r>
    </w:p>
    <w:p w14:paraId="000000AB" w14:textId="77777777" w:rsidR="00AB4BAB" w:rsidRDefault="00086CDB">
      <w:pPr>
        <w:spacing w:after="120" w:line="240" w:lineRule="auto"/>
        <w:jc w:val="both"/>
        <w:rPr>
          <w:color w:val="000000"/>
          <w:sz w:val="20"/>
          <w:szCs w:val="20"/>
        </w:rPr>
      </w:pPr>
      <w:r>
        <w:rPr>
          <w:color w:val="000000"/>
          <w:sz w:val="20"/>
          <w:szCs w:val="20"/>
        </w:rPr>
        <w:lastRenderedPageBreak/>
        <w:t>Como también existen diversas formas de aplicarlos, mediante:</w:t>
      </w:r>
    </w:p>
    <w:p w14:paraId="000000AC" w14:textId="77777777" w:rsidR="00AB4BAB" w:rsidRDefault="00086CDB">
      <w:pPr>
        <w:numPr>
          <w:ilvl w:val="0"/>
          <w:numId w:val="5"/>
        </w:numPr>
        <w:spacing w:line="240" w:lineRule="auto"/>
        <w:jc w:val="both"/>
        <w:rPr>
          <w:color w:val="000000"/>
          <w:sz w:val="20"/>
          <w:szCs w:val="20"/>
        </w:rPr>
      </w:pPr>
      <w:r>
        <w:rPr>
          <w:color w:val="000000"/>
          <w:sz w:val="20"/>
          <w:szCs w:val="20"/>
        </w:rPr>
        <w:t>Inmersión.</w:t>
      </w:r>
    </w:p>
    <w:p w14:paraId="000000AD" w14:textId="77777777" w:rsidR="00AB4BAB" w:rsidRDefault="00086CDB">
      <w:pPr>
        <w:numPr>
          <w:ilvl w:val="0"/>
          <w:numId w:val="5"/>
        </w:numPr>
        <w:spacing w:line="240" w:lineRule="auto"/>
        <w:jc w:val="both"/>
        <w:rPr>
          <w:color w:val="000000"/>
          <w:sz w:val="20"/>
          <w:szCs w:val="20"/>
        </w:rPr>
      </w:pPr>
      <w:r>
        <w:rPr>
          <w:color w:val="000000"/>
          <w:sz w:val="20"/>
          <w:szCs w:val="20"/>
        </w:rPr>
        <w:t>Lluvia.</w:t>
      </w:r>
    </w:p>
    <w:p w14:paraId="000000AE" w14:textId="77777777" w:rsidR="00AB4BAB" w:rsidRDefault="00086CDB">
      <w:pPr>
        <w:numPr>
          <w:ilvl w:val="0"/>
          <w:numId w:val="5"/>
        </w:numPr>
        <w:spacing w:line="240" w:lineRule="auto"/>
        <w:jc w:val="both"/>
        <w:rPr>
          <w:color w:val="000000"/>
          <w:sz w:val="20"/>
          <w:szCs w:val="20"/>
        </w:rPr>
      </w:pPr>
      <w:r>
        <w:rPr>
          <w:color w:val="000000"/>
          <w:sz w:val="20"/>
          <w:szCs w:val="20"/>
        </w:rPr>
        <w:t>Escobillado.</w:t>
      </w:r>
    </w:p>
    <w:p w14:paraId="000000AF" w14:textId="77777777" w:rsidR="00AB4BAB" w:rsidRDefault="00086CDB">
      <w:pPr>
        <w:numPr>
          <w:ilvl w:val="0"/>
          <w:numId w:val="5"/>
        </w:numPr>
        <w:spacing w:after="120" w:line="240" w:lineRule="auto"/>
        <w:jc w:val="both"/>
        <w:rPr>
          <w:color w:val="000000"/>
          <w:sz w:val="20"/>
          <w:szCs w:val="20"/>
        </w:rPr>
      </w:pPr>
      <w:r>
        <w:rPr>
          <w:color w:val="000000"/>
          <w:sz w:val="20"/>
          <w:szCs w:val="20"/>
        </w:rPr>
        <w:t>Nebulización.</w:t>
      </w:r>
    </w:p>
    <w:p w14:paraId="000000B0" w14:textId="77777777" w:rsidR="00AB4BAB" w:rsidRDefault="00086CDB">
      <w:pPr>
        <w:spacing w:after="120" w:line="240" w:lineRule="auto"/>
        <w:rPr>
          <w:b/>
          <w:color w:val="000000"/>
          <w:sz w:val="20"/>
          <w:szCs w:val="20"/>
        </w:rPr>
      </w:pPr>
      <w:r>
        <w:rPr>
          <w:b/>
          <w:color w:val="000000"/>
          <w:sz w:val="20"/>
          <w:szCs w:val="20"/>
        </w:rPr>
        <w:t>4. Etiquetado</w:t>
      </w:r>
    </w:p>
    <w:p w14:paraId="000000B1" w14:textId="77777777" w:rsidR="00AB4BAB" w:rsidRDefault="00086CDB">
      <w:pPr>
        <w:spacing w:after="120" w:line="240" w:lineRule="auto"/>
        <w:jc w:val="both"/>
        <w:rPr>
          <w:sz w:val="20"/>
          <w:szCs w:val="20"/>
        </w:rPr>
      </w:pPr>
      <w:r>
        <w:rPr>
          <w:sz w:val="20"/>
          <w:szCs w:val="20"/>
        </w:rPr>
        <w:t>El etiquetado es un proceso que va de la mano con el empaque y embalaje, ya que consiste en rotularlos o etiquetarlos con la finalidad de identificar el producto y proporcionar información relevante para el consumidor, como se muestra a continuación:</w:t>
      </w:r>
      <w:r>
        <w:rPr>
          <w:noProof/>
        </w:rPr>
        <w:drawing>
          <wp:anchor distT="0" distB="0" distL="114300" distR="114300" simplePos="0" relativeHeight="251662336" behindDoc="0" locked="0" layoutInCell="1" hidden="0" allowOverlap="1" wp14:anchorId="064FAAF9" wp14:editId="395ECC14">
            <wp:simplePos x="0" y="0"/>
            <wp:positionH relativeFrom="column">
              <wp:posOffset>24767</wp:posOffset>
            </wp:positionH>
            <wp:positionV relativeFrom="paragraph">
              <wp:posOffset>16510</wp:posOffset>
            </wp:positionV>
            <wp:extent cx="441960" cy="484505"/>
            <wp:effectExtent l="0" t="0" r="0" b="0"/>
            <wp:wrapSquare wrapText="bothSides" distT="0" distB="0" distL="114300" distR="114300"/>
            <wp:docPr id="118" name="image9.jpg" descr="Colección de etiquetas de jabón orgánico"/>
            <wp:cNvGraphicFramePr/>
            <a:graphic xmlns:a="http://schemas.openxmlformats.org/drawingml/2006/main">
              <a:graphicData uri="http://schemas.openxmlformats.org/drawingml/2006/picture">
                <pic:pic xmlns:pic="http://schemas.openxmlformats.org/drawingml/2006/picture">
                  <pic:nvPicPr>
                    <pic:cNvPr id="0" name="image9.jpg" descr="Colección de etiquetas de jabón orgánico"/>
                    <pic:cNvPicPr preferRelativeResize="0"/>
                  </pic:nvPicPr>
                  <pic:blipFill>
                    <a:blip r:embed="rId24"/>
                    <a:srcRect l="53496" t="9233" r="12964" b="53970"/>
                    <a:stretch>
                      <a:fillRect/>
                    </a:stretch>
                  </pic:blipFill>
                  <pic:spPr>
                    <a:xfrm>
                      <a:off x="0" y="0"/>
                      <a:ext cx="441960" cy="484505"/>
                    </a:xfrm>
                    <a:prstGeom prst="rect">
                      <a:avLst/>
                    </a:prstGeom>
                    <a:ln/>
                  </pic:spPr>
                </pic:pic>
              </a:graphicData>
            </a:graphic>
          </wp:anchor>
        </w:drawing>
      </w:r>
    </w:p>
    <w:p w14:paraId="000000B2" w14:textId="77777777" w:rsidR="00AB4BAB" w:rsidRDefault="00AB4BAB">
      <w:pPr>
        <w:spacing w:after="120" w:line="240" w:lineRule="auto"/>
        <w:jc w:val="both"/>
        <w:rPr>
          <w:sz w:val="20"/>
          <w:szCs w:val="20"/>
        </w:rPr>
      </w:pPr>
    </w:p>
    <w:p w14:paraId="000000B3" w14:textId="3E2207DC" w:rsidR="00AB4BAB" w:rsidRDefault="00D00185">
      <w:pPr>
        <w:spacing w:after="120" w:line="240" w:lineRule="auto"/>
        <w:ind w:left="708"/>
        <w:rPr>
          <w:b/>
          <w:sz w:val="20"/>
          <w:szCs w:val="20"/>
        </w:rPr>
      </w:pPr>
      <w:sdt>
        <w:sdtPr>
          <w:tag w:val="goog_rdk_10"/>
          <w:id w:val="859639053"/>
        </w:sdtPr>
        <w:sdtContent>
          <w:commentRangeStart w:id="15"/>
        </w:sdtContent>
      </w:sdt>
      <w:r w:rsidR="00086CDB">
        <w:rPr>
          <w:b/>
          <w:sz w:val="20"/>
          <w:szCs w:val="20"/>
        </w:rPr>
        <w:t xml:space="preserve">Figura </w:t>
      </w:r>
      <w:commentRangeEnd w:id="15"/>
      <w:r w:rsidR="00086CDB">
        <w:commentReference w:id="15"/>
      </w:r>
      <w:r w:rsidR="005F7836">
        <w:rPr>
          <w:b/>
          <w:sz w:val="20"/>
          <w:szCs w:val="20"/>
        </w:rPr>
        <w:t>3</w:t>
      </w:r>
    </w:p>
    <w:p w14:paraId="000000B4" w14:textId="77777777" w:rsidR="00AB4BAB" w:rsidRDefault="00086CDB">
      <w:pPr>
        <w:spacing w:after="120" w:line="240" w:lineRule="auto"/>
        <w:ind w:left="708"/>
        <w:rPr>
          <w:i/>
          <w:sz w:val="20"/>
          <w:szCs w:val="20"/>
        </w:rPr>
      </w:pPr>
      <w:r>
        <w:rPr>
          <w:i/>
          <w:sz w:val="20"/>
          <w:szCs w:val="20"/>
        </w:rPr>
        <w:t>Identificación de las partes de la etiqueta</w:t>
      </w:r>
    </w:p>
    <w:p w14:paraId="000000B5" w14:textId="77777777" w:rsidR="00AB4BAB" w:rsidRDefault="00086CDB">
      <w:pPr>
        <w:spacing w:after="120" w:line="240" w:lineRule="auto"/>
        <w:jc w:val="center"/>
        <w:rPr>
          <w:sz w:val="20"/>
          <w:szCs w:val="20"/>
        </w:rPr>
      </w:pPr>
      <w:commentRangeStart w:id="16"/>
      <w:r>
        <w:rPr>
          <w:noProof/>
          <w:sz w:val="20"/>
          <w:szCs w:val="20"/>
        </w:rPr>
        <w:drawing>
          <wp:inline distT="0" distB="0" distL="0" distR="0" wp14:anchorId="04C7E8E5" wp14:editId="043E5391">
            <wp:extent cx="4899660" cy="3596640"/>
            <wp:effectExtent l="0" t="0" r="0" b="0"/>
            <wp:docPr id="144"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25"/>
                    <a:srcRect/>
                    <a:stretch>
                      <a:fillRect/>
                    </a:stretch>
                  </pic:blipFill>
                  <pic:spPr>
                    <a:xfrm>
                      <a:off x="0" y="0"/>
                      <a:ext cx="4899660" cy="3596640"/>
                    </a:xfrm>
                    <a:prstGeom prst="rect">
                      <a:avLst/>
                    </a:prstGeom>
                    <a:ln/>
                  </pic:spPr>
                </pic:pic>
              </a:graphicData>
            </a:graphic>
          </wp:inline>
        </w:drawing>
      </w:r>
      <w:commentRangeEnd w:id="16"/>
      <w:r w:rsidR="00853058">
        <w:rPr>
          <w:rStyle w:val="Refdecomentario"/>
        </w:rPr>
        <w:commentReference w:id="16"/>
      </w:r>
    </w:p>
    <w:p w14:paraId="000000B6" w14:textId="77777777" w:rsidR="00AB4BAB" w:rsidRDefault="00086CDB">
      <w:pPr>
        <w:spacing w:after="120" w:line="240" w:lineRule="auto"/>
        <w:ind w:left="850"/>
        <w:rPr>
          <w:b/>
          <w:sz w:val="20"/>
          <w:szCs w:val="20"/>
        </w:rPr>
      </w:pPr>
      <w:r>
        <w:rPr>
          <w:b/>
          <w:sz w:val="20"/>
          <w:szCs w:val="20"/>
        </w:rPr>
        <w:t xml:space="preserve">Nota. </w:t>
      </w:r>
      <w:r>
        <w:rPr>
          <w:color w:val="222222"/>
          <w:sz w:val="20"/>
          <w:szCs w:val="20"/>
          <w:highlight w:val="white"/>
        </w:rPr>
        <w:t xml:space="preserve">Ospina Arias, J. C. (2015). </w:t>
      </w:r>
    </w:p>
    <w:p w14:paraId="000000B7" w14:textId="77777777" w:rsidR="00AB4BAB" w:rsidRDefault="00086CDB">
      <w:pPr>
        <w:spacing w:after="120" w:line="240" w:lineRule="auto"/>
        <w:jc w:val="both"/>
        <w:rPr>
          <w:sz w:val="20"/>
          <w:szCs w:val="20"/>
        </w:rPr>
      </w:pPr>
      <w:r>
        <w:rPr>
          <w:sz w:val="20"/>
          <w:szCs w:val="20"/>
        </w:rPr>
        <w:t>El etiquetado genera ventajas tanto para la empresa como para el consumidor; debido a que es multifuncional, además de proporcionar información del producto la cual es indispensable para el consumidor, mediante el etiquetado se puede impulsar las compras por medio de promociones y cupones, incluir recetas y diferentes modos de uso, fortalecer la imagen de la empresa, presentar los distintos sellos de calidad o resaltar los atributos que dan un valor agregado al producto.</w:t>
      </w:r>
    </w:p>
    <w:p w14:paraId="000000B8" w14:textId="5ABD84C3" w:rsidR="00AB4BAB" w:rsidRDefault="00086CDB">
      <w:pPr>
        <w:spacing w:after="120" w:line="240" w:lineRule="auto"/>
        <w:jc w:val="both"/>
        <w:rPr>
          <w:sz w:val="20"/>
          <w:szCs w:val="20"/>
        </w:rPr>
      </w:pPr>
      <w:r>
        <w:rPr>
          <w:sz w:val="20"/>
          <w:szCs w:val="20"/>
        </w:rPr>
        <w:t xml:space="preserve">A continuación, se </w:t>
      </w:r>
      <w:r w:rsidR="005F7836">
        <w:rPr>
          <w:sz w:val="20"/>
          <w:szCs w:val="20"/>
        </w:rPr>
        <w:t>analizan</w:t>
      </w:r>
      <w:r>
        <w:rPr>
          <w:sz w:val="20"/>
          <w:szCs w:val="20"/>
        </w:rPr>
        <w:t xml:space="preserve"> algunas de sus principales funciones:</w:t>
      </w:r>
    </w:p>
    <w:p w14:paraId="339B239A" w14:textId="77777777" w:rsidR="005F483C" w:rsidRDefault="005F483C">
      <w:pPr>
        <w:spacing w:after="120" w:line="240" w:lineRule="auto"/>
        <w:jc w:val="both"/>
        <w:rPr>
          <w:sz w:val="20"/>
          <w:szCs w:val="20"/>
        </w:rPr>
      </w:pPr>
    </w:p>
    <w:p w14:paraId="6726C2A5" w14:textId="55061CEA" w:rsidR="00D00185" w:rsidRDefault="00D00185">
      <w:pPr>
        <w:spacing w:after="120" w:line="240" w:lineRule="auto"/>
        <w:jc w:val="both"/>
        <w:rPr>
          <w:sz w:val="20"/>
          <w:szCs w:val="20"/>
        </w:rPr>
      </w:pPr>
    </w:p>
    <w:p w14:paraId="66902934" w14:textId="438994D2" w:rsidR="00D00185" w:rsidRDefault="00D00185">
      <w:pPr>
        <w:spacing w:after="120" w:line="240" w:lineRule="auto"/>
        <w:jc w:val="both"/>
        <w:rPr>
          <w:sz w:val="20"/>
          <w:szCs w:val="20"/>
        </w:rPr>
      </w:pPr>
    </w:p>
    <w:p w14:paraId="101F0978" w14:textId="4B2E6DF1" w:rsidR="00D00185" w:rsidRDefault="00D00185">
      <w:pPr>
        <w:spacing w:after="120" w:line="240" w:lineRule="auto"/>
        <w:jc w:val="both"/>
        <w:rPr>
          <w:sz w:val="20"/>
          <w:szCs w:val="20"/>
        </w:rPr>
      </w:pPr>
      <w:r>
        <w:rPr>
          <w:iCs/>
          <w:noProof/>
          <w:color w:val="000000"/>
          <w:sz w:val="20"/>
          <w:szCs w:val="20"/>
        </w:rPr>
        <w:lastRenderedPageBreak/>
        <mc:AlternateContent>
          <mc:Choice Requires="wps">
            <w:drawing>
              <wp:anchor distT="0" distB="0" distL="114300" distR="114300" simplePos="0" relativeHeight="251680768" behindDoc="0" locked="0" layoutInCell="1" allowOverlap="1" wp14:anchorId="580E7947" wp14:editId="2A85E208">
                <wp:simplePos x="0" y="0"/>
                <wp:positionH relativeFrom="column">
                  <wp:posOffset>101600</wp:posOffset>
                </wp:positionH>
                <wp:positionV relativeFrom="paragraph">
                  <wp:posOffset>-413385</wp:posOffset>
                </wp:positionV>
                <wp:extent cx="4891759" cy="751715"/>
                <wp:effectExtent l="0" t="0" r="23495" b="10795"/>
                <wp:wrapNone/>
                <wp:docPr id="4" name="Rectángulo 4"/>
                <wp:cNvGraphicFramePr/>
                <a:graphic xmlns:a="http://schemas.openxmlformats.org/drawingml/2006/main">
                  <a:graphicData uri="http://schemas.microsoft.com/office/word/2010/wordprocessingShape">
                    <wps:wsp>
                      <wps:cNvSpPr/>
                      <wps:spPr>
                        <a:xfrm>
                          <a:off x="0" y="0"/>
                          <a:ext cx="4891759" cy="751715"/>
                        </a:xfrm>
                        <a:prstGeom prst="rect">
                          <a:avLst/>
                        </a:prstGeom>
                        <a:solidFill>
                          <a:srgbClr val="F68222"/>
                        </a:solidFill>
                        <a:ln w="6350">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0F7EBA0" w14:textId="0D7B5D9C" w:rsidR="00D00185" w:rsidRDefault="00D00185" w:rsidP="00D00185">
                            <w:pPr>
                              <w:jc w:val="center"/>
                              <w:rPr>
                                <w:lang w:val="es-ES"/>
                              </w:rPr>
                            </w:pPr>
                            <w:r>
                              <w:rPr>
                                <w:lang w:val="es-ES"/>
                              </w:rPr>
                              <w:t xml:space="preserve">Tarjetas </w:t>
                            </w:r>
                            <w:proofErr w:type="spellStart"/>
                            <w:r>
                              <w:rPr>
                                <w:lang w:val="es-ES"/>
                              </w:rPr>
                              <w:t>flip</w:t>
                            </w:r>
                            <w:proofErr w:type="spellEnd"/>
                          </w:p>
                          <w:p w14:paraId="11BAF785" w14:textId="7F2A7C72" w:rsidR="00D00185" w:rsidRPr="00194359" w:rsidRDefault="00D00185" w:rsidP="00D00185">
                            <w:pPr>
                              <w:jc w:val="center"/>
                              <w:rPr>
                                <w:lang w:val="es-ES"/>
                              </w:rPr>
                            </w:pPr>
                            <w:r>
                              <w:rPr>
                                <w:lang w:val="es-ES"/>
                              </w:rPr>
                              <w:t xml:space="preserve"> CF20_</w:t>
                            </w:r>
                            <w:r w:rsidR="003A222D">
                              <w:rPr>
                                <w:lang w:val="es-ES"/>
                              </w:rPr>
                              <w:t>6</w:t>
                            </w:r>
                            <w:r>
                              <w:rPr>
                                <w:lang w:val="es-ES"/>
                              </w:rPr>
                              <w:t>_etiquetado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E7947" id="Rectángulo 4" o:spid="_x0000_s1029" style="position:absolute;left:0;text-align:left;margin-left:8pt;margin-top:-32.55pt;width:385.2pt;height:59.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" fillcolor="#f68222" strokecolor="black [3213]" strokeweight=".5pt">
                <v:textbox>
                  <w:txbxContent>
                    <w:p w14:paraId="70F7EBA0" w14:textId="0D7B5D9C" w:rsidR="00D00185" w:rsidRDefault="00D00185" w:rsidP="00D00185">
                      <w:pPr>
                        <w:jc w:val="center"/>
                        <w:rPr>
                          <w:lang w:val="es-ES"/>
                        </w:rPr>
                      </w:pPr>
                      <w:r>
                        <w:rPr>
                          <w:lang w:val="es-ES"/>
                        </w:rPr>
                        <w:t xml:space="preserve">Tarjetas </w:t>
                      </w:r>
                      <w:proofErr w:type="spellStart"/>
                      <w:r>
                        <w:rPr>
                          <w:lang w:val="es-ES"/>
                        </w:rPr>
                        <w:t>flip</w:t>
                      </w:r>
                      <w:proofErr w:type="spellEnd"/>
                    </w:p>
                    <w:p w14:paraId="11BAF785" w14:textId="7F2A7C72" w:rsidR="00D00185" w:rsidRPr="00194359" w:rsidRDefault="00D00185" w:rsidP="00D00185">
                      <w:pPr>
                        <w:jc w:val="center"/>
                        <w:rPr>
                          <w:lang w:val="es-ES"/>
                        </w:rPr>
                      </w:pPr>
                      <w:r>
                        <w:rPr>
                          <w:lang w:val="es-ES"/>
                        </w:rPr>
                        <w:t xml:space="preserve"> CF20_</w:t>
                      </w:r>
                      <w:r w:rsidR="003A222D">
                        <w:rPr>
                          <w:lang w:val="es-ES"/>
                        </w:rPr>
                        <w:t>6</w:t>
                      </w:r>
                      <w:r>
                        <w:rPr>
                          <w:lang w:val="es-ES"/>
                        </w:rPr>
                        <w:t>_etiquetado</w:t>
                      </w:r>
                    </w:p>
                  </w:txbxContent>
                </v:textbox>
              </v:rect>
            </w:pict>
          </mc:Fallback>
        </mc:AlternateContent>
      </w:r>
    </w:p>
    <w:p w14:paraId="000000B9" w14:textId="33262DF3" w:rsidR="00AB4BAB" w:rsidRDefault="00D00185">
      <w:pPr>
        <w:spacing w:after="120" w:line="240" w:lineRule="auto"/>
        <w:jc w:val="center"/>
        <w:rPr>
          <w:sz w:val="20"/>
          <w:szCs w:val="20"/>
        </w:rPr>
      </w:pPr>
      <w:sdt>
        <w:sdtPr>
          <w:tag w:val="goog_rdk_11"/>
          <w:id w:val="135466788"/>
        </w:sdtPr>
        <w:sdtContent>
          <w:commentRangeStart w:id="17"/>
        </w:sdtContent>
      </w:sdt>
      <w:commentRangeEnd w:id="17"/>
      <w:r w:rsidR="00086CDB">
        <w:commentReference w:id="17"/>
      </w:r>
    </w:p>
    <w:p w14:paraId="000000BA" w14:textId="77777777" w:rsidR="00AB4BAB" w:rsidRDefault="00086CDB">
      <w:pPr>
        <w:spacing w:after="120" w:line="240" w:lineRule="auto"/>
        <w:jc w:val="both"/>
        <w:rPr>
          <w:sz w:val="20"/>
          <w:szCs w:val="20"/>
        </w:rPr>
      </w:pPr>
      <w:r>
        <w:rPr>
          <w:sz w:val="20"/>
          <w:szCs w:val="20"/>
        </w:rPr>
        <w:t>La información del etiquetado puede estar registrada en uno o más idiomas y es muy común el uso de símbolos o pictogramas como se observa en la siguiente figura, que son regulados y empleados a nivel internacional, proporcionan indicaciones principalmente para la manipulación de acuerdo con las características físicas, químicas del producto. Además, existe una clasificación y simbología para productos peligrosos de acuerdo con diferentes tipos de riesgos, como por ejemplo tóxico, infeccioso, material radiactivo, gas inflamable, líquido inflamable, sólido inflamable, combustión espontánea, gas tóxico, peligro cuando está mojado y peróxido orgánico.</w:t>
      </w:r>
    </w:p>
    <w:p w14:paraId="507DA770" w14:textId="77777777" w:rsidR="005F7836" w:rsidRDefault="00D00185">
      <w:pPr>
        <w:spacing w:after="120" w:line="240" w:lineRule="auto"/>
        <w:rPr>
          <w:b/>
          <w:sz w:val="20"/>
          <w:szCs w:val="20"/>
        </w:rPr>
      </w:pPr>
      <w:sdt>
        <w:sdtPr>
          <w:tag w:val="goog_rdk_12"/>
          <w:id w:val="1141464257"/>
        </w:sdtPr>
        <w:sdtContent>
          <w:commentRangeStart w:id="18"/>
        </w:sdtContent>
      </w:sdt>
      <w:r w:rsidR="00086CDB">
        <w:rPr>
          <w:b/>
          <w:sz w:val="20"/>
          <w:szCs w:val="20"/>
        </w:rPr>
        <w:t xml:space="preserve">Figura </w:t>
      </w:r>
      <w:commentRangeEnd w:id="18"/>
      <w:r w:rsidR="00086CDB">
        <w:commentReference w:id="18"/>
      </w:r>
      <w:r w:rsidR="005F7836">
        <w:rPr>
          <w:b/>
          <w:sz w:val="20"/>
          <w:szCs w:val="20"/>
        </w:rPr>
        <w:t>4</w:t>
      </w:r>
    </w:p>
    <w:p w14:paraId="000000BC" w14:textId="538FD8D1" w:rsidR="00AB4BAB" w:rsidRDefault="00086CDB">
      <w:pPr>
        <w:spacing w:after="120" w:line="240" w:lineRule="auto"/>
        <w:rPr>
          <w:i/>
          <w:sz w:val="20"/>
          <w:szCs w:val="20"/>
        </w:rPr>
      </w:pPr>
      <w:r>
        <w:rPr>
          <w:i/>
          <w:sz w:val="20"/>
          <w:szCs w:val="20"/>
        </w:rPr>
        <w:t>Simbología y pictogramas empleados en el etiquetado</w:t>
      </w:r>
    </w:p>
    <w:p w14:paraId="000000BD" w14:textId="77777777" w:rsidR="00AB4BAB" w:rsidRDefault="00086CDB">
      <w:pPr>
        <w:spacing w:after="120" w:line="240" w:lineRule="auto"/>
        <w:jc w:val="center"/>
        <w:rPr>
          <w:sz w:val="20"/>
          <w:szCs w:val="20"/>
        </w:rPr>
      </w:pPr>
      <w:commentRangeStart w:id="19"/>
      <w:r>
        <w:rPr>
          <w:noProof/>
          <w:sz w:val="20"/>
          <w:szCs w:val="20"/>
        </w:rPr>
        <w:drawing>
          <wp:inline distT="0" distB="0" distL="0" distR="0" wp14:anchorId="7BA82597" wp14:editId="7CB7193F">
            <wp:extent cx="4786313" cy="3750101"/>
            <wp:effectExtent l="0" t="0" r="0" b="0"/>
            <wp:docPr id="147"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26"/>
                    <a:srcRect l="1096" b="795"/>
                    <a:stretch>
                      <a:fillRect/>
                    </a:stretch>
                  </pic:blipFill>
                  <pic:spPr>
                    <a:xfrm>
                      <a:off x="0" y="0"/>
                      <a:ext cx="4786313" cy="3750101"/>
                    </a:xfrm>
                    <a:prstGeom prst="rect">
                      <a:avLst/>
                    </a:prstGeom>
                    <a:ln/>
                  </pic:spPr>
                </pic:pic>
              </a:graphicData>
            </a:graphic>
          </wp:inline>
        </w:drawing>
      </w:r>
      <w:commentRangeEnd w:id="19"/>
      <w:r w:rsidR="00EB3B4F">
        <w:rPr>
          <w:rStyle w:val="Refdecomentario"/>
        </w:rPr>
        <w:commentReference w:id="19"/>
      </w:r>
    </w:p>
    <w:p w14:paraId="000000BE" w14:textId="77777777" w:rsidR="00AB4BAB" w:rsidRDefault="00086CDB">
      <w:pPr>
        <w:spacing w:after="120" w:line="240" w:lineRule="auto"/>
        <w:ind w:left="566"/>
        <w:rPr>
          <w:b/>
          <w:sz w:val="20"/>
          <w:szCs w:val="20"/>
        </w:rPr>
      </w:pPr>
      <w:r>
        <w:rPr>
          <w:b/>
          <w:sz w:val="20"/>
          <w:szCs w:val="20"/>
        </w:rPr>
        <w:t xml:space="preserve">Nota. </w:t>
      </w:r>
      <w:r>
        <w:rPr>
          <w:color w:val="222222"/>
          <w:sz w:val="20"/>
          <w:szCs w:val="20"/>
          <w:highlight w:val="white"/>
        </w:rPr>
        <w:t>Ospina Arias, J. C. (2015).</w:t>
      </w:r>
    </w:p>
    <w:p w14:paraId="000000BF" w14:textId="6A44106D" w:rsidR="00AB4BAB" w:rsidRDefault="00086CDB">
      <w:pPr>
        <w:spacing w:after="120" w:line="240" w:lineRule="auto"/>
        <w:jc w:val="both"/>
        <w:rPr>
          <w:sz w:val="20"/>
          <w:szCs w:val="20"/>
        </w:rPr>
      </w:pPr>
      <w:r>
        <w:rPr>
          <w:sz w:val="20"/>
          <w:szCs w:val="20"/>
        </w:rPr>
        <w:t xml:space="preserve">Adicionalmente, en las etiquetas ya sean del empaque o embalaje como lo indica </w:t>
      </w:r>
      <w:r>
        <w:rPr>
          <w:color w:val="222222"/>
          <w:sz w:val="20"/>
          <w:szCs w:val="20"/>
          <w:highlight w:val="white"/>
        </w:rPr>
        <w:t xml:space="preserve">Ospina Arias, J. C. (2015), </w:t>
      </w:r>
      <w:r>
        <w:rPr>
          <w:sz w:val="20"/>
          <w:szCs w:val="20"/>
        </w:rPr>
        <w:t>se usan métodos de identificación como códigos que puede ser códigos de barras lineales o bidimensionales, chips o bandas magnéticas, los cuales están compuesto por un símbolo gráfico (barras) y el código que son los números o en ocasiones se emplea un código alfanumérico, el cual varía de acuerdo con el producto, clase de etiqueta y mercado.</w:t>
      </w:r>
    </w:p>
    <w:p w14:paraId="50371444" w14:textId="6C115968" w:rsidR="00442DAF" w:rsidRDefault="00442DAF">
      <w:pPr>
        <w:spacing w:after="120" w:line="240" w:lineRule="auto"/>
        <w:jc w:val="both"/>
        <w:rPr>
          <w:sz w:val="20"/>
          <w:szCs w:val="20"/>
        </w:rPr>
      </w:pPr>
    </w:p>
    <w:p w14:paraId="709FC96A" w14:textId="3CFED13B" w:rsidR="00442DAF" w:rsidRDefault="00442DAF">
      <w:pPr>
        <w:spacing w:after="120" w:line="240" w:lineRule="auto"/>
        <w:jc w:val="both"/>
        <w:rPr>
          <w:sz w:val="20"/>
          <w:szCs w:val="20"/>
        </w:rPr>
      </w:pPr>
    </w:p>
    <w:p w14:paraId="16ADA9AA" w14:textId="1F52A172" w:rsidR="00442DAF" w:rsidRDefault="00442DAF">
      <w:pPr>
        <w:spacing w:after="120" w:line="240" w:lineRule="auto"/>
        <w:jc w:val="both"/>
        <w:rPr>
          <w:sz w:val="20"/>
          <w:szCs w:val="20"/>
        </w:rPr>
      </w:pPr>
    </w:p>
    <w:p w14:paraId="40085F37" w14:textId="1C39A1CA" w:rsidR="00442DAF" w:rsidRDefault="00442DAF">
      <w:pPr>
        <w:spacing w:after="120" w:line="240" w:lineRule="auto"/>
        <w:jc w:val="both"/>
        <w:rPr>
          <w:sz w:val="20"/>
          <w:szCs w:val="20"/>
        </w:rPr>
      </w:pPr>
    </w:p>
    <w:p w14:paraId="6A008FEE" w14:textId="329E9D97" w:rsidR="00442DAF" w:rsidRDefault="00442DAF">
      <w:pPr>
        <w:spacing w:after="120" w:line="240" w:lineRule="auto"/>
        <w:jc w:val="both"/>
        <w:rPr>
          <w:sz w:val="20"/>
          <w:szCs w:val="20"/>
        </w:rPr>
      </w:pPr>
    </w:p>
    <w:p w14:paraId="0A107490" w14:textId="34546F76" w:rsidR="00442DAF" w:rsidRDefault="00442DAF">
      <w:pPr>
        <w:spacing w:after="120" w:line="240" w:lineRule="auto"/>
        <w:jc w:val="both"/>
        <w:rPr>
          <w:sz w:val="20"/>
          <w:szCs w:val="20"/>
        </w:rPr>
      </w:pPr>
    </w:p>
    <w:p w14:paraId="2644CFB8" w14:textId="77777777" w:rsidR="00442DAF" w:rsidRDefault="00442DAF">
      <w:pPr>
        <w:spacing w:after="120" w:line="240" w:lineRule="auto"/>
        <w:jc w:val="both"/>
        <w:rPr>
          <w:sz w:val="20"/>
          <w:szCs w:val="20"/>
        </w:rPr>
      </w:pPr>
    </w:p>
    <w:p w14:paraId="000000C0" w14:textId="5C3469AA" w:rsidR="00AB4BAB" w:rsidRDefault="00D00185">
      <w:pPr>
        <w:spacing w:after="120" w:line="240" w:lineRule="auto"/>
        <w:ind w:left="708"/>
        <w:rPr>
          <w:b/>
          <w:sz w:val="20"/>
          <w:szCs w:val="20"/>
        </w:rPr>
      </w:pPr>
      <w:sdt>
        <w:sdtPr>
          <w:tag w:val="goog_rdk_13"/>
          <w:id w:val="-936750751"/>
          <w:showingPlcHdr/>
        </w:sdtPr>
        <w:sdtContent>
          <w:r w:rsidR="00442DAF">
            <w:t xml:space="preserve">     </w:t>
          </w:r>
          <w:commentRangeStart w:id="20"/>
        </w:sdtContent>
      </w:sdt>
      <w:r w:rsidR="00086CDB">
        <w:rPr>
          <w:b/>
          <w:sz w:val="20"/>
          <w:szCs w:val="20"/>
        </w:rPr>
        <w:t xml:space="preserve">Figura </w:t>
      </w:r>
      <w:commentRangeEnd w:id="20"/>
      <w:r w:rsidR="00086CDB">
        <w:commentReference w:id="20"/>
      </w:r>
      <w:r w:rsidR="00114F93">
        <w:rPr>
          <w:b/>
          <w:sz w:val="20"/>
          <w:szCs w:val="20"/>
        </w:rPr>
        <w:t>5</w:t>
      </w:r>
    </w:p>
    <w:p w14:paraId="000000C1" w14:textId="77777777" w:rsidR="00AB4BAB" w:rsidRDefault="00086CDB">
      <w:pPr>
        <w:spacing w:after="120" w:line="240" w:lineRule="auto"/>
        <w:ind w:left="708"/>
        <w:rPr>
          <w:i/>
          <w:sz w:val="20"/>
          <w:szCs w:val="20"/>
        </w:rPr>
      </w:pPr>
      <w:r>
        <w:rPr>
          <w:i/>
          <w:sz w:val="20"/>
          <w:szCs w:val="20"/>
        </w:rPr>
        <w:t>Herramientas de identificación (Código de barras)</w:t>
      </w:r>
    </w:p>
    <w:p w14:paraId="000000C2" w14:textId="77777777" w:rsidR="00AB4BAB" w:rsidRDefault="00086CDB">
      <w:pPr>
        <w:spacing w:after="120" w:line="240" w:lineRule="auto"/>
        <w:jc w:val="center"/>
        <w:rPr>
          <w:sz w:val="20"/>
          <w:szCs w:val="20"/>
        </w:rPr>
      </w:pPr>
      <w:commentRangeStart w:id="21"/>
      <w:r>
        <w:rPr>
          <w:noProof/>
          <w:sz w:val="20"/>
          <w:szCs w:val="20"/>
        </w:rPr>
        <w:drawing>
          <wp:inline distT="0" distB="0" distL="0" distR="0" wp14:anchorId="17508EC9" wp14:editId="0882631B">
            <wp:extent cx="5612130" cy="3571240"/>
            <wp:effectExtent l="0" t="0" r="0" b="0"/>
            <wp:docPr id="148" name="image33.png" descr="A picture containing 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picture containing qr code&#10;&#10;Description automatically generated"/>
                    <pic:cNvPicPr preferRelativeResize="0"/>
                  </pic:nvPicPr>
                  <pic:blipFill>
                    <a:blip r:embed="rId27"/>
                    <a:srcRect t="23778" b="2367"/>
                    <a:stretch>
                      <a:fillRect/>
                    </a:stretch>
                  </pic:blipFill>
                  <pic:spPr>
                    <a:xfrm>
                      <a:off x="0" y="0"/>
                      <a:ext cx="5612130" cy="3571240"/>
                    </a:xfrm>
                    <a:prstGeom prst="rect">
                      <a:avLst/>
                    </a:prstGeom>
                    <a:ln/>
                  </pic:spPr>
                </pic:pic>
              </a:graphicData>
            </a:graphic>
          </wp:inline>
        </w:drawing>
      </w:r>
      <w:commentRangeEnd w:id="21"/>
      <w:r w:rsidR="00343814">
        <w:rPr>
          <w:rStyle w:val="Refdecomentario"/>
        </w:rPr>
        <w:commentReference w:id="21"/>
      </w:r>
    </w:p>
    <w:p w14:paraId="000000C3" w14:textId="77777777" w:rsidR="00AB4BAB" w:rsidRDefault="00086CDB">
      <w:pPr>
        <w:spacing w:after="120" w:line="240" w:lineRule="auto"/>
        <w:jc w:val="center"/>
        <w:rPr>
          <w:sz w:val="20"/>
          <w:szCs w:val="20"/>
        </w:rPr>
      </w:pPr>
      <w:r>
        <w:rPr>
          <w:sz w:val="20"/>
          <w:szCs w:val="20"/>
        </w:rPr>
        <w:t>Nota. Permite reconocer rápidamente un artículo de forma única, global en la cadena logística, a través de diversos sistemas de lectura existentes en el mercado (lector láser, CCD, Imagen 2D, entre otros.).</w:t>
      </w:r>
    </w:p>
    <w:p w14:paraId="000000C4" w14:textId="77777777" w:rsidR="00AB4BAB" w:rsidRDefault="00086CDB">
      <w:pPr>
        <w:spacing w:after="120" w:line="240" w:lineRule="auto"/>
        <w:rPr>
          <w:b/>
          <w:color w:val="000000"/>
          <w:sz w:val="20"/>
          <w:szCs w:val="20"/>
        </w:rPr>
      </w:pPr>
      <w:r>
        <w:rPr>
          <w:b/>
          <w:color w:val="000000"/>
          <w:sz w:val="20"/>
          <w:szCs w:val="20"/>
        </w:rPr>
        <w:t xml:space="preserve">5. Almacenamiento </w:t>
      </w:r>
    </w:p>
    <w:p w14:paraId="000000C5" w14:textId="77777777" w:rsidR="00AB4BAB" w:rsidRDefault="00086CDB">
      <w:pPr>
        <w:spacing w:after="120" w:line="240" w:lineRule="auto"/>
        <w:jc w:val="both"/>
        <w:rPr>
          <w:b/>
          <w:sz w:val="20"/>
          <w:szCs w:val="20"/>
        </w:rPr>
      </w:pPr>
      <w:r>
        <w:rPr>
          <w:noProof/>
        </w:rPr>
        <w:drawing>
          <wp:anchor distT="0" distB="0" distL="114300" distR="114300" simplePos="0" relativeHeight="251663360" behindDoc="0" locked="0" layoutInCell="1" hidden="0" allowOverlap="1" wp14:anchorId="0D20AB20" wp14:editId="39519376">
            <wp:simplePos x="0" y="0"/>
            <wp:positionH relativeFrom="column">
              <wp:posOffset>1901190</wp:posOffset>
            </wp:positionH>
            <wp:positionV relativeFrom="paragraph">
              <wp:posOffset>161925</wp:posOffset>
            </wp:positionV>
            <wp:extent cx="1219200" cy="812800"/>
            <wp:effectExtent l="0" t="0" r="0" b="0"/>
            <wp:wrapSquare wrapText="bothSides" distT="0" distB="0" distL="114300" distR="114300"/>
            <wp:docPr id="114" name="image7.jpg" descr="Atractiva y hermosa mujer ama de casa asiática que disfruta de las compras, elija productos frescos para el consumidor en los grandes almacenes del supermercado con una sonrisa alegre después de que el cierre haya terminado con nuevas ideas de estilo de vida normal"/>
            <wp:cNvGraphicFramePr/>
            <a:graphic xmlns:a="http://schemas.openxmlformats.org/drawingml/2006/main">
              <a:graphicData uri="http://schemas.openxmlformats.org/drawingml/2006/picture">
                <pic:pic xmlns:pic="http://schemas.openxmlformats.org/drawingml/2006/picture">
                  <pic:nvPicPr>
                    <pic:cNvPr id="0" name="image7.jpg" descr="Atractiva y hermosa mujer ama de casa asiática que disfruta de las compras, elija productos frescos para el consumidor en los grandes almacenes del supermercado con una sonrisa alegre después de que el cierre haya terminado con nuevas ideas de estilo de vida normal"/>
                    <pic:cNvPicPr preferRelativeResize="0"/>
                  </pic:nvPicPr>
                  <pic:blipFill>
                    <a:blip r:embed="rId28"/>
                    <a:srcRect/>
                    <a:stretch>
                      <a:fillRect/>
                    </a:stretch>
                  </pic:blipFill>
                  <pic:spPr>
                    <a:xfrm>
                      <a:off x="0" y="0"/>
                      <a:ext cx="1219200" cy="812800"/>
                    </a:xfrm>
                    <a:prstGeom prst="rect">
                      <a:avLst/>
                    </a:prstGeom>
                    <a:ln/>
                  </pic:spPr>
                </pic:pic>
              </a:graphicData>
            </a:graphic>
          </wp:anchor>
        </w:drawing>
      </w:r>
    </w:p>
    <w:p w14:paraId="000000C6" w14:textId="77777777" w:rsidR="00AB4BAB" w:rsidRDefault="00AB4BAB">
      <w:pPr>
        <w:spacing w:after="120" w:line="240" w:lineRule="auto"/>
        <w:jc w:val="both"/>
        <w:rPr>
          <w:b/>
          <w:sz w:val="20"/>
          <w:szCs w:val="20"/>
        </w:rPr>
      </w:pPr>
    </w:p>
    <w:p w14:paraId="000000C7" w14:textId="77777777" w:rsidR="00AB4BAB" w:rsidRDefault="00AB4BAB">
      <w:pPr>
        <w:spacing w:after="120" w:line="240" w:lineRule="auto"/>
        <w:jc w:val="both"/>
        <w:rPr>
          <w:b/>
          <w:sz w:val="20"/>
          <w:szCs w:val="20"/>
        </w:rPr>
      </w:pPr>
    </w:p>
    <w:p w14:paraId="000000C8" w14:textId="77777777" w:rsidR="00AB4BAB" w:rsidRDefault="00AB4BAB">
      <w:pPr>
        <w:spacing w:after="120" w:line="240" w:lineRule="auto"/>
        <w:jc w:val="both"/>
        <w:rPr>
          <w:b/>
          <w:sz w:val="20"/>
          <w:szCs w:val="20"/>
        </w:rPr>
      </w:pPr>
    </w:p>
    <w:p w14:paraId="000000C9" w14:textId="77777777" w:rsidR="00AB4BAB" w:rsidRDefault="00AB4BAB">
      <w:pPr>
        <w:spacing w:after="120" w:line="240" w:lineRule="auto"/>
        <w:jc w:val="both"/>
        <w:rPr>
          <w:b/>
          <w:sz w:val="20"/>
          <w:szCs w:val="20"/>
        </w:rPr>
      </w:pPr>
    </w:p>
    <w:p w14:paraId="000000CA" w14:textId="77777777" w:rsidR="00AB4BAB" w:rsidRDefault="00086CDB">
      <w:pPr>
        <w:spacing w:after="120" w:line="240" w:lineRule="auto"/>
        <w:jc w:val="both"/>
        <w:rPr>
          <w:color w:val="000000"/>
          <w:sz w:val="20"/>
          <w:szCs w:val="20"/>
        </w:rPr>
      </w:pPr>
      <w:r>
        <w:rPr>
          <w:color w:val="000000"/>
          <w:sz w:val="20"/>
          <w:szCs w:val="20"/>
        </w:rPr>
        <w:t xml:space="preserve">Al igual que las demás actividades de </w:t>
      </w:r>
      <w:proofErr w:type="spellStart"/>
      <w:r>
        <w:rPr>
          <w:color w:val="000000"/>
          <w:sz w:val="20"/>
          <w:szCs w:val="20"/>
        </w:rPr>
        <w:t>poscosecha</w:t>
      </w:r>
      <w:proofErr w:type="spellEnd"/>
      <w:r>
        <w:rPr>
          <w:color w:val="000000"/>
          <w:sz w:val="20"/>
          <w:szCs w:val="20"/>
        </w:rPr>
        <w:t>, el almacenamiento tiene el objetivo de alargar la vida útil y conservar la calidad de los productos, específicamente la calidad comercial, mediante técnicas que permiten regular la respiración y la pérdida de agua (transpiración) los cuales son factores de deterioro de la calidad, que se agudizan bajo condiciones ambientales extremas porque se aceleran los procesos fisiológicos</w:t>
      </w:r>
      <w:sdt>
        <w:sdtPr>
          <w:tag w:val="goog_rdk_14"/>
          <w:id w:val="1128892683"/>
        </w:sdtPr>
        <w:sdtContent>
          <w:commentRangeStart w:id="22"/>
        </w:sdtContent>
      </w:sdt>
      <w:r>
        <w:rPr>
          <w:color w:val="000000"/>
          <w:sz w:val="20"/>
          <w:szCs w:val="20"/>
        </w:rPr>
        <w:t>.</w:t>
      </w:r>
      <w:commentRangeEnd w:id="22"/>
      <w:r>
        <w:commentReference w:id="22"/>
      </w:r>
    </w:p>
    <w:p w14:paraId="000000CB" w14:textId="77777777" w:rsidR="00AB4BAB" w:rsidRDefault="00086CDB">
      <w:pPr>
        <w:spacing w:after="120" w:line="240" w:lineRule="auto"/>
        <w:jc w:val="both"/>
        <w:rPr>
          <w:color w:val="000000"/>
          <w:sz w:val="20"/>
          <w:szCs w:val="20"/>
        </w:rPr>
      </w:pPr>
      <w:r>
        <w:rPr>
          <w:sz w:val="20"/>
          <w:szCs w:val="20"/>
        </w:rPr>
        <w:t>Adicionalmente</w:t>
      </w:r>
      <w:r>
        <w:rPr>
          <w:color w:val="000000"/>
          <w:sz w:val="20"/>
          <w:szCs w:val="20"/>
        </w:rPr>
        <w:t>,</w:t>
      </w:r>
      <w:r>
        <w:rPr>
          <w:sz w:val="20"/>
          <w:szCs w:val="20"/>
        </w:rPr>
        <w:t xml:space="preserve"> </w:t>
      </w:r>
      <w:r>
        <w:rPr>
          <w:color w:val="000000"/>
          <w:sz w:val="20"/>
          <w:szCs w:val="20"/>
        </w:rPr>
        <w:t>el almacenamiento permite estabilizar y regular los procesos de oferta y demanda, debido a que se da un control en la comercialización, al guardar producto para aprovisionar en el tiempo de no cosecha.</w:t>
      </w:r>
    </w:p>
    <w:p w14:paraId="000000CC" w14:textId="77777777" w:rsidR="00AB4BAB" w:rsidRDefault="00086CDB">
      <w:pPr>
        <w:spacing w:after="120" w:line="240" w:lineRule="auto"/>
        <w:jc w:val="both"/>
        <w:rPr>
          <w:sz w:val="20"/>
          <w:szCs w:val="20"/>
        </w:rPr>
      </w:pPr>
      <w:r>
        <w:rPr>
          <w:noProof/>
        </w:rPr>
        <w:lastRenderedPageBreak/>
        <w:drawing>
          <wp:anchor distT="0" distB="0" distL="114300" distR="114300" simplePos="0" relativeHeight="251664384" behindDoc="0" locked="0" layoutInCell="1" hidden="0" allowOverlap="1" wp14:anchorId="0992EF7C" wp14:editId="64FA24D0">
            <wp:simplePos x="0" y="0"/>
            <wp:positionH relativeFrom="column">
              <wp:posOffset>2234565</wp:posOffset>
            </wp:positionH>
            <wp:positionV relativeFrom="paragraph">
              <wp:posOffset>76200</wp:posOffset>
            </wp:positionV>
            <wp:extent cx="1143000" cy="761365"/>
            <wp:effectExtent l="0" t="0" r="0" b="0"/>
            <wp:wrapSquare wrapText="bothSides" distT="0" distB="0" distL="114300" distR="114300"/>
            <wp:docPr id="140" name="image23.jpg" descr="Fotos gratis de Manzanas"/>
            <wp:cNvGraphicFramePr/>
            <a:graphic xmlns:a="http://schemas.openxmlformats.org/drawingml/2006/main">
              <a:graphicData uri="http://schemas.openxmlformats.org/drawingml/2006/picture">
                <pic:pic xmlns:pic="http://schemas.openxmlformats.org/drawingml/2006/picture">
                  <pic:nvPicPr>
                    <pic:cNvPr id="0" name="image23.jpg" descr="Fotos gratis de Manzanas"/>
                    <pic:cNvPicPr preferRelativeResize="0"/>
                  </pic:nvPicPr>
                  <pic:blipFill>
                    <a:blip r:embed="rId29"/>
                    <a:srcRect/>
                    <a:stretch>
                      <a:fillRect/>
                    </a:stretch>
                  </pic:blipFill>
                  <pic:spPr>
                    <a:xfrm>
                      <a:off x="0" y="0"/>
                      <a:ext cx="1143000" cy="761365"/>
                    </a:xfrm>
                    <a:prstGeom prst="rect">
                      <a:avLst/>
                    </a:prstGeom>
                    <a:ln/>
                  </pic:spPr>
                </pic:pic>
              </a:graphicData>
            </a:graphic>
          </wp:anchor>
        </w:drawing>
      </w:r>
    </w:p>
    <w:p w14:paraId="000000CD" w14:textId="77777777" w:rsidR="00AB4BAB" w:rsidRDefault="00AB4BAB">
      <w:pPr>
        <w:spacing w:after="120" w:line="240" w:lineRule="auto"/>
        <w:jc w:val="both"/>
        <w:rPr>
          <w:sz w:val="20"/>
          <w:szCs w:val="20"/>
        </w:rPr>
      </w:pPr>
    </w:p>
    <w:p w14:paraId="000000CE" w14:textId="77777777" w:rsidR="00AB4BAB" w:rsidRDefault="00AB4BAB">
      <w:pPr>
        <w:spacing w:after="120" w:line="240" w:lineRule="auto"/>
        <w:jc w:val="both"/>
        <w:rPr>
          <w:sz w:val="20"/>
          <w:szCs w:val="20"/>
        </w:rPr>
      </w:pPr>
    </w:p>
    <w:p w14:paraId="000000CF" w14:textId="77777777" w:rsidR="00AB4BAB" w:rsidRDefault="00AB4BAB">
      <w:pPr>
        <w:spacing w:after="120" w:line="240" w:lineRule="auto"/>
        <w:jc w:val="both"/>
        <w:rPr>
          <w:sz w:val="20"/>
          <w:szCs w:val="20"/>
        </w:rPr>
      </w:pPr>
    </w:p>
    <w:p w14:paraId="000000D0" w14:textId="77777777" w:rsidR="00AB4BAB" w:rsidRDefault="00AB4BAB">
      <w:pPr>
        <w:spacing w:after="120" w:line="240" w:lineRule="auto"/>
        <w:jc w:val="both"/>
        <w:rPr>
          <w:sz w:val="20"/>
          <w:szCs w:val="20"/>
        </w:rPr>
      </w:pPr>
    </w:p>
    <w:p w14:paraId="000000D1" w14:textId="77777777" w:rsidR="00AB4BAB" w:rsidRDefault="00086CDB">
      <w:pPr>
        <w:spacing w:after="120" w:line="240" w:lineRule="auto"/>
        <w:jc w:val="both"/>
        <w:rPr>
          <w:color w:val="000000"/>
          <w:sz w:val="20"/>
          <w:szCs w:val="20"/>
        </w:rPr>
      </w:pPr>
      <w:r>
        <w:rPr>
          <w:color w:val="000000"/>
          <w:sz w:val="20"/>
          <w:szCs w:val="20"/>
        </w:rPr>
        <w:t>No obstante, como lo indica Borrero Ortiz</w:t>
      </w:r>
      <w:r>
        <w:rPr>
          <w:color w:val="000000"/>
          <w:sz w:val="20"/>
          <w:szCs w:val="20"/>
          <w:highlight w:val="white"/>
        </w:rPr>
        <w:t xml:space="preserve">, M., &amp; Urrea López, M. (2007), </w:t>
      </w:r>
      <w:r>
        <w:rPr>
          <w:color w:val="000000"/>
          <w:sz w:val="20"/>
          <w:szCs w:val="20"/>
        </w:rPr>
        <w:t xml:space="preserve">se debe tener presente y proveer las condiciones adecuadas durante el almacenamiento para evitar la continuidad de los procesos desarrollo propios de los productos, como, por ejemplo, enraizamiento, germinación de semillas, </w:t>
      </w:r>
      <w:proofErr w:type="spellStart"/>
      <w:r>
        <w:rPr>
          <w:color w:val="000000"/>
          <w:sz w:val="20"/>
          <w:szCs w:val="20"/>
        </w:rPr>
        <w:t>enverdecimiento</w:t>
      </w:r>
      <w:proofErr w:type="spellEnd"/>
      <w:r>
        <w:rPr>
          <w:color w:val="000000"/>
          <w:sz w:val="20"/>
          <w:szCs w:val="20"/>
        </w:rPr>
        <w:t>, brotación y crecimiento o alargamiento</w:t>
      </w:r>
      <w:sdt>
        <w:sdtPr>
          <w:tag w:val="goog_rdk_15"/>
          <w:id w:val="-177731450"/>
        </w:sdtPr>
        <w:sdtContent>
          <w:commentRangeStart w:id="23"/>
        </w:sdtContent>
      </w:sdt>
      <w:r>
        <w:rPr>
          <w:color w:val="000000"/>
          <w:sz w:val="20"/>
          <w:szCs w:val="20"/>
        </w:rPr>
        <w:t>.</w:t>
      </w:r>
      <w:commentRangeEnd w:id="23"/>
      <w:r>
        <w:commentReference w:id="23"/>
      </w:r>
    </w:p>
    <w:p w14:paraId="000000D2" w14:textId="0B26BDD7" w:rsidR="00AB4BAB" w:rsidRDefault="00086CDB">
      <w:pPr>
        <w:spacing w:after="120" w:line="240" w:lineRule="auto"/>
        <w:jc w:val="both"/>
        <w:rPr>
          <w:color w:val="000000"/>
          <w:sz w:val="20"/>
          <w:szCs w:val="20"/>
        </w:rPr>
      </w:pPr>
      <w:r>
        <w:rPr>
          <w:color w:val="000000"/>
          <w:sz w:val="20"/>
          <w:szCs w:val="20"/>
        </w:rPr>
        <w:t xml:space="preserve">A continuación, se </w:t>
      </w:r>
      <w:r w:rsidR="00442DAF">
        <w:rPr>
          <w:color w:val="000000"/>
          <w:sz w:val="20"/>
          <w:szCs w:val="20"/>
        </w:rPr>
        <w:t>exponen</w:t>
      </w:r>
      <w:r>
        <w:rPr>
          <w:color w:val="000000"/>
          <w:sz w:val="20"/>
          <w:szCs w:val="20"/>
        </w:rPr>
        <w:t xml:space="preserve"> alguno</w:t>
      </w:r>
      <w:r w:rsidR="00442DAF">
        <w:rPr>
          <w:color w:val="000000"/>
          <w:sz w:val="20"/>
          <w:szCs w:val="20"/>
        </w:rPr>
        <w:t>s</w:t>
      </w:r>
      <w:r>
        <w:rPr>
          <w:color w:val="000000"/>
          <w:sz w:val="20"/>
          <w:szCs w:val="20"/>
        </w:rPr>
        <w:t xml:space="preserve"> procesos metabólicos que se presentan después de la </w:t>
      </w:r>
      <w:proofErr w:type="spellStart"/>
      <w:r>
        <w:rPr>
          <w:color w:val="000000"/>
          <w:sz w:val="20"/>
          <w:szCs w:val="20"/>
        </w:rPr>
        <w:t>poscosecha</w:t>
      </w:r>
      <w:proofErr w:type="spellEnd"/>
      <w:r>
        <w:rPr>
          <w:color w:val="000000"/>
          <w:sz w:val="20"/>
          <w:szCs w:val="20"/>
        </w:rPr>
        <w:t>:</w:t>
      </w:r>
    </w:p>
    <w:p w14:paraId="684D896A" w14:textId="3FDB33CF" w:rsidR="00F8342B" w:rsidRDefault="00F8342B">
      <w:pPr>
        <w:spacing w:after="120" w:line="240" w:lineRule="auto"/>
        <w:jc w:val="both"/>
        <w:rPr>
          <w:color w:val="000000"/>
          <w:sz w:val="20"/>
          <w:szCs w:val="20"/>
        </w:rPr>
      </w:pPr>
      <w:r>
        <w:rPr>
          <w:iCs/>
          <w:noProof/>
          <w:color w:val="000000"/>
          <w:sz w:val="20"/>
          <w:szCs w:val="20"/>
        </w:rPr>
        <mc:AlternateContent>
          <mc:Choice Requires="wps">
            <w:drawing>
              <wp:anchor distT="0" distB="0" distL="114300" distR="114300" simplePos="0" relativeHeight="251682816" behindDoc="0" locked="0" layoutInCell="1" allowOverlap="1" wp14:anchorId="0190E4CC" wp14:editId="0E3C8937">
                <wp:simplePos x="0" y="0"/>
                <wp:positionH relativeFrom="column">
                  <wp:posOffset>685166</wp:posOffset>
                </wp:positionH>
                <wp:positionV relativeFrom="paragraph">
                  <wp:posOffset>213360</wp:posOffset>
                </wp:positionV>
                <wp:extent cx="4226560" cy="751715"/>
                <wp:effectExtent l="0" t="0" r="21590" b="10795"/>
                <wp:wrapNone/>
                <wp:docPr id="5" name="Rectángulo 5"/>
                <wp:cNvGraphicFramePr/>
                <a:graphic xmlns:a="http://schemas.openxmlformats.org/drawingml/2006/main">
                  <a:graphicData uri="http://schemas.microsoft.com/office/word/2010/wordprocessingShape">
                    <wps:wsp>
                      <wps:cNvSpPr/>
                      <wps:spPr>
                        <a:xfrm>
                          <a:off x="0" y="0"/>
                          <a:ext cx="4226560" cy="751715"/>
                        </a:xfrm>
                        <a:prstGeom prst="rect">
                          <a:avLst/>
                        </a:prstGeom>
                        <a:solidFill>
                          <a:srgbClr val="F68222"/>
                        </a:solidFill>
                        <a:ln w="6350">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3389905" w14:textId="77777777" w:rsidR="00F8342B" w:rsidRDefault="00F8342B" w:rsidP="00F8342B">
                            <w:pPr>
                              <w:jc w:val="center"/>
                              <w:rPr>
                                <w:lang w:val="es-ES"/>
                              </w:rPr>
                            </w:pPr>
                            <w:r>
                              <w:rPr>
                                <w:lang w:val="es-ES"/>
                              </w:rPr>
                              <w:t>Sliders</w:t>
                            </w:r>
                          </w:p>
                          <w:p w14:paraId="6BECCB15" w14:textId="079FDCDC" w:rsidR="00F8342B" w:rsidRPr="00194359" w:rsidRDefault="00F8342B" w:rsidP="00F8342B">
                            <w:pPr>
                              <w:jc w:val="center"/>
                              <w:rPr>
                                <w:lang w:val="es-ES"/>
                              </w:rPr>
                            </w:pPr>
                            <w:r>
                              <w:rPr>
                                <w:lang w:val="es-ES"/>
                              </w:rPr>
                              <w:t xml:space="preserve"> CF20_</w:t>
                            </w:r>
                            <w:r w:rsidR="00DA0160">
                              <w:rPr>
                                <w:lang w:val="es-ES"/>
                              </w:rPr>
                              <w:t>7</w:t>
                            </w:r>
                            <w:r>
                              <w:rPr>
                                <w:lang w:val="es-ES"/>
                              </w:rPr>
                              <w:t>_almacenamiento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0E4CC" id="Rectángulo 5" o:spid="_x0000_s1030" style="position:absolute;left:0;text-align:left;margin-left:53.95pt;margin-top:16.8pt;width:332.8pt;height:5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" fillcolor="#f68222" strokecolor="black [3213]" strokeweight=".5pt">
                <v:textbox>
                  <w:txbxContent>
                    <w:p w14:paraId="63389905" w14:textId="77777777" w:rsidR="00F8342B" w:rsidRDefault="00F8342B" w:rsidP="00F8342B">
                      <w:pPr>
                        <w:jc w:val="center"/>
                        <w:rPr>
                          <w:lang w:val="es-ES"/>
                        </w:rPr>
                      </w:pPr>
                      <w:r>
                        <w:rPr>
                          <w:lang w:val="es-ES"/>
                        </w:rPr>
                        <w:t>Sliders</w:t>
                      </w:r>
                    </w:p>
                    <w:p w14:paraId="6BECCB15" w14:textId="079FDCDC" w:rsidR="00F8342B" w:rsidRPr="00194359" w:rsidRDefault="00F8342B" w:rsidP="00F8342B">
                      <w:pPr>
                        <w:jc w:val="center"/>
                        <w:rPr>
                          <w:lang w:val="es-ES"/>
                        </w:rPr>
                      </w:pPr>
                      <w:r>
                        <w:rPr>
                          <w:lang w:val="es-ES"/>
                        </w:rPr>
                        <w:t xml:space="preserve"> CF20_</w:t>
                      </w:r>
                      <w:r w:rsidR="00DA0160">
                        <w:rPr>
                          <w:lang w:val="es-ES"/>
                        </w:rPr>
                        <w:t>7</w:t>
                      </w:r>
                      <w:r>
                        <w:rPr>
                          <w:lang w:val="es-ES"/>
                        </w:rPr>
                        <w:t>_almacenamiento</w:t>
                      </w:r>
                    </w:p>
                  </w:txbxContent>
                </v:textbox>
              </v:rect>
            </w:pict>
          </mc:Fallback>
        </mc:AlternateContent>
      </w:r>
    </w:p>
    <w:p w14:paraId="169F9528" w14:textId="2BBA57F7" w:rsidR="00F8342B" w:rsidRDefault="00F8342B">
      <w:pPr>
        <w:spacing w:after="120" w:line="240" w:lineRule="auto"/>
        <w:jc w:val="both"/>
        <w:rPr>
          <w:color w:val="000000"/>
          <w:sz w:val="20"/>
          <w:szCs w:val="20"/>
        </w:rPr>
      </w:pPr>
    </w:p>
    <w:p w14:paraId="77F540DC" w14:textId="32ECC1FF" w:rsidR="00F8342B" w:rsidRDefault="00F8342B">
      <w:pPr>
        <w:spacing w:after="120" w:line="240" w:lineRule="auto"/>
        <w:jc w:val="both"/>
        <w:rPr>
          <w:color w:val="000000"/>
          <w:sz w:val="20"/>
          <w:szCs w:val="20"/>
        </w:rPr>
      </w:pPr>
    </w:p>
    <w:p w14:paraId="4DAD590A" w14:textId="0E3DB272" w:rsidR="00F8342B" w:rsidRDefault="00F8342B">
      <w:pPr>
        <w:spacing w:after="120" w:line="240" w:lineRule="auto"/>
        <w:jc w:val="both"/>
        <w:rPr>
          <w:color w:val="000000"/>
          <w:sz w:val="20"/>
          <w:szCs w:val="20"/>
        </w:rPr>
      </w:pPr>
    </w:p>
    <w:p w14:paraId="6FF382C6" w14:textId="77777777" w:rsidR="00F8342B" w:rsidRDefault="00F8342B">
      <w:pPr>
        <w:spacing w:after="120" w:line="240" w:lineRule="auto"/>
        <w:jc w:val="both"/>
        <w:rPr>
          <w:color w:val="000000"/>
          <w:sz w:val="20"/>
          <w:szCs w:val="20"/>
        </w:rPr>
      </w:pPr>
    </w:p>
    <w:p w14:paraId="000000D3" w14:textId="3B21FF9D" w:rsidR="00AB4BAB" w:rsidRDefault="00D00185">
      <w:pPr>
        <w:spacing w:after="120" w:line="240" w:lineRule="auto"/>
        <w:jc w:val="center"/>
        <w:rPr>
          <w:color w:val="000000"/>
          <w:sz w:val="20"/>
          <w:szCs w:val="20"/>
        </w:rPr>
      </w:pPr>
      <w:sdt>
        <w:sdtPr>
          <w:tag w:val="goog_rdk_16"/>
          <w:id w:val="1774357162"/>
        </w:sdtPr>
        <w:sdtContent>
          <w:commentRangeStart w:id="24"/>
        </w:sdtContent>
      </w:sdt>
      <w:commentRangeEnd w:id="24"/>
      <w:r w:rsidR="00086CDB">
        <w:commentReference w:id="24"/>
      </w:r>
    </w:p>
    <w:p w14:paraId="000000D4" w14:textId="77777777" w:rsidR="00AB4BAB" w:rsidRDefault="00086CDB">
      <w:pPr>
        <w:numPr>
          <w:ilvl w:val="0"/>
          <w:numId w:val="9"/>
        </w:numPr>
        <w:spacing w:after="120" w:line="240" w:lineRule="auto"/>
        <w:rPr>
          <w:b/>
          <w:color w:val="000000"/>
          <w:sz w:val="20"/>
          <w:szCs w:val="20"/>
        </w:rPr>
      </w:pPr>
      <w:r>
        <w:rPr>
          <w:b/>
          <w:color w:val="000000"/>
          <w:sz w:val="20"/>
          <w:szCs w:val="20"/>
        </w:rPr>
        <w:t xml:space="preserve">Técnicas y condiciones </w:t>
      </w:r>
    </w:p>
    <w:p w14:paraId="000000D5" w14:textId="77777777" w:rsidR="00AB4BAB" w:rsidRDefault="00086CDB">
      <w:pPr>
        <w:spacing w:after="120" w:line="240" w:lineRule="auto"/>
        <w:jc w:val="both"/>
        <w:rPr>
          <w:b/>
          <w:sz w:val="20"/>
          <w:szCs w:val="20"/>
        </w:rPr>
      </w:pPr>
      <w:r>
        <w:rPr>
          <w:noProof/>
        </w:rPr>
        <w:drawing>
          <wp:anchor distT="0" distB="0" distL="114300" distR="114300" simplePos="0" relativeHeight="251665408" behindDoc="0" locked="0" layoutInCell="1" hidden="0" allowOverlap="1" wp14:anchorId="44F94E6F" wp14:editId="2B42E2B9">
            <wp:simplePos x="0" y="0"/>
            <wp:positionH relativeFrom="column">
              <wp:posOffset>2120265</wp:posOffset>
            </wp:positionH>
            <wp:positionV relativeFrom="paragraph">
              <wp:posOffset>85725</wp:posOffset>
            </wp:positionV>
            <wp:extent cx="1371600" cy="1028700"/>
            <wp:effectExtent l="0" t="0" r="0" b="0"/>
            <wp:wrapSquare wrapText="bothSides" distT="0" distB="0" distL="114300" distR="114300"/>
            <wp:docPr id="126" name="image6.jpg" descr="Fotos gratis de Uvas"/>
            <wp:cNvGraphicFramePr/>
            <a:graphic xmlns:a="http://schemas.openxmlformats.org/drawingml/2006/main">
              <a:graphicData uri="http://schemas.openxmlformats.org/drawingml/2006/picture">
                <pic:pic xmlns:pic="http://schemas.openxmlformats.org/drawingml/2006/picture">
                  <pic:nvPicPr>
                    <pic:cNvPr id="0" name="image6.jpg" descr="Fotos gratis de Uvas"/>
                    <pic:cNvPicPr preferRelativeResize="0"/>
                  </pic:nvPicPr>
                  <pic:blipFill>
                    <a:blip r:embed="rId30"/>
                    <a:srcRect/>
                    <a:stretch>
                      <a:fillRect/>
                    </a:stretch>
                  </pic:blipFill>
                  <pic:spPr>
                    <a:xfrm>
                      <a:off x="0" y="0"/>
                      <a:ext cx="1371600" cy="1028700"/>
                    </a:xfrm>
                    <a:prstGeom prst="rect">
                      <a:avLst/>
                    </a:prstGeom>
                    <a:ln/>
                  </pic:spPr>
                </pic:pic>
              </a:graphicData>
            </a:graphic>
          </wp:anchor>
        </w:drawing>
      </w:r>
    </w:p>
    <w:p w14:paraId="000000D6" w14:textId="77777777" w:rsidR="00AB4BAB" w:rsidRDefault="00AB4BAB">
      <w:pPr>
        <w:spacing w:after="120" w:line="240" w:lineRule="auto"/>
        <w:jc w:val="both"/>
        <w:rPr>
          <w:b/>
          <w:sz w:val="20"/>
          <w:szCs w:val="20"/>
        </w:rPr>
      </w:pPr>
    </w:p>
    <w:p w14:paraId="000000D7" w14:textId="77777777" w:rsidR="00AB4BAB" w:rsidRDefault="00AB4BAB">
      <w:pPr>
        <w:spacing w:after="120" w:line="240" w:lineRule="auto"/>
        <w:jc w:val="both"/>
        <w:rPr>
          <w:b/>
          <w:sz w:val="20"/>
          <w:szCs w:val="20"/>
        </w:rPr>
      </w:pPr>
    </w:p>
    <w:p w14:paraId="000000D8" w14:textId="77777777" w:rsidR="00AB4BAB" w:rsidRDefault="00AB4BAB">
      <w:pPr>
        <w:spacing w:after="120" w:line="240" w:lineRule="auto"/>
        <w:jc w:val="both"/>
        <w:rPr>
          <w:b/>
          <w:sz w:val="20"/>
          <w:szCs w:val="20"/>
        </w:rPr>
      </w:pPr>
    </w:p>
    <w:p w14:paraId="000000D9" w14:textId="77777777" w:rsidR="00AB4BAB" w:rsidRDefault="00AB4BAB">
      <w:pPr>
        <w:spacing w:after="120" w:line="240" w:lineRule="auto"/>
        <w:jc w:val="both"/>
        <w:rPr>
          <w:b/>
          <w:sz w:val="20"/>
          <w:szCs w:val="20"/>
        </w:rPr>
      </w:pPr>
    </w:p>
    <w:p w14:paraId="000000DA" w14:textId="77777777" w:rsidR="00AB4BAB" w:rsidRDefault="00AB4BAB">
      <w:pPr>
        <w:spacing w:after="120" w:line="240" w:lineRule="auto"/>
        <w:jc w:val="both"/>
        <w:rPr>
          <w:b/>
          <w:sz w:val="20"/>
          <w:szCs w:val="20"/>
        </w:rPr>
      </w:pPr>
    </w:p>
    <w:p w14:paraId="000000DB" w14:textId="77777777" w:rsidR="00AB4BAB" w:rsidRDefault="00086CDB">
      <w:pPr>
        <w:spacing w:after="120" w:line="240" w:lineRule="auto"/>
        <w:jc w:val="both"/>
        <w:rPr>
          <w:color w:val="000000"/>
          <w:sz w:val="20"/>
          <w:szCs w:val="20"/>
        </w:rPr>
      </w:pPr>
      <w:r>
        <w:rPr>
          <w:color w:val="000000"/>
          <w:sz w:val="20"/>
          <w:szCs w:val="20"/>
        </w:rPr>
        <w:t xml:space="preserve">Existen diversas técnicas de almacenamiento, entre las que se destacan el almacenamiento denominado común, donde los productos se conservar bajo condiciones ambientales naturales, durante el tiempo que se mantengan las características propias (sensoriales, nutricionales, físicas, químicas) o se produzcan alteraciones mínimas, ya que existen frutas y hortalizas como la papa, ajo y cítricos que se mantienen sin ningún tratamiento por un tiempo prolongado. Para lo cual se puede aprovechar la ventilación natural y así asegurar unas mejores condiciones. Pero, esta técnica de almacenamiento es arriesgada porque no </w:t>
      </w:r>
      <w:r>
        <w:rPr>
          <w:sz w:val="20"/>
          <w:szCs w:val="20"/>
        </w:rPr>
        <w:t>existe</w:t>
      </w:r>
      <w:r>
        <w:rPr>
          <w:color w:val="000000"/>
          <w:sz w:val="20"/>
          <w:szCs w:val="20"/>
        </w:rPr>
        <w:t xml:space="preserve"> control sobre el ambiente (temperatura y humedad)</w:t>
      </w:r>
    </w:p>
    <w:p w14:paraId="000000DC" w14:textId="77777777" w:rsidR="00AB4BAB" w:rsidRDefault="00086CDB">
      <w:pPr>
        <w:spacing w:after="120" w:line="240" w:lineRule="auto"/>
        <w:jc w:val="both"/>
        <w:rPr>
          <w:sz w:val="20"/>
          <w:szCs w:val="20"/>
        </w:rPr>
      </w:pPr>
      <w:r>
        <w:rPr>
          <w:noProof/>
        </w:rPr>
        <w:drawing>
          <wp:anchor distT="0" distB="0" distL="114300" distR="114300" simplePos="0" relativeHeight="251666432" behindDoc="0" locked="0" layoutInCell="1" hidden="0" allowOverlap="1" wp14:anchorId="4000AA59" wp14:editId="7493FBAF">
            <wp:simplePos x="0" y="0"/>
            <wp:positionH relativeFrom="column">
              <wp:posOffset>1952625</wp:posOffset>
            </wp:positionH>
            <wp:positionV relativeFrom="paragraph">
              <wp:posOffset>28575</wp:posOffset>
            </wp:positionV>
            <wp:extent cx="1431290" cy="952500"/>
            <wp:effectExtent l="0" t="0" r="0" b="0"/>
            <wp:wrapSquare wrapText="bothSides" distT="0" distB="0" distL="114300" distR="114300"/>
            <wp:docPr id="115" name="image5.jpg" descr="Persona de sexo femenino con carrito de compras y tomar alimentos congelados de la nevera en la tienda de comestibles"/>
            <wp:cNvGraphicFramePr/>
            <a:graphic xmlns:a="http://schemas.openxmlformats.org/drawingml/2006/main">
              <a:graphicData uri="http://schemas.openxmlformats.org/drawingml/2006/picture">
                <pic:pic xmlns:pic="http://schemas.openxmlformats.org/drawingml/2006/picture">
                  <pic:nvPicPr>
                    <pic:cNvPr id="0" name="image5.jpg" descr="Persona de sexo femenino con carrito de compras y tomar alimentos congelados de la nevera en la tienda de comestibles"/>
                    <pic:cNvPicPr preferRelativeResize="0"/>
                  </pic:nvPicPr>
                  <pic:blipFill>
                    <a:blip r:embed="rId31"/>
                    <a:srcRect/>
                    <a:stretch>
                      <a:fillRect/>
                    </a:stretch>
                  </pic:blipFill>
                  <pic:spPr>
                    <a:xfrm>
                      <a:off x="0" y="0"/>
                      <a:ext cx="1431290" cy="952500"/>
                    </a:xfrm>
                    <a:prstGeom prst="rect">
                      <a:avLst/>
                    </a:prstGeom>
                    <a:ln/>
                  </pic:spPr>
                </pic:pic>
              </a:graphicData>
            </a:graphic>
          </wp:anchor>
        </w:drawing>
      </w:r>
    </w:p>
    <w:p w14:paraId="000000DD" w14:textId="77777777" w:rsidR="00AB4BAB" w:rsidRDefault="00AB4BAB">
      <w:pPr>
        <w:spacing w:after="120" w:line="240" w:lineRule="auto"/>
        <w:jc w:val="both"/>
        <w:rPr>
          <w:sz w:val="20"/>
          <w:szCs w:val="20"/>
        </w:rPr>
      </w:pPr>
    </w:p>
    <w:p w14:paraId="000000DE" w14:textId="77777777" w:rsidR="00AB4BAB" w:rsidRDefault="00AB4BAB">
      <w:pPr>
        <w:spacing w:after="120" w:line="240" w:lineRule="auto"/>
        <w:jc w:val="both"/>
        <w:rPr>
          <w:sz w:val="20"/>
          <w:szCs w:val="20"/>
        </w:rPr>
      </w:pPr>
    </w:p>
    <w:p w14:paraId="000000DF" w14:textId="77777777" w:rsidR="00AB4BAB" w:rsidRDefault="00AB4BAB">
      <w:pPr>
        <w:spacing w:after="120" w:line="240" w:lineRule="auto"/>
        <w:jc w:val="both"/>
        <w:rPr>
          <w:sz w:val="20"/>
          <w:szCs w:val="20"/>
        </w:rPr>
      </w:pPr>
    </w:p>
    <w:p w14:paraId="000000E0" w14:textId="77777777" w:rsidR="00AB4BAB" w:rsidRDefault="00AB4BAB">
      <w:pPr>
        <w:spacing w:after="120" w:line="240" w:lineRule="auto"/>
        <w:jc w:val="both"/>
        <w:rPr>
          <w:sz w:val="20"/>
          <w:szCs w:val="20"/>
        </w:rPr>
      </w:pPr>
    </w:p>
    <w:p w14:paraId="000000E1" w14:textId="77777777" w:rsidR="00AB4BAB" w:rsidRDefault="00AB4BAB">
      <w:pPr>
        <w:spacing w:after="120" w:line="240" w:lineRule="auto"/>
        <w:jc w:val="both"/>
        <w:rPr>
          <w:sz w:val="20"/>
          <w:szCs w:val="20"/>
        </w:rPr>
      </w:pPr>
    </w:p>
    <w:p w14:paraId="000000E2" w14:textId="77777777" w:rsidR="00AB4BAB" w:rsidRDefault="00086CDB">
      <w:pPr>
        <w:spacing w:after="120" w:line="240" w:lineRule="auto"/>
        <w:jc w:val="both"/>
        <w:rPr>
          <w:color w:val="000000"/>
          <w:sz w:val="20"/>
          <w:szCs w:val="20"/>
        </w:rPr>
      </w:pPr>
      <w:r>
        <w:rPr>
          <w:color w:val="000000"/>
          <w:sz w:val="20"/>
          <w:szCs w:val="20"/>
        </w:rPr>
        <w:t xml:space="preserve">También se pueden llevar a cabo procesos de almacenamiento con condiciones de temperatura y humedad ideales y requeridas para prolongar la vida de anaquel, debido a que existen productos </w:t>
      </w:r>
      <w:r>
        <w:rPr>
          <w:color w:val="000000"/>
          <w:sz w:val="20"/>
          <w:szCs w:val="20"/>
        </w:rPr>
        <w:lastRenderedPageBreak/>
        <w:t xml:space="preserve">perecederos que necesitan ser conservados, mediante el control de forma artificial de la temperatura, es decir por medio del almacenamiento con enfriamiento, ya que </w:t>
      </w:r>
      <w:r>
        <w:rPr>
          <w:color w:val="222222"/>
          <w:sz w:val="20"/>
          <w:szCs w:val="20"/>
          <w:highlight w:val="white"/>
        </w:rPr>
        <w:t xml:space="preserve">como denota Camelo, A. (2003), las temperaturas bajas reducen la actividad enzimática y </w:t>
      </w:r>
      <w:r>
        <w:rPr>
          <w:sz w:val="20"/>
          <w:szCs w:val="20"/>
        </w:rPr>
        <w:t>minimizan</w:t>
      </w:r>
      <w:r>
        <w:rPr>
          <w:color w:val="000000"/>
          <w:sz w:val="20"/>
          <w:szCs w:val="20"/>
        </w:rPr>
        <w:t xml:space="preserve"> el desarrollo y crecimiento de </w:t>
      </w:r>
      <w:r>
        <w:rPr>
          <w:sz w:val="20"/>
          <w:szCs w:val="20"/>
        </w:rPr>
        <w:t>microorganismos</w:t>
      </w:r>
      <w:r>
        <w:rPr>
          <w:color w:val="000000"/>
          <w:sz w:val="20"/>
          <w:szCs w:val="20"/>
        </w:rPr>
        <w:t xml:space="preserve"> culpables del deterioro, debido a que se detiene la maduración, se minimiza el ritmo respiratorio y la deshidratación</w:t>
      </w:r>
      <w:sdt>
        <w:sdtPr>
          <w:tag w:val="goog_rdk_17"/>
          <w:id w:val="271972824"/>
        </w:sdtPr>
        <w:sdtContent>
          <w:commentRangeStart w:id="25"/>
        </w:sdtContent>
      </w:sdt>
      <w:r>
        <w:rPr>
          <w:color w:val="000000"/>
          <w:sz w:val="20"/>
          <w:szCs w:val="20"/>
        </w:rPr>
        <w:t>.</w:t>
      </w:r>
      <w:commentRangeEnd w:id="25"/>
      <w:r>
        <w:commentReference w:id="25"/>
      </w:r>
    </w:p>
    <w:p w14:paraId="000000E3" w14:textId="1BB201E5" w:rsidR="00AB4BAB" w:rsidRDefault="00086CDB">
      <w:pPr>
        <w:spacing w:after="120" w:line="240" w:lineRule="auto"/>
        <w:jc w:val="both"/>
        <w:rPr>
          <w:color w:val="000000"/>
          <w:sz w:val="20"/>
          <w:szCs w:val="20"/>
        </w:rPr>
      </w:pPr>
      <w:r>
        <w:rPr>
          <w:color w:val="000000"/>
          <w:sz w:val="20"/>
          <w:szCs w:val="20"/>
        </w:rPr>
        <w:t xml:space="preserve">Pero se debe tener presente, que una inapropiada utilización de las bajas temperaturas genere el efecto contrario a lo deseado, es decir aligera la degradación de la calidad de los productos, ya que una exposición prolongada al </w:t>
      </w:r>
      <w:r>
        <w:rPr>
          <w:sz w:val="20"/>
          <w:szCs w:val="20"/>
        </w:rPr>
        <w:t>frío</w:t>
      </w:r>
      <w:r>
        <w:rPr>
          <w:color w:val="000000"/>
          <w:sz w:val="20"/>
          <w:szCs w:val="20"/>
        </w:rPr>
        <w:t xml:space="preserve"> genera congelamiento y por ende formación de cristales que afectan la estructura porque se destruyen los tejidos de forma permanente, reflejado a la hora de descongelarse signos como:</w:t>
      </w:r>
    </w:p>
    <w:p w14:paraId="000000E4" w14:textId="77777777" w:rsidR="00AB4BAB" w:rsidRDefault="00086CDB">
      <w:pPr>
        <w:numPr>
          <w:ilvl w:val="0"/>
          <w:numId w:val="11"/>
        </w:numPr>
        <w:spacing w:line="240" w:lineRule="auto"/>
        <w:jc w:val="both"/>
        <w:rPr>
          <w:color w:val="000000"/>
          <w:sz w:val="20"/>
          <w:szCs w:val="20"/>
        </w:rPr>
      </w:pPr>
      <w:r>
        <w:rPr>
          <w:color w:val="000000"/>
          <w:sz w:val="20"/>
          <w:szCs w:val="20"/>
        </w:rPr>
        <w:t>Deshidratación.</w:t>
      </w:r>
    </w:p>
    <w:p w14:paraId="000000E5" w14:textId="77777777" w:rsidR="00AB4BAB" w:rsidRDefault="00086CDB">
      <w:pPr>
        <w:numPr>
          <w:ilvl w:val="0"/>
          <w:numId w:val="11"/>
        </w:numPr>
        <w:spacing w:line="240" w:lineRule="auto"/>
        <w:jc w:val="both"/>
        <w:rPr>
          <w:color w:val="000000"/>
          <w:sz w:val="20"/>
          <w:szCs w:val="20"/>
        </w:rPr>
      </w:pPr>
      <w:r>
        <w:rPr>
          <w:color w:val="000000"/>
          <w:sz w:val="20"/>
          <w:szCs w:val="20"/>
        </w:rPr>
        <w:t>Pérdida de líquidos.</w:t>
      </w:r>
    </w:p>
    <w:p w14:paraId="000000E6" w14:textId="77777777" w:rsidR="00AB4BAB" w:rsidRDefault="00086CDB">
      <w:pPr>
        <w:numPr>
          <w:ilvl w:val="0"/>
          <w:numId w:val="11"/>
        </w:numPr>
        <w:spacing w:line="240" w:lineRule="auto"/>
        <w:jc w:val="both"/>
        <w:rPr>
          <w:color w:val="000000"/>
          <w:sz w:val="20"/>
          <w:szCs w:val="20"/>
        </w:rPr>
      </w:pPr>
      <w:r>
        <w:rPr>
          <w:color w:val="000000"/>
          <w:sz w:val="20"/>
          <w:szCs w:val="20"/>
        </w:rPr>
        <w:t>Alteración en los tejidos.</w:t>
      </w:r>
    </w:p>
    <w:p w14:paraId="000000E7" w14:textId="77777777" w:rsidR="00AB4BAB" w:rsidRDefault="00086CDB">
      <w:pPr>
        <w:numPr>
          <w:ilvl w:val="0"/>
          <w:numId w:val="11"/>
        </w:numPr>
        <w:spacing w:line="240" w:lineRule="auto"/>
        <w:jc w:val="both"/>
        <w:rPr>
          <w:color w:val="000000"/>
          <w:sz w:val="20"/>
          <w:szCs w:val="20"/>
        </w:rPr>
      </w:pPr>
      <w:r>
        <w:rPr>
          <w:color w:val="000000"/>
          <w:sz w:val="20"/>
          <w:szCs w:val="20"/>
        </w:rPr>
        <w:t>Desorden fisiológico.</w:t>
      </w:r>
    </w:p>
    <w:p w14:paraId="000000E8" w14:textId="77777777" w:rsidR="00AB4BAB" w:rsidRDefault="00086CDB">
      <w:pPr>
        <w:numPr>
          <w:ilvl w:val="0"/>
          <w:numId w:val="11"/>
        </w:numPr>
        <w:spacing w:line="240" w:lineRule="auto"/>
        <w:jc w:val="both"/>
        <w:rPr>
          <w:color w:val="000000"/>
          <w:sz w:val="20"/>
          <w:szCs w:val="20"/>
        </w:rPr>
      </w:pPr>
      <w:r>
        <w:rPr>
          <w:color w:val="000000"/>
          <w:sz w:val="20"/>
          <w:szCs w:val="20"/>
        </w:rPr>
        <w:t>Decoloración interna y externa.</w:t>
      </w:r>
    </w:p>
    <w:p w14:paraId="000000E9" w14:textId="77777777" w:rsidR="00AB4BAB" w:rsidRDefault="00086CDB">
      <w:pPr>
        <w:numPr>
          <w:ilvl w:val="0"/>
          <w:numId w:val="11"/>
        </w:numPr>
        <w:spacing w:line="240" w:lineRule="auto"/>
        <w:jc w:val="both"/>
        <w:rPr>
          <w:color w:val="000000"/>
          <w:sz w:val="20"/>
          <w:szCs w:val="20"/>
        </w:rPr>
      </w:pPr>
      <w:r>
        <w:rPr>
          <w:color w:val="000000"/>
          <w:sz w:val="20"/>
          <w:szCs w:val="20"/>
        </w:rPr>
        <w:t>Falta de sabor.</w:t>
      </w:r>
    </w:p>
    <w:p w14:paraId="000000EA" w14:textId="77777777" w:rsidR="00AB4BAB" w:rsidRDefault="00086CDB">
      <w:pPr>
        <w:numPr>
          <w:ilvl w:val="0"/>
          <w:numId w:val="11"/>
        </w:numPr>
        <w:spacing w:line="240" w:lineRule="auto"/>
        <w:jc w:val="both"/>
        <w:rPr>
          <w:color w:val="000000"/>
          <w:sz w:val="20"/>
          <w:szCs w:val="20"/>
        </w:rPr>
      </w:pPr>
      <w:r>
        <w:rPr>
          <w:color w:val="000000"/>
          <w:sz w:val="20"/>
          <w:szCs w:val="20"/>
        </w:rPr>
        <w:t>Ausencia o maduración no uniforme.</w:t>
      </w:r>
    </w:p>
    <w:p w14:paraId="000000EB" w14:textId="77777777" w:rsidR="00AB4BAB" w:rsidRDefault="00086CDB">
      <w:pPr>
        <w:numPr>
          <w:ilvl w:val="0"/>
          <w:numId w:val="11"/>
        </w:numPr>
        <w:spacing w:after="120" w:line="240" w:lineRule="auto"/>
        <w:jc w:val="both"/>
        <w:rPr>
          <w:color w:val="000000"/>
          <w:sz w:val="20"/>
          <w:szCs w:val="20"/>
        </w:rPr>
      </w:pPr>
      <w:r>
        <w:rPr>
          <w:color w:val="000000"/>
          <w:sz w:val="20"/>
          <w:szCs w:val="20"/>
        </w:rPr>
        <w:t>Entre otros.</w:t>
      </w:r>
    </w:p>
    <w:p w14:paraId="000000EC" w14:textId="77777777" w:rsidR="00AB4BAB" w:rsidRDefault="00086CDB">
      <w:pPr>
        <w:spacing w:after="120" w:line="240" w:lineRule="auto"/>
        <w:jc w:val="both"/>
        <w:rPr>
          <w:color w:val="000000"/>
          <w:sz w:val="20"/>
          <w:szCs w:val="20"/>
        </w:rPr>
      </w:pPr>
      <w:r>
        <w:rPr>
          <w:color w:val="000000"/>
          <w:sz w:val="20"/>
          <w:szCs w:val="20"/>
          <w:highlight w:val="white"/>
        </w:rPr>
        <w:t xml:space="preserve">Otra técnica de almacenamiento es por medio de </w:t>
      </w:r>
      <w:r>
        <w:rPr>
          <w:sz w:val="20"/>
          <w:szCs w:val="20"/>
        </w:rPr>
        <w:t>atmósferas</w:t>
      </w:r>
      <w:r>
        <w:rPr>
          <w:color w:val="000000"/>
          <w:sz w:val="20"/>
          <w:szCs w:val="20"/>
        </w:rPr>
        <w:t xml:space="preserve"> controladas o modificadas, las cuales permiten adicionar, extraer o cambiar la concentración de gases que la componen, como son el dióxido de carbono (CO</w:t>
      </w:r>
      <w:r>
        <w:rPr>
          <w:color w:val="000000"/>
          <w:sz w:val="20"/>
          <w:szCs w:val="20"/>
          <w:vertAlign w:val="subscript"/>
        </w:rPr>
        <w:t>2</w:t>
      </w:r>
      <w:r>
        <w:rPr>
          <w:color w:val="000000"/>
          <w:sz w:val="20"/>
          <w:szCs w:val="20"/>
        </w:rPr>
        <w:t>), oxígeno (O</w:t>
      </w:r>
      <w:r>
        <w:rPr>
          <w:color w:val="000000"/>
          <w:sz w:val="20"/>
          <w:szCs w:val="20"/>
          <w:vertAlign w:val="subscript"/>
        </w:rPr>
        <w:t>2</w:t>
      </w:r>
      <w:r>
        <w:rPr>
          <w:color w:val="000000"/>
          <w:sz w:val="20"/>
          <w:szCs w:val="20"/>
        </w:rPr>
        <w:t>), etileno (C</w:t>
      </w:r>
      <w:r>
        <w:rPr>
          <w:color w:val="000000"/>
          <w:sz w:val="20"/>
          <w:szCs w:val="20"/>
          <w:vertAlign w:val="subscript"/>
        </w:rPr>
        <w:t>2</w:t>
      </w:r>
      <w:r>
        <w:rPr>
          <w:color w:val="000000"/>
          <w:sz w:val="20"/>
          <w:szCs w:val="20"/>
        </w:rPr>
        <w:t>H</w:t>
      </w:r>
      <w:r>
        <w:rPr>
          <w:color w:val="000000"/>
          <w:sz w:val="20"/>
          <w:szCs w:val="20"/>
          <w:vertAlign w:val="subscript"/>
        </w:rPr>
        <w:t>4</w:t>
      </w:r>
      <w:r>
        <w:rPr>
          <w:color w:val="000000"/>
          <w:sz w:val="20"/>
          <w:szCs w:val="20"/>
        </w:rPr>
        <w:t>), nitrógeno (N), con la finalidad de generar un retraso en los cambios fisiológicos, biológicos y químicos propios del ciclo de vida de los productos, como en la velocidad de respiración, la generación de etileno y la aparición de ablandamiento y variación en la composición, además, se minimiza la susceptibilidad a los daños causados por patógenos.</w:t>
      </w:r>
    </w:p>
    <w:p w14:paraId="000000ED" w14:textId="77777777" w:rsidR="00AB4BAB" w:rsidRDefault="00086CDB">
      <w:pPr>
        <w:spacing w:after="120" w:line="240" w:lineRule="auto"/>
        <w:jc w:val="both"/>
        <w:rPr>
          <w:sz w:val="20"/>
          <w:szCs w:val="20"/>
        </w:rPr>
      </w:pPr>
      <w:r>
        <w:rPr>
          <w:color w:val="000000"/>
          <w:sz w:val="20"/>
          <w:szCs w:val="20"/>
        </w:rPr>
        <w:t xml:space="preserve">Cada gas empleado en la </w:t>
      </w:r>
      <w:r>
        <w:rPr>
          <w:sz w:val="20"/>
          <w:szCs w:val="20"/>
        </w:rPr>
        <w:t>atmósfera</w:t>
      </w:r>
      <w:r>
        <w:rPr>
          <w:color w:val="000000"/>
          <w:sz w:val="20"/>
          <w:szCs w:val="20"/>
        </w:rPr>
        <w:t xml:space="preserve"> cumple su función y sus niveles varían de acuerdo a los beneficios o consecuencias que generan, por ejemplo, el oxígeno no están deseado ya que genera oxidación por tanto el nitrógeno se encarga de </w:t>
      </w:r>
      <w:r>
        <w:rPr>
          <w:sz w:val="20"/>
          <w:szCs w:val="20"/>
        </w:rPr>
        <w:t>desplazar</w:t>
      </w:r>
      <w:r>
        <w:rPr>
          <w:color w:val="000000"/>
          <w:sz w:val="20"/>
          <w:szCs w:val="20"/>
        </w:rPr>
        <w:t>, además de que ayuda a minimizar el crecimiento de patógenos; por su parte el dióxido de carbono como disminuye la respiración y frena la acción de metileno hace que los órganos entren en un estado de reposo que favorece porque frena y suspende todos los procesos ayudando a la conservación. Pero, al i</w:t>
      </w:r>
      <w:r>
        <w:rPr>
          <w:sz w:val="20"/>
          <w:szCs w:val="20"/>
        </w:rPr>
        <w:t xml:space="preserve">gual que la temperatura, cuando la concentración de gases no es la propicia, se generan consecuencias negativas, como presencia de sabores y olores desagradables, fermentación y asfixia de tejidos. </w:t>
      </w:r>
    </w:p>
    <w:p w14:paraId="000000EE" w14:textId="77777777" w:rsidR="00AB4BAB" w:rsidRDefault="00AB4BAB">
      <w:pPr>
        <w:spacing w:after="120" w:line="240" w:lineRule="auto"/>
        <w:jc w:val="both"/>
        <w:rPr>
          <w:sz w:val="20"/>
          <w:szCs w:val="20"/>
        </w:rPr>
      </w:pPr>
    </w:p>
    <w:p w14:paraId="000000EF" w14:textId="77777777" w:rsidR="00AB4BAB" w:rsidRDefault="00086CDB">
      <w:pPr>
        <w:numPr>
          <w:ilvl w:val="0"/>
          <w:numId w:val="16"/>
        </w:numPr>
        <w:spacing w:after="120" w:line="240" w:lineRule="auto"/>
        <w:rPr>
          <w:b/>
          <w:color w:val="000000"/>
          <w:sz w:val="20"/>
          <w:szCs w:val="20"/>
        </w:rPr>
      </w:pPr>
      <w:r>
        <w:rPr>
          <w:b/>
          <w:color w:val="000000"/>
          <w:sz w:val="20"/>
          <w:szCs w:val="20"/>
        </w:rPr>
        <w:t xml:space="preserve">Variables </w:t>
      </w:r>
    </w:p>
    <w:p w14:paraId="000000F0" w14:textId="77777777" w:rsidR="00AB4BAB" w:rsidRDefault="00086CDB">
      <w:pPr>
        <w:spacing w:after="120" w:line="240" w:lineRule="auto"/>
        <w:jc w:val="both"/>
        <w:rPr>
          <w:b/>
          <w:sz w:val="20"/>
          <w:szCs w:val="20"/>
        </w:rPr>
      </w:pPr>
      <w:r>
        <w:rPr>
          <w:noProof/>
        </w:rPr>
        <w:drawing>
          <wp:anchor distT="0" distB="0" distL="114300" distR="114300" simplePos="0" relativeHeight="251667456" behindDoc="0" locked="0" layoutInCell="1" hidden="0" allowOverlap="1" wp14:anchorId="6C2B633B" wp14:editId="578AB59C">
            <wp:simplePos x="0" y="0"/>
            <wp:positionH relativeFrom="column">
              <wp:posOffset>2038350</wp:posOffset>
            </wp:positionH>
            <wp:positionV relativeFrom="paragraph">
              <wp:posOffset>44462</wp:posOffset>
            </wp:positionV>
            <wp:extent cx="1135380" cy="1110615"/>
            <wp:effectExtent l="0" t="0" r="0" b="0"/>
            <wp:wrapSquare wrapText="bothSides" distT="0" distB="0" distL="114300" distR="114300"/>
            <wp:docPr id="119" name="image10.jpg" descr="Termómetros en celcius de tres grados."/>
            <wp:cNvGraphicFramePr/>
            <a:graphic xmlns:a="http://schemas.openxmlformats.org/drawingml/2006/main">
              <a:graphicData uri="http://schemas.openxmlformats.org/drawingml/2006/picture">
                <pic:pic xmlns:pic="http://schemas.openxmlformats.org/drawingml/2006/picture">
                  <pic:nvPicPr>
                    <pic:cNvPr id="0" name="image10.jpg" descr="Termómetros en celcius de tres grados."/>
                    <pic:cNvPicPr preferRelativeResize="0"/>
                  </pic:nvPicPr>
                  <pic:blipFill>
                    <a:blip r:embed="rId32"/>
                    <a:srcRect/>
                    <a:stretch>
                      <a:fillRect/>
                    </a:stretch>
                  </pic:blipFill>
                  <pic:spPr>
                    <a:xfrm>
                      <a:off x="0" y="0"/>
                      <a:ext cx="1135380" cy="1110615"/>
                    </a:xfrm>
                    <a:prstGeom prst="rect">
                      <a:avLst/>
                    </a:prstGeom>
                    <a:ln/>
                  </pic:spPr>
                </pic:pic>
              </a:graphicData>
            </a:graphic>
          </wp:anchor>
        </w:drawing>
      </w:r>
    </w:p>
    <w:p w14:paraId="000000F1" w14:textId="77777777" w:rsidR="00AB4BAB" w:rsidRDefault="00AB4BAB">
      <w:pPr>
        <w:spacing w:after="120" w:line="240" w:lineRule="auto"/>
        <w:jc w:val="both"/>
        <w:rPr>
          <w:b/>
          <w:sz w:val="20"/>
          <w:szCs w:val="20"/>
        </w:rPr>
      </w:pPr>
    </w:p>
    <w:p w14:paraId="000000F2" w14:textId="77777777" w:rsidR="00AB4BAB" w:rsidRDefault="00AB4BAB">
      <w:pPr>
        <w:spacing w:after="120" w:line="240" w:lineRule="auto"/>
        <w:jc w:val="both"/>
        <w:rPr>
          <w:b/>
          <w:sz w:val="20"/>
          <w:szCs w:val="20"/>
        </w:rPr>
      </w:pPr>
    </w:p>
    <w:p w14:paraId="000000F3" w14:textId="77777777" w:rsidR="00AB4BAB" w:rsidRDefault="00AB4BAB">
      <w:pPr>
        <w:spacing w:after="120" w:line="240" w:lineRule="auto"/>
        <w:jc w:val="both"/>
        <w:rPr>
          <w:b/>
          <w:sz w:val="20"/>
          <w:szCs w:val="20"/>
        </w:rPr>
      </w:pPr>
    </w:p>
    <w:p w14:paraId="000000F4" w14:textId="77777777" w:rsidR="00AB4BAB" w:rsidRDefault="00AB4BAB">
      <w:pPr>
        <w:spacing w:after="120" w:line="240" w:lineRule="auto"/>
        <w:jc w:val="both"/>
        <w:rPr>
          <w:b/>
          <w:sz w:val="20"/>
          <w:szCs w:val="20"/>
        </w:rPr>
      </w:pPr>
    </w:p>
    <w:p w14:paraId="000000F5" w14:textId="77777777" w:rsidR="00AB4BAB" w:rsidRDefault="00AB4BAB">
      <w:pPr>
        <w:spacing w:after="120" w:line="240" w:lineRule="auto"/>
        <w:jc w:val="both"/>
        <w:rPr>
          <w:b/>
          <w:sz w:val="20"/>
          <w:szCs w:val="20"/>
        </w:rPr>
      </w:pPr>
    </w:p>
    <w:p w14:paraId="000000F6" w14:textId="77777777" w:rsidR="00AB4BAB" w:rsidRDefault="00086CDB">
      <w:pPr>
        <w:spacing w:after="120" w:line="240" w:lineRule="auto"/>
        <w:jc w:val="both"/>
        <w:rPr>
          <w:sz w:val="20"/>
          <w:szCs w:val="20"/>
        </w:rPr>
      </w:pPr>
      <w:r>
        <w:rPr>
          <w:sz w:val="20"/>
          <w:szCs w:val="20"/>
        </w:rPr>
        <w:t xml:space="preserve">Existen diversas variables y factores que influyen en el proceso como son las condiciones con que ingresa el producto al almacenamiento, porque la calidad de la conservación se ve afectada por daños físicos, mecánicos, biológicos, químicos. Se requiere que las condiciones de temperatura y humedad estén monitoreadas, controladas y permanezcan constantes durante el ciclo de </w:t>
      </w:r>
      <w:r>
        <w:rPr>
          <w:sz w:val="20"/>
          <w:szCs w:val="20"/>
        </w:rPr>
        <w:lastRenderedPageBreak/>
        <w:t>almacenamiento debido a que variaciones mínimas tanto de aumento como de disminución pueden generar efectos negativos.</w:t>
      </w:r>
      <w:sdt>
        <w:sdtPr>
          <w:tag w:val="goog_rdk_18"/>
          <w:id w:val="-1107197451"/>
        </w:sdtPr>
        <w:sdtContent>
          <w:commentRangeStart w:id="26"/>
        </w:sdtContent>
      </w:sdt>
      <w:r>
        <w:rPr>
          <w:sz w:val="20"/>
          <w:szCs w:val="20"/>
        </w:rPr>
        <w:t xml:space="preserve"> </w:t>
      </w:r>
      <w:commentRangeEnd w:id="26"/>
      <w:r>
        <w:commentReference w:id="26"/>
      </w:r>
    </w:p>
    <w:p w14:paraId="000000F7" w14:textId="77777777" w:rsidR="00AB4BAB" w:rsidRDefault="00086CDB">
      <w:pPr>
        <w:spacing w:after="120" w:line="240" w:lineRule="auto"/>
        <w:jc w:val="both"/>
        <w:rPr>
          <w:sz w:val="20"/>
          <w:szCs w:val="20"/>
        </w:rPr>
      </w:pPr>
      <w:r>
        <w:rPr>
          <w:noProof/>
        </w:rPr>
        <w:drawing>
          <wp:inline distT="0" distB="0" distL="0" distR="0" wp14:anchorId="7F660027" wp14:editId="35F6C58F">
            <wp:extent cx="1203960" cy="800735"/>
            <wp:effectExtent l="0" t="0" r="0" b="0"/>
            <wp:docPr id="116" name="image4.jpg" descr="Vista cercana de la mano en guantes de goma protectores abriendo nevera con alimentos congelados en el supermercado"/>
            <wp:cNvGraphicFramePr/>
            <a:graphic xmlns:a="http://schemas.openxmlformats.org/drawingml/2006/main">
              <a:graphicData uri="http://schemas.openxmlformats.org/drawingml/2006/picture">
                <pic:pic xmlns:pic="http://schemas.openxmlformats.org/drawingml/2006/picture">
                  <pic:nvPicPr>
                    <pic:cNvPr id="0" name="image4.jpg" descr="Vista cercana de la mano en guantes de goma protectores abriendo nevera con alimentos congelados en el supermercado"/>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1203960" cy="800735"/>
                    </a:xfrm>
                    <a:prstGeom prst="rect">
                      <a:avLst/>
                    </a:prstGeom>
                    <a:ln/>
                  </pic:spPr>
                </pic:pic>
              </a:graphicData>
            </a:graphic>
          </wp:inline>
        </w:drawing>
      </w:r>
    </w:p>
    <w:p w14:paraId="000000F8" w14:textId="77777777" w:rsidR="00AB4BAB" w:rsidRDefault="00AB4BAB">
      <w:pPr>
        <w:spacing w:after="120" w:line="240" w:lineRule="auto"/>
        <w:jc w:val="both"/>
        <w:rPr>
          <w:sz w:val="20"/>
          <w:szCs w:val="20"/>
        </w:rPr>
      </w:pPr>
    </w:p>
    <w:p w14:paraId="000000F9" w14:textId="77777777" w:rsidR="00AB4BAB" w:rsidRDefault="00086CDB">
      <w:pPr>
        <w:spacing w:after="120" w:line="240" w:lineRule="auto"/>
        <w:jc w:val="both"/>
        <w:rPr>
          <w:sz w:val="20"/>
          <w:szCs w:val="20"/>
        </w:rPr>
      </w:pPr>
      <w:r>
        <w:rPr>
          <w:sz w:val="20"/>
          <w:szCs w:val="20"/>
        </w:rPr>
        <w:t>Otra variable que tiene influencia en el proceso son las condiciones de higiene y desinfección en los lugares de almacenamiento, por lo que se requiere constantemente realizar limpieza para evitar la proliferación de bacterias, hongos, moho y demás microorganismos que afecten la calidad del producto y puede ocasionar problemas en la salud de los consumidores.</w:t>
      </w:r>
      <w:sdt>
        <w:sdtPr>
          <w:tag w:val="goog_rdk_19"/>
          <w:id w:val="431791539"/>
        </w:sdtPr>
        <w:sdtContent>
          <w:commentRangeStart w:id="27"/>
        </w:sdtContent>
      </w:sdt>
      <w:r>
        <w:rPr>
          <w:sz w:val="20"/>
          <w:szCs w:val="20"/>
        </w:rPr>
        <w:t xml:space="preserve"> </w:t>
      </w:r>
      <w:commentRangeEnd w:id="27"/>
      <w:r>
        <w:commentReference w:id="27"/>
      </w:r>
    </w:p>
    <w:p w14:paraId="000000FA" w14:textId="77777777" w:rsidR="00AB4BAB" w:rsidRDefault="00086CDB">
      <w:pPr>
        <w:spacing w:after="120" w:line="240" w:lineRule="auto"/>
        <w:jc w:val="both"/>
        <w:rPr>
          <w:sz w:val="20"/>
          <w:szCs w:val="20"/>
        </w:rPr>
      </w:pPr>
      <w:r>
        <w:rPr>
          <w:noProof/>
        </w:rPr>
        <w:drawing>
          <wp:anchor distT="0" distB="0" distL="114300" distR="114300" simplePos="0" relativeHeight="251669504" behindDoc="0" locked="0" layoutInCell="1" hidden="0" allowOverlap="1" wp14:anchorId="126162F4" wp14:editId="3D1DE9BB">
            <wp:simplePos x="0" y="0"/>
            <wp:positionH relativeFrom="column">
              <wp:posOffset>2057400</wp:posOffset>
            </wp:positionH>
            <wp:positionV relativeFrom="paragraph">
              <wp:posOffset>85725</wp:posOffset>
            </wp:positionV>
            <wp:extent cx="1272540" cy="848360"/>
            <wp:effectExtent l="0" t="0" r="0" b="0"/>
            <wp:wrapSquare wrapText="bothSides" distT="0" distB="0" distL="114300" distR="114300"/>
            <wp:docPr id="113" name="image1.jpg" descr="Fotos gratis de Bodega de raíces"/>
            <wp:cNvGraphicFramePr/>
            <a:graphic xmlns:a="http://schemas.openxmlformats.org/drawingml/2006/main">
              <a:graphicData uri="http://schemas.openxmlformats.org/drawingml/2006/picture">
                <pic:pic xmlns:pic="http://schemas.openxmlformats.org/drawingml/2006/picture">
                  <pic:nvPicPr>
                    <pic:cNvPr id="0" name="image1.jpg" descr="Fotos gratis de Bodega de raíces"/>
                    <pic:cNvPicPr preferRelativeResize="0"/>
                  </pic:nvPicPr>
                  <pic:blipFill>
                    <a:blip r:embed="rId34"/>
                    <a:srcRect/>
                    <a:stretch>
                      <a:fillRect/>
                    </a:stretch>
                  </pic:blipFill>
                  <pic:spPr>
                    <a:xfrm>
                      <a:off x="0" y="0"/>
                      <a:ext cx="1272540" cy="848360"/>
                    </a:xfrm>
                    <a:prstGeom prst="rect">
                      <a:avLst/>
                    </a:prstGeom>
                    <a:ln/>
                  </pic:spPr>
                </pic:pic>
              </a:graphicData>
            </a:graphic>
          </wp:anchor>
        </w:drawing>
      </w:r>
    </w:p>
    <w:p w14:paraId="000000FB" w14:textId="77777777" w:rsidR="00AB4BAB" w:rsidRDefault="00AB4BAB">
      <w:pPr>
        <w:spacing w:after="120" w:line="240" w:lineRule="auto"/>
        <w:jc w:val="both"/>
        <w:rPr>
          <w:sz w:val="20"/>
          <w:szCs w:val="20"/>
        </w:rPr>
      </w:pPr>
    </w:p>
    <w:p w14:paraId="000000FC" w14:textId="77777777" w:rsidR="00AB4BAB" w:rsidRDefault="00AB4BAB">
      <w:pPr>
        <w:spacing w:after="120" w:line="240" w:lineRule="auto"/>
        <w:jc w:val="both"/>
        <w:rPr>
          <w:sz w:val="20"/>
          <w:szCs w:val="20"/>
        </w:rPr>
      </w:pPr>
    </w:p>
    <w:p w14:paraId="000000FD" w14:textId="77777777" w:rsidR="00AB4BAB" w:rsidRDefault="00AB4BAB">
      <w:pPr>
        <w:spacing w:after="120" w:line="240" w:lineRule="auto"/>
        <w:jc w:val="both"/>
        <w:rPr>
          <w:sz w:val="20"/>
          <w:szCs w:val="20"/>
        </w:rPr>
      </w:pPr>
    </w:p>
    <w:p w14:paraId="000000FE" w14:textId="77777777" w:rsidR="00AB4BAB" w:rsidRDefault="00AB4BAB">
      <w:pPr>
        <w:spacing w:after="120" w:line="240" w:lineRule="auto"/>
        <w:jc w:val="both"/>
        <w:rPr>
          <w:sz w:val="20"/>
          <w:szCs w:val="20"/>
        </w:rPr>
      </w:pPr>
    </w:p>
    <w:p w14:paraId="000000FF" w14:textId="77777777" w:rsidR="00AB4BAB" w:rsidRDefault="00086CDB">
      <w:pPr>
        <w:spacing w:after="120" w:line="240" w:lineRule="auto"/>
        <w:jc w:val="both"/>
        <w:rPr>
          <w:sz w:val="20"/>
          <w:szCs w:val="20"/>
        </w:rPr>
      </w:pPr>
      <w:r>
        <w:rPr>
          <w:sz w:val="20"/>
          <w:szCs w:val="20"/>
        </w:rPr>
        <w:t>Además, estos espacios o bodegas deben de ser diseñados de tal forma que haya buena circulación de aire y a la hora de almacenar se acomode organizadamente, teniendo presente la rotación de los productos, sin ir a pegar a la pared, ni al techo, ni poner directamente en el piso, se debe utilizar estibas o plataformas y dejar distancia entre arrume y arrume, entre arrume y pared y entre arrume y techo</w:t>
      </w:r>
      <w:sdt>
        <w:sdtPr>
          <w:tag w:val="goog_rdk_20"/>
          <w:id w:val="761110570"/>
        </w:sdtPr>
        <w:sdtContent>
          <w:commentRangeStart w:id="28"/>
        </w:sdtContent>
      </w:sdt>
      <w:r>
        <w:rPr>
          <w:sz w:val="20"/>
          <w:szCs w:val="20"/>
        </w:rPr>
        <w:t>.</w:t>
      </w:r>
      <w:commentRangeEnd w:id="28"/>
      <w:r>
        <w:commentReference w:id="28"/>
      </w:r>
    </w:p>
    <w:p w14:paraId="00000100" w14:textId="77777777" w:rsidR="00AB4BAB" w:rsidRDefault="00086CDB">
      <w:pPr>
        <w:spacing w:after="120" w:line="240" w:lineRule="auto"/>
        <w:jc w:val="both"/>
        <w:rPr>
          <w:sz w:val="20"/>
          <w:szCs w:val="20"/>
        </w:rPr>
      </w:pPr>
      <w:r>
        <w:rPr>
          <w:noProof/>
        </w:rPr>
        <w:drawing>
          <wp:anchor distT="0" distB="0" distL="114300" distR="114300" simplePos="0" relativeHeight="251670528" behindDoc="0" locked="0" layoutInCell="1" hidden="0" allowOverlap="1" wp14:anchorId="3F9C8286" wp14:editId="7248357B">
            <wp:simplePos x="0" y="0"/>
            <wp:positionH relativeFrom="column">
              <wp:posOffset>2133600</wp:posOffset>
            </wp:positionH>
            <wp:positionV relativeFrom="paragraph">
              <wp:posOffset>60387</wp:posOffset>
            </wp:positionV>
            <wp:extent cx="759154" cy="510466"/>
            <wp:effectExtent l="0" t="0" r="0" b="0"/>
            <wp:wrapSquare wrapText="bothSides" distT="0" distB="0" distL="114300" distR="114300"/>
            <wp:docPr id="120" name="image21.jpg" descr="Trabajador con gafas de seguridad en un sitio en construcción"/>
            <wp:cNvGraphicFramePr/>
            <a:graphic xmlns:a="http://schemas.openxmlformats.org/drawingml/2006/main">
              <a:graphicData uri="http://schemas.openxmlformats.org/drawingml/2006/picture">
                <pic:pic xmlns:pic="http://schemas.openxmlformats.org/drawingml/2006/picture">
                  <pic:nvPicPr>
                    <pic:cNvPr id="0" name="image21.jpg" descr="Trabajador con gafas de seguridad en un sitio en construcción"/>
                    <pic:cNvPicPr preferRelativeResize="0"/>
                  </pic:nvPicPr>
                  <pic:blipFill>
                    <a:blip r:embed="rId35"/>
                    <a:srcRect/>
                    <a:stretch>
                      <a:fillRect/>
                    </a:stretch>
                  </pic:blipFill>
                  <pic:spPr>
                    <a:xfrm>
                      <a:off x="0" y="0"/>
                      <a:ext cx="759154" cy="510466"/>
                    </a:xfrm>
                    <a:prstGeom prst="rect">
                      <a:avLst/>
                    </a:prstGeom>
                    <a:ln/>
                  </pic:spPr>
                </pic:pic>
              </a:graphicData>
            </a:graphic>
          </wp:anchor>
        </w:drawing>
      </w:r>
    </w:p>
    <w:p w14:paraId="00000101" w14:textId="77777777" w:rsidR="00AB4BAB" w:rsidRDefault="00AB4BAB">
      <w:pPr>
        <w:spacing w:after="120" w:line="240" w:lineRule="auto"/>
        <w:jc w:val="both"/>
        <w:rPr>
          <w:sz w:val="20"/>
          <w:szCs w:val="20"/>
        </w:rPr>
      </w:pPr>
    </w:p>
    <w:p w14:paraId="00000102" w14:textId="77777777" w:rsidR="00AB4BAB" w:rsidRDefault="00AB4BAB">
      <w:pPr>
        <w:spacing w:after="120" w:line="240" w:lineRule="auto"/>
        <w:jc w:val="both"/>
        <w:rPr>
          <w:sz w:val="20"/>
          <w:szCs w:val="20"/>
        </w:rPr>
      </w:pPr>
    </w:p>
    <w:p w14:paraId="00000103" w14:textId="77777777" w:rsidR="00AB4BAB" w:rsidRDefault="00086CDB">
      <w:pPr>
        <w:spacing w:after="120" w:line="240" w:lineRule="auto"/>
        <w:jc w:val="both"/>
        <w:rPr>
          <w:sz w:val="20"/>
          <w:szCs w:val="20"/>
        </w:rPr>
      </w:pPr>
      <w:r>
        <w:rPr>
          <w:sz w:val="20"/>
          <w:szCs w:val="20"/>
        </w:rPr>
        <w:t>De igual forma se debe usar medidas de seguridad y elementos de protección personal porque existen riesgos asociados como golpes y sepultamiento por caídas de cargas</w:t>
      </w:r>
      <w:sdt>
        <w:sdtPr>
          <w:tag w:val="goog_rdk_21"/>
          <w:id w:val="-49923620"/>
        </w:sdtPr>
        <w:sdtContent>
          <w:commentRangeStart w:id="29"/>
        </w:sdtContent>
      </w:sdt>
      <w:r>
        <w:rPr>
          <w:sz w:val="20"/>
          <w:szCs w:val="20"/>
        </w:rPr>
        <w:t>.</w:t>
      </w:r>
      <w:commentRangeEnd w:id="29"/>
      <w:r>
        <w:commentReference w:id="29"/>
      </w:r>
    </w:p>
    <w:p w14:paraId="00000104" w14:textId="77777777" w:rsidR="00AB4BAB" w:rsidRDefault="00086CDB">
      <w:pPr>
        <w:spacing w:after="120" w:line="240" w:lineRule="auto"/>
        <w:rPr>
          <w:b/>
          <w:color w:val="000000"/>
          <w:sz w:val="20"/>
          <w:szCs w:val="20"/>
        </w:rPr>
      </w:pPr>
      <w:r>
        <w:rPr>
          <w:b/>
          <w:color w:val="000000"/>
          <w:sz w:val="20"/>
          <w:szCs w:val="20"/>
        </w:rPr>
        <w:t xml:space="preserve">6. Trazabilidad </w:t>
      </w:r>
    </w:p>
    <w:p w14:paraId="00000105" w14:textId="77777777" w:rsidR="00AB4BAB" w:rsidRDefault="00086CDB">
      <w:pPr>
        <w:spacing w:after="120" w:line="240" w:lineRule="auto"/>
        <w:jc w:val="both"/>
        <w:rPr>
          <w:b/>
          <w:sz w:val="20"/>
          <w:szCs w:val="20"/>
        </w:rPr>
      </w:pPr>
      <w:r>
        <w:rPr>
          <w:noProof/>
        </w:rPr>
        <w:drawing>
          <wp:anchor distT="0" distB="0" distL="114300" distR="114300" simplePos="0" relativeHeight="251671552" behindDoc="0" locked="0" layoutInCell="1" hidden="0" allowOverlap="1" wp14:anchorId="5738919D" wp14:editId="30371D76">
            <wp:simplePos x="0" y="0"/>
            <wp:positionH relativeFrom="column">
              <wp:posOffset>1947863</wp:posOffset>
            </wp:positionH>
            <wp:positionV relativeFrom="paragraph">
              <wp:posOffset>85725</wp:posOffset>
            </wp:positionV>
            <wp:extent cx="1134110" cy="755015"/>
            <wp:effectExtent l="0" t="0" r="0" b="0"/>
            <wp:wrapSquare wrapText="bothSides" distT="0" distB="0" distL="114300" distR="114300"/>
            <wp:docPr id="132" name="image22.jpg" descr="Seguimiento de entrega, paquete en la aplicación de teléfono inteligente. validación del punto de entrega, aplicación de conductor de entrega, concepto de mensajería independiente. ilustración aislada de bluevector coral rosado"/>
            <wp:cNvGraphicFramePr/>
            <a:graphic xmlns:a="http://schemas.openxmlformats.org/drawingml/2006/main">
              <a:graphicData uri="http://schemas.openxmlformats.org/drawingml/2006/picture">
                <pic:pic xmlns:pic="http://schemas.openxmlformats.org/drawingml/2006/picture">
                  <pic:nvPicPr>
                    <pic:cNvPr id="0" name="image22.jpg" descr="Seguimiento de entrega, paquete en la aplicación de teléfono inteligente. validación del punto de entrega, aplicación de conductor de entrega, concepto de mensajería independiente. ilustración aislada de bluevector coral rosado"/>
                    <pic:cNvPicPr preferRelativeResize="0"/>
                  </pic:nvPicPr>
                  <pic:blipFill>
                    <a:blip r:embed="rId36"/>
                    <a:srcRect/>
                    <a:stretch>
                      <a:fillRect/>
                    </a:stretch>
                  </pic:blipFill>
                  <pic:spPr>
                    <a:xfrm>
                      <a:off x="0" y="0"/>
                      <a:ext cx="1134110" cy="755015"/>
                    </a:xfrm>
                    <a:prstGeom prst="rect">
                      <a:avLst/>
                    </a:prstGeom>
                    <a:ln/>
                  </pic:spPr>
                </pic:pic>
              </a:graphicData>
            </a:graphic>
          </wp:anchor>
        </w:drawing>
      </w:r>
    </w:p>
    <w:p w14:paraId="00000106" w14:textId="77777777" w:rsidR="00AB4BAB" w:rsidRDefault="00AB4BAB">
      <w:pPr>
        <w:spacing w:after="120" w:line="240" w:lineRule="auto"/>
        <w:jc w:val="both"/>
        <w:rPr>
          <w:b/>
          <w:sz w:val="20"/>
          <w:szCs w:val="20"/>
        </w:rPr>
      </w:pPr>
    </w:p>
    <w:p w14:paraId="00000107" w14:textId="77777777" w:rsidR="00AB4BAB" w:rsidRDefault="00AB4BAB">
      <w:pPr>
        <w:spacing w:after="120" w:line="240" w:lineRule="auto"/>
        <w:jc w:val="both"/>
        <w:rPr>
          <w:b/>
          <w:sz w:val="20"/>
          <w:szCs w:val="20"/>
        </w:rPr>
      </w:pPr>
    </w:p>
    <w:p w14:paraId="00000108" w14:textId="77777777" w:rsidR="00AB4BAB" w:rsidRDefault="00AB4BAB">
      <w:pPr>
        <w:spacing w:after="120" w:line="240" w:lineRule="auto"/>
        <w:jc w:val="both"/>
        <w:rPr>
          <w:b/>
          <w:sz w:val="20"/>
          <w:szCs w:val="20"/>
        </w:rPr>
      </w:pPr>
    </w:p>
    <w:p w14:paraId="00000109" w14:textId="77777777" w:rsidR="00AB4BAB" w:rsidRDefault="00AB4BAB">
      <w:pPr>
        <w:spacing w:after="120" w:line="240" w:lineRule="auto"/>
        <w:jc w:val="both"/>
        <w:rPr>
          <w:b/>
          <w:sz w:val="20"/>
          <w:szCs w:val="20"/>
        </w:rPr>
      </w:pPr>
    </w:p>
    <w:p w14:paraId="488DB62C" w14:textId="77777777" w:rsidR="00114F93" w:rsidRPr="00114F93" w:rsidRDefault="00114F93" w:rsidP="00114F93">
      <w:pPr>
        <w:spacing w:after="120" w:line="240" w:lineRule="auto"/>
        <w:jc w:val="both"/>
        <w:rPr>
          <w:sz w:val="20"/>
          <w:szCs w:val="20"/>
        </w:rPr>
      </w:pPr>
      <w:r w:rsidRPr="00114F93">
        <w:rPr>
          <w:sz w:val="20"/>
          <w:szCs w:val="20"/>
        </w:rPr>
        <w:t xml:space="preserve">Actualmente debido a las crisis alimentarias y la aparición de enfermedades zoonóticas, ha aumentado el cuidado y prevención por parte de los consumidores, generando que el sector agroalimentario se preocupe y se enfoque en asegurar a los consumidores la calidad de los productos ofrecidos, mediante la implementación de medidas de carácter obligatorio, como también disposiciones voluntarias como la trazabilidad. </w:t>
      </w:r>
    </w:p>
    <w:p w14:paraId="0000010C" w14:textId="632417D9" w:rsidR="00AB4BAB" w:rsidRDefault="00114F93" w:rsidP="00114F93">
      <w:pPr>
        <w:spacing w:after="120" w:line="240" w:lineRule="auto"/>
        <w:jc w:val="both"/>
        <w:rPr>
          <w:sz w:val="20"/>
          <w:szCs w:val="20"/>
        </w:rPr>
      </w:pPr>
      <w:r w:rsidRPr="00114F93">
        <w:rPr>
          <w:sz w:val="20"/>
          <w:szCs w:val="20"/>
        </w:rPr>
        <w:t xml:space="preserve"> Debido a que la trazabilidad permite conocer el origen de los productos y hacerle seguimiento a lo largo de todo el proceso </w:t>
      </w:r>
      <w:proofErr w:type="spellStart"/>
      <w:r w:rsidRPr="00114F93">
        <w:rPr>
          <w:sz w:val="20"/>
          <w:szCs w:val="20"/>
        </w:rPr>
        <w:t>poscosecha</w:t>
      </w:r>
      <w:proofErr w:type="spellEnd"/>
      <w:r w:rsidRPr="00114F93">
        <w:rPr>
          <w:sz w:val="20"/>
          <w:szCs w:val="20"/>
        </w:rPr>
        <w:t xml:space="preserve"> hasta llegar al comprador final, lo que beneficia la seguridad alimentaria y da garantía al consumidor, pues existen registros y rastro de donde viene el producto, por donde paso y a donde llegó, es decir como lo indica Sevilla, E., Ortiz, F., &amp; López, M. (2013), </w:t>
      </w:r>
      <w:r w:rsidRPr="00114F93">
        <w:rPr>
          <w:sz w:val="20"/>
          <w:szCs w:val="20"/>
        </w:rPr>
        <w:lastRenderedPageBreak/>
        <w:t xml:space="preserve">permite obtener una trazabilidad ascendente, descendente y total o también denominada hacia atrás, hacia adelante e interna. </w:t>
      </w:r>
      <w:r>
        <w:rPr>
          <w:sz w:val="20"/>
          <w:szCs w:val="20"/>
        </w:rPr>
        <w:t>E</w:t>
      </w:r>
      <w:r w:rsidRPr="00114F93">
        <w:rPr>
          <w:sz w:val="20"/>
          <w:szCs w:val="20"/>
        </w:rPr>
        <w:t>n el caso de presentarse errores, estos se pueden detectar y saber dónde se originó para así tomar las medidas correctivas necesarias y garantizar la inocuidad de los productos.</w:t>
      </w:r>
    </w:p>
    <w:p w14:paraId="00000110" w14:textId="33E3CBFD" w:rsidR="00AB4BAB" w:rsidRDefault="00D00185" w:rsidP="00114F93">
      <w:pPr>
        <w:spacing w:after="120" w:line="240" w:lineRule="auto"/>
        <w:jc w:val="center"/>
        <w:rPr>
          <w:sz w:val="20"/>
          <w:szCs w:val="20"/>
        </w:rPr>
      </w:pPr>
      <w:sdt>
        <w:sdtPr>
          <w:tag w:val="goog_rdk_23"/>
          <w:id w:val="911585462"/>
        </w:sdtPr>
        <w:sdtContent>
          <w:commentRangeStart w:id="30"/>
        </w:sdtContent>
      </w:sdt>
      <w:commentRangeEnd w:id="30"/>
      <w:r w:rsidR="00086CDB">
        <w:commentReference w:id="30"/>
      </w:r>
    </w:p>
    <w:p w14:paraId="00000111" w14:textId="77777777" w:rsidR="00AB4BAB" w:rsidRDefault="00AB4BAB">
      <w:pPr>
        <w:spacing w:after="120" w:line="240" w:lineRule="auto"/>
        <w:jc w:val="both"/>
        <w:rPr>
          <w:sz w:val="20"/>
          <w:szCs w:val="20"/>
        </w:rPr>
      </w:pPr>
    </w:p>
    <w:p w14:paraId="4C6A9102" w14:textId="77777777" w:rsidR="000236DE" w:rsidRDefault="00D00185">
      <w:pPr>
        <w:spacing w:after="120" w:line="240" w:lineRule="auto"/>
        <w:ind w:left="425"/>
        <w:rPr>
          <w:b/>
          <w:sz w:val="20"/>
          <w:szCs w:val="20"/>
        </w:rPr>
      </w:pPr>
      <w:sdt>
        <w:sdtPr>
          <w:tag w:val="goog_rdk_24"/>
          <w:id w:val="1408269670"/>
        </w:sdtPr>
        <w:sdtContent>
          <w:commentRangeStart w:id="31"/>
        </w:sdtContent>
      </w:sdt>
      <w:r w:rsidR="00086CDB">
        <w:rPr>
          <w:b/>
          <w:sz w:val="20"/>
          <w:szCs w:val="20"/>
        </w:rPr>
        <w:t xml:space="preserve">Figura </w:t>
      </w:r>
      <w:commentRangeEnd w:id="31"/>
      <w:r w:rsidR="00086CDB">
        <w:commentReference w:id="31"/>
      </w:r>
      <w:r w:rsidR="000236DE">
        <w:rPr>
          <w:b/>
          <w:sz w:val="20"/>
          <w:szCs w:val="20"/>
        </w:rPr>
        <w:t>6</w:t>
      </w:r>
    </w:p>
    <w:p w14:paraId="00000113" w14:textId="7E8B989C" w:rsidR="00AB4BAB" w:rsidRDefault="00086CDB">
      <w:pPr>
        <w:spacing w:after="120" w:line="240" w:lineRule="auto"/>
        <w:ind w:left="425"/>
        <w:rPr>
          <w:i/>
          <w:sz w:val="20"/>
          <w:szCs w:val="20"/>
        </w:rPr>
      </w:pPr>
      <w:r>
        <w:rPr>
          <w:i/>
          <w:sz w:val="20"/>
          <w:szCs w:val="20"/>
        </w:rPr>
        <w:t>Sentidos de la trazabilidad</w:t>
      </w:r>
    </w:p>
    <w:p w14:paraId="00000114" w14:textId="77777777" w:rsidR="00AB4BAB" w:rsidRDefault="00086CDB">
      <w:pPr>
        <w:spacing w:after="120" w:line="240" w:lineRule="auto"/>
        <w:rPr>
          <w:b/>
          <w:sz w:val="20"/>
          <w:szCs w:val="20"/>
        </w:rPr>
      </w:pPr>
      <w:commentRangeStart w:id="32"/>
      <w:r>
        <w:rPr>
          <w:b/>
          <w:noProof/>
          <w:sz w:val="20"/>
          <w:szCs w:val="20"/>
        </w:rPr>
        <w:drawing>
          <wp:inline distT="0" distB="0" distL="0" distR="0" wp14:anchorId="67B8AB26" wp14:editId="328ABF53">
            <wp:extent cx="5608320" cy="4099560"/>
            <wp:effectExtent l="0" t="0" r="0" b="0"/>
            <wp:docPr id="130" name="image12.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imeline&#10;&#10;Description automatically generated"/>
                    <pic:cNvPicPr preferRelativeResize="0"/>
                  </pic:nvPicPr>
                  <pic:blipFill>
                    <a:blip r:embed="rId37"/>
                    <a:srcRect/>
                    <a:stretch>
                      <a:fillRect/>
                    </a:stretch>
                  </pic:blipFill>
                  <pic:spPr>
                    <a:xfrm>
                      <a:off x="0" y="0"/>
                      <a:ext cx="5608320" cy="4099560"/>
                    </a:xfrm>
                    <a:prstGeom prst="rect">
                      <a:avLst/>
                    </a:prstGeom>
                    <a:ln/>
                  </pic:spPr>
                </pic:pic>
              </a:graphicData>
            </a:graphic>
          </wp:inline>
        </w:drawing>
      </w:r>
      <w:commentRangeEnd w:id="32"/>
      <w:r w:rsidR="005F2E1C">
        <w:rPr>
          <w:rStyle w:val="Refdecomentario"/>
        </w:rPr>
        <w:commentReference w:id="32"/>
      </w:r>
      <w:r>
        <w:rPr>
          <w:b/>
          <w:sz w:val="20"/>
          <w:szCs w:val="20"/>
        </w:rPr>
        <w:t xml:space="preserve"> </w:t>
      </w:r>
    </w:p>
    <w:p w14:paraId="00000115" w14:textId="77777777" w:rsidR="00AB4BAB" w:rsidRDefault="00086CDB">
      <w:pPr>
        <w:numPr>
          <w:ilvl w:val="0"/>
          <w:numId w:val="16"/>
        </w:numPr>
        <w:spacing w:after="120" w:line="240" w:lineRule="auto"/>
        <w:rPr>
          <w:b/>
          <w:color w:val="000000"/>
          <w:sz w:val="20"/>
          <w:szCs w:val="20"/>
        </w:rPr>
      </w:pPr>
      <w:r>
        <w:rPr>
          <w:b/>
          <w:color w:val="000000"/>
          <w:sz w:val="20"/>
          <w:szCs w:val="20"/>
        </w:rPr>
        <w:t>Importancia y responsabilidades</w:t>
      </w:r>
    </w:p>
    <w:p w14:paraId="00000116" w14:textId="77777777" w:rsidR="00AB4BAB" w:rsidRDefault="00086CDB">
      <w:pPr>
        <w:spacing w:after="120" w:line="240" w:lineRule="auto"/>
        <w:jc w:val="both"/>
        <w:rPr>
          <w:sz w:val="20"/>
          <w:szCs w:val="20"/>
        </w:rPr>
      </w:pPr>
      <w:r>
        <w:rPr>
          <w:sz w:val="20"/>
          <w:szCs w:val="20"/>
        </w:rPr>
        <w:t>Por medio del seguimiento y rastreabilidad se tiene la opción de intervenir sobre los factores que permitan mejorar la calidad del producto final, la seguridad de los productos y la transparencia de los mercados. Por tanto, se debe tener toda la información relacionada de cada uno de los eslabones de la cadena:</w:t>
      </w:r>
    </w:p>
    <w:p w14:paraId="00000117" w14:textId="77777777" w:rsidR="00AB4BAB" w:rsidRDefault="00086CDB">
      <w:pPr>
        <w:numPr>
          <w:ilvl w:val="0"/>
          <w:numId w:val="18"/>
        </w:numPr>
        <w:spacing w:line="240" w:lineRule="auto"/>
        <w:jc w:val="both"/>
        <w:rPr>
          <w:color w:val="000000"/>
          <w:sz w:val="20"/>
          <w:szCs w:val="20"/>
        </w:rPr>
      </w:pPr>
      <w:r>
        <w:rPr>
          <w:color w:val="000000"/>
          <w:sz w:val="20"/>
          <w:szCs w:val="20"/>
        </w:rPr>
        <w:t>Cosecha.</w:t>
      </w:r>
    </w:p>
    <w:p w14:paraId="00000118" w14:textId="77777777" w:rsidR="00AB4BAB" w:rsidRDefault="00086CDB">
      <w:pPr>
        <w:numPr>
          <w:ilvl w:val="0"/>
          <w:numId w:val="18"/>
        </w:numPr>
        <w:spacing w:line="240" w:lineRule="auto"/>
        <w:jc w:val="both"/>
        <w:rPr>
          <w:color w:val="000000"/>
          <w:sz w:val="20"/>
          <w:szCs w:val="20"/>
        </w:rPr>
      </w:pPr>
      <w:r>
        <w:rPr>
          <w:color w:val="000000"/>
          <w:sz w:val="20"/>
          <w:szCs w:val="20"/>
        </w:rPr>
        <w:t>Producción.</w:t>
      </w:r>
    </w:p>
    <w:p w14:paraId="00000119" w14:textId="77777777" w:rsidR="00AB4BAB" w:rsidRDefault="00086CDB">
      <w:pPr>
        <w:numPr>
          <w:ilvl w:val="0"/>
          <w:numId w:val="18"/>
        </w:numPr>
        <w:spacing w:line="240" w:lineRule="auto"/>
        <w:jc w:val="both"/>
        <w:rPr>
          <w:color w:val="000000"/>
          <w:sz w:val="20"/>
          <w:szCs w:val="20"/>
        </w:rPr>
      </w:pPr>
      <w:r>
        <w:rPr>
          <w:color w:val="000000"/>
          <w:sz w:val="20"/>
          <w:szCs w:val="20"/>
        </w:rPr>
        <w:t>Recolección.</w:t>
      </w:r>
    </w:p>
    <w:p w14:paraId="0000011A" w14:textId="77777777" w:rsidR="00AB4BAB" w:rsidRDefault="00086CDB">
      <w:pPr>
        <w:numPr>
          <w:ilvl w:val="0"/>
          <w:numId w:val="18"/>
        </w:numPr>
        <w:spacing w:line="240" w:lineRule="auto"/>
        <w:jc w:val="both"/>
        <w:rPr>
          <w:color w:val="000000"/>
          <w:sz w:val="20"/>
          <w:szCs w:val="20"/>
        </w:rPr>
      </w:pPr>
      <w:r>
        <w:rPr>
          <w:color w:val="000000"/>
          <w:sz w:val="20"/>
          <w:szCs w:val="20"/>
        </w:rPr>
        <w:t>Acondicionamiento.</w:t>
      </w:r>
    </w:p>
    <w:p w14:paraId="0000011B" w14:textId="77777777" w:rsidR="00AB4BAB" w:rsidRDefault="00086CDB">
      <w:pPr>
        <w:numPr>
          <w:ilvl w:val="0"/>
          <w:numId w:val="18"/>
        </w:numPr>
        <w:spacing w:line="240" w:lineRule="auto"/>
        <w:jc w:val="both"/>
        <w:rPr>
          <w:color w:val="000000"/>
          <w:sz w:val="20"/>
          <w:szCs w:val="20"/>
        </w:rPr>
      </w:pPr>
      <w:r>
        <w:rPr>
          <w:color w:val="000000"/>
          <w:sz w:val="20"/>
          <w:szCs w:val="20"/>
        </w:rPr>
        <w:t>Limpieza y desinfección.</w:t>
      </w:r>
    </w:p>
    <w:p w14:paraId="0000011C" w14:textId="77777777" w:rsidR="00AB4BAB" w:rsidRDefault="00086CDB">
      <w:pPr>
        <w:numPr>
          <w:ilvl w:val="0"/>
          <w:numId w:val="18"/>
        </w:numPr>
        <w:spacing w:line="240" w:lineRule="auto"/>
        <w:jc w:val="both"/>
        <w:rPr>
          <w:color w:val="000000"/>
          <w:sz w:val="20"/>
          <w:szCs w:val="20"/>
        </w:rPr>
      </w:pPr>
      <w:r>
        <w:rPr>
          <w:color w:val="000000"/>
          <w:sz w:val="20"/>
          <w:szCs w:val="20"/>
        </w:rPr>
        <w:t>Transformación.</w:t>
      </w:r>
    </w:p>
    <w:p w14:paraId="0000011D" w14:textId="77777777" w:rsidR="00AB4BAB" w:rsidRDefault="00086CDB">
      <w:pPr>
        <w:numPr>
          <w:ilvl w:val="0"/>
          <w:numId w:val="18"/>
        </w:numPr>
        <w:spacing w:line="240" w:lineRule="auto"/>
        <w:jc w:val="both"/>
        <w:rPr>
          <w:color w:val="000000"/>
          <w:sz w:val="20"/>
          <w:szCs w:val="20"/>
        </w:rPr>
      </w:pPr>
      <w:r>
        <w:rPr>
          <w:color w:val="000000"/>
          <w:sz w:val="20"/>
          <w:szCs w:val="20"/>
        </w:rPr>
        <w:t>Empaque.</w:t>
      </w:r>
    </w:p>
    <w:p w14:paraId="0000011E" w14:textId="77777777" w:rsidR="00AB4BAB" w:rsidRDefault="00086CDB">
      <w:pPr>
        <w:numPr>
          <w:ilvl w:val="0"/>
          <w:numId w:val="18"/>
        </w:numPr>
        <w:spacing w:line="240" w:lineRule="auto"/>
        <w:jc w:val="both"/>
        <w:rPr>
          <w:color w:val="000000"/>
          <w:sz w:val="20"/>
          <w:szCs w:val="20"/>
        </w:rPr>
      </w:pPr>
      <w:r>
        <w:rPr>
          <w:color w:val="000000"/>
          <w:sz w:val="20"/>
          <w:szCs w:val="20"/>
        </w:rPr>
        <w:t>Transporte.</w:t>
      </w:r>
    </w:p>
    <w:p w14:paraId="0000011F" w14:textId="77777777" w:rsidR="00AB4BAB" w:rsidRDefault="00086CDB">
      <w:pPr>
        <w:numPr>
          <w:ilvl w:val="0"/>
          <w:numId w:val="18"/>
        </w:numPr>
        <w:spacing w:line="240" w:lineRule="auto"/>
        <w:jc w:val="both"/>
        <w:rPr>
          <w:color w:val="000000"/>
          <w:sz w:val="20"/>
          <w:szCs w:val="20"/>
        </w:rPr>
      </w:pPr>
      <w:r>
        <w:rPr>
          <w:color w:val="000000"/>
          <w:sz w:val="20"/>
          <w:szCs w:val="20"/>
        </w:rPr>
        <w:lastRenderedPageBreak/>
        <w:t>Almacenamiento.</w:t>
      </w:r>
    </w:p>
    <w:p w14:paraId="00000120" w14:textId="77777777" w:rsidR="00AB4BAB" w:rsidRDefault="00086CDB">
      <w:pPr>
        <w:numPr>
          <w:ilvl w:val="0"/>
          <w:numId w:val="18"/>
        </w:numPr>
        <w:spacing w:line="240" w:lineRule="auto"/>
        <w:jc w:val="both"/>
        <w:rPr>
          <w:color w:val="000000"/>
          <w:sz w:val="20"/>
          <w:szCs w:val="20"/>
        </w:rPr>
      </w:pPr>
      <w:r>
        <w:rPr>
          <w:color w:val="000000"/>
          <w:sz w:val="20"/>
          <w:szCs w:val="20"/>
        </w:rPr>
        <w:t>Distribución.</w:t>
      </w:r>
    </w:p>
    <w:p w14:paraId="00000121" w14:textId="77777777" w:rsidR="00AB4BAB" w:rsidRDefault="00086CDB">
      <w:pPr>
        <w:numPr>
          <w:ilvl w:val="0"/>
          <w:numId w:val="18"/>
        </w:numPr>
        <w:spacing w:line="240" w:lineRule="auto"/>
        <w:jc w:val="both"/>
        <w:rPr>
          <w:color w:val="000000"/>
          <w:sz w:val="20"/>
          <w:szCs w:val="20"/>
        </w:rPr>
      </w:pPr>
      <w:r>
        <w:rPr>
          <w:color w:val="000000"/>
          <w:sz w:val="20"/>
          <w:szCs w:val="20"/>
        </w:rPr>
        <w:t>Comercialización.</w:t>
      </w:r>
    </w:p>
    <w:p w14:paraId="00000122" w14:textId="77777777" w:rsidR="00AB4BAB" w:rsidRDefault="00086CDB">
      <w:pPr>
        <w:numPr>
          <w:ilvl w:val="0"/>
          <w:numId w:val="18"/>
        </w:numPr>
        <w:spacing w:after="120" w:line="240" w:lineRule="auto"/>
        <w:jc w:val="both"/>
        <w:rPr>
          <w:color w:val="000000"/>
          <w:sz w:val="20"/>
          <w:szCs w:val="20"/>
        </w:rPr>
      </w:pPr>
      <w:r>
        <w:rPr>
          <w:color w:val="000000"/>
          <w:sz w:val="20"/>
          <w:szCs w:val="20"/>
        </w:rPr>
        <w:t>Cliente.</w:t>
      </w:r>
    </w:p>
    <w:p w14:paraId="00000123" w14:textId="77777777" w:rsidR="00AB4BAB" w:rsidRDefault="00086CDB">
      <w:pPr>
        <w:spacing w:after="120" w:line="240" w:lineRule="auto"/>
        <w:jc w:val="both"/>
        <w:rPr>
          <w:sz w:val="20"/>
          <w:szCs w:val="20"/>
        </w:rPr>
      </w:pPr>
      <w:r>
        <w:rPr>
          <w:sz w:val="20"/>
          <w:szCs w:val="20"/>
        </w:rPr>
        <w:t>A continuación, se representan los ámbitos o elementos involucrados en la trazabilidad:</w:t>
      </w:r>
    </w:p>
    <w:p w14:paraId="00000124" w14:textId="77777777" w:rsidR="00AB4BAB" w:rsidRDefault="00AB4BAB">
      <w:pPr>
        <w:spacing w:after="120" w:line="240" w:lineRule="auto"/>
        <w:jc w:val="both"/>
        <w:rPr>
          <w:sz w:val="20"/>
          <w:szCs w:val="20"/>
        </w:rPr>
      </w:pPr>
    </w:p>
    <w:p w14:paraId="00000125" w14:textId="2975AEDA" w:rsidR="00AB4BAB" w:rsidRDefault="00D00185">
      <w:pPr>
        <w:spacing w:after="120" w:line="240" w:lineRule="auto"/>
        <w:jc w:val="center"/>
        <w:rPr>
          <w:b/>
          <w:sz w:val="20"/>
          <w:szCs w:val="20"/>
        </w:rPr>
      </w:pPr>
      <w:sdt>
        <w:sdtPr>
          <w:tag w:val="goog_rdk_25"/>
          <w:id w:val="-451638630"/>
        </w:sdtPr>
        <w:sdtContent>
          <w:commentRangeStart w:id="33"/>
        </w:sdtContent>
      </w:sdt>
      <w:r w:rsidR="00086CDB">
        <w:rPr>
          <w:b/>
          <w:sz w:val="20"/>
          <w:szCs w:val="20"/>
        </w:rPr>
        <w:t xml:space="preserve">Figura </w:t>
      </w:r>
      <w:commentRangeEnd w:id="33"/>
      <w:r w:rsidR="00086CDB">
        <w:commentReference w:id="33"/>
      </w:r>
      <w:r w:rsidR="007E33DC">
        <w:rPr>
          <w:b/>
          <w:sz w:val="20"/>
          <w:szCs w:val="20"/>
        </w:rPr>
        <w:t>7</w:t>
      </w:r>
      <w:r w:rsidR="00086CDB">
        <w:rPr>
          <w:b/>
          <w:sz w:val="20"/>
          <w:szCs w:val="20"/>
        </w:rPr>
        <w:t>.</w:t>
      </w:r>
    </w:p>
    <w:p w14:paraId="00000126" w14:textId="77777777" w:rsidR="00AB4BAB" w:rsidRDefault="00086CDB">
      <w:pPr>
        <w:spacing w:after="120" w:line="240" w:lineRule="auto"/>
        <w:jc w:val="center"/>
        <w:rPr>
          <w:b/>
          <w:sz w:val="20"/>
          <w:szCs w:val="20"/>
        </w:rPr>
      </w:pPr>
      <w:r>
        <w:rPr>
          <w:i/>
          <w:sz w:val="20"/>
          <w:szCs w:val="20"/>
        </w:rPr>
        <w:t>Ámbitos de la trazabilidad</w:t>
      </w:r>
      <w:commentRangeStart w:id="34"/>
      <w:r>
        <w:rPr>
          <w:b/>
          <w:noProof/>
          <w:sz w:val="20"/>
          <w:szCs w:val="20"/>
        </w:rPr>
        <w:drawing>
          <wp:inline distT="0" distB="0" distL="0" distR="0" wp14:anchorId="0FDAA9EC" wp14:editId="52B5833F">
            <wp:extent cx="5608320" cy="1920240"/>
            <wp:effectExtent l="0" t="0" r="0" b="0"/>
            <wp:docPr id="121"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38"/>
                    <a:srcRect/>
                    <a:stretch>
                      <a:fillRect/>
                    </a:stretch>
                  </pic:blipFill>
                  <pic:spPr>
                    <a:xfrm>
                      <a:off x="0" y="0"/>
                      <a:ext cx="5608320" cy="1920240"/>
                    </a:xfrm>
                    <a:prstGeom prst="rect">
                      <a:avLst/>
                    </a:prstGeom>
                    <a:ln/>
                  </pic:spPr>
                </pic:pic>
              </a:graphicData>
            </a:graphic>
          </wp:inline>
        </w:drawing>
      </w:r>
      <w:commentRangeEnd w:id="34"/>
      <w:r w:rsidR="004D7795">
        <w:rPr>
          <w:rStyle w:val="Refdecomentario"/>
        </w:rPr>
        <w:commentReference w:id="34"/>
      </w:r>
    </w:p>
    <w:p w14:paraId="00000127" w14:textId="77777777" w:rsidR="00AB4BAB" w:rsidRDefault="00086CDB">
      <w:pPr>
        <w:spacing w:after="120" w:line="240" w:lineRule="auto"/>
        <w:rPr>
          <w:sz w:val="20"/>
          <w:szCs w:val="20"/>
          <w:highlight w:val="white"/>
        </w:rPr>
      </w:pPr>
      <w:r>
        <w:rPr>
          <w:b/>
          <w:sz w:val="20"/>
          <w:szCs w:val="20"/>
        </w:rPr>
        <w:t xml:space="preserve">Nota: </w:t>
      </w:r>
      <w:r>
        <w:rPr>
          <w:sz w:val="20"/>
          <w:szCs w:val="20"/>
          <w:highlight w:val="white"/>
        </w:rPr>
        <w:t>Sevilla, E., Ortiz, F., &amp; López, M. (2013)</w:t>
      </w:r>
    </w:p>
    <w:p w14:paraId="00000128" w14:textId="77777777" w:rsidR="00AB4BAB" w:rsidRDefault="00086CDB">
      <w:pPr>
        <w:spacing w:after="120" w:line="240" w:lineRule="auto"/>
        <w:jc w:val="both"/>
        <w:rPr>
          <w:sz w:val="20"/>
          <w:szCs w:val="20"/>
        </w:rPr>
      </w:pPr>
      <w:r>
        <w:rPr>
          <w:sz w:val="20"/>
          <w:szCs w:val="20"/>
        </w:rPr>
        <w:t>Además, la trazabilidad es de gran importancia, porque como se muestra en la siguiente figura, funciona como un instrumento de información para todos los actores de la cadena producción, generando beneficios para los consumidores, la empresa y los entes de control, ya que permite obtener un control del flujo del producto y un análisis de riesgos que incluye la determinación, gestión, control y comunicación.</w:t>
      </w:r>
    </w:p>
    <w:p w14:paraId="00000129" w14:textId="48AB7604" w:rsidR="00AB4BAB" w:rsidRDefault="00D00185">
      <w:pPr>
        <w:spacing w:after="120" w:line="240" w:lineRule="auto"/>
        <w:ind w:left="992"/>
        <w:rPr>
          <w:b/>
          <w:sz w:val="20"/>
          <w:szCs w:val="20"/>
        </w:rPr>
      </w:pPr>
      <w:sdt>
        <w:sdtPr>
          <w:tag w:val="goog_rdk_26"/>
          <w:id w:val="-393273777"/>
        </w:sdtPr>
        <w:sdtContent>
          <w:commentRangeStart w:id="35"/>
        </w:sdtContent>
      </w:sdt>
      <w:r w:rsidR="00086CDB">
        <w:rPr>
          <w:b/>
          <w:sz w:val="20"/>
          <w:szCs w:val="20"/>
        </w:rPr>
        <w:t xml:space="preserve">Figura </w:t>
      </w:r>
      <w:commentRangeEnd w:id="35"/>
      <w:r w:rsidR="00086CDB">
        <w:commentReference w:id="35"/>
      </w:r>
      <w:r w:rsidR="00327B6F">
        <w:rPr>
          <w:b/>
          <w:sz w:val="20"/>
          <w:szCs w:val="20"/>
        </w:rPr>
        <w:t>8</w:t>
      </w:r>
    </w:p>
    <w:p w14:paraId="0000012A" w14:textId="77777777" w:rsidR="00AB4BAB" w:rsidRDefault="00086CDB">
      <w:pPr>
        <w:spacing w:after="120" w:line="240" w:lineRule="auto"/>
        <w:ind w:left="992"/>
        <w:rPr>
          <w:i/>
          <w:sz w:val="20"/>
          <w:szCs w:val="20"/>
        </w:rPr>
      </w:pPr>
      <w:bookmarkStart w:id="36" w:name="_Hlk160801773"/>
      <w:r>
        <w:rPr>
          <w:i/>
          <w:sz w:val="20"/>
          <w:szCs w:val="20"/>
        </w:rPr>
        <w:t>Importancia y beneficios de la trazabilidad</w:t>
      </w:r>
    </w:p>
    <w:bookmarkEnd w:id="36"/>
    <w:p w14:paraId="0000012B" w14:textId="77777777" w:rsidR="00AB4BAB" w:rsidRDefault="00086CDB">
      <w:pPr>
        <w:spacing w:after="120" w:line="240" w:lineRule="auto"/>
        <w:jc w:val="center"/>
        <w:rPr>
          <w:b/>
          <w:sz w:val="20"/>
          <w:szCs w:val="20"/>
        </w:rPr>
      </w:pPr>
      <w:commentRangeStart w:id="37"/>
      <w:r>
        <w:rPr>
          <w:b/>
          <w:noProof/>
          <w:sz w:val="20"/>
          <w:szCs w:val="20"/>
        </w:rPr>
        <w:drawing>
          <wp:inline distT="0" distB="0" distL="0" distR="0" wp14:anchorId="1878F0CA" wp14:editId="72BA343F">
            <wp:extent cx="4153853" cy="2722219"/>
            <wp:effectExtent l="0" t="0" r="0" b="0"/>
            <wp:docPr id="122" name="image18.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imeline&#10;&#10;Description automatically generated"/>
                    <pic:cNvPicPr preferRelativeResize="0"/>
                  </pic:nvPicPr>
                  <pic:blipFill>
                    <a:blip r:embed="rId39"/>
                    <a:srcRect/>
                    <a:stretch>
                      <a:fillRect/>
                    </a:stretch>
                  </pic:blipFill>
                  <pic:spPr>
                    <a:xfrm>
                      <a:off x="0" y="0"/>
                      <a:ext cx="4153853" cy="2722219"/>
                    </a:xfrm>
                    <a:prstGeom prst="rect">
                      <a:avLst/>
                    </a:prstGeom>
                    <a:ln/>
                  </pic:spPr>
                </pic:pic>
              </a:graphicData>
            </a:graphic>
          </wp:inline>
        </w:drawing>
      </w:r>
      <w:commentRangeEnd w:id="37"/>
      <w:r w:rsidR="002A56FF">
        <w:rPr>
          <w:rStyle w:val="Refdecomentario"/>
        </w:rPr>
        <w:commentReference w:id="37"/>
      </w:r>
    </w:p>
    <w:p w14:paraId="0000012C" w14:textId="77777777" w:rsidR="00AB4BAB" w:rsidRDefault="00086CDB">
      <w:pPr>
        <w:spacing w:after="120" w:line="240" w:lineRule="auto"/>
        <w:jc w:val="both"/>
        <w:rPr>
          <w:sz w:val="20"/>
          <w:szCs w:val="20"/>
        </w:rPr>
      </w:pPr>
      <w:r>
        <w:rPr>
          <w:sz w:val="20"/>
          <w:szCs w:val="20"/>
        </w:rPr>
        <w:lastRenderedPageBreak/>
        <w:t>Pero, así como se obtienen beneficios mediante la aplicación de sistemas de trazabilidad, también las empresas, los consumidores y los entes de control tiene responsabilidades y deben cumplir obligaciones, siendo necesario el sistema de trazabilidad obtenga, procese y recupere información sobre los productos, materias primas, procesos y en general de todas las actividades que se realicen y estén bajo su dominio y así lograr identificar adecuadamente los productos y obtener la trazabilidad a lo largo de toda la cadena.</w:t>
      </w:r>
    </w:p>
    <w:p w14:paraId="0000012D" w14:textId="61D0638B" w:rsidR="00AB4BAB" w:rsidRDefault="00D00185">
      <w:pPr>
        <w:spacing w:after="120" w:line="240" w:lineRule="auto"/>
        <w:ind w:left="708"/>
        <w:rPr>
          <w:b/>
          <w:sz w:val="20"/>
          <w:szCs w:val="20"/>
        </w:rPr>
      </w:pPr>
      <w:sdt>
        <w:sdtPr>
          <w:tag w:val="goog_rdk_27"/>
          <w:id w:val="669384711"/>
        </w:sdtPr>
        <w:sdtContent>
          <w:commentRangeStart w:id="38"/>
        </w:sdtContent>
      </w:sdt>
      <w:r w:rsidR="00086CDB">
        <w:rPr>
          <w:b/>
          <w:sz w:val="20"/>
          <w:szCs w:val="20"/>
        </w:rPr>
        <w:t xml:space="preserve">Figura </w:t>
      </w:r>
      <w:commentRangeEnd w:id="38"/>
      <w:r w:rsidR="00086CDB">
        <w:commentReference w:id="38"/>
      </w:r>
      <w:r w:rsidR="00327B6F">
        <w:rPr>
          <w:b/>
          <w:sz w:val="20"/>
          <w:szCs w:val="20"/>
        </w:rPr>
        <w:t>9</w:t>
      </w:r>
    </w:p>
    <w:p w14:paraId="0000012E" w14:textId="77777777" w:rsidR="00AB4BAB" w:rsidRDefault="00086CDB">
      <w:pPr>
        <w:spacing w:after="120" w:line="240" w:lineRule="auto"/>
        <w:ind w:left="708"/>
        <w:rPr>
          <w:i/>
          <w:sz w:val="20"/>
          <w:szCs w:val="20"/>
        </w:rPr>
      </w:pPr>
      <w:r>
        <w:rPr>
          <w:i/>
          <w:sz w:val="20"/>
          <w:szCs w:val="20"/>
        </w:rPr>
        <w:t>Responsabilidades en la trazabilidad</w:t>
      </w:r>
    </w:p>
    <w:p w14:paraId="0000012F" w14:textId="77777777" w:rsidR="00AB4BAB" w:rsidRDefault="00086CDB">
      <w:pPr>
        <w:spacing w:after="120" w:line="240" w:lineRule="auto"/>
        <w:jc w:val="center"/>
        <w:rPr>
          <w:b/>
          <w:sz w:val="20"/>
          <w:szCs w:val="20"/>
        </w:rPr>
      </w:pPr>
      <w:commentRangeStart w:id="39"/>
      <w:r>
        <w:rPr>
          <w:b/>
          <w:noProof/>
          <w:sz w:val="20"/>
          <w:szCs w:val="20"/>
        </w:rPr>
        <w:drawing>
          <wp:inline distT="0" distB="0" distL="0" distR="0" wp14:anchorId="6C733DEF" wp14:editId="1C1BED24">
            <wp:extent cx="5059680" cy="4038600"/>
            <wp:effectExtent l="0" t="0" r="0" b="0"/>
            <wp:docPr id="123" name="image19.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imeline&#10;&#10;Description automatically generated"/>
                    <pic:cNvPicPr preferRelativeResize="0"/>
                  </pic:nvPicPr>
                  <pic:blipFill>
                    <a:blip r:embed="rId40"/>
                    <a:srcRect b="1582"/>
                    <a:stretch>
                      <a:fillRect/>
                    </a:stretch>
                  </pic:blipFill>
                  <pic:spPr>
                    <a:xfrm>
                      <a:off x="0" y="0"/>
                      <a:ext cx="5059680" cy="4038600"/>
                    </a:xfrm>
                    <a:prstGeom prst="rect">
                      <a:avLst/>
                    </a:prstGeom>
                    <a:ln/>
                  </pic:spPr>
                </pic:pic>
              </a:graphicData>
            </a:graphic>
          </wp:inline>
        </w:drawing>
      </w:r>
      <w:commentRangeEnd w:id="39"/>
      <w:r w:rsidR="00C80258">
        <w:rPr>
          <w:rStyle w:val="Refdecomentario"/>
        </w:rPr>
        <w:commentReference w:id="39"/>
      </w:r>
    </w:p>
    <w:p w14:paraId="00000130" w14:textId="77777777" w:rsidR="00AB4BAB" w:rsidRDefault="00086CDB">
      <w:pPr>
        <w:numPr>
          <w:ilvl w:val="0"/>
          <w:numId w:val="12"/>
        </w:numPr>
        <w:spacing w:after="120" w:line="240" w:lineRule="auto"/>
        <w:rPr>
          <w:b/>
          <w:color w:val="000000"/>
          <w:sz w:val="20"/>
          <w:szCs w:val="20"/>
        </w:rPr>
      </w:pPr>
      <w:r>
        <w:rPr>
          <w:b/>
          <w:color w:val="000000"/>
          <w:sz w:val="20"/>
          <w:szCs w:val="20"/>
        </w:rPr>
        <w:t>Análisis de peligros y puntos críticos de control</w:t>
      </w:r>
    </w:p>
    <w:p w14:paraId="00000131" w14:textId="77777777" w:rsidR="00AB4BAB" w:rsidRDefault="00086CDB">
      <w:pPr>
        <w:spacing w:after="120" w:line="240" w:lineRule="auto"/>
        <w:jc w:val="both"/>
        <w:rPr>
          <w:sz w:val="20"/>
          <w:szCs w:val="20"/>
        </w:rPr>
      </w:pPr>
      <w:r>
        <w:rPr>
          <w:sz w:val="20"/>
          <w:szCs w:val="20"/>
        </w:rPr>
        <w:t>Se debe tener claro que la calidad e inocuidad de los alimentos es responsabilidad del productor, lo que conlleva a la implementación y diseño del HACCP o análisis de peligros y puntos críticos de control, ya que este sistema permite emplear medidas preventivas en las etapas donde se presenten peligros y así garantizar la inocuidad mediante controles eficaces y efectivos.</w:t>
      </w:r>
    </w:p>
    <w:p w14:paraId="00000132" w14:textId="77777777" w:rsidR="00AB4BAB" w:rsidRDefault="00086CDB">
      <w:pPr>
        <w:spacing w:after="120" w:line="240" w:lineRule="auto"/>
        <w:jc w:val="both"/>
        <w:rPr>
          <w:sz w:val="20"/>
          <w:szCs w:val="20"/>
        </w:rPr>
      </w:pPr>
      <w:r>
        <w:rPr>
          <w:sz w:val="20"/>
          <w:szCs w:val="20"/>
        </w:rPr>
        <w:t xml:space="preserve">Además de brindar beneficios indirectos relacionados con la disminución de costos por reprocesos, destrucción o retirar del mercado productos por razones de seguridad, ya que es una herramienta enfocada en la prevención de peligros para establecer controles; y su vez se aumenta la confianza de los consumidores porque están adquiriendo productos inocuos y seguros. </w:t>
      </w:r>
    </w:p>
    <w:p w14:paraId="00000133" w14:textId="77777777" w:rsidR="00AB4BAB" w:rsidRDefault="00086CDB">
      <w:pPr>
        <w:spacing w:after="120" w:line="240" w:lineRule="auto"/>
        <w:jc w:val="both"/>
        <w:rPr>
          <w:sz w:val="20"/>
          <w:szCs w:val="20"/>
        </w:rPr>
      </w:pPr>
      <w:r>
        <w:rPr>
          <w:noProof/>
        </w:rPr>
        <w:drawing>
          <wp:anchor distT="0" distB="0" distL="114300" distR="114300" simplePos="0" relativeHeight="251672576" behindDoc="0" locked="0" layoutInCell="1" hidden="0" allowOverlap="1" wp14:anchorId="76654688" wp14:editId="264FC20C">
            <wp:simplePos x="0" y="0"/>
            <wp:positionH relativeFrom="column">
              <wp:posOffset>2034540</wp:posOffset>
            </wp:positionH>
            <wp:positionV relativeFrom="paragraph">
              <wp:posOffset>73628</wp:posOffset>
            </wp:positionV>
            <wp:extent cx="1082040" cy="719455"/>
            <wp:effectExtent l="0" t="0" r="0" b="0"/>
            <wp:wrapSquare wrapText="bothSides" distT="0" distB="0" distL="114300" distR="114300"/>
            <wp:docPr id="136" name="image24.jpg" descr="Gestión de kpi y tareas. optimización del flujo de trabajo"/>
            <wp:cNvGraphicFramePr/>
            <a:graphic xmlns:a="http://schemas.openxmlformats.org/drawingml/2006/main">
              <a:graphicData uri="http://schemas.openxmlformats.org/drawingml/2006/picture">
                <pic:pic xmlns:pic="http://schemas.openxmlformats.org/drawingml/2006/picture">
                  <pic:nvPicPr>
                    <pic:cNvPr id="0" name="image24.jpg" descr="Gestión de kpi y tareas. optimización del flujo de trabajo"/>
                    <pic:cNvPicPr preferRelativeResize="0"/>
                  </pic:nvPicPr>
                  <pic:blipFill>
                    <a:blip r:embed="rId41"/>
                    <a:srcRect/>
                    <a:stretch>
                      <a:fillRect/>
                    </a:stretch>
                  </pic:blipFill>
                  <pic:spPr>
                    <a:xfrm>
                      <a:off x="0" y="0"/>
                      <a:ext cx="1082040" cy="719455"/>
                    </a:xfrm>
                    <a:prstGeom prst="rect">
                      <a:avLst/>
                    </a:prstGeom>
                    <a:ln/>
                  </pic:spPr>
                </pic:pic>
              </a:graphicData>
            </a:graphic>
          </wp:anchor>
        </w:drawing>
      </w:r>
    </w:p>
    <w:p w14:paraId="00000134" w14:textId="77777777" w:rsidR="00AB4BAB" w:rsidRDefault="00AB4BAB">
      <w:pPr>
        <w:spacing w:after="120" w:line="240" w:lineRule="auto"/>
        <w:jc w:val="both"/>
        <w:rPr>
          <w:sz w:val="20"/>
          <w:szCs w:val="20"/>
        </w:rPr>
      </w:pPr>
    </w:p>
    <w:p w14:paraId="00000135" w14:textId="77777777" w:rsidR="00AB4BAB" w:rsidRDefault="00AB4BAB">
      <w:pPr>
        <w:spacing w:after="120" w:line="240" w:lineRule="auto"/>
        <w:jc w:val="both"/>
        <w:rPr>
          <w:sz w:val="20"/>
          <w:szCs w:val="20"/>
        </w:rPr>
      </w:pPr>
    </w:p>
    <w:p w14:paraId="00000136" w14:textId="77777777" w:rsidR="00AB4BAB" w:rsidRDefault="00086CDB">
      <w:pPr>
        <w:spacing w:after="120" w:line="240" w:lineRule="auto"/>
        <w:jc w:val="both"/>
        <w:rPr>
          <w:sz w:val="20"/>
          <w:szCs w:val="20"/>
        </w:rPr>
      </w:pPr>
      <w:r>
        <w:rPr>
          <w:sz w:val="20"/>
          <w:szCs w:val="20"/>
        </w:rPr>
        <w:lastRenderedPageBreak/>
        <w:t>C</w:t>
      </w:r>
      <w:r>
        <w:rPr>
          <w:color w:val="222222"/>
          <w:sz w:val="20"/>
          <w:szCs w:val="20"/>
          <w:highlight w:val="white"/>
        </w:rPr>
        <w:t>omo indica Torres, E. G., Matos, A. R., Fernández, M. O., &amp; Sánchez, O. M. (2005), el sistema HACCP mediante un acompañamiento, seguimiento detallado, con el empleo de técnicas y medidas de monitoreo constante se logra tener control del proceso y de los puntos críticos y peligros potenciales que afectan la inocuidad</w:t>
      </w:r>
      <w:r>
        <w:rPr>
          <w:sz w:val="20"/>
          <w:szCs w:val="20"/>
        </w:rPr>
        <w:t>.</w:t>
      </w:r>
      <w:sdt>
        <w:sdtPr>
          <w:tag w:val="goog_rdk_28"/>
          <w:id w:val="1506175512"/>
        </w:sdtPr>
        <w:sdtContent>
          <w:commentRangeStart w:id="40"/>
        </w:sdtContent>
      </w:sdt>
      <w:r>
        <w:rPr>
          <w:sz w:val="20"/>
          <w:szCs w:val="20"/>
        </w:rPr>
        <w:t xml:space="preserve"> </w:t>
      </w:r>
      <w:commentRangeEnd w:id="40"/>
      <w:r>
        <w:commentReference w:id="40"/>
      </w:r>
    </w:p>
    <w:p w14:paraId="00000137" w14:textId="77777777" w:rsidR="00AB4BAB" w:rsidRDefault="00086CDB">
      <w:pPr>
        <w:spacing w:after="120" w:line="240" w:lineRule="auto"/>
        <w:jc w:val="both"/>
        <w:rPr>
          <w:sz w:val="20"/>
          <w:szCs w:val="20"/>
        </w:rPr>
      </w:pPr>
      <w:r>
        <w:rPr>
          <w:sz w:val="20"/>
          <w:szCs w:val="20"/>
        </w:rPr>
        <w:t>Debido a que el sistema HACCP se fundamente en una secuencia fases que están interrelacionadas empleadas en todos las etapas y eslabones de la cadena de producción, es decir desde la producción primaria hasta la comercialización y de acuerdo con el decreto 60 de 2002, en el artículo 4 establece que el sistema HACCP se fundamenta en la aplicación de 7 principios:</w:t>
      </w:r>
    </w:p>
    <w:p w14:paraId="00000138" w14:textId="77777777" w:rsidR="00AB4BAB" w:rsidRDefault="00AB4BAB">
      <w:pPr>
        <w:spacing w:after="120" w:line="240" w:lineRule="auto"/>
        <w:jc w:val="both"/>
        <w:rPr>
          <w:sz w:val="20"/>
          <w:szCs w:val="20"/>
        </w:rPr>
      </w:pPr>
    </w:p>
    <w:p w14:paraId="00000139" w14:textId="43C62A42" w:rsidR="00AB4BAB" w:rsidRDefault="00D00185">
      <w:pPr>
        <w:spacing w:after="120" w:line="240" w:lineRule="auto"/>
        <w:ind w:left="566"/>
        <w:rPr>
          <w:b/>
          <w:sz w:val="20"/>
          <w:szCs w:val="20"/>
        </w:rPr>
      </w:pPr>
      <w:sdt>
        <w:sdtPr>
          <w:tag w:val="goog_rdk_29"/>
          <w:id w:val="840512264"/>
        </w:sdtPr>
        <w:sdtContent>
          <w:commentRangeStart w:id="41"/>
        </w:sdtContent>
      </w:sdt>
      <w:r w:rsidR="00086CDB">
        <w:rPr>
          <w:b/>
          <w:sz w:val="20"/>
          <w:szCs w:val="20"/>
        </w:rPr>
        <w:t xml:space="preserve">Figura </w:t>
      </w:r>
      <w:commentRangeEnd w:id="41"/>
      <w:r w:rsidR="00086CDB">
        <w:commentReference w:id="41"/>
      </w:r>
      <w:r w:rsidR="00086CDB">
        <w:rPr>
          <w:b/>
          <w:sz w:val="20"/>
          <w:szCs w:val="20"/>
        </w:rPr>
        <w:t>1</w:t>
      </w:r>
      <w:r w:rsidR="00864CC8">
        <w:rPr>
          <w:b/>
          <w:sz w:val="20"/>
          <w:szCs w:val="20"/>
        </w:rPr>
        <w:t>0</w:t>
      </w:r>
    </w:p>
    <w:p w14:paraId="0000013A" w14:textId="77777777" w:rsidR="00AB4BAB" w:rsidRDefault="00086CDB">
      <w:pPr>
        <w:spacing w:after="120" w:line="240" w:lineRule="auto"/>
        <w:ind w:left="566"/>
        <w:rPr>
          <w:i/>
          <w:sz w:val="20"/>
          <w:szCs w:val="20"/>
        </w:rPr>
      </w:pPr>
      <w:r>
        <w:rPr>
          <w:i/>
          <w:sz w:val="20"/>
          <w:szCs w:val="20"/>
        </w:rPr>
        <w:t>Principios HACCP</w:t>
      </w:r>
    </w:p>
    <w:p w14:paraId="0000013B" w14:textId="77777777" w:rsidR="00AB4BAB" w:rsidRDefault="00086CDB">
      <w:pPr>
        <w:spacing w:after="120" w:line="240" w:lineRule="auto"/>
        <w:jc w:val="center"/>
        <w:rPr>
          <w:sz w:val="20"/>
          <w:szCs w:val="20"/>
        </w:rPr>
      </w:pPr>
      <w:r>
        <w:rPr>
          <w:noProof/>
          <w:sz w:val="20"/>
          <w:szCs w:val="20"/>
        </w:rPr>
        <w:drawing>
          <wp:inline distT="0" distB="0" distL="0" distR="0" wp14:anchorId="5CD41CE6" wp14:editId="50659BE4">
            <wp:extent cx="5232610" cy="3404241"/>
            <wp:effectExtent l="0" t="0" r="0" b="0"/>
            <wp:docPr id="1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232610" cy="3404241"/>
                    </a:xfrm>
                    <a:prstGeom prst="rect">
                      <a:avLst/>
                    </a:prstGeom>
                    <a:ln/>
                  </pic:spPr>
                </pic:pic>
              </a:graphicData>
            </a:graphic>
          </wp:inline>
        </w:drawing>
      </w:r>
    </w:p>
    <w:p w14:paraId="0000013C" w14:textId="77777777" w:rsidR="00AB4BAB" w:rsidRDefault="00086CDB">
      <w:pPr>
        <w:spacing w:after="120" w:line="240" w:lineRule="auto"/>
        <w:rPr>
          <w:sz w:val="20"/>
          <w:szCs w:val="20"/>
        </w:rPr>
      </w:pPr>
      <w:r>
        <w:rPr>
          <w:b/>
          <w:sz w:val="20"/>
          <w:szCs w:val="20"/>
        </w:rPr>
        <w:t>Nota:</w:t>
      </w:r>
      <w:r>
        <w:rPr>
          <w:sz w:val="20"/>
          <w:szCs w:val="20"/>
        </w:rPr>
        <w:t xml:space="preserve"> Sistema de análisis de peligros y de puntos críticos de control (HACCP) y directrices para su aplicación. (2021, febrero 9). </w:t>
      </w:r>
    </w:p>
    <w:p w14:paraId="0000013D" w14:textId="77777777" w:rsidR="00AB4BAB" w:rsidRDefault="00AB4BAB">
      <w:pPr>
        <w:spacing w:after="120" w:line="240" w:lineRule="auto"/>
        <w:rPr>
          <w:color w:val="000000"/>
          <w:sz w:val="20"/>
          <w:szCs w:val="20"/>
        </w:rPr>
      </w:pPr>
    </w:p>
    <w:p w14:paraId="0000013E" w14:textId="77777777" w:rsidR="00AB4BAB" w:rsidRDefault="00D00185">
      <w:pPr>
        <w:numPr>
          <w:ilvl w:val="0"/>
          <w:numId w:val="1"/>
        </w:numPr>
        <w:spacing w:after="120" w:line="240" w:lineRule="auto"/>
        <w:ind w:left="284" w:hanging="284"/>
        <w:rPr>
          <w:b/>
          <w:color w:val="000000"/>
          <w:sz w:val="20"/>
          <w:szCs w:val="20"/>
        </w:rPr>
      </w:pPr>
      <w:sdt>
        <w:sdtPr>
          <w:tag w:val="goog_rdk_30"/>
          <w:id w:val="2046255317"/>
        </w:sdtPr>
        <w:sdtContent>
          <w:commentRangeStart w:id="42"/>
        </w:sdtContent>
      </w:sdt>
      <w:r w:rsidR="00086CDB">
        <w:rPr>
          <w:b/>
          <w:color w:val="000000"/>
          <w:sz w:val="20"/>
          <w:szCs w:val="20"/>
        </w:rPr>
        <w:t>SÍNTESIS</w:t>
      </w:r>
      <w:commentRangeEnd w:id="42"/>
      <w:r w:rsidR="00086CDB">
        <w:commentReference w:id="42"/>
      </w:r>
    </w:p>
    <w:p w14:paraId="0000013F" w14:textId="77777777" w:rsidR="00AB4BAB" w:rsidRDefault="00086CDB">
      <w:pPr>
        <w:spacing w:after="120" w:line="240" w:lineRule="auto"/>
        <w:jc w:val="both"/>
        <w:rPr>
          <w:sz w:val="20"/>
          <w:szCs w:val="20"/>
        </w:rPr>
      </w:pPr>
      <w:r>
        <w:rPr>
          <w:sz w:val="20"/>
          <w:szCs w:val="20"/>
        </w:rPr>
        <w:t xml:space="preserve">En este componente formativo se consolida el material de estudio para que el aprendiz pueda identificar las etapas de </w:t>
      </w:r>
      <w:proofErr w:type="spellStart"/>
      <w:r>
        <w:rPr>
          <w:sz w:val="20"/>
          <w:szCs w:val="20"/>
        </w:rPr>
        <w:t>poscosecha</w:t>
      </w:r>
      <w:proofErr w:type="spellEnd"/>
      <w:r>
        <w:rPr>
          <w:sz w:val="20"/>
          <w:szCs w:val="20"/>
        </w:rPr>
        <w:t>, específicamente las relacionadas al acondicionamiento de los productos que son las actividades de recepción, separación, selección y clasificación, las cuales permiten eliminar los productos no aptos y ordenar de acuerdo con características de color, variedad, forma, tamaño, grado de madurez y ausencia de daños. También se hace referencia a operaciones especiales como la aplicación de recubrimientos y encerados que se encarga de brindar mayor protección mediante una capa que sirve como barrera y mejora la presentación.</w:t>
      </w:r>
    </w:p>
    <w:p w14:paraId="00000140" w14:textId="77777777" w:rsidR="00AB4BAB" w:rsidRDefault="00086CDB">
      <w:pPr>
        <w:spacing w:after="120" w:line="240" w:lineRule="auto"/>
        <w:jc w:val="both"/>
        <w:rPr>
          <w:sz w:val="20"/>
          <w:szCs w:val="20"/>
        </w:rPr>
      </w:pPr>
      <w:r>
        <w:rPr>
          <w:sz w:val="20"/>
          <w:szCs w:val="20"/>
        </w:rPr>
        <w:t xml:space="preserve">Siendo importante tener presente que con el empaque y el embalaje va de la mano el etiquetado que tiene como finalidad de identificar el producto y proporcionar información relevante para el consumidor; y, que el almacenamiento que es otra etapa de la </w:t>
      </w:r>
      <w:proofErr w:type="spellStart"/>
      <w:r>
        <w:rPr>
          <w:sz w:val="20"/>
          <w:szCs w:val="20"/>
        </w:rPr>
        <w:t>poscosecha</w:t>
      </w:r>
      <w:proofErr w:type="spellEnd"/>
      <w:r>
        <w:rPr>
          <w:sz w:val="20"/>
          <w:szCs w:val="20"/>
        </w:rPr>
        <w:t xml:space="preserve"> cumple no solo la función </w:t>
      </w:r>
      <w:r>
        <w:rPr>
          <w:sz w:val="20"/>
          <w:szCs w:val="20"/>
        </w:rPr>
        <w:lastRenderedPageBreak/>
        <w:t>de alargar la vida útil y conservar la calidad de los productos sino que también permite estabilizar y regular los procesos de oferta y demanda, debido a que se da un control en la comercialización, al guardar producto para aprovisionar en el tiempo de no cosecha.</w:t>
      </w:r>
    </w:p>
    <w:p w14:paraId="00000141" w14:textId="77777777" w:rsidR="00AB4BAB" w:rsidRDefault="00086CDB">
      <w:pPr>
        <w:spacing w:after="120" w:line="240" w:lineRule="auto"/>
        <w:jc w:val="both"/>
        <w:rPr>
          <w:sz w:val="20"/>
          <w:szCs w:val="20"/>
        </w:rPr>
      </w:pPr>
      <w:r>
        <w:rPr>
          <w:sz w:val="20"/>
          <w:szCs w:val="20"/>
        </w:rPr>
        <w:t>Por último, se aborda la temática relacionada con la trazabilidad, la cual es vital para todo el sector agronómico y agroindustrial, ya que se encarga de hacer un rastreo del origen, proceso y destino final de los productos. Así pues, un resumen de lo visto en el presente componente podrá ser visualizado en el siguiente mapa conceptual.</w:t>
      </w:r>
    </w:p>
    <w:p w14:paraId="00000142" w14:textId="77777777" w:rsidR="00AB4BAB" w:rsidRDefault="00086CDB">
      <w:pPr>
        <w:spacing w:after="120" w:line="240" w:lineRule="auto"/>
        <w:jc w:val="center"/>
        <w:rPr>
          <w:color w:val="000000"/>
          <w:sz w:val="20"/>
          <w:szCs w:val="20"/>
        </w:rPr>
      </w:pPr>
      <w:commentRangeStart w:id="43"/>
      <w:r>
        <w:rPr>
          <w:noProof/>
          <w:sz w:val="20"/>
          <w:szCs w:val="20"/>
        </w:rPr>
        <w:drawing>
          <wp:inline distT="0" distB="0" distL="0" distR="0" wp14:anchorId="651A48BA" wp14:editId="3C64EBAD">
            <wp:extent cx="5612130" cy="2668270"/>
            <wp:effectExtent l="0" t="0" r="0" b="0"/>
            <wp:docPr id="125"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43"/>
                    <a:srcRect/>
                    <a:stretch>
                      <a:fillRect/>
                    </a:stretch>
                  </pic:blipFill>
                  <pic:spPr>
                    <a:xfrm>
                      <a:off x="0" y="0"/>
                      <a:ext cx="5612130" cy="2668270"/>
                    </a:xfrm>
                    <a:prstGeom prst="rect">
                      <a:avLst/>
                    </a:prstGeom>
                    <a:ln/>
                  </pic:spPr>
                </pic:pic>
              </a:graphicData>
            </a:graphic>
          </wp:inline>
        </w:drawing>
      </w:r>
      <w:commentRangeEnd w:id="43"/>
      <w:r w:rsidR="0024635F">
        <w:rPr>
          <w:rStyle w:val="Refdecomentario"/>
        </w:rPr>
        <w:commentReference w:id="43"/>
      </w:r>
    </w:p>
    <w:p w14:paraId="00000143" w14:textId="77777777" w:rsidR="00AB4BAB" w:rsidRDefault="00AB4BAB">
      <w:pPr>
        <w:spacing w:after="120" w:line="240" w:lineRule="auto"/>
        <w:jc w:val="center"/>
        <w:rPr>
          <w:color w:val="000000"/>
          <w:sz w:val="20"/>
          <w:szCs w:val="20"/>
        </w:rPr>
      </w:pPr>
    </w:p>
    <w:p w14:paraId="00000144" w14:textId="77777777" w:rsidR="00AB4BAB" w:rsidRDefault="00086CDB">
      <w:pPr>
        <w:numPr>
          <w:ilvl w:val="0"/>
          <w:numId w:val="1"/>
        </w:numPr>
        <w:spacing w:after="120" w:line="240" w:lineRule="auto"/>
        <w:ind w:left="426" w:hanging="426"/>
        <w:jc w:val="both"/>
        <w:rPr>
          <w:color w:val="000000"/>
          <w:sz w:val="20"/>
          <w:szCs w:val="20"/>
        </w:rPr>
      </w:pPr>
      <w:r>
        <w:rPr>
          <w:b/>
          <w:color w:val="000000"/>
          <w:sz w:val="20"/>
          <w:szCs w:val="20"/>
        </w:rPr>
        <w:t xml:space="preserve">ACTIVIDADES DIDÁCTICAS </w:t>
      </w:r>
    </w:p>
    <w:tbl>
      <w:tblPr>
        <w:tblStyle w:val="affff0"/>
        <w:tblW w:w="90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88"/>
        <w:gridCol w:w="5672"/>
      </w:tblGrid>
      <w:tr w:rsidR="00AB4BAB" w14:paraId="5D7B4AB9" w14:textId="77777777">
        <w:trPr>
          <w:trHeight w:val="298"/>
        </w:trPr>
        <w:tc>
          <w:tcPr>
            <w:tcW w:w="9060" w:type="dxa"/>
            <w:gridSpan w:val="2"/>
            <w:tcBorders>
              <w:top w:val="single" w:sz="4" w:space="0" w:color="000000"/>
              <w:left w:val="single" w:sz="4" w:space="0" w:color="000000"/>
              <w:bottom w:val="single" w:sz="4" w:space="0" w:color="000000"/>
              <w:right w:val="single" w:sz="4" w:space="0" w:color="000000"/>
            </w:tcBorders>
            <w:shd w:val="clear" w:color="auto" w:fill="FAC896"/>
            <w:vAlign w:val="center"/>
          </w:tcPr>
          <w:p w14:paraId="00000145" w14:textId="77777777" w:rsidR="00AB4BAB" w:rsidRDefault="00086CDB">
            <w:pPr>
              <w:widowControl w:val="0"/>
              <w:spacing w:after="120"/>
              <w:ind w:left="284"/>
              <w:jc w:val="center"/>
              <w:rPr>
                <w:rFonts w:ascii="Arial" w:eastAsia="Arial" w:hAnsi="Arial" w:cs="Arial"/>
                <w:color w:val="000000"/>
                <w:sz w:val="20"/>
                <w:szCs w:val="20"/>
              </w:rPr>
            </w:pPr>
            <w:r>
              <w:rPr>
                <w:rFonts w:ascii="Arial" w:eastAsia="Arial" w:hAnsi="Arial" w:cs="Arial"/>
                <w:color w:val="000000"/>
                <w:sz w:val="20"/>
                <w:szCs w:val="20"/>
              </w:rPr>
              <w:t>DESCRIPCIÓN DE ACTIVIDAD DIDÁCTICA</w:t>
            </w:r>
          </w:p>
        </w:tc>
      </w:tr>
      <w:tr w:rsidR="00AB4BAB" w14:paraId="5DEE860E" w14:textId="77777777">
        <w:trPr>
          <w:trHeight w:val="806"/>
        </w:trPr>
        <w:tc>
          <w:tcPr>
            <w:tcW w:w="3388"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47"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Nombre de la actividad</w:t>
            </w:r>
          </w:p>
        </w:tc>
        <w:tc>
          <w:tcPr>
            <w:tcW w:w="5672" w:type="dxa"/>
            <w:tcBorders>
              <w:top w:val="single" w:sz="4" w:space="0" w:color="000000"/>
              <w:left w:val="single" w:sz="4" w:space="0" w:color="000000"/>
              <w:bottom w:val="single" w:sz="4" w:space="0" w:color="000000"/>
              <w:right w:val="single" w:sz="4" w:space="0" w:color="000000"/>
            </w:tcBorders>
            <w:vAlign w:val="center"/>
          </w:tcPr>
          <w:p w14:paraId="00000148"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 xml:space="preserve">Conceptos de </w:t>
            </w:r>
            <w:proofErr w:type="spellStart"/>
            <w:r>
              <w:rPr>
                <w:rFonts w:ascii="Arial" w:eastAsia="Arial" w:hAnsi="Arial" w:cs="Arial"/>
                <w:b w:val="0"/>
                <w:color w:val="000000"/>
                <w:sz w:val="20"/>
                <w:szCs w:val="20"/>
              </w:rPr>
              <w:t>poscosecha</w:t>
            </w:r>
            <w:proofErr w:type="spellEnd"/>
          </w:p>
        </w:tc>
      </w:tr>
      <w:tr w:rsidR="00AB4BAB" w14:paraId="2299A1AD" w14:textId="77777777">
        <w:trPr>
          <w:trHeight w:val="806"/>
        </w:trPr>
        <w:tc>
          <w:tcPr>
            <w:tcW w:w="3388"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49"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Objetivo de la actividad</w:t>
            </w:r>
          </w:p>
        </w:tc>
        <w:tc>
          <w:tcPr>
            <w:tcW w:w="5672" w:type="dxa"/>
            <w:tcBorders>
              <w:top w:val="single" w:sz="4" w:space="0" w:color="000000"/>
              <w:left w:val="single" w:sz="4" w:space="0" w:color="000000"/>
              <w:bottom w:val="single" w:sz="4" w:space="0" w:color="000000"/>
              <w:right w:val="single" w:sz="4" w:space="0" w:color="000000"/>
            </w:tcBorders>
            <w:vAlign w:val="center"/>
          </w:tcPr>
          <w:p w14:paraId="0000014A"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 xml:space="preserve">Afianzar los conocimientos del aprendiz en lo relacionado con conceptos de </w:t>
            </w:r>
            <w:proofErr w:type="spellStart"/>
            <w:r>
              <w:rPr>
                <w:rFonts w:ascii="Arial" w:eastAsia="Arial" w:hAnsi="Arial" w:cs="Arial"/>
                <w:b w:val="0"/>
                <w:color w:val="000000"/>
                <w:sz w:val="20"/>
                <w:szCs w:val="20"/>
              </w:rPr>
              <w:t>poscosecha</w:t>
            </w:r>
            <w:proofErr w:type="spellEnd"/>
            <w:r>
              <w:rPr>
                <w:rFonts w:ascii="Arial" w:eastAsia="Arial" w:hAnsi="Arial" w:cs="Arial"/>
                <w:b w:val="0"/>
                <w:color w:val="000000"/>
                <w:sz w:val="20"/>
                <w:szCs w:val="20"/>
              </w:rPr>
              <w:t xml:space="preserve"> a través de la validación del entendimiento de conceptos tratados en el componente.</w:t>
            </w:r>
          </w:p>
        </w:tc>
      </w:tr>
      <w:tr w:rsidR="00AB4BAB" w14:paraId="7ADC3479" w14:textId="77777777">
        <w:trPr>
          <w:trHeight w:val="806"/>
        </w:trPr>
        <w:tc>
          <w:tcPr>
            <w:tcW w:w="3388"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4B"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Tipo de actividad sugerida</w:t>
            </w:r>
          </w:p>
        </w:tc>
        <w:tc>
          <w:tcPr>
            <w:tcW w:w="5672" w:type="dxa"/>
            <w:tcBorders>
              <w:top w:val="single" w:sz="4" w:space="0" w:color="000000"/>
              <w:left w:val="single" w:sz="4" w:space="0" w:color="000000"/>
              <w:bottom w:val="single" w:sz="4" w:space="0" w:color="000000"/>
              <w:right w:val="single" w:sz="4" w:space="0" w:color="000000"/>
            </w:tcBorders>
            <w:vAlign w:val="center"/>
          </w:tcPr>
          <w:p w14:paraId="0000014C" w14:textId="3E2453A3" w:rsidR="00AB4BAB" w:rsidRDefault="0004143B">
            <w:pPr>
              <w:spacing w:after="120"/>
              <w:rPr>
                <w:rFonts w:ascii="Arial" w:eastAsia="Arial" w:hAnsi="Arial" w:cs="Arial"/>
                <w:b w:val="0"/>
                <w:color w:val="000000"/>
                <w:sz w:val="20"/>
                <w:szCs w:val="20"/>
              </w:rPr>
            </w:pPr>
            <w:r>
              <w:rPr>
                <w:rFonts w:ascii="Arial" w:eastAsia="Arial" w:hAnsi="Arial" w:cs="Arial"/>
                <w:b w:val="0"/>
                <w:color w:val="000000"/>
                <w:sz w:val="20"/>
                <w:szCs w:val="20"/>
              </w:rPr>
              <w:t>Relacionar Términos</w:t>
            </w:r>
            <w:r w:rsidR="00086CDB">
              <w:rPr>
                <w:rFonts w:ascii="Arial" w:eastAsia="Arial" w:hAnsi="Arial" w:cs="Arial"/>
                <w:b w:val="0"/>
                <w:color w:val="000000"/>
                <w:sz w:val="20"/>
                <w:szCs w:val="20"/>
              </w:rPr>
              <w:t xml:space="preserve"> </w:t>
            </w:r>
            <w:r w:rsidR="00086CDB">
              <w:rPr>
                <w:rFonts w:ascii="Arial" w:eastAsia="Arial" w:hAnsi="Arial" w:cs="Arial"/>
                <w:b w:val="0"/>
                <w:sz w:val="20"/>
                <w:szCs w:val="20"/>
              </w:rPr>
              <w:t xml:space="preserve">     </w:t>
            </w:r>
          </w:p>
        </w:tc>
      </w:tr>
      <w:tr w:rsidR="00AB4BAB" w14:paraId="6CD602DC" w14:textId="77777777">
        <w:trPr>
          <w:trHeight w:val="806"/>
        </w:trPr>
        <w:tc>
          <w:tcPr>
            <w:tcW w:w="3388"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4D"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 xml:space="preserve">Archivo de la actividad </w:t>
            </w:r>
          </w:p>
          <w:p w14:paraId="0000014E" w14:textId="77777777" w:rsidR="00AB4BAB" w:rsidRDefault="00086CDB">
            <w:pPr>
              <w:widowControl w:val="0"/>
              <w:spacing w:after="120"/>
              <w:rPr>
                <w:rFonts w:ascii="Arial" w:eastAsia="Arial" w:hAnsi="Arial" w:cs="Arial"/>
                <w:color w:val="000000"/>
                <w:sz w:val="20"/>
                <w:szCs w:val="20"/>
              </w:rPr>
            </w:pPr>
            <w:r>
              <w:rPr>
                <w:rFonts w:ascii="Arial" w:eastAsia="Arial" w:hAnsi="Arial" w:cs="Arial"/>
                <w:color w:val="000000"/>
                <w:sz w:val="20"/>
                <w:szCs w:val="20"/>
              </w:rPr>
              <w:t>(Anexo donde se describe la actividad propuesta)</w:t>
            </w:r>
          </w:p>
        </w:tc>
        <w:tc>
          <w:tcPr>
            <w:tcW w:w="5672" w:type="dxa"/>
            <w:tcBorders>
              <w:top w:val="single" w:sz="4" w:space="0" w:color="000000"/>
              <w:left w:val="single" w:sz="4" w:space="0" w:color="000000"/>
              <w:bottom w:val="single" w:sz="4" w:space="0" w:color="000000"/>
              <w:right w:val="single" w:sz="4" w:space="0" w:color="000000"/>
            </w:tcBorders>
            <w:vAlign w:val="center"/>
          </w:tcPr>
          <w:p w14:paraId="0000014F"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Anexos\Anexo1_CF20_actividad_didactica.docx</w:t>
            </w:r>
          </w:p>
        </w:tc>
      </w:tr>
    </w:tbl>
    <w:p w14:paraId="00000150" w14:textId="77777777" w:rsidR="00AB4BAB" w:rsidRDefault="00AB4BAB">
      <w:pPr>
        <w:spacing w:after="120" w:line="240" w:lineRule="auto"/>
        <w:ind w:left="284"/>
        <w:jc w:val="both"/>
        <w:rPr>
          <w:sz w:val="20"/>
          <w:szCs w:val="20"/>
        </w:rPr>
      </w:pPr>
    </w:p>
    <w:p w14:paraId="00000151" w14:textId="77777777" w:rsidR="00AB4BAB" w:rsidRDefault="00AB4BAB">
      <w:pPr>
        <w:spacing w:after="120" w:line="240" w:lineRule="auto"/>
        <w:ind w:left="284"/>
        <w:jc w:val="both"/>
        <w:rPr>
          <w:sz w:val="20"/>
          <w:szCs w:val="20"/>
        </w:rPr>
      </w:pPr>
    </w:p>
    <w:p w14:paraId="00000152" w14:textId="77777777" w:rsidR="00AB4BAB" w:rsidRDefault="00AB4BAB">
      <w:pPr>
        <w:spacing w:after="120" w:line="240" w:lineRule="auto"/>
        <w:ind w:left="284"/>
        <w:jc w:val="both"/>
        <w:rPr>
          <w:sz w:val="20"/>
          <w:szCs w:val="20"/>
        </w:rPr>
      </w:pPr>
    </w:p>
    <w:p w14:paraId="00000153" w14:textId="77777777" w:rsidR="00AB4BAB" w:rsidRDefault="00AB4BAB">
      <w:pPr>
        <w:spacing w:after="120" w:line="240" w:lineRule="auto"/>
        <w:ind w:left="284"/>
        <w:jc w:val="both"/>
        <w:rPr>
          <w:sz w:val="20"/>
          <w:szCs w:val="20"/>
        </w:rPr>
      </w:pPr>
    </w:p>
    <w:p w14:paraId="00000154" w14:textId="77777777" w:rsidR="00AB4BAB" w:rsidRDefault="00AB4BAB">
      <w:pPr>
        <w:spacing w:after="120" w:line="240" w:lineRule="auto"/>
        <w:ind w:left="284"/>
        <w:jc w:val="both"/>
        <w:rPr>
          <w:sz w:val="20"/>
          <w:szCs w:val="20"/>
        </w:rPr>
      </w:pPr>
    </w:p>
    <w:p w14:paraId="00000155" w14:textId="77777777" w:rsidR="00AB4BAB" w:rsidRDefault="00AB4BAB">
      <w:pPr>
        <w:spacing w:after="120" w:line="240" w:lineRule="auto"/>
        <w:ind w:left="284"/>
        <w:jc w:val="both"/>
        <w:rPr>
          <w:sz w:val="20"/>
          <w:szCs w:val="20"/>
        </w:rPr>
      </w:pPr>
    </w:p>
    <w:p w14:paraId="00000156" w14:textId="77777777" w:rsidR="00AB4BAB" w:rsidRDefault="00AB4BAB">
      <w:pPr>
        <w:spacing w:after="120" w:line="240" w:lineRule="auto"/>
        <w:ind w:left="284"/>
        <w:jc w:val="both"/>
        <w:rPr>
          <w:sz w:val="20"/>
          <w:szCs w:val="20"/>
        </w:rPr>
      </w:pPr>
    </w:p>
    <w:p w14:paraId="00000157" w14:textId="77777777" w:rsidR="00AB4BAB" w:rsidRDefault="00AB4BAB">
      <w:pPr>
        <w:spacing w:after="120" w:line="240" w:lineRule="auto"/>
        <w:ind w:left="284"/>
        <w:jc w:val="both"/>
        <w:rPr>
          <w:sz w:val="20"/>
          <w:szCs w:val="20"/>
        </w:rPr>
      </w:pPr>
    </w:p>
    <w:p w14:paraId="00000158" w14:textId="77777777" w:rsidR="00AB4BAB" w:rsidRDefault="00086CDB">
      <w:pPr>
        <w:numPr>
          <w:ilvl w:val="0"/>
          <w:numId w:val="1"/>
        </w:numPr>
        <w:spacing w:after="120" w:line="240" w:lineRule="auto"/>
        <w:jc w:val="both"/>
        <w:rPr>
          <w:b/>
          <w:color w:val="000000"/>
          <w:sz w:val="20"/>
          <w:szCs w:val="20"/>
        </w:rPr>
      </w:pPr>
      <w:r>
        <w:rPr>
          <w:b/>
          <w:color w:val="000000"/>
          <w:sz w:val="20"/>
          <w:szCs w:val="20"/>
        </w:rPr>
        <w:t xml:space="preserve">MATERIAL COMPLEMENTARIO </w:t>
      </w:r>
    </w:p>
    <w:tbl>
      <w:tblPr>
        <w:tblStyle w:val="affff1"/>
        <w:tblW w:w="907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4"/>
        <w:gridCol w:w="2836"/>
        <w:gridCol w:w="1842"/>
        <w:gridCol w:w="2553"/>
      </w:tblGrid>
      <w:tr w:rsidR="00AB4BAB" w14:paraId="6938AA54" w14:textId="77777777">
        <w:trPr>
          <w:trHeight w:val="658"/>
        </w:trPr>
        <w:tc>
          <w:tcPr>
            <w:tcW w:w="1844"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159" w14:textId="77777777" w:rsidR="00AB4BAB" w:rsidRDefault="00086CDB">
            <w:pPr>
              <w:widowControl w:val="0"/>
              <w:spacing w:after="120"/>
              <w:ind w:left="284"/>
              <w:jc w:val="center"/>
              <w:rPr>
                <w:rFonts w:ascii="Arial" w:eastAsia="Arial" w:hAnsi="Arial" w:cs="Arial"/>
                <w:color w:val="000000"/>
                <w:sz w:val="20"/>
                <w:szCs w:val="20"/>
              </w:rPr>
            </w:pPr>
            <w:r>
              <w:rPr>
                <w:rFonts w:ascii="Arial" w:eastAsia="Arial" w:hAnsi="Arial" w:cs="Arial"/>
                <w:color w:val="000000"/>
                <w:sz w:val="20"/>
                <w:szCs w:val="20"/>
              </w:rPr>
              <w:t>Tema</w:t>
            </w:r>
          </w:p>
        </w:tc>
        <w:tc>
          <w:tcPr>
            <w:tcW w:w="2836"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15A" w14:textId="77777777" w:rsidR="00AB4BAB" w:rsidRDefault="00086CDB">
            <w:pPr>
              <w:widowControl w:val="0"/>
              <w:spacing w:after="120"/>
              <w:ind w:left="284"/>
              <w:jc w:val="center"/>
              <w:rPr>
                <w:rFonts w:ascii="Arial" w:eastAsia="Arial" w:hAnsi="Arial" w:cs="Arial"/>
                <w:color w:val="000000"/>
                <w:sz w:val="20"/>
                <w:szCs w:val="20"/>
              </w:rPr>
            </w:pPr>
            <w:r>
              <w:rPr>
                <w:rFonts w:ascii="Arial" w:eastAsia="Arial" w:hAnsi="Arial" w:cs="Arial"/>
                <w:color w:val="000000"/>
                <w:sz w:val="20"/>
                <w:szCs w:val="20"/>
              </w:rPr>
              <w:t>Referencia APA del material</w:t>
            </w:r>
          </w:p>
        </w:tc>
        <w:tc>
          <w:tcPr>
            <w:tcW w:w="1842"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15B" w14:textId="77777777" w:rsidR="00AB4BAB" w:rsidRDefault="00086CDB">
            <w:pPr>
              <w:widowControl w:val="0"/>
              <w:spacing w:after="120"/>
              <w:ind w:left="284"/>
              <w:jc w:val="center"/>
              <w:rPr>
                <w:rFonts w:ascii="Arial" w:eastAsia="Arial" w:hAnsi="Arial" w:cs="Arial"/>
                <w:color w:val="000000"/>
                <w:sz w:val="20"/>
                <w:szCs w:val="20"/>
              </w:rPr>
            </w:pPr>
            <w:r>
              <w:rPr>
                <w:rFonts w:ascii="Arial" w:eastAsia="Arial" w:hAnsi="Arial" w:cs="Arial"/>
                <w:color w:val="000000"/>
                <w:sz w:val="20"/>
                <w:szCs w:val="20"/>
              </w:rPr>
              <w:t>Tipo de material</w:t>
            </w:r>
          </w:p>
        </w:tc>
        <w:tc>
          <w:tcPr>
            <w:tcW w:w="2553"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15C" w14:textId="77777777" w:rsidR="00AB4BAB" w:rsidRDefault="00086CDB">
            <w:pPr>
              <w:widowControl w:val="0"/>
              <w:spacing w:after="120"/>
              <w:ind w:left="284"/>
              <w:jc w:val="center"/>
              <w:rPr>
                <w:rFonts w:ascii="Arial" w:eastAsia="Arial" w:hAnsi="Arial" w:cs="Arial"/>
                <w:color w:val="000000"/>
                <w:sz w:val="20"/>
                <w:szCs w:val="20"/>
              </w:rPr>
            </w:pPr>
            <w:r>
              <w:rPr>
                <w:rFonts w:ascii="Arial" w:eastAsia="Arial" w:hAnsi="Arial" w:cs="Arial"/>
                <w:color w:val="000000"/>
                <w:sz w:val="20"/>
                <w:szCs w:val="20"/>
              </w:rPr>
              <w:t>Enlace del recurso</w:t>
            </w:r>
          </w:p>
        </w:tc>
      </w:tr>
      <w:tr w:rsidR="00AB4BAB" w14:paraId="3DEB54D2" w14:textId="77777777">
        <w:trPr>
          <w:trHeight w:val="182"/>
        </w:trPr>
        <w:tc>
          <w:tcPr>
            <w:tcW w:w="1844" w:type="dxa"/>
            <w:vMerge w:val="restart"/>
            <w:tcBorders>
              <w:top w:val="single" w:sz="4" w:space="0" w:color="000000"/>
              <w:left w:val="single" w:sz="4" w:space="0" w:color="000000"/>
              <w:bottom w:val="nil"/>
              <w:right w:val="single" w:sz="4" w:space="0" w:color="000000"/>
            </w:tcBorders>
            <w:vAlign w:val="center"/>
          </w:tcPr>
          <w:p w14:paraId="0000015D" w14:textId="77777777" w:rsidR="00AB4BAB" w:rsidRDefault="00086CDB">
            <w:pPr>
              <w:widowControl w:val="0"/>
              <w:spacing w:after="120"/>
              <w:jc w:val="center"/>
              <w:rPr>
                <w:rFonts w:ascii="Arial" w:eastAsia="Arial" w:hAnsi="Arial" w:cs="Arial"/>
                <w:sz w:val="20"/>
                <w:szCs w:val="20"/>
              </w:rPr>
            </w:pPr>
            <w:proofErr w:type="spellStart"/>
            <w:r>
              <w:rPr>
                <w:rFonts w:ascii="Arial" w:eastAsia="Arial" w:hAnsi="Arial" w:cs="Arial"/>
                <w:sz w:val="20"/>
                <w:szCs w:val="20"/>
              </w:rPr>
              <w:t>Poscosecha</w:t>
            </w:r>
            <w:proofErr w:type="spellEnd"/>
          </w:p>
        </w:tc>
        <w:tc>
          <w:tcPr>
            <w:tcW w:w="2836" w:type="dxa"/>
            <w:tcBorders>
              <w:top w:val="single" w:sz="4" w:space="0" w:color="000000"/>
              <w:left w:val="single" w:sz="4" w:space="0" w:color="000000"/>
              <w:bottom w:val="single" w:sz="4" w:space="0" w:color="000000"/>
              <w:right w:val="single" w:sz="4" w:space="0" w:color="000000"/>
            </w:tcBorders>
            <w:vAlign w:val="center"/>
          </w:tcPr>
          <w:p w14:paraId="0000015E" w14:textId="77777777" w:rsidR="00AB4BAB" w:rsidRDefault="00086CDB">
            <w:pPr>
              <w:widowControl w:val="0"/>
              <w:spacing w:after="120"/>
              <w:rPr>
                <w:rFonts w:ascii="Arial" w:eastAsia="Arial" w:hAnsi="Arial" w:cs="Arial"/>
                <w:b w:val="0"/>
                <w:sz w:val="20"/>
                <w:szCs w:val="20"/>
                <w:shd w:val="clear" w:color="auto" w:fill="EDF2F8"/>
              </w:rPr>
            </w:pPr>
            <w:r>
              <w:rPr>
                <w:rFonts w:ascii="Arial" w:eastAsia="Arial" w:hAnsi="Arial" w:cs="Arial"/>
                <w:b w:val="0"/>
                <w:color w:val="222222"/>
                <w:sz w:val="20"/>
                <w:szCs w:val="20"/>
                <w:shd w:val="clear" w:color="auto" w:fill="EDF2F8"/>
              </w:rPr>
              <w:t xml:space="preserve">Thompson, A. K. (1998). Tecnología </w:t>
            </w:r>
            <w:proofErr w:type="spellStart"/>
            <w:r>
              <w:rPr>
                <w:rFonts w:ascii="Arial" w:eastAsia="Arial" w:hAnsi="Arial" w:cs="Arial"/>
                <w:b w:val="0"/>
                <w:color w:val="222222"/>
                <w:sz w:val="20"/>
                <w:szCs w:val="20"/>
                <w:shd w:val="clear" w:color="auto" w:fill="EDF2F8"/>
              </w:rPr>
              <w:t>post-cosecha</w:t>
            </w:r>
            <w:proofErr w:type="spellEnd"/>
            <w:r>
              <w:rPr>
                <w:rFonts w:ascii="Arial" w:eastAsia="Arial" w:hAnsi="Arial" w:cs="Arial"/>
                <w:b w:val="0"/>
                <w:color w:val="222222"/>
                <w:sz w:val="20"/>
                <w:szCs w:val="20"/>
                <w:shd w:val="clear" w:color="auto" w:fill="EDF2F8"/>
              </w:rPr>
              <w:t xml:space="preserve"> de frutas y hortalizas.</w:t>
            </w:r>
          </w:p>
        </w:tc>
        <w:tc>
          <w:tcPr>
            <w:tcW w:w="1842" w:type="dxa"/>
            <w:tcBorders>
              <w:top w:val="single" w:sz="4" w:space="0" w:color="000000"/>
              <w:left w:val="single" w:sz="4" w:space="0" w:color="000000"/>
              <w:bottom w:val="single" w:sz="4" w:space="0" w:color="000000"/>
              <w:right w:val="single" w:sz="4" w:space="0" w:color="000000"/>
            </w:tcBorders>
            <w:vAlign w:val="center"/>
          </w:tcPr>
          <w:p w14:paraId="0000015F" w14:textId="77777777" w:rsidR="00AB4BAB" w:rsidRDefault="00086CDB">
            <w:pPr>
              <w:widowControl w:val="0"/>
              <w:spacing w:after="120"/>
              <w:jc w:val="center"/>
              <w:rPr>
                <w:rFonts w:ascii="Arial" w:eastAsia="Arial" w:hAnsi="Arial" w:cs="Arial"/>
                <w:b w:val="0"/>
                <w:sz w:val="20"/>
                <w:szCs w:val="20"/>
              </w:rPr>
            </w:pPr>
            <w:r>
              <w:rPr>
                <w:rFonts w:ascii="Arial" w:eastAsia="Arial" w:hAnsi="Arial" w:cs="Arial"/>
                <w:b w:val="0"/>
                <w:sz w:val="20"/>
                <w:szCs w:val="20"/>
              </w:rPr>
              <w:t>Libro</w:t>
            </w:r>
          </w:p>
        </w:tc>
        <w:tc>
          <w:tcPr>
            <w:tcW w:w="2553" w:type="dxa"/>
            <w:tcBorders>
              <w:top w:val="single" w:sz="4" w:space="0" w:color="000000"/>
              <w:left w:val="single" w:sz="4" w:space="0" w:color="000000"/>
              <w:bottom w:val="single" w:sz="4" w:space="0" w:color="000000"/>
              <w:right w:val="single" w:sz="4" w:space="0" w:color="000000"/>
            </w:tcBorders>
            <w:vAlign w:val="center"/>
          </w:tcPr>
          <w:p w14:paraId="00000160" w14:textId="77777777" w:rsidR="00AB4BAB" w:rsidRDefault="00D00185">
            <w:pPr>
              <w:spacing w:after="120"/>
              <w:rPr>
                <w:rFonts w:ascii="Arial" w:eastAsia="Arial" w:hAnsi="Arial" w:cs="Arial"/>
                <w:b w:val="0"/>
                <w:sz w:val="20"/>
                <w:szCs w:val="20"/>
              </w:rPr>
            </w:pPr>
            <w:hyperlink r:id="rId44">
              <w:r w:rsidR="00086CDB">
                <w:rPr>
                  <w:rFonts w:ascii="Arial" w:eastAsia="Arial" w:hAnsi="Arial" w:cs="Arial"/>
                  <w:b w:val="0"/>
                  <w:color w:val="1155CC"/>
                  <w:sz w:val="20"/>
                  <w:szCs w:val="20"/>
                  <w:u w:val="single"/>
                </w:rPr>
                <w:t>https://repositorio.sena.edu.co/bitstream/handle/11404/6488/tecnologia_post_cosecha_frutas_hortalizas.pdf?sequence=1&amp;isAllowed=y</w:t>
              </w:r>
            </w:hyperlink>
          </w:p>
          <w:p w14:paraId="00000161" w14:textId="77777777" w:rsidR="00AB4BAB" w:rsidRDefault="00AB4BAB">
            <w:pPr>
              <w:spacing w:after="120"/>
              <w:rPr>
                <w:rFonts w:ascii="Arial" w:eastAsia="Arial" w:hAnsi="Arial" w:cs="Arial"/>
                <w:b w:val="0"/>
                <w:sz w:val="20"/>
                <w:szCs w:val="20"/>
              </w:rPr>
            </w:pPr>
          </w:p>
        </w:tc>
      </w:tr>
      <w:tr w:rsidR="00AB4BAB" w14:paraId="0821E33F" w14:textId="77777777">
        <w:trPr>
          <w:trHeight w:val="182"/>
        </w:trPr>
        <w:tc>
          <w:tcPr>
            <w:tcW w:w="1844" w:type="dxa"/>
            <w:vMerge/>
            <w:tcBorders>
              <w:top w:val="single" w:sz="4" w:space="0" w:color="000000"/>
              <w:left w:val="single" w:sz="4" w:space="0" w:color="000000"/>
              <w:bottom w:val="nil"/>
              <w:right w:val="single" w:sz="4" w:space="0" w:color="000000"/>
            </w:tcBorders>
            <w:vAlign w:val="center"/>
          </w:tcPr>
          <w:p w14:paraId="00000162" w14:textId="77777777" w:rsidR="00AB4BAB" w:rsidRDefault="00AB4BAB">
            <w:pPr>
              <w:widowControl w:val="0"/>
              <w:pBdr>
                <w:top w:val="nil"/>
                <w:left w:val="nil"/>
                <w:bottom w:val="nil"/>
                <w:right w:val="nil"/>
                <w:between w:val="nil"/>
              </w:pBdr>
              <w:spacing w:line="276" w:lineRule="auto"/>
              <w:rPr>
                <w:rFonts w:ascii="Arial" w:eastAsia="Arial" w:hAnsi="Arial" w:cs="Arial"/>
                <w:sz w:val="20"/>
                <w:szCs w:val="20"/>
              </w:rPr>
            </w:pPr>
          </w:p>
        </w:tc>
        <w:tc>
          <w:tcPr>
            <w:tcW w:w="2836" w:type="dxa"/>
            <w:tcBorders>
              <w:top w:val="single" w:sz="4" w:space="0" w:color="000000"/>
              <w:left w:val="single" w:sz="4" w:space="0" w:color="000000"/>
              <w:bottom w:val="single" w:sz="4" w:space="0" w:color="000000"/>
              <w:right w:val="single" w:sz="4" w:space="0" w:color="000000"/>
            </w:tcBorders>
            <w:vAlign w:val="center"/>
          </w:tcPr>
          <w:p w14:paraId="00000163" w14:textId="77777777" w:rsidR="00AB4BAB" w:rsidRDefault="00086CDB">
            <w:pPr>
              <w:widowControl w:val="0"/>
              <w:spacing w:after="120"/>
              <w:rPr>
                <w:rFonts w:ascii="Arial" w:eastAsia="Arial" w:hAnsi="Arial" w:cs="Arial"/>
                <w:b w:val="0"/>
                <w:sz w:val="20"/>
                <w:szCs w:val="20"/>
                <w:shd w:val="clear" w:color="auto" w:fill="EDF2F8"/>
              </w:rPr>
            </w:pPr>
            <w:proofErr w:type="spellStart"/>
            <w:r>
              <w:rPr>
                <w:rFonts w:ascii="Arial" w:eastAsia="Arial" w:hAnsi="Arial" w:cs="Arial"/>
                <w:b w:val="0"/>
                <w:sz w:val="20"/>
                <w:szCs w:val="20"/>
                <w:shd w:val="clear" w:color="auto" w:fill="EDF2F8"/>
              </w:rPr>
              <w:t>Food</w:t>
            </w:r>
            <w:proofErr w:type="spellEnd"/>
            <w:r>
              <w:rPr>
                <w:rFonts w:ascii="Arial" w:eastAsia="Arial" w:hAnsi="Arial" w:cs="Arial"/>
                <w:b w:val="0"/>
                <w:sz w:val="20"/>
                <w:szCs w:val="20"/>
                <w:shd w:val="clear" w:color="auto" w:fill="EDF2F8"/>
              </w:rPr>
              <w:t xml:space="preserve"> and </w:t>
            </w:r>
            <w:proofErr w:type="spellStart"/>
            <w:r>
              <w:rPr>
                <w:rFonts w:ascii="Arial" w:eastAsia="Arial" w:hAnsi="Arial" w:cs="Arial"/>
                <w:b w:val="0"/>
                <w:sz w:val="20"/>
                <w:szCs w:val="20"/>
                <w:shd w:val="clear" w:color="auto" w:fill="EDF2F8"/>
              </w:rPr>
              <w:t>Agriculture</w:t>
            </w:r>
            <w:proofErr w:type="spellEnd"/>
            <w:r>
              <w:rPr>
                <w:rFonts w:ascii="Arial" w:eastAsia="Arial" w:hAnsi="Arial" w:cs="Arial"/>
                <w:b w:val="0"/>
                <w:sz w:val="20"/>
                <w:szCs w:val="20"/>
                <w:shd w:val="clear" w:color="auto" w:fill="EDF2F8"/>
              </w:rPr>
              <w:t xml:space="preserve"> </w:t>
            </w:r>
            <w:proofErr w:type="spellStart"/>
            <w:r>
              <w:rPr>
                <w:rFonts w:ascii="Arial" w:eastAsia="Arial" w:hAnsi="Arial" w:cs="Arial"/>
                <w:b w:val="0"/>
                <w:sz w:val="20"/>
                <w:szCs w:val="20"/>
                <w:shd w:val="clear" w:color="auto" w:fill="EDF2F8"/>
              </w:rPr>
              <w:t>Organization</w:t>
            </w:r>
            <w:proofErr w:type="spellEnd"/>
            <w:r>
              <w:rPr>
                <w:rFonts w:ascii="Arial" w:eastAsia="Arial" w:hAnsi="Arial" w:cs="Arial"/>
                <w:b w:val="0"/>
                <w:sz w:val="20"/>
                <w:szCs w:val="20"/>
                <w:shd w:val="clear" w:color="auto" w:fill="EDF2F8"/>
              </w:rPr>
              <w:t xml:space="preserve"> </w:t>
            </w:r>
            <w:proofErr w:type="spellStart"/>
            <w:r>
              <w:rPr>
                <w:rFonts w:ascii="Arial" w:eastAsia="Arial" w:hAnsi="Arial" w:cs="Arial"/>
                <w:b w:val="0"/>
                <w:sz w:val="20"/>
                <w:szCs w:val="20"/>
                <w:shd w:val="clear" w:color="auto" w:fill="EDF2F8"/>
              </w:rPr>
              <w:t>of</w:t>
            </w:r>
            <w:proofErr w:type="spellEnd"/>
            <w:r>
              <w:rPr>
                <w:rFonts w:ascii="Arial" w:eastAsia="Arial" w:hAnsi="Arial" w:cs="Arial"/>
                <w:b w:val="0"/>
                <w:sz w:val="20"/>
                <w:szCs w:val="20"/>
                <w:shd w:val="clear" w:color="auto" w:fill="EDF2F8"/>
              </w:rPr>
              <w:t xml:space="preserve"> </w:t>
            </w:r>
            <w:proofErr w:type="spellStart"/>
            <w:r>
              <w:rPr>
                <w:rFonts w:ascii="Arial" w:eastAsia="Arial" w:hAnsi="Arial" w:cs="Arial"/>
                <w:b w:val="0"/>
                <w:sz w:val="20"/>
                <w:szCs w:val="20"/>
                <w:shd w:val="clear" w:color="auto" w:fill="EDF2F8"/>
              </w:rPr>
              <w:t>the</w:t>
            </w:r>
            <w:proofErr w:type="spellEnd"/>
            <w:r>
              <w:rPr>
                <w:rFonts w:ascii="Arial" w:eastAsia="Arial" w:hAnsi="Arial" w:cs="Arial"/>
                <w:b w:val="0"/>
                <w:sz w:val="20"/>
                <w:szCs w:val="20"/>
                <w:shd w:val="clear" w:color="auto" w:fill="EDF2F8"/>
              </w:rPr>
              <w:t xml:space="preserve"> </w:t>
            </w:r>
            <w:proofErr w:type="spellStart"/>
            <w:r>
              <w:rPr>
                <w:rFonts w:ascii="Arial" w:eastAsia="Arial" w:hAnsi="Arial" w:cs="Arial"/>
                <w:b w:val="0"/>
                <w:sz w:val="20"/>
                <w:szCs w:val="20"/>
                <w:shd w:val="clear" w:color="auto" w:fill="EDF2F8"/>
              </w:rPr>
              <w:t>United</w:t>
            </w:r>
            <w:proofErr w:type="spellEnd"/>
            <w:r>
              <w:rPr>
                <w:rFonts w:ascii="Arial" w:eastAsia="Arial" w:hAnsi="Arial" w:cs="Arial"/>
                <w:b w:val="0"/>
                <w:sz w:val="20"/>
                <w:szCs w:val="20"/>
                <w:shd w:val="clear" w:color="auto" w:fill="EDF2F8"/>
              </w:rPr>
              <w:t xml:space="preserve"> </w:t>
            </w:r>
            <w:proofErr w:type="spellStart"/>
            <w:r>
              <w:rPr>
                <w:rFonts w:ascii="Arial" w:eastAsia="Arial" w:hAnsi="Arial" w:cs="Arial"/>
                <w:b w:val="0"/>
                <w:sz w:val="20"/>
                <w:szCs w:val="20"/>
                <w:shd w:val="clear" w:color="auto" w:fill="EDF2F8"/>
              </w:rPr>
              <w:t>Nations</w:t>
            </w:r>
            <w:proofErr w:type="spellEnd"/>
            <w:r>
              <w:rPr>
                <w:rFonts w:ascii="Arial" w:eastAsia="Arial" w:hAnsi="Arial" w:cs="Arial"/>
                <w:b w:val="0"/>
                <w:sz w:val="20"/>
                <w:szCs w:val="20"/>
                <w:shd w:val="clear" w:color="auto" w:fill="EDF2F8"/>
              </w:rPr>
              <w:t xml:space="preserve"> FAO. (2013). Manejo postcosecha, procesamiento e higiene de frutas y hortalizas.</w:t>
            </w:r>
          </w:p>
        </w:tc>
        <w:tc>
          <w:tcPr>
            <w:tcW w:w="1842" w:type="dxa"/>
            <w:tcBorders>
              <w:top w:val="single" w:sz="4" w:space="0" w:color="000000"/>
              <w:left w:val="single" w:sz="4" w:space="0" w:color="000000"/>
              <w:bottom w:val="single" w:sz="4" w:space="0" w:color="000000"/>
              <w:right w:val="single" w:sz="4" w:space="0" w:color="000000"/>
            </w:tcBorders>
            <w:vAlign w:val="center"/>
          </w:tcPr>
          <w:p w14:paraId="00000164" w14:textId="77777777" w:rsidR="00AB4BAB" w:rsidRDefault="00086CDB">
            <w:pPr>
              <w:widowControl w:val="0"/>
              <w:spacing w:after="120"/>
              <w:jc w:val="center"/>
              <w:rPr>
                <w:rFonts w:ascii="Arial" w:eastAsia="Arial" w:hAnsi="Arial" w:cs="Arial"/>
                <w:b w:val="0"/>
                <w:sz w:val="20"/>
                <w:szCs w:val="20"/>
              </w:rPr>
            </w:pPr>
            <w:r>
              <w:rPr>
                <w:rFonts w:ascii="Arial" w:eastAsia="Arial" w:hAnsi="Arial" w:cs="Arial"/>
                <w:b w:val="0"/>
                <w:sz w:val="20"/>
                <w:szCs w:val="20"/>
              </w:rPr>
              <w:t>Video</w:t>
            </w:r>
          </w:p>
        </w:tc>
        <w:tc>
          <w:tcPr>
            <w:tcW w:w="2553" w:type="dxa"/>
            <w:tcBorders>
              <w:top w:val="single" w:sz="4" w:space="0" w:color="000000"/>
              <w:left w:val="single" w:sz="4" w:space="0" w:color="000000"/>
              <w:bottom w:val="single" w:sz="4" w:space="0" w:color="000000"/>
              <w:right w:val="single" w:sz="4" w:space="0" w:color="000000"/>
            </w:tcBorders>
            <w:vAlign w:val="center"/>
          </w:tcPr>
          <w:p w14:paraId="00000165" w14:textId="77777777" w:rsidR="00AB4BAB" w:rsidRDefault="00D00185">
            <w:pPr>
              <w:spacing w:after="120"/>
              <w:rPr>
                <w:rFonts w:ascii="Arial" w:eastAsia="Arial" w:hAnsi="Arial" w:cs="Arial"/>
                <w:b w:val="0"/>
                <w:color w:val="1155CC"/>
                <w:sz w:val="20"/>
                <w:szCs w:val="20"/>
              </w:rPr>
            </w:pPr>
            <w:hyperlink r:id="rId45">
              <w:r w:rsidR="00086CDB">
                <w:rPr>
                  <w:rFonts w:ascii="Arial" w:eastAsia="Arial" w:hAnsi="Arial" w:cs="Arial"/>
                  <w:b w:val="0"/>
                  <w:color w:val="1155CC"/>
                  <w:sz w:val="20"/>
                  <w:szCs w:val="20"/>
                  <w:u w:val="single"/>
                </w:rPr>
                <w:t>https://www.youtube.com/watch?v=63aguf2YXo0</w:t>
              </w:r>
            </w:hyperlink>
          </w:p>
          <w:p w14:paraId="00000166" w14:textId="77777777" w:rsidR="00AB4BAB" w:rsidRDefault="00AB4BAB">
            <w:pPr>
              <w:spacing w:after="120"/>
              <w:rPr>
                <w:rFonts w:ascii="Arial" w:eastAsia="Arial" w:hAnsi="Arial" w:cs="Arial"/>
                <w:b w:val="0"/>
                <w:sz w:val="20"/>
                <w:szCs w:val="20"/>
              </w:rPr>
            </w:pPr>
          </w:p>
        </w:tc>
      </w:tr>
      <w:tr w:rsidR="00AB4BAB" w14:paraId="17178B08" w14:textId="77777777">
        <w:trPr>
          <w:trHeight w:val="182"/>
        </w:trPr>
        <w:tc>
          <w:tcPr>
            <w:tcW w:w="1844" w:type="dxa"/>
            <w:tcBorders>
              <w:top w:val="single" w:sz="4" w:space="0" w:color="000000"/>
              <w:left w:val="single" w:sz="4" w:space="0" w:color="000000"/>
              <w:bottom w:val="single" w:sz="4" w:space="0" w:color="000000"/>
              <w:right w:val="single" w:sz="4" w:space="0" w:color="000000"/>
            </w:tcBorders>
            <w:vAlign w:val="center"/>
          </w:tcPr>
          <w:p w14:paraId="00000167" w14:textId="77777777" w:rsidR="00AB4BAB" w:rsidRDefault="00086CDB">
            <w:pPr>
              <w:widowControl w:val="0"/>
              <w:spacing w:after="120"/>
              <w:jc w:val="center"/>
              <w:rPr>
                <w:rFonts w:ascii="Arial" w:eastAsia="Arial" w:hAnsi="Arial" w:cs="Arial"/>
                <w:sz w:val="20"/>
                <w:szCs w:val="20"/>
              </w:rPr>
            </w:pPr>
            <w:r>
              <w:rPr>
                <w:rFonts w:ascii="Arial" w:eastAsia="Arial" w:hAnsi="Arial" w:cs="Arial"/>
                <w:sz w:val="20"/>
                <w:szCs w:val="20"/>
              </w:rPr>
              <w:t>Acondicionamiento</w:t>
            </w:r>
          </w:p>
        </w:tc>
        <w:tc>
          <w:tcPr>
            <w:tcW w:w="2836" w:type="dxa"/>
            <w:tcBorders>
              <w:top w:val="single" w:sz="4" w:space="0" w:color="000000"/>
              <w:left w:val="single" w:sz="4" w:space="0" w:color="000000"/>
              <w:bottom w:val="single" w:sz="4" w:space="0" w:color="000000"/>
              <w:right w:val="single" w:sz="4" w:space="0" w:color="000000"/>
            </w:tcBorders>
            <w:vAlign w:val="center"/>
          </w:tcPr>
          <w:p w14:paraId="00000168" w14:textId="77777777" w:rsidR="00AB4BAB" w:rsidRDefault="00086CDB">
            <w:pPr>
              <w:widowControl w:val="0"/>
              <w:spacing w:after="120"/>
              <w:rPr>
                <w:rFonts w:ascii="Arial" w:eastAsia="Arial" w:hAnsi="Arial" w:cs="Arial"/>
                <w:b w:val="0"/>
                <w:sz w:val="20"/>
                <w:szCs w:val="20"/>
                <w:highlight w:val="white"/>
              </w:rPr>
            </w:pPr>
            <w:r>
              <w:rPr>
                <w:rFonts w:ascii="Arial" w:eastAsia="Arial" w:hAnsi="Arial" w:cs="Arial"/>
                <w:b w:val="0"/>
                <w:sz w:val="20"/>
                <w:szCs w:val="20"/>
              </w:rPr>
              <w:t>Gobernación del Tolima, Universidad de Ibagué, Universidad del Tolima y Sena Regional Tolima. (2017). Guías para la selección y clasificación.</w:t>
            </w:r>
          </w:p>
        </w:tc>
        <w:tc>
          <w:tcPr>
            <w:tcW w:w="1842" w:type="dxa"/>
            <w:tcBorders>
              <w:top w:val="single" w:sz="4" w:space="0" w:color="000000"/>
              <w:left w:val="single" w:sz="4" w:space="0" w:color="000000"/>
              <w:bottom w:val="single" w:sz="4" w:space="0" w:color="000000"/>
              <w:right w:val="single" w:sz="4" w:space="0" w:color="000000"/>
            </w:tcBorders>
            <w:vAlign w:val="center"/>
          </w:tcPr>
          <w:p w14:paraId="00000169" w14:textId="77777777" w:rsidR="00AB4BAB" w:rsidRDefault="00086CDB">
            <w:pPr>
              <w:widowControl w:val="0"/>
              <w:spacing w:after="120"/>
              <w:jc w:val="center"/>
              <w:rPr>
                <w:rFonts w:ascii="Arial" w:eastAsia="Arial" w:hAnsi="Arial" w:cs="Arial"/>
                <w:b w:val="0"/>
                <w:sz w:val="20"/>
                <w:szCs w:val="20"/>
              </w:rPr>
            </w:pPr>
            <w:r>
              <w:rPr>
                <w:rFonts w:ascii="Arial" w:eastAsia="Arial" w:hAnsi="Arial" w:cs="Arial"/>
                <w:b w:val="0"/>
                <w:sz w:val="20"/>
                <w:szCs w:val="20"/>
              </w:rPr>
              <w:t>Guías y protocolos</w:t>
            </w:r>
          </w:p>
        </w:tc>
        <w:tc>
          <w:tcPr>
            <w:tcW w:w="2553" w:type="dxa"/>
            <w:tcBorders>
              <w:top w:val="single" w:sz="4" w:space="0" w:color="000000"/>
              <w:left w:val="single" w:sz="4" w:space="0" w:color="000000"/>
              <w:bottom w:val="single" w:sz="4" w:space="0" w:color="000000"/>
              <w:right w:val="single" w:sz="4" w:space="0" w:color="000000"/>
            </w:tcBorders>
            <w:vAlign w:val="center"/>
          </w:tcPr>
          <w:p w14:paraId="0000016A" w14:textId="77777777" w:rsidR="00AB4BAB" w:rsidRDefault="00D00185">
            <w:pPr>
              <w:spacing w:after="120"/>
              <w:rPr>
                <w:rFonts w:ascii="Arial" w:eastAsia="Arial" w:hAnsi="Arial" w:cs="Arial"/>
                <w:b w:val="0"/>
                <w:sz w:val="20"/>
                <w:szCs w:val="20"/>
              </w:rPr>
            </w:pPr>
            <w:hyperlink r:id="rId46">
              <w:r w:rsidR="00086CDB">
                <w:rPr>
                  <w:rFonts w:ascii="Arial" w:eastAsia="Arial" w:hAnsi="Arial" w:cs="Arial"/>
                  <w:b w:val="0"/>
                  <w:color w:val="1155CC"/>
                  <w:sz w:val="20"/>
                  <w:szCs w:val="20"/>
                  <w:u w:val="single"/>
                </w:rPr>
                <w:t>https://logihfrutic.unibague.edu.co/buenas-practicas/guias-poscosecha</w:t>
              </w:r>
            </w:hyperlink>
          </w:p>
          <w:p w14:paraId="0000016B" w14:textId="77777777" w:rsidR="00AB4BAB" w:rsidRDefault="00AB4BAB">
            <w:pPr>
              <w:spacing w:after="120"/>
              <w:rPr>
                <w:rFonts w:ascii="Arial" w:eastAsia="Arial" w:hAnsi="Arial" w:cs="Arial"/>
                <w:b w:val="0"/>
                <w:sz w:val="20"/>
                <w:szCs w:val="20"/>
              </w:rPr>
            </w:pPr>
          </w:p>
        </w:tc>
      </w:tr>
      <w:tr w:rsidR="00AB4BAB" w14:paraId="7D3D6CA6" w14:textId="77777777">
        <w:trPr>
          <w:trHeight w:val="182"/>
        </w:trPr>
        <w:tc>
          <w:tcPr>
            <w:tcW w:w="1844" w:type="dxa"/>
            <w:vMerge w:val="restart"/>
            <w:tcBorders>
              <w:top w:val="single" w:sz="4" w:space="0" w:color="000000"/>
              <w:left w:val="single" w:sz="4" w:space="0" w:color="000000"/>
              <w:bottom w:val="single" w:sz="4" w:space="0" w:color="000000"/>
              <w:right w:val="single" w:sz="4" w:space="0" w:color="000000"/>
            </w:tcBorders>
            <w:vAlign w:val="center"/>
          </w:tcPr>
          <w:p w14:paraId="0000016C" w14:textId="77777777" w:rsidR="00AB4BAB" w:rsidRDefault="00086CDB">
            <w:pPr>
              <w:widowControl w:val="0"/>
              <w:spacing w:after="120"/>
              <w:jc w:val="center"/>
              <w:rPr>
                <w:rFonts w:ascii="Arial" w:eastAsia="Arial" w:hAnsi="Arial" w:cs="Arial"/>
                <w:sz w:val="20"/>
                <w:szCs w:val="20"/>
              </w:rPr>
            </w:pPr>
            <w:r>
              <w:rPr>
                <w:rFonts w:ascii="Arial" w:eastAsia="Arial" w:hAnsi="Arial" w:cs="Arial"/>
                <w:sz w:val="20"/>
                <w:szCs w:val="20"/>
              </w:rPr>
              <w:t>Recubrimientos y encerados</w:t>
            </w:r>
          </w:p>
        </w:tc>
        <w:tc>
          <w:tcPr>
            <w:tcW w:w="2836" w:type="dxa"/>
            <w:tcBorders>
              <w:top w:val="single" w:sz="4" w:space="0" w:color="000000"/>
              <w:left w:val="single" w:sz="4" w:space="0" w:color="000000"/>
              <w:bottom w:val="single" w:sz="4" w:space="0" w:color="000000"/>
              <w:right w:val="single" w:sz="4" w:space="0" w:color="000000"/>
            </w:tcBorders>
            <w:vAlign w:val="center"/>
          </w:tcPr>
          <w:p w14:paraId="0000016D" w14:textId="77777777" w:rsidR="00AB4BAB" w:rsidRDefault="00086CDB">
            <w:pPr>
              <w:widowControl w:val="0"/>
              <w:spacing w:after="120"/>
              <w:rPr>
                <w:rFonts w:ascii="Arial" w:eastAsia="Arial" w:hAnsi="Arial" w:cs="Arial"/>
                <w:b w:val="0"/>
                <w:sz w:val="20"/>
                <w:szCs w:val="20"/>
                <w:shd w:val="clear" w:color="auto" w:fill="EDF2F8"/>
              </w:rPr>
            </w:pPr>
            <w:r>
              <w:rPr>
                <w:rFonts w:ascii="Arial" w:eastAsia="Arial" w:hAnsi="Arial" w:cs="Arial"/>
                <w:b w:val="0"/>
                <w:sz w:val="20"/>
                <w:szCs w:val="20"/>
              </w:rPr>
              <w:t xml:space="preserve">Cerón   </w:t>
            </w:r>
            <w:proofErr w:type="gramStart"/>
            <w:r>
              <w:rPr>
                <w:rFonts w:ascii="Arial" w:eastAsia="Arial" w:hAnsi="Arial" w:cs="Arial"/>
                <w:b w:val="0"/>
                <w:sz w:val="20"/>
                <w:szCs w:val="20"/>
              </w:rPr>
              <w:t xml:space="preserve">  </w:t>
            </w:r>
            <w:r>
              <w:rPr>
                <w:rFonts w:ascii="Arial" w:eastAsia="Arial" w:hAnsi="Arial" w:cs="Arial"/>
                <w:b w:val="0"/>
                <w:sz w:val="20"/>
                <w:szCs w:val="20"/>
                <w:shd w:val="clear" w:color="auto" w:fill="EDF2F8"/>
              </w:rPr>
              <w:t>,</w:t>
            </w:r>
            <w:proofErr w:type="gramEnd"/>
            <w:r>
              <w:rPr>
                <w:rFonts w:ascii="Arial" w:eastAsia="Arial" w:hAnsi="Arial" w:cs="Arial"/>
                <w:b w:val="0"/>
                <w:sz w:val="20"/>
                <w:szCs w:val="20"/>
                <w:shd w:val="clear" w:color="auto" w:fill="EDF2F8"/>
              </w:rPr>
              <w:t xml:space="preserve"> J. P. Q. (2010). Películas y recubrimientos comestibles: importancia y tendencias recientes en la cadena hortofrutícola. </w:t>
            </w:r>
            <w:r>
              <w:rPr>
                <w:rFonts w:ascii="Arial" w:eastAsia="Arial" w:hAnsi="Arial" w:cs="Arial"/>
                <w:b w:val="0"/>
                <w:i/>
                <w:sz w:val="20"/>
                <w:szCs w:val="20"/>
                <w:shd w:val="clear" w:color="auto" w:fill="EDF2F8"/>
              </w:rPr>
              <w:t>Revista tumbaga</w:t>
            </w:r>
            <w:r>
              <w:rPr>
                <w:rFonts w:ascii="Arial" w:eastAsia="Arial" w:hAnsi="Arial" w:cs="Arial"/>
                <w:b w:val="0"/>
                <w:sz w:val="20"/>
                <w:szCs w:val="20"/>
                <w:shd w:val="clear" w:color="auto" w:fill="EDF2F8"/>
              </w:rPr>
              <w:t>, </w:t>
            </w:r>
            <w:r>
              <w:rPr>
                <w:rFonts w:ascii="Arial" w:eastAsia="Arial" w:hAnsi="Arial" w:cs="Arial"/>
                <w:b w:val="0"/>
                <w:i/>
                <w:sz w:val="20"/>
                <w:szCs w:val="20"/>
                <w:shd w:val="clear" w:color="auto" w:fill="EDF2F8"/>
              </w:rPr>
              <w:t>1</w:t>
            </w:r>
            <w:r>
              <w:rPr>
                <w:rFonts w:ascii="Arial" w:eastAsia="Arial" w:hAnsi="Arial" w:cs="Arial"/>
                <w:b w:val="0"/>
                <w:sz w:val="20"/>
                <w:szCs w:val="20"/>
                <w:shd w:val="clear" w:color="auto" w:fill="EDF2F8"/>
              </w:rPr>
              <w:t>(5).</w:t>
            </w:r>
          </w:p>
        </w:tc>
        <w:tc>
          <w:tcPr>
            <w:tcW w:w="1842" w:type="dxa"/>
            <w:tcBorders>
              <w:top w:val="single" w:sz="4" w:space="0" w:color="000000"/>
              <w:left w:val="single" w:sz="4" w:space="0" w:color="000000"/>
              <w:bottom w:val="single" w:sz="4" w:space="0" w:color="000000"/>
              <w:right w:val="single" w:sz="4" w:space="0" w:color="000000"/>
            </w:tcBorders>
            <w:vAlign w:val="center"/>
          </w:tcPr>
          <w:p w14:paraId="0000016E" w14:textId="77777777" w:rsidR="00AB4BAB" w:rsidRDefault="00086CDB">
            <w:pPr>
              <w:widowControl w:val="0"/>
              <w:spacing w:after="120"/>
              <w:jc w:val="center"/>
              <w:rPr>
                <w:rFonts w:ascii="Arial" w:eastAsia="Arial" w:hAnsi="Arial" w:cs="Arial"/>
                <w:b w:val="0"/>
                <w:sz w:val="20"/>
                <w:szCs w:val="20"/>
              </w:rPr>
            </w:pPr>
            <w:r>
              <w:rPr>
                <w:rFonts w:ascii="Arial" w:eastAsia="Arial" w:hAnsi="Arial" w:cs="Arial"/>
                <w:b w:val="0"/>
                <w:sz w:val="20"/>
                <w:szCs w:val="20"/>
              </w:rPr>
              <w:t>Artículo</w:t>
            </w:r>
          </w:p>
        </w:tc>
        <w:tc>
          <w:tcPr>
            <w:tcW w:w="2553" w:type="dxa"/>
            <w:tcBorders>
              <w:top w:val="single" w:sz="4" w:space="0" w:color="000000"/>
              <w:left w:val="single" w:sz="4" w:space="0" w:color="000000"/>
              <w:bottom w:val="single" w:sz="4" w:space="0" w:color="000000"/>
              <w:right w:val="single" w:sz="4" w:space="0" w:color="000000"/>
            </w:tcBorders>
            <w:vAlign w:val="center"/>
          </w:tcPr>
          <w:p w14:paraId="0000016F" w14:textId="77777777" w:rsidR="00AB4BAB" w:rsidRDefault="00D00185">
            <w:pPr>
              <w:spacing w:after="120"/>
              <w:rPr>
                <w:rFonts w:ascii="Arial" w:eastAsia="Arial" w:hAnsi="Arial" w:cs="Arial"/>
                <w:b w:val="0"/>
                <w:color w:val="1155CC"/>
                <w:sz w:val="20"/>
                <w:szCs w:val="20"/>
              </w:rPr>
            </w:pPr>
            <w:hyperlink r:id="rId47">
              <w:r w:rsidR="00086CDB">
                <w:rPr>
                  <w:rFonts w:ascii="Arial" w:eastAsia="Arial" w:hAnsi="Arial" w:cs="Arial"/>
                  <w:b w:val="0"/>
                  <w:color w:val="1155CC"/>
                  <w:sz w:val="20"/>
                  <w:szCs w:val="20"/>
                  <w:u w:val="single"/>
                </w:rPr>
                <w:t>http://revistas.ut.edu.co/index.php/tumbaga/article/view/59</w:t>
              </w:r>
            </w:hyperlink>
          </w:p>
        </w:tc>
      </w:tr>
      <w:tr w:rsidR="00AB4BAB" w14:paraId="387E05BB" w14:textId="77777777">
        <w:trPr>
          <w:trHeight w:val="182"/>
        </w:trPr>
        <w:tc>
          <w:tcPr>
            <w:tcW w:w="1844" w:type="dxa"/>
            <w:vMerge/>
            <w:tcBorders>
              <w:top w:val="single" w:sz="4" w:space="0" w:color="000000"/>
              <w:left w:val="single" w:sz="4" w:space="0" w:color="000000"/>
              <w:bottom w:val="single" w:sz="4" w:space="0" w:color="000000"/>
              <w:right w:val="single" w:sz="4" w:space="0" w:color="000000"/>
            </w:tcBorders>
            <w:vAlign w:val="center"/>
          </w:tcPr>
          <w:p w14:paraId="00000170" w14:textId="77777777" w:rsidR="00AB4BAB" w:rsidRDefault="00AB4BAB">
            <w:pPr>
              <w:widowControl w:val="0"/>
              <w:pBdr>
                <w:top w:val="nil"/>
                <w:left w:val="nil"/>
                <w:bottom w:val="nil"/>
                <w:right w:val="nil"/>
                <w:between w:val="nil"/>
              </w:pBdr>
              <w:spacing w:line="276" w:lineRule="auto"/>
              <w:rPr>
                <w:rFonts w:ascii="Arial" w:eastAsia="Arial" w:hAnsi="Arial" w:cs="Arial"/>
                <w:sz w:val="20"/>
                <w:szCs w:val="20"/>
              </w:rPr>
            </w:pPr>
          </w:p>
        </w:tc>
        <w:tc>
          <w:tcPr>
            <w:tcW w:w="2836" w:type="dxa"/>
            <w:tcBorders>
              <w:top w:val="single" w:sz="4" w:space="0" w:color="000000"/>
              <w:left w:val="single" w:sz="4" w:space="0" w:color="000000"/>
              <w:bottom w:val="single" w:sz="4" w:space="0" w:color="000000"/>
              <w:right w:val="single" w:sz="4" w:space="0" w:color="000000"/>
            </w:tcBorders>
            <w:vAlign w:val="center"/>
          </w:tcPr>
          <w:p w14:paraId="00000171" w14:textId="77777777" w:rsidR="00AB4BAB" w:rsidRDefault="00086CDB">
            <w:pPr>
              <w:widowControl w:val="0"/>
              <w:spacing w:after="120"/>
              <w:rPr>
                <w:rFonts w:ascii="Arial" w:eastAsia="Arial" w:hAnsi="Arial" w:cs="Arial"/>
                <w:b w:val="0"/>
                <w:sz w:val="20"/>
                <w:szCs w:val="20"/>
                <w:shd w:val="clear" w:color="auto" w:fill="EDF2F8"/>
              </w:rPr>
            </w:pPr>
            <w:r>
              <w:rPr>
                <w:rFonts w:ascii="Arial" w:eastAsia="Arial" w:hAnsi="Arial" w:cs="Arial"/>
                <w:b w:val="0"/>
                <w:sz w:val="20"/>
                <w:szCs w:val="20"/>
                <w:shd w:val="clear" w:color="auto" w:fill="EDF2F8"/>
              </w:rPr>
              <w:t xml:space="preserve">Pacheco, Pérez. W. (2021). Conferencia recubrimiento comestibles en </w:t>
            </w:r>
            <w:proofErr w:type="spellStart"/>
            <w:r>
              <w:rPr>
                <w:rFonts w:ascii="Arial" w:eastAsia="Arial" w:hAnsi="Arial" w:cs="Arial"/>
                <w:b w:val="0"/>
                <w:sz w:val="20"/>
                <w:szCs w:val="20"/>
                <w:shd w:val="clear" w:color="auto" w:fill="EDF2F8"/>
              </w:rPr>
              <w:t>poscosecha</w:t>
            </w:r>
            <w:proofErr w:type="spellEnd"/>
            <w:r>
              <w:rPr>
                <w:rFonts w:ascii="Arial" w:eastAsia="Arial" w:hAnsi="Arial" w:cs="Arial"/>
                <w:b w:val="0"/>
                <w:sz w:val="20"/>
                <w:szCs w:val="20"/>
                <w:shd w:val="clear" w:color="auto" w:fill="EDF2F8"/>
              </w:rPr>
              <w:t xml:space="preserve">. </w:t>
            </w:r>
            <w:proofErr w:type="spellStart"/>
            <w:r>
              <w:rPr>
                <w:rFonts w:ascii="Arial" w:eastAsia="Arial" w:hAnsi="Arial" w:cs="Arial"/>
                <w:b w:val="0"/>
                <w:sz w:val="20"/>
                <w:szCs w:val="20"/>
                <w:shd w:val="clear" w:color="auto" w:fill="EDF2F8"/>
              </w:rPr>
              <w:t>Unilasallista</w:t>
            </w:r>
            <w:proofErr w:type="spellEnd"/>
            <w:r>
              <w:rPr>
                <w:rFonts w:ascii="Arial" w:eastAsia="Arial" w:hAnsi="Arial" w:cs="Arial"/>
                <w:b w:val="0"/>
                <w:sz w:val="20"/>
                <w:szCs w:val="20"/>
                <w:shd w:val="clear" w:color="auto" w:fill="EDF2F8"/>
              </w:rPr>
              <w:t>. Corporación universitaria</w:t>
            </w:r>
          </w:p>
        </w:tc>
        <w:tc>
          <w:tcPr>
            <w:tcW w:w="1842" w:type="dxa"/>
            <w:tcBorders>
              <w:top w:val="single" w:sz="4" w:space="0" w:color="000000"/>
              <w:left w:val="single" w:sz="4" w:space="0" w:color="000000"/>
              <w:bottom w:val="single" w:sz="4" w:space="0" w:color="000000"/>
              <w:right w:val="single" w:sz="4" w:space="0" w:color="000000"/>
            </w:tcBorders>
            <w:vAlign w:val="center"/>
          </w:tcPr>
          <w:p w14:paraId="00000172" w14:textId="77777777" w:rsidR="00AB4BAB" w:rsidRDefault="00086CDB">
            <w:pPr>
              <w:widowControl w:val="0"/>
              <w:spacing w:after="120"/>
              <w:jc w:val="center"/>
              <w:rPr>
                <w:rFonts w:ascii="Arial" w:eastAsia="Arial" w:hAnsi="Arial" w:cs="Arial"/>
                <w:b w:val="0"/>
                <w:sz w:val="20"/>
                <w:szCs w:val="20"/>
              </w:rPr>
            </w:pPr>
            <w:r>
              <w:rPr>
                <w:rFonts w:ascii="Arial" w:eastAsia="Arial" w:hAnsi="Arial" w:cs="Arial"/>
                <w:b w:val="0"/>
                <w:sz w:val="20"/>
                <w:szCs w:val="20"/>
              </w:rPr>
              <w:t>Video</w:t>
            </w:r>
          </w:p>
        </w:tc>
        <w:tc>
          <w:tcPr>
            <w:tcW w:w="2553" w:type="dxa"/>
            <w:tcBorders>
              <w:top w:val="single" w:sz="4" w:space="0" w:color="000000"/>
              <w:left w:val="single" w:sz="4" w:space="0" w:color="000000"/>
              <w:bottom w:val="single" w:sz="4" w:space="0" w:color="000000"/>
              <w:right w:val="single" w:sz="4" w:space="0" w:color="000000"/>
            </w:tcBorders>
            <w:vAlign w:val="center"/>
          </w:tcPr>
          <w:p w14:paraId="00000173" w14:textId="77777777" w:rsidR="00AB4BAB" w:rsidRDefault="00086CDB">
            <w:pPr>
              <w:spacing w:after="120"/>
              <w:rPr>
                <w:rFonts w:ascii="Arial" w:eastAsia="Arial" w:hAnsi="Arial" w:cs="Arial"/>
                <w:b w:val="0"/>
                <w:sz w:val="20"/>
                <w:szCs w:val="20"/>
              </w:rPr>
            </w:pPr>
            <w:r>
              <w:rPr>
                <w:rFonts w:ascii="Arial" w:eastAsia="Arial" w:hAnsi="Arial" w:cs="Arial"/>
                <w:b w:val="0"/>
                <w:sz w:val="20"/>
                <w:szCs w:val="20"/>
              </w:rPr>
              <w:t>https://www.youtube.com/watch?v=Cubc__Fw5Do</w:t>
            </w:r>
          </w:p>
        </w:tc>
      </w:tr>
      <w:tr w:rsidR="00AB4BAB" w14:paraId="55AEA04A" w14:textId="77777777">
        <w:trPr>
          <w:trHeight w:val="182"/>
        </w:trPr>
        <w:tc>
          <w:tcPr>
            <w:tcW w:w="1844" w:type="dxa"/>
            <w:tcBorders>
              <w:top w:val="single" w:sz="4" w:space="0" w:color="000000"/>
              <w:left w:val="single" w:sz="4" w:space="0" w:color="000000"/>
              <w:bottom w:val="single" w:sz="4" w:space="0" w:color="000000"/>
              <w:right w:val="single" w:sz="4" w:space="0" w:color="000000"/>
            </w:tcBorders>
            <w:vAlign w:val="center"/>
          </w:tcPr>
          <w:p w14:paraId="00000174" w14:textId="77777777" w:rsidR="00AB4BAB" w:rsidRDefault="00086CDB">
            <w:pPr>
              <w:widowControl w:val="0"/>
              <w:spacing w:after="120"/>
              <w:jc w:val="center"/>
              <w:rPr>
                <w:rFonts w:ascii="Arial" w:eastAsia="Arial" w:hAnsi="Arial" w:cs="Arial"/>
                <w:sz w:val="20"/>
                <w:szCs w:val="20"/>
              </w:rPr>
            </w:pPr>
            <w:r>
              <w:rPr>
                <w:rFonts w:ascii="Arial" w:eastAsia="Arial" w:hAnsi="Arial" w:cs="Arial"/>
                <w:sz w:val="20"/>
                <w:szCs w:val="20"/>
              </w:rPr>
              <w:t>Etiquetado</w:t>
            </w:r>
          </w:p>
        </w:tc>
        <w:tc>
          <w:tcPr>
            <w:tcW w:w="2836" w:type="dxa"/>
            <w:tcBorders>
              <w:top w:val="single" w:sz="4" w:space="0" w:color="000000"/>
              <w:left w:val="single" w:sz="4" w:space="0" w:color="000000"/>
              <w:bottom w:val="single" w:sz="4" w:space="0" w:color="000000"/>
              <w:right w:val="single" w:sz="4" w:space="0" w:color="000000"/>
            </w:tcBorders>
            <w:vAlign w:val="center"/>
          </w:tcPr>
          <w:p w14:paraId="00000175" w14:textId="77777777" w:rsidR="00AB4BAB" w:rsidRDefault="00086CDB">
            <w:pPr>
              <w:spacing w:after="120"/>
              <w:rPr>
                <w:rFonts w:ascii="Arial" w:eastAsia="Arial" w:hAnsi="Arial" w:cs="Arial"/>
                <w:b w:val="0"/>
                <w:sz w:val="20"/>
                <w:szCs w:val="20"/>
                <w:shd w:val="clear" w:color="auto" w:fill="EDF2F8"/>
              </w:rPr>
            </w:pPr>
            <w:r>
              <w:rPr>
                <w:rFonts w:ascii="Arial" w:eastAsia="Arial" w:hAnsi="Arial" w:cs="Arial"/>
                <w:b w:val="0"/>
                <w:sz w:val="20"/>
                <w:szCs w:val="20"/>
                <w:shd w:val="clear" w:color="auto" w:fill="EDF2F8"/>
              </w:rPr>
              <w:t xml:space="preserve">Cámara de comercio de Bogotá   </w:t>
            </w:r>
            <w:proofErr w:type="gramStart"/>
            <w:r>
              <w:rPr>
                <w:rFonts w:ascii="Arial" w:eastAsia="Arial" w:hAnsi="Arial" w:cs="Arial"/>
                <w:b w:val="0"/>
                <w:sz w:val="20"/>
                <w:szCs w:val="20"/>
                <w:shd w:val="clear" w:color="auto" w:fill="EDF2F8"/>
              </w:rPr>
              <w:t xml:space="preserve">   (</w:t>
            </w:r>
            <w:proofErr w:type="gramEnd"/>
            <w:r>
              <w:rPr>
                <w:rFonts w:ascii="Arial" w:eastAsia="Arial" w:hAnsi="Arial" w:cs="Arial"/>
                <w:b w:val="0"/>
                <w:sz w:val="20"/>
                <w:szCs w:val="20"/>
                <w:shd w:val="clear" w:color="auto" w:fill="EDF2F8"/>
              </w:rPr>
              <w:t>2019). Seminario empaques y embalajes para exportación.</w:t>
            </w:r>
          </w:p>
        </w:tc>
        <w:tc>
          <w:tcPr>
            <w:tcW w:w="1842" w:type="dxa"/>
            <w:tcBorders>
              <w:top w:val="single" w:sz="4" w:space="0" w:color="000000"/>
              <w:left w:val="single" w:sz="4" w:space="0" w:color="000000"/>
              <w:bottom w:val="single" w:sz="4" w:space="0" w:color="000000"/>
              <w:right w:val="single" w:sz="4" w:space="0" w:color="000000"/>
            </w:tcBorders>
            <w:vAlign w:val="center"/>
          </w:tcPr>
          <w:p w14:paraId="00000176" w14:textId="77777777" w:rsidR="00AB4BAB" w:rsidRDefault="00086CDB">
            <w:pPr>
              <w:widowControl w:val="0"/>
              <w:spacing w:after="120"/>
              <w:jc w:val="center"/>
              <w:rPr>
                <w:rFonts w:ascii="Arial" w:eastAsia="Arial" w:hAnsi="Arial" w:cs="Arial"/>
                <w:b w:val="0"/>
                <w:sz w:val="20"/>
                <w:szCs w:val="20"/>
              </w:rPr>
            </w:pPr>
            <w:r>
              <w:rPr>
                <w:rFonts w:ascii="Arial" w:eastAsia="Arial" w:hAnsi="Arial" w:cs="Arial"/>
                <w:b w:val="0"/>
                <w:sz w:val="20"/>
                <w:szCs w:val="20"/>
              </w:rPr>
              <w:t>Seminario</w:t>
            </w:r>
          </w:p>
        </w:tc>
        <w:tc>
          <w:tcPr>
            <w:tcW w:w="2553" w:type="dxa"/>
            <w:tcBorders>
              <w:top w:val="single" w:sz="4" w:space="0" w:color="000000"/>
              <w:left w:val="single" w:sz="4" w:space="0" w:color="000000"/>
              <w:bottom w:val="single" w:sz="4" w:space="0" w:color="000000"/>
              <w:right w:val="single" w:sz="4" w:space="0" w:color="000000"/>
            </w:tcBorders>
            <w:vAlign w:val="center"/>
          </w:tcPr>
          <w:p w14:paraId="00000177" w14:textId="77777777" w:rsidR="00AB4BAB" w:rsidRDefault="00D00185">
            <w:pPr>
              <w:spacing w:after="120"/>
              <w:rPr>
                <w:rFonts w:ascii="Arial" w:eastAsia="Arial" w:hAnsi="Arial" w:cs="Arial"/>
                <w:b w:val="0"/>
                <w:color w:val="1155CC"/>
                <w:sz w:val="20"/>
                <w:szCs w:val="20"/>
              </w:rPr>
            </w:pPr>
            <w:hyperlink r:id="rId48">
              <w:r w:rsidR="00086CDB">
                <w:rPr>
                  <w:rFonts w:ascii="Arial" w:eastAsia="Arial" w:hAnsi="Arial" w:cs="Arial"/>
                  <w:b w:val="0"/>
                  <w:color w:val="1155CC"/>
                  <w:sz w:val="20"/>
                  <w:szCs w:val="20"/>
                  <w:u w:val="single"/>
                </w:rPr>
                <w:t>https://bibliotecadigital.ccb.org.co/bitstream/handle/11520/3049/2949_empaques_y_embalajes2.pdf;sequen</w:t>
              </w:r>
            </w:hyperlink>
          </w:p>
        </w:tc>
      </w:tr>
      <w:tr w:rsidR="00AB4BAB" w14:paraId="27480A0E" w14:textId="77777777">
        <w:trPr>
          <w:trHeight w:val="182"/>
        </w:trPr>
        <w:tc>
          <w:tcPr>
            <w:tcW w:w="1844" w:type="dxa"/>
            <w:tcBorders>
              <w:top w:val="single" w:sz="4" w:space="0" w:color="000000"/>
              <w:left w:val="single" w:sz="4" w:space="0" w:color="000000"/>
              <w:bottom w:val="single" w:sz="4" w:space="0" w:color="000000"/>
              <w:right w:val="single" w:sz="4" w:space="0" w:color="000000"/>
            </w:tcBorders>
            <w:vAlign w:val="center"/>
          </w:tcPr>
          <w:p w14:paraId="00000178" w14:textId="77777777" w:rsidR="00AB4BAB" w:rsidRDefault="00086CDB">
            <w:pPr>
              <w:widowControl w:val="0"/>
              <w:spacing w:after="120"/>
              <w:jc w:val="center"/>
              <w:rPr>
                <w:rFonts w:ascii="Arial" w:eastAsia="Arial" w:hAnsi="Arial" w:cs="Arial"/>
                <w:sz w:val="20"/>
                <w:szCs w:val="20"/>
              </w:rPr>
            </w:pPr>
            <w:r>
              <w:rPr>
                <w:rFonts w:ascii="Arial" w:eastAsia="Arial" w:hAnsi="Arial" w:cs="Arial"/>
                <w:sz w:val="20"/>
                <w:szCs w:val="20"/>
              </w:rPr>
              <w:t>Almacenamiento</w:t>
            </w:r>
          </w:p>
        </w:tc>
        <w:tc>
          <w:tcPr>
            <w:tcW w:w="2836" w:type="dxa"/>
            <w:tcBorders>
              <w:top w:val="single" w:sz="4" w:space="0" w:color="000000"/>
              <w:left w:val="single" w:sz="4" w:space="0" w:color="000000"/>
              <w:bottom w:val="single" w:sz="4" w:space="0" w:color="000000"/>
              <w:right w:val="single" w:sz="4" w:space="0" w:color="000000"/>
            </w:tcBorders>
            <w:vAlign w:val="center"/>
          </w:tcPr>
          <w:p w14:paraId="00000179" w14:textId="77777777" w:rsidR="00AB4BAB" w:rsidRDefault="00086CDB">
            <w:pPr>
              <w:spacing w:after="120"/>
              <w:rPr>
                <w:rFonts w:ascii="Arial" w:eastAsia="Arial" w:hAnsi="Arial" w:cs="Arial"/>
                <w:b w:val="0"/>
                <w:sz w:val="20"/>
                <w:szCs w:val="20"/>
                <w:shd w:val="clear" w:color="auto" w:fill="EDF2F8"/>
              </w:rPr>
            </w:pPr>
            <w:proofErr w:type="spellStart"/>
            <w:r>
              <w:rPr>
                <w:rFonts w:ascii="Arial" w:eastAsia="Arial" w:hAnsi="Arial" w:cs="Arial"/>
                <w:b w:val="0"/>
                <w:sz w:val="20"/>
                <w:szCs w:val="20"/>
                <w:shd w:val="clear" w:color="auto" w:fill="EDF2F8"/>
              </w:rPr>
              <w:t>Arrarte</w:t>
            </w:r>
            <w:proofErr w:type="spellEnd"/>
            <w:r>
              <w:rPr>
                <w:rFonts w:ascii="Arial" w:eastAsia="Arial" w:hAnsi="Arial" w:cs="Arial"/>
                <w:b w:val="0"/>
                <w:sz w:val="20"/>
                <w:szCs w:val="20"/>
                <w:shd w:val="clear" w:color="auto" w:fill="EDF2F8"/>
              </w:rPr>
              <w:t xml:space="preserve">, E. (2019). Estrategias para mantener la calidad de frutas durante el </w:t>
            </w:r>
            <w:r>
              <w:rPr>
                <w:rFonts w:ascii="Arial" w:eastAsia="Arial" w:hAnsi="Arial" w:cs="Arial"/>
                <w:b w:val="0"/>
                <w:sz w:val="20"/>
                <w:szCs w:val="20"/>
                <w:shd w:val="clear" w:color="auto" w:fill="EDF2F8"/>
              </w:rPr>
              <w:lastRenderedPageBreak/>
              <w:t xml:space="preserve">almacenamiento </w:t>
            </w:r>
            <w:proofErr w:type="spellStart"/>
            <w:r>
              <w:rPr>
                <w:rFonts w:ascii="Arial" w:eastAsia="Arial" w:hAnsi="Arial" w:cs="Arial"/>
                <w:b w:val="0"/>
                <w:sz w:val="20"/>
                <w:szCs w:val="20"/>
                <w:shd w:val="clear" w:color="auto" w:fill="EDF2F8"/>
              </w:rPr>
              <w:t>poscosecha</w:t>
            </w:r>
            <w:proofErr w:type="spellEnd"/>
            <w:r>
              <w:rPr>
                <w:rFonts w:ascii="Arial" w:eastAsia="Arial" w:hAnsi="Arial" w:cs="Arial"/>
                <w:b w:val="0"/>
                <w:sz w:val="20"/>
                <w:szCs w:val="20"/>
                <w:shd w:val="clear" w:color="auto" w:fill="EDF2F8"/>
              </w:rPr>
              <w:t xml:space="preserve"> en frío.</w:t>
            </w:r>
          </w:p>
        </w:tc>
        <w:tc>
          <w:tcPr>
            <w:tcW w:w="1842" w:type="dxa"/>
            <w:tcBorders>
              <w:top w:val="single" w:sz="4" w:space="0" w:color="000000"/>
              <w:left w:val="single" w:sz="4" w:space="0" w:color="000000"/>
              <w:bottom w:val="single" w:sz="4" w:space="0" w:color="000000"/>
              <w:right w:val="single" w:sz="4" w:space="0" w:color="000000"/>
            </w:tcBorders>
            <w:vAlign w:val="center"/>
          </w:tcPr>
          <w:p w14:paraId="0000017A" w14:textId="77777777" w:rsidR="00AB4BAB" w:rsidRDefault="00086CDB">
            <w:pPr>
              <w:widowControl w:val="0"/>
              <w:spacing w:after="120"/>
              <w:jc w:val="center"/>
              <w:rPr>
                <w:rFonts w:ascii="Arial" w:eastAsia="Arial" w:hAnsi="Arial" w:cs="Arial"/>
                <w:b w:val="0"/>
                <w:sz w:val="20"/>
                <w:szCs w:val="20"/>
              </w:rPr>
            </w:pPr>
            <w:r>
              <w:rPr>
                <w:rFonts w:ascii="Arial" w:eastAsia="Arial" w:hAnsi="Arial" w:cs="Arial"/>
                <w:b w:val="0"/>
                <w:sz w:val="20"/>
                <w:szCs w:val="20"/>
              </w:rPr>
              <w:lastRenderedPageBreak/>
              <w:t>Libro</w:t>
            </w:r>
          </w:p>
        </w:tc>
        <w:tc>
          <w:tcPr>
            <w:tcW w:w="2553" w:type="dxa"/>
            <w:tcBorders>
              <w:top w:val="single" w:sz="4" w:space="0" w:color="000000"/>
              <w:left w:val="single" w:sz="4" w:space="0" w:color="000000"/>
              <w:bottom w:val="single" w:sz="4" w:space="0" w:color="000000"/>
              <w:right w:val="single" w:sz="4" w:space="0" w:color="000000"/>
            </w:tcBorders>
            <w:vAlign w:val="center"/>
          </w:tcPr>
          <w:p w14:paraId="0000017B" w14:textId="77777777" w:rsidR="00AB4BAB" w:rsidRDefault="00D00185">
            <w:pPr>
              <w:spacing w:after="120"/>
              <w:rPr>
                <w:rFonts w:ascii="Arial" w:eastAsia="Arial" w:hAnsi="Arial" w:cs="Arial"/>
                <w:b w:val="0"/>
                <w:sz w:val="20"/>
                <w:szCs w:val="20"/>
              </w:rPr>
            </w:pPr>
            <w:hyperlink r:id="rId49">
              <w:r w:rsidR="00086CDB">
                <w:rPr>
                  <w:rFonts w:ascii="Arial" w:eastAsia="Arial" w:hAnsi="Arial" w:cs="Arial"/>
                  <w:b w:val="0"/>
                  <w:color w:val="1155CC"/>
                  <w:sz w:val="20"/>
                  <w:szCs w:val="20"/>
                  <w:u w:val="single"/>
                </w:rPr>
                <w:t>https://www.colibri.udelar.edu.uy/jspui/bitstream/20.500.12008/32172/1/TD%</w:t>
              </w:r>
              <w:r w:rsidR="00086CDB">
                <w:rPr>
                  <w:rFonts w:ascii="Arial" w:eastAsia="Arial" w:hAnsi="Arial" w:cs="Arial"/>
                  <w:b w:val="0"/>
                  <w:color w:val="1155CC"/>
                  <w:sz w:val="20"/>
                  <w:szCs w:val="20"/>
                  <w:u w:val="single"/>
                </w:rPr>
                <w:lastRenderedPageBreak/>
                <w:t>20Arrarte%2c%20Elo%c3%adsa.pdf</w:t>
              </w:r>
            </w:hyperlink>
          </w:p>
        </w:tc>
      </w:tr>
      <w:tr w:rsidR="00AB4BAB" w14:paraId="11B68664" w14:textId="77777777">
        <w:trPr>
          <w:trHeight w:val="182"/>
        </w:trPr>
        <w:tc>
          <w:tcPr>
            <w:tcW w:w="1844" w:type="dxa"/>
            <w:tcBorders>
              <w:top w:val="single" w:sz="4" w:space="0" w:color="000000"/>
              <w:left w:val="single" w:sz="4" w:space="0" w:color="000000"/>
              <w:bottom w:val="single" w:sz="4" w:space="0" w:color="000000"/>
              <w:right w:val="single" w:sz="4" w:space="0" w:color="000000"/>
            </w:tcBorders>
            <w:vAlign w:val="center"/>
          </w:tcPr>
          <w:p w14:paraId="0000017C" w14:textId="77777777" w:rsidR="00AB4BAB" w:rsidRDefault="00086CDB">
            <w:pPr>
              <w:widowControl w:val="0"/>
              <w:spacing w:after="120"/>
              <w:jc w:val="center"/>
              <w:rPr>
                <w:rFonts w:ascii="Arial" w:eastAsia="Arial" w:hAnsi="Arial" w:cs="Arial"/>
                <w:sz w:val="20"/>
                <w:szCs w:val="20"/>
              </w:rPr>
            </w:pPr>
            <w:r>
              <w:rPr>
                <w:rFonts w:ascii="Arial" w:eastAsia="Arial" w:hAnsi="Arial" w:cs="Arial"/>
                <w:sz w:val="20"/>
                <w:szCs w:val="20"/>
              </w:rPr>
              <w:lastRenderedPageBreak/>
              <w:t>Trazabilidad</w:t>
            </w:r>
          </w:p>
        </w:tc>
        <w:tc>
          <w:tcPr>
            <w:tcW w:w="2836" w:type="dxa"/>
            <w:tcBorders>
              <w:top w:val="single" w:sz="4" w:space="0" w:color="000000"/>
              <w:left w:val="single" w:sz="4" w:space="0" w:color="000000"/>
              <w:bottom w:val="single" w:sz="4" w:space="0" w:color="000000"/>
              <w:right w:val="single" w:sz="4" w:space="0" w:color="000000"/>
            </w:tcBorders>
            <w:vAlign w:val="center"/>
          </w:tcPr>
          <w:p w14:paraId="0000017D" w14:textId="77777777" w:rsidR="00AB4BAB" w:rsidRDefault="00086CDB">
            <w:pPr>
              <w:spacing w:after="120"/>
              <w:rPr>
                <w:rFonts w:ascii="Arial" w:eastAsia="Arial" w:hAnsi="Arial" w:cs="Arial"/>
                <w:b w:val="0"/>
                <w:sz w:val="20"/>
                <w:szCs w:val="20"/>
                <w:shd w:val="clear" w:color="auto" w:fill="EDF2F8"/>
              </w:rPr>
            </w:pPr>
            <w:r>
              <w:rPr>
                <w:rFonts w:ascii="Arial" w:eastAsia="Arial" w:hAnsi="Arial" w:cs="Arial"/>
                <w:b w:val="0"/>
                <w:sz w:val="20"/>
                <w:szCs w:val="20"/>
                <w:shd w:val="clear" w:color="auto" w:fill="EDF2F8"/>
              </w:rPr>
              <w:t>Ecosistemas de Recursos Educativos ECORED. (2020). Trazabilidad</w:t>
            </w:r>
          </w:p>
        </w:tc>
        <w:tc>
          <w:tcPr>
            <w:tcW w:w="1842" w:type="dxa"/>
            <w:tcBorders>
              <w:top w:val="single" w:sz="4" w:space="0" w:color="000000"/>
              <w:left w:val="single" w:sz="4" w:space="0" w:color="000000"/>
              <w:bottom w:val="single" w:sz="4" w:space="0" w:color="000000"/>
              <w:right w:val="single" w:sz="4" w:space="0" w:color="000000"/>
            </w:tcBorders>
            <w:vAlign w:val="center"/>
          </w:tcPr>
          <w:p w14:paraId="0000017E" w14:textId="77777777" w:rsidR="00AB4BAB" w:rsidRDefault="00086CDB">
            <w:pPr>
              <w:widowControl w:val="0"/>
              <w:spacing w:after="120"/>
              <w:jc w:val="center"/>
              <w:rPr>
                <w:rFonts w:ascii="Arial" w:eastAsia="Arial" w:hAnsi="Arial" w:cs="Arial"/>
                <w:b w:val="0"/>
                <w:sz w:val="20"/>
                <w:szCs w:val="20"/>
              </w:rPr>
            </w:pPr>
            <w:r>
              <w:rPr>
                <w:rFonts w:ascii="Arial" w:eastAsia="Arial" w:hAnsi="Arial" w:cs="Arial"/>
                <w:b w:val="0"/>
                <w:sz w:val="20"/>
                <w:szCs w:val="20"/>
              </w:rPr>
              <w:t>Video</w:t>
            </w:r>
          </w:p>
        </w:tc>
        <w:tc>
          <w:tcPr>
            <w:tcW w:w="2553" w:type="dxa"/>
            <w:tcBorders>
              <w:top w:val="single" w:sz="4" w:space="0" w:color="000000"/>
              <w:left w:val="single" w:sz="4" w:space="0" w:color="000000"/>
              <w:bottom w:val="single" w:sz="4" w:space="0" w:color="000000"/>
              <w:right w:val="single" w:sz="4" w:space="0" w:color="000000"/>
            </w:tcBorders>
            <w:vAlign w:val="center"/>
          </w:tcPr>
          <w:p w14:paraId="0000017F" w14:textId="77777777" w:rsidR="00AB4BAB" w:rsidRDefault="00D00185">
            <w:pPr>
              <w:spacing w:after="120"/>
              <w:rPr>
                <w:rFonts w:ascii="Arial" w:eastAsia="Arial" w:hAnsi="Arial" w:cs="Arial"/>
                <w:b w:val="0"/>
                <w:color w:val="1155CC"/>
                <w:sz w:val="20"/>
                <w:szCs w:val="20"/>
              </w:rPr>
            </w:pPr>
            <w:hyperlink r:id="rId50">
              <w:r w:rsidR="00086CDB">
                <w:rPr>
                  <w:rFonts w:ascii="Arial" w:eastAsia="Arial" w:hAnsi="Arial" w:cs="Arial"/>
                  <w:b w:val="0"/>
                  <w:color w:val="1155CC"/>
                  <w:sz w:val="20"/>
                  <w:szCs w:val="20"/>
                  <w:u w:val="single"/>
                </w:rPr>
                <w:t>https://www.youtube.com/watch?v=YYuztIQETBc</w:t>
              </w:r>
            </w:hyperlink>
          </w:p>
        </w:tc>
      </w:tr>
    </w:tbl>
    <w:p w14:paraId="00000180" w14:textId="77777777" w:rsidR="00AB4BAB" w:rsidRDefault="00AB4BAB">
      <w:pPr>
        <w:spacing w:after="120" w:line="240" w:lineRule="auto"/>
        <w:ind w:left="284"/>
        <w:rPr>
          <w:color w:val="000000"/>
          <w:sz w:val="20"/>
          <w:szCs w:val="20"/>
        </w:rPr>
      </w:pPr>
    </w:p>
    <w:p w14:paraId="00000181" w14:textId="77777777" w:rsidR="00AB4BAB" w:rsidRDefault="00086CDB">
      <w:pPr>
        <w:numPr>
          <w:ilvl w:val="0"/>
          <w:numId w:val="1"/>
        </w:numPr>
        <w:spacing w:after="120" w:line="240" w:lineRule="auto"/>
        <w:jc w:val="both"/>
        <w:rPr>
          <w:color w:val="000000"/>
          <w:sz w:val="20"/>
          <w:szCs w:val="20"/>
        </w:rPr>
      </w:pPr>
      <w:r>
        <w:rPr>
          <w:b/>
          <w:color w:val="000000"/>
          <w:sz w:val="20"/>
          <w:szCs w:val="20"/>
        </w:rPr>
        <w:t xml:space="preserve">GLOSARIO </w:t>
      </w:r>
    </w:p>
    <w:tbl>
      <w:tblPr>
        <w:tblStyle w:val="affff2"/>
        <w:tblW w:w="921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942"/>
      </w:tblGrid>
      <w:tr w:rsidR="00AB4BAB" w14:paraId="224E72DC" w14:textId="77777777">
        <w:trPr>
          <w:trHeight w:val="214"/>
        </w:trPr>
        <w:tc>
          <w:tcPr>
            <w:tcW w:w="2268" w:type="dxa"/>
            <w:tcBorders>
              <w:top w:val="single" w:sz="4" w:space="0" w:color="000000"/>
              <w:left w:val="single" w:sz="4" w:space="0" w:color="000000"/>
              <w:bottom w:val="single" w:sz="4" w:space="0" w:color="000000"/>
              <w:right w:val="single" w:sz="4" w:space="0" w:color="000000"/>
            </w:tcBorders>
            <w:shd w:val="clear" w:color="auto" w:fill="F9CB9C"/>
          </w:tcPr>
          <w:p w14:paraId="00000182" w14:textId="77777777" w:rsidR="00AB4BAB" w:rsidRDefault="00086CDB">
            <w:pPr>
              <w:widowControl w:val="0"/>
              <w:spacing w:after="120"/>
              <w:ind w:left="284"/>
              <w:jc w:val="center"/>
              <w:rPr>
                <w:rFonts w:ascii="Arial" w:eastAsia="Arial" w:hAnsi="Arial" w:cs="Arial"/>
                <w:color w:val="000000"/>
                <w:sz w:val="20"/>
                <w:szCs w:val="20"/>
              </w:rPr>
            </w:pPr>
            <w:r>
              <w:rPr>
                <w:rFonts w:ascii="Arial" w:eastAsia="Arial" w:hAnsi="Arial" w:cs="Arial"/>
                <w:color w:val="000000"/>
                <w:sz w:val="20"/>
                <w:szCs w:val="20"/>
              </w:rPr>
              <w:t>TÉRMINO</w:t>
            </w:r>
          </w:p>
        </w:tc>
        <w:tc>
          <w:tcPr>
            <w:tcW w:w="6942" w:type="dxa"/>
            <w:tcBorders>
              <w:top w:val="single" w:sz="4" w:space="0" w:color="000000"/>
              <w:left w:val="single" w:sz="4" w:space="0" w:color="000000"/>
              <w:bottom w:val="single" w:sz="4" w:space="0" w:color="000000"/>
              <w:right w:val="single" w:sz="4" w:space="0" w:color="000000"/>
            </w:tcBorders>
            <w:shd w:val="clear" w:color="auto" w:fill="F9CB9C"/>
          </w:tcPr>
          <w:p w14:paraId="00000183" w14:textId="77777777" w:rsidR="00AB4BAB" w:rsidRDefault="00086CDB">
            <w:pPr>
              <w:widowControl w:val="0"/>
              <w:spacing w:after="120"/>
              <w:ind w:left="284"/>
              <w:jc w:val="center"/>
              <w:rPr>
                <w:rFonts w:ascii="Arial" w:eastAsia="Arial" w:hAnsi="Arial" w:cs="Arial"/>
                <w:color w:val="000000"/>
                <w:sz w:val="20"/>
                <w:szCs w:val="20"/>
              </w:rPr>
            </w:pPr>
            <w:r>
              <w:rPr>
                <w:rFonts w:ascii="Arial" w:eastAsia="Arial" w:hAnsi="Arial" w:cs="Arial"/>
                <w:color w:val="000000"/>
                <w:sz w:val="20"/>
                <w:szCs w:val="20"/>
              </w:rPr>
              <w:t>SIGNIFICADO</w:t>
            </w:r>
          </w:p>
        </w:tc>
      </w:tr>
      <w:tr w:rsidR="00AB4BAB" w14:paraId="3699352B"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84"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Calidad</w:t>
            </w:r>
          </w:p>
        </w:tc>
        <w:tc>
          <w:tcPr>
            <w:tcW w:w="6942" w:type="dxa"/>
            <w:tcBorders>
              <w:top w:val="single" w:sz="4" w:space="0" w:color="000000"/>
              <w:left w:val="single" w:sz="4" w:space="0" w:color="000000"/>
              <w:bottom w:val="single" w:sz="4" w:space="0" w:color="000000"/>
              <w:right w:val="single" w:sz="4" w:space="0" w:color="000000"/>
            </w:tcBorders>
          </w:tcPr>
          <w:p w14:paraId="00000185" w14:textId="5D340D43" w:rsidR="00AB4BAB" w:rsidRDefault="006432AB">
            <w:pPr>
              <w:spacing w:after="120"/>
              <w:rPr>
                <w:rFonts w:ascii="Arial" w:eastAsia="Arial" w:hAnsi="Arial" w:cs="Arial"/>
                <w:b w:val="0"/>
                <w:color w:val="000000"/>
                <w:sz w:val="20"/>
                <w:szCs w:val="20"/>
              </w:rPr>
            </w:pPr>
            <w:r>
              <w:rPr>
                <w:rFonts w:ascii="Arial" w:eastAsia="Arial" w:hAnsi="Arial" w:cs="Arial"/>
                <w:b w:val="0"/>
                <w:sz w:val="20"/>
                <w:szCs w:val="20"/>
              </w:rPr>
              <w:t>c</w:t>
            </w:r>
            <w:r w:rsidR="00086CDB">
              <w:rPr>
                <w:rFonts w:ascii="Arial" w:eastAsia="Arial" w:hAnsi="Arial" w:cs="Arial"/>
                <w:b w:val="0"/>
                <w:sz w:val="20"/>
                <w:szCs w:val="20"/>
              </w:rPr>
              <w:t>onjunto</w:t>
            </w:r>
            <w:r w:rsidR="00086CDB">
              <w:rPr>
                <w:rFonts w:ascii="Arial" w:eastAsia="Arial" w:hAnsi="Arial" w:cs="Arial"/>
                <w:b w:val="0"/>
                <w:color w:val="000000"/>
                <w:sz w:val="20"/>
                <w:szCs w:val="20"/>
              </w:rPr>
              <w:t xml:space="preserve"> de cualidades físicas, propiedades organolépticas y valor nutricional de los alimentos.</w:t>
            </w:r>
          </w:p>
        </w:tc>
      </w:tr>
      <w:tr w:rsidR="00AB4BAB" w14:paraId="2E9984E5"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86"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 xml:space="preserve">Características organolépticas </w:t>
            </w:r>
          </w:p>
        </w:tc>
        <w:tc>
          <w:tcPr>
            <w:tcW w:w="6942" w:type="dxa"/>
            <w:tcBorders>
              <w:top w:val="single" w:sz="4" w:space="0" w:color="000000"/>
              <w:left w:val="single" w:sz="4" w:space="0" w:color="000000"/>
              <w:bottom w:val="single" w:sz="4" w:space="0" w:color="000000"/>
              <w:right w:val="single" w:sz="4" w:space="0" w:color="000000"/>
            </w:tcBorders>
          </w:tcPr>
          <w:p w14:paraId="00000187" w14:textId="2A4B9600" w:rsidR="00AB4BAB" w:rsidRDefault="006432AB">
            <w:pPr>
              <w:spacing w:after="120"/>
              <w:rPr>
                <w:rFonts w:ascii="Arial" w:eastAsia="Arial" w:hAnsi="Arial" w:cs="Arial"/>
                <w:b w:val="0"/>
                <w:color w:val="000000"/>
                <w:sz w:val="20"/>
                <w:szCs w:val="20"/>
              </w:rPr>
            </w:pPr>
            <w:r>
              <w:rPr>
                <w:rFonts w:ascii="Arial" w:eastAsia="Arial" w:hAnsi="Arial" w:cs="Arial"/>
                <w:b w:val="0"/>
                <w:sz w:val="20"/>
                <w:szCs w:val="20"/>
              </w:rPr>
              <w:t>p</w:t>
            </w:r>
            <w:r w:rsidR="00086CDB">
              <w:rPr>
                <w:rFonts w:ascii="Arial" w:eastAsia="Arial" w:hAnsi="Arial" w:cs="Arial"/>
                <w:b w:val="0"/>
                <w:color w:val="000000"/>
                <w:sz w:val="20"/>
                <w:szCs w:val="20"/>
              </w:rPr>
              <w:t>ropiedades sensoriales (color, olor, aroma, textura y apariencia) que establecen el grado de madurez y daños.</w:t>
            </w:r>
          </w:p>
        </w:tc>
      </w:tr>
      <w:tr w:rsidR="00AB4BAB" w14:paraId="528C099A"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88"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Estiba</w:t>
            </w:r>
          </w:p>
        </w:tc>
        <w:tc>
          <w:tcPr>
            <w:tcW w:w="6942" w:type="dxa"/>
            <w:tcBorders>
              <w:top w:val="single" w:sz="4" w:space="0" w:color="000000"/>
              <w:left w:val="single" w:sz="4" w:space="0" w:color="000000"/>
              <w:bottom w:val="single" w:sz="4" w:space="0" w:color="000000"/>
              <w:right w:val="single" w:sz="4" w:space="0" w:color="000000"/>
            </w:tcBorders>
          </w:tcPr>
          <w:p w14:paraId="00000189" w14:textId="41EB7E62" w:rsidR="00AB4BAB" w:rsidRDefault="006432AB">
            <w:pPr>
              <w:spacing w:after="120"/>
              <w:rPr>
                <w:rFonts w:ascii="Arial" w:eastAsia="Arial" w:hAnsi="Arial" w:cs="Arial"/>
                <w:b w:val="0"/>
                <w:color w:val="000000"/>
                <w:sz w:val="20"/>
                <w:szCs w:val="20"/>
              </w:rPr>
            </w:pPr>
            <w:r>
              <w:rPr>
                <w:rFonts w:ascii="Arial" w:eastAsia="Arial" w:hAnsi="Arial" w:cs="Arial"/>
                <w:b w:val="0"/>
                <w:sz w:val="20"/>
                <w:szCs w:val="20"/>
              </w:rPr>
              <w:t>p</w:t>
            </w:r>
            <w:r w:rsidR="00086CDB">
              <w:rPr>
                <w:rFonts w:ascii="Arial" w:eastAsia="Arial" w:hAnsi="Arial" w:cs="Arial"/>
                <w:b w:val="0"/>
                <w:color w:val="000000"/>
                <w:sz w:val="20"/>
                <w:szCs w:val="20"/>
              </w:rPr>
              <w:t>lataforma que soporta los productos durante el almacenamiento y transporte.</w:t>
            </w:r>
          </w:p>
        </w:tc>
      </w:tr>
      <w:tr w:rsidR="00AB4BAB" w14:paraId="61592C90"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8A"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HACCP</w:t>
            </w:r>
          </w:p>
        </w:tc>
        <w:tc>
          <w:tcPr>
            <w:tcW w:w="6942" w:type="dxa"/>
            <w:tcBorders>
              <w:top w:val="single" w:sz="4" w:space="0" w:color="000000"/>
              <w:left w:val="single" w:sz="4" w:space="0" w:color="000000"/>
              <w:bottom w:val="single" w:sz="4" w:space="0" w:color="000000"/>
              <w:right w:val="single" w:sz="4" w:space="0" w:color="000000"/>
            </w:tcBorders>
          </w:tcPr>
          <w:p w14:paraId="0000018B" w14:textId="2BDBE2A7" w:rsidR="00AB4BAB" w:rsidRDefault="006432AB">
            <w:pPr>
              <w:spacing w:after="120"/>
              <w:rPr>
                <w:rFonts w:ascii="Arial" w:eastAsia="Arial" w:hAnsi="Arial" w:cs="Arial"/>
                <w:b w:val="0"/>
                <w:color w:val="000000"/>
                <w:sz w:val="20"/>
                <w:szCs w:val="20"/>
              </w:rPr>
            </w:pPr>
            <w:r>
              <w:rPr>
                <w:rFonts w:ascii="Arial" w:eastAsia="Arial" w:hAnsi="Arial" w:cs="Arial"/>
                <w:b w:val="0"/>
                <w:sz w:val="20"/>
                <w:szCs w:val="20"/>
              </w:rPr>
              <w:t>a</w:t>
            </w:r>
            <w:r w:rsidR="00086CDB">
              <w:rPr>
                <w:rFonts w:ascii="Arial" w:eastAsia="Arial" w:hAnsi="Arial" w:cs="Arial"/>
                <w:b w:val="0"/>
                <w:sz w:val="20"/>
                <w:szCs w:val="20"/>
              </w:rPr>
              <w:t>nálisis</w:t>
            </w:r>
            <w:r w:rsidR="00086CDB">
              <w:rPr>
                <w:rFonts w:ascii="Arial" w:eastAsia="Arial" w:hAnsi="Arial" w:cs="Arial"/>
                <w:b w:val="0"/>
                <w:color w:val="000000"/>
                <w:sz w:val="20"/>
                <w:szCs w:val="20"/>
              </w:rPr>
              <w:t xml:space="preserve"> de puntos críticos de control. </w:t>
            </w:r>
          </w:p>
        </w:tc>
      </w:tr>
      <w:tr w:rsidR="00AB4BAB" w14:paraId="350F856D"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8C"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Película</w:t>
            </w:r>
          </w:p>
        </w:tc>
        <w:tc>
          <w:tcPr>
            <w:tcW w:w="6942" w:type="dxa"/>
            <w:tcBorders>
              <w:top w:val="single" w:sz="4" w:space="0" w:color="000000"/>
              <w:left w:val="single" w:sz="4" w:space="0" w:color="000000"/>
              <w:bottom w:val="single" w:sz="4" w:space="0" w:color="000000"/>
              <w:right w:val="single" w:sz="4" w:space="0" w:color="000000"/>
            </w:tcBorders>
          </w:tcPr>
          <w:p w14:paraId="0000018D" w14:textId="79878292" w:rsidR="00AB4BAB" w:rsidRDefault="006432AB">
            <w:pPr>
              <w:spacing w:after="120"/>
              <w:rPr>
                <w:rFonts w:ascii="Arial" w:eastAsia="Arial" w:hAnsi="Arial" w:cs="Arial"/>
                <w:b w:val="0"/>
                <w:color w:val="000000"/>
                <w:sz w:val="20"/>
                <w:szCs w:val="20"/>
                <w:shd w:val="clear" w:color="auto" w:fill="EDF2F8"/>
              </w:rPr>
            </w:pPr>
            <w:r>
              <w:rPr>
                <w:rFonts w:ascii="Arial" w:eastAsia="Arial" w:hAnsi="Arial" w:cs="Arial"/>
                <w:b w:val="0"/>
                <w:sz w:val="20"/>
                <w:szCs w:val="20"/>
                <w:shd w:val="clear" w:color="auto" w:fill="EDF2F8"/>
              </w:rPr>
              <w:t>m</w:t>
            </w:r>
            <w:r w:rsidR="00086CDB">
              <w:rPr>
                <w:rFonts w:ascii="Arial" w:eastAsia="Arial" w:hAnsi="Arial" w:cs="Arial"/>
                <w:b w:val="0"/>
                <w:color w:val="000000"/>
                <w:sz w:val="20"/>
                <w:szCs w:val="20"/>
                <w:shd w:val="clear" w:color="auto" w:fill="EDF2F8"/>
              </w:rPr>
              <w:t>atriz preformada, obtenida por moldeo, cuyo espesor es siempre es mayor al de los recubrimientos.</w:t>
            </w:r>
          </w:p>
        </w:tc>
      </w:tr>
      <w:tr w:rsidR="00AB4BAB" w14:paraId="2F7E7CC4"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8E"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Recubrimiento</w:t>
            </w:r>
          </w:p>
        </w:tc>
        <w:tc>
          <w:tcPr>
            <w:tcW w:w="6942" w:type="dxa"/>
            <w:tcBorders>
              <w:top w:val="single" w:sz="4" w:space="0" w:color="000000"/>
              <w:left w:val="single" w:sz="4" w:space="0" w:color="000000"/>
              <w:bottom w:val="single" w:sz="4" w:space="0" w:color="000000"/>
              <w:right w:val="single" w:sz="4" w:space="0" w:color="000000"/>
            </w:tcBorders>
          </w:tcPr>
          <w:p w14:paraId="0000018F" w14:textId="1A21F8DB" w:rsidR="00AB4BAB" w:rsidRDefault="006432AB">
            <w:pPr>
              <w:spacing w:after="120"/>
              <w:rPr>
                <w:rFonts w:ascii="Arial" w:eastAsia="Arial" w:hAnsi="Arial" w:cs="Arial"/>
                <w:b w:val="0"/>
                <w:color w:val="000000"/>
                <w:sz w:val="20"/>
                <w:szCs w:val="20"/>
                <w:shd w:val="clear" w:color="auto" w:fill="EDF2F8"/>
              </w:rPr>
            </w:pPr>
            <w:r>
              <w:rPr>
                <w:rFonts w:ascii="Arial" w:eastAsia="Arial" w:hAnsi="Arial" w:cs="Arial"/>
                <w:b w:val="0"/>
                <w:sz w:val="20"/>
                <w:szCs w:val="20"/>
                <w:shd w:val="clear" w:color="auto" w:fill="EDF2F8"/>
              </w:rPr>
              <w:t>b</w:t>
            </w:r>
            <w:r w:rsidR="00086CDB">
              <w:rPr>
                <w:rFonts w:ascii="Arial" w:eastAsia="Arial" w:hAnsi="Arial" w:cs="Arial"/>
                <w:b w:val="0"/>
                <w:color w:val="000000"/>
                <w:sz w:val="20"/>
                <w:szCs w:val="20"/>
                <w:shd w:val="clear" w:color="auto" w:fill="EDF2F8"/>
              </w:rPr>
              <w:t>arrera transparente continua y delgada, que se adhiere al alimento con el fin de preservar su calidad y servir de empaque.</w:t>
            </w:r>
          </w:p>
        </w:tc>
      </w:tr>
      <w:tr w:rsidR="00AB4BAB" w14:paraId="228540B3"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90"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Sanidad</w:t>
            </w:r>
          </w:p>
        </w:tc>
        <w:tc>
          <w:tcPr>
            <w:tcW w:w="6942" w:type="dxa"/>
            <w:tcBorders>
              <w:top w:val="single" w:sz="4" w:space="0" w:color="000000"/>
              <w:left w:val="single" w:sz="4" w:space="0" w:color="000000"/>
              <w:bottom w:val="single" w:sz="4" w:space="0" w:color="000000"/>
              <w:right w:val="single" w:sz="4" w:space="0" w:color="000000"/>
            </w:tcBorders>
          </w:tcPr>
          <w:p w14:paraId="00000191" w14:textId="5D0AD496" w:rsidR="00AB4BAB" w:rsidRDefault="006432AB">
            <w:pPr>
              <w:spacing w:after="120"/>
              <w:rPr>
                <w:rFonts w:ascii="Arial" w:eastAsia="Arial" w:hAnsi="Arial" w:cs="Arial"/>
                <w:b w:val="0"/>
                <w:color w:val="000000"/>
                <w:sz w:val="20"/>
                <w:szCs w:val="20"/>
                <w:shd w:val="clear" w:color="auto" w:fill="EDF2F8"/>
              </w:rPr>
            </w:pPr>
            <w:r>
              <w:rPr>
                <w:rFonts w:ascii="Arial" w:eastAsia="Arial" w:hAnsi="Arial" w:cs="Arial"/>
                <w:b w:val="0"/>
                <w:sz w:val="20"/>
                <w:szCs w:val="20"/>
                <w:shd w:val="clear" w:color="auto" w:fill="EDF2F8"/>
              </w:rPr>
              <w:t>i</w:t>
            </w:r>
            <w:r w:rsidR="00086CDB">
              <w:rPr>
                <w:rFonts w:ascii="Arial" w:eastAsia="Arial" w:hAnsi="Arial" w:cs="Arial"/>
                <w:b w:val="0"/>
                <w:color w:val="000000"/>
                <w:sz w:val="20"/>
                <w:szCs w:val="20"/>
                <w:shd w:val="clear" w:color="auto" w:fill="EDF2F8"/>
              </w:rPr>
              <w:t>ntegridad e inocuidad del producto que garantizan la salud del consumidor</w:t>
            </w:r>
          </w:p>
        </w:tc>
      </w:tr>
      <w:tr w:rsidR="00AB4BAB" w14:paraId="6D0FD02B"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92"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Trazabilidad</w:t>
            </w:r>
          </w:p>
        </w:tc>
        <w:tc>
          <w:tcPr>
            <w:tcW w:w="6942" w:type="dxa"/>
            <w:tcBorders>
              <w:top w:val="single" w:sz="4" w:space="0" w:color="000000"/>
              <w:left w:val="single" w:sz="4" w:space="0" w:color="000000"/>
              <w:bottom w:val="single" w:sz="4" w:space="0" w:color="000000"/>
              <w:right w:val="single" w:sz="4" w:space="0" w:color="000000"/>
            </w:tcBorders>
          </w:tcPr>
          <w:p w14:paraId="00000193" w14:textId="7070C3C2" w:rsidR="00AB4BAB" w:rsidRDefault="006432AB">
            <w:pPr>
              <w:shd w:val="clear" w:color="auto" w:fill="FFFFFF"/>
              <w:spacing w:after="120"/>
              <w:jc w:val="both"/>
              <w:rPr>
                <w:rFonts w:ascii="Arial" w:eastAsia="Arial" w:hAnsi="Arial" w:cs="Arial"/>
                <w:b w:val="0"/>
                <w:color w:val="000000"/>
                <w:sz w:val="20"/>
                <w:szCs w:val="20"/>
                <w:shd w:val="clear" w:color="auto" w:fill="EDF2F8"/>
              </w:rPr>
            </w:pPr>
            <w:r>
              <w:rPr>
                <w:rFonts w:ascii="Arial" w:eastAsia="Arial" w:hAnsi="Arial" w:cs="Arial"/>
                <w:b w:val="0"/>
                <w:sz w:val="20"/>
                <w:szCs w:val="20"/>
                <w:shd w:val="clear" w:color="auto" w:fill="EDF2F8"/>
              </w:rPr>
              <w:t>e</w:t>
            </w:r>
            <w:r w:rsidR="00086CDB">
              <w:rPr>
                <w:rFonts w:ascii="Arial" w:eastAsia="Arial" w:hAnsi="Arial" w:cs="Arial"/>
                <w:b w:val="0"/>
                <w:sz w:val="20"/>
                <w:szCs w:val="20"/>
                <w:shd w:val="clear" w:color="auto" w:fill="EDF2F8"/>
              </w:rPr>
              <w:t>s el</w:t>
            </w:r>
            <w:r w:rsidR="00086CDB">
              <w:rPr>
                <w:rFonts w:ascii="Arial" w:eastAsia="Arial" w:hAnsi="Arial" w:cs="Arial"/>
                <w:b w:val="0"/>
                <w:color w:val="000000"/>
                <w:sz w:val="20"/>
                <w:szCs w:val="20"/>
                <w:shd w:val="clear" w:color="auto" w:fill="EDF2F8"/>
              </w:rPr>
              <w:t xml:space="preserve"> control y seguimiento del producto a través de todas las etapas, desde su producción hasta el proceso de comercialización final.</w:t>
            </w:r>
          </w:p>
        </w:tc>
      </w:tr>
      <w:tr w:rsidR="00AB4BAB" w14:paraId="12B1E3DB" w14:textId="77777777">
        <w:trPr>
          <w:trHeight w:val="253"/>
        </w:trPr>
        <w:tc>
          <w:tcPr>
            <w:tcW w:w="2268" w:type="dxa"/>
            <w:tcBorders>
              <w:top w:val="single" w:sz="4" w:space="0" w:color="000000"/>
              <w:left w:val="single" w:sz="4" w:space="0" w:color="000000"/>
              <w:bottom w:val="single" w:sz="4" w:space="0" w:color="000000"/>
              <w:right w:val="single" w:sz="4" w:space="0" w:color="000000"/>
            </w:tcBorders>
            <w:vAlign w:val="center"/>
          </w:tcPr>
          <w:p w14:paraId="00000194" w14:textId="77777777" w:rsidR="00AB4BAB" w:rsidRDefault="00086CDB">
            <w:pPr>
              <w:spacing w:after="120"/>
              <w:rPr>
                <w:rFonts w:ascii="Arial" w:eastAsia="Arial" w:hAnsi="Arial" w:cs="Arial"/>
                <w:color w:val="000000"/>
                <w:sz w:val="20"/>
                <w:szCs w:val="20"/>
              </w:rPr>
            </w:pPr>
            <w:r>
              <w:rPr>
                <w:rFonts w:ascii="Arial" w:eastAsia="Arial" w:hAnsi="Arial" w:cs="Arial"/>
                <w:color w:val="000000"/>
                <w:sz w:val="20"/>
                <w:szCs w:val="20"/>
              </w:rPr>
              <w:t>Valor nutricional</w:t>
            </w:r>
          </w:p>
        </w:tc>
        <w:tc>
          <w:tcPr>
            <w:tcW w:w="6942" w:type="dxa"/>
            <w:tcBorders>
              <w:top w:val="single" w:sz="4" w:space="0" w:color="000000"/>
              <w:left w:val="single" w:sz="4" w:space="0" w:color="000000"/>
              <w:bottom w:val="single" w:sz="4" w:space="0" w:color="000000"/>
              <w:right w:val="single" w:sz="4" w:space="0" w:color="000000"/>
            </w:tcBorders>
          </w:tcPr>
          <w:p w14:paraId="00000195" w14:textId="3E22A3F4" w:rsidR="00AB4BAB" w:rsidRDefault="006432AB">
            <w:pPr>
              <w:spacing w:after="120"/>
              <w:rPr>
                <w:rFonts w:ascii="Arial" w:eastAsia="Arial" w:hAnsi="Arial" w:cs="Arial"/>
                <w:b w:val="0"/>
                <w:color w:val="000000"/>
                <w:sz w:val="20"/>
                <w:szCs w:val="20"/>
              </w:rPr>
            </w:pPr>
            <w:r>
              <w:rPr>
                <w:rFonts w:ascii="Arial" w:eastAsia="Arial" w:hAnsi="Arial" w:cs="Arial"/>
                <w:b w:val="0"/>
                <w:sz w:val="20"/>
                <w:szCs w:val="20"/>
              </w:rPr>
              <w:t>c</w:t>
            </w:r>
            <w:r w:rsidR="00086CDB">
              <w:rPr>
                <w:rFonts w:ascii="Arial" w:eastAsia="Arial" w:hAnsi="Arial" w:cs="Arial"/>
                <w:b w:val="0"/>
                <w:color w:val="000000"/>
                <w:sz w:val="20"/>
                <w:szCs w:val="20"/>
              </w:rPr>
              <w:t>ontenido de nutrientes en un alimento.</w:t>
            </w:r>
          </w:p>
        </w:tc>
      </w:tr>
    </w:tbl>
    <w:p w14:paraId="00000196" w14:textId="77777777" w:rsidR="00AB4BAB" w:rsidRDefault="00AB4BAB">
      <w:pPr>
        <w:spacing w:after="120" w:line="240" w:lineRule="auto"/>
        <w:ind w:left="284"/>
        <w:rPr>
          <w:color w:val="000000"/>
          <w:sz w:val="20"/>
          <w:szCs w:val="20"/>
        </w:rPr>
      </w:pPr>
    </w:p>
    <w:p w14:paraId="00000197" w14:textId="77777777" w:rsidR="00AB4BAB" w:rsidRDefault="00086CDB">
      <w:pPr>
        <w:spacing w:after="120" w:line="240" w:lineRule="auto"/>
        <w:ind w:left="284"/>
        <w:jc w:val="both"/>
        <w:rPr>
          <w:color w:val="000000"/>
          <w:sz w:val="20"/>
          <w:szCs w:val="20"/>
          <w:highlight w:val="yellow"/>
        </w:rPr>
      </w:pPr>
      <w:r>
        <w:rPr>
          <w:b/>
          <w:color w:val="000000"/>
          <w:sz w:val="20"/>
          <w:szCs w:val="20"/>
        </w:rPr>
        <w:t xml:space="preserve">G. REFERENCIAS BIBLIOGRÁFICAS </w:t>
      </w:r>
    </w:p>
    <w:p w14:paraId="00000198" w14:textId="77777777" w:rsidR="00AB4BAB" w:rsidRDefault="00AB4BAB">
      <w:pPr>
        <w:spacing w:after="120" w:line="240" w:lineRule="auto"/>
        <w:jc w:val="both"/>
        <w:rPr>
          <w:color w:val="000000"/>
          <w:sz w:val="20"/>
          <w:szCs w:val="20"/>
        </w:rPr>
      </w:pPr>
    </w:p>
    <w:p w14:paraId="00000199" w14:textId="77777777" w:rsidR="00AB4BAB" w:rsidRDefault="00086CDB">
      <w:pPr>
        <w:spacing w:after="120" w:line="240" w:lineRule="auto"/>
        <w:jc w:val="both"/>
        <w:rPr>
          <w:color w:val="000000"/>
          <w:sz w:val="20"/>
          <w:szCs w:val="20"/>
          <w:highlight w:val="white"/>
        </w:rPr>
      </w:pPr>
      <w:r>
        <w:rPr>
          <w:color w:val="000000"/>
          <w:sz w:val="20"/>
          <w:szCs w:val="20"/>
        </w:rPr>
        <w:t>Borrero Ortiz</w:t>
      </w:r>
      <w:r>
        <w:rPr>
          <w:color w:val="000000"/>
          <w:sz w:val="20"/>
          <w:szCs w:val="20"/>
          <w:highlight w:val="white"/>
        </w:rPr>
        <w:t xml:space="preserve">, M., &amp; Urrea López, M. (2007). Modulo </w:t>
      </w:r>
      <w:proofErr w:type="spellStart"/>
      <w:r>
        <w:rPr>
          <w:color w:val="000000"/>
          <w:sz w:val="20"/>
          <w:szCs w:val="20"/>
          <w:highlight w:val="white"/>
        </w:rPr>
        <w:t>Poscosecha</w:t>
      </w:r>
      <w:proofErr w:type="spellEnd"/>
      <w:r>
        <w:rPr>
          <w:color w:val="000000"/>
          <w:sz w:val="20"/>
          <w:szCs w:val="20"/>
          <w:highlight w:val="white"/>
        </w:rPr>
        <w:t xml:space="preserve">. Escuela de Ciencias Agrícolas, Pecuarias y del Medio Ambiente. </w:t>
      </w:r>
    </w:p>
    <w:p w14:paraId="0000019A" w14:textId="77777777" w:rsidR="00AB4BAB" w:rsidRDefault="00086CDB">
      <w:pPr>
        <w:spacing w:after="120" w:line="240" w:lineRule="auto"/>
        <w:jc w:val="both"/>
        <w:rPr>
          <w:color w:val="222222"/>
          <w:sz w:val="20"/>
          <w:szCs w:val="20"/>
          <w:highlight w:val="white"/>
        </w:rPr>
      </w:pPr>
      <w:r>
        <w:rPr>
          <w:color w:val="222222"/>
          <w:sz w:val="20"/>
          <w:szCs w:val="20"/>
          <w:highlight w:val="white"/>
        </w:rPr>
        <w:t>Camelo, A. (2003). Manual para la preparación y venta de frutas y hortalizas. </w:t>
      </w:r>
      <w:r>
        <w:rPr>
          <w:i/>
          <w:color w:val="222222"/>
          <w:sz w:val="20"/>
          <w:szCs w:val="20"/>
          <w:highlight w:val="white"/>
        </w:rPr>
        <w:t>Roma: FAO</w:t>
      </w:r>
      <w:r>
        <w:rPr>
          <w:color w:val="222222"/>
          <w:sz w:val="20"/>
          <w:szCs w:val="20"/>
          <w:highlight w:val="white"/>
        </w:rPr>
        <w:t>.</w:t>
      </w:r>
    </w:p>
    <w:p w14:paraId="0000019B" w14:textId="77777777" w:rsidR="00AB4BAB" w:rsidRDefault="00086CDB">
      <w:pPr>
        <w:spacing w:after="120" w:line="240" w:lineRule="auto"/>
        <w:jc w:val="both"/>
        <w:rPr>
          <w:sz w:val="20"/>
          <w:szCs w:val="20"/>
        </w:rPr>
      </w:pPr>
      <w:r>
        <w:rPr>
          <w:color w:val="000000"/>
          <w:sz w:val="20"/>
          <w:szCs w:val="20"/>
        </w:rPr>
        <w:t xml:space="preserve">Fernández Valdés, </w:t>
      </w:r>
      <w:proofErr w:type="spellStart"/>
      <w:r>
        <w:rPr>
          <w:color w:val="000000"/>
          <w:sz w:val="20"/>
          <w:szCs w:val="20"/>
        </w:rPr>
        <w:t>Daybelis</w:t>
      </w:r>
      <w:proofErr w:type="spellEnd"/>
      <w:r>
        <w:rPr>
          <w:color w:val="000000"/>
          <w:sz w:val="20"/>
          <w:szCs w:val="20"/>
        </w:rPr>
        <w:t xml:space="preserve">, Bautista Baños, Silvia, Fernández Valdés, </w:t>
      </w:r>
      <w:proofErr w:type="spellStart"/>
      <w:r>
        <w:rPr>
          <w:color w:val="000000"/>
          <w:sz w:val="20"/>
          <w:szCs w:val="20"/>
        </w:rPr>
        <w:t>Dayvis</w:t>
      </w:r>
      <w:proofErr w:type="spellEnd"/>
      <w:r>
        <w:rPr>
          <w:color w:val="000000"/>
          <w:sz w:val="20"/>
          <w:szCs w:val="20"/>
        </w:rPr>
        <w:t xml:space="preserve">, Ocampo Ramírez, Arturo, García Pereira, </w:t>
      </w:r>
      <w:proofErr w:type="spellStart"/>
      <w:r>
        <w:rPr>
          <w:color w:val="000000"/>
          <w:sz w:val="20"/>
          <w:szCs w:val="20"/>
        </w:rPr>
        <w:t>Annia</w:t>
      </w:r>
      <w:proofErr w:type="spellEnd"/>
      <w:r>
        <w:rPr>
          <w:color w:val="000000"/>
          <w:sz w:val="20"/>
          <w:szCs w:val="20"/>
        </w:rPr>
        <w:t xml:space="preserve">, &amp; Falcón Rodríguez, Alejandro. (2015). Películas y recubrimientos comestibles: una alternativa favorable en la conservación </w:t>
      </w:r>
      <w:proofErr w:type="spellStart"/>
      <w:r>
        <w:rPr>
          <w:color w:val="000000"/>
          <w:sz w:val="20"/>
          <w:szCs w:val="20"/>
        </w:rPr>
        <w:t>poscosecha</w:t>
      </w:r>
      <w:proofErr w:type="spellEnd"/>
      <w:r>
        <w:rPr>
          <w:color w:val="000000"/>
          <w:sz w:val="20"/>
          <w:szCs w:val="20"/>
        </w:rPr>
        <w:t xml:space="preserve"> de frutas y hortalizas. </w:t>
      </w:r>
      <w:r>
        <w:rPr>
          <w:i/>
          <w:color w:val="000000"/>
          <w:sz w:val="20"/>
          <w:szCs w:val="20"/>
        </w:rPr>
        <w:t>Revista Ciencias Técnicas Agropecuarias</w:t>
      </w:r>
      <w:r>
        <w:rPr>
          <w:color w:val="000000"/>
          <w:sz w:val="20"/>
          <w:szCs w:val="20"/>
        </w:rPr>
        <w:t>, </w:t>
      </w:r>
      <w:r>
        <w:rPr>
          <w:i/>
          <w:color w:val="000000"/>
          <w:sz w:val="20"/>
          <w:szCs w:val="20"/>
        </w:rPr>
        <w:t>24</w:t>
      </w:r>
      <w:r>
        <w:rPr>
          <w:color w:val="000000"/>
          <w:sz w:val="20"/>
          <w:szCs w:val="20"/>
        </w:rPr>
        <w:t xml:space="preserve">(3), 52-57. </w:t>
      </w:r>
      <w:hyperlink r:id="rId51">
        <w:r>
          <w:rPr>
            <w:color w:val="1155CC"/>
            <w:sz w:val="20"/>
            <w:szCs w:val="20"/>
            <w:u w:val="single"/>
          </w:rPr>
          <w:t>http://scielo.sld.cu/scielo.php?script=sci_arttext&amp;pid=S2071-00542015000300008&amp;lng=es&amp;tlng=es</w:t>
        </w:r>
      </w:hyperlink>
    </w:p>
    <w:p w14:paraId="0000019C" w14:textId="77777777" w:rsidR="00AB4BAB" w:rsidRDefault="00086CDB">
      <w:pPr>
        <w:spacing w:after="120" w:line="240" w:lineRule="auto"/>
        <w:jc w:val="both"/>
        <w:rPr>
          <w:sz w:val="20"/>
          <w:szCs w:val="20"/>
        </w:rPr>
      </w:pPr>
      <w:r>
        <w:rPr>
          <w:sz w:val="20"/>
          <w:szCs w:val="20"/>
        </w:rPr>
        <w:t xml:space="preserve">Gobernación del Tolima, Universidad de Ibagué, Universidad del Tolima y Sena Regional Tolima. (2017). Protocolo de buenas prácticas para </w:t>
      </w:r>
      <w:proofErr w:type="spellStart"/>
      <w:r>
        <w:rPr>
          <w:sz w:val="20"/>
          <w:szCs w:val="20"/>
        </w:rPr>
        <w:t>poscosecha</w:t>
      </w:r>
      <w:proofErr w:type="spellEnd"/>
      <w:r>
        <w:rPr>
          <w:sz w:val="20"/>
          <w:szCs w:val="20"/>
        </w:rPr>
        <w:t xml:space="preserve"> de la mora de Castilla (</w:t>
      </w:r>
      <w:proofErr w:type="spellStart"/>
      <w:r>
        <w:rPr>
          <w:i/>
          <w:sz w:val="20"/>
          <w:szCs w:val="20"/>
        </w:rPr>
        <w:t>Rubus</w:t>
      </w:r>
      <w:proofErr w:type="spellEnd"/>
      <w:r>
        <w:rPr>
          <w:i/>
          <w:sz w:val="20"/>
          <w:szCs w:val="20"/>
        </w:rPr>
        <w:t xml:space="preserve"> </w:t>
      </w:r>
      <w:proofErr w:type="spellStart"/>
      <w:r>
        <w:rPr>
          <w:i/>
          <w:sz w:val="20"/>
          <w:szCs w:val="20"/>
        </w:rPr>
        <w:t>glaucus</w:t>
      </w:r>
      <w:proofErr w:type="spellEnd"/>
      <w:r>
        <w:rPr>
          <w:i/>
          <w:sz w:val="20"/>
          <w:szCs w:val="20"/>
        </w:rPr>
        <w:t xml:space="preserve"> </w:t>
      </w:r>
      <w:proofErr w:type="spellStart"/>
      <w:r>
        <w:rPr>
          <w:i/>
          <w:sz w:val="20"/>
          <w:szCs w:val="20"/>
        </w:rPr>
        <w:t>Benth</w:t>
      </w:r>
      <w:proofErr w:type="spellEnd"/>
      <w:r>
        <w:rPr>
          <w:i/>
          <w:sz w:val="20"/>
          <w:szCs w:val="20"/>
        </w:rPr>
        <w:t>)</w:t>
      </w:r>
      <w:r>
        <w:rPr>
          <w:sz w:val="20"/>
          <w:szCs w:val="20"/>
        </w:rPr>
        <w:t xml:space="preserve">. Logística para la cadena Hortofrutícola del Tolima. Convenio </w:t>
      </w:r>
      <w:proofErr w:type="spellStart"/>
      <w:r>
        <w:rPr>
          <w:sz w:val="20"/>
          <w:szCs w:val="20"/>
        </w:rPr>
        <w:t>N°</w:t>
      </w:r>
      <w:proofErr w:type="spellEnd"/>
      <w:r>
        <w:rPr>
          <w:sz w:val="20"/>
          <w:szCs w:val="20"/>
        </w:rPr>
        <w:t xml:space="preserve"> 1032-2103. </w:t>
      </w:r>
    </w:p>
    <w:p w14:paraId="0000019D" w14:textId="77777777" w:rsidR="00AB4BAB" w:rsidRDefault="00086CDB">
      <w:pPr>
        <w:spacing w:after="120" w:line="240" w:lineRule="auto"/>
        <w:jc w:val="both"/>
        <w:rPr>
          <w:sz w:val="20"/>
          <w:szCs w:val="20"/>
        </w:rPr>
      </w:pPr>
      <w:r>
        <w:rPr>
          <w:color w:val="222222"/>
          <w:sz w:val="20"/>
          <w:szCs w:val="20"/>
          <w:highlight w:val="white"/>
        </w:rPr>
        <w:t xml:space="preserve">Ospina Arias, J. C. (2015). Fundamentos de envases y embalajes. Servicio Nacional de Aprendizaje SENA. </w:t>
      </w:r>
      <w:r>
        <w:rPr>
          <w:sz w:val="20"/>
          <w:szCs w:val="20"/>
        </w:rPr>
        <w:t>ISBN: 978-958-8921-20-4</w:t>
      </w:r>
    </w:p>
    <w:p w14:paraId="0000019E" w14:textId="77777777" w:rsidR="00AB4BAB" w:rsidRDefault="00086CDB">
      <w:pPr>
        <w:spacing w:after="120" w:line="240" w:lineRule="auto"/>
        <w:jc w:val="both"/>
        <w:rPr>
          <w:sz w:val="20"/>
          <w:szCs w:val="20"/>
        </w:rPr>
      </w:pPr>
      <w:r>
        <w:rPr>
          <w:color w:val="222222"/>
          <w:sz w:val="20"/>
          <w:szCs w:val="20"/>
          <w:highlight w:val="white"/>
        </w:rPr>
        <w:t>Sevilla, E., Ortiz, F., &amp; López, M. (2013). Introducción a la trazabilidad en la industria agroalimentaria.</w:t>
      </w:r>
    </w:p>
    <w:p w14:paraId="0000019F" w14:textId="77777777" w:rsidR="00AB4BAB" w:rsidRDefault="00086CDB">
      <w:pPr>
        <w:spacing w:after="120" w:line="240" w:lineRule="auto"/>
        <w:jc w:val="both"/>
        <w:rPr>
          <w:color w:val="1155CC"/>
          <w:sz w:val="20"/>
          <w:szCs w:val="20"/>
          <w:u w:val="single"/>
        </w:rPr>
      </w:pPr>
      <w:r>
        <w:rPr>
          <w:color w:val="000000"/>
          <w:sz w:val="20"/>
          <w:szCs w:val="20"/>
        </w:rPr>
        <w:lastRenderedPageBreak/>
        <w:t xml:space="preserve">Solano-Doblado, Luz Georgina, Alamilla-Beltrán, Liliana, &amp; Jiménez-Martínez, Cristian. (2018). Películas y recubrimientos comestibles </w:t>
      </w:r>
      <w:proofErr w:type="spellStart"/>
      <w:r>
        <w:rPr>
          <w:color w:val="000000"/>
          <w:sz w:val="20"/>
          <w:szCs w:val="20"/>
        </w:rPr>
        <w:t>funcionalizados</w:t>
      </w:r>
      <w:proofErr w:type="spellEnd"/>
      <w:r>
        <w:rPr>
          <w:color w:val="000000"/>
          <w:sz w:val="20"/>
          <w:szCs w:val="20"/>
        </w:rPr>
        <w:t>. </w:t>
      </w:r>
      <w:r>
        <w:rPr>
          <w:i/>
          <w:color w:val="000000"/>
          <w:sz w:val="20"/>
          <w:szCs w:val="20"/>
        </w:rPr>
        <w:t>TIP. Revista especializada en ciencias químico-biológicas</w:t>
      </w:r>
      <w:r>
        <w:rPr>
          <w:color w:val="000000"/>
          <w:sz w:val="20"/>
          <w:szCs w:val="20"/>
        </w:rPr>
        <w:t>, </w:t>
      </w:r>
      <w:r>
        <w:rPr>
          <w:i/>
          <w:color w:val="000000"/>
          <w:sz w:val="20"/>
          <w:szCs w:val="20"/>
        </w:rPr>
        <w:t>21</w:t>
      </w:r>
      <w:r>
        <w:rPr>
          <w:color w:val="000000"/>
          <w:sz w:val="20"/>
          <w:szCs w:val="20"/>
        </w:rPr>
        <w:t>(</w:t>
      </w:r>
      <w:proofErr w:type="spellStart"/>
      <w:r>
        <w:rPr>
          <w:color w:val="000000"/>
          <w:sz w:val="20"/>
          <w:szCs w:val="20"/>
        </w:rPr>
        <w:t>Supl</w:t>
      </w:r>
      <w:proofErr w:type="spellEnd"/>
      <w:r>
        <w:rPr>
          <w:color w:val="000000"/>
          <w:sz w:val="20"/>
          <w:szCs w:val="20"/>
        </w:rPr>
        <w:t xml:space="preserve">. 2), e20180153. </w:t>
      </w:r>
      <w:proofErr w:type="spellStart"/>
      <w:r>
        <w:rPr>
          <w:color w:val="000000"/>
          <w:sz w:val="20"/>
          <w:szCs w:val="20"/>
        </w:rPr>
        <w:t>Epub</w:t>
      </w:r>
      <w:proofErr w:type="spellEnd"/>
      <w:r>
        <w:rPr>
          <w:color w:val="000000"/>
          <w:sz w:val="20"/>
          <w:szCs w:val="20"/>
        </w:rPr>
        <w:t xml:space="preserve"> 02 de diciembre de 2020.</w:t>
      </w:r>
      <w:hyperlink r:id="rId52">
        <w:r>
          <w:rPr>
            <w:color w:val="1155CC"/>
            <w:sz w:val="20"/>
            <w:szCs w:val="20"/>
            <w:u w:val="single"/>
          </w:rPr>
          <w:t>https://doi.org/10.22201/fesz.23958723e.2018.0.153</w:t>
        </w:r>
      </w:hyperlink>
    </w:p>
    <w:p w14:paraId="000001A0" w14:textId="77777777" w:rsidR="00AB4BAB" w:rsidRDefault="00086CDB">
      <w:pPr>
        <w:tabs>
          <w:tab w:val="center" w:pos="4419"/>
          <w:tab w:val="right" w:pos="8838"/>
        </w:tabs>
        <w:spacing w:line="240" w:lineRule="auto"/>
      </w:pPr>
      <w:r>
        <w:rPr>
          <w:color w:val="222222"/>
          <w:sz w:val="20"/>
          <w:szCs w:val="20"/>
          <w:highlight w:val="white"/>
        </w:rPr>
        <w:t xml:space="preserve">Torres, E. G., Matos, A. R., Fernández, M. O., &amp; Sánchez, O. M. (2005). El Análisis de Peligros y Puntos Críticos de Control (HACCP) como instrumento para la reducción de los peligros biológicos. </w:t>
      </w:r>
      <w:r>
        <w:rPr>
          <w:i/>
          <w:color w:val="555555"/>
          <w:sz w:val="20"/>
          <w:szCs w:val="20"/>
        </w:rPr>
        <w:t>REDVET. Revista Electrónica de Veterinaria</w:t>
      </w:r>
      <w:r>
        <w:rPr>
          <w:color w:val="555555"/>
          <w:sz w:val="20"/>
          <w:szCs w:val="20"/>
        </w:rPr>
        <w:t xml:space="preserve">, </w:t>
      </w:r>
      <w:r>
        <w:rPr>
          <w:i/>
          <w:color w:val="555555"/>
          <w:sz w:val="20"/>
          <w:szCs w:val="20"/>
        </w:rPr>
        <w:t>6</w:t>
      </w:r>
      <w:r>
        <w:rPr>
          <w:color w:val="555555"/>
          <w:sz w:val="20"/>
          <w:szCs w:val="20"/>
        </w:rPr>
        <w:t>(9), 1-14</w:t>
      </w:r>
      <w:r>
        <w:rPr>
          <w:noProof/>
        </w:rPr>
        <w:drawing>
          <wp:anchor distT="0" distB="0" distL="0" distR="0" simplePos="0" relativeHeight="251673600" behindDoc="1" locked="0" layoutInCell="1" hidden="0" allowOverlap="1" wp14:anchorId="06B2191A" wp14:editId="7979B855">
            <wp:simplePos x="0" y="0"/>
            <wp:positionH relativeFrom="margin">
              <wp:align>center</wp:align>
            </wp:positionH>
            <wp:positionV relativeFrom="page">
              <wp:posOffset>276225</wp:posOffset>
            </wp:positionV>
            <wp:extent cx="629920" cy="588645"/>
            <wp:effectExtent l="0" t="0" r="0" b="0"/>
            <wp:wrapNone/>
            <wp:docPr id="1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l="88763" t="-3412"/>
                    <a:stretch>
                      <a:fillRect/>
                    </a:stretch>
                  </pic:blipFill>
                  <pic:spPr>
                    <a:xfrm>
                      <a:off x="0" y="0"/>
                      <a:ext cx="629920" cy="588645"/>
                    </a:xfrm>
                    <a:prstGeom prst="rect">
                      <a:avLst/>
                    </a:prstGeom>
                    <a:ln/>
                  </pic:spPr>
                </pic:pic>
              </a:graphicData>
            </a:graphic>
          </wp:anchor>
        </w:drawing>
      </w:r>
    </w:p>
    <w:p w14:paraId="000001A1" w14:textId="77777777" w:rsidR="00AB4BAB" w:rsidRDefault="00086CDB">
      <w:pPr>
        <w:spacing w:after="120" w:line="240" w:lineRule="auto"/>
        <w:ind w:left="284"/>
        <w:jc w:val="both"/>
        <w:rPr>
          <w:color w:val="000000"/>
          <w:sz w:val="20"/>
          <w:szCs w:val="20"/>
        </w:rPr>
      </w:pPr>
      <w:r>
        <w:rPr>
          <w:b/>
          <w:color w:val="000000"/>
          <w:sz w:val="20"/>
          <w:szCs w:val="20"/>
        </w:rPr>
        <w:t>H. CONTROL DEL DOCUMENTO</w:t>
      </w:r>
    </w:p>
    <w:p w14:paraId="000001A2" w14:textId="77777777" w:rsidR="00AB4BAB" w:rsidRDefault="00AB4BAB">
      <w:pPr>
        <w:spacing w:after="120" w:line="240" w:lineRule="auto"/>
        <w:ind w:left="284"/>
        <w:jc w:val="both"/>
        <w:rPr>
          <w:b/>
          <w:color w:val="000000"/>
          <w:sz w:val="20"/>
          <w:szCs w:val="20"/>
        </w:rPr>
      </w:pPr>
    </w:p>
    <w:tbl>
      <w:tblPr>
        <w:tblStyle w:val="affff3"/>
        <w:tblW w:w="9180" w:type="dxa"/>
        <w:tblInd w:w="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845"/>
        <w:gridCol w:w="1890"/>
        <w:gridCol w:w="2520"/>
        <w:gridCol w:w="1654"/>
      </w:tblGrid>
      <w:tr w:rsidR="00AB4BAB" w14:paraId="4D7F0121" w14:textId="77777777">
        <w:trPr>
          <w:trHeight w:val="242"/>
        </w:trPr>
        <w:tc>
          <w:tcPr>
            <w:tcW w:w="1271" w:type="dxa"/>
            <w:tcBorders>
              <w:top w:val="nil"/>
              <w:left w:val="nil"/>
              <w:bottom w:val="single" w:sz="4" w:space="0" w:color="000000"/>
              <w:right w:val="single" w:sz="4" w:space="0" w:color="000000"/>
            </w:tcBorders>
          </w:tcPr>
          <w:p w14:paraId="000001A3" w14:textId="77777777" w:rsidR="00AB4BAB" w:rsidRDefault="00AB4BAB">
            <w:pPr>
              <w:widowControl w:val="0"/>
              <w:spacing w:after="120"/>
              <w:ind w:left="284"/>
              <w:jc w:val="both"/>
              <w:rPr>
                <w:rFonts w:ascii="Arial" w:eastAsia="Arial" w:hAnsi="Arial" w:cs="Arial"/>
                <w:color w:val="000000"/>
                <w:sz w:val="20"/>
                <w:szCs w:val="20"/>
              </w:rPr>
            </w:pPr>
          </w:p>
        </w:tc>
        <w:tc>
          <w:tcPr>
            <w:tcW w:w="1845" w:type="dxa"/>
            <w:tcBorders>
              <w:top w:val="single" w:sz="4" w:space="0" w:color="000000"/>
              <w:left w:val="single" w:sz="4" w:space="0" w:color="000000"/>
              <w:bottom w:val="single" w:sz="4" w:space="0" w:color="000000"/>
              <w:right w:val="single" w:sz="4" w:space="0" w:color="000000"/>
            </w:tcBorders>
            <w:vAlign w:val="center"/>
          </w:tcPr>
          <w:p w14:paraId="000001A4" w14:textId="77777777" w:rsidR="00AB4BAB" w:rsidRDefault="00086CDB">
            <w:pPr>
              <w:widowControl w:val="0"/>
              <w:spacing w:after="120"/>
              <w:ind w:left="284"/>
              <w:rPr>
                <w:rFonts w:ascii="Arial" w:eastAsia="Arial" w:hAnsi="Arial" w:cs="Arial"/>
                <w:color w:val="000000"/>
                <w:sz w:val="20"/>
                <w:szCs w:val="20"/>
              </w:rPr>
            </w:pPr>
            <w:r>
              <w:rPr>
                <w:rFonts w:ascii="Arial" w:eastAsia="Arial" w:hAnsi="Arial" w:cs="Arial"/>
                <w:color w:val="000000"/>
                <w:sz w:val="20"/>
                <w:szCs w:val="20"/>
              </w:rPr>
              <w:t>Nombre</w:t>
            </w:r>
          </w:p>
        </w:tc>
        <w:tc>
          <w:tcPr>
            <w:tcW w:w="1890" w:type="dxa"/>
            <w:tcBorders>
              <w:top w:val="single" w:sz="4" w:space="0" w:color="000000"/>
              <w:left w:val="single" w:sz="4" w:space="0" w:color="000000"/>
              <w:bottom w:val="single" w:sz="4" w:space="0" w:color="000000"/>
              <w:right w:val="single" w:sz="4" w:space="0" w:color="000000"/>
            </w:tcBorders>
            <w:vAlign w:val="center"/>
          </w:tcPr>
          <w:p w14:paraId="000001A5" w14:textId="77777777" w:rsidR="00AB4BAB" w:rsidRDefault="00086CDB">
            <w:pPr>
              <w:widowControl w:val="0"/>
              <w:spacing w:after="120"/>
              <w:ind w:left="284"/>
              <w:rPr>
                <w:rFonts w:ascii="Arial" w:eastAsia="Arial" w:hAnsi="Arial" w:cs="Arial"/>
                <w:color w:val="000000"/>
                <w:sz w:val="20"/>
                <w:szCs w:val="20"/>
              </w:rPr>
            </w:pPr>
            <w:r>
              <w:rPr>
                <w:rFonts w:ascii="Arial" w:eastAsia="Arial" w:hAnsi="Arial" w:cs="Arial"/>
                <w:color w:val="000000"/>
                <w:sz w:val="20"/>
                <w:szCs w:val="20"/>
              </w:rPr>
              <w:t>Cargo</w:t>
            </w:r>
          </w:p>
        </w:tc>
        <w:tc>
          <w:tcPr>
            <w:tcW w:w="2520" w:type="dxa"/>
            <w:tcBorders>
              <w:top w:val="single" w:sz="4" w:space="0" w:color="000000"/>
              <w:left w:val="single" w:sz="4" w:space="0" w:color="000000"/>
              <w:bottom w:val="single" w:sz="4" w:space="0" w:color="000000"/>
              <w:right w:val="single" w:sz="4" w:space="0" w:color="000000"/>
            </w:tcBorders>
            <w:vAlign w:val="center"/>
          </w:tcPr>
          <w:p w14:paraId="000001A6" w14:textId="77777777" w:rsidR="00AB4BAB" w:rsidRDefault="00086CDB">
            <w:pPr>
              <w:widowControl w:val="0"/>
              <w:spacing w:after="120"/>
              <w:ind w:left="284"/>
              <w:rPr>
                <w:rFonts w:ascii="Arial" w:eastAsia="Arial" w:hAnsi="Arial" w:cs="Arial"/>
                <w:i/>
                <w:color w:val="000000"/>
                <w:sz w:val="20"/>
                <w:szCs w:val="20"/>
              </w:rPr>
            </w:pPr>
            <w:r>
              <w:rPr>
                <w:rFonts w:ascii="Arial" w:eastAsia="Arial" w:hAnsi="Arial" w:cs="Arial"/>
                <w:color w:val="000000"/>
                <w:sz w:val="20"/>
                <w:szCs w:val="20"/>
              </w:rPr>
              <w:t>Dependencia</w:t>
            </w:r>
          </w:p>
        </w:tc>
        <w:tc>
          <w:tcPr>
            <w:tcW w:w="1654" w:type="dxa"/>
            <w:tcBorders>
              <w:top w:val="single" w:sz="4" w:space="0" w:color="000000"/>
              <w:left w:val="single" w:sz="4" w:space="0" w:color="000000"/>
              <w:bottom w:val="single" w:sz="4" w:space="0" w:color="000000"/>
              <w:right w:val="single" w:sz="4" w:space="0" w:color="000000"/>
            </w:tcBorders>
            <w:vAlign w:val="center"/>
          </w:tcPr>
          <w:p w14:paraId="000001A7" w14:textId="77777777" w:rsidR="00AB4BAB" w:rsidRDefault="00086CDB">
            <w:pPr>
              <w:widowControl w:val="0"/>
              <w:spacing w:after="120"/>
              <w:ind w:left="284"/>
              <w:rPr>
                <w:rFonts w:ascii="Arial" w:eastAsia="Arial" w:hAnsi="Arial" w:cs="Arial"/>
                <w:color w:val="000000"/>
                <w:sz w:val="20"/>
                <w:szCs w:val="20"/>
              </w:rPr>
            </w:pPr>
            <w:r>
              <w:rPr>
                <w:rFonts w:ascii="Arial" w:eastAsia="Arial" w:hAnsi="Arial" w:cs="Arial"/>
                <w:color w:val="000000"/>
                <w:sz w:val="20"/>
                <w:szCs w:val="20"/>
              </w:rPr>
              <w:t>Fecha</w:t>
            </w:r>
          </w:p>
        </w:tc>
      </w:tr>
      <w:tr w:rsidR="00AB4BAB" w14:paraId="1C5B2E26" w14:textId="77777777">
        <w:trPr>
          <w:trHeight w:val="332"/>
        </w:trPr>
        <w:tc>
          <w:tcPr>
            <w:tcW w:w="1271" w:type="dxa"/>
            <w:vMerge w:val="restart"/>
            <w:tcBorders>
              <w:top w:val="single" w:sz="4" w:space="0" w:color="000000"/>
              <w:left w:val="single" w:sz="4" w:space="0" w:color="000000"/>
              <w:bottom w:val="single" w:sz="4" w:space="0" w:color="000000"/>
              <w:right w:val="single" w:sz="4" w:space="0" w:color="000000"/>
            </w:tcBorders>
          </w:tcPr>
          <w:p w14:paraId="000001A8" w14:textId="77777777" w:rsidR="00AB4BAB" w:rsidRDefault="00086CDB">
            <w:pPr>
              <w:widowControl w:val="0"/>
              <w:spacing w:after="120"/>
              <w:ind w:left="284"/>
              <w:jc w:val="both"/>
              <w:rPr>
                <w:rFonts w:ascii="Arial" w:eastAsia="Arial" w:hAnsi="Arial" w:cs="Arial"/>
                <w:sz w:val="20"/>
                <w:szCs w:val="20"/>
              </w:rPr>
            </w:pPr>
            <w:r>
              <w:rPr>
                <w:rFonts w:ascii="Arial" w:eastAsia="Arial" w:hAnsi="Arial" w:cs="Arial"/>
                <w:color w:val="000000"/>
                <w:sz w:val="20"/>
                <w:szCs w:val="20"/>
              </w:rPr>
              <w:t>Autor (es)</w:t>
            </w:r>
          </w:p>
        </w:tc>
        <w:tc>
          <w:tcPr>
            <w:tcW w:w="1845" w:type="dxa"/>
            <w:tcBorders>
              <w:top w:val="single" w:sz="4" w:space="0" w:color="000000"/>
              <w:left w:val="single" w:sz="4" w:space="0" w:color="000000"/>
              <w:bottom w:val="single" w:sz="4" w:space="0" w:color="000000"/>
              <w:right w:val="single" w:sz="4" w:space="0" w:color="000000"/>
            </w:tcBorders>
            <w:vAlign w:val="center"/>
          </w:tcPr>
          <w:p w14:paraId="000001A9" w14:textId="77777777" w:rsidR="00AB4BAB" w:rsidRDefault="00086CDB">
            <w:pPr>
              <w:spacing w:after="120"/>
              <w:rPr>
                <w:rFonts w:ascii="Arial" w:eastAsia="Arial" w:hAnsi="Arial" w:cs="Arial"/>
                <w:b w:val="0"/>
                <w:color w:val="000000"/>
                <w:sz w:val="20"/>
                <w:szCs w:val="20"/>
              </w:rPr>
            </w:pPr>
            <w:proofErr w:type="spellStart"/>
            <w:r>
              <w:rPr>
                <w:rFonts w:ascii="Arial" w:eastAsia="Arial" w:hAnsi="Arial" w:cs="Arial"/>
                <w:b w:val="0"/>
                <w:color w:val="000000"/>
                <w:sz w:val="20"/>
                <w:szCs w:val="20"/>
              </w:rPr>
              <w:t>Yisela</w:t>
            </w:r>
            <w:proofErr w:type="spellEnd"/>
            <w:r>
              <w:rPr>
                <w:rFonts w:ascii="Arial" w:eastAsia="Arial" w:hAnsi="Arial" w:cs="Arial"/>
                <w:b w:val="0"/>
                <w:color w:val="000000"/>
                <w:sz w:val="20"/>
                <w:szCs w:val="20"/>
              </w:rPr>
              <w:t xml:space="preserve"> Andrea Vidales Vásquez</w:t>
            </w:r>
          </w:p>
        </w:tc>
        <w:tc>
          <w:tcPr>
            <w:tcW w:w="1890" w:type="dxa"/>
            <w:tcBorders>
              <w:top w:val="single" w:sz="4" w:space="0" w:color="000000"/>
              <w:left w:val="single" w:sz="4" w:space="0" w:color="000000"/>
              <w:bottom w:val="single" w:sz="4" w:space="0" w:color="000000"/>
              <w:right w:val="single" w:sz="4" w:space="0" w:color="000000"/>
            </w:tcBorders>
            <w:vAlign w:val="center"/>
          </w:tcPr>
          <w:p w14:paraId="000001AA"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Experta Temática</w:t>
            </w:r>
          </w:p>
        </w:tc>
        <w:tc>
          <w:tcPr>
            <w:tcW w:w="2520" w:type="dxa"/>
            <w:tcBorders>
              <w:top w:val="single" w:sz="4" w:space="0" w:color="000000"/>
              <w:left w:val="single" w:sz="4" w:space="0" w:color="000000"/>
              <w:bottom w:val="single" w:sz="4" w:space="0" w:color="000000"/>
              <w:right w:val="single" w:sz="4" w:space="0" w:color="000000"/>
            </w:tcBorders>
            <w:vAlign w:val="center"/>
          </w:tcPr>
          <w:p w14:paraId="000001AB"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Regional Tolima, Centro de Comercio y Servicios</w:t>
            </w:r>
          </w:p>
        </w:tc>
        <w:tc>
          <w:tcPr>
            <w:tcW w:w="1654" w:type="dxa"/>
            <w:tcBorders>
              <w:top w:val="single" w:sz="4" w:space="0" w:color="000000"/>
              <w:left w:val="single" w:sz="4" w:space="0" w:color="000000"/>
              <w:bottom w:val="single" w:sz="4" w:space="0" w:color="000000"/>
              <w:right w:val="single" w:sz="4" w:space="0" w:color="000000"/>
            </w:tcBorders>
            <w:vAlign w:val="center"/>
          </w:tcPr>
          <w:p w14:paraId="000001AC"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Julio de 2022</w:t>
            </w:r>
          </w:p>
        </w:tc>
      </w:tr>
      <w:tr w:rsidR="00AB4BAB" w14:paraId="71063581" w14:textId="77777777">
        <w:trPr>
          <w:trHeight w:val="332"/>
        </w:trPr>
        <w:tc>
          <w:tcPr>
            <w:tcW w:w="1271" w:type="dxa"/>
            <w:vMerge/>
            <w:tcBorders>
              <w:top w:val="single" w:sz="4" w:space="0" w:color="000000"/>
              <w:left w:val="single" w:sz="4" w:space="0" w:color="000000"/>
              <w:bottom w:val="single" w:sz="4" w:space="0" w:color="000000"/>
              <w:right w:val="single" w:sz="4" w:space="0" w:color="000000"/>
            </w:tcBorders>
          </w:tcPr>
          <w:p w14:paraId="000001AD" w14:textId="77777777" w:rsidR="00AB4BAB" w:rsidRDefault="00AB4BAB">
            <w:pPr>
              <w:widowControl w:val="0"/>
              <w:pBdr>
                <w:top w:val="nil"/>
                <w:left w:val="nil"/>
                <w:bottom w:val="nil"/>
                <w:right w:val="nil"/>
                <w:between w:val="nil"/>
              </w:pBdr>
              <w:rPr>
                <w:rFonts w:ascii="Arial" w:eastAsia="Arial" w:hAnsi="Arial" w:cs="Arial"/>
                <w:color w:val="000000"/>
                <w:sz w:val="20"/>
                <w:szCs w:val="20"/>
              </w:rPr>
            </w:pPr>
          </w:p>
        </w:tc>
        <w:tc>
          <w:tcPr>
            <w:tcW w:w="1845" w:type="dxa"/>
            <w:tcBorders>
              <w:top w:val="single" w:sz="4" w:space="0" w:color="000000"/>
              <w:left w:val="single" w:sz="4" w:space="0" w:color="000000"/>
              <w:bottom w:val="single" w:sz="4" w:space="0" w:color="000000"/>
              <w:right w:val="single" w:sz="4" w:space="0" w:color="000000"/>
            </w:tcBorders>
            <w:vAlign w:val="center"/>
          </w:tcPr>
          <w:p w14:paraId="000001AE" w14:textId="77777777" w:rsidR="00AB4BAB" w:rsidRDefault="00086CDB">
            <w:pPr>
              <w:spacing w:after="120"/>
              <w:rPr>
                <w:rFonts w:ascii="Arial" w:eastAsia="Arial" w:hAnsi="Arial" w:cs="Arial"/>
                <w:b w:val="0"/>
                <w:color w:val="000000"/>
                <w:sz w:val="20"/>
                <w:szCs w:val="20"/>
              </w:rPr>
            </w:pPr>
            <w:r>
              <w:rPr>
                <w:rFonts w:ascii="Arial" w:eastAsia="Arial" w:hAnsi="Arial" w:cs="Arial"/>
                <w:b w:val="0"/>
                <w:sz w:val="20"/>
                <w:szCs w:val="20"/>
              </w:rPr>
              <w:t>Gustavo Santis Mancipe</w:t>
            </w:r>
          </w:p>
        </w:tc>
        <w:tc>
          <w:tcPr>
            <w:tcW w:w="1890" w:type="dxa"/>
            <w:tcBorders>
              <w:top w:val="single" w:sz="4" w:space="0" w:color="000000"/>
              <w:left w:val="single" w:sz="4" w:space="0" w:color="000000"/>
              <w:bottom w:val="single" w:sz="4" w:space="0" w:color="000000"/>
              <w:right w:val="single" w:sz="4" w:space="0" w:color="000000"/>
            </w:tcBorders>
            <w:vAlign w:val="center"/>
          </w:tcPr>
          <w:p w14:paraId="000001AF" w14:textId="77777777" w:rsidR="00AB4BAB" w:rsidRDefault="00086CDB">
            <w:pPr>
              <w:spacing w:after="120"/>
              <w:rPr>
                <w:rFonts w:ascii="Arial" w:eastAsia="Arial" w:hAnsi="Arial" w:cs="Arial"/>
                <w:b w:val="0"/>
                <w:color w:val="000000"/>
                <w:sz w:val="20"/>
                <w:szCs w:val="20"/>
              </w:rPr>
            </w:pPr>
            <w:r>
              <w:rPr>
                <w:rFonts w:ascii="Arial" w:eastAsia="Arial" w:hAnsi="Arial" w:cs="Arial"/>
                <w:b w:val="0"/>
                <w:sz w:val="20"/>
                <w:szCs w:val="20"/>
              </w:rPr>
              <w:t>Diseñador Instruccional</w:t>
            </w:r>
          </w:p>
        </w:tc>
        <w:tc>
          <w:tcPr>
            <w:tcW w:w="2520" w:type="dxa"/>
            <w:tcBorders>
              <w:top w:val="single" w:sz="4" w:space="0" w:color="000000"/>
              <w:left w:val="single" w:sz="4" w:space="0" w:color="000000"/>
              <w:bottom w:val="single" w:sz="4" w:space="0" w:color="000000"/>
              <w:right w:val="single" w:sz="4" w:space="0" w:color="000000"/>
            </w:tcBorders>
            <w:vAlign w:val="center"/>
          </w:tcPr>
          <w:p w14:paraId="000001B0" w14:textId="77777777" w:rsidR="00AB4BAB" w:rsidRDefault="00086CDB">
            <w:pPr>
              <w:spacing w:after="120"/>
              <w:rPr>
                <w:rFonts w:ascii="Arial" w:eastAsia="Arial" w:hAnsi="Arial" w:cs="Arial"/>
                <w:b w:val="0"/>
                <w:color w:val="000000"/>
                <w:sz w:val="20"/>
                <w:szCs w:val="20"/>
              </w:rPr>
            </w:pPr>
            <w:r>
              <w:rPr>
                <w:rFonts w:ascii="Arial" w:eastAsia="Arial" w:hAnsi="Arial" w:cs="Arial"/>
                <w:b w:val="0"/>
                <w:sz w:val="20"/>
                <w:szCs w:val="20"/>
              </w:rPr>
              <w:t>Regional Distrito Capital - Centro de Gestión Industrial</w:t>
            </w:r>
          </w:p>
        </w:tc>
        <w:tc>
          <w:tcPr>
            <w:tcW w:w="1654" w:type="dxa"/>
            <w:tcBorders>
              <w:top w:val="single" w:sz="4" w:space="0" w:color="000000"/>
              <w:left w:val="single" w:sz="4" w:space="0" w:color="000000"/>
              <w:bottom w:val="single" w:sz="4" w:space="0" w:color="000000"/>
              <w:right w:val="single" w:sz="4" w:space="0" w:color="000000"/>
            </w:tcBorders>
            <w:vAlign w:val="center"/>
          </w:tcPr>
          <w:p w14:paraId="000001B1" w14:textId="77777777" w:rsidR="00AB4BAB" w:rsidRDefault="00086CDB">
            <w:pPr>
              <w:spacing w:after="120"/>
              <w:rPr>
                <w:rFonts w:ascii="Arial" w:eastAsia="Arial" w:hAnsi="Arial" w:cs="Arial"/>
                <w:b w:val="0"/>
                <w:color w:val="000000"/>
                <w:sz w:val="20"/>
                <w:szCs w:val="20"/>
              </w:rPr>
            </w:pPr>
            <w:r>
              <w:rPr>
                <w:rFonts w:ascii="Arial" w:eastAsia="Arial" w:hAnsi="Arial" w:cs="Arial"/>
                <w:b w:val="0"/>
                <w:sz w:val="20"/>
                <w:szCs w:val="20"/>
              </w:rPr>
              <w:t>Agosto de 2022</w:t>
            </w:r>
          </w:p>
        </w:tc>
      </w:tr>
      <w:tr w:rsidR="00AB4BAB" w14:paraId="163F7D91" w14:textId="77777777">
        <w:trPr>
          <w:trHeight w:val="332"/>
        </w:trPr>
        <w:tc>
          <w:tcPr>
            <w:tcW w:w="1271" w:type="dxa"/>
            <w:vMerge/>
            <w:tcBorders>
              <w:top w:val="single" w:sz="4" w:space="0" w:color="000000"/>
              <w:left w:val="single" w:sz="4" w:space="0" w:color="000000"/>
              <w:bottom w:val="single" w:sz="4" w:space="0" w:color="000000"/>
              <w:right w:val="single" w:sz="4" w:space="0" w:color="000000"/>
            </w:tcBorders>
          </w:tcPr>
          <w:p w14:paraId="000001B2" w14:textId="77777777" w:rsidR="00AB4BAB" w:rsidRDefault="00AB4BAB">
            <w:pPr>
              <w:widowControl w:val="0"/>
              <w:pBdr>
                <w:top w:val="nil"/>
                <w:left w:val="nil"/>
                <w:bottom w:val="nil"/>
                <w:right w:val="nil"/>
                <w:between w:val="nil"/>
              </w:pBdr>
              <w:rPr>
                <w:rFonts w:ascii="Arial" w:eastAsia="Arial" w:hAnsi="Arial" w:cs="Arial"/>
                <w:color w:val="000000"/>
                <w:sz w:val="20"/>
                <w:szCs w:val="20"/>
              </w:rPr>
            </w:pPr>
          </w:p>
        </w:tc>
        <w:tc>
          <w:tcPr>
            <w:tcW w:w="1845" w:type="dxa"/>
            <w:tcBorders>
              <w:top w:val="single" w:sz="4" w:space="0" w:color="000000"/>
              <w:left w:val="single" w:sz="4" w:space="0" w:color="000000"/>
              <w:bottom w:val="single" w:sz="4" w:space="0" w:color="000000"/>
              <w:right w:val="single" w:sz="4" w:space="0" w:color="000000"/>
            </w:tcBorders>
            <w:vAlign w:val="center"/>
          </w:tcPr>
          <w:p w14:paraId="000001B3" w14:textId="77777777" w:rsidR="00AB4BAB" w:rsidRDefault="00086CDB">
            <w:pPr>
              <w:widowControl w:val="0"/>
              <w:rPr>
                <w:rFonts w:ascii="Arial" w:eastAsia="Arial" w:hAnsi="Arial" w:cs="Arial"/>
                <w:b w:val="0"/>
                <w:color w:val="000000"/>
                <w:sz w:val="20"/>
                <w:szCs w:val="20"/>
              </w:rPr>
            </w:pPr>
            <w:r>
              <w:rPr>
                <w:rFonts w:ascii="Arial" w:eastAsia="Arial" w:hAnsi="Arial" w:cs="Arial"/>
                <w:b w:val="0"/>
                <w:color w:val="000000"/>
                <w:sz w:val="20"/>
                <w:szCs w:val="20"/>
              </w:rPr>
              <w:t>Alix Cecilia Chinchilla Rueda</w:t>
            </w:r>
          </w:p>
        </w:tc>
        <w:tc>
          <w:tcPr>
            <w:tcW w:w="1890" w:type="dxa"/>
            <w:tcBorders>
              <w:top w:val="single" w:sz="4" w:space="0" w:color="000000"/>
              <w:left w:val="single" w:sz="4" w:space="0" w:color="000000"/>
              <w:bottom w:val="single" w:sz="4" w:space="0" w:color="000000"/>
              <w:right w:val="single" w:sz="4" w:space="0" w:color="000000"/>
            </w:tcBorders>
            <w:vAlign w:val="center"/>
          </w:tcPr>
          <w:p w14:paraId="000001B4"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Asesora Metodológica</w:t>
            </w:r>
          </w:p>
        </w:tc>
        <w:tc>
          <w:tcPr>
            <w:tcW w:w="2520" w:type="dxa"/>
            <w:tcBorders>
              <w:top w:val="single" w:sz="4" w:space="0" w:color="000000"/>
              <w:left w:val="single" w:sz="4" w:space="0" w:color="000000"/>
              <w:bottom w:val="single" w:sz="4" w:space="0" w:color="000000"/>
              <w:right w:val="single" w:sz="4" w:space="0" w:color="000000"/>
            </w:tcBorders>
            <w:vAlign w:val="center"/>
          </w:tcPr>
          <w:p w14:paraId="000001B5"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000000"/>
                <w:sz w:val="20"/>
                <w:szCs w:val="20"/>
              </w:rPr>
              <w:t>Regional Distrito Capital - Centro de Diseño y Metrología</w:t>
            </w:r>
          </w:p>
        </w:tc>
        <w:tc>
          <w:tcPr>
            <w:tcW w:w="1654" w:type="dxa"/>
            <w:tcBorders>
              <w:top w:val="single" w:sz="4" w:space="0" w:color="000000"/>
              <w:left w:val="single" w:sz="4" w:space="0" w:color="000000"/>
              <w:bottom w:val="single" w:sz="4" w:space="0" w:color="000000"/>
              <w:right w:val="single" w:sz="4" w:space="0" w:color="000000"/>
            </w:tcBorders>
            <w:vAlign w:val="center"/>
          </w:tcPr>
          <w:p w14:paraId="000001B6" w14:textId="77777777" w:rsidR="00AB4BAB" w:rsidRDefault="00086CDB">
            <w:pPr>
              <w:spacing w:after="120"/>
              <w:rPr>
                <w:rFonts w:ascii="Arial" w:eastAsia="Arial" w:hAnsi="Arial" w:cs="Arial"/>
                <w:b w:val="0"/>
                <w:sz w:val="20"/>
                <w:szCs w:val="20"/>
              </w:rPr>
            </w:pPr>
            <w:r>
              <w:rPr>
                <w:rFonts w:ascii="Arial" w:eastAsia="Arial" w:hAnsi="Arial" w:cs="Arial"/>
                <w:b w:val="0"/>
                <w:color w:val="000000"/>
                <w:sz w:val="20"/>
                <w:szCs w:val="20"/>
              </w:rPr>
              <w:t>Agosto de 2022</w:t>
            </w:r>
          </w:p>
        </w:tc>
      </w:tr>
      <w:tr w:rsidR="00AB4BAB" w14:paraId="1CC0E624" w14:textId="77777777">
        <w:trPr>
          <w:trHeight w:val="395"/>
        </w:trPr>
        <w:tc>
          <w:tcPr>
            <w:tcW w:w="1271" w:type="dxa"/>
            <w:vMerge/>
            <w:tcBorders>
              <w:top w:val="single" w:sz="4" w:space="0" w:color="000000"/>
              <w:left w:val="single" w:sz="4" w:space="0" w:color="000000"/>
              <w:bottom w:val="single" w:sz="4" w:space="0" w:color="000000"/>
              <w:right w:val="single" w:sz="4" w:space="0" w:color="000000"/>
            </w:tcBorders>
          </w:tcPr>
          <w:p w14:paraId="000001B7" w14:textId="77777777" w:rsidR="00AB4BAB" w:rsidRDefault="00AB4BAB">
            <w:pPr>
              <w:widowControl w:val="0"/>
              <w:rPr>
                <w:rFonts w:ascii="Arial" w:eastAsia="Arial" w:hAnsi="Arial" w:cs="Arial"/>
                <w:color w:val="000000"/>
                <w:sz w:val="20"/>
                <w:szCs w:val="20"/>
              </w:rPr>
            </w:pPr>
          </w:p>
        </w:tc>
        <w:tc>
          <w:tcPr>
            <w:tcW w:w="1845" w:type="dxa"/>
            <w:tcBorders>
              <w:top w:val="single" w:sz="4" w:space="0" w:color="000000"/>
              <w:left w:val="single" w:sz="4" w:space="0" w:color="000000"/>
              <w:bottom w:val="single" w:sz="4" w:space="0" w:color="000000"/>
              <w:right w:val="single" w:sz="4" w:space="0" w:color="000000"/>
            </w:tcBorders>
            <w:vAlign w:val="center"/>
          </w:tcPr>
          <w:p w14:paraId="000001B8"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181818"/>
                <w:sz w:val="20"/>
                <w:szCs w:val="20"/>
              </w:rPr>
              <w:t>Rafael Neftalí Lizcano Reyes</w:t>
            </w:r>
          </w:p>
        </w:tc>
        <w:tc>
          <w:tcPr>
            <w:tcW w:w="1890" w:type="dxa"/>
            <w:tcBorders>
              <w:top w:val="single" w:sz="4" w:space="0" w:color="000000"/>
              <w:left w:val="single" w:sz="4" w:space="0" w:color="000000"/>
              <w:bottom w:val="single" w:sz="4" w:space="0" w:color="000000"/>
              <w:right w:val="single" w:sz="4" w:space="0" w:color="000000"/>
            </w:tcBorders>
            <w:vAlign w:val="center"/>
          </w:tcPr>
          <w:p w14:paraId="000001B9"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181818"/>
                <w:sz w:val="20"/>
                <w:szCs w:val="20"/>
              </w:rPr>
              <w:t>Responsable Equipo Desarrollo Curricular</w:t>
            </w:r>
          </w:p>
        </w:tc>
        <w:tc>
          <w:tcPr>
            <w:tcW w:w="2520" w:type="dxa"/>
            <w:tcBorders>
              <w:top w:val="single" w:sz="4" w:space="0" w:color="000000"/>
              <w:left w:val="single" w:sz="4" w:space="0" w:color="000000"/>
              <w:bottom w:val="single" w:sz="4" w:space="0" w:color="000000"/>
              <w:right w:val="single" w:sz="4" w:space="0" w:color="000000"/>
            </w:tcBorders>
            <w:vAlign w:val="center"/>
          </w:tcPr>
          <w:p w14:paraId="000001BA" w14:textId="77777777" w:rsidR="00AB4BAB" w:rsidRDefault="00086CDB">
            <w:pPr>
              <w:spacing w:after="120"/>
              <w:rPr>
                <w:rFonts w:ascii="Arial" w:eastAsia="Arial" w:hAnsi="Arial" w:cs="Arial"/>
                <w:b w:val="0"/>
                <w:color w:val="000000"/>
                <w:sz w:val="20"/>
                <w:szCs w:val="20"/>
              </w:rPr>
            </w:pPr>
            <w:r>
              <w:rPr>
                <w:rFonts w:ascii="Arial" w:eastAsia="Arial" w:hAnsi="Arial" w:cs="Arial"/>
                <w:b w:val="0"/>
                <w:color w:val="181818"/>
                <w:sz w:val="20"/>
                <w:szCs w:val="20"/>
              </w:rPr>
              <w:t>Regional Santander - Centro Industrial del Diseño y la Manufactura.</w:t>
            </w:r>
          </w:p>
        </w:tc>
        <w:tc>
          <w:tcPr>
            <w:tcW w:w="1654" w:type="dxa"/>
            <w:tcBorders>
              <w:top w:val="single" w:sz="4" w:space="0" w:color="000000"/>
              <w:left w:val="single" w:sz="4" w:space="0" w:color="000000"/>
              <w:bottom w:val="single" w:sz="4" w:space="0" w:color="000000"/>
              <w:right w:val="single" w:sz="4" w:space="0" w:color="000000"/>
            </w:tcBorders>
            <w:vAlign w:val="center"/>
          </w:tcPr>
          <w:p w14:paraId="000001BB" w14:textId="77777777" w:rsidR="00AB4BAB" w:rsidRDefault="00086CDB">
            <w:pPr>
              <w:spacing w:after="120"/>
              <w:rPr>
                <w:rFonts w:ascii="Arial" w:eastAsia="Arial" w:hAnsi="Arial" w:cs="Arial"/>
                <w:b w:val="0"/>
                <w:color w:val="000000"/>
                <w:sz w:val="20"/>
                <w:szCs w:val="20"/>
              </w:rPr>
            </w:pPr>
            <w:r>
              <w:rPr>
                <w:rFonts w:ascii="Arial" w:eastAsia="Arial" w:hAnsi="Arial" w:cs="Arial"/>
                <w:b w:val="0"/>
                <w:sz w:val="20"/>
                <w:szCs w:val="20"/>
              </w:rPr>
              <w:t>Agosto de 2022</w:t>
            </w:r>
          </w:p>
        </w:tc>
      </w:tr>
      <w:tr w:rsidR="00AB4BAB" w14:paraId="2F49AAFA" w14:textId="77777777">
        <w:trPr>
          <w:trHeight w:val="395"/>
        </w:trPr>
        <w:tc>
          <w:tcPr>
            <w:tcW w:w="1271" w:type="dxa"/>
            <w:vMerge/>
            <w:tcBorders>
              <w:top w:val="single" w:sz="4" w:space="0" w:color="000000"/>
              <w:left w:val="single" w:sz="4" w:space="0" w:color="000000"/>
              <w:bottom w:val="single" w:sz="4" w:space="0" w:color="000000"/>
              <w:right w:val="single" w:sz="4" w:space="0" w:color="000000"/>
            </w:tcBorders>
          </w:tcPr>
          <w:p w14:paraId="000001BC" w14:textId="77777777" w:rsidR="00AB4BAB" w:rsidRDefault="00AB4BAB">
            <w:pPr>
              <w:widowControl w:val="0"/>
              <w:rPr>
                <w:rFonts w:ascii="Arial" w:eastAsia="Arial" w:hAnsi="Arial" w:cs="Arial"/>
                <w:color w:val="000000"/>
                <w:sz w:val="20"/>
                <w:szCs w:val="20"/>
              </w:rPr>
            </w:pPr>
          </w:p>
        </w:tc>
        <w:tc>
          <w:tcPr>
            <w:tcW w:w="1845" w:type="dxa"/>
            <w:tcBorders>
              <w:top w:val="single" w:sz="4" w:space="0" w:color="000000"/>
              <w:left w:val="single" w:sz="4" w:space="0" w:color="000000"/>
              <w:bottom w:val="single" w:sz="4" w:space="0" w:color="000000"/>
              <w:right w:val="single" w:sz="4" w:space="0" w:color="000000"/>
            </w:tcBorders>
            <w:vAlign w:val="center"/>
          </w:tcPr>
          <w:p w14:paraId="000001BD" w14:textId="77777777" w:rsidR="00AB4BAB" w:rsidRDefault="00086CDB">
            <w:pPr>
              <w:spacing w:after="120"/>
              <w:rPr>
                <w:rFonts w:ascii="Arial" w:eastAsia="Arial" w:hAnsi="Arial" w:cs="Arial"/>
                <w:b w:val="0"/>
                <w:color w:val="181818"/>
                <w:sz w:val="20"/>
                <w:szCs w:val="20"/>
              </w:rPr>
            </w:pPr>
            <w:r>
              <w:rPr>
                <w:rFonts w:ascii="Arial" w:eastAsia="Arial" w:hAnsi="Arial" w:cs="Arial"/>
                <w:b w:val="0"/>
                <w:color w:val="181818"/>
                <w:sz w:val="20"/>
                <w:szCs w:val="20"/>
              </w:rPr>
              <w:t>Sandra Patricia Hoyos Sepúlveda</w:t>
            </w:r>
          </w:p>
        </w:tc>
        <w:tc>
          <w:tcPr>
            <w:tcW w:w="1890" w:type="dxa"/>
            <w:tcBorders>
              <w:top w:val="single" w:sz="4" w:space="0" w:color="000000"/>
              <w:left w:val="single" w:sz="4" w:space="0" w:color="000000"/>
              <w:bottom w:val="single" w:sz="4" w:space="0" w:color="000000"/>
              <w:right w:val="single" w:sz="4" w:space="0" w:color="000000"/>
            </w:tcBorders>
            <w:vAlign w:val="center"/>
          </w:tcPr>
          <w:p w14:paraId="000001BE" w14:textId="77777777" w:rsidR="00AB4BAB" w:rsidRDefault="00086CDB">
            <w:pPr>
              <w:spacing w:after="120"/>
              <w:rPr>
                <w:rFonts w:ascii="Arial" w:eastAsia="Arial" w:hAnsi="Arial" w:cs="Arial"/>
                <w:b w:val="0"/>
                <w:color w:val="181818"/>
                <w:sz w:val="20"/>
                <w:szCs w:val="20"/>
              </w:rPr>
            </w:pPr>
            <w:r>
              <w:rPr>
                <w:rFonts w:ascii="Arial" w:eastAsia="Arial" w:hAnsi="Arial" w:cs="Arial"/>
                <w:b w:val="0"/>
                <w:color w:val="181818"/>
                <w:sz w:val="20"/>
                <w:szCs w:val="20"/>
              </w:rPr>
              <w:t>Corrección de estilo</w:t>
            </w:r>
          </w:p>
        </w:tc>
        <w:tc>
          <w:tcPr>
            <w:tcW w:w="2520" w:type="dxa"/>
            <w:tcBorders>
              <w:top w:val="single" w:sz="4" w:space="0" w:color="000000"/>
              <w:left w:val="single" w:sz="4" w:space="0" w:color="000000"/>
              <w:bottom w:val="single" w:sz="4" w:space="0" w:color="000000"/>
              <w:right w:val="single" w:sz="4" w:space="0" w:color="000000"/>
            </w:tcBorders>
            <w:vAlign w:val="center"/>
          </w:tcPr>
          <w:p w14:paraId="000001BF" w14:textId="77777777" w:rsidR="00AB4BAB" w:rsidRDefault="00086CDB">
            <w:pPr>
              <w:spacing w:after="120"/>
              <w:rPr>
                <w:rFonts w:ascii="Arial" w:eastAsia="Arial" w:hAnsi="Arial" w:cs="Arial"/>
                <w:b w:val="0"/>
                <w:color w:val="181818"/>
                <w:sz w:val="20"/>
                <w:szCs w:val="20"/>
              </w:rPr>
            </w:pPr>
            <w:r>
              <w:rPr>
                <w:rFonts w:ascii="Arial" w:eastAsia="Arial" w:hAnsi="Arial" w:cs="Arial"/>
                <w:b w:val="0"/>
                <w:color w:val="181818"/>
                <w:sz w:val="20"/>
                <w:szCs w:val="20"/>
              </w:rPr>
              <w:t>Regional Distrito Capital - Centro de Diseño y Metrología</w:t>
            </w:r>
          </w:p>
        </w:tc>
        <w:tc>
          <w:tcPr>
            <w:tcW w:w="1654" w:type="dxa"/>
            <w:tcBorders>
              <w:top w:val="single" w:sz="4" w:space="0" w:color="000000"/>
              <w:left w:val="single" w:sz="4" w:space="0" w:color="000000"/>
              <w:bottom w:val="single" w:sz="4" w:space="0" w:color="000000"/>
              <w:right w:val="single" w:sz="4" w:space="0" w:color="000000"/>
            </w:tcBorders>
            <w:vAlign w:val="center"/>
          </w:tcPr>
          <w:p w14:paraId="000001C0" w14:textId="77777777" w:rsidR="00AB4BAB" w:rsidRDefault="00086CDB">
            <w:pPr>
              <w:spacing w:after="120"/>
              <w:rPr>
                <w:rFonts w:ascii="Arial" w:eastAsia="Arial" w:hAnsi="Arial" w:cs="Arial"/>
                <w:b w:val="0"/>
                <w:sz w:val="20"/>
                <w:szCs w:val="20"/>
              </w:rPr>
            </w:pPr>
            <w:r>
              <w:rPr>
                <w:rFonts w:ascii="Arial" w:eastAsia="Arial" w:hAnsi="Arial" w:cs="Arial"/>
                <w:b w:val="0"/>
                <w:sz w:val="20"/>
                <w:szCs w:val="20"/>
              </w:rPr>
              <w:t>Septiembre de 2022</w:t>
            </w:r>
          </w:p>
        </w:tc>
      </w:tr>
    </w:tbl>
    <w:p w14:paraId="000001C1" w14:textId="77777777" w:rsidR="00AB4BAB" w:rsidRDefault="00AB4BAB">
      <w:pPr>
        <w:spacing w:after="120" w:line="240" w:lineRule="auto"/>
        <w:ind w:left="284"/>
        <w:jc w:val="both"/>
        <w:rPr>
          <w:b/>
          <w:color w:val="000000"/>
          <w:sz w:val="20"/>
          <w:szCs w:val="20"/>
        </w:rPr>
      </w:pPr>
    </w:p>
    <w:p w14:paraId="000001C2" w14:textId="77777777" w:rsidR="00AB4BAB" w:rsidRDefault="00086CDB">
      <w:pPr>
        <w:spacing w:after="120" w:line="240" w:lineRule="auto"/>
        <w:jc w:val="both"/>
        <w:rPr>
          <w:color w:val="000000"/>
          <w:sz w:val="20"/>
          <w:szCs w:val="20"/>
        </w:rPr>
      </w:pPr>
      <w:r>
        <w:rPr>
          <w:b/>
          <w:color w:val="000000"/>
          <w:sz w:val="20"/>
          <w:szCs w:val="20"/>
        </w:rPr>
        <w:t xml:space="preserve">I. CONTROL DE CAMBIOS </w:t>
      </w:r>
    </w:p>
    <w:p w14:paraId="000001C3" w14:textId="77777777" w:rsidR="00AB4BAB" w:rsidRDefault="00AB4BAB">
      <w:pPr>
        <w:spacing w:after="120" w:line="240" w:lineRule="auto"/>
        <w:rPr>
          <w:color w:val="000000"/>
          <w:sz w:val="20"/>
          <w:szCs w:val="20"/>
        </w:rPr>
      </w:pPr>
    </w:p>
    <w:tbl>
      <w:tblPr>
        <w:tblStyle w:val="affff4"/>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843"/>
        <w:gridCol w:w="1394"/>
        <w:gridCol w:w="2104"/>
        <w:gridCol w:w="1315"/>
        <w:gridCol w:w="1875"/>
      </w:tblGrid>
      <w:tr w:rsidR="00AB4BAB" w14:paraId="3830FFA1" w14:textId="77777777" w:rsidTr="004F6902">
        <w:trPr>
          <w:trHeight w:val="289"/>
        </w:trPr>
        <w:tc>
          <w:tcPr>
            <w:tcW w:w="709" w:type="dxa"/>
            <w:tcBorders>
              <w:top w:val="nil"/>
              <w:left w:val="nil"/>
              <w:bottom w:val="single" w:sz="4" w:space="0" w:color="000000"/>
              <w:right w:val="single" w:sz="4" w:space="0" w:color="000000"/>
            </w:tcBorders>
          </w:tcPr>
          <w:p w14:paraId="000001C4" w14:textId="77777777" w:rsidR="00AB4BAB" w:rsidRDefault="00AB4BAB">
            <w:pPr>
              <w:spacing w:after="120"/>
              <w:jc w:val="both"/>
              <w:rPr>
                <w:rFonts w:ascii="Arial" w:eastAsia="Arial" w:hAnsi="Arial" w:cs="Arial"/>
                <w:color w:val="000000"/>
                <w:sz w:val="20"/>
                <w:szCs w:val="20"/>
              </w:rPr>
            </w:pPr>
          </w:p>
        </w:tc>
        <w:tc>
          <w:tcPr>
            <w:tcW w:w="1843" w:type="dxa"/>
            <w:tcBorders>
              <w:top w:val="single" w:sz="4" w:space="0" w:color="000000"/>
              <w:left w:val="single" w:sz="4" w:space="0" w:color="000000"/>
              <w:bottom w:val="single" w:sz="4" w:space="0" w:color="000000"/>
              <w:right w:val="single" w:sz="4" w:space="0" w:color="000000"/>
            </w:tcBorders>
          </w:tcPr>
          <w:p w14:paraId="000001C5" w14:textId="77777777" w:rsidR="00AB4BAB" w:rsidRDefault="00086CDB">
            <w:pPr>
              <w:spacing w:after="120"/>
              <w:jc w:val="both"/>
              <w:rPr>
                <w:rFonts w:ascii="Arial" w:eastAsia="Arial" w:hAnsi="Arial" w:cs="Arial"/>
                <w:color w:val="000000"/>
                <w:sz w:val="20"/>
                <w:szCs w:val="20"/>
              </w:rPr>
            </w:pPr>
            <w:r>
              <w:rPr>
                <w:rFonts w:ascii="Arial" w:eastAsia="Arial" w:hAnsi="Arial" w:cs="Arial"/>
                <w:color w:val="000000"/>
                <w:sz w:val="20"/>
                <w:szCs w:val="20"/>
              </w:rPr>
              <w:t>Nombre</w:t>
            </w:r>
          </w:p>
        </w:tc>
        <w:tc>
          <w:tcPr>
            <w:tcW w:w="1394" w:type="dxa"/>
            <w:tcBorders>
              <w:top w:val="single" w:sz="4" w:space="0" w:color="000000"/>
              <w:left w:val="single" w:sz="4" w:space="0" w:color="000000"/>
              <w:bottom w:val="single" w:sz="4" w:space="0" w:color="000000"/>
              <w:right w:val="single" w:sz="4" w:space="0" w:color="000000"/>
            </w:tcBorders>
          </w:tcPr>
          <w:p w14:paraId="000001C6" w14:textId="77777777" w:rsidR="00AB4BAB" w:rsidRDefault="00086CDB">
            <w:pPr>
              <w:spacing w:after="120"/>
              <w:jc w:val="both"/>
              <w:rPr>
                <w:rFonts w:ascii="Arial" w:eastAsia="Arial" w:hAnsi="Arial" w:cs="Arial"/>
                <w:color w:val="000000"/>
                <w:sz w:val="20"/>
                <w:szCs w:val="20"/>
              </w:rPr>
            </w:pPr>
            <w:r>
              <w:rPr>
                <w:rFonts w:ascii="Arial" w:eastAsia="Arial" w:hAnsi="Arial" w:cs="Arial"/>
                <w:color w:val="000000"/>
                <w:sz w:val="20"/>
                <w:szCs w:val="20"/>
              </w:rPr>
              <w:t>Cargo</w:t>
            </w:r>
          </w:p>
        </w:tc>
        <w:tc>
          <w:tcPr>
            <w:tcW w:w="2104" w:type="dxa"/>
            <w:tcBorders>
              <w:top w:val="single" w:sz="4" w:space="0" w:color="000000"/>
              <w:left w:val="single" w:sz="4" w:space="0" w:color="000000"/>
              <w:bottom w:val="single" w:sz="4" w:space="0" w:color="000000"/>
              <w:right w:val="single" w:sz="4" w:space="0" w:color="000000"/>
            </w:tcBorders>
          </w:tcPr>
          <w:p w14:paraId="000001C7" w14:textId="77777777" w:rsidR="00AB4BAB" w:rsidRDefault="00086CDB">
            <w:pPr>
              <w:spacing w:after="120"/>
              <w:jc w:val="both"/>
              <w:rPr>
                <w:rFonts w:ascii="Arial" w:eastAsia="Arial" w:hAnsi="Arial" w:cs="Arial"/>
                <w:color w:val="000000"/>
                <w:sz w:val="20"/>
                <w:szCs w:val="20"/>
              </w:rPr>
            </w:pPr>
            <w:r>
              <w:rPr>
                <w:rFonts w:ascii="Arial" w:eastAsia="Arial" w:hAnsi="Arial" w:cs="Arial"/>
                <w:color w:val="000000"/>
                <w:sz w:val="20"/>
                <w:szCs w:val="20"/>
              </w:rPr>
              <w:t>Dependencia</w:t>
            </w:r>
          </w:p>
        </w:tc>
        <w:tc>
          <w:tcPr>
            <w:tcW w:w="1315" w:type="dxa"/>
            <w:tcBorders>
              <w:top w:val="single" w:sz="4" w:space="0" w:color="000000"/>
              <w:left w:val="single" w:sz="4" w:space="0" w:color="000000"/>
              <w:bottom w:val="single" w:sz="4" w:space="0" w:color="000000"/>
              <w:right w:val="single" w:sz="4" w:space="0" w:color="000000"/>
            </w:tcBorders>
          </w:tcPr>
          <w:p w14:paraId="000001C8" w14:textId="77777777" w:rsidR="00AB4BAB" w:rsidRDefault="00086CDB">
            <w:pPr>
              <w:spacing w:after="120"/>
              <w:jc w:val="both"/>
              <w:rPr>
                <w:rFonts w:ascii="Arial" w:eastAsia="Arial" w:hAnsi="Arial" w:cs="Arial"/>
                <w:color w:val="000000"/>
                <w:sz w:val="20"/>
                <w:szCs w:val="20"/>
              </w:rPr>
            </w:pPr>
            <w:r>
              <w:rPr>
                <w:rFonts w:ascii="Arial" w:eastAsia="Arial" w:hAnsi="Arial" w:cs="Arial"/>
                <w:color w:val="000000"/>
                <w:sz w:val="20"/>
                <w:szCs w:val="20"/>
              </w:rPr>
              <w:t>Fecha</w:t>
            </w:r>
          </w:p>
        </w:tc>
        <w:tc>
          <w:tcPr>
            <w:tcW w:w="1875" w:type="dxa"/>
            <w:tcBorders>
              <w:top w:val="single" w:sz="4" w:space="0" w:color="000000"/>
              <w:left w:val="single" w:sz="4" w:space="0" w:color="000000"/>
              <w:bottom w:val="single" w:sz="4" w:space="0" w:color="000000"/>
              <w:right w:val="single" w:sz="4" w:space="0" w:color="000000"/>
            </w:tcBorders>
          </w:tcPr>
          <w:p w14:paraId="000001C9" w14:textId="77777777" w:rsidR="00AB4BAB" w:rsidRDefault="00086CDB">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Razón del </w:t>
            </w:r>
            <w:r>
              <w:rPr>
                <w:rFonts w:ascii="Arial" w:eastAsia="Arial" w:hAnsi="Arial" w:cs="Arial"/>
                <w:sz w:val="20"/>
                <w:szCs w:val="20"/>
              </w:rPr>
              <w:t>c</w:t>
            </w:r>
            <w:r>
              <w:rPr>
                <w:rFonts w:ascii="Arial" w:eastAsia="Arial" w:hAnsi="Arial" w:cs="Arial"/>
                <w:color w:val="000000"/>
                <w:sz w:val="20"/>
                <w:szCs w:val="20"/>
              </w:rPr>
              <w:t>ambio</w:t>
            </w:r>
          </w:p>
        </w:tc>
      </w:tr>
      <w:tr w:rsidR="00AB4BAB" w14:paraId="4ACB8FEA" w14:textId="77777777" w:rsidTr="004F6902">
        <w:trPr>
          <w:trHeight w:val="1212"/>
        </w:trPr>
        <w:tc>
          <w:tcPr>
            <w:tcW w:w="709" w:type="dxa"/>
            <w:tcBorders>
              <w:top w:val="single" w:sz="4" w:space="0" w:color="000000"/>
              <w:left w:val="single" w:sz="4" w:space="0" w:color="000000"/>
              <w:bottom w:val="single" w:sz="4" w:space="0" w:color="000000"/>
              <w:right w:val="single" w:sz="4" w:space="0" w:color="000000"/>
            </w:tcBorders>
          </w:tcPr>
          <w:p w14:paraId="000001CA" w14:textId="77777777" w:rsidR="00AB4BAB" w:rsidRDefault="00086CDB">
            <w:pPr>
              <w:spacing w:after="120"/>
              <w:jc w:val="both"/>
              <w:rPr>
                <w:rFonts w:ascii="Arial" w:eastAsia="Arial" w:hAnsi="Arial" w:cs="Arial"/>
                <w:color w:val="000000"/>
                <w:sz w:val="20"/>
                <w:szCs w:val="20"/>
              </w:rPr>
            </w:pPr>
            <w:r>
              <w:rPr>
                <w:rFonts w:ascii="Arial" w:eastAsia="Arial" w:hAnsi="Arial" w:cs="Arial"/>
                <w:color w:val="000000"/>
                <w:sz w:val="20"/>
                <w:szCs w:val="20"/>
              </w:rPr>
              <w:t>Autor (es)</w:t>
            </w:r>
          </w:p>
        </w:tc>
        <w:tc>
          <w:tcPr>
            <w:tcW w:w="1843" w:type="dxa"/>
            <w:tcBorders>
              <w:top w:val="single" w:sz="4" w:space="0" w:color="000000"/>
              <w:left w:val="single" w:sz="4" w:space="0" w:color="000000"/>
              <w:bottom w:val="single" w:sz="4" w:space="0" w:color="000000"/>
              <w:right w:val="single" w:sz="4" w:space="0" w:color="000000"/>
            </w:tcBorders>
          </w:tcPr>
          <w:p w14:paraId="000001CB" w14:textId="5B557CF9" w:rsidR="00AB4BAB" w:rsidRPr="004F2485" w:rsidRDefault="00E136EF">
            <w:pPr>
              <w:spacing w:after="120"/>
              <w:jc w:val="both"/>
              <w:rPr>
                <w:rFonts w:ascii="Calibri" w:eastAsia="Arial" w:hAnsi="Calibri" w:cs="Calibri"/>
                <w:b w:val="0"/>
                <w:bCs/>
                <w:color w:val="000000"/>
                <w:sz w:val="20"/>
                <w:szCs w:val="20"/>
              </w:rPr>
            </w:pPr>
            <w:r w:rsidRPr="004F2485">
              <w:rPr>
                <w:rFonts w:ascii="Calibri" w:eastAsia="Arial" w:hAnsi="Calibri" w:cs="Calibri"/>
                <w:b w:val="0"/>
                <w:bCs/>
                <w:color w:val="000000"/>
                <w:sz w:val="22"/>
                <w:szCs w:val="22"/>
              </w:rPr>
              <w:t>Gilbert</w:t>
            </w:r>
            <w:bookmarkStart w:id="44" w:name="_GoBack"/>
            <w:bookmarkEnd w:id="44"/>
            <w:r w:rsidRPr="004F2485">
              <w:rPr>
                <w:rFonts w:ascii="Calibri" w:eastAsia="Arial" w:hAnsi="Calibri" w:cs="Calibri"/>
                <w:b w:val="0"/>
                <w:bCs/>
                <w:color w:val="000000"/>
                <w:sz w:val="22"/>
                <w:szCs w:val="22"/>
              </w:rPr>
              <w:t>o Herrera Delgans</w:t>
            </w:r>
          </w:p>
        </w:tc>
        <w:tc>
          <w:tcPr>
            <w:tcW w:w="1394" w:type="dxa"/>
            <w:tcBorders>
              <w:top w:val="single" w:sz="4" w:space="0" w:color="000000"/>
              <w:left w:val="single" w:sz="4" w:space="0" w:color="000000"/>
              <w:bottom w:val="single" w:sz="4" w:space="0" w:color="000000"/>
              <w:right w:val="single" w:sz="4" w:space="0" w:color="000000"/>
            </w:tcBorders>
          </w:tcPr>
          <w:p w14:paraId="000001CC" w14:textId="46ECC0AA" w:rsidR="00AB4BAB" w:rsidRPr="004F2485" w:rsidRDefault="00E136EF" w:rsidP="004F2485">
            <w:pPr>
              <w:spacing w:after="120"/>
              <w:jc w:val="center"/>
              <w:rPr>
                <w:rFonts w:ascii="Calibri" w:eastAsia="Arial" w:hAnsi="Calibri" w:cs="Calibri"/>
                <w:b w:val="0"/>
                <w:bCs/>
                <w:color w:val="000000"/>
                <w:sz w:val="20"/>
                <w:szCs w:val="20"/>
              </w:rPr>
            </w:pPr>
            <w:r w:rsidRPr="004F2485">
              <w:rPr>
                <w:rFonts w:ascii="Calibri" w:eastAsia="Arial" w:hAnsi="Calibri" w:cs="Calibri"/>
                <w:b w:val="0"/>
                <w:bCs/>
                <w:color w:val="000000"/>
                <w:sz w:val="22"/>
                <w:szCs w:val="22"/>
              </w:rPr>
              <w:t xml:space="preserve">Evaluador </w:t>
            </w:r>
            <w:r w:rsidR="00E711AA" w:rsidRPr="004F2485">
              <w:rPr>
                <w:rFonts w:ascii="Calibri" w:eastAsia="Arial" w:hAnsi="Calibri" w:cs="Calibri"/>
                <w:b w:val="0"/>
                <w:bCs/>
                <w:color w:val="000000"/>
                <w:sz w:val="22"/>
                <w:szCs w:val="22"/>
              </w:rPr>
              <w:t>Instruccional</w:t>
            </w:r>
          </w:p>
        </w:tc>
        <w:tc>
          <w:tcPr>
            <w:tcW w:w="2104" w:type="dxa"/>
            <w:tcBorders>
              <w:top w:val="single" w:sz="4" w:space="0" w:color="000000"/>
              <w:left w:val="single" w:sz="4" w:space="0" w:color="000000"/>
              <w:bottom w:val="single" w:sz="4" w:space="0" w:color="000000"/>
              <w:right w:val="single" w:sz="4" w:space="0" w:color="000000"/>
            </w:tcBorders>
          </w:tcPr>
          <w:p w14:paraId="000001CD" w14:textId="2817C0C1" w:rsidR="00AB4BAB" w:rsidRPr="004F2485" w:rsidRDefault="00E711AA" w:rsidP="00E711AA">
            <w:pPr>
              <w:spacing w:after="120"/>
              <w:jc w:val="center"/>
              <w:rPr>
                <w:rFonts w:ascii="Calibri" w:eastAsia="Arial" w:hAnsi="Calibri" w:cs="Calibri"/>
                <w:b w:val="0"/>
                <w:bCs/>
                <w:color w:val="000000"/>
                <w:sz w:val="20"/>
                <w:szCs w:val="20"/>
              </w:rPr>
            </w:pPr>
            <w:r w:rsidRPr="004F2485">
              <w:rPr>
                <w:rFonts w:ascii="Calibri" w:hAnsi="Calibri" w:cs="Calibri"/>
                <w:b w:val="0"/>
                <w:bCs/>
                <w:sz w:val="22"/>
                <w:szCs w:val="22"/>
              </w:rPr>
              <w:t>Sena-Regional Atlántico-Centro para el desarrollo Agroeconómico y agroindustrial</w:t>
            </w:r>
          </w:p>
        </w:tc>
        <w:tc>
          <w:tcPr>
            <w:tcW w:w="1315" w:type="dxa"/>
            <w:tcBorders>
              <w:top w:val="single" w:sz="4" w:space="0" w:color="000000"/>
              <w:left w:val="single" w:sz="4" w:space="0" w:color="000000"/>
              <w:bottom w:val="single" w:sz="4" w:space="0" w:color="000000"/>
              <w:right w:val="single" w:sz="4" w:space="0" w:color="000000"/>
            </w:tcBorders>
          </w:tcPr>
          <w:p w14:paraId="19AC9F97" w14:textId="1FAD6F42" w:rsidR="004F2485" w:rsidRDefault="00E136EF" w:rsidP="004F2485">
            <w:pPr>
              <w:jc w:val="center"/>
              <w:rPr>
                <w:rFonts w:ascii="Calibri" w:eastAsia="Arial" w:hAnsi="Calibri" w:cs="Calibri"/>
                <w:b w:val="0"/>
                <w:bCs/>
                <w:color w:val="000000"/>
                <w:sz w:val="22"/>
                <w:szCs w:val="22"/>
              </w:rPr>
            </w:pPr>
            <w:r w:rsidRPr="004F2485">
              <w:rPr>
                <w:rFonts w:ascii="Calibri" w:eastAsia="Arial" w:hAnsi="Calibri" w:cs="Calibri"/>
                <w:b w:val="0"/>
                <w:bCs/>
                <w:color w:val="000000"/>
                <w:sz w:val="22"/>
                <w:szCs w:val="22"/>
              </w:rPr>
              <w:t>Marzo</w:t>
            </w:r>
          </w:p>
          <w:p w14:paraId="000001CE" w14:textId="009CC7E0" w:rsidR="00AB4BAB" w:rsidRPr="004F2485" w:rsidRDefault="00E136EF" w:rsidP="004F2485">
            <w:pPr>
              <w:jc w:val="center"/>
              <w:rPr>
                <w:rFonts w:ascii="Calibri" w:eastAsia="Arial" w:hAnsi="Calibri" w:cs="Calibri"/>
                <w:b w:val="0"/>
                <w:bCs/>
                <w:color w:val="000000"/>
                <w:sz w:val="20"/>
                <w:szCs w:val="20"/>
              </w:rPr>
            </w:pPr>
            <w:r w:rsidRPr="004F2485">
              <w:rPr>
                <w:rFonts w:ascii="Calibri" w:eastAsia="Arial" w:hAnsi="Calibri" w:cs="Calibri"/>
                <w:b w:val="0"/>
                <w:bCs/>
                <w:color w:val="000000"/>
                <w:sz w:val="22"/>
                <w:szCs w:val="22"/>
              </w:rPr>
              <w:t>2024</w:t>
            </w:r>
          </w:p>
        </w:tc>
        <w:tc>
          <w:tcPr>
            <w:tcW w:w="1875" w:type="dxa"/>
            <w:tcBorders>
              <w:top w:val="single" w:sz="4" w:space="0" w:color="000000"/>
              <w:left w:val="single" w:sz="4" w:space="0" w:color="000000"/>
              <w:bottom w:val="single" w:sz="4" w:space="0" w:color="000000"/>
              <w:right w:val="single" w:sz="4" w:space="0" w:color="000000"/>
            </w:tcBorders>
          </w:tcPr>
          <w:p w14:paraId="000001CF" w14:textId="7C94EBEA" w:rsidR="00AB4BAB" w:rsidRPr="004F2485" w:rsidRDefault="00E711AA" w:rsidP="004F2485">
            <w:pPr>
              <w:spacing w:after="120"/>
              <w:jc w:val="center"/>
              <w:rPr>
                <w:rFonts w:ascii="Calibri" w:eastAsia="Arial" w:hAnsi="Calibri" w:cs="Calibri"/>
                <w:b w:val="0"/>
                <w:bCs/>
                <w:color w:val="000000"/>
                <w:sz w:val="22"/>
                <w:szCs w:val="22"/>
              </w:rPr>
            </w:pPr>
            <w:r w:rsidRPr="004F2485">
              <w:rPr>
                <w:rFonts w:ascii="Calibri" w:eastAsia="Arial" w:hAnsi="Calibri" w:cs="Calibri"/>
                <w:b w:val="0"/>
                <w:bCs/>
                <w:color w:val="000000"/>
                <w:sz w:val="22"/>
                <w:szCs w:val="22"/>
              </w:rPr>
              <w:t>Actualización</w:t>
            </w:r>
            <w:r w:rsidR="00E136EF" w:rsidRPr="004F2485">
              <w:rPr>
                <w:rFonts w:ascii="Calibri" w:eastAsia="Arial" w:hAnsi="Calibri" w:cs="Calibri"/>
                <w:b w:val="0"/>
                <w:bCs/>
                <w:color w:val="000000"/>
                <w:sz w:val="22"/>
                <w:szCs w:val="22"/>
              </w:rPr>
              <w:t xml:space="preserve"> 2024</w:t>
            </w:r>
          </w:p>
        </w:tc>
      </w:tr>
    </w:tbl>
    <w:p w14:paraId="000001D0" w14:textId="77777777" w:rsidR="00AB4BAB" w:rsidRDefault="00AB4BAB">
      <w:pPr>
        <w:spacing w:after="120" w:line="240" w:lineRule="auto"/>
        <w:rPr>
          <w:color w:val="000000"/>
          <w:sz w:val="20"/>
          <w:szCs w:val="20"/>
        </w:rPr>
      </w:pPr>
    </w:p>
    <w:p w14:paraId="000001D1" w14:textId="77777777" w:rsidR="00AB4BAB" w:rsidRDefault="00AB4BAB">
      <w:pPr>
        <w:rPr>
          <w:sz w:val="20"/>
          <w:szCs w:val="20"/>
        </w:rPr>
      </w:pPr>
    </w:p>
    <w:p w14:paraId="000001D2" w14:textId="77777777" w:rsidR="00AB4BAB" w:rsidRDefault="00AB4BAB"/>
    <w:sectPr w:rsidR="00AB4BAB">
      <w:headerReference w:type="default" r:id="rId54"/>
      <w:footerReference w:type="default" r:id="rId55"/>
      <w:pgSz w:w="12240" w:h="15840"/>
      <w:pgMar w:top="1701" w:right="1701" w:bottom="1701" w:left="1701"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stavo Santis Mancipe" w:date="2022-08-08T09:04:00Z" w:initials="">
    <w:p w14:paraId="000001DF" w14:textId="77777777" w:rsidR="00D00185" w:rsidRDefault="00D00185">
      <w:pPr>
        <w:widowControl w:val="0"/>
        <w:pBdr>
          <w:top w:val="nil"/>
          <w:left w:val="nil"/>
          <w:bottom w:val="nil"/>
          <w:right w:val="nil"/>
          <w:between w:val="nil"/>
        </w:pBdr>
        <w:spacing w:line="240" w:lineRule="auto"/>
        <w:rPr>
          <w:color w:val="000000"/>
        </w:rPr>
      </w:pPr>
      <w:r>
        <w:rPr>
          <w:color w:val="000000"/>
        </w:rPr>
        <w:t>- Video: Videos\CF20_Introduccion.mp4</w:t>
      </w:r>
    </w:p>
    <w:p w14:paraId="40F96051"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 Guion:  </w:t>
      </w:r>
      <w:proofErr w:type="spellStart"/>
      <w:r>
        <w:rPr>
          <w:color w:val="000000"/>
        </w:rPr>
        <w:t>Formatos_DI</w:t>
      </w:r>
      <w:proofErr w:type="spellEnd"/>
      <w:r>
        <w:rPr>
          <w:color w:val="000000"/>
        </w:rPr>
        <w:t>\CF20_introduccion.pptx</w:t>
      </w:r>
    </w:p>
    <w:p w14:paraId="000001E0" w14:textId="3FFA6E11" w:rsidR="00D00185" w:rsidRDefault="00D00185">
      <w:pPr>
        <w:widowControl w:val="0"/>
        <w:pBdr>
          <w:top w:val="nil"/>
          <w:left w:val="nil"/>
          <w:bottom w:val="nil"/>
          <w:right w:val="nil"/>
          <w:between w:val="nil"/>
        </w:pBdr>
        <w:spacing w:line="240" w:lineRule="auto"/>
        <w:rPr>
          <w:color w:val="000000"/>
        </w:rPr>
      </w:pPr>
      <w:r>
        <w:rPr>
          <w:color w:val="000000"/>
        </w:rPr>
        <w:t xml:space="preserve">Realizar video con estos dos insumos, se deja video muestra: </w:t>
      </w:r>
      <w:hyperlink r:id="rId1" w:tgtFrame="_blank" w:tooltip="https://www.youtube.com/watch?v=pqdcvircks4" w:history="1">
        <w:r>
          <w:rPr>
            <w:rStyle w:val="Hipervnculo"/>
          </w:rPr>
          <w:t>https://www.youtube.com/watch?v=pQdCVircKs4</w:t>
        </w:r>
      </w:hyperlink>
      <w:r>
        <w:rPr>
          <w:color w:val="000000"/>
        </w:rPr>
        <w:t xml:space="preserve"> </w:t>
      </w:r>
    </w:p>
  </w:comment>
  <w:comment w:id="2" w:author="Gustavo Santis Mancipe" w:date="2022-08-10T14:05:00Z" w:initials="">
    <w:p w14:paraId="000001DA" w14:textId="77777777" w:rsidR="00D00185" w:rsidRDefault="00D00185">
      <w:pPr>
        <w:widowControl w:val="0"/>
        <w:pBdr>
          <w:top w:val="nil"/>
          <w:left w:val="nil"/>
          <w:bottom w:val="nil"/>
          <w:right w:val="nil"/>
          <w:between w:val="nil"/>
        </w:pBdr>
        <w:spacing w:line="240" w:lineRule="auto"/>
        <w:rPr>
          <w:color w:val="000000"/>
        </w:rPr>
      </w:pPr>
      <w:r>
        <w:rPr>
          <w:color w:val="000000"/>
        </w:rPr>
        <w:t>https://www.freepik.es/foto-gratis/captura-pantalla-manos-masculinas-clasificando-frutos-cafe-cosechados-antes-secarlos_28741150.htm</w:t>
      </w:r>
    </w:p>
  </w:comment>
  <w:comment w:id="3" w:author="Gustavo Santis Mancipe" w:date="2022-08-08T09:40:00Z" w:initials="">
    <w:p w14:paraId="000001E6" w14:textId="77777777" w:rsidR="00D00185" w:rsidRDefault="00D00185">
      <w:pPr>
        <w:widowControl w:val="0"/>
        <w:pBdr>
          <w:top w:val="nil"/>
          <w:left w:val="nil"/>
          <w:bottom w:val="nil"/>
          <w:right w:val="nil"/>
          <w:between w:val="nil"/>
        </w:pBdr>
        <w:spacing w:line="240" w:lineRule="auto"/>
        <w:rPr>
          <w:color w:val="000000"/>
        </w:rPr>
      </w:pPr>
      <w:r>
        <w:rPr>
          <w:color w:val="000000"/>
        </w:rPr>
        <w:t>Crear imagen infográfica como la de la muestra, de tal manera que al dar clic en cada título se muestre la descripción correspondiente. Los textos se encuentran en el archivo:</w:t>
      </w:r>
    </w:p>
    <w:p w14:paraId="000001E7" w14:textId="77777777" w:rsidR="00D00185" w:rsidRDefault="00D00185">
      <w:pPr>
        <w:widowControl w:val="0"/>
        <w:pBdr>
          <w:top w:val="nil"/>
          <w:left w:val="nil"/>
          <w:bottom w:val="nil"/>
          <w:right w:val="nil"/>
          <w:between w:val="nil"/>
        </w:pBdr>
        <w:spacing w:line="240" w:lineRule="auto"/>
        <w:rPr>
          <w:color w:val="000000"/>
        </w:rPr>
      </w:pPr>
      <w:r>
        <w:rPr>
          <w:color w:val="000000"/>
        </w:rPr>
        <w:t>Anexos\Figura 1. Calidad en los alimentos.pdf</w:t>
      </w:r>
    </w:p>
  </w:comment>
  <w:comment w:id="4" w:author="Gilberto Alonso Herrera Delgans" w:date="2024-03-08T14:27:00Z" w:initials="GAHD">
    <w:p w14:paraId="59334D71" w14:textId="7F648739" w:rsidR="00D00185" w:rsidRDefault="00D00185">
      <w:pPr>
        <w:pStyle w:val="Textocomentario"/>
      </w:pPr>
      <w:r>
        <w:rPr>
          <w:rStyle w:val="Refdecomentario"/>
        </w:rPr>
        <w:annotationRef/>
      </w:r>
      <w:r>
        <w:t>La imagen muestra la calidad en los alimentos, teniendo en cuenta la calidad agropecuaria, calidad comercial, calidad industrial y calidad nutricional.</w:t>
      </w:r>
    </w:p>
  </w:comment>
  <w:comment w:id="5" w:author="Gustavo Santis Mancipe" w:date="2022-08-08T11:37:00Z" w:initials="">
    <w:p w14:paraId="00000206" w14:textId="77777777" w:rsidR="00D00185" w:rsidRDefault="00D00185">
      <w:pPr>
        <w:widowControl w:val="0"/>
        <w:pBdr>
          <w:top w:val="nil"/>
          <w:left w:val="nil"/>
          <w:bottom w:val="nil"/>
          <w:right w:val="nil"/>
          <w:between w:val="nil"/>
        </w:pBdr>
        <w:spacing w:line="240" w:lineRule="auto"/>
        <w:rPr>
          <w:color w:val="000000"/>
        </w:rPr>
      </w:pPr>
      <w:r>
        <w:rPr>
          <w:color w:val="000000"/>
        </w:rPr>
        <w:t>https://www.freepik.es/foto-gratis/mujer-mascara-medica-comprando-alimentos-frescos-pandemia-coronavirus_28095929.htm</w:t>
      </w:r>
    </w:p>
  </w:comment>
  <w:comment w:id="6" w:author="Gilberto Alonso Herrera Delgans" w:date="2024-03-08T14:29:00Z" w:initials="GAHD">
    <w:p w14:paraId="37153306" w14:textId="77777777" w:rsidR="00D00185" w:rsidRDefault="00D00185">
      <w:pPr>
        <w:pStyle w:val="Textocomentario"/>
      </w:pPr>
      <w:r>
        <w:rPr>
          <w:rStyle w:val="Refdecomentario"/>
        </w:rPr>
        <w:annotationRef/>
      </w:r>
      <w:r>
        <w:t>Equipo de producción el recurso educativo se encuentra en la carpeta de DI:</w:t>
      </w:r>
    </w:p>
    <w:p w14:paraId="33FB3C12" w14:textId="651FE419" w:rsidR="00D00185" w:rsidRDefault="00D00185">
      <w:pPr>
        <w:pStyle w:val="Textocomentario"/>
      </w:pPr>
      <w:r>
        <w:t>CF20_2_condiciones</w:t>
      </w:r>
    </w:p>
  </w:comment>
  <w:comment w:id="8" w:author="Gilberto Alonso Herrera Delgans" w:date="2024-03-08T14:31:00Z" w:initials="GAHD">
    <w:p w14:paraId="54E88461" w14:textId="5502064E" w:rsidR="00D00185" w:rsidRDefault="00D00185" w:rsidP="005F66DA">
      <w:pPr>
        <w:spacing w:after="120" w:line="240" w:lineRule="auto"/>
        <w:ind w:left="992"/>
      </w:pPr>
      <w:r>
        <w:rPr>
          <w:rStyle w:val="Refdecomentario"/>
        </w:rPr>
        <w:annotationRef/>
      </w:r>
      <w:r>
        <w:t>Equipo de producción la información para desarrollar el recurso se encuentra en la carpeta formatos DI, con el nombre Infografía CF20_</w:t>
      </w:r>
      <w:r w:rsidRPr="005F66DA">
        <w:rPr>
          <w:lang w:val="es-ES"/>
        </w:rPr>
        <w:t xml:space="preserve"> </w:t>
      </w:r>
      <w:r>
        <w:rPr>
          <w:lang w:val="es-ES"/>
        </w:rPr>
        <w:t>3_Parámetros para la clasificación.</w:t>
      </w:r>
      <w:r>
        <w:t xml:space="preserve"> </w:t>
      </w:r>
    </w:p>
  </w:comment>
  <w:comment w:id="9" w:author="Gustavo Santis Mancipe" w:date="2022-08-10T11:46:00Z" w:initials="">
    <w:p w14:paraId="00000225"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0000226" w14:textId="582220A9" w:rsidR="00D00185" w:rsidRDefault="00D00185">
      <w:pPr>
        <w:widowControl w:val="0"/>
        <w:pBdr>
          <w:top w:val="nil"/>
          <w:left w:val="nil"/>
          <w:bottom w:val="nil"/>
          <w:right w:val="nil"/>
          <w:between w:val="nil"/>
        </w:pBdr>
        <w:spacing w:line="240" w:lineRule="auto"/>
        <w:rPr>
          <w:color w:val="000000"/>
        </w:rPr>
      </w:pPr>
      <w:r>
        <w:rPr>
          <w:color w:val="000000"/>
        </w:rPr>
        <w:t>CF20_4_clasificacion_mora.pptx</w:t>
      </w:r>
    </w:p>
  </w:comment>
  <w:comment w:id="10" w:author="Gustavo Santis Mancipe" w:date="2022-08-08T11:45:00Z" w:initials="">
    <w:p w14:paraId="000001E4" w14:textId="77777777" w:rsidR="00D00185" w:rsidRDefault="00D00185">
      <w:pPr>
        <w:widowControl w:val="0"/>
        <w:pBdr>
          <w:top w:val="nil"/>
          <w:left w:val="nil"/>
          <w:bottom w:val="nil"/>
          <w:right w:val="nil"/>
          <w:between w:val="nil"/>
        </w:pBdr>
        <w:spacing w:line="240" w:lineRule="auto"/>
        <w:rPr>
          <w:color w:val="000000"/>
        </w:rPr>
      </w:pPr>
      <w:r>
        <w:rPr>
          <w:color w:val="000000"/>
        </w:rPr>
        <w:t>Crear tabla como la de la muestra. Los textos se encuentran al final de la página 6 del archivo:</w:t>
      </w:r>
    </w:p>
    <w:p w14:paraId="000001E5" w14:textId="77777777" w:rsidR="00D00185" w:rsidRDefault="00D00185">
      <w:pPr>
        <w:widowControl w:val="0"/>
        <w:pBdr>
          <w:top w:val="nil"/>
          <w:left w:val="nil"/>
          <w:bottom w:val="nil"/>
          <w:right w:val="nil"/>
          <w:between w:val="nil"/>
        </w:pBdr>
        <w:spacing w:line="240" w:lineRule="auto"/>
        <w:rPr>
          <w:color w:val="000000"/>
        </w:rPr>
      </w:pPr>
      <w:r>
        <w:rPr>
          <w:color w:val="000000"/>
        </w:rPr>
        <w:t>Anexos\ProtocoloPoscosecha_Mora.pdf</w:t>
      </w:r>
    </w:p>
  </w:comment>
  <w:comment w:id="12" w:author="Gustavo Santis Mancipe" w:date="2022-08-08T12:34:00Z" w:initials="">
    <w:p w14:paraId="0000020E" w14:textId="77777777" w:rsidR="00D00185" w:rsidRDefault="00D00185">
      <w:pPr>
        <w:widowControl w:val="0"/>
        <w:pBdr>
          <w:top w:val="nil"/>
          <w:left w:val="nil"/>
          <w:bottom w:val="nil"/>
          <w:right w:val="nil"/>
          <w:between w:val="nil"/>
        </w:pBdr>
        <w:spacing w:line="240" w:lineRule="auto"/>
        <w:rPr>
          <w:color w:val="000000"/>
        </w:rPr>
      </w:pPr>
      <w:r>
        <w:rPr>
          <w:color w:val="000000"/>
        </w:rPr>
        <w:t>Crear imagen como la del ejemplo con los textos:</w:t>
      </w:r>
    </w:p>
    <w:p w14:paraId="0000020F" w14:textId="77777777" w:rsidR="00D00185" w:rsidRDefault="00D00185">
      <w:pPr>
        <w:widowControl w:val="0"/>
        <w:pBdr>
          <w:top w:val="nil"/>
          <w:left w:val="nil"/>
          <w:bottom w:val="nil"/>
          <w:right w:val="nil"/>
          <w:between w:val="nil"/>
        </w:pBdr>
        <w:spacing w:line="240" w:lineRule="auto"/>
        <w:rPr>
          <w:color w:val="000000"/>
        </w:rPr>
      </w:pPr>
      <w:r>
        <w:rPr>
          <w:color w:val="000000"/>
        </w:rPr>
        <w:t>Capas del recubrimiento o film</w:t>
      </w:r>
    </w:p>
    <w:p w14:paraId="00000210" w14:textId="77777777" w:rsidR="00D00185" w:rsidRDefault="00D00185">
      <w:pPr>
        <w:widowControl w:val="0"/>
        <w:pBdr>
          <w:top w:val="nil"/>
          <w:left w:val="nil"/>
          <w:bottom w:val="nil"/>
          <w:right w:val="nil"/>
          <w:between w:val="nil"/>
        </w:pBdr>
        <w:spacing w:line="240" w:lineRule="auto"/>
        <w:rPr>
          <w:color w:val="000000"/>
        </w:rPr>
      </w:pPr>
      <w:r>
        <w:rPr>
          <w:color w:val="000000"/>
        </w:rPr>
        <w:t>Ingredientes funcionales que pueden incorporarse en los recubrimientos:</w:t>
      </w:r>
    </w:p>
    <w:p w14:paraId="00000211" w14:textId="77777777" w:rsidR="00D00185" w:rsidRDefault="00D00185">
      <w:pPr>
        <w:widowControl w:val="0"/>
        <w:pBdr>
          <w:top w:val="nil"/>
          <w:left w:val="nil"/>
          <w:bottom w:val="nil"/>
          <w:right w:val="nil"/>
          <w:between w:val="nil"/>
        </w:pBdr>
        <w:spacing w:line="240" w:lineRule="auto"/>
        <w:rPr>
          <w:color w:val="000000"/>
        </w:rPr>
      </w:pPr>
      <w:r>
        <w:rPr>
          <w:color w:val="000000"/>
        </w:rPr>
        <w:t>Antioxidantes</w:t>
      </w:r>
    </w:p>
    <w:p w14:paraId="00000212" w14:textId="77777777" w:rsidR="00D00185" w:rsidRDefault="00D00185">
      <w:pPr>
        <w:widowControl w:val="0"/>
        <w:pBdr>
          <w:top w:val="nil"/>
          <w:left w:val="nil"/>
          <w:bottom w:val="nil"/>
          <w:right w:val="nil"/>
          <w:between w:val="nil"/>
        </w:pBdr>
        <w:spacing w:line="240" w:lineRule="auto"/>
        <w:rPr>
          <w:color w:val="000000"/>
        </w:rPr>
      </w:pPr>
      <w:r>
        <w:rPr>
          <w:color w:val="000000"/>
        </w:rPr>
        <w:t>Antimicrobianos</w:t>
      </w:r>
    </w:p>
    <w:p w14:paraId="00000213" w14:textId="77777777" w:rsidR="00D00185" w:rsidRDefault="00D00185">
      <w:pPr>
        <w:widowControl w:val="0"/>
        <w:pBdr>
          <w:top w:val="nil"/>
          <w:left w:val="nil"/>
          <w:bottom w:val="nil"/>
          <w:right w:val="nil"/>
          <w:between w:val="nil"/>
        </w:pBdr>
        <w:spacing w:line="240" w:lineRule="auto"/>
        <w:rPr>
          <w:color w:val="000000"/>
        </w:rPr>
      </w:pPr>
      <w:r>
        <w:rPr>
          <w:color w:val="000000"/>
        </w:rPr>
        <w:t>Sabores</w:t>
      </w:r>
    </w:p>
    <w:p w14:paraId="00000214" w14:textId="77777777" w:rsidR="00D00185" w:rsidRDefault="00D00185">
      <w:pPr>
        <w:widowControl w:val="0"/>
        <w:pBdr>
          <w:top w:val="nil"/>
          <w:left w:val="nil"/>
          <w:bottom w:val="nil"/>
          <w:right w:val="nil"/>
          <w:between w:val="nil"/>
        </w:pBdr>
        <w:spacing w:line="240" w:lineRule="auto"/>
        <w:rPr>
          <w:color w:val="000000"/>
        </w:rPr>
      </w:pPr>
      <w:r>
        <w:rPr>
          <w:color w:val="000000"/>
        </w:rPr>
        <w:t>Colorantes</w:t>
      </w:r>
    </w:p>
    <w:p w14:paraId="00000215" w14:textId="77777777" w:rsidR="00D00185" w:rsidRDefault="00D00185">
      <w:pPr>
        <w:widowControl w:val="0"/>
        <w:pBdr>
          <w:top w:val="nil"/>
          <w:left w:val="nil"/>
          <w:bottom w:val="nil"/>
          <w:right w:val="nil"/>
          <w:between w:val="nil"/>
        </w:pBdr>
        <w:spacing w:line="240" w:lineRule="auto"/>
        <w:rPr>
          <w:color w:val="000000"/>
        </w:rPr>
      </w:pPr>
      <w:r>
        <w:rPr>
          <w:color w:val="000000"/>
        </w:rPr>
        <w:t>Humedad</w:t>
      </w:r>
    </w:p>
    <w:p w14:paraId="00000216" w14:textId="77777777" w:rsidR="00D00185" w:rsidRDefault="00D00185">
      <w:pPr>
        <w:widowControl w:val="0"/>
        <w:pBdr>
          <w:top w:val="nil"/>
          <w:left w:val="nil"/>
          <w:bottom w:val="nil"/>
          <w:right w:val="nil"/>
          <w:between w:val="nil"/>
        </w:pBdr>
        <w:spacing w:line="240" w:lineRule="auto"/>
        <w:rPr>
          <w:color w:val="000000"/>
        </w:rPr>
      </w:pPr>
      <w:r>
        <w:rPr>
          <w:color w:val="000000"/>
        </w:rPr>
        <w:t>Gases O2/CO2/Etileno.</w:t>
      </w:r>
    </w:p>
    <w:p w14:paraId="00000217" w14:textId="77777777" w:rsidR="00D00185" w:rsidRDefault="00D00185">
      <w:pPr>
        <w:widowControl w:val="0"/>
        <w:pBdr>
          <w:top w:val="nil"/>
          <w:left w:val="nil"/>
          <w:bottom w:val="nil"/>
          <w:right w:val="nil"/>
          <w:between w:val="nil"/>
        </w:pBdr>
        <w:spacing w:line="240" w:lineRule="auto"/>
        <w:rPr>
          <w:color w:val="000000"/>
        </w:rPr>
      </w:pPr>
      <w:r>
        <w:rPr>
          <w:color w:val="000000"/>
        </w:rPr>
        <w:t>Compuestos volátiles (aroma)</w:t>
      </w:r>
    </w:p>
  </w:comment>
  <w:comment w:id="13" w:author="Gilberto Alonso Herrera Delgans" w:date="2024-03-08T14:33:00Z" w:initials="GAHD">
    <w:p w14:paraId="2FD8D641" w14:textId="3B5D5ED2" w:rsidR="00D00185" w:rsidRDefault="00D00185">
      <w:pPr>
        <w:pStyle w:val="Textocomentario"/>
      </w:pPr>
      <w:r>
        <w:rPr>
          <w:rStyle w:val="Refdecomentario"/>
        </w:rPr>
        <w:annotationRef/>
      </w:r>
      <w:r>
        <w:t xml:space="preserve">La imagen muestra las </w:t>
      </w:r>
      <w:r w:rsidRPr="00EB7BD4">
        <w:t>Funciones y propiedades de las recubrimientos y películas</w:t>
      </w:r>
    </w:p>
  </w:comment>
  <w:comment w:id="14" w:author="Gustavo Santis Mancipe" w:date="2022-08-10T12:00:00Z" w:initials="">
    <w:p w14:paraId="000001EF"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00001F0" w14:textId="1D7D4356" w:rsidR="00D00185" w:rsidRDefault="00D00185">
      <w:pPr>
        <w:widowControl w:val="0"/>
        <w:pBdr>
          <w:top w:val="nil"/>
          <w:left w:val="nil"/>
          <w:bottom w:val="nil"/>
          <w:right w:val="nil"/>
          <w:between w:val="nil"/>
        </w:pBdr>
        <w:spacing w:line="240" w:lineRule="auto"/>
        <w:rPr>
          <w:color w:val="000000"/>
        </w:rPr>
      </w:pPr>
      <w:r>
        <w:rPr>
          <w:color w:val="000000"/>
        </w:rPr>
        <w:t>CF20_5_recubrimientos.pptx</w:t>
      </w:r>
    </w:p>
  </w:comment>
  <w:comment w:id="15" w:author="Gustavo Santis Mancipe" w:date="2022-08-10T14:43:00Z" w:initials="">
    <w:p w14:paraId="0000021F" w14:textId="77777777" w:rsidR="00D00185" w:rsidRDefault="00D00185">
      <w:pPr>
        <w:widowControl w:val="0"/>
        <w:pBdr>
          <w:top w:val="nil"/>
          <w:left w:val="nil"/>
          <w:bottom w:val="nil"/>
          <w:right w:val="nil"/>
          <w:between w:val="nil"/>
        </w:pBdr>
        <w:spacing w:line="240" w:lineRule="auto"/>
        <w:rPr>
          <w:color w:val="000000"/>
        </w:rPr>
      </w:pPr>
      <w:r>
        <w:rPr>
          <w:color w:val="000000"/>
        </w:rPr>
        <w:t>Crear imagen como la de la muestra.</w:t>
      </w:r>
    </w:p>
    <w:p w14:paraId="00000220"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La imagen se tomó de la siguiente </w:t>
      </w:r>
      <w:proofErr w:type="spellStart"/>
      <w:r>
        <w:rPr>
          <w:color w:val="000000"/>
        </w:rPr>
        <w:t>url</w:t>
      </w:r>
      <w:proofErr w:type="spellEnd"/>
      <w:r>
        <w:rPr>
          <w:color w:val="000000"/>
        </w:rPr>
        <w:t xml:space="preserve"> del SENA (Página 85):</w:t>
      </w:r>
    </w:p>
    <w:p w14:paraId="23F4103E" w14:textId="25C726B8" w:rsidR="00D00185" w:rsidRDefault="00D00185">
      <w:pPr>
        <w:widowControl w:val="0"/>
        <w:pBdr>
          <w:top w:val="nil"/>
          <w:left w:val="nil"/>
          <w:bottom w:val="nil"/>
          <w:right w:val="nil"/>
          <w:between w:val="nil"/>
        </w:pBdr>
        <w:spacing w:line="240" w:lineRule="auto"/>
        <w:rPr>
          <w:color w:val="000000"/>
        </w:rPr>
      </w:pPr>
      <w:hyperlink r:id="rId2" w:history="1">
        <w:r w:rsidRPr="0054192A">
          <w:rPr>
            <w:rStyle w:val="Hipervnculo"/>
          </w:rPr>
          <w:t>https://repositorio.sena.edu.co/bitstream/handle/11404/2526/fundamentos_envases_embalajes.pdf</w:t>
        </w:r>
      </w:hyperlink>
    </w:p>
    <w:p w14:paraId="64251D9C" w14:textId="582707C2" w:rsidR="00D00185" w:rsidRDefault="00D00185" w:rsidP="00A01AE2">
      <w:pPr>
        <w:widowControl w:val="0"/>
        <w:pBdr>
          <w:top w:val="nil"/>
          <w:left w:val="nil"/>
          <w:bottom w:val="nil"/>
          <w:right w:val="nil"/>
          <w:between w:val="nil"/>
        </w:pBdr>
        <w:spacing w:line="240" w:lineRule="auto"/>
        <w:rPr>
          <w:color w:val="000000"/>
        </w:rPr>
      </w:pPr>
      <w:r>
        <w:rPr>
          <w:color w:val="000000"/>
        </w:rPr>
        <w:t>Anexos\fundamentos_envases_embalajes.pdf</w:t>
      </w:r>
    </w:p>
    <w:p w14:paraId="00000221" w14:textId="77D79174" w:rsidR="00D00185" w:rsidRDefault="00D00185">
      <w:pPr>
        <w:widowControl w:val="0"/>
        <w:pBdr>
          <w:top w:val="nil"/>
          <w:left w:val="nil"/>
          <w:bottom w:val="nil"/>
          <w:right w:val="nil"/>
          <w:between w:val="nil"/>
        </w:pBdr>
        <w:spacing w:line="240" w:lineRule="auto"/>
        <w:rPr>
          <w:color w:val="000000"/>
        </w:rPr>
      </w:pPr>
    </w:p>
  </w:comment>
  <w:comment w:id="16" w:author="Gilberto Alonso Herrera Delgans" w:date="2024-03-08T14:34:00Z" w:initials="GAHD">
    <w:p w14:paraId="0779B750" w14:textId="244EB3E6" w:rsidR="00D00185" w:rsidRDefault="00D00185">
      <w:pPr>
        <w:pStyle w:val="Textocomentario"/>
      </w:pPr>
      <w:r>
        <w:rPr>
          <w:rStyle w:val="Refdecomentario"/>
        </w:rPr>
        <w:annotationRef/>
      </w:r>
      <w:r>
        <w:t xml:space="preserve">La imagen muestra la </w:t>
      </w:r>
      <w:r w:rsidRPr="00853058">
        <w:t>Identificación de las partes de la etiqueta</w:t>
      </w:r>
      <w:r>
        <w:t xml:space="preserve"> de la nueva MAYONESA ESA, para identificar nombre del producto, lista de ingredientes y aditivos, como también peso (</w:t>
      </w:r>
      <w:r w:rsidRPr="008110AB">
        <w:rPr>
          <w:sz w:val="16"/>
          <w:szCs w:val="16"/>
        </w:rPr>
        <w:t>neto escurrido</w:t>
      </w:r>
      <w:r>
        <w:t>) volumen o número de unidades, instrucciones para conservación, identificación del lote, fecha de vencimiento, país de origen, modo de empleo e identificación de la empresa.</w:t>
      </w:r>
    </w:p>
  </w:comment>
  <w:comment w:id="17" w:author="Alix Cecilia Chinchilla Rueda" w:date="2022-08-10T00:43:00Z" w:initials="">
    <w:p w14:paraId="000001DD"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00001DE" w14:textId="2836C3A1" w:rsidR="00D00185" w:rsidRDefault="00D00185">
      <w:pPr>
        <w:widowControl w:val="0"/>
        <w:pBdr>
          <w:top w:val="nil"/>
          <w:left w:val="nil"/>
          <w:bottom w:val="nil"/>
          <w:right w:val="nil"/>
          <w:between w:val="nil"/>
        </w:pBdr>
        <w:spacing w:line="240" w:lineRule="auto"/>
        <w:rPr>
          <w:color w:val="000000"/>
        </w:rPr>
      </w:pPr>
      <w:r>
        <w:rPr>
          <w:color w:val="000000"/>
        </w:rPr>
        <w:t>CF20_</w:t>
      </w:r>
      <w:r w:rsidR="003A222D">
        <w:rPr>
          <w:color w:val="000000"/>
        </w:rPr>
        <w:t>6</w:t>
      </w:r>
      <w:r>
        <w:rPr>
          <w:color w:val="000000"/>
        </w:rPr>
        <w:t>_etiquetado.pptx</w:t>
      </w:r>
    </w:p>
  </w:comment>
  <w:comment w:id="18" w:author="Gustavo Santis Mancipe" w:date="2022-08-08T13:40:00Z" w:initials="">
    <w:p w14:paraId="000001F5" w14:textId="77777777" w:rsidR="00D00185" w:rsidRDefault="00D00185">
      <w:pPr>
        <w:widowControl w:val="0"/>
        <w:pBdr>
          <w:top w:val="nil"/>
          <w:left w:val="nil"/>
          <w:bottom w:val="nil"/>
          <w:right w:val="nil"/>
          <w:between w:val="nil"/>
        </w:pBdr>
        <w:spacing w:line="240" w:lineRule="auto"/>
        <w:rPr>
          <w:color w:val="000000"/>
        </w:rPr>
      </w:pPr>
      <w:r>
        <w:rPr>
          <w:color w:val="000000"/>
        </w:rPr>
        <w:t>Crear imagen como la de la muestra.</w:t>
      </w:r>
    </w:p>
    <w:p w14:paraId="000001F6"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La imagen se tomó de la siguiente </w:t>
      </w:r>
      <w:proofErr w:type="spellStart"/>
      <w:r>
        <w:rPr>
          <w:color w:val="000000"/>
        </w:rPr>
        <w:t>url</w:t>
      </w:r>
      <w:proofErr w:type="spellEnd"/>
      <w:r>
        <w:rPr>
          <w:color w:val="000000"/>
        </w:rPr>
        <w:t xml:space="preserve"> del SENA.  https://repositorio.sena.edu.co/bitstream/handle/11404/2526/fundamentos_envases_embalajes.pdf</w:t>
      </w:r>
    </w:p>
    <w:p w14:paraId="000001F7" w14:textId="77777777" w:rsidR="00D00185" w:rsidRDefault="00D00185">
      <w:pPr>
        <w:widowControl w:val="0"/>
        <w:pBdr>
          <w:top w:val="nil"/>
          <w:left w:val="nil"/>
          <w:bottom w:val="nil"/>
          <w:right w:val="nil"/>
          <w:between w:val="nil"/>
        </w:pBdr>
        <w:spacing w:line="240" w:lineRule="auto"/>
        <w:rPr>
          <w:color w:val="000000"/>
        </w:rPr>
      </w:pPr>
    </w:p>
    <w:p w14:paraId="000001F8" w14:textId="77777777" w:rsidR="00D00185" w:rsidRDefault="00D00185">
      <w:pPr>
        <w:widowControl w:val="0"/>
        <w:pBdr>
          <w:top w:val="nil"/>
          <w:left w:val="nil"/>
          <w:bottom w:val="nil"/>
          <w:right w:val="nil"/>
          <w:between w:val="nil"/>
        </w:pBdr>
        <w:spacing w:line="240" w:lineRule="auto"/>
        <w:rPr>
          <w:color w:val="000000"/>
        </w:rPr>
      </w:pPr>
      <w:r>
        <w:rPr>
          <w:color w:val="000000"/>
        </w:rPr>
        <w:t>Los textos se encuentran al final de la página 89 del archivo:</w:t>
      </w:r>
    </w:p>
    <w:p w14:paraId="000001F9" w14:textId="77777777" w:rsidR="00D00185" w:rsidRDefault="00D00185">
      <w:pPr>
        <w:widowControl w:val="0"/>
        <w:pBdr>
          <w:top w:val="nil"/>
          <w:left w:val="nil"/>
          <w:bottom w:val="nil"/>
          <w:right w:val="nil"/>
          <w:between w:val="nil"/>
        </w:pBdr>
        <w:spacing w:line="240" w:lineRule="auto"/>
        <w:rPr>
          <w:color w:val="000000"/>
        </w:rPr>
      </w:pPr>
      <w:r>
        <w:rPr>
          <w:color w:val="000000"/>
        </w:rPr>
        <w:t>Anexos\fundamentos_envases_embalajes.pdf</w:t>
      </w:r>
    </w:p>
  </w:comment>
  <w:comment w:id="19" w:author="Gilberto Alonso Herrera Delgans" w:date="2024-03-08T14:40:00Z" w:initials="GAHD">
    <w:p w14:paraId="1ACE38B7" w14:textId="006A9EC0" w:rsidR="00D00185" w:rsidRDefault="00D00185">
      <w:pPr>
        <w:pStyle w:val="Textocomentario"/>
      </w:pPr>
      <w:r>
        <w:rPr>
          <w:rStyle w:val="Refdecomentario"/>
        </w:rPr>
        <w:annotationRef/>
      </w:r>
      <w:r>
        <w:t xml:space="preserve">La figura muestra </w:t>
      </w:r>
      <w:r w:rsidRPr="00EB3B4F">
        <w:t>Simbología y pictogramas empleados en el etiquetado</w:t>
      </w:r>
      <w:r>
        <w:t>.</w:t>
      </w:r>
    </w:p>
  </w:comment>
  <w:comment w:id="20" w:author="Gustavo Santis Mancipe" w:date="2022-08-10T14:52:00Z" w:initials="">
    <w:p w14:paraId="000001FA" w14:textId="77777777" w:rsidR="00D00185" w:rsidRDefault="00D00185">
      <w:pPr>
        <w:widowControl w:val="0"/>
        <w:pBdr>
          <w:top w:val="nil"/>
          <w:left w:val="nil"/>
          <w:bottom w:val="nil"/>
          <w:right w:val="nil"/>
          <w:between w:val="nil"/>
        </w:pBdr>
        <w:spacing w:line="240" w:lineRule="auto"/>
        <w:rPr>
          <w:color w:val="000000"/>
        </w:rPr>
      </w:pPr>
      <w:r>
        <w:rPr>
          <w:color w:val="000000"/>
        </w:rPr>
        <w:t>Crear imagen como la de la muestra con los siguientes textos:</w:t>
      </w:r>
    </w:p>
    <w:p w14:paraId="000001FB" w14:textId="77777777" w:rsidR="00D00185" w:rsidRDefault="00D00185">
      <w:pPr>
        <w:widowControl w:val="0"/>
        <w:pBdr>
          <w:top w:val="nil"/>
          <w:left w:val="nil"/>
          <w:bottom w:val="nil"/>
          <w:right w:val="nil"/>
          <w:between w:val="nil"/>
        </w:pBdr>
        <w:spacing w:line="240" w:lineRule="auto"/>
        <w:rPr>
          <w:color w:val="000000"/>
        </w:rPr>
      </w:pPr>
    </w:p>
    <w:p w14:paraId="000001FC" w14:textId="77777777" w:rsidR="00D00185" w:rsidRDefault="00D00185">
      <w:pPr>
        <w:widowControl w:val="0"/>
        <w:pBdr>
          <w:top w:val="nil"/>
          <w:left w:val="nil"/>
          <w:bottom w:val="nil"/>
          <w:right w:val="nil"/>
          <w:between w:val="nil"/>
        </w:pBdr>
        <w:spacing w:line="240" w:lineRule="auto"/>
        <w:rPr>
          <w:color w:val="000000"/>
        </w:rPr>
      </w:pPr>
      <w:r>
        <w:rPr>
          <w:color w:val="000000"/>
        </w:rPr>
        <w:t>Lineales</w:t>
      </w:r>
    </w:p>
    <w:p w14:paraId="000001FD" w14:textId="77777777" w:rsidR="00D00185" w:rsidRDefault="00D00185">
      <w:pPr>
        <w:widowControl w:val="0"/>
        <w:pBdr>
          <w:top w:val="nil"/>
          <w:left w:val="nil"/>
          <w:bottom w:val="nil"/>
          <w:right w:val="nil"/>
          <w:between w:val="nil"/>
        </w:pBdr>
        <w:spacing w:line="240" w:lineRule="auto"/>
        <w:rPr>
          <w:color w:val="000000"/>
        </w:rPr>
      </w:pPr>
      <w:r>
        <w:rPr>
          <w:color w:val="000000"/>
        </w:rPr>
        <w:t>Representación de líneas paralelas verticales de distinto grosor y espaciado que, en su conjunta contiene determinada información.</w:t>
      </w:r>
    </w:p>
    <w:p w14:paraId="000001FE" w14:textId="77777777" w:rsidR="00D00185" w:rsidRDefault="00D00185">
      <w:pPr>
        <w:widowControl w:val="0"/>
        <w:pBdr>
          <w:top w:val="nil"/>
          <w:left w:val="nil"/>
          <w:bottom w:val="nil"/>
          <w:right w:val="nil"/>
          <w:between w:val="nil"/>
        </w:pBdr>
        <w:spacing w:line="240" w:lineRule="auto"/>
        <w:rPr>
          <w:color w:val="000000"/>
        </w:rPr>
      </w:pPr>
    </w:p>
    <w:p w14:paraId="000001FF" w14:textId="77777777" w:rsidR="00D00185" w:rsidRDefault="00D00185">
      <w:pPr>
        <w:widowControl w:val="0"/>
        <w:pBdr>
          <w:top w:val="nil"/>
          <w:left w:val="nil"/>
          <w:bottom w:val="nil"/>
          <w:right w:val="nil"/>
          <w:between w:val="nil"/>
        </w:pBdr>
        <w:spacing w:line="240" w:lineRule="auto"/>
        <w:rPr>
          <w:color w:val="000000"/>
        </w:rPr>
      </w:pPr>
      <w:r>
        <w:rPr>
          <w:color w:val="000000"/>
        </w:rPr>
        <w:t>El más utilizado es el código EAN (</w:t>
      </w:r>
      <w:proofErr w:type="spellStart"/>
      <w:r>
        <w:rPr>
          <w:color w:val="000000"/>
        </w:rPr>
        <w:t>European</w:t>
      </w:r>
      <w:proofErr w:type="spellEnd"/>
      <w:r>
        <w:rPr>
          <w:color w:val="000000"/>
        </w:rPr>
        <w:t xml:space="preserve"> </w:t>
      </w:r>
      <w:proofErr w:type="spellStart"/>
      <w:r>
        <w:rPr>
          <w:color w:val="000000"/>
        </w:rPr>
        <w:t>Article</w:t>
      </w:r>
      <w:proofErr w:type="spellEnd"/>
      <w:r>
        <w:rPr>
          <w:color w:val="000000"/>
        </w:rPr>
        <w:t xml:space="preserve"> </w:t>
      </w:r>
      <w:proofErr w:type="spellStart"/>
      <w:r>
        <w:rPr>
          <w:color w:val="000000"/>
        </w:rPr>
        <w:t>Number</w:t>
      </w:r>
      <w:proofErr w:type="spellEnd"/>
      <w:r>
        <w:rPr>
          <w:color w:val="000000"/>
        </w:rPr>
        <w:t>), y el más usual es el EAN13, construido por 13 dígitos, y con una estructura dividida en cuatro partes: código del país, código de empresa, código de producto y dígito de control.</w:t>
      </w:r>
    </w:p>
    <w:p w14:paraId="00000200" w14:textId="77777777" w:rsidR="00D00185" w:rsidRDefault="00D00185">
      <w:pPr>
        <w:widowControl w:val="0"/>
        <w:pBdr>
          <w:top w:val="nil"/>
          <w:left w:val="nil"/>
          <w:bottom w:val="nil"/>
          <w:right w:val="nil"/>
          <w:between w:val="nil"/>
        </w:pBdr>
        <w:spacing w:line="240" w:lineRule="auto"/>
        <w:rPr>
          <w:color w:val="000000"/>
        </w:rPr>
      </w:pPr>
    </w:p>
    <w:p w14:paraId="00000201" w14:textId="77777777" w:rsidR="00D00185" w:rsidRDefault="00D00185">
      <w:pPr>
        <w:widowControl w:val="0"/>
        <w:pBdr>
          <w:top w:val="nil"/>
          <w:left w:val="nil"/>
          <w:bottom w:val="nil"/>
          <w:right w:val="nil"/>
          <w:between w:val="nil"/>
        </w:pBdr>
        <w:spacing w:line="240" w:lineRule="auto"/>
        <w:rPr>
          <w:color w:val="000000"/>
        </w:rPr>
      </w:pPr>
      <w:r>
        <w:rPr>
          <w:color w:val="000000"/>
        </w:rPr>
        <w:t>Bidimensionales</w:t>
      </w:r>
    </w:p>
    <w:p w14:paraId="00000202" w14:textId="77777777" w:rsidR="00D00185" w:rsidRDefault="00D00185">
      <w:pPr>
        <w:widowControl w:val="0"/>
        <w:pBdr>
          <w:top w:val="nil"/>
          <w:left w:val="nil"/>
          <w:bottom w:val="nil"/>
          <w:right w:val="nil"/>
          <w:between w:val="nil"/>
        </w:pBdr>
        <w:spacing w:line="240" w:lineRule="auto"/>
        <w:rPr>
          <w:color w:val="000000"/>
        </w:rPr>
      </w:pPr>
      <w:r>
        <w:rPr>
          <w:color w:val="000000"/>
        </w:rPr>
        <w:t>permite almacenar información, se comporta como un archivo que guarda información del producto y sus características.</w:t>
      </w:r>
    </w:p>
    <w:p w14:paraId="00000203" w14:textId="77777777" w:rsidR="00D00185" w:rsidRDefault="00D00185">
      <w:pPr>
        <w:widowControl w:val="0"/>
        <w:pBdr>
          <w:top w:val="nil"/>
          <w:left w:val="nil"/>
          <w:bottom w:val="nil"/>
          <w:right w:val="nil"/>
          <w:between w:val="nil"/>
        </w:pBdr>
        <w:spacing w:line="240" w:lineRule="auto"/>
        <w:rPr>
          <w:color w:val="000000"/>
        </w:rPr>
      </w:pPr>
    </w:p>
    <w:p w14:paraId="00000204" w14:textId="77777777" w:rsidR="00D00185" w:rsidRDefault="00D00185">
      <w:pPr>
        <w:widowControl w:val="0"/>
        <w:pBdr>
          <w:top w:val="nil"/>
          <w:left w:val="nil"/>
          <w:bottom w:val="nil"/>
          <w:right w:val="nil"/>
          <w:between w:val="nil"/>
        </w:pBdr>
        <w:spacing w:line="240" w:lineRule="auto"/>
        <w:rPr>
          <w:color w:val="000000"/>
        </w:rPr>
      </w:pPr>
      <w:r>
        <w:rPr>
          <w:color w:val="000000"/>
        </w:rPr>
        <w:t>EL más frecuente es el código QR; se trata de una matriz diseñada para un escaneo rápido de la información; las aplicaciones que permiten escanearlo están disponibles a nivel de consumidor, a través de los teléfonos móviles</w:t>
      </w:r>
    </w:p>
  </w:comment>
  <w:comment w:id="21" w:author="Gilberto Alonso Herrera Delgans" w:date="2024-03-08T14:41:00Z" w:initials="GAHD">
    <w:p w14:paraId="3E9EFF59" w14:textId="10CC5D89" w:rsidR="00D00185" w:rsidRDefault="00D00185">
      <w:pPr>
        <w:pStyle w:val="Textocomentario"/>
      </w:pPr>
      <w:r>
        <w:rPr>
          <w:rStyle w:val="Refdecomentario"/>
        </w:rPr>
        <w:annotationRef/>
      </w:r>
      <w:r>
        <w:t xml:space="preserve">La imagen muestra </w:t>
      </w:r>
      <w:r w:rsidRPr="00552278">
        <w:t>Herramientas de identificación (Código de barras)</w:t>
      </w:r>
    </w:p>
  </w:comment>
  <w:comment w:id="22" w:author="Gustavo Santis Mancipe" w:date="2022-08-10T14:52:00Z" w:initials="">
    <w:p w14:paraId="000001F1" w14:textId="77777777" w:rsidR="00D00185" w:rsidRDefault="00D00185">
      <w:pPr>
        <w:widowControl w:val="0"/>
        <w:pBdr>
          <w:top w:val="nil"/>
          <w:left w:val="nil"/>
          <w:bottom w:val="nil"/>
          <w:right w:val="nil"/>
          <w:between w:val="nil"/>
        </w:pBdr>
        <w:spacing w:line="240" w:lineRule="auto"/>
        <w:rPr>
          <w:color w:val="000000"/>
        </w:rPr>
      </w:pPr>
      <w:r>
        <w:rPr>
          <w:color w:val="000000"/>
        </w:rPr>
        <w:t>https://www.freepik.es/foto-gratis/atractiva-hermosa-mujer-ama-casa-asiatica-que-disfruta-compras-elija-productos-frescos-consumidor-grandes-almacenes-supermercado-sonrisa-alegre-despues-que-cierre-haya-terminado-nuevas-ideas-estilo-vida-normal_25118788.htm</w:t>
      </w:r>
    </w:p>
  </w:comment>
  <w:comment w:id="23" w:author="Gustavo Santis Mancipe" w:date="2022-08-10T14:53:00Z" w:initials="">
    <w:p w14:paraId="000001DC" w14:textId="77777777" w:rsidR="00D00185" w:rsidRDefault="00D00185">
      <w:pPr>
        <w:widowControl w:val="0"/>
        <w:pBdr>
          <w:top w:val="nil"/>
          <w:left w:val="nil"/>
          <w:bottom w:val="nil"/>
          <w:right w:val="nil"/>
          <w:between w:val="nil"/>
        </w:pBdr>
        <w:spacing w:line="240" w:lineRule="auto"/>
        <w:rPr>
          <w:color w:val="000000"/>
        </w:rPr>
      </w:pPr>
      <w:r>
        <w:rPr>
          <w:color w:val="000000"/>
        </w:rPr>
        <w:t>https://pixabay.com/es/photos/manzanas-rojo-venta-cajas-ahora-3961351/</w:t>
      </w:r>
    </w:p>
  </w:comment>
  <w:comment w:id="24" w:author="Gustavo Santis Mancipe" w:date="2022-08-10T14:53:00Z" w:initials="">
    <w:p w14:paraId="000001E2"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00001E3" w14:textId="6655C920" w:rsidR="00D00185" w:rsidRDefault="00D00185">
      <w:pPr>
        <w:widowControl w:val="0"/>
        <w:pBdr>
          <w:top w:val="nil"/>
          <w:left w:val="nil"/>
          <w:bottom w:val="nil"/>
          <w:right w:val="nil"/>
          <w:between w:val="nil"/>
        </w:pBdr>
        <w:spacing w:line="240" w:lineRule="auto"/>
        <w:rPr>
          <w:color w:val="000000"/>
        </w:rPr>
      </w:pPr>
      <w:r>
        <w:rPr>
          <w:color w:val="000000"/>
        </w:rPr>
        <w:t>CF20_</w:t>
      </w:r>
      <w:r w:rsidR="00DA0160">
        <w:rPr>
          <w:color w:val="000000"/>
        </w:rPr>
        <w:t>7</w:t>
      </w:r>
      <w:r>
        <w:rPr>
          <w:color w:val="000000"/>
        </w:rPr>
        <w:t>_almacenamiento.pptx</w:t>
      </w:r>
    </w:p>
  </w:comment>
  <w:comment w:id="25" w:author="Gustavo Santis Mancipe" w:date="2022-08-10T14:56:00Z" w:initials="">
    <w:p w14:paraId="00000222" w14:textId="77777777" w:rsidR="00D00185" w:rsidRDefault="00D00185">
      <w:pPr>
        <w:widowControl w:val="0"/>
        <w:pBdr>
          <w:top w:val="nil"/>
          <w:left w:val="nil"/>
          <w:bottom w:val="nil"/>
          <w:right w:val="nil"/>
          <w:between w:val="nil"/>
        </w:pBdr>
        <w:spacing w:line="240" w:lineRule="auto"/>
        <w:rPr>
          <w:color w:val="000000"/>
        </w:rPr>
      </w:pPr>
      <w:r>
        <w:rPr>
          <w:color w:val="000000"/>
        </w:rPr>
        <w:t>https://www.freepik.es/foto-gratis/persona-sexo-femenino-carrito-compras-tomar-alimentos-congelados-nevera-tienda-comestibles_11450530.htm</w:t>
      </w:r>
    </w:p>
  </w:comment>
  <w:comment w:id="26" w:author="Gustavo Santis Mancipe" w:date="2022-08-10T14:56:00Z" w:initials="">
    <w:p w14:paraId="000001DB" w14:textId="77777777" w:rsidR="00D00185" w:rsidRDefault="00D00185">
      <w:pPr>
        <w:widowControl w:val="0"/>
        <w:pBdr>
          <w:top w:val="nil"/>
          <w:left w:val="nil"/>
          <w:bottom w:val="nil"/>
          <w:right w:val="nil"/>
          <w:between w:val="nil"/>
        </w:pBdr>
        <w:spacing w:line="240" w:lineRule="auto"/>
        <w:rPr>
          <w:color w:val="000000"/>
        </w:rPr>
      </w:pPr>
      <w:r>
        <w:rPr>
          <w:color w:val="000000"/>
        </w:rPr>
        <w:t>https://www.freepik.es/vector-gratis/termometros-celcius-tres-grados_5983890.htm</w:t>
      </w:r>
    </w:p>
  </w:comment>
  <w:comment w:id="27" w:author="Gustavo Santis Mancipe" w:date="2022-08-10T14:57:00Z" w:initials="">
    <w:p w14:paraId="0000020A" w14:textId="77777777" w:rsidR="00D00185" w:rsidRDefault="00D00185">
      <w:pPr>
        <w:widowControl w:val="0"/>
        <w:pBdr>
          <w:top w:val="nil"/>
          <w:left w:val="nil"/>
          <w:bottom w:val="nil"/>
          <w:right w:val="nil"/>
          <w:between w:val="nil"/>
        </w:pBdr>
        <w:spacing w:line="240" w:lineRule="auto"/>
        <w:rPr>
          <w:color w:val="000000"/>
        </w:rPr>
      </w:pPr>
      <w:r>
        <w:rPr>
          <w:color w:val="000000"/>
        </w:rPr>
        <w:t>https://www.freepik.es/foto-gratis/vista-cercana-mano-guantes-goma-protectores-abriendo-nevera-alimentos-congelados-supermercado_11450545.htm</w:t>
      </w:r>
    </w:p>
  </w:comment>
  <w:comment w:id="28" w:author="Gustavo Santis Mancipe" w:date="2022-08-10T14:57:00Z" w:initials="">
    <w:p w14:paraId="000001E1" w14:textId="77777777" w:rsidR="00D00185" w:rsidRDefault="00D00185">
      <w:pPr>
        <w:widowControl w:val="0"/>
        <w:pBdr>
          <w:top w:val="nil"/>
          <w:left w:val="nil"/>
          <w:bottom w:val="nil"/>
          <w:right w:val="nil"/>
          <w:between w:val="nil"/>
        </w:pBdr>
        <w:spacing w:line="240" w:lineRule="auto"/>
        <w:rPr>
          <w:color w:val="000000"/>
        </w:rPr>
      </w:pPr>
      <w:r>
        <w:rPr>
          <w:color w:val="000000"/>
        </w:rPr>
        <w:t>https://pixabay.com/es/photos/bodega-de-ra%c3%adces-productos-enlatados-4022024/</w:t>
      </w:r>
    </w:p>
  </w:comment>
  <w:comment w:id="29" w:author="Gustavo Santis Mancipe" w:date="2022-08-10T14:57:00Z" w:initials="">
    <w:p w14:paraId="000001D9" w14:textId="77777777" w:rsidR="00D00185" w:rsidRDefault="00D00185">
      <w:pPr>
        <w:widowControl w:val="0"/>
        <w:pBdr>
          <w:top w:val="nil"/>
          <w:left w:val="nil"/>
          <w:bottom w:val="nil"/>
          <w:right w:val="nil"/>
          <w:between w:val="nil"/>
        </w:pBdr>
        <w:spacing w:line="240" w:lineRule="auto"/>
        <w:rPr>
          <w:color w:val="000000"/>
        </w:rPr>
      </w:pPr>
      <w:r>
        <w:rPr>
          <w:color w:val="000000"/>
        </w:rPr>
        <w:t>https://www.freepik.es/foto-gratis/trabajador-gafas-seguridad-sitio-construccion_11503872.htm</w:t>
      </w:r>
    </w:p>
  </w:comment>
  <w:comment w:id="30" w:author="Gustavo Santis Mancipe" w:date="2022-08-10T14:57:00Z" w:initials="">
    <w:p w14:paraId="0000022C"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000022D" w14:textId="77777777" w:rsidR="00D00185" w:rsidRDefault="00D00185">
      <w:pPr>
        <w:widowControl w:val="0"/>
        <w:pBdr>
          <w:top w:val="nil"/>
          <w:left w:val="nil"/>
          <w:bottom w:val="nil"/>
          <w:right w:val="nil"/>
          <w:between w:val="nil"/>
        </w:pBdr>
        <w:spacing w:line="240" w:lineRule="auto"/>
        <w:rPr>
          <w:color w:val="000000"/>
        </w:rPr>
      </w:pPr>
      <w:r>
        <w:rPr>
          <w:color w:val="000000"/>
        </w:rPr>
        <w:t>CF20_6_trazabilidad.pptx</w:t>
      </w:r>
    </w:p>
  </w:comment>
  <w:comment w:id="31" w:author="Gustavo Santis Mancipe" w:date="2022-08-10T14:58:00Z" w:initials="">
    <w:p w14:paraId="0000020B" w14:textId="1C81CE42" w:rsidR="00D00185" w:rsidRDefault="00D00185">
      <w:pPr>
        <w:widowControl w:val="0"/>
        <w:pBdr>
          <w:top w:val="nil"/>
          <w:left w:val="nil"/>
          <w:bottom w:val="nil"/>
          <w:right w:val="nil"/>
          <w:between w:val="nil"/>
        </w:pBdr>
        <w:spacing w:line="240" w:lineRule="auto"/>
        <w:rPr>
          <w:color w:val="000000"/>
        </w:rPr>
      </w:pPr>
      <w:r>
        <w:rPr>
          <w:color w:val="000000"/>
        </w:rPr>
        <w:t xml:space="preserve">Crear figura como lo muestra, </w:t>
      </w:r>
    </w:p>
    <w:p w14:paraId="0000020C" w14:textId="77777777" w:rsidR="00D00185" w:rsidRDefault="00D00185">
      <w:pPr>
        <w:widowControl w:val="0"/>
        <w:pBdr>
          <w:top w:val="nil"/>
          <w:left w:val="nil"/>
          <w:bottom w:val="nil"/>
          <w:right w:val="nil"/>
          <w:between w:val="nil"/>
        </w:pBdr>
        <w:spacing w:line="240" w:lineRule="auto"/>
        <w:rPr>
          <w:color w:val="000000"/>
        </w:rPr>
      </w:pPr>
      <w:r>
        <w:rPr>
          <w:color w:val="000000"/>
        </w:rPr>
        <w:t>Los textos se encuentran en el archivo:</w:t>
      </w:r>
    </w:p>
    <w:p w14:paraId="0000020D" w14:textId="77777777" w:rsidR="00D00185" w:rsidRDefault="00D00185">
      <w:pPr>
        <w:widowControl w:val="0"/>
        <w:pBdr>
          <w:top w:val="nil"/>
          <w:left w:val="nil"/>
          <w:bottom w:val="nil"/>
          <w:right w:val="nil"/>
          <w:between w:val="nil"/>
        </w:pBdr>
        <w:spacing w:line="240" w:lineRule="auto"/>
        <w:rPr>
          <w:color w:val="000000"/>
        </w:rPr>
      </w:pPr>
      <w:r>
        <w:rPr>
          <w:color w:val="000000"/>
        </w:rPr>
        <w:t>Anexos\Figura 8. Sentidos de la trazabilidad.pdf</w:t>
      </w:r>
    </w:p>
  </w:comment>
  <w:comment w:id="32" w:author="Gilberto Alonso Herrera Delgans" w:date="2024-03-08T14:42:00Z" w:initials="GAHD">
    <w:p w14:paraId="743714C5" w14:textId="5E4AC838" w:rsidR="00D00185" w:rsidRDefault="00D00185">
      <w:pPr>
        <w:pStyle w:val="Textocomentario"/>
      </w:pPr>
      <w:r>
        <w:rPr>
          <w:rStyle w:val="Refdecomentario"/>
        </w:rPr>
        <w:annotationRef/>
      </w:r>
      <w:r>
        <w:t>La imagen muestra los s</w:t>
      </w:r>
      <w:r w:rsidRPr="005F2E1C">
        <w:t>entidos de la trazabilidad</w:t>
      </w:r>
      <w:r>
        <w:t xml:space="preserve"> para determinar el total ascendente, descendente, el proveedor, la trazabilidad hacia atrás, </w:t>
      </w:r>
      <w:proofErr w:type="gramStart"/>
      <w:r>
        <w:t>el  proceso</w:t>
      </w:r>
      <w:proofErr w:type="gramEnd"/>
      <w:r>
        <w:t>, la trazabilidad hacia adelante y la trazabilidad interna.</w:t>
      </w:r>
    </w:p>
  </w:comment>
  <w:comment w:id="33" w:author="Gustavo Santis Mancipe" w:date="2022-08-10T14:59:00Z" w:initials="">
    <w:p w14:paraId="000001E8" w14:textId="570B455E" w:rsidR="00D00185" w:rsidRDefault="00D00185">
      <w:pPr>
        <w:widowControl w:val="0"/>
        <w:pBdr>
          <w:top w:val="nil"/>
          <w:left w:val="nil"/>
          <w:bottom w:val="nil"/>
          <w:right w:val="nil"/>
          <w:between w:val="nil"/>
        </w:pBdr>
        <w:spacing w:line="240" w:lineRule="auto"/>
        <w:rPr>
          <w:color w:val="000000"/>
        </w:rPr>
      </w:pPr>
      <w:r>
        <w:rPr>
          <w:color w:val="000000"/>
        </w:rPr>
        <w:t xml:space="preserve">Crear imagen como </w:t>
      </w:r>
      <w:r w:rsidR="001A7AAD">
        <w:rPr>
          <w:color w:val="000000"/>
        </w:rPr>
        <w:t>la de</w:t>
      </w:r>
      <w:r>
        <w:rPr>
          <w:color w:val="000000"/>
        </w:rPr>
        <w:t xml:space="preserve"> referencia con los siguientes textos:</w:t>
      </w:r>
    </w:p>
    <w:p w14:paraId="000001E9" w14:textId="77777777" w:rsidR="00D00185" w:rsidRDefault="00D00185">
      <w:pPr>
        <w:widowControl w:val="0"/>
        <w:pBdr>
          <w:top w:val="nil"/>
          <w:left w:val="nil"/>
          <w:bottom w:val="nil"/>
          <w:right w:val="nil"/>
          <w:between w:val="nil"/>
        </w:pBdr>
        <w:spacing w:line="240" w:lineRule="auto"/>
        <w:rPr>
          <w:color w:val="000000"/>
        </w:rPr>
      </w:pPr>
      <w:r>
        <w:rPr>
          <w:color w:val="000000"/>
        </w:rPr>
        <w:t>Parcela</w:t>
      </w:r>
    </w:p>
    <w:p w14:paraId="000001EA" w14:textId="77777777" w:rsidR="00D00185" w:rsidRDefault="00D00185">
      <w:pPr>
        <w:widowControl w:val="0"/>
        <w:pBdr>
          <w:top w:val="nil"/>
          <w:left w:val="nil"/>
          <w:bottom w:val="nil"/>
          <w:right w:val="nil"/>
          <w:between w:val="nil"/>
        </w:pBdr>
        <w:spacing w:line="240" w:lineRule="auto"/>
        <w:rPr>
          <w:color w:val="000000"/>
        </w:rPr>
      </w:pPr>
      <w:r>
        <w:rPr>
          <w:color w:val="000000"/>
        </w:rPr>
        <w:t>Recolección</w:t>
      </w:r>
    </w:p>
    <w:p w14:paraId="000001EB" w14:textId="77777777" w:rsidR="00D00185" w:rsidRDefault="00D00185">
      <w:pPr>
        <w:widowControl w:val="0"/>
        <w:pBdr>
          <w:top w:val="nil"/>
          <w:left w:val="nil"/>
          <w:bottom w:val="nil"/>
          <w:right w:val="nil"/>
          <w:between w:val="nil"/>
        </w:pBdr>
        <w:spacing w:line="240" w:lineRule="auto"/>
        <w:rPr>
          <w:color w:val="000000"/>
        </w:rPr>
      </w:pPr>
      <w:r>
        <w:rPr>
          <w:color w:val="000000"/>
        </w:rPr>
        <w:t>Confección</w:t>
      </w:r>
    </w:p>
    <w:p w14:paraId="000001EC" w14:textId="77777777" w:rsidR="00D00185" w:rsidRDefault="00D00185">
      <w:pPr>
        <w:widowControl w:val="0"/>
        <w:pBdr>
          <w:top w:val="nil"/>
          <w:left w:val="nil"/>
          <w:bottom w:val="nil"/>
          <w:right w:val="nil"/>
          <w:between w:val="nil"/>
        </w:pBdr>
        <w:spacing w:line="240" w:lineRule="auto"/>
        <w:rPr>
          <w:color w:val="000000"/>
        </w:rPr>
      </w:pPr>
      <w:r>
        <w:rPr>
          <w:color w:val="000000"/>
        </w:rPr>
        <w:t>Transporte</w:t>
      </w:r>
    </w:p>
    <w:p w14:paraId="000001ED" w14:textId="77777777" w:rsidR="00D00185" w:rsidRDefault="00D00185">
      <w:pPr>
        <w:widowControl w:val="0"/>
        <w:pBdr>
          <w:top w:val="nil"/>
          <w:left w:val="nil"/>
          <w:bottom w:val="nil"/>
          <w:right w:val="nil"/>
          <w:between w:val="nil"/>
        </w:pBdr>
        <w:spacing w:line="240" w:lineRule="auto"/>
        <w:rPr>
          <w:color w:val="000000"/>
        </w:rPr>
      </w:pPr>
      <w:r>
        <w:rPr>
          <w:color w:val="000000"/>
        </w:rPr>
        <w:t>Distribución</w:t>
      </w:r>
    </w:p>
    <w:p w14:paraId="000001EE" w14:textId="77777777" w:rsidR="00D00185" w:rsidRDefault="00D00185">
      <w:pPr>
        <w:widowControl w:val="0"/>
        <w:pBdr>
          <w:top w:val="nil"/>
          <w:left w:val="nil"/>
          <w:bottom w:val="nil"/>
          <w:right w:val="nil"/>
          <w:between w:val="nil"/>
        </w:pBdr>
        <w:spacing w:line="240" w:lineRule="auto"/>
        <w:rPr>
          <w:color w:val="000000"/>
        </w:rPr>
      </w:pPr>
      <w:r>
        <w:rPr>
          <w:color w:val="000000"/>
        </w:rPr>
        <w:t>Trazabilidad</w:t>
      </w:r>
    </w:p>
  </w:comment>
  <w:comment w:id="34" w:author="Gilberto Alonso Herrera Delgans" w:date="2024-03-08T14:46:00Z" w:initials="GAHD">
    <w:p w14:paraId="61457AC8" w14:textId="46F49DF0" w:rsidR="00D00185" w:rsidRDefault="00D00185" w:rsidP="004D7795">
      <w:pPr>
        <w:spacing w:after="120" w:line="240" w:lineRule="auto"/>
        <w:ind w:left="425"/>
        <w:rPr>
          <w:i/>
          <w:sz w:val="20"/>
          <w:szCs w:val="20"/>
        </w:rPr>
      </w:pPr>
      <w:r>
        <w:rPr>
          <w:rStyle w:val="Refdecomentario"/>
        </w:rPr>
        <w:annotationRef/>
      </w:r>
      <w:r>
        <w:t xml:space="preserve">La imagen muestra el </w:t>
      </w:r>
      <w:r>
        <w:rPr>
          <w:i/>
          <w:sz w:val="20"/>
          <w:szCs w:val="20"/>
        </w:rPr>
        <w:t>ámbito de la trazabilidad que representa la parcela, la recolección, confección, transporte y distribución.</w:t>
      </w:r>
    </w:p>
    <w:p w14:paraId="729DBA11" w14:textId="41843FB2" w:rsidR="00D00185" w:rsidRDefault="00D00185">
      <w:pPr>
        <w:pStyle w:val="Textocomentario"/>
      </w:pPr>
    </w:p>
  </w:comment>
  <w:comment w:id="35" w:author="Gustavo Santis Mancipe" w:date="2022-08-10T14:59:00Z" w:initials="">
    <w:p w14:paraId="00000207" w14:textId="77777777" w:rsidR="00D00185" w:rsidRDefault="00D00185">
      <w:pPr>
        <w:widowControl w:val="0"/>
        <w:pBdr>
          <w:top w:val="nil"/>
          <w:left w:val="nil"/>
          <w:bottom w:val="nil"/>
          <w:right w:val="nil"/>
          <w:between w:val="nil"/>
        </w:pBdr>
        <w:spacing w:line="240" w:lineRule="auto"/>
        <w:rPr>
          <w:color w:val="000000"/>
        </w:rPr>
      </w:pPr>
      <w:r>
        <w:rPr>
          <w:color w:val="000000"/>
        </w:rPr>
        <w:t>Crear imagen como la de la muestra.</w:t>
      </w:r>
    </w:p>
    <w:p w14:paraId="00000208" w14:textId="77777777" w:rsidR="00D00185" w:rsidRDefault="00D00185">
      <w:pPr>
        <w:widowControl w:val="0"/>
        <w:pBdr>
          <w:top w:val="nil"/>
          <w:left w:val="nil"/>
          <w:bottom w:val="nil"/>
          <w:right w:val="nil"/>
          <w:between w:val="nil"/>
        </w:pBdr>
        <w:spacing w:line="240" w:lineRule="auto"/>
        <w:rPr>
          <w:color w:val="000000"/>
        </w:rPr>
      </w:pPr>
      <w:r>
        <w:rPr>
          <w:color w:val="000000"/>
        </w:rPr>
        <w:t>Los textos se encuentran en el archivo:</w:t>
      </w:r>
    </w:p>
    <w:p w14:paraId="00000209" w14:textId="307C1BBB" w:rsidR="00D00185" w:rsidRDefault="00D00185">
      <w:pPr>
        <w:widowControl w:val="0"/>
        <w:pBdr>
          <w:top w:val="nil"/>
          <w:left w:val="nil"/>
          <w:bottom w:val="nil"/>
          <w:right w:val="nil"/>
          <w:between w:val="nil"/>
        </w:pBdr>
        <w:spacing w:line="240" w:lineRule="auto"/>
        <w:rPr>
          <w:color w:val="000000"/>
        </w:rPr>
      </w:pPr>
      <w:r>
        <w:rPr>
          <w:color w:val="000000"/>
        </w:rPr>
        <w:t>Anexos\Figura 8. Importancia y beneficios de la trazabilidad.pdf</w:t>
      </w:r>
    </w:p>
  </w:comment>
  <w:comment w:id="37" w:author="Gilberto Alonso Herrera Delgans" w:date="2024-03-08T14:49:00Z" w:initials="GAHD">
    <w:p w14:paraId="3AE73DF4" w14:textId="3863E538" w:rsidR="00D00185" w:rsidRDefault="00D00185">
      <w:pPr>
        <w:pStyle w:val="Textocomentario"/>
      </w:pPr>
      <w:r>
        <w:rPr>
          <w:rStyle w:val="Refdecomentario"/>
        </w:rPr>
        <w:annotationRef/>
      </w:r>
      <w:r>
        <w:t xml:space="preserve">La imagen muestra la </w:t>
      </w:r>
      <w:r w:rsidRPr="002A56FF">
        <w:t>Importancia y beneficios de la trazabilidad</w:t>
      </w:r>
      <w:r>
        <w:t xml:space="preserve"> en las empresas, consumidores y entes de control.</w:t>
      </w:r>
    </w:p>
  </w:comment>
  <w:comment w:id="38" w:author="Gustavo Santis Mancipe" w:date="2022-08-10T14:59:00Z" w:initials="">
    <w:p w14:paraId="000001F2" w14:textId="77777777" w:rsidR="00D00185" w:rsidRDefault="00D00185">
      <w:pPr>
        <w:widowControl w:val="0"/>
        <w:pBdr>
          <w:top w:val="nil"/>
          <w:left w:val="nil"/>
          <w:bottom w:val="nil"/>
          <w:right w:val="nil"/>
          <w:between w:val="nil"/>
        </w:pBdr>
        <w:spacing w:line="240" w:lineRule="auto"/>
        <w:rPr>
          <w:color w:val="000000"/>
        </w:rPr>
      </w:pPr>
      <w:r>
        <w:rPr>
          <w:color w:val="000000"/>
        </w:rPr>
        <w:t>Crear imagen como la de la muestra.</w:t>
      </w:r>
    </w:p>
    <w:p w14:paraId="000001F3" w14:textId="77777777" w:rsidR="00D00185" w:rsidRDefault="00D00185">
      <w:pPr>
        <w:widowControl w:val="0"/>
        <w:pBdr>
          <w:top w:val="nil"/>
          <w:left w:val="nil"/>
          <w:bottom w:val="nil"/>
          <w:right w:val="nil"/>
          <w:between w:val="nil"/>
        </w:pBdr>
        <w:spacing w:line="240" w:lineRule="auto"/>
        <w:rPr>
          <w:color w:val="000000"/>
        </w:rPr>
      </w:pPr>
      <w:r>
        <w:rPr>
          <w:color w:val="000000"/>
        </w:rPr>
        <w:t>Los textos se encuentran en el archivo:</w:t>
      </w:r>
    </w:p>
    <w:p w14:paraId="000001F4" w14:textId="2D4C05B3" w:rsidR="00D00185" w:rsidRDefault="00D00185">
      <w:pPr>
        <w:widowControl w:val="0"/>
        <w:pBdr>
          <w:top w:val="nil"/>
          <w:left w:val="nil"/>
          <w:bottom w:val="nil"/>
          <w:right w:val="nil"/>
          <w:between w:val="nil"/>
        </w:pBdr>
        <w:spacing w:line="240" w:lineRule="auto"/>
        <w:rPr>
          <w:color w:val="000000"/>
        </w:rPr>
      </w:pPr>
      <w:r>
        <w:rPr>
          <w:color w:val="000000"/>
        </w:rPr>
        <w:t>Anexos\Figura 9. Responsabilidades en la trazabilidad.pdf</w:t>
      </w:r>
    </w:p>
  </w:comment>
  <w:comment w:id="39" w:author="Gilberto Alonso Herrera Delgans" w:date="2024-03-08T14:50:00Z" w:initials="GAHD">
    <w:p w14:paraId="0CB6B67A" w14:textId="7A6AB5A3" w:rsidR="00D00185" w:rsidRDefault="00D00185">
      <w:pPr>
        <w:pStyle w:val="Textocomentario"/>
      </w:pPr>
      <w:r>
        <w:rPr>
          <w:rStyle w:val="Refdecomentario"/>
        </w:rPr>
        <w:annotationRef/>
      </w:r>
      <w:r>
        <w:t xml:space="preserve">La figura muestra la </w:t>
      </w:r>
      <w:r w:rsidRPr="00C80258">
        <w:t>Responsabilidades en la trazabilidad</w:t>
      </w:r>
      <w:r>
        <w:t xml:space="preserve"> en la empresa y los entes de control.</w:t>
      </w:r>
    </w:p>
  </w:comment>
  <w:comment w:id="40" w:author="Gustavo Santis Mancipe" w:date="2022-08-10T14:59:00Z" w:initials="">
    <w:p w14:paraId="00000205" w14:textId="77777777" w:rsidR="00D00185" w:rsidRDefault="00D00185">
      <w:pPr>
        <w:widowControl w:val="0"/>
        <w:pBdr>
          <w:top w:val="nil"/>
          <w:left w:val="nil"/>
          <w:bottom w:val="nil"/>
          <w:right w:val="nil"/>
          <w:between w:val="nil"/>
        </w:pBdr>
        <w:spacing w:line="240" w:lineRule="auto"/>
        <w:rPr>
          <w:color w:val="000000"/>
        </w:rPr>
      </w:pPr>
      <w:r>
        <w:rPr>
          <w:color w:val="000000"/>
        </w:rPr>
        <w:t>https://www.freepik.es/vector-gratis/gestion-kpi-tareas-optimizacion-flujo-trabajo_12085339.htm</w:t>
      </w:r>
    </w:p>
  </w:comment>
  <w:comment w:id="41" w:author="Gustavo Santis Mancipe" w:date="2022-08-10T14:59:00Z" w:initials="">
    <w:p w14:paraId="00000229" w14:textId="77777777" w:rsidR="00D00185" w:rsidRDefault="00D00185">
      <w:pPr>
        <w:widowControl w:val="0"/>
        <w:pBdr>
          <w:top w:val="nil"/>
          <w:left w:val="nil"/>
          <w:bottom w:val="nil"/>
          <w:right w:val="nil"/>
          <w:between w:val="nil"/>
        </w:pBdr>
        <w:spacing w:line="240" w:lineRule="auto"/>
        <w:rPr>
          <w:color w:val="000000"/>
        </w:rPr>
      </w:pPr>
      <w:r>
        <w:rPr>
          <w:color w:val="000000"/>
        </w:rPr>
        <w:t>Crear imagen como la de la muestra.</w:t>
      </w:r>
    </w:p>
    <w:p w14:paraId="0000022A" w14:textId="77777777" w:rsidR="00D00185" w:rsidRDefault="00D00185">
      <w:pPr>
        <w:widowControl w:val="0"/>
        <w:pBdr>
          <w:top w:val="nil"/>
          <w:left w:val="nil"/>
          <w:bottom w:val="nil"/>
          <w:right w:val="nil"/>
          <w:between w:val="nil"/>
        </w:pBdr>
        <w:spacing w:line="240" w:lineRule="auto"/>
        <w:rPr>
          <w:color w:val="000000"/>
        </w:rPr>
      </w:pPr>
      <w:r>
        <w:rPr>
          <w:color w:val="000000"/>
        </w:rPr>
        <w:t>Los textos se encuentran en el archivo:</w:t>
      </w:r>
    </w:p>
    <w:p w14:paraId="0000022B" w14:textId="553CC025" w:rsidR="00D00185" w:rsidRDefault="00D00185">
      <w:pPr>
        <w:widowControl w:val="0"/>
        <w:pBdr>
          <w:top w:val="nil"/>
          <w:left w:val="nil"/>
          <w:bottom w:val="nil"/>
          <w:right w:val="nil"/>
          <w:between w:val="nil"/>
        </w:pBdr>
        <w:spacing w:line="240" w:lineRule="auto"/>
        <w:rPr>
          <w:color w:val="000000"/>
        </w:rPr>
      </w:pPr>
      <w:r>
        <w:rPr>
          <w:color w:val="000000"/>
        </w:rPr>
        <w:t>Anexos CF20 _10_principios.pptx</w:t>
      </w:r>
    </w:p>
  </w:comment>
  <w:comment w:id="42" w:author="Gustavo Santis Mancipe" w:date="2022-08-10T15:06:00Z" w:initials="">
    <w:p w14:paraId="00000223" w14:textId="77777777" w:rsidR="00D00185" w:rsidRDefault="00D00185">
      <w:pPr>
        <w:widowControl w:val="0"/>
        <w:pBdr>
          <w:top w:val="nil"/>
          <w:left w:val="nil"/>
          <w:bottom w:val="nil"/>
          <w:right w:val="nil"/>
          <w:between w:val="nil"/>
        </w:pBdr>
        <w:spacing w:line="240" w:lineRule="auto"/>
        <w:rPr>
          <w:color w:val="000000"/>
        </w:rPr>
      </w:pP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0000224" w14:textId="77777777" w:rsidR="00D00185" w:rsidRDefault="00D00185">
      <w:pPr>
        <w:widowControl w:val="0"/>
        <w:pBdr>
          <w:top w:val="nil"/>
          <w:left w:val="nil"/>
          <w:bottom w:val="nil"/>
          <w:right w:val="nil"/>
          <w:between w:val="nil"/>
        </w:pBdr>
        <w:spacing w:line="240" w:lineRule="auto"/>
        <w:rPr>
          <w:color w:val="000000"/>
        </w:rPr>
      </w:pPr>
      <w:r>
        <w:rPr>
          <w:color w:val="000000"/>
        </w:rPr>
        <w:t>CF20_Sintesis.docx</w:t>
      </w:r>
    </w:p>
  </w:comment>
  <w:comment w:id="43" w:author="Gilberto Alonso Herrera Delgans" w:date="2024-03-08T15:03:00Z" w:initials="GAHD">
    <w:p w14:paraId="055C6A7B" w14:textId="038A9937" w:rsidR="00D00185" w:rsidRDefault="00D00185">
      <w:pPr>
        <w:pStyle w:val="Textocomentario"/>
      </w:pPr>
      <w:r>
        <w:rPr>
          <w:rStyle w:val="Refdecomentario"/>
        </w:rPr>
        <w:annotationRef/>
      </w:r>
      <w:r>
        <w:t xml:space="preserve">La imagen muestra la síntesis del componente formativo denominado </w:t>
      </w:r>
      <w:proofErr w:type="spellStart"/>
      <w:r>
        <w:t>poscosecha</w:t>
      </w:r>
      <w:proofErr w:type="spellEnd"/>
      <w:r>
        <w:t xml:space="preserve"> en las etapas de acondicionamiento, en las actividades especiales, en los etiquetados, en los almacenamientos y en la trazabilidad.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E0" w15:done="0"/>
  <w15:commentEx w15:paraId="000001DA" w15:done="0"/>
  <w15:commentEx w15:paraId="000001E7" w15:done="0"/>
  <w15:commentEx w15:paraId="59334D71" w15:done="0"/>
  <w15:commentEx w15:paraId="00000206" w15:done="0"/>
  <w15:commentEx w15:paraId="33FB3C12" w15:done="0"/>
  <w15:commentEx w15:paraId="54E88461" w15:done="0"/>
  <w15:commentEx w15:paraId="00000226" w15:done="0"/>
  <w15:commentEx w15:paraId="000001E5" w15:done="0"/>
  <w15:commentEx w15:paraId="00000217" w15:done="0"/>
  <w15:commentEx w15:paraId="2FD8D641" w15:done="0"/>
  <w15:commentEx w15:paraId="000001F0" w15:done="0"/>
  <w15:commentEx w15:paraId="00000221" w15:done="0"/>
  <w15:commentEx w15:paraId="0779B750" w15:done="0"/>
  <w15:commentEx w15:paraId="000001DE" w15:done="0"/>
  <w15:commentEx w15:paraId="000001F9" w15:done="0"/>
  <w15:commentEx w15:paraId="1ACE38B7" w15:done="0"/>
  <w15:commentEx w15:paraId="00000204" w15:done="0"/>
  <w15:commentEx w15:paraId="3E9EFF59" w15:done="0"/>
  <w15:commentEx w15:paraId="000001F1" w15:done="0"/>
  <w15:commentEx w15:paraId="000001DC" w15:done="0"/>
  <w15:commentEx w15:paraId="000001E3" w15:done="0"/>
  <w15:commentEx w15:paraId="00000222" w15:done="0"/>
  <w15:commentEx w15:paraId="000001DB" w15:done="0"/>
  <w15:commentEx w15:paraId="0000020A" w15:done="0"/>
  <w15:commentEx w15:paraId="000001E1" w15:done="0"/>
  <w15:commentEx w15:paraId="000001D9" w15:done="0"/>
  <w15:commentEx w15:paraId="0000022D" w15:done="0"/>
  <w15:commentEx w15:paraId="0000020D" w15:done="0"/>
  <w15:commentEx w15:paraId="743714C5" w15:done="0"/>
  <w15:commentEx w15:paraId="000001EE" w15:done="0"/>
  <w15:commentEx w15:paraId="729DBA11" w15:done="0"/>
  <w15:commentEx w15:paraId="00000209" w15:done="0"/>
  <w15:commentEx w15:paraId="3AE73DF4" w15:done="0"/>
  <w15:commentEx w15:paraId="000001F4" w15:done="0"/>
  <w15:commentEx w15:paraId="0CB6B67A" w15:done="0"/>
  <w15:commentEx w15:paraId="00000205" w15:done="0"/>
  <w15:commentEx w15:paraId="0000022B" w15:done="0"/>
  <w15:commentEx w15:paraId="00000224" w15:done="0"/>
  <w15:commentEx w15:paraId="055C6A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959EE8" w16cex:dateUtc="2024-03-08T19:27:00Z"/>
  <w16cex:commentExtensible w16cex:durableId="29959F58" w16cex:dateUtc="2024-03-08T19:29:00Z"/>
  <w16cex:commentExtensible w16cex:durableId="29959FB1" w16cex:dateUtc="2024-03-08T19:31:00Z"/>
  <w16cex:commentExtensible w16cex:durableId="2995A04F" w16cex:dateUtc="2024-03-08T19:33:00Z"/>
  <w16cex:commentExtensible w16cex:durableId="2995A088" w16cex:dateUtc="2024-03-08T19:34:00Z"/>
  <w16cex:commentExtensible w16cex:durableId="2995A1F2" w16cex:dateUtc="2024-03-08T19:40:00Z"/>
  <w16cex:commentExtensible w16cex:durableId="2995A22A" w16cex:dateUtc="2024-03-08T19:41:00Z"/>
  <w16cex:commentExtensible w16cex:durableId="2995A26A" w16cex:dateUtc="2024-03-08T19:42:00Z"/>
  <w16cex:commentExtensible w16cex:durableId="2995A35B" w16cex:dateUtc="2024-03-08T19:46:00Z"/>
  <w16cex:commentExtensible w16cex:durableId="2995A3DF" w16cex:dateUtc="2024-03-08T19:49:00Z"/>
  <w16cex:commentExtensible w16cex:durableId="2995A439" w16cex:dateUtc="2024-03-08T19:50:00Z"/>
  <w16cex:commentExtensible w16cex:durableId="2995A73B" w16cex:dateUtc="2024-03-08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E0" w16cid:durableId="29959D93"/>
  <w16cid:commentId w16cid:paraId="000001DA" w16cid:durableId="29959D91"/>
  <w16cid:commentId w16cid:paraId="000001E7" w16cid:durableId="29959D90"/>
  <w16cid:commentId w16cid:paraId="59334D71" w16cid:durableId="29959EE8"/>
  <w16cid:commentId w16cid:paraId="00000206" w16cid:durableId="29959D8F"/>
  <w16cid:commentId w16cid:paraId="33FB3C12" w16cid:durableId="29959F58"/>
  <w16cid:commentId w16cid:paraId="54E88461" w16cid:durableId="29959FB1"/>
  <w16cid:commentId w16cid:paraId="00000226" w16cid:durableId="29959D8D"/>
  <w16cid:commentId w16cid:paraId="000001E5" w16cid:durableId="29959D8C"/>
  <w16cid:commentId w16cid:paraId="00000217" w16cid:durableId="29959D8B"/>
  <w16cid:commentId w16cid:paraId="2FD8D641" w16cid:durableId="2995A04F"/>
  <w16cid:commentId w16cid:paraId="000001F0" w16cid:durableId="29959D8A"/>
  <w16cid:commentId w16cid:paraId="00000221" w16cid:durableId="29959D89"/>
  <w16cid:commentId w16cid:paraId="0779B750" w16cid:durableId="2995A088"/>
  <w16cid:commentId w16cid:paraId="000001DE" w16cid:durableId="29959D88"/>
  <w16cid:commentId w16cid:paraId="000001F9" w16cid:durableId="29959D87"/>
  <w16cid:commentId w16cid:paraId="1ACE38B7" w16cid:durableId="2995A1F2"/>
  <w16cid:commentId w16cid:paraId="00000204" w16cid:durableId="29959D86"/>
  <w16cid:commentId w16cid:paraId="3E9EFF59" w16cid:durableId="2995A22A"/>
  <w16cid:commentId w16cid:paraId="000001F1" w16cid:durableId="29959D85"/>
  <w16cid:commentId w16cid:paraId="000001DC" w16cid:durableId="29959D84"/>
  <w16cid:commentId w16cid:paraId="000001E3" w16cid:durableId="29959D83"/>
  <w16cid:commentId w16cid:paraId="00000222" w16cid:durableId="29959D82"/>
  <w16cid:commentId w16cid:paraId="000001DB" w16cid:durableId="29959D81"/>
  <w16cid:commentId w16cid:paraId="0000020A" w16cid:durableId="29959D80"/>
  <w16cid:commentId w16cid:paraId="000001E1" w16cid:durableId="29959D7F"/>
  <w16cid:commentId w16cid:paraId="000001D9" w16cid:durableId="29959D7E"/>
  <w16cid:commentId w16cid:paraId="0000022D" w16cid:durableId="29959D7C"/>
  <w16cid:commentId w16cid:paraId="0000020D" w16cid:durableId="29959D7B"/>
  <w16cid:commentId w16cid:paraId="743714C5" w16cid:durableId="2995A26A"/>
  <w16cid:commentId w16cid:paraId="000001EE" w16cid:durableId="29959D7A"/>
  <w16cid:commentId w16cid:paraId="729DBA11" w16cid:durableId="2995A35B"/>
  <w16cid:commentId w16cid:paraId="00000209" w16cid:durableId="29959D79"/>
  <w16cid:commentId w16cid:paraId="3AE73DF4" w16cid:durableId="2995A3DF"/>
  <w16cid:commentId w16cid:paraId="000001F4" w16cid:durableId="29959D78"/>
  <w16cid:commentId w16cid:paraId="0CB6B67A" w16cid:durableId="2995A439"/>
  <w16cid:commentId w16cid:paraId="00000205" w16cid:durableId="29959D77"/>
  <w16cid:commentId w16cid:paraId="0000022B" w16cid:durableId="29959D76"/>
  <w16cid:commentId w16cid:paraId="00000224" w16cid:durableId="29959D75"/>
  <w16cid:commentId w16cid:paraId="055C6A7B" w16cid:durableId="2995A7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C51A6" w14:textId="77777777" w:rsidR="00801896" w:rsidRDefault="00801896">
      <w:pPr>
        <w:spacing w:line="240" w:lineRule="auto"/>
      </w:pPr>
      <w:r>
        <w:separator/>
      </w:r>
    </w:p>
  </w:endnote>
  <w:endnote w:type="continuationSeparator" w:id="0">
    <w:p w14:paraId="57BCDC24" w14:textId="77777777" w:rsidR="00801896" w:rsidRDefault="008018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MT">
    <w:panose1 w:val="00000000000000000000"/>
    <w:charset w:val="00"/>
    <w:family w:val="roman"/>
    <w:notTrueType/>
    <w:pitch w:val="default"/>
  </w:font>
  <w:font w:name="Arial-BoldMT">
    <w:panose1 w:val="00000000000000000000"/>
    <w:charset w:val="00"/>
    <w:family w:val="roman"/>
    <w:notTrueType/>
    <w:pitch w:val="default"/>
  </w:font>
  <w:font w:name="UniversLTStd-LightOb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D4" w14:textId="77777777" w:rsidR="00D00185" w:rsidRDefault="00D00185">
    <w:pPr>
      <w:tabs>
        <w:tab w:val="center" w:pos="4419"/>
        <w:tab w:val="right" w:pos="8838"/>
        <w:tab w:val="left" w:pos="10255"/>
      </w:tabs>
      <w:spacing w:line="240" w:lineRule="auto"/>
      <w:jc w:val="right"/>
      <w:rPr>
        <w:i/>
        <w:color w:val="000000"/>
        <w:sz w:val="20"/>
        <w:szCs w:val="20"/>
      </w:rPr>
    </w:pPr>
  </w:p>
  <w:p w14:paraId="000001D5" w14:textId="77777777" w:rsidR="00D00185" w:rsidRDefault="00D00185">
    <w:pPr>
      <w:spacing w:line="240" w:lineRule="auto"/>
      <w:ind w:left="-2" w:hanging="2"/>
      <w:jc w:val="right"/>
      <w:rPr>
        <w:rFonts w:ascii="Times New Roman" w:eastAsia="Times New Roman" w:hAnsi="Times New Roman" w:cs="Times New Roman"/>
        <w:sz w:val="24"/>
        <w:szCs w:val="24"/>
      </w:rPr>
    </w:pPr>
  </w:p>
  <w:p w14:paraId="000001D6" w14:textId="77777777" w:rsidR="00D00185" w:rsidRDefault="00D00185">
    <w:pPr>
      <w:spacing w:line="240" w:lineRule="auto"/>
      <w:rPr>
        <w:rFonts w:ascii="Times New Roman" w:eastAsia="Times New Roman" w:hAnsi="Times New Roman" w:cs="Times New Roman"/>
        <w:sz w:val="24"/>
        <w:szCs w:val="24"/>
      </w:rPr>
    </w:pPr>
  </w:p>
  <w:p w14:paraId="000001D7" w14:textId="77777777" w:rsidR="00D00185" w:rsidRDefault="00D00185">
    <w:pPr>
      <w:tabs>
        <w:tab w:val="center" w:pos="4419"/>
        <w:tab w:val="right" w:pos="8838"/>
        <w:tab w:val="left" w:pos="10255"/>
      </w:tabs>
      <w:spacing w:line="240" w:lineRule="auto"/>
      <w:jc w:val="right"/>
      <w:rPr>
        <w:i/>
        <w:color w:val="000000"/>
        <w:sz w:val="16"/>
        <w:szCs w:val="16"/>
      </w:rPr>
    </w:pPr>
  </w:p>
  <w:p w14:paraId="000001D8" w14:textId="77777777" w:rsidR="00D00185" w:rsidRDefault="00D00185">
    <w:pP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99D89A" w14:textId="77777777" w:rsidR="00801896" w:rsidRDefault="00801896">
      <w:pPr>
        <w:spacing w:line="240" w:lineRule="auto"/>
      </w:pPr>
      <w:r>
        <w:separator/>
      </w:r>
    </w:p>
  </w:footnote>
  <w:footnote w:type="continuationSeparator" w:id="0">
    <w:p w14:paraId="790983BE" w14:textId="77777777" w:rsidR="00801896" w:rsidRDefault="008018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D3" w14:textId="77777777" w:rsidR="00D00185" w:rsidRDefault="00D00185">
    <w:pP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42B5E"/>
    <w:multiLevelType w:val="multilevel"/>
    <w:tmpl w:val="D6F02F3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 w15:restartNumberingAfterBreak="0">
    <w:nsid w:val="0CF12540"/>
    <w:multiLevelType w:val="multilevel"/>
    <w:tmpl w:val="70303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3960AB"/>
    <w:multiLevelType w:val="multilevel"/>
    <w:tmpl w:val="9E7EBE5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 w15:restartNumberingAfterBreak="0">
    <w:nsid w:val="0F305C7D"/>
    <w:multiLevelType w:val="multilevel"/>
    <w:tmpl w:val="F3861E98"/>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115E752E"/>
    <w:multiLevelType w:val="multilevel"/>
    <w:tmpl w:val="6AC47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0C646B"/>
    <w:multiLevelType w:val="multilevel"/>
    <w:tmpl w:val="6B4498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4E1103"/>
    <w:multiLevelType w:val="multilevel"/>
    <w:tmpl w:val="C7F0EB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13B7CA0"/>
    <w:multiLevelType w:val="multilevel"/>
    <w:tmpl w:val="BB24E23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AC59A1"/>
    <w:multiLevelType w:val="multilevel"/>
    <w:tmpl w:val="9EBE8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CB54A6D"/>
    <w:multiLevelType w:val="multilevel"/>
    <w:tmpl w:val="E9D401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4D1322BB"/>
    <w:multiLevelType w:val="multilevel"/>
    <w:tmpl w:val="3496E5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AA065B"/>
    <w:multiLevelType w:val="multilevel"/>
    <w:tmpl w:val="16481D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43838E6"/>
    <w:multiLevelType w:val="multilevel"/>
    <w:tmpl w:val="401848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CD160F"/>
    <w:multiLevelType w:val="multilevel"/>
    <w:tmpl w:val="C6D804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98B54AE"/>
    <w:multiLevelType w:val="multilevel"/>
    <w:tmpl w:val="AB8210C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4971B0F"/>
    <w:multiLevelType w:val="multilevel"/>
    <w:tmpl w:val="6BBC6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8006BEE"/>
    <w:multiLevelType w:val="multilevel"/>
    <w:tmpl w:val="CDE44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9EB7E91"/>
    <w:multiLevelType w:val="multilevel"/>
    <w:tmpl w:val="8FB0FC48"/>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8" w15:restartNumberingAfterBreak="0">
    <w:nsid w:val="7DCB24A7"/>
    <w:multiLevelType w:val="multilevel"/>
    <w:tmpl w:val="CD827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5"/>
  </w:num>
  <w:num w:numId="3">
    <w:abstractNumId w:val="6"/>
  </w:num>
  <w:num w:numId="4">
    <w:abstractNumId w:val="3"/>
  </w:num>
  <w:num w:numId="5">
    <w:abstractNumId w:val="0"/>
  </w:num>
  <w:num w:numId="6">
    <w:abstractNumId w:val="10"/>
  </w:num>
  <w:num w:numId="7">
    <w:abstractNumId w:val="1"/>
  </w:num>
  <w:num w:numId="8">
    <w:abstractNumId w:val="12"/>
  </w:num>
  <w:num w:numId="9">
    <w:abstractNumId w:val="18"/>
  </w:num>
  <w:num w:numId="10">
    <w:abstractNumId w:val="9"/>
  </w:num>
  <w:num w:numId="11">
    <w:abstractNumId w:val="11"/>
  </w:num>
  <w:num w:numId="12">
    <w:abstractNumId w:val="16"/>
  </w:num>
  <w:num w:numId="13">
    <w:abstractNumId w:val="17"/>
  </w:num>
  <w:num w:numId="14">
    <w:abstractNumId w:val="2"/>
  </w:num>
  <w:num w:numId="15">
    <w:abstractNumId w:val="4"/>
  </w:num>
  <w:num w:numId="16">
    <w:abstractNumId w:val="15"/>
  </w:num>
  <w:num w:numId="17">
    <w:abstractNumId w:val="8"/>
  </w:num>
  <w:num w:numId="18">
    <w:abstractNumId w:val="13"/>
  </w:num>
  <w:num w:numId="1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lberto Alonso Herrera Delgans">
    <w15:presenceInfo w15:providerId="AD" w15:userId="S::gilberto.herrera01@usa.edu.co::5e71ded7-9d47-4926-a8bf-680f5d4e2b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BAB"/>
    <w:rsid w:val="00000BBF"/>
    <w:rsid w:val="0002271A"/>
    <w:rsid w:val="000236DE"/>
    <w:rsid w:val="0004143B"/>
    <w:rsid w:val="00086CDB"/>
    <w:rsid w:val="00093E8A"/>
    <w:rsid w:val="000E0E50"/>
    <w:rsid w:val="00114F93"/>
    <w:rsid w:val="001233A9"/>
    <w:rsid w:val="00144281"/>
    <w:rsid w:val="00152BA6"/>
    <w:rsid w:val="0017272A"/>
    <w:rsid w:val="00194359"/>
    <w:rsid w:val="001A7AAD"/>
    <w:rsid w:val="001C4728"/>
    <w:rsid w:val="001E7A6A"/>
    <w:rsid w:val="00206111"/>
    <w:rsid w:val="0024635F"/>
    <w:rsid w:val="002A56FF"/>
    <w:rsid w:val="002C18F1"/>
    <w:rsid w:val="002D22C5"/>
    <w:rsid w:val="00326673"/>
    <w:rsid w:val="00327B6F"/>
    <w:rsid w:val="00343814"/>
    <w:rsid w:val="0039601E"/>
    <w:rsid w:val="003A222D"/>
    <w:rsid w:val="00442DAF"/>
    <w:rsid w:val="004534F5"/>
    <w:rsid w:val="004D7795"/>
    <w:rsid w:val="004F2485"/>
    <w:rsid w:val="004F6902"/>
    <w:rsid w:val="00552278"/>
    <w:rsid w:val="005613C5"/>
    <w:rsid w:val="0057626F"/>
    <w:rsid w:val="00586EF0"/>
    <w:rsid w:val="005F2E1C"/>
    <w:rsid w:val="005F483C"/>
    <w:rsid w:val="005F66DA"/>
    <w:rsid w:val="005F7602"/>
    <w:rsid w:val="005F7836"/>
    <w:rsid w:val="006432AB"/>
    <w:rsid w:val="006E125C"/>
    <w:rsid w:val="006F64BD"/>
    <w:rsid w:val="0070636F"/>
    <w:rsid w:val="007C21BD"/>
    <w:rsid w:val="007E33DC"/>
    <w:rsid w:val="00801812"/>
    <w:rsid w:val="00801896"/>
    <w:rsid w:val="008110AB"/>
    <w:rsid w:val="00845FC9"/>
    <w:rsid w:val="00853058"/>
    <w:rsid w:val="00864CC8"/>
    <w:rsid w:val="0095093F"/>
    <w:rsid w:val="009F239E"/>
    <w:rsid w:val="00A01AE2"/>
    <w:rsid w:val="00A14897"/>
    <w:rsid w:val="00A50E47"/>
    <w:rsid w:val="00A61DDB"/>
    <w:rsid w:val="00A92970"/>
    <w:rsid w:val="00AB2D3D"/>
    <w:rsid w:val="00AB4BAB"/>
    <w:rsid w:val="00B63753"/>
    <w:rsid w:val="00BA7F3B"/>
    <w:rsid w:val="00BF504C"/>
    <w:rsid w:val="00C05B36"/>
    <w:rsid w:val="00C22AB0"/>
    <w:rsid w:val="00C80258"/>
    <w:rsid w:val="00C85009"/>
    <w:rsid w:val="00D00185"/>
    <w:rsid w:val="00D24F28"/>
    <w:rsid w:val="00D965D7"/>
    <w:rsid w:val="00DA0160"/>
    <w:rsid w:val="00DD3178"/>
    <w:rsid w:val="00DD5569"/>
    <w:rsid w:val="00E136EF"/>
    <w:rsid w:val="00E20191"/>
    <w:rsid w:val="00E471ED"/>
    <w:rsid w:val="00E65D20"/>
    <w:rsid w:val="00E711AA"/>
    <w:rsid w:val="00E80EE1"/>
    <w:rsid w:val="00E8416B"/>
    <w:rsid w:val="00EB3B4F"/>
    <w:rsid w:val="00EB7BD4"/>
    <w:rsid w:val="00F8342B"/>
    <w:rsid w:val="00FA0346"/>
    <w:rsid w:val="00FE77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B6E90"/>
  <w15:docId w15:val="{A18CFDFA-3BA6-46F1-BD5B-EAA33A150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Textoindependiente"/>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EncabezadoCar">
    <w:name w:val="Encabezado Car"/>
    <w:basedOn w:val="Fuentedeprrafopredeter"/>
    <w:link w:val="Encabezado"/>
    <w:uiPriority w:val="99"/>
    <w:qFormat/>
    <w:rsid w:val="0040006F"/>
  </w:style>
  <w:style w:type="character" w:customStyle="1" w:styleId="PiedepginaCar">
    <w:name w:val="Pie de página Car"/>
    <w:basedOn w:val="Fuentedeprrafopredeter"/>
    <w:link w:val="Piedepgina"/>
    <w:uiPriority w:val="99"/>
    <w:qFormat/>
    <w:rsid w:val="0040006F"/>
  </w:style>
  <w:style w:type="character" w:customStyle="1" w:styleId="Listavistosa-nfasis1Car">
    <w:name w:val="Lista vistosa - Énfasis 1 Car"/>
    <w:link w:val="Listavistosa-nfasis1"/>
    <w:uiPriority w:val="34"/>
    <w:qFormat/>
    <w:rsid w:val="0005659E"/>
    <w:rPr>
      <w:rFonts w:ascii="Arial" w:hAnsi="Arial"/>
      <w:b/>
      <w:sz w:val="24"/>
      <w:szCs w:val="24"/>
      <w:lang w:eastAsia="es-ES"/>
    </w:rPr>
  </w:style>
  <w:style w:type="character" w:customStyle="1" w:styleId="EnlacedeInternet">
    <w:name w:val="Enlace de Internet"/>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qFormat/>
    <w:rsid w:val="00E65E01"/>
    <w:rPr>
      <w:color w:val="605E5C"/>
      <w:shd w:val="clear" w:color="auto" w:fill="E1DFDD"/>
    </w:rPr>
  </w:style>
  <w:style w:type="character" w:customStyle="1" w:styleId="EnlacedeInternetvisitado">
    <w:name w:val="Enlace de Internet visitado"/>
    <w:basedOn w:val="Fuentedeprrafopredeter"/>
    <w:uiPriority w:val="99"/>
    <w:semiHidden/>
    <w:unhideWhenUsed/>
    <w:rsid w:val="00CB7F80"/>
    <w:rPr>
      <w:color w:val="800080" w:themeColor="followedHyperlink"/>
      <w:u w:val="single"/>
    </w:rPr>
  </w:style>
  <w:style w:type="character" w:customStyle="1" w:styleId="TextodegloboCar">
    <w:name w:val="Texto de globo Car"/>
    <w:basedOn w:val="Fuentedeprrafopredeter"/>
    <w:link w:val="Textodeglobo"/>
    <w:uiPriority w:val="99"/>
    <w:semiHidden/>
    <w:qFormat/>
    <w:rsid w:val="00476490"/>
    <w:rPr>
      <w:rFonts w:ascii="Times New Roman" w:hAnsi="Times New Roman" w:cs="Times New Roman"/>
      <w:sz w:val="18"/>
      <w:szCs w:val="18"/>
    </w:rPr>
  </w:style>
  <w:style w:type="character" w:styleId="Refdecomentario">
    <w:name w:val="annotation reference"/>
    <w:basedOn w:val="Fuentedeprrafopredeter"/>
    <w:uiPriority w:val="99"/>
    <w:unhideWhenUsed/>
    <w:qFormat/>
    <w:rsid w:val="00726CB3"/>
    <w:rPr>
      <w:sz w:val="16"/>
      <w:szCs w:val="16"/>
    </w:rPr>
  </w:style>
  <w:style w:type="character" w:customStyle="1" w:styleId="TextocomentarioCar">
    <w:name w:val="Texto comentario Car"/>
    <w:basedOn w:val="Fuentedeprrafopredeter"/>
    <w:link w:val="Textocomentario"/>
    <w:uiPriority w:val="99"/>
    <w:qFormat/>
    <w:rsid w:val="00726CB3"/>
    <w:rPr>
      <w:sz w:val="20"/>
      <w:szCs w:val="20"/>
    </w:rPr>
  </w:style>
  <w:style w:type="character" w:customStyle="1" w:styleId="AsuntodelcomentarioCar">
    <w:name w:val="Asunto del comentario Car"/>
    <w:basedOn w:val="TextocomentarioCar"/>
    <w:link w:val="Asuntodelcomentario"/>
    <w:uiPriority w:val="99"/>
    <w:semiHidden/>
    <w:qFormat/>
    <w:rsid w:val="00726CB3"/>
    <w:rPr>
      <w:b/>
      <w:bCs/>
      <w:sz w:val="20"/>
      <w:szCs w:val="20"/>
    </w:rPr>
  </w:style>
  <w:style w:type="character" w:customStyle="1" w:styleId="normaltextrun">
    <w:name w:val="normaltextrun"/>
    <w:basedOn w:val="Fuentedeprrafopredeter"/>
    <w:qFormat/>
    <w:rsid w:val="008D11DD"/>
  </w:style>
  <w:style w:type="character" w:customStyle="1" w:styleId="eop">
    <w:name w:val="eop"/>
    <w:basedOn w:val="Fuentedeprrafopredeter"/>
    <w:qFormat/>
    <w:rsid w:val="008D11DD"/>
  </w:style>
  <w:style w:type="character" w:styleId="Textoennegrita">
    <w:name w:val="Strong"/>
    <w:basedOn w:val="Fuentedeprrafopredeter"/>
    <w:uiPriority w:val="22"/>
    <w:qFormat/>
    <w:rsid w:val="00931BF1"/>
    <w:rPr>
      <w:b/>
      <w:bCs/>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keepLines/>
      <w:spacing w:after="320"/>
    </w:pPr>
    <w:rPr>
      <w:color w:val="666666"/>
      <w:sz w:val="30"/>
      <w:szCs w:val="30"/>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paragraph" w:styleId="NormalWeb">
    <w:name w:val="Normal (Web)"/>
    <w:basedOn w:val="Normal"/>
    <w:uiPriority w:val="99"/>
    <w:unhideWhenUsed/>
    <w:qFormat/>
    <w:rsid w:val="00745E70"/>
    <w:pPr>
      <w:spacing w:beforeAutospacing="1"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05659E"/>
    <w:pPr>
      <w:ind w:left="720"/>
      <w:contextualSpacing/>
    </w:pPr>
  </w:style>
  <w:style w:type="paragraph" w:styleId="Textodeglobo">
    <w:name w:val="Balloon Text"/>
    <w:basedOn w:val="Normal"/>
    <w:link w:val="TextodegloboCar"/>
    <w:uiPriority w:val="99"/>
    <w:semiHidden/>
    <w:unhideWhenUsed/>
    <w:qFormat/>
    <w:rsid w:val="00476490"/>
    <w:pPr>
      <w:spacing w:line="240" w:lineRule="auto"/>
    </w:pPr>
    <w:rPr>
      <w:rFonts w:ascii="Times New Roman" w:hAnsi="Times New Roman" w:cs="Times New Roman"/>
      <w:sz w:val="18"/>
      <w:szCs w:val="18"/>
    </w:rPr>
  </w:style>
  <w:style w:type="paragraph" w:styleId="Textocomentario">
    <w:name w:val="annotation text"/>
    <w:basedOn w:val="Normal"/>
    <w:link w:val="TextocomentarioCar"/>
    <w:uiPriority w:val="99"/>
    <w:unhideWhenUsed/>
    <w:qFormat/>
    <w:rsid w:val="00726CB3"/>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726CB3"/>
    <w:rPr>
      <w:b/>
      <w:bCs/>
    </w:rPr>
  </w:style>
  <w:style w:type="paragraph" w:customStyle="1" w:styleId="paragraph">
    <w:name w:val="paragraph"/>
    <w:basedOn w:val="Normal"/>
    <w:qFormat/>
    <w:rsid w:val="008D11DD"/>
    <w:pPr>
      <w:spacing w:beforeAutospacing="1" w:afterAutospacing="1" w:line="240" w:lineRule="auto"/>
    </w:pPr>
    <w:rPr>
      <w:rFonts w:ascii="Times New Roman" w:eastAsia="Times New Roman" w:hAnsi="Times New Roman" w:cs="Times New Roman"/>
      <w:sz w:val="24"/>
      <w:szCs w:val="24"/>
      <w:lang w:val="es-419" w:eastAsia="es-419"/>
    </w:rPr>
  </w:style>
  <w:style w:type="table" w:customStyle="1" w:styleId="NormalTable0">
    <w:name w:val="Normal Table0"/>
    <w:tblPr>
      <w:tblCellMar>
        <w:top w:w="0" w:type="dxa"/>
        <w:left w:w="0" w:type="dxa"/>
        <w:bottom w:w="0" w:type="dxa"/>
        <w:right w:w="0" w:type="dxa"/>
      </w:tblCellMar>
    </w:tblPr>
  </w:style>
  <w:style w:type="table" w:styleId="Tablaconcuadrcula">
    <w:name w:val="Table Grid"/>
    <w:basedOn w:val="Tablanormal"/>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vistosa-nfasis1">
    <w:name w:val="Colorful List Accent 1"/>
    <w:basedOn w:val="Tablanormal"/>
    <w:link w:val="Listavistosa-nfasis1Car"/>
    <w:uiPriority w:val="34"/>
    <w:semiHidden/>
    <w:unhideWhenUsed/>
    <w:rsid w:val="0005659E"/>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AAAAA">
    <w:name w:val="AAAAA"/>
    <w:basedOn w:val="Normal"/>
    <w:link w:val="AAAAAChar"/>
    <w:qFormat/>
    <w:rsid w:val="586034A7"/>
    <w:pPr>
      <w:jc w:val="both"/>
    </w:pPr>
    <w:rPr>
      <w:sz w:val="20"/>
      <w:szCs w:val="20"/>
    </w:rPr>
  </w:style>
  <w:style w:type="character" w:customStyle="1" w:styleId="AAAAAChar">
    <w:name w:val="AAAAA Char"/>
    <w:basedOn w:val="Fuentedeprrafopredeter"/>
    <w:link w:val="AAAAA"/>
    <w:rsid w:val="586034A7"/>
    <w:rPr>
      <w:rFonts w:ascii="Arial" w:eastAsia="Arial" w:hAnsi="Arial" w:cs="Arial"/>
      <w:b w:val="0"/>
      <w:bCs w:val="0"/>
      <w:i w:val="0"/>
      <w:iCs w:val="0"/>
      <w:color w:val="auto"/>
      <w:sz w:val="20"/>
      <w:szCs w:val="20"/>
      <w:lang w:val="es-CO" w:eastAsia="es-CO" w:bidi="ar-SA"/>
    </w:rPr>
  </w:style>
  <w:style w:type="character" w:styleId="Hipervnculo">
    <w:name w:val="Hyperlink"/>
    <w:basedOn w:val="Fuentedeprrafopredeter"/>
    <w:uiPriority w:val="99"/>
    <w:unhideWhenUsed/>
    <w:rPr>
      <w:color w:val="0000FF" w:themeColor="hyperlink"/>
      <w:u w:val="single"/>
    </w:rPr>
  </w:style>
  <w:style w:type="character" w:styleId="Refdenotaalpie">
    <w:name w:val="footnote reference"/>
    <w:basedOn w:val="Fuentedeprrafopredeter"/>
    <w:uiPriority w:val="99"/>
    <w:semiHidden/>
    <w:unhideWhenUsed/>
    <w:rPr>
      <w:vertAlign w:val="superscript"/>
    </w:rPr>
  </w:style>
  <w:style w:type="table" w:styleId="Tablaconcuadrculaclara">
    <w:name w:val="Grid Table Light"/>
    <w:basedOn w:val="NormalTable0"/>
    <w:uiPriority w:val="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08" w:type="dxa"/>
        <w:right w:w="108" w:type="dxa"/>
      </w:tblCellMar>
    </w:tblPr>
  </w:style>
  <w:style w:type="character" w:customStyle="1" w:styleId="TextonotapieCar">
    <w:name w:val="Texto nota pie Car"/>
    <w:basedOn w:val="Fuentedeprrafopredeter"/>
    <w:link w:val="Textonotapie"/>
    <w:uiPriority w:val="99"/>
    <w:semiHidden/>
    <w:rPr>
      <w:sz w:val="20"/>
      <w:szCs w:val="20"/>
    </w:rPr>
  </w:style>
  <w:style w:type="paragraph" w:styleId="Textonotapie">
    <w:name w:val="footnote text"/>
    <w:basedOn w:val="Normal"/>
    <w:link w:val="TextonotapieCar"/>
    <w:uiPriority w:val="99"/>
    <w:semiHidden/>
    <w:unhideWhenUsed/>
    <w:pPr>
      <w:spacing w:line="240" w:lineRule="auto"/>
    </w:pPr>
    <w:rPr>
      <w:sz w:val="20"/>
      <w:szCs w:val="20"/>
    </w:rPr>
  </w:style>
  <w:style w:type="paragraph" w:customStyle="1" w:styleId="gt-block">
    <w:name w:val="gt-block"/>
    <w:basedOn w:val="Normal"/>
    <w:rsid w:val="00BA221A"/>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BA221A"/>
    <w:rPr>
      <w:i/>
      <w:iCs/>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customStyle="1" w:styleId="a7">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2"/>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6B1B60"/>
    <w:pPr>
      <w:autoSpaceDE w:val="0"/>
      <w:autoSpaceDN w:val="0"/>
      <w:adjustRightInd w:val="0"/>
      <w:spacing w:line="240" w:lineRule="auto"/>
    </w:pPr>
    <w:rPr>
      <w:rFonts w:eastAsiaTheme="minorHAnsi"/>
      <w:color w:val="000000"/>
      <w:sz w:val="24"/>
      <w:szCs w:val="24"/>
      <w:lang w:eastAsia="en-US"/>
    </w:rPr>
  </w:style>
  <w:style w:type="character" w:customStyle="1" w:styleId="fontstyle01">
    <w:name w:val="fontstyle01"/>
    <w:basedOn w:val="Fuentedeprrafopredeter"/>
    <w:rsid w:val="009A2967"/>
    <w:rPr>
      <w:rFonts w:ascii="ArialMT" w:hAnsi="ArialMT" w:hint="default"/>
      <w:b w:val="0"/>
      <w:bCs w:val="0"/>
      <w:i w:val="0"/>
      <w:iCs w:val="0"/>
      <w:color w:val="000000"/>
      <w:sz w:val="20"/>
      <w:szCs w:val="20"/>
    </w:rPr>
  </w:style>
  <w:style w:type="character" w:customStyle="1" w:styleId="fontstyle21">
    <w:name w:val="fontstyle21"/>
    <w:basedOn w:val="Fuentedeprrafopredeter"/>
    <w:rsid w:val="009A2967"/>
    <w:rPr>
      <w:rFonts w:ascii="Arial-BoldMT" w:hAnsi="Arial-BoldMT" w:hint="default"/>
      <w:b/>
      <w:bCs/>
      <w:i w:val="0"/>
      <w:iCs w:val="0"/>
      <w:color w:val="000000"/>
      <w:sz w:val="24"/>
      <w:szCs w:val="24"/>
    </w:rPr>
  </w:style>
  <w:style w:type="character" w:customStyle="1" w:styleId="fontstyle31">
    <w:name w:val="fontstyle31"/>
    <w:basedOn w:val="Fuentedeprrafopredeter"/>
    <w:rsid w:val="009E0D44"/>
    <w:rPr>
      <w:rFonts w:ascii="UniversLTStd-LightObl" w:hAnsi="UniversLTStd-LightObl" w:hint="default"/>
      <w:b w:val="0"/>
      <w:bCs w:val="0"/>
      <w:i/>
      <w:iCs/>
      <w:color w:val="000000"/>
      <w:sz w:val="18"/>
      <w:szCs w:val="18"/>
    </w:rPr>
  </w:style>
  <w:style w:type="character" w:styleId="Textodelmarcadordeposicin">
    <w:name w:val="Placeholder Text"/>
    <w:basedOn w:val="Fuentedeprrafopredeter"/>
    <w:uiPriority w:val="99"/>
    <w:semiHidden/>
    <w:rsid w:val="0016511F"/>
    <w:rPr>
      <w:color w:val="808080"/>
    </w:rPr>
  </w:style>
  <w:style w:type="paragraph" w:customStyle="1" w:styleId="western">
    <w:name w:val="western"/>
    <w:basedOn w:val="Normal"/>
    <w:rsid w:val="00742531"/>
    <w:pPr>
      <w:spacing w:before="100" w:beforeAutospacing="1" w:after="100" w:afterAutospacing="1" w:line="240" w:lineRule="auto"/>
    </w:pPr>
    <w:rPr>
      <w:rFonts w:ascii="Times New Roman" w:eastAsia="Times New Roman" w:hAnsi="Times New Roman" w:cs="Times New Roman"/>
      <w:sz w:val="24"/>
      <w:szCs w:val="24"/>
    </w:rPr>
  </w:style>
  <w:style w:type="table" w:styleId="Tablanormal5">
    <w:name w:val="Plain Table 5"/>
    <w:basedOn w:val="Tablanormal"/>
    <w:uiPriority w:val="45"/>
    <w:rsid w:val="00304E7A"/>
    <w:pPr>
      <w:spacing w:line="240" w:lineRule="auto"/>
    </w:pPr>
    <w:rPr>
      <w:rFonts w:asciiTheme="minorHAnsi" w:eastAsiaTheme="minorHAnsi" w:hAnsiTheme="minorHAnsi" w:cstheme="minorBid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odytext">
    <w:name w:val="bodytext"/>
    <w:basedOn w:val="Normal"/>
    <w:rsid w:val="00304E7A"/>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9E5622"/>
    <w:rPr>
      <w:color w:val="605E5C"/>
      <w:shd w:val="clear" w:color="auto" w:fill="E1DFDD"/>
    </w:rPr>
  </w:style>
  <w:style w:type="table" w:customStyle="1" w:styleId="aff1">
    <w:basedOn w:val="TableNormal10"/>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0"/>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0"/>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0"/>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0"/>
    <w:tblPr>
      <w:tblStyleRowBandSize w:val="1"/>
      <w:tblStyleColBandSize w:val="1"/>
      <w:tblCellMar>
        <w:left w:w="115" w:type="dxa"/>
        <w:right w:w="115" w:type="dxa"/>
      </w:tblCellMar>
    </w:tblPr>
  </w:style>
  <w:style w:type="table" w:customStyle="1" w:styleId="aff6">
    <w:basedOn w:val="TableNormal10"/>
    <w:tblPr>
      <w:tblStyleRowBandSize w:val="1"/>
      <w:tblStyleColBandSize w:val="1"/>
      <w:tblCellMar>
        <w:left w:w="115" w:type="dxa"/>
        <w:right w:w="115" w:type="dxa"/>
      </w:tblCellMar>
    </w:tblPr>
  </w:style>
  <w:style w:type="table" w:customStyle="1" w:styleId="aff7">
    <w:basedOn w:val="TableNormal10"/>
    <w:tblPr>
      <w:tblStyleRowBandSize w:val="1"/>
      <w:tblStyleColBandSize w:val="1"/>
      <w:tblCellMar>
        <w:left w:w="115" w:type="dxa"/>
        <w:right w:w="115" w:type="dxa"/>
      </w:tblCellMar>
    </w:tblPr>
  </w:style>
  <w:style w:type="table" w:customStyle="1" w:styleId="aff8">
    <w:basedOn w:val="TableNormal10"/>
    <w:tblPr>
      <w:tblStyleRowBandSize w:val="1"/>
      <w:tblStyleColBandSize w:val="1"/>
      <w:tblCellMar>
        <w:left w:w="115" w:type="dxa"/>
        <w:right w:w="115" w:type="dxa"/>
      </w:tblCellMar>
    </w:tblPr>
  </w:style>
  <w:style w:type="table" w:customStyle="1" w:styleId="aff9">
    <w:basedOn w:val="TableNormal10"/>
    <w:tblPr>
      <w:tblStyleRowBandSize w:val="1"/>
      <w:tblStyleColBandSize w:val="1"/>
      <w:tblCellMar>
        <w:left w:w="115" w:type="dxa"/>
        <w:right w:w="115" w:type="dxa"/>
      </w:tblCellMar>
    </w:tblPr>
  </w:style>
  <w:style w:type="paragraph" w:styleId="Revisin">
    <w:name w:val="Revision"/>
    <w:hidden/>
    <w:uiPriority w:val="99"/>
    <w:semiHidden/>
    <w:rsid w:val="002A77A2"/>
    <w:pPr>
      <w:spacing w:line="240" w:lineRule="auto"/>
    </w:pPr>
  </w:style>
  <w:style w:type="table" w:customStyle="1" w:styleId="affa">
    <w:basedOn w:val="Tablanormal"/>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anormal"/>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anormal"/>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anormal"/>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anormal"/>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anormal"/>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anormal"/>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anormal"/>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anormal"/>
    <w:tblPr>
      <w:tblStyleRowBandSize w:val="1"/>
      <w:tblStyleColBandSize w:val="1"/>
      <w:tblCellMar>
        <w:left w:w="115" w:type="dxa"/>
        <w:right w:w="115" w:type="dxa"/>
      </w:tblCellMar>
    </w:tblPr>
  </w:style>
  <w:style w:type="table" w:customStyle="1" w:styleId="afff3">
    <w:basedOn w:val="Tablanormal"/>
    <w:tblPr>
      <w:tblStyleRowBandSize w:val="1"/>
      <w:tblStyleColBandSize w:val="1"/>
      <w:tblCellMar>
        <w:left w:w="115" w:type="dxa"/>
        <w:right w:w="115" w:type="dxa"/>
      </w:tblCellMar>
    </w:tblPr>
  </w:style>
  <w:style w:type="table" w:customStyle="1" w:styleId="afff4">
    <w:basedOn w:val="Tablanormal"/>
    <w:tblPr>
      <w:tblStyleRowBandSize w:val="1"/>
      <w:tblStyleColBandSize w:val="1"/>
      <w:tblCellMar>
        <w:left w:w="115" w:type="dxa"/>
        <w:right w:w="115" w:type="dxa"/>
      </w:tblCellMar>
    </w:tblPr>
  </w:style>
  <w:style w:type="table" w:customStyle="1" w:styleId="afff5">
    <w:basedOn w:val="Tablanormal"/>
    <w:tblPr>
      <w:tblStyleRowBandSize w:val="1"/>
      <w:tblStyleColBandSize w:val="1"/>
      <w:tblCellMar>
        <w:left w:w="115" w:type="dxa"/>
        <w:right w:w="115" w:type="dxa"/>
      </w:tblCellMar>
    </w:tblPr>
  </w:style>
  <w:style w:type="table" w:customStyle="1" w:styleId="afff6">
    <w:basedOn w:val="Tablanormal"/>
    <w:tblPr>
      <w:tblStyleRowBandSize w:val="1"/>
      <w:tblStyleColBandSize w:val="1"/>
      <w:tblCellMar>
        <w:left w:w="115" w:type="dxa"/>
        <w:right w:w="115" w:type="dxa"/>
      </w:tblCellMar>
    </w:tblPr>
  </w:style>
  <w:style w:type="table" w:customStyle="1" w:styleId="afff7">
    <w:basedOn w:val="Tablanormal"/>
    <w:tblPr>
      <w:tblStyleRowBandSize w:val="1"/>
      <w:tblStyleColBandSize w:val="1"/>
      <w:tblCellMar>
        <w:left w:w="115" w:type="dxa"/>
        <w:right w:w="115" w:type="dxa"/>
      </w:tblCellMar>
    </w:tblPr>
  </w:style>
  <w:style w:type="table" w:customStyle="1" w:styleId="afff8">
    <w:basedOn w:val="Tablanormal"/>
    <w:tblPr>
      <w:tblStyleRowBandSize w:val="1"/>
      <w:tblStyleColBandSize w:val="1"/>
      <w:tblCellMar>
        <w:left w:w="115" w:type="dxa"/>
        <w:right w:w="115" w:type="dxa"/>
      </w:tblCellMar>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CellMar>
        <w:left w:w="115" w:type="dxa"/>
        <w:right w:w="115" w:type="dxa"/>
      </w:tblCellMar>
    </w:tblPr>
  </w:style>
  <w:style w:type="table" w:customStyle="1" w:styleId="afffb">
    <w:basedOn w:val="Tablanormal"/>
    <w:tblPr>
      <w:tblStyleRowBandSize w:val="1"/>
      <w:tblStyleColBandSize w:val="1"/>
      <w:tblCellMar>
        <w:left w:w="115" w:type="dxa"/>
        <w:right w:w="115" w:type="dxa"/>
      </w:tblCellMar>
    </w:tblPr>
  </w:style>
  <w:style w:type="table" w:customStyle="1" w:styleId="afffc">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anormal"/>
    <w:pPr>
      <w:spacing w:line="240" w:lineRule="auto"/>
    </w:pPr>
    <w:rPr>
      <w:rFonts w:ascii="Cambria" w:eastAsia="Cambria" w:hAnsi="Cambria" w:cs="Cambria"/>
      <w:b/>
      <w:sz w:val="24"/>
      <w:szCs w:val="24"/>
    </w:rPr>
    <w:tblPr>
      <w:tblStyleRowBandSize w:val="1"/>
      <w:tblStyleColBandSize w:val="1"/>
      <w:tblCellMar>
        <w:left w:w="115" w:type="dxa"/>
        <w:right w:w="115" w:type="dxa"/>
      </w:tblCellMar>
    </w:tblPr>
    <w:tcPr>
      <w:shd w:val="clear" w:color="auto" w:fill="EDF2F8"/>
    </w:tcPr>
  </w:style>
  <w:style w:type="character" w:customStyle="1" w:styleId="ui-provider">
    <w:name w:val="ui-provider"/>
    <w:basedOn w:val="Fuentedeprrafopredeter"/>
    <w:rsid w:val="00123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89697">
      <w:bodyDiv w:val="1"/>
      <w:marLeft w:val="0"/>
      <w:marRight w:val="0"/>
      <w:marTop w:val="0"/>
      <w:marBottom w:val="0"/>
      <w:divBdr>
        <w:top w:val="none" w:sz="0" w:space="0" w:color="auto"/>
        <w:left w:val="none" w:sz="0" w:space="0" w:color="auto"/>
        <w:bottom w:val="none" w:sz="0" w:space="0" w:color="auto"/>
        <w:right w:val="none" w:sz="0" w:space="0" w:color="auto"/>
      </w:divBdr>
    </w:div>
    <w:div w:id="829710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repositorio.sena.edu.co/bitstream/handle/11404/2526/fundamentos_envases_embalajes.pdf" TargetMode="External"/><Relationship Id="rId1" Type="http://schemas.openxmlformats.org/officeDocument/2006/relationships/hyperlink" Target="https://www.youtube.com/watch?v=pQdCVircKs4"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hyperlink" Target="http://revistas.ut.edu.co/index.php/tumbaga/article/view/59" TargetMode="External"/><Relationship Id="rId50" Type="http://schemas.openxmlformats.org/officeDocument/2006/relationships/hyperlink" Target="https://www.youtube.com/watch?v=YYuztIQETBc" TargetMode="External"/><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hyperlink" Target="https://logihfrutic.unibague.edu.co/buenas-practicas/guias-poscosecha"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png"/><Relationship Id="rId29" Type="http://schemas.openxmlformats.org/officeDocument/2006/relationships/image" Target="media/image15.jpg"/><Relationship Id="rId41" Type="http://schemas.openxmlformats.org/officeDocument/2006/relationships/image" Target="media/image27.jp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youtube.com/watch?v=63aguf2YXo0" TargetMode="External"/><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hyperlink" Target="https://www.colibri.udelar.edu.uy/jspui/bitstream/20.500.12008/32172/1/TD%20Arrarte%2c%20Elo%c3%adsa.pdf" TargetMode="External"/><Relationship Id="rId57"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yperlink" Target="https://repositorio.sena.edu.co/bitstream/handle/11404/6488/tecnologia_post_cosecha_frutas_hortalizas.pdf?sequence=1&amp;isAllowed=y" TargetMode="External"/><Relationship Id="rId52" Type="http://schemas.openxmlformats.org/officeDocument/2006/relationships/hyperlink" Target="https://doi.org/10.22201/fesz.23958723e.2018.0.15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hyperlink" Target="https://bibliotecadigital.ccb.org.co/bitstream/handle/11520/3049/2949_empaques_y_embalajes2.pdf;sequen"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ielo.sld.cu/scielo.php?script=sci_arttext&amp;pid=S2071-00542015000300008&amp;lng=es&amp;tlng=e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JbPZs6ZyuntMT1SN/vRNxhf3Y6Q==">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</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3B3CEF-5838-4856-A8CC-16087380ECE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36A9632-243F-4AB6-A5D5-09ABD6B472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3F3F97-726D-482F-AAB1-88D216C1C8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21</Pages>
  <Words>4911</Words>
  <Characters>27013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Gilberto Alonso Herrera Delgans</cp:lastModifiedBy>
  <cp:revision>15</cp:revision>
  <dcterms:created xsi:type="dcterms:W3CDTF">2024-03-12T20:18:00Z</dcterms:created>
  <dcterms:modified xsi:type="dcterms:W3CDTF">2024-03-13T01:01:00Z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14582200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