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F258C" w:rsidRPr="001E24E1" w:rsidRDefault="00D376E1">
      <w:pPr>
        <w:pStyle w:val="Normal0"/>
        <w:jc w:val="center"/>
        <w:rPr>
          <w:b/>
          <w:sz w:val="20"/>
          <w:szCs w:val="20"/>
        </w:rPr>
      </w:pPr>
      <w:r w:rsidRPr="001E24E1">
        <w:rPr>
          <w:b/>
          <w:sz w:val="20"/>
          <w:szCs w:val="20"/>
        </w:rPr>
        <w:t>FORMATO PARA EL DESARROLLO DE COMPONENTE FORMATIVO</w:t>
      </w:r>
    </w:p>
    <w:p w14:paraId="00000002" w14:textId="77777777" w:rsidR="00FF258C" w:rsidRPr="001E24E1"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1E24E1" w14:paraId="57121341" w14:textId="77777777">
        <w:trPr>
          <w:trHeight w:val="340"/>
        </w:trPr>
        <w:tc>
          <w:tcPr>
            <w:tcW w:w="3397" w:type="dxa"/>
            <w:vAlign w:val="center"/>
          </w:tcPr>
          <w:p w14:paraId="00000003" w14:textId="77777777" w:rsidR="00FF258C" w:rsidRPr="001E24E1" w:rsidRDefault="00D376E1">
            <w:pPr>
              <w:pStyle w:val="Normal0"/>
              <w:spacing w:line="276" w:lineRule="auto"/>
              <w:rPr>
                <w:sz w:val="20"/>
                <w:szCs w:val="20"/>
              </w:rPr>
            </w:pPr>
            <w:r w:rsidRPr="001E24E1">
              <w:rPr>
                <w:sz w:val="20"/>
                <w:szCs w:val="20"/>
              </w:rPr>
              <w:t>PROGRAMA DE FORMACIÓN</w:t>
            </w:r>
          </w:p>
        </w:tc>
        <w:tc>
          <w:tcPr>
            <w:tcW w:w="6565" w:type="dxa"/>
            <w:vAlign w:val="center"/>
          </w:tcPr>
          <w:p w14:paraId="00000004" w14:textId="0B3A2AA6" w:rsidR="00FF258C" w:rsidRPr="001E24E1" w:rsidRDefault="00CE743E" w:rsidP="00D9059F">
            <w:r w:rsidRPr="00CE743E">
              <w:rPr>
                <w:rStyle w:val="fontstyle01"/>
                <w:rFonts w:ascii="Arial" w:hAnsi="Arial"/>
              </w:rPr>
              <w:t>RECIBO Y DESPACHO DE OBJETOS</w:t>
            </w:r>
          </w:p>
        </w:tc>
      </w:tr>
    </w:tbl>
    <w:p w14:paraId="00000005" w14:textId="77777777" w:rsidR="00FF258C" w:rsidRPr="001E24E1"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1E24E1" w14:paraId="3DB511B9" w14:textId="77777777">
        <w:trPr>
          <w:trHeight w:val="340"/>
        </w:trPr>
        <w:tc>
          <w:tcPr>
            <w:tcW w:w="1838" w:type="dxa"/>
            <w:vAlign w:val="center"/>
          </w:tcPr>
          <w:p w14:paraId="00000006" w14:textId="77777777" w:rsidR="00FF258C" w:rsidRPr="001E24E1" w:rsidRDefault="00D376E1">
            <w:pPr>
              <w:pStyle w:val="Normal0"/>
              <w:rPr>
                <w:sz w:val="20"/>
                <w:szCs w:val="20"/>
              </w:rPr>
            </w:pPr>
            <w:r w:rsidRPr="001E24E1">
              <w:rPr>
                <w:sz w:val="20"/>
                <w:szCs w:val="20"/>
              </w:rPr>
              <w:t>COMPETENCIA</w:t>
            </w:r>
          </w:p>
        </w:tc>
        <w:tc>
          <w:tcPr>
            <w:tcW w:w="2835" w:type="dxa"/>
            <w:vAlign w:val="center"/>
          </w:tcPr>
          <w:p w14:paraId="43E030A9" w14:textId="5ED78C59" w:rsidR="00D9059F" w:rsidRPr="001E24E1" w:rsidRDefault="00CE743E" w:rsidP="001957D9">
            <w:r w:rsidRPr="00CE743E">
              <w:rPr>
                <w:rStyle w:val="fontstyle01"/>
                <w:rFonts w:ascii="Arial" w:hAnsi="Arial"/>
              </w:rPr>
              <w:t>210101057</w:t>
            </w:r>
            <w:r w:rsidR="00D9059F" w:rsidRPr="001E24E1">
              <w:rPr>
                <w:rStyle w:val="fontstyle01"/>
                <w:rFonts w:ascii="Arial" w:hAnsi="Arial"/>
              </w:rPr>
              <w:t xml:space="preserve">. </w:t>
            </w:r>
          </w:p>
          <w:p w14:paraId="00000007" w14:textId="0F7F916D" w:rsidR="00FF258C" w:rsidRPr="001E24E1" w:rsidRDefault="00CE743E" w:rsidP="001957D9">
            <w:r w:rsidRPr="00CE743E">
              <w:rPr>
                <w:rStyle w:val="fontstyle01"/>
                <w:rFonts w:ascii="Arial" w:hAnsi="Arial"/>
                <w:b w:val="0"/>
                <w:bCs/>
              </w:rPr>
              <w:t>Recibir la mercancía según procedimientos técnicos.</w:t>
            </w:r>
          </w:p>
        </w:tc>
        <w:tc>
          <w:tcPr>
            <w:tcW w:w="2126" w:type="dxa"/>
            <w:vAlign w:val="center"/>
          </w:tcPr>
          <w:p w14:paraId="00000008" w14:textId="77777777" w:rsidR="00FF258C" w:rsidRPr="001E24E1" w:rsidRDefault="00D376E1">
            <w:pPr>
              <w:pStyle w:val="Normal0"/>
              <w:rPr>
                <w:sz w:val="20"/>
                <w:szCs w:val="20"/>
              </w:rPr>
            </w:pPr>
            <w:r w:rsidRPr="001E24E1">
              <w:rPr>
                <w:sz w:val="20"/>
                <w:szCs w:val="20"/>
              </w:rPr>
              <w:t>RESULTADOS DE APRENDIZAJE</w:t>
            </w:r>
          </w:p>
        </w:tc>
        <w:tc>
          <w:tcPr>
            <w:tcW w:w="3163" w:type="dxa"/>
            <w:vAlign w:val="center"/>
          </w:tcPr>
          <w:p w14:paraId="7FF5EE81" w14:textId="338C1EAF" w:rsidR="00442C1E" w:rsidRPr="00442C1E" w:rsidRDefault="00442C1E" w:rsidP="00442C1E">
            <w:pPr>
              <w:rPr>
                <w:rStyle w:val="fontstyle01"/>
                <w:rFonts w:ascii="Arial" w:hAnsi="Arial"/>
                <w:b w:val="0"/>
                <w:bCs/>
              </w:rPr>
            </w:pPr>
            <w:r>
              <w:rPr>
                <w:sz w:val="22"/>
                <w:szCs w:val="22"/>
              </w:rPr>
              <w:t xml:space="preserve">210101057- 04. </w:t>
            </w:r>
            <w:r>
              <w:rPr>
                <w:rStyle w:val="fontstyle01"/>
                <w:rFonts w:ascii="Arial" w:hAnsi="Arial"/>
                <w:b w:val="0"/>
                <w:bCs/>
              </w:rPr>
              <w:t>R</w:t>
            </w:r>
            <w:r w:rsidRPr="00442C1E">
              <w:rPr>
                <w:rStyle w:val="fontstyle01"/>
                <w:rFonts w:ascii="Arial" w:hAnsi="Arial"/>
                <w:b w:val="0"/>
                <w:bCs/>
              </w:rPr>
              <w:t>egistrar la información de entrada y salida de objetos de acuerdo con procedimientos de</w:t>
            </w:r>
          </w:p>
          <w:p w14:paraId="3E5CB4AF" w14:textId="206D5F7C" w:rsidR="00442C1E" w:rsidRPr="00442C1E" w:rsidRDefault="00442C1E" w:rsidP="00442C1E">
            <w:pPr>
              <w:rPr>
                <w:rStyle w:val="fontstyle01"/>
                <w:rFonts w:ascii="Arial" w:hAnsi="Arial"/>
              </w:rPr>
            </w:pPr>
            <w:r w:rsidRPr="00442C1E">
              <w:rPr>
                <w:rStyle w:val="fontstyle01"/>
                <w:rFonts w:ascii="Arial" w:hAnsi="Arial"/>
                <w:b w:val="0"/>
                <w:bCs/>
              </w:rPr>
              <w:t>la empresa.</w:t>
            </w:r>
          </w:p>
          <w:p w14:paraId="00000009" w14:textId="61B6F541" w:rsidR="005272A7" w:rsidRPr="005272A7" w:rsidRDefault="005272A7" w:rsidP="005272A7">
            <w:pPr>
              <w:rPr>
                <w:b w:val="0"/>
                <w:bCs/>
                <w:color w:val="000000"/>
                <w:sz w:val="22"/>
                <w:szCs w:val="22"/>
              </w:rPr>
            </w:pPr>
          </w:p>
        </w:tc>
      </w:tr>
    </w:tbl>
    <w:p w14:paraId="0000000B" w14:textId="77777777" w:rsidR="00FF258C" w:rsidRPr="001E24E1"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72C1A" w:rsidRPr="001E24E1" w14:paraId="49D4BFBB" w14:textId="77777777">
        <w:trPr>
          <w:trHeight w:val="340"/>
        </w:trPr>
        <w:tc>
          <w:tcPr>
            <w:tcW w:w="3397" w:type="dxa"/>
            <w:vAlign w:val="center"/>
          </w:tcPr>
          <w:p w14:paraId="0000000C" w14:textId="77777777" w:rsidR="00FF258C" w:rsidRPr="001E24E1" w:rsidRDefault="00D376E1">
            <w:pPr>
              <w:pStyle w:val="Normal0"/>
              <w:spacing w:line="276" w:lineRule="auto"/>
              <w:rPr>
                <w:sz w:val="20"/>
                <w:szCs w:val="20"/>
              </w:rPr>
            </w:pPr>
            <w:r w:rsidRPr="001E24E1">
              <w:rPr>
                <w:sz w:val="20"/>
                <w:szCs w:val="20"/>
              </w:rPr>
              <w:t>NÚMERO DEL COMPONENTE FORMATIVO</w:t>
            </w:r>
          </w:p>
        </w:tc>
        <w:tc>
          <w:tcPr>
            <w:tcW w:w="6565" w:type="dxa"/>
            <w:vAlign w:val="center"/>
          </w:tcPr>
          <w:p w14:paraId="0000000D" w14:textId="118991D9" w:rsidR="00FF258C" w:rsidRPr="001E24E1" w:rsidRDefault="00442C1E">
            <w:pPr>
              <w:pStyle w:val="Normal0"/>
              <w:spacing w:line="276" w:lineRule="auto"/>
              <w:rPr>
                <w:sz w:val="20"/>
                <w:szCs w:val="20"/>
              </w:rPr>
            </w:pPr>
            <w:r>
              <w:rPr>
                <w:sz w:val="20"/>
                <w:szCs w:val="20"/>
              </w:rPr>
              <w:t>03</w:t>
            </w:r>
          </w:p>
        </w:tc>
      </w:tr>
      <w:tr w:rsidR="00372C1A" w:rsidRPr="001E24E1" w14:paraId="5196225A" w14:textId="77777777">
        <w:trPr>
          <w:trHeight w:val="340"/>
        </w:trPr>
        <w:tc>
          <w:tcPr>
            <w:tcW w:w="3397" w:type="dxa"/>
            <w:vAlign w:val="center"/>
          </w:tcPr>
          <w:p w14:paraId="0000000E" w14:textId="77777777" w:rsidR="00FF258C" w:rsidRPr="001E24E1" w:rsidRDefault="00D376E1">
            <w:pPr>
              <w:pStyle w:val="Normal0"/>
              <w:spacing w:line="276" w:lineRule="auto"/>
              <w:rPr>
                <w:sz w:val="20"/>
                <w:szCs w:val="20"/>
              </w:rPr>
            </w:pPr>
            <w:r w:rsidRPr="001E24E1">
              <w:rPr>
                <w:sz w:val="20"/>
                <w:szCs w:val="20"/>
              </w:rPr>
              <w:t>NOMBRE DEL COMPONENTE FORMATIVO</w:t>
            </w:r>
          </w:p>
        </w:tc>
        <w:tc>
          <w:tcPr>
            <w:tcW w:w="6565" w:type="dxa"/>
            <w:vAlign w:val="center"/>
          </w:tcPr>
          <w:p w14:paraId="0000000F" w14:textId="67F018EB" w:rsidR="00FF258C" w:rsidRPr="001E24E1" w:rsidRDefault="00442C1E">
            <w:pPr>
              <w:pStyle w:val="Normal0"/>
              <w:spacing w:line="276" w:lineRule="auto"/>
              <w:rPr>
                <w:sz w:val="20"/>
                <w:szCs w:val="20"/>
              </w:rPr>
            </w:pPr>
            <w:r>
              <w:rPr>
                <w:sz w:val="20"/>
                <w:szCs w:val="20"/>
              </w:rPr>
              <w:t>Exploración de m</w:t>
            </w:r>
            <w:r w:rsidR="00C33346">
              <w:rPr>
                <w:sz w:val="20"/>
                <w:szCs w:val="20"/>
              </w:rPr>
              <w:t>ovimientos de mercancías: ingreso y s</w:t>
            </w:r>
            <w:r w:rsidRPr="00442C1E">
              <w:rPr>
                <w:sz w:val="20"/>
                <w:szCs w:val="20"/>
              </w:rPr>
              <w:t>alida</w:t>
            </w:r>
          </w:p>
        </w:tc>
      </w:tr>
      <w:tr w:rsidR="00372C1A" w:rsidRPr="001E24E1" w14:paraId="323364CF" w14:textId="77777777">
        <w:trPr>
          <w:trHeight w:val="340"/>
        </w:trPr>
        <w:tc>
          <w:tcPr>
            <w:tcW w:w="3397" w:type="dxa"/>
            <w:vAlign w:val="center"/>
          </w:tcPr>
          <w:p w14:paraId="00000010" w14:textId="77777777" w:rsidR="00FF258C" w:rsidRPr="001E24E1" w:rsidRDefault="00D376E1">
            <w:pPr>
              <w:pStyle w:val="Normal0"/>
              <w:spacing w:line="276" w:lineRule="auto"/>
              <w:rPr>
                <w:sz w:val="20"/>
                <w:szCs w:val="20"/>
              </w:rPr>
            </w:pPr>
            <w:r w:rsidRPr="001E24E1">
              <w:rPr>
                <w:sz w:val="20"/>
                <w:szCs w:val="20"/>
              </w:rPr>
              <w:t>BREVE DESCRIPCIÓN</w:t>
            </w:r>
          </w:p>
        </w:tc>
        <w:tc>
          <w:tcPr>
            <w:tcW w:w="6565" w:type="dxa"/>
            <w:vAlign w:val="center"/>
          </w:tcPr>
          <w:p w14:paraId="00000011" w14:textId="0DA6ACAF" w:rsidR="00FF258C" w:rsidRPr="001E24E1" w:rsidRDefault="00D146B5">
            <w:pPr>
              <w:pStyle w:val="Normal0"/>
              <w:spacing w:line="276" w:lineRule="auto"/>
              <w:rPr>
                <w:b w:val="0"/>
                <w:bCs/>
                <w:sz w:val="20"/>
                <w:szCs w:val="20"/>
              </w:rPr>
            </w:pPr>
            <w:r w:rsidRPr="00D146B5">
              <w:rPr>
                <w:b w:val="0"/>
                <w:bCs/>
                <w:sz w:val="20"/>
                <w:szCs w:val="20"/>
              </w:rPr>
              <w:t>Los registros de ingreso y salida de mercancías son fundamentales para la programación de despachos, la solicitud de produc</w:t>
            </w:r>
            <w:r>
              <w:rPr>
                <w:b w:val="0"/>
                <w:bCs/>
                <w:sz w:val="20"/>
                <w:szCs w:val="20"/>
              </w:rPr>
              <w:t>tos y la gestión de inventarios, e</w:t>
            </w:r>
            <w:r w:rsidRPr="00D146B5">
              <w:rPr>
                <w:b w:val="0"/>
                <w:bCs/>
                <w:sz w:val="20"/>
                <w:szCs w:val="20"/>
              </w:rPr>
              <w:t>stos registros, ya sean manuales o digitales, deben seguir un procedimiento establecido y ser confiables, ya que sirven como base para negociaciones comerciales. Para realizar un registro adecuado, es necesario contar con documentos que proporcionen la información completa para su correcta diligencia y procesamiento.</w:t>
            </w:r>
          </w:p>
        </w:tc>
      </w:tr>
      <w:tr w:rsidR="00372C1A" w:rsidRPr="001E24E1" w14:paraId="4789F7AB" w14:textId="77777777">
        <w:trPr>
          <w:trHeight w:val="340"/>
        </w:trPr>
        <w:tc>
          <w:tcPr>
            <w:tcW w:w="3397" w:type="dxa"/>
            <w:vAlign w:val="center"/>
          </w:tcPr>
          <w:p w14:paraId="00000012" w14:textId="77777777" w:rsidR="00FF258C" w:rsidRPr="001E24E1" w:rsidRDefault="00D376E1">
            <w:pPr>
              <w:pStyle w:val="Normal0"/>
              <w:spacing w:line="276" w:lineRule="auto"/>
              <w:rPr>
                <w:sz w:val="20"/>
                <w:szCs w:val="20"/>
              </w:rPr>
            </w:pPr>
            <w:r w:rsidRPr="001E24E1">
              <w:rPr>
                <w:sz w:val="20"/>
                <w:szCs w:val="20"/>
              </w:rPr>
              <w:t>PALABRAS CLAVE</w:t>
            </w:r>
          </w:p>
        </w:tc>
        <w:tc>
          <w:tcPr>
            <w:tcW w:w="6565" w:type="dxa"/>
            <w:vAlign w:val="center"/>
          </w:tcPr>
          <w:p w14:paraId="00000013" w14:textId="0FC2CA96" w:rsidR="00FF258C" w:rsidRPr="001E24E1" w:rsidRDefault="00D146B5" w:rsidP="00D146B5">
            <w:pPr>
              <w:pStyle w:val="Normal0"/>
              <w:rPr>
                <w:sz w:val="20"/>
                <w:szCs w:val="20"/>
              </w:rPr>
            </w:pPr>
            <w:r>
              <w:rPr>
                <w:sz w:val="20"/>
                <w:szCs w:val="20"/>
              </w:rPr>
              <w:t>Despachos, ingreso, inventarios, negociaciones, r</w:t>
            </w:r>
            <w:r w:rsidRPr="00D146B5">
              <w:rPr>
                <w:sz w:val="20"/>
                <w:szCs w:val="20"/>
              </w:rPr>
              <w:t>egistros</w:t>
            </w:r>
            <w:r w:rsidR="00E16176">
              <w:rPr>
                <w:sz w:val="20"/>
                <w:szCs w:val="20"/>
              </w:rPr>
              <w:t>.</w:t>
            </w:r>
          </w:p>
        </w:tc>
      </w:tr>
    </w:tbl>
    <w:p w14:paraId="00000014" w14:textId="77777777" w:rsidR="00FF258C" w:rsidRPr="001E24E1"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1E24E1" w14:paraId="4F59971A" w14:textId="77777777">
        <w:trPr>
          <w:trHeight w:val="340"/>
        </w:trPr>
        <w:tc>
          <w:tcPr>
            <w:tcW w:w="3397" w:type="dxa"/>
            <w:vAlign w:val="center"/>
          </w:tcPr>
          <w:p w14:paraId="00000015" w14:textId="77777777" w:rsidR="00FF258C" w:rsidRPr="001E24E1" w:rsidRDefault="00D376E1">
            <w:pPr>
              <w:pStyle w:val="Normal0"/>
              <w:spacing w:line="276" w:lineRule="auto"/>
              <w:rPr>
                <w:sz w:val="20"/>
                <w:szCs w:val="20"/>
              </w:rPr>
            </w:pPr>
            <w:r w:rsidRPr="001E24E1">
              <w:rPr>
                <w:sz w:val="20"/>
                <w:szCs w:val="20"/>
              </w:rPr>
              <w:t>ÁREA OCUPACIONAL</w:t>
            </w:r>
          </w:p>
        </w:tc>
        <w:tc>
          <w:tcPr>
            <w:tcW w:w="6565" w:type="dxa"/>
            <w:vAlign w:val="center"/>
          </w:tcPr>
          <w:p w14:paraId="0000001B" w14:textId="520B1F76" w:rsidR="00FF258C" w:rsidRPr="001E24E1" w:rsidRDefault="00D376E1">
            <w:pPr>
              <w:pStyle w:val="Normal0"/>
              <w:spacing w:line="276" w:lineRule="auto"/>
              <w:rPr>
                <w:sz w:val="16"/>
                <w:szCs w:val="16"/>
              </w:rPr>
            </w:pPr>
            <w:r w:rsidRPr="001E24E1">
              <w:rPr>
                <w:sz w:val="16"/>
                <w:szCs w:val="16"/>
              </w:rPr>
              <w:t>4 - CIENCIAS SOCIALES, EDUCACIÓN, SERVICIOS GUBERNAMENTALES Y RELIGIÓN</w:t>
            </w:r>
            <w:r w:rsidR="00E16176">
              <w:rPr>
                <w:sz w:val="16"/>
                <w:szCs w:val="16"/>
              </w:rPr>
              <w:t>.</w:t>
            </w:r>
          </w:p>
          <w:p w14:paraId="00000020" w14:textId="404BAA0F" w:rsidR="00FF258C" w:rsidRPr="001E24E1" w:rsidRDefault="00FF258C">
            <w:pPr>
              <w:pStyle w:val="Normal0"/>
              <w:spacing w:line="276" w:lineRule="auto"/>
              <w:rPr>
                <w:sz w:val="16"/>
                <w:szCs w:val="16"/>
              </w:rPr>
            </w:pPr>
          </w:p>
        </w:tc>
      </w:tr>
      <w:tr w:rsidR="00FF258C" w:rsidRPr="001E24E1" w14:paraId="6E9ED268" w14:textId="77777777">
        <w:trPr>
          <w:trHeight w:val="465"/>
        </w:trPr>
        <w:tc>
          <w:tcPr>
            <w:tcW w:w="3397" w:type="dxa"/>
            <w:vAlign w:val="center"/>
          </w:tcPr>
          <w:p w14:paraId="00000021" w14:textId="77777777" w:rsidR="00FF258C" w:rsidRPr="001E24E1" w:rsidRDefault="00D376E1">
            <w:pPr>
              <w:pStyle w:val="Normal0"/>
              <w:spacing w:line="276" w:lineRule="auto"/>
              <w:rPr>
                <w:sz w:val="20"/>
                <w:szCs w:val="20"/>
              </w:rPr>
            </w:pPr>
            <w:r w:rsidRPr="001E24E1">
              <w:rPr>
                <w:sz w:val="20"/>
                <w:szCs w:val="20"/>
              </w:rPr>
              <w:t>IDIOMA</w:t>
            </w:r>
          </w:p>
        </w:tc>
        <w:tc>
          <w:tcPr>
            <w:tcW w:w="6565" w:type="dxa"/>
            <w:vAlign w:val="center"/>
          </w:tcPr>
          <w:p w14:paraId="00000022" w14:textId="4A985BEB" w:rsidR="00FF258C" w:rsidRPr="001E24E1" w:rsidRDefault="00E16176">
            <w:pPr>
              <w:pStyle w:val="Normal0"/>
              <w:spacing w:line="276" w:lineRule="auto"/>
              <w:rPr>
                <w:sz w:val="20"/>
                <w:szCs w:val="20"/>
              </w:rPr>
            </w:pPr>
            <w:r>
              <w:rPr>
                <w:sz w:val="20"/>
                <w:szCs w:val="20"/>
              </w:rPr>
              <w:t>E</w:t>
            </w:r>
            <w:r w:rsidR="008574AF" w:rsidRPr="001E24E1">
              <w:rPr>
                <w:sz w:val="20"/>
                <w:szCs w:val="20"/>
              </w:rPr>
              <w:t>spañol</w:t>
            </w:r>
            <w:r>
              <w:rPr>
                <w:sz w:val="20"/>
                <w:szCs w:val="20"/>
              </w:rPr>
              <w:t>.</w:t>
            </w:r>
          </w:p>
        </w:tc>
      </w:tr>
    </w:tbl>
    <w:p w14:paraId="728C39C9" w14:textId="77777777" w:rsidR="00C0773F" w:rsidRDefault="00C0773F" w:rsidP="00C0773F">
      <w:pPr>
        <w:pStyle w:val="Normal0"/>
        <w:rPr>
          <w:b/>
          <w:sz w:val="20"/>
          <w:szCs w:val="20"/>
        </w:rPr>
      </w:pPr>
    </w:p>
    <w:p w14:paraId="58D8D06E" w14:textId="77777777" w:rsidR="00C0773F" w:rsidRPr="00C0773F" w:rsidRDefault="00C0773F" w:rsidP="00C0773F">
      <w:pPr>
        <w:pStyle w:val="Normal0"/>
        <w:rPr>
          <w:b/>
          <w:sz w:val="20"/>
          <w:szCs w:val="20"/>
        </w:rPr>
      </w:pPr>
    </w:p>
    <w:p w14:paraId="0891C025" w14:textId="77777777" w:rsidR="00C0773F" w:rsidRPr="00C0773F" w:rsidRDefault="00C0773F" w:rsidP="00C0773F">
      <w:pPr>
        <w:pStyle w:val="Normal0"/>
        <w:rPr>
          <w:b/>
          <w:sz w:val="20"/>
          <w:szCs w:val="20"/>
        </w:rPr>
      </w:pPr>
      <w:r w:rsidRPr="00C0773F">
        <w:rPr>
          <w:b/>
          <w:sz w:val="20"/>
          <w:szCs w:val="20"/>
        </w:rPr>
        <w:t>A.</w:t>
      </w:r>
      <w:r w:rsidRPr="00C0773F">
        <w:rPr>
          <w:b/>
          <w:sz w:val="20"/>
          <w:szCs w:val="20"/>
        </w:rPr>
        <w:tab/>
        <w:t xml:space="preserve">TABLA DE CONTENIDOS: </w:t>
      </w:r>
    </w:p>
    <w:p w14:paraId="5A85031D" w14:textId="77777777" w:rsidR="00C0773F" w:rsidRPr="00C0773F" w:rsidRDefault="00C0773F" w:rsidP="00C0773F">
      <w:pPr>
        <w:pStyle w:val="Normal0"/>
        <w:rPr>
          <w:b/>
          <w:sz w:val="20"/>
          <w:szCs w:val="20"/>
        </w:rPr>
      </w:pPr>
    </w:p>
    <w:p w14:paraId="7865B371" w14:textId="421DE2EE" w:rsidR="00AB0675" w:rsidRPr="00C0773F" w:rsidRDefault="00C0773F" w:rsidP="00C0773F">
      <w:pPr>
        <w:pStyle w:val="Normal0"/>
        <w:rPr>
          <w:b/>
          <w:sz w:val="20"/>
          <w:szCs w:val="20"/>
        </w:rPr>
      </w:pPr>
      <w:r w:rsidRPr="00C0773F">
        <w:rPr>
          <w:b/>
          <w:sz w:val="20"/>
          <w:szCs w:val="20"/>
        </w:rPr>
        <w:t>A. TABLA DE CONTENIDOS</w:t>
      </w:r>
    </w:p>
    <w:p w14:paraId="00305C44" w14:textId="77777777" w:rsidR="00C0773F" w:rsidRPr="00C0773F" w:rsidRDefault="00C0773F" w:rsidP="00C0773F">
      <w:pPr>
        <w:pStyle w:val="Normal0"/>
        <w:rPr>
          <w:b/>
          <w:sz w:val="20"/>
          <w:szCs w:val="20"/>
        </w:rPr>
      </w:pPr>
      <w:r w:rsidRPr="00C0773F">
        <w:rPr>
          <w:b/>
          <w:sz w:val="20"/>
          <w:szCs w:val="20"/>
        </w:rPr>
        <w:t xml:space="preserve">B.  INTRODUCCIÓN </w:t>
      </w:r>
    </w:p>
    <w:p w14:paraId="5A50598B" w14:textId="77777777" w:rsidR="00C0773F" w:rsidRDefault="00C0773F" w:rsidP="00C0773F">
      <w:pPr>
        <w:pStyle w:val="Normal0"/>
        <w:rPr>
          <w:b/>
          <w:sz w:val="20"/>
          <w:szCs w:val="20"/>
        </w:rPr>
      </w:pPr>
      <w:r w:rsidRPr="00C0773F">
        <w:rPr>
          <w:b/>
          <w:sz w:val="20"/>
          <w:szCs w:val="20"/>
        </w:rPr>
        <w:t>C.  DESARROLLO DE CONTENIDOS</w:t>
      </w:r>
    </w:p>
    <w:p w14:paraId="468F826C" w14:textId="197C99E4" w:rsidR="00AB0675" w:rsidRDefault="00AB0675" w:rsidP="00AB0675">
      <w:pPr>
        <w:pStyle w:val="Normal0"/>
        <w:rPr>
          <w:b/>
          <w:sz w:val="20"/>
          <w:szCs w:val="20"/>
        </w:rPr>
      </w:pPr>
    </w:p>
    <w:p w14:paraId="4D7A49E0" w14:textId="00F8EA8F" w:rsidR="00722D81" w:rsidRDefault="00722D81" w:rsidP="00396E72">
      <w:pPr>
        <w:pStyle w:val="Prrafodelista"/>
        <w:numPr>
          <w:ilvl w:val="0"/>
          <w:numId w:val="7"/>
        </w:numPr>
        <w:rPr>
          <w:sz w:val="20"/>
          <w:szCs w:val="20"/>
        </w:rPr>
      </w:pPr>
      <w:r w:rsidRPr="00722D81">
        <w:rPr>
          <w:sz w:val="20"/>
          <w:szCs w:val="20"/>
        </w:rPr>
        <w:t>Documentación</w:t>
      </w:r>
      <w:r w:rsidR="00C33346">
        <w:rPr>
          <w:sz w:val="20"/>
          <w:szCs w:val="20"/>
        </w:rPr>
        <w:t>,</w:t>
      </w:r>
      <w:r w:rsidRPr="00722D81">
        <w:rPr>
          <w:sz w:val="20"/>
          <w:szCs w:val="20"/>
        </w:rPr>
        <w:t xml:space="preserve"> recibo y despacho de objetos</w:t>
      </w:r>
    </w:p>
    <w:p w14:paraId="53543E2D" w14:textId="2F13E70E" w:rsidR="00722D81" w:rsidRDefault="005A3066" w:rsidP="00396E72">
      <w:pPr>
        <w:pStyle w:val="Prrafodelista"/>
        <w:numPr>
          <w:ilvl w:val="0"/>
          <w:numId w:val="7"/>
        </w:numPr>
        <w:rPr>
          <w:sz w:val="20"/>
          <w:szCs w:val="20"/>
        </w:rPr>
      </w:pPr>
      <w:r>
        <w:rPr>
          <w:sz w:val="20"/>
          <w:szCs w:val="20"/>
        </w:rPr>
        <w:t>Políticas de ingreso y salida de o</w:t>
      </w:r>
      <w:r w:rsidR="00722D81" w:rsidRPr="00722D81">
        <w:rPr>
          <w:sz w:val="20"/>
          <w:szCs w:val="20"/>
        </w:rPr>
        <w:t>bjetos</w:t>
      </w:r>
    </w:p>
    <w:p w14:paraId="4E64E05B" w14:textId="08011549" w:rsidR="00C0778F" w:rsidRDefault="00C0778F" w:rsidP="00396E72">
      <w:pPr>
        <w:pStyle w:val="Prrafodelista"/>
        <w:numPr>
          <w:ilvl w:val="0"/>
          <w:numId w:val="7"/>
        </w:numPr>
        <w:rPr>
          <w:sz w:val="20"/>
          <w:szCs w:val="20"/>
        </w:rPr>
      </w:pPr>
      <w:r w:rsidRPr="00C0778F">
        <w:rPr>
          <w:sz w:val="20"/>
          <w:szCs w:val="20"/>
        </w:rPr>
        <w:t>Registro de ingreso y salida</w:t>
      </w:r>
    </w:p>
    <w:p w14:paraId="15617AE5" w14:textId="77777777" w:rsidR="00C0778F" w:rsidRPr="00B44832" w:rsidRDefault="00C0778F" w:rsidP="00B44832">
      <w:pPr>
        <w:ind w:left="360"/>
        <w:rPr>
          <w:sz w:val="20"/>
          <w:szCs w:val="20"/>
        </w:rPr>
      </w:pPr>
    </w:p>
    <w:p w14:paraId="53AFB5F8" w14:textId="77777777" w:rsidR="00C0773F" w:rsidRPr="00C0773F" w:rsidRDefault="00C0773F" w:rsidP="00C0773F">
      <w:pPr>
        <w:pStyle w:val="Normal0"/>
        <w:rPr>
          <w:b/>
          <w:sz w:val="20"/>
          <w:szCs w:val="20"/>
        </w:rPr>
      </w:pPr>
    </w:p>
    <w:p w14:paraId="3C0203DF" w14:textId="77777777" w:rsidR="00C0773F" w:rsidRPr="00C0773F" w:rsidRDefault="00C0773F" w:rsidP="00C0773F">
      <w:pPr>
        <w:pStyle w:val="Normal0"/>
        <w:rPr>
          <w:b/>
          <w:sz w:val="20"/>
          <w:szCs w:val="20"/>
        </w:rPr>
      </w:pPr>
      <w:r w:rsidRPr="00C0773F">
        <w:rPr>
          <w:b/>
          <w:sz w:val="20"/>
          <w:szCs w:val="20"/>
        </w:rPr>
        <w:t xml:space="preserve">D.  SINTESIS </w:t>
      </w:r>
    </w:p>
    <w:p w14:paraId="345B5A81" w14:textId="77777777" w:rsidR="00C0773F" w:rsidRPr="00C0773F" w:rsidRDefault="00C0773F" w:rsidP="00C0773F">
      <w:pPr>
        <w:pStyle w:val="Normal0"/>
        <w:rPr>
          <w:b/>
          <w:sz w:val="20"/>
          <w:szCs w:val="20"/>
        </w:rPr>
      </w:pPr>
      <w:r w:rsidRPr="00C0773F">
        <w:rPr>
          <w:b/>
          <w:sz w:val="20"/>
          <w:szCs w:val="20"/>
        </w:rPr>
        <w:t>E.  ACTIVIDADES DIDÁCTICAS</w:t>
      </w:r>
    </w:p>
    <w:p w14:paraId="2FABCE32" w14:textId="77777777" w:rsidR="00C0773F" w:rsidRPr="00C0773F" w:rsidRDefault="00C0773F" w:rsidP="00C0773F">
      <w:pPr>
        <w:pStyle w:val="Normal0"/>
        <w:rPr>
          <w:b/>
          <w:sz w:val="20"/>
          <w:szCs w:val="20"/>
        </w:rPr>
      </w:pPr>
      <w:r w:rsidRPr="00C0773F">
        <w:rPr>
          <w:b/>
          <w:sz w:val="20"/>
          <w:szCs w:val="20"/>
        </w:rPr>
        <w:t>F.  MATERIAL COMPLEMENTARIO:</w:t>
      </w:r>
    </w:p>
    <w:p w14:paraId="6D122B01" w14:textId="77777777" w:rsidR="00C0773F" w:rsidRPr="00C0773F" w:rsidRDefault="00C0773F" w:rsidP="00C0773F">
      <w:pPr>
        <w:pStyle w:val="Normal0"/>
        <w:rPr>
          <w:b/>
          <w:sz w:val="20"/>
          <w:szCs w:val="20"/>
        </w:rPr>
      </w:pPr>
      <w:r w:rsidRPr="00C0773F">
        <w:rPr>
          <w:b/>
          <w:sz w:val="20"/>
          <w:szCs w:val="20"/>
        </w:rPr>
        <w:t>G.  GLOSARIO:</w:t>
      </w:r>
    </w:p>
    <w:p w14:paraId="6D08B335" w14:textId="77777777" w:rsidR="00C0773F" w:rsidRPr="00C0773F" w:rsidRDefault="00C0773F" w:rsidP="00C0773F">
      <w:pPr>
        <w:pStyle w:val="Normal0"/>
        <w:rPr>
          <w:b/>
          <w:sz w:val="20"/>
          <w:szCs w:val="20"/>
        </w:rPr>
      </w:pPr>
      <w:r w:rsidRPr="00C0773F">
        <w:rPr>
          <w:b/>
          <w:sz w:val="20"/>
          <w:szCs w:val="20"/>
        </w:rPr>
        <w:t>H.  REFERENCIAS BIBLIOGRÁFICAS:</w:t>
      </w:r>
    </w:p>
    <w:p w14:paraId="01CFDD30" w14:textId="77777777" w:rsidR="00C0773F" w:rsidRPr="00C0773F" w:rsidRDefault="00C0773F" w:rsidP="00C0773F">
      <w:pPr>
        <w:pStyle w:val="Normal0"/>
        <w:rPr>
          <w:b/>
          <w:sz w:val="20"/>
          <w:szCs w:val="20"/>
        </w:rPr>
      </w:pPr>
      <w:r w:rsidRPr="00C0773F">
        <w:rPr>
          <w:b/>
          <w:sz w:val="20"/>
          <w:szCs w:val="20"/>
        </w:rPr>
        <w:lastRenderedPageBreak/>
        <w:t>I.    CONTROL DE DOCUMENTO</w:t>
      </w:r>
    </w:p>
    <w:p w14:paraId="1E652154" w14:textId="77777777" w:rsidR="00C0773F" w:rsidRPr="00C0773F" w:rsidRDefault="00C0773F" w:rsidP="00C0773F">
      <w:pPr>
        <w:pStyle w:val="Normal0"/>
        <w:rPr>
          <w:b/>
          <w:sz w:val="20"/>
          <w:szCs w:val="20"/>
        </w:rPr>
      </w:pPr>
      <w:r w:rsidRPr="00C0773F">
        <w:rPr>
          <w:b/>
          <w:sz w:val="20"/>
          <w:szCs w:val="20"/>
        </w:rPr>
        <w:t>J.   CONTROL DE CAMBIOS</w:t>
      </w:r>
    </w:p>
    <w:p w14:paraId="28BC5169" w14:textId="77777777" w:rsidR="00C0773F" w:rsidRPr="00C0773F" w:rsidRDefault="00C0773F" w:rsidP="00C0773F">
      <w:pPr>
        <w:pStyle w:val="Normal0"/>
        <w:rPr>
          <w:b/>
          <w:sz w:val="20"/>
          <w:szCs w:val="20"/>
        </w:rPr>
      </w:pPr>
    </w:p>
    <w:p w14:paraId="7037482F" w14:textId="4AB5E91F" w:rsidR="001E24E1" w:rsidRPr="001E24E1" w:rsidRDefault="001E24E1" w:rsidP="00931847">
      <w:pPr>
        <w:pStyle w:val="Normal0"/>
        <w:rPr>
          <w:b/>
          <w:sz w:val="20"/>
          <w:szCs w:val="20"/>
        </w:rPr>
      </w:pPr>
    </w:p>
    <w:p w14:paraId="00000036" w14:textId="7099AE93" w:rsidR="00FF258C" w:rsidRPr="00B44832" w:rsidRDefault="00D376E1" w:rsidP="00396E72">
      <w:pPr>
        <w:pStyle w:val="Ttulo1"/>
        <w:numPr>
          <w:ilvl w:val="0"/>
          <w:numId w:val="3"/>
        </w:numPr>
        <w:rPr>
          <w:b/>
          <w:bCs/>
          <w:sz w:val="24"/>
          <w:szCs w:val="24"/>
        </w:rPr>
      </w:pPr>
      <w:r w:rsidRPr="00B44832">
        <w:rPr>
          <w:b/>
          <w:bCs/>
          <w:sz w:val="24"/>
          <w:szCs w:val="24"/>
        </w:rPr>
        <w:t>INTRODUCCIÓN</w:t>
      </w:r>
    </w:p>
    <w:p w14:paraId="34391FDC" w14:textId="77777777" w:rsidR="000E59C5" w:rsidRPr="00B44832" w:rsidRDefault="000E59C5">
      <w:pPr>
        <w:pStyle w:val="Normal0"/>
        <w:pBdr>
          <w:top w:val="nil"/>
          <w:left w:val="nil"/>
          <w:bottom w:val="nil"/>
          <w:right w:val="nil"/>
          <w:between w:val="nil"/>
        </w:pBdr>
        <w:jc w:val="both"/>
        <w:rPr>
          <w:sz w:val="24"/>
          <w:szCs w:val="24"/>
        </w:rPr>
      </w:pPr>
      <w:r w:rsidRPr="00B44832">
        <w:rPr>
          <w:sz w:val="24"/>
          <w:szCs w:val="24"/>
        </w:rPr>
        <w:t xml:space="preserve">Los registros de ingreso y salida de mercancías se han vuelto esenciales con el tiempo, ya que son fundamentales para la programación de despachos, la solicitud de productos y la gestión de inventarios, estos registros determinan los movimientos que se pueden realizar en momentos específicos, lo que los convierte en una herramienta clave en la operación logística. </w:t>
      </w:r>
    </w:p>
    <w:p w14:paraId="13A8A480" w14:textId="77777777" w:rsidR="000E59C5" w:rsidRPr="00B44832" w:rsidRDefault="000E59C5">
      <w:pPr>
        <w:pStyle w:val="Normal0"/>
        <w:pBdr>
          <w:top w:val="nil"/>
          <w:left w:val="nil"/>
          <w:bottom w:val="nil"/>
          <w:right w:val="nil"/>
          <w:between w:val="nil"/>
        </w:pBdr>
        <w:jc w:val="both"/>
        <w:rPr>
          <w:sz w:val="24"/>
          <w:szCs w:val="24"/>
        </w:rPr>
      </w:pPr>
    </w:p>
    <w:p w14:paraId="00000037" w14:textId="0E880807" w:rsidR="00FF258C" w:rsidRPr="00B44832" w:rsidRDefault="000E59C5">
      <w:pPr>
        <w:pStyle w:val="Normal0"/>
        <w:pBdr>
          <w:top w:val="nil"/>
          <w:left w:val="nil"/>
          <w:bottom w:val="nil"/>
          <w:right w:val="nil"/>
          <w:between w:val="nil"/>
        </w:pBdr>
        <w:jc w:val="both"/>
        <w:rPr>
          <w:sz w:val="24"/>
          <w:szCs w:val="24"/>
        </w:rPr>
      </w:pPr>
      <w:r w:rsidRPr="00B44832">
        <w:rPr>
          <w:sz w:val="24"/>
          <w:szCs w:val="24"/>
        </w:rPr>
        <w:t>Tanto los registros manuales como los digitales deben seguir procedimientos establecidos por las organizaciones y ser lo suficientemente confiables, ya que constituyen la base para diversas transacciones comerciales. Para registrar correctamente estos movimientos, es necesario contar con los documentos adecuados que proporcionen toda la información requerida para su correcta diligencia y procesamiento.</w:t>
      </w:r>
    </w:p>
    <w:p w14:paraId="6798C996" w14:textId="23BF7092" w:rsidR="000E59C5" w:rsidRPr="00B44832" w:rsidRDefault="00D376E1" w:rsidP="00396E72">
      <w:pPr>
        <w:pStyle w:val="Ttulo1"/>
        <w:numPr>
          <w:ilvl w:val="0"/>
          <w:numId w:val="3"/>
        </w:numPr>
        <w:rPr>
          <w:b/>
          <w:sz w:val="24"/>
          <w:szCs w:val="24"/>
        </w:rPr>
      </w:pPr>
      <w:r w:rsidRPr="00B44832">
        <w:rPr>
          <w:b/>
          <w:sz w:val="24"/>
          <w:szCs w:val="24"/>
        </w:rPr>
        <w:t>DESARROLLO DE CONTENIDOS</w:t>
      </w:r>
    </w:p>
    <w:p w14:paraId="6B7A6E4F" w14:textId="77777777" w:rsidR="000E59C5" w:rsidRPr="00B44832" w:rsidRDefault="000E59C5" w:rsidP="000E59C5">
      <w:pPr>
        <w:rPr>
          <w:sz w:val="24"/>
          <w:szCs w:val="24"/>
        </w:rPr>
      </w:pPr>
    </w:p>
    <w:p w14:paraId="1C7BF3E8" w14:textId="684B14BD" w:rsidR="000E59C5" w:rsidRPr="00B44832" w:rsidRDefault="000E59C5" w:rsidP="00396E72">
      <w:pPr>
        <w:pStyle w:val="Normal0"/>
        <w:numPr>
          <w:ilvl w:val="0"/>
          <w:numId w:val="2"/>
        </w:numPr>
        <w:rPr>
          <w:b/>
          <w:sz w:val="24"/>
          <w:szCs w:val="24"/>
        </w:rPr>
      </w:pPr>
      <w:r w:rsidRPr="00B44832">
        <w:rPr>
          <w:b/>
          <w:bCs/>
          <w:sz w:val="24"/>
          <w:szCs w:val="24"/>
        </w:rPr>
        <w:t>Documentación</w:t>
      </w:r>
      <w:r w:rsidR="00C33346">
        <w:rPr>
          <w:b/>
          <w:bCs/>
          <w:sz w:val="24"/>
          <w:szCs w:val="24"/>
        </w:rPr>
        <w:t>,</w:t>
      </w:r>
      <w:r w:rsidRPr="00B44832">
        <w:rPr>
          <w:b/>
          <w:bCs/>
          <w:sz w:val="24"/>
          <w:szCs w:val="24"/>
        </w:rPr>
        <w:t xml:space="preserve"> recibo y despacho de objetos</w:t>
      </w:r>
    </w:p>
    <w:p w14:paraId="5A48D17D" w14:textId="77777777" w:rsidR="000E59C5" w:rsidRPr="00B44832" w:rsidRDefault="000E59C5" w:rsidP="000E59C5">
      <w:pPr>
        <w:pStyle w:val="Normal0"/>
        <w:ind w:left="720"/>
        <w:rPr>
          <w:b/>
          <w:sz w:val="24"/>
          <w:szCs w:val="24"/>
        </w:rPr>
      </w:pPr>
    </w:p>
    <w:p w14:paraId="2F81E1C4" w14:textId="77777777" w:rsidR="001339B0" w:rsidRPr="00B44832" w:rsidRDefault="001339B0" w:rsidP="001339B0">
      <w:pPr>
        <w:pStyle w:val="Normal0"/>
        <w:jc w:val="both"/>
        <w:rPr>
          <w:sz w:val="24"/>
          <w:szCs w:val="24"/>
        </w:rPr>
      </w:pPr>
      <w:r w:rsidRPr="00B44832">
        <w:rPr>
          <w:sz w:val="24"/>
          <w:szCs w:val="24"/>
        </w:rPr>
        <w:t>La documentación en los procesos de recibo y despacho, así como su adecuado diligenciamiento, es fundamental para el control de las mercancías que ingresan y se entregan entre departamentos, áreas o dentro de la misma organización. Existen diversos formatos que pueden utilizarse para el manejo y registro de esta información, algunos de los cuales se detallan a continuación.</w:t>
      </w:r>
    </w:p>
    <w:p w14:paraId="1AD75792" w14:textId="77777777" w:rsidR="001339B0" w:rsidRPr="00B44832" w:rsidRDefault="001339B0" w:rsidP="001339B0">
      <w:pPr>
        <w:pStyle w:val="Normal0"/>
        <w:rPr>
          <w:sz w:val="24"/>
          <w:szCs w:val="24"/>
        </w:rPr>
      </w:pPr>
    </w:p>
    <w:p w14:paraId="24BED8F9" w14:textId="6A9872ED" w:rsidR="001339B0" w:rsidRPr="00B44832" w:rsidRDefault="001339B0" w:rsidP="00396E72">
      <w:pPr>
        <w:pStyle w:val="Normal0"/>
        <w:numPr>
          <w:ilvl w:val="0"/>
          <w:numId w:val="10"/>
        </w:numPr>
        <w:rPr>
          <w:b/>
          <w:bCs/>
          <w:sz w:val="24"/>
          <w:szCs w:val="24"/>
          <w:u w:val="single"/>
        </w:rPr>
      </w:pPr>
      <w:r w:rsidRPr="00B44832">
        <w:rPr>
          <w:b/>
          <w:bCs/>
          <w:sz w:val="24"/>
          <w:szCs w:val="24"/>
          <w:u w:val="single"/>
        </w:rPr>
        <w:t>Tipos de documentación</w:t>
      </w:r>
    </w:p>
    <w:p w14:paraId="12A2CDD9" w14:textId="77777777" w:rsidR="001339B0" w:rsidRPr="00B44832" w:rsidRDefault="001339B0" w:rsidP="001339B0">
      <w:pPr>
        <w:pStyle w:val="Normal0"/>
        <w:rPr>
          <w:b/>
          <w:bCs/>
          <w:sz w:val="24"/>
          <w:szCs w:val="24"/>
          <w:u w:val="single"/>
        </w:rPr>
      </w:pPr>
    </w:p>
    <w:p w14:paraId="51E65CEF" w14:textId="58DBC790" w:rsidR="001339B0" w:rsidRPr="00B44832" w:rsidRDefault="001339B0" w:rsidP="001339B0">
      <w:pPr>
        <w:pStyle w:val="Normal0"/>
        <w:jc w:val="both"/>
        <w:rPr>
          <w:b/>
          <w:bCs/>
          <w:sz w:val="24"/>
          <w:szCs w:val="24"/>
        </w:rPr>
      </w:pPr>
      <w:r w:rsidRPr="00B44832">
        <w:rPr>
          <w:b/>
          <w:bCs/>
          <w:sz w:val="24"/>
          <w:szCs w:val="24"/>
        </w:rPr>
        <w:t xml:space="preserve">Requisiciones: </w:t>
      </w:r>
      <w:r w:rsidRPr="00B44832">
        <w:rPr>
          <w:sz w:val="24"/>
          <w:szCs w:val="24"/>
        </w:rPr>
        <w:t>la requisición es un documento interno utilizado dentro de la empresa para solicitar, por escrito, la adquisición de productos u objetos, este documento puede emplearse entre diferentes áreas, por ejemplo, para el traslado de mercancías de un lugar a otro, o para solicitar al departamento de compras la gestión de adquisición de bienes.</w:t>
      </w:r>
    </w:p>
    <w:p w14:paraId="0283C2F9" w14:textId="77777777" w:rsidR="001339B0" w:rsidRPr="00B44832" w:rsidRDefault="001339B0" w:rsidP="001339B0">
      <w:pPr>
        <w:pStyle w:val="Normal0"/>
        <w:rPr>
          <w:sz w:val="24"/>
          <w:szCs w:val="24"/>
        </w:rPr>
      </w:pPr>
    </w:p>
    <w:p w14:paraId="0D881325" w14:textId="77777777" w:rsidR="001339B0" w:rsidRPr="00B44832" w:rsidRDefault="001339B0" w:rsidP="001339B0">
      <w:pPr>
        <w:pStyle w:val="Normal0"/>
        <w:rPr>
          <w:sz w:val="24"/>
          <w:szCs w:val="24"/>
        </w:rPr>
      </w:pPr>
      <w:r w:rsidRPr="00B44832">
        <w:rPr>
          <w:sz w:val="24"/>
          <w:szCs w:val="24"/>
        </w:rPr>
        <w:t>La requisición debe incluir la siguiente información:</w:t>
      </w:r>
    </w:p>
    <w:p w14:paraId="13DB6DE7" w14:textId="77777777" w:rsidR="001339B0" w:rsidRPr="00B44832" w:rsidRDefault="001339B0" w:rsidP="001339B0">
      <w:pPr>
        <w:pStyle w:val="Normal0"/>
        <w:rPr>
          <w:sz w:val="24"/>
          <w:szCs w:val="24"/>
        </w:rPr>
      </w:pPr>
    </w:p>
    <w:p w14:paraId="38532F82" w14:textId="06C46EA3" w:rsidR="001339B0" w:rsidRPr="00B44832" w:rsidRDefault="001339B0" w:rsidP="00396E72">
      <w:pPr>
        <w:pStyle w:val="Normal0"/>
        <w:numPr>
          <w:ilvl w:val="0"/>
          <w:numId w:val="11"/>
        </w:numPr>
        <w:jc w:val="both"/>
        <w:rPr>
          <w:sz w:val="24"/>
          <w:szCs w:val="24"/>
        </w:rPr>
      </w:pPr>
      <w:r w:rsidRPr="00B44832">
        <w:rPr>
          <w:b/>
          <w:bCs/>
          <w:sz w:val="24"/>
          <w:szCs w:val="24"/>
        </w:rPr>
        <w:t>Fecha</w:t>
      </w:r>
      <w:r w:rsidR="005A5216" w:rsidRPr="00B44832">
        <w:rPr>
          <w:sz w:val="24"/>
          <w:szCs w:val="24"/>
        </w:rPr>
        <w:t>: d</w:t>
      </w:r>
      <w:r w:rsidRPr="00B44832">
        <w:rPr>
          <w:sz w:val="24"/>
          <w:szCs w:val="24"/>
        </w:rPr>
        <w:t>ía en que se realiza la solicitud.</w:t>
      </w:r>
    </w:p>
    <w:p w14:paraId="6A52697D" w14:textId="626CAF1E" w:rsidR="001339B0" w:rsidRPr="00B44832" w:rsidRDefault="001339B0" w:rsidP="00396E72">
      <w:pPr>
        <w:pStyle w:val="Normal0"/>
        <w:numPr>
          <w:ilvl w:val="0"/>
          <w:numId w:val="11"/>
        </w:numPr>
        <w:jc w:val="both"/>
        <w:rPr>
          <w:sz w:val="24"/>
          <w:szCs w:val="24"/>
        </w:rPr>
      </w:pPr>
      <w:r w:rsidRPr="00B44832">
        <w:rPr>
          <w:b/>
          <w:bCs/>
          <w:sz w:val="24"/>
          <w:szCs w:val="24"/>
        </w:rPr>
        <w:t>Datos del solicitante</w:t>
      </w:r>
      <w:r w:rsidR="005A5216" w:rsidRPr="00B44832">
        <w:rPr>
          <w:sz w:val="24"/>
          <w:szCs w:val="24"/>
        </w:rPr>
        <w:t>: d</w:t>
      </w:r>
      <w:r w:rsidRPr="00B44832">
        <w:rPr>
          <w:sz w:val="24"/>
          <w:szCs w:val="24"/>
        </w:rPr>
        <w:t>epartamento o área de la empresa, así como el nombre de la persona que solicita el producto u objeto.</w:t>
      </w:r>
    </w:p>
    <w:p w14:paraId="76A5C363" w14:textId="1AC08FCE" w:rsidR="001339B0" w:rsidRPr="00B44832" w:rsidRDefault="001339B0" w:rsidP="00396E72">
      <w:pPr>
        <w:pStyle w:val="Normal0"/>
        <w:numPr>
          <w:ilvl w:val="0"/>
          <w:numId w:val="12"/>
        </w:numPr>
        <w:jc w:val="both"/>
        <w:rPr>
          <w:sz w:val="24"/>
          <w:szCs w:val="24"/>
        </w:rPr>
      </w:pPr>
      <w:r w:rsidRPr="00B44832">
        <w:rPr>
          <w:b/>
          <w:bCs/>
          <w:sz w:val="24"/>
          <w:szCs w:val="24"/>
        </w:rPr>
        <w:lastRenderedPageBreak/>
        <w:t>Número de requisición</w:t>
      </w:r>
      <w:r w:rsidR="005A5216" w:rsidRPr="00B44832">
        <w:rPr>
          <w:sz w:val="24"/>
          <w:szCs w:val="24"/>
        </w:rPr>
        <w:t>: n</w:t>
      </w:r>
      <w:r w:rsidRPr="00B44832">
        <w:rPr>
          <w:sz w:val="24"/>
          <w:szCs w:val="24"/>
        </w:rPr>
        <w:t>úmero único asignado a la solicitud para su seguimiento.</w:t>
      </w:r>
    </w:p>
    <w:p w14:paraId="5045AB25" w14:textId="51C8ACC7" w:rsidR="001339B0" w:rsidRPr="00B44832" w:rsidRDefault="001339B0" w:rsidP="00396E72">
      <w:pPr>
        <w:pStyle w:val="Normal0"/>
        <w:numPr>
          <w:ilvl w:val="0"/>
          <w:numId w:val="12"/>
        </w:numPr>
        <w:jc w:val="both"/>
        <w:rPr>
          <w:sz w:val="24"/>
          <w:szCs w:val="24"/>
        </w:rPr>
      </w:pPr>
      <w:r w:rsidRPr="00B44832">
        <w:rPr>
          <w:b/>
          <w:bCs/>
          <w:sz w:val="24"/>
          <w:szCs w:val="24"/>
        </w:rPr>
        <w:t>Descripción del material</w:t>
      </w:r>
      <w:r w:rsidR="005A5216" w:rsidRPr="00B44832">
        <w:rPr>
          <w:sz w:val="24"/>
          <w:szCs w:val="24"/>
        </w:rPr>
        <w:t>: e</w:t>
      </w:r>
      <w:r w:rsidRPr="00B44832">
        <w:rPr>
          <w:sz w:val="24"/>
          <w:szCs w:val="24"/>
        </w:rPr>
        <w:t>specificaciones técnicas exactas del artículo solicitado, incluyendo la unidad de medida y, si corresponde, su código o referencia de identificación.</w:t>
      </w:r>
    </w:p>
    <w:p w14:paraId="1BC37FCA" w14:textId="0476C60E" w:rsidR="001339B0" w:rsidRPr="00B44832" w:rsidRDefault="001339B0" w:rsidP="00396E72">
      <w:pPr>
        <w:pStyle w:val="Normal0"/>
        <w:numPr>
          <w:ilvl w:val="0"/>
          <w:numId w:val="12"/>
        </w:numPr>
        <w:jc w:val="both"/>
        <w:rPr>
          <w:sz w:val="24"/>
          <w:szCs w:val="24"/>
        </w:rPr>
      </w:pPr>
      <w:r w:rsidRPr="00B44832">
        <w:rPr>
          <w:b/>
          <w:bCs/>
          <w:sz w:val="24"/>
          <w:szCs w:val="24"/>
        </w:rPr>
        <w:t>Cantidad requerida</w:t>
      </w:r>
      <w:r w:rsidR="005A5216" w:rsidRPr="00B44832">
        <w:rPr>
          <w:sz w:val="24"/>
          <w:szCs w:val="24"/>
        </w:rPr>
        <w:t>: n</w:t>
      </w:r>
      <w:r w:rsidRPr="00B44832">
        <w:rPr>
          <w:sz w:val="24"/>
          <w:szCs w:val="24"/>
        </w:rPr>
        <w:t>úmero de unidades solicitadas.</w:t>
      </w:r>
    </w:p>
    <w:p w14:paraId="360A1797" w14:textId="0FE61935" w:rsidR="001339B0" w:rsidRPr="00B44832" w:rsidRDefault="001339B0" w:rsidP="00396E72">
      <w:pPr>
        <w:pStyle w:val="Normal0"/>
        <w:numPr>
          <w:ilvl w:val="0"/>
          <w:numId w:val="12"/>
        </w:numPr>
        <w:jc w:val="both"/>
        <w:rPr>
          <w:sz w:val="24"/>
          <w:szCs w:val="24"/>
        </w:rPr>
      </w:pPr>
      <w:r w:rsidRPr="00B44832">
        <w:rPr>
          <w:b/>
          <w:bCs/>
          <w:sz w:val="24"/>
          <w:szCs w:val="24"/>
        </w:rPr>
        <w:t>Datos adicionales</w:t>
      </w:r>
      <w:r w:rsidR="005A5216" w:rsidRPr="00B44832">
        <w:rPr>
          <w:sz w:val="24"/>
          <w:szCs w:val="24"/>
        </w:rPr>
        <w:t>: p</w:t>
      </w:r>
      <w:r w:rsidRPr="00B44832">
        <w:rPr>
          <w:sz w:val="24"/>
          <w:szCs w:val="24"/>
        </w:rPr>
        <w:t>osibles proveedores, en caso de que la requisición se haga al departamento de compras para la adquisición del producto.</w:t>
      </w:r>
    </w:p>
    <w:p w14:paraId="3C37BFF7" w14:textId="078BF0AD" w:rsidR="001339B0" w:rsidRPr="00B44832" w:rsidRDefault="001339B0" w:rsidP="00396E72">
      <w:pPr>
        <w:pStyle w:val="Normal0"/>
        <w:numPr>
          <w:ilvl w:val="0"/>
          <w:numId w:val="12"/>
        </w:numPr>
        <w:jc w:val="both"/>
        <w:rPr>
          <w:sz w:val="24"/>
          <w:szCs w:val="24"/>
        </w:rPr>
      </w:pPr>
      <w:r w:rsidRPr="00B44832">
        <w:rPr>
          <w:b/>
          <w:bCs/>
          <w:sz w:val="24"/>
          <w:szCs w:val="24"/>
        </w:rPr>
        <w:t>Nombre y firma del solicitante</w:t>
      </w:r>
      <w:r w:rsidR="005A5216" w:rsidRPr="00B44832">
        <w:rPr>
          <w:sz w:val="24"/>
          <w:szCs w:val="24"/>
        </w:rPr>
        <w:t>: p</w:t>
      </w:r>
      <w:r w:rsidRPr="00B44832">
        <w:rPr>
          <w:sz w:val="24"/>
          <w:szCs w:val="24"/>
        </w:rPr>
        <w:t>ara validar la solicitud.</w:t>
      </w:r>
    </w:p>
    <w:p w14:paraId="1E9CC815" w14:textId="77777777" w:rsidR="005A5216" w:rsidRPr="00B44832" w:rsidRDefault="005A5216" w:rsidP="005A5216">
      <w:pPr>
        <w:pStyle w:val="Normal0"/>
        <w:ind w:left="720"/>
        <w:rPr>
          <w:sz w:val="24"/>
          <w:szCs w:val="24"/>
        </w:rPr>
      </w:pPr>
    </w:p>
    <w:p w14:paraId="41CC44D7" w14:textId="0DAEF512" w:rsidR="001339B0" w:rsidRDefault="001339B0" w:rsidP="005A5216">
      <w:pPr>
        <w:pStyle w:val="Normal0"/>
        <w:jc w:val="both"/>
        <w:rPr>
          <w:sz w:val="24"/>
          <w:szCs w:val="24"/>
        </w:rPr>
      </w:pPr>
      <w:r w:rsidRPr="00B44832">
        <w:rPr>
          <w:sz w:val="24"/>
          <w:szCs w:val="24"/>
        </w:rPr>
        <w:t>En algunas organizaciones, los formatos de requisición tienen un diseño preestablecido y numerado, el cual se asigna a los departamentos para asegurar el contr</w:t>
      </w:r>
      <w:r w:rsidR="005A5216" w:rsidRPr="00B44832">
        <w:rPr>
          <w:sz w:val="24"/>
          <w:szCs w:val="24"/>
        </w:rPr>
        <w:t>ol y registro de la información; s</w:t>
      </w:r>
      <w:r w:rsidRPr="00B44832">
        <w:rPr>
          <w:sz w:val="24"/>
          <w:szCs w:val="24"/>
        </w:rPr>
        <w:t>i la mercancía o el objeto solicitado está disponible, la entrega puede realizarse utilizando el mismo formato, registrándose en el sistema o en el proceso de inventarios que se utilice.</w:t>
      </w:r>
    </w:p>
    <w:p w14:paraId="1DDC3EBA" w14:textId="363E8F07" w:rsidR="001122B4" w:rsidRPr="00B44832" w:rsidRDefault="001122B4" w:rsidP="005A5216">
      <w:pPr>
        <w:pStyle w:val="Normal0"/>
        <w:jc w:val="both"/>
        <w:rPr>
          <w:sz w:val="24"/>
          <w:szCs w:val="24"/>
        </w:rPr>
      </w:pPr>
    </w:p>
    <w:p w14:paraId="5DD400C4" w14:textId="31437A03" w:rsidR="00E974FA" w:rsidRPr="009B5233" w:rsidRDefault="001122B4" w:rsidP="00F86877">
      <w:pPr>
        <w:pStyle w:val="Normal0"/>
        <w:rPr>
          <w:b/>
          <w:i/>
          <w:sz w:val="24"/>
          <w:szCs w:val="24"/>
        </w:rPr>
      </w:pPr>
      <w:commentRangeStart w:id="0"/>
      <w:r w:rsidRPr="001122B4">
        <w:rPr>
          <w:b/>
          <w:noProof/>
          <w:sz w:val="24"/>
          <w:szCs w:val="24"/>
          <w:lang w:eastAsia="es-CO"/>
        </w:rPr>
        <w:drawing>
          <wp:anchor distT="0" distB="0" distL="114300" distR="114300" simplePos="0" relativeHeight="251658240" behindDoc="0" locked="0" layoutInCell="1" allowOverlap="1" wp14:anchorId="789931B0" wp14:editId="00C42158">
            <wp:simplePos x="0" y="0"/>
            <wp:positionH relativeFrom="column">
              <wp:posOffset>441960</wp:posOffset>
            </wp:positionH>
            <wp:positionV relativeFrom="paragraph">
              <wp:posOffset>334010</wp:posOffset>
            </wp:positionV>
            <wp:extent cx="3993515" cy="4152900"/>
            <wp:effectExtent l="0" t="0" r="698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431D3.tmp"/>
                    <pic:cNvPicPr/>
                  </pic:nvPicPr>
                  <pic:blipFill rotWithShape="1">
                    <a:blip r:embed="rId11">
                      <a:extLst>
                        <a:ext uri="{28A0092B-C50C-407E-A947-70E740481C1C}">
                          <a14:useLocalDpi xmlns:a14="http://schemas.microsoft.com/office/drawing/2010/main" val="0"/>
                        </a:ext>
                      </a:extLst>
                    </a:blip>
                    <a:srcRect l="10166" r="20984" b="50522"/>
                    <a:stretch/>
                  </pic:blipFill>
                  <pic:spPr bwMode="auto">
                    <a:xfrm>
                      <a:off x="0" y="0"/>
                      <a:ext cx="399351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0"/>
      <w:r>
        <w:rPr>
          <w:rStyle w:val="Refdecomentario"/>
        </w:rPr>
        <w:commentReference w:id="0"/>
      </w:r>
      <w:r w:rsidRPr="001122B4">
        <w:rPr>
          <w:b/>
          <w:sz w:val="24"/>
          <w:szCs w:val="24"/>
        </w:rPr>
        <w:t xml:space="preserve">Figura 1. </w:t>
      </w:r>
      <w:r w:rsidRPr="009B5233">
        <w:rPr>
          <w:b/>
          <w:i/>
          <w:sz w:val="24"/>
          <w:szCs w:val="24"/>
        </w:rPr>
        <w:t>Formato de requisición de materiales</w:t>
      </w:r>
    </w:p>
    <w:p w14:paraId="01B7B250" w14:textId="77777777" w:rsidR="001122B4" w:rsidRDefault="001122B4" w:rsidP="00F86877">
      <w:pPr>
        <w:pStyle w:val="Normal0"/>
        <w:rPr>
          <w:sz w:val="24"/>
          <w:szCs w:val="24"/>
        </w:rPr>
      </w:pPr>
    </w:p>
    <w:p w14:paraId="7F404D59" w14:textId="5709D611" w:rsidR="001122B4" w:rsidRPr="001122B4" w:rsidRDefault="001122B4" w:rsidP="00F86877">
      <w:pPr>
        <w:pStyle w:val="Normal0"/>
        <w:rPr>
          <w:b/>
          <w:sz w:val="24"/>
          <w:szCs w:val="24"/>
        </w:rPr>
      </w:pPr>
      <w:r w:rsidRPr="001122B4">
        <w:rPr>
          <w:b/>
          <w:sz w:val="24"/>
          <w:szCs w:val="24"/>
        </w:rPr>
        <w:t xml:space="preserve">Figura 2. </w:t>
      </w:r>
      <w:r w:rsidRPr="009B5233">
        <w:rPr>
          <w:b/>
          <w:i/>
          <w:sz w:val="24"/>
          <w:szCs w:val="24"/>
        </w:rPr>
        <w:t>Formato de requisición de materiales para construcción</w:t>
      </w:r>
      <w:r w:rsidRPr="001122B4">
        <w:rPr>
          <w:b/>
          <w:sz w:val="24"/>
          <w:szCs w:val="24"/>
        </w:rPr>
        <w:t xml:space="preserve"> </w:t>
      </w:r>
    </w:p>
    <w:p w14:paraId="60E44891" w14:textId="1B61E85A" w:rsidR="001122B4" w:rsidRDefault="001122B4" w:rsidP="00F86877">
      <w:pPr>
        <w:pStyle w:val="Normal0"/>
        <w:rPr>
          <w:sz w:val="24"/>
          <w:szCs w:val="24"/>
        </w:rPr>
      </w:pPr>
      <w:commentRangeStart w:id="1"/>
      <w:r>
        <w:rPr>
          <w:noProof/>
          <w:sz w:val="24"/>
          <w:szCs w:val="24"/>
          <w:lang w:eastAsia="es-CO"/>
        </w:rPr>
        <w:lastRenderedPageBreak/>
        <w:drawing>
          <wp:anchor distT="0" distB="0" distL="114300" distR="114300" simplePos="0" relativeHeight="251661312" behindDoc="0" locked="0" layoutInCell="1" allowOverlap="1" wp14:anchorId="453152F2" wp14:editId="693C09D4">
            <wp:simplePos x="0" y="0"/>
            <wp:positionH relativeFrom="column">
              <wp:posOffset>-53340</wp:posOffset>
            </wp:positionH>
            <wp:positionV relativeFrom="paragraph">
              <wp:posOffset>245745</wp:posOffset>
            </wp:positionV>
            <wp:extent cx="4291965" cy="318135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39"/>
                    <a:stretch/>
                  </pic:blipFill>
                  <pic:spPr bwMode="auto">
                    <a:xfrm>
                      <a:off x="0" y="0"/>
                      <a:ext cx="4291965" cy="31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
      <w:r>
        <w:rPr>
          <w:rStyle w:val="Refdecomentario"/>
        </w:rPr>
        <w:commentReference w:id="1"/>
      </w:r>
    </w:p>
    <w:p w14:paraId="75DE41EF" w14:textId="001CA727" w:rsidR="00254CB5" w:rsidRPr="00B44832" w:rsidRDefault="00254CB5" w:rsidP="00254CB5">
      <w:pPr>
        <w:pStyle w:val="Normal0"/>
        <w:rPr>
          <w:sz w:val="24"/>
          <w:szCs w:val="24"/>
        </w:rPr>
      </w:pPr>
    </w:p>
    <w:p w14:paraId="6A946C73" w14:textId="04528CAE" w:rsidR="00254CB5" w:rsidRPr="00B44832" w:rsidRDefault="00254CB5" w:rsidP="00254CB5">
      <w:pPr>
        <w:pStyle w:val="Normal0"/>
        <w:rPr>
          <w:sz w:val="24"/>
          <w:szCs w:val="24"/>
        </w:rPr>
      </w:pPr>
    </w:p>
    <w:p w14:paraId="02D33073" w14:textId="3F6B7D4C" w:rsidR="00A12BDC" w:rsidRPr="00B44832" w:rsidRDefault="00A12BDC" w:rsidP="00396E72">
      <w:pPr>
        <w:pStyle w:val="Normal0"/>
        <w:numPr>
          <w:ilvl w:val="0"/>
          <w:numId w:val="10"/>
        </w:numPr>
        <w:rPr>
          <w:b/>
          <w:bCs/>
          <w:sz w:val="24"/>
          <w:szCs w:val="24"/>
          <w:u w:val="single"/>
        </w:rPr>
      </w:pPr>
      <w:r w:rsidRPr="00B44832">
        <w:rPr>
          <w:b/>
          <w:bCs/>
          <w:sz w:val="24"/>
          <w:szCs w:val="24"/>
          <w:u w:val="single"/>
        </w:rPr>
        <w:t>Orden de Compra o Pedido</w:t>
      </w:r>
    </w:p>
    <w:p w14:paraId="19B29BE3" w14:textId="77777777" w:rsidR="00A12BDC" w:rsidRPr="00B44832" w:rsidRDefault="00A12BDC" w:rsidP="00A12BDC">
      <w:pPr>
        <w:pStyle w:val="Normal0"/>
        <w:rPr>
          <w:b/>
          <w:bCs/>
          <w:sz w:val="24"/>
          <w:szCs w:val="24"/>
          <w:u w:val="single"/>
        </w:rPr>
      </w:pPr>
    </w:p>
    <w:p w14:paraId="7AF66BFD" w14:textId="77777777" w:rsidR="00A12BDC" w:rsidRPr="00B44832" w:rsidRDefault="00A12BDC" w:rsidP="00A12BDC">
      <w:pPr>
        <w:pStyle w:val="Normal0"/>
        <w:jc w:val="both"/>
        <w:rPr>
          <w:sz w:val="24"/>
          <w:szCs w:val="24"/>
        </w:rPr>
      </w:pPr>
      <w:r w:rsidRPr="00B44832">
        <w:rPr>
          <w:sz w:val="24"/>
          <w:szCs w:val="24"/>
        </w:rPr>
        <w:t>La orden de compra o pedido es el documento mediante el cual una empresa solicita materiales o mercancías a sus proveedores para satisfacer una necesidad específica. Este documento debe contener, como mínimo, la siguiente información:</w:t>
      </w:r>
    </w:p>
    <w:p w14:paraId="74130DAE" w14:textId="77777777" w:rsidR="00A12BDC" w:rsidRPr="00B44832" w:rsidRDefault="00A12BDC" w:rsidP="00A12BDC">
      <w:pPr>
        <w:pStyle w:val="Normal0"/>
        <w:jc w:val="both"/>
        <w:rPr>
          <w:sz w:val="24"/>
          <w:szCs w:val="24"/>
        </w:rPr>
      </w:pPr>
    </w:p>
    <w:p w14:paraId="5A99BC4D" w14:textId="2C752742" w:rsidR="00A12BDC" w:rsidRPr="00B44832" w:rsidRDefault="00A12BDC" w:rsidP="00396E72">
      <w:pPr>
        <w:pStyle w:val="Normal0"/>
        <w:numPr>
          <w:ilvl w:val="0"/>
          <w:numId w:val="13"/>
        </w:numPr>
        <w:rPr>
          <w:b/>
          <w:sz w:val="24"/>
          <w:szCs w:val="24"/>
        </w:rPr>
      </w:pPr>
      <w:r w:rsidRPr="00B44832">
        <w:rPr>
          <w:b/>
          <w:bCs/>
          <w:sz w:val="24"/>
          <w:szCs w:val="24"/>
        </w:rPr>
        <w:t>Fecha</w:t>
      </w:r>
      <w:r w:rsidRPr="00B44832">
        <w:rPr>
          <w:b/>
          <w:sz w:val="24"/>
          <w:szCs w:val="24"/>
        </w:rPr>
        <w:t xml:space="preserve">: </w:t>
      </w:r>
      <w:r w:rsidRPr="00B44832">
        <w:rPr>
          <w:sz w:val="24"/>
          <w:szCs w:val="24"/>
        </w:rPr>
        <w:t>día en que se realiza la solicitud del pedido.</w:t>
      </w:r>
    </w:p>
    <w:p w14:paraId="56D9BC66" w14:textId="0F6DBE4C" w:rsidR="00A12BDC" w:rsidRPr="00B44832" w:rsidRDefault="00A12BDC" w:rsidP="00396E72">
      <w:pPr>
        <w:pStyle w:val="Normal0"/>
        <w:numPr>
          <w:ilvl w:val="0"/>
          <w:numId w:val="13"/>
        </w:numPr>
        <w:rPr>
          <w:b/>
          <w:sz w:val="24"/>
          <w:szCs w:val="24"/>
        </w:rPr>
      </w:pPr>
      <w:r w:rsidRPr="00B44832">
        <w:rPr>
          <w:b/>
          <w:bCs/>
          <w:sz w:val="24"/>
          <w:szCs w:val="24"/>
        </w:rPr>
        <w:t>Datos comerciales del comprador</w:t>
      </w:r>
      <w:r w:rsidRPr="00B44832">
        <w:rPr>
          <w:b/>
          <w:sz w:val="24"/>
          <w:szCs w:val="24"/>
        </w:rPr>
        <w:t xml:space="preserve">: </w:t>
      </w:r>
      <w:r w:rsidR="0004088C">
        <w:rPr>
          <w:sz w:val="24"/>
          <w:szCs w:val="24"/>
        </w:rPr>
        <w:t>n</w:t>
      </w:r>
      <w:r w:rsidRPr="00B44832">
        <w:rPr>
          <w:sz w:val="24"/>
          <w:szCs w:val="24"/>
        </w:rPr>
        <w:t>ombre o razón social de la empresa</w:t>
      </w:r>
      <w:r w:rsidR="00E069F5">
        <w:rPr>
          <w:b/>
          <w:sz w:val="24"/>
          <w:szCs w:val="24"/>
        </w:rPr>
        <w:t xml:space="preserve">, </w:t>
      </w:r>
      <w:r w:rsidRPr="00B44832">
        <w:rPr>
          <w:sz w:val="24"/>
          <w:szCs w:val="24"/>
        </w:rPr>
        <w:t>solicitante, NIT o RUT, dirección, teléfono y nombre de la persona responsable de la solicitud.</w:t>
      </w:r>
    </w:p>
    <w:p w14:paraId="7A1D7A81" w14:textId="63D313AE" w:rsidR="00A12BDC" w:rsidRPr="00B44832" w:rsidRDefault="00A12BDC" w:rsidP="00396E72">
      <w:pPr>
        <w:pStyle w:val="Normal0"/>
        <w:numPr>
          <w:ilvl w:val="0"/>
          <w:numId w:val="13"/>
        </w:numPr>
        <w:rPr>
          <w:sz w:val="24"/>
          <w:szCs w:val="24"/>
        </w:rPr>
      </w:pPr>
      <w:r w:rsidRPr="00B44832">
        <w:rPr>
          <w:b/>
          <w:bCs/>
          <w:sz w:val="24"/>
          <w:szCs w:val="24"/>
        </w:rPr>
        <w:t>Datos comerciales del proveedor</w:t>
      </w:r>
      <w:r w:rsidRPr="00B44832">
        <w:rPr>
          <w:b/>
          <w:sz w:val="24"/>
          <w:szCs w:val="24"/>
        </w:rPr>
        <w:t xml:space="preserve">: </w:t>
      </w:r>
      <w:r w:rsidRPr="00B44832">
        <w:rPr>
          <w:sz w:val="24"/>
          <w:szCs w:val="24"/>
        </w:rPr>
        <w:t>nombre o razón social del proveedor, NIT o RUT, dirección, teléfono y nombre de la persona encargada de recibir la solicitud y gestionar el proceso.</w:t>
      </w:r>
    </w:p>
    <w:p w14:paraId="57F1A4D1" w14:textId="254F43CC" w:rsidR="00A12BDC" w:rsidRPr="00B44832" w:rsidRDefault="00A12BDC" w:rsidP="00396E72">
      <w:pPr>
        <w:pStyle w:val="Normal0"/>
        <w:numPr>
          <w:ilvl w:val="0"/>
          <w:numId w:val="13"/>
        </w:numPr>
        <w:rPr>
          <w:sz w:val="24"/>
          <w:szCs w:val="24"/>
        </w:rPr>
      </w:pPr>
      <w:r w:rsidRPr="00B44832">
        <w:rPr>
          <w:b/>
          <w:bCs/>
          <w:sz w:val="24"/>
          <w:szCs w:val="24"/>
        </w:rPr>
        <w:t>Especificaciones</w:t>
      </w:r>
      <w:r w:rsidRPr="00B44832">
        <w:rPr>
          <w:b/>
          <w:sz w:val="24"/>
          <w:szCs w:val="24"/>
        </w:rPr>
        <w:t xml:space="preserve">: </w:t>
      </w:r>
      <w:r w:rsidRPr="00B44832">
        <w:rPr>
          <w:sz w:val="24"/>
          <w:szCs w:val="24"/>
        </w:rPr>
        <w:t>detalle del producto, incluyendo tipo, unidad de empaque o presentación, cantidad solicitada, valor unitario y valor total.</w:t>
      </w:r>
    </w:p>
    <w:p w14:paraId="6C4CCCCD" w14:textId="362D313D" w:rsidR="00A12BDC" w:rsidRPr="00B44832" w:rsidRDefault="00A12BDC" w:rsidP="00396E72">
      <w:pPr>
        <w:pStyle w:val="Normal0"/>
        <w:numPr>
          <w:ilvl w:val="0"/>
          <w:numId w:val="13"/>
        </w:numPr>
        <w:rPr>
          <w:b/>
          <w:sz w:val="24"/>
          <w:szCs w:val="24"/>
        </w:rPr>
      </w:pPr>
      <w:r w:rsidRPr="00B44832">
        <w:rPr>
          <w:b/>
          <w:bCs/>
          <w:sz w:val="24"/>
          <w:szCs w:val="24"/>
        </w:rPr>
        <w:t>Condiciones comerciales</w:t>
      </w:r>
      <w:r w:rsidRPr="00B44832">
        <w:rPr>
          <w:b/>
          <w:sz w:val="24"/>
          <w:szCs w:val="24"/>
        </w:rPr>
        <w:t xml:space="preserve">: </w:t>
      </w:r>
      <w:r w:rsidRPr="00B44832">
        <w:rPr>
          <w:sz w:val="24"/>
          <w:szCs w:val="24"/>
        </w:rPr>
        <w:t>plazos y condiciones de entrega, forma de pago, plazos de pago y firma autorizada.</w:t>
      </w:r>
    </w:p>
    <w:p w14:paraId="5959BD5F" w14:textId="296CA76F" w:rsidR="00A12BDC" w:rsidRPr="00B44832" w:rsidRDefault="00A12BDC" w:rsidP="00396E72">
      <w:pPr>
        <w:pStyle w:val="Normal0"/>
        <w:numPr>
          <w:ilvl w:val="0"/>
          <w:numId w:val="14"/>
        </w:numPr>
        <w:rPr>
          <w:sz w:val="24"/>
          <w:szCs w:val="24"/>
        </w:rPr>
      </w:pPr>
      <w:r w:rsidRPr="00B44832">
        <w:rPr>
          <w:b/>
          <w:bCs/>
          <w:sz w:val="24"/>
          <w:szCs w:val="24"/>
        </w:rPr>
        <w:t>Datos adicionales</w:t>
      </w:r>
      <w:r w:rsidRPr="00B44832">
        <w:rPr>
          <w:b/>
          <w:sz w:val="24"/>
          <w:szCs w:val="24"/>
        </w:rPr>
        <w:t xml:space="preserve">: </w:t>
      </w:r>
      <w:r w:rsidRPr="00B44832">
        <w:rPr>
          <w:sz w:val="24"/>
          <w:szCs w:val="24"/>
        </w:rPr>
        <w:t>lugar de entrega y contactos para coordinar la programación de la entrega, especialmente en caso de que la organización cuente con un proceso planificado para el recibo de mercancía.</w:t>
      </w:r>
    </w:p>
    <w:p w14:paraId="10A733D9" w14:textId="372915D1" w:rsidR="004C52D9" w:rsidRPr="00B44832" w:rsidRDefault="004C52D9" w:rsidP="004C52D9">
      <w:pPr>
        <w:pStyle w:val="Normal0"/>
        <w:rPr>
          <w:b/>
          <w:sz w:val="24"/>
          <w:szCs w:val="24"/>
        </w:rPr>
      </w:pPr>
    </w:p>
    <w:p w14:paraId="797CD8C8" w14:textId="2F9EF956" w:rsidR="004C52D9" w:rsidRPr="009B5233" w:rsidRDefault="00E069F5" w:rsidP="004C52D9">
      <w:pPr>
        <w:pStyle w:val="Normal0"/>
        <w:rPr>
          <w:b/>
          <w:i/>
          <w:sz w:val="24"/>
          <w:szCs w:val="24"/>
        </w:rPr>
      </w:pPr>
      <w:r>
        <w:rPr>
          <w:b/>
          <w:sz w:val="24"/>
          <w:szCs w:val="24"/>
        </w:rPr>
        <w:t xml:space="preserve">Figura 3. </w:t>
      </w:r>
      <w:r w:rsidRPr="009B5233">
        <w:rPr>
          <w:b/>
          <w:i/>
          <w:sz w:val="24"/>
          <w:szCs w:val="24"/>
        </w:rPr>
        <w:t>Formato orden de compra</w:t>
      </w:r>
    </w:p>
    <w:p w14:paraId="45955F66" w14:textId="79F92111" w:rsidR="004C52D9" w:rsidRPr="00B44832" w:rsidRDefault="00E069F5" w:rsidP="004C52D9">
      <w:pPr>
        <w:pStyle w:val="Normal0"/>
        <w:rPr>
          <w:b/>
          <w:sz w:val="24"/>
          <w:szCs w:val="24"/>
        </w:rPr>
      </w:pPr>
      <w:commentRangeStart w:id="2"/>
      <w:r w:rsidRPr="00B44832">
        <w:rPr>
          <w:b/>
          <w:noProof/>
          <w:sz w:val="24"/>
          <w:szCs w:val="24"/>
          <w:lang w:eastAsia="es-CO"/>
        </w:rPr>
        <w:lastRenderedPageBreak/>
        <w:drawing>
          <wp:anchor distT="0" distB="0" distL="114300" distR="114300" simplePos="0" relativeHeight="251662336" behindDoc="0" locked="0" layoutInCell="1" allowOverlap="1" wp14:anchorId="4207D0A0" wp14:editId="4423FD3E">
            <wp:simplePos x="0" y="0"/>
            <wp:positionH relativeFrom="column">
              <wp:posOffset>-2540</wp:posOffset>
            </wp:positionH>
            <wp:positionV relativeFrom="paragraph">
              <wp:posOffset>182245</wp:posOffset>
            </wp:positionV>
            <wp:extent cx="4003040" cy="3003550"/>
            <wp:effectExtent l="0" t="0" r="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4F325.tmp"/>
                    <pic:cNvPicPr/>
                  </pic:nvPicPr>
                  <pic:blipFill rotWithShape="1">
                    <a:blip r:embed="rId15">
                      <a:extLst>
                        <a:ext uri="{28A0092B-C50C-407E-A947-70E740481C1C}">
                          <a14:useLocalDpi xmlns:a14="http://schemas.microsoft.com/office/drawing/2010/main" val="0"/>
                        </a:ext>
                      </a:extLst>
                    </a:blip>
                    <a:srcRect b="9161"/>
                    <a:stretch/>
                  </pic:blipFill>
                  <pic:spPr bwMode="auto">
                    <a:xfrm>
                      <a:off x="0" y="0"/>
                      <a:ext cx="4003040" cy="300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
      <w:r>
        <w:rPr>
          <w:rStyle w:val="Refdecomentario"/>
        </w:rPr>
        <w:commentReference w:id="2"/>
      </w:r>
    </w:p>
    <w:p w14:paraId="2D307DFD" w14:textId="77777777" w:rsidR="00AB386C" w:rsidRDefault="00AB386C" w:rsidP="004C52D9">
      <w:pPr>
        <w:pStyle w:val="Normal0"/>
        <w:rPr>
          <w:b/>
          <w:sz w:val="24"/>
          <w:szCs w:val="24"/>
        </w:rPr>
      </w:pPr>
    </w:p>
    <w:p w14:paraId="0000006D" w14:textId="77777777" w:rsidR="00FF258C" w:rsidRDefault="00FF258C" w:rsidP="008C3E7F">
      <w:pPr>
        <w:pStyle w:val="Normal0"/>
        <w:jc w:val="both"/>
        <w:rPr>
          <w:color w:val="7F7F7F"/>
          <w:sz w:val="24"/>
          <w:szCs w:val="24"/>
        </w:rPr>
      </w:pPr>
    </w:p>
    <w:p w14:paraId="4FAE4B45" w14:textId="77777777" w:rsidR="00834D4D" w:rsidRPr="00B44832" w:rsidRDefault="00834D4D" w:rsidP="008C3E7F">
      <w:pPr>
        <w:pStyle w:val="Normal0"/>
        <w:jc w:val="both"/>
        <w:rPr>
          <w:color w:val="7F7F7F"/>
          <w:sz w:val="24"/>
          <w:szCs w:val="24"/>
        </w:rPr>
      </w:pPr>
    </w:p>
    <w:p w14:paraId="7C488BD0" w14:textId="371F65B3" w:rsidR="00AB386C" w:rsidRPr="00B44832" w:rsidRDefault="00D6016E" w:rsidP="00396E72">
      <w:pPr>
        <w:pStyle w:val="Normal0"/>
        <w:numPr>
          <w:ilvl w:val="0"/>
          <w:numId w:val="14"/>
        </w:numPr>
        <w:jc w:val="both"/>
        <w:rPr>
          <w:b/>
          <w:bCs/>
          <w:sz w:val="24"/>
          <w:szCs w:val="24"/>
          <w:u w:val="single"/>
        </w:rPr>
      </w:pPr>
      <w:r w:rsidRPr="00B44832">
        <w:rPr>
          <w:b/>
          <w:bCs/>
          <w:sz w:val="24"/>
          <w:szCs w:val="24"/>
          <w:u w:val="single"/>
        </w:rPr>
        <w:t>Factura c</w:t>
      </w:r>
      <w:r w:rsidR="00AB386C" w:rsidRPr="00B44832">
        <w:rPr>
          <w:b/>
          <w:bCs/>
          <w:sz w:val="24"/>
          <w:szCs w:val="24"/>
          <w:u w:val="single"/>
        </w:rPr>
        <w:t>omercial</w:t>
      </w:r>
    </w:p>
    <w:p w14:paraId="0245BFC7" w14:textId="77777777" w:rsidR="00D6016E" w:rsidRPr="00B44832" w:rsidRDefault="00D6016E" w:rsidP="00AB386C">
      <w:pPr>
        <w:pStyle w:val="Normal0"/>
        <w:ind w:left="426"/>
        <w:jc w:val="both"/>
        <w:rPr>
          <w:b/>
          <w:bCs/>
          <w:sz w:val="24"/>
          <w:szCs w:val="24"/>
          <w:u w:val="single"/>
        </w:rPr>
      </w:pPr>
    </w:p>
    <w:p w14:paraId="0FDC5A2D" w14:textId="77777777" w:rsidR="006A1828" w:rsidRDefault="006A1828" w:rsidP="006A1828">
      <w:pPr>
        <w:pStyle w:val="Normal0"/>
        <w:jc w:val="both"/>
        <w:rPr>
          <w:sz w:val="24"/>
          <w:szCs w:val="24"/>
        </w:rPr>
      </w:pPr>
      <w:r w:rsidRPr="006A1828">
        <w:rPr>
          <w:sz w:val="24"/>
          <w:szCs w:val="24"/>
        </w:rPr>
        <w:t>La factura comercial es un documento contable emitido por el vendedor en el momento de</w:t>
      </w:r>
      <w:r>
        <w:rPr>
          <w:sz w:val="24"/>
          <w:szCs w:val="24"/>
        </w:rPr>
        <w:t xml:space="preserve"> la adquisición de la mercancía, a</w:t>
      </w:r>
      <w:r w:rsidRPr="006A1828">
        <w:rPr>
          <w:sz w:val="24"/>
          <w:szCs w:val="24"/>
        </w:rPr>
        <w:t>unque no existe un formato obligatorio específico, cada empresa tiene la libertad de diseñarla según sus necesidades, siempre y cuando inc</w:t>
      </w:r>
      <w:r>
        <w:rPr>
          <w:sz w:val="24"/>
          <w:szCs w:val="24"/>
        </w:rPr>
        <w:t>luya ciertos datos esenciales, e</w:t>
      </w:r>
      <w:r w:rsidRPr="006A1828">
        <w:rPr>
          <w:sz w:val="24"/>
          <w:szCs w:val="24"/>
        </w:rPr>
        <w:t xml:space="preserve">ntre ellos se destacan: la fecha de la operación comercial y la fecha de vencimiento del pago; el número de la orden de compra, que permite controlar y registrar la transacción; los datos comerciales tanto del vendedor como del comprador, que incluyen nombre o razón social, NIT o RUT, dirección y teléfono; la información detallada de los productos, que incluye descripción, referencia o código interno, cantidad solicitada, valor unitario y total; la forma y condiciones de pago, especificando si el pago es en efectivo, a crédito o contra entrega; y la forma de entrega, que puede ser en las instalaciones del cliente, recogida por el cliente o envío por mensajería o transportadora. </w:t>
      </w:r>
    </w:p>
    <w:p w14:paraId="1AF5F8A8" w14:textId="77777777" w:rsidR="006A1828" w:rsidRDefault="006A1828" w:rsidP="006A1828">
      <w:pPr>
        <w:pStyle w:val="Normal0"/>
        <w:jc w:val="both"/>
        <w:rPr>
          <w:sz w:val="24"/>
          <w:szCs w:val="24"/>
        </w:rPr>
      </w:pPr>
    </w:p>
    <w:p w14:paraId="676C6666" w14:textId="2C78B705" w:rsidR="00E069F5" w:rsidRPr="006A1828" w:rsidRDefault="006A1828" w:rsidP="006A1828">
      <w:pPr>
        <w:pStyle w:val="Normal0"/>
        <w:jc w:val="both"/>
        <w:rPr>
          <w:sz w:val="24"/>
          <w:szCs w:val="24"/>
        </w:rPr>
      </w:pPr>
      <w:r w:rsidRPr="006A1828">
        <w:rPr>
          <w:sz w:val="24"/>
          <w:szCs w:val="24"/>
        </w:rPr>
        <w:t>También es obligatorio incluir el valor del impuesto sobre las ventas (IVA), con una casilla correspondie</w:t>
      </w:r>
      <w:r>
        <w:rPr>
          <w:sz w:val="24"/>
          <w:szCs w:val="24"/>
        </w:rPr>
        <w:t>nte para determinar dicho valor.</w:t>
      </w:r>
      <w:r w:rsidRPr="006A1828">
        <w:rPr>
          <w:sz w:val="24"/>
          <w:szCs w:val="24"/>
        </w:rPr>
        <w:t xml:space="preserve"> En Colombia, además, es necesario que la numeración de la factura esté autorizada por la DIAN (Dirección de I</w:t>
      </w:r>
      <w:r>
        <w:rPr>
          <w:sz w:val="24"/>
          <w:szCs w:val="24"/>
        </w:rPr>
        <w:t>mpuestos y Aduanas Nacionales), p</w:t>
      </w:r>
      <w:r w:rsidRPr="006A1828">
        <w:rPr>
          <w:sz w:val="24"/>
          <w:szCs w:val="24"/>
        </w:rPr>
        <w:t>or último, debe figurar el nombre o razón social y NIT de la persona que emite la factura, así como la indicación sobre la calidad de retenedor del impuesto sobre las ventas, si corresponde.</w:t>
      </w:r>
    </w:p>
    <w:p w14:paraId="44A15190" w14:textId="77777777" w:rsidR="00E069F5" w:rsidRDefault="00E069F5" w:rsidP="00E069F5">
      <w:pPr>
        <w:pStyle w:val="Normal0"/>
        <w:ind w:left="360"/>
        <w:jc w:val="both"/>
        <w:rPr>
          <w:b/>
          <w:bCs/>
          <w:sz w:val="24"/>
          <w:szCs w:val="24"/>
        </w:rPr>
      </w:pPr>
    </w:p>
    <w:p w14:paraId="7BC2DA79" w14:textId="173B9A36" w:rsidR="00E069F5" w:rsidRPr="009B5233" w:rsidRDefault="0066728C" w:rsidP="00E069F5">
      <w:pPr>
        <w:pStyle w:val="Normal0"/>
        <w:jc w:val="both"/>
        <w:rPr>
          <w:i/>
          <w:sz w:val="24"/>
          <w:szCs w:val="24"/>
        </w:rPr>
      </w:pPr>
      <w:r>
        <w:rPr>
          <w:b/>
          <w:bCs/>
          <w:sz w:val="24"/>
          <w:szCs w:val="24"/>
        </w:rPr>
        <w:lastRenderedPageBreak/>
        <w:t xml:space="preserve">Figura </w:t>
      </w:r>
      <w:r w:rsidR="00834D4D">
        <w:rPr>
          <w:b/>
          <w:bCs/>
          <w:sz w:val="24"/>
          <w:szCs w:val="24"/>
        </w:rPr>
        <w:t>4</w:t>
      </w:r>
      <w:r w:rsidR="00E069F5">
        <w:rPr>
          <w:b/>
          <w:bCs/>
          <w:sz w:val="24"/>
          <w:szCs w:val="24"/>
        </w:rPr>
        <w:t xml:space="preserve">. </w:t>
      </w:r>
      <w:r w:rsidR="00E069F5" w:rsidRPr="009B5233">
        <w:rPr>
          <w:b/>
          <w:bCs/>
          <w:i/>
          <w:sz w:val="24"/>
          <w:szCs w:val="24"/>
        </w:rPr>
        <w:t>Factura comercial</w:t>
      </w:r>
    </w:p>
    <w:p w14:paraId="420D5B89" w14:textId="77777777" w:rsidR="00D6016E" w:rsidRPr="009B5233" w:rsidRDefault="00D6016E" w:rsidP="00D6016E">
      <w:pPr>
        <w:pStyle w:val="Normal0"/>
        <w:ind w:left="360"/>
        <w:jc w:val="both"/>
        <w:rPr>
          <w:b/>
          <w:bCs/>
          <w:i/>
          <w:sz w:val="24"/>
          <w:szCs w:val="24"/>
        </w:rPr>
      </w:pPr>
    </w:p>
    <w:p w14:paraId="157D6DC4" w14:textId="03656B84" w:rsidR="00D6016E" w:rsidRDefault="00D6016E" w:rsidP="00D6016E">
      <w:pPr>
        <w:pStyle w:val="Normal0"/>
        <w:ind w:left="360"/>
        <w:jc w:val="both"/>
        <w:rPr>
          <w:sz w:val="24"/>
          <w:szCs w:val="24"/>
        </w:rPr>
      </w:pPr>
      <w:commentRangeStart w:id="3"/>
      <w:r w:rsidRPr="00B44832">
        <w:rPr>
          <w:noProof/>
          <w:sz w:val="24"/>
          <w:szCs w:val="24"/>
          <w:lang w:eastAsia="es-CO"/>
        </w:rPr>
        <w:drawing>
          <wp:inline distT="0" distB="0" distL="0" distR="0" wp14:anchorId="64DA66F1" wp14:editId="596D436B">
            <wp:extent cx="4794250" cy="26352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D4F3AD.tmp"/>
                    <pic:cNvPicPr/>
                  </pic:nvPicPr>
                  <pic:blipFill rotWithShape="1">
                    <a:blip r:embed="rId16">
                      <a:extLst>
                        <a:ext uri="{28A0092B-C50C-407E-A947-70E740481C1C}">
                          <a14:useLocalDpi xmlns:a14="http://schemas.microsoft.com/office/drawing/2010/main" val="0"/>
                        </a:ext>
                      </a:extLst>
                    </a:blip>
                    <a:srcRect b="12076"/>
                    <a:stretch/>
                  </pic:blipFill>
                  <pic:spPr bwMode="auto">
                    <a:xfrm>
                      <a:off x="0" y="0"/>
                      <a:ext cx="4794496" cy="2635385"/>
                    </a:xfrm>
                    <a:prstGeom prst="rect">
                      <a:avLst/>
                    </a:prstGeom>
                    <a:ln>
                      <a:noFill/>
                    </a:ln>
                    <a:extLst>
                      <a:ext uri="{53640926-AAD7-44D8-BBD7-CCE9431645EC}">
                        <a14:shadowObscured xmlns:a14="http://schemas.microsoft.com/office/drawing/2010/main"/>
                      </a:ext>
                    </a:extLst>
                  </pic:spPr>
                </pic:pic>
              </a:graphicData>
            </a:graphic>
          </wp:inline>
        </w:drawing>
      </w:r>
      <w:commentRangeEnd w:id="3"/>
      <w:r w:rsidR="00E069F5">
        <w:rPr>
          <w:rStyle w:val="Refdecomentario"/>
        </w:rPr>
        <w:commentReference w:id="3"/>
      </w:r>
    </w:p>
    <w:p w14:paraId="3692EDA3" w14:textId="77777777" w:rsidR="00E069F5" w:rsidRDefault="00E069F5" w:rsidP="00D6016E">
      <w:pPr>
        <w:pStyle w:val="Normal0"/>
        <w:ind w:left="360"/>
        <w:jc w:val="both"/>
        <w:rPr>
          <w:sz w:val="24"/>
          <w:szCs w:val="24"/>
        </w:rPr>
      </w:pPr>
    </w:p>
    <w:p w14:paraId="3DB34621" w14:textId="3082623F" w:rsidR="00E069F5" w:rsidRPr="00E069F5" w:rsidRDefault="0066728C" w:rsidP="00D6016E">
      <w:pPr>
        <w:pStyle w:val="Normal0"/>
        <w:ind w:left="360"/>
        <w:jc w:val="both"/>
        <w:rPr>
          <w:b/>
          <w:sz w:val="24"/>
          <w:szCs w:val="24"/>
        </w:rPr>
      </w:pPr>
      <w:r>
        <w:rPr>
          <w:b/>
          <w:sz w:val="24"/>
          <w:szCs w:val="24"/>
        </w:rPr>
        <w:t xml:space="preserve">Figura </w:t>
      </w:r>
      <w:r w:rsidR="00834D4D">
        <w:rPr>
          <w:b/>
          <w:sz w:val="24"/>
          <w:szCs w:val="24"/>
        </w:rPr>
        <w:t>5</w:t>
      </w:r>
      <w:r w:rsidR="00E069F5" w:rsidRPr="00E069F5">
        <w:rPr>
          <w:b/>
          <w:sz w:val="24"/>
          <w:szCs w:val="24"/>
        </w:rPr>
        <w:t xml:space="preserve">. </w:t>
      </w:r>
      <w:r w:rsidR="00E069F5" w:rsidRPr="009B5233">
        <w:rPr>
          <w:b/>
          <w:i/>
          <w:sz w:val="24"/>
          <w:szCs w:val="24"/>
        </w:rPr>
        <w:t>Modelo de factura comercial</w:t>
      </w:r>
    </w:p>
    <w:p w14:paraId="0C1EA5B8" w14:textId="77777777" w:rsidR="00E069F5" w:rsidRPr="00B44832" w:rsidRDefault="00E069F5" w:rsidP="00D6016E">
      <w:pPr>
        <w:pStyle w:val="Normal0"/>
        <w:ind w:left="360"/>
        <w:jc w:val="both"/>
        <w:rPr>
          <w:sz w:val="24"/>
          <w:szCs w:val="24"/>
        </w:rPr>
      </w:pPr>
    </w:p>
    <w:p w14:paraId="78A6E31F" w14:textId="2D567FFC" w:rsidR="00D6016E" w:rsidRPr="00B44832" w:rsidRDefault="00D6016E" w:rsidP="00D6016E">
      <w:pPr>
        <w:pStyle w:val="Normal0"/>
        <w:ind w:left="360"/>
        <w:jc w:val="both"/>
        <w:rPr>
          <w:sz w:val="24"/>
          <w:szCs w:val="24"/>
        </w:rPr>
      </w:pPr>
      <w:commentRangeStart w:id="4"/>
      <w:r w:rsidRPr="00B44832">
        <w:rPr>
          <w:noProof/>
          <w:sz w:val="24"/>
          <w:szCs w:val="24"/>
          <w:lang w:eastAsia="es-CO"/>
        </w:rPr>
        <w:drawing>
          <wp:inline distT="0" distB="0" distL="0" distR="0" wp14:anchorId="6A78B359" wp14:editId="45690DC7">
            <wp:extent cx="4806949" cy="2800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4573A.tmp"/>
                    <pic:cNvPicPr/>
                  </pic:nvPicPr>
                  <pic:blipFill rotWithShape="1">
                    <a:blip r:embed="rId17">
                      <a:extLst>
                        <a:ext uri="{28A0092B-C50C-407E-A947-70E740481C1C}">
                          <a14:useLocalDpi xmlns:a14="http://schemas.microsoft.com/office/drawing/2010/main" val="0"/>
                        </a:ext>
                      </a:extLst>
                    </a:blip>
                    <a:srcRect b="9259"/>
                    <a:stretch/>
                  </pic:blipFill>
                  <pic:spPr bwMode="auto">
                    <a:xfrm>
                      <a:off x="0" y="0"/>
                      <a:ext cx="4807197" cy="2800494"/>
                    </a:xfrm>
                    <a:prstGeom prst="rect">
                      <a:avLst/>
                    </a:prstGeom>
                    <a:ln>
                      <a:noFill/>
                    </a:ln>
                    <a:extLst>
                      <a:ext uri="{53640926-AAD7-44D8-BBD7-CCE9431645EC}">
                        <a14:shadowObscured xmlns:a14="http://schemas.microsoft.com/office/drawing/2010/main"/>
                      </a:ext>
                    </a:extLst>
                  </pic:spPr>
                </pic:pic>
              </a:graphicData>
            </a:graphic>
          </wp:inline>
        </w:drawing>
      </w:r>
      <w:commentRangeEnd w:id="4"/>
      <w:r w:rsidR="00E069F5">
        <w:rPr>
          <w:rStyle w:val="Refdecomentario"/>
        </w:rPr>
        <w:commentReference w:id="4"/>
      </w:r>
    </w:p>
    <w:p w14:paraId="3890D241" w14:textId="77777777" w:rsidR="00D6016E" w:rsidRPr="00B44832" w:rsidRDefault="00D6016E" w:rsidP="00D6016E">
      <w:pPr>
        <w:pStyle w:val="Normal0"/>
        <w:ind w:left="360"/>
        <w:jc w:val="both"/>
        <w:rPr>
          <w:sz w:val="24"/>
          <w:szCs w:val="24"/>
        </w:rPr>
      </w:pPr>
    </w:p>
    <w:p w14:paraId="6703B310" w14:textId="3DB30944" w:rsidR="00D6016E" w:rsidRPr="00B44832" w:rsidRDefault="00D6016E" w:rsidP="00396E72">
      <w:pPr>
        <w:pStyle w:val="Normal0"/>
        <w:numPr>
          <w:ilvl w:val="0"/>
          <w:numId w:val="14"/>
        </w:numPr>
        <w:jc w:val="both"/>
        <w:rPr>
          <w:b/>
          <w:sz w:val="24"/>
          <w:szCs w:val="24"/>
          <w:u w:val="single"/>
        </w:rPr>
      </w:pPr>
      <w:r w:rsidRPr="00B44832">
        <w:rPr>
          <w:b/>
          <w:sz w:val="24"/>
          <w:szCs w:val="24"/>
          <w:u w:val="single"/>
        </w:rPr>
        <w:t>Remisión</w:t>
      </w:r>
    </w:p>
    <w:p w14:paraId="13F968AC" w14:textId="77777777" w:rsidR="00D6016E" w:rsidRPr="00B44832" w:rsidRDefault="00D6016E" w:rsidP="00D6016E">
      <w:pPr>
        <w:pStyle w:val="Normal0"/>
        <w:ind w:left="360"/>
        <w:jc w:val="both"/>
        <w:rPr>
          <w:sz w:val="24"/>
          <w:szCs w:val="24"/>
        </w:rPr>
      </w:pPr>
    </w:p>
    <w:p w14:paraId="62314BA0" w14:textId="079047C4" w:rsidR="00D6016E" w:rsidRPr="00B44832" w:rsidRDefault="00D6016E" w:rsidP="00D6016E">
      <w:pPr>
        <w:pStyle w:val="Normal0"/>
        <w:ind w:left="360"/>
        <w:jc w:val="both"/>
        <w:rPr>
          <w:sz w:val="24"/>
          <w:szCs w:val="24"/>
        </w:rPr>
      </w:pPr>
      <w:r w:rsidRPr="00B44832">
        <w:rPr>
          <w:sz w:val="24"/>
          <w:szCs w:val="24"/>
        </w:rPr>
        <w:t>La remisión es un documento utilizado para entregar mercancía de forma parcial y sirve como constancia cuando se solicitan entre</w:t>
      </w:r>
      <w:r w:rsidR="00CC28A6">
        <w:rPr>
          <w:sz w:val="24"/>
          <w:szCs w:val="24"/>
        </w:rPr>
        <w:t>gas fraccionadas de productos, l</w:t>
      </w:r>
      <w:r w:rsidRPr="00B44832">
        <w:rPr>
          <w:sz w:val="24"/>
          <w:szCs w:val="24"/>
        </w:rPr>
        <w:t>a persona o empresa encargada de entregar la mercancía debe asegurarse de que el receptor firme el doc</w:t>
      </w:r>
      <w:r w:rsidR="00CC28A6">
        <w:rPr>
          <w:sz w:val="24"/>
          <w:szCs w:val="24"/>
        </w:rPr>
        <w:t>umento para que tenga validez, d</w:t>
      </w:r>
      <w:r w:rsidRPr="00B44832">
        <w:rPr>
          <w:sz w:val="24"/>
          <w:szCs w:val="24"/>
        </w:rPr>
        <w:t>e lo contrario, no será considerado como parte del registro de la entrega.</w:t>
      </w:r>
    </w:p>
    <w:p w14:paraId="182F1B5C" w14:textId="77777777" w:rsidR="00D6016E" w:rsidRPr="00B44832" w:rsidRDefault="00D6016E" w:rsidP="00D6016E">
      <w:pPr>
        <w:pStyle w:val="Normal0"/>
        <w:ind w:left="360"/>
        <w:jc w:val="both"/>
        <w:rPr>
          <w:sz w:val="24"/>
          <w:szCs w:val="24"/>
        </w:rPr>
      </w:pPr>
    </w:p>
    <w:p w14:paraId="623950EB" w14:textId="77777777" w:rsidR="00D6016E" w:rsidRPr="00B44832" w:rsidRDefault="00D6016E" w:rsidP="00D6016E">
      <w:pPr>
        <w:pStyle w:val="Normal0"/>
        <w:ind w:left="360"/>
        <w:jc w:val="both"/>
        <w:rPr>
          <w:sz w:val="24"/>
          <w:szCs w:val="24"/>
        </w:rPr>
      </w:pPr>
      <w:r w:rsidRPr="00B44832">
        <w:rPr>
          <w:sz w:val="24"/>
          <w:szCs w:val="24"/>
        </w:rPr>
        <w:t>La remisión o nota de remisión debe incluir la siguiente información en el caso de ser una entrega interna:</w:t>
      </w:r>
    </w:p>
    <w:p w14:paraId="4BE21F90" w14:textId="77777777" w:rsidR="00D6016E" w:rsidRPr="00B44832" w:rsidRDefault="00D6016E" w:rsidP="00D6016E">
      <w:pPr>
        <w:pStyle w:val="Normal0"/>
        <w:ind w:left="360"/>
        <w:jc w:val="both"/>
        <w:rPr>
          <w:sz w:val="24"/>
          <w:szCs w:val="24"/>
        </w:rPr>
      </w:pPr>
    </w:p>
    <w:p w14:paraId="396144BA" w14:textId="77777777" w:rsidR="00D6016E" w:rsidRPr="00B44832" w:rsidRDefault="00D6016E" w:rsidP="00396E72">
      <w:pPr>
        <w:pStyle w:val="Normal0"/>
        <w:numPr>
          <w:ilvl w:val="0"/>
          <w:numId w:val="4"/>
        </w:numPr>
        <w:jc w:val="both"/>
        <w:rPr>
          <w:sz w:val="24"/>
          <w:szCs w:val="24"/>
        </w:rPr>
      </w:pPr>
      <w:r w:rsidRPr="00B44832">
        <w:rPr>
          <w:b/>
          <w:sz w:val="24"/>
          <w:szCs w:val="24"/>
        </w:rPr>
        <w:t>Fecha de entrega:</w:t>
      </w:r>
      <w:r w:rsidRPr="00B44832">
        <w:rPr>
          <w:sz w:val="24"/>
          <w:szCs w:val="24"/>
        </w:rPr>
        <w:t xml:space="preserve"> fecha en la que se realiza la entrega de la mercancía.</w:t>
      </w:r>
    </w:p>
    <w:p w14:paraId="5B81E6AB" w14:textId="77777777" w:rsidR="00D6016E" w:rsidRPr="00B44832" w:rsidRDefault="00D6016E" w:rsidP="00396E72">
      <w:pPr>
        <w:pStyle w:val="Normal0"/>
        <w:numPr>
          <w:ilvl w:val="0"/>
          <w:numId w:val="4"/>
        </w:numPr>
        <w:jc w:val="both"/>
        <w:rPr>
          <w:sz w:val="24"/>
          <w:szCs w:val="24"/>
        </w:rPr>
      </w:pPr>
      <w:r w:rsidRPr="00B44832">
        <w:rPr>
          <w:b/>
          <w:sz w:val="24"/>
          <w:szCs w:val="24"/>
        </w:rPr>
        <w:t>Área que entrega:</w:t>
      </w:r>
      <w:r w:rsidRPr="00B44832">
        <w:rPr>
          <w:sz w:val="24"/>
          <w:szCs w:val="24"/>
        </w:rPr>
        <w:t xml:space="preserve"> nombre de la persona o área responsable de la entrega.</w:t>
      </w:r>
    </w:p>
    <w:p w14:paraId="59AF857C" w14:textId="77777777" w:rsidR="00D6016E" w:rsidRPr="00B44832" w:rsidRDefault="00D6016E" w:rsidP="00396E72">
      <w:pPr>
        <w:pStyle w:val="Normal0"/>
        <w:numPr>
          <w:ilvl w:val="0"/>
          <w:numId w:val="4"/>
        </w:numPr>
        <w:jc w:val="both"/>
        <w:rPr>
          <w:sz w:val="24"/>
          <w:szCs w:val="24"/>
        </w:rPr>
      </w:pPr>
      <w:r w:rsidRPr="00B44832">
        <w:rPr>
          <w:b/>
          <w:sz w:val="24"/>
          <w:szCs w:val="24"/>
        </w:rPr>
        <w:t>Área que recibe:</w:t>
      </w:r>
      <w:r w:rsidRPr="00B44832">
        <w:rPr>
          <w:sz w:val="24"/>
          <w:szCs w:val="24"/>
        </w:rPr>
        <w:t xml:space="preserve"> nombre de la persona o área que recibe la mercancía.</w:t>
      </w:r>
    </w:p>
    <w:p w14:paraId="610EF9E8" w14:textId="3DA0D9A9" w:rsidR="00D6016E" w:rsidRPr="00B44832" w:rsidRDefault="00D6016E" w:rsidP="00396E72">
      <w:pPr>
        <w:pStyle w:val="Normal0"/>
        <w:numPr>
          <w:ilvl w:val="0"/>
          <w:numId w:val="4"/>
        </w:numPr>
        <w:jc w:val="both"/>
        <w:rPr>
          <w:sz w:val="24"/>
          <w:szCs w:val="24"/>
        </w:rPr>
      </w:pPr>
      <w:r w:rsidRPr="00B44832">
        <w:rPr>
          <w:b/>
          <w:sz w:val="24"/>
          <w:szCs w:val="24"/>
        </w:rPr>
        <w:t>Referencia y cantidad de producto entregado:</w:t>
      </w:r>
      <w:r w:rsidRPr="00B44832">
        <w:rPr>
          <w:sz w:val="24"/>
          <w:szCs w:val="24"/>
        </w:rPr>
        <w:t xml:space="preserve"> detalle específico de los productos entregados, con sus respectivas cantidades.</w:t>
      </w:r>
    </w:p>
    <w:p w14:paraId="3E029C0E" w14:textId="77777777" w:rsidR="00D6016E" w:rsidRPr="00B44832" w:rsidRDefault="00D6016E" w:rsidP="00D6016E">
      <w:pPr>
        <w:pStyle w:val="Normal0"/>
        <w:ind w:left="360"/>
        <w:jc w:val="both"/>
        <w:rPr>
          <w:sz w:val="24"/>
          <w:szCs w:val="24"/>
        </w:rPr>
      </w:pPr>
    </w:p>
    <w:p w14:paraId="3CCA7612" w14:textId="77777777" w:rsidR="00D6016E" w:rsidRPr="00CC28A6" w:rsidRDefault="00D6016E" w:rsidP="00D6016E">
      <w:pPr>
        <w:pStyle w:val="Normal0"/>
        <w:ind w:left="360"/>
        <w:jc w:val="both"/>
        <w:rPr>
          <w:sz w:val="24"/>
          <w:szCs w:val="24"/>
        </w:rPr>
      </w:pPr>
      <w:r w:rsidRPr="00CC28A6">
        <w:rPr>
          <w:sz w:val="24"/>
          <w:szCs w:val="24"/>
        </w:rPr>
        <w:t>Si es externa:</w:t>
      </w:r>
    </w:p>
    <w:p w14:paraId="71877D4C" w14:textId="77777777" w:rsidR="00D6016E" w:rsidRPr="00B44832" w:rsidRDefault="00D6016E" w:rsidP="00D6016E">
      <w:pPr>
        <w:pStyle w:val="Normal0"/>
        <w:ind w:left="360"/>
        <w:jc w:val="both"/>
        <w:rPr>
          <w:b/>
          <w:sz w:val="24"/>
          <w:szCs w:val="24"/>
        </w:rPr>
      </w:pPr>
    </w:p>
    <w:p w14:paraId="2EBC5AF1" w14:textId="2637BAC3" w:rsidR="00D6016E" w:rsidRPr="00B44832" w:rsidRDefault="00D6016E" w:rsidP="00396E72">
      <w:pPr>
        <w:pStyle w:val="Normal0"/>
        <w:numPr>
          <w:ilvl w:val="0"/>
          <w:numId w:val="5"/>
        </w:numPr>
        <w:jc w:val="both"/>
        <w:rPr>
          <w:sz w:val="24"/>
          <w:szCs w:val="24"/>
        </w:rPr>
      </w:pPr>
      <w:r w:rsidRPr="00B44832">
        <w:rPr>
          <w:b/>
          <w:sz w:val="24"/>
          <w:szCs w:val="24"/>
        </w:rPr>
        <w:t>Datos del proveedo</w:t>
      </w:r>
      <w:r w:rsidRPr="00B44832">
        <w:rPr>
          <w:sz w:val="24"/>
          <w:szCs w:val="24"/>
        </w:rPr>
        <w:t>r: nombre de la empresa y NIT.</w:t>
      </w:r>
    </w:p>
    <w:p w14:paraId="63AAC7BD" w14:textId="77777777" w:rsidR="00D6016E" w:rsidRPr="00B44832" w:rsidRDefault="00D6016E" w:rsidP="00396E72">
      <w:pPr>
        <w:pStyle w:val="Normal0"/>
        <w:numPr>
          <w:ilvl w:val="0"/>
          <w:numId w:val="5"/>
        </w:numPr>
        <w:jc w:val="both"/>
        <w:rPr>
          <w:sz w:val="24"/>
          <w:szCs w:val="24"/>
        </w:rPr>
      </w:pPr>
      <w:r w:rsidRPr="00CC28A6">
        <w:rPr>
          <w:b/>
          <w:sz w:val="24"/>
          <w:szCs w:val="24"/>
        </w:rPr>
        <w:t>Datos del cliente:</w:t>
      </w:r>
      <w:r w:rsidRPr="00B44832">
        <w:rPr>
          <w:sz w:val="24"/>
          <w:szCs w:val="24"/>
        </w:rPr>
        <w:t xml:space="preserve"> nombre de la empresa y NIT.</w:t>
      </w:r>
    </w:p>
    <w:p w14:paraId="748AC050" w14:textId="68139356" w:rsidR="00D6016E" w:rsidRPr="00B44832" w:rsidRDefault="00D6016E" w:rsidP="00396E72">
      <w:pPr>
        <w:pStyle w:val="Normal0"/>
        <w:numPr>
          <w:ilvl w:val="0"/>
          <w:numId w:val="5"/>
        </w:numPr>
        <w:jc w:val="both"/>
        <w:rPr>
          <w:sz w:val="24"/>
          <w:szCs w:val="24"/>
        </w:rPr>
      </w:pPr>
      <w:r w:rsidRPr="00CC28A6">
        <w:rPr>
          <w:b/>
          <w:sz w:val="24"/>
          <w:szCs w:val="24"/>
        </w:rPr>
        <w:t>Información:</w:t>
      </w:r>
      <w:r w:rsidRPr="00B44832">
        <w:rPr>
          <w:sz w:val="24"/>
          <w:szCs w:val="24"/>
        </w:rPr>
        <w:t xml:space="preserve"> referencia del producto y cantidad.</w:t>
      </w:r>
    </w:p>
    <w:p w14:paraId="0A00BE78" w14:textId="77777777" w:rsidR="00D6016E" w:rsidRPr="00B44832" w:rsidRDefault="00D6016E" w:rsidP="00396E72">
      <w:pPr>
        <w:pStyle w:val="Normal0"/>
        <w:numPr>
          <w:ilvl w:val="0"/>
          <w:numId w:val="5"/>
        </w:numPr>
        <w:jc w:val="both"/>
        <w:rPr>
          <w:sz w:val="24"/>
          <w:szCs w:val="24"/>
        </w:rPr>
      </w:pPr>
      <w:r w:rsidRPr="00B44832">
        <w:rPr>
          <w:sz w:val="24"/>
          <w:szCs w:val="24"/>
        </w:rPr>
        <w:t>Fecha de entrega del producto</w:t>
      </w:r>
    </w:p>
    <w:p w14:paraId="0000006E" w14:textId="77777777" w:rsidR="00FF258C" w:rsidRPr="00B44832" w:rsidRDefault="00FF258C">
      <w:pPr>
        <w:pStyle w:val="Normal0"/>
        <w:ind w:left="426"/>
        <w:jc w:val="both"/>
        <w:rPr>
          <w:color w:val="7F7F7F"/>
          <w:sz w:val="24"/>
          <w:szCs w:val="24"/>
        </w:rPr>
      </w:pPr>
    </w:p>
    <w:p w14:paraId="3432CF4D" w14:textId="5E8F6395" w:rsidR="00D6016E" w:rsidRDefault="00D6016E" w:rsidP="007E675D">
      <w:pPr>
        <w:pStyle w:val="Normal0"/>
        <w:ind w:left="360"/>
        <w:jc w:val="both"/>
        <w:rPr>
          <w:sz w:val="24"/>
          <w:szCs w:val="24"/>
        </w:rPr>
      </w:pPr>
      <w:r w:rsidRPr="00B44832">
        <w:rPr>
          <w:sz w:val="24"/>
          <w:szCs w:val="24"/>
        </w:rPr>
        <w:t>No es obligatorio que el documento incluya el logo de la empresa; la decisión de utilizar formatos específicos q</w:t>
      </w:r>
      <w:r w:rsidR="007E675D" w:rsidRPr="00B44832">
        <w:rPr>
          <w:sz w:val="24"/>
          <w:szCs w:val="24"/>
        </w:rPr>
        <w:t>ueda a criterio de la empresa, l</w:t>
      </w:r>
      <w:r w:rsidRPr="00B44832">
        <w:rPr>
          <w:sz w:val="24"/>
          <w:szCs w:val="24"/>
        </w:rPr>
        <w:t>o fundamental es que, durante la negociación, se establezcan claramente las condiciones de entrega y que el documento cuente con las firmas y sellos correspondientes para que sea válido.</w:t>
      </w:r>
    </w:p>
    <w:p w14:paraId="305F9CB6" w14:textId="77777777" w:rsidR="00E069F5" w:rsidRDefault="00E069F5" w:rsidP="007E675D">
      <w:pPr>
        <w:pStyle w:val="Normal0"/>
        <w:ind w:left="360"/>
        <w:jc w:val="both"/>
        <w:rPr>
          <w:sz w:val="24"/>
          <w:szCs w:val="24"/>
        </w:rPr>
      </w:pPr>
    </w:p>
    <w:p w14:paraId="5F0BCB48" w14:textId="38EDBA1F" w:rsidR="00E069F5" w:rsidRPr="00E069F5" w:rsidRDefault="0066728C" w:rsidP="007E675D">
      <w:pPr>
        <w:pStyle w:val="Normal0"/>
        <w:ind w:left="360"/>
        <w:jc w:val="both"/>
        <w:rPr>
          <w:b/>
          <w:sz w:val="24"/>
          <w:szCs w:val="24"/>
        </w:rPr>
      </w:pPr>
      <w:r>
        <w:rPr>
          <w:b/>
          <w:sz w:val="24"/>
          <w:szCs w:val="24"/>
        </w:rPr>
        <w:t xml:space="preserve">Figura </w:t>
      </w:r>
      <w:r w:rsidR="00834D4D">
        <w:rPr>
          <w:b/>
          <w:sz w:val="24"/>
          <w:szCs w:val="24"/>
        </w:rPr>
        <w:t>6</w:t>
      </w:r>
      <w:r w:rsidR="00E069F5" w:rsidRPr="00E069F5">
        <w:rPr>
          <w:b/>
          <w:sz w:val="24"/>
          <w:szCs w:val="24"/>
        </w:rPr>
        <w:t>.</w:t>
      </w:r>
      <w:r w:rsidR="00E069F5">
        <w:rPr>
          <w:b/>
          <w:sz w:val="24"/>
          <w:szCs w:val="24"/>
        </w:rPr>
        <w:t xml:space="preserve">  </w:t>
      </w:r>
      <w:r w:rsidR="00E069F5" w:rsidRPr="009B5233">
        <w:rPr>
          <w:b/>
          <w:i/>
          <w:sz w:val="24"/>
          <w:szCs w:val="24"/>
        </w:rPr>
        <w:t>Orden de remisión</w:t>
      </w:r>
      <w:r w:rsidR="00E069F5">
        <w:rPr>
          <w:b/>
          <w:sz w:val="24"/>
          <w:szCs w:val="24"/>
        </w:rPr>
        <w:t xml:space="preserve"> </w:t>
      </w:r>
    </w:p>
    <w:p w14:paraId="160F5825" w14:textId="77777777" w:rsidR="00051B2C" w:rsidRPr="00B44832" w:rsidRDefault="00051B2C" w:rsidP="007E675D">
      <w:pPr>
        <w:pStyle w:val="Normal0"/>
        <w:ind w:left="360"/>
        <w:jc w:val="both"/>
        <w:rPr>
          <w:sz w:val="24"/>
          <w:szCs w:val="24"/>
        </w:rPr>
      </w:pPr>
    </w:p>
    <w:p w14:paraId="65B53112" w14:textId="7188E6E9" w:rsidR="00051B2C" w:rsidRDefault="00051B2C" w:rsidP="007E675D">
      <w:pPr>
        <w:pStyle w:val="Normal0"/>
        <w:ind w:left="360"/>
        <w:jc w:val="both"/>
        <w:rPr>
          <w:sz w:val="24"/>
          <w:szCs w:val="24"/>
        </w:rPr>
      </w:pPr>
      <w:commentRangeStart w:id="5"/>
      <w:r w:rsidRPr="00B44832">
        <w:rPr>
          <w:noProof/>
          <w:sz w:val="24"/>
          <w:szCs w:val="24"/>
          <w:lang w:eastAsia="es-CO"/>
        </w:rPr>
        <w:drawing>
          <wp:inline distT="0" distB="0" distL="0" distR="0" wp14:anchorId="2C0F7673" wp14:editId="10017AB9">
            <wp:extent cx="4256683" cy="2463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D411E3.tmp"/>
                    <pic:cNvPicPr/>
                  </pic:nvPicPr>
                  <pic:blipFill rotWithShape="1">
                    <a:blip r:embed="rId18">
                      <a:extLst>
                        <a:ext uri="{28A0092B-C50C-407E-A947-70E740481C1C}">
                          <a14:useLocalDpi xmlns:a14="http://schemas.microsoft.com/office/drawing/2010/main" val="0"/>
                        </a:ext>
                      </a:extLst>
                    </a:blip>
                    <a:srcRect b="9599"/>
                    <a:stretch/>
                  </pic:blipFill>
                  <pic:spPr bwMode="auto">
                    <a:xfrm>
                      <a:off x="0" y="0"/>
                      <a:ext cx="4276023" cy="2474994"/>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E069F5">
        <w:rPr>
          <w:rStyle w:val="Refdecomentario"/>
        </w:rPr>
        <w:commentReference w:id="5"/>
      </w:r>
    </w:p>
    <w:p w14:paraId="23CDCE45" w14:textId="77777777" w:rsidR="0066728C" w:rsidRPr="00B44832" w:rsidRDefault="0066728C" w:rsidP="007E675D">
      <w:pPr>
        <w:pStyle w:val="Normal0"/>
        <w:ind w:left="360"/>
        <w:jc w:val="both"/>
        <w:rPr>
          <w:sz w:val="24"/>
          <w:szCs w:val="24"/>
        </w:rPr>
      </w:pPr>
    </w:p>
    <w:p w14:paraId="6FDDD8C4" w14:textId="77777777" w:rsidR="005C44B1" w:rsidRDefault="005C44B1" w:rsidP="007E675D">
      <w:pPr>
        <w:pStyle w:val="Normal0"/>
        <w:ind w:left="360"/>
        <w:jc w:val="both"/>
        <w:rPr>
          <w:b/>
          <w:sz w:val="24"/>
          <w:szCs w:val="24"/>
        </w:rPr>
      </w:pPr>
    </w:p>
    <w:p w14:paraId="2CD1D037" w14:textId="77777777" w:rsidR="005C44B1" w:rsidRDefault="005C44B1" w:rsidP="007E675D">
      <w:pPr>
        <w:pStyle w:val="Normal0"/>
        <w:ind w:left="360"/>
        <w:jc w:val="both"/>
        <w:rPr>
          <w:b/>
          <w:sz w:val="24"/>
          <w:szCs w:val="24"/>
        </w:rPr>
      </w:pPr>
    </w:p>
    <w:p w14:paraId="147B833E" w14:textId="02CEF4AD" w:rsidR="00051B2C" w:rsidRPr="00E069F5" w:rsidRDefault="0066728C" w:rsidP="007E675D">
      <w:pPr>
        <w:pStyle w:val="Normal0"/>
        <w:ind w:left="360"/>
        <w:jc w:val="both"/>
        <w:rPr>
          <w:b/>
          <w:sz w:val="24"/>
          <w:szCs w:val="24"/>
        </w:rPr>
      </w:pPr>
      <w:r>
        <w:rPr>
          <w:b/>
          <w:sz w:val="24"/>
          <w:szCs w:val="24"/>
        </w:rPr>
        <w:lastRenderedPageBreak/>
        <w:t xml:space="preserve">Figura </w:t>
      </w:r>
      <w:r w:rsidR="00834D4D">
        <w:rPr>
          <w:b/>
          <w:sz w:val="24"/>
          <w:szCs w:val="24"/>
        </w:rPr>
        <w:t>7</w:t>
      </w:r>
      <w:r w:rsidR="00E069F5" w:rsidRPr="00E069F5">
        <w:rPr>
          <w:b/>
          <w:sz w:val="24"/>
          <w:szCs w:val="24"/>
        </w:rPr>
        <w:t xml:space="preserve">. </w:t>
      </w:r>
      <w:r w:rsidR="00E069F5" w:rsidRPr="009B5233">
        <w:rPr>
          <w:b/>
          <w:i/>
          <w:sz w:val="24"/>
          <w:szCs w:val="24"/>
        </w:rPr>
        <w:t>Nota de remisión</w:t>
      </w:r>
    </w:p>
    <w:p w14:paraId="076B8107" w14:textId="6BC9C81F" w:rsidR="00051B2C" w:rsidRPr="00B44832" w:rsidRDefault="00051B2C" w:rsidP="007E675D">
      <w:pPr>
        <w:pStyle w:val="Normal0"/>
        <w:ind w:left="360"/>
        <w:jc w:val="both"/>
        <w:rPr>
          <w:sz w:val="24"/>
          <w:szCs w:val="24"/>
        </w:rPr>
      </w:pPr>
      <w:commentRangeStart w:id="6"/>
      <w:r w:rsidRPr="00B44832">
        <w:rPr>
          <w:noProof/>
          <w:sz w:val="24"/>
          <w:szCs w:val="24"/>
          <w:lang w:eastAsia="es-CO"/>
        </w:rPr>
        <w:drawing>
          <wp:inline distT="0" distB="0" distL="0" distR="0" wp14:anchorId="370F4346" wp14:editId="55567872">
            <wp:extent cx="452120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D484E2.tmp"/>
                    <pic:cNvPicPr/>
                  </pic:nvPicPr>
                  <pic:blipFill rotWithShape="1">
                    <a:blip r:embed="rId19">
                      <a:extLst>
                        <a:ext uri="{28A0092B-C50C-407E-A947-70E740481C1C}">
                          <a14:useLocalDpi xmlns:a14="http://schemas.microsoft.com/office/drawing/2010/main" val="0"/>
                        </a:ext>
                      </a:extLst>
                    </a:blip>
                    <a:srcRect b="10489"/>
                    <a:stretch/>
                  </pic:blipFill>
                  <pic:spPr bwMode="auto">
                    <a:xfrm>
                      <a:off x="0" y="0"/>
                      <a:ext cx="4521432" cy="3143411"/>
                    </a:xfrm>
                    <a:prstGeom prst="rect">
                      <a:avLst/>
                    </a:prstGeom>
                    <a:ln>
                      <a:noFill/>
                    </a:ln>
                    <a:extLst>
                      <a:ext uri="{53640926-AAD7-44D8-BBD7-CCE9431645EC}">
                        <a14:shadowObscured xmlns:a14="http://schemas.microsoft.com/office/drawing/2010/main"/>
                      </a:ext>
                    </a:extLst>
                  </pic:spPr>
                </pic:pic>
              </a:graphicData>
            </a:graphic>
          </wp:inline>
        </w:drawing>
      </w:r>
      <w:commentRangeEnd w:id="6"/>
      <w:r w:rsidR="00E069F5">
        <w:rPr>
          <w:rStyle w:val="Refdecomentario"/>
        </w:rPr>
        <w:commentReference w:id="6"/>
      </w:r>
    </w:p>
    <w:p w14:paraId="78CF853C" w14:textId="77777777" w:rsidR="00051B2C" w:rsidRPr="00B44832" w:rsidRDefault="00051B2C" w:rsidP="007E675D">
      <w:pPr>
        <w:pStyle w:val="Normal0"/>
        <w:ind w:left="360"/>
        <w:jc w:val="both"/>
        <w:rPr>
          <w:sz w:val="24"/>
          <w:szCs w:val="24"/>
        </w:rPr>
      </w:pPr>
    </w:p>
    <w:p w14:paraId="00FD57B4" w14:textId="77777777" w:rsidR="00051B2C" w:rsidRPr="00B44832" w:rsidRDefault="00051B2C" w:rsidP="00396E72">
      <w:pPr>
        <w:pStyle w:val="Normal0"/>
        <w:numPr>
          <w:ilvl w:val="0"/>
          <w:numId w:val="14"/>
        </w:numPr>
        <w:jc w:val="both"/>
        <w:rPr>
          <w:b/>
          <w:i/>
          <w:sz w:val="24"/>
          <w:szCs w:val="24"/>
          <w:u w:val="single"/>
        </w:rPr>
      </w:pPr>
      <w:r w:rsidRPr="00B44832">
        <w:rPr>
          <w:b/>
          <w:sz w:val="24"/>
          <w:szCs w:val="24"/>
          <w:u w:val="single"/>
        </w:rPr>
        <w:t xml:space="preserve">Listado de </w:t>
      </w:r>
      <w:r w:rsidRPr="00B44832">
        <w:rPr>
          <w:b/>
          <w:i/>
          <w:sz w:val="24"/>
          <w:szCs w:val="24"/>
          <w:highlight w:val="yellow"/>
          <w:u w:val="single"/>
        </w:rPr>
        <w:t>Picking</w:t>
      </w:r>
    </w:p>
    <w:p w14:paraId="121A4998" w14:textId="77777777" w:rsidR="00051B2C" w:rsidRPr="00B44832" w:rsidRDefault="00051B2C" w:rsidP="00051B2C">
      <w:pPr>
        <w:pStyle w:val="Normal0"/>
        <w:ind w:left="360"/>
        <w:jc w:val="both"/>
        <w:rPr>
          <w:sz w:val="24"/>
          <w:szCs w:val="24"/>
        </w:rPr>
      </w:pPr>
    </w:p>
    <w:p w14:paraId="1585FE5A" w14:textId="12545369" w:rsidR="00051B2C" w:rsidRPr="00B44832" w:rsidRDefault="00051B2C" w:rsidP="00051B2C">
      <w:pPr>
        <w:pStyle w:val="Normal0"/>
        <w:ind w:left="360"/>
        <w:jc w:val="both"/>
        <w:rPr>
          <w:sz w:val="24"/>
          <w:szCs w:val="24"/>
        </w:rPr>
      </w:pPr>
      <w:r w:rsidRPr="00B44832">
        <w:rPr>
          <w:sz w:val="24"/>
          <w:szCs w:val="24"/>
        </w:rPr>
        <w:t xml:space="preserve">El </w:t>
      </w:r>
      <w:r w:rsidRPr="00E61CF6">
        <w:rPr>
          <w:i/>
          <w:sz w:val="24"/>
          <w:szCs w:val="24"/>
          <w:highlight w:val="yellow"/>
        </w:rPr>
        <w:t>picking</w:t>
      </w:r>
      <w:r w:rsidRPr="00B44832">
        <w:rPr>
          <w:sz w:val="24"/>
          <w:szCs w:val="24"/>
        </w:rPr>
        <w:t xml:space="preserve"> es el proceso de selección y preparación de las u</w:t>
      </w:r>
      <w:r w:rsidR="00CC28A6">
        <w:rPr>
          <w:sz w:val="24"/>
          <w:szCs w:val="24"/>
        </w:rPr>
        <w:t>nidades que serán despachadas, e</w:t>
      </w:r>
      <w:r w:rsidRPr="00B44832">
        <w:rPr>
          <w:sz w:val="24"/>
          <w:szCs w:val="24"/>
        </w:rPr>
        <w:t xml:space="preserve">l listado de </w:t>
      </w:r>
      <w:r w:rsidRPr="00E61CF6">
        <w:rPr>
          <w:i/>
          <w:sz w:val="24"/>
          <w:szCs w:val="24"/>
          <w:highlight w:val="yellow"/>
        </w:rPr>
        <w:t>picking</w:t>
      </w:r>
      <w:r w:rsidRPr="00B44832">
        <w:rPr>
          <w:sz w:val="24"/>
          <w:szCs w:val="24"/>
        </w:rPr>
        <w:t xml:space="preserve"> es un documento que detalla las ubicaciones y las cantidades de las referencias que deben ser alistad</w:t>
      </w:r>
      <w:r w:rsidR="00CC28A6">
        <w:rPr>
          <w:sz w:val="24"/>
          <w:szCs w:val="24"/>
        </w:rPr>
        <w:t>as para su posterior despacho, u</w:t>
      </w:r>
      <w:r w:rsidRPr="00B44832">
        <w:rPr>
          <w:sz w:val="24"/>
          <w:szCs w:val="24"/>
        </w:rPr>
        <w:t>na vez que se cuenta con este listado, se procede a recoger los productos para trasladarlos a la zona de consolidación.</w:t>
      </w:r>
    </w:p>
    <w:p w14:paraId="507B6F2A" w14:textId="77777777" w:rsidR="00051B2C" w:rsidRPr="00B44832" w:rsidRDefault="00051B2C" w:rsidP="00051B2C">
      <w:pPr>
        <w:pStyle w:val="Normal0"/>
        <w:ind w:left="360"/>
        <w:jc w:val="both"/>
        <w:rPr>
          <w:sz w:val="24"/>
          <w:szCs w:val="24"/>
        </w:rPr>
      </w:pPr>
    </w:p>
    <w:p w14:paraId="2A6483C0" w14:textId="77777777" w:rsidR="00051B2C" w:rsidRPr="00B44832" w:rsidRDefault="00051B2C" w:rsidP="00051B2C">
      <w:pPr>
        <w:pStyle w:val="Normal0"/>
        <w:ind w:left="360"/>
        <w:jc w:val="both"/>
        <w:rPr>
          <w:sz w:val="24"/>
          <w:szCs w:val="24"/>
        </w:rPr>
      </w:pPr>
      <w:r w:rsidRPr="00B44832">
        <w:rPr>
          <w:sz w:val="24"/>
          <w:szCs w:val="24"/>
        </w:rPr>
        <w:t>Las ventajas de implementar esta técnica en el área de despacho son las siguientes:</w:t>
      </w:r>
    </w:p>
    <w:p w14:paraId="6D1F24AE" w14:textId="77777777" w:rsidR="00051B2C" w:rsidRPr="00B44832" w:rsidRDefault="00051B2C" w:rsidP="00051B2C">
      <w:pPr>
        <w:pStyle w:val="Normal0"/>
        <w:ind w:left="360"/>
        <w:jc w:val="both"/>
        <w:rPr>
          <w:sz w:val="24"/>
          <w:szCs w:val="24"/>
        </w:rPr>
      </w:pPr>
    </w:p>
    <w:p w14:paraId="5ECF0F6F" w14:textId="77777777" w:rsidR="00051B2C" w:rsidRPr="00B44832" w:rsidRDefault="00051B2C" w:rsidP="00396E72">
      <w:pPr>
        <w:pStyle w:val="Normal0"/>
        <w:numPr>
          <w:ilvl w:val="0"/>
          <w:numId w:val="6"/>
        </w:numPr>
        <w:jc w:val="both"/>
        <w:rPr>
          <w:sz w:val="24"/>
          <w:szCs w:val="24"/>
        </w:rPr>
      </w:pPr>
      <w:r w:rsidRPr="00B44832">
        <w:rPr>
          <w:sz w:val="24"/>
          <w:szCs w:val="24"/>
        </w:rPr>
        <w:t>Permite automatizar o sistematizar los procesos de alistamiento, mejorando la eficiencia.</w:t>
      </w:r>
    </w:p>
    <w:p w14:paraId="7C5A23C7" w14:textId="489008A3" w:rsidR="00051B2C" w:rsidRPr="00B44832" w:rsidRDefault="00051B2C" w:rsidP="00396E72">
      <w:pPr>
        <w:pStyle w:val="Normal0"/>
        <w:numPr>
          <w:ilvl w:val="0"/>
          <w:numId w:val="6"/>
        </w:numPr>
        <w:jc w:val="both"/>
        <w:rPr>
          <w:sz w:val="24"/>
          <w:szCs w:val="24"/>
        </w:rPr>
      </w:pPr>
      <w:r w:rsidRPr="00B44832">
        <w:rPr>
          <w:sz w:val="24"/>
          <w:szCs w:val="24"/>
        </w:rPr>
        <w:t>Reduce los costos de alistamiento y, en general, los costos logísticos, optimizando los recursos.</w:t>
      </w:r>
    </w:p>
    <w:p w14:paraId="2D3ADBF9" w14:textId="77777777" w:rsidR="00051B2C" w:rsidRPr="00B44832" w:rsidRDefault="00051B2C" w:rsidP="00396E72">
      <w:pPr>
        <w:pStyle w:val="Normal0"/>
        <w:numPr>
          <w:ilvl w:val="0"/>
          <w:numId w:val="6"/>
        </w:numPr>
        <w:jc w:val="both"/>
        <w:rPr>
          <w:sz w:val="24"/>
          <w:szCs w:val="24"/>
        </w:rPr>
      </w:pPr>
      <w:r w:rsidRPr="00B44832">
        <w:rPr>
          <w:sz w:val="24"/>
          <w:szCs w:val="24"/>
        </w:rPr>
        <w:t>Minimiza los errores en los inventarios, ya que, con el uso de herramientas tecnológicas, al retirar un producto del almacenamiento se actualiza automáticamente el inventario.</w:t>
      </w:r>
    </w:p>
    <w:p w14:paraId="2CCE3C5D" w14:textId="69CF5CD2" w:rsidR="00051B2C" w:rsidRDefault="00051B2C" w:rsidP="00396E72">
      <w:pPr>
        <w:pStyle w:val="Normal0"/>
        <w:numPr>
          <w:ilvl w:val="0"/>
          <w:numId w:val="6"/>
        </w:numPr>
        <w:jc w:val="both"/>
        <w:rPr>
          <w:sz w:val="24"/>
          <w:szCs w:val="24"/>
        </w:rPr>
      </w:pPr>
      <w:r w:rsidRPr="00B44832">
        <w:rPr>
          <w:sz w:val="24"/>
          <w:szCs w:val="24"/>
        </w:rPr>
        <w:t>Facilita el alistamiento de pedidos realizados a través de internet, optimizando el proceso de preparación y despacho.</w:t>
      </w:r>
    </w:p>
    <w:p w14:paraId="25075857" w14:textId="77777777" w:rsidR="00E069F5" w:rsidRDefault="00E069F5" w:rsidP="00E069F5">
      <w:pPr>
        <w:pStyle w:val="Normal0"/>
        <w:jc w:val="both"/>
        <w:rPr>
          <w:sz w:val="24"/>
          <w:szCs w:val="24"/>
        </w:rPr>
      </w:pPr>
    </w:p>
    <w:p w14:paraId="25D4C365" w14:textId="3D01C728" w:rsidR="00E069F5" w:rsidRPr="009B5233" w:rsidRDefault="0066728C" w:rsidP="00E069F5">
      <w:pPr>
        <w:pStyle w:val="Normal0"/>
        <w:jc w:val="both"/>
        <w:rPr>
          <w:b/>
          <w:i/>
          <w:sz w:val="24"/>
          <w:szCs w:val="24"/>
        </w:rPr>
      </w:pPr>
      <w:r>
        <w:rPr>
          <w:b/>
          <w:sz w:val="24"/>
          <w:szCs w:val="24"/>
        </w:rPr>
        <w:t xml:space="preserve">Figura </w:t>
      </w:r>
      <w:r w:rsidR="00834D4D">
        <w:rPr>
          <w:b/>
          <w:sz w:val="24"/>
          <w:szCs w:val="24"/>
        </w:rPr>
        <w:t>8</w:t>
      </w:r>
      <w:r w:rsidR="00E069F5" w:rsidRPr="002A71CD">
        <w:rPr>
          <w:b/>
          <w:sz w:val="24"/>
          <w:szCs w:val="24"/>
        </w:rPr>
        <w:t xml:space="preserve">. </w:t>
      </w:r>
      <w:r w:rsidR="002A71CD" w:rsidRPr="009B5233">
        <w:rPr>
          <w:b/>
          <w:i/>
          <w:sz w:val="24"/>
          <w:szCs w:val="24"/>
        </w:rPr>
        <w:t xml:space="preserve">Listado de </w:t>
      </w:r>
      <w:r w:rsidR="002A71CD" w:rsidRPr="009B5233">
        <w:rPr>
          <w:b/>
          <w:i/>
          <w:sz w:val="24"/>
          <w:szCs w:val="24"/>
          <w:highlight w:val="yellow"/>
          <w:u w:val="single"/>
        </w:rPr>
        <w:t>Picking</w:t>
      </w:r>
    </w:p>
    <w:p w14:paraId="7FF76EDC" w14:textId="77777777" w:rsidR="00831CBC" w:rsidRPr="00B44832" w:rsidRDefault="00831CBC" w:rsidP="00831CBC">
      <w:pPr>
        <w:pStyle w:val="Normal0"/>
        <w:ind w:left="720"/>
        <w:jc w:val="both"/>
        <w:rPr>
          <w:sz w:val="24"/>
          <w:szCs w:val="24"/>
        </w:rPr>
      </w:pPr>
    </w:p>
    <w:p w14:paraId="5264E68E" w14:textId="52FF1CC8" w:rsidR="00831CBC" w:rsidRPr="00B44832" w:rsidRDefault="00831CBC" w:rsidP="00831CBC">
      <w:pPr>
        <w:pStyle w:val="Normal0"/>
        <w:ind w:left="720"/>
        <w:jc w:val="both"/>
        <w:rPr>
          <w:sz w:val="24"/>
          <w:szCs w:val="24"/>
        </w:rPr>
      </w:pPr>
      <w:commentRangeStart w:id="7"/>
      <w:commentRangeStart w:id="8"/>
      <w:r w:rsidRPr="00B44832">
        <w:rPr>
          <w:noProof/>
          <w:sz w:val="24"/>
          <w:szCs w:val="24"/>
          <w:lang w:eastAsia="es-CO"/>
        </w:rPr>
        <w:lastRenderedPageBreak/>
        <w:drawing>
          <wp:inline distT="0" distB="0" distL="0" distR="0" wp14:anchorId="20001188" wp14:editId="597DB66E">
            <wp:extent cx="4692650" cy="3028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D42438.tmp"/>
                    <pic:cNvPicPr/>
                  </pic:nvPicPr>
                  <pic:blipFill rotWithShape="1">
                    <a:blip r:embed="rId20">
                      <a:extLst>
                        <a:ext uri="{28A0092B-C50C-407E-A947-70E740481C1C}">
                          <a14:useLocalDpi xmlns:a14="http://schemas.microsoft.com/office/drawing/2010/main" val="0"/>
                        </a:ext>
                      </a:extLst>
                    </a:blip>
                    <a:srcRect b="9659"/>
                    <a:stretch/>
                  </pic:blipFill>
                  <pic:spPr bwMode="auto">
                    <a:xfrm>
                      <a:off x="0" y="0"/>
                      <a:ext cx="4692891" cy="3029106"/>
                    </a:xfrm>
                    <a:prstGeom prst="rect">
                      <a:avLst/>
                    </a:prstGeom>
                    <a:ln>
                      <a:noFill/>
                    </a:ln>
                    <a:extLst>
                      <a:ext uri="{53640926-AAD7-44D8-BBD7-CCE9431645EC}">
                        <a14:shadowObscured xmlns:a14="http://schemas.microsoft.com/office/drawing/2010/main"/>
                      </a:ext>
                    </a:extLst>
                  </pic:spPr>
                </pic:pic>
              </a:graphicData>
            </a:graphic>
          </wp:inline>
        </w:drawing>
      </w:r>
      <w:commentRangeEnd w:id="7"/>
      <w:commentRangeEnd w:id="8"/>
      <w:r w:rsidR="002A71CD">
        <w:rPr>
          <w:rStyle w:val="Refdecomentario"/>
        </w:rPr>
        <w:commentReference w:id="7"/>
      </w:r>
      <w:r w:rsidR="002A71CD">
        <w:rPr>
          <w:rStyle w:val="Refdecomentario"/>
        </w:rPr>
        <w:commentReference w:id="8"/>
      </w:r>
    </w:p>
    <w:p w14:paraId="7164FF95" w14:textId="77777777" w:rsidR="00831CBC" w:rsidRPr="00B44832" w:rsidRDefault="00831CBC" w:rsidP="00831CBC">
      <w:pPr>
        <w:pStyle w:val="Normal0"/>
        <w:ind w:left="720"/>
        <w:jc w:val="both"/>
        <w:rPr>
          <w:sz w:val="24"/>
          <w:szCs w:val="24"/>
        </w:rPr>
      </w:pPr>
    </w:p>
    <w:p w14:paraId="6286A56C" w14:textId="710FD173" w:rsidR="00831CBC" w:rsidRPr="00B44832" w:rsidRDefault="008964D2" w:rsidP="00396E72">
      <w:pPr>
        <w:pStyle w:val="Normal0"/>
        <w:numPr>
          <w:ilvl w:val="0"/>
          <w:numId w:val="14"/>
        </w:numPr>
        <w:jc w:val="both"/>
        <w:rPr>
          <w:b/>
          <w:sz w:val="24"/>
          <w:szCs w:val="24"/>
          <w:u w:val="single"/>
        </w:rPr>
      </w:pPr>
      <w:r>
        <w:rPr>
          <w:b/>
          <w:sz w:val="24"/>
          <w:szCs w:val="24"/>
          <w:u w:val="single"/>
        </w:rPr>
        <w:t>Registro de d</w:t>
      </w:r>
      <w:r w:rsidR="00831CBC" w:rsidRPr="00B44832">
        <w:rPr>
          <w:b/>
          <w:sz w:val="24"/>
          <w:szCs w:val="24"/>
          <w:u w:val="single"/>
        </w:rPr>
        <w:t>evolución</w:t>
      </w:r>
    </w:p>
    <w:p w14:paraId="62851678" w14:textId="77777777" w:rsidR="00831CBC" w:rsidRPr="00B44832" w:rsidRDefault="00831CBC" w:rsidP="00831CBC">
      <w:pPr>
        <w:pStyle w:val="Normal0"/>
        <w:ind w:left="720"/>
        <w:jc w:val="both"/>
        <w:rPr>
          <w:sz w:val="24"/>
          <w:szCs w:val="24"/>
        </w:rPr>
      </w:pPr>
    </w:p>
    <w:p w14:paraId="26BBEB90" w14:textId="637C0334" w:rsidR="00831CBC" w:rsidRPr="00B44832" w:rsidRDefault="00831CBC" w:rsidP="00831CBC">
      <w:pPr>
        <w:pStyle w:val="Normal0"/>
        <w:ind w:left="720"/>
        <w:jc w:val="both"/>
        <w:rPr>
          <w:sz w:val="24"/>
          <w:szCs w:val="24"/>
        </w:rPr>
      </w:pPr>
      <w:r w:rsidRPr="00B44832">
        <w:rPr>
          <w:sz w:val="24"/>
          <w:szCs w:val="24"/>
        </w:rPr>
        <w:t>El registro de devolución es el proceso mediante el cual se documenta la información relacionada con las mercancías que los clientes devuelven, este registro debe ir acompañado de un informe detallado que explique las razones por las cuales se realiza la devolución de los productos. El proceso de registro se lleva a cabo de la siguiente manera:</w:t>
      </w:r>
    </w:p>
    <w:p w14:paraId="1248B15B" w14:textId="77777777" w:rsidR="00831CBC" w:rsidRPr="00B44832" w:rsidRDefault="00831CBC" w:rsidP="00831CBC">
      <w:pPr>
        <w:pStyle w:val="Normal0"/>
        <w:ind w:left="720"/>
        <w:jc w:val="both"/>
        <w:rPr>
          <w:sz w:val="24"/>
          <w:szCs w:val="24"/>
        </w:rPr>
      </w:pPr>
    </w:p>
    <w:p w14:paraId="28848917" w14:textId="77777777" w:rsidR="00722D81" w:rsidRPr="00B44832" w:rsidRDefault="00831CBC" w:rsidP="00396E72">
      <w:pPr>
        <w:pStyle w:val="Normal0"/>
        <w:numPr>
          <w:ilvl w:val="0"/>
          <w:numId w:val="15"/>
        </w:numPr>
        <w:jc w:val="both"/>
        <w:rPr>
          <w:sz w:val="24"/>
          <w:szCs w:val="24"/>
        </w:rPr>
      </w:pPr>
      <w:r w:rsidRPr="00B44832">
        <w:rPr>
          <w:b/>
          <w:sz w:val="24"/>
          <w:szCs w:val="24"/>
        </w:rPr>
        <w:t>Crear una orden de devolución:</w:t>
      </w:r>
      <w:r w:rsidRPr="00B44832">
        <w:rPr>
          <w:sz w:val="24"/>
          <w:szCs w:val="24"/>
        </w:rPr>
        <w:t xml:space="preserve"> al generar esta orden, la persona encargada de recibir la mercancía permite que se actualice el inventario, refl</w:t>
      </w:r>
      <w:r w:rsidR="00E55FE7" w:rsidRPr="00B44832">
        <w:rPr>
          <w:sz w:val="24"/>
          <w:szCs w:val="24"/>
        </w:rPr>
        <w:t>ejando el ingreso del producto, s</w:t>
      </w:r>
      <w:r w:rsidRPr="00B44832">
        <w:rPr>
          <w:sz w:val="24"/>
          <w:szCs w:val="24"/>
        </w:rPr>
        <w:t>in embargo, el artículo se mantiene inhabilitado hasta que el departamento de calidad revise las razones de la devolución.</w:t>
      </w:r>
    </w:p>
    <w:p w14:paraId="39435671" w14:textId="77777777" w:rsidR="00722D81" w:rsidRPr="00B44832" w:rsidRDefault="00722D81" w:rsidP="00722D81">
      <w:pPr>
        <w:pStyle w:val="Normal0"/>
        <w:ind w:left="1440"/>
        <w:jc w:val="both"/>
        <w:rPr>
          <w:sz w:val="24"/>
          <w:szCs w:val="24"/>
        </w:rPr>
      </w:pPr>
    </w:p>
    <w:p w14:paraId="042C08E7" w14:textId="77777777" w:rsidR="00722D81" w:rsidRPr="00B44832" w:rsidRDefault="00831CBC" w:rsidP="00396E72">
      <w:pPr>
        <w:pStyle w:val="Normal0"/>
        <w:numPr>
          <w:ilvl w:val="0"/>
          <w:numId w:val="15"/>
        </w:numPr>
        <w:jc w:val="both"/>
        <w:rPr>
          <w:sz w:val="24"/>
          <w:szCs w:val="24"/>
        </w:rPr>
      </w:pPr>
      <w:r w:rsidRPr="00B44832">
        <w:rPr>
          <w:b/>
          <w:sz w:val="24"/>
          <w:szCs w:val="24"/>
        </w:rPr>
        <w:t>Dejar una nota adicional:</w:t>
      </w:r>
      <w:r w:rsidR="00722D81" w:rsidRPr="00B44832">
        <w:rPr>
          <w:sz w:val="24"/>
          <w:szCs w:val="24"/>
        </w:rPr>
        <w:t xml:space="preserve"> e</w:t>
      </w:r>
      <w:r w:rsidRPr="00B44832">
        <w:rPr>
          <w:sz w:val="24"/>
          <w:szCs w:val="24"/>
        </w:rPr>
        <w:t>n la orden debe indicarse que, dependiendo de lo acordado en la negociación, se debe restituir el dinero al cliente (si pagó previamente) o cambiar el producto si así lo prefiere.</w:t>
      </w:r>
    </w:p>
    <w:p w14:paraId="4361F721" w14:textId="77777777" w:rsidR="00722D81" w:rsidRPr="00B44832" w:rsidRDefault="00722D81" w:rsidP="00722D81">
      <w:pPr>
        <w:pStyle w:val="Prrafodelista"/>
        <w:rPr>
          <w:b/>
          <w:sz w:val="24"/>
          <w:szCs w:val="24"/>
        </w:rPr>
      </w:pPr>
    </w:p>
    <w:p w14:paraId="5A4AF033" w14:textId="77777777" w:rsidR="00722D81" w:rsidRPr="00B44832" w:rsidRDefault="00831CBC" w:rsidP="00396E72">
      <w:pPr>
        <w:pStyle w:val="Normal0"/>
        <w:numPr>
          <w:ilvl w:val="0"/>
          <w:numId w:val="15"/>
        </w:numPr>
        <w:jc w:val="both"/>
        <w:rPr>
          <w:sz w:val="24"/>
          <w:szCs w:val="24"/>
        </w:rPr>
      </w:pPr>
      <w:r w:rsidRPr="00B44832">
        <w:rPr>
          <w:b/>
          <w:sz w:val="24"/>
          <w:szCs w:val="24"/>
        </w:rPr>
        <w:t xml:space="preserve">Entregar el documento soporte de la devolución: </w:t>
      </w:r>
      <w:r w:rsidR="00722D81" w:rsidRPr="00B44832">
        <w:rPr>
          <w:sz w:val="24"/>
          <w:szCs w:val="24"/>
        </w:rPr>
        <w:t>s</w:t>
      </w:r>
      <w:r w:rsidRPr="00B44832">
        <w:rPr>
          <w:sz w:val="24"/>
          <w:szCs w:val="24"/>
        </w:rPr>
        <w:t>e debe proporcionar al cliente el documento que respalda la devolución, asegurando la validez del proceso.</w:t>
      </w:r>
    </w:p>
    <w:p w14:paraId="43F6A171" w14:textId="77777777" w:rsidR="00722D81" w:rsidRPr="00B44832" w:rsidRDefault="00722D81" w:rsidP="00722D81">
      <w:pPr>
        <w:pStyle w:val="Prrafodelista"/>
        <w:rPr>
          <w:b/>
          <w:sz w:val="24"/>
          <w:szCs w:val="24"/>
        </w:rPr>
      </w:pPr>
    </w:p>
    <w:p w14:paraId="4F75EB68" w14:textId="77777777" w:rsidR="00722D81" w:rsidRPr="00B44832" w:rsidRDefault="00831CBC" w:rsidP="00396E72">
      <w:pPr>
        <w:pStyle w:val="Normal0"/>
        <w:numPr>
          <w:ilvl w:val="0"/>
          <w:numId w:val="16"/>
        </w:numPr>
        <w:jc w:val="both"/>
        <w:rPr>
          <w:sz w:val="24"/>
          <w:szCs w:val="24"/>
        </w:rPr>
      </w:pPr>
      <w:r w:rsidRPr="00B44832">
        <w:rPr>
          <w:b/>
          <w:sz w:val="24"/>
          <w:szCs w:val="24"/>
        </w:rPr>
        <w:t>Realizar un análisis de las mercancías devueltas:</w:t>
      </w:r>
      <w:r w:rsidR="00722D81" w:rsidRPr="00B44832">
        <w:rPr>
          <w:sz w:val="24"/>
          <w:szCs w:val="24"/>
        </w:rPr>
        <w:t xml:space="preserve"> e</w:t>
      </w:r>
      <w:r w:rsidRPr="00B44832">
        <w:rPr>
          <w:sz w:val="24"/>
          <w:szCs w:val="24"/>
        </w:rPr>
        <w:t>l departamento de calidad debe llevar a cabo un análisis detallado de los productos devueltos para determinar el proceso a seguir, ya sea de reposición, reparación o disposición.</w:t>
      </w:r>
    </w:p>
    <w:p w14:paraId="723B901F" w14:textId="77777777" w:rsidR="00722D81" w:rsidRPr="00B44832" w:rsidRDefault="00722D81" w:rsidP="00722D81">
      <w:pPr>
        <w:pStyle w:val="Prrafodelista"/>
        <w:rPr>
          <w:b/>
          <w:sz w:val="24"/>
          <w:szCs w:val="24"/>
        </w:rPr>
      </w:pPr>
    </w:p>
    <w:p w14:paraId="77CD3B2E" w14:textId="79D4C2A1" w:rsidR="00831CBC" w:rsidRDefault="00831CBC" w:rsidP="00396E72">
      <w:pPr>
        <w:pStyle w:val="Normal0"/>
        <w:numPr>
          <w:ilvl w:val="0"/>
          <w:numId w:val="16"/>
        </w:numPr>
        <w:jc w:val="both"/>
        <w:rPr>
          <w:sz w:val="24"/>
          <w:szCs w:val="24"/>
        </w:rPr>
      </w:pPr>
      <w:r w:rsidRPr="00B44832">
        <w:rPr>
          <w:b/>
          <w:sz w:val="24"/>
          <w:szCs w:val="24"/>
        </w:rPr>
        <w:t>Liquidar la devolución:</w:t>
      </w:r>
      <w:r w:rsidR="00722D81" w:rsidRPr="00B44832">
        <w:rPr>
          <w:sz w:val="24"/>
          <w:szCs w:val="24"/>
        </w:rPr>
        <w:t xml:space="preserve"> u</w:t>
      </w:r>
      <w:r w:rsidRPr="00B44832">
        <w:rPr>
          <w:sz w:val="24"/>
          <w:szCs w:val="24"/>
        </w:rPr>
        <w:t>na vez completados los pasos anteriores, se procede a realizar la liquidación de la devolución, asegurando que todo esté debidamente registrado y procesado.</w:t>
      </w:r>
    </w:p>
    <w:p w14:paraId="3804CDE6" w14:textId="77777777" w:rsidR="002A71CD" w:rsidRDefault="002A71CD" w:rsidP="002A71CD">
      <w:pPr>
        <w:pStyle w:val="Prrafodelista"/>
        <w:rPr>
          <w:sz w:val="24"/>
          <w:szCs w:val="24"/>
        </w:rPr>
      </w:pPr>
    </w:p>
    <w:p w14:paraId="57CB944A" w14:textId="6C39E658" w:rsidR="002A71CD" w:rsidRPr="009B5233" w:rsidRDefault="0066728C" w:rsidP="002A71CD">
      <w:pPr>
        <w:pStyle w:val="Normal0"/>
        <w:jc w:val="both"/>
        <w:rPr>
          <w:b/>
          <w:i/>
          <w:sz w:val="24"/>
          <w:szCs w:val="24"/>
        </w:rPr>
      </w:pPr>
      <w:r>
        <w:rPr>
          <w:b/>
          <w:sz w:val="24"/>
          <w:szCs w:val="24"/>
        </w:rPr>
        <w:t xml:space="preserve">Figura </w:t>
      </w:r>
      <w:r w:rsidR="00834D4D">
        <w:rPr>
          <w:b/>
          <w:sz w:val="24"/>
          <w:szCs w:val="24"/>
        </w:rPr>
        <w:t>9</w:t>
      </w:r>
      <w:r w:rsidR="002A71CD" w:rsidRPr="002A71CD">
        <w:rPr>
          <w:b/>
          <w:sz w:val="24"/>
          <w:szCs w:val="24"/>
        </w:rPr>
        <w:t xml:space="preserve">. </w:t>
      </w:r>
      <w:r w:rsidR="002A71CD" w:rsidRPr="009B5233">
        <w:rPr>
          <w:b/>
          <w:i/>
          <w:sz w:val="24"/>
          <w:szCs w:val="24"/>
        </w:rPr>
        <w:t xml:space="preserve">Devoluciones de compra </w:t>
      </w:r>
    </w:p>
    <w:p w14:paraId="6996FD8B" w14:textId="77777777" w:rsidR="00722D81" w:rsidRPr="00B44832" w:rsidRDefault="00722D81" w:rsidP="00831CBC">
      <w:pPr>
        <w:pStyle w:val="Normal0"/>
        <w:ind w:left="720"/>
        <w:jc w:val="both"/>
        <w:rPr>
          <w:sz w:val="24"/>
          <w:szCs w:val="24"/>
        </w:rPr>
      </w:pPr>
    </w:p>
    <w:p w14:paraId="6089B84D" w14:textId="56C6DD4A" w:rsidR="00722D81" w:rsidRPr="00B44832" w:rsidRDefault="00722D81" w:rsidP="00831CBC">
      <w:pPr>
        <w:pStyle w:val="Normal0"/>
        <w:ind w:left="720"/>
        <w:jc w:val="both"/>
        <w:rPr>
          <w:sz w:val="24"/>
          <w:szCs w:val="24"/>
        </w:rPr>
      </w:pPr>
      <w:commentRangeStart w:id="9"/>
      <w:r w:rsidRPr="00B44832">
        <w:rPr>
          <w:noProof/>
          <w:sz w:val="24"/>
          <w:szCs w:val="24"/>
          <w:lang w:eastAsia="es-CO"/>
        </w:rPr>
        <w:drawing>
          <wp:inline distT="0" distB="0" distL="0" distR="0" wp14:anchorId="26243980" wp14:editId="459979B1">
            <wp:extent cx="4864100" cy="2025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D4EA97.tmp"/>
                    <pic:cNvPicPr/>
                  </pic:nvPicPr>
                  <pic:blipFill rotWithShape="1">
                    <a:blip r:embed="rId21">
                      <a:extLst>
                        <a:ext uri="{28A0092B-C50C-407E-A947-70E740481C1C}">
                          <a14:useLocalDpi xmlns:a14="http://schemas.microsoft.com/office/drawing/2010/main" val="0"/>
                        </a:ext>
                      </a:extLst>
                    </a:blip>
                    <a:srcRect l="1567" r="-1567" b="12363"/>
                    <a:stretch/>
                  </pic:blipFill>
                  <pic:spPr bwMode="auto">
                    <a:xfrm>
                      <a:off x="0" y="0"/>
                      <a:ext cx="4864350" cy="2025754"/>
                    </a:xfrm>
                    <a:prstGeom prst="rect">
                      <a:avLst/>
                    </a:prstGeom>
                    <a:ln>
                      <a:noFill/>
                    </a:ln>
                    <a:extLst>
                      <a:ext uri="{53640926-AAD7-44D8-BBD7-CCE9431645EC}">
                        <a14:shadowObscured xmlns:a14="http://schemas.microsoft.com/office/drawing/2010/main"/>
                      </a:ext>
                    </a:extLst>
                  </pic:spPr>
                </pic:pic>
              </a:graphicData>
            </a:graphic>
          </wp:inline>
        </w:drawing>
      </w:r>
      <w:commentRangeEnd w:id="9"/>
      <w:r w:rsidR="002A71CD">
        <w:rPr>
          <w:rStyle w:val="Refdecomentario"/>
        </w:rPr>
        <w:commentReference w:id="9"/>
      </w:r>
    </w:p>
    <w:p w14:paraId="1790F39C" w14:textId="77777777" w:rsidR="00722D81" w:rsidRPr="00B44832" w:rsidRDefault="00722D81" w:rsidP="00831CBC">
      <w:pPr>
        <w:pStyle w:val="Normal0"/>
        <w:ind w:left="720"/>
        <w:jc w:val="both"/>
        <w:rPr>
          <w:sz w:val="24"/>
          <w:szCs w:val="24"/>
        </w:rPr>
      </w:pPr>
    </w:p>
    <w:p w14:paraId="6D868BFD" w14:textId="15918042" w:rsidR="00722D81" w:rsidRPr="00B44832" w:rsidRDefault="00722D81" w:rsidP="00722D81">
      <w:pPr>
        <w:jc w:val="both"/>
        <w:rPr>
          <w:sz w:val="24"/>
          <w:szCs w:val="24"/>
        </w:rPr>
      </w:pPr>
      <w:r w:rsidRPr="00B44832">
        <w:rPr>
          <w:sz w:val="24"/>
          <w:szCs w:val="24"/>
        </w:rPr>
        <w:t>La devolución de mercancías es un proceso que requiere gran cuidado y precisión, y es responsabilidad de quien la recibe; un error en este proceso puede generar inconvenientes en el inventario y, aún más grave, errores contables que alteren los estados financieros de la empresa.</w:t>
      </w:r>
    </w:p>
    <w:p w14:paraId="09F22192" w14:textId="77777777" w:rsidR="00722D81" w:rsidRPr="00B44832" w:rsidRDefault="00722D81" w:rsidP="00722D81">
      <w:pPr>
        <w:jc w:val="both"/>
        <w:rPr>
          <w:sz w:val="24"/>
          <w:szCs w:val="24"/>
        </w:rPr>
      </w:pPr>
    </w:p>
    <w:p w14:paraId="28FE9D5B" w14:textId="77777777" w:rsidR="00722D81" w:rsidRPr="00B44832" w:rsidRDefault="00722D81" w:rsidP="00722D81">
      <w:pPr>
        <w:jc w:val="both"/>
        <w:rPr>
          <w:sz w:val="24"/>
          <w:szCs w:val="24"/>
        </w:rPr>
      </w:pPr>
    </w:p>
    <w:p w14:paraId="512B9690" w14:textId="71D55CE9" w:rsidR="00722D81" w:rsidRPr="00A131F2" w:rsidRDefault="00722D81" w:rsidP="00396E72">
      <w:pPr>
        <w:pStyle w:val="Prrafodelista"/>
        <w:numPr>
          <w:ilvl w:val="0"/>
          <w:numId w:val="14"/>
        </w:numPr>
        <w:jc w:val="both"/>
        <w:rPr>
          <w:b/>
          <w:sz w:val="24"/>
          <w:szCs w:val="24"/>
          <w:u w:val="single"/>
        </w:rPr>
      </w:pPr>
      <w:r w:rsidRPr="00A131F2">
        <w:rPr>
          <w:b/>
          <w:sz w:val="24"/>
          <w:szCs w:val="24"/>
          <w:u w:val="single"/>
        </w:rPr>
        <w:t>Orden de salida</w:t>
      </w:r>
    </w:p>
    <w:p w14:paraId="67D94F14" w14:textId="2D6F5A6C" w:rsidR="00722D81" w:rsidRPr="00B44832" w:rsidRDefault="00722D81" w:rsidP="00722D81">
      <w:pPr>
        <w:jc w:val="both"/>
        <w:rPr>
          <w:sz w:val="24"/>
          <w:szCs w:val="24"/>
        </w:rPr>
      </w:pPr>
      <w:r w:rsidRPr="00B44832">
        <w:rPr>
          <w:sz w:val="24"/>
          <w:szCs w:val="24"/>
        </w:rPr>
        <w:t>Documento que permite el registro de la salida de la me</w:t>
      </w:r>
      <w:r w:rsidR="002A71CD">
        <w:rPr>
          <w:sz w:val="24"/>
          <w:szCs w:val="24"/>
        </w:rPr>
        <w:t xml:space="preserve">rcancía que va a ser despachada </w:t>
      </w:r>
      <w:r w:rsidRPr="00B44832">
        <w:rPr>
          <w:sz w:val="24"/>
          <w:szCs w:val="24"/>
        </w:rPr>
        <w:t>ya sea interna o externamente. La información que hace parte de la orden de salida es:</w:t>
      </w:r>
    </w:p>
    <w:p w14:paraId="7214FC5B" w14:textId="77777777" w:rsidR="00722D81" w:rsidRPr="00B44832" w:rsidRDefault="00722D81" w:rsidP="00722D81">
      <w:pPr>
        <w:jc w:val="both"/>
        <w:rPr>
          <w:sz w:val="24"/>
          <w:szCs w:val="24"/>
        </w:rPr>
      </w:pPr>
    </w:p>
    <w:p w14:paraId="16BB8F41" w14:textId="6DB63D57" w:rsidR="00722D81" w:rsidRPr="00A131F2" w:rsidRDefault="00722D81" w:rsidP="00396E72">
      <w:pPr>
        <w:pStyle w:val="Prrafodelista"/>
        <w:numPr>
          <w:ilvl w:val="0"/>
          <w:numId w:val="17"/>
        </w:numPr>
        <w:jc w:val="both"/>
        <w:rPr>
          <w:sz w:val="24"/>
          <w:szCs w:val="24"/>
        </w:rPr>
      </w:pPr>
      <w:r w:rsidRPr="00A131F2">
        <w:rPr>
          <w:b/>
          <w:sz w:val="24"/>
          <w:szCs w:val="24"/>
        </w:rPr>
        <w:t>Identificación de la empresa:</w:t>
      </w:r>
      <w:r w:rsidRPr="00A131F2">
        <w:rPr>
          <w:sz w:val="24"/>
          <w:szCs w:val="24"/>
        </w:rPr>
        <w:t xml:space="preserve"> nombre o razón social, NIT o RUT.</w:t>
      </w:r>
    </w:p>
    <w:p w14:paraId="3473740D" w14:textId="38BD89C5" w:rsidR="00722D81" w:rsidRPr="00A131F2" w:rsidRDefault="00722D81" w:rsidP="00396E72">
      <w:pPr>
        <w:pStyle w:val="Prrafodelista"/>
        <w:numPr>
          <w:ilvl w:val="0"/>
          <w:numId w:val="17"/>
        </w:numPr>
        <w:jc w:val="both"/>
        <w:rPr>
          <w:sz w:val="24"/>
          <w:szCs w:val="24"/>
        </w:rPr>
      </w:pPr>
      <w:r w:rsidRPr="00A131F2">
        <w:rPr>
          <w:sz w:val="24"/>
          <w:szCs w:val="24"/>
        </w:rPr>
        <w:t>Fecha en la cual se realiza la salida</w:t>
      </w:r>
      <w:r w:rsidR="00E61CF6">
        <w:rPr>
          <w:sz w:val="24"/>
          <w:szCs w:val="24"/>
        </w:rPr>
        <w:t>.</w:t>
      </w:r>
    </w:p>
    <w:p w14:paraId="161238A6" w14:textId="21319608" w:rsidR="00722D81" w:rsidRPr="00A131F2" w:rsidRDefault="00722D81" w:rsidP="00396E72">
      <w:pPr>
        <w:pStyle w:val="Prrafodelista"/>
        <w:numPr>
          <w:ilvl w:val="0"/>
          <w:numId w:val="17"/>
        </w:numPr>
        <w:jc w:val="both"/>
        <w:rPr>
          <w:sz w:val="24"/>
          <w:szCs w:val="24"/>
        </w:rPr>
      </w:pPr>
      <w:r w:rsidRPr="00A131F2">
        <w:rPr>
          <w:sz w:val="24"/>
          <w:szCs w:val="24"/>
        </w:rPr>
        <w:t>Descripción del producto, código, unidad de medida, cantidad, valor unitario y valor total.</w:t>
      </w:r>
    </w:p>
    <w:p w14:paraId="5413E33D" w14:textId="5A5B2E72" w:rsidR="00722D81" w:rsidRPr="00A131F2" w:rsidRDefault="00722D81" w:rsidP="00396E72">
      <w:pPr>
        <w:pStyle w:val="Prrafodelista"/>
        <w:numPr>
          <w:ilvl w:val="0"/>
          <w:numId w:val="17"/>
        </w:numPr>
        <w:jc w:val="both"/>
        <w:rPr>
          <w:sz w:val="24"/>
          <w:szCs w:val="24"/>
        </w:rPr>
      </w:pPr>
      <w:r w:rsidRPr="00A131F2">
        <w:rPr>
          <w:b/>
          <w:sz w:val="24"/>
          <w:szCs w:val="24"/>
        </w:rPr>
        <w:t>Identificación del cliente:</w:t>
      </w:r>
      <w:r w:rsidRPr="00A131F2">
        <w:rPr>
          <w:sz w:val="24"/>
          <w:szCs w:val="24"/>
        </w:rPr>
        <w:t xml:space="preserve"> nombre o razón social, NIT o RUT</w:t>
      </w:r>
      <w:r w:rsidR="00E61CF6">
        <w:rPr>
          <w:sz w:val="24"/>
          <w:szCs w:val="24"/>
        </w:rPr>
        <w:t>.</w:t>
      </w:r>
    </w:p>
    <w:p w14:paraId="1A017813" w14:textId="7711AA1F" w:rsidR="00722D81" w:rsidRPr="00A131F2" w:rsidRDefault="00722D81" w:rsidP="00396E72">
      <w:pPr>
        <w:pStyle w:val="Prrafodelista"/>
        <w:numPr>
          <w:ilvl w:val="0"/>
          <w:numId w:val="17"/>
        </w:numPr>
        <w:jc w:val="both"/>
        <w:rPr>
          <w:sz w:val="24"/>
          <w:szCs w:val="24"/>
        </w:rPr>
      </w:pPr>
      <w:r w:rsidRPr="00A131F2">
        <w:rPr>
          <w:sz w:val="24"/>
          <w:szCs w:val="24"/>
        </w:rPr>
        <w:t>Identificación de quien recibe y entrega el objeto</w:t>
      </w:r>
      <w:r w:rsidR="00E61CF6">
        <w:rPr>
          <w:sz w:val="24"/>
          <w:szCs w:val="24"/>
        </w:rPr>
        <w:t>.</w:t>
      </w:r>
    </w:p>
    <w:p w14:paraId="45682D5F" w14:textId="7BB857E0" w:rsidR="00722D81" w:rsidRPr="00A131F2" w:rsidRDefault="00722D81" w:rsidP="00396E72">
      <w:pPr>
        <w:pStyle w:val="Prrafodelista"/>
        <w:numPr>
          <w:ilvl w:val="0"/>
          <w:numId w:val="17"/>
        </w:numPr>
        <w:jc w:val="both"/>
        <w:rPr>
          <w:sz w:val="24"/>
          <w:szCs w:val="24"/>
        </w:rPr>
      </w:pPr>
      <w:r w:rsidRPr="00A131F2">
        <w:rPr>
          <w:sz w:val="24"/>
          <w:szCs w:val="24"/>
        </w:rPr>
        <w:t>La orden de salida debe tener un número consecutivo</w:t>
      </w:r>
      <w:r w:rsidR="00E61CF6">
        <w:rPr>
          <w:sz w:val="24"/>
          <w:szCs w:val="24"/>
        </w:rPr>
        <w:t>.</w:t>
      </w:r>
    </w:p>
    <w:p w14:paraId="23ECB0A9" w14:textId="6A102CE0" w:rsidR="002A71CD" w:rsidRPr="00A131F2" w:rsidRDefault="00722D81" w:rsidP="00396E72">
      <w:pPr>
        <w:pStyle w:val="Prrafodelista"/>
        <w:numPr>
          <w:ilvl w:val="0"/>
          <w:numId w:val="17"/>
        </w:numPr>
        <w:jc w:val="both"/>
        <w:rPr>
          <w:sz w:val="24"/>
          <w:szCs w:val="24"/>
        </w:rPr>
      </w:pPr>
      <w:r w:rsidRPr="00A131F2">
        <w:rPr>
          <w:sz w:val="24"/>
          <w:szCs w:val="24"/>
        </w:rPr>
        <w:t>Observaciones generales</w:t>
      </w:r>
      <w:r w:rsidR="00E61CF6">
        <w:rPr>
          <w:sz w:val="24"/>
          <w:szCs w:val="24"/>
        </w:rPr>
        <w:t>.</w:t>
      </w:r>
    </w:p>
    <w:p w14:paraId="62C1F6FD" w14:textId="77777777" w:rsidR="002A71CD" w:rsidRDefault="002A71CD" w:rsidP="00722D81">
      <w:pPr>
        <w:jc w:val="both"/>
        <w:rPr>
          <w:sz w:val="24"/>
          <w:szCs w:val="24"/>
        </w:rPr>
      </w:pPr>
    </w:p>
    <w:p w14:paraId="462D2EC9" w14:textId="28B852A2" w:rsidR="002A71CD" w:rsidRPr="009B5233" w:rsidRDefault="0066728C" w:rsidP="00722D81">
      <w:pPr>
        <w:jc w:val="both"/>
        <w:rPr>
          <w:b/>
          <w:i/>
          <w:sz w:val="24"/>
          <w:szCs w:val="24"/>
        </w:rPr>
      </w:pPr>
      <w:r>
        <w:rPr>
          <w:b/>
          <w:sz w:val="24"/>
          <w:szCs w:val="24"/>
        </w:rPr>
        <w:t>Figura 1</w:t>
      </w:r>
      <w:r w:rsidR="00834D4D">
        <w:rPr>
          <w:b/>
          <w:sz w:val="24"/>
          <w:szCs w:val="24"/>
        </w:rPr>
        <w:t>0</w:t>
      </w:r>
      <w:r w:rsidR="002A71CD" w:rsidRPr="002A71CD">
        <w:rPr>
          <w:b/>
          <w:sz w:val="24"/>
          <w:szCs w:val="24"/>
        </w:rPr>
        <w:t xml:space="preserve">. </w:t>
      </w:r>
      <w:r w:rsidR="002A71CD" w:rsidRPr="009B5233">
        <w:rPr>
          <w:b/>
          <w:i/>
          <w:sz w:val="24"/>
          <w:szCs w:val="24"/>
        </w:rPr>
        <w:t>Formato orden de despacho</w:t>
      </w:r>
    </w:p>
    <w:p w14:paraId="17F3B60B" w14:textId="77777777" w:rsidR="00722D81" w:rsidRPr="00B44832" w:rsidRDefault="00722D81" w:rsidP="00722D81">
      <w:pPr>
        <w:jc w:val="both"/>
        <w:rPr>
          <w:sz w:val="24"/>
          <w:szCs w:val="24"/>
        </w:rPr>
      </w:pPr>
    </w:p>
    <w:p w14:paraId="7B9B8AF3" w14:textId="29E43B9A" w:rsidR="00722D81" w:rsidRDefault="00722D81" w:rsidP="00722D81">
      <w:pPr>
        <w:jc w:val="both"/>
        <w:rPr>
          <w:sz w:val="24"/>
          <w:szCs w:val="24"/>
        </w:rPr>
      </w:pPr>
      <w:commentRangeStart w:id="10"/>
      <w:r w:rsidRPr="00B44832">
        <w:rPr>
          <w:noProof/>
          <w:sz w:val="24"/>
          <w:szCs w:val="24"/>
          <w:lang w:eastAsia="es-CO"/>
        </w:rPr>
        <w:lastRenderedPageBreak/>
        <w:drawing>
          <wp:inline distT="0" distB="0" distL="0" distR="0" wp14:anchorId="33CF4D6D" wp14:editId="75B61780">
            <wp:extent cx="3016250" cy="33083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D4FEF8.tmp"/>
                    <pic:cNvPicPr/>
                  </pic:nvPicPr>
                  <pic:blipFill rotWithShape="1">
                    <a:blip r:embed="rId22">
                      <a:extLst>
                        <a:ext uri="{28A0092B-C50C-407E-A947-70E740481C1C}">
                          <a14:useLocalDpi xmlns:a14="http://schemas.microsoft.com/office/drawing/2010/main" val="0"/>
                        </a:ext>
                      </a:extLst>
                    </a:blip>
                    <a:srcRect b="9233"/>
                    <a:stretch/>
                  </pic:blipFill>
                  <pic:spPr bwMode="auto">
                    <a:xfrm>
                      <a:off x="0" y="0"/>
                      <a:ext cx="3016405" cy="3308520"/>
                    </a:xfrm>
                    <a:prstGeom prst="rect">
                      <a:avLst/>
                    </a:prstGeom>
                    <a:ln>
                      <a:noFill/>
                    </a:ln>
                    <a:extLst>
                      <a:ext uri="{53640926-AAD7-44D8-BBD7-CCE9431645EC}">
                        <a14:shadowObscured xmlns:a14="http://schemas.microsoft.com/office/drawing/2010/main"/>
                      </a:ext>
                    </a:extLst>
                  </pic:spPr>
                </pic:pic>
              </a:graphicData>
            </a:graphic>
          </wp:inline>
        </w:drawing>
      </w:r>
      <w:commentRangeEnd w:id="10"/>
      <w:r w:rsidR="002A71CD">
        <w:rPr>
          <w:rStyle w:val="Refdecomentario"/>
        </w:rPr>
        <w:commentReference w:id="10"/>
      </w:r>
    </w:p>
    <w:p w14:paraId="4D93090F" w14:textId="77777777" w:rsidR="002A71CD" w:rsidRDefault="002A71CD" w:rsidP="00722D81">
      <w:pPr>
        <w:jc w:val="both"/>
        <w:rPr>
          <w:sz w:val="24"/>
          <w:szCs w:val="24"/>
        </w:rPr>
      </w:pPr>
    </w:p>
    <w:p w14:paraId="65B0837B" w14:textId="77777777" w:rsidR="0066728C" w:rsidRDefault="0066728C" w:rsidP="00722D81">
      <w:pPr>
        <w:jc w:val="both"/>
        <w:rPr>
          <w:b/>
          <w:sz w:val="24"/>
          <w:szCs w:val="24"/>
        </w:rPr>
      </w:pPr>
    </w:p>
    <w:p w14:paraId="3FB0FACC" w14:textId="77777777" w:rsidR="0066728C" w:rsidRDefault="0066728C" w:rsidP="00722D81">
      <w:pPr>
        <w:jc w:val="both"/>
        <w:rPr>
          <w:b/>
          <w:sz w:val="24"/>
          <w:szCs w:val="24"/>
        </w:rPr>
      </w:pPr>
    </w:p>
    <w:p w14:paraId="1CCF51DA" w14:textId="328A1DCC" w:rsidR="002A71CD" w:rsidRPr="009B5233" w:rsidRDefault="0066728C" w:rsidP="00722D81">
      <w:pPr>
        <w:jc w:val="both"/>
        <w:rPr>
          <w:b/>
          <w:i/>
          <w:sz w:val="24"/>
          <w:szCs w:val="24"/>
        </w:rPr>
      </w:pPr>
      <w:r>
        <w:rPr>
          <w:b/>
          <w:sz w:val="24"/>
          <w:szCs w:val="24"/>
        </w:rPr>
        <w:t>Figura 1</w:t>
      </w:r>
      <w:r w:rsidR="00834D4D">
        <w:rPr>
          <w:b/>
          <w:sz w:val="24"/>
          <w:szCs w:val="24"/>
        </w:rPr>
        <w:t>1</w:t>
      </w:r>
      <w:r w:rsidR="002A71CD" w:rsidRPr="002A71CD">
        <w:rPr>
          <w:b/>
          <w:sz w:val="24"/>
          <w:szCs w:val="24"/>
        </w:rPr>
        <w:t xml:space="preserve">. </w:t>
      </w:r>
      <w:r w:rsidR="002A71CD" w:rsidRPr="009B5233">
        <w:rPr>
          <w:b/>
          <w:i/>
          <w:sz w:val="24"/>
          <w:szCs w:val="24"/>
        </w:rPr>
        <w:t xml:space="preserve">Orden de salida </w:t>
      </w:r>
    </w:p>
    <w:p w14:paraId="1B45D9F6" w14:textId="16DB89A7" w:rsidR="00722D81" w:rsidRDefault="00722D81" w:rsidP="00722D81">
      <w:pPr>
        <w:jc w:val="both"/>
        <w:rPr>
          <w:sz w:val="24"/>
          <w:szCs w:val="24"/>
        </w:rPr>
      </w:pPr>
      <w:commentRangeStart w:id="11"/>
      <w:r w:rsidRPr="00B44832">
        <w:rPr>
          <w:noProof/>
          <w:sz w:val="24"/>
          <w:szCs w:val="24"/>
          <w:lang w:eastAsia="es-CO"/>
        </w:rPr>
        <w:drawing>
          <wp:inline distT="0" distB="0" distL="0" distR="0" wp14:anchorId="7F3C8044" wp14:editId="1CBC6E15">
            <wp:extent cx="4464049" cy="2603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D44F4B.tmp"/>
                    <pic:cNvPicPr/>
                  </pic:nvPicPr>
                  <pic:blipFill rotWithShape="1">
                    <a:blip r:embed="rId23">
                      <a:extLst>
                        <a:ext uri="{28A0092B-C50C-407E-A947-70E740481C1C}">
                          <a14:useLocalDpi xmlns:a14="http://schemas.microsoft.com/office/drawing/2010/main" val="0"/>
                        </a:ext>
                      </a:extLst>
                    </a:blip>
                    <a:srcRect b="11255"/>
                    <a:stretch/>
                  </pic:blipFill>
                  <pic:spPr bwMode="auto">
                    <a:xfrm>
                      <a:off x="0" y="0"/>
                      <a:ext cx="4464279" cy="2603634"/>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002A71CD">
        <w:rPr>
          <w:rStyle w:val="Refdecomentario"/>
        </w:rPr>
        <w:commentReference w:id="11"/>
      </w:r>
    </w:p>
    <w:p w14:paraId="5B457D71" w14:textId="3E4AAE56" w:rsidR="00897704" w:rsidRDefault="004058F2" w:rsidP="004058F2">
      <w:pPr>
        <w:jc w:val="both"/>
        <w:rPr>
          <w:sz w:val="24"/>
          <w:szCs w:val="24"/>
        </w:rPr>
      </w:pPr>
      <w:r>
        <w:rPr>
          <w:sz w:val="24"/>
          <w:szCs w:val="24"/>
        </w:rPr>
        <w:t xml:space="preserve"> </w:t>
      </w:r>
    </w:p>
    <w:p w14:paraId="17822189" w14:textId="77777777" w:rsidR="002A71CD" w:rsidRPr="00B44832" w:rsidRDefault="002A71CD" w:rsidP="00722D81">
      <w:pPr>
        <w:jc w:val="both"/>
        <w:rPr>
          <w:sz w:val="24"/>
          <w:szCs w:val="24"/>
        </w:rPr>
      </w:pPr>
    </w:p>
    <w:p w14:paraId="5EABD36D" w14:textId="6783501D" w:rsidR="00722D81" w:rsidRPr="00B44832" w:rsidRDefault="00E61CF6" w:rsidP="00396E72">
      <w:pPr>
        <w:pStyle w:val="Normal0"/>
        <w:numPr>
          <w:ilvl w:val="0"/>
          <w:numId w:val="2"/>
        </w:numPr>
        <w:rPr>
          <w:sz w:val="24"/>
          <w:szCs w:val="24"/>
        </w:rPr>
      </w:pPr>
      <w:r>
        <w:rPr>
          <w:b/>
          <w:sz w:val="24"/>
          <w:szCs w:val="24"/>
        </w:rPr>
        <w:t>Políticas de ingreso y salida de o</w:t>
      </w:r>
      <w:r w:rsidR="00722D81" w:rsidRPr="00B44832">
        <w:rPr>
          <w:b/>
          <w:sz w:val="24"/>
          <w:szCs w:val="24"/>
        </w:rPr>
        <w:t>bjetos</w:t>
      </w:r>
    </w:p>
    <w:p w14:paraId="00DAF1B7" w14:textId="77777777" w:rsidR="00722D81" w:rsidRPr="00B44832" w:rsidRDefault="00722D81" w:rsidP="00722D81">
      <w:pPr>
        <w:pStyle w:val="Normal0"/>
        <w:ind w:left="720"/>
        <w:rPr>
          <w:sz w:val="24"/>
          <w:szCs w:val="24"/>
        </w:rPr>
      </w:pPr>
    </w:p>
    <w:p w14:paraId="6A77A948" w14:textId="63940494" w:rsidR="00722D81" w:rsidRPr="00B44832" w:rsidRDefault="00722D81" w:rsidP="00205831">
      <w:pPr>
        <w:pStyle w:val="Normal0"/>
        <w:jc w:val="both"/>
        <w:rPr>
          <w:sz w:val="24"/>
          <w:szCs w:val="24"/>
        </w:rPr>
      </w:pPr>
      <w:r w:rsidRPr="00B44832">
        <w:rPr>
          <w:sz w:val="24"/>
          <w:szCs w:val="24"/>
        </w:rPr>
        <w:t>Las políticas son los lineamientos establecidos en las organizaciones para guiar el desarrol</w:t>
      </w:r>
      <w:r w:rsidR="00205831" w:rsidRPr="00B44832">
        <w:rPr>
          <w:sz w:val="24"/>
          <w:szCs w:val="24"/>
        </w:rPr>
        <w:t>lo de actividades específicas, e</w:t>
      </w:r>
      <w:r w:rsidRPr="00B44832">
        <w:rPr>
          <w:sz w:val="24"/>
          <w:szCs w:val="24"/>
        </w:rPr>
        <w:t>stas políticas aseguran que todas l</w:t>
      </w:r>
      <w:bookmarkStart w:id="12" w:name="_GoBack"/>
      <w:bookmarkEnd w:id="12"/>
      <w:r w:rsidRPr="00B44832">
        <w:rPr>
          <w:sz w:val="24"/>
          <w:szCs w:val="24"/>
        </w:rPr>
        <w:t xml:space="preserve">as personas dentro de la </w:t>
      </w:r>
      <w:r w:rsidRPr="00B44832">
        <w:rPr>
          <w:sz w:val="24"/>
          <w:szCs w:val="24"/>
        </w:rPr>
        <w:lastRenderedPageBreak/>
        <w:t>organización realicen sus tareas de manera uniforme y coherente. Por esta razón, durante el proceso de inducción, se entregarán las políticas correspondientes al puesto de trabajo, dependiendo de las funciones que cada persona desempeñará.</w:t>
      </w:r>
    </w:p>
    <w:p w14:paraId="0BA62B04" w14:textId="40808F29" w:rsidR="00722D81" w:rsidRPr="00B44832" w:rsidRDefault="00205831" w:rsidP="00722D81">
      <w:pPr>
        <w:pStyle w:val="Normal0"/>
        <w:ind w:left="720"/>
        <w:rPr>
          <w:sz w:val="24"/>
          <w:szCs w:val="24"/>
        </w:rPr>
      </w:pPr>
      <w:r w:rsidRPr="00B44832">
        <w:rPr>
          <w:noProof/>
          <w:sz w:val="24"/>
          <w:szCs w:val="24"/>
          <w:lang w:eastAsia="es-CO"/>
        </w:rPr>
        <mc:AlternateContent>
          <mc:Choice Requires="wps">
            <w:drawing>
              <wp:anchor distT="0" distB="0" distL="114300" distR="114300" simplePos="0" relativeHeight="251660288" behindDoc="1" locked="0" layoutInCell="1" allowOverlap="1" wp14:anchorId="77F77725" wp14:editId="1666EFBA">
                <wp:simplePos x="0" y="0"/>
                <wp:positionH relativeFrom="column">
                  <wp:posOffset>-200025</wp:posOffset>
                </wp:positionH>
                <wp:positionV relativeFrom="paragraph">
                  <wp:posOffset>133578</wp:posOffset>
                </wp:positionV>
                <wp:extent cx="6693408" cy="921715"/>
                <wp:effectExtent l="76200" t="38100" r="69850" b="88265"/>
                <wp:wrapNone/>
                <wp:docPr id="27" name="Rectángulo redondeado 27"/>
                <wp:cNvGraphicFramePr/>
                <a:graphic xmlns:a="http://schemas.openxmlformats.org/drawingml/2006/main">
                  <a:graphicData uri="http://schemas.microsoft.com/office/word/2010/wordprocessingShape">
                    <wps:wsp>
                      <wps:cNvSpPr/>
                      <wps:spPr>
                        <a:xfrm>
                          <a:off x="0" y="0"/>
                          <a:ext cx="6693408" cy="921715"/>
                        </a:xfrm>
                        <a:prstGeom prst="roundRect">
                          <a:avLst/>
                        </a:prstGeom>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roundrect w14:anchorId="418EB5F2" id="Rectángulo redondeado 27" o:spid="_x0000_s1026" style="position:absolute;margin-left:-15.75pt;margin-top:10.5pt;width:527.05pt;height:72.6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" fillcolor="#4f81bd [3204]" strokecolor="#4579b8 [3044]" strokeweight="2.25pt">
                <v:fill color2="#a7bfde [1620]" rotate="t" angle="180" focus="100%" type="gradient">
                  <o:fill v:ext="view" type="gradientUnscaled"/>
                </v:fill>
                <v:shadow on="t" color="black" opacity="22937f" origin=",.5" offset="0,.63889mm"/>
              </v:roundrect>
            </w:pict>
          </mc:Fallback>
        </mc:AlternateContent>
      </w:r>
    </w:p>
    <w:p w14:paraId="4509F9D0" w14:textId="122DB43A" w:rsidR="00722D81" w:rsidRPr="00B44832" w:rsidRDefault="00722D81" w:rsidP="00205831">
      <w:pPr>
        <w:pStyle w:val="Normal0"/>
        <w:rPr>
          <w:sz w:val="24"/>
          <w:szCs w:val="24"/>
        </w:rPr>
      </w:pPr>
      <w:r w:rsidRPr="00B44832">
        <w:rPr>
          <w:b/>
          <w:sz w:val="24"/>
          <w:szCs w:val="24"/>
        </w:rPr>
        <w:t>Concepto</w:t>
      </w:r>
      <w:r w:rsidR="00205831" w:rsidRPr="00B44832">
        <w:rPr>
          <w:b/>
          <w:sz w:val="24"/>
          <w:szCs w:val="24"/>
        </w:rPr>
        <w:t>:</w:t>
      </w:r>
      <w:r w:rsidR="00205831" w:rsidRPr="00B44832">
        <w:rPr>
          <w:sz w:val="24"/>
          <w:szCs w:val="24"/>
        </w:rPr>
        <w:t xml:space="preserve"> </w:t>
      </w:r>
      <w:r w:rsidR="001709C8">
        <w:rPr>
          <w:sz w:val="24"/>
          <w:szCs w:val="24"/>
        </w:rPr>
        <w:t>l</w:t>
      </w:r>
      <w:r w:rsidRPr="00B44832">
        <w:rPr>
          <w:sz w:val="24"/>
          <w:szCs w:val="24"/>
        </w:rPr>
        <w:t>as políticas empresariales son normas que orientan y alin</w:t>
      </w:r>
      <w:r w:rsidR="00205831" w:rsidRPr="00B44832">
        <w:rPr>
          <w:sz w:val="24"/>
          <w:szCs w:val="24"/>
        </w:rPr>
        <w:t>ean los objetivos de la empresa;</w:t>
      </w:r>
      <w:r w:rsidRPr="00B44832">
        <w:rPr>
          <w:sz w:val="24"/>
          <w:szCs w:val="24"/>
        </w:rPr>
        <w:t xml:space="preserve"> Las políticas de ingreso y salida de objetos son los lineamientos que regulan el proceso de recepción y despacho de mercancías, asegurando que se realicen de manera eficiente, precisa y oportuna.</w:t>
      </w:r>
    </w:p>
    <w:p w14:paraId="51333E3D" w14:textId="77777777" w:rsidR="00205831" w:rsidRPr="00B44832" w:rsidRDefault="00205831" w:rsidP="00205831">
      <w:pPr>
        <w:pStyle w:val="Normal0"/>
        <w:rPr>
          <w:b/>
          <w:sz w:val="24"/>
          <w:szCs w:val="24"/>
        </w:rPr>
      </w:pPr>
    </w:p>
    <w:p w14:paraId="30D18D2C" w14:textId="77777777" w:rsidR="00205831" w:rsidRPr="00B44832" w:rsidRDefault="00205831" w:rsidP="00396E72">
      <w:pPr>
        <w:pStyle w:val="Normal0"/>
        <w:numPr>
          <w:ilvl w:val="0"/>
          <w:numId w:val="14"/>
        </w:numPr>
        <w:jc w:val="both"/>
        <w:rPr>
          <w:b/>
          <w:sz w:val="24"/>
          <w:szCs w:val="24"/>
          <w:u w:val="single"/>
        </w:rPr>
      </w:pPr>
      <w:r w:rsidRPr="00B44832">
        <w:rPr>
          <w:b/>
          <w:sz w:val="24"/>
          <w:szCs w:val="24"/>
          <w:u w:val="single"/>
        </w:rPr>
        <w:t>Características</w:t>
      </w:r>
    </w:p>
    <w:p w14:paraId="4131F3CE" w14:textId="77777777" w:rsidR="00205831" w:rsidRPr="00B44832" w:rsidRDefault="00205831" w:rsidP="00205831">
      <w:pPr>
        <w:pStyle w:val="Normal0"/>
        <w:jc w:val="both"/>
        <w:rPr>
          <w:b/>
          <w:sz w:val="24"/>
          <w:szCs w:val="24"/>
        </w:rPr>
      </w:pPr>
    </w:p>
    <w:p w14:paraId="7221AD98" w14:textId="77777777" w:rsidR="00205831" w:rsidRPr="00B44832" w:rsidRDefault="00205831" w:rsidP="00396E72">
      <w:pPr>
        <w:pStyle w:val="Normal0"/>
        <w:numPr>
          <w:ilvl w:val="0"/>
          <w:numId w:val="18"/>
        </w:numPr>
        <w:jc w:val="both"/>
        <w:rPr>
          <w:sz w:val="24"/>
          <w:szCs w:val="24"/>
        </w:rPr>
      </w:pPr>
      <w:r w:rsidRPr="00B44832">
        <w:rPr>
          <w:sz w:val="24"/>
          <w:szCs w:val="24"/>
        </w:rPr>
        <w:t>Establecen los parámetros a seguir para el desarrollo de actividades o tareas específicas.</w:t>
      </w:r>
    </w:p>
    <w:p w14:paraId="110D8D8B" w14:textId="77777777" w:rsidR="00205831" w:rsidRPr="00B44832" w:rsidRDefault="00205831" w:rsidP="00396E72">
      <w:pPr>
        <w:pStyle w:val="Normal0"/>
        <w:numPr>
          <w:ilvl w:val="0"/>
          <w:numId w:val="18"/>
        </w:numPr>
        <w:jc w:val="both"/>
        <w:rPr>
          <w:sz w:val="24"/>
          <w:szCs w:val="24"/>
        </w:rPr>
      </w:pPr>
      <w:r w:rsidRPr="00B44832">
        <w:rPr>
          <w:sz w:val="24"/>
          <w:szCs w:val="24"/>
        </w:rPr>
        <w:t>Definen los pasos a seguir en diferentes situaciones.</w:t>
      </w:r>
    </w:p>
    <w:p w14:paraId="4FFBC192" w14:textId="77777777" w:rsidR="00205831" w:rsidRPr="00B44832" w:rsidRDefault="00205831" w:rsidP="00396E72">
      <w:pPr>
        <w:pStyle w:val="Normal0"/>
        <w:numPr>
          <w:ilvl w:val="0"/>
          <w:numId w:val="18"/>
        </w:numPr>
        <w:jc w:val="both"/>
        <w:rPr>
          <w:sz w:val="24"/>
          <w:szCs w:val="24"/>
        </w:rPr>
      </w:pPr>
      <w:r w:rsidRPr="00B44832">
        <w:rPr>
          <w:sz w:val="24"/>
          <w:szCs w:val="24"/>
        </w:rPr>
        <w:t>Orientan las decisiones operativas en función de las directrices establecidas por la dirección.</w:t>
      </w:r>
    </w:p>
    <w:p w14:paraId="083DE119" w14:textId="77777777" w:rsidR="00205831" w:rsidRPr="00B44832" w:rsidRDefault="00205831" w:rsidP="00396E72">
      <w:pPr>
        <w:pStyle w:val="Normal0"/>
        <w:numPr>
          <w:ilvl w:val="0"/>
          <w:numId w:val="18"/>
        </w:numPr>
        <w:jc w:val="both"/>
        <w:rPr>
          <w:sz w:val="24"/>
          <w:szCs w:val="24"/>
        </w:rPr>
      </w:pPr>
      <w:r w:rsidRPr="00B44832">
        <w:rPr>
          <w:sz w:val="24"/>
          <w:szCs w:val="24"/>
        </w:rPr>
        <w:t>Existen políticas tanto a nivel organizacional como a nivel departamental.</w:t>
      </w:r>
    </w:p>
    <w:p w14:paraId="48F13481" w14:textId="77777777" w:rsidR="00205831" w:rsidRPr="00B44832" w:rsidRDefault="00205831" w:rsidP="00396E72">
      <w:pPr>
        <w:pStyle w:val="Normal0"/>
        <w:numPr>
          <w:ilvl w:val="0"/>
          <w:numId w:val="18"/>
        </w:numPr>
        <w:jc w:val="both"/>
        <w:rPr>
          <w:sz w:val="24"/>
          <w:szCs w:val="24"/>
        </w:rPr>
      </w:pPr>
      <w:r w:rsidRPr="00B44832">
        <w:rPr>
          <w:sz w:val="24"/>
          <w:szCs w:val="24"/>
        </w:rPr>
        <w:t>Se deben establecer políticas a corto, mediano y largo plazo.</w:t>
      </w:r>
    </w:p>
    <w:p w14:paraId="68780A15" w14:textId="77777777" w:rsidR="00205831" w:rsidRPr="00B44832" w:rsidRDefault="00205831" w:rsidP="00396E72">
      <w:pPr>
        <w:pStyle w:val="Normal0"/>
        <w:numPr>
          <w:ilvl w:val="0"/>
          <w:numId w:val="18"/>
        </w:numPr>
        <w:jc w:val="both"/>
        <w:rPr>
          <w:sz w:val="24"/>
          <w:szCs w:val="24"/>
        </w:rPr>
      </w:pPr>
      <w:r w:rsidRPr="00B44832">
        <w:rPr>
          <w:sz w:val="24"/>
          <w:szCs w:val="24"/>
        </w:rPr>
        <w:t>Deben estar por escrito y, además, ser divulgadas de manera verbal para garantizar su comprensión.</w:t>
      </w:r>
    </w:p>
    <w:p w14:paraId="6027C3EF" w14:textId="77777777" w:rsidR="00205831" w:rsidRPr="00B44832" w:rsidRDefault="00205831" w:rsidP="00396E72">
      <w:pPr>
        <w:pStyle w:val="Normal0"/>
        <w:numPr>
          <w:ilvl w:val="0"/>
          <w:numId w:val="18"/>
        </w:numPr>
        <w:jc w:val="both"/>
        <w:rPr>
          <w:sz w:val="24"/>
          <w:szCs w:val="24"/>
        </w:rPr>
      </w:pPr>
      <w:r w:rsidRPr="00B44832">
        <w:rPr>
          <w:sz w:val="24"/>
          <w:szCs w:val="24"/>
        </w:rPr>
        <w:t>Implican la participación de toda la estructura organizacional.</w:t>
      </w:r>
    </w:p>
    <w:p w14:paraId="34C526E5" w14:textId="77777777" w:rsidR="00205831" w:rsidRPr="00B44832" w:rsidRDefault="00205831" w:rsidP="00396E72">
      <w:pPr>
        <w:pStyle w:val="Normal0"/>
        <w:numPr>
          <w:ilvl w:val="0"/>
          <w:numId w:val="18"/>
        </w:numPr>
        <w:jc w:val="both"/>
        <w:rPr>
          <w:sz w:val="24"/>
          <w:szCs w:val="24"/>
        </w:rPr>
      </w:pPr>
      <w:r w:rsidRPr="00B44832">
        <w:rPr>
          <w:sz w:val="24"/>
          <w:szCs w:val="24"/>
        </w:rPr>
        <w:t>Deben ser flexibles y adaptarse a las circunstancias cambiantes.</w:t>
      </w:r>
    </w:p>
    <w:p w14:paraId="0E3631CD" w14:textId="0A71E57A" w:rsidR="00205831" w:rsidRPr="00B44832" w:rsidRDefault="00205831" w:rsidP="00396E72">
      <w:pPr>
        <w:pStyle w:val="Normal0"/>
        <w:numPr>
          <w:ilvl w:val="0"/>
          <w:numId w:val="18"/>
        </w:numPr>
        <w:jc w:val="both"/>
        <w:rPr>
          <w:sz w:val="24"/>
          <w:szCs w:val="24"/>
        </w:rPr>
      </w:pPr>
      <w:r w:rsidRPr="00B44832">
        <w:rPr>
          <w:sz w:val="24"/>
          <w:szCs w:val="24"/>
        </w:rPr>
        <w:t>Fomentan la confianza tanto en clientes internos como externos.</w:t>
      </w:r>
    </w:p>
    <w:p w14:paraId="5021404A" w14:textId="77777777" w:rsidR="00205831" w:rsidRPr="00B44832" w:rsidRDefault="00205831" w:rsidP="00396E72">
      <w:pPr>
        <w:pStyle w:val="Normal0"/>
        <w:numPr>
          <w:ilvl w:val="0"/>
          <w:numId w:val="18"/>
        </w:numPr>
        <w:jc w:val="both"/>
        <w:rPr>
          <w:sz w:val="24"/>
          <w:szCs w:val="24"/>
        </w:rPr>
      </w:pPr>
      <w:r w:rsidRPr="00B44832">
        <w:rPr>
          <w:sz w:val="24"/>
          <w:szCs w:val="24"/>
        </w:rPr>
        <w:t>Consideran aspectos políticos, económicos, sociales, culturales y legales relevantes.</w:t>
      </w:r>
    </w:p>
    <w:p w14:paraId="26AC4747" w14:textId="77777777" w:rsidR="00205831" w:rsidRPr="00B44832" w:rsidRDefault="00205831" w:rsidP="00396E72">
      <w:pPr>
        <w:pStyle w:val="Normal0"/>
        <w:numPr>
          <w:ilvl w:val="0"/>
          <w:numId w:val="18"/>
        </w:numPr>
        <w:jc w:val="both"/>
        <w:rPr>
          <w:sz w:val="24"/>
          <w:szCs w:val="24"/>
        </w:rPr>
      </w:pPr>
      <w:r w:rsidRPr="00B44832">
        <w:rPr>
          <w:sz w:val="24"/>
          <w:szCs w:val="24"/>
        </w:rPr>
        <w:t>Se clasifican en políticas estratégicas, departamentales y operativas.</w:t>
      </w:r>
    </w:p>
    <w:p w14:paraId="3A3733F4" w14:textId="77777777" w:rsidR="00205831" w:rsidRPr="00B44832" w:rsidRDefault="00205831" w:rsidP="00396E72">
      <w:pPr>
        <w:pStyle w:val="Normal0"/>
        <w:numPr>
          <w:ilvl w:val="0"/>
          <w:numId w:val="18"/>
        </w:numPr>
        <w:jc w:val="both"/>
        <w:rPr>
          <w:sz w:val="24"/>
          <w:szCs w:val="24"/>
        </w:rPr>
      </w:pPr>
      <w:r w:rsidRPr="00B44832">
        <w:rPr>
          <w:sz w:val="24"/>
          <w:szCs w:val="24"/>
        </w:rPr>
        <w:t>Pueden ser políticas internas (dentro de la organización) y externas (relacionadas con el entorno o las partes interesadas).</w:t>
      </w:r>
    </w:p>
    <w:p w14:paraId="2627C622" w14:textId="77777777" w:rsidR="00205831" w:rsidRPr="00B44832" w:rsidRDefault="00205831" w:rsidP="00205831">
      <w:pPr>
        <w:pStyle w:val="Normal0"/>
        <w:ind w:left="720"/>
        <w:jc w:val="both"/>
        <w:rPr>
          <w:sz w:val="24"/>
          <w:szCs w:val="24"/>
          <w:u w:val="single"/>
        </w:rPr>
      </w:pPr>
    </w:p>
    <w:p w14:paraId="72D0E437" w14:textId="63EA640E" w:rsidR="00205831" w:rsidRPr="00B44832" w:rsidRDefault="00205831" w:rsidP="00396E72">
      <w:pPr>
        <w:pStyle w:val="Normal0"/>
        <w:numPr>
          <w:ilvl w:val="0"/>
          <w:numId w:val="14"/>
        </w:numPr>
        <w:jc w:val="both"/>
        <w:rPr>
          <w:b/>
          <w:sz w:val="24"/>
          <w:szCs w:val="24"/>
          <w:u w:val="single"/>
        </w:rPr>
      </w:pPr>
      <w:r w:rsidRPr="00B44832">
        <w:rPr>
          <w:b/>
          <w:sz w:val="24"/>
          <w:szCs w:val="24"/>
          <w:u w:val="single"/>
        </w:rPr>
        <w:t>Procedimientos de entrada y salida de objetos</w:t>
      </w:r>
    </w:p>
    <w:p w14:paraId="320D6AF7" w14:textId="77777777" w:rsidR="00205831" w:rsidRPr="00B44832" w:rsidRDefault="00205831" w:rsidP="00205831">
      <w:pPr>
        <w:pStyle w:val="Normal0"/>
        <w:jc w:val="both"/>
        <w:rPr>
          <w:b/>
          <w:sz w:val="24"/>
          <w:szCs w:val="24"/>
        </w:rPr>
      </w:pPr>
    </w:p>
    <w:p w14:paraId="52D0043F" w14:textId="2DBE2B5E" w:rsidR="00205831" w:rsidRPr="00B44832" w:rsidRDefault="00205831" w:rsidP="00205831">
      <w:pPr>
        <w:pStyle w:val="Normal0"/>
        <w:jc w:val="both"/>
        <w:rPr>
          <w:sz w:val="24"/>
          <w:szCs w:val="24"/>
        </w:rPr>
      </w:pPr>
      <w:r w:rsidRPr="00B44832">
        <w:rPr>
          <w:sz w:val="24"/>
          <w:szCs w:val="24"/>
        </w:rPr>
        <w:t>Los procedimientos de entrada y salida de mercancías son establecidos por las organizaciones según sus características y el tipo de productos que manejan, estos procedimientos deben estar claramente definidos por escrito para que los empleados o colaboradores conozcan las actividades a realizar durante el proceso de recibo y/o despacho de mercancía.</w:t>
      </w:r>
    </w:p>
    <w:p w14:paraId="049E0CA6" w14:textId="77777777" w:rsidR="00C0778F" w:rsidRPr="00B44832" w:rsidRDefault="00C0778F" w:rsidP="00205831">
      <w:pPr>
        <w:pStyle w:val="Normal0"/>
        <w:jc w:val="both"/>
        <w:rPr>
          <w:sz w:val="24"/>
          <w:szCs w:val="24"/>
        </w:rPr>
      </w:pPr>
    </w:p>
    <w:p w14:paraId="3E57FCF8" w14:textId="538745A9" w:rsidR="00C0778F" w:rsidRDefault="00C0778F" w:rsidP="00205831">
      <w:pPr>
        <w:pStyle w:val="Normal0"/>
        <w:jc w:val="both"/>
        <w:rPr>
          <w:sz w:val="24"/>
          <w:szCs w:val="24"/>
        </w:rPr>
      </w:pPr>
      <w:r w:rsidRPr="00B44832">
        <w:rPr>
          <w:noProof/>
          <w:sz w:val="24"/>
          <w:szCs w:val="24"/>
          <w:lang w:eastAsia="es-CO"/>
        </w:rPr>
        <w:lastRenderedPageBreak/>
        <w:drawing>
          <wp:inline distT="0" distB="0" distL="0" distR="0" wp14:anchorId="07884E32" wp14:editId="3119D0B2">
            <wp:extent cx="4921503" cy="14161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D415E1.tmp"/>
                    <pic:cNvPicPr/>
                  </pic:nvPicPr>
                  <pic:blipFill>
                    <a:blip r:embed="rId24">
                      <a:extLst>
                        <a:ext uri="{28A0092B-C50C-407E-A947-70E740481C1C}">
                          <a14:useLocalDpi xmlns:a14="http://schemas.microsoft.com/office/drawing/2010/main" val="0"/>
                        </a:ext>
                      </a:extLst>
                    </a:blip>
                    <a:stretch>
                      <a:fillRect/>
                    </a:stretch>
                  </pic:blipFill>
                  <pic:spPr>
                    <a:xfrm>
                      <a:off x="0" y="0"/>
                      <a:ext cx="4921503" cy="1416123"/>
                    </a:xfrm>
                    <a:prstGeom prst="rect">
                      <a:avLst/>
                    </a:prstGeom>
                  </pic:spPr>
                </pic:pic>
              </a:graphicData>
            </a:graphic>
          </wp:inline>
        </w:drawing>
      </w:r>
    </w:p>
    <w:p w14:paraId="6B3B3F53" w14:textId="77777777" w:rsidR="00905F27" w:rsidRDefault="00905F27" w:rsidP="00205831">
      <w:pPr>
        <w:pStyle w:val="Normal0"/>
        <w:jc w:val="both"/>
        <w:rPr>
          <w:sz w:val="24"/>
          <w:szCs w:val="24"/>
        </w:rPr>
      </w:pPr>
    </w:p>
    <w:p w14:paraId="2B839CEB" w14:textId="77777777" w:rsidR="00184B44" w:rsidRPr="002A71CD" w:rsidRDefault="00184B44" w:rsidP="00205831">
      <w:pPr>
        <w:pStyle w:val="Normal0"/>
        <w:jc w:val="both"/>
        <w:rPr>
          <w:b/>
          <w:sz w:val="24"/>
          <w:szCs w:val="24"/>
        </w:rPr>
      </w:pPr>
    </w:p>
    <w:p w14:paraId="37E309AD" w14:textId="20EC7348" w:rsidR="00205831" w:rsidRDefault="00C0778F" w:rsidP="00205831">
      <w:pPr>
        <w:pStyle w:val="Normal0"/>
        <w:jc w:val="both"/>
        <w:rPr>
          <w:sz w:val="24"/>
          <w:szCs w:val="24"/>
        </w:rPr>
      </w:pPr>
      <w:r w:rsidRPr="00B44832">
        <w:rPr>
          <w:noProof/>
          <w:sz w:val="24"/>
          <w:szCs w:val="24"/>
          <w:lang w:eastAsia="es-CO"/>
        </w:rPr>
        <w:drawing>
          <wp:inline distT="0" distB="0" distL="0" distR="0" wp14:anchorId="2A0F4DA0" wp14:editId="315CACF3">
            <wp:extent cx="5378726" cy="518821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D4EC29.tmp"/>
                    <pic:cNvPicPr/>
                  </pic:nvPicPr>
                  <pic:blipFill>
                    <a:blip r:embed="rId25">
                      <a:extLst>
                        <a:ext uri="{28A0092B-C50C-407E-A947-70E740481C1C}">
                          <a14:useLocalDpi xmlns:a14="http://schemas.microsoft.com/office/drawing/2010/main" val="0"/>
                        </a:ext>
                      </a:extLst>
                    </a:blip>
                    <a:stretch>
                      <a:fillRect/>
                    </a:stretch>
                  </pic:blipFill>
                  <pic:spPr>
                    <a:xfrm>
                      <a:off x="0" y="0"/>
                      <a:ext cx="5378726" cy="5188217"/>
                    </a:xfrm>
                    <a:prstGeom prst="rect">
                      <a:avLst/>
                    </a:prstGeom>
                  </pic:spPr>
                </pic:pic>
              </a:graphicData>
            </a:graphic>
          </wp:inline>
        </w:drawing>
      </w:r>
    </w:p>
    <w:p w14:paraId="18F8EC97" w14:textId="77777777" w:rsidR="00184B44" w:rsidRDefault="00184B44" w:rsidP="00205831">
      <w:pPr>
        <w:pStyle w:val="Normal0"/>
        <w:jc w:val="both"/>
        <w:rPr>
          <w:sz w:val="24"/>
          <w:szCs w:val="24"/>
        </w:rPr>
      </w:pPr>
    </w:p>
    <w:p w14:paraId="2099095D" w14:textId="77777777" w:rsidR="00184B44" w:rsidRDefault="00184B44" w:rsidP="00205831">
      <w:pPr>
        <w:pStyle w:val="Normal0"/>
        <w:jc w:val="both"/>
        <w:rPr>
          <w:sz w:val="24"/>
          <w:szCs w:val="24"/>
        </w:rPr>
      </w:pPr>
    </w:p>
    <w:p w14:paraId="4C0D793C" w14:textId="20F86E9A" w:rsidR="00C0778F" w:rsidRPr="00B44832" w:rsidRDefault="00C0778F" w:rsidP="00205831">
      <w:pPr>
        <w:pStyle w:val="Normal0"/>
        <w:jc w:val="both"/>
        <w:rPr>
          <w:sz w:val="24"/>
          <w:szCs w:val="24"/>
        </w:rPr>
      </w:pPr>
      <w:r w:rsidRPr="00B44832">
        <w:rPr>
          <w:noProof/>
          <w:sz w:val="24"/>
          <w:szCs w:val="24"/>
          <w:lang w:eastAsia="es-CO"/>
        </w:rPr>
        <w:lastRenderedPageBreak/>
        <w:drawing>
          <wp:inline distT="0" distB="0" distL="0" distR="0" wp14:anchorId="75B7DB77" wp14:editId="0950CFE5">
            <wp:extent cx="4965955" cy="5035809"/>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D4B16E.tmp"/>
                    <pic:cNvPicPr/>
                  </pic:nvPicPr>
                  <pic:blipFill>
                    <a:blip r:embed="rId26">
                      <a:extLst>
                        <a:ext uri="{28A0092B-C50C-407E-A947-70E740481C1C}">
                          <a14:useLocalDpi xmlns:a14="http://schemas.microsoft.com/office/drawing/2010/main" val="0"/>
                        </a:ext>
                      </a:extLst>
                    </a:blip>
                    <a:stretch>
                      <a:fillRect/>
                    </a:stretch>
                  </pic:blipFill>
                  <pic:spPr>
                    <a:xfrm>
                      <a:off x="0" y="0"/>
                      <a:ext cx="4965955" cy="5035809"/>
                    </a:xfrm>
                    <a:prstGeom prst="rect">
                      <a:avLst/>
                    </a:prstGeom>
                  </pic:spPr>
                </pic:pic>
              </a:graphicData>
            </a:graphic>
          </wp:inline>
        </w:drawing>
      </w:r>
    </w:p>
    <w:p w14:paraId="7C442CB9" w14:textId="77777777" w:rsidR="00C0778F" w:rsidRPr="00B44832" w:rsidRDefault="00C0778F" w:rsidP="00205831">
      <w:pPr>
        <w:pStyle w:val="Normal0"/>
        <w:jc w:val="both"/>
        <w:rPr>
          <w:sz w:val="24"/>
          <w:szCs w:val="24"/>
        </w:rPr>
      </w:pPr>
    </w:p>
    <w:p w14:paraId="1190BA6F" w14:textId="0245E4BD" w:rsidR="00C0778F" w:rsidRPr="00B44832" w:rsidRDefault="00C0778F" w:rsidP="00396E72">
      <w:pPr>
        <w:pStyle w:val="Normal0"/>
        <w:numPr>
          <w:ilvl w:val="0"/>
          <w:numId w:val="2"/>
        </w:numPr>
        <w:jc w:val="both"/>
        <w:rPr>
          <w:sz w:val="24"/>
          <w:szCs w:val="24"/>
        </w:rPr>
      </w:pPr>
      <w:r w:rsidRPr="00B44832">
        <w:rPr>
          <w:rFonts w:ascii="Arial-BoldMT" w:hAnsi="Arial-BoldMT" w:cs="Arial-BoldMT"/>
          <w:b/>
          <w:bCs/>
          <w:sz w:val="24"/>
          <w:szCs w:val="24"/>
        </w:rPr>
        <w:t>Registro de ingreso y salida</w:t>
      </w:r>
    </w:p>
    <w:p w14:paraId="3CBE2C2C" w14:textId="77777777" w:rsidR="00C0778F" w:rsidRPr="00B44832" w:rsidRDefault="00C0778F" w:rsidP="00C0778F">
      <w:pPr>
        <w:pStyle w:val="Normal0"/>
        <w:ind w:left="360"/>
        <w:jc w:val="both"/>
        <w:rPr>
          <w:rFonts w:ascii="Arial-BoldMT" w:hAnsi="Arial-BoldMT" w:cs="Arial-BoldMT"/>
          <w:b/>
          <w:bCs/>
          <w:sz w:val="24"/>
          <w:szCs w:val="24"/>
        </w:rPr>
      </w:pPr>
    </w:p>
    <w:p w14:paraId="34529476" w14:textId="67BAD4DD" w:rsidR="0027667F" w:rsidRPr="00B44832" w:rsidRDefault="0027667F" w:rsidP="0027667F">
      <w:pPr>
        <w:pStyle w:val="Normal0"/>
        <w:ind w:left="360"/>
        <w:jc w:val="both"/>
        <w:rPr>
          <w:sz w:val="24"/>
          <w:szCs w:val="24"/>
        </w:rPr>
      </w:pPr>
      <w:r w:rsidRPr="00B44832">
        <w:rPr>
          <w:sz w:val="24"/>
          <w:szCs w:val="24"/>
        </w:rPr>
        <w:t>Los registros de ingreso y salida son operaciones esenciales y de gran responsabilidad dentro de las operaciones logísticas, estos pueden realizarse de manera manual o mediante sistemas de información o programas especializados, los cuales permiten que todos los departamentos de la organización accedan a la información en tiempo real. Es crucial que todas las personas involucradas se comprometan a mantener la información actualizada en todo momento.</w:t>
      </w:r>
    </w:p>
    <w:p w14:paraId="5F163FF8" w14:textId="77777777" w:rsidR="0027667F" w:rsidRPr="00B44832" w:rsidRDefault="0027667F" w:rsidP="0027667F">
      <w:pPr>
        <w:pStyle w:val="Normal0"/>
        <w:ind w:left="360"/>
        <w:jc w:val="both"/>
        <w:rPr>
          <w:sz w:val="24"/>
          <w:szCs w:val="24"/>
        </w:rPr>
      </w:pPr>
    </w:p>
    <w:p w14:paraId="73A0E369" w14:textId="058515C1" w:rsidR="0027667F" w:rsidRPr="00B44832" w:rsidRDefault="0027667F" w:rsidP="00396E72">
      <w:pPr>
        <w:pStyle w:val="Normal0"/>
        <w:numPr>
          <w:ilvl w:val="0"/>
          <w:numId w:val="14"/>
        </w:numPr>
        <w:jc w:val="both"/>
        <w:rPr>
          <w:b/>
          <w:sz w:val="24"/>
          <w:szCs w:val="24"/>
          <w:u w:val="single"/>
        </w:rPr>
      </w:pPr>
      <w:r w:rsidRPr="00B44832">
        <w:rPr>
          <w:b/>
          <w:sz w:val="24"/>
          <w:szCs w:val="24"/>
          <w:u w:val="single"/>
        </w:rPr>
        <w:t>Características</w:t>
      </w:r>
    </w:p>
    <w:p w14:paraId="7E411692" w14:textId="77777777" w:rsidR="0027667F" w:rsidRPr="00B44832" w:rsidRDefault="0027667F" w:rsidP="0027667F">
      <w:pPr>
        <w:pStyle w:val="Normal0"/>
        <w:ind w:left="360"/>
        <w:jc w:val="both"/>
        <w:rPr>
          <w:sz w:val="24"/>
          <w:szCs w:val="24"/>
        </w:rPr>
      </w:pPr>
    </w:p>
    <w:p w14:paraId="0F05F879" w14:textId="77777777" w:rsidR="0027667F" w:rsidRPr="00B44832" w:rsidRDefault="0027667F" w:rsidP="00396E72">
      <w:pPr>
        <w:pStyle w:val="Normal0"/>
        <w:numPr>
          <w:ilvl w:val="0"/>
          <w:numId w:val="8"/>
        </w:numPr>
        <w:jc w:val="both"/>
        <w:rPr>
          <w:sz w:val="24"/>
          <w:szCs w:val="24"/>
        </w:rPr>
      </w:pPr>
      <w:r w:rsidRPr="00B44832">
        <w:rPr>
          <w:sz w:val="24"/>
          <w:szCs w:val="24"/>
        </w:rPr>
        <w:t>Mantienen los inventarios de la empresa actualizados de manera continua.</w:t>
      </w:r>
    </w:p>
    <w:p w14:paraId="3CB99CAF" w14:textId="7319E9AF" w:rsidR="0027667F" w:rsidRPr="00B44832" w:rsidRDefault="0027667F" w:rsidP="00396E72">
      <w:pPr>
        <w:pStyle w:val="Normal0"/>
        <w:numPr>
          <w:ilvl w:val="0"/>
          <w:numId w:val="8"/>
        </w:numPr>
        <w:jc w:val="both"/>
        <w:rPr>
          <w:sz w:val="24"/>
          <w:szCs w:val="24"/>
        </w:rPr>
      </w:pPr>
      <w:r w:rsidRPr="00B44832">
        <w:rPr>
          <w:sz w:val="24"/>
          <w:szCs w:val="24"/>
        </w:rPr>
        <w:t>Optimiza los procesos de recepción y despacho, especialmente en empresas de alto volumen.</w:t>
      </w:r>
    </w:p>
    <w:p w14:paraId="43D83C1B" w14:textId="77777777" w:rsidR="0027667F" w:rsidRPr="00B44832" w:rsidRDefault="0027667F" w:rsidP="00396E72">
      <w:pPr>
        <w:pStyle w:val="Normal0"/>
        <w:numPr>
          <w:ilvl w:val="0"/>
          <w:numId w:val="8"/>
        </w:numPr>
        <w:jc w:val="both"/>
        <w:rPr>
          <w:sz w:val="24"/>
          <w:szCs w:val="24"/>
        </w:rPr>
      </w:pPr>
      <w:r w:rsidRPr="00B44832">
        <w:rPr>
          <w:sz w:val="24"/>
          <w:szCs w:val="24"/>
        </w:rPr>
        <w:lastRenderedPageBreak/>
        <w:t>Facilitan el almacenamiento de información, acelerando los procesos documentales.</w:t>
      </w:r>
    </w:p>
    <w:p w14:paraId="23F883DE" w14:textId="77777777" w:rsidR="0027667F" w:rsidRPr="00B44832" w:rsidRDefault="0027667F" w:rsidP="00396E72">
      <w:pPr>
        <w:pStyle w:val="Normal0"/>
        <w:numPr>
          <w:ilvl w:val="0"/>
          <w:numId w:val="8"/>
        </w:numPr>
        <w:jc w:val="both"/>
        <w:rPr>
          <w:sz w:val="24"/>
          <w:szCs w:val="24"/>
        </w:rPr>
      </w:pPr>
      <w:r w:rsidRPr="00B44832">
        <w:rPr>
          <w:sz w:val="24"/>
          <w:szCs w:val="24"/>
        </w:rPr>
        <w:t>Permiten realizar un seguimiento estadístico del ingreso y salida de mercancías, lo cual es fundamental para la toma de decisiones.</w:t>
      </w:r>
    </w:p>
    <w:p w14:paraId="792F59CE" w14:textId="77777777" w:rsidR="0027667F" w:rsidRPr="00B44832" w:rsidRDefault="0027667F" w:rsidP="00396E72">
      <w:pPr>
        <w:pStyle w:val="Normal0"/>
        <w:numPr>
          <w:ilvl w:val="0"/>
          <w:numId w:val="8"/>
        </w:numPr>
        <w:jc w:val="both"/>
        <w:rPr>
          <w:sz w:val="24"/>
          <w:szCs w:val="24"/>
        </w:rPr>
      </w:pPr>
      <w:r w:rsidRPr="00B44832">
        <w:rPr>
          <w:sz w:val="24"/>
          <w:szCs w:val="24"/>
        </w:rPr>
        <w:t>Contribuyen al control de la trazabilidad de los productos a lo largo de la cadena de suministro.</w:t>
      </w:r>
    </w:p>
    <w:p w14:paraId="118DC5E4" w14:textId="77777777" w:rsidR="0027667F" w:rsidRPr="00B44832" w:rsidRDefault="0027667F" w:rsidP="00396E72">
      <w:pPr>
        <w:pStyle w:val="Normal0"/>
        <w:numPr>
          <w:ilvl w:val="0"/>
          <w:numId w:val="8"/>
        </w:numPr>
        <w:jc w:val="both"/>
        <w:rPr>
          <w:sz w:val="24"/>
          <w:szCs w:val="24"/>
        </w:rPr>
      </w:pPr>
      <w:r w:rsidRPr="00B44832">
        <w:rPr>
          <w:sz w:val="24"/>
          <w:szCs w:val="24"/>
        </w:rPr>
        <w:t>Organizan la información de manera ordenada y accesible.</w:t>
      </w:r>
    </w:p>
    <w:p w14:paraId="6D997B4B" w14:textId="06ED7E38" w:rsidR="0027667F" w:rsidRPr="00B44832" w:rsidRDefault="0027667F" w:rsidP="00396E72">
      <w:pPr>
        <w:pStyle w:val="Normal0"/>
        <w:numPr>
          <w:ilvl w:val="0"/>
          <w:numId w:val="8"/>
        </w:numPr>
        <w:jc w:val="both"/>
        <w:rPr>
          <w:sz w:val="24"/>
          <w:szCs w:val="24"/>
        </w:rPr>
      </w:pPr>
      <w:r w:rsidRPr="00B44832">
        <w:rPr>
          <w:sz w:val="24"/>
          <w:szCs w:val="24"/>
        </w:rPr>
        <w:t>Proporcionan visibilidad sobre el movimiento de la mercancía, mejorando la gestión logística.</w:t>
      </w:r>
    </w:p>
    <w:p w14:paraId="600FDB45" w14:textId="77777777" w:rsidR="0027667F" w:rsidRPr="00B44832" w:rsidRDefault="0027667F" w:rsidP="0027667F">
      <w:pPr>
        <w:pStyle w:val="Normal0"/>
        <w:ind w:left="1080"/>
        <w:jc w:val="both"/>
        <w:rPr>
          <w:sz w:val="24"/>
          <w:szCs w:val="24"/>
        </w:rPr>
      </w:pPr>
    </w:p>
    <w:p w14:paraId="341BE21C" w14:textId="7951F271" w:rsidR="0027667F" w:rsidRPr="00B44832" w:rsidRDefault="0032292C" w:rsidP="00396E72">
      <w:pPr>
        <w:pStyle w:val="Normal0"/>
        <w:numPr>
          <w:ilvl w:val="0"/>
          <w:numId w:val="14"/>
        </w:numPr>
        <w:jc w:val="both"/>
        <w:rPr>
          <w:b/>
          <w:sz w:val="24"/>
          <w:szCs w:val="24"/>
          <w:u w:val="single"/>
        </w:rPr>
      </w:pPr>
      <w:r>
        <w:rPr>
          <w:b/>
          <w:sz w:val="24"/>
          <w:szCs w:val="24"/>
          <w:u w:val="single"/>
        </w:rPr>
        <w:t>Procedimiento de r</w:t>
      </w:r>
      <w:r w:rsidR="0027667F" w:rsidRPr="00B44832">
        <w:rPr>
          <w:b/>
          <w:sz w:val="24"/>
          <w:szCs w:val="24"/>
          <w:u w:val="single"/>
        </w:rPr>
        <w:t>egistros</w:t>
      </w:r>
    </w:p>
    <w:p w14:paraId="2CBE1B5F" w14:textId="77777777" w:rsidR="0027667F" w:rsidRPr="00B44832" w:rsidRDefault="0027667F" w:rsidP="0027667F">
      <w:pPr>
        <w:pStyle w:val="Normal0"/>
        <w:ind w:left="360"/>
        <w:jc w:val="both"/>
        <w:rPr>
          <w:sz w:val="24"/>
          <w:szCs w:val="24"/>
        </w:rPr>
      </w:pPr>
    </w:p>
    <w:p w14:paraId="142CE521" w14:textId="77777777" w:rsidR="0027667F" w:rsidRDefault="0027667F" w:rsidP="0027667F">
      <w:pPr>
        <w:pStyle w:val="Normal0"/>
        <w:ind w:left="360"/>
        <w:jc w:val="both"/>
        <w:rPr>
          <w:sz w:val="24"/>
          <w:szCs w:val="24"/>
        </w:rPr>
      </w:pPr>
      <w:r w:rsidRPr="00B44832">
        <w:rPr>
          <w:sz w:val="24"/>
          <w:szCs w:val="24"/>
        </w:rPr>
        <w:t>Existen tres tipos de procedimientos para el registro de objetos, los cuales están relacionados con la gestión de inventarios, adquisiciones, devoluciones y despachos de mercancías.</w:t>
      </w:r>
    </w:p>
    <w:p w14:paraId="524C7B04" w14:textId="77777777" w:rsidR="00184B44" w:rsidRPr="00B44832" w:rsidRDefault="00184B44" w:rsidP="0027667F">
      <w:pPr>
        <w:pStyle w:val="Normal0"/>
        <w:ind w:left="360"/>
        <w:jc w:val="both"/>
        <w:rPr>
          <w:sz w:val="24"/>
          <w:szCs w:val="24"/>
        </w:rPr>
      </w:pPr>
    </w:p>
    <w:p w14:paraId="6D61B079" w14:textId="77777777" w:rsidR="0027667F" w:rsidRPr="00B44832" w:rsidRDefault="0027667F" w:rsidP="0027667F">
      <w:pPr>
        <w:pStyle w:val="Normal0"/>
        <w:ind w:left="360"/>
        <w:jc w:val="both"/>
        <w:rPr>
          <w:sz w:val="24"/>
          <w:szCs w:val="24"/>
        </w:rPr>
      </w:pPr>
    </w:p>
    <w:p w14:paraId="57BBF9CE" w14:textId="6C1F6557" w:rsidR="0027667F" w:rsidRDefault="0027667F" w:rsidP="0027667F">
      <w:pPr>
        <w:pStyle w:val="Normal0"/>
        <w:ind w:left="360"/>
        <w:jc w:val="both"/>
        <w:rPr>
          <w:sz w:val="24"/>
          <w:szCs w:val="24"/>
        </w:rPr>
      </w:pPr>
      <w:r w:rsidRPr="00B44832">
        <w:rPr>
          <w:noProof/>
          <w:sz w:val="24"/>
          <w:szCs w:val="24"/>
          <w:lang w:eastAsia="es-CO"/>
        </w:rPr>
        <w:drawing>
          <wp:inline distT="0" distB="0" distL="0" distR="0" wp14:anchorId="0B7FA049" wp14:editId="64FA1BC1">
            <wp:extent cx="4845299" cy="165108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D48F96.tmp"/>
                    <pic:cNvPicPr/>
                  </pic:nvPicPr>
                  <pic:blipFill>
                    <a:blip r:embed="rId27">
                      <a:extLst>
                        <a:ext uri="{28A0092B-C50C-407E-A947-70E740481C1C}">
                          <a14:useLocalDpi xmlns:a14="http://schemas.microsoft.com/office/drawing/2010/main" val="0"/>
                        </a:ext>
                      </a:extLst>
                    </a:blip>
                    <a:stretch>
                      <a:fillRect/>
                    </a:stretch>
                  </pic:blipFill>
                  <pic:spPr>
                    <a:xfrm>
                      <a:off x="0" y="0"/>
                      <a:ext cx="4845299" cy="1651085"/>
                    </a:xfrm>
                    <a:prstGeom prst="rect">
                      <a:avLst/>
                    </a:prstGeom>
                  </pic:spPr>
                </pic:pic>
              </a:graphicData>
            </a:graphic>
          </wp:inline>
        </w:drawing>
      </w:r>
    </w:p>
    <w:p w14:paraId="214AEC00" w14:textId="77777777" w:rsidR="00184B44" w:rsidRDefault="00184B44" w:rsidP="0027667F">
      <w:pPr>
        <w:pStyle w:val="Normal0"/>
        <w:ind w:left="360"/>
        <w:jc w:val="both"/>
        <w:rPr>
          <w:sz w:val="24"/>
          <w:szCs w:val="24"/>
        </w:rPr>
      </w:pPr>
    </w:p>
    <w:p w14:paraId="5B181913" w14:textId="77777777" w:rsidR="00184B44" w:rsidRPr="00B44832" w:rsidRDefault="00184B44" w:rsidP="0027667F">
      <w:pPr>
        <w:pStyle w:val="Normal0"/>
        <w:ind w:left="360"/>
        <w:jc w:val="both"/>
        <w:rPr>
          <w:sz w:val="24"/>
          <w:szCs w:val="24"/>
        </w:rPr>
      </w:pPr>
    </w:p>
    <w:p w14:paraId="6A079A45" w14:textId="77777777" w:rsidR="0027667F" w:rsidRPr="00B44832" w:rsidRDefault="0027667F" w:rsidP="0027667F">
      <w:pPr>
        <w:pStyle w:val="Normal0"/>
        <w:ind w:left="360"/>
        <w:jc w:val="both"/>
        <w:rPr>
          <w:sz w:val="24"/>
          <w:szCs w:val="24"/>
        </w:rPr>
      </w:pPr>
    </w:p>
    <w:p w14:paraId="23228AD3" w14:textId="7E205A19" w:rsidR="0027667F" w:rsidRPr="00B44832" w:rsidRDefault="0032292C" w:rsidP="00396E72">
      <w:pPr>
        <w:pStyle w:val="Normal0"/>
        <w:numPr>
          <w:ilvl w:val="0"/>
          <w:numId w:val="14"/>
        </w:numPr>
        <w:jc w:val="both"/>
        <w:rPr>
          <w:b/>
          <w:sz w:val="24"/>
          <w:szCs w:val="24"/>
          <w:u w:val="single"/>
        </w:rPr>
      </w:pPr>
      <w:r>
        <w:rPr>
          <w:b/>
          <w:sz w:val="24"/>
          <w:szCs w:val="24"/>
          <w:u w:val="single"/>
        </w:rPr>
        <w:t>Procedimiento de mercancías g</w:t>
      </w:r>
      <w:r w:rsidR="0027667F" w:rsidRPr="00B44832">
        <w:rPr>
          <w:b/>
          <w:sz w:val="24"/>
          <w:szCs w:val="24"/>
          <w:u w:val="single"/>
        </w:rPr>
        <w:t>enerales</w:t>
      </w:r>
    </w:p>
    <w:p w14:paraId="7F3491DF" w14:textId="77777777" w:rsidR="0027667F" w:rsidRPr="00B44832" w:rsidRDefault="0027667F" w:rsidP="0027667F">
      <w:pPr>
        <w:pStyle w:val="Normal0"/>
        <w:ind w:left="360"/>
        <w:jc w:val="both"/>
        <w:rPr>
          <w:sz w:val="24"/>
          <w:szCs w:val="24"/>
        </w:rPr>
      </w:pPr>
    </w:p>
    <w:p w14:paraId="1ECD1452" w14:textId="77777777" w:rsidR="0027667F" w:rsidRPr="00B44832" w:rsidRDefault="0027667F" w:rsidP="0027667F">
      <w:pPr>
        <w:pStyle w:val="Normal0"/>
        <w:ind w:left="360"/>
        <w:jc w:val="both"/>
        <w:rPr>
          <w:sz w:val="24"/>
          <w:szCs w:val="24"/>
        </w:rPr>
      </w:pPr>
      <w:r w:rsidRPr="00B44832">
        <w:rPr>
          <w:sz w:val="24"/>
          <w:szCs w:val="24"/>
        </w:rPr>
        <w:t>También conocido como procedimiento global, este proceso abarca el registro integral del manejo de la mercancía, incluyendo tanto las operaciones logísticas como los aspectos administrativos. Dentro de este procedimiento, se incluyen los siguientes registros:</w:t>
      </w:r>
    </w:p>
    <w:p w14:paraId="3C914E74" w14:textId="77777777" w:rsidR="0027667F" w:rsidRPr="00B44832" w:rsidRDefault="0027667F" w:rsidP="0027667F">
      <w:pPr>
        <w:pStyle w:val="Normal0"/>
        <w:ind w:left="360"/>
        <w:jc w:val="both"/>
        <w:rPr>
          <w:sz w:val="24"/>
          <w:szCs w:val="24"/>
        </w:rPr>
      </w:pPr>
    </w:p>
    <w:p w14:paraId="776BBF27" w14:textId="77777777" w:rsidR="0027667F" w:rsidRPr="00B44832" w:rsidRDefault="0027667F" w:rsidP="00396E72">
      <w:pPr>
        <w:pStyle w:val="Normal0"/>
        <w:numPr>
          <w:ilvl w:val="0"/>
          <w:numId w:val="19"/>
        </w:numPr>
        <w:jc w:val="both"/>
        <w:rPr>
          <w:sz w:val="24"/>
          <w:szCs w:val="24"/>
        </w:rPr>
      </w:pPr>
      <w:r w:rsidRPr="00B44832">
        <w:rPr>
          <w:b/>
          <w:sz w:val="24"/>
          <w:szCs w:val="24"/>
        </w:rPr>
        <w:t>Inventarios:</w:t>
      </w:r>
      <w:r w:rsidRPr="00B44832">
        <w:rPr>
          <w:sz w:val="24"/>
          <w:szCs w:val="24"/>
        </w:rPr>
        <w:t xml:space="preserve"> control y seguimiento de los productos en existencia.</w:t>
      </w:r>
    </w:p>
    <w:p w14:paraId="7A7C6B39" w14:textId="3BCE24A4" w:rsidR="0027667F" w:rsidRPr="00B44832" w:rsidRDefault="0032292C" w:rsidP="00396E72">
      <w:pPr>
        <w:pStyle w:val="Normal0"/>
        <w:numPr>
          <w:ilvl w:val="0"/>
          <w:numId w:val="19"/>
        </w:numPr>
        <w:jc w:val="both"/>
        <w:rPr>
          <w:sz w:val="24"/>
          <w:szCs w:val="24"/>
        </w:rPr>
      </w:pPr>
      <w:r>
        <w:rPr>
          <w:b/>
          <w:sz w:val="24"/>
          <w:szCs w:val="24"/>
        </w:rPr>
        <w:t>Adquisiciones o compras (r</w:t>
      </w:r>
      <w:r w:rsidR="0027667F" w:rsidRPr="00B44832">
        <w:rPr>
          <w:b/>
          <w:sz w:val="24"/>
          <w:szCs w:val="24"/>
        </w:rPr>
        <w:t>ecibo):</w:t>
      </w:r>
      <w:r w:rsidR="0027667F" w:rsidRPr="00B44832">
        <w:rPr>
          <w:sz w:val="24"/>
          <w:szCs w:val="24"/>
        </w:rPr>
        <w:t xml:space="preserve"> registro de la recepción de mercancías adquiridas.</w:t>
      </w:r>
    </w:p>
    <w:p w14:paraId="11FCF908" w14:textId="60CCB9AE" w:rsidR="0027667F" w:rsidRPr="00B44832" w:rsidRDefault="0032292C" w:rsidP="00396E72">
      <w:pPr>
        <w:pStyle w:val="Normal0"/>
        <w:numPr>
          <w:ilvl w:val="0"/>
          <w:numId w:val="19"/>
        </w:numPr>
        <w:jc w:val="both"/>
        <w:rPr>
          <w:sz w:val="24"/>
          <w:szCs w:val="24"/>
        </w:rPr>
      </w:pPr>
      <w:r>
        <w:rPr>
          <w:b/>
          <w:sz w:val="24"/>
          <w:szCs w:val="24"/>
        </w:rPr>
        <w:t>Devoluciones de v</w:t>
      </w:r>
      <w:r w:rsidR="0027667F" w:rsidRPr="00B44832">
        <w:rPr>
          <w:b/>
          <w:sz w:val="24"/>
          <w:szCs w:val="24"/>
        </w:rPr>
        <w:t>entas:</w:t>
      </w:r>
      <w:r w:rsidR="0027667F" w:rsidRPr="00B44832">
        <w:rPr>
          <w:sz w:val="24"/>
          <w:szCs w:val="24"/>
        </w:rPr>
        <w:t xml:space="preserve"> registro de los productos devueltos por los clientes.</w:t>
      </w:r>
    </w:p>
    <w:p w14:paraId="04F20FDC" w14:textId="2A14FCFF" w:rsidR="0027667F" w:rsidRPr="00B44832" w:rsidRDefault="0032292C" w:rsidP="00396E72">
      <w:pPr>
        <w:pStyle w:val="Normal0"/>
        <w:numPr>
          <w:ilvl w:val="0"/>
          <w:numId w:val="19"/>
        </w:numPr>
        <w:jc w:val="both"/>
        <w:rPr>
          <w:sz w:val="24"/>
          <w:szCs w:val="24"/>
        </w:rPr>
      </w:pPr>
      <w:r>
        <w:rPr>
          <w:b/>
          <w:sz w:val="24"/>
          <w:szCs w:val="24"/>
        </w:rPr>
        <w:t>Devoluciones de c</w:t>
      </w:r>
      <w:r w:rsidR="0027667F" w:rsidRPr="00B44832">
        <w:rPr>
          <w:b/>
          <w:sz w:val="24"/>
          <w:szCs w:val="24"/>
        </w:rPr>
        <w:t>ompras:</w:t>
      </w:r>
      <w:r w:rsidR="0028285B">
        <w:rPr>
          <w:sz w:val="24"/>
          <w:szCs w:val="24"/>
        </w:rPr>
        <w:t xml:space="preserve"> r</w:t>
      </w:r>
      <w:r w:rsidR="0027667F" w:rsidRPr="00B44832">
        <w:rPr>
          <w:sz w:val="24"/>
          <w:szCs w:val="24"/>
        </w:rPr>
        <w:t>egistro de los productos devueltos a los proveedores.</w:t>
      </w:r>
    </w:p>
    <w:p w14:paraId="0C8ED11A" w14:textId="175B9FB0" w:rsidR="0027667F" w:rsidRPr="00B44832" w:rsidRDefault="0032292C" w:rsidP="00396E72">
      <w:pPr>
        <w:pStyle w:val="Normal0"/>
        <w:numPr>
          <w:ilvl w:val="0"/>
          <w:numId w:val="19"/>
        </w:numPr>
        <w:jc w:val="both"/>
        <w:rPr>
          <w:sz w:val="24"/>
          <w:szCs w:val="24"/>
        </w:rPr>
      </w:pPr>
      <w:r>
        <w:rPr>
          <w:b/>
          <w:sz w:val="24"/>
          <w:szCs w:val="24"/>
        </w:rPr>
        <w:t>Ventas (d</w:t>
      </w:r>
      <w:r w:rsidR="0027667F" w:rsidRPr="00B44832">
        <w:rPr>
          <w:b/>
          <w:sz w:val="24"/>
          <w:szCs w:val="24"/>
        </w:rPr>
        <w:t>espachos):</w:t>
      </w:r>
      <w:r w:rsidR="0027667F" w:rsidRPr="00B44832">
        <w:rPr>
          <w:sz w:val="24"/>
          <w:szCs w:val="24"/>
        </w:rPr>
        <w:t xml:space="preserve"> registro de los productos despachados a los clientes.</w:t>
      </w:r>
    </w:p>
    <w:p w14:paraId="172C7379" w14:textId="77777777" w:rsidR="0027667F" w:rsidRPr="00B44832" w:rsidRDefault="0027667F" w:rsidP="0027667F">
      <w:pPr>
        <w:pStyle w:val="Normal0"/>
        <w:jc w:val="both"/>
        <w:rPr>
          <w:b/>
          <w:sz w:val="24"/>
          <w:szCs w:val="24"/>
        </w:rPr>
      </w:pPr>
    </w:p>
    <w:p w14:paraId="1F56B323" w14:textId="77777777" w:rsidR="0027667F" w:rsidRPr="00B44832" w:rsidRDefault="0027667F" w:rsidP="0027667F">
      <w:pPr>
        <w:pStyle w:val="Normal0"/>
        <w:jc w:val="both"/>
        <w:rPr>
          <w:b/>
          <w:sz w:val="24"/>
          <w:szCs w:val="24"/>
        </w:rPr>
      </w:pPr>
    </w:p>
    <w:p w14:paraId="5C2318CF" w14:textId="77777777" w:rsidR="0027667F" w:rsidRPr="00B44832" w:rsidRDefault="0027667F" w:rsidP="0027667F">
      <w:pPr>
        <w:pStyle w:val="Normal0"/>
        <w:jc w:val="both"/>
        <w:rPr>
          <w:b/>
          <w:sz w:val="24"/>
          <w:szCs w:val="24"/>
        </w:rPr>
      </w:pPr>
    </w:p>
    <w:p w14:paraId="497BA7E6" w14:textId="75F71AF7" w:rsidR="0027667F" w:rsidRPr="00B44832" w:rsidRDefault="0027667F" w:rsidP="0027667F">
      <w:pPr>
        <w:pStyle w:val="Normal0"/>
        <w:jc w:val="both"/>
        <w:rPr>
          <w:sz w:val="24"/>
          <w:szCs w:val="24"/>
        </w:rPr>
      </w:pPr>
      <w:r w:rsidRPr="00B44832">
        <w:rPr>
          <w:noProof/>
          <w:sz w:val="24"/>
          <w:szCs w:val="24"/>
          <w:lang w:eastAsia="es-CO"/>
        </w:rPr>
        <w:drawing>
          <wp:inline distT="0" distB="0" distL="0" distR="0" wp14:anchorId="75D6C219" wp14:editId="0E693A88">
            <wp:extent cx="4029710" cy="257873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9710" cy="2578735"/>
                    </a:xfrm>
                    <a:prstGeom prst="rect">
                      <a:avLst/>
                    </a:prstGeom>
                    <a:noFill/>
                  </pic:spPr>
                </pic:pic>
              </a:graphicData>
            </a:graphic>
          </wp:inline>
        </w:drawing>
      </w:r>
    </w:p>
    <w:p w14:paraId="5B7929C7" w14:textId="77777777" w:rsidR="0027667F" w:rsidRPr="00B44832" w:rsidRDefault="0027667F" w:rsidP="0027667F">
      <w:pPr>
        <w:pStyle w:val="Normal0"/>
        <w:jc w:val="both"/>
        <w:rPr>
          <w:sz w:val="24"/>
          <w:szCs w:val="24"/>
        </w:rPr>
      </w:pPr>
    </w:p>
    <w:p w14:paraId="2EE6A89F" w14:textId="7D031F8A" w:rsidR="0027667F" w:rsidRPr="00B44832" w:rsidRDefault="0032292C" w:rsidP="00396E72">
      <w:pPr>
        <w:pStyle w:val="Normal0"/>
        <w:numPr>
          <w:ilvl w:val="0"/>
          <w:numId w:val="14"/>
        </w:numPr>
        <w:jc w:val="both"/>
        <w:rPr>
          <w:b/>
          <w:sz w:val="24"/>
          <w:szCs w:val="24"/>
          <w:u w:val="single"/>
        </w:rPr>
      </w:pPr>
      <w:r>
        <w:rPr>
          <w:b/>
          <w:sz w:val="24"/>
          <w:szCs w:val="24"/>
          <w:u w:val="single"/>
        </w:rPr>
        <w:t>Procedimiento p</w:t>
      </w:r>
      <w:r w:rsidR="0027667F" w:rsidRPr="00B44832">
        <w:rPr>
          <w:b/>
          <w:sz w:val="24"/>
          <w:szCs w:val="24"/>
          <w:u w:val="single"/>
        </w:rPr>
        <w:t>ormenorizado</w:t>
      </w:r>
    </w:p>
    <w:p w14:paraId="61DF9F02" w14:textId="77777777" w:rsidR="0027667F" w:rsidRPr="00B44832" w:rsidRDefault="0027667F" w:rsidP="0027667F">
      <w:pPr>
        <w:pStyle w:val="Normal0"/>
        <w:jc w:val="both"/>
        <w:rPr>
          <w:sz w:val="24"/>
          <w:szCs w:val="24"/>
        </w:rPr>
      </w:pPr>
    </w:p>
    <w:p w14:paraId="5AE3FD9C" w14:textId="00A772A2" w:rsidR="0027667F" w:rsidRPr="00B44832" w:rsidRDefault="0027667F" w:rsidP="0027667F">
      <w:pPr>
        <w:pStyle w:val="Normal0"/>
        <w:jc w:val="both"/>
        <w:rPr>
          <w:sz w:val="24"/>
          <w:szCs w:val="24"/>
        </w:rPr>
      </w:pPr>
      <w:r w:rsidRPr="00B44832">
        <w:rPr>
          <w:sz w:val="24"/>
          <w:szCs w:val="24"/>
        </w:rPr>
        <w:t>También conocido como procedimiento analítico, este proceso implica el manejo de varias cuentas que están directamente relacionadas c</w:t>
      </w:r>
      <w:r w:rsidR="00B44832" w:rsidRPr="00B44832">
        <w:rPr>
          <w:sz w:val="24"/>
          <w:szCs w:val="24"/>
        </w:rPr>
        <w:t>on las operaciones realizadas, e</w:t>
      </w:r>
      <w:r w:rsidRPr="00B44832">
        <w:rPr>
          <w:sz w:val="24"/>
          <w:szCs w:val="24"/>
        </w:rPr>
        <w:t>n el caso de la mercancía, estas cuentas suelen denominarse cuentas auxiliares de mercancía, y dentro de ellas se incluyen:</w:t>
      </w:r>
    </w:p>
    <w:p w14:paraId="77851ECA" w14:textId="77777777" w:rsidR="0027667F" w:rsidRPr="00B44832" w:rsidRDefault="0027667F" w:rsidP="0027667F">
      <w:pPr>
        <w:pStyle w:val="Normal0"/>
        <w:jc w:val="both"/>
        <w:rPr>
          <w:sz w:val="24"/>
          <w:szCs w:val="24"/>
        </w:rPr>
      </w:pPr>
    </w:p>
    <w:p w14:paraId="3714CBCB" w14:textId="77777777" w:rsidR="00B44832" w:rsidRPr="00B44832" w:rsidRDefault="0027667F" w:rsidP="00396E72">
      <w:pPr>
        <w:pStyle w:val="Normal0"/>
        <w:numPr>
          <w:ilvl w:val="0"/>
          <w:numId w:val="9"/>
        </w:numPr>
        <w:jc w:val="both"/>
        <w:rPr>
          <w:sz w:val="24"/>
          <w:szCs w:val="24"/>
        </w:rPr>
      </w:pPr>
      <w:r w:rsidRPr="00B44832">
        <w:rPr>
          <w:b/>
          <w:sz w:val="24"/>
          <w:szCs w:val="24"/>
        </w:rPr>
        <w:t>Inventarios:</w:t>
      </w:r>
      <w:r w:rsidR="00B44832" w:rsidRPr="00B44832">
        <w:rPr>
          <w:sz w:val="24"/>
          <w:szCs w:val="24"/>
        </w:rPr>
        <w:t xml:space="preserve"> c</w:t>
      </w:r>
      <w:r w:rsidRPr="00B44832">
        <w:rPr>
          <w:sz w:val="24"/>
          <w:szCs w:val="24"/>
        </w:rPr>
        <w:t>ontrol detallado de los productos en existencia.</w:t>
      </w:r>
    </w:p>
    <w:p w14:paraId="0C325C6C" w14:textId="77777777" w:rsidR="00B44832" w:rsidRPr="00B44832" w:rsidRDefault="0027667F" w:rsidP="00396E72">
      <w:pPr>
        <w:pStyle w:val="Normal0"/>
        <w:numPr>
          <w:ilvl w:val="0"/>
          <w:numId w:val="9"/>
        </w:numPr>
        <w:jc w:val="both"/>
        <w:rPr>
          <w:sz w:val="24"/>
          <w:szCs w:val="24"/>
        </w:rPr>
      </w:pPr>
      <w:r w:rsidRPr="00B44832">
        <w:rPr>
          <w:b/>
          <w:sz w:val="24"/>
          <w:szCs w:val="24"/>
        </w:rPr>
        <w:t>Adq</w:t>
      </w:r>
      <w:r w:rsidR="00B44832" w:rsidRPr="00B44832">
        <w:rPr>
          <w:b/>
          <w:sz w:val="24"/>
          <w:szCs w:val="24"/>
        </w:rPr>
        <w:t>uisiciones:</w:t>
      </w:r>
      <w:r w:rsidR="00B44832" w:rsidRPr="00B44832">
        <w:rPr>
          <w:sz w:val="24"/>
          <w:szCs w:val="24"/>
        </w:rPr>
        <w:t xml:space="preserve"> r</w:t>
      </w:r>
      <w:r w:rsidRPr="00B44832">
        <w:rPr>
          <w:sz w:val="24"/>
          <w:szCs w:val="24"/>
        </w:rPr>
        <w:t>egist</w:t>
      </w:r>
      <w:r w:rsidR="00B44832" w:rsidRPr="00B44832">
        <w:rPr>
          <w:sz w:val="24"/>
          <w:szCs w:val="24"/>
        </w:rPr>
        <w:t>ro de las mercancías adquiridas.</w:t>
      </w:r>
    </w:p>
    <w:p w14:paraId="748B3122" w14:textId="55F94BC4" w:rsidR="00B44832" w:rsidRPr="00B44832" w:rsidRDefault="00DB3C38" w:rsidP="00396E72">
      <w:pPr>
        <w:pStyle w:val="Normal0"/>
        <w:numPr>
          <w:ilvl w:val="0"/>
          <w:numId w:val="9"/>
        </w:numPr>
        <w:jc w:val="both"/>
        <w:rPr>
          <w:sz w:val="24"/>
          <w:szCs w:val="24"/>
        </w:rPr>
      </w:pPr>
      <w:r>
        <w:rPr>
          <w:b/>
          <w:sz w:val="24"/>
          <w:szCs w:val="24"/>
        </w:rPr>
        <w:t>Devoluciones de c</w:t>
      </w:r>
      <w:r w:rsidR="0027667F" w:rsidRPr="00B44832">
        <w:rPr>
          <w:b/>
          <w:sz w:val="24"/>
          <w:szCs w:val="24"/>
        </w:rPr>
        <w:t>ompras:</w:t>
      </w:r>
      <w:r w:rsidR="00B44832" w:rsidRPr="00B44832">
        <w:rPr>
          <w:sz w:val="24"/>
          <w:szCs w:val="24"/>
        </w:rPr>
        <w:t xml:space="preserve"> r</w:t>
      </w:r>
      <w:r w:rsidR="0027667F" w:rsidRPr="00B44832">
        <w:rPr>
          <w:sz w:val="24"/>
          <w:szCs w:val="24"/>
        </w:rPr>
        <w:t>egistro de los productos devueltos a los proveedores.</w:t>
      </w:r>
    </w:p>
    <w:p w14:paraId="693139D8" w14:textId="3FBC9241" w:rsidR="00B44832" w:rsidRPr="00B44832" w:rsidRDefault="00DB3C38" w:rsidP="00396E72">
      <w:pPr>
        <w:pStyle w:val="Normal0"/>
        <w:numPr>
          <w:ilvl w:val="0"/>
          <w:numId w:val="9"/>
        </w:numPr>
        <w:jc w:val="both"/>
        <w:rPr>
          <w:sz w:val="24"/>
          <w:szCs w:val="24"/>
        </w:rPr>
      </w:pPr>
      <w:r>
        <w:rPr>
          <w:b/>
          <w:sz w:val="24"/>
          <w:szCs w:val="24"/>
        </w:rPr>
        <w:t>Devoluciones de v</w:t>
      </w:r>
      <w:r w:rsidR="00B44832" w:rsidRPr="00B44832">
        <w:rPr>
          <w:b/>
          <w:sz w:val="24"/>
          <w:szCs w:val="24"/>
        </w:rPr>
        <w:t>entas:</w:t>
      </w:r>
      <w:r w:rsidR="00B44832" w:rsidRPr="00B44832">
        <w:rPr>
          <w:sz w:val="24"/>
          <w:szCs w:val="24"/>
        </w:rPr>
        <w:t xml:space="preserve"> r</w:t>
      </w:r>
      <w:r w:rsidR="0027667F" w:rsidRPr="00B44832">
        <w:rPr>
          <w:sz w:val="24"/>
          <w:szCs w:val="24"/>
        </w:rPr>
        <w:t>egistro de los productos devueltos por los clientes.</w:t>
      </w:r>
    </w:p>
    <w:p w14:paraId="60B4F320" w14:textId="7E5EE7C2" w:rsidR="0027667F" w:rsidRPr="00B44832" w:rsidRDefault="00DB3C38" w:rsidP="00396E72">
      <w:pPr>
        <w:pStyle w:val="Normal0"/>
        <w:numPr>
          <w:ilvl w:val="0"/>
          <w:numId w:val="9"/>
        </w:numPr>
        <w:jc w:val="both"/>
        <w:rPr>
          <w:sz w:val="24"/>
          <w:szCs w:val="24"/>
        </w:rPr>
      </w:pPr>
      <w:r>
        <w:rPr>
          <w:b/>
          <w:sz w:val="24"/>
          <w:szCs w:val="24"/>
        </w:rPr>
        <w:t>Ventas (d</w:t>
      </w:r>
      <w:r w:rsidR="00B44832" w:rsidRPr="00B44832">
        <w:rPr>
          <w:b/>
          <w:sz w:val="24"/>
          <w:szCs w:val="24"/>
        </w:rPr>
        <w:t>espachos):</w:t>
      </w:r>
      <w:r w:rsidR="00B44832" w:rsidRPr="00B44832">
        <w:rPr>
          <w:sz w:val="24"/>
          <w:szCs w:val="24"/>
        </w:rPr>
        <w:t xml:space="preserve"> r</w:t>
      </w:r>
      <w:r w:rsidR="0027667F" w:rsidRPr="00B44832">
        <w:rPr>
          <w:sz w:val="24"/>
          <w:szCs w:val="24"/>
        </w:rPr>
        <w:t>egistro de los productos despachados a los clientes.</w:t>
      </w:r>
    </w:p>
    <w:p w14:paraId="0B609D37" w14:textId="77777777" w:rsidR="00B44832" w:rsidRPr="00B44832" w:rsidRDefault="00B44832" w:rsidP="00B44832">
      <w:pPr>
        <w:pStyle w:val="Normal0"/>
        <w:ind w:left="720"/>
        <w:jc w:val="both"/>
        <w:rPr>
          <w:sz w:val="24"/>
          <w:szCs w:val="24"/>
        </w:rPr>
      </w:pPr>
    </w:p>
    <w:p w14:paraId="11796598" w14:textId="147BFA16" w:rsidR="00B44832" w:rsidRPr="0032292C" w:rsidRDefault="00B44832" w:rsidP="00396E72">
      <w:pPr>
        <w:pStyle w:val="Normal0"/>
        <w:numPr>
          <w:ilvl w:val="0"/>
          <w:numId w:val="14"/>
        </w:numPr>
        <w:jc w:val="both"/>
        <w:rPr>
          <w:b/>
          <w:sz w:val="24"/>
          <w:szCs w:val="24"/>
          <w:u w:val="single"/>
        </w:rPr>
      </w:pPr>
      <w:r w:rsidRPr="0032292C">
        <w:rPr>
          <w:b/>
          <w:sz w:val="24"/>
          <w:szCs w:val="24"/>
          <w:u w:val="single"/>
        </w:rPr>
        <w:t>Procedimiento de inventario perpetuo</w:t>
      </w:r>
    </w:p>
    <w:p w14:paraId="4343794C" w14:textId="77777777" w:rsidR="00B44832" w:rsidRPr="00B44832" w:rsidRDefault="00B44832" w:rsidP="00B44832">
      <w:pPr>
        <w:pStyle w:val="Normal0"/>
        <w:ind w:left="1080"/>
        <w:jc w:val="both"/>
        <w:rPr>
          <w:b/>
          <w:sz w:val="24"/>
          <w:szCs w:val="24"/>
        </w:rPr>
      </w:pPr>
    </w:p>
    <w:p w14:paraId="45D7D01C" w14:textId="47CA43E3" w:rsidR="00B44832" w:rsidRPr="00B44832" w:rsidRDefault="00B44832" w:rsidP="00B44832">
      <w:pPr>
        <w:pStyle w:val="Normal0"/>
        <w:jc w:val="both"/>
        <w:rPr>
          <w:sz w:val="24"/>
          <w:szCs w:val="24"/>
        </w:rPr>
      </w:pPr>
      <w:r w:rsidRPr="00B44832">
        <w:rPr>
          <w:sz w:val="24"/>
          <w:szCs w:val="24"/>
        </w:rPr>
        <w:t>Este procedimiento es el tradicional, permite conocer el costo del inventario en cualquier momento, lo cual es una herramienta para saber costo de ventas y por lo tanto las utilidades o pérdidas generadas. Las cuentas utilizadas son:</w:t>
      </w:r>
    </w:p>
    <w:p w14:paraId="359B38E7" w14:textId="77777777" w:rsidR="00B44832" w:rsidRPr="00B44832" w:rsidRDefault="00B44832" w:rsidP="00B44832">
      <w:pPr>
        <w:pStyle w:val="Normal0"/>
        <w:jc w:val="both"/>
        <w:rPr>
          <w:sz w:val="24"/>
          <w:szCs w:val="24"/>
        </w:rPr>
      </w:pPr>
    </w:p>
    <w:p w14:paraId="035790A0" w14:textId="65A08EE8" w:rsidR="00B44832" w:rsidRPr="00B44832" w:rsidRDefault="00B44832" w:rsidP="00396E72">
      <w:pPr>
        <w:pStyle w:val="Normal0"/>
        <w:numPr>
          <w:ilvl w:val="0"/>
          <w:numId w:val="21"/>
        </w:numPr>
        <w:jc w:val="both"/>
        <w:rPr>
          <w:sz w:val="24"/>
          <w:szCs w:val="24"/>
        </w:rPr>
      </w:pPr>
      <w:r w:rsidRPr="00B44832">
        <w:rPr>
          <w:sz w:val="24"/>
          <w:szCs w:val="24"/>
        </w:rPr>
        <w:t>Almacén (incluye recibo y devoluciones).</w:t>
      </w:r>
    </w:p>
    <w:p w14:paraId="5154046B" w14:textId="6254CC72" w:rsidR="00B44832" w:rsidRPr="00B44832" w:rsidRDefault="00B44832" w:rsidP="00396E72">
      <w:pPr>
        <w:pStyle w:val="Normal0"/>
        <w:numPr>
          <w:ilvl w:val="0"/>
          <w:numId w:val="21"/>
        </w:numPr>
        <w:jc w:val="both"/>
        <w:rPr>
          <w:sz w:val="24"/>
          <w:szCs w:val="24"/>
        </w:rPr>
      </w:pPr>
      <w:r w:rsidRPr="00B44832">
        <w:rPr>
          <w:sz w:val="24"/>
          <w:szCs w:val="24"/>
        </w:rPr>
        <w:t>Costo de venta.</w:t>
      </w:r>
    </w:p>
    <w:p w14:paraId="1F3A62DA" w14:textId="64804211" w:rsidR="00B44832" w:rsidRPr="00B44832" w:rsidRDefault="000B4489" w:rsidP="00396E72">
      <w:pPr>
        <w:pStyle w:val="Normal0"/>
        <w:numPr>
          <w:ilvl w:val="0"/>
          <w:numId w:val="20"/>
        </w:numPr>
        <w:jc w:val="both"/>
        <w:rPr>
          <w:sz w:val="24"/>
          <w:szCs w:val="24"/>
        </w:rPr>
      </w:pPr>
      <w:r>
        <w:rPr>
          <w:sz w:val="24"/>
          <w:szCs w:val="24"/>
        </w:rPr>
        <w:t>Ventas (d</w:t>
      </w:r>
      <w:r w:rsidR="00B44832" w:rsidRPr="00B44832">
        <w:rPr>
          <w:sz w:val="24"/>
          <w:szCs w:val="24"/>
        </w:rPr>
        <w:t>espachos).</w:t>
      </w:r>
    </w:p>
    <w:p w14:paraId="1EE2BCCD" w14:textId="77777777" w:rsidR="00B44832" w:rsidRPr="00B44832" w:rsidRDefault="00B44832" w:rsidP="00B44832">
      <w:pPr>
        <w:pStyle w:val="Normal0"/>
        <w:jc w:val="both"/>
        <w:rPr>
          <w:sz w:val="24"/>
          <w:szCs w:val="24"/>
        </w:rPr>
      </w:pPr>
    </w:p>
    <w:p w14:paraId="0C08EB54" w14:textId="6ED5E21F" w:rsidR="00B44832" w:rsidRDefault="00B44832" w:rsidP="00B44832">
      <w:pPr>
        <w:pStyle w:val="Normal0"/>
        <w:jc w:val="both"/>
        <w:rPr>
          <w:sz w:val="24"/>
          <w:szCs w:val="24"/>
        </w:rPr>
      </w:pPr>
      <w:r w:rsidRPr="00B44832">
        <w:rPr>
          <w:sz w:val="24"/>
          <w:szCs w:val="24"/>
        </w:rPr>
        <w:t>Cualquier procedimiento que se utilice, está determinado por las organizaciones y sus sistemas de información, realizar adecuadamente el registro de los ingresos y salidas permite fiabilidad y confiabilidad en el conocimiento del estado financiero de las empresas.</w:t>
      </w:r>
    </w:p>
    <w:p w14:paraId="4686D8D3" w14:textId="77777777" w:rsidR="00184B44" w:rsidRDefault="00184B44" w:rsidP="00B44832">
      <w:pPr>
        <w:pStyle w:val="Normal0"/>
        <w:jc w:val="both"/>
        <w:rPr>
          <w:sz w:val="24"/>
          <w:szCs w:val="24"/>
        </w:rPr>
      </w:pPr>
    </w:p>
    <w:p w14:paraId="3E38F836" w14:textId="29044181" w:rsidR="00184B44" w:rsidRPr="009B5233" w:rsidRDefault="00184B44" w:rsidP="00B44832">
      <w:pPr>
        <w:pStyle w:val="Normal0"/>
        <w:jc w:val="both"/>
        <w:rPr>
          <w:b/>
          <w:i/>
          <w:sz w:val="24"/>
          <w:szCs w:val="24"/>
        </w:rPr>
      </w:pPr>
      <w:r w:rsidRPr="00184B44">
        <w:rPr>
          <w:b/>
          <w:sz w:val="24"/>
          <w:szCs w:val="24"/>
        </w:rPr>
        <w:t>Figura 1</w:t>
      </w:r>
      <w:r w:rsidR="00834D4D">
        <w:rPr>
          <w:b/>
          <w:sz w:val="24"/>
          <w:szCs w:val="24"/>
        </w:rPr>
        <w:t>2</w:t>
      </w:r>
      <w:r w:rsidRPr="00184B44">
        <w:rPr>
          <w:b/>
          <w:sz w:val="24"/>
          <w:szCs w:val="24"/>
        </w:rPr>
        <w:t xml:space="preserve">. </w:t>
      </w:r>
      <w:r w:rsidRPr="009B5233">
        <w:rPr>
          <w:b/>
          <w:i/>
          <w:sz w:val="24"/>
          <w:szCs w:val="24"/>
        </w:rPr>
        <w:t>Procedimiento de registro de entrada</w:t>
      </w:r>
    </w:p>
    <w:p w14:paraId="2A96F620" w14:textId="77777777" w:rsidR="00184B44" w:rsidRPr="00B44832" w:rsidRDefault="00184B44" w:rsidP="00B44832">
      <w:pPr>
        <w:pStyle w:val="Normal0"/>
        <w:jc w:val="both"/>
        <w:rPr>
          <w:sz w:val="24"/>
          <w:szCs w:val="24"/>
        </w:rPr>
      </w:pPr>
    </w:p>
    <w:p w14:paraId="1E50B0DB" w14:textId="6DBC13A0" w:rsidR="00B44832" w:rsidRPr="00B44832" w:rsidRDefault="00B44832" w:rsidP="00B44832">
      <w:pPr>
        <w:pStyle w:val="Normal0"/>
        <w:jc w:val="both"/>
        <w:rPr>
          <w:sz w:val="24"/>
          <w:szCs w:val="24"/>
        </w:rPr>
      </w:pPr>
      <w:commentRangeStart w:id="13"/>
      <w:r w:rsidRPr="00B44832">
        <w:rPr>
          <w:noProof/>
          <w:sz w:val="24"/>
          <w:szCs w:val="24"/>
          <w:lang w:eastAsia="es-CO"/>
        </w:rPr>
        <w:drawing>
          <wp:inline distT="0" distB="0" distL="0" distR="0" wp14:anchorId="6349D962" wp14:editId="0A00072C">
            <wp:extent cx="4673600" cy="262255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D48BEF.tmp"/>
                    <pic:cNvPicPr/>
                  </pic:nvPicPr>
                  <pic:blipFill rotWithShape="1">
                    <a:blip r:embed="rId29">
                      <a:extLst>
                        <a:ext uri="{28A0092B-C50C-407E-A947-70E740481C1C}">
                          <a14:useLocalDpi xmlns:a14="http://schemas.microsoft.com/office/drawing/2010/main" val="0"/>
                        </a:ext>
                      </a:extLst>
                    </a:blip>
                    <a:srcRect b="13235"/>
                    <a:stretch/>
                  </pic:blipFill>
                  <pic:spPr bwMode="auto">
                    <a:xfrm>
                      <a:off x="0" y="0"/>
                      <a:ext cx="4673840" cy="2622685"/>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184B44">
        <w:rPr>
          <w:rStyle w:val="Refdecomentario"/>
        </w:rPr>
        <w:commentReference w:id="13"/>
      </w:r>
    </w:p>
    <w:p w14:paraId="1BF70120" w14:textId="77777777" w:rsidR="00205831" w:rsidRPr="007E675D" w:rsidRDefault="00205831" w:rsidP="00205831">
      <w:pPr>
        <w:pStyle w:val="Normal0"/>
        <w:jc w:val="both"/>
        <w:rPr>
          <w:sz w:val="24"/>
          <w:szCs w:val="24"/>
        </w:rPr>
      </w:pPr>
    </w:p>
    <w:p w14:paraId="00000070" w14:textId="1C478D99" w:rsidR="00FF258C" w:rsidRDefault="00403AB2" w:rsidP="00403AB2">
      <w:pPr>
        <w:pStyle w:val="Ttulo1"/>
        <w:ind w:left="1080"/>
        <w:rPr>
          <w:b/>
          <w:sz w:val="24"/>
          <w:szCs w:val="24"/>
        </w:rPr>
      </w:pPr>
      <w:r w:rsidRPr="00C413BA">
        <w:rPr>
          <w:b/>
          <w:sz w:val="24"/>
          <w:szCs w:val="24"/>
        </w:rPr>
        <w:t xml:space="preserve">D.SINTESIS </w:t>
      </w:r>
    </w:p>
    <w:p w14:paraId="0E7130D9" w14:textId="77777777" w:rsidR="00205831" w:rsidRPr="00205831" w:rsidRDefault="00205831" w:rsidP="00205831"/>
    <w:p w14:paraId="7A306CB2" w14:textId="77777777" w:rsidR="00C77FD9" w:rsidRPr="00C413BA" w:rsidRDefault="00C77FD9" w:rsidP="00C77FD9">
      <w:pPr>
        <w:pStyle w:val="Normal0"/>
        <w:jc w:val="both"/>
        <w:rPr>
          <w:b/>
          <w:sz w:val="24"/>
          <w:szCs w:val="24"/>
        </w:rPr>
      </w:pPr>
    </w:p>
    <w:p w14:paraId="41DCA698" w14:textId="5A287D02" w:rsidR="00597F6E" w:rsidRPr="00C413BA" w:rsidRDefault="00A707D6" w:rsidP="00C77FD9">
      <w:pPr>
        <w:pStyle w:val="Normal0"/>
        <w:jc w:val="both"/>
        <w:rPr>
          <w:b/>
          <w:sz w:val="24"/>
          <w:szCs w:val="24"/>
        </w:rPr>
      </w:pPr>
      <w:r w:rsidRPr="00A707D6">
        <w:rPr>
          <w:bCs/>
          <w:sz w:val="24"/>
          <w:szCs w:val="24"/>
        </w:rPr>
        <w:t xml:space="preserve">El diagrama </w:t>
      </w:r>
      <w:r>
        <w:rPr>
          <w:bCs/>
          <w:sz w:val="24"/>
          <w:szCs w:val="24"/>
        </w:rPr>
        <w:t xml:space="preserve">de flujo </w:t>
      </w:r>
      <w:r w:rsidRPr="00A707D6">
        <w:rPr>
          <w:bCs/>
          <w:sz w:val="24"/>
          <w:szCs w:val="24"/>
        </w:rPr>
        <w:t>muestra los tres pilares principales para la exploración de movimientos de mercancías: la documentación de recibo y despacho, las políticas de ingreso y salida, y el registro de entradas y salidas. Cada pilar se desglosa en sus componentes clave para una gestión efectiva de la mercancía.</w:t>
      </w:r>
    </w:p>
    <w:p w14:paraId="00000074" w14:textId="1C875330" w:rsidR="00FF258C" w:rsidRPr="00405CE1" w:rsidRDefault="0028285B" w:rsidP="00405CE1">
      <w:pPr>
        <w:pStyle w:val="Normal0"/>
        <w:jc w:val="both"/>
        <w:rPr>
          <w:b/>
          <w:sz w:val="24"/>
          <w:szCs w:val="24"/>
        </w:rPr>
      </w:pPr>
      <w:r>
        <w:rPr>
          <w:noProof/>
          <w:sz w:val="16"/>
          <w:szCs w:val="16"/>
          <w:lang w:eastAsia="es-CO"/>
        </w:rPr>
        <w:lastRenderedPageBreak/>
        <w:drawing>
          <wp:inline distT="0" distB="0" distL="0" distR="0" wp14:anchorId="0E8F0D44" wp14:editId="6582EAD1">
            <wp:extent cx="6332220" cy="3569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07A1D.tmp"/>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9970"/>
                    </a:xfrm>
                    <a:prstGeom prst="rect">
                      <a:avLst/>
                    </a:prstGeom>
                  </pic:spPr>
                </pic:pic>
              </a:graphicData>
            </a:graphic>
          </wp:inline>
        </w:drawing>
      </w:r>
      <w:commentRangeStart w:id="14"/>
      <w:commentRangeEnd w:id="14"/>
      <w:r w:rsidR="00A707D6">
        <w:rPr>
          <w:rStyle w:val="Refdecomentario"/>
        </w:rPr>
        <w:commentReference w:id="14"/>
      </w:r>
    </w:p>
    <w:p w14:paraId="0000007E" w14:textId="11606088" w:rsidR="00FF258C" w:rsidRPr="00C413BA" w:rsidRDefault="00D376E1" w:rsidP="00396E72">
      <w:pPr>
        <w:pStyle w:val="Ttulo1"/>
        <w:numPr>
          <w:ilvl w:val="0"/>
          <w:numId w:val="1"/>
        </w:numPr>
        <w:rPr>
          <w:b/>
          <w:bCs/>
          <w:sz w:val="24"/>
          <w:szCs w:val="24"/>
        </w:rPr>
      </w:pPr>
      <w:r w:rsidRPr="00C413BA">
        <w:rPr>
          <w:b/>
          <w:bCs/>
          <w:sz w:val="24"/>
          <w:szCs w:val="24"/>
        </w:rPr>
        <w:lastRenderedPageBreak/>
        <w:t xml:space="preserve">ACTIVIDADES </w:t>
      </w:r>
      <w:r w:rsidR="00403AB2" w:rsidRPr="00C413BA">
        <w:rPr>
          <w:b/>
          <w:bCs/>
          <w:sz w:val="24"/>
          <w:szCs w:val="24"/>
        </w:rPr>
        <w:t>DIDÁCTICAS:</w:t>
      </w:r>
      <w:r w:rsidR="00A56BC6">
        <w:rPr>
          <w:b/>
          <w:bCs/>
          <w:sz w:val="24"/>
          <w:szCs w:val="24"/>
        </w:rPr>
        <w:t xml:space="preserve"> </w:t>
      </w:r>
    </w:p>
    <w:p w14:paraId="0000008B" w14:textId="6D5682FA" w:rsidR="00FF258C" w:rsidRPr="00C413BA" w:rsidRDefault="00405CE1">
      <w:pPr>
        <w:pStyle w:val="Normal0"/>
        <w:rPr>
          <w:b/>
          <w:sz w:val="24"/>
          <w:szCs w:val="24"/>
          <w:u w:val="single"/>
        </w:rPr>
      </w:pPr>
      <w:r>
        <w:rPr>
          <w:b/>
          <w:noProof/>
          <w:sz w:val="24"/>
          <w:szCs w:val="24"/>
          <w:u w:val="single"/>
          <w:lang w:eastAsia="es-CO"/>
        </w:rPr>
        <w:drawing>
          <wp:inline distT="0" distB="0" distL="0" distR="0" wp14:anchorId="2AEB9287" wp14:editId="7333C002">
            <wp:extent cx="3967157" cy="39836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D47963.tmp"/>
                    <pic:cNvPicPr/>
                  </pic:nvPicPr>
                  <pic:blipFill>
                    <a:blip r:embed="rId31">
                      <a:extLst>
                        <a:ext uri="{28A0092B-C50C-407E-A947-70E740481C1C}">
                          <a14:useLocalDpi xmlns:a14="http://schemas.microsoft.com/office/drawing/2010/main" val="0"/>
                        </a:ext>
                      </a:extLst>
                    </a:blip>
                    <a:stretch>
                      <a:fillRect/>
                    </a:stretch>
                  </pic:blipFill>
                  <pic:spPr>
                    <a:xfrm>
                      <a:off x="0" y="0"/>
                      <a:ext cx="3974667" cy="3991145"/>
                    </a:xfrm>
                    <a:prstGeom prst="rect">
                      <a:avLst/>
                    </a:prstGeom>
                  </pic:spPr>
                </pic:pic>
              </a:graphicData>
            </a:graphic>
          </wp:inline>
        </w:drawing>
      </w:r>
    </w:p>
    <w:p w14:paraId="12648F82" w14:textId="737B29B2" w:rsidR="0001790F" w:rsidRPr="00C413BA" w:rsidRDefault="0001790F">
      <w:pPr>
        <w:pStyle w:val="Normal0"/>
        <w:rPr>
          <w:sz w:val="24"/>
          <w:szCs w:val="24"/>
        </w:rPr>
      </w:pPr>
    </w:p>
    <w:p w14:paraId="1B3F8A10" w14:textId="77777777" w:rsidR="0001790F" w:rsidRPr="00C413BA" w:rsidRDefault="0001790F">
      <w:pPr>
        <w:pStyle w:val="Normal0"/>
        <w:rPr>
          <w:sz w:val="24"/>
          <w:szCs w:val="24"/>
        </w:rPr>
      </w:pPr>
    </w:p>
    <w:p w14:paraId="42C127B2" w14:textId="77777777" w:rsidR="0001790F" w:rsidRPr="00C413BA" w:rsidRDefault="0001790F">
      <w:pPr>
        <w:pStyle w:val="Normal0"/>
        <w:rPr>
          <w:sz w:val="24"/>
          <w:szCs w:val="24"/>
        </w:rPr>
      </w:pPr>
    </w:p>
    <w:p w14:paraId="0000008D" w14:textId="67F712F4" w:rsidR="00FF258C" w:rsidRPr="00C413BA" w:rsidRDefault="00D376E1" w:rsidP="00396E72">
      <w:pPr>
        <w:pStyle w:val="Ttulo1"/>
        <w:numPr>
          <w:ilvl w:val="0"/>
          <w:numId w:val="1"/>
        </w:numPr>
        <w:rPr>
          <w:b/>
          <w:bCs/>
          <w:sz w:val="24"/>
          <w:szCs w:val="24"/>
        </w:rPr>
      </w:pPr>
      <w:r w:rsidRPr="00C413BA">
        <w:rPr>
          <w:b/>
          <w:bCs/>
          <w:sz w:val="24"/>
          <w:szCs w:val="24"/>
        </w:rPr>
        <w:t xml:space="preserve">MATERIAL COMPLEMENTARIO: </w:t>
      </w:r>
    </w:p>
    <w:p w14:paraId="31B8241C" w14:textId="77777777" w:rsidR="00403AB2" w:rsidRPr="00C413BA" w:rsidRDefault="00403AB2" w:rsidP="00403AB2">
      <w:pPr>
        <w:pStyle w:val="Normal0"/>
        <w:pBdr>
          <w:top w:val="nil"/>
          <w:left w:val="nil"/>
          <w:bottom w:val="nil"/>
          <w:right w:val="nil"/>
          <w:between w:val="nil"/>
        </w:pBdr>
        <w:jc w:val="both"/>
        <w:rPr>
          <w:b/>
          <w:color w:val="000000"/>
          <w:sz w:val="24"/>
          <w:szCs w:val="24"/>
        </w:rPr>
      </w:pPr>
    </w:p>
    <w:p w14:paraId="72B3FCF1" w14:textId="77777777" w:rsidR="00403AB2" w:rsidRPr="00C413BA" w:rsidRDefault="00403AB2" w:rsidP="00403AB2">
      <w:pPr>
        <w:pStyle w:val="Normal0"/>
        <w:pBdr>
          <w:top w:val="nil"/>
          <w:left w:val="nil"/>
          <w:bottom w:val="nil"/>
          <w:right w:val="nil"/>
          <w:between w:val="nil"/>
        </w:pBdr>
        <w:jc w:val="both"/>
        <w:rPr>
          <w:b/>
          <w:color w:val="000000"/>
          <w:sz w:val="24"/>
          <w:szCs w:val="24"/>
        </w:rPr>
      </w:pPr>
    </w:p>
    <w:tbl>
      <w:tblPr>
        <w:tblStyle w:val="4"/>
        <w:tblpPr w:leftFromText="141" w:rightFromText="141" w:vertAnchor="text" w:horzAnchor="margin" w:tblpY="68"/>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03AB2" w:rsidRPr="00C413BA" w14:paraId="2DDD72EB" w14:textId="77777777" w:rsidTr="00403AB2">
        <w:trPr>
          <w:trHeight w:val="658"/>
        </w:trPr>
        <w:tc>
          <w:tcPr>
            <w:tcW w:w="2517" w:type="dxa"/>
            <w:shd w:val="clear" w:color="auto" w:fill="F9CB9C"/>
            <w:tcMar>
              <w:top w:w="100" w:type="dxa"/>
              <w:left w:w="100" w:type="dxa"/>
              <w:bottom w:w="100" w:type="dxa"/>
              <w:right w:w="100" w:type="dxa"/>
            </w:tcMar>
            <w:vAlign w:val="center"/>
          </w:tcPr>
          <w:p w14:paraId="44B6906B" w14:textId="77777777" w:rsidR="00403AB2" w:rsidRPr="00C413BA" w:rsidRDefault="00403AB2" w:rsidP="00403AB2">
            <w:pPr>
              <w:pStyle w:val="Normal0"/>
              <w:jc w:val="center"/>
            </w:pPr>
            <w:r w:rsidRPr="00C413BA">
              <w:t>Tema</w:t>
            </w:r>
          </w:p>
        </w:tc>
        <w:tc>
          <w:tcPr>
            <w:tcW w:w="2517" w:type="dxa"/>
            <w:shd w:val="clear" w:color="auto" w:fill="F9CB9C"/>
            <w:tcMar>
              <w:top w:w="100" w:type="dxa"/>
              <w:left w:w="100" w:type="dxa"/>
              <w:bottom w:w="100" w:type="dxa"/>
              <w:right w:w="100" w:type="dxa"/>
            </w:tcMar>
            <w:vAlign w:val="center"/>
          </w:tcPr>
          <w:p w14:paraId="2ACF20A7" w14:textId="77777777" w:rsidR="00403AB2" w:rsidRPr="00C413BA" w:rsidRDefault="00403AB2" w:rsidP="00403AB2">
            <w:pPr>
              <w:pStyle w:val="Normal0"/>
              <w:jc w:val="center"/>
              <w:rPr>
                <w:color w:val="000000"/>
              </w:rPr>
            </w:pPr>
            <w:r w:rsidRPr="00C413BA">
              <w:t>Referencia APA del Material</w:t>
            </w:r>
          </w:p>
        </w:tc>
        <w:tc>
          <w:tcPr>
            <w:tcW w:w="2519" w:type="dxa"/>
            <w:shd w:val="clear" w:color="auto" w:fill="F9CB9C"/>
            <w:tcMar>
              <w:top w:w="100" w:type="dxa"/>
              <w:left w:w="100" w:type="dxa"/>
              <w:bottom w:w="100" w:type="dxa"/>
              <w:right w:w="100" w:type="dxa"/>
            </w:tcMar>
            <w:vAlign w:val="center"/>
          </w:tcPr>
          <w:p w14:paraId="672480F4" w14:textId="77777777" w:rsidR="00403AB2" w:rsidRPr="00C413BA" w:rsidRDefault="00403AB2" w:rsidP="00403AB2">
            <w:pPr>
              <w:pStyle w:val="Normal0"/>
              <w:jc w:val="center"/>
            </w:pPr>
            <w:r w:rsidRPr="00C413BA">
              <w:t>Tipo de material</w:t>
            </w:r>
          </w:p>
          <w:p w14:paraId="7E740C1E" w14:textId="77777777" w:rsidR="00403AB2" w:rsidRPr="00C413BA" w:rsidRDefault="00403AB2" w:rsidP="00403AB2">
            <w:pPr>
              <w:pStyle w:val="Normal0"/>
              <w:jc w:val="center"/>
              <w:rPr>
                <w:color w:val="000000"/>
              </w:rPr>
            </w:pPr>
            <w:r w:rsidRPr="00C413BA">
              <w:t>(Video, capítulo de libro, artículo, otro)</w:t>
            </w:r>
          </w:p>
        </w:tc>
        <w:tc>
          <w:tcPr>
            <w:tcW w:w="2519" w:type="dxa"/>
            <w:shd w:val="clear" w:color="auto" w:fill="F9CB9C"/>
            <w:tcMar>
              <w:top w:w="100" w:type="dxa"/>
              <w:left w:w="100" w:type="dxa"/>
              <w:bottom w:w="100" w:type="dxa"/>
              <w:right w:w="100" w:type="dxa"/>
            </w:tcMar>
            <w:vAlign w:val="center"/>
          </w:tcPr>
          <w:p w14:paraId="4501E84A" w14:textId="77777777" w:rsidR="00403AB2" w:rsidRPr="00C413BA" w:rsidRDefault="00403AB2" w:rsidP="00403AB2">
            <w:pPr>
              <w:pStyle w:val="Normal0"/>
              <w:jc w:val="center"/>
            </w:pPr>
            <w:r w:rsidRPr="00C413BA">
              <w:t>Enlace del Recurso o</w:t>
            </w:r>
          </w:p>
          <w:p w14:paraId="75392F6E" w14:textId="77777777" w:rsidR="00403AB2" w:rsidRPr="00C413BA" w:rsidRDefault="00403AB2" w:rsidP="00403AB2">
            <w:pPr>
              <w:pStyle w:val="Normal0"/>
              <w:jc w:val="center"/>
              <w:rPr>
                <w:color w:val="000000"/>
              </w:rPr>
            </w:pPr>
            <w:r w:rsidRPr="00C413BA">
              <w:t>Archivo del documento o material</w:t>
            </w:r>
          </w:p>
        </w:tc>
      </w:tr>
      <w:tr w:rsidR="00403AB2" w:rsidRPr="00C413BA" w14:paraId="52D7AEEE" w14:textId="77777777" w:rsidTr="00403AB2">
        <w:trPr>
          <w:trHeight w:val="385"/>
        </w:trPr>
        <w:tc>
          <w:tcPr>
            <w:tcW w:w="2517" w:type="dxa"/>
            <w:tcMar>
              <w:top w:w="100" w:type="dxa"/>
              <w:left w:w="100" w:type="dxa"/>
              <w:bottom w:w="100" w:type="dxa"/>
              <w:right w:w="100" w:type="dxa"/>
            </w:tcMar>
          </w:tcPr>
          <w:p w14:paraId="2825C5D0" w14:textId="61E7B19F" w:rsidR="00E03621" w:rsidRPr="00C413BA" w:rsidRDefault="00897704" w:rsidP="00897704">
            <w:pPr>
              <w:pStyle w:val="Normal0"/>
            </w:pPr>
            <w:r w:rsidRPr="00897704">
              <w:t>Documentación, recibo y despacho de objetos</w:t>
            </w:r>
            <w:r>
              <w:t>.</w:t>
            </w:r>
          </w:p>
        </w:tc>
        <w:tc>
          <w:tcPr>
            <w:tcW w:w="2517" w:type="dxa"/>
            <w:tcMar>
              <w:top w:w="100" w:type="dxa"/>
              <w:left w:w="100" w:type="dxa"/>
              <w:bottom w:w="100" w:type="dxa"/>
              <w:right w:w="100" w:type="dxa"/>
            </w:tcMar>
          </w:tcPr>
          <w:p w14:paraId="576648FD" w14:textId="77777777" w:rsidR="00040B04" w:rsidRDefault="00310F79" w:rsidP="00310F79">
            <w:pPr>
              <w:pStyle w:val="Normal0"/>
            </w:pPr>
            <w:r w:rsidRPr="00310F79">
              <w:t xml:space="preserve">Pineda, G. R., &amp; Burbano Ortiz, A. M. (2018). Diseño del sistema de gestión por procesos para </w:t>
            </w:r>
            <w:r w:rsidRPr="00310F79">
              <w:lastRenderedPageBreak/>
              <w:t xml:space="preserve">la empresa Diseño, Ingeniería, </w:t>
            </w:r>
          </w:p>
          <w:p w14:paraId="4C228EC2" w14:textId="2AA5157E" w:rsidR="00040B04" w:rsidRPr="00C413BA" w:rsidRDefault="00310F79" w:rsidP="00310F79">
            <w:pPr>
              <w:pStyle w:val="Normal0"/>
            </w:pPr>
            <w:r w:rsidRPr="00310F79">
              <w:t xml:space="preserve">Automatización y Control </w:t>
            </w:r>
            <w:proofErr w:type="spellStart"/>
            <w:r w:rsidRPr="00310F79">
              <w:t>Dinacol</w:t>
            </w:r>
            <w:proofErr w:type="spellEnd"/>
            <w:r w:rsidRPr="00310F79">
              <w:t xml:space="preserve"> S.A.S. [Archivo PDF]. Universidad del Valle. </w:t>
            </w:r>
          </w:p>
        </w:tc>
        <w:tc>
          <w:tcPr>
            <w:tcW w:w="2519" w:type="dxa"/>
            <w:tcMar>
              <w:top w:w="100" w:type="dxa"/>
              <w:left w:w="100" w:type="dxa"/>
              <w:bottom w:w="100" w:type="dxa"/>
              <w:right w:w="100" w:type="dxa"/>
            </w:tcMar>
          </w:tcPr>
          <w:p w14:paraId="64CB8C47" w14:textId="712C475B" w:rsidR="00403AB2" w:rsidRPr="00C413BA" w:rsidRDefault="00310F79" w:rsidP="00403AB2">
            <w:pPr>
              <w:pStyle w:val="Normal0"/>
            </w:pPr>
            <w:r>
              <w:lastRenderedPageBreak/>
              <w:t>PDF</w:t>
            </w:r>
          </w:p>
        </w:tc>
        <w:tc>
          <w:tcPr>
            <w:tcW w:w="2519" w:type="dxa"/>
            <w:tcMar>
              <w:top w:w="100" w:type="dxa"/>
              <w:left w:w="100" w:type="dxa"/>
              <w:bottom w:w="100" w:type="dxa"/>
              <w:right w:w="100" w:type="dxa"/>
            </w:tcMar>
          </w:tcPr>
          <w:p w14:paraId="6FD17DE5" w14:textId="17E05437" w:rsidR="004639A2" w:rsidRPr="00C413BA" w:rsidRDefault="00310F79" w:rsidP="00403AB2">
            <w:pPr>
              <w:pStyle w:val="Normal0"/>
            </w:pPr>
            <w:r w:rsidRPr="00310F79">
              <w:rPr>
                <w:rStyle w:val="Hipervnculo"/>
              </w:rPr>
              <w:t>https://bibliotecadigital.univalle.edu.co/server/api/core/bitstreams/f7b65f9f-8715-4d42-8205-</w:t>
            </w:r>
            <w:r w:rsidRPr="00310F79">
              <w:rPr>
                <w:rStyle w:val="Hipervnculo"/>
              </w:rPr>
              <w:lastRenderedPageBreak/>
              <w:t>a560ba01cb54/content</w:t>
            </w:r>
          </w:p>
        </w:tc>
      </w:tr>
      <w:tr w:rsidR="00403AB2" w:rsidRPr="00C413BA" w14:paraId="5E34FA4A" w14:textId="77777777" w:rsidTr="001E5A7E">
        <w:trPr>
          <w:trHeight w:val="385"/>
        </w:trPr>
        <w:tc>
          <w:tcPr>
            <w:tcW w:w="2517" w:type="dxa"/>
            <w:tcMar>
              <w:top w:w="100" w:type="dxa"/>
              <w:left w:w="100" w:type="dxa"/>
              <w:bottom w:w="100" w:type="dxa"/>
              <w:right w:w="100" w:type="dxa"/>
            </w:tcMar>
          </w:tcPr>
          <w:p w14:paraId="481DEDA5" w14:textId="6BAB50B8" w:rsidR="00403AB2" w:rsidRPr="004639A2" w:rsidRDefault="00897704" w:rsidP="001E5A7E">
            <w:pPr>
              <w:pStyle w:val="Ttulo1"/>
              <w:outlineLvl w:val="0"/>
              <w:rPr>
                <w:bCs/>
                <w:sz w:val="24"/>
                <w:szCs w:val="24"/>
              </w:rPr>
            </w:pPr>
            <w:r w:rsidRPr="00897704">
              <w:rPr>
                <w:bCs/>
                <w:sz w:val="24"/>
                <w:szCs w:val="24"/>
              </w:rPr>
              <w:lastRenderedPageBreak/>
              <w:t>Registro de ingreso y salida</w:t>
            </w:r>
            <w:r>
              <w:rPr>
                <w:bCs/>
                <w:sz w:val="24"/>
                <w:szCs w:val="24"/>
              </w:rPr>
              <w:t>.</w:t>
            </w:r>
          </w:p>
        </w:tc>
        <w:tc>
          <w:tcPr>
            <w:tcW w:w="2517" w:type="dxa"/>
            <w:tcMar>
              <w:top w:w="100" w:type="dxa"/>
              <w:left w:w="100" w:type="dxa"/>
              <w:bottom w:w="100" w:type="dxa"/>
              <w:right w:w="100" w:type="dxa"/>
            </w:tcMar>
          </w:tcPr>
          <w:p w14:paraId="3F32AC55" w14:textId="18288B4B" w:rsidR="00403AB2" w:rsidRPr="00C413BA" w:rsidRDefault="001E5A7E" w:rsidP="001E5A7E">
            <w:pPr>
              <w:pStyle w:val="Normal0"/>
            </w:pPr>
            <w:r w:rsidRPr="001E5A7E">
              <w:t xml:space="preserve">Lo que debes saber de la logística de entregas y sus procesos. (2022, 29 marzo). QuadMinds. </w:t>
            </w:r>
          </w:p>
        </w:tc>
        <w:tc>
          <w:tcPr>
            <w:tcW w:w="2519" w:type="dxa"/>
            <w:tcMar>
              <w:top w:w="100" w:type="dxa"/>
              <w:left w:w="100" w:type="dxa"/>
              <w:bottom w:w="100" w:type="dxa"/>
              <w:right w:w="100" w:type="dxa"/>
            </w:tcMar>
          </w:tcPr>
          <w:p w14:paraId="160A071B" w14:textId="589FB6E7" w:rsidR="00403AB2" w:rsidRPr="00C413BA" w:rsidRDefault="001E5A7E" w:rsidP="00403AB2">
            <w:pPr>
              <w:pStyle w:val="Normal0"/>
            </w:pPr>
            <w:r>
              <w:t>Blog</w:t>
            </w:r>
          </w:p>
        </w:tc>
        <w:tc>
          <w:tcPr>
            <w:tcW w:w="2519" w:type="dxa"/>
            <w:tcMar>
              <w:top w:w="100" w:type="dxa"/>
              <w:left w:w="100" w:type="dxa"/>
              <w:bottom w:w="100" w:type="dxa"/>
              <w:right w:w="100" w:type="dxa"/>
            </w:tcMar>
          </w:tcPr>
          <w:p w14:paraId="19BF6290" w14:textId="60499281" w:rsidR="004639A2" w:rsidRPr="00C413BA" w:rsidRDefault="001E5A7E" w:rsidP="00403AB2">
            <w:pPr>
              <w:pStyle w:val="Normal0"/>
            </w:pPr>
            <w:r w:rsidRPr="001E5A7E">
              <w:rPr>
                <w:rStyle w:val="Hipervnculo"/>
              </w:rPr>
              <w:t>https://www.quadminds.com/blog/logistica-de-entregas/</w:t>
            </w:r>
          </w:p>
        </w:tc>
      </w:tr>
      <w:tr w:rsidR="00403AB2" w:rsidRPr="00C413BA" w14:paraId="53E4A77B" w14:textId="77777777" w:rsidTr="00403AB2">
        <w:trPr>
          <w:trHeight w:val="385"/>
        </w:trPr>
        <w:tc>
          <w:tcPr>
            <w:tcW w:w="2517" w:type="dxa"/>
            <w:tcMar>
              <w:top w:w="100" w:type="dxa"/>
              <w:left w:w="100" w:type="dxa"/>
              <w:bottom w:w="100" w:type="dxa"/>
              <w:right w:w="100" w:type="dxa"/>
            </w:tcMar>
          </w:tcPr>
          <w:p w14:paraId="0329BDD9" w14:textId="16ED6E3D" w:rsidR="00897704" w:rsidRPr="00B44832" w:rsidRDefault="00897704" w:rsidP="00897704">
            <w:pPr>
              <w:pStyle w:val="Normal0"/>
              <w:rPr>
                <w:b w:val="0"/>
              </w:rPr>
            </w:pPr>
            <w:r w:rsidRPr="00B44832">
              <w:rPr>
                <w:bCs/>
              </w:rPr>
              <w:t>Documentación</w:t>
            </w:r>
            <w:r>
              <w:rPr>
                <w:bCs/>
              </w:rPr>
              <w:t>,</w:t>
            </w:r>
            <w:r w:rsidRPr="00B44832">
              <w:rPr>
                <w:bCs/>
              </w:rPr>
              <w:t xml:space="preserve"> recibo y despacho de objetos</w:t>
            </w:r>
            <w:r>
              <w:rPr>
                <w:bCs/>
              </w:rPr>
              <w:t>.</w:t>
            </w:r>
          </w:p>
          <w:p w14:paraId="3172C9C4" w14:textId="2F457A5C" w:rsidR="00403AB2" w:rsidRPr="006A05E7" w:rsidRDefault="00403AB2" w:rsidP="006A05E7">
            <w:pPr>
              <w:pStyle w:val="Ttulo1"/>
              <w:outlineLvl w:val="0"/>
              <w:rPr>
                <w:sz w:val="24"/>
                <w:szCs w:val="24"/>
              </w:rPr>
            </w:pPr>
          </w:p>
        </w:tc>
        <w:tc>
          <w:tcPr>
            <w:tcW w:w="2517" w:type="dxa"/>
            <w:tcMar>
              <w:top w:w="100" w:type="dxa"/>
              <w:left w:w="100" w:type="dxa"/>
              <w:bottom w:w="100" w:type="dxa"/>
              <w:right w:w="100" w:type="dxa"/>
            </w:tcMar>
          </w:tcPr>
          <w:p w14:paraId="4593E6DA" w14:textId="3BC0A832" w:rsidR="00403AB2" w:rsidRPr="00C413BA" w:rsidRDefault="00D656C5" w:rsidP="00D656C5">
            <w:pPr>
              <w:pStyle w:val="Normal0"/>
            </w:pPr>
            <w:proofErr w:type="spellStart"/>
            <w:r w:rsidRPr="00D656C5">
              <w:t>Nasly</w:t>
            </w:r>
            <w:proofErr w:type="spellEnd"/>
            <w:r w:rsidRPr="00D656C5">
              <w:t xml:space="preserve"> </w:t>
            </w:r>
            <w:proofErr w:type="spellStart"/>
            <w:r w:rsidRPr="00D656C5">
              <w:t>Yuranny</w:t>
            </w:r>
            <w:proofErr w:type="spellEnd"/>
            <w:r w:rsidRPr="00D656C5">
              <w:t>. (2012, 17 noviembre). Recibo y despac</w:t>
            </w:r>
            <w:r>
              <w:t xml:space="preserve">ho </w:t>
            </w:r>
            <w:r w:rsidR="00040B04">
              <w:t>mercancías</w:t>
            </w:r>
            <w:r>
              <w:t xml:space="preserve"> panamericana.wmv</w:t>
            </w:r>
            <w:r w:rsidR="00040B04">
              <w:t>.</w:t>
            </w:r>
            <w:r>
              <w:t xml:space="preserve"> </w:t>
            </w:r>
          </w:p>
        </w:tc>
        <w:tc>
          <w:tcPr>
            <w:tcW w:w="2519" w:type="dxa"/>
            <w:tcMar>
              <w:top w:w="100" w:type="dxa"/>
              <w:left w:w="100" w:type="dxa"/>
              <w:bottom w:w="100" w:type="dxa"/>
              <w:right w:w="100" w:type="dxa"/>
            </w:tcMar>
          </w:tcPr>
          <w:p w14:paraId="560C0446" w14:textId="45331C16" w:rsidR="00403AB2" w:rsidRPr="00C413BA" w:rsidRDefault="00D656C5" w:rsidP="00403AB2">
            <w:pPr>
              <w:pStyle w:val="Normal0"/>
            </w:pPr>
            <w:r>
              <w:t>Video</w:t>
            </w:r>
          </w:p>
        </w:tc>
        <w:tc>
          <w:tcPr>
            <w:tcW w:w="2519" w:type="dxa"/>
            <w:tcMar>
              <w:top w:w="100" w:type="dxa"/>
              <w:left w:w="100" w:type="dxa"/>
              <w:bottom w:w="100" w:type="dxa"/>
              <w:right w:w="100" w:type="dxa"/>
            </w:tcMar>
          </w:tcPr>
          <w:p w14:paraId="260CCB6C" w14:textId="20082BE7" w:rsidR="00403AB2" w:rsidRPr="00C413BA" w:rsidRDefault="00D656C5" w:rsidP="00403AB2">
            <w:pPr>
              <w:pStyle w:val="Normal0"/>
            </w:pPr>
            <w:r>
              <w:rPr>
                <w:rFonts w:ascii="GillSansMT" w:hAnsi="GillSansMT" w:cs="GillSansMT"/>
                <w:color w:val="0000FF"/>
              </w:rPr>
              <w:t>https://www.youtube.com/watch?v=YbhPkUFcyg4</w:t>
            </w:r>
          </w:p>
        </w:tc>
      </w:tr>
    </w:tbl>
    <w:p w14:paraId="0000009F" w14:textId="77777777" w:rsidR="00FF258C" w:rsidRPr="00C413BA" w:rsidRDefault="00FF258C">
      <w:pPr>
        <w:pStyle w:val="Normal0"/>
        <w:rPr>
          <w:sz w:val="24"/>
          <w:szCs w:val="24"/>
        </w:rPr>
      </w:pPr>
    </w:p>
    <w:p w14:paraId="000000A0" w14:textId="77777777" w:rsidR="00FF258C" w:rsidRPr="00C413BA" w:rsidRDefault="00FF258C">
      <w:pPr>
        <w:pStyle w:val="Normal0"/>
        <w:rPr>
          <w:sz w:val="24"/>
          <w:szCs w:val="24"/>
        </w:rPr>
      </w:pPr>
    </w:p>
    <w:p w14:paraId="000000A1" w14:textId="7731CC9A" w:rsidR="00FF258C" w:rsidRPr="00C413BA" w:rsidRDefault="00D376E1" w:rsidP="00396E72">
      <w:pPr>
        <w:pStyle w:val="Ttulo1"/>
        <w:numPr>
          <w:ilvl w:val="0"/>
          <w:numId w:val="1"/>
        </w:numPr>
        <w:rPr>
          <w:b/>
          <w:bCs/>
          <w:sz w:val="24"/>
          <w:szCs w:val="24"/>
        </w:rPr>
      </w:pPr>
      <w:r w:rsidRPr="00C413BA">
        <w:rPr>
          <w:b/>
          <w:bCs/>
          <w:sz w:val="24"/>
          <w:szCs w:val="24"/>
        </w:rPr>
        <w:t xml:space="preserve">GLOSARIO: </w:t>
      </w:r>
    </w:p>
    <w:p w14:paraId="000000A3" w14:textId="77777777" w:rsidR="00FF258C" w:rsidRPr="00C413BA" w:rsidRDefault="00FF258C">
      <w:pPr>
        <w:pStyle w:val="Normal0"/>
        <w:pBdr>
          <w:top w:val="nil"/>
          <w:left w:val="nil"/>
          <w:bottom w:val="nil"/>
          <w:right w:val="nil"/>
          <w:between w:val="nil"/>
        </w:pBdr>
        <w:ind w:left="426"/>
        <w:jc w:val="both"/>
        <w:rPr>
          <w:color w:val="000000"/>
          <w:sz w:val="24"/>
          <w:szCs w:val="24"/>
        </w:rPr>
      </w:pPr>
    </w:p>
    <w:tbl>
      <w:tblPr>
        <w:tblW w:w="10260" w:type="dxa"/>
        <w:tblCellMar>
          <w:left w:w="70" w:type="dxa"/>
          <w:right w:w="70" w:type="dxa"/>
        </w:tblCellMar>
        <w:tblLook w:val="04A0" w:firstRow="1" w:lastRow="0" w:firstColumn="1" w:lastColumn="0" w:noHBand="0" w:noVBand="1"/>
      </w:tblPr>
      <w:tblGrid>
        <w:gridCol w:w="2263"/>
        <w:gridCol w:w="7997"/>
      </w:tblGrid>
      <w:tr w:rsidR="00807FF0" w:rsidRPr="00C413BA" w14:paraId="096D63F7" w14:textId="77777777" w:rsidTr="00807FF0">
        <w:trPr>
          <w:trHeight w:val="300"/>
        </w:trPr>
        <w:tc>
          <w:tcPr>
            <w:tcW w:w="2263"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6E537742" w14:textId="77777777" w:rsidR="00807FF0" w:rsidRPr="00C413BA" w:rsidRDefault="00807FF0" w:rsidP="00807FF0">
            <w:pPr>
              <w:spacing w:line="240" w:lineRule="auto"/>
              <w:jc w:val="center"/>
              <w:rPr>
                <w:rFonts w:eastAsia="Times New Roman"/>
                <w:b/>
                <w:bCs/>
                <w:color w:val="000000"/>
                <w:sz w:val="24"/>
                <w:szCs w:val="24"/>
                <w:lang w:eastAsia="es-CO"/>
              </w:rPr>
            </w:pPr>
            <w:r w:rsidRPr="00C413BA">
              <w:rPr>
                <w:rFonts w:eastAsia="Times New Roman"/>
                <w:b/>
                <w:bCs/>
                <w:color w:val="000000"/>
                <w:sz w:val="24"/>
                <w:szCs w:val="24"/>
                <w:lang w:eastAsia="es-CO"/>
              </w:rPr>
              <w:t>TÉRMINO</w:t>
            </w:r>
          </w:p>
          <w:p w14:paraId="417AF8B1" w14:textId="77777777" w:rsidR="00807FF0" w:rsidRPr="00C413BA" w:rsidRDefault="00807FF0" w:rsidP="00807FF0">
            <w:pPr>
              <w:spacing w:line="240" w:lineRule="auto"/>
              <w:jc w:val="center"/>
              <w:rPr>
                <w:rFonts w:eastAsia="Times New Roman"/>
                <w:b/>
                <w:bCs/>
                <w:color w:val="000000"/>
                <w:sz w:val="24"/>
                <w:szCs w:val="24"/>
                <w:lang w:eastAsia="es-CO"/>
              </w:rPr>
            </w:pPr>
          </w:p>
        </w:tc>
        <w:tc>
          <w:tcPr>
            <w:tcW w:w="7997" w:type="dxa"/>
            <w:tcBorders>
              <w:top w:val="single" w:sz="4" w:space="0" w:color="auto"/>
              <w:left w:val="nil"/>
              <w:bottom w:val="single" w:sz="4" w:space="0" w:color="auto"/>
              <w:right w:val="single" w:sz="4" w:space="0" w:color="auto"/>
            </w:tcBorders>
            <w:shd w:val="clear" w:color="000000" w:fill="F9CB9C"/>
            <w:vAlign w:val="center"/>
            <w:hideMark/>
          </w:tcPr>
          <w:p w14:paraId="4982231E" w14:textId="77777777" w:rsidR="00807FF0" w:rsidRPr="00C413BA" w:rsidRDefault="00807FF0" w:rsidP="00807FF0">
            <w:pPr>
              <w:spacing w:line="240" w:lineRule="auto"/>
              <w:jc w:val="center"/>
              <w:rPr>
                <w:rFonts w:eastAsia="Times New Roman"/>
                <w:b/>
                <w:bCs/>
                <w:color w:val="000000"/>
                <w:sz w:val="24"/>
                <w:szCs w:val="24"/>
                <w:lang w:eastAsia="es-CO"/>
              </w:rPr>
            </w:pPr>
            <w:r w:rsidRPr="00C413BA">
              <w:rPr>
                <w:rFonts w:eastAsia="Times New Roman"/>
                <w:b/>
                <w:bCs/>
                <w:color w:val="000000"/>
                <w:sz w:val="24"/>
                <w:szCs w:val="24"/>
                <w:lang w:eastAsia="es-CO"/>
              </w:rPr>
              <w:t>SIGNIFICADO</w:t>
            </w:r>
          </w:p>
          <w:p w14:paraId="25A36BDA" w14:textId="77777777" w:rsidR="00807FF0" w:rsidRPr="00C413BA" w:rsidRDefault="00807FF0" w:rsidP="00807FF0">
            <w:pPr>
              <w:spacing w:line="240" w:lineRule="auto"/>
              <w:jc w:val="center"/>
              <w:rPr>
                <w:rFonts w:eastAsia="Times New Roman"/>
                <w:b/>
                <w:bCs/>
                <w:color w:val="000000"/>
                <w:sz w:val="24"/>
                <w:szCs w:val="24"/>
                <w:lang w:eastAsia="es-CO"/>
              </w:rPr>
            </w:pPr>
          </w:p>
        </w:tc>
      </w:tr>
      <w:tr w:rsidR="00D31DAA" w:rsidRPr="00C413BA" w14:paraId="6094FFDA" w14:textId="77777777" w:rsidTr="00807FF0">
        <w:trPr>
          <w:trHeight w:val="9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70201F33" w14:textId="688BD09B" w:rsidR="00D31DAA" w:rsidRPr="005B3D93" w:rsidRDefault="00442391" w:rsidP="00E13AD6">
            <w:pPr>
              <w:spacing w:line="240" w:lineRule="auto"/>
              <w:rPr>
                <w:rStyle w:val="Textoennegrita"/>
              </w:rPr>
            </w:pPr>
            <w:r>
              <w:rPr>
                <w:rStyle w:val="Textoennegrita"/>
              </w:rPr>
              <w:t>Cantidad</w:t>
            </w:r>
          </w:p>
        </w:tc>
        <w:tc>
          <w:tcPr>
            <w:tcW w:w="7997" w:type="dxa"/>
            <w:tcBorders>
              <w:top w:val="nil"/>
              <w:left w:val="nil"/>
              <w:bottom w:val="single" w:sz="4" w:space="0" w:color="auto"/>
              <w:right w:val="single" w:sz="4" w:space="0" w:color="auto"/>
            </w:tcBorders>
            <w:shd w:val="clear" w:color="auto" w:fill="auto"/>
            <w:vAlign w:val="bottom"/>
          </w:tcPr>
          <w:p w14:paraId="1B59D6E0" w14:textId="6EED868E" w:rsidR="00D31DAA" w:rsidRPr="00A56BC6" w:rsidRDefault="00040B04" w:rsidP="00A56BC6">
            <w:pPr>
              <w:spacing w:line="240" w:lineRule="auto"/>
              <w:jc w:val="both"/>
              <w:rPr>
                <w:rFonts w:eastAsia="Times New Roman"/>
                <w:color w:val="000000"/>
                <w:sz w:val="24"/>
                <w:szCs w:val="24"/>
                <w:lang w:eastAsia="es-CO"/>
              </w:rPr>
            </w:pPr>
            <w:r>
              <w:rPr>
                <w:rFonts w:eastAsia="Times New Roman"/>
                <w:color w:val="000000"/>
                <w:sz w:val="24"/>
                <w:szCs w:val="24"/>
                <w:lang w:eastAsia="es-CO"/>
              </w:rPr>
              <w:t>n</w:t>
            </w:r>
            <w:r w:rsidR="00442391" w:rsidRPr="00442391">
              <w:rPr>
                <w:rFonts w:eastAsia="Times New Roman"/>
                <w:color w:val="000000"/>
                <w:sz w:val="24"/>
                <w:szCs w:val="24"/>
                <w:lang w:eastAsia="es-CO"/>
              </w:rPr>
              <w:t>úmero o volumen de unidades de un producto u objeto solicitado, adquirido o registrado. En la requisición o en los inventarios, la cantidad específica cuántas unidades de un artículo se requieren o se tienen disponibles.</w:t>
            </w:r>
          </w:p>
        </w:tc>
      </w:tr>
      <w:tr w:rsidR="00807FF0" w:rsidRPr="00C413BA" w14:paraId="5795E792" w14:textId="77777777" w:rsidTr="00807FF0">
        <w:trPr>
          <w:trHeight w:val="9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4A09F12" w14:textId="001F893B" w:rsidR="00807FF0" w:rsidRPr="005B3D93" w:rsidRDefault="00442391" w:rsidP="00E13AD6">
            <w:pPr>
              <w:spacing w:line="240" w:lineRule="auto"/>
              <w:rPr>
                <w:rStyle w:val="Textoennegrita"/>
                <w:bCs w:val="0"/>
              </w:rPr>
            </w:pPr>
            <w:r w:rsidRPr="00442391">
              <w:rPr>
                <w:rStyle w:val="Textoennegrita"/>
              </w:rPr>
              <w:t>Control</w:t>
            </w:r>
          </w:p>
        </w:tc>
        <w:tc>
          <w:tcPr>
            <w:tcW w:w="7997" w:type="dxa"/>
            <w:tcBorders>
              <w:top w:val="nil"/>
              <w:left w:val="nil"/>
              <w:bottom w:val="single" w:sz="4" w:space="0" w:color="auto"/>
              <w:right w:val="single" w:sz="4" w:space="0" w:color="auto"/>
            </w:tcBorders>
            <w:shd w:val="clear" w:color="auto" w:fill="auto"/>
            <w:vAlign w:val="bottom"/>
            <w:hideMark/>
          </w:tcPr>
          <w:p w14:paraId="6103530C" w14:textId="65C0CA1F" w:rsidR="00807FF0" w:rsidRPr="00C413BA" w:rsidRDefault="00040B04" w:rsidP="00442391">
            <w:pPr>
              <w:spacing w:line="240" w:lineRule="auto"/>
              <w:jc w:val="both"/>
              <w:rPr>
                <w:rFonts w:eastAsia="Times New Roman"/>
                <w:color w:val="000000"/>
                <w:sz w:val="24"/>
                <w:szCs w:val="24"/>
                <w:lang w:eastAsia="es-CO"/>
              </w:rPr>
            </w:pPr>
            <w:r>
              <w:rPr>
                <w:rFonts w:eastAsia="Times New Roman"/>
                <w:color w:val="000000"/>
                <w:sz w:val="24"/>
                <w:szCs w:val="24"/>
                <w:lang w:eastAsia="es-CO"/>
              </w:rPr>
              <w:t>acción</w:t>
            </w:r>
            <w:r w:rsidR="00442391" w:rsidRPr="00442391">
              <w:rPr>
                <w:rFonts w:eastAsia="Times New Roman"/>
                <w:color w:val="000000"/>
                <w:sz w:val="24"/>
                <w:szCs w:val="24"/>
                <w:lang w:eastAsia="es-CO"/>
              </w:rPr>
              <w:t xml:space="preserve"> de supervisar, verificar y gestionar los procesos o movimientos de productos, mercancías o actividades dentro de una organización. </w:t>
            </w:r>
          </w:p>
        </w:tc>
      </w:tr>
      <w:tr w:rsidR="00807FF0" w:rsidRPr="00C413BA" w14:paraId="22615CF9"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CE1C1AE" w14:textId="21DE4552" w:rsidR="00807FF0" w:rsidRPr="00C413BA" w:rsidRDefault="00B84B4E" w:rsidP="00E13AD6">
            <w:pPr>
              <w:spacing w:line="240" w:lineRule="auto"/>
              <w:rPr>
                <w:rFonts w:eastAsia="Times New Roman"/>
                <w:b/>
                <w:bCs/>
                <w:color w:val="000000"/>
                <w:sz w:val="24"/>
                <w:szCs w:val="24"/>
                <w:lang w:eastAsia="es-CO"/>
              </w:rPr>
            </w:pPr>
            <w:r w:rsidRPr="00B84B4E">
              <w:rPr>
                <w:rStyle w:val="Textoennegrita"/>
              </w:rPr>
              <w:t>Datos</w:t>
            </w:r>
          </w:p>
        </w:tc>
        <w:tc>
          <w:tcPr>
            <w:tcW w:w="7997" w:type="dxa"/>
            <w:tcBorders>
              <w:top w:val="nil"/>
              <w:left w:val="nil"/>
              <w:bottom w:val="single" w:sz="4" w:space="0" w:color="auto"/>
              <w:right w:val="single" w:sz="4" w:space="0" w:color="auto"/>
            </w:tcBorders>
            <w:shd w:val="clear" w:color="auto" w:fill="auto"/>
            <w:vAlign w:val="bottom"/>
            <w:hideMark/>
          </w:tcPr>
          <w:p w14:paraId="6BCFEA6E" w14:textId="1245135C" w:rsidR="00807FF0" w:rsidRPr="00C413BA" w:rsidRDefault="00040B04" w:rsidP="00B84B4E">
            <w:pPr>
              <w:spacing w:line="240" w:lineRule="auto"/>
              <w:rPr>
                <w:rFonts w:eastAsia="Times New Roman"/>
                <w:color w:val="000000"/>
                <w:sz w:val="24"/>
                <w:szCs w:val="24"/>
                <w:lang w:eastAsia="es-CO"/>
              </w:rPr>
            </w:pPr>
            <w:r>
              <w:t>c</w:t>
            </w:r>
            <w:r w:rsidR="00B84B4E" w:rsidRPr="00B84B4E">
              <w:t xml:space="preserve">onjunto de hechos, cifras o información que se recopilan y se utilizan para un propósito específico. </w:t>
            </w:r>
          </w:p>
        </w:tc>
      </w:tr>
      <w:tr w:rsidR="00BA2964" w:rsidRPr="00C413BA" w14:paraId="54E0BF6F"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38566453" w14:textId="42EC880B" w:rsidR="00BA2964" w:rsidRPr="00BA2964" w:rsidRDefault="00B84B4E" w:rsidP="00E13AD6">
            <w:pPr>
              <w:spacing w:line="240" w:lineRule="auto"/>
              <w:rPr>
                <w:rStyle w:val="Textoennegrita"/>
                <w:b w:val="0"/>
              </w:rPr>
            </w:pPr>
            <w:r w:rsidRPr="00B84B4E">
              <w:rPr>
                <w:b/>
              </w:rPr>
              <w:t>Diligenciamiento</w:t>
            </w:r>
          </w:p>
        </w:tc>
        <w:tc>
          <w:tcPr>
            <w:tcW w:w="7997" w:type="dxa"/>
            <w:tcBorders>
              <w:top w:val="nil"/>
              <w:left w:val="nil"/>
              <w:bottom w:val="single" w:sz="4" w:space="0" w:color="auto"/>
              <w:right w:val="single" w:sz="4" w:space="0" w:color="auto"/>
            </w:tcBorders>
            <w:shd w:val="clear" w:color="auto" w:fill="auto"/>
            <w:vAlign w:val="bottom"/>
          </w:tcPr>
          <w:p w14:paraId="6553A4A8" w14:textId="7CF0E422" w:rsidR="00BA2964" w:rsidRDefault="00040B04" w:rsidP="00A56BC6">
            <w:pPr>
              <w:spacing w:line="240" w:lineRule="auto"/>
            </w:pPr>
            <w:r>
              <w:t>a</w:t>
            </w:r>
            <w:r w:rsidR="00B84B4E" w:rsidRPr="00B84B4E">
              <w:t>cción de completar correctamente los documentos necesarios para los procesos de recibo y despacho.</w:t>
            </w:r>
          </w:p>
        </w:tc>
      </w:tr>
      <w:tr w:rsidR="00BA2964" w:rsidRPr="00C413BA" w14:paraId="16C54A22"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605B2FD1" w14:textId="583AA643" w:rsidR="00BA2964" w:rsidRPr="00BA2964" w:rsidRDefault="00B84B4E" w:rsidP="00E13AD6">
            <w:pPr>
              <w:spacing w:line="240" w:lineRule="auto"/>
              <w:rPr>
                <w:b/>
              </w:rPr>
            </w:pPr>
            <w:r w:rsidRPr="00B84B4E">
              <w:rPr>
                <w:b/>
              </w:rPr>
              <w:t>Documentación</w:t>
            </w:r>
          </w:p>
        </w:tc>
        <w:tc>
          <w:tcPr>
            <w:tcW w:w="7997" w:type="dxa"/>
            <w:tcBorders>
              <w:top w:val="nil"/>
              <w:left w:val="nil"/>
              <w:bottom w:val="single" w:sz="4" w:space="0" w:color="auto"/>
              <w:right w:val="single" w:sz="4" w:space="0" w:color="auto"/>
            </w:tcBorders>
            <w:shd w:val="clear" w:color="auto" w:fill="auto"/>
            <w:vAlign w:val="bottom"/>
          </w:tcPr>
          <w:p w14:paraId="7BD4AFC1" w14:textId="2E822C56" w:rsidR="00BA2964" w:rsidRPr="00BA2964" w:rsidRDefault="00040B04" w:rsidP="00BA2964">
            <w:r>
              <w:t>p</w:t>
            </w:r>
            <w:r w:rsidR="00BA2964" w:rsidRPr="00BA2964">
              <w:t>roceso continuo de formación del personal para asegurar que esté preparado para brindar una atención adecuada y resolver eficazmente quejas y reclamos.</w:t>
            </w:r>
          </w:p>
          <w:p w14:paraId="254658B1" w14:textId="77777777" w:rsidR="00BA2964" w:rsidRPr="00BA2964" w:rsidRDefault="00BA2964" w:rsidP="00A56BC6">
            <w:pPr>
              <w:spacing w:line="240" w:lineRule="auto"/>
            </w:pPr>
          </w:p>
        </w:tc>
      </w:tr>
      <w:tr w:rsidR="00D31DAA" w:rsidRPr="00C413BA" w14:paraId="2C716999"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343DC990" w14:textId="025EA768" w:rsidR="00D31DAA" w:rsidRDefault="00493ABB" w:rsidP="00E13AD6">
            <w:pPr>
              <w:spacing w:line="240" w:lineRule="auto"/>
              <w:rPr>
                <w:b/>
              </w:rPr>
            </w:pPr>
            <w:r>
              <w:rPr>
                <w:b/>
              </w:rPr>
              <w:t>Condiciones</w:t>
            </w:r>
          </w:p>
        </w:tc>
        <w:tc>
          <w:tcPr>
            <w:tcW w:w="7997" w:type="dxa"/>
            <w:tcBorders>
              <w:top w:val="nil"/>
              <w:left w:val="nil"/>
              <w:bottom w:val="single" w:sz="4" w:space="0" w:color="auto"/>
              <w:right w:val="single" w:sz="4" w:space="0" w:color="auto"/>
            </w:tcBorders>
            <w:shd w:val="clear" w:color="auto" w:fill="auto"/>
            <w:vAlign w:val="bottom"/>
          </w:tcPr>
          <w:p w14:paraId="416A7759" w14:textId="35B8685E" w:rsidR="00D31DAA" w:rsidRPr="00BA2964" w:rsidRDefault="00040B04" w:rsidP="00BA2964">
            <w:r>
              <w:t>t</w:t>
            </w:r>
            <w:r w:rsidR="00493ABB" w:rsidRPr="00493ABB">
              <w:t>érminos establecidos entre las partes, como precio, plazo de entrega, y forma de pago, que deben quedar claros en el acuerdo.</w:t>
            </w:r>
          </w:p>
        </w:tc>
      </w:tr>
      <w:tr w:rsidR="00807FF0" w:rsidRPr="00C413BA" w14:paraId="6C34B898"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C387C39" w14:textId="762314B4" w:rsidR="00807FF0" w:rsidRPr="005B3D93" w:rsidRDefault="005B3D93" w:rsidP="00E13AD6">
            <w:pPr>
              <w:spacing w:line="240" w:lineRule="auto"/>
              <w:rPr>
                <w:rStyle w:val="Textoennegrita"/>
                <w:bCs w:val="0"/>
              </w:rPr>
            </w:pPr>
            <w:r w:rsidRPr="005B3D93">
              <w:rPr>
                <w:rStyle w:val="Textoennegrita"/>
                <w:bCs w:val="0"/>
              </w:rPr>
              <w:lastRenderedPageBreak/>
              <w:t>Devoluciones</w:t>
            </w:r>
          </w:p>
        </w:tc>
        <w:tc>
          <w:tcPr>
            <w:tcW w:w="7997" w:type="dxa"/>
            <w:tcBorders>
              <w:top w:val="nil"/>
              <w:left w:val="nil"/>
              <w:bottom w:val="single" w:sz="4" w:space="0" w:color="auto"/>
              <w:right w:val="single" w:sz="4" w:space="0" w:color="auto"/>
            </w:tcBorders>
            <w:shd w:val="clear" w:color="auto" w:fill="auto"/>
            <w:vAlign w:val="bottom"/>
            <w:hideMark/>
          </w:tcPr>
          <w:p w14:paraId="6E026049" w14:textId="59FF4502" w:rsidR="00807FF0" w:rsidRPr="00C413BA" w:rsidRDefault="00040B04" w:rsidP="005B3D93">
            <w:pPr>
              <w:spacing w:line="240" w:lineRule="auto"/>
              <w:rPr>
                <w:rFonts w:eastAsia="Times New Roman"/>
                <w:color w:val="000000"/>
                <w:sz w:val="24"/>
                <w:szCs w:val="24"/>
                <w:lang w:eastAsia="es-CO"/>
              </w:rPr>
            </w:pPr>
            <w:r>
              <w:rPr>
                <w:rFonts w:eastAsia="Times New Roman"/>
                <w:color w:val="000000"/>
                <w:sz w:val="24"/>
                <w:szCs w:val="24"/>
                <w:lang w:eastAsia="es-CO"/>
              </w:rPr>
              <w:t>p</w:t>
            </w:r>
            <w:r w:rsidR="005B3D93" w:rsidRPr="005B3D93">
              <w:rPr>
                <w:rFonts w:eastAsia="Times New Roman"/>
                <w:color w:val="000000"/>
                <w:sz w:val="24"/>
                <w:szCs w:val="24"/>
                <w:lang w:eastAsia="es-CO"/>
              </w:rPr>
              <w:t>roceso mediante el cual un cliente regresa un producto adquirido, generalmente debido a insatisfacción o error en la compra.</w:t>
            </w:r>
          </w:p>
        </w:tc>
      </w:tr>
      <w:tr w:rsidR="00807FF0" w:rsidRPr="00C413BA" w14:paraId="330D3FAF"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9A8499" w14:textId="6F03225C" w:rsidR="00807FF0" w:rsidRPr="005B3D93" w:rsidRDefault="005B3D93" w:rsidP="00E13AD6">
            <w:pPr>
              <w:spacing w:line="240" w:lineRule="auto"/>
              <w:rPr>
                <w:rStyle w:val="Textoennegrita"/>
                <w:bCs w:val="0"/>
              </w:rPr>
            </w:pPr>
            <w:r w:rsidRPr="005B3D93">
              <w:rPr>
                <w:rStyle w:val="Textoennegrita"/>
                <w:bCs w:val="0"/>
              </w:rPr>
              <w:t>Documentación</w:t>
            </w:r>
          </w:p>
        </w:tc>
        <w:tc>
          <w:tcPr>
            <w:tcW w:w="7997" w:type="dxa"/>
            <w:tcBorders>
              <w:top w:val="nil"/>
              <w:left w:val="nil"/>
              <w:bottom w:val="single" w:sz="4" w:space="0" w:color="auto"/>
              <w:right w:val="single" w:sz="4" w:space="0" w:color="auto"/>
            </w:tcBorders>
            <w:shd w:val="clear" w:color="auto" w:fill="auto"/>
            <w:vAlign w:val="bottom"/>
            <w:hideMark/>
          </w:tcPr>
          <w:p w14:paraId="6BDDB247" w14:textId="001BE2A0" w:rsidR="00807FF0" w:rsidRPr="00C413BA" w:rsidRDefault="00040B04" w:rsidP="005B3D93">
            <w:pPr>
              <w:spacing w:line="240" w:lineRule="auto"/>
              <w:rPr>
                <w:rFonts w:eastAsia="Times New Roman"/>
                <w:color w:val="000000"/>
                <w:sz w:val="24"/>
                <w:szCs w:val="24"/>
                <w:lang w:eastAsia="es-CO"/>
              </w:rPr>
            </w:pPr>
            <w:r>
              <w:rPr>
                <w:rFonts w:eastAsia="Times New Roman"/>
                <w:color w:val="000000"/>
                <w:sz w:val="24"/>
                <w:szCs w:val="24"/>
                <w:lang w:eastAsia="es-CO"/>
              </w:rPr>
              <w:t>c</w:t>
            </w:r>
            <w:r w:rsidR="00B84B4E" w:rsidRPr="00B84B4E">
              <w:rPr>
                <w:rFonts w:eastAsia="Times New Roman"/>
                <w:color w:val="000000"/>
                <w:sz w:val="24"/>
                <w:szCs w:val="24"/>
                <w:lang w:eastAsia="es-CO"/>
              </w:rPr>
              <w:t>onjunto de documentos utilizados para registrar los movimientos de mercancías en los procesos de recepción y despacho.</w:t>
            </w:r>
          </w:p>
        </w:tc>
      </w:tr>
      <w:tr w:rsidR="00B84B4E" w:rsidRPr="00C413BA" w14:paraId="69C24D8C"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662EE8FA" w14:textId="7D00C2A9" w:rsidR="00B84B4E" w:rsidRPr="005B3D93" w:rsidRDefault="00B84B4E" w:rsidP="00E13AD6">
            <w:pPr>
              <w:spacing w:line="240" w:lineRule="auto"/>
              <w:rPr>
                <w:rStyle w:val="Textoennegrita"/>
                <w:bCs w:val="0"/>
              </w:rPr>
            </w:pPr>
            <w:r>
              <w:rPr>
                <w:rStyle w:val="Textoennegrita"/>
                <w:bCs w:val="0"/>
              </w:rPr>
              <w:t>Factura</w:t>
            </w:r>
          </w:p>
        </w:tc>
        <w:tc>
          <w:tcPr>
            <w:tcW w:w="7997" w:type="dxa"/>
            <w:tcBorders>
              <w:top w:val="nil"/>
              <w:left w:val="nil"/>
              <w:bottom w:val="single" w:sz="4" w:space="0" w:color="auto"/>
              <w:right w:val="single" w:sz="4" w:space="0" w:color="auto"/>
            </w:tcBorders>
            <w:shd w:val="clear" w:color="auto" w:fill="auto"/>
            <w:vAlign w:val="bottom"/>
          </w:tcPr>
          <w:p w14:paraId="30ACA1A7" w14:textId="2FE69305" w:rsidR="00B84B4E" w:rsidRPr="00B84B4E" w:rsidRDefault="00040B04" w:rsidP="005B3D93">
            <w:pPr>
              <w:spacing w:line="240" w:lineRule="auto"/>
              <w:rPr>
                <w:rFonts w:eastAsia="Times New Roman"/>
                <w:color w:val="000000"/>
                <w:sz w:val="24"/>
                <w:szCs w:val="24"/>
                <w:lang w:eastAsia="es-CO"/>
              </w:rPr>
            </w:pPr>
            <w:r>
              <w:rPr>
                <w:rFonts w:eastAsia="Times New Roman"/>
                <w:color w:val="000000"/>
                <w:sz w:val="24"/>
                <w:szCs w:val="24"/>
                <w:lang w:eastAsia="es-CO"/>
              </w:rPr>
              <w:t>d</w:t>
            </w:r>
            <w:r w:rsidR="00B84B4E" w:rsidRPr="00B84B4E">
              <w:rPr>
                <w:rFonts w:eastAsia="Times New Roman"/>
                <w:color w:val="000000"/>
                <w:sz w:val="24"/>
                <w:szCs w:val="24"/>
                <w:lang w:eastAsia="es-CO"/>
              </w:rPr>
              <w:t>ocumento que detalla la venta de productos o servicios, incluyendo cantidades, precios y condiciones de pago. Es un documento clave para el registro de transacciones comerciales.</w:t>
            </w:r>
          </w:p>
        </w:tc>
      </w:tr>
      <w:tr w:rsidR="00D31DAA" w:rsidRPr="00C413BA" w14:paraId="6D500915" w14:textId="77777777" w:rsidTr="00B84B4E">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57BE9D7E" w14:textId="654FF642" w:rsidR="00D31DAA" w:rsidRPr="005B3D93" w:rsidRDefault="00B84B4E" w:rsidP="00E13AD6">
            <w:pPr>
              <w:spacing w:line="240" w:lineRule="auto"/>
              <w:rPr>
                <w:rStyle w:val="Textoennegrita"/>
                <w:bCs w:val="0"/>
              </w:rPr>
            </w:pPr>
            <w:r>
              <w:rPr>
                <w:rStyle w:val="Textoennegrita"/>
                <w:bCs w:val="0"/>
              </w:rPr>
              <w:t>Fecha</w:t>
            </w:r>
          </w:p>
        </w:tc>
        <w:tc>
          <w:tcPr>
            <w:tcW w:w="7997" w:type="dxa"/>
            <w:tcBorders>
              <w:top w:val="nil"/>
              <w:left w:val="nil"/>
              <w:bottom w:val="single" w:sz="4" w:space="0" w:color="auto"/>
              <w:right w:val="single" w:sz="4" w:space="0" w:color="auto"/>
            </w:tcBorders>
            <w:shd w:val="clear" w:color="auto" w:fill="auto"/>
          </w:tcPr>
          <w:p w14:paraId="46ACC6B6" w14:textId="770102D7" w:rsidR="00D31DAA" w:rsidRPr="005B3D93" w:rsidRDefault="00040B04" w:rsidP="00B84B4E">
            <w:pPr>
              <w:spacing w:line="240" w:lineRule="auto"/>
              <w:rPr>
                <w:rFonts w:eastAsia="Times New Roman"/>
                <w:color w:val="000000"/>
                <w:sz w:val="24"/>
                <w:szCs w:val="24"/>
                <w:lang w:eastAsia="es-CO"/>
              </w:rPr>
            </w:pPr>
            <w:r>
              <w:rPr>
                <w:rFonts w:eastAsia="Times New Roman"/>
                <w:color w:val="000000"/>
                <w:sz w:val="24"/>
                <w:szCs w:val="24"/>
                <w:lang w:eastAsia="es-CO"/>
              </w:rPr>
              <w:t>d</w:t>
            </w:r>
            <w:r w:rsidR="00B84B4E" w:rsidRPr="00B84B4E">
              <w:rPr>
                <w:rFonts w:eastAsia="Times New Roman"/>
                <w:color w:val="000000"/>
                <w:sz w:val="24"/>
                <w:szCs w:val="24"/>
                <w:lang w:eastAsia="es-CO"/>
              </w:rPr>
              <w:t>ía en que se realiza una solicitud o un movimiento de mercancías.</w:t>
            </w:r>
          </w:p>
        </w:tc>
      </w:tr>
      <w:tr w:rsidR="00B84B4E" w:rsidRPr="00C413BA" w14:paraId="75D4E067" w14:textId="77777777" w:rsidTr="00B84B4E">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045BB6D2" w14:textId="21962E1B" w:rsidR="00B84B4E" w:rsidRDefault="00B84B4E" w:rsidP="00E13AD6">
            <w:pPr>
              <w:spacing w:line="240" w:lineRule="auto"/>
              <w:rPr>
                <w:rStyle w:val="Textoennegrita"/>
                <w:bCs w:val="0"/>
              </w:rPr>
            </w:pPr>
            <w:r w:rsidRPr="00B84B4E">
              <w:rPr>
                <w:rStyle w:val="Textoennegrita"/>
                <w:bCs w:val="0"/>
              </w:rPr>
              <w:t>Inventario</w:t>
            </w:r>
          </w:p>
        </w:tc>
        <w:tc>
          <w:tcPr>
            <w:tcW w:w="7997" w:type="dxa"/>
            <w:tcBorders>
              <w:top w:val="nil"/>
              <w:left w:val="nil"/>
              <w:bottom w:val="single" w:sz="4" w:space="0" w:color="auto"/>
              <w:right w:val="single" w:sz="4" w:space="0" w:color="auto"/>
            </w:tcBorders>
            <w:shd w:val="clear" w:color="auto" w:fill="auto"/>
          </w:tcPr>
          <w:p w14:paraId="4D815634" w14:textId="59CD7877" w:rsidR="00B84B4E" w:rsidRPr="00B84B4E" w:rsidRDefault="00040B04" w:rsidP="00B84B4E">
            <w:pPr>
              <w:spacing w:line="240" w:lineRule="auto"/>
              <w:rPr>
                <w:rFonts w:eastAsia="Times New Roman"/>
                <w:color w:val="000000"/>
                <w:sz w:val="24"/>
                <w:szCs w:val="24"/>
                <w:lang w:eastAsia="es-CO"/>
              </w:rPr>
            </w:pPr>
            <w:r>
              <w:rPr>
                <w:rFonts w:eastAsia="Times New Roman"/>
                <w:color w:val="000000"/>
                <w:sz w:val="24"/>
                <w:szCs w:val="24"/>
                <w:lang w:eastAsia="es-CO"/>
              </w:rPr>
              <w:t>r</w:t>
            </w:r>
            <w:r w:rsidR="00B84B4E" w:rsidRPr="00B84B4E">
              <w:rPr>
                <w:rFonts w:eastAsia="Times New Roman"/>
                <w:color w:val="000000"/>
                <w:sz w:val="24"/>
                <w:szCs w:val="24"/>
                <w:lang w:eastAsia="es-CO"/>
              </w:rPr>
              <w:t>egistro detallado de los bienes y productos disponibles en una organización, utilizado para llevar un control de existencias y gestionar reabastecimientos.</w:t>
            </w:r>
          </w:p>
        </w:tc>
      </w:tr>
      <w:tr w:rsidR="00D04328" w:rsidRPr="00C413BA" w14:paraId="57F3C0D6" w14:textId="77777777" w:rsidTr="00D04328">
        <w:trPr>
          <w:trHeight w:val="613"/>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41BDF5AC" w14:textId="5F2563F8" w:rsidR="00D04328" w:rsidRDefault="00B84B4E" w:rsidP="00E13AD6">
            <w:pPr>
              <w:spacing w:line="240" w:lineRule="auto"/>
              <w:rPr>
                <w:rStyle w:val="Textoennegrita"/>
                <w:bCs w:val="0"/>
              </w:rPr>
            </w:pPr>
            <w:r w:rsidRPr="00B84B4E">
              <w:rPr>
                <w:rStyle w:val="Textoennegrita"/>
                <w:bCs w:val="0"/>
              </w:rPr>
              <w:t>Gestión de inventarios</w:t>
            </w:r>
          </w:p>
        </w:tc>
        <w:tc>
          <w:tcPr>
            <w:tcW w:w="7997" w:type="dxa"/>
            <w:tcBorders>
              <w:top w:val="nil"/>
              <w:left w:val="nil"/>
              <w:bottom w:val="single" w:sz="4" w:space="0" w:color="auto"/>
              <w:right w:val="single" w:sz="4" w:space="0" w:color="auto"/>
            </w:tcBorders>
            <w:shd w:val="clear" w:color="auto" w:fill="auto"/>
            <w:vAlign w:val="bottom"/>
          </w:tcPr>
          <w:p w14:paraId="2F868D9E" w14:textId="436FDD4B" w:rsidR="00D04328" w:rsidRPr="00D31DAA" w:rsidRDefault="00040B04" w:rsidP="00D04328">
            <w:pPr>
              <w:rPr>
                <w:rFonts w:eastAsia="Times New Roman"/>
                <w:color w:val="000000"/>
                <w:sz w:val="24"/>
                <w:szCs w:val="24"/>
                <w:lang w:eastAsia="es-CO"/>
              </w:rPr>
            </w:pPr>
            <w:r>
              <w:rPr>
                <w:rFonts w:eastAsia="Times New Roman"/>
                <w:color w:val="000000"/>
                <w:sz w:val="24"/>
                <w:szCs w:val="24"/>
                <w:lang w:eastAsia="es-CO"/>
              </w:rPr>
              <w:t>p</w:t>
            </w:r>
            <w:r w:rsidR="00B84B4E" w:rsidRPr="00B84B4E">
              <w:rPr>
                <w:rFonts w:eastAsia="Times New Roman"/>
                <w:color w:val="000000"/>
                <w:sz w:val="24"/>
                <w:szCs w:val="24"/>
                <w:lang w:eastAsia="es-CO"/>
              </w:rPr>
              <w:t>roceso de controlar y actualizar el inventario de productos dentro de la organización.</w:t>
            </w:r>
          </w:p>
        </w:tc>
      </w:tr>
      <w:tr w:rsidR="00D04328" w:rsidRPr="00C413BA" w14:paraId="2D069F14" w14:textId="77777777" w:rsidTr="00B84B4E">
        <w:trPr>
          <w:trHeight w:val="613"/>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71666446" w14:textId="5A7B2EBB" w:rsidR="00D04328" w:rsidRDefault="00B84B4E" w:rsidP="00E13AD6">
            <w:pPr>
              <w:spacing w:line="240" w:lineRule="auto"/>
              <w:rPr>
                <w:rStyle w:val="Textoennegrita"/>
                <w:bCs w:val="0"/>
              </w:rPr>
            </w:pPr>
            <w:r w:rsidRPr="00B84B4E">
              <w:rPr>
                <w:rStyle w:val="Textoennegrita"/>
                <w:bCs w:val="0"/>
              </w:rPr>
              <w:t>Movimiento de mercancías</w:t>
            </w:r>
          </w:p>
        </w:tc>
        <w:tc>
          <w:tcPr>
            <w:tcW w:w="7997" w:type="dxa"/>
            <w:tcBorders>
              <w:top w:val="nil"/>
              <w:left w:val="nil"/>
              <w:bottom w:val="single" w:sz="4" w:space="0" w:color="auto"/>
              <w:right w:val="single" w:sz="4" w:space="0" w:color="auto"/>
            </w:tcBorders>
            <w:shd w:val="clear" w:color="auto" w:fill="auto"/>
          </w:tcPr>
          <w:p w14:paraId="0021D575" w14:textId="6F7A9D38" w:rsidR="00D04328" w:rsidRPr="00D04328" w:rsidRDefault="00040B04" w:rsidP="00B84B4E">
            <w:pPr>
              <w:rPr>
                <w:rFonts w:eastAsia="Times New Roman"/>
                <w:color w:val="000000"/>
                <w:sz w:val="24"/>
                <w:szCs w:val="24"/>
                <w:lang w:eastAsia="es-CO"/>
              </w:rPr>
            </w:pPr>
            <w:r>
              <w:rPr>
                <w:rFonts w:eastAsia="Times New Roman"/>
                <w:color w:val="000000"/>
                <w:sz w:val="24"/>
                <w:szCs w:val="24"/>
                <w:lang w:eastAsia="es-CO"/>
              </w:rPr>
              <w:t>a</w:t>
            </w:r>
            <w:r w:rsidR="00B84B4E" w:rsidRPr="00B84B4E">
              <w:rPr>
                <w:rFonts w:eastAsia="Times New Roman"/>
                <w:color w:val="000000"/>
                <w:sz w:val="24"/>
                <w:szCs w:val="24"/>
                <w:lang w:eastAsia="es-CO"/>
              </w:rPr>
              <w:t>cción de ingresar o sacar productos de un almacén o inventario.</w:t>
            </w:r>
          </w:p>
        </w:tc>
      </w:tr>
      <w:tr w:rsidR="00807FF0" w:rsidRPr="00C413BA" w14:paraId="019C22DB"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E50FA03" w14:textId="667E9292" w:rsidR="00807FF0" w:rsidRPr="005B3D93" w:rsidRDefault="00B84B4E" w:rsidP="00E13AD6">
            <w:pPr>
              <w:spacing w:line="240" w:lineRule="auto"/>
              <w:rPr>
                <w:rStyle w:val="Textoennegrita"/>
                <w:b w:val="0"/>
                <w:bCs w:val="0"/>
              </w:rPr>
            </w:pPr>
            <w:r w:rsidRPr="00B84B4E">
              <w:rPr>
                <w:rStyle w:val="Textoennegrita"/>
                <w:bCs w:val="0"/>
              </w:rPr>
              <w:t>Requisición</w:t>
            </w:r>
          </w:p>
        </w:tc>
        <w:tc>
          <w:tcPr>
            <w:tcW w:w="7997" w:type="dxa"/>
            <w:tcBorders>
              <w:top w:val="nil"/>
              <w:left w:val="nil"/>
              <w:bottom w:val="single" w:sz="4" w:space="0" w:color="auto"/>
              <w:right w:val="single" w:sz="4" w:space="0" w:color="auto"/>
            </w:tcBorders>
            <w:shd w:val="clear" w:color="auto" w:fill="auto"/>
            <w:vAlign w:val="bottom"/>
            <w:hideMark/>
          </w:tcPr>
          <w:p w14:paraId="23940BF9" w14:textId="4A52DAA1" w:rsidR="00807FF0" w:rsidRPr="00C413BA" w:rsidRDefault="00040B04" w:rsidP="00BA2964">
            <w:pPr>
              <w:spacing w:line="240" w:lineRule="auto"/>
              <w:rPr>
                <w:rFonts w:eastAsia="Times New Roman"/>
                <w:color w:val="000000"/>
                <w:sz w:val="24"/>
                <w:szCs w:val="24"/>
                <w:lang w:eastAsia="es-CO"/>
              </w:rPr>
            </w:pPr>
            <w:r>
              <w:rPr>
                <w:rFonts w:eastAsia="Times New Roman"/>
                <w:color w:val="000000"/>
                <w:sz w:val="24"/>
                <w:szCs w:val="24"/>
                <w:lang w:eastAsia="es-CO"/>
              </w:rPr>
              <w:t>d</w:t>
            </w:r>
            <w:r w:rsidR="00B84B4E" w:rsidRPr="00B84B4E">
              <w:rPr>
                <w:rFonts w:eastAsia="Times New Roman"/>
                <w:color w:val="000000"/>
                <w:sz w:val="24"/>
                <w:szCs w:val="24"/>
                <w:lang w:eastAsia="es-CO"/>
              </w:rPr>
              <w:t>ocumento interno utilizado para solicitar productos, materiales o la transferencia de mercancías dentro de la empresa.</w:t>
            </w:r>
          </w:p>
        </w:tc>
      </w:tr>
      <w:tr w:rsidR="00807FF0" w:rsidRPr="00C413BA" w14:paraId="5C7E841C"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DF1E567" w14:textId="19FF672A" w:rsidR="00807FF0" w:rsidRPr="00BA2964" w:rsidRDefault="00B84B4E" w:rsidP="00E13AD6">
            <w:pPr>
              <w:spacing w:line="240" w:lineRule="auto"/>
              <w:rPr>
                <w:rStyle w:val="Textoennegrita"/>
                <w:bCs w:val="0"/>
              </w:rPr>
            </w:pPr>
            <w:r w:rsidRPr="00B84B4E">
              <w:rPr>
                <w:rStyle w:val="Textoennegrita"/>
                <w:bCs w:val="0"/>
              </w:rPr>
              <w:t>Solicitante</w:t>
            </w:r>
          </w:p>
        </w:tc>
        <w:tc>
          <w:tcPr>
            <w:tcW w:w="7997" w:type="dxa"/>
            <w:tcBorders>
              <w:top w:val="nil"/>
              <w:left w:val="nil"/>
              <w:bottom w:val="single" w:sz="4" w:space="0" w:color="auto"/>
              <w:right w:val="single" w:sz="4" w:space="0" w:color="auto"/>
            </w:tcBorders>
            <w:shd w:val="clear" w:color="auto" w:fill="auto"/>
            <w:vAlign w:val="bottom"/>
            <w:hideMark/>
          </w:tcPr>
          <w:p w14:paraId="23FA82F4" w14:textId="21DCB618" w:rsidR="00807FF0" w:rsidRPr="00C413BA" w:rsidRDefault="00040B04" w:rsidP="00BA2964">
            <w:pPr>
              <w:spacing w:line="240" w:lineRule="auto"/>
              <w:rPr>
                <w:rFonts w:eastAsia="Times New Roman"/>
                <w:color w:val="000000"/>
                <w:sz w:val="24"/>
                <w:szCs w:val="24"/>
                <w:lang w:eastAsia="es-CO"/>
              </w:rPr>
            </w:pPr>
            <w:r>
              <w:rPr>
                <w:rFonts w:eastAsia="Times New Roman"/>
                <w:color w:val="000000"/>
                <w:sz w:val="24"/>
                <w:szCs w:val="24"/>
                <w:lang w:eastAsia="es-CO"/>
              </w:rPr>
              <w:t>p</w:t>
            </w:r>
            <w:r w:rsidR="00B84B4E" w:rsidRPr="00B84B4E">
              <w:rPr>
                <w:rFonts w:eastAsia="Times New Roman"/>
                <w:color w:val="000000"/>
                <w:sz w:val="24"/>
                <w:szCs w:val="24"/>
                <w:lang w:eastAsia="es-CO"/>
              </w:rPr>
              <w:t>ersona o departamento que realiza una requisición para solicitar productos u objetos dentro de la organización.</w:t>
            </w:r>
          </w:p>
        </w:tc>
      </w:tr>
    </w:tbl>
    <w:p w14:paraId="000000AA" w14:textId="77777777" w:rsidR="00FF258C" w:rsidRPr="00C413BA" w:rsidRDefault="00FF258C">
      <w:pPr>
        <w:pStyle w:val="Normal0"/>
        <w:rPr>
          <w:sz w:val="24"/>
          <w:szCs w:val="24"/>
        </w:rPr>
      </w:pPr>
    </w:p>
    <w:p w14:paraId="000000AB" w14:textId="77777777" w:rsidR="00FF258C" w:rsidRPr="00C413BA" w:rsidRDefault="00FF258C">
      <w:pPr>
        <w:pStyle w:val="Normal0"/>
        <w:rPr>
          <w:sz w:val="24"/>
          <w:szCs w:val="24"/>
        </w:rPr>
      </w:pPr>
    </w:p>
    <w:p w14:paraId="000000AC" w14:textId="1454CAE9" w:rsidR="00FF258C" w:rsidRPr="00C413BA" w:rsidRDefault="00D376E1" w:rsidP="00396E72">
      <w:pPr>
        <w:pStyle w:val="Ttulo1"/>
        <w:numPr>
          <w:ilvl w:val="0"/>
          <w:numId w:val="1"/>
        </w:numPr>
        <w:rPr>
          <w:b/>
          <w:bCs/>
          <w:sz w:val="24"/>
          <w:szCs w:val="24"/>
        </w:rPr>
      </w:pPr>
      <w:r w:rsidRPr="00C413BA">
        <w:rPr>
          <w:b/>
          <w:bCs/>
          <w:sz w:val="24"/>
          <w:szCs w:val="24"/>
        </w:rPr>
        <w:t xml:space="preserve">REFERENCIAS BIBLIOGRÁFICAS: </w:t>
      </w:r>
    </w:p>
    <w:p w14:paraId="000000AE" w14:textId="77777777" w:rsidR="00FF258C" w:rsidRPr="00730051" w:rsidRDefault="00FF258C">
      <w:pPr>
        <w:pStyle w:val="Normal0"/>
        <w:rPr>
          <w:b/>
          <w:color w:val="808080"/>
          <w:sz w:val="24"/>
          <w:szCs w:val="24"/>
        </w:rPr>
      </w:pPr>
    </w:p>
    <w:p w14:paraId="247A95F2" w14:textId="77777777" w:rsidR="00C82699" w:rsidRDefault="009C3767" w:rsidP="00730051">
      <w:pPr>
        <w:pStyle w:val="Normal0"/>
        <w:rPr>
          <w:color w:val="000000" w:themeColor="text1"/>
        </w:rPr>
      </w:pPr>
      <w:r w:rsidRPr="009C3767">
        <w:rPr>
          <w:color w:val="000000" w:themeColor="text1"/>
          <w:sz w:val="24"/>
          <w:szCs w:val="24"/>
        </w:rPr>
        <w:t>Monforte, E. (2024, 16 julio). Tipos de factura: en qué se diferenc</w:t>
      </w:r>
      <w:r w:rsidRPr="009C3767">
        <w:rPr>
          <w:color w:val="000000" w:themeColor="text1"/>
        </w:rPr>
        <w:t xml:space="preserve">ian, clasificación y ejemplos. </w:t>
      </w:r>
      <w:proofErr w:type="spellStart"/>
      <w:r w:rsidRPr="009C3767">
        <w:rPr>
          <w:color w:val="000000" w:themeColor="text1"/>
        </w:rPr>
        <w:t>Camerfirma</w:t>
      </w:r>
      <w:proofErr w:type="spellEnd"/>
      <w:r w:rsidRPr="009C3767">
        <w:rPr>
          <w:color w:val="000000" w:themeColor="text1"/>
        </w:rPr>
        <w:t xml:space="preserve">. </w:t>
      </w:r>
    </w:p>
    <w:p w14:paraId="14478B63" w14:textId="0DD71A44" w:rsidR="00730051" w:rsidRDefault="00642D6A" w:rsidP="00730051">
      <w:pPr>
        <w:pStyle w:val="Normal0"/>
        <w:rPr>
          <w:color w:val="000000" w:themeColor="text1"/>
        </w:rPr>
      </w:pPr>
      <w:hyperlink r:id="rId32" w:history="1">
        <w:r w:rsidR="00C82699" w:rsidRPr="00506148">
          <w:rPr>
            <w:rStyle w:val="Hipervnculo"/>
          </w:rPr>
          <w:t>https://www.camerfirma.com/tipos-de-factura-en-que-se-diferencian-clasificacion-y-ejemplos/</w:t>
        </w:r>
      </w:hyperlink>
    </w:p>
    <w:p w14:paraId="7CF2D20C" w14:textId="77777777" w:rsidR="00C82699" w:rsidRDefault="00C82699" w:rsidP="00730051">
      <w:pPr>
        <w:pStyle w:val="Normal0"/>
        <w:rPr>
          <w:rFonts w:ascii="ArialNarrow" w:hAnsi="ArialNarrow" w:cs="ArialNarrow"/>
          <w:color w:val="0000FF"/>
          <w:sz w:val="26"/>
          <w:szCs w:val="26"/>
        </w:rPr>
      </w:pPr>
    </w:p>
    <w:p w14:paraId="058F6C2C" w14:textId="77777777" w:rsidR="00C82699" w:rsidRDefault="009C3767" w:rsidP="00730051">
      <w:pPr>
        <w:pStyle w:val="Normal0"/>
        <w:rPr>
          <w:color w:val="000000" w:themeColor="text1"/>
          <w:sz w:val="24"/>
          <w:szCs w:val="24"/>
        </w:rPr>
      </w:pPr>
      <w:r w:rsidRPr="009C3767">
        <w:rPr>
          <w:color w:val="000000" w:themeColor="text1"/>
          <w:sz w:val="24"/>
          <w:szCs w:val="24"/>
        </w:rPr>
        <w:t>Definición de nota de remi</w:t>
      </w:r>
      <w:r w:rsidR="00C82699">
        <w:rPr>
          <w:color w:val="000000" w:themeColor="text1"/>
          <w:sz w:val="24"/>
          <w:szCs w:val="24"/>
        </w:rPr>
        <w:t xml:space="preserve">sión. (s. f.). Significado.com. </w:t>
      </w:r>
    </w:p>
    <w:p w14:paraId="7DF473D8" w14:textId="6A3593F9" w:rsidR="00730051" w:rsidRDefault="009C3767" w:rsidP="00730051">
      <w:pPr>
        <w:pStyle w:val="Normal0"/>
        <w:rPr>
          <w:color w:val="000000" w:themeColor="text1"/>
          <w:sz w:val="24"/>
          <w:szCs w:val="24"/>
        </w:rPr>
      </w:pPr>
      <w:r w:rsidRPr="009C3767">
        <w:rPr>
          <w:rStyle w:val="Hipervnculo"/>
          <w:sz w:val="24"/>
          <w:szCs w:val="24"/>
        </w:rPr>
        <w:t>https://significado.com/nota-de-remision/</w:t>
      </w:r>
    </w:p>
    <w:p w14:paraId="460FDB31" w14:textId="77777777" w:rsidR="00730051" w:rsidRDefault="00730051" w:rsidP="00730051">
      <w:pPr>
        <w:pStyle w:val="Normal0"/>
        <w:rPr>
          <w:color w:val="000000" w:themeColor="text1"/>
          <w:sz w:val="24"/>
          <w:szCs w:val="24"/>
        </w:rPr>
      </w:pPr>
    </w:p>
    <w:p w14:paraId="3A79ECD8" w14:textId="0984C7A2" w:rsidR="00730051" w:rsidRDefault="00DD6B55" w:rsidP="00730051">
      <w:pPr>
        <w:pStyle w:val="Normal0"/>
        <w:rPr>
          <w:rStyle w:val="Hipervnculo"/>
          <w:sz w:val="24"/>
          <w:szCs w:val="24"/>
        </w:rPr>
      </w:pPr>
      <w:r w:rsidRPr="00DD6B55">
        <w:rPr>
          <w:color w:val="000000" w:themeColor="text1"/>
          <w:sz w:val="24"/>
          <w:szCs w:val="24"/>
        </w:rPr>
        <w:t xml:space="preserve">SODIMAC COLOMBIA. (2021). Manual de entrega de Mercancía Sodimac. </w:t>
      </w:r>
      <w:hyperlink r:id="rId33" w:history="1">
        <w:r w:rsidRPr="008245F5">
          <w:rPr>
            <w:rStyle w:val="Hipervnculo"/>
            <w:sz w:val="24"/>
            <w:szCs w:val="24"/>
          </w:rPr>
          <w:t>https://www.homecenter.com.co/static/landing/footer/docs/manual-recibo-de-mercancia-integral-Sodimac-2020.pdf</w:t>
        </w:r>
      </w:hyperlink>
    </w:p>
    <w:p w14:paraId="7CDC27A8" w14:textId="77777777" w:rsidR="00DD6B55" w:rsidRDefault="00DD6B55" w:rsidP="00730051">
      <w:pPr>
        <w:pStyle w:val="Normal0"/>
        <w:rPr>
          <w:rStyle w:val="Hipervnculo"/>
          <w:sz w:val="24"/>
          <w:szCs w:val="24"/>
        </w:rPr>
      </w:pPr>
    </w:p>
    <w:p w14:paraId="62904CF1" w14:textId="77777777" w:rsidR="00DD6B55" w:rsidRDefault="00DD6B55" w:rsidP="00730051">
      <w:pPr>
        <w:pStyle w:val="Normal0"/>
        <w:rPr>
          <w:color w:val="000000" w:themeColor="text1"/>
          <w:sz w:val="24"/>
          <w:szCs w:val="24"/>
        </w:rPr>
      </w:pPr>
    </w:p>
    <w:p w14:paraId="72AE1310" w14:textId="7D39E1E6" w:rsidR="00DD6B55" w:rsidRPr="00DD6B55" w:rsidRDefault="00DD6B55" w:rsidP="00DD6B55">
      <w:pPr>
        <w:pStyle w:val="Normal0"/>
        <w:rPr>
          <w:color w:val="000000" w:themeColor="text1"/>
          <w:sz w:val="24"/>
          <w:szCs w:val="24"/>
        </w:rPr>
      </w:pPr>
      <w:r w:rsidRPr="00DD6B55">
        <w:rPr>
          <w:color w:val="000000" w:themeColor="text1"/>
          <w:sz w:val="24"/>
          <w:szCs w:val="24"/>
        </w:rPr>
        <w:t>Gestiopolis, E. (2002). ¿Qué es una or</w:t>
      </w:r>
      <w:r>
        <w:rPr>
          <w:color w:val="000000" w:themeColor="text1"/>
          <w:sz w:val="24"/>
          <w:szCs w:val="24"/>
        </w:rPr>
        <w:t>den de compra? Gestiopolis.com.</w:t>
      </w:r>
    </w:p>
    <w:p w14:paraId="75FAAC82" w14:textId="309C1E81" w:rsidR="00730051" w:rsidRDefault="00642D6A" w:rsidP="00DD6B55">
      <w:pPr>
        <w:pStyle w:val="Normal0"/>
        <w:rPr>
          <w:color w:val="000000" w:themeColor="text1"/>
          <w:sz w:val="24"/>
          <w:szCs w:val="24"/>
        </w:rPr>
      </w:pPr>
      <w:hyperlink r:id="rId34" w:history="1">
        <w:r w:rsidR="00DD6B55" w:rsidRPr="008245F5">
          <w:rPr>
            <w:rStyle w:val="Hipervnculo"/>
            <w:sz w:val="24"/>
            <w:szCs w:val="24"/>
          </w:rPr>
          <w:t>https://www.gestiopolis.com/que-es-una-orden-de-compra/</w:t>
        </w:r>
      </w:hyperlink>
    </w:p>
    <w:p w14:paraId="75777905" w14:textId="77777777" w:rsidR="00DD6B55" w:rsidRDefault="00DD6B55" w:rsidP="00DD6B55">
      <w:pPr>
        <w:pStyle w:val="Normal0"/>
        <w:rPr>
          <w:color w:val="000000" w:themeColor="text1"/>
          <w:sz w:val="24"/>
          <w:szCs w:val="24"/>
        </w:rPr>
      </w:pPr>
    </w:p>
    <w:p w14:paraId="7A4C731A" w14:textId="77777777" w:rsidR="00DD6B55" w:rsidRDefault="00DD6B55" w:rsidP="00DD6B55">
      <w:pPr>
        <w:pStyle w:val="Normal0"/>
        <w:rPr>
          <w:color w:val="000000" w:themeColor="text1"/>
          <w:sz w:val="24"/>
          <w:szCs w:val="24"/>
        </w:rPr>
      </w:pPr>
    </w:p>
    <w:p w14:paraId="26DBFF8F" w14:textId="77777777" w:rsidR="00DD6B55" w:rsidRDefault="00DD6B55" w:rsidP="00DD6B55">
      <w:pPr>
        <w:pStyle w:val="Normal0"/>
        <w:rPr>
          <w:color w:val="000000" w:themeColor="text1"/>
          <w:sz w:val="24"/>
          <w:szCs w:val="24"/>
        </w:rPr>
      </w:pPr>
      <w:proofErr w:type="spellStart"/>
      <w:r w:rsidRPr="00DD6B55">
        <w:rPr>
          <w:color w:val="000000" w:themeColor="text1"/>
          <w:sz w:val="24"/>
          <w:szCs w:val="24"/>
        </w:rPr>
        <w:t>Pazan</w:t>
      </w:r>
      <w:proofErr w:type="spellEnd"/>
      <w:r w:rsidRPr="00DD6B55">
        <w:rPr>
          <w:color w:val="000000" w:themeColor="text1"/>
          <w:sz w:val="24"/>
          <w:szCs w:val="24"/>
        </w:rPr>
        <w:t xml:space="preserve"> Toledo, T. M. (2015). Diseño de modelo de reingeniería al co</w:t>
      </w:r>
      <w:r>
        <w:rPr>
          <w:color w:val="000000" w:themeColor="text1"/>
          <w:sz w:val="24"/>
          <w:szCs w:val="24"/>
        </w:rPr>
        <w:t xml:space="preserve">ntrol de inventario y manejo de </w:t>
      </w:r>
      <w:r w:rsidRPr="00DD6B55">
        <w:rPr>
          <w:color w:val="000000" w:themeColor="text1"/>
          <w:sz w:val="24"/>
          <w:szCs w:val="24"/>
        </w:rPr>
        <w:t xml:space="preserve">bodega aplicado a la corporación </w:t>
      </w:r>
      <w:proofErr w:type="spellStart"/>
      <w:r w:rsidRPr="00DD6B55">
        <w:rPr>
          <w:color w:val="000000" w:themeColor="text1"/>
          <w:sz w:val="24"/>
          <w:szCs w:val="24"/>
        </w:rPr>
        <w:t>Farmasocio</w:t>
      </w:r>
      <w:proofErr w:type="spellEnd"/>
      <w:r w:rsidRPr="00DD6B55">
        <w:rPr>
          <w:color w:val="000000" w:themeColor="text1"/>
          <w:sz w:val="24"/>
          <w:szCs w:val="24"/>
        </w:rPr>
        <w:t>. Tesis, Universidad</w:t>
      </w:r>
      <w:r>
        <w:rPr>
          <w:color w:val="000000" w:themeColor="text1"/>
          <w:sz w:val="24"/>
          <w:szCs w:val="24"/>
        </w:rPr>
        <w:t xml:space="preserve"> del Azuay, Ecuador. Recuperado </w:t>
      </w:r>
      <w:r w:rsidRPr="00DD6B55">
        <w:rPr>
          <w:color w:val="000000" w:themeColor="text1"/>
          <w:sz w:val="24"/>
          <w:szCs w:val="24"/>
        </w:rPr>
        <w:t xml:space="preserve">el 27 de noviembre de 2016 en </w:t>
      </w:r>
    </w:p>
    <w:p w14:paraId="5A756E61" w14:textId="705DB67D" w:rsidR="00730051" w:rsidRDefault="00642D6A" w:rsidP="00DD6B55">
      <w:pPr>
        <w:pStyle w:val="Normal0"/>
        <w:rPr>
          <w:color w:val="000000" w:themeColor="text1"/>
          <w:sz w:val="24"/>
          <w:szCs w:val="24"/>
        </w:rPr>
      </w:pPr>
      <w:hyperlink r:id="rId35" w:history="1">
        <w:r w:rsidR="00DD6B55" w:rsidRPr="008245F5">
          <w:rPr>
            <w:rStyle w:val="Hipervnculo"/>
            <w:sz w:val="24"/>
            <w:szCs w:val="24"/>
          </w:rPr>
          <w:t>http://dspace.uazuay.edu.ec/bitstream/datos/5026/1/11465.pdf</w:t>
        </w:r>
      </w:hyperlink>
    </w:p>
    <w:p w14:paraId="704B0EB5" w14:textId="77777777" w:rsidR="00DD6B55" w:rsidRDefault="00DD6B55" w:rsidP="00DD6B55">
      <w:pPr>
        <w:pStyle w:val="Normal0"/>
        <w:rPr>
          <w:color w:val="000000" w:themeColor="text1"/>
          <w:sz w:val="24"/>
          <w:szCs w:val="24"/>
        </w:rPr>
      </w:pPr>
    </w:p>
    <w:p w14:paraId="5E4D2F8E" w14:textId="77777777" w:rsidR="00730051" w:rsidRDefault="00730051" w:rsidP="00730051">
      <w:pPr>
        <w:pStyle w:val="Normal0"/>
        <w:rPr>
          <w:color w:val="000000" w:themeColor="text1"/>
          <w:sz w:val="24"/>
          <w:szCs w:val="24"/>
        </w:rPr>
      </w:pPr>
    </w:p>
    <w:p w14:paraId="000000AF" w14:textId="77777777" w:rsidR="00FF258C" w:rsidRPr="00C413BA" w:rsidRDefault="00FF258C">
      <w:pPr>
        <w:pStyle w:val="Normal0"/>
        <w:rPr>
          <w:sz w:val="24"/>
          <w:szCs w:val="24"/>
        </w:rPr>
      </w:pPr>
    </w:p>
    <w:p w14:paraId="000000B0" w14:textId="42A39392" w:rsidR="00FF258C" w:rsidRPr="00C413BA" w:rsidRDefault="00D376E1" w:rsidP="00396E72">
      <w:pPr>
        <w:pStyle w:val="Ttulo1"/>
        <w:numPr>
          <w:ilvl w:val="0"/>
          <w:numId w:val="1"/>
        </w:numPr>
        <w:rPr>
          <w:b/>
          <w:bCs/>
          <w:sz w:val="24"/>
          <w:szCs w:val="24"/>
        </w:rPr>
      </w:pPr>
      <w:r w:rsidRPr="00C413BA">
        <w:rPr>
          <w:b/>
          <w:bCs/>
          <w:sz w:val="24"/>
          <w:szCs w:val="24"/>
        </w:rPr>
        <w:t>CONTROL DEL DOCUMENTO</w:t>
      </w:r>
    </w:p>
    <w:p w14:paraId="000000B1" w14:textId="77777777" w:rsidR="00FF258C" w:rsidRPr="00C413BA" w:rsidRDefault="00FF258C">
      <w:pPr>
        <w:pStyle w:val="Normal0"/>
        <w:jc w:val="both"/>
        <w:rPr>
          <w:b/>
          <w:sz w:val="24"/>
          <w:szCs w:val="24"/>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984"/>
        <w:gridCol w:w="1701"/>
        <w:gridCol w:w="2834"/>
        <w:gridCol w:w="1888"/>
      </w:tblGrid>
      <w:tr w:rsidR="00FF258C" w:rsidRPr="00C413BA" w14:paraId="27B3F990" w14:textId="77777777" w:rsidTr="00186F33">
        <w:tc>
          <w:tcPr>
            <w:tcW w:w="1560" w:type="dxa"/>
            <w:tcBorders>
              <w:top w:val="nil"/>
              <w:left w:val="nil"/>
            </w:tcBorders>
            <w:shd w:val="clear" w:color="auto" w:fill="auto"/>
          </w:tcPr>
          <w:p w14:paraId="000000B2" w14:textId="77777777" w:rsidR="00FF258C" w:rsidRPr="00C413BA" w:rsidRDefault="00FF258C">
            <w:pPr>
              <w:pStyle w:val="Normal0"/>
              <w:jc w:val="both"/>
            </w:pPr>
          </w:p>
        </w:tc>
        <w:tc>
          <w:tcPr>
            <w:tcW w:w="1984" w:type="dxa"/>
            <w:vAlign w:val="center"/>
          </w:tcPr>
          <w:p w14:paraId="000000B3" w14:textId="77777777" w:rsidR="00FF258C" w:rsidRPr="00C413BA" w:rsidRDefault="00D376E1">
            <w:pPr>
              <w:pStyle w:val="Normal0"/>
            </w:pPr>
            <w:r w:rsidRPr="00C413BA">
              <w:t>Nombre</w:t>
            </w:r>
          </w:p>
        </w:tc>
        <w:tc>
          <w:tcPr>
            <w:tcW w:w="1701" w:type="dxa"/>
            <w:vAlign w:val="center"/>
          </w:tcPr>
          <w:p w14:paraId="000000B4" w14:textId="77777777" w:rsidR="00FF258C" w:rsidRPr="00C413BA" w:rsidRDefault="00D376E1">
            <w:pPr>
              <w:pStyle w:val="Normal0"/>
            </w:pPr>
            <w:r w:rsidRPr="00C413BA">
              <w:t>Cargo</w:t>
            </w:r>
          </w:p>
        </w:tc>
        <w:tc>
          <w:tcPr>
            <w:tcW w:w="2834" w:type="dxa"/>
            <w:vAlign w:val="center"/>
          </w:tcPr>
          <w:p w14:paraId="000000B5" w14:textId="77777777" w:rsidR="00FF258C" w:rsidRPr="00C413BA" w:rsidRDefault="00D376E1">
            <w:pPr>
              <w:pStyle w:val="Normal0"/>
            </w:pPr>
            <w:r w:rsidRPr="00C413BA">
              <w:t>Dependencia</w:t>
            </w:r>
          </w:p>
          <w:p w14:paraId="000000B6" w14:textId="77777777" w:rsidR="00FF258C" w:rsidRPr="00C413BA" w:rsidRDefault="00D376E1">
            <w:pPr>
              <w:pStyle w:val="Normal0"/>
              <w:rPr>
                <w:i/>
              </w:rPr>
            </w:pPr>
            <w:r w:rsidRPr="00C413BA">
              <w:rPr>
                <w:i/>
                <w:color w:val="595959"/>
              </w:rPr>
              <w:t>(Para el SENA indicar Regional y Centro de Formación)</w:t>
            </w:r>
          </w:p>
        </w:tc>
        <w:tc>
          <w:tcPr>
            <w:tcW w:w="1888" w:type="dxa"/>
            <w:vAlign w:val="center"/>
          </w:tcPr>
          <w:p w14:paraId="000000B7" w14:textId="77777777" w:rsidR="00FF258C" w:rsidRPr="00C413BA" w:rsidRDefault="00D376E1">
            <w:pPr>
              <w:pStyle w:val="Normal0"/>
            </w:pPr>
            <w:r w:rsidRPr="00C413BA">
              <w:t>Fecha</w:t>
            </w:r>
          </w:p>
        </w:tc>
      </w:tr>
      <w:tr w:rsidR="00E60AA4" w:rsidRPr="00C413BA" w14:paraId="2FF467CA" w14:textId="77777777" w:rsidTr="00186F33">
        <w:trPr>
          <w:trHeight w:val="340"/>
        </w:trPr>
        <w:tc>
          <w:tcPr>
            <w:tcW w:w="1560" w:type="dxa"/>
          </w:tcPr>
          <w:p w14:paraId="000000B8" w14:textId="442995F2" w:rsidR="00E60AA4" w:rsidRPr="00D44C3A" w:rsidRDefault="00387069" w:rsidP="00E60AA4">
            <w:pPr>
              <w:pStyle w:val="Normal0"/>
              <w:jc w:val="both"/>
              <w:rPr>
                <w:b w:val="0"/>
              </w:rPr>
            </w:pPr>
            <w:r w:rsidRPr="00D44C3A">
              <w:rPr>
                <w:b w:val="0"/>
              </w:rPr>
              <w:t xml:space="preserve">Autor </w:t>
            </w:r>
          </w:p>
        </w:tc>
        <w:tc>
          <w:tcPr>
            <w:tcW w:w="1984" w:type="dxa"/>
          </w:tcPr>
          <w:p w14:paraId="000000B9" w14:textId="2B5179DC" w:rsidR="00E60AA4" w:rsidRPr="00D44C3A" w:rsidRDefault="00E60AA4" w:rsidP="00E60AA4">
            <w:pPr>
              <w:pStyle w:val="Normal0"/>
              <w:jc w:val="both"/>
              <w:rPr>
                <w:b w:val="0"/>
              </w:rPr>
            </w:pPr>
            <w:r w:rsidRPr="00D44C3A">
              <w:rPr>
                <w:b w:val="0"/>
              </w:rPr>
              <w:t xml:space="preserve">Ingrid Criollo García </w:t>
            </w:r>
          </w:p>
        </w:tc>
        <w:tc>
          <w:tcPr>
            <w:tcW w:w="1701" w:type="dxa"/>
          </w:tcPr>
          <w:p w14:paraId="000000BA" w14:textId="6FBCC5EF" w:rsidR="00E60AA4" w:rsidRPr="00D44C3A" w:rsidRDefault="00E60AA4" w:rsidP="00E60AA4">
            <w:pPr>
              <w:pStyle w:val="Normal0"/>
              <w:jc w:val="both"/>
              <w:rPr>
                <w:b w:val="0"/>
              </w:rPr>
            </w:pPr>
            <w:r w:rsidRPr="00D44C3A">
              <w:rPr>
                <w:b w:val="0"/>
              </w:rPr>
              <w:t>Experto Temático</w:t>
            </w:r>
          </w:p>
        </w:tc>
        <w:tc>
          <w:tcPr>
            <w:tcW w:w="2834" w:type="dxa"/>
          </w:tcPr>
          <w:p w14:paraId="000000BB" w14:textId="4D410642" w:rsidR="00E60AA4" w:rsidRPr="00D44C3A" w:rsidRDefault="00E60AA4" w:rsidP="00E60AA4">
            <w:pPr>
              <w:pStyle w:val="Normal0"/>
              <w:jc w:val="both"/>
              <w:rPr>
                <w:b w:val="0"/>
              </w:rPr>
            </w:pPr>
            <w:r w:rsidRPr="00D44C3A">
              <w:rPr>
                <w:b w:val="0"/>
              </w:rPr>
              <w:t xml:space="preserve">Regional Tolima – Centro de Comercio y Servicio </w:t>
            </w:r>
          </w:p>
        </w:tc>
        <w:tc>
          <w:tcPr>
            <w:tcW w:w="1888" w:type="dxa"/>
          </w:tcPr>
          <w:p w14:paraId="000000BC" w14:textId="74A831BA" w:rsidR="00E60AA4" w:rsidRPr="00D44C3A" w:rsidRDefault="00E60AA4" w:rsidP="00E60AA4">
            <w:pPr>
              <w:pStyle w:val="Normal0"/>
              <w:jc w:val="both"/>
              <w:rPr>
                <w:b w:val="0"/>
              </w:rPr>
            </w:pPr>
            <w:r w:rsidRPr="00D44C3A">
              <w:rPr>
                <w:b w:val="0"/>
              </w:rPr>
              <w:t>12/05/2016</w:t>
            </w:r>
          </w:p>
        </w:tc>
      </w:tr>
      <w:tr w:rsidR="00186F33" w:rsidRPr="00C413BA" w14:paraId="5BC800D1" w14:textId="77777777" w:rsidTr="00186F33">
        <w:trPr>
          <w:trHeight w:val="340"/>
        </w:trPr>
        <w:tc>
          <w:tcPr>
            <w:tcW w:w="1560" w:type="dxa"/>
          </w:tcPr>
          <w:p w14:paraId="34500B6A" w14:textId="4C2813C2" w:rsidR="00186F33" w:rsidRPr="00D44C3A" w:rsidRDefault="00387069" w:rsidP="00E60AA4">
            <w:pPr>
              <w:pStyle w:val="Normal0"/>
              <w:jc w:val="both"/>
              <w:rPr>
                <w:b w:val="0"/>
              </w:rPr>
            </w:pPr>
            <w:r w:rsidRPr="00D44C3A">
              <w:rPr>
                <w:b w:val="0"/>
              </w:rPr>
              <w:t>Autor</w:t>
            </w:r>
          </w:p>
        </w:tc>
        <w:tc>
          <w:tcPr>
            <w:tcW w:w="1984" w:type="dxa"/>
          </w:tcPr>
          <w:p w14:paraId="7DD2ACA8" w14:textId="54AAC719" w:rsidR="00186F33" w:rsidRPr="00D44C3A" w:rsidRDefault="00387069" w:rsidP="00E60AA4">
            <w:pPr>
              <w:pStyle w:val="Normal0"/>
              <w:jc w:val="both"/>
              <w:rPr>
                <w:b w:val="0"/>
              </w:rPr>
            </w:pPr>
            <w:r w:rsidRPr="00D44C3A">
              <w:rPr>
                <w:b w:val="0"/>
              </w:rPr>
              <w:t xml:space="preserve">Luisa Patricia </w:t>
            </w:r>
            <w:proofErr w:type="spellStart"/>
            <w:r w:rsidRPr="00D44C3A">
              <w:rPr>
                <w:b w:val="0"/>
              </w:rPr>
              <w:t>Juvinao</w:t>
            </w:r>
            <w:proofErr w:type="spellEnd"/>
          </w:p>
        </w:tc>
        <w:tc>
          <w:tcPr>
            <w:tcW w:w="1701" w:type="dxa"/>
          </w:tcPr>
          <w:p w14:paraId="1636B05B" w14:textId="2AAE1000" w:rsidR="00186F33" w:rsidRPr="00D44C3A" w:rsidRDefault="00387069" w:rsidP="00E60AA4">
            <w:pPr>
              <w:pStyle w:val="Normal0"/>
              <w:jc w:val="both"/>
              <w:rPr>
                <w:b w:val="0"/>
              </w:rPr>
            </w:pPr>
            <w:r w:rsidRPr="00D44C3A">
              <w:rPr>
                <w:b w:val="0"/>
              </w:rPr>
              <w:t>Equipo de diseño curricular</w:t>
            </w:r>
          </w:p>
        </w:tc>
        <w:tc>
          <w:tcPr>
            <w:tcW w:w="2834" w:type="dxa"/>
          </w:tcPr>
          <w:p w14:paraId="4B184855" w14:textId="4F845215" w:rsidR="00186F33" w:rsidRPr="00D44C3A" w:rsidRDefault="00387069" w:rsidP="00387069">
            <w:pPr>
              <w:pStyle w:val="Normal0"/>
              <w:jc w:val="both"/>
              <w:rPr>
                <w:b w:val="0"/>
              </w:rPr>
            </w:pPr>
            <w:r w:rsidRPr="00D44C3A">
              <w:rPr>
                <w:b w:val="0"/>
              </w:rPr>
              <w:t xml:space="preserve">Regional Distrito Capital - Centro de Gestión de Mercados, Logística y Tecnologías de la información. </w:t>
            </w:r>
          </w:p>
        </w:tc>
        <w:tc>
          <w:tcPr>
            <w:tcW w:w="1888" w:type="dxa"/>
          </w:tcPr>
          <w:p w14:paraId="7D9BC456" w14:textId="35F0A672" w:rsidR="00186F33" w:rsidRPr="00D44C3A" w:rsidRDefault="00387069" w:rsidP="00E60AA4">
            <w:pPr>
              <w:pStyle w:val="Normal0"/>
              <w:jc w:val="both"/>
              <w:rPr>
                <w:b w:val="0"/>
              </w:rPr>
            </w:pPr>
            <w:r w:rsidRPr="00D44C3A">
              <w:rPr>
                <w:b w:val="0"/>
              </w:rPr>
              <w:t>12/05/2016</w:t>
            </w:r>
          </w:p>
        </w:tc>
      </w:tr>
    </w:tbl>
    <w:p w14:paraId="000000C2" w14:textId="77777777" w:rsidR="00FF258C" w:rsidRPr="00C413BA" w:rsidRDefault="00FF258C">
      <w:pPr>
        <w:pStyle w:val="Normal0"/>
        <w:rPr>
          <w:sz w:val="24"/>
          <w:szCs w:val="24"/>
        </w:rPr>
      </w:pPr>
    </w:p>
    <w:p w14:paraId="000000C3" w14:textId="77777777" w:rsidR="00FF258C" w:rsidRPr="00C413BA" w:rsidRDefault="00FF258C">
      <w:pPr>
        <w:pStyle w:val="Normal0"/>
        <w:rPr>
          <w:sz w:val="24"/>
          <w:szCs w:val="24"/>
        </w:rPr>
      </w:pPr>
    </w:p>
    <w:p w14:paraId="000000C6" w14:textId="17207885" w:rsidR="00FF258C" w:rsidRPr="00C413BA" w:rsidRDefault="00D376E1" w:rsidP="00396E72">
      <w:pPr>
        <w:pStyle w:val="Ttulo1"/>
        <w:numPr>
          <w:ilvl w:val="0"/>
          <w:numId w:val="1"/>
        </w:numPr>
        <w:rPr>
          <w:b/>
          <w:bCs/>
          <w:sz w:val="24"/>
          <w:szCs w:val="24"/>
        </w:rPr>
      </w:pPr>
      <w:r w:rsidRPr="00C413BA">
        <w:rPr>
          <w:b/>
          <w:bCs/>
          <w:sz w:val="24"/>
          <w:szCs w:val="24"/>
        </w:rPr>
        <w:t xml:space="preserve">CONTROL DE CAMBIOS </w:t>
      </w:r>
    </w:p>
    <w:p w14:paraId="000000D3" w14:textId="77777777" w:rsidR="00FF258C" w:rsidRPr="00C413BA" w:rsidRDefault="00FF258C">
      <w:pPr>
        <w:pStyle w:val="Normal0"/>
        <w:rPr>
          <w:color w:val="000000"/>
          <w:sz w:val="24"/>
          <w:szCs w:val="24"/>
        </w:rPr>
      </w:pPr>
    </w:p>
    <w:p w14:paraId="6302078C" w14:textId="77777777" w:rsidR="00403AB2" w:rsidRPr="00C413BA" w:rsidRDefault="00D376E1">
      <w:pPr>
        <w:pStyle w:val="Normal0"/>
        <w:rPr>
          <w:sz w:val="24"/>
          <w:szCs w:val="24"/>
        </w:rPr>
      </w:pPr>
      <w:r w:rsidRPr="00C413BA">
        <w:rPr>
          <w:sz w:val="24"/>
          <w:szCs w:val="24"/>
        </w:rPr>
        <w:t xml:space="preserve"> </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00403AB2" w:rsidRPr="00C413BA" w14:paraId="602EE19C" w14:textId="77777777" w:rsidTr="00403AB2">
        <w:tc>
          <w:tcPr>
            <w:tcW w:w="1264" w:type="dxa"/>
            <w:tcBorders>
              <w:top w:val="nil"/>
              <w:left w:val="nil"/>
            </w:tcBorders>
            <w:shd w:val="clear" w:color="auto" w:fill="auto"/>
          </w:tcPr>
          <w:p w14:paraId="5FE881F0" w14:textId="77777777" w:rsidR="00403AB2" w:rsidRPr="00C413BA" w:rsidRDefault="00403AB2" w:rsidP="00F7418D">
            <w:pPr>
              <w:pStyle w:val="Normal0"/>
              <w:jc w:val="both"/>
              <w:rPr>
                <w:sz w:val="24"/>
                <w:szCs w:val="24"/>
              </w:rPr>
            </w:pPr>
          </w:p>
        </w:tc>
        <w:tc>
          <w:tcPr>
            <w:tcW w:w="2138" w:type="dxa"/>
            <w:shd w:val="clear" w:color="auto" w:fill="DAEEF3" w:themeFill="accent5" w:themeFillTint="33"/>
          </w:tcPr>
          <w:p w14:paraId="75CDCC98" w14:textId="77777777" w:rsidR="00403AB2" w:rsidRPr="00C413BA" w:rsidRDefault="00403AB2" w:rsidP="00403AB2">
            <w:pPr>
              <w:pStyle w:val="Normal0"/>
              <w:jc w:val="center"/>
              <w:rPr>
                <w:b/>
                <w:bCs/>
                <w:sz w:val="24"/>
                <w:szCs w:val="24"/>
              </w:rPr>
            </w:pPr>
            <w:r w:rsidRPr="00C413BA">
              <w:rPr>
                <w:b/>
                <w:bCs/>
                <w:sz w:val="24"/>
                <w:szCs w:val="24"/>
              </w:rPr>
              <w:t>Nombre</w:t>
            </w:r>
          </w:p>
        </w:tc>
        <w:tc>
          <w:tcPr>
            <w:tcW w:w="1701" w:type="dxa"/>
            <w:shd w:val="clear" w:color="auto" w:fill="DAEEF3" w:themeFill="accent5" w:themeFillTint="33"/>
          </w:tcPr>
          <w:p w14:paraId="732EDF72" w14:textId="77777777" w:rsidR="00403AB2" w:rsidRPr="00C413BA" w:rsidRDefault="00403AB2" w:rsidP="00403AB2">
            <w:pPr>
              <w:pStyle w:val="Normal0"/>
              <w:jc w:val="center"/>
              <w:rPr>
                <w:b/>
                <w:bCs/>
                <w:sz w:val="24"/>
                <w:szCs w:val="24"/>
              </w:rPr>
            </w:pPr>
            <w:r w:rsidRPr="00C413BA">
              <w:rPr>
                <w:b/>
                <w:bCs/>
                <w:sz w:val="24"/>
                <w:szCs w:val="24"/>
              </w:rPr>
              <w:t>Cargo</w:t>
            </w:r>
          </w:p>
        </w:tc>
        <w:tc>
          <w:tcPr>
            <w:tcW w:w="1843" w:type="dxa"/>
            <w:shd w:val="clear" w:color="auto" w:fill="DAEEF3" w:themeFill="accent5" w:themeFillTint="33"/>
          </w:tcPr>
          <w:p w14:paraId="683F1EE9" w14:textId="77777777" w:rsidR="00403AB2" w:rsidRPr="00C413BA" w:rsidRDefault="00403AB2" w:rsidP="00403AB2">
            <w:pPr>
              <w:pStyle w:val="Normal0"/>
              <w:jc w:val="center"/>
              <w:rPr>
                <w:b/>
                <w:bCs/>
                <w:sz w:val="24"/>
                <w:szCs w:val="24"/>
              </w:rPr>
            </w:pPr>
            <w:r w:rsidRPr="00C413BA">
              <w:rPr>
                <w:b/>
                <w:bCs/>
                <w:sz w:val="24"/>
                <w:szCs w:val="24"/>
              </w:rPr>
              <w:t>Dependencia</w:t>
            </w:r>
          </w:p>
        </w:tc>
        <w:tc>
          <w:tcPr>
            <w:tcW w:w="1276" w:type="dxa"/>
            <w:shd w:val="clear" w:color="auto" w:fill="DAEEF3" w:themeFill="accent5" w:themeFillTint="33"/>
          </w:tcPr>
          <w:p w14:paraId="5891AC48" w14:textId="77777777" w:rsidR="00403AB2" w:rsidRPr="00C413BA" w:rsidRDefault="00403AB2" w:rsidP="00403AB2">
            <w:pPr>
              <w:pStyle w:val="Normal0"/>
              <w:jc w:val="center"/>
              <w:rPr>
                <w:b/>
                <w:bCs/>
                <w:sz w:val="24"/>
                <w:szCs w:val="24"/>
              </w:rPr>
            </w:pPr>
            <w:r w:rsidRPr="00C413BA">
              <w:rPr>
                <w:b/>
                <w:bCs/>
                <w:sz w:val="24"/>
                <w:szCs w:val="24"/>
              </w:rPr>
              <w:t>Fecha</w:t>
            </w:r>
          </w:p>
        </w:tc>
        <w:tc>
          <w:tcPr>
            <w:tcW w:w="1745" w:type="dxa"/>
            <w:shd w:val="clear" w:color="auto" w:fill="DAEEF3" w:themeFill="accent5" w:themeFillTint="33"/>
          </w:tcPr>
          <w:p w14:paraId="678B259D" w14:textId="77777777" w:rsidR="00403AB2" w:rsidRPr="00C413BA" w:rsidRDefault="00403AB2" w:rsidP="00403AB2">
            <w:pPr>
              <w:pStyle w:val="Normal0"/>
              <w:jc w:val="center"/>
              <w:rPr>
                <w:b/>
                <w:bCs/>
                <w:sz w:val="24"/>
                <w:szCs w:val="24"/>
              </w:rPr>
            </w:pPr>
            <w:r w:rsidRPr="00C413BA">
              <w:rPr>
                <w:b/>
                <w:bCs/>
                <w:sz w:val="24"/>
                <w:szCs w:val="24"/>
              </w:rPr>
              <w:t>Razón del Cambio</w:t>
            </w:r>
          </w:p>
        </w:tc>
      </w:tr>
      <w:tr w:rsidR="00403AB2" w:rsidRPr="00C413BA" w14:paraId="46616085" w14:textId="77777777" w:rsidTr="00403AB2">
        <w:tc>
          <w:tcPr>
            <w:tcW w:w="1264" w:type="dxa"/>
            <w:shd w:val="clear" w:color="auto" w:fill="DAEEF3" w:themeFill="accent5" w:themeFillTint="33"/>
            <w:vAlign w:val="center"/>
          </w:tcPr>
          <w:p w14:paraId="0191F4E4" w14:textId="77777777" w:rsidR="00403AB2" w:rsidRPr="00C413BA" w:rsidRDefault="00403AB2" w:rsidP="00F7418D">
            <w:pPr>
              <w:pStyle w:val="Normal0"/>
              <w:jc w:val="center"/>
              <w:rPr>
                <w:sz w:val="24"/>
                <w:szCs w:val="24"/>
              </w:rPr>
            </w:pPr>
          </w:p>
          <w:p w14:paraId="576C92C9" w14:textId="77777777" w:rsidR="00403AB2" w:rsidRPr="00C413BA" w:rsidRDefault="00403AB2" w:rsidP="00F7418D">
            <w:pPr>
              <w:pStyle w:val="Normal0"/>
              <w:jc w:val="center"/>
              <w:rPr>
                <w:sz w:val="24"/>
                <w:szCs w:val="24"/>
              </w:rPr>
            </w:pPr>
          </w:p>
          <w:p w14:paraId="7B481F8E" w14:textId="1FF09FA0" w:rsidR="00403AB2" w:rsidRPr="00C413BA" w:rsidRDefault="00403AB2" w:rsidP="00D44C3A">
            <w:pPr>
              <w:pStyle w:val="Normal0"/>
              <w:jc w:val="center"/>
              <w:rPr>
                <w:sz w:val="24"/>
                <w:szCs w:val="24"/>
              </w:rPr>
            </w:pPr>
            <w:r w:rsidRPr="00C413BA">
              <w:rPr>
                <w:sz w:val="24"/>
                <w:szCs w:val="24"/>
              </w:rPr>
              <w:t xml:space="preserve">Autor </w:t>
            </w:r>
          </w:p>
        </w:tc>
        <w:tc>
          <w:tcPr>
            <w:tcW w:w="2138" w:type="dxa"/>
            <w:shd w:val="clear" w:color="auto" w:fill="DAEEF3" w:themeFill="accent5" w:themeFillTint="33"/>
            <w:vAlign w:val="center"/>
          </w:tcPr>
          <w:p w14:paraId="18EF7D87" w14:textId="59AC9BC1" w:rsidR="00403AB2" w:rsidRPr="00C413BA" w:rsidRDefault="00F31BF8" w:rsidP="00F7418D">
            <w:pPr>
              <w:pStyle w:val="Normal0"/>
              <w:jc w:val="center"/>
              <w:rPr>
                <w:sz w:val="24"/>
                <w:szCs w:val="24"/>
              </w:rPr>
            </w:pPr>
            <w:r>
              <w:rPr>
                <w:sz w:val="24"/>
                <w:szCs w:val="24"/>
              </w:rPr>
              <w:t>Laura Paola Gelvez Manosalva</w:t>
            </w:r>
          </w:p>
        </w:tc>
        <w:tc>
          <w:tcPr>
            <w:tcW w:w="1701" w:type="dxa"/>
            <w:shd w:val="clear" w:color="auto" w:fill="DAEEF3" w:themeFill="accent5" w:themeFillTint="33"/>
            <w:vAlign w:val="center"/>
          </w:tcPr>
          <w:p w14:paraId="36AF7019" w14:textId="1E593F89" w:rsidR="00403AB2" w:rsidRPr="00C413BA" w:rsidRDefault="00403AB2" w:rsidP="00F7418D">
            <w:pPr>
              <w:pStyle w:val="Normal0"/>
              <w:jc w:val="center"/>
              <w:rPr>
                <w:sz w:val="24"/>
                <w:szCs w:val="24"/>
              </w:rPr>
            </w:pPr>
            <w:r w:rsidRPr="00C413BA">
              <w:rPr>
                <w:sz w:val="24"/>
                <w:szCs w:val="24"/>
              </w:rPr>
              <w:t>Evaluador</w:t>
            </w:r>
            <w:r w:rsidR="00792C4C">
              <w:rPr>
                <w:sz w:val="24"/>
                <w:szCs w:val="24"/>
              </w:rPr>
              <w:t>a</w:t>
            </w:r>
            <w:r w:rsidRPr="00C413BA">
              <w:rPr>
                <w:sz w:val="24"/>
                <w:szCs w:val="24"/>
              </w:rPr>
              <w:t xml:space="preserve"> Instruccional</w:t>
            </w:r>
          </w:p>
        </w:tc>
        <w:tc>
          <w:tcPr>
            <w:tcW w:w="1843" w:type="dxa"/>
            <w:shd w:val="clear" w:color="auto" w:fill="DAEEF3" w:themeFill="accent5" w:themeFillTint="33"/>
            <w:vAlign w:val="center"/>
          </w:tcPr>
          <w:p w14:paraId="036C3093" w14:textId="341BDF9B" w:rsidR="00403AB2" w:rsidRPr="00C413BA" w:rsidRDefault="00792C4C" w:rsidP="00F7418D">
            <w:pPr>
              <w:snapToGrid w:val="0"/>
              <w:spacing w:after="120"/>
              <w:jc w:val="center"/>
              <w:rPr>
                <w:color w:val="000000" w:themeColor="text1"/>
                <w:sz w:val="24"/>
                <w:szCs w:val="24"/>
              </w:rPr>
            </w:pPr>
            <w:r w:rsidRPr="00792C4C">
              <w:rPr>
                <w:color w:val="000000" w:themeColor="text1"/>
                <w:sz w:val="24"/>
                <w:szCs w:val="24"/>
              </w:rPr>
              <w:t xml:space="preserve">Centro Agroturistico </w:t>
            </w:r>
            <w:r w:rsidR="00403AB2" w:rsidRPr="00C413BA">
              <w:rPr>
                <w:color w:val="000000" w:themeColor="text1"/>
                <w:sz w:val="24"/>
                <w:szCs w:val="24"/>
              </w:rPr>
              <w:t xml:space="preserve">Regional Santander </w:t>
            </w:r>
          </w:p>
          <w:p w14:paraId="6890216F" w14:textId="77777777" w:rsidR="00403AB2" w:rsidRPr="00C413BA" w:rsidRDefault="00403AB2" w:rsidP="00F7418D">
            <w:pPr>
              <w:pStyle w:val="Normal0"/>
              <w:jc w:val="center"/>
              <w:rPr>
                <w:sz w:val="24"/>
                <w:szCs w:val="24"/>
              </w:rPr>
            </w:pPr>
          </w:p>
        </w:tc>
        <w:tc>
          <w:tcPr>
            <w:tcW w:w="1276" w:type="dxa"/>
            <w:shd w:val="clear" w:color="auto" w:fill="DAEEF3" w:themeFill="accent5" w:themeFillTint="33"/>
            <w:vAlign w:val="center"/>
          </w:tcPr>
          <w:p w14:paraId="7C5F9BB4" w14:textId="2B7924D2" w:rsidR="00403AB2" w:rsidRPr="00C413BA" w:rsidRDefault="00F31BF8" w:rsidP="00F7418D">
            <w:pPr>
              <w:pStyle w:val="Normal0"/>
              <w:jc w:val="center"/>
              <w:rPr>
                <w:sz w:val="24"/>
                <w:szCs w:val="24"/>
              </w:rPr>
            </w:pPr>
            <w:r>
              <w:rPr>
                <w:sz w:val="24"/>
                <w:szCs w:val="24"/>
              </w:rPr>
              <w:t xml:space="preserve">23 </w:t>
            </w:r>
            <w:r w:rsidR="00403AB2" w:rsidRPr="00C413BA">
              <w:rPr>
                <w:sz w:val="24"/>
                <w:szCs w:val="24"/>
              </w:rPr>
              <w:t>de febrero 2025</w:t>
            </w:r>
          </w:p>
        </w:tc>
        <w:tc>
          <w:tcPr>
            <w:tcW w:w="1745" w:type="dxa"/>
            <w:shd w:val="clear" w:color="auto" w:fill="DAEEF3" w:themeFill="accent5" w:themeFillTint="33"/>
            <w:vAlign w:val="center"/>
          </w:tcPr>
          <w:p w14:paraId="7AE5364F" w14:textId="0CA80AB0" w:rsidR="00403AB2" w:rsidRPr="00C413BA" w:rsidRDefault="00403AB2" w:rsidP="00F7418D">
            <w:pPr>
              <w:pStyle w:val="Normal0"/>
              <w:jc w:val="center"/>
              <w:rPr>
                <w:sz w:val="24"/>
                <w:szCs w:val="24"/>
              </w:rPr>
            </w:pPr>
            <w:r w:rsidRPr="00C413BA">
              <w:rPr>
                <w:sz w:val="24"/>
                <w:szCs w:val="24"/>
              </w:rPr>
              <w:t>Adecuaciones a 2025</w:t>
            </w:r>
          </w:p>
        </w:tc>
      </w:tr>
    </w:tbl>
    <w:p w14:paraId="000000D7" w14:textId="38523DBD" w:rsidR="00FF258C" w:rsidRPr="00C413BA" w:rsidRDefault="00FF258C">
      <w:pPr>
        <w:pStyle w:val="Normal0"/>
        <w:rPr>
          <w:sz w:val="24"/>
          <w:szCs w:val="24"/>
        </w:rPr>
      </w:pPr>
    </w:p>
    <w:sectPr w:rsidR="00FF258C" w:rsidRPr="00C413BA">
      <w:headerReference w:type="default" r:id="rId36"/>
      <w:footerReference w:type="default" r:id="rId3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5-02-23T15:29:00Z" w:initials="L">
    <w:p w14:paraId="1024A623" w14:textId="325A52E4" w:rsidR="001122B4" w:rsidRDefault="001122B4">
      <w:pPr>
        <w:pStyle w:val="Textocomentario"/>
      </w:pPr>
      <w:r>
        <w:rPr>
          <w:rStyle w:val="Refdecomentario"/>
        </w:rPr>
        <w:annotationRef/>
      </w:r>
      <w:r>
        <w:t>Texto alternativo: Formulario de requisición de materiales con campos para información de la empresa, número de requisición, fecha, orden de producción, tipo de material, cantidad, valor unitario y total.</w:t>
      </w:r>
    </w:p>
    <w:p w14:paraId="4E2ACA2C" w14:textId="77777777" w:rsidR="001122B4" w:rsidRDefault="001122B4">
      <w:pPr>
        <w:pStyle w:val="Textocomentario"/>
      </w:pPr>
    </w:p>
    <w:p w14:paraId="3DBA1AFB" w14:textId="27A9E6A0" w:rsidR="005C44B1" w:rsidRDefault="005C44B1">
      <w:pPr>
        <w:pStyle w:val="Textocomentario"/>
      </w:pPr>
      <w:r>
        <w:rPr>
          <w:rStyle w:val="normaltextrun"/>
          <w:color w:val="000000"/>
          <w:sz w:val="22"/>
          <w:szCs w:val="22"/>
          <w:bdr w:val="none" w:sz="0" w:space="0" w:color="auto" w:frame="1"/>
          <w:lang w:val="es-ES"/>
        </w:rPr>
        <w:t>Nota:  adaptación SENA.</w:t>
      </w:r>
    </w:p>
  </w:comment>
  <w:comment w:id="1" w:author="LauraPGM" w:date="2025-02-23T15:31:00Z" w:initials="L">
    <w:p w14:paraId="6C8C8AA9" w14:textId="7388F72E" w:rsidR="001122B4" w:rsidRDefault="001122B4">
      <w:pPr>
        <w:pStyle w:val="Textocomentario"/>
      </w:pPr>
      <w:r>
        <w:rPr>
          <w:rStyle w:val="Refdecomentario"/>
        </w:rPr>
        <w:annotationRef/>
      </w:r>
      <w:r>
        <w:t xml:space="preserve">Texto alternativo: </w:t>
      </w:r>
      <w:r w:rsidRPr="001122B4">
        <w:t>Formulario de requisición de materiales para construcción con campos para información de la empresa, número de requisición, fecha, datos del solicitante, materiales solicitados, cantidades y costos.</w:t>
      </w:r>
    </w:p>
    <w:p w14:paraId="3C0160FE" w14:textId="77777777" w:rsidR="005C44B1" w:rsidRDefault="005C44B1">
      <w:pPr>
        <w:pStyle w:val="Textocomentario"/>
      </w:pPr>
    </w:p>
    <w:p w14:paraId="1BF2B416" w14:textId="48F3723B" w:rsidR="005C44B1" w:rsidRDefault="005C44B1">
      <w:pPr>
        <w:pStyle w:val="Textocomentario"/>
      </w:pPr>
      <w:r>
        <w:rPr>
          <w:rStyle w:val="normaltextrun"/>
          <w:color w:val="000000"/>
          <w:sz w:val="22"/>
          <w:szCs w:val="22"/>
          <w:bdr w:val="none" w:sz="0" w:space="0" w:color="auto" w:frame="1"/>
          <w:lang w:val="es-ES"/>
        </w:rPr>
        <w:t>Nota:  adaptación SENA.</w:t>
      </w:r>
    </w:p>
  </w:comment>
  <w:comment w:id="2" w:author="LauraPGM" w:date="2025-02-23T15:34:00Z" w:initials="L">
    <w:p w14:paraId="6EBC157D" w14:textId="30832F40" w:rsidR="00E069F5" w:rsidRDefault="00E069F5">
      <w:pPr>
        <w:pStyle w:val="Textocomentario"/>
      </w:pPr>
      <w:r>
        <w:rPr>
          <w:rStyle w:val="Refdecomentario"/>
        </w:rPr>
        <w:annotationRef/>
      </w:r>
      <w:r>
        <w:t>Texto alternativo: Orden de compra del ISSS con detalles del oferente, descripción del servicio, precios unitarios y totales, y firmas.</w:t>
      </w:r>
    </w:p>
    <w:p w14:paraId="3E720ACA" w14:textId="77777777" w:rsidR="005C44B1" w:rsidRDefault="005C44B1">
      <w:pPr>
        <w:pStyle w:val="Textocomentario"/>
      </w:pPr>
    </w:p>
    <w:p w14:paraId="3814BA8E" w14:textId="0E45A4E4" w:rsidR="005C44B1" w:rsidRDefault="005C44B1">
      <w:pPr>
        <w:pStyle w:val="Textocomentario"/>
      </w:pPr>
      <w:r>
        <w:rPr>
          <w:rStyle w:val="normaltextrun"/>
          <w:color w:val="000000"/>
          <w:sz w:val="22"/>
          <w:szCs w:val="22"/>
          <w:bdr w:val="none" w:sz="0" w:space="0" w:color="auto" w:frame="1"/>
          <w:lang w:val="es-ES"/>
        </w:rPr>
        <w:t>Nota:  adaptación SENA.</w:t>
      </w:r>
    </w:p>
  </w:comment>
  <w:comment w:id="3" w:author="LauraPGM" w:date="2025-02-23T15:38:00Z" w:initials="L">
    <w:p w14:paraId="37154AD8" w14:textId="6FB6100E" w:rsidR="00E069F5" w:rsidRDefault="00E069F5">
      <w:pPr>
        <w:pStyle w:val="Textocomentario"/>
      </w:pPr>
      <w:r>
        <w:rPr>
          <w:rStyle w:val="Refdecomentario"/>
        </w:rPr>
        <w:annotationRef/>
      </w:r>
      <w:r>
        <w:t>Texto alternativo: Factura comercial de Comercializadora ABC S.A.C. con detalles de la compra, incluyendo descripción de los artículos, cantidades, precios unitarios e importes.</w:t>
      </w:r>
    </w:p>
    <w:p w14:paraId="20D3875C" w14:textId="77777777" w:rsidR="005C44B1" w:rsidRDefault="005C44B1">
      <w:pPr>
        <w:pStyle w:val="Textocomentario"/>
      </w:pPr>
    </w:p>
    <w:p w14:paraId="6DFCA7AA" w14:textId="10B91D65" w:rsidR="005C44B1" w:rsidRDefault="005C44B1">
      <w:pPr>
        <w:pStyle w:val="Textocomentario"/>
      </w:pPr>
      <w:r>
        <w:rPr>
          <w:rStyle w:val="normaltextrun"/>
          <w:color w:val="000000"/>
          <w:sz w:val="22"/>
          <w:szCs w:val="22"/>
          <w:bdr w:val="none" w:sz="0" w:space="0" w:color="auto" w:frame="1"/>
          <w:lang w:val="es-ES"/>
        </w:rPr>
        <w:t>Nota:  adaptación SENA.</w:t>
      </w:r>
    </w:p>
  </w:comment>
  <w:comment w:id="4" w:author="LauraPGM" w:date="2025-02-23T15:39:00Z" w:initials="L">
    <w:p w14:paraId="32351F7E" w14:textId="29D01FC5" w:rsidR="00E069F5" w:rsidRDefault="00E069F5">
      <w:pPr>
        <w:pStyle w:val="Textocomentario"/>
      </w:pPr>
      <w:r>
        <w:rPr>
          <w:rStyle w:val="Refdecomentario"/>
        </w:rPr>
        <w:annotationRef/>
      </w:r>
      <w:r>
        <w:t>Texto alternativo: Modelo de factura comercial con campos para información de la empresa, cliente, descripción de productos, precios y totales.</w:t>
      </w:r>
    </w:p>
    <w:p w14:paraId="28A97041" w14:textId="77777777" w:rsidR="005C44B1" w:rsidRDefault="005C44B1">
      <w:pPr>
        <w:pStyle w:val="Textocomentario"/>
      </w:pPr>
    </w:p>
    <w:p w14:paraId="074428CF" w14:textId="5CDE53B5" w:rsidR="005C44B1" w:rsidRDefault="005C44B1">
      <w:pPr>
        <w:pStyle w:val="Textocomentario"/>
      </w:pPr>
      <w:r>
        <w:rPr>
          <w:rStyle w:val="normaltextrun"/>
          <w:color w:val="000000"/>
          <w:sz w:val="22"/>
          <w:szCs w:val="22"/>
          <w:bdr w:val="none" w:sz="0" w:space="0" w:color="auto" w:frame="1"/>
          <w:lang w:val="es-ES"/>
        </w:rPr>
        <w:t>Nota:  adaptación SENA.</w:t>
      </w:r>
    </w:p>
  </w:comment>
  <w:comment w:id="5" w:author="LauraPGM" w:date="2025-02-23T15:41:00Z" w:initials="L">
    <w:p w14:paraId="79EC48F1" w14:textId="78F7AD37" w:rsidR="00E069F5" w:rsidRDefault="00E069F5">
      <w:pPr>
        <w:pStyle w:val="Textocomentario"/>
      </w:pPr>
      <w:r>
        <w:rPr>
          <w:rStyle w:val="Refdecomentario"/>
        </w:rPr>
        <w:annotationRef/>
      </w:r>
      <w:r>
        <w:t>Texto alternativo: Formulario de orden de remisión con campos para información del remitente, destinatario, descripción de los artículos y firmas.</w:t>
      </w:r>
    </w:p>
    <w:p w14:paraId="1F0A55BD" w14:textId="77777777" w:rsidR="005C44B1" w:rsidRDefault="005C44B1">
      <w:pPr>
        <w:pStyle w:val="Textocomentario"/>
      </w:pPr>
    </w:p>
    <w:p w14:paraId="6A87EE67" w14:textId="51EFEA73" w:rsidR="005C44B1" w:rsidRDefault="005C44B1">
      <w:pPr>
        <w:pStyle w:val="Textocomentario"/>
      </w:pPr>
      <w:r>
        <w:rPr>
          <w:rStyle w:val="normaltextrun"/>
          <w:color w:val="000000"/>
          <w:sz w:val="22"/>
          <w:szCs w:val="22"/>
          <w:bdr w:val="none" w:sz="0" w:space="0" w:color="auto" w:frame="1"/>
          <w:lang w:val="es-ES"/>
        </w:rPr>
        <w:t xml:space="preserve">Nota: </w:t>
      </w:r>
      <w:r>
        <w:rPr>
          <w:rStyle w:val="normaltextrun"/>
          <w:color w:val="000000"/>
          <w:sz w:val="22"/>
          <w:szCs w:val="22"/>
          <w:bdr w:val="none" w:sz="0" w:space="0" w:color="auto" w:frame="1"/>
          <w:lang w:val="es-ES"/>
        </w:rPr>
        <w:t xml:space="preserve"> adaptación SENA</w:t>
      </w:r>
    </w:p>
  </w:comment>
  <w:comment w:id="6" w:author="LauraPGM" w:date="2025-02-23T15:43:00Z" w:initials="L">
    <w:p w14:paraId="284DA293" w14:textId="5BB40A98" w:rsidR="00E069F5" w:rsidRDefault="00E069F5">
      <w:pPr>
        <w:pStyle w:val="Textocomentario"/>
      </w:pPr>
      <w:r>
        <w:rPr>
          <w:rStyle w:val="Refdecomentario"/>
        </w:rPr>
        <w:annotationRef/>
      </w:r>
      <w:r>
        <w:t>Texto alternativo: Formulario de nota de remisión duplicado con campos para información del remitente, destinatario, descripción de los artículos, precios y firmas.</w:t>
      </w:r>
    </w:p>
    <w:p w14:paraId="082D8EF2" w14:textId="77777777" w:rsidR="005C44B1" w:rsidRDefault="005C44B1">
      <w:pPr>
        <w:pStyle w:val="Textocomentario"/>
      </w:pPr>
    </w:p>
    <w:p w14:paraId="56D19FE5" w14:textId="0D4B8F63" w:rsidR="005C44B1" w:rsidRDefault="005C44B1">
      <w:pPr>
        <w:pStyle w:val="Textocomentario"/>
      </w:pPr>
      <w:r>
        <w:rPr>
          <w:rStyle w:val="normaltextrun"/>
          <w:color w:val="000000"/>
          <w:sz w:val="22"/>
          <w:szCs w:val="22"/>
          <w:bdr w:val="none" w:sz="0" w:space="0" w:color="auto" w:frame="1"/>
          <w:lang w:val="es-ES"/>
        </w:rPr>
        <w:t>Nota:  adaptación SENA</w:t>
      </w:r>
      <w:r>
        <w:rPr>
          <w:rStyle w:val="normaltextrun"/>
          <w:color w:val="000000"/>
          <w:sz w:val="22"/>
          <w:szCs w:val="22"/>
          <w:bdr w:val="none" w:sz="0" w:space="0" w:color="auto" w:frame="1"/>
          <w:lang w:val="es-ES"/>
        </w:rPr>
        <w:t>.</w:t>
      </w:r>
    </w:p>
  </w:comment>
  <w:comment w:id="7" w:author="LauraPGM" w:date="2025-02-23T15:45:00Z" w:initials="L">
    <w:p w14:paraId="32D52CE8" w14:textId="6E4E9589" w:rsidR="002A71CD" w:rsidRDefault="002A71CD">
      <w:pPr>
        <w:pStyle w:val="Textocomentario"/>
      </w:pPr>
      <w:r>
        <w:rPr>
          <w:rStyle w:val="Refdecomentario"/>
        </w:rPr>
        <w:annotationRef/>
      </w:r>
      <w:r>
        <w:t xml:space="preserve">Colocar dentro del listado itálica en la palabra </w:t>
      </w:r>
      <w:r w:rsidRPr="002A71CD">
        <w:rPr>
          <w:i/>
          <w:highlight w:val="yellow"/>
        </w:rPr>
        <w:t>Picking</w:t>
      </w:r>
    </w:p>
  </w:comment>
  <w:comment w:id="8" w:author="LauraPGM" w:date="2025-02-23T15:44:00Z" w:initials="L">
    <w:p w14:paraId="79FCDA1B" w14:textId="6068E2E4" w:rsidR="002A71CD" w:rsidRDefault="002A71CD">
      <w:pPr>
        <w:pStyle w:val="Textocomentario"/>
      </w:pPr>
      <w:r>
        <w:rPr>
          <w:rStyle w:val="Refdecomentario"/>
        </w:rPr>
        <w:annotationRef/>
      </w:r>
      <w:r>
        <w:t>Texto alternativo: Listado de picking con detalles de ubicación, artículos, descripciones, lotes, cantidades y bultos.</w:t>
      </w:r>
    </w:p>
    <w:p w14:paraId="26C880A3" w14:textId="77777777" w:rsidR="005C44B1" w:rsidRDefault="005C44B1">
      <w:pPr>
        <w:pStyle w:val="Textocomentario"/>
      </w:pPr>
    </w:p>
    <w:p w14:paraId="74FBC57A" w14:textId="4F247D3D" w:rsidR="005C44B1" w:rsidRDefault="005C44B1">
      <w:pPr>
        <w:pStyle w:val="Textocomentario"/>
      </w:pPr>
      <w:r>
        <w:rPr>
          <w:rStyle w:val="normaltextrun"/>
          <w:color w:val="000000"/>
          <w:sz w:val="22"/>
          <w:szCs w:val="22"/>
          <w:bdr w:val="none" w:sz="0" w:space="0" w:color="auto" w:frame="1"/>
          <w:lang w:val="es-ES"/>
        </w:rPr>
        <w:t>Nota:  adaptación SENA</w:t>
      </w:r>
      <w:r>
        <w:rPr>
          <w:rStyle w:val="normaltextrun"/>
          <w:color w:val="000000"/>
          <w:sz w:val="22"/>
          <w:szCs w:val="22"/>
          <w:bdr w:val="none" w:sz="0" w:space="0" w:color="auto" w:frame="1"/>
          <w:lang w:val="es-ES"/>
        </w:rPr>
        <w:t>.</w:t>
      </w:r>
    </w:p>
  </w:comment>
  <w:comment w:id="9" w:author="LauraPGM" w:date="2025-02-23T15:48:00Z" w:initials="L">
    <w:p w14:paraId="4E59D7C7" w14:textId="6571C17F" w:rsidR="002A71CD" w:rsidRDefault="002A71CD">
      <w:pPr>
        <w:pStyle w:val="Textocomentario"/>
      </w:pPr>
      <w:r>
        <w:rPr>
          <w:rStyle w:val="Refdecomentario"/>
        </w:rPr>
        <w:annotationRef/>
      </w:r>
      <w:r>
        <w:t>Texto alternativo: Informe de devoluciones de compra con detalles de proveedores, obras, artículos, cantidades y montos.</w:t>
      </w:r>
    </w:p>
    <w:p w14:paraId="45E55A90" w14:textId="77777777" w:rsidR="005C44B1" w:rsidRDefault="005C44B1">
      <w:pPr>
        <w:pStyle w:val="Textocomentario"/>
      </w:pPr>
    </w:p>
    <w:p w14:paraId="0AD01225" w14:textId="6B54C205" w:rsidR="005C44B1" w:rsidRDefault="005C44B1">
      <w:pPr>
        <w:pStyle w:val="Textocomentario"/>
      </w:pPr>
      <w:r>
        <w:rPr>
          <w:rStyle w:val="normaltextrun"/>
          <w:color w:val="000000"/>
          <w:sz w:val="22"/>
          <w:szCs w:val="22"/>
          <w:bdr w:val="none" w:sz="0" w:space="0" w:color="auto" w:frame="1"/>
          <w:lang w:val="es-ES"/>
        </w:rPr>
        <w:t>Nota:  adaptación SENA</w:t>
      </w:r>
    </w:p>
  </w:comment>
  <w:comment w:id="10" w:author="LauraPGM" w:date="2025-02-23T15:50:00Z" w:initials="L">
    <w:p w14:paraId="2FCB2EFF" w14:textId="050FE363" w:rsidR="002A71CD" w:rsidRDefault="002A71CD">
      <w:pPr>
        <w:pStyle w:val="Textocomentario"/>
      </w:pPr>
      <w:r>
        <w:rPr>
          <w:rStyle w:val="Refdecomentario"/>
        </w:rPr>
        <w:annotationRef/>
      </w:r>
      <w:r>
        <w:t xml:space="preserve">Texto alternativo: Orden de despacho de la empresa de transportes </w:t>
      </w:r>
      <w:proofErr w:type="spellStart"/>
      <w:r>
        <w:t>Segucar</w:t>
      </w:r>
      <w:proofErr w:type="spellEnd"/>
      <w:r>
        <w:t xml:space="preserve"> S.A. con detalles del destinatario, artículos despachados y datos del transportista.</w:t>
      </w:r>
    </w:p>
    <w:p w14:paraId="2DA43CF1" w14:textId="77777777" w:rsidR="005C44B1" w:rsidRDefault="005C44B1">
      <w:pPr>
        <w:pStyle w:val="Textocomentario"/>
      </w:pPr>
    </w:p>
    <w:p w14:paraId="10C2BE99" w14:textId="73025162" w:rsidR="005C44B1" w:rsidRDefault="005C44B1">
      <w:pPr>
        <w:pStyle w:val="Textocomentario"/>
      </w:pPr>
      <w:r>
        <w:rPr>
          <w:rStyle w:val="normaltextrun"/>
          <w:color w:val="000000"/>
          <w:sz w:val="22"/>
          <w:szCs w:val="22"/>
          <w:bdr w:val="none" w:sz="0" w:space="0" w:color="auto" w:frame="1"/>
          <w:lang w:val="es-ES"/>
        </w:rPr>
        <w:t>Nota:  adaptación SENA</w:t>
      </w:r>
      <w:r>
        <w:rPr>
          <w:rStyle w:val="normaltextrun"/>
          <w:color w:val="000000"/>
          <w:sz w:val="22"/>
          <w:szCs w:val="22"/>
          <w:bdr w:val="none" w:sz="0" w:space="0" w:color="auto" w:frame="1"/>
          <w:lang w:val="es-ES"/>
        </w:rPr>
        <w:t>.</w:t>
      </w:r>
    </w:p>
  </w:comment>
  <w:comment w:id="11" w:author="LauraPGM" w:date="2025-02-23T15:52:00Z" w:initials="L">
    <w:p w14:paraId="42FA8B30" w14:textId="098D9462" w:rsidR="002A71CD" w:rsidRDefault="002A71CD">
      <w:pPr>
        <w:pStyle w:val="Textocomentario"/>
      </w:pPr>
      <w:r>
        <w:rPr>
          <w:rStyle w:val="Refdecomentario"/>
        </w:rPr>
        <w:annotationRef/>
      </w:r>
      <w:r>
        <w:t>Texto alternativo: Orden de salida de material con detalles del solicitante, destinatario, descripción del material y cantidades.</w:t>
      </w:r>
    </w:p>
    <w:p w14:paraId="3AF91F94" w14:textId="77777777" w:rsidR="005C44B1" w:rsidRDefault="005C44B1">
      <w:pPr>
        <w:pStyle w:val="Textocomentario"/>
      </w:pPr>
    </w:p>
    <w:p w14:paraId="023D37BA" w14:textId="7B5D5320" w:rsidR="005C44B1" w:rsidRDefault="005C44B1">
      <w:pPr>
        <w:pStyle w:val="Textocomentario"/>
      </w:pPr>
      <w:r>
        <w:rPr>
          <w:rStyle w:val="normaltextrun"/>
          <w:color w:val="000000"/>
          <w:sz w:val="22"/>
          <w:szCs w:val="22"/>
          <w:bdr w:val="none" w:sz="0" w:space="0" w:color="auto" w:frame="1"/>
          <w:lang w:val="es-ES"/>
        </w:rPr>
        <w:t>Nota:  adaptación SENA</w:t>
      </w:r>
      <w:r>
        <w:rPr>
          <w:rStyle w:val="normaltextrun"/>
          <w:color w:val="000000"/>
          <w:sz w:val="22"/>
          <w:szCs w:val="22"/>
          <w:bdr w:val="none" w:sz="0" w:space="0" w:color="auto" w:frame="1"/>
          <w:lang w:val="es-ES"/>
        </w:rPr>
        <w:t>.</w:t>
      </w:r>
    </w:p>
  </w:comment>
  <w:comment w:id="13" w:author="LauraPGM" w:date="2025-02-23T16:00:00Z" w:initials="L">
    <w:p w14:paraId="4FDFF06A" w14:textId="6D6AF67A" w:rsidR="00184B44" w:rsidRDefault="00184B44">
      <w:pPr>
        <w:pStyle w:val="Textocomentario"/>
      </w:pPr>
      <w:r>
        <w:rPr>
          <w:rStyle w:val="Refdecomentario"/>
        </w:rPr>
        <w:annotationRef/>
      </w:r>
      <w:r>
        <w:t>Texto alternativo: Ventana de software para el registro de entrada de documentos, mostrando campos para número y fecha de registro, origen, destino, tipo de transporte y resumen.</w:t>
      </w:r>
    </w:p>
    <w:p w14:paraId="74683DB4" w14:textId="77777777" w:rsidR="005C44B1" w:rsidRDefault="005C44B1">
      <w:pPr>
        <w:pStyle w:val="Textocomentario"/>
      </w:pPr>
    </w:p>
    <w:p w14:paraId="5E140691" w14:textId="414CE355" w:rsidR="005C44B1" w:rsidRDefault="005C44B1">
      <w:pPr>
        <w:pStyle w:val="Textocomentario"/>
      </w:pPr>
      <w:r>
        <w:rPr>
          <w:rStyle w:val="normaltextrun"/>
          <w:color w:val="000000"/>
          <w:sz w:val="22"/>
          <w:szCs w:val="22"/>
          <w:bdr w:val="none" w:sz="0" w:space="0" w:color="auto" w:frame="1"/>
          <w:lang w:val="es-ES"/>
        </w:rPr>
        <w:t>Nota:  adaptación SENA.</w:t>
      </w:r>
    </w:p>
  </w:comment>
  <w:comment w:id="14" w:author="LauraPGM" w:date="2025-02-23T16:20:00Z" w:initials="L">
    <w:p w14:paraId="20647D6E" w14:textId="72ED37D5" w:rsidR="00A707D6" w:rsidRDefault="00A707D6">
      <w:pPr>
        <w:pStyle w:val="Textocomentario"/>
      </w:pPr>
      <w:r>
        <w:rPr>
          <w:rStyle w:val="Refdecomentario"/>
        </w:rPr>
        <w:annotationRef/>
      </w:r>
      <w:r>
        <w:t>Texto alternativo: Diagrama que muestra la exploración de movimientos de mercancías, incluyendo documentación, políticas y registros de ingreso y salida.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BA1AFB" w15:done="0"/>
  <w15:commentEx w15:paraId="1BF2B416" w15:done="0"/>
  <w15:commentEx w15:paraId="3814BA8E" w15:done="0"/>
  <w15:commentEx w15:paraId="6DFCA7AA" w15:done="0"/>
  <w15:commentEx w15:paraId="074428CF" w15:done="0"/>
  <w15:commentEx w15:paraId="6A87EE67" w15:done="0"/>
  <w15:commentEx w15:paraId="56D19FE5" w15:done="0"/>
  <w15:commentEx w15:paraId="32D52CE8" w15:done="0"/>
  <w15:commentEx w15:paraId="74FBC57A" w15:done="0"/>
  <w15:commentEx w15:paraId="0AD01225" w15:done="0"/>
  <w15:commentEx w15:paraId="10C2BE99" w15:done="0"/>
  <w15:commentEx w15:paraId="023D37BA" w15:done="0"/>
  <w15:commentEx w15:paraId="5E140691" w15:done="0"/>
  <w15:commentEx w15:paraId="20647D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2ACA2C" w16cid:durableId="4E2ACA2C"/>
  <w16cid:commentId w16cid:paraId="6C8C8AA9" w16cid:durableId="6C8C8AA9"/>
  <w16cid:commentId w16cid:paraId="6EBC157D" w16cid:durableId="6EBC157D"/>
  <w16cid:commentId w16cid:paraId="37154AD8" w16cid:durableId="37154AD8"/>
  <w16cid:commentId w16cid:paraId="32351F7E" w16cid:durableId="32351F7E"/>
  <w16cid:commentId w16cid:paraId="79EC48F1" w16cid:durableId="79EC48F1"/>
  <w16cid:commentId w16cid:paraId="284DA293" w16cid:durableId="284DA293"/>
  <w16cid:commentId w16cid:paraId="32D52CE8" w16cid:durableId="32D52CE8"/>
  <w16cid:commentId w16cid:paraId="79FCDA1B" w16cid:durableId="79FCDA1B"/>
  <w16cid:commentId w16cid:paraId="4E59D7C7" w16cid:durableId="4E59D7C7"/>
  <w16cid:commentId w16cid:paraId="2FCB2EFF" w16cid:durableId="2FCB2EFF"/>
  <w16cid:commentId w16cid:paraId="42FA8B30" w16cid:durableId="42FA8B30"/>
  <w16cid:commentId w16cid:paraId="118B4506" w16cid:durableId="118B4506"/>
  <w16cid:commentId w16cid:paraId="7D676420" w16cid:durableId="7D676420"/>
  <w16cid:commentId w16cid:paraId="4FDFF06A" w16cid:durableId="4FDFF06A"/>
  <w16cid:commentId w16cid:paraId="20647D6E" w16cid:durableId="20647D6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6FAE8" w14:textId="77777777" w:rsidR="00642D6A" w:rsidRPr="00A17905" w:rsidRDefault="00642D6A">
      <w:pPr>
        <w:spacing w:line="240" w:lineRule="auto"/>
      </w:pPr>
      <w:r w:rsidRPr="00A17905">
        <w:separator/>
      </w:r>
    </w:p>
  </w:endnote>
  <w:endnote w:type="continuationSeparator" w:id="0">
    <w:p w14:paraId="63F073CB" w14:textId="77777777" w:rsidR="00642D6A" w:rsidRPr="00A17905" w:rsidRDefault="00642D6A">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swiss"/>
    <w:notTrueType/>
    <w:pitch w:val="default"/>
    <w:sig w:usb0="00000003" w:usb1="00000000" w:usb2="00000000" w:usb3="00000000" w:csb0="00000001" w:csb1="00000000"/>
  </w:font>
  <w:font w:name="GillSansMT">
    <w:altName w:val="Calibri"/>
    <w:panose1 w:val="00000000000000000000"/>
    <w:charset w:val="00"/>
    <w:family w:val="swiss"/>
    <w:notTrueType/>
    <w:pitch w:val="default"/>
    <w:sig w:usb0="00000003" w:usb1="00000000" w:usb2="00000000" w:usb3="00000000" w:csb0="00000001" w:csb1="00000000"/>
  </w:font>
  <w:font w:name="ArialNarrow">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442C1E" w:rsidRPr="00A17905" w:rsidRDefault="00442C1E">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442C1E" w:rsidRPr="00A17905" w:rsidRDefault="00442C1E">
    <w:pPr>
      <w:pStyle w:val="Normal0"/>
      <w:spacing w:line="240" w:lineRule="auto"/>
      <w:ind w:left="-2" w:hanging="2"/>
      <w:jc w:val="right"/>
      <w:rPr>
        <w:rFonts w:ascii="Times New Roman" w:eastAsia="Times New Roman" w:hAnsi="Times New Roman" w:cs="Times New Roman"/>
        <w:sz w:val="24"/>
        <w:szCs w:val="24"/>
      </w:rPr>
    </w:pPr>
  </w:p>
  <w:p w14:paraId="000000DC" w14:textId="77777777" w:rsidR="00442C1E" w:rsidRPr="00A17905" w:rsidRDefault="00442C1E">
    <w:pPr>
      <w:pStyle w:val="Normal0"/>
      <w:spacing w:line="240" w:lineRule="auto"/>
      <w:rPr>
        <w:rFonts w:ascii="Times New Roman" w:eastAsia="Times New Roman" w:hAnsi="Times New Roman" w:cs="Times New Roman"/>
        <w:sz w:val="24"/>
        <w:szCs w:val="24"/>
      </w:rPr>
    </w:pPr>
  </w:p>
  <w:p w14:paraId="000000DD" w14:textId="77777777" w:rsidR="00442C1E" w:rsidRPr="00A17905" w:rsidRDefault="00442C1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442C1E" w:rsidRPr="00A17905" w:rsidRDefault="00442C1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A8C2E" w14:textId="77777777" w:rsidR="00642D6A" w:rsidRPr="00A17905" w:rsidRDefault="00642D6A">
      <w:pPr>
        <w:spacing w:line="240" w:lineRule="auto"/>
      </w:pPr>
      <w:r w:rsidRPr="00A17905">
        <w:separator/>
      </w:r>
    </w:p>
  </w:footnote>
  <w:footnote w:type="continuationSeparator" w:id="0">
    <w:p w14:paraId="18974DCE" w14:textId="77777777" w:rsidR="00642D6A" w:rsidRPr="00A17905" w:rsidRDefault="00642D6A">
      <w:pPr>
        <w:spacing w:line="240" w:lineRule="auto"/>
      </w:pPr>
      <w:r w:rsidRPr="00A1790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8" w14:textId="015D0F86" w:rsidR="00442C1E" w:rsidRPr="00A17905" w:rsidRDefault="00442C1E"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442C1E" w:rsidRPr="00A17905" w:rsidRDefault="00442C1E">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4959"/>
    <w:multiLevelType w:val="hybridMultilevel"/>
    <w:tmpl w:val="D466DBEA"/>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555FDA"/>
    <w:multiLevelType w:val="multilevel"/>
    <w:tmpl w:val="D4C8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ascii="SymbolMT" w:eastAsia="Times New Roman" w:hAnsi="SymbolMT" w:cs="Times New Roman" w:hint="default"/>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242433B8"/>
    <w:multiLevelType w:val="hybridMultilevel"/>
    <w:tmpl w:val="C58050F6"/>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5EA2FE2"/>
    <w:multiLevelType w:val="multilevel"/>
    <w:tmpl w:val="5560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641CA"/>
    <w:multiLevelType w:val="hybridMultilevel"/>
    <w:tmpl w:val="B5C49A6C"/>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F115DA5"/>
    <w:multiLevelType w:val="hybridMultilevel"/>
    <w:tmpl w:val="B922FE7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51D6043"/>
    <w:multiLevelType w:val="hybridMultilevel"/>
    <w:tmpl w:val="8FDA488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F630508"/>
    <w:multiLevelType w:val="hybridMultilevel"/>
    <w:tmpl w:val="48182470"/>
    <w:lvl w:ilvl="0" w:tplc="56AC62C8">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4E671040"/>
    <w:multiLevelType w:val="hybridMultilevel"/>
    <w:tmpl w:val="47EEC64C"/>
    <w:lvl w:ilvl="0" w:tplc="56AC62C8">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E972EA2"/>
    <w:multiLevelType w:val="hybridMultilevel"/>
    <w:tmpl w:val="884C4114"/>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560D7FF7"/>
    <w:multiLevelType w:val="hybridMultilevel"/>
    <w:tmpl w:val="07709CC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C90784"/>
    <w:multiLevelType w:val="hybridMultilevel"/>
    <w:tmpl w:val="196A5E9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1B70785"/>
    <w:multiLevelType w:val="hybridMultilevel"/>
    <w:tmpl w:val="354AB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EA7530E"/>
    <w:multiLevelType w:val="hybridMultilevel"/>
    <w:tmpl w:val="042EC7B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0E13ED6"/>
    <w:multiLevelType w:val="multilevel"/>
    <w:tmpl w:val="B18E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6401C2"/>
    <w:multiLevelType w:val="hybridMultilevel"/>
    <w:tmpl w:val="C6BA44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7B64AE3"/>
    <w:multiLevelType w:val="hybridMultilevel"/>
    <w:tmpl w:val="50228C7A"/>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8924057"/>
    <w:multiLevelType w:val="hybridMultilevel"/>
    <w:tmpl w:val="07E05C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90B7CC9"/>
    <w:multiLevelType w:val="hybridMultilevel"/>
    <w:tmpl w:val="C6BA44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FD697B"/>
    <w:multiLevelType w:val="hybridMultilevel"/>
    <w:tmpl w:val="DDD4B658"/>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7E402E89"/>
    <w:multiLevelType w:val="hybridMultilevel"/>
    <w:tmpl w:val="10FAA33E"/>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2"/>
  </w:num>
  <w:num w:numId="2">
    <w:abstractNumId w:val="19"/>
  </w:num>
  <w:num w:numId="3">
    <w:abstractNumId w:val="6"/>
  </w:num>
  <w:num w:numId="4">
    <w:abstractNumId w:val="20"/>
  </w:num>
  <w:num w:numId="5">
    <w:abstractNumId w:val="5"/>
  </w:num>
  <w:num w:numId="6">
    <w:abstractNumId w:val="3"/>
  </w:num>
  <w:num w:numId="7">
    <w:abstractNumId w:val="18"/>
  </w:num>
  <w:num w:numId="8">
    <w:abstractNumId w:val="10"/>
  </w:num>
  <w:num w:numId="9">
    <w:abstractNumId w:val="17"/>
  </w:num>
  <w:num w:numId="10">
    <w:abstractNumId w:val="13"/>
  </w:num>
  <w:num w:numId="11">
    <w:abstractNumId w:val="15"/>
  </w:num>
  <w:num w:numId="12">
    <w:abstractNumId w:val="1"/>
  </w:num>
  <w:num w:numId="13">
    <w:abstractNumId w:val="4"/>
  </w:num>
  <w:num w:numId="14">
    <w:abstractNumId w:val="7"/>
  </w:num>
  <w:num w:numId="15">
    <w:abstractNumId w:val="9"/>
  </w:num>
  <w:num w:numId="16">
    <w:abstractNumId w:val="8"/>
  </w:num>
  <w:num w:numId="17">
    <w:abstractNumId w:val="12"/>
  </w:num>
  <w:num w:numId="18">
    <w:abstractNumId w:val="14"/>
  </w:num>
  <w:num w:numId="19">
    <w:abstractNumId w:val="21"/>
  </w:num>
  <w:num w:numId="20">
    <w:abstractNumId w:val="11"/>
  </w:num>
  <w:num w:numId="21">
    <w:abstractNumId w:val="0"/>
  </w:num>
  <w:num w:numId="22">
    <w:abstractNumId w:val="16"/>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7077"/>
    <w:rsid w:val="0001790F"/>
    <w:rsid w:val="00023D18"/>
    <w:rsid w:val="00032EE3"/>
    <w:rsid w:val="0004088C"/>
    <w:rsid w:val="00040B04"/>
    <w:rsid w:val="00051B2C"/>
    <w:rsid w:val="0008160D"/>
    <w:rsid w:val="0009283E"/>
    <w:rsid w:val="000B4489"/>
    <w:rsid w:val="000D4441"/>
    <w:rsid w:val="000E2D28"/>
    <w:rsid w:val="000E59C5"/>
    <w:rsid w:val="00110D35"/>
    <w:rsid w:val="001122B4"/>
    <w:rsid w:val="00122931"/>
    <w:rsid w:val="001339B0"/>
    <w:rsid w:val="00136769"/>
    <w:rsid w:val="001709C8"/>
    <w:rsid w:val="00176D2B"/>
    <w:rsid w:val="00184B44"/>
    <w:rsid w:val="00186F33"/>
    <w:rsid w:val="001957D9"/>
    <w:rsid w:val="001E24E1"/>
    <w:rsid w:val="001E5A7E"/>
    <w:rsid w:val="001F4575"/>
    <w:rsid w:val="001F5EC4"/>
    <w:rsid w:val="00205831"/>
    <w:rsid w:val="00211954"/>
    <w:rsid w:val="0021582B"/>
    <w:rsid w:val="00230393"/>
    <w:rsid w:val="002320ED"/>
    <w:rsid w:val="00252122"/>
    <w:rsid w:val="00254CB5"/>
    <w:rsid w:val="0026393A"/>
    <w:rsid w:val="00265429"/>
    <w:rsid w:val="0027667F"/>
    <w:rsid w:val="0028285B"/>
    <w:rsid w:val="002A71CD"/>
    <w:rsid w:val="002D15B9"/>
    <w:rsid w:val="002E1FED"/>
    <w:rsid w:val="002E4074"/>
    <w:rsid w:val="002E69A7"/>
    <w:rsid w:val="002E72FE"/>
    <w:rsid w:val="002F5716"/>
    <w:rsid w:val="00310F79"/>
    <w:rsid w:val="0032292C"/>
    <w:rsid w:val="00335745"/>
    <w:rsid w:val="00372C1A"/>
    <w:rsid w:val="00376876"/>
    <w:rsid w:val="00387069"/>
    <w:rsid w:val="00396E72"/>
    <w:rsid w:val="003A18B5"/>
    <w:rsid w:val="003B24A1"/>
    <w:rsid w:val="003C2534"/>
    <w:rsid w:val="003C34E2"/>
    <w:rsid w:val="003C65B0"/>
    <w:rsid w:val="00400499"/>
    <w:rsid w:val="00403AB2"/>
    <w:rsid w:val="004058F2"/>
    <w:rsid w:val="00405CE1"/>
    <w:rsid w:val="0043427A"/>
    <w:rsid w:val="00442391"/>
    <w:rsid w:val="00442C1E"/>
    <w:rsid w:val="00447D72"/>
    <w:rsid w:val="0045064F"/>
    <w:rsid w:val="0045254A"/>
    <w:rsid w:val="0045398B"/>
    <w:rsid w:val="00460E37"/>
    <w:rsid w:val="004639A2"/>
    <w:rsid w:val="00472994"/>
    <w:rsid w:val="00493ABB"/>
    <w:rsid w:val="004A2C9F"/>
    <w:rsid w:val="004C21BE"/>
    <w:rsid w:val="004C52D9"/>
    <w:rsid w:val="004D4605"/>
    <w:rsid w:val="004D6963"/>
    <w:rsid w:val="0052054C"/>
    <w:rsid w:val="005272A7"/>
    <w:rsid w:val="00531816"/>
    <w:rsid w:val="00557904"/>
    <w:rsid w:val="00562875"/>
    <w:rsid w:val="00565A93"/>
    <w:rsid w:val="005728E6"/>
    <w:rsid w:val="00582165"/>
    <w:rsid w:val="00595851"/>
    <w:rsid w:val="00597F6E"/>
    <w:rsid w:val="005A3066"/>
    <w:rsid w:val="005A5216"/>
    <w:rsid w:val="005B2830"/>
    <w:rsid w:val="005B3D93"/>
    <w:rsid w:val="005C44B1"/>
    <w:rsid w:val="005C57D2"/>
    <w:rsid w:val="005D0B3C"/>
    <w:rsid w:val="005D218C"/>
    <w:rsid w:val="005F53F5"/>
    <w:rsid w:val="00642D6A"/>
    <w:rsid w:val="00656E26"/>
    <w:rsid w:val="0066728C"/>
    <w:rsid w:val="006A05E7"/>
    <w:rsid w:val="006A1828"/>
    <w:rsid w:val="006C4B11"/>
    <w:rsid w:val="006D4F90"/>
    <w:rsid w:val="00717856"/>
    <w:rsid w:val="00722D81"/>
    <w:rsid w:val="00725DC4"/>
    <w:rsid w:val="00730051"/>
    <w:rsid w:val="00741AD8"/>
    <w:rsid w:val="00753D71"/>
    <w:rsid w:val="007576BD"/>
    <w:rsid w:val="00760EEF"/>
    <w:rsid w:val="00775360"/>
    <w:rsid w:val="00792C4C"/>
    <w:rsid w:val="007954AB"/>
    <w:rsid w:val="007B20EE"/>
    <w:rsid w:val="007C2FC3"/>
    <w:rsid w:val="007E675D"/>
    <w:rsid w:val="007F5583"/>
    <w:rsid w:val="00801E22"/>
    <w:rsid w:val="008026BE"/>
    <w:rsid w:val="00804097"/>
    <w:rsid w:val="00807FF0"/>
    <w:rsid w:val="00812161"/>
    <w:rsid w:val="008125BB"/>
    <w:rsid w:val="00831CBC"/>
    <w:rsid w:val="00833F31"/>
    <w:rsid w:val="00834D4D"/>
    <w:rsid w:val="00845AC1"/>
    <w:rsid w:val="008574AF"/>
    <w:rsid w:val="00890354"/>
    <w:rsid w:val="008904B8"/>
    <w:rsid w:val="00893DC4"/>
    <w:rsid w:val="0089606E"/>
    <w:rsid w:val="008964D2"/>
    <w:rsid w:val="00897704"/>
    <w:rsid w:val="008A0E49"/>
    <w:rsid w:val="008A39A2"/>
    <w:rsid w:val="008C3E7F"/>
    <w:rsid w:val="008D64C3"/>
    <w:rsid w:val="008D7F27"/>
    <w:rsid w:val="00905F27"/>
    <w:rsid w:val="009177B3"/>
    <w:rsid w:val="00931847"/>
    <w:rsid w:val="009362AA"/>
    <w:rsid w:val="00940266"/>
    <w:rsid w:val="00952E18"/>
    <w:rsid w:val="00955362"/>
    <w:rsid w:val="00976A98"/>
    <w:rsid w:val="009B3F26"/>
    <w:rsid w:val="009B4AD7"/>
    <w:rsid w:val="009B5233"/>
    <w:rsid w:val="009C3767"/>
    <w:rsid w:val="009C57B5"/>
    <w:rsid w:val="009D1A28"/>
    <w:rsid w:val="009E2C01"/>
    <w:rsid w:val="00A12BDC"/>
    <w:rsid w:val="00A131F2"/>
    <w:rsid w:val="00A17905"/>
    <w:rsid w:val="00A3593A"/>
    <w:rsid w:val="00A51172"/>
    <w:rsid w:val="00A56BC6"/>
    <w:rsid w:val="00A707D6"/>
    <w:rsid w:val="00A901FF"/>
    <w:rsid w:val="00A9380B"/>
    <w:rsid w:val="00AA5FA0"/>
    <w:rsid w:val="00AB0675"/>
    <w:rsid w:val="00AB386C"/>
    <w:rsid w:val="00AE4B14"/>
    <w:rsid w:val="00AF3582"/>
    <w:rsid w:val="00B1637D"/>
    <w:rsid w:val="00B44832"/>
    <w:rsid w:val="00B84B4E"/>
    <w:rsid w:val="00BA2964"/>
    <w:rsid w:val="00BA7F52"/>
    <w:rsid w:val="00BB7415"/>
    <w:rsid w:val="00BF14ED"/>
    <w:rsid w:val="00C0773F"/>
    <w:rsid w:val="00C0778F"/>
    <w:rsid w:val="00C1416E"/>
    <w:rsid w:val="00C26D12"/>
    <w:rsid w:val="00C33346"/>
    <w:rsid w:val="00C413BA"/>
    <w:rsid w:val="00C45A3B"/>
    <w:rsid w:val="00C512B0"/>
    <w:rsid w:val="00C51324"/>
    <w:rsid w:val="00C57D8C"/>
    <w:rsid w:val="00C74B31"/>
    <w:rsid w:val="00C77FD9"/>
    <w:rsid w:val="00C82699"/>
    <w:rsid w:val="00C84255"/>
    <w:rsid w:val="00CB4929"/>
    <w:rsid w:val="00CB6443"/>
    <w:rsid w:val="00CC28A6"/>
    <w:rsid w:val="00CD19E5"/>
    <w:rsid w:val="00CE743E"/>
    <w:rsid w:val="00D03056"/>
    <w:rsid w:val="00D04328"/>
    <w:rsid w:val="00D146B5"/>
    <w:rsid w:val="00D16D2A"/>
    <w:rsid w:val="00D21437"/>
    <w:rsid w:val="00D31DAA"/>
    <w:rsid w:val="00D3426D"/>
    <w:rsid w:val="00D35332"/>
    <w:rsid w:val="00D376E1"/>
    <w:rsid w:val="00D40245"/>
    <w:rsid w:val="00D43BB4"/>
    <w:rsid w:val="00D44C3A"/>
    <w:rsid w:val="00D45F7B"/>
    <w:rsid w:val="00D6016E"/>
    <w:rsid w:val="00D656C5"/>
    <w:rsid w:val="00D7768B"/>
    <w:rsid w:val="00D7787E"/>
    <w:rsid w:val="00D83781"/>
    <w:rsid w:val="00D853EC"/>
    <w:rsid w:val="00D859C0"/>
    <w:rsid w:val="00D9059F"/>
    <w:rsid w:val="00DA1089"/>
    <w:rsid w:val="00DB094D"/>
    <w:rsid w:val="00DB3C38"/>
    <w:rsid w:val="00DB6099"/>
    <w:rsid w:val="00DD6B55"/>
    <w:rsid w:val="00DD7BE5"/>
    <w:rsid w:val="00E03621"/>
    <w:rsid w:val="00E04497"/>
    <w:rsid w:val="00E069F5"/>
    <w:rsid w:val="00E13AD6"/>
    <w:rsid w:val="00E16176"/>
    <w:rsid w:val="00E33DF4"/>
    <w:rsid w:val="00E551AE"/>
    <w:rsid w:val="00E55FE7"/>
    <w:rsid w:val="00E60AA4"/>
    <w:rsid w:val="00E61CF6"/>
    <w:rsid w:val="00E71C81"/>
    <w:rsid w:val="00E974FA"/>
    <w:rsid w:val="00EC4A1B"/>
    <w:rsid w:val="00ED5AE3"/>
    <w:rsid w:val="00EE3409"/>
    <w:rsid w:val="00F237A4"/>
    <w:rsid w:val="00F251C8"/>
    <w:rsid w:val="00F31BF8"/>
    <w:rsid w:val="00F47DB4"/>
    <w:rsid w:val="00F509E5"/>
    <w:rsid w:val="00F52925"/>
    <w:rsid w:val="00F712F6"/>
    <w:rsid w:val="00F71B20"/>
    <w:rsid w:val="00F7418D"/>
    <w:rsid w:val="00F778A5"/>
    <w:rsid w:val="00F8406D"/>
    <w:rsid w:val="00F86877"/>
    <w:rsid w:val="00F9190C"/>
    <w:rsid w:val="00FC4C88"/>
    <w:rsid w:val="00FF258C"/>
    <w:rsid w:val="00FF5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D9059F"/>
    <w:rPr>
      <w:rFonts w:ascii="Helvetica" w:hAnsi="Helvetica" w:hint="default"/>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customStyle="1" w:styleId="fontstyle21">
    <w:name w:val="fontstyle21"/>
    <w:basedOn w:val="Fuentedeprrafopredeter"/>
    <w:rsid w:val="00252122"/>
    <w:rPr>
      <w:rFonts w:ascii="ArialMT" w:hAnsi="ArialMT" w:hint="defaul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D859C0"/>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211954"/>
    <w:pPr>
      <w:widowControl w:val="0"/>
      <w:autoSpaceDE w:val="0"/>
      <w:autoSpaceDN w:val="0"/>
      <w:spacing w:line="240" w:lineRule="auto"/>
    </w:pPr>
    <w:rPr>
      <w:rFonts w:ascii="Arial MT" w:eastAsia="Arial MT" w:hAnsi="Arial MT" w:cs="Arial MT"/>
      <w:lang w:val="es-ES" w:eastAsia="en-US"/>
    </w:rPr>
  </w:style>
  <w:style w:type="character" w:customStyle="1" w:styleId="Mencinsinresolver3">
    <w:name w:val="Mención sin resolver3"/>
    <w:basedOn w:val="Fuentedeprrafopredeter"/>
    <w:uiPriority w:val="99"/>
    <w:semiHidden/>
    <w:unhideWhenUsed/>
    <w:rsid w:val="00845AC1"/>
    <w:rPr>
      <w:color w:val="605E5C"/>
      <w:shd w:val="clear" w:color="auto" w:fill="E1DFDD"/>
    </w:rPr>
  </w:style>
  <w:style w:type="table" w:customStyle="1" w:styleId="TableNormal1">
    <w:name w:val="Table Normal1"/>
    <w:uiPriority w:val="2"/>
    <w:semiHidden/>
    <w:unhideWhenUsed/>
    <w:qFormat/>
    <w:rsid w:val="00F237A4"/>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character" w:customStyle="1" w:styleId="normaltextrun">
    <w:name w:val="normaltextrun"/>
    <w:basedOn w:val="Fuentedeprrafopredeter"/>
    <w:rsid w:val="005C4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2131">
      <w:bodyDiv w:val="1"/>
      <w:marLeft w:val="0"/>
      <w:marRight w:val="0"/>
      <w:marTop w:val="0"/>
      <w:marBottom w:val="0"/>
      <w:divBdr>
        <w:top w:val="none" w:sz="0" w:space="0" w:color="auto"/>
        <w:left w:val="none" w:sz="0" w:space="0" w:color="auto"/>
        <w:bottom w:val="none" w:sz="0" w:space="0" w:color="auto"/>
        <w:right w:val="none" w:sz="0" w:space="0" w:color="auto"/>
      </w:divBdr>
    </w:div>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365757822">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704600802">
      <w:bodyDiv w:val="1"/>
      <w:marLeft w:val="0"/>
      <w:marRight w:val="0"/>
      <w:marTop w:val="0"/>
      <w:marBottom w:val="0"/>
      <w:divBdr>
        <w:top w:val="none" w:sz="0" w:space="0" w:color="auto"/>
        <w:left w:val="none" w:sz="0" w:space="0" w:color="auto"/>
        <w:bottom w:val="none" w:sz="0" w:space="0" w:color="auto"/>
        <w:right w:val="none" w:sz="0" w:space="0" w:color="auto"/>
      </w:divBdr>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781722">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038168643">
      <w:bodyDiv w:val="1"/>
      <w:marLeft w:val="0"/>
      <w:marRight w:val="0"/>
      <w:marTop w:val="0"/>
      <w:marBottom w:val="0"/>
      <w:divBdr>
        <w:top w:val="none" w:sz="0" w:space="0" w:color="auto"/>
        <w:left w:val="none" w:sz="0" w:space="0" w:color="auto"/>
        <w:bottom w:val="none" w:sz="0" w:space="0" w:color="auto"/>
        <w:right w:val="none" w:sz="0" w:space="0" w:color="auto"/>
      </w:divBdr>
    </w:div>
    <w:div w:id="1115370667">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821922579">
      <w:bodyDiv w:val="1"/>
      <w:marLeft w:val="0"/>
      <w:marRight w:val="0"/>
      <w:marTop w:val="0"/>
      <w:marBottom w:val="0"/>
      <w:divBdr>
        <w:top w:val="none" w:sz="0" w:space="0" w:color="auto"/>
        <w:left w:val="none" w:sz="0" w:space="0" w:color="auto"/>
        <w:bottom w:val="none" w:sz="0" w:space="0" w:color="auto"/>
        <w:right w:val="none" w:sz="0" w:space="0" w:color="auto"/>
      </w:divBdr>
      <w:divsChild>
        <w:div w:id="450631194">
          <w:marLeft w:val="-720"/>
          <w:marRight w:val="0"/>
          <w:marTop w:val="0"/>
          <w:marBottom w:val="0"/>
          <w:divBdr>
            <w:top w:val="none" w:sz="0" w:space="0" w:color="auto"/>
            <w:left w:val="none" w:sz="0" w:space="0" w:color="auto"/>
            <w:bottom w:val="none" w:sz="0" w:space="0" w:color="auto"/>
            <w:right w:val="none" w:sz="0" w:space="0" w:color="auto"/>
          </w:divBdr>
        </w:div>
      </w:divsChild>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13678730">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40861054">
      <w:bodyDiv w:val="1"/>
      <w:marLeft w:val="0"/>
      <w:marRight w:val="0"/>
      <w:marTop w:val="0"/>
      <w:marBottom w:val="0"/>
      <w:divBdr>
        <w:top w:val="none" w:sz="0" w:space="0" w:color="auto"/>
        <w:left w:val="none" w:sz="0" w:space="0" w:color="auto"/>
        <w:bottom w:val="none" w:sz="0" w:space="0" w:color="auto"/>
        <w:right w:val="none" w:sz="0" w:space="0" w:color="auto"/>
      </w:divBdr>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tmp"/><Relationship Id="rId26" Type="http://schemas.openxmlformats.org/officeDocument/2006/relationships/image" Target="media/image14.tmp"/><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9.tmp"/><Relationship Id="rId34" Type="http://schemas.openxmlformats.org/officeDocument/2006/relationships/hyperlink" Target="https://www.gestiopolis.com/que-es-una-orden-de-compra/"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hyperlink" Target="https://www.homecenter.com.co/static/landing/footer/docs/manual-recibo-de-mercancia-integral-Sodimac-2020.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7.tmp"/><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image" Target="media/image12.tmp"/><Relationship Id="rId32" Type="http://schemas.openxmlformats.org/officeDocument/2006/relationships/hyperlink" Target="https://www.camerfirma.com/tipos-de-factura-en-que-se-diferencian-clasificacion-y-ejemplo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tmp"/><Relationship Id="rId31" Type="http://schemas.openxmlformats.org/officeDocument/2006/relationships/image" Target="media/image19.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hyperlink" Target="http://dspace.uazuay.edu.ec/bitstream/datos/5026/1/1146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367F759C-77C4-4D6F-8EDB-422BB54227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22</Pages>
  <Words>3500</Words>
  <Characters>19252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LauraPGM</cp:lastModifiedBy>
  <cp:revision>4</cp:revision>
  <dcterms:created xsi:type="dcterms:W3CDTF">2025-03-11T19:56:00Z</dcterms:created>
  <dcterms:modified xsi:type="dcterms:W3CDTF">2025-05-19T15:57:00Z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