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5043D" w:rsidR="00FF258C" w:rsidP="00F5043D" w:rsidRDefault="00D376E1" w14:paraId="00000001" w14:textId="77777777">
      <w:pPr>
        <w:pStyle w:val="Normal0"/>
        <w:jc w:val="center"/>
        <w:rPr>
          <w:b/>
          <w:sz w:val="20"/>
          <w:szCs w:val="20"/>
        </w:rPr>
      </w:pPr>
      <w:r w:rsidRPr="00F5043D">
        <w:rPr>
          <w:b/>
          <w:sz w:val="20"/>
          <w:szCs w:val="20"/>
        </w:rPr>
        <w:t>FORMATO PARA EL DESARROLLO DE COMPONENTE FORMATIVO</w:t>
      </w:r>
    </w:p>
    <w:p w:rsidRPr="00F5043D" w:rsidR="00FF258C" w:rsidP="00F5043D"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5043D" w:rsidR="00FF258C" w14:paraId="57121341" w14:textId="77777777">
        <w:trPr>
          <w:trHeight w:val="340"/>
        </w:trPr>
        <w:tc>
          <w:tcPr>
            <w:tcW w:w="3397" w:type="dxa"/>
            <w:vAlign w:val="center"/>
          </w:tcPr>
          <w:p w:rsidRPr="00F5043D" w:rsidR="00FF258C" w:rsidP="00F5043D" w:rsidRDefault="00D376E1" w14:paraId="00000003" w14:textId="77777777">
            <w:pPr>
              <w:pStyle w:val="Normal0"/>
              <w:spacing w:line="276" w:lineRule="auto"/>
              <w:rPr>
                <w:sz w:val="20"/>
                <w:szCs w:val="20"/>
              </w:rPr>
            </w:pPr>
            <w:r w:rsidRPr="00F5043D">
              <w:rPr>
                <w:sz w:val="20"/>
                <w:szCs w:val="20"/>
              </w:rPr>
              <w:t>PROGRAMA DE FORMACIÓN</w:t>
            </w:r>
          </w:p>
        </w:tc>
        <w:tc>
          <w:tcPr>
            <w:tcW w:w="6565" w:type="dxa"/>
            <w:vAlign w:val="center"/>
          </w:tcPr>
          <w:p w:rsidRPr="00F5043D" w:rsidR="00FF258C" w:rsidP="00F5043D" w:rsidRDefault="00FF2E33" w14:paraId="00000004" w14:textId="163FFAC0">
            <w:pPr>
              <w:pStyle w:val="Normal0"/>
              <w:spacing w:line="276" w:lineRule="auto"/>
              <w:rPr>
                <w:sz w:val="20"/>
                <w:szCs w:val="20"/>
              </w:rPr>
            </w:pPr>
            <w:r w:rsidRPr="00F5043D">
              <w:rPr>
                <w:sz w:val="20"/>
                <w:szCs w:val="20"/>
              </w:rPr>
              <w:t xml:space="preserve">Tecnología en Desarrollo Publicitario </w:t>
            </w:r>
          </w:p>
        </w:tc>
      </w:tr>
    </w:tbl>
    <w:p w:rsidRPr="00F5043D" w:rsidR="00FF258C" w:rsidP="00F5043D"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F5043D" w:rsidR="00FF258C" w14:paraId="3DB511B9" w14:textId="77777777">
        <w:trPr>
          <w:trHeight w:val="340"/>
        </w:trPr>
        <w:tc>
          <w:tcPr>
            <w:tcW w:w="1838" w:type="dxa"/>
            <w:vAlign w:val="center"/>
          </w:tcPr>
          <w:p w:rsidRPr="00F5043D" w:rsidR="00FF258C" w:rsidP="00F5043D" w:rsidRDefault="00D376E1" w14:paraId="00000006" w14:textId="77777777">
            <w:pPr>
              <w:pStyle w:val="Normal0"/>
              <w:spacing w:line="276" w:lineRule="auto"/>
              <w:rPr>
                <w:sz w:val="20"/>
                <w:szCs w:val="20"/>
              </w:rPr>
            </w:pPr>
            <w:r w:rsidRPr="00F5043D">
              <w:rPr>
                <w:sz w:val="20"/>
                <w:szCs w:val="20"/>
              </w:rPr>
              <w:t>COMPETENCIA</w:t>
            </w:r>
          </w:p>
        </w:tc>
        <w:tc>
          <w:tcPr>
            <w:tcW w:w="2835" w:type="dxa"/>
            <w:vAlign w:val="center"/>
          </w:tcPr>
          <w:p w:rsidRPr="00F5043D" w:rsidR="00FF258C" w:rsidP="00F5043D" w:rsidRDefault="00D376E1" w14:paraId="00000007" w14:textId="77777777">
            <w:pPr>
              <w:pStyle w:val="Normal0"/>
              <w:spacing w:line="276" w:lineRule="auto"/>
              <w:rPr>
                <w:sz w:val="20"/>
                <w:szCs w:val="20"/>
                <w:highlight w:val="yellow"/>
                <w:u w:val="single"/>
              </w:rPr>
            </w:pPr>
            <w:r w:rsidRPr="00F5043D">
              <w:rPr>
                <w:color w:val="E36C09"/>
                <w:sz w:val="20"/>
                <w:szCs w:val="20"/>
                <w:highlight w:val="yellow"/>
              </w:rPr>
              <w:t>Código y Nombre de la competencia como esta en el Diseño Curricular</w:t>
            </w:r>
            <w:r w:rsidRPr="00F5043D">
              <w:rPr>
                <w:sz w:val="20"/>
                <w:szCs w:val="20"/>
                <w:highlight w:val="yellow"/>
              </w:rPr>
              <w:t xml:space="preserve"> </w:t>
            </w:r>
            <w:r w:rsidRPr="00F5043D">
              <w:rPr>
                <w:color w:val="E36C09"/>
                <w:sz w:val="20"/>
                <w:szCs w:val="20"/>
                <w:highlight w:val="yellow"/>
                <w:u w:val="single"/>
              </w:rPr>
              <w:t>“única”</w:t>
            </w:r>
          </w:p>
        </w:tc>
        <w:tc>
          <w:tcPr>
            <w:tcW w:w="2126" w:type="dxa"/>
            <w:vAlign w:val="center"/>
          </w:tcPr>
          <w:p w:rsidRPr="00F5043D" w:rsidR="00FF258C" w:rsidP="00F5043D" w:rsidRDefault="00D376E1" w14:paraId="00000008" w14:textId="77777777">
            <w:pPr>
              <w:pStyle w:val="Normal0"/>
              <w:spacing w:line="276" w:lineRule="auto"/>
              <w:rPr>
                <w:sz w:val="20"/>
                <w:szCs w:val="20"/>
                <w:highlight w:val="yellow"/>
              </w:rPr>
            </w:pPr>
            <w:r w:rsidRPr="00F5043D">
              <w:rPr>
                <w:sz w:val="20"/>
                <w:szCs w:val="20"/>
                <w:highlight w:val="yellow"/>
              </w:rPr>
              <w:t>RESULTADOS DE APRENDIZAJE</w:t>
            </w:r>
          </w:p>
        </w:tc>
        <w:tc>
          <w:tcPr>
            <w:tcW w:w="3163" w:type="dxa"/>
            <w:vAlign w:val="center"/>
          </w:tcPr>
          <w:p w:rsidRPr="00F5043D" w:rsidR="00FF258C" w:rsidP="00F5043D" w:rsidRDefault="00D376E1" w14:paraId="00000009" w14:textId="77777777">
            <w:pPr>
              <w:pStyle w:val="Normal0"/>
              <w:spacing w:line="276" w:lineRule="auto"/>
              <w:ind w:left="66"/>
              <w:rPr>
                <w:b w:val="0"/>
                <w:sz w:val="20"/>
                <w:szCs w:val="20"/>
                <w:highlight w:val="yellow"/>
              </w:rPr>
            </w:pPr>
            <w:r w:rsidRPr="00F5043D">
              <w:rPr>
                <w:b w:val="0"/>
                <w:color w:val="E36C09"/>
                <w:sz w:val="20"/>
                <w:szCs w:val="20"/>
                <w:highlight w:val="yellow"/>
              </w:rPr>
              <w:t>Texto del RAP estipulado para esta actividad de aprendizaje</w:t>
            </w:r>
          </w:p>
        </w:tc>
      </w:tr>
    </w:tbl>
    <w:p w:rsidRPr="00F5043D" w:rsidR="00FF258C" w:rsidP="00F5043D" w:rsidRDefault="00FF258C" w14:paraId="0000000A" w14:textId="77777777">
      <w:pPr>
        <w:pStyle w:val="Normal0"/>
        <w:rPr>
          <w:sz w:val="20"/>
          <w:szCs w:val="20"/>
        </w:rPr>
      </w:pPr>
    </w:p>
    <w:p w:rsidRPr="00F5043D" w:rsidR="00FF258C" w:rsidP="00F5043D"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5043D" w:rsidR="00FF258C" w14:paraId="49D4BFBB" w14:textId="77777777">
        <w:trPr>
          <w:trHeight w:val="340"/>
        </w:trPr>
        <w:tc>
          <w:tcPr>
            <w:tcW w:w="3397" w:type="dxa"/>
            <w:vAlign w:val="center"/>
          </w:tcPr>
          <w:p w:rsidRPr="00F5043D" w:rsidR="00FF258C" w:rsidP="00F5043D" w:rsidRDefault="00D376E1" w14:paraId="0000000C" w14:textId="77777777">
            <w:pPr>
              <w:pStyle w:val="Normal0"/>
              <w:spacing w:line="276" w:lineRule="auto"/>
              <w:rPr>
                <w:sz w:val="20"/>
                <w:szCs w:val="20"/>
              </w:rPr>
            </w:pPr>
            <w:r w:rsidRPr="00F5043D">
              <w:rPr>
                <w:sz w:val="20"/>
                <w:szCs w:val="20"/>
              </w:rPr>
              <w:t>NÚMERO DEL COMPONENTE FORMATIVO</w:t>
            </w:r>
          </w:p>
        </w:tc>
        <w:tc>
          <w:tcPr>
            <w:tcW w:w="6565" w:type="dxa"/>
            <w:vAlign w:val="center"/>
          </w:tcPr>
          <w:p w:rsidRPr="00F5043D" w:rsidR="00FF258C" w:rsidP="00F5043D" w:rsidRDefault="00F5043D" w14:paraId="0000000D" w14:textId="7A7F0001">
            <w:pPr>
              <w:pStyle w:val="Normal0"/>
              <w:spacing w:line="276" w:lineRule="auto"/>
              <w:rPr>
                <w:sz w:val="20"/>
                <w:szCs w:val="20"/>
              </w:rPr>
            </w:pPr>
            <w:commentRangeStart w:id="0"/>
            <w:r w:rsidRPr="00F5043D">
              <w:rPr>
                <w:sz w:val="20"/>
                <w:szCs w:val="20"/>
              </w:rPr>
              <w:t>02</w:t>
            </w:r>
            <w:commentRangeEnd w:id="0"/>
            <w:r w:rsidR="005E2101">
              <w:rPr>
                <w:rStyle w:val="Refdecomentario"/>
                <w:b w:val="0"/>
              </w:rPr>
              <w:commentReference w:id="0"/>
            </w:r>
          </w:p>
        </w:tc>
      </w:tr>
      <w:tr w:rsidRPr="00F5043D" w:rsidR="00FF258C" w14:paraId="5196225A" w14:textId="77777777">
        <w:trPr>
          <w:trHeight w:val="340"/>
        </w:trPr>
        <w:tc>
          <w:tcPr>
            <w:tcW w:w="3397" w:type="dxa"/>
            <w:vAlign w:val="center"/>
          </w:tcPr>
          <w:p w:rsidRPr="00F5043D" w:rsidR="00FF258C" w:rsidP="00F5043D" w:rsidRDefault="00D376E1" w14:paraId="0000000E" w14:textId="77777777">
            <w:pPr>
              <w:pStyle w:val="Normal0"/>
              <w:spacing w:line="276" w:lineRule="auto"/>
              <w:rPr>
                <w:sz w:val="20"/>
                <w:szCs w:val="20"/>
              </w:rPr>
            </w:pPr>
            <w:r w:rsidRPr="00F5043D">
              <w:rPr>
                <w:sz w:val="20"/>
                <w:szCs w:val="20"/>
              </w:rPr>
              <w:t>NOMBRE DEL COMPONENTE FORMATIVO</w:t>
            </w:r>
          </w:p>
        </w:tc>
        <w:tc>
          <w:tcPr>
            <w:tcW w:w="6565" w:type="dxa"/>
            <w:vAlign w:val="center"/>
          </w:tcPr>
          <w:p w:rsidRPr="00F5043D" w:rsidR="00FF258C" w:rsidP="00F5043D" w:rsidRDefault="00F5043D" w14:paraId="0000000F" w14:textId="7DC2C3F7">
            <w:pPr>
              <w:pStyle w:val="Normal0"/>
              <w:spacing w:line="276" w:lineRule="auto"/>
              <w:rPr>
                <w:sz w:val="20"/>
                <w:szCs w:val="20"/>
              </w:rPr>
            </w:pPr>
            <w:commentRangeStart w:id="1"/>
            <w:r w:rsidRPr="00F5043D">
              <w:rPr>
                <w:sz w:val="20"/>
                <w:szCs w:val="20"/>
              </w:rPr>
              <w:t>Estructura</w:t>
            </w:r>
            <w:commentRangeEnd w:id="1"/>
            <w:r w:rsidR="00C827FE">
              <w:rPr>
                <w:rStyle w:val="Refdecomentario"/>
                <w:b w:val="0"/>
              </w:rPr>
              <w:commentReference w:id="1"/>
            </w:r>
            <w:r w:rsidRPr="00F5043D">
              <w:rPr>
                <w:sz w:val="20"/>
                <w:szCs w:val="20"/>
              </w:rPr>
              <w:t xml:space="preserve"> del brief</w:t>
            </w:r>
          </w:p>
        </w:tc>
      </w:tr>
      <w:tr w:rsidRPr="00F5043D" w:rsidR="00FF258C" w14:paraId="323364CF" w14:textId="77777777">
        <w:trPr>
          <w:trHeight w:val="340"/>
        </w:trPr>
        <w:tc>
          <w:tcPr>
            <w:tcW w:w="3397" w:type="dxa"/>
            <w:vAlign w:val="center"/>
          </w:tcPr>
          <w:p w:rsidRPr="00F5043D" w:rsidR="00FF258C" w:rsidP="00F5043D" w:rsidRDefault="00D376E1" w14:paraId="00000010" w14:textId="77777777">
            <w:pPr>
              <w:pStyle w:val="Normal0"/>
              <w:spacing w:line="276" w:lineRule="auto"/>
              <w:rPr>
                <w:sz w:val="20"/>
                <w:szCs w:val="20"/>
              </w:rPr>
            </w:pPr>
            <w:r w:rsidRPr="00F5043D">
              <w:rPr>
                <w:sz w:val="20"/>
                <w:szCs w:val="20"/>
              </w:rPr>
              <w:t>BREVE DESCRIPCIÓN</w:t>
            </w:r>
          </w:p>
        </w:tc>
        <w:tc>
          <w:tcPr>
            <w:tcW w:w="6565" w:type="dxa"/>
            <w:vAlign w:val="center"/>
          </w:tcPr>
          <w:p w:rsidRPr="00F5043D" w:rsidR="00FF258C" w:rsidP="00F5043D" w:rsidRDefault="00F5043D" w14:paraId="00000011" w14:textId="7A9B9F2B">
            <w:pPr>
              <w:pStyle w:val="Normal0"/>
              <w:spacing w:line="276" w:lineRule="auto"/>
              <w:rPr>
                <w:sz w:val="20"/>
                <w:szCs w:val="20"/>
              </w:rPr>
            </w:pPr>
            <w:r w:rsidRPr="00F5043D">
              <w:rPr>
                <w:sz w:val="20"/>
                <w:szCs w:val="20"/>
              </w:rPr>
              <w:t>El brief es un documento que suministra información de la empresa, el producto o servicio que se va a promocionar o para el que se realizarán estrategias de comunicación. Este documento es de estricto manejo entre la empresa y la agencia o del profesional de la publicidad, y es altamente confidencial entre ambas partes para garantizar un manejo idóneo de los datos.</w:t>
            </w:r>
          </w:p>
        </w:tc>
      </w:tr>
      <w:tr w:rsidRPr="00F5043D" w:rsidR="00F5043D" w14:paraId="4789F7AB" w14:textId="77777777">
        <w:trPr>
          <w:trHeight w:val="340"/>
        </w:trPr>
        <w:tc>
          <w:tcPr>
            <w:tcW w:w="3397" w:type="dxa"/>
            <w:vAlign w:val="center"/>
          </w:tcPr>
          <w:p w:rsidRPr="00F5043D" w:rsidR="00F5043D" w:rsidP="00F5043D" w:rsidRDefault="00F5043D" w14:paraId="00000012" w14:textId="77777777">
            <w:pPr>
              <w:pStyle w:val="Normal0"/>
              <w:spacing w:line="276" w:lineRule="auto"/>
              <w:rPr>
                <w:sz w:val="20"/>
                <w:szCs w:val="20"/>
              </w:rPr>
            </w:pPr>
            <w:r w:rsidRPr="00F5043D">
              <w:rPr>
                <w:sz w:val="20"/>
                <w:szCs w:val="20"/>
              </w:rPr>
              <w:t>PALABRAS CLAVE</w:t>
            </w:r>
          </w:p>
        </w:tc>
        <w:tc>
          <w:tcPr>
            <w:tcW w:w="6565" w:type="dxa"/>
            <w:vAlign w:val="center"/>
          </w:tcPr>
          <w:p w:rsidRPr="00F5043D" w:rsidR="00F5043D" w:rsidP="00F5043D" w:rsidRDefault="00F5043D" w14:paraId="00000013" w14:textId="3740B4ED">
            <w:pPr>
              <w:pStyle w:val="Normal0"/>
              <w:spacing w:line="276" w:lineRule="auto"/>
              <w:rPr>
                <w:sz w:val="20"/>
                <w:szCs w:val="20"/>
              </w:rPr>
            </w:pPr>
            <w:r w:rsidRPr="00F5043D">
              <w:rPr>
                <w:b w:val="0"/>
                <w:sz w:val="20"/>
                <w:szCs w:val="20"/>
                <w:lang w:val="es-ES"/>
              </w:rPr>
              <w:t>Brief, briefing, diagnóstico, estrategia de comunicación y promoción</w:t>
            </w:r>
          </w:p>
        </w:tc>
      </w:tr>
    </w:tbl>
    <w:p w:rsidRPr="00F5043D" w:rsidR="00FF258C" w:rsidP="00F5043D"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5043D" w:rsidR="00FF258C" w14:paraId="4F59971A" w14:textId="77777777">
        <w:trPr>
          <w:trHeight w:val="340"/>
        </w:trPr>
        <w:tc>
          <w:tcPr>
            <w:tcW w:w="3397" w:type="dxa"/>
            <w:vAlign w:val="center"/>
          </w:tcPr>
          <w:p w:rsidRPr="00F5043D" w:rsidR="00FF258C" w:rsidP="00F5043D" w:rsidRDefault="00D376E1" w14:paraId="00000015" w14:textId="77777777">
            <w:pPr>
              <w:pStyle w:val="Normal0"/>
              <w:spacing w:line="276" w:lineRule="auto"/>
              <w:rPr>
                <w:sz w:val="20"/>
                <w:szCs w:val="20"/>
              </w:rPr>
            </w:pPr>
            <w:r w:rsidRPr="00F5043D">
              <w:rPr>
                <w:sz w:val="20"/>
                <w:szCs w:val="20"/>
              </w:rPr>
              <w:t>ÁREA OCUPACIONAL</w:t>
            </w:r>
          </w:p>
        </w:tc>
        <w:tc>
          <w:tcPr>
            <w:tcW w:w="6565" w:type="dxa"/>
            <w:vAlign w:val="center"/>
          </w:tcPr>
          <w:p w:rsidRPr="00F5043D" w:rsidR="00FF258C" w:rsidP="00F5043D" w:rsidRDefault="00FF258C" w14:paraId="0000001C" w14:textId="4869AB02">
            <w:pPr>
              <w:pStyle w:val="Normal0"/>
              <w:spacing w:line="276" w:lineRule="auto"/>
              <w:rPr>
                <w:color w:val="E36C09"/>
                <w:sz w:val="20"/>
                <w:szCs w:val="20"/>
              </w:rPr>
            </w:pPr>
          </w:p>
          <w:p w:rsidRPr="00F5043D" w:rsidR="00FF258C" w:rsidP="00F5043D" w:rsidRDefault="00D376E1" w14:paraId="0000001D" w14:textId="77777777">
            <w:pPr>
              <w:pStyle w:val="Normal0"/>
              <w:spacing w:line="276" w:lineRule="auto"/>
              <w:rPr>
                <w:sz w:val="20"/>
                <w:szCs w:val="20"/>
              </w:rPr>
            </w:pPr>
            <w:r w:rsidRPr="00F5043D">
              <w:rPr>
                <w:sz w:val="20"/>
                <w:szCs w:val="20"/>
              </w:rPr>
              <w:t>6 - VENTAS Y SERVICIOS</w:t>
            </w:r>
          </w:p>
          <w:p w:rsidRPr="00F5043D" w:rsidR="00FF258C" w:rsidP="00F5043D" w:rsidRDefault="00FF258C" w14:paraId="00000020" w14:textId="18D24D70">
            <w:pPr>
              <w:pStyle w:val="Normal0"/>
              <w:spacing w:line="276" w:lineRule="auto"/>
              <w:rPr>
                <w:color w:val="E36C09"/>
                <w:sz w:val="20"/>
                <w:szCs w:val="20"/>
              </w:rPr>
            </w:pPr>
          </w:p>
        </w:tc>
      </w:tr>
      <w:tr w:rsidRPr="00F5043D" w:rsidR="00FF258C" w14:paraId="6E9ED268" w14:textId="77777777">
        <w:trPr>
          <w:trHeight w:val="465"/>
        </w:trPr>
        <w:tc>
          <w:tcPr>
            <w:tcW w:w="3397" w:type="dxa"/>
            <w:vAlign w:val="center"/>
          </w:tcPr>
          <w:p w:rsidRPr="00F5043D" w:rsidR="00FF258C" w:rsidP="00F5043D" w:rsidRDefault="00D376E1" w14:paraId="00000021" w14:textId="77777777">
            <w:pPr>
              <w:pStyle w:val="Normal0"/>
              <w:spacing w:line="276" w:lineRule="auto"/>
              <w:rPr>
                <w:sz w:val="20"/>
                <w:szCs w:val="20"/>
              </w:rPr>
            </w:pPr>
            <w:r w:rsidRPr="00F5043D">
              <w:rPr>
                <w:sz w:val="20"/>
                <w:szCs w:val="20"/>
              </w:rPr>
              <w:t>IDIOMA</w:t>
            </w:r>
          </w:p>
        </w:tc>
        <w:tc>
          <w:tcPr>
            <w:tcW w:w="6565" w:type="dxa"/>
            <w:vAlign w:val="center"/>
          </w:tcPr>
          <w:p w:rsidRPr="00F5043D" w:rsidR="00FF258C" w:rsidP="00F5043D" w:rsidRDefault="00F5043D" w14:paraId="00000022" w14:textId="317E1D64">
            <w:pPr>
              <w:pStyle w:val="Normal0"/>
              <w:spacing w:line="276" w:lineRule="auto"/>
              <w:rPr>
                <w:color w:val="E36C09"/>
                <w:sz w:val="20"/>
                <w:szCs w:val="20"/>
              </w:rPr>
            </w:pPr>
            <w:r w:rsidRPr="00F5043D">
              <w:rPr>
                <w:sz w:val="20"/>
                <w:szCs w:val="20"/>
              </w:rPr>
              <w:t>Español</w:t>
            </w:r>
          </w:p>
        </w:tc>
      </w:tr>
    </w:tbl>
    <w:p w:rsidRPr="00F5043D" w:rsidR="00FF258C" w:rsidP="00F5043D" w:rsidRDefault="00FF258C" w14:paraId="00000023" w14:textId="77777777">
      <w:pPr>
        <w:pStyle w:val="Normal0"/>
        <w:rPr>
          <w:sz w:val="20"/>
          <w:szCs w:val="20"/>
        </w:rPr>
      </w:pPr>
    </w:p>
    <w:p w:rsidRPr="00F5043D" w:rsidR="00FF2E33" w:rsidP="00F5043D" w:rsidRDefault="00FF2E33" w14:paraId="61A13609" w14:textId="77777777">
      <w:pPr>
        <w:pStyle w:val="Normal0"/>
        <w:rPr>
          <w:sz w:val="20"/>
          <w:szCs w:val="20"/>
        </w:rPr>
      </w:pPr>
    </w:p>
    <w:p w:rsidRPr="00F5043D" w:rsidR="00FF2E33" w:rsidP="00F5043D" w:rsidRDefault="00FF2E33" w14:paraId="29787B35" w14:textId="77777777">
      <w:pPr>
        <w:pStyle w:val="Normal0"/>
        <w:rPr>
          <w:sz w:val="20"/>
          <w:szCs w:val="20"/>
        </w:rPr>
      </w:pPr>
    </w:p>
    <w:p w:rsidRPr="00F5043D" w:rsidR="00FF2E33" w:rsidP="00F5043D" w:rsidRDefault="00FF2E33" w14:paraId="0E1B7AD8" w14:textId="3832D197">
      <w:pPr>
        <w:pStyle w:val="Normal0"/>
        <w:ind w:left="360"/>
        <w:rPr>
          <w:sz w:val="20"/>
          <w:szCs w:val="20"/>
        </w:rPr>
      </w:pPr>
      <w:r w:rsidRPr="00F5043D">
        <w:rPr>
          <w:sz w:val="20"/>
          <w:szCs w:val="20"/>
        </w:rPr>
        <w:t xml:space="preserve">INDICE DE CONTENIDOS </w:t>
      </w:r>
    </w:p>
    <w:p w:rsidRPr="00F5043D" w:rsidR="00FF2E33" w:rsidP="00F5043D" w:rsidRDefault="00FF2E33" w14:paraId="4F447B19" w14:textId="6BB69682">
      <w:pPr>
        <w:pStyle w:val="Normal0"/>
        <w:numPr>
          <w:ilvl w:val="0"/>
          <w:numId w:val="7"/>
        </w:numPr>
        <w:rPr>
          <w:sz w:val="20"/>
          <w:szCs w:val="20"/>
        </w:rPr>
      </w:pPr>
      <w:r w:rsidRPr="00F5043D">
        <w:rPr>
          <w:sz w:val="20"/>
          <w:szCs w:val="20"/>
        </w:rPr>
        <w:t>El brief</w:t>
      </w:r>
    </w:p>
    <w:p w:rsidRPr="00F5043D" w:rsidR="00FF2E33" w:rsidP="00F5043D" w:rsidRDefault="00FF2E33" w14:paraId="113344A1" w14:textId="1E865E69">
      <w:pPr>
        <w:pStyle w:val="Normal0"/>
        <w:numPr>
          <w:ilvl w:val="1"/>
          <w:numId w:val="7"/>
        </w:numPr>
        <w:rPr>
          <w:sz w:val="20"/>
          <w:szCs w:val="20"/>
        </w:rPr>
      </w:pPr>
      <w:r w:rsidRPr="00F5043D">
        <w:rPr>
          <w:sz w:val="20"/>
          <w:szCs w:val="20"/>
        </w:rPr>
        <w:t>Tipos de brief publicitarios</w:t>
      </w:r>
    </w:p>
    <w:p w:rsidRPr="00F5043D" w:rsidR="00FF2E33" w:rsidP="00F5043D" w:rsidRDefault="00FF2E33" w14:paraId="76DC8018" w14:textId="53C2E0C1">
      <w:pPr>
        <w:pStyle w:val="Normal0"/>
        <w:numPr>
          <w:ilvl w:val="0"/>
          <w:numId w:val="7"/>
        </w:numPr>
        <w:rPr>
          <w:sz w:val="20"/>
          <w:szCs w:val="20"/>
        </w:rPr>
      </w:pPr>
      <w:r w:rsidRPr="00F5043D">
        <w:rPr>
          <w:sz w:val="20"/>
          <w:szCs w:val="20"/>
        </w:rPr>
        <w:t>Segmentación del mercado</w:t>
      </w:r>
    </w:p>
    <w:p w:rsidRPr="00F5043D" w:rsidR="00FF2E33" w:rsidP="00F5043D" w:rsidRDefault="00FF2E33" w14:paraId="042B0DFC" w14:textId="7635262D">
      <w:pPr>
        <w:pStyle w:val="Normal0"/>
        <w:numPr>
          <w:ilvl w:val="1"/>
          <w:numId w:val="7"/>
        </w:numPr>
        <w:rPr>
          <w:sz w:val="20"/>
          <w:szCs w:val="20"/>
        </w:rPr>
      </w:pPr>
      <w:r w:rsidRPr="00F5043D">
        <w:rPr>
          <w:sz w:val="20"/>
          <w:szCs w:val="20"/>
        </w:rPr>
        <w:t>Concepto de mercado</w:t>
      </w:r>
    </w:p>
    <w:p w:rsidRPr="00F5043D" w:rsidR="00FF2E33" w:rsidP="00F5043D" w:rsidRDefault="00FF2E33" w14:paraId="02C43A5E" w14:textId="700672EC">
      <w:pPr>
        <w:pStyle w:val="Normal0"/>
        <w:numPr>
          <w:ilvl w:val="1"/>
          <w:numId w:val="7"/>
        </w:numPr>
        <w:rPr>
          <w:sz w:val="20"/>
          <w:szCs w:val="20"/>
        </w:rPr>
      </w:pPr>
      <w:r w:rsidRPr="00F5043D">
        <w:rPr>
          <w:sz w:val="20"/>
          <w:szCs w:val="20"/>
        </w:rPr>
        <w:t>Proceso de segmentación</w:t>
      </w:r>
    </w:p>
    <w:p w:rsidRPr="00F5043D" w:rsidR="00FF2E33" w:rsidP="00F5043D" w:rsidRDefault="00FF2E33" w14:paraId="3CFFD601" w14:textId="77777777">
      <w:pPr>
        <w:pStyle w:val="Normal0"/>
        <w:rPr>
          <w:sz w:val="20"/>
          <w:szCs w:val="20"/>
        </w:rPr>
      </w:pPr>
    </w:p>
    <w:p w:rsidR="00F5043D" w:rsidP="00F5043D" w:rsidRDefault="00F5043D" w14:paraId="08C9651D" w14:textId="77777777">
      <w:pPr>
        <w:pStyle w:val="Normal0"/>
        <w:rPr>
          <w:sz w:val="20"/>
          <w:szCs w:val="20"/>
        </w:rPr>
      </w:pPr>
    </w:p>
    <w:p w:rsidRPr="00F5043D" w:rsidR="00FF2E33" w:rsidP="00F5043D" w:rsidRDefault="00FF2E33" w14:paraId="3DC1C480" w14:textId="5F0CCAB5">
      <w:pPr>
        <w:pStyle w:val="Normal0"/>
        <w:rPr>
          <w:sz w:val="20"/>
          <w:szCs w:val="20"/>
        </w:rPr>
      </w:pPr>
      <w:r w:rsidRPr="00F5043D">
        <w:rPr>
          <w:sz w:val="20"/>
          <w:szCs w:val="20"/>
        </w:rPr>
        <w:t>DESARROLLO DE CONTENIDOS</w:t>
      </w:r>
    </w:p>
    <w:p w:rsidRPr="00F5043D" w:rsidR="00FF2E33" w:rsidP="00F5043D" w:rsidRDefault="00FF2E33" w14:paraId="4D9C2EB4" w14:textId="77777777">
      <w:pPr>
        <w:pStyle w:val="Normal0"/>
        <w:rPr>
          <w:sz w:val="20"/>
          <w:szCs w:val="20"/>
        </w:rPr>
      </w:pPr>
    </w:p>
    <w:p w:rsidRPr="00F5043D" w:rsidR="00FF2E33" w:rsidP="00F5043D" w:rsidRDefault="00FF2E33" w14:paraId="6FE5E014" w14:textId="77777777">
      <w:pPr>
        <w:pStyle w:val="Normal0"/>
        <w:rPr>
          <w:sz w:val="20"/>
          <w:szCs w:val="20"/>
        </w:rPr>
      </w:pPr>
    </w:p>
    <w:p w:rsidRPr="00F5043D" w:rsidR="00FF2E33" w:rsidP="00F5043D" w:rsidRDefault="00FF2E33" w14:paraId="4EBCF10C" w14:textId="77777777">
      <w:pPr>
        <w:pStyle w:val="Normal0"/>
        <w:rPr>
          <w:sz w:val="20"/>
          <w:szCs w:val="20"/>
        </w:rPr>
      </w:pPr>
      <w:r w:rsidRPr="00F5043D">
        <w:rPr>
          <w:sz w:val="20"/>
          <w:szCs w:val="20"/>
        </w:rPr>
        <w:t>TEMA 1: El brief</w:t>
      </w:r>
    </w:p>
    <w:p w:rsidRPr="00F5043D" w:rsidR="00FF2E33" w:rsidP="00F5043D" w:rsidRDefault="00FF2E33" w14:paraId="41782856" w14:textId="77777777">
      <w:pPr>
        <w:pStyle w:val="Normal0"/>
        <w:rPr>
          <w:sz w:val="20"/>
          <w:szCs w:val="20"/>
        </w:rPr>
      </w:pPr>
    </w:p>
    <w:p w:rsidRPr="00F5043D" w:rsidR="00FF2E33" w:rsidP="00F5043D" w:rsidRDefault="00FF2E33" w14:paraId="39B02FF4" w14:textId="77777777">
      <w:pPr>
        <w:pStyle w:val="Normal0"/>
        <w:rPr>
          <w:sz w:val="20"/>
          <w:szCs w:val="20"/>
        </w:rPr>
      </w:pPr>
    </w:p>
    <w:p w:rsidRPr="00F5043D" w:rsidR="00FF2E33" w:rsidP="00F5043D" w:rsidRDefault="00FF2E33" w14:paraId="372C6CC6" w14:textId="77777777">
      <w:pPr>
        <w:pStyle w:val="Normal0"/>
        <w:rPr>
          <w:sz w:val="20"/>
          <w:szCs w:val="20"/>
        </w:rPr>
      </w:pPr>
      <w:r w:rsidRPr="00F5043D">
        <w:rPr>
          <w:sz w:val="20"/>
          <w:szCs w:val="20"/>
        </w:rPr>
        <w:t xml:space="preserve">     Cualquier proyecto que se desee emprender, independiente del campo en el que se vaya a desarrollar, requiere una información inicial con datos que permitan conocer todos sus pormenores, para que quienes lo </w:t>
      </w:r>
      <w:r w:rsidRPr="00F5043D">
        <w:rPr>
          <w:sz w:val="20"/>
          <w:szCs w:val="20"/>
        </w:rPr>
        <w:t>realicen tengan claridad total al respecto y puedan tomar decisiones con base en factores argumentados, y así se minimicen al máximo los riesgos.</w:t>
      </w:r>
    </w:p>
    <w:p w:rsidRPr="00F5043D" w:rsidR="00FF2E33" w:rsidP="00F5043D" w:rsidRDefault="00FF2E33" w14:paraId="3E55A632" w14:textId="77777777">
      <w:pPr>
        <w:pStyle w:val="Normal0"/>
        <w:rPr>
          <w:sz w:val="20"/>
          <w:szCs w:val="20"/>
        </w:rPr>
      </w:pPr>
    </w:p>
    <w:p w:rsidRPr="00F5043D" w:rsidR="00FF2E33" w:rsidP="00F5043D" w:rsidRDefault="00FF2E33" w14:paraId="76D5A3D4" w14:textId="77777777">
      <w:pPr>
        <w:pStyle w:val="Normal0"/>
        <w:rPr>
          <w:sz w:val="20"/>
          <w:szCs w:val="20"/>
        </w:rPr>
      </w:pPr>
      <w:r w:rsidRPr="00F5043D">
        <w:rPr>
          <w:sz w:val="20"/>
          <w:szCs w:val="20"/>
        </w:rPr>
        <w:t>Por consiguiente, el brief se convierte en la herramienta de información inicial para que el publicista y los creativos de la campaña puedan desarrollar las estrategias de comunicación, los conceptos creativos y las estructuras de los mensajes.</w:t>
      </w:r>
    </w:p>
    <w:p w:rsidRPr="00F5043D" w:rsidR="00FF2E33" w:rsidP="00F5043D" w:rsidRDefault="00FF2E33" w14:paraId="7CFAE9C8" w14:textId="77777777">
      <w:pPr>
        <w:pStyle w:val="Normal0"/>
        <w:rPr>
          <w:sz w:val="20"/>
          <w:szCs w:val="20"/>
        </w:rPr>
      </w:pPr>
    </w:p>
    <w:p w:rsidRPr="00F5043D" w:rsidR="00FF2E33" w:rsidP="00F5043D" w:rsidRDefault="00FF2E33" w14:paraId="40E7A1E8" w14:textId="77777777">
      <w:pPr>
        <w:pStyle w:val="Normal0"/>
        <w:rPr>
          <w:sz w:val="20"/>
          <w:szCs w:val="20"/>
        </w:rPr>
      </w:pPr>
      <w:r w:rsidRPr="00F5043D">
        <w:rPr>
          <w:sz w:val="20"/>
          <w:szCs w:val="20"/>
        </w:rPr>
        <w:t>Por ende, de acuerdo con el normal funcionamiento de un proceso publicitario, el brief debe ser realizado por la empresa y puntualmente, por el departamento de mercadeo, después de realizar la recolección de toda la información que será entregada a los profesionales del área.</w:t>
      </w:r>
    </w:p>
    <w:p w:rsidRPr="00F5043D" w:rsidR="00FF2E33" w:rsidP="00F5043D" w:rsidRDefault="00FF2E33" w14:paraId="113B0BB0" w14:textId="77777777">
      <w:pPr>
        <w:pStyle w:val="Normal0"/>
        <w:rPr>
          <w:sz w:val="20"/>
          <w:szCs w:val="20"/>
        </w:rPr>
      </w:pPr>
    </w:p>
    <w:p w:rsidRPr="00F5043D" w:rsidR="00FF2E33" w:rsidP="00F5043D" w:rsidRDefault="00FF2E33" w14:paraId="213C2094" w14:textId="77777777">
      <w:pPr>
        <w:pStyle w:val="Normal0"/>
        <w:rPr>
          <w:b/>
          <w:bCs/>
          <w:sz w:val="20"/>
          <w:szCs w:val="20"/>
        </w:rPr>
      </w:pPr>
    </w:p>
    <w:p w:rsidRPr="00F5043D" w:rsidR="00FF2E33" w:rsidP="00F5043D" w:rsidRDefault="00FF2E33" w14:paraId="1ABA85BD" w14:textId="77777777">
      <w:pPr>
        <w:pStyle w:val="Normal0"/>
        <w:rPr>
          <w:b/>
          <w:bCs/>
          <w:sz w:val="20"/>
          <w:szCs w:val="20"/>
        </w:rPr>
      </w:pPr>
      <w:r w:rsidRPr="00F5043D">
        <w:rPr>
          <w:b/>
          <w:bCs/>
          <w:sz w:val="20"/>
          <w:szCs w:val="20"/>
        </w:rPr>
        <w:t>1.1 Tipos de brief publicitarios</w:t>
      </w:r>
    </w:p>
    <w:p w:rsidRPr="00F5043D" w:rsidR="00FF2E33" w:rsidP="00F5043D" w:rsidRDefault="00FF2E33" w14:paraId="00A97171" w14:textId="77777777">
      <w:pPr>
        <w:pStyle w:val="Normal0"/>
        <w:rPr>
          <w:sz w:val="20"/>
          <w:szCs w:val="20"/>
        </w:rPr>
      </w:pPr>
    </w:p>
    <w:p w:rsidRPr="00F5043D" w:rsidR="00FF2E33" w:rsidP="00F5043D" w:rsidRDefault="00FF2E33" w14:paraId="7F719DFD" w14:textId="77777777">
      <w:pPr>
        <w:pStyle w:val="Normal0"/>
        <w:rPr>
          <w:sz w:val="20"/>
          <w:szCs w:val="20"/>
        </w:rPr>
      </w:pPr>
      <w:r w:rsidRPr="00F5043D">
        <w:rPr>
          <w:sz w:val="20"/>
          <w:szCs w:val="20"/>
        </w:rPr>
        <w:t>El brief nace como documento estratégico en el ámbito militar, donde las tropas hacen un proceso que llaman briefing, cuando van a realizar un movimiento, emboscada o procedimiento; en él, analizan todos los pormenores, obstáculos, ventajas y oportunidades a las que se enfrentan para obtener éxitos y minimizar riesgos.</w:t>
      </w:r>
    </w:p>
    <w:p w:rsidRPr="00F5043D" w:rsidR="00FF2E33" w:rsidP="00F5043D" w:rsidRDefault="00FF2E33" w14:paraId="44C6FDFA" w14:textId="77777777">
      <w:pPr>
        <w:pStyle w:val="Normal0"/>
        <w:rPr>
          <w:sz w:val="20"/>
          <w:szCs w:val="20"/>
        </w:rPr>
      </w:pPr>
    </w:p>
    <w:p w:rsidRPr="00F5043D" w:rsidR="00FF2E33" w:rsidP="00F5043D" w:rsidRDefault="00FF2E33" w14:paraId="210A49FF" w14:textId="77777777">
      <w:pPr>
        <w:pStyle w:val="Normal0"/>
        <w:rPr>
          <w:sz w:val="20"/>
          <w:szCs w:val="20"/>
        </w:rPr>
      </w:pPr>
      <w:r w:rsidRPr="00F5043D">
        <w:rPr>
          <w:sz w:val="20"/>
          <w:szCs w:val="20"/>
        </w:rPr>
        <w:t>En muchos campos profesionales, se realiza un brief para iniciar los proyectos que se van a llevar cabo; por ejemplo, en el desarrollo de productos audiovisuales, en el diseño gráfico y en algunos procesos estratégicos empresariales.</w:t>
      </w:r>
    </w:p>
    <w:p w:rsidRPr="00F5043D" w:rsidR="00FF2E33" w:rsidP="00F5043D" w:rsidRDefault="00FF2E33" w14:paraId="22C57DE0" w14:textId="77777777">
      <w:pPr>
        <w:pStyle w:val="Normal0"/>
        <w:rPr>
          <w:sz w:val="20"/>
          <w:szCs w:val="20"/>
        </w:rPr>
      </w:pPr>
    </w:p>
    <w:p w:rsidRPr="00F5043D" w:rsidR="00FF2E33" w:rsidP="00F5043D" w:rsidRDefault="00FF2E33" w14:paraId="0D7AC3BC" w14:textId="77777777">
      <w:pPr>
        <w:pStyle w:val="Normal0"/>
        <w:rPr>
          <w:sz w:val="20"/>
          <w:szCs w:val="20"/>
        </w:rPr>
      </w:pPr>
      <w:r w:rsidRPr="00F5043D">
        <w:rPr>
          <w:sz w:val="20"/>
          <w:szCs w:val="20"/>
        </w:rPr>
        <w:t>Para el caso de la publicidad, no hay un modelo de brief estándar; sin embargo, hay un grupo de elementos que son indispensables y básicos en la estructura de este documento. Los cuales, se verán a continuación divididos en dos tipos de brief que se han creado para facilitar el proceso de diagnóstico y planeación de la comunicación:</w:t>
      </w:r>
    </w:p>
    <w:p w:rsidRPr="00F5043D" w:rsidR="00FF2E33" w:rsidP="00F5043D" w:rsidRDefault="00FF2E33" w14:paraId="39B3B01B" w14:textId="77777777">
      <w:pPr>
        <w:pStyle w:val="Normal0"/>
        <w:rPr>
          <w:sz w:val="20"/>
          <w:szCs w:val="20"/>
        </w:rPr>
      </w:pPr>
    </w:p>
    <w:p w:rsidR="00FF2E33" w:rsidP="00F5043D" w:rsidRDefault="00FF2E33" w14:paraId="3D77C71D" w14:textId="1359C8A2">
      <w:pPr>
        <w:pStyle w:val="Normal0"/>
        <w:numPr>
          <w:ilvl w:val="0"/>
          <w:numId w:val="10"/>
        </w:numPr>
        <w:rPr>
          <w:sz w:val="20"/>
          <w:szCs w:val="20"/>
        </w:rPr>
      </w:pPr>
      <w:r w:rsidRPr="00F5043D">
        <w:rPr>
          <w:sz w:val="20"/>
          <w:szCs w:val="20"/>
        </w:rPr>
        <w:t>Brief de primer contacto</w:t>
      </w:r>
    </w:p>
    <w:p w:rsidR="00920825" w:rsidP="00920825" w:rsidRDefault="00920825" w14:paraId="6DB4C115" w14:textId="77777777">
      <w:pPr>
        <w:pStyle w:val="Normal0"/>
        <w:rPr>
          <w:sz w:val="20"/>
          <w:szCs w:val="20"/>
        </w:rPr>
      </w:pPr>
    </w:p>
    <w:p w:rsidRPr="00361B00" w:rsidR="00920825" w:rsidP="00920825" w:rsidRDefault="00920825" w14:paraId="3296FA61" w14:textId="77777777">
      <w:pPr>
        <w:pStyle w:val="Normal0"/>
        <w:rPr>
          <w:sz w:val="20"/>
          <w:szCs w:val="20"/>
        </w:rPr>
      </w:pPr>
      <w:r w:rsidRPr="00361B00">
        <w:rPr>
          <w:sz w:val="20"/>
          <w:szCs w:val="20"/>
        </w:rPr>
        <w:t xml:space="preserve">El </w:t>
      </w:r>
      <w:proofErr w:type="spellStart"/>
      <w:r w:rsidRPr="00361B00">
        <w:rPr>
          <w:sz w:val="20"/>
          <w:szCs w:val="20"/>
        </w:rPr>
        <w:t>brief</w:t>
      </w:r>
      <w:proofErr w:type="spellEnd"/>
      <w:r w:rsidRPr="00361B00">
        <w:rPr>
          <w:sz w:val="20"/>
          <w:szCs w:val="20"/>
        </w:rPr>
        <w:t xml:space="preserve"> de </w:t>
      </w:r>
      <w:commentRangeStart w:id="2"/>
      <w:commentRangeStart w:id="3"/>
      <w:commentRangeStart w:id="4"/>
      <w:r w:rsidRPr="00361B00">
        <w:rPr>
          <w:sz w:val="20"/>
          <w:szCs w:val="20"/>
        </w:rPr>
        <w:t>primer</w:t>
      </w:r>
      <w:commentRangeEnd w:id="2"/>
      <w:r w:rsidRPr="00361B00">
        <w:rPr>
          <w:rStyle w:val="Refdecomentario"/>
        </w:rPr>
        <w:commentReference w:id="2"/>
      </w:r>
      <w:commentRangeEnd w:id="3"/>
      <w:r w:rsidRPr="00361B00" w:rsidR="00E95F6E">
        <w:rPr>
          <w:rStyle w:val="Refdecomentario"/>
        </w:rPr>
        <w:commentReference w:id="3"/>
      </w:r>
      <w:commentRangeEnd w:id="4"/>
      <w:r w:rsidR="00361B00">
        <w:rPr>
          <w:rStyle w:val="Refdecomentario"/>
        </w:rPr>
        <w:commentReference w:id="4"/>
      </w:r>
      <w:r w:rsidRPr="00361B00">
        <w:rPr>
          <w:sz w:val="20"/>
          <w:szCs w:val="20"/>
        </w:rPr>
        <w:t xml:space="preserve"> contacto se elabora cuando una empresa contrata por primera vez a una agencia, asesor o </w:t>
      </w:r>
      <w:commentRangeStart w:id="5"/>
      <w:proofErr w:type="spellStart"/>
      <w:r w:rsidRPr="00361B00">
        <w:rPr>
          <w:sz w:val="20"/>
          <w:szCs w:val="20"/>
          <w:highlight w:val="cyan"/>
        </w:rPr>
        <w:t>freelancer</w:t>
      </w:r>
      <w:proofErr w:type="spellEnd"/>
      <w:commentRangeEnd w:id="5"/>
      <w:r w:rsidR="00361B00">
        <w:rPr>
          <w:rStyle w:val="Refdecomentario"/>
        </w:rPr>
        <w:commentReference w:id="5"/>
      </w:r>
      <w:r w:rsidRPr="00361B00">
        <w:rPr>
          <w:sz w:val="20"/>
          <w:szCs w:val="20"/>
        </w:rPr>
        <w:t xml:space="preserve"> publicitario. Este documento se caracteriza por ser más diagnóstico que estratégico, ya que su objetivo principal es permitir que quienes desarrollarán las estrategias de comunicación comprendan la compañía a través del análisis de las variables del mercado.</w:t>
      </w:r>
    </w:p>
    <w:p w:rsidRPr="00361B00" w:rsidR="00920825" w:rsidP="00920825" w:rsidRDefault="00920825" w14:paraId="65102929" w14:textId="77777777">
      <w:pPr>
        <w:pStyle w:val="Normal0"/>
        <w:rPr>
          <w:sz w:val="20"/>
          <w:szCs w:val="20"/>
        </w:rPr>
      </w:pPr>
    </w:p>
    <w:p w:rsidR="00920825" w:rsidP="00920825" w:rsidRDefault="00920825" w14:paraId="6824CBD1" w14:textId="1F18BE08">
      <w:pPr>
        <w:pStyle w:val="Normal0"/>
        <w:rPr>
          <w:sz w:val="20"/>
          <w:szCs w:val="20"/>
        </w:rPr>
      </w:pPr>
      <w:r w:rsidRPr="00361B00">
        <w:rPr>
          <w:noProof/>
          <w:sz w:val="20"/>
          <w:szCs w:val="20"/>
        </w:rPr>
        <mc:AlternateContent>
          <mc:Choice Requires="wps">
            <w:drawing>
              <wp:anchor distT="0" distB="0" distL="114300" distR="114300" simplePos="0" relativeHeight="251660288" behindDoc="0" locked="0" layoutInCell="1" allowOverlap="1" wp14:anchorId="59A252F3" wp14:editId="1818C102">
                <wp:simplePos x="0" y="0"/>
                <wp:positionH relativeFrom="column">
                  <wp:posOffset>2508886</wp:posOffset>
                </wp:positionH>
                <wp:positionV relativeFrom="paragraph">
                  <wp:posOffset>495300</wp:posOffset>
                </wp:positionV>
                <wp:extent cx="3143250" cy="1533525"/>
                <wp:effectExtent l="57150" t="38100" r="76200" b="104775"/>
                <wp:wrapNone/>
                <wp:docPr id="693562134" name="Rectángulo: esquinas redondeadas 2"/>
                <wp:cNvGraphicFramePr/>
                <a:graphic xmlns:a="http://schemas.openxmlformats.org/drawingml/2006/main">
                  <a:graphicData uri="http://schemas.microsoft.com/office/word/2010/wordprocessingShape">
                    <wps:wsp>
                      <wps:cNvSpPr/>
                      <wps:spPr>
                        <a:xfrm>
                          <a:off x="0" y="0"/>
                          <a:ext cx="3143250" cy="15335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20825" w:rsidP="00920825" w:rsidRDefault="00920825" w14:paraId="47BB03B7" w14:textId="18B7B6D1">
                            <w:pPr>
                              <w:jc w:val="center"/>
                            </w:pPr>
                            <w:r>
                              <w:t xml:space="preserve">Video : </w:t>
                            </w:r>
                            <w:hyperlink w:history="1" r:id="rId15">
                              <w:r w:rsidRPr="00575ED2">
                                <w:rPr>
                                  <w:rStyle w:val="Hipervnculo"/>
                                </w:rPr>
                                <w:t>https://youtu.be/Y_Qa3TC_s1U</w:t>
                              </w:r>
                            </w:hyperlink>
                          </w:p>
                          <w:p w:rsidR="00920825" w:rsidP="00920825" w:rsidRDefault="00920825" w14:paraId="5976556E" w14:textId="77777777">
                            <w:pPr>
                              <w:jc w:val="center"/>
                            </w:pPr>
                          </w:p>
                          <w:p w:rsidR="00920825" w:rsidP="00920825" w:rsidRDefault="00920825" w14:paraId="2D2FC2FF" w14:textId="07A2F107">
                            <w:pPr>
                              <w:jc w:val="center"/>
                            </w:pPr>
                            <w:r w:rsidRPr="00920825">
                              <w:rPr>
                                <w:noProof/>
                              </w:rPr>
                              <w:drawing>
                                <wp:inline distT="0" distB="0" distL="0" distR="0" wp14:anchorId="38095C80" wp14:editId="10847C1D">
                                  <wp:extent cx="1485900" cy="837089"/>
                                  <wp:effectExtent l="0" t="0" r="0" b="1270"/>
                                  <wp:docPr id="18616271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3904" cy="841598"/>
                                          </a:xfrm>
                                          <a:prstGeom prst="rect">
                                            <a:avLst/>
                                          </a:prstGeom>
                                          <a:noFill/>
                                          <a:ln>
                                            <a:noFill/>
                                          </a:ln>
                                        </pic:spPr>
                                      </pic:pic>
                                    </a:graphicData>
                                  </a:graphic>
                                </wp:inline>
                              </w:drawing>
                            </w:r>
                          </w:p>
                          <w:p w:rsidR="00920825" w:rsidP="00920825" w:rsidRDefault="00920825" w14:paraId="094718B5" w14:textId="77777777">
                            <w:pPr>
                              <w:jc w:val="center"/>
                            </w:pPr>
                          </w:p>
                          <w:p w:rsidR="00920825" w:rsidP="00920825" w:rsidRDefault="00920825" w14:paraId="1E21F66D" w14:textId="77777777">
                            <w:pPr>
                              <w:jc w:val="center"/>
                            </w:pPr>
                          </w:p>
                          <w:p w:rsidR="00920825" w:rsidP="00920825" w:rsidRDefault="00920825" w14:paraId="0DCEE0D0" w14:textId="77777777">
                            <w:pPr>
                              <w:jc w:val="center"/>
                            </w:pPr>
                          </w:p>
                          <w:p w:rsidR="00920825" w:rsidP="00920825" w:rsidRDefault="00920825" w14:paraId="30D1E9B4" w14:textId="77777777">
                            <w:pPr>
                              <w:jc w:val="center"/>
                            </w:pPr>
                          </w:p>
                          <w:p w:rsidR="00920825" w:rsidP="00920825" w:rsidRDefault="00920825" w14:paraId="01FCF76D" w14:textId="77777777">
                            <w:pPr>
                              <w:jc w:val="center"/>
                            </w:pPr>
                          </w:p>
                          <w:p w:rsidR="00920825" w:rsidP="00920825" w:rsidRDefault="00920825" w14:paraId="5F8BD755" w14:textId="77777777">
                            <w:pPr>
                              <w:jc w:val="center"/>
                            </w:pPr>
                          </w:p>
                          <w:p w:rsidR="00920825" w:rsidP="00920825" w:rsidRDefault="00920825" w14:paraId="6E88EB9F" w14:textId="77777777">
                            <w:pPr>
                              <w:jc w:val="center"/>
                            </w:pPr>
                          </w:p>
                          <w:p w:rsidR="00920825" w:rsidP="00920825" w:rsidRDefault="00920825" w14:paraId="390C0E33" w14:textId="77777777">
                            <w:pPr>
                              <w:jc w:val="center"/>
                            </w:pPr>
                          </w:p>
                          <w:p w:rsidR="00920825" w:rsidP="00920825" w:rsidRDefault="00920825" w14:paraId="3250DF73"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B4DFC2F">
              <v:roundrect id="Rectángulo: esquinas redondeadas 2" style="position:absolute;margin-left:197.55pt;margin-top:39pt;width:247.5pt;height:1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7bfde [1620]" strokecolor="#4579b8 [3044]" arcsize="10923f" w14:anchorId="59A252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wUQIAAAEFAAAOAAAAZHJzL2Uyb0RvYy54bWysVNtO3DAQfa/Uf7D8XrLZS0tXZNEKRFUJ&#10;wQqoePY6NhvV8bhj7ybbr+/YuYAoUquqL87Ycz9zJmfnbW3YQaGvwBY8P5lwpqyEsrJPBf/2cPXh&#10;lDMfhC2FAasKflSen6/evztr3FJNYQemVMgoiPXLxhV8F4JbZpmXO1ULfwJOWVJqwFoEuuJTVqJo&#10;KHptsulk8jFrAEuHIJX39HrZKfkqxddayXCrtVeBmYJTbSGdmM5tPLPVmVg+oXC7SvZliH+oohaV&#10;paRjqEsRBNtj9VuoupIIHnQ4kVBnoHUlVeqBusknr7q53wmnUi8EjncjTP7/hZU3h3u3QYKhcX7p&#10;SYxdtBrr+KX6WJvAOo5gqTYwSY+zfD6bLghTSbp8MZstposIZ/bs7tCHLwpqFoWCI+xteUcjSUiJ&#10;w7UPnf1gR87PVSQpHI2KhRh7pzSrSsqbJ+9EEHVhkB0EjVZIqWzI+/zJOrrpypjRcfpnx94+uqpE&#10;ntH5L7KOHikz2DA615UFfCt7+X0oWXf2AwJd3xGC0G7bfjpbKI8bZAgdi72TVxUBey182Agk2tIw&#10;aBXDLR3aQFNw6CXOdoA/33qP9sQm0nLW0BoU3P/YC1Scma+WePY5n8/j3qTLfPFpShd8qdm+1Nh9&#10;fQE0jpyW3skkRvtgBlEj1I+0seuYlVTCSspdcBlwuFyEbj1p56Var5MZ7YoT4dreOzkQIHLmoX0U&#10;6Hp2BSLmDQwrI5av+NXZxtFYWO8D6CqRL0Lc4dpDT3uWONz/E+Iiv7wnq+c/1+oXAAAA//8DAFBL&#10;AwQUAAYACAAAACEA6jBU694AAAAKAQAADwAAAGRycy9kb3ducmV2LnhtbEyPwU7DMBBE70j8g7VI&#10;3KgdUNokjVOhVCAkThQkrm68TSLidRS7beDrWU70uDNPszPlZnaDOOEUek8akoUCgdR421Or4eP9&#10;6S4DEaIhawZPqOEbA2yq66vSFNaf6Q1Pu9gKDqFQGA1djGMhZWg6dCYs/IjE3sFPzkQ+p1bayZw5&#10;3A3yXqmldKYn/tCZEesOm6/d0WlIf/Lty3JeYT9usVF1/fz6ybq+vZkf1yAizvEfhr/6XB0q7rT3&#10;R7JBDBoe8jRhVMMq400MZLliYc9Okqcgq1JeTqh+AQAA//8DAFBLAQItABQABgAIAAAAIQC2gziS&#10;/gAAAOEBAAATAAAAAAAAAAAAAAAAAAAAAABbQ29udGVudF9UeXBlc10ueG1sUEsBAi0AFAAGAAgA&#10;AAAhADj9If/WAAAAlAEAAAsAAAAAAAAAAAAAAAAALwEAAF9yZWxzLy5yZWxzUEsBAi0AFAAGAAgA&#10;AAAhAD4agzBRAgAAAQUAAA4AAAAAAAAAAAAAAAAALgIAAGRycy9lMm9Eb2MueG1sUEsBAi0AFAAG&#10;AAgAAAAhAOowVOveAAAACgEAAA8AAAAAAAAAAAAAAAAAqwQAAGRycy9kb3ducmV2LnhtbFBLBQYA&#10;AAAABAAEAPMAAAC2BQAAAAA=&#10;">
                <v:fill type="gradient" color2="#e4ecf5 [500]" colors="0 #a3c4ff;22938f #bfd5ff;1 #e5eeff" angle="180" focus="100%" rotate="t"/>
                <v:shadow on="t" color="black" opacity="24903f" offset="0,.55556mm" origin=",.5"/>
                <v:textbox>
                  <w:txbxContent>
                    <w:p w:rsidR="00920825" w:rsidP="00920825" w:rsidRDefault="00920825" w14:paraId="011A7E60" w14:textId="18B7B6D1">
                      <w:pPr>
                        <w:jc w:val="center"/>
                      </w:pPr>
                      <w:r>
                        <w:t xml:space="preserve">Video : </w:t>
                      </w:r>
                      <w:hyperlink w:history="1" r:id="rId17">
                        <w:r w:rsidRPr="00575ED2">
                          <w:rPr>
                            <w:rStyle w:val="Hipervnculo"/>
                          </w:rPr>
                          <w:t>https://youtu.be/Y_Qa3TC_s1U</w:t>
                        </w:r>
                      </w:hyperlink>
                    </w:p>
                    <w:p w:rsidR="00920825" w:rsidP="00920825" w:rsidRDefault="00920825" w14:paraId="672A6659" w14:textId="77777777">
                      <w:pPr>
                        <w:jc w:val="center"/>
                      </w:pPr>
                    </w:p>
                    <w:p w:rsidR="00920825" w:rsidP="00920825" w:rsidRDefault="00920825" w14:paraId="0A37501D" w14:textId="07A2F107">
                      <w:pPr>
                        <w:jc w:val="center"/>
                      </w:pPr>
                      <w:r w:rsidRPr="00920825">
                        <w:rPr>
                          <w:noProof/>
                        </w:rPr>
                        <w:drawing>
                          <wp:inline distT="0" distB="0" distL="0" distR="0" wp14:anchorId="4D2AFB39" wp14:editId="10847C1D">
                            <wp:extent cx="1485900" cy="837089"/>
                            <wp:effectExtent l="0" t="0" r="0" b="1270"/>
                            <wp:docPr id="21393174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3904" cy="841598"/>
                                    </a:xfrm>
                                    <a:prstGeom prst="rect">
                                      <a:avLst/>
                                    </a:prstGeom>
                                    <a:noFill/>
                                    <a:ln>
                                      <a:noFill/>
                                    </a:ln>
                                  </pic:spPr>
                                </pic:pic>
                              </a:graphicData>
                            </a:graphic>
                          </wp:inline>
                        </w:drawing>
                      </w:r>
                    </w:p>
                    <w:p w:rsidR="00920825" w:rsidP="00920825" w:rsidRDefault="00920825" w14:paraId="5DAB6C7B" w14:textId="77777777">
                      <w:pPr>
                        <w:jc w:val="center"/>
                      </w:pPr>
                    </w:p>
                    <w:p w:rsidR="00920825" w:rsidP="00920825" w:rsidRDefault="00920825" w14:paraId="02EB378F" w14:textId="77777777">
                      <w:pPr>
                        <w:jc w:val="center"/>
                      </w:pPr>
                    </w:p>
                    <w:p w:rsidR="00920825" w:rsidP="00920825" w:rsidRDefault="00920825" w14:paraId="6A05A809" w14:textId="77777777">
                      <w:pPr>
                        <w:jc w:val="center"/>
                      </w:pPr>
                    </w:p>
                    <w:p w:rsidR="00920825" w:rsidP="00920825" w:rsidRDefault="00920825" w14:paraId="5A39BBE3" w14:textId="77777777">
                      <w:pPr>
                        <w:jc w:val="center"/>
                      </w:pPr>
                    </w:p>
                    <w:p w:rsidR="00920825" w:rsidP="00920825" w:rsidRDefault="00920825" w14:paraId="41C8F396" w14:textId="77777777">
                      <w:pPr>
                        <w:jc w:val="center"/>
                      </w:pPr>
                    </w:p>
                    <w:p w:rsidR="00920825" w:rsidP="00920825" w:rsidRDefault="00920825" w14:paraId="72A3D3EC" w14:textId="77777777">
                      <w:pPr>
                        <w:jc w:val="center"/>
                      </w:pPr>
                    </w:p>
                    <w:p w:rsidR="00920825" w:rsidP="00920825" w:rsidRDefault="00920825" w14:paraId="0D0B940D" w14:textId="77777777">
                      <w:pPr>
                        <w:jc w:val="center"/>
                      </w:pPr>
                    </w:p>
                    <w:p w:rsidR="00920825" w:rsidP="00920825" w:rsidRDefault="00920825" w14:paraId="0E27B00A" w14:textId="77777777">
                      <w:pPr>
                        <w:jc w:val="center"/>
                      </w:pPr>
                    </w:p>
                    <w:p w:rsidR="00920825" w:rsidP="00920825" w:rsidRDefault="00920825" w14:paraId="60061E4C" w14:textId="77777777">
                      <w:pPr>
                        <w:jc w:val="center"/>
                      </w:pPr>
                    </w:p>
                  </w:txbxContent>
                </v:textbox>
              </v:roundrect>
            </w:pict>
          </mc:Fallback>
        </mc:AlternateContent>
      </w:r>
      <w:r w:rsidRPr="00361B00">
        <w:rPr>
          <w:sz w:val="20"/>
          <w:szCs w:val="20"/>
        </w:rPr>
        <w:t>Este tipo de brief es más general, enfocándose en la empresa en su totalidad y no en un producto o servicio específico. En esta etapa, es crucial que quienes realizan el estudio obtengan un conocimiento amplio y profundo de la empresa.</w:t>
      </w:r>
    </w:p>
    <w:p w:rsidR="00920825" w:rsidP="00920825" w:rsidRDefault="00920825" w14:paraId="0ABAA6F7" w14:textId="39B8460F">
      <w:pPr>
        <w:pStyle w:val="Normal0"/>
        <w:rPr>
          <w:sz w:val="20"/>
          <w:szCs w:val="20"/>
        </w:rPr>
      </w:pPr>
    </w:p>
    <w:p w:rsidR="00920825" w:rsidP="00920825" w:rsidRDefault="00920825" w14:paraId="6E683B35" w14:textId="35917465">
      <w:pPr>
        <w:pStyle w:val="Normal0"/>
        <w:rPr>
          <w:sz w:val="20"/>
          <w:szCs w:val="20"/>
        </w:rPr>
      </w:pPr>
    </w:p>
    <w:p w:rsidRPr="00F5043D" w:rsidR="00920825" w:rsidP="00920825" w:rsidRDefault="00920825" w14:paraId="320B4689" w14:textId="282B082E">
      <w:pPr>
        <w:pStyle w:val="Normal0"/>
        <w:rPr>
          <w:sz w:val="20"/>
          <w:szCs w:val="20"/>
        </w:rPr>
      </w:pPr>
      <w:r>
        <w:rPr>
          <w:noProof/>
          <w:sz w:val="20"/>
          <w:szCs w:val="20"/>
        </w:rPr>
        <mc:AlternateContent>
          <mc:Choice Requires="wps">
            <w:drawing>
              <wp:anchor distT="0" distB="0" distL="114300" distR="114300" simplePos="0" relativeHeight="251659264" behindDoc="0" locked="0" layoutInCell="1" allowOverlap="1" wp14:anchorId="35B9F6BC" wp14:editId="50A54C5B">
                <wp:simplePos x="0" y="0"/>
                <wp:positionH relativeFrom="margin">
                  <wp:align>left</wp:align>
                </wp:positionH>
                <wp:positionV relativeFrom="paragraph">
                  <wp:posOffset>46355</wp:posOffset>
                </wp:positionV>
                <wp:extent cx="1952625" cy="533400"/>
                <wp:effectExtent l="57150" t="38100" r="85725" b="95250"/>
                <wp:wrapNone/>
                <wp:docPr id="1850844116" name="Rectángulo: esquinas redondeadas 1"/>
                <wp:cNvGraphicFramePr/>
                <a:graphic xmlns:a="http://schemas.openxmlformats.org/drawingml/2006/main">
                  <a:graphicData uri="http://schemas.microsoft.com/office/word/2010/wordprocessingShape">
                    <wps:wsp>
                      <wps:cNvSpPr/>
                      <wps:spPr>
                        <a:xfrm>
                          <a:off x="0" y="0"/>
                          <a:ext cx="1952625" cy="533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Pr="00920825" w:rsidR="00920825" w:rsidP="00920825" w:rsidRDefault="00920825" w14:paraId="3C3B85C0" w14:textId="1ACF5E24">
                            <w:pPr>
                              <w:pStyle w:val="Normal0"/>
                              <w:rPr>
                                <w:sz w:val="24"/>
                                <w:szCs w:val="24"/>
                              </w:rPr>
                            </w:pPr>
                            <w:r w:rsidRPr="00920825">
                              <w:rPr>
                                <w:sz w:val="24"/>
                                <w:szCs w:val="24"/>
                              </w:rPr>
                              <w:t xml:space="preserve">Para complementar la información ir al sitio </w:t>
                            </w:r>
                          </w:p>
                          <w:p w:rsidRPr="00920825" w:rsidR="00920825" w:rsidP="00920825" w:rsidRDefault="00920825" w14:paraId="4CDA3D3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83D5F45">
              <v:roundrect id="Rectángulo: esquinas redondeadas 1" style="position:absolute;margin-left:0;margin-top:3.65pt;width:153.75pt;height:4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7" fillcolor="#a7bfde [1620]" strokecolor="#4579b8 [3044]" arcsize="10923f" w14:anchorId="35B9F6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9VgIAAAcFAAAOAAAAZHJzL2Uyb0RvYy54bWysVNtOGzEQfa/Uf7D8XjYJCYUoGxSBqCoh&#10;iICKZ8drJ6t6Pe7YyW769R17LyCK1Krqi9fjuZ85s4vLpjLsoNCXYHM+PhlxpqyEorTbnH97uvl0&#10;zpkPwhbCgFU5PyrPL5cfPyxqN1cT2IEpFDIKYv28djnfheDmWeblTlXCn4BTlpQasBKBRNxmBYqa&#10;olcmm4xGZ1kNWDgEqbyn1+tWyZcpvtZKhnutvQrM5JxqC+nEdG7imS0XYr5F4Xal7MoQ/1BFJUpL&#10;SYdQ1yIItsfyt1BVKRE86HAiocpA61Kq1AN1Mx696eZxJ5xKvRA43g0w+f8XVt4dHt0aCYba+bmn&#10;a+yi0VjFL9XHmgTWcQBLNYFJehxfzCZnkxlnknSz09PpKKGZvXg79OGLgorFS84R9rZ4oIkkoMTh&#10;1gdKS/a9HQkvRaRbOBoV6zD2QWlWFjFt8k78UFcG2UHQZIWUyoZxnCbFS9bRTZfGDI6TPzt29tFV&#10;Je4Mzn+RdfBImcGGwbkqLeB72Yvvfcm6te8RaPuOEIRm01Djse9uRhsojmtkCC2XvZM3JeF7K3xY&#10;CyTyEs1pIcM9HdpAnXPobpztAH++9x7tiVOk5aymZci5/7EXqDgzXy2x7WI8ncbtScJ09nlCAr7W&#10;bF5r7L66AprKmFbfyXSN9sH0V41QPdPermJWUgkrKXfOZcBeuArtktLmS7VaJTPaGCfCrX10sudB&#10;pM5T8yzQdSQLRM876BdHzN/QrLWNE7Kw2gfQZeJgRLrFtZsAbVuiUvdniOv8Wk5WL/+v5S8AAAD/&#10;/wMAUEsDBBQABgAIAAAAIQCdRlQ53AAAAAUBAAAPAAAAZHJzL2Rvd25yZXYueG1sTI/BbsIwEETv&#10;lfgHa5F6KzaNIBDioCqoVaWeSpG4mnibRI3XUWwg7dd3eyrHnRnNvM23o+vEBYfQetIwnykQSJW3&#10;LdUaDh/PDysQIRqypvOEGr4xwLaY3OUms/5K73jZx1pwCYXMaGhi7DMpQ9WgM2HmeyT2Pv3gTORz&#10;qKUdzJXLXScflVpKZ1rihcb0WDZYfe3PTsPiZ717XY4ptv0OK1WWL29H1vX9dHzagIg4xv8w/OEz&#10;OhTMdPJnskF0GviRqCFNQLCZqHQB4qRhPU9AFrm8pS9+AQAA//8DAFBLAQItABQABgAIAAAAIQC2&#10;gziS/gAAAOEBAAATAAAAAAAAAAAAAAAAAAAAAABbQ29udGVudF9UeXBlc10ueG1sUEsBAi0AFAAG&#10;AAgAAAAhADj9If/WAAAAlAEAAAsAAAAAAAAAAAAAAAAALwEAAF9yZWxzLy5yZWxzUEsBAi0AFAAG&#10;AAgAAAAhAHWlj/1WAgAABwUAAA4AAAAAAAAAAAAAAAAALgIAAGRycy9lMm9Eb2MueG1sUEsBAi0A&#10;FAAGAAgAAAAhAJ1GVDncAAAABQEAAA8AAAAAAAAAAAAAAAAAsAQAAGRycy9kb3ducmV2LnhtbFBL&#10;BQYAAAAABAAEAPMAAAC5BQAAAAA=&#10;">
                <v:fill type="gradient" color2="#e4ecf5 [500]" colors="0 #a3c4ff;22938f #bfd5ff;1 #e5eeff" angle="180" focus="100%" rotate="t"/>
                <v:shadow on="t" color="black" opacity="24903f" offset="0,.55556mm" origin=",.5"/>
                <v:textbox>
                  <w:txbxContent>
                    <w:p w:rsidRPr="00920825" w:rsidR="00920825" w:rsidP="00920825" w:rsidRDefault="00920825" w14:paraId="7AF4371B" w14:textId="1ACF5E24">
                      <w:pPr>
                        <w:pStyle w:val="Normal0"/>
                        <w:rPr>
                          <w:sz w:val="24"/>
                          <w:szCs w:val="24"/>
                        </w:rPr>
                      </w:pPr>
                      <w:r w:rsidRPr="00920825">
                        <w:rPr>
                          <w:sz w:val="24"/>
                          <w:szCs w:val="24"/>
                        </w:rPr>
                        <w:t xml:space="preserve">Para complementar la información ir al sitio </w:t>
                      </w:r>
                    </w:p>
                    <w:p w:rsidRPr="00920825" w:rsidR="00920825" w:rsidP="00920825" w:rsidRDefault="00920825" w14:paraId="44EAFD9C" w14:textId="77777777">
                      <w:pPr>
                        <w:jc w:val="center"/>
                      </w:pPr>
                    </w:p>
                  </w:txbxContent>
                </v:textbox>
                <w10:wrap anchorx="margin"/>
              </v:roundrect>
            </w:pict>
          </mc:Fallback>
        </mc:AlternateContent>
      </w:r>
    </w:p>
    <w:p w:rsidRPr="00F5043D" w:rsidR="00FF2E33" w:rsidP="00F5043D" w:rsidRDefault="00FF2E33" w14:paraId="371E6C11" w14:textId="025CAA79">
      <w:pPr>
        <w:pStyle w:val="Normal0"/>
        <w:rPr>
          <w:sz w:val="20"/>
          <w:szCs w:val="20"/>
        </w:rPr>
      </w:pPr>
    </w:p>
    <w:p w:rsidRPr="00F5043D" w:rsidR="00920825" w:rsidP="00F5043D" w:rsidRDefault="00920825" w14:paraId="7ED9CA83" w14:textId="63420383">
      <w:pPr>
        <w:pStyle w:val="Normal0"/>
        <w:rPr>
          <w:sz w:val="20"/>
          <w:szCs w:val="20"/>
        </w:rPr>
      </w:pPr>
    </w:p>
    <w:p w:rsidRPr="00F5043D" w:rsidR="00FF2E33" w:rsidP="00F5043D" w:rsidRDefault="00FF2E33" w14:paraId="086B5082" w14:textId="77777777">
      <w:pPr>
        <w:pStyle w:val="Normal0"/>
        <w:rPr>
          <w:sz w:val="20"/>
          <w:szCs w:val="20"/>
        </w:rPr>
      </w:pPr>
    </w:p>
    <w:p w:rsidR="00920825" w:rsidP="00F5043D" w:rsidRDefault="00920825" w14:paraId="711610BA" w14:textId="77777777">
      <w:pPr>
        <w:pStyle w:val="Normal0"/>
        <w:rPr>
          <w:sz w:val="20"/>
          <w:szCs w:val="20"/>
        </w:rPr>
      </w:pPr>
    </w:p>
    <w:p w:rsidR="00920825" w:rsidP="00F5043D" w:rsidRDefault="00920825" w14:paraId="0BC4CD56" w14:textId="77777777">
      <w:pPr>
        <w:pStyle w:val="Normal0"/>
        <w:rPr>
          <w:sz w:val="20"/>
          <w:szCs w:val="20"/>
        </w:rPr>
      </w:pPr>
    </w:p>
    <w:p w:rsidR="00920825" w:rsidP="00F5043D" w:rsidRDefault="00920825" w14:paraId="3C1FD14F" w14:textId="77777777">
      <w:pPr>
        <w:pStyle w:val="Normal0"/>
        <w:rPr>
          <w:sz w:val="20"/>
          <w:szCs w:val="20"/>
        </w:rPr>
      </w:pPr>
    </w:p>
    <w:p w:rsidR="00920825" w:rsidP="00F5043D" w:rsidRDefault="00920825" w14:paraId="3D8A53ED" w14:textId="77777777">
      <w:pPr>
        <w:pStyle w:val="Normal0"/>
        <w:rPr>
          <w:sz w:val="20"/>
          <w:szCs w:val="20"/>
        </w:rPr>
      </w:pPr>
    </w:p>
    <w:p w:rsidR="00920825" w:rsidP="00F5043D" w:rsidRDefault="00920825" w14:paraId="08C02DDC" w14:textId="77777777">
      <w:pPr>
        <w:pStyle w:val="Normal0"/>
        <w:rPr>
          <w:sz w:val="20"/>
          <w:szCs w:val="20"/>
        </w:rPr>
      </w:pPr>
    </w:p>
    <w:p w:rsidR="00920825" w:rsidP="00F5043D" w:rsidRDefault="00920825" w14:paraId="183F6B8D" w14:textId="77777777">
      <w:pPr>
        <w:pStyle w:val="Normal0"/>
        <w:rPr>
          <w:sz w:val="20"/>
          <w:szCs w:val="20"/>
        </w:rPr>
      </w:pPr>
    </w:p>
    <w:p w:rsidRPr="00920825" w:rsidR="00FF2E33" w:rsidP="00F5043D" w:rsidRDefault="00FF2E33" w14:paraId="17FC4FA4" w14:textId="4FAC18C7">
      <w:pPr>
        <w:pStyle w:val="Normal0"/>
        <w:rPr>
          <w:b/>
          <w:bCs/>
          <w:sz w:val="20"/>
          <w:szCs w:val="20"/>
        </w:rPr>
      </w:pPr>
      <w:r w:rsidRPr="00920825">
        <w:rPr>
          <w:b/>
          <w:bCs/>
          <w:sz w:val="20"/>
          <w:szCs w:val="20"/>
        </w:rPr>
        <w:t>Elementos del brief de primer contacto</w:t>
      </w:r>
    </w:p>
    <w:p w:rsidRPr="00F5043D" w:rsidR="00FF2E33" w:rsidP="00F5043D" w:rsidRDefault="00FF2E33" w14:paraId="4587F3D6" w14:textId="77777777">
      <w:pPr>
        <w:pStyle w:val="Normal0"/>
        <w:rPr>
          <w:sz w:val="20"/>
          <w:szCs w:val="20"/>
        </w:rPr>
      </w:pPr>
    </w:p>
    <w:p w:rsidRPr="00F5043D" w:rsidR="00FF2E33" w:rsidP="00920825" w:rsidRDefault="00FF2E33" w14:paraId="0BA2277F" w14:textId="66F6D9D0">
      <w:pPr>
        <w:pStyle w:val="Normal0"/>
        <w:numPr>
          <w:ilvl w:val="0"/>
          <w:numId w:val="14"/>
        </w:numPr>
        <w:rPr>
          <w:sz w:val="20"/>
          <w:szCs w:val="20"/>
        </w:rPr>
      </w:pPr>
      <w:commentRangeStart w:id="6"/>
      <w:commentRangeStart w:id="7"/>
      <w:r w:rsidRPr="00F5043D">
        <w:rPr>
          <w:sz w:val="20"/>
          <w:szCs w:val="20"/>
        </w:rPr>
        <w:t>Nombre de la empresa: se indica el nombre o razón social de la empresa a la que se le realizará la estrategia.</w:t>
      </w:r>
    </w:p>
    <w:p w:rsidRPr="00F5043D" w:rsidR="00FF2E33" w:rsidP="00F5043D" w:rsidRDefault="00FF2E33" w14:paraId="66D1E2F0" w14:textId="77777777">
      <w:pPr>
        <w:pStyle w:val="Normal0"/>
        <w:rPr>
          <w:sz w:val="20"/>
          <w:szCs w:val="20"/>
        </w:rPr>
      </w:pPr>
    </w:p>
    <w:p w:rsidRPr="00F5043D" w:rsidR="00FF2E33" w:rsidP="00920825" w:rsidRDefault="00FF2E33" w14:paraId="1CFC0D0C" w14:textId="54E66DA4">
      <w:pPr>
        <w:pStyle w:val="Normal0"/>
        <w:numPr>
          <w:ilvl w:val="0"/>
          <w:numId w:val="14"/>
        </w:numPr>
        <w:rPr>
          <w:sz w:val="20"/>
          <w:szCs w:val="20"/>
        </w:rPr>
      </w:pPr>
      <w:r w:rsidRPr="00F5043D">
        <w:rPr>
          <w:sz w:val="20"/>
          <w:szCs w:val="20"/>
        </w:rPr>
        <w:t xml:space="preserve">¿Qué hace la empresa?: en este punto se puede relacionar la misión de la empresa, si es que la tiene. Es importante aclarar que muchas </w:t>
      </w:r>
      <w:proofErr w:type="spellStart"/>
      <w:r w:rsidRPr="00F5043D">
        <w:rPr>
          <w:sz w:val="20"/>
          <w:szCs w:val="20"/>
        </w:rPr>
        <w:t>Mipymes</w:t>
      </w:r>
      <w:proofErr w:type="spellEnd"/>
      <w:r w:rsidRPr="00F5043D">
        <w:rPr>
          <w:sz w:val="20"/>
          <w:szCs w:val="20"/>
        </w:rPr>
        <w:t>, carecen de planeación estratégica, por lo que es recomendable guiar al empresario para que entregue la información de la forma más adecuada posible.</w:t>
      </w:r>
    </w:p>
    <w:p w:rsidRPr="00F5043D" w:rsidR="00FF2E33" w:rsidP="00F5043D" w:rsidRDefault="00FF2E33" w14:paraId="0C8D4281" w14:textId="77777777">
      <w:pPr>
        <w:pStyle w:val="Normal0"/>
        <w:rPr>
          <w:sz w:val="20"/>
          <w:szCs w:val="20"/>
        </w:rPr>
      </w:pPr>
    </w:p>
    <w:p w:rsidRPr="00F5043D" w:rsidR="00FF2E33" w:rsidP="00920825" w:rsidRDefault="00FF2E33" w14:paraId="223D0ABC" w14:textId="236A0477">
      <w:pPr>
        <w:pStyle w:val="Normal0"/>
        <w:numPr>
          <w:ilvl w:val="0"/>
          <w:numId w:val="14"/>
        </w:numPr>
        <w:rPr>
          <w:sz w:val="20"/>
          <w:szCs w:val="20"/>
        </w:rPr>
      </w:pPr>
      <w:r w:rsidRPr="00F5043D">
        <w:rPr>
          <w:sz w:val="20"/>
          <w:szCs w:val="20"/>
        </w:rPr>
        <w:t>Objetivo principal de la empresa: así como en el caso anterior con la misión, en este punto se puede relacionar la visión que la empresa tenga consignada en su plan estratégico.</w:t>
      </w:r>
    </w:p>
    <w:p w:rsidRPr="00F5043D" w:rsidR="00FF2E33" w:rsidP="00F5043D" w:rsidRDefault="00FF2E33" w14:paraId="1AD186CC" w14:textId="77777777">
      <w:pPr>
        <w:pStyle w:val="Normal0"/>
        <w:rPr>
          <w:sz w:val="20"/>
          <w:szCs w:val="20"/>
        </w:rPr>
      </w:pPr>
    </w:p>
    <w:p w:rsidRPr="00F5043D" w:rsidR="00FF2E33" w:rsidP="00920825" w:rsidRDefault="00FF2E33" w14:paraId="732CF1EF" w14:textId="0CBA5C44">
      <w:pPr>
        <w:pStyle w:val="Normal0"/>
        <w:numPr>
          <w:ilvl w:val="0"/>
          <w:numId w:val="14"/>
        </w:numPr>
        <w:rPr>
          <w:sz w:val="20"/>
          <w:szCs w:val="20"/>
        </w:rPr>
      </w:pPr>
      <w:r w:rsidRPr="00F5043D">
        <w:rPr>
          <w:sz w:val="20"/>
          <w:szCs w:val="20"/>
        </w:rPr>
        <w:t>Diferenciación de la empresa: fortaleza principal, innovación o propuesta de valor.</w:t>
      </w:r>
    </w:p>
    <w:p w:rsidRPr="00F5043D" w:rsidR="00FF2E33" w:rsidP="00F5043D" w:rsidRDefault="00FF2E33" w14:paraId="1E4A5603" w14:textId="77777777">
      <w:pPr>
        <w:pStyle w:val="Normal0"/>
        <w:rPr>
          <w:sz w:val="20"/>
          <w:szCs w:val="20"/>
        </w:rPr>
      </w:pPr>
    </w:p>
    <w:p w:rsidRPr="00F5043D" w:rsidR="00FF2E33" w:rsidP="00920825" w:rsidRDefault="00FF2E33" w14:paraId="24D2720E" w14:textId="109A64F7">
      <w:pPr>
        <w:pStyle w:val="Normal0"/>
        <w:numPr>
          <w:ilvl w:val="0"/>
          <w:numId w:val="14"/>
        </w:numPr>
        <w:rPr>
          <w:sz w:val="20"/>
          <w:szCs w:val="20"/>
        </w:rPr>
      </w:pPr>
      <w:r w:rsidRPr="00F5043D">
        <w:rPr>
          <w:sz w:val="20"/>
          <w:szCs w:val="20"/>
        </w:rPr>
        <w:t>Promesas secundarias: otras fortalezas importantes que tenga la empresa.</w:t>
      </w:r>
    </w:p>
    <w:p w:rsidRPr="00F5043D" w:rsidR="00FF2E33" w:rsidP="00F5043D" w:rsidRDefault="00FF2E33" w14:paraId="386E4912" w14:textId="77777777">
      <w:pPr>
        <w:pStyle w:val="Normal0"/>
        <w:rPr>
          <w:sz w:val="20"/>
          <w:szCs w:val="20"/>
        </w:rPr>
      </w:pPr>
    </w:p>
    <w:p w:rsidRPr="00F5043D" w:rsidR="00FF2E33" w:rsidP="00920825" w:rsidRDefault="00FF2E33" w14:paraId="79F6040A" w14:textId="7D3E2EBA">
      <w:pPr>
        <w:pStyle w:val="Normal0"/>
        <w:numPr>
          <w:ilvl w:val="0"/>
          <w:numId w:val="14"/>
        </w:numPr>
        <w:rPr>
          <w:sz w:val="20"/>
          <w:szCs w:val="20"/>
        </w:rPr>
      </w:pPr>
      <w:r w:rsidRPr="00F5043D">
        <w:rPr>
          <w:sz w:val="20"/>
          <w:szCs w:val="20"/>
        </w:rPr>
        <w:t>Mercado objetivo: se describen las personas que compran o comprarían los productos o servicios de la empresa, es importante hacerlo lo más detallado posible.</w:t>
      </w:r>
    </w:p>
    <w:p w:rsidRPr="00F5043D" w:rsidR="00FF2E33" w:rsidP="00F5043D" w:rsidRDefault="00FF2E33" w14:paraId="6E05DEED" w14:textId="77777777">
      <w:pPr>
        <w:pStyle w:val="Normal0"/>
        <w:rPr>
          <w:sz w:val="20"/>
          <w:szCs w:val="20"/>
        </w:rPr>
      </w:pPr>
    </w:p>
    <w:p w:rsidRPr="00F5043D" w:rsidR="00FF2E33" w:rsidP="00920825" w:rsidRDefault="00FF2E33" w14:paraId="72462E7E" w14:textId="17BAD7B7">
      <w:pPr>
        <w:pStyle w:val="Normal0"/>
        <w:numPr>
          <w:ilvl w:val="0"/>
          <w:numId w:val="14"/>
        </w:numPr>
        <w:rPr>
          <w:sz w:val="20"/>
          <w:szCs w:val="20"/>
        </w:rPr>
      </w:pPr>
      <w:r w:rsidRPr="00F5043D">
        <w:rPr>
          <w:sz w:val="20"/>
          <w:szCs w:val="20"/>
        </w:rPr>
        <w:t>Portafolio de productos o servicios: se relacionan los productos o servicios de la empresa con una pequeña descripción de cada uno.</w:t>
      </w:r>
    </w:p>
    <w:p w:rsidRPr="00F5043D" w:rsidR="00FF2E33" w:rsidP="00F5043D" w:rsidRDefault="00FF2E33" w14:paraId="0972967B" w14:textId="77777777">
      <w:pPr>
        <w:pStyle w:val="Normal0"/>
        <w:rPr>
          <w:sz w:val="20"/>
          <w:szCs w:val="20"/>
        </w:rPr>
      </w:pPr>
    </w:p>
    <w:p w:rsidRPr="00F5043D" w:rsidR="00FF2E33" w:rsidP="00920825" w:rsidRDefault="00FF2E33" w14:paraId="0C03A628" w14:textId="6948351D">
      <w:pPr>
        <w:pStyle w:val="Normal0"/>
        <w:numPr>
          <w:ilvl w:val="0"/>
          <w:numId w:val="14"/>
        </w:numPr>
        <w:rPr>
          <w:sz w:val="20"/>
          <w:szCs w:val="20"/>
        </w:rPr>
      </w:pPr>
      <w:r w:rsidRPr="00F5043D">
        <w:rPr>
          <w:sz w:val="20"/>
          <w:szCs w:val="20"/>
        </w:rPr>
        <w:t>Antecedentes publicitarios: se describen y anexan las piezas gráficas, campañas, avisos utilizados en redes sociales y cualquier táctica promocional que la empresa haya realizado en los diferentes medios.</w:t>
      </w:r>
    </w:p>
    <w:p w:rsidRPr="00F5043D" w:rsidR="00FF2E33" w:rsidP="00F5043D" w:rsidRDefault="00FF2E33" w14:paraId="030A0C39" w14:textId="77777777">
      <w:pPr>
        <w:pStyle w:val="Normal0"/>
        <w:rPr>
          <w:sz w:val="20"/>
          <w:szCs w:val="20"/>
        </w:rPr>
      </w:pPr>
    </w:p>
    <w:p w:rsidRPr="00F5043D" w:rsidR="00FF2E33" w:rsidP="00920825" w:rsidRDefault="00FF2E33" w14:paraId="3383A952" w14:textId="03BB22FB">
      <w:pPr>
        <w:pStyle w:val="Normal0"/>
        <w:numPr>
          <w:ilvl w:val="0"/>
          <w:numId w:val="14"/>
        </w:numPr>
        <w:rPr>
          <w:sz w:val="20"/>
          <w:szCs w:val="20"/>
        </w:rPr>
      </w:pPr>
      <w:r w:rsidRPr="00F5043D">
        <w:rPr>
          <w:sz w:val="20"/>
          <w:szCs w:val="20"/>
        </w:rPr>
        <w:t>Necesidades publicitarias: se indica lo que el empresario manifiesta necesitar en cuanto a promoción, marca, realización de campañas, publicidad en medios digitales, etc.</w:t>
      </w:r>
    </w:p>
    <w:p w:rsidRPr="00F5043D" w:rsidR="00FF2E33" w:rsidP="00F5043D" w:rsidRDefault="00FF2E33" w14:paraId="5D0374A0" w14:textId="77777777">
      <w:pPr>
        <w:pStyle w:val="Normal0"/>
        <w:rPr>
          <w:sz w:val="20"/>
          <w:szCs w:val="20"/>
        </w:rPr>
      </w:pPr>
    </w:p>
    <w:p w:rsidRPr="00F5043D" w:rsidR="00FF2E33" w:rsidP="00920825" w:rsidRDefault="00FF2E33" w14:paraId="689DF3B1" w14:textId="65E80300">
      <w:pPr>
        <w:pStyle w:val="Normal0"/>
        <w:numPr>
          <w:ilvl w:val="0"/>
          <w:numId w:val="14"/>
        </w:numPr>
        <w:rPr>
          <w:sz w:val="20"/>
          <w:szCs w:val="20"/>
        </w:rPr>
      </w:pPr>
      <w:r w:rsidRPr="00F5043D">
        <w:rPr>
          <w:sz w:val="20"/>
          <w:szCs w:val="20"/>
        </w:rPr>
        <w:t>Resultados esperados con la publicidad: se indica lo que el empresario espera suceda con las estrategias de promoción y comunicación que va a realizar.</w:t>
      </w:r>
    </w:p>
    <w:p w:rsidRPr="00F5043D" w:rsidR="00FF2E33" w:rsidP="00F5043D" w:rsidRDefault="00FF2E33" w14:paraId="0E9AB7C7" w14:textId="77777777">
      <w:pPr>
        <w:pStyle w:val="Normal0"/>
        <w:rPr>
          <w:sz w:val="20"/>
          <w:szCs w:val="20"/>
        </w:rPr>
      </w:pPr>
    </w:p>
    <w:p w:rsidRPr="00F5043D" w:rsidR="00FF2E33" w:rsidP="00920825" w:rsidRDefault="00FF2E33" w14:paraId="6089050A" w14:textId="6288ED1A">
      <w:pPr>
        <w:pStyle w:val="Normal0"/>
        <w:numPr>
          <w:ilvl w:val="0"/>
          <w:numId w:val="14"/>
        </w:numPr>
        <w:rPr>
          <w:sz w:val="20"/>
          <w:szCs w:val="20"/>
        </w:rPr>
      </w:pPr>
      <w:r w:rsidRPr="00F5043D">
        <w:rPr>
          <w:sz w:val="20"/>
          <w:szCs w:val="20"/>
        </w:rPr>
        <w:t>Competencia: se requiere mencionar los competidores y posibles sustitutos que puedan sustraerle compradores a la empresa. También es importante hacer una reseña de cada uno, donde se indiquen sus fortalezas principales.</w:t>
      </w:r>
    </w:p>
    <w:p w:rsidRPr="00F5043D" w:rsidR="00FF2E33" w:rsidP="00F5043D" w:rsidRDefault="00FF2E33" w14:paraId="03932FDF" w14:textId="77777777">
      <w:pPr>
        <w:pStyle w:val="Normal0"/>
        <w:rPr>
          <w:sz w:val="20"/>
          <w:szCs w:val="20"/>
        </w:rPr>
      </w:pPr>
    </w:p>
    <w:p w:rsidRPr="00F5043D" w:rsidR="00FF2E33" w:rsidP="00920825" w:rsidRDefault="00FF2E33" w14:paraId="40A02C51" w14:textId="36A89BAC">
      <w:pPr>
        <w:pStyle w:val="Normal0"/>
        <w:numPr>
          <w:ilvl w:val="0"/>
          <w:numId w:val="14"/>
        </w:numPr>
        <w:rPr>
          <w:sz w:val="20"/>
          <w:szCs w:val="20"/>
        </w:rPr>
      </w:pPr>
      <w:r w:rsidRPr="00F5043D">
        <w:rPr>
          <w:sz w:val="20"/>
          <w:szCs w:val="20"/>
        </w:rPr>
        <w:t>Políticas de la empresa: deben escribirse las políticas y filosofías que guían el funcionamiento de la empresa, la manera de hacer las cosas, el trato con los clientes, la relación con el personal, campañas de bien social, etc.</w:t>
      </w:r>
    </w:p>
    <w:p w:rsidRPr="00F5043D" w:rsidR="00FF2E33" w:rsidP="00F5043D" w:rsidRDefault="00FF2E33" w14:paraId="5BD10301" w14:textId="77777777">
      <w:pPr>
        <w:pStyle w:val="Normal0"/>
        <w:rPr>
          <w:sz w:val="20"/>
          <w:szCs w:val="20"/>
        </w:rPr>
      </w:pPr>
    </w:p>
    <w:p w:rsidRPr="00F5043D" w:rsidR="00FF2E33" w:rsidP="00920825" w:rsidRDefault="00FF2E33" w14:paraId="7C6D268F" w14:textId="3B9B6CE1">
      <w:pPr>
        <w:pStyle w:val="Normal0"/>
        <w:numPr>
          <w:ilvl w:val="0"/>
          <w:numId w:val="14"/>
        </w:numPr>
        <w:rPr>
          <w:sz w:val="20"/>
          <w:szCs w:val="20"/>
        </w:rPr>
      </w:pPr>
      <w:r w:rsidRPr="00F5043D">
        <w:rPr>
          <w:sz w:val="20"/>
          <w:szCs w:val="20"/>
        </w:rPr>
        <w:t>Posicionamiento: se describe el posicionamiento de la empresa, la percepción que tienen los consumidores de ella o de sus marcas, y el nivel de recordación.</w:t>
      </w:r>
    </w:p>
    <w:p w:rsidRPr="00F5043D" w:rsidR="00FF2E33" w:rsidP="00F5043D" w:rsidRDefault="00FF2E33" w14:paraId="026D3D0E" w14:textId="77777777">
      <w:pPr>
        <w:pStyle w:val="Normal0"/>
        <w:rPr>
          <w:sz w:val="20"/>
          <w:szCs w:val="20"/>
        </w:rPr>
      </w:pPr>
    </w:p>
    <w:p w:rsidR="00FF2E33" w:rsidP="00920825" w:rsidRDefault="00FF2E33" w14:paraId="33CBF45D" w14:textId="04297A83">
      <w:pPr>
        <w:pStyle w:val="Normal0"/>
        <w:numPr>
          <w:ilvl w:val="0"/>
          <w:numId w:val="14"/>
        </w:numPr>
        <w:rPr>
          <w:sz w:val="20"/>
          <w:szCs w:val="20"/>
        </w:rPr>
      </w:pPr>
      <w:r w:rsidRPr="00F5043D">
        <w:rPr>
          <w:sz w:val="20"/>
          <w:szCs w:val="20"/>
        </w:rPr>
        <w:t xml:space="preserve">Contacto: se escriben los datos de la persona que estará comunicada con la agencia, asesor o </w:t>
      </w:r>
      <w:proofErr w:type="spellStart"/>
      <w:r w:rsidRPr="00F5043D">
        <w:rPr>
          <w:sz w:val="20"/>
          <w:szCs w:val="20"/>
        </w:rPr>
        <w:t>freelancer</w:t>
      </w:r>
      <w:proofErr w:type="spellEnd"/>
      <w:r w:rsidRPr="00F5043D">
        <w:rPr>
          <w:sz w:val="20"/>
          <w:szCs w:val="20"/>
        </w:rPr>
        <w:t xml:space="preserve"> publicitario.</w:t>
      </w:r>
    </w:p>
    <w:p w:rsidR="00920825" w:rsidP="00920825" w:rsidRDefault="00E95F6E" w14:paraId="3A913A9F" w14:textId="77777777">
      <w:pPr>
        <w:pStyle w:val="Prrafodelista"/>
        <w:rPr>
          <w:sz w:val="20"/>
          <w:szCs w:val="20"/>
        </w:rPr>
      </w:pPr>
      <w:commentRangeEnd w:id="6"/>
      <w:r>
        <w:rPr>
          <w:rStyle w:val="Refdecomentario"/>
        </w:rPr>
        <w:commentReference w:id="6"/>
      </w:r>
      <w:commentRangeEnd w:id="7"/>
      <w:r w:rsidR="00361B00">
        <w:rPr>
          <w:rStyle w:val="Refdecomentario"/>
        </w:rPr>
        <w:commentReference w:id="7"/>
      </w:r>
    </w:p>
    <w:p w:rsidRPr="00F5043D" w:rsidR="00920825" w:rsidP="00920825" w:rsidRDefault="00920825" w14:paraId="2A5FDC40" w14:textId="77777777">
      <w:pPr>
        <w:pStyle w:val="Normal0"/>
        <w:rPr>
          <w:sz w:val="20"/>
          <w:szCs w:val="20"/>
        </w:rPr>
      </w:pPr>
    </w:p>
    <w:p w:rsidRPr="00F5043D" w:rsidR="00FF2E33" w:rsidP="00F5043D" w:rsidRDefault="00FF2E33" w14:paraId="326A690F" w14:textId="77777777">
      <w:pPr>
        <w:pStyle w:val="Normal0"/>
        <w:rPr>
          <w:sz w:val="20"/>
          <w:szCs w:val="20"/>
        </w:rPr>
      </w:pPr>
      <w:r w:rsidRPr="00F5043D">
        <w:rPr>
          <w:sz w:val="20"/>
          <w:szCs w:val="20"/>
        </w:rPr>
        <w:t xml:space="preserve"> Brief de campaña táctica</w:t>
      </w:r>
    </w:p>
    <w:p w:rsidRPr="00F5043D" w:rsidR="00FF2E33" w:rsidP="00F5043D" w:rsidRDefault="00FF2E33" w14:paraId="374D23B1" w14:textId="77777777">
      <w:pPr>
        <w:pStyle w:val="Normal0"/>
        <w:rPr>
          <w:sz w:val="20"/>
          <w:szCs w:val="20"/>
        </w:rPr>
      </w:pPr>
    </w:p>
    <w:p w:rsidRPr="00F5043D" w:rsidR="00FF2E33" w:rsidP="00F5043D" w:rsidRDefault="00FF2E33" w14:paraId="255EFC78" w14:textId="77777777">
      <w:pPr>
        <w:pStyle w:val="Normal0"/>
        <w:rPr>
          <w:sz w:val="20"/>
          <w:szCs w:val="20"/>
        </w:rPr>
      </w:pPr>
      <w:r w:rsidRPr="00F5043D">
        <w:rPr>
          <w:sz w:val="20"/>
          <w:szCs w:val="20"/>
        </w:rPr>
        <w:t xml:space="preserve">Para este brief, al contrario del de primer contacto, su finalidad es el desarrollo estratégico de la comunicación de una empresa, para lograr un resultado en particular. Es importante tener en cuenta que una táctica es una pequeña parte de una estrategia; por lo tanto, cuando una empresa requiere de la implementación de un plan de comunicaciones, tendrá la necesidad de crear varios de ellos. También, cabe resaltar que este tipo de brief tiene un enfoque específico en un producto o servicio o en su defecto, en una línea de estos; es poco frecuente que sea funcional para aquellos que pertenecen a varias líneas, a no ser que la estrategia sean ofertas que los involucre en una misma campaña. </w:t>
      </w:r>
    </w:p>
    <w:p w:rsidRPr="00F5043D" w:rsidR="00FF2E33" w:rsidP="00F5043D" w:rsidRDefault="00FF2E33" w14:paraId="48083FCA" w14:textId="77777777">
      <w:pPr>
        <w:pStyle w:val="Normal0"/>
        <w:rPr>
          <w:sz w:val="20"/>
          <w:szCs w:val="20"/>
        </w:rPr>
      </w:pPr>
    </w:p>
    <w:p w:rsidR="00492852" w:rsidP="00F5043D" w:rsidRDefault="00FF2E33" w14:paraId="774FD2FB" w14:textId="77777777">
      <w:pPr>
        <w:pStyle w:val="Normal0"/>
        <w:rPr>
          <w:sz w:val="20"/>
          <w:szCs w:val="20"/>
        </w:rPr>
      </w:pPr>
      <w:r w:rsidRPr="00F5043D">
        <w:rPr>
          <w:sz w:val="20"/>
          <w:szCs w:val="20"/>
        </w:rPr>
        <w:t xml:space="preserve">El brief de campaña táctica, es un brief que además de hacer diagnóstico de algunas variables de la empresa, tiene componentes estratégicos y creativos, los cuales permiten que el departamento o la persona encargada del mercadeo de la </w:t>
      </w:r>
      <w:proofErr w:type="spellStart"/>
      <w:r w:rsidRPr="00F5043D">
        <w:rPr>
          <w:sz w:val="20"/>
          <w:szCs w:val="20"/>
        </w:rPr>
        <w:t>Mipyme</w:t>
      </w:r>
      <w:proofErr w:type="spellEnd"/>
      <w:r w:rsidRPr="00F5043D">
        <w:rPr>
          <w:sz w:val="20"/>
          <w:szCs w:val="20"/>
        </w:rPr>
        <w:t xml:space="preserve"> y el creativo publicitario, sean coparticipes del desarrollo de la táctica de comunicación a implementar.</w:t>
      </w:r>
      <w:r w:rsidR="00492852">
        <w:rPr>
          <w:sz w:val="20"/>
          <w:szCs w:val="20"/>
        </w:rPr>
        <w:t xml:space="preserve"> Para complementar esta información diríjase al siguiente video: </w:t>
      </w:r>
    </w:p>
    <w:p w:rsidRPr="00F5043D" w:rsidR="00492852" w:rsidP="00F5043D" w:rsidRDefault="00492852" w14:paraId="752A7A2D" w14:textId="19CF20A0">
      <w:pPr>
        <w:pStyle w:val="Normal0"/>
        <w:rPr>
          <w:sz w:val="20"/>
          <w:szCs w:val="20"/>
        </w:rPr>
      </w:pPr>
      <w:commentRangeStart w:id="8"/>
      <w:commentRangeStart w:id="9"/>
      <w:r w:rsidRPr="00492852">
        <w:rPr>
          <w:noProof/>
          <w:sz w:val="20"/>
          <w:szCs w:val="20"/>
        </w:rPr>
        <w:drawing>
          <wp:inline distT="0" distB="0" distL="0" distR="0" wp14:anchorId="2D78F98F" wp14:editId="79F68A21">
            <wp:extent cx="3322244" cy="1880006"/>
            <wp:effectExtent l="0" t="0" r="0" b="6350"/>
            <wp:docPr id="2104441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1147" name=""/>
                    <pic:cNvPicPr/>
                  </pic:nvPicPr>
                  <pic:blipFill>
                    <a:blip r:embed="rId18"/>
                    <a:stretch>
                      <a:fillRect/>
                    </a:stretch>
                  </pic:blipFill>
                  <pic:spPr>
                    <a:xfrm>
                      <a:off x="0" y="0"/>
                      <a:ext cx="3343608" cy="1892096"/>
                    </a:xfrm>
                    <a:prstGeom prst="rect">
                      <a:avLst/>
                    </a:prstGeom>
                  </pic:spPr>
                </pic:pic>
              </a:graphicData>
            </a:graphic>
          </wp:inline>
        </w:drawing>
      </w:r>
      <w:commentRangeEnd w:id="8"/>
      <w:r>
        <w:rPr>
          <w:rStyle w:val="Refdecomentario"/>
        </w:rPr>
        <w:commentReference w:id="8"/>
      </w:r>
      <w:commentRangeEnd w:id="9"/>
      <w:r w:rsidR="00361B00">
        <w:rPr>
          <w:rStyle w:val="Refdecomentario"/>
        </w:rPr>
        <w:commentReference w:id="9"/>
      </w:r>
      <w:r>
        <w:rPr>
          <w:sz w:val="20"/>
          <w:szCs w:val="20"/>
        </w:rPr>
        <w:t xml:space="preserve"> </w:t>
      </w:r>
    </w:p>
    <w:p w:rsidRPr="00F5043D" w:rsidR="00FF2E33" w:rsidP="00F5043D" w:rsidRDefault="00FF2E33" w14:paraId="07A9471F" w14:textId="77777777">
      <w:pPr>
        <w:pStyle w:val="Normal0"/>
        <w:rPr>
          <w:sz w:val="20"/>
          <w:szCs w:val="20"/>
        </w:rPr>
      </w:pPr>
    </w:p>
    <w:p w:rsidRPr="00F5043D" w:rsidR="00FF2E33" w:rsidP="00F5043D" w:rsidRDefault="00FF2E33" w14:paraId="041A2FBB" w14:textId="77777777">
      <w:pPr>
        <w:pStyle w:val="Normal0"/>
        <w:rPr>
          <w:sz w:val="20"/>
          <w:szCs w:val="20"/>
        </w:rPr>
      </w:pPr>
      <w:r w:rsidRPr="00F5043D">
        <w:rPr>
          <w:sz w:val="20"/>
          <w:szCs w:val="20"/>
        </w:rPr>
        <w:t>Elementos del brief de campaña táctica</w:t>
      </w:r>
    </w:p>
    <w:p w:rsidRPr="00F5043D" w:rsidR="00FF2E33" w:rsidP="00F5043D" w:rsidRDefault="00FF2E33" w14:paraId="7BA5C6A3" w14:textId="77777777">
      <w:pPr>
        <w:pStyle w:val="Normal0"/>
        <w:rPr>
          <w:sz w:val="20"/>
          <w:szCs w:val="20"/>
        </w:rPr>
      </w:pPr>
    </w:p>
    <w:p w:rsidRPr="00F5043D" w:rsidR="00FF2E33" w:rsidP="00F5043D" w:rsidRDefault="00FF2E33" w14:paraId="21C253C7" w14:textId="77777777">
      <w:pPr>
        <w:pStyle w:val="Normal0"/>
        <w:rPr>
          <w:sz w:val="20"/>
          <w:szCs w:val="20"/>
        </w:rPr>
      </w:pPr>
      <w:r w:rsidRPr="00F5043D">
        <w:rPr>
          <w:rFonts w:ascii="Segoe UI Symbol" w:hAnsi="Segoe UI Symbol" w:cs="Segoe UI Symbol"/>
          <w:sz w:val="20"/>
          <w:szCs w:val="20"/>
        </w:rPr>
        <w:t>✔</w:t>
      </w:r>
      <w:r w:rsidRPr="00F5043D">
        <w:rPr>
          <w:sz w:val="20"/>
          <w:szCs w:val="20"/>
        </w:rPr>
        <w:tab/>
      </w:r>
      <w:commentRangeStart w:id="10"/>
      <w:r w:rsidRPr="00F5043D">
        <w:rPr>
          <w:sz w:val="20"/>
          <w:szCs w:val="20"/>
        </w:rPr>
        <w:t>Identificación de la campaña a realizar: se deben incluir los datos relevantes de la campaña para su identificación: ciudad, fecha, cliente, producto, campaña y contacto.</w:t>
      </w:r>
    </w:p>
    <w:p w:rsidRPr="00F5043D" w:rsidR="00FF2E33" w:rsidP="00F5043D" w:rsidRDefault="00FF2E33" w14:paraId="3714B6CF" w14:textId="77777777">
      <w:pPr>
        <w:pStyle w:val="Normal0"/>
        <w:rPr>
          <w:sz w:val="20"/>
          <w:szCs w:val="20"/>
        </w:rPr>
      </w:pPr>
    </w:p>
    <w:p w:rsidRPr="00F5043D" w:rsidR="00FF2E33" w:rsidP="00F5043D" w:rsidRDefault="00FF2E33" w14:paraId="30B601E9"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Necesidad de la marca: hace referencia a la necesidad de comunicación de la empresa y se divide en los siguientes puntos.</w:t>
      </w:r>
    </w:p>
    <w:p w:rsidRPr="00F5043D" w:rsidR="00FF2E33" w:rsidP="00F5043D" w:rsidRDefault="00FF2E33" w14:paraId="517411E6" w14:textId="77777777">
      <w:pPr>
        <w:pStyle w:val="Normal0"/>
        <w:rPr>
          <w:sz w:val="20"/>
          <w:szCs w:val="20"/>
        </w:rPr>
      </w:pPr>
    </w:p>
    <w:p w:rsidRPr="00F5043D" w:rsidR="00FF2E33" w:rsidP="00F5043D" w:rsidRDefault="00FF2E33" w14:paraId="6CDF7E9E"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Antecedentes: un punto muy importante, porque describe todos los pormenores de la marca, que finalmente son las razones por las que la empresa ha decidido realizar la campaña; aquí, se deben relacionar los historiales de ventas, las ofensivas de la competencia, los cambios de comportamiento del mercado, los altos niveles de participación, los cambios en las tendencias o cualquier otro factor que afecte de forma negativa o positiva las ventas o posicionamiento de la marca.</w:t>
      </w:r>
    </w:p>
    <w:p w:rsidRPr="00F5043D" w:rsidR="00FF2E33" w:rsidP="00F5043D" w:rsidRDefault="00FF2E33" w14:paraId="550959F9" w14:textId="77777777">
      <w:pPr>
        <w:pStyle w:val="Normal0"/>
        <w:rPr>
          <w:sz w:val="20"/>
          <w:szCs w:val="20"/>
        </w:rPr>
      </w:pPr>
    </w:p>
    <w:p w:rsidRPr="00F5043D" w:rsidR="00FF2E33" w:rsidP="00F5043D" w:rsidRDefault="00FF2E33" w14:paraId="62CD98EB"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La necesidad de la marca: una vez entendida la situación del producto o servicio, es necesario plantear con base en dicha información, qué requiere la marca en cuanto a la comunicación para superar los obstáculos planteados o mantenerse en una situación favorable, si es el caso.</w:t>
      </w:r>
    </w:p>
    <w:p w:rsidRPr="00F5043D" w:rsidR="00FF2E33" w:rsidP="00F5043D" w:rsidRDefault="00FF2E33" w14:paraId="04706C0E" w14:textId="77777777">
      <w:pPr>
        <w:pStyle w:val="Normal0"/>
        <w:rPr>
          <w:sz w:val="20"/>
          <w:szCs w:val="20"/>
        </w:rPr>
      </w:pPr>
    </w:p>
    <w:p w:rsidRPr="00F5043D" w:rsidR="00FF2E33" w:rsidP="00F5043D" w:rsidRDefault="00FF2E33" w14:paraId="67EE1226"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Residual de la comunicación: ya planteada la necesidad, es claro lo que se busca con la comunicación, este punto describe lo que la empresa busca que suceda una vez la campaña haya sido expuesta al mercado.</w:t>
      </w:r>
    </w:p>
    <w:p w:rsidRPr="00F5043D" w:rsidR="00FF2E33" w:rsidP="00F5043D" w:rsidRDefault="00FF2E33" w14:paraId="333B3D6F" w14:textId="77777777">
      <w:pPr>
        <w:pStyle w:val="Normal0"/>
        <w:rPr>
          <w:sz w:val="20"/>
          <w:szCs w:val="20"/>
        </w:rPr>
      </w:pPr>
    </w:p>
    <w:p w:rsidRPr="00F5043D" w:rsidR="00FF2E33" w:rsidP="00F5043D" w:rsidRDefault="00FF2E33" w14:paraId="02B087F2"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 xml:space="preserve">Descripción del proyecto: gracias a la recolección y análisis de información relevante del producto, la empresa tiene las herramientas para la formulación de estrategias que permiten el aumento de ventas y posicionamiento de marca; en este punto deben exponerse para que la agencia de publicidad, asesor o </w:t>
      </w:r>
      <w:commentRangeStart w:id="11"/>
      <w:proofErr w:type="spellStart"/>
      <w:r w:rsidRPr="00377869">
        <w:rPr>
          <w:sz w:val="20"/>
          <w:szCs w:val="20"/>
          <w:highlight w:val="cyan"/>
        </w:rPr>
        <w:t>freelancer</w:t>
      </w:r>
      <w:proofErr w:type="spellEnd"/>
      <w:commentRangeEnd w:id="11"/>
      <w:r w:rsidR="00377869">
        <w:rPr>
          <w:rStyle w:val="Refdecomentario"/>
        </w:rPr>
        <w:commentReference w:id="11"/>
      </w:r>
      <w:r w:rsidRPr="00F5043D">
        <w:rPr>
          <w:sz w:val="20"/>
          <w:szCs w:val="20"/>
        </w:rPr>
        <w:t xml:space="preserve"> sean capaces de comprenderlas e interpretarlas y les suministren recursos para la elaboración de la estrategia creativa.</w:t>
      </w:r>
    </w:p>
    <w:p w:rsidRPr="00F5043D" w:rsidR="00FF2E33" w:rsidP="00F5043D" w:rsidRDefault="00FF2E33" w14:paraId="495C005E" w14:textId="77777777">
      <w:pPr>
        <w:pStyle w:val="Normal0"/>
        <w:rPr>
          <w:sz w:val="20"/>
          <w:szCs w:val="20"/>
        </w:rPr>
      </w:pPr>
    </w:p>
    <w:p w:rsidRPr="00F5043D" w:rsidR="00FF2E33" w:rsidP="00F5043D" w:rsidRDefault="00FF2E33" w14:paraId="6986EB7E"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Objetivos: para el desarrollo de una campaña táctica, la empresa debe trazarse dos tipos de objetivos:</w:t>
      </w:r>
    </w:p>
    <w:p w:rsidRPr="00F5043D" w:rsidR="00FF2E33" w:rsidP="00F5043D" w:rsidRDefault="00FF2E33" w14:paraId="78052D57" w14:textId="77777777">
      <w:pPr>
        <w:pStyle w:val="Normal0"/>
        <w:rPr>
          <w:sz w:val="20"/>
          <w:szCs w:val="20"/>
        </w:rPr>
      </w:pPr>
    </w:p>
    <w:p w:rsidRPr="00F5043D" w:rsidR="00FF2E33" w:rsidP="00F5043D" w:rsidRDefault="00FF2E33" w14:paraId="79A96A5F"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Objetivo de comunicación: es cualitativo y su enfoque está en el actuar del mercado objetivo, en su pensamiento o en sus sentimientos frente al mensaje al que será expuesto.</w:t>
      </w:r>
    </w:p>
    <w:p w:rsidRPr="00F5043D" w:rsidR="00FF2E33" w:rsidP="00F5043D" w:rsidRDefault="00FF2E33" w14:paraId="7362C3CE" w14:textId="77777777">
      <w:pPr>
        <w:pStyle w:val="Normal0"/>
        <w:rPr>
          <w:sz w:val="20"/>
          <w:szCs w:val="20"/>
        </w:rPr>
      </w:pPr>
    </w:p>
    <w:p w:rsidRPr="00F5043D" w:rsidR="00FF2E33" w:rsidP="00F5043D" w:rsidRDefault="00FF2E33" w14:paraId="2EFEBB6F"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Objetivo de medios: se plantea desde un punto de vista más cuantitativo y se enfoca en la cantidad de personas pertenecientes al mercado meta que va a alcanzarse con la campaña.</w:t>
      </w:r>
    </w:p>
    <w:p w:rsidRPr="00F5043D" w:rsidR="00FF2E33" w:rsidP="00F5043D" w:rsidRDefault="00FF2E33" w14:paraId="7D696611" w14:textId="77777777">
      <w:pPr>
        <w:pStyle w:val="Normal0"/>
        <w:rPr>
          <w:sz w:val="20"/>
          <w:szCs w:val="20"/>
        </w:rPr>
      </w:pPr>
    </w:p>
    <w:p w:rsidRPr="00F5043D" w:rsidR="00FF2E33" w:rsidP="00F5043D" w:rsidRDefault="00FF2E33" w14:paraId="4F7D84B9"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377869">
        <w:rPr>
          <w:sz w:val="20"/>
          <w:szCs w:val="20"/>
          <w:highlight w:val="cyan"/>
        </w:rPr>
        <w:t>Target:</w:t>
      </w:r>
      <w:r w:rsidRPr="00F5043D">
        <w:rPr>
          <w:sz w:val="20"/>
          <w:szCs w:val="20"/>
        </w:rPr>
        <w:t xml:space="preserve"> siendo la variable más importante del mercado, </w:t>
      </w:r>
      <w:commentRangeStart w:id="12"/>
      <w:r w:rsidRPr="00F5043D">
        <w:rPr>
          <w:sz w:val="20"/>
          <w:szCs w:val="20"/>
        </w:rPr>
        <w:t xml:space="preserve">el </w:t>
      </w:r>
      <w:proofErr w:type="gramStart"/>
      <w:r w:rsidRPr="00377869">
        <w:rPr>
          <w:sz w:val="20"/>
          <w:szCs w:val="20"/>
          <w:highlight w:val="cyan"/>
        </w:rPr>
        <w:t>target</w:t>
      </w:r>
      <w:proofErr w:type="gramEnd"/>
      <w:r w:rsidRPr="00F5043D">
        <w:rPr>
          <w:sz w:val="20"/>
          <w:szCs w:val="20"/>
        </w:rPr>
        <w:t xml:space="preserve"> </w:t>
      </w:r>
      <w:commentRangeEnd w:id="12"/>
      <w:r w:rsidR="00377869">
        <w:rPr>
          <w:rStyle w:val="Refdecomentario"/>
        </w:rPr>
        <w:commentReference w:id="12"/>
      </w:r>
      <w:r w:rsidRPr="00F5043D">
        <w:rPr>
          <w:sz w:val="20"/>
          <w:szCs w:val="20"/>
        </w:rPr>
        <w:t>de la marca es el elemento principal a analizar en un brief para el desarrollo de la campaña. Para este punto, deben tenerse en cuenta dos partes fundamentales:</w:t>
      </w:r>
    </w:p>
    <w:p w:rsidRPr="00F5043D" w:rsidR="00FF2E33" w:rsidP="00F5043D" w:rsidRDefault="00FF2E33" w14:paraId="1D599270" w14:textId="77777777">
      <w:pPr>
        <w:pStyle w:val="Normal0"/>
        <w:rPr>
          <w:sz w:val="20"/>
          <w:szCs w:val="20"/>
        </w:rPr>
      </w:pPr>
    </w:p>
    <w:p w:rsidRPr="00F5043D" w:rsidR="00FF2E33" w:rsidP="00F5043D" w:rsidRDefault="00FF2E33" w14:paraId="10539560"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Grupo objetivo: debe ser descrito a partir de las características demográficas, las cuales permitirán poner a este grupo de consumidores en un contexto social y diferenciarlo de la masa.</w:t>
      </w:r>
    </w:p>
    <w:p w:rsidRPr="00F5043D" w:rsidR="00FF2E33" w:rsidP="00F5043D" w:rsidRDefault="00FF2E33" w14:paraId="719650AC" w14:textId="77777777">
      <w:pPr>
        <w:pStyle w:val="Normal0"/>
        <w:rPr>
          <w:sz w:val="20"/>
          <w:szCs w:val="20"/>
        </w:rPr>
      </w:pPr>
    </w:p>
    <w:p w:rsidRPr="00F5043D" w:rsidR="00FF2E33" w:rsidP="00F5043D" w:rsidRDefault="00FF2E33" w14:paraId="2EA1DDA8"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Target comunicacional: también es conocido como arquetipo de cliente; es una descripción individualizada y detallada del consumidor del producto o usuario del servicio a nivel psicográfico y conductual. En algunos productos, es necesario realizar varios targets comunicacionales y del desarrollo de múltiples versiones de la campaña para llegar a varios nichos.</w:t>
      </w:r>
    </w:p>
    <w:p w:rsidRPr="00F5043D" w:rsidR="00FF2E33" w:rsidP="00F5043D" w:rsidRDefault="00FF2E33" w14:paraId="12C14396" w14:textId="77777777">
      <w:pPr>
        <w:pStyle w:val="Normal0"/>
        <w:rPr>
          <w:sz w:val="20"/>
          <w:szCs w:val="20"/>
        </w:rPr>
      </w:pPr>
    </w:p>
    <w:p w:rsidRPr="00F5043D" w:rsidR="00FF2E33" w:rsidP="00F5043D" w:rsidRDefault="00FF2E33" w14:paraId="1B4A84E5"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 xml:space="preserve">Mensaje principal a comunicar: la razón principal por la que se hace un brief, es el desarrollo de un mensaje publicitario que luego será expuesto con imágenes, textos, videos, audios y la combinación de todos ellos. En este punto, la empresa toma las decisiones del mensaje a comunicar para que la agencia, asesor o </w:t>
      </w:r>
      <w:proofErr w:type="spellStart"/>
      <w:r w:rsidRPr="00377869">
        <w:rPr>
          <w:sz w:val="20"/>
          <w:szCs w:val="20"/>
          <w:highlight w:val="cyan"/>
        </w:rPr>
        <w:t>freelancer</w:t>
      </w:r>
      <w:proofErr w:type="spellEnd"/>
      <w:r w:rsidRPr="00F5043D">
        <w:rPr>
          <w:sz w:val="20"/>
          <w:szCs w:val="20"/>
        </w:rPr>
        <w:t xml:space="preserve"> publicitario las conviertan en conceptos creativos originales, llamativos y atractivos. Se divide en los siguientes elementos:</w:t>
      </w:r>
    </w:p>
    <w:p w:rsidRPr="00F5043D" w:rsidR="00FF2E33" w:rsidP="00F5043D" w:rsidRDefault="00FF2E33" w14:paraId="14D90FE6" w14:textId="77777777">
      <w:pPr>
        <w:pStyle w:val="Normal0"/>
        <w:rPr>
          <w:sz w:val="20"/>
          <w:szCs w:val="20"/>
        </w:rPr>
      </w:pPr>
    </w:p>
    <w:p w:rsidRPr="00F5043D" w:rsidR="00FF2E33" w:rsidP="00F5043D" w:rsidRDefault="00FF2E33" w14:paraId="6643A1B3"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Beneficio racional: describe lo que el consumidor debería pensar una vez sea expuesto al mensaje de la campaña.</w:t>
      </w:r>
    </w:p>
    <w:p w:rsidRPr="00F5043D" w:rsidR="00FF2E33" w:rsidP="00F5043D" w:rsidRDefault="00FF2E33" w14:paraId="4B9F443E" w14:textId="77777777">
      <w:pPr>
        <w:pStyle w:val="Normal0"/>
        <w:rPr>
          <w:sz w:val="20"/>
          <w:szCs w:val="20"/>
        </w:rPr>
      </w:pPr>
    </w:p>
    <w:p w:rsidRPr="00F5043D" w:rsidR="00FF2E33" w:rsidP="00F5043D" w:rsidRDefault="00FF2E33" w14:paraId="3809CDCC"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Beneficio emocional: aquí se expresa lo que el consumidor debería sentir cuando el mensaje de la campaña lo impacte. Este elemento se convierte en la base de ello, teniendo en cuenta que los estudios han determinado que la decisión de compra se realiza principalmente por los sentimientos; es decir, en la adquisición de un bien, prima el beneficio emocional por encima del racional.</w:t>
      </w:r>
    </w:p>
    <w:p w:rsidRPr="00F5043D" w:rsidR="00FF2E33" w:rsidP="00F5043D" w:rsidRDefault="00FF2E33" w14:paraId="6B28EBB1" w14:textId="77777777">
      <w:pPr>
        <w:pStyle w:val="Normal0"/>
        <w:rPr>
          <w:sz w:val="20"/>
          <w:szCs w:val="20"/>
        </w:rPr>
      </w:pPr>
    </w:p>
    <w:p w:rsidRPr="00F5043D" w:rsidR="00FF2E33" w:rsidP="00F5043D" w:rsidRDefault="00FF2E33" w14:paraId="1BE6C450"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377869">
        <w:rPr>
          <w:sz w:val="20"/>
          <w:szCs w:val="20"/>
          <w:highlight w:val="cyan"/>
        </w:rPr>
        <w:t xml:space="preserve">Reason </w:t>
      </w:r>
      <w:proofErr w:type="spellStart"/>
      <w:r w:rsidRPr="00377869">
        <w:rPr>
          <w:sz w:val="20"/>
          <w:szCs w:val="20"/>
          <w:highlight w:val="cyan"/>
        </w:rPr>
        <w:t>to</w:t>
      </w:r>
      <w:proofErr w:type="spellEnd"/>
      <w:r w:rsidRPr="00377869">
        <w:rPr>
          <w:sz w:val="20"/>
          <w:szCs w:val="20"/>
          <w:highlight w:val="cyan"/>
        </w:rPr>
        <w:t xml:space="preserve"> </w:t>
      </w:r>
      <w:proofErr w:type="spellStart"/>
      <w:r w:rsidRPr="00377869">
        <w:rPr>
          <w:sz w:val="20"/>
          <w:szCs w:val="20"/>
          <w:highlight w:val="cyan"/>
        </w:rPr>
        <w:t>believe</w:t>
      </w:r>
      <w:proofErr w:type="spellEnd"/>
      <w:r w:rsidRPr="00F5043D">
        <w:rPr>
          <w:sz w:val="20"/>
          <w:szCs w:val="20"/>
        </w:rPr>
        <w:t xml:space="preserve">: conocida también como </w:t>
      </w:r>
      <w:commentRangeStart w:id="13"/>
      <w:proofErr w:type="spellStart"/>
      <w:r w:rsidRPr="00377869">
        <w:rPr>
          <w:sz w:val="20"/>
          <w:szCs w:val="20"/>
          <w:highlight w:val="cyan"/>
        </w:rPr>
        <w:t>reason</w:t>
      </w:r>
      <w:proofErr w:type="spellEnd"/>
      <w:commentRangeEnd w:id="13"/>
      <w:r w:rsidR="00377869">
        <w:rPr>
          <w:rStyle w:val="Refdecomentario"/>
        </w:rPr>
        <w:commentReference w:id="13"/>
      </w:r>
      <w:r w:rsidRPr="00377869">
        <w:rPr>
          <w:sz w:val="20"/>
          <w:szCs w:val="20"/>
          <w:highlight w:val="cyan"/>
        </w:rPr>
        <w:t xml:space="preserve"> </w:t>
      </w:r>
      <w:proofErr w:type="spellStart"/>
      <w:r w:rsidRPr="00377869">
        <w:rPr>
          <w:sz w:val="20"/>
          <w:szCs w:val="20"/>
          <w:highlight w:val="cyan"/>
        </w:rPr>
        <w:t>why</w:t>
      </w:r>
      <w:proofErr w:type="spellEnd"/>
      <w:r w:rsidRPr="00F5043D">
        <w:rPr>
          <w:sz w:val="20"/>
          <w:szCs w:val="20"/>
        </w:rPr>
        <w:t xml:space="preserve"> (la razón del por qué). Se refiere al motivo por la que el consumidor va a decidirse por el producto que se está promocionando, por qué debe creer que es mejor que el de la competencia.</w:t>
      </w:r>
    </w:p>
    <w:p w:rsidRPr="00F5043D" w:rsidR="00FF2E33" w:rsidP="00F5043D" w:rsidRDefault="00FF2E33" w14:paraId="7F05F0D3" w14:textId="77777777">
      <w:pPr>
        <w:pStyle w:val="Normal0"/>
        <w:rPr>
          <w:sz w:val="20"/>
          <w:szCs w:val="20"/>
        </w:rPr>
      </w:pPr>
    </w:p>
    <w:p w:rsidRPr="00F5043D" w:rsidR="00FF2E33" w:rsidP="00F5043D" w:rsidRDefault="00FF2E33" w14:paraId="21F4BE99"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Qué no debe entenderse con el mensaje: todo mensaje por claro y conciso que sea, puede llevar a confusiones y malentendidos. Por ello, este punto debe prever esos posibles baches y manifestar qué no debe creer el consumidor con la campaña o qué asociación viciosa debe evitarse con lo que se proyecte.</w:t>
      </w:r>
    </w:p>
    <w:p w:rsidRPr="00F5043D" w:rsidR="00FF2E33" w:rsidP="00F5043D" w:rsidRDefault="00FF2E33" w14:paraId="4540B572" w14:textId="77777777">
      <w:pPr>
        <w:pStyle w:val="Normal0"/>
        <w:rPr>
          <w:sz w:val="20"/>
          <w:szCs w:val="20"/>
        </w:rPr>
      </w:pPr>
    </w:p>
    <w:p w:rsidRPr="00F5043D" w:rsidR="00FF2E33" w:rsidP="00F5043D" w:rsidRDefault="00FF2E33" w14:paraId="5E7DA34A"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Piezas a desarrollar: de acuerdo con los medios planteados y con las versiones que deben hacerse de los anuncios, es necesario definir qué piezas se van a crear; adicional, es necesario relacionar:</w:t>
      </w:r>
    </w:p>
    <w:p w:rsidRPr="00F5043D" w:rsidR="00FF2E33" w:rsidP="00F5043D" w:rsidRDefault="00FF2E33" w14:paraId="14EE35A9" w14:textId="77777777">
      <w:pPr>
        <w:pStyle w:val="Normal0"/>
        <w:rPr>
          <w:sz w:val="20"/>
          <w:szCs w:val="20"/>
        </w:rPr>
      </w:pPr>
    </w:p>
    <w:p w:rsidRPr="00F5043D" w:rsidR="00FF2E33" w:rsidP="00F5043D" w:rsidRDefault="00FF2E33" w14:paraId="118D5DD4"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Guías de ejecución: definen cómo se van a realizar las piezas anteriormente descritas: tipos de gráficos, colores predominantes, formatos, tamaños, tipografías, etc.</w:t>
      </w:r>
    </w:p>
    <w:p w:rsidRPr="00F5043D" w:rsidR="00FF2E33" w:rsidP="00F5043D" w:rsidRDefault="00FF2E33" w14:paraId="775541CA" w14:textId="77777777">
      <w:pPr>
        <w:pStyle w:val="Normal0"/>
        <w:rPr>
          <w:sz w:val="20"/>
          <w:szCs w:val="20"/>
        </w:rPr>
      </w:pPr>
    </w:p>
    <w:p w:rsidRPr="00F5043D" w:rsidR="00FF2E33" w:rsidP="00F5043D" w:rsidRDefault="00FF2E33" w14:paraId="1CC9CFEE"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 xml:space="preserve">Cronograma de trabajo: es donde el empresario determina cuándo debe ser entregada la campaña por parte de la agencia, el asesor o el </w:t>
      </w:r>
      <w:commentRangeStart w:id="14"/>
      <w:proofErr w:type="spellStart"/>
      <w:r w:rsidRPr="00377869">
        <w:rPr>
          <w:sz w:val="20"/>
          <w:szCs w:val="20"/>
          <w:highlight w:val="cyan"/>
        </w:rPr>
        <w:t>freelancer</w:t>
      </w:r>
      <w:proofErr w:type="spellEnd"/>
      <w:commentRangeEnd w:id="14"/>
      <w:r w:rsidR="00377869">
        <w:rPr>
          <w:rStyle w:val="Refdecomentario"/>
        </w:rPr>
        <w:commentReference w:id="14"/>
      </w:r>
      <w:r w:rsidRPr="00377869">
        <w:rPr>
          <w:sz w:val="20"/>
          <w:szCs w:val="20"/>
          <w:highlight w:val="cyan"/>
        </w:rPr>
        <w:t>.</w:t>
      </w:r>
    </w:p>
    <w:p w:rsidRPr="00F5043D" w:rsidR="00FF2E33" w:rsidP="00F5043D" w:rsidRDefault="00FF2E33" w14:paraId="053AA685" w14:textId="77777777">
      <w:pPr>
        <w:pStyle w:val="Normal0"/>
        <w:rPr>
          <w:sz w:val="20"/>
          <w:szCs w:val="20"/>
        </w:rPr>
      </w:pPr>
    </w:p>
    <w:p w:rsidRPr="00F5043D" w:rsidR="00FF2E33" w:rsidP="00F5043D" w:rsidRDefault="00FF2E33" w14:paraId="3612F39D"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Legales: se deben relacionar aquellos elementos que la empresa debe incluir por temas legales o éticos: textos de advertencia, logos de entidades de vigilancia, logos de la empresa, iconos o fuentes de derechos de autor o demás elementos que considere el empresario.</w:t>
      </w:r>
    </w:p>
    <w:p w:rsidRPr="00F5043D" w:rsidR="00FF2E33" w:rsidP="00F5043D" w:rsidRDefault="00FF2E33" w14:paraId="1018A9D3" w14:textId="77777777">
      <w:pPr>
        <w:pStyle w:val="Normal0"/>
        <w:rPr>
          <w:sz w:val="20"/>
          <w:szCs w:val="20"/>
        </w:rPr>
      </w:pPr>
    </w:p>
    <w:p w:rsidRPr="00F5043D" w:rsidR="00FF2E33" w:rsidP="00F5043D" w:rsidRDefault="00FF2E33" w14:paraId="1D37CAB0" w14:textId="77777777">
      <w:pPr>
        <w:pStyle w:val="Normal0"/>
        <w:rPr>
          <w:sz w:val="20"/>
          <w:szCs w:val="20"/>
        </w:rPr>
      </w:pPr>
      <w:r w:rsidRPr="00F5043D">
        <w:rPr>
          <w:sz w:val="20"/>
          <w:szCs w:val="20"/>
        </w:rPr>
        <w:t xml:space="preserve">Una vez el </w:t>
      </w:r>
      <w:commentRangeStart w:id="15"/>
      <w:proofErr w:type="spellStart"/>
      <w:r w:rsidRPr="00377869">
        <w:rPr>
          <w:sz w:val="20"/>
          <w:szCs w:val="20"/>
          <w:highlight w:val="cyan"/>
        </w:rPr>
        <w:t>brief</w:t>
      </w:r>
      <w:proofErr w:type="spellEnd"/>
      <w:commentRangeEnd w:id="15"/>
      <w:r w:rsidR="00377869">
        <w:rPr>
          <w:rStyle w:val="Refdecomentario"/>
        </w:rPr>
        <w:commentReference w:id="15"/>
      </w:r>
      <w:r w:rsidRPr="00F5043D">
        <w:rPr>
          <w:sz w:val="20"/>
          <w:szCs w:val="20"/>
        </w:rPr>
        <w:t xml:space="preserve"> sea diligenciado y entregado a la empresa, debe ser un documento disponible para que todos los creativos y ejecutivos de la agencia, puedan consultarlo cada vez que lo requieran.</w:t>
      </w:r>
      <w:commentRangeEnd w:id="10"/>
      <w:r w:rsidR="00B839D9">
        <w:rPr>
          <w:rStyle w:val="Refdecomentario"/>
        </w:rPr>
        <w:commentReference w:id="10"/>
      </w:r>
    </w:p>
    <w:p w:rsidRPr="00F5043D" w:rsidR="00FF2E33" w:rsidP="00F5043D" w:rsidRDefault="00FF2E33" w14:paraId="00677CE9" w14:textId="77777777">
      <w:pPr>
        <w:pStyle w:val="Normal0"/>
        <w:rPr>
          <w:sz w:val="20"/>
          <w:szCs w:val="20"/>
        </w:rPr>
      </w:pPr>
    </w:p>
    <w:p w:rsidRPr="00B839D9" w:rsidR="00FF2E33" w:rsidP="00F5043D" w:rsidRDefault="00FF2E33" w14:paraId="1D2FA840" w14:textId="15A9513F">
      <w:pPr>
        <w:pStyle w:val="Normal0"/>
        <w:rPr>
          <w:b/>
          <w:bCs/>
          <w:sz w:val="20"/>
          <w:szCs w:val="20"/>
        </w:rPr>
      </w:pPr>
      <w:r w:rsidRPr="00B839D9">
        <w:rPr>
          <w:b/>
          <w:bCs/>
          <w:sz w:val="20"/>
          <w:szCs w:val="20"/>
        </w:rPr>
        <w:t>TEMA 2: Segmentación del mercado</w:t>
      </w:r>
    </w:p>
    <w:p w:rsidRPr="00B839D9" w:rsidR="00FF2E33" w:rsidP="00F5043D" w:rsidRDefault="00B839D9" w14:paraId="48565C2B" w14:textId="1B9E9ACE">
      <w:pPr>
        <w:pStyle w:val="Normal0"/>
        <w:rPr>
          <w:b/>
          <w:bCs/>
          <w:sz w:val="20"/>
          <w:szCs w:val="20"/>
        </w:rPr>
      </w:pPr>
      <w:r>
        <w:rPr>
          <w:b/>
          <w:bCs/>
          <w:noProof/>
          <w:sz w:val="20"/>
          <w:szCs w:val="20"/>
        </w:rPr>
        <mc:AlternateContent>
          <mc:Choice Requires="wps">
            <w:drawing>
              <wp:anchor distT="0" distB="0" distL="114300" distR="114300" simplePos="0" relativeHeight="251661312" behindDoc="0" locked="0" layoutInCell="1" allowOverlap="1" wp14:anchorId="332B609D" wp14:editId="1ABC506B">
                <wp:simplePos x="0" y="0"/>
                <wp:positionH relativeFrom="column">
                  <wp:posOffset>-153772</wp:posOffset>
                </wp:positionH>
                <wp:positionV relativeFrom="paragraph">
                  <wp:posOffset>126721</wp:posOffset>
                </wp:positionV>
                <wp:extent cx="6637376" cy="2134514"/>
                <wp:effectExtent l="76200" t="38100" r="87630" b="113665"/>
                <wp:wrapNone/>
                <wp:docPr id="1444683898" name="Rectángulo: esquinas redondeadas 2"/>
                <wp:cNvGraphicFramePr/>
                <a:graphic xmlns:a="http://schemas.openxmlformats.org/drawingml/2006/main">
                  <a:graphicData uri="http://schemas.microsoft.com/office/word/2010/wordprocessingShape">
                    <wps:wsp>
                      <wps:cNvSpPr/>
                      <wps:spPr>
                        <a:xfrm>
                          <a:off x="0" y="0"/>
                          <a:ext cx="6637376" cy="2134514"/>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CB8A32">
              <v:roundrect id="Rectángulo: esquinas redondeadas 2" style="position:absolute;margin-left:-12.1pt;margin-top:10pt;width:522.65pt;height:16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579b8 [3044]" strokeweight="4.5pt" arcsize="10923f" w14:anchorId="7563B3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0BWAIAABIFAAAOAAAAZHJzL2Uyb0RvYy54bWysVG1r2zAQ/j7YfxD6vjjO6xbqlNCSMSht&#10;aDr6WZWlxiDrtJMSJ/v1OymOE7pCYeyLfPK9P/ecrq73tWE7hb4CW/C81+dMWQllZV8L/vNp+eUr&#10;Zz4IWwoDVhX8oDy/nn/+dNW4mRrABkypkFEQ62eNK/gmBDfLMi83qha+B05ZUmrAWgS64mtWomgo&#10;em2yQb8/yRrA0iFI5T39vT0q+TzF11rJ8KC1V4GZglNtIZ2Yzpd4ZvMrMXtF4TaVbMsQ/1BFLSpL&#10;SbtQtyIItsXqr1B1JRE86NCTUGegdSVV6oG6yftvullvhFOpFwLHuw4m///Cyvvd2q2QYGicn3kS&#10;Yxd7jXX8Un1sn8A6dGCpfWCSfk4mw+lwOuFMkm6QD0fjfBThzM7uDn34rqBmUSg4wtaWjzSShJTY&#10;3flwtD/ZxZQWlpUxaSzGsqbg42k+TnPKzhUmKRyMih7GPirNqpJqylPkRB51Y5DtBI1dSKlsyNva&#10;knV005Smcxx+7NjaR1eViNU5Dz527jxSZrChc64rC/heANOVrI/2BO1F31F8gfKwQoZwpLV3clkR&#10;0nfCh5VA4jExnnYzPNChDRCY0EqcbQB/v/c/2hO9SMtZQ3tRcP9rK1BxZn5YIt63fDSKi5Quo/F0&#10;QBe81Lxcauy2vgGaQU6vgJNJjPbBnESNUD/TCi9iVlIJKyl3wWXA0+UmHPeVHgGpFotkRsvjRLiz&#10;aydPU48keto/C3Qt3QIx9R5OOyRmbwh3tI3zsLDYBtBVYuMZ1xZvWrxE6vaRiJt9eU9W56ds/gcA&#10;AP//AwBQSwMEFAAGAAgAAAAhAEjBgv/gAAAACwEAAA8AAABkcnMvZG93bnJldi54bWxMj0FLw0AQ&#10;he+C/2EZwVu7m6ilxkxKVTz0INhW8DpNxiSYnQ3ZTZv+e7cnPQ7v471v8tVkO3XkwbdOEJK5AcVS&#10;uqqVGuFz/zZbgvKBpKLOCSOc2cOquL7KKavcSbZ83IVaxRLxGSE0IfSZ1r5s2JKfu54lZt9usBTi&#10;OdS6GugUy22nU2MW2lIrcaGhnl8aLn92o0Xoz/5r+zguybxvPvbUjvXz5nWNeHszrZ9ABZ7CHwwX&#10;/agORXQ6uFEqrzqEWXqfRhQhzoC6ACZNElAHhLuHRQK6yPX/H4pfAAAA//8DAFBLAQItABQABgAI&#10;AAAAIQC2gziS/gAAAOEBAAATAAAAAAAAAAAAAAAAAAAAAABbQ29udGVudF9UeXBlc10ueG1sUEsB&#10;Ai0AFAAGAAgAAAAhADj9If/WAAAAlAEAAAsAAAAAAAAAAAAAAAAALwEAAF9yZWxzLy5yZWxzUEsB&#10;Ai0AFAAGAAgAAAAhAK0xnQFYAgAAEgUAAA4AAAAAAAAAAAAAAAAALgIAAGRycy9lMm9Eb2MueG1s&#10;UEsBAi0AFAAGAAgAAAAhAEjBgv/gAAAACwEAAA8AAAAAAAAAAAAAAAAAsgQAAGRycy9kb3ducmV2&#10;LnhtbFBLBQYAAAAABAAEAPMAAAC/BQAAAAA=&#10;">
                <v:shadow on="t" color="black" opacity="22937f" offset="0,.63889mm" origin=",.5"/>
              </v:roundrect>
            </w:pict>
          </mc:Fallback>
        </mc:AlternateContent>
      </w:r>
    </w:p>
    <w:p w:rsidR="00B839D9" w:rsidP="00F5043D" w:rsidRDefault="00FF2E33" w14:paraId="4645B367" w14:textId="77777777">
      <w:pPr>
        <w:pStyle w:val="Normal0"/>
        <w:rPr>
          <w:sz w:val="20"/>
          <w:szCs w:val="20"/>
        </w:rPr>
      </w:pPr>
      <w:r w:rsidRPr="00F5043D">
        <w:rPr>
          <w:sz w:val="20"/>
          <w:szCs w:val="20"/>
        </w:rPr>
        <w:t xml:space="preserve">     De acuerdo con el concepto más básico, el segmentar se refiere a “Cortar o partir algo en segmentos” (RAE, 2020). En el caso del </w:t>
      </w:r>
      <w:r w:rsidRPr="00377869">
        <w:rPr>
          <w:sz w:val="20"/>
          <w:szCs w:val="20"/>
          <w:highlight w:val="cyan"/>
        </w:rPr>
        <w:t>marketing</w:t>
      </w:r>
      <w:r w:rsidRPr="00F5043D">
        <w:rPr>
          <w:sz w:val="20"/>
          <w:szCs w:val="20"/>
        </w:rPr>
        <w:t xml:space="preserve">, consiste en dividir un mercado en varios grupos de individuos con características similares. La segmentación, es una herramienta que permite a los estrategas del mercadeo y la comunicación, conocer en detalle a grupos objetivo de individuos que presentan atributos particulares para el consumo de productos o el acceso a servicios específicos. </w:t>
      </w:r>
    </w:p>
    <w:p w:rsidR="00B839D9" w:rsidP="00F5043D" w:rsidRDefault="00B839D9" w14:paraId="5547AED4" w14:textId="77777777">
      <w:pPr>
        <w:pStyle w:val="Normal0"/>
        <w:rPr>
          <w:sz w:val="20"/>
          <w:szCs w:val="20"/>
        </w:rPr>
      </w:pPr>
    </w:p>
    <w:p w:rsidRPr="00F5043D" w:rsidR="00FF2E33" w:rsidP="00F5043D" w:rsidRDefault="00FF2E33" w14:paraId="341AB956" w14:textId="7F93B7D6">
      <w:pPr>
        <w:pStyle w:val="Normal0"/>
        <w:rPr>
          <w:sz w:val="20"/>
          <w:szCs w:val="20"/>
        </w:rPr>
      </w:pPr>
      <w:r w:rsidRPr="00F5043D">
        <w:rPr>
          <w:sz w:val="20"/>
          <w:szCs w:val="20"/>
        </w:rPr>
        <w:t>Por su parte, Fernández (2009),</w:t>
      </w:r>
      <w:r w:rsidR="00B839D9">
        <w:rPr>
          <w:sz w:val="20"/>
          <w:szCs w:val="20"/>
        </w:rPr>
        <w:t xml:space="preserve"> </w:t>
      </w:r>
      <w:r w:rsidRPr="00F5043D">
        <w:rPr>
          <w:sz w:val="20"/>
          <w:szCs w:val="20"/>
        </w:rPr>
        <w:t>afirma:</w:t>
      </w:r>
    </w:p>
    <w:p w:rsidRPr="00F5043D" w:rsidR="00FF2E33" w:rsidP="00F5043D" w:rsidRDefault="00FF2E33" w14:paraId="0044D84F" w14:textId="77777777">
      <w:pPr>
        <w:pStyle w:val="Normal0"/>
        <w:rPr>
          <w:sz w:val="20"/>
          <w:szCs w:val="20"/>
        </w:rPr>
      </w:pPr>
    </w:p>
    <w:p w:rsidRPr="00B839D9" w:rsidR="00FF2E33" w:rsidP="00B839D9" w:rsidRDefault="00B839D9" w14:paraId="6C2B0DC9" w14:textId="0FB324E9">
      <w:pPr>
        <w:pStyle w:val="Normal0"/>
        <w:ind w:left="709" w:right="758"/>
        <w:rPr>
          <w:i/>
          <w:iCs/>
          <w:sz w:val="20"/>
          <w:szCs w:val="20"/>
        </w:rPr>
      </w:pPr>
      <w:r>
        <w:rPr>
          <w:sz w:val="20"/>
          <w:szCs w:val="20"/>
        </w:rPr>
        <w:t>“</w:t>
      </w:r>
      <w:r w:rsidRPr="00B839D9" w:rsidR="00FF2E33">
        <w:rPr>
          <w:i/>
          <w:iCs/>
          <w:sz w:val="20"/>
          <w:szCs w:val="20"/>
        </w:rPr>
        <w:t>La segmentación de mercados es una herramienta de la mercadotecnia que requiere del apoyo de disciplinas como la estadística, la psicología, la sociología y la geografía, entre otras y es a partir de una serie de variables que la segmentación determina las características que hacen único a un grupo de mercado</w:t>
      </w:r>
      <w:r w:rsidRPr="00B839D9">
        <w:rPr>
          <w:i/>
          <w:iCs/>
          <w:sz w:val="20"/>
          <w:szCs w:val="20"/>
        </w:rPr>
        <w:t>”</w:t>
      </w:r>
      <w:r w:rsidRPr="00B839D9" w:rsidR="00FF2E33">
        <w:rPr>
          <w:i/>
          <w:iCs/>
          <w:sz w:val="20"/>
          <w:szCs w:val="20"/>
        </w:rPr>
        <w:t>.</w:t>
      </w:r>
    </w:p>
    <w:p w:rsidR="00B839D9" w:rsidP="00B839D9" w:rsidRDefault="00B839D9" w14:paraId="22948121" w14:textId="77777777">
      <w:pPr>
        <w:pStyle w:val="Normal0"/>
        <w:ind w:left="709" w:right="758"/>
        <w:rPr>
          <w:i/>
          <w:iCs/>
          <w:sz w:val="20"/>
          <w:szCs w:val="20"/>
        </w:rPr>
      </w:pPr>
    </w:p>
    <w:p w:rsidR="00B839D9" w:rsidP="00B839D9" w:rsidRDefault="00B839D9" w14:paraId="1D1A4482" w14:textId="4F127589">
      <w:pPr>
        <w:pStyle w:val="Normal0"/>
        <w:ind w:left="709" w:right="758"/>
        <w:rPr>
          <w:i/>
          <w:iCs/>
          <w:sz w:val="20"/>
          <w:szCs w:val="20"/>
        </w:rPr>
      </w:pPr>
      <w:r>
        <w:rPr>
          <w:noProof/>
          <w:sz w:val="20"/>
          <w:szCs w:val="20"/>
        </w:rPr>
        <mc:AlternateContent>
          <mc:Choice Requires="wps">
            <w:drawing>
              <wp:anchor distT="0" distB="0" distL="114300" distR="114300" simplePos="0" relativeHeight="251664384" behindDoc="0" locked="0" layoutInCell="1" allowOverlap="1" wp14:anchorId="6DECD015" wp14:editId="2C7D8EC2">
                <wp:simplePos x="0" y="0"/>
                <wp:positionH relativeFrom="margin">
                  <wp:posOffset>365760</wp:posOffset>
                </wp:positionH>
                <wp:positionV relativeFrom="paragraph">
                  <wp:posOffset>586740</wp:posOffset>
                </wp:positionV>
                <wp:extent cx="1952625" cy="533400"/>
                <wp:effectExtent l="57150" t="38100" r="85725" b="95250"/>
                <wp:wrapNone/>
                <wp:docPr id="714077870" name="Rectángulo: esquinas redondeadas 1"/>
                <wp:cNvGraphicFramePr/>
                <a:graphic xmlns:a="http://schemas.openxmlformats.org/drawingml/2006/main">
                  <a:graphicData uri="http://schemas.microsoft.com/office/word/2010/wordprocessingShape">
                    <wps:wsp>
                      <wps:cNvSpPr/>
                      <wps:spPr>
                        <a:xfrm>
                          <a:off x="0" y="0"/>
                          <a:ext cx="1952625" cy="533400"/>
                        </a:xfrm>
                        <a:prstGeom prst="round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Pr="00920825" w:rsidR="00B839D9" w:rsidP="00B839D9" w:rsidRDefault="00B839D9" w14:paraId="10EFEFBA" w14:textId="77777777">
                            <w:pPr>
                              <w:pStyle w:val="Normal0"/>
                              <w:rPr>
                                <w:sz w:val="24"/>
                                <w:szCs w:val="24"/>
                              </w:rPr>
                            </w:pPr>
                            <w:r w:rsidRPr="00920825">
                              <w:rPr>
                                <w:sz w:val="24"/>
                                <w:szCs w:val="24"/>
                              </w:rPr>
                              <w:t xml:space="preserve">Para complementar la información ir al sitio </w:t>
                            </w:r>
                          </w:p>
                          <w:p w:rsidRPr="00920825" w:rsidR="00B839D9" w:rsidP="00B839D9" w:rsidRDefault="00B839D9" w14:paraId="5FCC5C87"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0AF487">
              <v:roundrect id="_x0000_s1028" style="position:absolute;left:0;text-align:left;margin-left:28.8pt;margin-top:46.2pt;width:153.75pt;height:4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a3c4ff" strokecolor="#4a7ebb" arcsize="10923f" w14:anchorId="6DECD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mdEgMAAAcHAAAOAAAAZHJzL2Uyb0RvYy54bWysVdtu2zAMfR+wfxD0vtrOpU2DJkXWIMOA&#10;ri2aDn1mZNkWIEuapMTpvn6U7FyadUBRLA+KRFK8HFLHV9fbWpINt05oNaHZWUoJV0znQpUT+vNp&#10;8WVEifOgcpBa8Ql94Y5eTz9/umrMmPd0pWXOLUEnyo0bM6GV92acJI5VvAZ3pg1XqCy0rcHj0ZZJ&#10;bqFB77VMeml6njTa5sZqxp1D6bxV0mn0XxSc+fuicNwTOaGYm4+rjesqrMn0CsalBVMJ1qUBH8ii&#10;BqEw6N7VHDyQtRV/uaoFs9rpwp8xXSe6KATjsQasJktPqllWYHisBcFxZg+T+39u2d1maR4swtAY&#10;N3a4DVVsC1uHf8yPbCNYL3uw+NYThsLsctg77w0pYagb9vuDNKKZHG4b6/w3rmsSNhNq9Vrlj9iR&#10;CBRsbp3HsGi/s+vwyxdCSmK1fxa+ihBgsBZch3eilSNGIwppFDtbrm6kJRvAJg8Wo+zrPMq9UL4V&#10;DlP8tb124H/ovBX3g3iXdeclZlS64yj9cP2dkfoXnUcYfyBSFvJ5b6gsphUH+FWofbEI7WlRKCp3&#10;IEqhCIRnmp3jSwpxiWMgeR7gbjuDDyN2I6AhFWkmFJseWg74VAsJHre1wQtOlZSALJEDmLctVlqK&#10;/eV/tchVkPO2GZdvl5OlO/lJOe7YfxihObiqdRVVXQlSheR5pIJuevTac7us8oas5No+AuaPwxvq&#10;z0UY1IhGOCBPDKMGVa/n8Y0eBQ9d70CaCroRGwVhi+ZxM/Y5xHk7Si85vMOw89vVlgjMsBecBMlK&#10;5y8PNuQTH6YzbCGw+ltw/gEskhcmi4Ts73EppMae6W5HSaXt77fkwR45BbWUNEiG2NBfa7CcEvld&#10;4Tu7zAYDdOvjYTC86AVAjjWrY41a1zcan2KGA2VY3AZ7L3fbwur6GXl7FqKiChTD2O3odIcb35I0&#10;Mj/js1k0Q8Y04G/V0rAdI4S+P22fwZqOZDzS053eESeMT2imtQ0TofRs7XUhIgcdcMV2hAOybUsE&#10;7Zch0PnxOVodvl/TPwAAAP//AwBQSwMEFAAGAAgAAAAhAAj21X3jAAAACQEAAA8AAABkcnMvZG93&#10;bnJldi54bWxMj8tOwzAQRfdI/IM1SGwQdfpyaYhTARIqYoHUUokup/GQRI3tELtt4OsZVnQ5ukf3&#10;nskWvW3EkbpQe6dhOEhAkCu8qV2pYfP+fHsHIkR0BhvvSMM3BVjklxcZpsaf3IqO61gKLnEhRQ1V&#10;jG0qZSgqshgGviXH2afvLEY+u1KaDk9cbhs5ShIlLdaOFyps6amiYr8+WA1btTRvuHlM9vOfm9eP&#10;5Xhbf5UvWl9f9Q/3ICL18R+GP31Wh5yddv7gTBCNhulMMalhPpqA4HyspkMQOwZnagIyz+T5B/kv&#10;AAAA//8DAFBLAQItABQABgAIAAAAIQC2gziS/gAAAOEBAAATAAAAAAAAAAAAAAAAAAAAAABbQ29u&#10;dGVudF9UeXBlc10ueG1sUEsBAi0AFAAGAAgAAAAhADj9If/WAAAAlAEAAAsAAAAAAAAAAAAAAAAA&#10;LwEAAF9yZWxzLy5yZWxzUEsBAi0AFAAGAAgAAAAhAAhc6Z0SAwAABwcAAA4AAAAAAAAAAAAAAAAA&#10;LgIAAGRycy9lMm9Eb2MueG1sUEsBAi0AFAAGAAgAAAAhAAj21X3jAAAACQEAAA8AAAAAAAAAAAAA&#10;AAAAbAUAAGRycy9kb3ducmV2LnhtbFBLBQYAAAAABAAEAPMAAAB8BgAAAAA=&#10;">
                <v:fill type="gradient" color2="#e5eeff" colors="0 #a3c4ff;22938f #bfd5ff;1 #e5eeff" angle="180" focus="100%" rotate="t"/>
                <v:shadow on="t" color="black" opacity="24903f" offset="0,.55556mm" origin=",.5"/>
                <v:textbox>
                  <w:txbxContent>
                    <w:p w:rsidRPr="00920825" w:rsidR="00B839D9" w:rsidP="00B839D9" w:rsidRDefault="00B839D9" w14:paraId="590A401D" w14:textId="77777777">
                      <w:pPr>
                        <w:pStyle w:val="Normal0"/>
                        <w:rPr>
                          <w:sz w:val="24"/>
                          <w:szCs w:val="24"/>
                        </w:rPr>
                      </w:pPr>
                      <w:r w:rsidRPr="00920825">
                        <w:rPr>
                          <w:sz w:val="24"/>
                          <w:szCs w:val="24"/>
                        </w:rPr>
                        <w:t xml:space="preserve">Para complementar la información ir al sitio </w:t>
                      </w:r>
                    </w:p>
                    <w:p w:rsidRPr="00920825" w:rsidR="00B839D9" w:rsidP="00B839D9" w:rsidRDefault="00B839D9" w14:paraId="4B94D5A5" w14:textId="77777777">
                      <w:pPr>
                        <w:jc w:val="center"/>
                      </w:pPr>
                    </w:p>
                  </w:txbxContent>
                </v:textbox>
                <w10:wrap anchorx="margin"/>
              </v:roundrect>
            </w:pict>
          </mc:Fallback>
        </mc:AlternateContent>
      </w:r>
      <w:r w:rsidRPr="00B839D9">
        <w:rPr>
          <w:noProof/>
          <w:sz w:val="20"/>
          <w:szCs w:val="20"/>
        </w:rPr>
        <w:drawing>
          <wp:anchor distT="0" distB="0" distL="114300" distR="114300" simplePos="0" relativeHeight="251662336" behindDoc="1" locked="0" layoutInCell="1" allowOverlap="1" wp14:anchorId="7AB08CC9" wp14:editId="1F8711E3">
            <wp:simplePos x="0" y="0"/>
            <wp:positionH relativeFrom="margin">
              <wp:posOffset>3116097</wp:posOffset>
            </wp:positionH>
            <wp:positionV relativeFrom="paragraph">
              <wp:posOffset>207873</wp:posOffset>
            </wp:positionV>
            <wp:extent cx="2497455" cy="1440815"/>
            <wp:effectExtent l="76200" t="76200" r="131445" b="140335"/>
            <wp:wrapTopAndBottom/>
            <wp:docPr id="262549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4965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7455" cy="144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commentRangeStart w:id="16"/>
      <w:commentRangeEnd w:id="16"/>
      <w:r>
        <w:rPr>
          <w:rStyle w:val="Refdecomentario"/>
        </w:rPr>
        <w:commentReference w:id="16"/>
      </w:r>
    </w:p>
    <w:p w:rsidRPr="00B839D9" w:rsidR="00B839D9" w:rsidP="00B839D9" w:rsidRDefault="00B839D9" w14:paraId="23A4104A" w14:textId="6FD54C90">
      <w:pPr>
        <w:pStyle w:val="Normal0"/>
        <w:ind w:left="709" w:right="758"/>
        <w:rPr>
          <w:i/>
          <w:iCs/>
          <w:sz w:val="20"/>
          <w:szCs w:val="20"/>
        </w:rPr>
      </w:pPr>
    </w:p>
    <w:p w:rsidRPr="00F5043D" w:rsidR="00FF2E33" w:rsidP="00F5043D" w:rsidRDefault="00FF2E33" w14:paraId="4ABCD5FA" w14:textId="2B180AD9">
      <w:pPr>
        <w:pStyle w:val="Normal0"/>
        <w:rPr>
          <w:sz w:val="20"/>
          <w:szCs w:val="20"/>
        </w:rPr>
      </w:pPr>
    </w:p>
    <w:p w:rsidR="00FF2E33" w:rsidP="00F5043D" w:rsidRDefault="00FF2E33" w14:paraId="4969A6B8" w14:textId="77777777">
      <w:pPr>
        <w:pStyle w:val="Normal0"/>
        <w:rPr>
          <w:sz w:val="20"/>
          <w:szCs w:val="20"/>
        </w:rPr>
      </w:pPr>
      <w:r w:rsidRPr="00F5043D">
        <w:rPr>
          <w:sz w:val="20"/>
          <w:szCs w:val="20"/>
        </w:rPr>
        <w:t xml:space="preserve">Para el diseño de las estrategias de </w:t>
      </w:r>
      <w:r w:rsidRPr="00377869">
        <w:rPr>
          <w:sz w:val="20"/>
          <w:szCs w:val="20"/>
          <w:highlight w:val="cyan"/>
        </w:rPr>
        <w:t>marketing,</w:t>
      </w:r>
      <w:r w:rsidRPr="00F5043D">
        <w:rPr>
          <w:sz w:val="20"/>
          <w:szCs w:val="20"/>
        </w:rPr>
        <w:t xml:space="preserve"> el mercado se puede segmentar en dos grandes grupos: consumidores e industrial; estos, de igual forma, deben ser divididos en nichos más pequeños. El primero de ellos, como su nombre lo indica, el grupo de consumidores: tiene que ver con las personas que son usuarias de los servicios o que consumen los productos. El segundo: se refiere a las empresas que conforman nichos de mercado industriales. </w:t>
      </w:r>
    </w:p>
    <w:p w:rsidRPr="00F5043D" w:rsidR="000E06F4" w:rsidP="00F5043D" w:rsidRDefault="000E06F4" w14:paraId="492B5AB3" w14:textId="77777777">
      <w:pPr>
        <w:pStyle w:val="Normal0"/>
        <w:rPr>
          <w:sz w:val="20"/>
          <w:szCs w:val="20"/>
        </w:rPr>
      </w:pPr>
    </w:p>
    <w:p w:rsidRPr="000E06F4" w:rsidR="00FF2E33" w:rsidP="00F5043D" w:rsidRDefault="00FF2E33" w14:paraId="752DC4F2" w14:textId="77777777">
      <w:pPr>
        <w:pStyle w:val="Normal0"/>
        <w:rPr>
          <w:b/>
          <w:bCs/>
          <w:sz w:val="20"/>
          <w:szCs w:val="20"/>
        </w:rPr>
      </w:pPr>
      <w:r w:rsidRPr="000E06F4">
        <w:rPr>
          <w:b/>
          <w:bCs/>
          <w:sz w:val="20"/>
          <w:szCs w:val="20"/>
        </w:rPr>
        <w:t>2.1 Concepto de mercado</w:t>
      </w:r>
    </w:p>
    <w:p w:rsidRPr="00F5043D" w:rsidR="00FF2E33" w:rsidP="00F5043D" w:rsidRDefault="00FF2E33" w14:paraId="77E96B86" w14:textId="77777777">
      <w:pPr>
        <w:pStyle w:val="Normal0"/>
        <w:rPr>
          <w:sz w:val="20"/>
          <w:szCs w:val="20"/>
        </w:rPr>
      </w:pPr>
    </w:p>
    <w:p w:rsidRPr="00F5043D" w:rsidR="00FF2E33" w:rsidP="00F5043D" w:rsidRDefault="00FF2E33" w14:paraId="50CEFE5F" w14:textId="77777777">
      <w:pPr>
        <w:pStyle w:val="Normal0"/>
        <w:rPr>
          <w:sz w:val="20"/>
          <w:szCs w:val="20"/>
        </w:rPr>
      </w:pPr>
      <w:r w:rsidRPr="00F5043D">
        <w:rPr>
          <w:sz w:val="20"/>
          <w:szCs w:val="20"/>
        </w:rPr>
        <w:t xml:space="preserve">De acuerdo con Patricio </w:t>
      </w:r>
      <w:proofErr w:type="spellStart"/>
      <w:r w:rsidRPr="00F5043D">
        <w:rPr>
          <w:sz w:val="20"/>
          <w:szCs w:val="20"/>
        </w:rPr>
        <w:t>Bonta</w:t>
      </w:r>
      <w:proofErr w:type="spellEnd"/>
      <w:r w:rsidRPr="00F5043D">
        <w:rPr>
          <w:sz w:val="20"/>
          <w:szCs w:val="20"/>
        </w:rPr>
        <w:t xml:space="preserve"> y Mario Farber (2002), en su libro “199 Preguntas Sobre </w:t>
      </w:r>
      <w:r w:rsidRPr="00902BAD">
        <w:rPr>
          <w:sz w:val="20"/>
          <w:szCs w:val="20"/>
          <w:highlight w:val="cyan"/>
        </w:rPr>
        <w:t>Marketing</w:t>
      </w:r>
      <w:r w:rsidRPr="00F5043D">
        <w:rPr>
          <w:sz w:val="20"/>
          <w:szCs w:val="20"/>
        </w:rPr>
        <w:t xml:space="preserve"> y Publicidad”, el mercado es:</w:t>
      </w:r>
    </w:p>
    <w:p w:rsidRPr="00F5043D" w:rsidR="00FF2E33" w:rsidP="00F5043D" w:rsidRDefault="00FF2E33" w14:paraId="300164BE" w14:textId="77777777">
      <w:pPr>
        <w:pStyle w:val="Normal0"/>
        <w:rPr>
          <w:sz w:val="20"/>
          <w:szCs w:val="20"/>
        </w:rPr>
      </w:pPr>
    </w:p>
    <w:p w:rsidRPr="000E06F4" w:rsidR="00FF2E33" w:rsidP="000E06F4" w:rsidRDefault="00FF2E33" w14:paraId="4082ABE2" w14:textId="77777777">
      <w:pPr>
        <w:pStyle w:val="Normal0"/>
        <w:ind w:left="709" w:right="1183"/>
        <w:rPr>
          <w:i/>
          <w:iCs/>
          <w:sz w:val="20"/>
          <w:szCs w:val="20"/>
        </w:rPr>
      </w:pPr>
      <w:commentRangeStart w:id="17"/>
      <w:r w:rsidRPr="000E06F4">
        <w:rPr>
          <w:i/>
          <w:iCs/>
          <w:sz w:val="20"/>
          <w:szCs w:val="20"/>
        </w:rPr>
        <w:t>Donde confluyen la oferta y la demanda. En un sentido menos amplio, el mercado es el conjunto de todos los compradores reales y potenciales de un producto. Por ejemplo: el mercado de los autos está formado no solamente por aquellos que poseen un automóvil, sino también por quienes estarían dispuestos a comprarlo y disponen de los medios para pagar su precio. (pág. 19)</w:t>
      </w:r>
      <w:commentRangeEnd w:id="17"/>
      <w:r w:rsidR="00BD7628">
        <w:rPr>
          <w:rStyle w:val="Refdecomentario"/>
        </w:rPr>
        <w:commentReference w:id="17"/>
      </w:r>
    </w:p>
    <w:p w:rsidRPr="00F5043D" w:rsidR="00FF2E33" w:rsidP="00F5043D" w:rsidRDefault="00FF2E33" w14:paraId="7008D54A" w14:textId="77777777">
      <w:pPr>
        <w:pStyle w:val="Normal0"/>
        <w:rPr>
          <w:sz w:val="20"/>
          <w:szCs w:val="20"/>
        </w:rPr>
      </w:pPr>
    </w:p>
    <w:p w:rsidR="000E06F4" w:rsidP="00F5043D" w:rsidRDefault="00FF2E33" w14:paraId="21179CD2" w14:textId="77777777">
      <w:pPr>
        <w:pStyle w:val="Normal0"/>
        <w:rPr>
          <w:sz w:val="20"/>
          <w:szCs w:val="20"/>
        </w:rPr>
      </w:pPr>
      <w:r w:rsidRPr="00F5043D">
        <w:rPr>
          <w:sz w:val="20"/>
          <w:szCs w:val="20"/>
        </w:rPr>
        <w:t>Por su parte, Philip Kotler, Gary Armstrong, Dionisio Cámara e Ignacio Cruz (2012), en su libro “</w:t>
      </w:r>
      <w:r w:rsidRPr="00902BAD">
        <w:rPr>
          <w:sz w:val="20"/>
          <w:szCs w:val="20"/>
          <w:highlight w:val="cyan"/>
        </w:rPr>
        <w:t>Marketing”</w:t>
      </w:r>
      <w:r w:rsidRPr="00F5043D">
        <w:rPr>
          <w:sz w:val="20"/>
          <w:szCs w:val="20"/>
        </w:rPr>
        <w:t xml:space="preserve">, indican que el mercado es </w:t>
      </w:r>
    </w:p>
    <w:p w:rsidR="000E06F4" w:rsidP="00F5043D" w:rsidRDefault="000E06F4" w14:paraId="5AAB7991" w14:textId="77777777">
      <w:pPr>
        <w:pStyle w:val="Normal0"/>
        <w:rPr>
          <w:sz w:val="20"/>
          <w:szCs w:val="20"/>
        </w:rPr>
      </w:pPr>
    </w:p>
    <w:p w:rsidRPr="000E06F4" w:rsidR="00FF2E33" w:rsidP="000E06F4" w:rsidRDefault="000E06F4" w14:paraId="1DEB7012" w14:textId="766C56E5">
      <w:pPr>
        <w:pStyle w:val="Normal0"/>
        <w:ind w:left="709" w:right="1134"/>
        <w:rPr>
          <w:i/>
          <w:iCs/>
          <w:sz w:val="20"/>
          <w:szCs w:val="20"/>
        </w:rPr>
      </w:pPr>
      <w:commentRangeStart w:id="18"/>
      <w:commentRangeStart w:id="19"/>
      <w:r w:rsidRPr="000E06F4">
        <w:rPr>
          <w:i/>
          <w:iCs/>
          <w:sz w:val="20"/>
          <w:szCs w:val="20"/>
        </w:rPr>
        <w:t>“Un c</w:t>
      </w:r>
      <w:r w:rsidRPr="000E06F4" w:rsidR="00FF2E33">
        <w:rPr>
          <w:i/>
          <w:iCs/>
          <w:sz w:val="20"/>
          <w:szCs w:val="20"/>
        </w:rPr>
        <w:t>onjunto de compradores reales y potenciales de un producto. Estos compradores comparten una necesidad o un deseo particular que puede satisfacerse mediante una relación de intercambio”. (pág.10)</w:t>
      </w:r>
      <w:commentRangeEnd w:id="18"/>
      <w:r>
        <w:rPr>
          <w:rStyle w:val="Refdecomentario"/>
        </w:rPr>
        <w:commentReference w:id="18"/>
      </w:r>
      <w:commentRangeEnd w:id="19"/>
      <w:r w:rsidR="00BD7628">
        <w:rPr>
          <w:rStyle w:val="Refdecomentario"/>
        </w:rPr>
        <w:commentReference w:id="19"/>
      </w:r>
    </w:p>
    <w:p w:rsidRPr="000E06F4" w:rsidR="00FF2E33" w:rsidP="000E06F4" w:rsidRDefault="00FF2E33" w14:paraId="6C372380" w14:textId="77777777">
      <w:pPr>
        <w:pStyle w:val="Normal0"/>
        <w:ind w:left="709" w:right="1134"/>
        <w:rPr>
          <w:i/>
          <w:iCs/>
          <w:sz w:val="20"/>
          <w:szCs w:val="20"/>
        </w:rPr>
      </w:pPr>
    </w:p>
    <w:p w:rsidR="00FF2E33" w:rsidP="00F5043D" w:rsidRDefault="00FF2E33" w14:paraId="1A59D1D9" w14:textId="77777777">
      <w:pPr>
        <w:pStyle w:val="Normal0"/>
        <w:rPr>
          <w:sz w:val="20"/>
          <w:szCs w:val="20"/>
        </w:rPr>
      </w:pPr>
      <w:r w:rsidRPr="00F5043D">
        <w:rPr>
          <w:sz w:val="20"/>
          <w:szCs w:val="20"/>
        </w:rPr>
        <w:t>En un sentido más amplio de la palabra mercado y desde el punto de vista de la empresa, se podría decir que es el conjunto de todas las variables que interfieren en el desarrollo comercial de los productos y servicios; teniendo en cuenta que confluyen todos los actores del proceso de mercadeo y los factores que obligan a las empresas a desarrollar diferentes estrategias para permanecer en él y ser competitivas.</w:t>
      </w:r>
    </w:p>
    <w:p w:rsidR="000E06F4" w:rsidP="00F5043D" w:rsidRDefault="000E06F4" w14:paraId="2056193C" w14:textId="55D37A9C">
      <w:pPr>
        <w:pStyle w:val="Normal0"/>
        <w:rPr>
          <w:sz w:val="20"/>
          <w:szCs w:val="20"/>
        </w:rPr>
      </w:pPr>
    </w:p>
    <w:p w:rsidR="000E06F4" w:rsidP="00F5043D" w:rsidRDefault="000E06F4" w14:paraId="45B1D893" w14:textId="2D1383E5">
      <w:pPr>
        <w:pStyle w:val="Normal0"/>
        <w:rPr>
          <w:sz w:val="20"/>
          <w:szCs w:val="20"/>
        </w:rPr>
      </w:pPr>
      <w:commentRangeStart w:id="20"/>
      <w:r w:rsidRPr="000E06F4">
        <w:rPr>
          <w:noProof/>
          <w:sz w:val="20"/>
          <w:szCs w:val="20"/>
        </w:rPr>
        <w:drawing>
          <wp:anchor distT="0" distB="0" distL="114300" distR="114300" simplePos="0" relativeHeight="251665408" behindDoc="0" locked="0" layoutInCell="1" allowOverlap="1" wp14:anchorId="19B48D06" wp14:editId="0AB47010">
            <wp:simplePos x="0" y="0"/>
            <wp:positionH relativeFrom="column">
              <wp:posOffset>765810</wp:posOffset>
            </wp:positionH>
            <wp:positionV relativeFrom="paragraph">
              <wp:posOffset>14605</wp:posOffset>
            </wp:positionV>
            <wp:extent cx="3610736" cy="1114425"/>
            <wp:effectExtent l="0" t="0" r="8890" b="0"/>
            <wp:wrapSquare wrapText="bothSides"/>
            <wp:docPr id="1642395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5917" name=""/>
                    <pic:cNvPicPr/>
                  </pic:nvPicPr>
                  <pic:blipFill>
                    <a:blip r:embed="rId20">
                      <a:extLst>
                        <a:ext uri="{28A0092B-C50C-407E-A947-70E740481C1C}">
                          <a14:useLocalDpi xmlns:a14="http://schemas.microsoft.com/office/drawing/2010/main" val="0"/>
                        </a:ext>
                      </a:extLst>
                    </a:blip>
                    <a:stretch>
                      <a:fillRect/>
                    </a:stretch>
                  </pic:blipFill>
                  <pic:spPr>
                    <a:xfrm>
                      <a:off x="0" y="0"/>
                      <a:ext cx="3610736" cy="1114425"/>
                    </a:xfrm>
                    <a:prstGeom prst="rect">
                      <a:avLst/>
                    </a:prstGeom>
                  </pic:spPr>
                </pic:pic>
              </a:graphicData>
            </a:graphic>
          </wp:anchor>
        </w:drawing>
      </w:r>
      <w:commentRangeEnd w:id="20"/>
      <w:r>
        <w:rPr>
          <w:rStyle w:val="Refdecomentario"/>
        </w:rPr>
        <w:commentReference w:id="20"/>
      </w:r>
    </w:p>
    <w:p w:rsidR="000E06F4" w:rsidP="00F5043D" w:rsidRDefault="000E06F4" w14:paraId="5292C210" w14:textId="77777777">
      <w:pPr>
        <w:pStyle w:val="Normal0"/>
        <w:rPr>
          <w:sz w:val="20"/>
          <w:szCs w:val="20"/>
        </w:rPr>
      </w:pPr>
    </w:p>
    <w:p w:rsidR="000E06F4" w:rsidP="00F5043D" w:rsidRDefault="000E06F4" w14:paraId="5EBF49DC" w14:textId="77777777">
      <w:pPr>
        <w:pStyle w:val="Normal0"/>
        <w:rPr>
          <w:sz w:val="20"/>
          <w:szCs w:val="20"/>
        </w:rPr>
      </w:pPr>
    </w:p>
    <w:p w:rsidR="000E06F4" w:rsidP="00F5043D" w:rsidRDefault="000E06F4" w14:paraId="10DBF542" w14:textId="77777777">
      <w:pPr>
        <w:pStyle w:val="Normal0"/>
        <w:rPr>
          <w:sz w:val="20"/>
          <w:szCs w:val="20"/>
        </w:rPr>
      </w:pPr>
    </w:p>
    <w:p w:rsidR="000E06F4" w:rsidP="00F5043D" w:rsidRDefault="000E06F4" w14:paraId="367A0106" w14:textId="77777777">
      <w:pPr>
        <w:pStyle w:val="Normal0"/>
        <w:rPr>
          <w:sz w:val="20"/>
          <w:szCs w:val="20"/>
        </w:rPr>
      </w:pPr>
    </w:p>
    <w:p w:rsidR="000E06F4" w:rsidP="00F5043D" w:rsidRDefault="000E06F4" w14:paraId="0ECF749E" w14:textId="77777777">
      <w:pPr>
        <w:pStyle w:val="Normal0"/>
        <w:rPr>
          <w:sz w:val="20"/>
          <w:szCs w:val="20"/>
        </w:rPr>
      </w:pPr>
    </w:p>
    <w:p w:rsidR="000E06F4" w:rsidP="00F5043D" w:rsidRDefault="000E06F4" w14:paraId="315F773E" w14:textId="77777777">
      <w:pPr>
        <w:pStyle w:val="Normal0"/>
        <w:rPr>
          <w:sz w:val="20"/>
          <w:szCs w:val="20"/>
        </w:rPr>
      </w:pPr>
    </w:p>
    <w:p w:rsidR="000E06F4" w:rsidP="00F5043D" w:rsidRDefault="000E06F4" w14:paraId="40C0C1D0" w14:textId="77777777">
      <w:pPr>
        <w:pStyle w:val="Normal0"/>
        <w:rPr>
          <w:sz w:val="20"/>
          <w:szCs w:val="20"/>
        </w:rPr>
      </w:pPr>
    </w:p>
    <w:p w:rsidR="000E06F4" w:rsidP="00F5043D" w:rsidRDefault="000E06F4" w14:paraId="29D1A264" w14:textId="77777777">
      <w:pPr>
        <w:pStyle w:val="Normal0"/>
        <w:rPr>
          <w:sz w:val="20"/>
          <w:szCs w:val="20"/>
        </w:rPr>
      </w:pPr>
    </w:p>
    <w:p w:rsidRPr="00F5043D" w:rsidR="000E06F4" w:rsidP="00F5043D" w:rsidRDefault="000E06F4" w14:paraId="21E81189" w14:textId="77777777">
      <w:pPr>
        <w:pStyle w:val="Normal0"/>
        <w:rPr>
          <w:sz w:val="20"/>
          <w:szCs w:val="20"/>
        </w:rPr>
      </w:pPr>
    </w:p>
    <w:p w:rsidRPr="00F5043D" w:rsidR="00FF2E33" w:rsidP="00F5043D" w:rsidRDefault="00FF2E33" w14:paraId="02D43E7D" w14:textId="77777777">
      <w:pPr>
        <w:pStyle w:val="Normal0"/>
        <w:rPr>
          <w:sz w:val="20"/>
          <w:szCs w:val="20"/>
        </w:rPr>
      </w:pPr>
      <w:r w:rsidRPr="00F5043D">
        <w:rPr>
          <w:sz w:val="20"/>
          <w:szCs w:val="20"/>
        </w:rPr>
        <w:t>2.2 Proceso de segmentación</w:t>
      </w:r>
    </w:p>
    <w:p w:rsidRPr="00F5043D" w:rsidR="00FF2E33" w:rsidP="00F5043D" w:rsidRDefault="00FF2E33" w14:paraId="236DEDEB" w14:textId="77777777">
      <w:pPr>
        <w:pStyle w:val="Normal0"/>
        <w:rPr>
          <w:sz w:val="20"/>
          <w:szCs w:val="20"/>
        </w:rPr>
      </w:pPr>
    </w:p>
    <w:p w:rsidRPr="00F5043D" w:rsidR="00FF2E33" w:rsidP="00F5043D" w:rsidRDefault="00FF2E33" w14:paraId="4B4D262A" w14:textId="77777777">
      <w:pPr>
        <w:pStyle w:val="Normal0"/>
        <w:rPr>
          <w:sz w:val="20"/>
          <w:szCs w:val="20"/>
        </w:rPr>
      </w:pPr>
      <w:r w:rsidRPr="00F5043D">
        <w:rPr>
          <w:sz w:val="20"/>
          <w:szCs w:val="20"/>
        </w:rPr>
        <w:t>De acuerdo con las teorías de la segmentación, existen varios tipos: geográfica, demográfica, comportamental, psicográfica, por uso del producto, por comportamiento de compra, entre otras. En el proceso que se relaciona a continuación, se presentan los pasos esenciales para la segmentación de mercados industriales y de consumidores, de forma integral; esto, con el fin de que quien desarrolle las estrategias, tenga la capacidad de aplicarlos en su totalidad o por partes de acuerdo con sus exigencias:</w:t>
      </w:r>
    </w:p>
    <w:p w:rsidRPr="00F5043D" w:rsidR="00FF2E33" w:rsidP="00F5043D" w:rsidRDefault="00FF2E33" w14:paraId="69BE0946" w14:textId="77777777">
      <w:pPr>
        <w:pStyle w:val="Normal0"/>
        <w:rPr>
          <w:sz w:val="20"/>
          <w:szCs w:val="20"/>
        </w:rPr>
      </w:pPr>
    </w:p>
    <w:p w:rsidRPr="00F5043D" w:rsidR="00FF2E33" w:rsidP="00F5043D" w:rsidRDefault="00FF2E33" w14:paraId="3A76B179" w14:textId="17074234">
      <w:pPr>
        <w:pStyle w:val="Normal0"/>
        <w:rPr>
          <w:sz w:val="20"/>
          <w:szCs w:val="20"/>
        </w:rPr>
      </w:pPr>
    </w:p>
    <w:p w:rsidRPr="00F5043D" w:rsidR="00FF2E33" w:rsidP="00F5043D" w:rsidRDefault="00FF2E33" w14:paraId="76835023" w14:textId="77777777">
      <w:pPr>
        <w:pStyle w:val="Normal0"/>
        <w:rPr>
          <w:sz w:val="20"/>
          <w:szCs w:val="20"/>
        </w:rPr>
      </w:pPr>
    </w:p>
    <w:p w:rsidRPr="00F5043D" w:rsidR="00FF2E33" w:rsidP="00F5043D" w:rsidRDefault="00FF2E33" w14:paraId="26A63F1C" w14:textId="77777777">
      <w:pPr>
        <w:pStyle w:val="Normal0"/>
        <w:rPr>
          <w:sz w:val="20"/>
          <w:szCs w:val="20"/>
        </w:rPr>
      </w:pPr>
      <w:r w:rsidRPr="00F5043D">
        <w:rPr>
          <w:sz w:val="20"/>
          <w:szCs w:val="20"/>
        </w:rPr>
        <w:t>Segmentación industrial</w:t>
      </w:r>
    </w:p>
    <w:p w:rsidRPr="00F5043D" w:rsidR="00FF2E33" w:rsidP="00F5043D" w:rsidRDefault="00FF2E33" w14:paraId="52CFDA54" w14:textId="77777777">
      <w:pPr>
        <w:pStyle w:val="Normal0"/>
        <w:rPr>
          <w:sz w:val="20"/>
          <w:szCs w:val="20"/>
        </w:rPr>
      </w:pPr>
    </w:p>
    <w:p w:rsidRPr="00F5043D" w:rsidR="000E06F4" w:rsidP="00F5043D" w:rsidRDefault="00FF2E33" w14:paraId="03C115E3" w14:textId="5AD33BEC">
      <w:pPr>
        <w:pStyle w:val="Normal0"/>
        <w:rPr>
          <w:sz w:val="20"/>
          <w:szCs w:val="20"/>
        </w:rPr>
      </w:pPr>
      <w:r w:rsidRPr="00F5043D">
        <w:rPr>
          <w:sz w:val="20"/>
          <w:szCs w:val="20"/>
        </w:rPr>
        <w:t xml:space="preserve">Muchas empresas tienen dentro de su portafolio productos o servicios, los cuales tienen como mercado objetivo otras empresas y su método de negociación incluye el B2B (Business </w:t>
      </w:r>
      <w:proofErr w:type="spellStart"/>
      <w:r w:rsidRPr="00F5043D">
        <w:rPr>
          <w:sz w:val="20"/>
          <w:szCs w:val="20"/>
        </w:rPr>
        <w:t>to</w:t>
      </w:r>
      <w:proofErr w:type="spellEnd"/>
      <w:r w:rsidRPr="00F5043D">
        <w:rPr>
          <w:sz w:val="20"/>
          <w:szCs w:val="20"/>
        </w:rPr>
        <w:t xml:space="preserve"> Business) o negocio a negocio. Por ejemplo, para un fabricante de máquinas de coser cuero, su mercado objetivo son fábricas de artículos de este material y no enfoca sus estrategias en el de consumidores.</w:t>
      </w:r>
    </w:p>
    <w:p w:rsidRPr="00F5043D" w:rsidR="00FF2E33" w:rsidP="00F5043D" w:rsidRDefault="00FF2E33" w14:paraId="5CDF4368" w14:textId="0E6D5B21">
      <w:pPr>
        <w:pStyle w:val="Normal0"/>
        <w:rPr>
          <w:sz w:val="20"/>
          <w:szCs w:val="20"/>
        </w:rPr>
      </w:pPr>
    </w:p>
    <w:p w:rsidRPr="00F5043D" w:rsidR="00FF2E33" w:rsidP="00F5043D" w:rsidRDefault="00FF2E33" w14:paraId="7C29C6B1" w14:textId="77777777">
      <w:pPr>
        <w:pStyle w:val="Normal0"/>
        <w:rPr>
          <w:sz w:val="20"/>
          <w:szCs w:val="20"/>
        </w:rPr>
      </w:pPr>
      <w:r w:rsidRPr="00F5043D">
        <w:rPr>
          <w:sz w:val="20"/>
          <w:szCs w:val="20"/>
        </w:rPr>
        <w:t>Pasos para la segmentación industrial</w:t>
      </w:r>
    </w:p>
    <w:p w:rsidRPr="00F5043D" w:rsidR="00FF2E33" w:rsidP="00F5043D" w:rsidRDefault="00FF2E33" w14:paraId="69B8734D" w14:textId="77777777">
      <w:pPr>
        <w:pStyle w:val="Normal0"/>
        <w:rPr>
          <w:sz w:val="20"/>
          <w:szCs w:val="20"/>
        </w:rPr>
      </w:pPr>
    </w:p>
    <w:p w:rsidRPr="00F5043D" w:rsidR="00FF2E33" w:rsidP="00F5043D" w:rsidRDefault="00FF2E33" w14:paraId="642C4CAD" w14:textId="77777777">
      <w:pPr>
        <w:pStyle w:val="Normal0"/>
        <w:rPr>
          <w:sz w:val="20"/>
          <w:szCs w:val="20"/>
        </w:rPr>
      </w:pPr>
      <w:r w:rsidRPr="00F5043D">
        <w:rPr>
          <w:sz w:val="20"/>
          <w:szCs w:val="20"/>
        </w:rPr>
        <w:t>El proceso de la segmentación industrial es relativamente sencillo y la caracterización de las empresas incluye solo algunas variables muy puntuales. Los pasos para su aplicación son:</w:t>
      </w:r>
    </w:p>
    <w:p w:rsidRPr="00F5043D" w:rsidR="00FF2E33" w:rsidP="00F5043D" w:rsidRDefault="00FF2E33" w14:paraId="128684C8" w14:textId="7595BBA6">
      <w:pPr>
        <w:pStyle w:val="Normal0"/>
        <w:rPr>
          <w:sz w:val="20"/>
          <w:szCs w:val="20"/>
        </w:rPr>
      </w:pPr>
    </w:p>
    <w:p w:rsidRPr="001C63BF" w:rsidR="00FF2E33" w:rsidP="000E06F4" w:rsidRDefault="001C63BF" w14:paraId="4DA0B0C4" w14:textId="1515BD9A">
      <w:pPr>
        <w:pStyle w:val="Normal0"/>
        <w:numPr>
          <w:ilvl w:val="0"/>
          <w:numId w:val="17"/>
        </w:numPr>
        <w:rPr>
          <w:b/>
          <w:bCs/>
          <w:sz w:val="20"/>
          <w:szCs w:val="20"/>
        </w:rPr>
      </w:pPr>
      <w:commentRangeStart w:id="21"/>
      <w:r w:rsidRPr="001C63BF">
        <w:rPr>
          <w:noProof/>
          <w:sz w:val="20"/>
          <w:szCs w:val="20"/>
        </w:rPr>
        <w:drawing>
          <wp:anchor distT="0" distB="0" distL="114300" distR="114300" simplePos="0" relativeHeight="251666432" behindDoc="1" locked="0" layoutInCell="1" allowOverlap="1" wp14:anchorId="292AA615" wp14:editId="7F09808A">
            <wp:simplePos x="0" y="0"/>
            <wp:positionH relativeFrom="column">
              <wp:posOffset>4423410</wp:posOffset>
            </wp:positionH>
            <wp:positionV relativeFrom="paragraph">
              <wp:posOffset>101600</wp:posOffset>
            </wp:positionV>
            <wp:extent cx="1714500" cy="1603375"/>
            <wp:effectExtent l="0" t="0" r="0" b="0"/>
            <wp:wrapTight wrapText="bothSides">
              <wp:wrapPolygon edited="0">
                <wp:start x="0" y="0"/>
                <wp:lineTo x="0" y="21301"/>
                <wp:lineTo x="21360" y="21301"/>
                <wp:lineTo x="21360" y="0"/>
                <wp:lineTo x="0" y="0"/>
              </wp:wrapPolygon>
            </wp:wrapTight>
            <wp:docPr id="512983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83490" name=""/>
                    <pic:cNvPicPr/>
                  </pic:nvPicPr>
                  <pic:blipFill>
                    <a:blip r:embed="rId21">
                      <a:extLst>
                        <a:ext uri="{28A0092B-C50C-407E-A947-70E740481C1C}">
                          <a14:useLocalDpi xmlns:a14="http://schemas.microsoft.com/office/drawing/2010/main" val="0"/>
                        </a:ext>
                      </a:extLst>
                    </a:blip>
                    <a:stretch>
                      <a:fillRect/>
                    </a:stretch>
                  </pic:blipFill>
                  <pic:spPr>
                    <a:xfrm>
                      <a:off x="0" y="0"/>
                      <a:ext cx="1714500" cy="1603375"/>
                    </a:xfrm>
                    <a:prstGeom prst="rect">
                      <a:avLst/>
                    </a:prstGeom>
                  </pic:spPr>
                </pic:pic>
              </a:graphicData>
            </a:graphic>
            <wp14:sizeRelH relativeFrom="page">
              <wp14:pctWidth>0</wp14:pctWidth>
            </wp14:sizeRelH>
            <wp14:sizeRelV relativeFrom="page">
              <wp14:pctHeight>0</wp14:pctHeight>
            </wp14:sizeRelV>
          </wp:anchor>
        </w:drawing>
      </w:r>
      <w:commentRangeEnd w:id="21"/>
      <w:r>
        <w:rPr>
          <w:rStyle w:val="Refdecomentario"/>
        </w:rPr>
        <w:commentReference w:id="21"/>
      </w:r>
      <w:r w:rsidRPr="001C63BF" w:rsidR="00FF2E33">
        <w:rPr>
          <w:b/>
          <w:bCs/>
          <w:sz w:val="20"/>
          <w:szCs w:val="20"/>
        </w:rPr>
        <w:t>Selección del universo</w:t>
      </w:r>
    </w:p>
    <w:p w:rsidRPr="00F5043D" w:rsidR="00FF2E33" w:rsidP="00F5043D" w:rsidRDefault="00FF2E33" w14:paraId="28AA2D51" w14:textId="4B00C26D">
      <w:pPr>
        <w:pStyle w:val="Normal0"/>
        <w:rPr>
          <w:sz w:val="20"/>
          <w:szCs w:val="20"/>
        </w:rPr>
      </w:pPr>
    </w:p>
    <w:p w:rsidR="00FF2E33" w:rsidP="00F5043D" w:rsidRDefault="00FF2E33" w14:paraId="2399354C" w14:textId="75737887">
      <w:pPr>
        <w:pStyle w:val="Normal0"/>
        <w:rPr>
          <w:sz w:val="20"/>
          <w:szCs w:val="20"/>
        </w:rPr>
      </w:pPr>
      <w:r w:rsidRPr="00F5043D">
        <w:rPr>
          <w:sz w:val="20"/>
          <w:szCs w:val="20"/>
        </w:rPr>
        <w:t xml:space="preserve">Uno de los tipos de segmentación más importantes es la geográfica. Este primer paso, permite </w:t>
      </w:r>
      <w:proofErr w:type="gramStart"/>
      <w:r w:rsidRPr="00F5043D">
        <w:rPr>
          <w:sz w:val="20"/>
          <w:szCs w:val="20"/>
        </w:rPr>
        <w:t>deli</w:t>
      </w:r>
      <w:r w:rsidRPr="001C63BF" w:rsidR="001C63BF">
        <w:rPr>
          <w:noProof/>
        </w:rPr>
        <w:t xml:space="preserve"> </w:t>
      </w:r>
      <w:r w:rsidRPr="001C63BF" w:rsidR="001C63BF">
        <w:rPr>
          <w:sz w:val="20"/>
          <w:szCs w:val="20"/>
        </w:rPr>
        <w:t xml:space="preserve"> </w:t>
      </w:r>
      <w:proofErr w:type="spellStart"/>
      <w:r w:rsidRPr="00F5043D">
        <w:rPr>
          <w:sz w:val="20"/>
          <w:szCs w:val="20"/>
        </w:rPr>
        <w:t>mitar</w:t>
      </w:r>
      <w:proofErr w:type="spellEnd"/>
      <w:proofErr w:type="gramEnd"/>
      <w:r w:rsidRPr="00F5043D">
        <w:rPr>
          <w:sz w:val="20"/>
          <w:szCs w:val="20"/>
        </w:rPr>
        <w:t xml:space="preserve"> el área de cobertura que tendrá el producto o servicio desde el punto de vista geográfico. El universo, es toda la zona donde hacen presencia los clientes y la empresa está en capacidad de llegar allí; por ejemplo, si una compañía vende harina industrial y sus clientes son fabricantes de alimentos, estos pueden estar en todo el país y hacer entregas del producto por un servicio de </w:t>
      </w:r>
      <w:proofErr w:type="spellStart"/>
      <w:r w:rsidRPr="00F5043D">
        <w:rPr>
          <w:sz w:val="20"/>
          <w:szCs w:val="20"/>
        </w:rPr>
        <w:t>courier</w:t>
      </w:r>
      <w:proofErr w:type="spellEnd"/>
      <w:r w:rsidRPr="00F5043D">
        <w:rPr>
          <w:sz w:val="20"/>
          <w:szCs w:val="20"/>
        </w:rPr>
        <w:t>. En ese caso, el universo es Colombia, sin importar que su fabricación y distribución esté en el Valle del Cauca.</w:t>
      </w:r>
    </w:p>
    <w:p w:rsidR="001C63BF" w:rsidP="00F5043D" w:rsidRDefault="001C63BF" w14:paraId="13619C5F" w14:textId="7BDA6915">
      <w:pPr>
        <w:pStyle w:val="Normal0"/>
        <w:rPr>
          <w:sz w:val="20"/>
          <w:szCs w:val="20"/>
        </w:rPr>
      </w:pPr>
    </w:p>
    <w:p w:rsidRPr="00F5043D" w:rsidR="001C63BF" w:rsidP="00F5043D" w:rsidRDefault="001C63BF" w14:paraId="37F72CCD" w14:textId="77777777">
      <w:pPr>
        <w:pStyle w:val="Normal0"/>
        <w:rPr>
          <w:sz w:val="20"/>
          <w:szCs w:val="20"/>
        </w:rPr>
      </w:pPr>
    </w:p>
    <w:p w:rsidRPr="001C63BF" w:rsidR="00FF2E33" w:rsidP="000E06F4" w:rsidRDefault="00FF2E33" w14:paraId="259F7C60" w14:textId="1E2F5F49">
      <w:pPr>
        <w:pStyle w:val="Normal0"/>
        <w:numPr>
          <w:ilvl w:val="0"/>
          <w:numId w:val="17"/>
        </w:numPr>
        <w:rPr>
          <w:b/>
          <w:bCs/>
          <w:sz w:val="20"/>
          <w:szCs w:val="20"/>
        </w:rPr>
      </w:pPr>
      <w:r w:rsidRPr="001C63BF">
        <w:rPr>
          <w:b/>
          <w:bCs/>
          <w:sz w:val="20"/>
          <w:szCs w:val="20"/>
        </w:rPr>
        <w:t xml:space="preserve">Caracterización del </w:t>
      </w:r>
      <w:commentRangeStart w:id="22"/>
      <w:r w:rsidRPr="001C63BF">
        <w:rPr>
          <w:b/>
          <w:bCs/>
          <w:sz w:val="20"/>
          <w:szCs w:val="20"/>
        </w:rPr>
        <w:t>mercado</w:t>
      </w:r>
      <w:commentRangeEnd w:id="22"/>
      <w:r w:rsidR="00B03E0A">
        <w:rPr>
          <w:rStyle w:val="Refdecomentario"/>
        </w:rPr>
        <w:commentReference w:id="22"/>
      </w:r>
    </w:p>
    <w:p w:rsidRPr="00F5043D" w:rsidR="00FF2E33" w:rsidP="00F5043D" w:rsidRDefault="00FF2E33" w14:paraId="727331B5" w14:textId="0DC9688D">
      <w:pPr>
        <w:pStyle w:val="Normal0"/>
        <w:rPr>
          <w:sz w:val="20"/>
          <w:szCs w:val="20"/>
        </w:rPr>
      </w:pPr>
    </w:p>
    <w:p w:rsidRPr="00F5043D" w:rsidR="00FF2E33" w:rsidP="00F5043D" w:rsidRDefault="00FF2E33" w14:paraId="4846EDDB" w14:textId="2BC3FA1F">
      <w:pPr>
        <w:pStyle w:val="Normal0"/>
        <w:rPr>
          <w:sz w:val="20"/>
          <w:szCs w:val="20"/>
        </w:rPr>
      </w:pPr>
      <w:r w:rsidRPr="00F5043D">
        <w:rPr>
          <w:sz w:val="20"/>
          <w:szCs w:val="20"/>
        </w:rPr>
        <w:t>La caracterización del mercado se realiza mediante variables; para el caso de la segmentación industrial, se tendrán en cuenta las siguientes:</w:t>
      </w:r>
    </w:p>
    <w:p w:rsidRPr="00F5043D" w:rsidR="00FF2E33" w:rsidP="00F5043D" w:rsidRDefault="00FF2E33" w14:paraId="641FC332" w14:textId="7A443A7D">
      <w:pPr>
        <w:pStyle w:val="Normal0"/>
        <w:rPr>
          <w:sz w:val="20"/>
          <w:szCs w:val="20"/>
        </w:rPr>
      </w:pPr>
    </w:p>
    <w:p w:rsidRPr="00F5043D" w:rsidR="00FF2E33" w:rsidP="00F5043D" w:rsidRDefault="001C63BF" w14:paraId="319050CC" w14:textId="69E3C010">
      <w:pPr>
        <w:pStyle w:val="Normal0"/>
        <w:rPr>
          <w:sz w:val="20"/>
          <w:szCs w:val="20"/>
        </w:rPr>
      </w:pPr>
      <w:commentRangeStart w:id="23"/>
      <w:r w:rsidRPr="001C63BF">
        <w:rPr>
          <w:noProof/>
          <w:sz w:val="20"/>
          <w:szCs w:val="20"/>
        </w:rPr>
        <w:drawing>
          <wp:anchor distT="0" distB="0" distL="114300" distR="114300" simplePos="0" relativeHeight="251667456" behindDoc="1" locked="0" layoutInCell="1" allowOverlap="1" wp14:anchorId="30E816B1" wp14:editId="701A1C25">
            <wp:simplePos x="0" y="0"/>
            <wp:positionH relativeFrom="column">
              <wp:posOffset>4566285</wp:posOffset>
            </wp:positionH>
            <wp:positionV relativeFrom="paragraph">
              <wp:posOffset>5080</wp:posOffset>
            </wp:positionV>
            <wp:extent cx="1559560" cy="1362075"/>
            <wp:effectExtent l="0" t="0" r="2540" b="9525"/>
            <wp:wrapTight wrapText="bothSides">
              <wp:wrapPolygon edited="0">
                <wp:start x="0" y="0"/>
                <wp:lineTo x="0" y="21449"/>
                <wp:lineTo x="21371" y="21449"/>
                <wp:lineTo x="21371" y="0"/>
                <wp:lineTo x="0" y="0"/>
              </wp:wrapPolygon>
            </wp:wrapTight>
            <wp:docPr id="943746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6477" name=""/>
                    <pic:cNvPicPr/>
                  </pic:nvPicPr>
                  <pic:blipFill>
                    <a:blip r:embed="rId22">
                      <a:extLst>
                        <a:ext uri="{28A0092B-C50C-407E-A947-70E740481C1C}">
                          <a14:useLocalDpi xmlns:a14="http://schemas.microsoft.com/office/drawing/2010/main" val="0"/>
                        </a:ext>
                      </a:extLst>
                    </a:blip>
                    <a:stretch>
                      <a:fillRect/>
                    </a:stretch>
                  </pic:blipFill>
                  <pic:spPr>
                    <a:xfrm>
                      <a:off x="0" y="0"/>
                      <a:ext cx="1559560" cy="1362075"/>
                    </a:xfrm>
                    <a:prstGeom prst="rect">
                      <a:avLst/>
                    </a:prstGeom>
                  </pic:spPr>
                </pic:pic>
              </a:graphicData>
            </a:graphic>
            <wp14:sizeRelH relativeFrom="page">
              <wp14:pctWidth>0</wp14:pctWidth>
            </wp14:sizeRelH>
            <wp14:sizeRelV relativeFrom="page">
              <wp14:pctHeight>0</wp14:pctHeight>
            </wp14:sizeRelV>
          </wp:anchor>
        </w:drawing>
      </w:r>
      <w:commentRangeEnd w:id="23"/>
      <w:r>
        <w:rPr>
          <w:rStyle w:val="Refdecomentario"/>
        </w:rPr>
        <w:commentReference w:id="23"/>
      </w:r>
      <w:r w:rsidRPr="00F5043D" w:rsidR="00FF2E33">
        <w:rPr>
          <w:rFonts w:ascii="Segoe UI Symbol" w:hAnsi="Segoe UI Symbol" w:cs="Segoe UI Symbol"/>
          <w:sz w:val="20"/>
          <w:szCs w:val="20"/>
        </w:rPr>
        <w:t>⮚</w:t>
      </w:r>
      <w:r w:rsidRPr="00F5043D" w:rsidR="00FF2E33">
        <w:rPr>
          <w:sz w:val="20"/>
          <w:szCs w:val="20"/>
        </w:rPr>
        <w:tab/>
      </w:r>
      <w:r w:rsidRPr="00F5043D" w:rsidR="00FF2E33">
        <w:rPr>
          <w:sz w:val="20"/>
          <w:szCs w:val="20"/>
        </w:rPr>
        <w:t>Ubicación geográfica</w:t>
      </w:r>
    </w:p>
    <w:p w:rsidRPr="00F5043D" w:rsidR="00FF2E33" w:rsidP="00F5043D" w:rsidRDefault="00FF2E33" w14:paraId="087870B6" w14:textId="77777777">
      <w:pPr>
        <w:pStyle w:val="Normal0"/>
        <w:rPr>
          <w:sz w:val="20"/>
          <w:szCs w:val="20"/>
        </w:rPr>
      </w:pPr>
    </w:p>
    <w:p w:rsidRPr="00F5043D" w:rsidR="00FF2E33" w:rsidP="00F5043D" w:rsidRDefault="00FF2E33" w14:paraId="0F88BE5A" w14:textId="431D58A1">
      <w:pPr>
        <w:pStyle w:val="Normal0"/>
        <w:rPr>
          <w:sz w:val="20"/>
          <w:szCs w:val="20"/>
        </w:rPr>
      </w:pPr>
      <w:r w:rsidRPr="00F5043D">
        <w:rPr>
          <w:sz w:val="20"/>
          <w:szCs w:val="20"/>
        </w:rPr>
        <w:t xml:space="preserve">Si bien, ya se precisó el universo del segmento del mercado, es importante definir en qué áreas de esa zona están ubicados los clientes. Por ejemplo, si el universo es Colombia, en este caso se puede detallar como ubicación geográfica, las capitales de los </w:t>
      </w:r>
      <w:commentRangeStart w:id="24"/>
      <w:r w:rsidRPr="00F5043D">
        <w:rPr>
          <w:sz w:val="20"/>
          <w:szCs w:val="20"/>
        </w:rPr>
        <w:t>departamentos</w:t>
      </w:r>
      <w:commentRangeEnd w:id="24"/>
      <w:r w:rsidR="00BD7628">
        <w:rPr>
          <w:rStyle w:val="Refdecomentario"/>
        </w:rPr>
        <w:commentReference w:id="24"/>
      </w:r>
      <w:r w:rsidRPr="00F5043D">
        <w:rPr>
          <w:sz w:val="20"/>
          <w:szCs w:val="20"/>
        </w:rPr>
        <w:t>.</w:t>
      </w:r>
      <w:r w:rsidRPr="001C63BF" w:rsidR="001C63BF">
        <w:rPr>
          <w:noProof/>
        </w:rPr>
        <w:t xml:space="preserve"> </w:t>
      </w:r>
    </w:p>
    <w:p w:rsidRPr="00F5043D" w:rsidR="00FF2E33" w:rsidP="00F5043D" w:rsidRDefault="00FF2E33" w14:paraId="0BFB3A12" w14:textId="77777777">
      <w:pPr>
        <w:pStyle w:val="Normal0"/>
        <w:rPr>
          <w:sz w:val="20"/>
          <w:szCs w:val="20"/>
        </w:rPr>
      </w:pPr>
    </w:p>
    <w:p w:rsidRPr="00F5043D" w:rsidR="00FF2E33" w:rsidP="00F5043D" w:rsidRDefault="00FF2E33" w14:paraId="3FEF80EE" w14:textId="77777777">
      <w:pPr>
        <w:pStyle w:val="Normal0"/>
        <w:rPr>
          <w:sz w:val="20"/>
          <w:szCs w:val="20"/>
        </w:rPr>
      </w:pPr>
      <w:r w:rsidRPr="00F5043D">
        <w:rPr>
          <w:rFonts w:ascii="Segoe UI Symbol" w:hAnsi="Segoe UI Symbol" w:cs="Segoe UI Symbol"/>
          <w:sz w:val="20"/>
          <w:szCs w:val="20"/>
        </w:rPr>
        <w:t>⮚</w:t>
      </w:r>
      <w:r w:rsidRPr="00F5043D">
        <w:rPr>
          <w:sz w:val="20"/>
          <w:szCs w:val="20"/>
        </w:rPr>
        <w:tab/>
      </w:r>
      <w:commentRangeStart w:id="25"/>
      <w:commentRangeStart w:id="26"/>
      <w:r w:rsidRPr="00F5043D">
        <w:rPr>
          <w:sz w:val="20"/>
          <w:szCs w:val="20"/>
        </w:rPr>
        <w:t>Tamaño de la empresa</w:t>
      </w:r>
    </w:p>
    <w:p w:rsidRPr="00F5043D" w:rsidR="00FF2E33" w:rsidP="00F5043D" w:rsidRDefault="00FF2E33" w14:paraId="623213BC" w14:textId="77777777">
      <w:pPr>
        <w:pStyle w:val="Normal0"/>
        <w:rPr>
          <w:sz w:val="20"/>
          <w:szCs w:val="20"/>
        </w:rPr>
      </w:pPr>
    </w:p>
    <w:p w:rsidRPr="00F5043D" w:rsidR="00FF2E33" w:rsidP="00F5043D" w:rsidRDefault="00FF2E33" w14:paraId="362BF501" w14:textId="77777777">
      <w:pPr>
        <w:pStyle w:val="Normal0"/>
        <w:rPr>
          <w:sz w:val="20"/>
          <w:szCs w:val="20"/>
        </w:rPr>
      </w:pPr>
      <w:r w:rsidRPr="00F5043D">
        <w:rPr>
          <w:sz w:val="20"/>
          <w:szCs w:val="20"/>
        </w:rPr>
        <w:t xml:space="preserve">De acuerdo con el Ministerio de Comercio, Industria y Turismo, en Colombia existen cuatro tamaños de empresas, definidos por su actividad económica y por los ingresos que generan: </w:t>
      </w:r>
    </w:p>
    <w:p w:rsidRPr="00F5043D" w:rsidR="00FF2E33" w:rsidP="00F5043D" w:rsidRDefault="00FF2E33" w14:paraId="4F62FBCF" w14:textId="77777777">
      <w:pPr>
        <w:pStyle w:val="Normal0"/>
        <w:rPr>
          <w:sz w:val="20"/>
          <w:szCs w:val="20"/>
        </w:rPr>
      </w:pPr>
    </w:p>
    <w:p w:rsidRPr="00F5043D" w:rsidR="00FF2E33" w:rsidP="00B03E0A" w:rsidRDefault="00B03E0A" w14:paraId="236302E0" w14:textId="72E64C48">
      <w:pPr>
        <w:pStyle w:val="Normal0"/>
        <w:numPr>
          <w:ilvl w:val="0"/>
          <w:numId w:val="20"/>
        </w:numPr>
        <w:rPr>
          <w:sz w:val="20"/>
          <w:szCs w:val="20"/>
        </w:rPr>
      </w:pPr>
      <w:r>
        <w:rPr>
          <w:sz w:val="20"/>
          <w:szCs w:val="20"/>
        </w:rPr>
        <w:t xml:space="preserve">Empresas </w:t>
      </w:r>
      <w:r w:rsidRPr="00F5043D" w:rsidR="00FF2E33">
        <w:rPr>
          <w:sz w:val="20"/>
          <w:szCs w:val="20"/>
        </w:rPr>
        <w:t>Manufactur</w:t>
      </w:r>
      <w:r>
        <w:rPr>
          <w:sz w:val="20"/>
          <w:szCs w:val="20"/>
        </w:rPr>
        <w:t>eras</w:t>
      </w:r>
    </w:p>
    <w:p w:rsidRPr="00F5043D" w:rsidR="00FF2E33" w:rsidP="00F5043D" w:rsidRDefault="00FF2E33" w14:paraId="28721A93" w14:textId="77777777">
      <w:pPr>
        <w:pStyle w:val="Normal0"/>
        <w:rPr>
          <w:sz w:val="20"/>
          <w:szCs w:val="20"/>
        </w:rPr>
      </w:pPr>
    </w:p>
    <w:p w:rsidRPr="00F5043D" w:rsidR="00FF2E33" w:rsidP="00F5043D" w:rsidRDefault="00FF2E33" w14:paraId="3C725304" w14:textId="77777777">
      <w:pPr>
        <w:pStyle w:val="Normal0"/>
        <w:rPr>
          <w:sz w:val="20"/>
          <w:szCs w:val="20"/>
        </w:rPr>
      </w:pPr>
      <w:r w:rsidRPr="00F5043D">
        <w:rPr>
          <w:sz w:val="20"/>
          <w:szCs w:val="20"/>
        </w:rPr>
        <w:t>Microempresas: ingresos inferiores o iguales a $807’504.010.</w:t>
      </w:r>
    </w:p>
    <w:p w:rsidRPr="00F5043D" w:rsidR="00FF2E33" w:rsidP="00F5043D" w:rsidRDefault="00FF2E33" w14:paraId="08E7A396" w14:textId="77777777">
      <w:pPr>
        <w:pStyle w:val="Normal0"/>
        <w:rPr>
          <w:sz w:val="20"/>
          <w:szCs w:val="20"/>
        </w:rPr>
      </w:pPr>
    </w:p>
    <w:p w:rsidRPr="00F5043D" w:rsidR="00FF2E33" w:rsidP="00F5043D" w:rsidRDefault="00FF2E33" w14:paraId="397B70E2" w14:textId="77777777">
      <w:pPr>
        <w:pStyle w:val="Normal0"/>
        <w:rPr>
          <w:sz w:val="20"/>
          <w:szCs w:val="20"/>
        </w:rPr>
      </w:pPr>
      <w:r w:rsidRPr="00F5043D">
        <w:rPr>
          <w:sz w:val="20"/>
          <w:szCs w:val="20"/>
        </w:rPr>
        <w:t>Pequeñas empresas: ingresos superiores a $807’504.010 y menores o iguales a $7.025’178.650.</w:t>
      </w:r>
    </w:p>
    <w:p w:rsidRPr="00F5043D" w:rsidR="00FF2E33" w:rsidP="00F5043D" w:rsidRDefault="00FF2E33" w14:paraId="4FA65B34" w14:textId="77777777">
      <w:pPr>
        <w:pStyle w:val="Normal0"/>
        <w:rPr>
          <w:sz w:val="20"/>
          <w:szCs w:val="20"/>
        </w:rPr>
      </w:pPr>
    </w:p>
    <w:p w:rsidRPr="00F5043D" w:rsidR="00FF2E33" w:rsidP="00F5043D" w:rsidRDefault="00FF2E33" w14:paraId="3C05B035" w14:textId="77777777">
      <w:pPr>
        <w:pStyle w:val="Normal0"/>
        <w:rPr>
          <w:sz w:val="20"/>
          <w:szCs w:val="20"/>
        </w:rPr>
      </w:pPr>
      <w:r w:rsidRPr="00F5043D">
        <w:rPr>
          <w:sz w:val="20"/>
          <w:szCs w:val="20"/>
        </w:rPr>
        <w:t>Medianas empresas: ingresos superiores a $7.025’178.650 e inferiores o iguales a $59.512’082.550.</w:t>
      </w:r>
    </w:p>
    <w:p w:rsidRPr="00F5043D" w:rsidR="00FF2E33" w:rsidP="00F5043D" w:rsidRDefault="00FF2E33" w14:paraId="4145C4AF" w14:textId="77777777">
      <w:pPr>
        <w:pStyle w:val="Normal0"/>
        <w:rPr>
          <w:sz w:val="20"/>
          <w:szCs w:val="20"/>
        </w:rPr>
      </w:pPr>
    </w:p>
    <w:p w:rsidRPr="00F5043D" w:rsidR="00FF2E33" w:rsidP="00F5043D" w:rsidRDefault="00FF2E33" w14:paraId="2C9748D7" w14:textId="77777777">
      <w:pPr>
        <w:pStyle w:val="Normal0"/>
        <w:rPr>
          <w:sz w:val="20"/>
          <w:szCs w:val="20"/>
        </w:rPr>
      </w:pPr>
      <w:r w:rsidRPr="00F5043D">
        <w:rPr>
          <w:sz w:val="20"/>
          <w:szCs w:val="20"/>
        </w:rPr>
        <w:t>Grandes empresas: ingresos superiores al valor expresado anteriormente.</w:t>
      </w:r>
    </w:p>
    <w:p w:rsidRPr="00F5043D" w:rsidR="00FF2E33" w:rsidP="00F5043D" w:rsidRDefault="00FF2E33" w14:paraId="42D21CB9" w14:textId="77777777">
      <w:pPr>
        <w:pStyle w:val="Normal0"/>
        <w:rPr>
          <w:sz w:val="20"/>
          <w:szCs w:val="20"/>
        </w:rPr>
      </w:pPr>
    </w:p>
    <w:p w:rsidRPr="00F5043D" w:rsidR="00FF2E33" w:rsidP="00B03E0A" w:rsidRDefault="00B03E0A" w14:paraId="11A4BD07" w14:textId="749A1934">
      <w:pPr>
        <w:pStyle w:val="Normal0"/>
        <w:numPr>
          <w:ilvl w:val="0"/>
          <w:numId w:val="20"/>
        </w:numPr>
        <w:rPr>
          <w:sz w:val="20"/>
          <w:szCs w:val="20"/>
        </w:rPr>
      </w:pPr>
      <w:r>
        <w:rPr>
          <w:sz w:val="20"/>
          <w:szCs w:val="20"/>
        </w:rPr>
        <w:t>Empresa de s</w:t>
      </w:r>
      <w:r w:rsidRPr="00F5043D" w:rsidR="00FF2E33">
        <w:rPr>
          <w:sz w:val="20"/>
          <w:szCs w:val="20"/>
        </w:rPr>
        <w:t>ervicios</w:t>
      </w:r>
    </w:p>
    <w:p w:rsidRPr="00F5043D" w:rsidR="00FF2E33" w:rsidP="00F5043D" w:rsidRDefault="00FF2E33" w14:paraId="77F46485" w14:textId="77777777">
      <w:pPr>
        <w:pStyle w:val="Normal0"/>
        <w:rPr>
          <w:sz w:val="20"/>
          <w:szCs w:val="20"/>
        </w:rPr>
      </w:pPr>
    </w:p>
    <w:p w:rsidRPr="00F5043D" w:rsidR="00FF2E33" w:rsidP="00F5043D" w:rsidRDefault="00FF2E33" w14:paraId="75C13E3F" w14:textId="77777777">
      <w:pPr>
        <w:pStyle w:val="Normal0"/>
        <w:rPr>
          <w:sz w:val="20"/>
          <w:szCs w:val="20"/>
        </w:rPr>
      </w:pPr>
      <w:r w:rsidRPr="00F5043D">
        <w:rPr>
          <w:sz w:val="20"/>
          <w:szCs w:val="20"/>
        </w:rPr>
        <w:t>Microempresas: ingresos inferiores o iguales a $1.130’498.760.</w:t>
      </w:r>
    </w:p>
    <w:p w:rsidRPr="00F5043D" w:rsidR="00FF2E33" w:rsidP="00F5043D" w:rsidRDefault="00FF2E33" w14:paraId="117DE183" w14:textId="77777777">
      <w:pPr>
        <w:pStyle w:val="Normal0"/>
        <w:rPr>
          <w:sz w:val="20"/>
          <w:szCs w:val="20"/>
        </w:rPr>
      </w:pPr>
    </w:p>
    <w:p w:rsidRPr="00F5043D" w:rsidR="00FF2E33" w:rsidP="00F5043D" w:rsidRDefault="00FF2E33" w14:paraId="2541245A" w14:textId="77777777">
      <w:pPr>
        <w:pStyle w:val="Normal0"/>
        <w:rPr>
          <w:sz w:val="20"/>
          <w:szCs w:val="20"/>
        </w:rPr>
      </w:pPr>
      <w:r w:rsidRPr="00F5043D">
        <w:rPr>
          <w:sz w:val="20"/>
          <w:szCs w:val="20"/>
        </w:rPr>
        <w:t>Pequeñas empresas: ingresos superiores a $1.130’498.760 e inferiores o iguales a $4.521’960.770.</w:t>
      </w:r>
    </w:p>
    <w:p w:rsidRPr="00F5043D" w:rsidR="00FF2E33" w:rsidP="00F5043D" w:rsidRDefault="00FF2E33" w14:paraId="4F1C484B" w14:textId="77777777">
      <w:pPr>
        <w:pStyle w:val="Normal0"/>
        <w:rPr>
          <w:sz w:val="20"/>
          <w:szCs w:val="20"/>
        </w:rPr>
      </w:pPr>
    </w:p>
    <w:p w:rsidRPr="00F5043D" w:rsidR="00FF2E33" w:rsidP="00F5043D" w:rsidRDefault="00FF2E33" w14:paraId="0B0E368C" w14:textId="77777777">
      <w:pPr>
        <w:pStyle w:val="Normal0"/>
        <w:rPr>
          <w:sz w:val="20"/>
          <w:szCs w:val="20"/>
        </w:rPr>
      </w:pPr>
      <w:r w:rsidRPr="00F5043D">
        <w:rPr>
          <w:sz w:val="20"/>
          <w:szCs w:val="20"/>
        </w:rPr>
        <w:t>Medianas empresas: ingresos superiores a $1.130’498.760 e inferiores o iguales a $16.553’575.180.</w:t>
      </w:r>
    </w:p>
    <w:p w:rsidRPr="00F5043D" w:rsidR="00FF2E33" w:rsidP="00F5043D" w:rsidRDefault="00FF2E33" w14:paraId="3B4F4F68" w14:textId="77777777">
      <w:pPr>
        <w:pStyle w:val="Normal0"/>
        <w:rPr>
          <w:sz w:val="20"/>
          <w:szCs w:val="20"/>
        </w:rPr>
      </w:pPr>
    </w:p>
    <w:p w:rsidRPr="00F5043D" w:rsidR="00FF2E33" w:rsidP="00F5043D" w:rsidRDefault="00FF2E33" w14:paraId="6CA62B9C" w14:textId="77777777">
      <w:pPr>
        <w:pStyle w:val="Normal0"/>
        <w:rPr>
          <w:sz w:val="20"/>
          <w:szCs w:val="20"/>
        </w:rPr>
      </w:pPr>
      <w:r w:rsidRPr="00F5043D">
        <w:rPr>
          <w:sz w:val="20"/>
          <w:szCs w:val="20"/>
        </w:rPr>
        <w:t>Grandes empresas: ingresos superiores al valor expresado anteriormente.</w:t>
      </w:r>
    </w:p>
    <w:p w:rsidRPr="00F5043D" w:rsidR="00FF2E33" w:rsidP="00F5043D" w:rsidRDefault="00FF2E33" w14:paraId="3DE3EFEA" w14:textId="77777777">
      <w:pPr>
        <w:pStyle w:val="Normal0"/>
        <w:rPr>
          <w:sz w:val="20"/>
          <w:szCs w:val="20"/>
        </w:rPr>
      </w:pPr>
      <w:r w:rsidRPr="00F5043D">
        <w:rPr>
          <w:sz w:val="20"/>
          <w:szCs w:val="20"/>
        </w:rPr>
        <w:t xml:space="preserve"> </w:t>
      </w:r>
    </w:p>
    <w:p w:rsidRPr="00F5043D" w:rsidR="00FF2E33" w:rsidP="00B03E0A" w:rsidRDefault="00B03E0A" w14:paraId="6C77C1BE" w14:textId="6A8449D1">
      <w:pPr>
        <w:pStyle w:val="Normal0"/>
        <w:numPr>
          <w:ilvl w:val="0"/>
          <w:numId w:val="20"/>
        </w:numPr>
        <w:rPr>
          <w:sz w:val="20"/>
          <w:szCs w:val="20"/>
        </w:rPr>
      </w:pPr>
      <w:r>
        <w:rPr>
          <w:sz w:val="20"/>
          <w:szCs w:val="20"/>
        </w:rPr>
        <w:t>Empresa de c</w:t>
      </w:r>
      <w:r w:rsidRPr="00F5043D" w:rsidR="00FF2E33">
        <w:rPr>
          <w:sz w:val="20"/>
          <w:szCs w:val="20"/>
        </w:rPr>
        <w:t>omercio</w:t>
      </w:r>
    </w:p>
    <w:p w:rsidRPr="00F5043D" w:rsidR="00FF2E33" w:rsidP="00F5043D" w:rsidRDefault="00FF2E33" w14:paraId="495078C7" w14:textId="77777777">
      <w:pPr>
        <w:pStyle w:val="Normal0"/>
        <w:rPr>
          <w:sz w:val="20"/>
          <w:szCs w:val="20"/>
        </w:rPr>
      </w:pPr>
    </w:p>
    <w:p w:rsidRPr="00F5043D" w:rsidR="00FF2E33" w:rsidP="00F5043D" w:rsidRDefault="00FF2E33" w14:paraId="2F3653B8" w14:textId="77777777">
      <w:pPr>
        <w:pStyle w:val="Normal0"/>
        <w:rPr>
          <w:sz w:val="20"/>
          <w:szCs w:val="20"/>
        </w:rPr>
      </w:pPr>
      <w:r w:rsidRPr="00F5043D">
        <w:rPr>
          <w:sz w:val="20"/>
          <w:szCs w:val="20"/>
        </w:rPr>
        <w:t>Microempresas: ingresos inferiores o iguales a $1.534’233.630.</w:t>
      </w:r>
    </w:p>
    <w:p w:rsidRPr="00F5043D" w:rsidR="00FF2E33" w:rsidP="00F5043D" w:rsidRDefault="00FF2E33" w14:paraId="5236831F" w14:textId="77777777">
      <w:pPr>
        <w:pStyle w:val="Normal0"/>
        <w:rPr>
          <w:sz w:val="20"/>
          <w:szCs w:val="20"/>
        </w:rPr>
      </w:pPr>
    </w:p>
    <w:p w:rsidRPr="00F5043D" w:rsidR="00FF2E33" w:rsidP="00F5043D" w:rsidRDefault="00FF2E33" w14:paraId="10512ED5" w14:textId="77777777">
      <w:pPr>
        <w:pStyle w:val="Normal0"/>
        <w:rPr>
          <w:sz w:val="20"/>
          <w:szCs w:val="20"/>
        </w:rPr>
      </w:pPr>
      <w:r w:rsidRPr="00F5043D">
        <w:rPr>
          <w:sz w:val="20"/>
          <w:szCs w:val="20"/>
        </w:rPr>
        <w:t>Pequeñas empresas: ingresos superiores a $1.534’233.630 e inferiores o iguales a $14.796’723.630.</w:t>
      </w:r>
    </w:p>
    <w:p w:rsidRPr="00F5043D" w:rsidR="00FF2E33" w:rsidP="00F5043D" w:rsidRDefault="00FF2E33" w14:paraId="157E4A71" w14:textId="77777777">
      <w:pPr>
        <w:pStyle w:val="Normal0"/>
        <w:rPr>
          <w:sz w:val="20"/>
          <w:szCs w:val="20"/>
        </w:rPr>
      </w:pPr>
    </w:p>
    <w:p w:rsidRPr="00F5043D" w:rsidR="00FF2E33" w:rsidP="00F5043D" w:rsidRDefault="00FF2E33" w14:paraId="28FA9935" w14:textId="77777777">
      <w:pPr>
        <w:pStyle w:val="Normal0"/>
        <w:rPr>
          <w:sz w:val="20"/>
          <w:szCs w:val="20"/>
        </w:rPr>
      </w:pPr>
      <w:r w:rsidRPr="00F5043D">
        <w:rPr>
          <w:sz w:val="20"/>
          <w:szCs w:val="20"/>
        </w:rPr>
        <w:t>Medianas empresas: ingresos superiores a $14.796’723.630 e inferiores o iguales a $74.046’914.840.</w:t>
      </w:r>
    </w:p>
    <w:p w:rsidRPr="00F5043D" w:rsidR="00FF2E33" w:rsidP="00F5043D" w:rsidRDefault="00FF2E33" w14:paraId="30D45D06" w14:textId="77777777">
      <w:pPr>
        <w:pStyle w:val="Normal0"/>
        <w:rPr>
          <w:sz w:val="20"/>
          <w:szCs w:val="20"/>
        </w:rPr>
      </w:pPr>
    </w:p>
    <w:p w:rsidRPr="00F5043D" w:rsidR="00FF2E33" w:rsidP="00F5043D" w:rsidRDefault="00FF2E33" w14:paraId="5E016FB1" w14:textId="77777777">
      <w:pPr>
        <w:pStyle w:val="Normal0"/>
        <w:rPr>
          <w:sz w:val="20"/>
          <w:szCs w:val="20"/>
        </w:rPr>
      </w:pPr>
      <w:r w:rsidRPr="00F5043D">
        <w:rPr>
          <w:sz w:val="20"/>
          <w:szCs w:val="20"/>
        </w:rPr>
        <w:t>Grandes empresas: ingresos superiores al valor expresado anteriormente</w:t>
      </w:r>
      <w:commentRangeEnd w:id="25"/>
      <w:r w:rsidR="001C63BF">
        <w:rPr>
          <w:rStyle w:val="Refdecomentario"/>
        </w:rPr>
        <w:commentReference w:id="25"/>
      </w:r>
      <w:commentRangeEnd w:id="26"/>
      <w:r w:rsidR="00B03E0A">
        <w:rPr>
          <w:rStyle w:val="Refdecomentario"/>
        </w:rPr>
        <w:commentReference w:id="26"/>
      </w:r>
      <w:r w:rsidRPr="00F5043D">
        <w:rPr>
          <w:sz w:val="20"/>
          <w:szCs w:val="20"/>
        </w:rPr>
        <w:t>.</w:t>
      </w:r>
    </w:p>
    <w:p w:rsidRPr="00F5043D" w:rsidR="00FF2E33" w:rsidP="00F5043D" w:rsidRDefault="00FF2E33" w14:paraId="7826C233" w14:textId="77777777">
      <w:pPr>
        <w:pStyle w:val="Normal0"/>
        <w:rPr>
          <w:sz w:val="20"/>
          <w:szCs w:val="20"/>
        </w:rPr>
      </w:pPr>
    </w:p>
    <w:p w:rsidRPr="00F5043D" w:rsidR="00FF2E33" w:rsidP="00F5043D" w:rsidRDefault="00FF2E33" w14:paraId="01F503C2" w14:textId="5761FEF8">
      <w:pPr>
        <w:pStyle w:val="Normal0"/>
        <w:rPr>
          <w:sz w:val="20"/>
          <w:szCs w:val="20"/>
        </w:rPr>
      </w:pPr>
      <w:commentRangeStart w:id="27"/>
      <w:r w:rsidRPr="00F5043D">
        <w:rPr>
          <w:sz w:val="20"/>
          <w:szCs w:val="20"/>
        </w:rPr>
        <w:t>Actividad económica</w:t>
      </w:r>
    </w:p>
    <w:p w:rsidRPr="00F5043D" w:rsidR="00FF2E33" w:rsidP="00F5043D" w:rsidRDefault="00FF2E33" w14:paraId="2F9DEC3D" w14:textId="77777777">
      <w:pPr>
        <w:pStyle w:val="Normal0"/>
        <w:rPr>
          <w:sz w:val="20"/>
          <w:szCs w:val="20"/>
        </w:rPr>
      </w:pPr>
    </w:p>
    <w:p w:rsidRPr="00F5043D" w:rsidR="00FF2E33" w:rsidP="00F5043D" w:rsidRDefault="00FF2E33" w14:paraId="587CB3EE" w14:textId="77777777">
      <w:pPr>
        <w:pStyle w:val="Normal0"/>
        <w:rPr>
          <w:sz w:val="20"/>
          <w:szCs w:val="20"/>
        </w:rPr>
      </w:pPr>
      <w:r w:rsidRPr="00F5043D">
        <w:rPr>
          <w:sz w:val="20"/>
          <w:szCs w:val="20"/>
        </w:rPr>
        <w:t>Esta variable determina a qué se dedican las empresas que hacen parte del mercado objetivo; por ejemplo: panaderías, ferreterías, empresas de servicios de aseo, etc.</w:t>
      </w:r>
    </w:p>
    <w:p w:rsidRPr="00F5043D" w:rsidR="00FF2E33" w:rsidP="00F5043D" w:rsidRDefault="00FF2E33" w14:paraId="430FA526" w14:textId="77777777">
      <w:pPr>
        <w:pStyle w:val="Normal0"/>
        <w:rPr>
          <w:sz w:val="20"/>
          <w:szCs w:val="20"/>
        </w:rPr>
      </w:pPr>
    </w:p>
    <w:p w:rsidRPr="00F5043D" w:rsidR="00FF2E33" w:rsidP="00F5043D" w:rsidRDefault="00FF2E33" w14:paraId="4A3F8E07" w14:textId="77777777">
      <w:pPr>
        <w:pStyle w:val="Normal0"/>
        <w:rPr>
          <w:sz w:val="20"/>
          <w:szCs w:val="20"/>
        </w:rPr>
      </w:pPr>
      <w:r w:rsidRPr="00F5043D">
        <w:rPr>
          <w:sz w:val="20"/>
          <w:szCs w:val="20"/>
        </w:rPr>
        <w:t xml:space="preserve">Una vez se hayan aplicado estas variables, es necesario determinar el tamaño del mercado de forma cuantitativa; para ello, se puede acceder a información secundaria disponible en algunas entidades y agremiaciones; por ejemplo, el DANE actualiza de forma permanente el censo económico y esta información se puede descargar de su sitio web. </w:t>
      </w:r>
    </w:p>
    <w:p w:rsidRPr="00F5043D" w:rsidR="00FF2E33" w:rsidP="00F5043D" w:rsidRDefault="00FF2E33" w14:paraId="0338799D" w14:textId="77777777">
      <w:pPr>
        <w:pStyle w:val="Normal0"/>
        <w:rPr>
          <w:sz w:val="20"/>
          <w:szCs w:val="20"/>
        </w:rPr>
      </w:pPr>
    </w:p>
    <w:p w:rsidRPr="00F5043D" w:rsidR="00FF2E33" w:rsidP="00F5043D" w:rsidRDefault="00FF2E33" w14:paraId="289E320F" w14:textId="77777777">
      <w:pPr>
        <w:pStyle w:val="Normal0"/>
        <w:rPr>
          <w:sz w:val="20"/>
          <w:szCs w:val="20"/>
        </w:rPr>
      </w:pPr>
      <w:r w:rsidRPr="00F5043D">
        <w:rPr>
          <w:sz w:val="20"/>
          <w:szCs w:val="20"/>
        </w:rPr>
        <w:t xml:space="preserve">De igual manera, Fenalco proporciona bases de datos </w:t>
      </w:r>
    </w:p>
    <w:p w:rsidRPr="00F5043D" w:rsidR="00FF2E33" w:rsidP="00F5043D" w:rsidRDefault="00FF2E33" w14:paraId="57F341DE" w14:textId="77777777">
      <w:pPr>
        <w:pStyle w:val="Normal0"/>
        <w:rPr>
          <w:sz w:val="20"/>
          <w:szCs w:val="20"/>
        </w:rPr>
      </w:pPr>
      <w:r w:rsidRPr="00F5043D">
        <w:rPr>
          <w:sz w:val="20"/>
          <w:szCs w:val="20"/>
        </w:rPr>
        <w:t>de comerciantes y las cámaras de comercio tienen información de las empresas registradas en cada ciudad o departamento; alguna tiene costo y otra se puede obtener de forma gratuita. Por consiguiente, la información cuantitativa da la posibilidad de crear estrategias con datos precisos y con el mínimo de riesgo en su desarrollo</w:t>
      </w:r>
      <w:commentRangeEnd w:id="27"/>
      <w:r w:rsidR="001C63BF">
        <w:rPr>
          <w:rStyle w:val="Refdecomentario"/>
        </w:rPr>
        <w:commentReference w:id="27"/>
      </w:r>
      <w:r w:rsidRPr="00F5043D">
        <w:rPr>
          <w:sz w:val="20"/>
          <w:szCs w:val="20"/>
        </w:rPr>
        <w:t>.</w:t>
      </w:r>
    </w:p>
    <w:p w:rsidR="00FF2E33" w:rsidP="00F5043D" w:rsidRDefault="00FF2E33" w14:paraId="2A32B904" w14:textId="5FBB4007">
      <w:pPr>
        <w:pStyle w:val="Normal0"/>
        <w:rPr>
          <w:sz w:val="20"/>
          <w:szCs w:val="20"/>
        </w:rPr>
      </w:pPr>
    </w:p>
    <w:p w:rsidRPr="00F5043D" w:rsidR="001C63BF" w:rsidP="00F5043D" w:rsidRDefault="001C63BF" w14:paraId="13888447" w14:textId="77777777">
      <w:pPr>
        <w:pStyle w:val="Normal0"/>
        <w:rPr>
          <w:sz w:val="20"/>
          <w:szCs w:val="20"/>
        </w:rPr>
      </w:pPr>
    </w:p>
    <w:p w:rsidR="00FF2E33" w:rsidP="00F5043D" w:rsidRDefault="001C63BF" w14:paraId="76F0A059" w14:textId="2D943691">
      <w:pPr>
        <w:pStyle w:val="Normal0"/>
        <w:rPr>
          <w:b/>
          <w:bCs/>
          <w:sz w:val="20"/>
          <w:szCs w:val="20"/>
        </w:rPr>
      </w:pPr>
      <w:r w:rsidRPr="001C63BF">
        <w:rPr>
          <w:b/>
          <w:bCs/>
          <w:sz w:val="20"/>
          <w:szCs w:val="20"/>
        </w:rPr>
        <w:t>Segmentación de consumidores</w:t>
      </w:r>
    </w:p>
    <w:p w:rsidRPr="001C63BF" w:rsidR="00B03E0A" w:rsidP="00F5043D" w:rsidRDefault="00B03E0A" w14:paraId="6399B593" w14:textId="77777777">
      <w:pPr>
        <w:pStyle w:val="Normal0"/>
        <w:rPr>
          <w:b/>
          <w:bCs/>
          <w:sz w:val="20"/>
          <w:szCs w:val="20"/>
        </w:rPr>
      </w:pPr>
    </w:p>
    <w:p w:rsidRPr="00F5043D" w:rsidR="00FF2E33" w:rsidP="00F5043D" w:rsidRDefault="00FF2E33" w14:paraId="084464A1" w14:textId="77777777">
      <w:pPr>
        <w:pStyle w:val="Normal0"/>
        <w:rPr>
          <w:sz w:val="20"/>
          <w:szCs w:val="20"/>
        </w:rPr>
      </w:pPr>
      <w:r w:rsidRPr="00F5043D">
        <w:rPr>
          <w:sz w:val="20"/>
          <w:szCs w:val="20"/>
        </w:rPr>
        <w:t xml:space="preserve">Es una de las herramientas más importantes para cualquier empresa, en el desarrollo de estrategias de comercialización, mercadeo y promoción. La caracterización de los clientes permite la satisfacción de las </w:t>
      </w:r>
      <w:r w:rsidRPr="00F5043D">
        <w:rPr>
          <w:sz w:val="20"/>
          <w:szCs w:val="20"/>
        </w:rPr>
        <w:t>necesidades con el mínimo de fallas, pues conocer a detalle sus expectativas, se convierte en la información más importante en la generación de productos y servicios. Esta segmentación se realiza aplicando variables demográficas en dos fases diferentes, en la primera se determina el mercado potencial de la empresa y en la segunda el mercado real. Ambas, representan un alto nivel de importancia, debido a las posibilidades que otorgan para el desarrollo de las estrategias.</w:t>
      </w:r>
    </w:p>
    <w:p w:rsidRPr="00F5043D" w:rsidR="00FF2E33" w:rsidP="00F5043D" w:rsidRDefault="006163BE" w14:paraId="49FFBD06" w14:textId="4CE418EC">
      <w:pPr>
        <w:pStyle w:val="Normal0"/>
        <w:rPr>
          <w:sz w:val="20"/>
          <w:szCs w:val="20"/>
        </w:rPr>
      </w:pPr>
      <w:r>
        <w:rPr>
          <w:noProof/>
          <w:sz w:val="20"/>
          <w:szCs w:val="20"/>
        </w:rPr>
        <mc:AlternateContent>
          <mc:Choice Requires="wps">
            <w:drawing>
              <wp:anchor distT="0" distB="0" distL="114300" distR="114300" simplePos="0" relativeHeight="251668480" behindDoc="0" locked="0" layoutInCell="1" allowOverlap="1" wp14:anchorId="659CEC93" wp14:editId="5701131E">
                <wp:simplePos x="0" y="0"/>
                <wp:positionH relativeFrom="column">
                  <wp:posOffset>-62865</wp:posOffset>
                </wp:positionH>
                <wp:positionV relativeFrom="paragraph">
                  <wp:posOffset>196215</wp:posOffset>
                </wp:positionV>
                <wp:extent cx="876300" cy="342900"/>
                <wp:effectExtent l="76200" t="38100" r="76200" b="95250"/>
                <wp:wrapNone/>
                <wp:docPr id="107414235" name="Rectángulo: esquinas redondeadas 5"/>
                <wp:cNvGraphicFramePr/>
                <a:graphic xmlns:a="http://schemas.openxmlformats.org/drawingml/2006/main">
                  <a:graphicData uri="http://schemas.microsoft.com/office/word/2010/wordprocessingShape">
                    <wps:wsp>
                      <wps:cNvSpPr/>
                      <wps:spPr>
                        <a:xfrm>
                          <a:off x="0" y="0"/>
                          <a:ext cx="876300" cy="3429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9D3C10">
              <v:roundrect id="Rectángulo: esquinas redondeadas 5" style="position:absolute;margin-left:-4.95pt;margin-top:15.45pt;width:69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A85A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3wXcAIAAEoFAAAOAAAAZHJzL2Uyb0RvYy54bWysVNtqGzEQfS/0H4Tem7Ud52ayDibBpRCS&#10;kKTkWdZKtkCrUUey1+7Xd6Rdr00aCJT6QR7tnDlz1/XNtrZsozAYcCUfngw4U05CZdyy5D9f598u&#10;OQtRuEpYcKrkOxX4zfTrl+vGT9QIVmArhYxIXJg0vuSrGP2kKIJcqVqEE/DKkVID1iLSFZdFhaIh&#10;9toWo8HgvGgAK48gVQj09a5V8mnm11rJ+Kh1UJHZklNsMZ+Yz0U6i+m1mCxR+JWRXRjiH6KohXHk&#10;tKe6E1GwNZq/qGojEQLoeCKhLkBrI1XOgbIZDt5l87ISXuVcqDjB92UK/49WPmxe/BNSGRofJoHE&#10;lMVWY53+KT62zcXa9cVS28gkfby8OD8dUEklqU7HoyuSiaU4GHsM8buCmiWh5AhrVz1TQ3KdxOY+&#10;xBa/xyWHDubG2twU61hT8tHl2cVZtghgTZW0CRdwubi1yDaC+jqfD+jXeT+CUSzWUUiHzLIUd1Yl&#10;DuuelWamolyGrYc0dKqnFVIqF4cdb0YnM00h9Iannxt2+GSq8kD2xqPPjXuL7Blc7I1r4wA/IrB9&#10;yLrF7yvQ5p1KsIBq94QMoV2H4OXcUI/uRYhPAmn+qa200/GRDm2B2gCdxNkK8PdH3xOexpK0nDW0&#10;TyUPv9YCFWf2h6OBvRqOx2kB82V8djGiCx5rFscat65vgVo7pNfDyywmfLR7USPUb7T6s+SVVMJJ&#10;8l1yGXF/uY3tntPjIdVslmG0dF7Ee/fi5b7rafxet28CfTeokSb8Afa7JybvRrXFpn44mK0jaJPn&#10;+FDXrt60sHkdusclvQjH94w6PIHTPwAAAP//AwBQSwMEFAAGAAgAAAAhAN5FTnbeAAAACAEAAA8A&#10;AABkcnMvZG93bnJldi54bWxMj0FrwkAQhe8F/8MyhV5EN1qRJM1EROjFQyFpDz2u2TEbmp0N2VXj&#10;v+96ak+P4T3e+6bYTbYXVxp95xhhtUxAEDdOd9wifH2+L1IQPijWqndMCHfysCtnT4XKtbtxRdc6&#10;tCKWsM8VgglhyKX0jSGr/NINxNE7u9GqEM+xlXpUt1hue7lOkq20quO4YNRAB0PNT32xCFy76tB8&#10;p2Y+p9ocP86V3m4M4svztH8DEWgKf2F44Ed0KCPTyV1Ye9EjLLIsJhFek6gPf52uQJwQ0k0Gsizk&#10;/wfKXwAAAP//AwBQSwECLQAUAAYACAAAACEAtoM4kv4AAADhAQAAEwAAAAAAAAAAAAAAAAAAAAAA&#10;W0NvbnRlbnRfVHlwZXNdLnhtbFBLAQItABQABgAIAAAAIQA4/SH/1gAAAJQBAAALAAAAAAAAAAAA&#10;AAAAAC8BAABfcmVscy8ucmVsc1BLAQItABQABgAIAAAAIQA8W3wXcAIAAEoFAAAOAAAAAAAAAAAA&#10;AAAAAC4CAABkcnMvZTJvRG9jLnhtbFBLAQItABQABgAIAAAAIQDeRU523gAAAAgBAAAPAAAAAAAA&#10;AAAAAAAAAMoEAABkcnMvZG93bnJldi54bWxQSwUGAAAAAAQABADzAAAA1QUAAAAA&#10;">
                <v:shadow on="t" color="black" opacity="22937f" offset="0,.63889mm" origin=",.5"/>
              </v:roundrect>
            </w:pict>
          </mc:Fallback>
        </mc:AlternateContent>
      </w:r>
    </w:p>
    <w:p w:rsidRPr="00F5043D" w:rsidR="00FF2E33" w:rsidP="00F5043D" w:rsidRDefault="00FF2E33" w14:paraId="73035EFA" w14:textId="77777777">
      <w:pPr>
        <w:pStyle w:val="Normal0"/>
        <w:rPr>
          <w:sz w:val="20"/>
          <w:szCs w:val="20"/>
        </w:rPr>
      </w:pPr>
    </w:p>
    <w:p w:rsidRPr="00F5043D" w:rsidR="00FF2E33" w:rsidP="00F5043D" w:rsidRDefault="00FF2E33" w14:paraId="635F87D1" w14:textId="77777777">
      <w:pPr>
        <w:pStyle w:val="Normal0"/>
        <w:rPr>
          <w:sz w:val="20"/>
          <w:szCs w:val="20"/>
        </w:rPr>
      </w:pPr>
      <w:r w:rsidRPr="00F5043D">
        <w:rPr>
          <w:sz w:val="20"/>
          <w:szCs w:val="20"/>
        </w:rPr>
        <w:t xml:space="preserve">Figura </w:t>
      </w:r>
      <w:commentRangeStart w:id="28"/>
      <w:r w:rsidRPr="00F5043D">
        <w:rPr>
          <w:sz w:val="20"/>
          <w:szCs w:val="20"/>
        </w:rPr>
        <w:t>1</w:t>
      </w:r>
      <w:commentRangeEnd w:id="28"/>
      <w:r w:rsidR="006163BE">
        <w:rPr>
          <w:rStyle w:val="Refdecomentario"/>
        </w:rPr>
        <w:commentReference w:id="28"/>
      </w:r>
      <w:r w:rsidRPr="00F5043D">
        <w:rPr>
          <w:sz w:val="20"/>
          <w:szCs w:val="20"/>
        </w:rPr>
        <w:t xml:space="preserve"> </w:t>
      </w:r>
    </w:p>
    <w:p w:rsidR="006163BE" w:rsidP="00F5043D" w:rsidRDefault="006163BE" w14:paraId="51E61239" w14:textId="77777777">
      <w:pPr>
        <w:pStyle w:val="Normal0"/>
        <w:rPr>
          <w:sz w:val="20"/>
          <w:szCs w:val="20"/>
        </w:rPr>
      </w:pPr>
    </w:p>
    <w:p w:rsidR="006163BE" w:rsidP="00F5043D" w:rsidRDefault="006163BE" w14:paraId="38482487" w14:textId="6E9E175A">
      <w:pPr>
        <w:pStyle w:val="Normal0"/>
        <w:rPr>
          <w:sz w:val="20"/>
          <w:szCs w:val="20"/>
        </w:rPr>
      </w:pPr>
      <w:commentRangeStart w:id="29"/>
      <w:r w:rsidRPr="006163BE">
        <w:rPr>
          <w:noProof/>
          <w:sz w:val="20"/>
          <w:szCs w:val="20"/>
        </w:rPr>
        <w:drawing>
          <wp:inline distT="0" distB="0" distL="0" distR="0" wp14:anchorId="41F2BE6C" wp14:editId="1351564F">
            <wp:extent cx="3159434" cy="2276475"/>
            <wp:effectExtent l="0" t="0" r="3175" b="0"/>
            <wp:docPr id="13068588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58837" name="Imagen 1" descr="Diagrama&#10;&#10;Descripción generada automáticamente"/>
                    <pic:cNvPicPr/>
                  </pic:nvPicPr>
                  <pic:blipFill>
                    <a:blip r:embed="rId23"/>
                    <a:stretch>
                      <a:fillRect/>
                    </a:stretch>
                  </pic:blipFill>
                  <pic:spPr>
                    <a:xfrm>
                      <a:off x="0" y="0"/>
                      <a:ext cx="3166935" cy="2281880"/>
                    </a:xfrm>
                    <a:prstGeom prst="rect">
                      <a:avLst/>
                    </a:prstGeom>
                  </pic:spPr>
                </pic:pic>
              </a:graphicData>
            </a:graphic>
          </wp:inline>
        </w:drawing>
      </w:r>
      <w:commentRangeEnd w:id="29"/>
      <w:r>
        <w:rPr>
          <w:rStyle w:val="Refdecomentario"/>
        </w:rPr>
        <w:commentReference w:id="29"/>
      </w:r>
    </w:p>
    <w:p w:rsidRPr="00F5043D" w:rsidR="00FF2E33" w:rsidP="00F5043D" w:rsidRDefault="00FF2E33" w14:paraId="1982D52C" w14:textId="77777777">
      <w:pPr>
        <w:pStyle w:val="Normal0"/>
        <w:rPr>
          <w:sz w:val="20"/>
          <w:szCs w:val="20"/>
        </w:rPr>
      </w:pPr>
      <w:r w:rsidRPr="00F5043D">
        <w:rPr>
          <w:sz w:val="20"/>
          <w:szCs w:val="20"/>
        </w:rPr>
        <w:t xml:space="preserve"> </w:t>
      </w:r>
    </w:p>
    <w:p w:rsidR="00FF2E33" w:rsidP="00F5043D" w:rsidRDefault="00FF2E33" w14:paraId="4B38C509" w14:textId="77777777">
      <w:pPr>
        <w:pStyle w:val="Normal0"/>
        <w:rPr>
          <w:sz w:val="20"/>
          <w:szCs w:val="20"/>
        </w:rPr>
      </w:pPr>
      <w:r w:rsidRPr="00F5043D">
        <w:rPr>
          <w:sz w:val="20"/>
          <w:szCs w:val="20"/>
        </w:rPr>
        <w:t>Fuente: SENA (2020)</w:t>
      </w:r>
    </w:p>
    <w:p w:rsidR="006163BE" w:rsidP="00F5043D" w:rsidRDefault="006163BE" w14:paraId="6479EB20" w14:textId="77777777">
      <w:pPr>
        <w:pStyle w:val="Normal0"/>
        <w:rPr>
          <w:sz w:val="20"/>
          <w:szCs w:val="20"/>
        </w:rPr>
      </w:pPr>
    </w:p>
    <w:p w:rsidRPr="00F5043D" w:rsidR="00596FE9" w:rsidP="00F5043D" w:rsidRDefault="00596FE9" w14:paraId="6B3C321A" w14:textId="77777777">
      <w:pPr>
        <w:pStyle w:val="Normal0"/>
        <w:rPr>
          <w:sz w:val="20"/>
          <w:szCs w:val="20"/>
        </w:rPr>
      </w:pPr>
    </w:p>
    <w:p w:rsidRPr="00F5043D" w:rsidR="00FF2E33" w:rsidP="00F5043D" w:rsidRDefault="00FF2E33" w14:paraId="5BEBD21E" w14:textId="77777777">
      <w:pPr>
        <w:pStyle w:val="Normal0"/>
        <w:rPr>
          <w:sz w:val="20"/>
          <w:szCs w:val="20"/>
        </w:rPr>
      </w:pPr>
    </w:p>
    <w:p w:rsidRPr="00F5043D" w:rsidR="00FF2E33" w:rsidP="006163BE" w:rsidRDefault="00FF2E33" w14:paraId="00E8BFAA" w14:textId="7A6279E5">
      <w:pPr>
        <w:pStyle w:val="Normal0"/>
        <w:numPr>
          <w:ilvl w:val="0"/>
          <w:numId w:val="18"/>
        </w:numPr>
        <w:rPr>
          <w:sz w:val="20"/>
          <w:szCs w:val="20"/>
        </w:rPr>
      </w:pPr>
      <w:r w:rsidRPr="00F5043D">
        <w:rPr>
          <w:sz w:val="20"/>
          <w:szCs w:val="20"/>
        </w:rPr>
        <w:t>Mercado potencial</w:t>
      </w:r>
    </w:p>
    <w:p w:rsidRPr="00F5043D" w:rsidR="00FF2E33" w:rsidP="00F5043D" w:rsidRDefault="00FF2E33" w14:paraId="7C0D8C69" w14:textId="77777777">
      <w:pPr>
        <w:pStyle w:val="Normal0"/>
        <w:rPr>
          <w:sz w:val="20"/>
          <w:szCs w:val="20"/>
        </w:rPr>
      </w:pPr>
    </w:p>
    <w:p w:rsidRPr="00F5043D" w:rsidR="00FF2E33" w:rsidP="00F5043D" w:rsidRDefault="00FF2E33" w14:paraId="2ED08611" w14:textId="77777777">
      <w:pPr>
        <w:pStyle w:val="Normal0"/>
        <w:rPr>
          <w:sz w:val="20"/>
          <w:szCs w:val="20"/>
        </w:rPr>
      </w:pPr>
      <w:r w:rsidRPr="00F5043D">
        <w:rPr>
          <w:sz w:val="20"/>
          <w:szCs w:val="20"/>
        </w:rPr>
        <w:t>Es el grupo de los posibles consumidores del producto o usuarios del servicio, en este segmento se aplican variables demográficas en las que se asignan rangos amplios, debido a que se tendrán en cuenta todos aquellos que compran productos similares o de la competencia. Por ejemplo, para una empresa que comercializa café instantáneo, los consumidores de café en general, hacen parte de su mercado potencial. Este mercado, permite el diseño de estrategias de desarrollo, las cuales se aplican de acuerdo con el análisis derivado de la matriz de Ansoff, de la que se habló anteriormente.</w:t>
      </w:r>
    </w:p>
    <w:p w:rsidRPr="00F5043D" w:rsidR="00FF2E33" w:rsidP="00F5043D" w:rsidRDefault="00FF2E33" w14:paraId="10B40B2D" w14:textId="77777777">
      <w:pPr>
        <w:pStyle w:val="Normal0"/>
        <w:rPr>
          <w:sz w:val="20"/>
          <w:szCs w:val="20"/>
        </w:rPr>
      </w:pPr>
    </w:p>
    <w:p w:rsidRPr="00F5043D" w:rsidR="00FF2E33" w:rsidP="00F5043D" w:rsidRDefault="00FF2E33" w14:paraId="661D7E62" w14:textId="77777777">
      <w:pPr>
        <w:pStyle w:val="Normal0"/>
        <w:rPr>
          <w:sz w:val="20"/>
          <w:szCs w:val="20"/>
        </w:rPr>
      </w:pPr>
      <w:commentRangeStart w:id="30"/>
      <w:commentRangeStart w:id="31"/>
      <w:r w:rsidRPr="00F5043D">
        <w:rPr>
          <w:sz w:val="20"/>
          <w:szCs w:val="20"/>
        </w:rPr>
        <w:t>Variables para la caracterización del mercado potencial</w:t>
      </w:r>
      <w:commentRangeEnd w:id="31"/>
      <w:r w:rsidR="00D575AE">
        <w:rPr>
          <w:rStyle w:val="Refdecomentario"/>
        </w:rPr>
        <w:commentReference w:id="31"/>
      </w:r>
    </w:p>
    <w:p w:rsidRPr="00F5043D" w:rsidR="00FF2E33" w:rsidP="00F5043D" w:rsidRDefault="00FF2E33" w14:paraId="148668EB" w14:textId="77777777">
      <w:pPr>
        <w:pStyle w:val="Normal0"/>
        <w:rPr>
          <w:sz w:val="20"/>
          <w:szCs w:val="20"/>
        </w:rPr>
      </w:pPr>
    </w:p>
    <w:p w:rsidRPr="00F5043D" w:rsidR="00FF2E33" w:rsidP="00F5043D" w:rsidRDefault="00FF2E33" w14:paraId="0373C7C1"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Ubicación geográfica</w:t>
      </w:r>
    </w:p>
    <w:p w:rsidRPr="00F5043D" w:rsidR="00FF2E33" w:rsidP="00F5043D" w:rsidRDefault="00FF2E33" w14:paraId="0BC2FC6D" w14:textId="77777777">
      <w:pPr>
        <w:pStyle w:val="Normal0"/>
        <w:rPr>
          <w:sz w:val="20"/>
          <w:szCs w:val="20"/>
        </w:rPr>
      </w:pPr>
    </w:p>
    <w:p w:rsidRPr="00F5043D" w:rsidR="00FF2E33" w:rsidP="00F5043D" w:rsidRDefault="00FF2E33" w14:paraId="525A95BF" w14:textId="77777777">
      <w:pPr>
        <w:pStyle w:val="Normal0"/>
        <w:rPr>
          <w:sz w:val="20"/>
          <w:szCs w:val="20"/>
        </w:rPr>
      </w:pPr>
      <w:r w:rsidRPr="00F5043D">
        <w:rPr>
          <w:sz w:val="20"/>
          <w:szCs w:val="20"/>
        </w:rPr>
        <w:t>De la misma forma como se determinó el segmento industrial, en el de los consumidores también es necesario identificar un área geográfica donde la empresa desarrollará sus operaciones, este punto determinará el primer aspecto de potencialidad para su desarrollo comercial. Por ello, una vez definido el universo, es necesario hacerlo con las áreas específicas en que se llegará a los consumidores potenciales, debido a que en muchas ocasiones la cobertura total del universo es inalcanzable para la empresa. Por ejemplo, si se definió Antioquia como universo, la ubicación geográfica del mercado potencial puede abarcar los municipios del centro y del oriente del departamento.</w:t>
      </w:r>
    </w:p>
    <w:p w:rsidRPr="00F5043D" w:rsidR="00FF2E33" w:rsidP="00F5043D" w:rsidRDefault="00FF2E33" w14:paraId="782FAA68" w14:textId="77777777">
      <w:pPr>
        <w:pStyle w:val="Normal0"/>
        <w:rPr>
          <w:sz w:val="20"/>
          <w:szCs w:val="20"/>
        </w:rPr>
      </w:pPr>
    </w:p>
    <w:p w:rsidRPr="00F5043D" w:rsidR="00FF2E33" w:rsidP="00F5043D" w:rsidRDefault="00FF2E33" w14:paraId="57A958CF"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Sexo</w:t>
      </w:r>
    </w:p>
    <w:p w:rsidRPr="00F5043D" w:rsidR="00FF2E33" w:rsidP="00F5043D" w:rsidRDefault="00FF2E33" w14:paraId="16C0CEF3" w14:textId="77777777">
      <w:pPr>
        <w:pStyle w:val="Normal0"/>
        <w:rPr>
          <w:sz w:val="20"/>
          <w:szCs w:val="20"/>
        </w:rPr>
      </w:pPr>
    </w:p>
    <w:p w:rsidRPr="00F5043D" w:rsidR="00FF2E33" w:rsidP="00F5043D" w:rsidRDefault="00FF2E33" w14:paraId="7DCFFA45" w14:textId="77777777">
      <w:pPr>
        <w:pStyle w:val="Normal0"/>
        <w:rPr>
          <w:sz w:val="20"/>
          <w:szCs w:val="20"/>
        </w:rPr>
      </w:pPr>
      <w:r w:rsidRPr="00F5043D">
        <w:rPr>
          <w:sz w:val="20"/>
          <w:szCs w:val="20"/>
        </w:rPr>
        <w:t>Esta variable define el sexo del mercado al que la empresa dirige el producto, muchos de ellos van direccionados a ambos (hombres y mujeres).</w:t>
      </w:r>
    </w:p>
    <w:p w:rsidRPr="00F5043D" w:rsidR="00FF2E33" w:rsidP="00F5043D" w:rsidRDefault="00FF2E33" w14:paraId="2EC11989" w14:textId="77777777">
      <w:pPr>
        <w:pStyle w:val="Normal0"/>
        <w:rPr>
          <w:sz w:val="20"/>
          <w:szCs w:val="20"/>
        </w:rPr>
      </w:pPr>
    </w:p>
    <w:p w:rsidRPr="00F5043D" w:rsidR="00FF2E33" w:rsidP="00F5043D" w:rsidRDefault="00FF2E33" w14:paraId="40FD68F9"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Edad</w:t>
      </w:r>
    </w:p>
    <w:p w:rsidRPr="00F5043D" w:rsidR="00FF2E33" w:rsidP="00F5043D" w:rsidRDefault="00FF2E33" w14:paraId="54B0E7E1" w14:textId="77777777">
      <w:pPr>
        <w:pStyle w:val="Normal0"/>
        <w:rPr>
          <w:sz w:val="20"/>
          <w:szCs w:val="20"/>
        </w:rPr>
      </w:pPr>
    </w:p>
    <w:p w:rsidRPr="00F5043D" w:rsidR="00FF2E33" w:rsidP="00F5043D" w:rsidRDefault="00FF2E33" w14:paraId="21BC9142" w14:textId="77777777">
      <w:pPr>
        <w:pStyle w:val="Normal0"/>
        <w:rPr>
          <w:sz w:val="20"/>
          <w:szCs w:val="20"/>
        </w:rPr>
      </w:pPr>
      <w:r w:rsidRPr="00F5043D">
        <w:rPr>
          <w:sz w:val="20"/>
          <w:szCs w:val="20"/>
        </w:rPr>
        <w:t>En el mercado potencial, como ya se explicó, se deben incluir rangos amplios, incluyendo a todos aquellos posibles consumidores.</w:t>
      </w:r>
    </w:p>
    <w:p w:rsidRPr="00F5043D" w:rsidR="00FF2E33" w:rsidP="00F5043D" w:rsidRDefault="00FF2E33" w14:paraId="5A1D67BE" w14:textId="77777777">
      <w:pPr>
        <w:pStyle w:val="Normal0"/>
        <w:rPr>
          <w:sz w:val="20"/>
          <w:szCs w:val="20"/>
        </w:rPr>
      </w:pPr>
    </w:p>
    <w:p w:rsidRPr="00F5043D" w:rsidR="00FF2E33" w:rsidP="00F5043D" w:rsidRDefault="00FF2E33" w14:paraId="3521CAE7"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Nivel socioeconómico</w:t>
      </w:r>
    </w:p>
    <w:p w:rsidRPr="00F5043D" w:rsidR="00FF2E33" w:rsidP="00F5043D" w:rsidRDefault="00FF2E33" w14:paraId="6C71C274" w14:textId="77777777">
      <w:pPr>
        <w:pStyle w:val="Normal0"/>
        <w:rPr>
          <w:sz w:val="20"/>
          <w:szCs w:val="20"/>
        </w:rPr>
      </w:pPr>
    </w:p>
    <w:p w:rsidRPr="00F5043D" w:rsidR="00FF2E33" w:rsidP="00F5043D" w:rsidRDefault="00FF2E33" w14:paraId="633DC15E" w14:textId="77777777">
      <w:pPr>
        <w:pStyle w:val="Normal0"/>
        <w:rPr>
          <w:sz w:val="20"/>
          <w:szCs w:val="20"/>
        </w:rPr>
      </w:pPr>
      <w:r w:rsidRPr="00F5043D">
        <w:rPr>
          <w:sz w:val="20"/>
          <w:szCs w:val="20"/>
        </w:rPr>
        <w:t>Para el caso de Colombia, se determina a través de la estratificación que va de 1 a 6. En este caso, también se incluyen todos los posibles compradores y por ello, se aplican rangos amplios.</w:t>
      </w:r>
      <w:commentRangeEnd w:id="30"/>
      <w:r w:rsidR="00596FE9">
        <w:rPr>
          <w:rStyle w:val="Refdecomentario"/>
        </w:rPr>
        <w:commentReference w:id="30"/>
      </w:r>
    </w:p>
    <w:p w:rsidRPr="00F5043D" w:rsidR="00FF2E33" w:rsidP="00F5043D" w:rsidRDefault="00FF2E33" w14:paraId="53301C46" w14:textId="77777777">
      <w:pPr>
        <w:pStyle w:val="Normal0"/>
        <w:rPr>
          <w:sz w:val="20"/>
          <w:szCs w:val="20"/>
        </w:rPr>
      </w:pPr>
    </w:p>
    <w:p w:rsidRPr="00F5043D" w:rsidR="00FF2E33" w:rsidP="00F5043D" w:rsidRDefault="00FF2E33" w14:paraId="77B97D32" w14:textId="77777777">
      <w:pPr>
        <w:pStyle w:val="Normal0"/>
        <w:rPr>
          <w:sz w:val="20"/>
          <w:szCs w:val="20"/>
        </w:rPr>
      </w:pPr>
      <w:r w:rsidRPr="00F5043D">
        <w:rPr>
          <w:sz w:val="20"/>
          <w:szCs w:val="20"/>
        </w:rPr>
        <w:t xml:space="preserve">Estas cuatro variables permiten conocer el total del mercado potencial de la empresa; además, este dato cuantitativo permite planear estrategias de ventas y proyecciones de mercadeo. Por este motivo, al momento de querer cuantificar el mercado, es indispensable acudir a los datos que </w:t>
      </w:r>
      <w:commentRangeStart w:id="32"/>
      <w:r w:rsidRPr="00D575AE">
        <w:rPr>
          <w:sz w:val="20"/>
          <w:szCs w:val="20"/>
          <w:highlight w:val="cyan"/>
        </w:rPr>
        <w:t>propicia</w:t>
      </w:r>
      <w:commentRangeEnd w:id="32"/>
      <w:r w:rsidR="00D575AE">
        <w:rPr>
          <w:rStyle w:val="Refdecomentario"/>
        </w:rPr>
        <w:commentReference w:id="32"/>
      </w:r>
      <w:r w:rsidRPr="00F5043D">
        <w:rPr>
          <w:sz w:val="20"/>
          <w:szCs w:val="20"/>
        </w:rPr>
        <w:t xml:space="preserve"> el DANE.</w:t>
      </w:r>
    </w:p>
    <w:p w:rsidRPr="00F5043D" w:rsidR="00FF2E33" w:rsidP="00F5043D" w:rsidRDefault="00FF2E33" w14:paraId="2204EA37" w14:textId="77777777">
      <w:pPr>
        <w:pStyle w:val="Normal0"/>
        <w:rPr>
          <w:sz w:val="20"/>
          <w:szCs w:val="20"/>
        </w:rPr>
      </w:pPr>
    </w:p>
    <w:p w:rsidR="00FF2E33" w:rsidP="00F5043D" w:rsidRDefault="00596FE9" w14:paraId="5B1B8208" w14:textId="0434C4EA">
      <w:pPr>
        <w:pStyle w:val="Normal0"/>
        <w:rPr>
          <w:sz w:val="20"/>
          <w:szCs w:val="20"/>
        </w:rPr>
      </w:pPr>
      <w:r>
        <w:rPr>
          <w:b/>
          <w:bCs/>
          <w:sz w:val="20"/>
          <w:szCs w:val="20"/>
        </w:rPr>
        <w:t>Tabla 1</w:t>
      </w:r>
      <w:r w:rsidRPr="00596FE9">
        <w:rPr>
          <w:b/>
          <w:bCs/>
          <w:sz w:val="20"/>
          <w:szCs w:val="20"/>
        </w:rPr>
        <w:t>.</w:t>
      </w:r>
      <w:r>
        <w:rPr>
          <w:sz w:val="20"/>
          <w:szCs w:val="20"/>
        </w:rPr>
        <w:t xml:space="preserve"> Proceso de segmentación – Bogotá</w:t>
      </w:r>
    </w:p>
    <w:p w:rsidR="00596FE9" w:rsidP="00F5043D" w:rsidRDefault="00596FE9" w14:paraId="652FCE71" w14:textId="77777777">
      <w:pPr>
        <w:pStyle w:val="Normal0"/>
        <w:rPr>
          <w:sz w:val="20"/>
          <w:szCs w:val="20"/>
        </w:rPr>
      </w:pPr>
    </w:p>
    <w:p w:rsidRPr="00F5043D" w:rsidR="00596FE9" w:rsidP="00F5043D" w:rsidRDefault="00596FE9" w14:paraId="19D5F62B" w14:textId="036086B1">
      <w:pPr>
        <w:pStyle w:val="Normal0"/>
        <w:rPr>
          <w:sz w:val="20"/>
          <w:szCs w:val="20"/>
        </w:rPr>
      </w:pPr>
      <w:commentRangeStart w:id="33"/>
      <w:r w:rsidRPr="00596FE9">
        <w:rPr>
          <w:noProof/>
          <w:sz w:val="20"/>
          <w:szCs w:val="20"/>
        </w:rPr>
        <w:drawing>
          <wp:inline distT="0" distB="0" distL="0" distR="0" wp14:anchorId="291BF69D" wp14:editId="0F242C3A">
            <wp:extent cx="3524742" cy="3305636"/>
            <wp:effectExtent l="0" t="0" r="0" b="9525"/>
            <wp:docPr id="3227004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00445" name="Imagen 1" descr="Tabla&#10;&#10;Descripción generada automáticamente"/>
                    <pic:cNvPicPr/>
                  </pic:nvPicPr>
                  <pic:blipFill>
                    <a:blip r:embed="rId24"/>
                    <a:stretch>
                      <a:fillRect/>
                    </a:stretch>
                  </pic:blipFill>
                  <pic:spPr>
                    <a:xfrm>
                      <a:off x="0" y="0"/>
                      <a:ext cx="3524742" cy="3305636"/>
                    </a:xfrm>
                    <a:prstGeom prst="rect">
                      <a:avLst/>
                    </a:prstGeom>
                  </pic:spPr>
                </pic:pic>
              </a:graphicData>
            </a:graphic>
          </wp:inline>
        </w:drawing>
      </w:r>
      <w:commentRangeEnd w:id="33"/>
      <w:r>
        <w:rPr>
          <w:rStyle w:val="Refdecomentario"/>
        </w:rPr>
        <w:commentReference w:id="33"/>
      </w:r>
    </w:p>
    <w:p w:rsidRPr="00F5043D" w:rsidR="00FF2E33" w:rsidP="00F5043D" w:rsidRDefault="00FF2E33" w14:paraId="11E13318" w14:textId="67AE2CC0">
      <w:pPr>
        <w:pStyle w:val="Normal0"/>
        <w:rPr>
          <w:sz w:val="20"/>
          <w:szCs w:val="20"/>
        </w:rPr>
      </w:pPr>
    </w:p>
    <w:p w:rsidR="00FF2E33" w:rsidP="00F5043D" w:rsidRDefault="00FF2E33" w14:paraId="0771E58E" w14:textId="77777777">
      <w:pPr>
        <w:pStyle w:val="Normal0"/>
        <w:rPr>
          <w:sz w:val="20"/>
          <w:szCs w:val="20"/>
        </w:rPr>
      </w:pPr>
      <w:r w:rsidRPr="00F5043D">
        <w:rPr>
          <w:sz w:val="20"/>
          <w:szCs w:val="20"/>
        </w:rPr>
        <w:t>Fuente: DANE (2020)</w:t>
      </w:r>
    </w:p>
    <w:p w:rsidR="00596FE9" w:rsidP="00F5043D" w:rsidRDefault="00596FE9" w14:paraId="7E1AC7D8" w14:textId="77777777">
      <w:pPr>
        <w:pStyle w:val="Normal0"/>
        <w:rPr>
          <w:sz w:val="20"/>
          <w:szCs w:val="20"/>
        </w:rPr>
      </w:pPr>
    </w:p>
    <w:p w:rsidR="00596FE9" w:rsidP="00F5043D" w:rsidRDefault="00596FE9" w14:paraId="77F9F80E" w14:textId="77777777">
      <w:pPr>
        <w:pStyle w:val="Normal0"/>
        <w:rPr>
          <w:sz w:val="20"/>
          <w:szCs w:val="20"/>
        </w:rPr>
      </w:pPr>
    </w:p>
    <w:p w:rsidR="00596FE9" w:rsidP="00F5043D" w:rsidRDefault="00596FE9" w14:paraId="73EADE1C" w14:textId="77777777">
      <w:pPr>
        <w:pStyle w:val="Normal0"/>
        <w:rPr>
          <w:sz w:val="20"/>
          <w:szCs w:val="20"/>
        </w:rPr>
      </w:pPr>
    </w:p>
    <w:p w:rsidR="00596FE9" w:rsidP="00F5043D" w:rsidRDefault="00596FE9" w14:paraId="027454A8" w14:textId="77777777">
      <w:pPr>
        <w:pStyle w:val="Normal0"/>
        <w:rPr>
          <w:sz w:val="20"/>
          <w:szCs w:val="20"/>
        </w:rPr>
      </w:pPr>
    </w:p>
    <w:p w:rsidRPr="00F5043D" w:rsidR="00596FE9" w:rsidP="00F5043D" w:rsidRDefault="00596FE9" w14:paraId="103DBAC5" w14:textId="77777777">
      <w:pPr>
        <w:pStyle w:val="Normal0"/>
        <w:rPr>
          <w:sz w:val="20"/>
          <w:szCs w:val="20"/>
        </w:rPr>
      </w:pPr>
    </w:p>
    <w:p w:rsidR="00FF2E33" w:rsidP="00F5043D" w:rsidRDefault="00596FE9" w14:paraId="7AA42D40" w14:textId="147CC600">
      <w:pPr>
        <w:pStyle w:val="Normal0"/>
        <w:rPr>
          <w:sz w:val="20"/>
          <w:szCs w:val="20"/>
        </w:rPr>
      </w:pPr>
      <w:r>
        <w:rPr>
          <w:sz w:val="20"/>
          <w:szCs w:val="20"/>
        </w:rPr>
        <w:t xml:space="preserve">Tabla 2.  </w:t>
      </w:r>
      <w:r w:rsidRPr="00F5043D" w:rsidR="00FF2E33">
        <w:rPr>
          <w:sz w:val="20"/>
          <w:szCs w:val="20"/>
        </w:rPr>
        <w:t>Distribución de los hogares por estrato socioeconómico a nivel nacional</w:t>
      </w:r>
    </w:p>
    <w:p w:rsidR="00596FE9" w:rsidP="00F5043D" w:rsidRDefault="00596FE9" w14:paraId="4C5DB6B6" w14:textId="77777777">
      <w:pPr>
        <w:pStyle w:val="Normal0"/>
        <w:rPr>
          <w:sz w:val="20"/>
          <w:szCs w:val="20"/>
        </w:rPr>
      </w:pPr>
    </w:p>
    <w:p w:rsidRPr="00F5043D" w:rsidR="00FF2E33" w:rsidP="00F5043D" w:rsidRDefault="00596FE9" w14:paraId="60AF3A5F" w14:textId="5E9DF72A">
      <w:pPr>
        <w:pStyle w:val="Normal0"/>
        <w:rPr>
          <w:sz w:val="20"/>
          <w:szCs w:val="20"/>
        </w:rPr>
      </w:pPr>
      <w:commentRangeStart w:id="34"/>
      <w:r w:rsidRPr="00596FE9">
        <w:rPr>
          <w:noProof/>
          <w:sz w:val="20"/>
          <w:szCs w:val="20"/>
        </w:rPr>
        <w:drawing>
          <wp:inline distT="0" distB="0" distL="0" distR="0" wp14:anchorId="6E84626A" wp14:editId="164D646D">
            <wp:extent cx="3246861" cy="2181225"/>
            <wp:effectExtent l="0" t="0" r="0" b="0"/>
            <wp:docPr id="207915597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55976" name="Imagen 1" descr="Gráfico, Gráfico de barras&#10;&#10;Descripción generada automáticamente"/>
                    <pic:cNvPicPr/>
                  </pic:nvPicPr>
                  <pic:blipFill rotWithShape="1">
                    <a:blip r:embed="rId25"/>
                    <a:srcRect t="9656"/>
                    <a:stretch/>
                  </pic:blipFill>
                  <pic:spPr bwMode="auto">
                    <a:xfrm>
                      <a:off x="0" y="0"/>
                      <a:ext cx="3250580" cy="2183723"/>
                    </a:xfrm>
                    <a:prstGeom prst="rect">
                      <a:avLst/>
                    </a:prstGeom>
                    <a:ln>
                      <a:noFill/>
                    </a:ln>
                    <a:extLst>
                      <a:ext uri="{53640926-AAD7-44D8-BBD7-CCE9431645EC}">
                        <a14:shadowObscured xmlns:a14="http://schemas.microsoft.com/office/drawing/2010/main"/>
                      </a:ext>
                    </a:extLst>
                  </pic:spPr>
                </pic:pic>
              </a:graphicData>
            </a:graphic>
          </wp:inline>
        </w:drawing>
      </w:r>
      <w:commentRangeEnd w:id="34"/>
      <w:r>
        <w:rPr>
          <w:rStyle w:val="Refdecomentario"/>
        </w:rPr>
        <w:commentReference w:id="34"/>
      </w:r>
    </w:p>
    <w:p w:rsidRPr="00F5043D" w:rsidR="00FF2E33" w:rsidP="00F5043D" w:rsidRDefault="00FF2E33" w14:paraId="3D5F2DF9" w14:textId="77777777">
      <w:pPr>
        <w:pStyle w:val="Normal0"/>
        <w:rPr>
          <w:sz w:val="20"/>
          <w:szCs w:val="20"/>
        </w:rPr>
      </w:pPr>
    </w:p>
    <w:p w:rsidRPr="00F5043D" w:rsidR="00FF2E33" w:rsidP="00F5043D" w:rsidRDefault="00FF2E33" w14:paraId="07736CAC" w14:textId="77777777">
      <w:pPr>
        <w:pStyle w:val="Normal0"/>
        <w:rPr>
          <w:sz w:val="20"/>
          <w:szCs w:val="20"/>
        </w:rPr>
      </w:pPr>
      <w:r w:rsidRPr="00F5043D">
        <w:rPr>
          <w:sz w:val="20"/>
          <w:szCs w:val="20"/>
        </w:rPr>
        <w:t>Fuente: DNP (2020)</w:t>
      </w:r>
    </w:p>
    <w:p w:rsidR="00C827FE" w:rsidP="00F5043D" w:rsidRDefault="00C827FE" w14:paraId="588949B0" w14:textId="499ABA14">
      <w:pPr>
        <w:pStyle w:val="Normal0"/>
        <w:rPr>
          <w:sz w:val="20"/>
          <w:szCs w:val="20"/>
        </w:rPr>
      </w:pPr>
      <w:r>
        <w:rPr>
          <w:noProof/>
          <w:sz w:val="20"/>
          <w:szCs w:val="20"/>
        </w:rPr>
        <mc:AlternateContent>
          <mc:Choice Requires="wps">
            <w:drawing>
              <wp:anchor distT="0" distB="0" distL="114300" distR="114300" simplePos="0" relativeHeight="251669504" behindDoc="0" locked="0" layoutInCell="1" allowOverlap="1" wp14:anchorId="4FE15DB1" wp14:editId="0FBD4C13">
                <wp:simplePos x="0" y="0"/>
                <wp:positionH relativeFrom="column">
                  <wp:posOffset>-72390</wp:posOffset>
                </wp:positionH>
                <wp:positionV relativeFrom="paragraph">
                  <wp:posOffset>158750</wp:posOffset>
                </wp:positionV>
                <wp:extent cx="4267200" cy="1247775"/>
                <wp:effectExtent l="76200" t="38100" r="76200" b="104775"/>
                <wp:wrapNone/>
                <wp:docPr id="1873704375" name="Rectángulo: esquinas redondeadas 6"/>
                <wp:cNvGraphicFramePr/>
                <a:graphic xmlns:a="http://schemas.openxmlformats.org/drawingml/2006/main">
                  <a:graphicData uri="http://schemas.microsoft.com/office/word/2010/wordprocessingShape">
                    <wps:wsp>
                      <wps:cNvSpPr/>
                      <wps:spPr>
                        <a:xfrm>
                          <a:off x="0" y="0"/>
                          <a:ext cx="4267200" cy="1247775"/>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90E40E4">
              <v:roundrect id="Rectángulo: esquinas redondeadas 6" style="position:absolute;margin-left:-5.7pt;margin-top:12.5pt;width:336pt;height:9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strokeweight="3pt" arcsize="10923f" w14:anchorId="665E9F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KHpWQIAABIFAAAOAAAAZHJzL2Uyb0RvYy54bWysVN9r2zAQfh/sfxB6Xx2nadOGOCWkdAxK&#10;G9qOPiuylBhknXZS4mR//U6y45SuUBh7kU++3999p+nNvjZsp9BXYAuenw04U1ZCWdl1wX++3H27&#10;4swHYUthwKqCH5TnN7OvX6aNm6ghbMCUChkFsX7SuIJvQnCTLPNyo2rhz8ApS0oNWItAV1xnJYqG&#10;otcmGw4Gl1kDWDoEqbynv7etks9SfK2VDI9aexWYKTjVFtKJ6VzFM5tNxWSNwm0q2ZUh/qGKWlSW&#10;kvahbkUQbIvVX6HqSiJ40OFMQp2B1pVUqQfqJh+86+Z5I5xKvRA43vUw+f8XVj7snt0SCYbG+Ykn&#10;MXax11jHL9XH9gmsQw+W2gcm6edoeDmmCXAmSZcPR+Px+CLCmZ3cHfrwXUHNolBwhK0tn2gkCSmx&#10;u/ehtT/axZQW7ipj0liMZU3Bz69yyhINTxUmKRyMih7GPinNqpJqylPkRB61MMh2gsYupFQ25F1t&#10;yTq6aUrTO55/7tjZR1eViNU7Dz937j1SZrChd64rC/hRANOXrFv7IwJt3xGCFZSHJTKEltbeybuK&#10;kL4XPiwFEo9pOrSb4ZEObYDAhE7ibAP4+6P/0Z7oRVrOGtqLgvtfW4GKM/PDEvGu89EoLlK6jC6I&#10;ApzhW83qrcZu6wXQDHJ6BZxMYrQP5ihqhPqVVnges5JKWEm5Cy4DHi+L0O4rPQJSzefJjJbHiXBv&#10;n508Tj2S6GX/KtB1dAvE1Ac47pCYvCNcaxvnYWG+DaCrxMYTrh3etHiJ1N0jETf77T1ZnZ6y2R8A&#10;AAD//wMAUEsDBBQABgAIAAAAIQCzK/lt4AAAAAoBAAAPAAAAZHJzL2Rvd25yZXYueG1sTI/BSsNA&#10;EIbvgu+wjOCt3SSYoGk2RUQpCILWQultk4zZ0N3ZkN228e0dT3qcmY9/vr9az86KM05h8KQgXSYg&#10;kFrfDdQr2H2+LO5BhKip09YTKvjGAOv6+qrSZecv9IHnbewFh1AotQIT41hKGVqDToelH5H49uUn&#10;pyOPUy+7SV843FmZJUkhnR6IPxg94pPB9rg9OQVh/9Db42GnG7Mxrxv5nL/Ht4NStzfz4wpExDn+&#10;wfCrz+pQs1PjT9QFYRUs0vSOUQVZzp0YKIqkANHwIktzkHUl/1eofwAAAP//AwBQSwECLQAUAAYA&#10;CAAAACEAtoM4kv4AAADhAQAAEwAAAAAAAAAAAAAAAAAAAAAAW0NvbnRlbnRfVHlwZXNdLnhtbFBL&#10;AQItABQABgAIAAAAIQA4/SH/1gAAAJQBAAALAAAAAAAAAAAAAAAAAC8BAABfcmVscy8ucmVsc1BL&#10;AQItABQABgAIAAAAIQDjYKHpWQIAABIFAAAOAAAAAAAAAAAAAAAAAC4CAABkcnMvZTJvRG9jLnht&#10;bFBLAQItABQABgAIAAAAIQCzK/lt4AAAAAoBAAAPAAAAAAAAAAAAAAAAALMEAABkcnMvZG93bnJl&#10;di54bWxQSwUGAAAAAAQABADzAAAAwAUAAAAA&#10;">
                <v:shadow on="t" color="black" opacity="22937f" offset="0,.63889mm" origin=",.5"/>
              </v:roundrect>
            </w:pict>
          </mc:Fallback>
        </mc:AlternateContent>
      </w:r>
    </w:p>
    <w:p w:rsidR="00C827FE" w:rsidP="00F5043D" w:rsidRDefault="00C827FE" w14:paraId="244A0A7F" w14:textId="77777777">
      <w:pPr>
        <w:pStyle w:val="Normal0"/>
        <w:rPr>
          <w:sz w:val="20"/>
          <w:szCs w:val="20"/>
        </w:rPr>
      </w:pPr>
    </w:p>
    <w:p w:rsidRPr="00C827FE" w:rsidR="00FF2E33" w:rsidP="00F5043D" w:rsidRDefault="00FF2E33" w14:paraId="5218D491" w14:textId="25DCD7A8">
      <w:pPr>
        <w:pStyle w:val="Normal0"/>
        <w:rPr>
          <w:b/>
          <w:bCs/>
          <w:sz w:val="20"/>
          <w:szCs w:val="20"/>
        </w:rPr>
      </w:pPr>
      <w:r w:rsidRPr="00C827FE">
        <w:rPr>
          <w:b/>
          <w:bCs/>
          <w:sz w:val="20"/>
          <w:szCs w:val="20"/>
        </w:rPr>
        <w:t xml:space="preserve">Ejemplo: </w:t>
      </w:r>
    </w:p>
    <w:p w:rsidRPr="00F5043D" w:rsidR="00FF2E33" w:rsidP="00F5043D" w:rsidRDefault="00FF2E33" w14:paraId="1D9F8EED" w14:textId="77777777">
      <w:pPr>
        <w:pStyle w:val="Normal0"/>
        <w:rPr>
          <w:sz w:val="20"/>
          <w:szCs w:val="20"/>
        </w:rPr>
      </w:pPr>
    </w:p>
    <w:p w:rsidRPr="00F5043D" w:rsidR="00FF2E33" w:rsidP="00F5043D" w:rsidRDefault="00FF2E33" w14:paraId="0D3AE22F" w14:textId="77777777">
      <w:pPr>
        <w:pStyle w:val="Normal0"/>
        <w:rPr>
          <w:sz w:val="20"/>
          <w:szCs w:val="20"/>
        </w:rPr>
      </w:pPr>
      <w:r w:rsidRPr="00F5043D">
        <w:rPr>
          <w:sz w:val="20"/>
          <w:szCs w:val="20"/>
        </w:rPr>
        <w:t>Ubicación geográfica: Bogotá</w:t>
      </w:r>
    </w:p>
    <w:p w:rsidRPr="00F5043D" w:rsidR="00FF2E33" w:rsidP="00F5043D" w:rsidRDefault="00FF2E33" w14:paraId="2703CE83" w14:textId="77777777">
      <w:pPr>
        <w:pStyle w:val="Normal0"/>
        <w:rPr>
          <w:sz w:val="20"/>
          <w:szCs w:val="20"/>
        </w:rPr>
      </w:pPr>
      <w:r w:rsidRPr="00F5043D">
        <w:rPr>
          <w:sz w:val="20"/>
          <w:szCs w:val="20"/>
        </w:rPr>
        <w:t>Sexo: mujeres</w:t>
      </w:r>
    </w:p>
    <w:p w:rsidRPr="00F5043D" w:rsidR="00FF2E33" w:rsidP="00F5043D" w:rsidRDefault="00FF2E33" w14:paraId="58163C39" w14:textId="77777777">
      <w:pPr>
        <w:pStyle w:val="Normal0"/>
        <w:rPr>
          <w:sz w:val="20"/>
          <w:szCs w:val="20"/>
        </w:rPr>
      </w:pPr>
      <w:r w:rsidRPr="00F5043D">
        <w:rPr>
          <w:sz w:val="20"/>
          <w:szCs w:val="20"/>
        </w:rPr>
        <w:t>Edad: 20 a 30 años</w:t>
      </w:r>
    </w:p>
    <w:p w:rsidRPr="00F5043D" w:rsidR="00FF2E33" w:rsidP="00F5043D" w:rsidRDefault="00FF2E33" w14:paraId="68113F3B" w14:textId="77777777">
      <w:pPr>
        <w:pStyle w:val="Normal0"/>
        <w:rPr>
          <w:sz w:val="20"/>
          <w:szCs w:val="20"/>
        </w:rPr>
      </w:pPr>
      <w:r w:rsidRPr="00F5043D">
        <w:rPr>
          <w:sz w:val="20"/>
          <w:szCs w:val="20"/>
        </w:rPr>
        <w:t>Estrato: 1 al 3</w:t>
      </w:r>
    </w:p>
    <w:p w:rsidRPr="00F5043D" w:rsidR="00FF2E33" w:rsidP="00F5043D" w:rsidRDefault="00FF2E33" w14:paraId="78B3A32E" w14:textId="77777777">
      <w:pPr>
        <w:pStyle w:val="Normal0"/>
        <w:rPr>
          <w:sz w:val="20"/>
          <w:szCs w:val="20"/>
        </w:rPr>
      </w:pPr>
    </w:p>
    <w:p w:rsidRPr="00F5043D" w:rsidR="00FF2E33" w:rsidP="00F5043D" w:rsidRDefault="00FF2E33" w14:paraId="1E88195E" w14:textId="199B4584">
      <w:pPr>
        <w:pStyle w:val="Normal0"/>
        <w:rPr>
          <w:sz w:val="20"/>
          <w:szCs w:val="20"/>
        </w:rPr>
      </w:pPr>
      <w:r w:rsidRPr="00F5043D">
        <w:rPr>
          <w:sz w:val="20"/>
          <w:szCs w:val="20"/>
        </w:rPr>
        <w:t xml:space="preserve">De acuerdo con los datos de la </w:t>
      </w:r>
      <w:r w:rsidR="00C827FE">
        <w:rPr>
          <w:sz w:val="20"/>
          <w:szCs w:val="20"/>
        </w:rPr>
        <w:t>Tabla 1</w:t>
      </w:r>
      <w:r w:rsidRPr="00F5043D">
        <w:rPr>
          <w:sz w:val="20"/>
          <w:szCs w:val="20"/>
        </w:rPr>
        <w:t>, el total del este mercado potencial es de 732.813:</w:t>
      </w:r>
    </w:p>
    <w:p w:rsidRPr="00F5043D" w:rsidR="00FF2E33" w:rsidP="00F5043D" w:rsidRDefault="00FF2E33" w14:paraId="6641F626" w14:textId="77777777">
      <w:pPr>
        <w:pStyle w:val="Normal0"/>
        <w:rPr>
          <w:sz w:val="20"/>
          <w:szCs w:val="20"/>
        </w:rPr>
      </w:pPr>
    </w:p>
    <w:p w:rsidRPr="00F5043D" w:rsidR="00FF2E33" w:rsidP="00F5043D" w:rsidRDefault="00C827FE" w14:paraId="54DDF465" w14:textId="0FB7EA9B">
      <w:pPr>
        <w:pStyle w:val="Normal0"/>
        <w:rPr>
          <w:sz w:val="20"/>
          <w:szCs w:val="20"/>
        </w:rPr>
      </w:pPr>
      <w:r>
        <w:rPr>
          <w:sz w:val="20"/>
          <w:szCs w:val="20"/>
        </w:rPr>
        <w:t xml:space="preserve">Tabla 3. </w:t>
      </w:r>
      <w:r w:rsidRPr="00F5043D" w:rsidR="00FF2E33">
        <w:rPr>
          <w:sz w:val="20"/>
          <w:szCs w:val="20"/>
        </w:rPr>
        <w:t>Ejemplo poblacional</w:t>
      </w:r>
    </w:p>
    <w:p w:rsidRPr="00F5043D" w:rsidR="00FF2E33" w:rsidP="00F5043D" w:rsidRDefault="00FF2E33" w14:paraId="61F59930" w14:textId="77777777">
      <w:pPr>
        <w:pStyle w:val="Normal0"/>
        <w:rPr>
          <w:sz w:val="20"/>
          <w:szCs w:val="20"/>
        </w:rPr>
      </w:pPr>
    </w:p>
    <w:p w:rsidRPr="00F5043D" w:rsidR="00FF2E33" w:rsidP="00F5043D" w:rsidRDefault="00FF2E33" w14:paraId="26029FC1" w14:textId="2D93C538">
      <w:pPr>
        <w:pStyle w:val="Normal0"/>
        <w:rPr>
          <w:sz w:val="20"/>
          <w:szCs w:val="20"/>
        </w:rPr>
      </w:pPr>
      <w:r w:rsidRPr="00F5043D">
        <w:rPr>
          <w:sz w:val="20"/>
          <w:szCs w:val="20"/>
        </w:rPr>
        <w:t xml:space="preserve"> </w:t>
      </w:r>
      <w:commentRangeStart w:id="35"/>
      <w:r w:rsidRPr="00C827FE" w:rsidR="00C827FE">
        <w:rPr>
          <w:noProof/>
          <w:sz w:val="20"/>
          <w:szCs w:val="20"/>
        </w:rPr>
        <w:drawing>
          <wp:inline distT="0" distB="0" distL="0" distR="0" wp14:anchorId="1901D135" wp14:editId="4DE6E3A1">
            <wp:extent cx="3260368" cy="2593075"/>
            <wp:effectExtent l="0" t="0" r="0" b="0"/>
            <wp:docPr id="16117223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22327" name="Imagen 1" descr="Tabla&#10;&#10;Descripción generada automáticamente"/>
                    <pic:cNvPicPr/>
                  </pic:nvPicPr>
                  <pic:blipFill>
                    <a:blip r:embed="rId26"/>
                    <a:stretch>
                      <a:fillRect/>
                    </a:stretch>
                  </pic:blipFill>
                  <pic:spPr>
                    <a:xfrm>
                      <a:off x="0" y="0"/>
                      <a:ext cx="3270285" cy="2600962"/>
                    </a:xfrm>
                    <a:prstGeom prst="rect">
                      <a:avLst/>
                    </a:prstGeom>
                  </pic:spPr>
                </pic:pic>
              </a:graphicData>
            </a:graphic>
          </wp:inline>
        </w:drawing>
      </w:r>
      <w:commentRangeEnd w:id="35"/>
      <w:r w:rsidR="00C827FE">
        <w:rPr>
          <w:rStyle w:val="Refdecomentario"/>
        </w:rPr>
        <w:commentReference w:id="35"/>
      </w:r>
    </w:p>
    <w:p w:rsidRPr="00F5043D" w:rsidR="00FF2E33" w:rsidP="00F5043D" w:rsidRDefault="00FF2E33" w14:paraId="4DB7765F" w14:textId="77777777">
      <w:pPr>
        <w:pStyle w:val="Normal0"/>
        <w:rPr>
          <w:sz w:val="20"/>
          <w:szCs w:val="20"/>
        </w:rPr>
      </w:pPr>
    </w:p>
    <w:p w:rsidRPr="00F5043D" w:rsidR="00FF2E33" w:rsidP="00F5043D" w:rsidRDefault="00FF2E33" w14:paraId="1244EA63" w14:textId="77777777">
      <w:pPr>
        <w:pStyle w:val="Normal0"/>
        <w:rPr>
          <w:sz w:val="20"/>
          <w:szCs w:val="20"/>
        </w:rPr>
      </w:pPr>
      <w:r w:rsidRPr="00F5043D">
        <w:rPr>
          <w:sz w:val="20"/>
          <w:szCs w:val="20"/>
        </w:rPr>
        <w:t>Fuente: DANE (2020)</w:t>
      </w:r>
    </w:p>
    <w:p w:rsidRPr="00F5043D" w:rsidR="00FF2E33" w:rsidP="00F5043D" w:rsidRDefault="00FF2E33" w14:paraId="78E0A390" w14:textId="77777777">
      <w:pPr>
        <w:pStyle w:val="Normal0"/>
        <w:rPr>
          <w:sz w:val="20"/>
          <w:szCs w:val="20"/>
        </w:rPr>
      </w:pPr>
    </w:p>
    <w:p w:rsidRPr="00F5043D" w:rsidR="00FF2E33" w:rsidP="00F5043D" w:rsidRDefault="00FF2E33" w14:paraId="5CEFD614" w14:textId="77777777">
      <w:pPr>
        <w:pStyle w:val="Normal0"/>
        <w:rPr>
          <w:sz w:val="20"/>
          <w:szCs w:val="20"/>
        </w:rPr>
      </w:pPr>
      <w:r w:rsidRPr="00F5043D">
        <w:rPr>
          <w:sz w:val="20"/>
          <w:szCs w:val="20"/>
        </w:rPr>
        <w:t>El dato resultó de la suma de los valores de la columna &lt;Mujeres&gt; que están sombreados, para el caso se tomaron los quinquenios 20-24 y 25-29.</w:t>
      </w:r>
    </w:p>
    <w:p w:rsidRPr="00F5043D" w:rsidR="00FF2E33" w:rsidP="00F5043D" w:rsidRDefault="00FF2E33" w14:paraId="77F4A663" w14:textId="77777777">
      <w:pPr>
        <w:pStyle w:val="Normal0"/>
        <w:rPr>
          <w:sz w:val="20"/>
          <w:szCs w:val="20"/>
        </w:rPr>
      </w:pPr>
    </w:p>
    <w:p w:rsidRPr="00F5043D" w:rsidR="00FF2E33" w:rsidP="00F5043D" w:rsidRDefault="00FF2E33" w14:paraId="7FA01E18" w14:textId="77777777">
      <w:pPr>
        <w:pStyle w:val="Normal0"/>
        <w:rPr>
          <w:sz w:val="20"/>
          <w:szCs w:val="20"/>
        </w:rPr>
      </w:pPr>
      <w:r w:rsidRPr="00F5043D">
        <w:rPr>
          <w:sz w:val="20"/>
          <w:szCs w:val="20"/>
        </w:rPr>
        <w:t>Para hallar el estrato, basta con tomar la información de la Figura 4. Los estratos 1, 2 y 3 suman el 90,6 % de la población, esto da como resultado un total de 663.929 mujeres.</w:t>
      </w:r>
    </w:p>
    <w:p w:rsidRPr="00F5043D" w:rsidR="00FF2E33" w:rsidP="00F5043D" w:rsidRDefault="00FF2E33" w14:paraId="3CAF81EB" w14:textId="77777777">
      <w:pPr>
        <w:pStyle w:val="Normal0"/>
        <w:rPr>
          <w:sz w:val="20"/>
          <w:szCs w:val="20"/>
        </w:rPr>
      </w:pPr>
    </w:p>
    <w:p w:rsidRPr="00F5043D" w:rsidR="00FF2E33" w:rsidP="00F5043D" w:rsidRDefault="00FF2E33" w14:paraId="3417F04F" w14:textId="77777777">
      <w:pPr>
        <w:pStyle w:val="Normal0"/>
        <w:rPr>
          <w:sz w:val="20"/>
          <w:szCs w:val="20"/>
        </w:rPr>
      </w:pPr>
      <w:r w:rsidRPr="00F5043D">
        <w:rPr>
          <w:sz w:val="20"/>
          <w:szCs w:val="20"/>
        </w:rPr>
        <w:t>El 90,6 % de 732.813 es 663.929.</w:t>
      </w:r>
    </w:p>
    <w:p w:rsidRPr="00F5043D" w:rsidR="00FF2E33" w:rsidP="00F5043D" w:rsidRDefault="00FF2E33" w14:paraId="156ADBAC" w14:textId="77777777">
      <w:pPr>
        <w:pStyle w:val="Normal0"/>
        <w:rPr>
          <w:sz w:val="20"/>
          <w:szCs w:val="20"/>
        </w:rPr>
      </w:pPr>
    </w:p>
    <w:p w:rsidR="00FF2E33" w:rsidP="00F5043D" w:rsidRDefault="00FF2E33" w14:paraId="3F7A0836" w14:textId="77777777">
      <w:pPr>
        <w:pStyle w:val="Normal0"/>
        <w:rPr>
          <w:sz w:val="20"/>
          <w:szCs w:val="20"/>
        </w:rPr>
      </w:pPr>
      <w:r w:rsidRPr="00F5043D">
        <w:rPr>
          <w:sz w:val="20"/>
          <w:szCs w:val="20"/>
        </w:rPr>
        <w:t>Es importante aclarar que esta cifra es aproximada, pero proporciona un dato muy cercano a la realidad, lo que permite tomar decisiones y crear estrategias de una forma más confiable para la empresa. Este mismo método se puede aplicar a los demás segmentos que se verán a continuación:</w:t>
      </w:r>
    </w:p>
    <w:p w:rsidRPr="00F5043D" w:rsidR="00DB3759" w:rsidP="00F5043D" w:rsidRDefault="00DB3759" w14:paraId="7080C0D3" w14:textId="6BC67A79">
      <w:pPr>
        <w:pStyle w:val="Normal0"/>
        <w:rPr>
          <w:sz w:val="20"/>
          <w:szCs w:val="20"/>
        </w:rPr>
      </w:pPr>
      <w:r>
        <w:rPr>
          <w:noProof/>
          <w:sz w:val="20"/>
          <w:szCs w:val="20"/>
        </w:rPr>
        <mc:AlternateContent>
          <mc:Choice Requires="wps">
            <w:drawing>
              <wp:anchor distT="0" distB="0" distL="114300" distR="114300" simplePos="0" relativeHeight="251671552" behindDoc="0" locked="0" layoutInCell="1" allowOverlap="1" wp14:anchorId="38556A7F" wp14:editId="70D882B7">
                <wp:simplePos x="0" y="0"/>
                <wp:positionH relativeFrom="column">
                  <wp:posOffset>-109051</wp:posOffset>
                </wp:positionH>
                <wp:positionV relativeFrom="paragraph">
                  <wp:posOffset>99072</wp:posOffset>
                </wp:positionV>
                <wp:extent cx="4659702" cy="1984076"/>
                <wp:effectExtent l="76200" t="38100" r="83820" b="92710"/>
                <wp:wrapNone/>
                <wp:docPr id="352358232" name="Rectángulo: esquinas redondeadas 1"/>
                <wp:cNvGraphicFramePr/>
                <a:graphic xmlns:a="http://schemas.openxmlformats.org/drawingml/2006/main">
                  <a:graphicData uri="http://schemas.microsoft.com/office/word/2010/wordprocessingShape">
                    <wps:wsp>
                      <wps:cNvSpPr/>
                      <wps:spPr>
                        <a:xfrm>
                          <a:off x="0" y="0"/>
                          <a:ext cx="4659702" cy="1984076"/>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45FEE94">
              <v:roundrect id="Rectángulo: esquinas redondeadas 1" style="position:absolute;margin-left:-8.6pt;margin-top:7.8pt;width:366.9pt;height:156.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4579b8 [3044]" strokeweight="3pt" arcsize="10923f" w14:anchorId="77DE3B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L1WgIAABIFAAAOAAAAZHJzL2Uyb0RvYy54bWysVN9r2zAQfh/sfxB6X22naZuGOiWkZAxK&#10;G5qOPquy1BhknXZS4mR//U6K44SuUBh7kU++3999p5vbbWPYRqGvwZa8OMs5U1ZCVdu3kv98nn8b&#10;ceaDsJUwYFXJd8rz28nXLzetG6sBrMBUChkFsX7cupKvQnDjLPNypRrhz8ApS0oN2IhAV3zLKhQt&#10;RW9MNsjzy6wFrByCVN7T37u9kk9SfK2VDI9aexWYKTnVFtKJ6XyNZza5EeM3FG5Vy64M8Q9VNKK2&#10;lLQPdSeCYGus/wrV1BLBgw5nEpoMtK6lSj1QN0X+rpvlSjiVeiFwvOth8v8vrHzYLN0CCYbW+bEn&#10;MXax1djEL9XHtgmsXQ+W2gYm6efw8uL6Kh9wJklXXI+G+dVlhDM7ujv04buChkWh5AhrWz3RSBJS&#10;YnPvw97+YBdTWpjXxqSxGMvakp+PijzNKTtWmKSwMyp6GPukNKsrqqlIkRN51Mwg2wgau5BS2VB0&#10;tSXr6KYpTe94/rljZx9dVSJW7zz43Ln3SJnBht65qS3gRwFMX7Le2xO0J31H8RWq3QIZwp7W3sl5&#10;TUjfCx8WAonHxHjazfBIhzZAYEIncbYC/P3R/2hP9CItZy3tRcn9r7VAxZn5YYl418VwGBcpXYYX&#10;VwO64Knm9VRj180MaAYFvQJOJjHaB3MQNULzQis8jVlJJayk3CWXAQ+XWdjvKz0CUk2nyYyWx4lw&#10;b5dOHqYeSfS8fRHoOroFYuoDHHZIjN8Rbm8b52Fhug6g68TGI64d3rR4idTdIxE3+/SerI5P2eQP&#10;AAAA//8DAFBLAwQUAAYACAAAACEAL/6qguAAAAAKAQAADwAAAGRycy9kb3ducmV2LnhtbEyPwUrD&#10;QBCG74LvsIzgrd0k0rTGbIqIUhCEWgvS2yYZs6G7syG7bePbO570NsP/8c835XpyVpxxDL0nBek8&#10;AYHU+LanTsH+42W2AhGiplZbT6jgGwOsq+urUhetv9A7nnexE1xCodAKTIxDIWVoDDod5n5A4uzL&#10;j05HXsdOtqO+cLmzMkuSXDrdE18wesAng81xd3IKwud9Z4+Hva7Nxrxu5PNiG98OSt3eTI8PICJO&#10;8Q+GX31Wh4qdan+iNgirYJYuM0Y5WOQgGFimOQ+1grtslYKsSvn/heoHAAD//wMAUEsBAi0AFAAG&#10;AAgAAAAhALaDOJL+AAAA4QEAABMAAAAAAAAAAAAAAAAAAAAAAFtDb250ZW50X1R5cGVzXS54bWxQ&#10;SwECLQAUAAYACAAAACEAOP0h/9YAAACUAQAACwAAAAAAAAAAAAAAAAAvAQAAX3JlbHMvLnJlbHNQ&#10;SwECLQAUAAYACAAAACEAGQ2i9VoCAAASBQAADgAAAAAAAAAAAAAAAAAuAgAAZHJzL2Uyb0RvYy54&#10;bWxQSwECLQAUAAYACAAAACEAL/6qguAAAAAKAQAADwAAAAAAAAAAAAAAAAC0BAAAZHJzL2Rvd25y&#10;ZXYueG1sUEsFBgAAAAAEAAQA8wAAAMEFAAAAAA==&#10;">
                <v:shadow on="t" color="black" opacity="22937f" offset="0,.63889mm" origin=",.5"/>
              </v:roundrect>
            </w:pict>
          </mc:Fallback>
        </mc:AlternateContent>
      </w:r>
    </w:p>
    <w:p w:rsidRPr="00DB3759" w:rsidR="00FF2E33" w:rsidP="00DB3759" w:rsidRDefault="00FF2E33" w14:paraId="4799D855" w14:textId="32D33BC7">
      <w:pPr>
        <w:pStyle w:val="Normal0"/>
        <w:numPr>
          <w:ilvl w:val="0"/>
          <w:numId w:val="18"/>
        </w:numPr>
        <w:rPr>
          <w:b/>
          <w:bCs/>
          <w:sz w:val="20"/>
          <w:szCs w:val="20"/>
        </w:rPr>
      </w:pPr>
      <w:r w:rsidRPr="00DB3759">
        <w:rPr>
          <w:b/>
          <w:bCs/>
          <w:sz w:val="20"/>
          <w:szCs w:val="20"/>
        </w:rPr>
        <w:t>Mercado real</w:t>
      </w:r>
    </w:p>
    <w:p w:rsidRPr="00F5043D" w:rsidR="00FF2E33" w:rsidP="00F5043D" w:rsidRDefault="00FF2E33" w14:paraId="740D111D" w14:textId="4A57E5B7">
      <w:pPr>
        <w:pStyle w:val="Normal0"/>
        <w:rPr>
          <w:sz w:val="20"/>
          <w:szCs w:val="20"/>
        </w:rPr>
      </w:pPr>
    </w:p>
    <w:p w:rsidRPr="00F5043D" w:rsidR="00FF2E33" w:rsidP="00F5043D" w:rsidRDefault="00DB3759" w14:paraId="34567661" w14:textId="3B23095B">
      <w:pPr>
        <w:pStyle w:val="Normal0"/>
        <w:rPr>
          <w:sz w:val="20"/>
          <w:szCs w:val="20"/>
        </w:rPr>
      </w:pPr>
      <w:commentRangeStart w:id="36"/>
      <w:r w:rsidRPr="00DB3759">
        <w:rPr>
          <w:noProof/>
          <w:sz w:val="20"/>
          <w:szCs w:val="20"/>
        </w:rPr>
        <w:drawing>
          <wp:anchor distT="0" distB="0" distL="114300" distR="114300" simplePos="0" relativeHeight="251670528" behindDoc="1" locked="0" layoutInCell="1" allowOverlap="1" wp14:anchorId="36BF219D" wp14:editId="3823A3CC">
            <wp:simplePos x="0" y="0"/>
            <wp:positionH relativeFrom="column">
              <wp:posOffset>4631714</wp:posOffset>
            </wp:positionH>
            <wp:positionV relativeFrom="paragraph">
              <wp:posOffset>2433</wp:posOffset>
            </wp:positionV>
            <wp:extent cx="1522095" cy="1298575"/>
            <wp:effectExtent l="0" t="0" r="1905" b="0"/>
            <wp:wrapTight wrapText="bothSides">
              <wp:wrapPolygon edited="0">
                <wp:start x="0" y="0"/>
                <wp:lineTo x="0" y="21230"/>
                <wp:lineTo x="21357" y="21230"/>
                <wp:lineTo x="21357" y="0"/>
                <wp:lineTo x="0" y="0"/>
              </wp:wrapPolygon>
            </wp:wrapTight>
            <wp:docPr id="34813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675" name=""/>
                    <pic:cNvPicPr/>
                  </pic:nvPicPr>
                  <pic:blipFill>
                    <a:blip r:embed="rId27">
                      <a:extLst>
                        <a:ext uri="{28A0092B-C50C-407E-A947-70E740481C1C}">
                          <a14:useLocalDpi xmlns:a14="http://schemas.microsoft.com/office/drawing/2010/main" val="0"/>
                        </a:ext>
                      </a:extLst>
                    </a:blip>
                    <a:stretch>
                      <a:fillRect/>
                    </a:stretch>
                  </pic:blipFill>
                  <pic:spPr>
                    <a:xfrm>
                      <a:off x="0" y="0"/>
                      <a:ext cx="1522095" cy="1298575"/>
                    </a:xfrm>
                    <a:prstGeom prst="rect">
                      <a:avLst/>
                    </a:prstGeom>
                  </pic:spPr>
                </pic:pic>
              </a:graphicData>
            </a:graphic>
            <wp14:sizeRelH relativeFrom="page">
              <wp14:pctWidth>0</wp14:pctWidth>
            </wp14:sizeRelH>
            <wp14:sizeRelV relativeFrom="page">
              <wp14:pctHeight>0</wp14:pctHeight>
            </wp14:sizeRelV>
          </wp:anchor>
        </w:drawing>
      </w:r>
      <w:commentRangeEnd w:id="36"/>
      <w:r>
        <w:rPr>
          <w:rStyle w:val="Refdecomentario"/>
        </w:rPr>
        <w:commentReference w:id="36"/>
      </w:r>
      <w:r w:rsidRPr="00F5043D" w:rsidR="00FF2E33">
        <w:rPr>
          <w:sz w:val="20"/>
          <w:szCs w:val="20"/>
        </w:rPr>
        <w:t>Este segmento de mercado incluye a los compradores actuales de un producto o usuarios de un servicio que ya está en el mercado. Para el caso de uno nuevo, incluye los nichos a los que la empresa va a dirigir el producto inicialmente, teniendo en cuenta la investigación realizada. Con la identificación del mercado real comienza el proceso publicitario y los datos que de este segmento se derivan, guían las primeras configuraciones del mensaje que finalmente se verá en medios. Para identificar claramente al consumidor con el producto, es importante que las características de los modelos de los anuncios tengan información muy precisa del mercado.</w:t>
      </w:r>
    </w:p>
    <w:p w:rsidRPr="00F5043D" w:rsidR="00FF2E33" w:rsidP="00F5043D" w:rsidRDefault="00FF2E33" w14:paraId="74082FFE" w14:textId="77777777">
      <w:pPr>
        <w:pStyle w:val="Normal0"/>
        <w:rPr>
          <w:sz w:val="20"/>
          <w:szCs w:val="20"/>
        </w:rPr>
      </w:pPr>
    </w:p>
    <w:p w:rsidR="00DB3759" w:rsidP="00F5043D" w:rsidRDefault="00DB3759" w14:paraId="65F67A6D" w14:textId="77777777">
      <w:pPr>
        <w:pStyle w:val="Normal0"/>
        <w:rPr>
          <w:sz w:val="20"/>
          <w:szCs w:val="20"/>
        </w:rPr>
      </w:pPr>
    </w:p>
    <w:p w:rsidRPr="00F5043D" w:rsidR="00FF2E33" w:rsidP="00F5043D" w:rsidRDefault="00FF2E33" w14:paraId="79260B6C" w14:textId="3D1B9380">
      <w:pPr>
        <w:pStyle w:val="Normal0"/>
        <w:rPr>
          <w:sz w:val="20"/>
          <w:szCs w:val="20"/>
        </w:rPr>
      </w:pPr>
      <w:r w:rsidRPr="00F5043D">
        <w:rPr>
          <w:sz w:val="20"/>
          <w:szCs w:val="20"/>
        </w:rPr>
        <w:t>Variables para la caracterización del mercado real</w:t>
      </w:r>
    </w:p>
    <w:p w:rsidRPr="00F5043D" w:rsidR="00FF2E33" w:rsidP="00F5043D" w:rsidRDefault="00FF2E33" w14:paraId="43911AA8" w14:textId="77777777">
      <w:pPr>
        <w:pStyle w:val="Normal0"/>
        <w:rPr>
          <w:sz w:val="20"/>
          <w:szCs w:val="20"/>
        </w:rPr>
      </w:pPr>
    </w:p>
    <w:p w:rsidRPr="00F5043D" w:rsidR="00FF2E33" w:rsidP="00F5043D" w:rsidRDefault="00FF2E33" w14:paraId="30B87294" w14:textId="77777777">
      <w:pPr>
        <w:pStyle w:val="Normal0"/>
        <w:rPr>
          <w:sz w:val="20"/>
          <w:szCs w:val="20"/>
        </w:rPr>
      </w:pPr>
      <w:r w:rsidRPr="00F5043D">
        <w:rPr>
          <w:sz w:val="20"/>
          <w:szCs w:val="20"/>
        </w:rPr>
        <w:t>La caracterización de este segmento se hace aplicando las variables demográficas, esto permite que su identificación sea más objetiva gracias a que las variables a utilizar son medibles y pueden generar datos estadísticos muy útiles para el diseño de estrategias:</w:t>
      </w:r>
    </w:p>
    <w:p w:rsidRPr="00F5043D" w:rsidR="00FF2E33" w:rsidP="00F5043D" w:rsidRDefault="00FF2E33" w14:paraId="2F105F8C" w14:textId="77777777">
      <w:pPr>
        <w:pStyle w:val="Normal0"/>
        <w:rPr>
          <w:sz w:val="20"/>
          <w:szCs w:val="20"/>
        </w:rPr>
      </w:pPr>
      <w:commentRangeStart w:id="37"/>
    </w:p>
    <w:p w:rsidRPr="00F5043D" w:rsidR="00FF2E33" w:rsidP="00F5043D" w:rsidRDefault="00FF2E33" w14:paraId="66F87EEC" w14:textId="3BC39B23">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Ubicación geográfica</w:t>
      </w:r>
    </w:p>
    <w:p w:rsidRPr="00F5043D" w:rsidR="00FF2E33" w:rsidP="00F5043D" w:rsidRDefault="00FF2E33" w14:paraId="4BBA2B3C" w14:textId="18ADB857">
      <w:pPr>
        <w:pStyle w:val="Normal0"/>
        <w:rPr>
          <w:sz w:val="20"/>
          <w:szCs w:val="20"/>
        </w:rPr>
      </w:pPr>
      <w:r w:rsidRPr="00F5043D">
        <w:rPr>
          <w:sz w:val="20"/>
          <w:szCs w:val="20"/>
        </w:rPr>
        <w:t>Se aplican los mismos principios que al mercado potencial; sin embargo, el mercado real puede llegar a significar una cobertura menor debido a estrategias de distribución, capacidad de cobertura o producción.</w:t>
      </w:r>
    </w:p>
    <w:p w:rsidRPr="00F5043D" w:rsidR="00FF2E33" w:rsidP="00F5043D" w:rsidRDefault="00FF2E33" w14:paraId="40196999" w14:textId="77777777">
      <w:pPr>
        <w:pStyle w:val="Normal0"/>
        <w:rPr>
          <w:sz w:val="20"/>
          <w:szCs w:val="20"/>
        </w:rPr>
      </w:pPr>
    </w:p>
    <w:p w:rsidRPr="00F5043D" w:rsidR="00FF2E33" w:rsidP="00F5043D" w:rsidRDefault="00FF2E33" w14:paraId="352A10E1" w14:textId="5A236B00">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Sexo</w:t>
      </w:r>
    </w:p>
    <w:p w:rsidRPr="00F5043D" w:rsidR="00FF2E33" w:rsidP="00F5043D" w:rsidRDefault="00FF2E33" w14:paraId="29D66181" w14:textId="77777777">
      <w:pPr>
        <w:pStyle w:val="Normal0"/>
        <w:rPr>
          <w:sz w:val="20"/>
          <w:szCs w:val="20"/>
        </w:rPr>
      </w:pPr>
      <w:r w:rsidRPr="00F5043D">
        <w:rPr>
          <w:sz w:val="20"/>
          <w:szCs w:val="20"/>
        </w:rPr>
        <w:t xml:space="preserve">Para esta variable, se determina a quiénes va dirigido el producto en función del género. Como se dijo anteriormente, un gran porcentaje de productos va direccionado a hombres y mujeres; sin embargo, también existen los que son de uso exclusivo de uno de los dos sexos. </w:t>
      </w:r>
    </w:p>
    <w:p w:rsidRPr="00F5043D" w:rsidR="00FF2E33" w:rsidP="00F5043D" w:rsidRDefault="00FF2E33" w14:paraId="20675C92" w14:textId="77777777">
      <w:pPr>
        <w:pStyle w:val="Normal0"/>
        <w:rPr>
          <w:sz w:val="20"/>
          <w:szCs w:val="20"/>
        </w:rPr>
      </w:pPr>
    </w:p>
    <w:p w:rsidRPr="00F5043D" w:rsidR="00FF2E33" w:rsidP="00F5043D" w:rsidRDefault="00FF2E33" w14:paraId="7D487349" w14:textId="1BCCBE50">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Edad</w:t>
      </w:r>
    </w:p>
    <w:p w:rsidRPr="00F5043D" w:rsidR="00FF2E33" w:rsidP="00F5043D" w:rsidRDefault="00FF2E33" w14:paraId="5F7BAD28" w14:textId="77777777">
      <w:pPr>
        <w:pStyle w:val="Normal0"/>
        <w:rPr>
          <w:sz w:val="20"/>
          <w:szCs w:val="20"/>
        </w:rPr>
      </w:pPr>
      <w:r w:rsidRPr="00F5043D">
        <w:rPr>
          <w:sz w:val="20"/>
          <w:szCs w:val="20"/>
        </w:rPr>
        <w:t>En el caso del mercado real, los rangos suelen ser mucho menores que los definidos en el potencial; hay que tener en cuenta que este mercado integra los diferentes nichos a los que el producto va dirigido.</w:t>
      </w:r>
    </w:p>
    <w:p w:rsidRPr="00F5043D" w:rsidR="00FF2E33" w:rsidP="00F5043D" w:rsidRDefault="00FF2E33" w14:paraId="26AEB844" w14:textId="77777777">
      <w:pPr>
        <w:pStyle w:val="Normal0"/>
        <w:rPr>
          <w:sz w:val="20"/>
          <w:szCs w:val="20"/>
        </w:rPr>
      </w:pPr>
    </w:p>
    <w:p w:rsidRPr="00F5043D" w:rsidR="00FF2E33" w:rsidP="00F5043D" w:rsidRDefault="00FF2E33" w14:paraId="17DFCF4A"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Nivel socioeconómico (estrato)</w:t>
      </w:r>
    </w:p>
    <w:p w:rsidRPr="00F5043D" w:rsidR="00FF2E33" w:rsidP="00F5043D" w:rsidRDefault="00FF2E33" w14:paraId="66E2BD1C" w14:textId="77777777">
      <w:pPr>
        <w:pStyle w:val="Normal0"/>
        <w:rPr>
          <w:sz w:val="20"/>
          <w:szCs w:val="20"/>
        </w:rPr>
      </w:pPr>
      <w:r w:rsidRPr="00F5043D">
        <w:rPr>
          <w:sz w:val="20"/>
          <w:szCs w:val="20"/>
        </w:rPr>
        <w:t>Esta variable al igual que la edad, implica definir rangos más pequeños para el mercado real, teniendo en cuenta que muchos productos generan una conexión con determinadas personas, de acuerdo con sus características. También, debe aclararse que la segmentación no se realiza con ánimo discriminatorio, por el contrario, para la empresa lo más conveniente es llegar a la mayor cantidad de consumidores posibles.</w:t>
      </w:r>
    </w:p>
    <w:p w:rsidRPr="00F5043D" w:rsidR="00FF2E33" w:rsidP="00F5043D" w:rsidRDefault="00FF2E33" w14:paraId="237DBC35" w14:textId="77777777">
      <w:pPr>
        <w:pStyle w:val="Normal0"/>
        <w:rPr>
          <w:sz w:val="20"/>
          <w:szCs w:val="20"/>
        </w:rPr>
      </w:pPr>
    </w:p>
    <w:p w:rsidRPr="00F5043D" w:rsidR="00FF2E33" w:rsidP="00F5043D" w:rsidRDefault="00FF2E33" w14:paraId="7AF77FE6" w14:textId="5B859AB3">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Nivel educativo</w:t>
      </w:r>
    </w:p>
    <w:p w:rsidRPr="00F5043D" w:rsidR="00FF2E33" w:rsidP="00F5043D" w:rsidRDefault="00FF2E33" w14:paraId="03F29B23" w14:textId="77777777">
      <w:pPr>
        <w:pStyle w:val="Normal0"/>
        <w:rPr>
          <w:sz w:val="20"/>
          <w:szCs w:val="20"/>
        </w:rPr>
      </w:pPr>
      <w:r w:rsidRPr="00F5043D">
        <w:rPr>
          <w:sz w:val="20"/>
          <w:szCs w:val="20"/>
        </w:rPr>
        <w:t>Esta variable permite a la empresa el desarrollo de estrategias de mercadeo y promoción más acertadas; con este tipo de información es posible saber qué lenguaje utilizar o qué tópicos tratar en los anuncios publicitarios.</w:t>
      </w:r>
    </w:p>
    <w:p w:rsidRPr="00F5043D" w:rsidR="00FF2E33" w:rsidP="00F5043D" w:rsidRDefault="00FF2E33" w14:paraId="0D363581" w14:textId="77777777">
      <w:pPr>
        <w:pStyle w:val="Normal0"/>
        <w:rPr>
          <w:sz w:val="20"/>
          <w:szCs w:val="20"/>
        </w:rPr>
      </w:pPr>
    </w:p>
    <w:p w:rsidRPr="00F5043D" w:rsidR="00FF2E33" w:rsidP="00F5043D" w:rsidRDefault="00FF2E33" w14:paraId="29356268" w14:textId="2F8CAE9A">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Ocupación</w:t>
      </w:r>
    </w:p>
    <w:p w:rsidRPr="00F5043D" w:rsidR="00FF2E33" w:rsidP="00F5043D" w:rsidRDefault="00FF2E33" w14:paraId="000CEA01" w14:textId="77777777">
      <w:pPr>
        <w:pStyle w:val="Normal0"/>
        <w:rPr>
          <w:sz w:val="20"/>
          <w:szCs w:val="20"/>
        </w:rPr>
      </w:pPr>
      <w:r w:rsidRPr="00F5043D">
        <w:rPr>
          <w:sz w:val="20"/>
          <w:szCs w:val="20"/>
        </w:rPr>
        <w:t>La ocupación muchas veces no está ligada al nivel educativo de una persona, el conocerla puede dar indicios de los estilos de vida de los miembros del mercado y los posibles temas que les producen interés.</w:t>
      </w:r>
    </w:p>
    <w:p w:rsidRPr="00F5043D" w:rsidR="00FF2E33" w:rsidP="00F5043D" w:rsidRDefault="00FF2E33" w14:paraId="0A79E103" w14:textId="77777777">
      <w:pPr>
        <w:pStyle w:val="Normal0"/>
        <w:rPr>
          <w:sz w:val="20"/>
          <w:szCs w:val="20"/>
        </w:rPr>
      </w:pPr>
    </w:p>
    <w:p w:rsidRPr="00F5043D" w:rsidR="00FF2E33" w:rsidP="00F5043D" w:rsidRDefault="00FF2E33" w14:paraId="78337BCA" w14:textId="43132129">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Nivel de ingresos</w:t>
      </w:r>
    </w:p>
    <w:p w:rsidRPr="00F5043D" w:rsidR="00FF2E33" w:rsidP="00F5043D" w:rsidRDefault="00FF2E33" w14:paraId="6A20FD38" w14:textId="77777777">
      <w:pPr>
        <w:pStyle w:val="Normal0"/>
        <w:rPr>
          <w:sz w:val="20"/>
          <w:szCs w:val="20"/>
        </w:rPr>
      </w:pPr>
      <w:r w:rsidRPr="00F5043D">
        <w:rPr>
          <w:sz w:val="20"/>
          <w:szCs w:val="20"/>
        </w:rPr>
        <w:t>Tener datos reales de los ingresos del mercado real, permite tomar decisiones en cuanto a presentaciones, precios y hasta la gama de los productos que se pongan en oferta. También, puede determinar la frecuencia y la cantidad de consumo.</w:t>
      </w:r>
      <w:commentRangeEnd w:id="37"/>
      <w:r w:rsidR="00DB3759">
        <w:rPr>
          <w:rStyle w:val="Refdecomentario"/>
        </w:rPr>
        <w:commentReference w:id="37"/>
      </w:r>
    </w:p>
    <w:p w:rsidRPr="00F5043D" w:rsidR="00FF2E33" w:rsidP="00F5043D" w:rsidRDefault="00FF2E33" w14:paraId="0E9F44DC" w14:textId="77777777">
      <w:pPr>
        <w:pStyle w:val="Normal0"/>
        <w:rPr>
          <w:sz w:val="20"/>
          <w:szCs w:val="20"/>
        </w:rPr>
      </w:pPr>
    </w:p>
    <w:p w:rsidRPr="00DB3759" w:rsidR="00FF2E33" w:rsidP="00DB3759" w:rsidRDefault="00FF2E33" w14:paraId="0CB4D07B" w14:textId="1AA28AF9">
      <w:pPr>
        <w:pStyle w:val="Normal0"/>
        <w:numPr>
          <w:ilvl w:val="0"/>
          <w:numId w:val="18"/>
        </w:numPr>
        <w:rPr>
          <w:b/>
          <w:bCs/>
          <w:sz w:val="20"/>
          <w:szCs w:val="20"/>
        </w:rPr>
      </w:pPr>
      <w:r w:rsidRPr="00DB3759">
        <w:rPr>
          <w:b/>
          <w:bCs/>
          <w:sz w:val="20"/>
          <w:szCs w:val="20"/>
        </w:rPr>
        <w:t>Caracterización psicográfica</w:t>
      </w:r>
    </w:p>
    <w:p w:rsidRPr="00F5043D" w:rsidR="00DB3759" w:rsidP="00F5043D" w:rsidRDefault="00DB3759" w14:paraId="10BDFF6F" w14:textId="77777777">
      <w:pPr>
        <w:pStyle w:val="Normal0"/>
        <w:rPr>
          <w:sz w:val="20"/>
          <w:szCs w:val="20"/>
        </w:rPr>
      </w:pPr>
    </w:p>
    <w:p w:rsidRPr="00F5043D" w:rsidR="00FF2E33" w:rsidP="00F5043D" w:rsidRDefault="00FF2E33" w14:paraId="0FAEC7D1" w14:textId="77777777">
      <w:pPr>
        <w:pStyle w:val="Normal0"/>
        <w:rPr>
          <w:sz w:val="20"/>
          <w:szCs w:val="20"/>
        </w:rPr>
      </w:pPr>
      <w:r w:rsidRPr="00F5043D">
        <w:rPr>
          <w:sz w:val="20"/>
          <w:szCs w:val="20"/>
        </w:rPr>
        <w:t>Una vez se ha caracterizado el mercado real, es necesario que se divida en varios mercados objetivos o targets, esto con el fin de facilitar el proceso de comunicación y promoción; por ello, es importante aplicar las variables psicográficas a grupos pequeños del mercado real, hacer una separación por edades, estratos o formas de pensar. Podría decirse que su caracterización es de uso casi exclusivo de la publicidad y la comunicación en la empresa. Además, generan información cualitativa que no permite medición o estadísticas tan exactas como las demográficas, por lo que requieren interpretación al ser más subjetivas. Dichas variables, son las siguientes:</w:t>
      </w:r>
    </w:p>
    <w:p w:rsidRPr="00F5043D" w:rsidR="00FF2E33" w:rsidP="00F5043D" w:rsidRDefault="00FF2E33" w14:paraId="3F345B31" w14:textId="77777777">
      <w:pPr>
        <w:pStyle w:val="Normal0"/>
        <w:rPr>
          <w:sz w:val="20"/>
          <w:szCs w:val="20"/>
        </w:rPr>
      </w:pPr>
    </w:p>
    <w:p w:rsidRPr="00F5043D" w:rsidR="00FF2E33" w:rsidP="00F5043D" w:rsidRDefault="00FF2E33" w14:paraId="1CB84901" w14:textId="68BA45B3">
      <w:pPr>
        <w:pStyle w:val="Normal0"/>
        <w:rPr>
          <w:sz w:val="20"/>
          <w:szCs w:val="20"/>
        </w:rPr>
      </w:pPr>
      <w:commentRangeStart w:id="38"/>
      <w:r w:rsidRPr="00F5043D">
        <w:rPr>
          <w:rFonts w:ascii="Segoe UI Symbol" w:hAnsi="Segoe UI Symbol" w:cs="Segoe UI Symbol"/>
          <w:sz w:val="20"/>
          <w:szCs w:val="20"/>
        </w:rPr>
        <w:t>✔</w:t>
      </w:r>
      <w:r w:rsidRPr="00F5043D">
        <w:rPr>
          <w:sz w:val="20"/>
          <w:szCs w:val="20"/>
        </w:rPr>
        <w:tab/>
      </w:r>
      <w:r w:rsidRPr="00F5043D">
        <w:rPr>
          <w:sz w:val="20"/>
          <w:szCs w:val="20"/>
        </w:rPr>
        <w:t>Gustos</w:t>
      </w:r>
    </w:p>
    <w:p w:rsidRPr="00F5043D" w:rsidR="00FF2E33" w:rsidP="00F5043D" w:rsidRDefault="00FF2E33" w14:paraId="64D562CF" w14:textId="77777777">
      <w:pPr>
        <w:pStyle w:val="Normal0"/>
        <w:rPr>
          <w:sz w:val="20"/>
          <w:szCs w:val="20"/>
        </w:rPr>
      </w:pPr>
      <w:r w:rsidRPr="00F5043D">
        <w:rPr>
          <w:sz w:val="20"/>
          <w:szCs w:val="20"/>
        </w:rPr>
        <w:t>Para la realización de estrategias de comunicación, la información del mercado en cuanto a sus preferencias en diferentes aspectos es muy relevante y genera mayor efectividad en los mensajes. Por ello, los gustos se determinan en cuanto a: gastronomía, música, lectura, series de TV, cine, tópicos en redes sociales y vestuario.</w:t>
      </w:r>
    </w:p>
    <w:p w:rsidRPr="00F5043D" w:rsidR="00FF2E33" w:rsidP="00F5043D" w:rsidRDefault="00FF2E33" w14:paraId="693C88EC" w14:textId="77777777">
      <w:pPr>
        <w:pStyle w:val="Normal0"/>
        <w:rPr>
          <w:sz w:val="20"/>
          <w:szCs w:val="20"/>
        </w:rPr>
      </w:pPr>
    </w:p>
    <w:p w:rsidRPr="00F5043D" w:rsidR="00FF2E33" w:rsidP="00F5043D" w:rsidRDefault="00FF2E33" w14:paraId="6E71A88B" w14:textId="4D10DCA9">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Personalidad</w:t>
      </w:r>
    </w:p>
    <w:p w:rsidRPr="00F5043D" w:rsidR="00FF2E33" w:rsidP="00F5043D" w:rsidRDefault="00FF2E33" w14:paraId="195BD3C9" w14:textId="77777777">
      <w:pPr>
        <w:pStyle w:val="Normal0"/>
        <w:rPr>
          <w:sz w:val="20"/>
          <w:szCs w:val="20"/>
        </w:rPr>
      </w:pPr>
      <w:r w:rsidRPr="00F5043D">
        <w:rPr>
          <w:sz w:val="20"/>
          <w:szCs w:val="20"/>
        </w:rPr>
        <w:t xml:space="preserve">Esta característica es muy subjetiva, debido a que la percepción que una persona tiene en determinado grupo social puede ser discordante con la que tiene en otro; sin embargo, psicólogos como Carl Jung, han realizado compendios en los que se pueden individualizar a las personas, de acuerdo con su comportamiento y actitudes frente a diferentes situaciones. Jung, realizó un esquema con 8 tipos de personalidad, los cuales cita Velásquez (2020): </w:t>
      </w:r>
      <w:commentRangeEnd w:id="38"/>
      <w:r w:rsidR="00DB3759">
        <w:rPr>
          <w:rStyle w:val="Refdecomentario"/>
        </w:rPr>
        <w:commentReference w:id="38"/>
      </w:r>
    </w:p>
    <w:p w:rsidRPr="00F5043D" w:rsidR="00FF2E33" w:rsidP="00F5043D" w:rsidRDefault="00FF2E33" w14:paraId="72D88016" w14:textId="77777777">
      <w:pPr>
        <w:pStyle w:val="Normal0"/>
        <w:rPr>
          <w:sz w:val="20"/>
          <w:szCs w:val="20"/>
        </w:rPr>
      </w:pPr>
    </w:p>
    <w:p w:rsidRPr="00DB3759" w:rsidR="00FF2E33" w:rsidP="00F5043D" w:rsidRDefault="00FF2E33" w14:paraId="5C741B1E" w14:textId="7668467C">
      <w:pPr>
        <w:pStyle w:val="Normal0"/>
        <w:rPr>
          <w:b/>
          <w:bCs/>
          <w:sz w:val="20"/>
          <w:szCs w:val="20"/>
        </w:rPr>
      </w:pPr>
      <w:commentRangeStart w:id="39"/>
      <w:r w:rsidRPr="00DB3759">
        <w:rPr>
          <w:b/>
          <w:bCs/>
          <w:sz w:val="20"/>
          <w:szCs w:val="20"/>
        </w:rPr>
        <w:t>Pensamiento introvertido</w:t>
      </w:r>
    </w:p>
    <w:p w:rsidRPr="00F5043D" w:rsidR="00FF2E33" w:rsidP="00F5043D" w:rsidRDefault="00FF2E33" w14:paraId="6D4124BD" w14:textId="77777777">
      <w:pPr>
        <w:pStyle w:val="Normal0"/>
        <w:rPr>
          <w:sz w:val="20"/>
          <w:szCs w:val="20"/>
        </w:rPr>
      </w:pPr>
      <w:r w:rsidRPr="00F5043D">
        <w:rPr>
          <w:sz w:val="20"/>
          <w:szCs w:val="20"/>
        </w:rPr>
        <w:t xml:space="preserve">Les interesa más las ideas que los hechos, estar en su realidad interior antes que en las demás personas. Es decir, están mucho más enfocadas en sus propios pensamientos que en lo que ocurre en el mundo exterior. </w:t>
      </w:r>
    </w:p>
    <w:p w:rsidRPr="00F5043D" w:rsidR="00FF2E33" w:rsidP="00F5043D" w:rsidRDefault="00FF2E33" w14:paraId="772B5481" w14:textId="77777777">
      <w:pPr>
        <w:pStyle w:val="Normal0"/>
        <w:rPr>
          <w:sz w:val="20"/>
          <w:szCs w:val="20"/>
        </w:rPr>
      </w:pPr>
    </w:p>
    <w:p w:rsidRPr="00F5043D" w:rsidR="00FF2E33" w:rsidP="00F5043D" w:rsidRDefault="00FF2E33" w14:paraId="5455BDCA" w14:textId="77777777">
      <w:pPr>
        <w:pStyle w:val="Normal0"/>
        <w:rPr>
          <w:sz w:val="20"/>
          <w:szCs w:val="20"/>
        </w:rPr>
      </w:pPr>
      <w:r w:rsidRPr="00F5043D">
        <w:rPr>
          <w:sz w:val="20"/>
          <w:szCs w:val="20"/>
        </w:rPr>
        <w:t xml:space="preserve">Les gustan los pensamientos abstractos, las reflexiones y los desafíos teóricos como los que presenta; por ejemplo, la filosofía. </w:t>
      </w:r>
    </w:p>
    <w:p w:rsidRPr="00F5043D" w:rsidR="00FF2E33" w:rsidP="00F5043D" w:rsidRDefault="00FF2E33" w14:paraId="785EE1FE" w14:textId="77777777">
      <w:pPr>
        <w:pStyle w:val="Normal0"/>
        <w:rPr>
          <w:sz w:val="20"/>
          <w:szCs w:val="20"/>
        </w:rPr>
      </w:pPr>
    </w:p>
    <w:p w:rsidRPr="00DB3759" w:rsidR="00FF2E33" w:rsidP="00F5043D" w:rsidRDefault="00FF2E33" w14:paraId="0037212C" w14:textId="1964EA00">
      <w:pPr>
        <w:pStyle w:val="Normal0"/>
        <w:rPr>
          <w:b/>
          <w:bCs/>
          <w:sz w:val="20"/>
          <w:szCs w:val="20"/>
        </w:rPr>
      </w:pPr>
      <w:r w:rsidRPr="00DB3759">
        <w:rPr>
          <w:b/>
          <w:bCs/>
          <w:sz w:val="20"/>
          <w:szCs w:val="20"/>
        </w:rPr>
        <w:t>Sentimental - introvertido</w:t>
      </w:r>
    </w:p>
    <w:p w:rsidRPr="00F5043D" w:rsidR="00FF2E33" w:rsidP="00F5043D" w:rsidRDefault="00FF2E33" w14:paraId="5E003248" w14:textId="77777777">
      <w:pPr>
        <w:pStyle w:val="Normal0"/>
        <w:rPr>
          <w:sz w:val="20"/>
          <w:szCs w:val="20"/>
        </w:rPr>
      </w:pPr>
      <w:r w:rsidRPr="00F5043D">
        <w:rPr>
          <w:sz w:val="20"/>
          <w:szCs w:val="20"/>
        </w:rPr>
        <w:t xml:space="preserve">Al ser de tipo introvertidas, son poco habladoras, pero a la vez pueden ser simpáticas o empáticas y pueden tener cierta facilidad para crear vínculos afectivos con un círculo pequeño, aunque no demostrarán su apego. </w:t>
      </w:r>
    </w:p>
    <w:p w:rsidRPr="00F5043D" w:rsidR="00FF2E33" w:rsidP="00F5043D" w:rsidRDefault="00FF2E33" w14:paraId="4895CED2" w14:textId="77777777">
      <w:pPr>
        <w:pStyle w:val="Normal0"/>
        <w:rPr>
          <w:sz w:val="20"/>
          <w:szCs w:val="20"/>
        </w:rPr>
      </w:pPr>
    </w:p>
    <w:p w:rsidRPr="00DB3759" w:rsidR="00FF2E33" w:rsidP="00F5043D" w:rsidRDefault="00FF2E33" w14:paraId="57F8010E" w14:textId="4F71CBA7">
      <w:pPr>
        <w:pStyle w:val="Normal0"/>
        <w:rPr>
          <w:b/>
          <w:bCs/>
          <w:sz w:val="20"/>
          <w:szCs w:val="20"/>
        </w:rPr>
      </w:pPr>
      <w:r w:rsidRPr="00DB3759">
        <w:rPr>
          <w:b/>
          <w:bCs/>
          <w:sz w:val="20"/>
          <w:szCs w:val="20"/>
        </w:rPr>
        <w:t>Sensación - introvertido</w:t>
      </w:r>
    </w:p>
    <w:p w:rsidRPr="00F5043D" w:rsidR="00FF2E33" w:rsidP="00F5043D" w:rsidRDefault="00FF2E33" w14:paraId="604D56D1" w14:textId="77777777">
      <w:pPr>
        <w:pStyle w:val="Normal0"/>
        <w:rPr>
          <w:sz w:val="20"/>
          <w:szCs w:val="20"/>
        </w:rPr>
      </w:pPr>
      <w:r w:rsidRPr="00F5043D">
        <w:rPr>
          <w:sz w:val="20"/>
          <w:szCs w:val="20"/>
        </w:rPr>
        <w:t>Quienes tienen esta personalidad, están enfocados a los fenómenos subjetivos más que a los objetivos que ocurren a su alrededor, como el resto de las personalidades introvertidas.</w:t>
      </w:r>
    </w:p>
    <w:p w:rsidRPr="00F5043D" w:rsidR="00FF2E33" w:rsidP="00F5043D" w:rsidRDefault="00FF2E33" w14:paraId="12087CE0" w14:textId="77777777">
      <w:pPr>
        <w:pStyle w:val="Normal0"/>
        <w:rPr>
          <w:sz w:val="20"/>
          <w:szCs w:val="20"/>
        </w:rPr>
      </w:pPr>
    </w:p>
    <w:p w:rsidRPr="00F5043D" w:rsidR="00FF2E33" w:rsidP="00F5043D" w:rsidRDefault="00FF2E33" w14:paraId="6AAB54E5" w14:textId="77777777">
      <w:pPr>
        <w:pStyle w:val="Normal0"/>
        <w:rPr>
          <w:sz w:val="20"/>
          <w:szCs w:val="20"/>
        </w:rPr>
      </w:pPr>
      <w:r w:rsidRPr="00F5043D">
        <w:rPr>
          <w:sz w:val="20"/>
          <w:szCs w:val="20"/>
        </w:rPr>
        <w:t>Pero la diferencia, es que, en este caso, estos fenómenos están más relacionados con las impresiones sensoriales y sus sensaciones internas. Según Jung, este tipo de personalidad suele describir a las personas que se dedican al arte o la artesanía.</w:t>
      </w:r>
    </w:p>
    <w:p w:rsidRPr="00F5043D" w:rsidR="00FF2E33" w:rsidP="00F5043D" w:rsidRDefault="00FF2E33" w14:paraId="49E4C5E2" w14:textId="77777777">
      <w:pPr>
        <w:pStyle w:val="Normal0"/>
        <w:rPr>
          <w:sz w:val="20"/>
          <w:szCs w:val="20"/>
        </w:rPr>
      </w:pPr>
    </w:p>
    <w:p w:rsidRPr="00DB3759" w:rsidR="00FF2E33" w:rsidP="00F5043D" w:rsidRDefault="00FF2E33" w14:paraId="50770ACF" w14:textId="5B9EB4B6">
      <w:pPr>
        <w:pStyle w:val="Normal0"/>
        <w:rPr>
          <w:b/>
          <w:bCs/>
          <w:sz w:val="20"/>
          <w:szCs w:val="20"/>
        </w:rPr>
      </w:pPr>
      <w:r w:rsidRPr="00DB3759">
        <w:rPr>
          <w:b/>
          <w:bCs/>
          <w:sz w:val="20"/>
          <w:szCs w:val="20"/>
        </w:rPr>
        <w:t>Intuitivo - introvertido</w:t>
      </w:r>
    </w:p>
    <w:p w:rsidRPr="00F5043D" w:rsidR="00FF2E33" w:rsidP="00F5043D" w:rsidRDefault="00FF2E33" w14:paraId="01E6749B" w14:textId="77777777">
      <w:pPr>
        <w:pStyle w:val="Normal0"/>
        <w:rPr>
          <w:sz w:val="20"/>
          <w:szCs w:val="20"/>
        </w:rPr>
      </w:pPr>
      <w:r w:rsidRPr="00F5043D">
        <w:rPr>
          <w:sz w:val="20"/>
          <w:szCs w:val="20"/>
        </w:rPr>
        <w:t xml:space="preserve">Son muy soñadores y fantasean bastante acerca del futuro, al punto de dejar casi de lado el presente. Se pueden reconocer por su carácter soñador. </w:t>
      </w:r>
    </w:p>
    <w:p w:rsidRPr="00DB3759" w:rsidR="00FF2E33" w:rsidP="00F5043D" w:rsidRDefault="00FF2E33" w14:paraId="011403C7" w14:textId="77777777">
      <w:pPr>
        <w:pStyle w:val="Normal0"/>
        <w:rPr>
          <w:b/>
          <w:bCs/>
          <w:sz w:val="20"/>
          <w:szCs w:val="20"/>
        </w:rPr>
      </w:pPr>
    </w:p>
    <w:p w:rsidRPr="00DB3759" w:rsidR="00FF2E33" w:rsidP="00F5043D" w:rsidRDefault="00FF2E33" w14:paraId="243FA623" w14:textId="72878B4C">
      <w:pPr>
        <w:pStyle w:val="Normal0"/>
        <w:rPr>
          <w:b/>
          <w:bCs/>
          <w:sz w:val="20"/>
          <w:szCs w:val="20"/>
        </w:rPr>
      </w:pPr>
      <w:r w:rsidRPr="00DB3759">
        <w:rPr>
          <w:b/>
          <w:bCs/>
          <w:sz w:val="20"/>
          <w:szCs w:val="20"/>
        </w:rPr>
        <w:t>Pensamiento extrovertido</w:t>
      </w:r>
    </w:p>
    <w:p w:rsidRPr="00F5043D" w:rsidR="00FF2E33" w:rsidP="00F5043D" w:rsidRDefault="00FF2E33" w14:paraId="38D54570" w14:textId="77777777">
      <w:pPr>
        <w:pStyle w:val="Normal0"/>
        <w:rPr>
          <w:sz w:val="20"/>
          <w:szCs w:val="20"/>
        </w:rPr>
      </w:pPr>
      <w:r w:rsidRPr="00F5043D">
        <w:rPr>
          <w:sz w:val="20"/>
          <w:szCs w:val="20"/>
        </w:rPr>
        <w:t xml:space="preserve">Crean explicaciones del mundo y de lo que los rodea, a partir de lo que ven a su alrededor, creándose reglas casi inamovibles sobre la realidad. Estas personas no suelen cambiar muy fácilmente su forma de ver las cosas y, además, intentarán imponer su visión a los demás. También, les sucede a menudo que intentan reprimir sus emociones y sentimientos. </w:t>
      </w:r>
    </w:p>
    <w:p w:rsidRPr="00DB3759" w:rsidR="00FF2E33" w:rsidP="00F5043D" w:rsidRDefault="00FF2E33" w14:paraId="68D5A06B" w14:textId="77777777">
      <w:pPr>
        <w:pStyle w:val="Normal0"/>
        <w:rPr>
          <w:b/>
          <w:bCs/>
          <w:sz w:val="20"/>
          <w:szCs w:val="20"/>
        </w:rPr>
      </w:pPr>
    </w:p>
    <w:p w:rsidRPr="00DB3759" w:rsidR="00FF2E33" w:rsidP="00F5043D" w:rsidRDefault="00FF2E33" w14:paraId="27BEB2C1" w14:textId="54F7D300">
      <w:pPr>
        <w:pStyle w:val="Normal0"/>
        <w:rPr>
          <w:b/>
          <w:bCs/>
          <w:sz w:val="20"/>
          <w:szCs w:val="20"/>
        </w:rPr>
      </w:pPr>
      <w:r w:rsidRPr="00DB3759">
        <w:rPr>
          <w:b/>
          <w:bCs/>
          <w:sz w:val="20"/>
          <w:szCs w:val="20"/>
        </w:rPr>
        <w:t>Sentimental - extrovertido</w:t>
      </w:r>
    </w:p>
    <w:p w:rsidRPr="00F5043D" w:rsidR="00FF2E33" w:rsidP="00F5043D" w:rsidRDefault="00FF2E33" w14:paraId="59DC5188" w14:textId="77777777">
      <w:pPr>
        <w:pStyle w:val="Normal0"/>
        <w:rPr>
          <w:sz w:val="20"/>
          <w:szCs w:val="20"/>
        </w:rPr>
      </w:pPr>
      <w:r w:rsidRPr="00F5043D">
        <w:rPr>
          <w:sz w:val="20"/>
          <w:szCs w:val="20"/>
        </w:rPr>
        <w:t>Son personas muy empáticas y tienen gran facilidad para conectarse con los demás, a la vez que disfrutan mucho de la compañía. Es un perfil muy bueno para las relaciones humanas, ya que cuentan con grandes habilidades sociales. En contrapartida, en general presentan baja inclinación a la reflexión y al pensamiento abstracto.</w:t>
      </w:r>
    </w:p>
    <w:p w:rsidRPr="00F5043D" w:rsidR="00FF2E33" w:rsidP="00F5043D" w:rsidRDefault="00FF2E33" w14:paraId="7430A9D1" w14:textId="77777777">
      <w:pPr>
        <w:pStyle w:val="Normal0"/>
        <w:rPr>
          <w:sz w:val="20"/>
          <w:szCs w:val="20"/>
        </w:rPr>
      </w:pPr>
    </w:p>
    <w:p w:rsidRPr="00DB3759" w:rsidR="00FF2E33" w:rsidP="00F5043D" w:rsidRDefault="00FF2E33" w14:paraId="4A06D91E" w14:textId="42669286">
      <w:pPr>
        <w:pStyle w:val="Normal0"/>
        <w:rPr>
          <w:b/>
          <w:bCs/>
          <w:sz w:val="20"/>
          <w:szCs w:val="20"/>
        </w:rPr>
      </w:pPr>
      <w:r w:rsidRPr="00DB3759">
        <w:rPr>
          <w:b/>
          <w:bCs/>
          <w:sz w:val="20"/>
          <w:szCs w:val="20"/>
        </w:rPr>
        <w:t>Sensación - extrovertido</w:t>
      </w:r>
    </w:p>
    <w:p w:rsidRPr="00F5043D" w:rsidR="00FF2E33" w:rsidP="00F5043D" w:rsidRDefault="00FF2E33" w14:paraId="03C430F7" w14:textId="77777777">
      <w:pPr>
        <w:pStyle w:val="Normal0"/>
        <w:rPr>
          <w:sz w:val="20"/>
          <w:szCs w:val="20"/>
        </w:rPr>
      </w:pPr>
      <w:r w:rsidRPr="00F5043D">
        <w:rPr>
          <w:sz w:val="20"/>
          <w:szCs w:val="20"/>
        </w:rPr>
        <w:t xml:space="preserve">En este tipo de personalidad, se mezclan la búsqueda de las sensaciones tangibles con la vivencia en el entorno y los demás. Las personas con este tipo de personalidad se sienten muy bien en interacción con otros y necesitan cambiar de estímulos de manera casi constante. </w:t>
      </w:r>
    </w:p>
    <w:p w:rsidRPr="00F5043D" w:rsidR="00FF2E33" w:rsidP="00F5043D" w:rsidRDefault="00FF2E33" w14:paraId="189717C6" w14:textId="77777777">
      <w:pPr>
        <w:pStyle w:val="Normal0"/>
        <w:rPr>
          <w:sz w:val="20"/>
          <w:szCs w:val="20"/>
        </w:rPr>
      </w:pPr>
    </w:p>
    <w:p w:rsidRPr="00DB3759" w:rsidR="00FF2E33" w:rsidP="00F5043D" w:rsidRDefault="00FF2E33" w14:paraId="49564103" w14:textId="740FEB41">
      <w:pPr>
        <w:pStyle w:val="Normal0"/>
        <w:rPr>
          <w:b/>
          <w:bCs/>
          <w:sz w:val="20"/>
          <w:szCs w:val="20"/>
        </w:rPr>
      </w:pPr>
      <w:r w:rsidRPr="00DB3759">
        <w:rPr>
          <w:b/>
          <w:bCs/>
          <w:sz w:val="20"/>
          <w:szCs w:val="20"/>
        </w:rPr>
        <w:t>Intuición - extroversión</w:t>
      </w:r>
    </w:p>
    <w:p w:rsidRPr="00F5043D" w:rsidR="00FF2E33" w:rsidP="00F5043D" w:rsidRDefault="00FF2E33" w14:paraId="0D08DDF2" w14:textId="77777777">
      <w:pPr>
        <w:pStyle w:val="Normal0"/>
        <w:rPr>
          <w:sz w:val="20"/>
          <w:szCs w:val="20"/>
        </w:rPr>
      </w:pPr>
      <w:r w:rsidRPr="00F5043D">
        <w:rPr>
          <w:sz w:val="20"/>
          <w:szCs w:val="20"/>
        </w:rPr>
        <w:t xml:space="preserve">Esta personalidad tiene tendencia a emprender todo tipo de proyectos y aventuras de duración media a larga, queriendo siempre empezar devuelta cuando una termina. </w:t>
      </w:r>
      <w:commentRangeEnd w:id="39"/>
      <w:r w:rsidR="00A712E4">
        <w:rPr>
          <w:rStyle w:val="Refdecomentario"/>
        </w:rPr>
        <w:commentReference w:id="39"/>
      </w:r>
    </w:p>
    <w:p w:rsidRPr="00F5043D" w:rsidR="00FF2E33" w:rsidP="00F5043D" w:rsidRDefault="00FF2E33" w14:paraId="283735D4" w14:textId="77777777">
      <w:pPr>
        <w:pStyle w:val="Normal0"/>
        <w:rPr>
          <w:sz w:val="20"/>
          <w:szCs w:val="20"/>
        </w:rPr>
      </w:pPr>
    </w:p>
    <w:p w:rsidRPr="00F5043D" w:rsidR="00FF2E33" w:rsidP="00F5043D" w:rsidRDefault="00FF2E33" w14:paraId="6918C03C" w14:textId="77777777">
      <w:pPr>
        <w:pStyle w:val="Normal0"/>
        <w:rPr>
          <w:sz w:val="20"/>
          <w:szCs w:val="20"/>
        </w:rPr>
      </w:pPr>
      <w:r w:rsidRPr="00F5043D">
        <w:rPr>
          <w:sz w:val="20"/>
          <w:szCs w:val="20"/>
        </w:rPr>
        <w:t>Les gusta mucho viajar, transformarse, interactuar con el entorno y vivir en sí, todo tipo de aventuras. En este tipo de personalidad en general, su interés en algo estará puesto hasta que lo consiga.</w:t>
      </w:r>
    </w:p>
    <w:p w:rsidRPr="00F5043D" w:rsidR="00FF2E33" w:rsidP="00F5043D" w:rsidRDefault="00FF2E33" w14:paraId="75939CCE" w14:textId="77777777">
      <w:pPr>
        <w:pStyle w:val="Normal0"/>
        <w:rPr>
          <w:sz w:val="20"/>
          <w:szCs w:val="20"/>
        </w:rPr>
      </w:pPr>
    </w:p>
    <w:p w:rsidRPr="00F5043D" w:rsidR="00FF2E33" w:rsidP="00F5043D" w:rsidRDefault="00FF2E33" w14:paraId="3AF370F7"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Cultura</w:t>
      </w:r>
    </w:p>
    <w:p w:rsidRPr="00F5043D" w:rsidR="00FF2E33" w:rsidP="00F5043D" w:rsidRDefault="00FF2E33" w14:paraId="28417D63" w14:textId="77777777">
      <w:pPr>
        <w:pStyle w:val="Normal0"/>
        <w:rPr>
          <w:sz w:val="20"/>
          <w:szCs w:val="20"/>
        </w:rPr>
      </w:pPr>
    </w:p>
    <w:p w:rsidRPr="00F5043D" w:rsidR="00FF2E33" w:rsidP="00F5043D" w:rsidRDefault="00FF2E33" w14:paraId="737407A4" w14:textId="77777777">
      <w:pPr>
        <w:pStyle w:val="Normal0"/>
        <w:rPr>
          <w:sz w:val="20"/>
          <w:szCs w:val="20"/>
        </w:rPr>
      </w:pPr>
      <w:r w:rsidRPr="00F5043D">
        <w:rPr>
          <w:sz w:val="20"/>
          <w:szCs w:val="20"/>
        </w:rPr>
        <w:t>Es un tema complejo de estudiar, pues implica análisis antropológicos profundos; sin embargo, se pueden determinar rasgos que asocien a una persona en una cultura particular: tradiciones, costumbres, valores, entorno y estilos de comunicación. El análisis cultural, permite realizar estrategias de comunicación con un enfoque hacia la persona en su entorno social.</w:t>
      </w:r>
    </w:p>
    <w:p w:rsidRPr="00F5043D" w:rsidR="00FF2E33" w:rsidP="00F5043D" w:rsidRDefault="00FF2E33" w14:paraId="45562620" w14:textId="77777777">
      <w:pPr>
        <w:pStyle w:val="Normal0"/>
        <w:rPr>
          <w:sz w:val="20"/>
          <w:szCs w:val="20"/>
        </w:rPr>
      </w:pPr>
    </w:p>
    <w:p w:rsidRPr="00F5043D" w:rsidR="00FF2E33" w:rsidP="00F5043D" w:rsidRDefault="00FF2E33" w14:paraId="150163BB"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Ciclo de vida familiar</w:t>
      </w:r>
    </w:p>
    <w:p w:rsidRPr="00F5043D" w:rsidR="00FF2E33" w:rsidP="00F5043D" w:rsidRDefault="00FF2E33" w14:paraId="715BC90F" w14:textId="77777777">
      <w:pPr>
        <w:pStyle w:val="Normal0"/>
        <w:rPr>
          <w:sz w:val="20"/>
          <w:szCs w:val="20"/>
        </w:rPr>
      </w:pPr>
    </w:p>
    <w:p w:rsidRPr="00F5043D" w:rsidR="00FF2E33" w:rsidP="00F5043D" w:rsidRDefault="00FF2E33" w14:paraId="693D3344" w14:textId="77777777">
      <w:pPr>
        <w:pStyle w:val="Normal0"/>
        <w:rPr>
          <w:sz w:val="20"/>
          <w:szCs w:val="20"/>
        </w:rPr>
      </w:pPr>
      <w:r w:rsidRPr="00F5043D">
        <w:rPr>
          <w:sz w:val="20"/>
          <w:szCs w:val="20"/>
        </w:rPr>
        <w:t>Conforme el tiempo avanza, las familias se hacen más pequeñas; una muestra de ello es que, en los años cuarenta, el promedio en Colombia era de nueve personas y actualmente está alrededor de cuatro, lo que significa que las familias actuales tienen un máximo de dos hijos, generando cambios permanentes en las tendencias de consumo. Las prioridades de una pareja que no tiene hijos son muy diferentes a las que puede tener una familia de papá, mamá y dos hijos. Por este motivo, en las fases del ciclo de vida familiar, se pueden detallar las siguientes:</w:t>
      </w:r>
    </w:p>
    <w:p w:rsidRPr="00F5043D" w:rsidR="00FF2E33" w:rsidP="00F5043D" w:rsidRDefault="00FF2E33" w14:paraId="6BE4AA6A" w14:textId="77777777">
      <w:pPr>
        <w:pStyle w:val="Normal0"/>
        <w:rPr>
          <w:sz w:val="20"/>
          <w:szCs w:val="20"/>
        </w:rPr>
      </w:pPr>
    </w:p>
    <w:p w:rsidRPr="00F5043D" w:rsidR="00FF2E33" w:rsidP="00F5043D" w:rsidRDefault="00FF2E33" w14:paraId="3E6AA83B"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Solitario: se trata de la persona que ha salido de su hogar materno y vive sola o comparte vivienda con otras en condiciones similares. Su consumo es autónomo y toma decisiones sin consultarlo con terceros.</w:t>
      </w:r>
    </w:p>
    <w:p w:rsidRPr="00F5043D" w:rsidR="00FF2E33" w:rsidP="00F5043D" w:rsidRDefault="00FF2E33" w14:paraId="1CC4C5DD" w14:textId="77777777">
      <w:pPr>
        <w:pStyle w:val="Normal0"/>
        <w:rPr>
          <w:sz w:val="20"/>
          <w:szCs w:val="20"/>
        </w:rPr>
      </w:pPr>
    </w:p>
    <w:p w:rsidRPr="00F5043D" w:rsidR="00FF2E33" w:rsidP="00F5043D" w:rsidRDefault="00FF2E33" w14:paraId="43E76E60"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Nido vacío: se trata de las parejas que aún no tienen hijos, que nunca los van a tener o que ya han dejado el hogar materno. El consumo por lo general es compartido y consultado.</w:t>
      </w:r>
    </w:p>
    <w:p w:rsidRPr="00F5043D" w:rsidR="00FF2E33" w:rsidP="00F5043D" w:rsidRDefault="00FF2E33" w14:paraId="20823078" w14:textId="77777777">
      <w:pPr>
        <w:pStyle w:val="Normal0"/>
        <w:rPr>
          <w:sz w:val="20"/>
          <w:szCs w:val="20"/>
        </w:rPr>
      </w:pPr>
    </w:p>
    <w:p w:rsidRPr="00F5043D" w:rsidR="00FF2E33" w:rsidP="00F5043D" w:rsidRDefault="00FF2E33" w14:paraId="3D8A2C08"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Familia completa: se trata de aquellas que están conformadas por una pareja e hijo o hijos. En este caso, el consumo gira en torno a las necesidades familiares y la compra de muchos productos se realiza con consentimiento de varios miembros de ella.</w:t>
      </w:r>
    </w:p>
    <w:p w:rsidRPr="00F5043D" w:rsidR="00FF2E33" w:rsidP="00F5043D" w:rsidRDefault="00FF2E33" w14:paraId="78C810D6" w14:textId="77777777">
      <w:pPr>
        <w:pStyle w:val="Normal0"/>
        <w:rPr>
          <w:sz w:val="20"/>
          <w:szCs w:val="20"/>
        </w:rPr>
      </w:pPr>
    </w:p>
    <w:p w:rsidRPr="00F5043D" w:rsidR="00FF2E33" w:rsidP="00F5043D" w:rsidRDefault="00FF2E33" w14:paraId="2E3ACB18"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Familia aumentada: es aquella que además de los miembros del círculo familiar, incluyen a un externo, que en muchos casos es un abuelo, tío o familiar cercano de cualquier edad, que por diferentes circunstancias se unió al grupo. El consumo en este tipo de familias puede tener variaciones en cuanto satisfacción de necesidades y decisiones de compra.</w:t>
      </w:r>
    </w:p>
    <w:p w:rsidRPr="00F5043D" w:rsidR="00FF2E33" w:rsidP="00F5043D" w:rsidRDefault="00FF2E33" w14:paraId="208E1A2F" w14:textId="77777777">
      <w:pPr>
        <w:pStyle w:val="Normal0"/>
        <w:rPr>
          <w:sz w:val="20"/>
          <w:szCs w:val="20"/>
        </w:rPr>
      </w:pPr>
    </w:p>
    <w:p w:rsidRPr="00F5043D" w:rsidR="00FF2E33" w:rsidP="00F5043D" w:rsidRDefault="00FF2E33" w14:paraId="068F34F9"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Solitario mayor: es el caso de adultos que, por alguna situación de fuerza mayor, viven solos, ya sea por viudez o separación. Por lo general, consumen en función de sus ingresos, los cuales reciben de pensiones o subvención de familiares cercanos.</w:t>
      </w:r>
    </w:p>
    <w:p w:rsidRPr="00F5043D" w:rsidR="00FF2E33" w:rsidP="00F5043D" w:rsidRDefault="00FF2E33" w14:paraId="3EEFFB44" w14:textId="77777777">
      <w:pPr>
        <w:pStyle w:val="Normal0"/>
        <w:rPr>
          <w:sz w:val="20"/>
          <w:szCs w:val="20"/>
        </w:rPr>
      </w:pPr>
    </w:p>
    <w:p w:rsidRPr="00F5043D" w:rsidR="00FF2E33" w:rsidP="00F5043D" w:rsidRDefault="00FF2E33" w14:paraId="17872C22"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Ocupación del tiempo libre</w:t>
      </w:r>
    </w:p>
    <w:p w:rsidRPr="00F5043D" w:rsidR="00FF2E33" w:rsidP="00F5043D" w:rsidRDefault="00FF2E33" w14:paraId="37B4D251" w14:textId="77777777">
      <w:pPr>
        <w:pStyle w:val="Normal0"/>
        <w:rPr>
          <w:sz w:val="20"/>
          <w:szCs w:val="20"/>
        </w:rPr>
      </w:pPr>
    </w:p>
    <w:p w:rsidR="00FF2E33" w:rsidP="00F5043D" w:rsidRDefault="00FF2E33" w14:paraId="2EF54F95" w14:textId="77777777">
      <w:pPr>
        <w:pStyle w:val="Normal0"/>
        <w:rPr>
          <w:sz w:val="20"/>
          <w:szCs w:val="20"/>
        </w:rPr>
      </w:pPr>
      <w:r w:rsidRPr="00F5043D">
        <w:rPr>
          <w:sz w:val="20"/>
          <w:szCs w:val="20"/>
        </w:rPr>
        <w:t>Uno de los aspectos más relevantes en el desarrollo de un proceso de segmentación con características psicográficas, es la ocupación del tiempo libre. Puesto que, los consumidores en general tienen momentos de ocio y es justo allí, cuando la mente está más relajada, que es más proclive a la compra; teniendo en cuenta que un porcentaje alto de lo que una persona adquiere, lo hace por las emociones, lo que en neurociencia se conoce como el &lt;cerebro límbico&gt;. En este punto es indispensable analizar lo que el mercado realiza en esos momentos de ocio.</w:t>
      </w:r>
    </w:p>
    <w:p w:rsidRPr="00F5043D" w:rsidR="0049252E" w:rsidP="00F5043D" w:rsidRDefault="0049252E" w14:paraId="3789D763" w14:textId="77777777">
      <w:pPr>
        <w:pStyle w:val="Normal0"/>
        <w:rPr>
          <w:sz w:val="20"/>
          <w:szCs w:val="20"/>
        </w:rPr>
      </w:pPr>
    </w:p>
    <w:p w:rsidRPr="00F5043D" w:rsidR="00FF2E33" w:rsidP="00F5043D" w:rsidRDefault="00FF2E33" w14:paraId="13FADF06" w14:textId="77777777">
      <w:pPr>
        <w:pStyle w:val="Normal0"/>
        <w:rPr>
          <w:sz w:val="20"/>
          <w:szCs w:val="20"/>
        </w:rPr>
      </w:pPr>
      <w:r w:rsidRPr="00F5043D">
        <w:rPr>
          <w:sz w:val="20"/>
          <w:szCs w:val="20"/>
        </w:rPr>
        <w:t>Comportamiento de compra</w:t>
      </w:r>
    </w:p>
    <w:p w:rsidRPr="00F5043D" w:rsidR="00FF2E33" w:rsidP="00F5043D" w:rsidRDefault="00FF2E33" w14:paraId="1A4A9F21" w14:textId="77777777">
      <w:pPr>
        <w:pStyle w:val="Normal0"/>
        <w:rPr>
          <w:sz w:val="20"/>
          <w:szCs w:val="20"/>
        </w:rPr>
      </w:pPr>
    </w:p>
    <w:p w:rsidRPr="00F5043D" w:rsidR="00FF2E33" w:rsidP="00F5043D" w:rsidRDefault="00FF2E33" w14:paraId="3BC78670" w14:textId="77777777">
      <w:pPr>
        <w:pStyle w:val="Normal0"/>
        <w:rPr>
          <w:sz w:val="20"/>
          <w:szCs w:val="20"/>
        </w:rPr>
      </w:pPr>
      <w:r w:rsidRPr="00F5043D">
        <w:rPr>
          <w:sz w:val="20"/>
          <w:szCs w:val="20"/>
        </w:rPr>
        <w:t>Una vez caracterizado el mercado objetivo, a través de las variables demográficas y psicográficas, se debe aplicar un proceso adicional de análisis y segmentación, relacionado con la interacción del mercado con el producto en la realización de la compra. Para este proceso, se utilizan dos grupos de variables: los 4 Quién y QC2D.</w:t>
      </w:r>
    </w:p>
    <w:p w:rsidR="00FF2E33" w:rsidP="00F5043D" w:rsidRDefault="00FF2E33" w14:paraId="707D3B2B" w14:textId="77777777">
      <w:pPr>
        <w:pStyle w:val="Normal0"/>
        <w:rPr>
          <w:sz w:val="20"/>
          <w:szCs w:val="20"/>
        </w:rPr>
      </w:pPr>
    </w:p>
    <w:p w:rsidR="00B84EFA" w:rsidP="00F5043D" w:rsidRDefault="00B84EFA" w14:paraId="6CF14D31" w14:textId="77777777">
      <w:pPr>
        <w:pStyle w:val="Normal0"/>
        <w:rPr>
          <w:sz w:val="20"/>
          <w:szCs w:val="20"/>
        </w:rPr>
      </w:pPr>
    </w:p>
    <w:p w:rsidR="00B84EFA" w:rsidP="00F5043D" w:rsidRDefault="00B84EFA" w14:paraId="17203883" w14:textId="77777777">
      <w:pPr>
        <w:pStyle w:val="Normal0"/>
        <w:rPr>
          <w:sz w:val="20"/>
          <w:szCs w:val="20"/>
        </w:rPr>
      </w:pPr>
    </w:p>
    <w:p w:rsidR="00B84EFA" w:rsidP="00F5043D" w:rsidRDefault="00B84EFA" w14:paraId="7DB11276" w14:textId="77777777">
      <w:pPr>
        <w:pStyle w:val="Normal0"/>
        <w:rPr>
          <w:sz w:val="20"/>
          <w:szCs w:val="20"/>
        </w:rPr>
      </w:pPr>
    </w:p>
    <w:p w:rsidRPr="00F5043D" w:rsidR="00B84EFA" w:rsidP="00F5043D" w:rsidRDefault="00B84EFA" w14:paraId="5894DAE9" w14:textId="77777777">
      <w:pPr>
        <w:pStyle w:val="Normal0"/>
        <w:rPr>
          <w:sz w:val="20"/>
          <w:szCs w:val="20"/>
        </w:rPr>
      </w:pPr>
    </w:p>
    <w:p w:rsidR="00FF2E33" w:rsidP="00F5043D" w:rsidRDefault="00FF2E33" w14:paraId="0F53E193" w14:textId="0B10AD7D">
      <w:pPr>
        <w:pStyle w:val="Normal0"/>
        <w:rPr>
          <w:b/>
          <w:bCs/>
          <w:sz w:val="20"/>
          <w:szCs w:val="20"/>
        </w:rPr>
      </w:pPr>
      <w:r w:rsidRPr="00A712E4">
        <w:rPr>
          <w:b/>
          <w:bCs/>
          <w:sz w:val="20"/>
          <w:szCs w:val="20"/>
        </w:rPr>
        <w:t>Los 4 Quién</w:t>
      </w:r>
    </w:p>
    <w:p w:rsidRPr="00A712E4" w:rsidR="00B84EFA" w:rsidP="00F5043D" w:rsidRDefault="00B84EFA" w14:paraId="4772B8A0" w14:textId="7475D70B">
      <w:pPr>
        <w:pStyle w:val="Normal0"/>
        <w:rPr>
          <w:b/>
          <w:bCs/>
          <w:sz w:val="20"/>
          <w:szCs w:val="20"/>
        </w:rPr>
      </w:pPr>
      <w:commentRangeStart w:id="40"/>
      <w:r w:rsidRPr="00B84EFA">
        <w:rPr>
          <w:b/>
          <w:bCs/>
          <w:noProof/>
          <w:sz w:val="20"/>
          <w:szCs w:val="20"/>
        </w:rPr>
        <w:drawing>
          <wp:inline distT="0" distB="0" distL="0" distR="0" wp14:anchorId="67C7BF40" wp14:editId="5D44DEE1">
            <wp:extent cx="2994195" cy="2441276"/>
            <wp:effectExtent l="0" t="0" r="0" b="0"/>
            <wp:docPr id="591549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9004" name=""/>
                    <pic:cNvPicPr/>
                  </pic:nvPicPr>
                  <pic:blipFill>
                    <a:blip r:embed="rId28"/>
                    <a:stretch>
                      <a:fillRect/>
                    </a:stretch>
                  </pic:blipFill>
                  <pic:spPr>
                    <a:xfrm>
                      <a:off x="0" y="0"/>
                      <a:ext cx="3003852" cy="2449150"/>
                    </a:xfrm>
                    <a:prstGeom prst="rect">
                      <a:avLst/>
                    </a:prstGeom>
                  </pic:spPr>
                </pic:pic>
              </a:graphicData>
            </a:graphic>
          </wp:inline>
        </w:drawing>
      </w:r>
      <w:commentRangeEnd w:id="40"/>
      <w:r>
        <w:rPr>
          <w:rStyle w:val="Refdecomentario"/>
        </w:rPr>
        <w:commentReference w:id="40"/>
      </w:r>
    </w:p>
    <w:p w:rsidRPr="00F5043D" w:rsidR="00FF2E33" w:rsidP="00F5043D" w:rsidRDefault="00FF2E33" w14:paraId="20018F1C" w14:textId="77777777">
      <w:pPr>
        <w:pStyle w:val="Normal0"/>
        <w:rPr>
          <w:sz w:val="20"/>
          <w:szCs w:val="20"/>
        </w:rPr>
      </w:pPr>
    </w:p>
    <w:p w:rsidRPr="00F5043D" w:rsidR="00FF2E33" w:rsidP="00F5043D" w:rsidRDefault="00FF2E33" w14:paraId="76DBDC51" w14:textId="77777777">
      <w:pPr>
        <w:pStyle w:val="Normal0"/>
        <w:rPr>
          <w:sz w:val="20"/>
          <w:szCs w:val="20"/>
        </w:rPr>
      </w:pPr>
      <w:r w:rsidRPr="00F5043D">
        <w:rPr>
          <w:sz w:val="20"/>
          <w:szCs w:val="20"/>
        </w:rPr>
        <w:t>Esta caracterización, se refiere a los actores que interfieren en el proceso de compra de un producto o servicio y su nivel de participación en el proceso. Este análisis se hace enfocando al consumidor en el producto para el que se está haciendo la segmentación y para la línea en general, con el fin de hallar rasgos que permitan el desarrollo de estrategias de comunicación en medios más directos:</w:t>
      </w:r>
    </w:p>
    <w:p w:rsidRPr="00F5043D" w:rsidR="00FF2E33" w:rsidP="00F5043D" w:rsidRDefault="00FF2E33" w14:paraId="6BA003A3" w14:textId="77777777">
      <w:pPr>
        <w:pStyle w:val="Normal0"/>
        <w:rPr>
          <w:sz w:val="20"/>
          <w:szCs w:val="20"/>
        </w:rPr>
      </w:pPr>
    </w:p>
    <w:p w:rsidRPr="00F5043D" w:rsidR="00FF2E33" w:rsidP="00F5043D" w:rsidRDefault="00FF2E33" w14:paraId="74B879ED"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Quién compra: esta variable indica quién paga o proporciona el dinero para realizar la compra.</w:t>
      </w:r>
    </w:p>
    <w:p w:rsidRPr="00F5043D" w:rsidR="00FF2E33" w:rsidP="00F5043D" w:rsidRDefault="00FF2E33" w14:paraId="642A60B9" w14:textId="77777777">
      <w:pPr>
        <w:pStyle w:val="Normal0"/>
        <w:rPr>
          <w:sz w:val="20"/>
          <w:szCs w:val="20"/>
        </w:rPr>
      </w:pPr>
    </w:p>
    <w:p w:rsidRPr="00F5043D" w:rsidR="00FF2E33" w:rsidP="00F5043D" w:rsidRDefault="00FF2E33" w14:paraId="48CD7B23"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Quién realiza la compra: indica quién es la persona que realiza el intercambio comercial en el punto de venta y en quién recae un alto porcentaje de la decisión de compra final.</w:t>
      </w:r>
    </w:p>
    <w:p w:rsidRPr="00F5043D" w:rsidR="00FF2E33" w:rsidP="00F5043D" w:rsidRDefault="00FF2E33" w14:paraId="0DF9D711" w14:textId="77777777">
      <w:pPr>
        <w:pStyle w:val="Normal0"/>
        <w:rPr>
          <w:sz w:val="20"/>
          <w:szCs w:val="20"/>
        </w:rPr>
      </w:pPr>
    </w:p>
    <w:p w:rsidRPr="00F5043D" w:rsidR="00FF2E33" w:rsidP="00F5043D" w:rsidRDefault="00FF2E33" w14:paraId="44BC697D"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 xml:space="preserve">Quién incide: por lo general, son factores externos como la publicidad, </w:t>
      </w:r>
      <w:proofErr w:type="gramStart"/>
      <w:r w:rsidRPr="00F5043D">
        <w:rPr>
          <w:sz w:val="20"/>
          <w:szCs w:val="20"/>
        </w:rPr>
        <w:t>el voz</w:t>
      </w:r>
      <w:proofErr w:type="gramEnd"/>
      <w:r w:rsidRPr="00F5043D">
        <w:rPr>
          <w:sz w:val="20"/>
          <w:szCs w:val="20"/>
        </w:rPr>
        <w:t xml:space="preserve"> a voz, la marca, el precio, el vendedor, la temporada, las promociones, entre otros.</w:t>
      </w:r>
    </w:p>
    <w:p w:rsidRPr="00F5043D" w:rsidR="00FF2E33" w:rsidP="00F5043D" w:rsidRDefault="00FF2E33" w14:paraId="0B27B0BD" w14:textId="77777777">
      <w:pPr>
        <w:pStyle w:val="Normal0"/>
        <w:rPr>
          <w:sz w:val="20"/>
          <w:szCs w:val="20"/>
        </w:rPr>
      </w:pPr>
    </w:p>
    <w:p w:rsidRPr="00F5043D" w:rsidR="00FF2E33" w:rsidP="00F5043D" w:rsidRDefault="00FF2E33" w14:paraId="0CB3EB5A"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Quién consume: es la o las personas que finalmente consumen el producto o hacen uso del servicio.</w:t>
      </w:r>
    </w:p>
    <w:p w:rsidRPr="00F5043D" w:rsidR="00FF2E33" w:rsidP="00F5043D" w:rsidRDefault="00FF2E33" w14:paraId="6D588102" w14:textId="77777777">
      <w:pPr>
        <w:pStyle w:val="Normal0"/>
        <w:rPr>
          <w:sz w:val="20"/>
          <w:szCs w:val="20"/>
        </w:rPr>
      </w:pPr>
    </w:p>
    <w:p w:rsidRPr="00F5043D" w:rsidR="00FF2E33" w:rsidP="00F5043D" w:rsidRDefault="00FF2E33" w14:paraId="775A1519"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QC2D</w:t>
      </w:r>
    </w:p>
    <w:p w:rsidRPr="00F5043D" w:rsidR="00FF2E33" w:rsidP="00F5043D" w:rsidRDefault="00FF2E33" w14:paraId="55E84529" w14:textId="77777777">
      <w:pPr>
        <w:pStyle w:val="Normal0"/>
        <w:rPr>
          <w:sz w:val="20"/>
          <w:szCs w:val="20"/>
        </w:rPr>
      </w:pPr>
    </w:p>
    <w:p w:rsidRPr="00F5043D" w:rsidR="00FF2E33" w:rsidP="00F5043D" w:rsidRDefault="00FF2E33" w14:paraId="4AB21115" w14:textId="77777777">
      <w:pPr>
        <w:pStyle w:val="Normal0"/>
        <w:rPr>
          <w:sz w:val="20"/>
          <w:szCs w:val="20"/>
        </w:rPr>
      </w:pPr>
      <w:r w:rsidRPr="00F5043D">
        <w:rPr>
          <w:sz w:val="20"/>
          <w:szCs w:val="20"/>
        </w:rPr>
        <w:t>Este grupo de variables permite identificar el tipo de productos que una persona consume y su estilo regular de compra. La idea no es enfocarse en el producto para el cual se está segmentando, sino en su compra general, con el fin de hallar comportamientos comunes:</w:t>
      </w:r>
    </w:p>
    <w:p w:rsidRPr="00F5043D" w:rsidR="00FF2E33" w:rsidP="00F5043D" w:rsidRDefault="00FF2E33" w14:paraId="2C462EA4" w14:textId="77777777">
      <w:pPr>
        <w:pStyle w:val="Normal0"/>
        <w:rPr>
          <w:sz w:val="20"/>
          <w:szCs w:val="20"/>
        </w:rPr>
      </w:pPr>
    </w:p>
    <w:p w:rsidRPr="00F5043D" w:rsidR="00FF2E33" w:rsidP="00F5043D" w:rsidRDefault="00FF2E33" w14:paraId="1B782585"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Qué compra: se refiere a los tipos de productos que se compran por gama, clase o estilo: gama alta, genéricos, marcas propias, de combate, económicos o con garantías extendidas.</w:t>
      </w:r>
    </w:p>
    <w:p w:rsidRPr="00F5043D" w:rsidR="00FF2E33" w:rsidP="00F5043D" w:rsidRDefault="00FF2E33" w14:paraId="6B440DEB" w14:textId="77777777">
      <w:pPr>
        <w:pStyle w:val="Normal0"/>
        <w:rPr>
          <w:sz w:val="20"/>
          <w:szCs w:val="20"/>
        </w:rPr>
      </w:pPr>
    </w:p>
    <w:p w:rsidRPr="00F5043D" w:rsidR="00FF2E33" w:rsidP="00F5043D" w:rsidRDefault="00FF2E33" w14:paraId="2CD6EFD3"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Cómo compra: esto indica la forma de pago de los clientes: si es en efectivo, con tarjeta de crédito o débito, si fía en el canal tradicional o si paga en cuotas fijas.</w:t>
      </w:r>
    </w:p>
    <w:p w:rsidRPr="00F5043D" w:rsidR="00FF2E33" w:rsidP="00F5043D" w:rsidRDefault="00FF2E33" w14:paraId="4CBB4A71" w14:textId="77777777">
      <w:pPr>
        <w:pStyle w:val="Normal0"/>
        <w:rPr>
          <w:sz w:val="20"/>
          <w:szCs w:val="20"/>
        </w:rPr>
      </w:pPr>
    </w:p>
    <w:p w:rsidRPr="00F5043D" w:rsidR="00FF2E33" w:rsidP="00F5043D" w:rsidRDefault="00FF2E33" w14:paraId="4823B441" w14:textId="77777777">
      <w:pPr>
        <w:pStyle w:val="Normal0"/>
        <w:rPr>
          <w:sz w:val="20"/>
          <w:szCs w:val="20"/>
        </w:rPr>
      </w:pPr>
      <w:r w:rsidRPr="00F5043D">
        <w:rPr>
          <w:rFonts w:ascii="Segoe UI Symbol" w:hAnsi="Segoe UI Symbol" w:cs="Segoe UI Symbol"/>
          <w:sz w:val="20"/>
          <w:szCs w:val="20"/>
        </w:rPr>
        <w:t>⮚</w:t>
      </w:r>
      <w:r w:rsidRPr="00F5043D">
        <w:rPr>
          <w:sz w:val="20"/>
          <w:szCs w:val="20"/>
        </w:rPr>
        <w:tab/>
      </w:r>
      <w:proofErr w:type="gramStart"/>
      <w:r w:rsidRPr="00F5043D">
        <w:rPr>
          <w:sz w:val="20"/>
          <w:szCs w:val="20"/>
        </w:rPr>
        <w:t>Cuándo</w:t>
      </w:r>
      <w:proofErr w:type="gramEnd"/>
      <w:r w:rsidRPr="00F5043D">
        <w:rPr>
          <w:sz w:val="20"/>
          <w:szCs w:val="20"/>
        </w:rPr>
        <w:t xml:space="preserve"> compra: esta variable está ligada al tipo de pago que recibe: quincenal, mensual, semanal, decenal o diario.</w:t>
      </w:r>
    </w:p>
    <w:p w:rsidRPr="00F5043D" w:rsidR="00FF2E33" w:rsidP="00F5043D" w:rsidRDefault="00FF2E33" w14:paraId="1CC70E56" w14:textId="77777777">
      <w:pPr>
        <w:pStyle w:val="Normal0"/>
        <w:rPr>
          <w:sz w:val="20"/>
          <w:szCs w:val="20"/>
        </w:rPr>
      </w:pPr>
    </w:p>
    <w:p w:rsidRPr="00F5043D" w:rsidR="00FF2E33" w:rsidP="00F5043D" w:rsidRDefault="00FF2E33" w14:paraId="1B7DC23A" w14:textId="77777777">
      <w:pPr>
        <w:pStyle w:val="Normal0"/>
        <w:rPr>
          <w:sz w:val="20"/>
          <w:szCs w:val="20"/>
        </w:rPr>
      </w:pPr>
      <w:r w:rsidRPr="00F5043D">
        <w:rPr>
          <w:rFonts w:ascii="Segoe UI Symbol" w:hAnsi="Segoe UI Symbol" w:cs="Segoe UI Symbol"/>
          <w:sz w:val="20"/>
          <w:szCs w:val="20"/>
        </w:rPr>
        <w:t>⮚</w:t>
      </w:r>
      <w:r w:rsidRPr="00F5043D">
        <w:rPr>
          <w:sz w:val="20"/>
          <w:szCs w:val="20"/>
        </w:rPr>
        <w:tab/>
      </w:r>
      <w:r w:rsidRPr="00F5043D">
        <w:rPr>
          <w:sz w:val="20"/>
          <w:szCs w:val="20"/>
        </w:rPr>
        <w:t>Dónde compra: indica el o los lugares del mercado donde se realiza la compra.</w:t>
      </w:r>
    </w:p>
    <w:p w:rsidRPr="00F5043D" w:rsidR="00FF2E33" w:rsidP="00F5043D" w:rsidRDefault="00FF2E33" w14:paraId="4290DB66" w14:textId="77777777">
      <w:pPr>
        <w:pStyle w:val="Normal0"/>
        <w:rPr>
          <w:sz w:val="20"/>
          <w:szCs w:val="20"/>
        </w:rPr>
      </w:pPr>
    </w:p>
    <w:p w:rsidRPr="00F5043D" w:rsidR="00FF258C" w:rsidP="00F5043D" w:rsidRDefault="00FF2E33" w14:paraId="00000027" w14:textId="4A3DB7F6">
      <w:pPr>
        <w:pStyle w:val="Normal0"/>
        <w:rPr>
          <w:sz w:val="20"/>
          <w:szCs w:val="20"/>
        </w:rPr>
      </w:pPr>
      <w:r w:rsidRPr="00F5043D">
        <w:rPr>
          <w:sz w:val="20"/>
          <w:szCs w:val="20"/>
        </w:rPr>
        <w:t>Como se ha podido observar en este proceso de segmentación, para el desarrollo de la publicidad y las estrategias de comunicación, es necesario ser más exigentes con el análisis del consumidor, ya que el conocimiento profundo del comprador de un producto permite realizar acciones en función de llamar su atención, satisfacer sus necesidades a un nivel superior y obedecer a sus demandas a través del producto o servicio. Todas estas variables de caracterización se convierten en herramientas que, combinadas de la forma correcta, van a generar resultados eficaces en el proceso de comercialización y promoción de los bienes y servicios de la empresa.</w:t>
      </w:r>
    </w:p>
    <w:p w:rsidR="00FF258C" w:rsidP="00F5043D" w:rsidRDefault="00FF258C" w14:paraId="00000058" w14:textId="55B08060">
      <w:pPr>
        <w:pStyle w:val="Normal0"/>
        <w:ind w:left="426"/>
        <w:jc w:val="center"/>
        <w:rPr>
          <w:color w:val="7F7F7F"/>
          <w:sz w:val="20"/>
          <w:szCs w:val="20"/>
        </w:rPr>
      </w:pPr>
    </w:p>
    <w:p w:rsidRPr="00F5043D" w:rsidR="00FF258C" w:rsidP="000E06F4" w:rsidRDefault="00FF258C" w14:paraId="0000006E" w14:textId="77777777">
      <w:pPr>
        <w:pStyle w:val="Normal0"/>
        <w:jc w:val="both"/>
        <w:rPr>
          <w:color w:val="7F7F7F"/>
          <w:sz w:val="20"/>
          <w:szCs w:val="20"/>
        </w:rPr>
      </w:pPr>
    </w:p>
    <w:p w:rsidR="00FF258C" w:rsidP="00F5043D" w:rsidRDefault="00FF258C" w14:paraId="0000006F" w14:textId="77777777">
      <w:pPr>
        <w:pStyle w:val="Normal0"/>
        <w:rPr>
          <w:sz w:val="20"/>
          <w:szCs w:val="20"/>
        </w:rPr>
      </w:pPr>
    </w:p>
    <w:p w:rsidR="005F267F" w:rsidP="00F5043D" w:rsidRDefault="005F267F" w14:paraId="2B21512F" w14:textId="77777777">
      <w:pPr>
        <w:pStyle w:val="Normal0"/>
        <w:rPr>
          <w:sz w:val="20"/>
          <w:szCs w:val="20"/>
        </w:rPr>
      </w:pPr>
    </w:p>
    <w:p w:rsidR="005F267F" w:rsidP="00F5043D" w:rsidRDefault="005F267F" w14:paraId="6DE7E70E" w14:textId="77777777">
      <w:pPr>
        <w:pStyle w:val="Normal0"/>
        <w:rPr>
          <w:sz w:val="20"/>
          <w:szCs w:val="20"/>
        </w:rPr>
      </w:pPr>
    </w:p>
    <w:p w:rsidR="005F267F" w:rsidP="00F5043D" w:rsidRDefault="005F267F" w14:paraId="05C9E991" w14:textId="77777777">
      <w:pPr>
        <w:pStyle w:val="Normal0"/>
        <w:rPr>
          <w:sz w:val="20"/>
          <w:szCs w:val="20"/>
        </w:rPr>
      </w:pPr>
    </w:p>
    <w:p w:rsidR="005F267F" w:rsidP="00F5043D" w:rsidRDefault="005F267F" w14:paraId="05F71689" w14:textId="77777777">
      <w:pPr>
        <w:pStyle w:val="Normal0"/>
        <w:rPr>
          <w:sz w:val="20"/>
          <w:szCs w:val="20"/>
        </w:rPr>
      </w:pPr>
    </w:p>
    <w:p w:rsidR="005F267F" w:rsidP="00F5043D" w:rsidRDefault="005F267F" w14:paraId="67854A70" w14:textId="77777777">
      <w:pPr>
        <w:pStyle w:val="Normal0"/>
        <w:rPr>
          <w:sz w:val="20"/>
          <w:szCs w:val="20"/>
        </w:rPr>
      </w:pPr>
    </w:p>
    <w:p w:rsidR="005F267F" w:rsidP="00F5043D" w:rsidRDefault="005F267F" w14:paraId="4416D43A" w14:textId="77777777">
      <w:pPr>
        <w:pStyle w:val="Normal0"/>
        <w:rPr>
          <w:sz w:val="20"/>
          <w:szCs w:val="20"/>
        </w:rPr>
      </w:pPr>
    </w:p>
    <w:p w:rsidR="005F267F" w:rsidP="00F5043D" w:rsidRDefault="005F267F" w14:paraId="2128CFBB" w14:textId="77777777">
      <w:pPr>
        <w:pStyle w:val="Normal0"/>
        <w:rPr>
          <w:sz w:val="20"/>
          <w:szCs w:val="20"/>
        </w:rPr>
      </w:pPr>
    </w:p>
    <w:p w:rsidRPr="00F5043D" w:rsidR="005F267F" w:rsidP="00F5043D" w:rsidRDefault="005F267F" w14:paraId="240F5235" w14:textId="77777777">
      <w:pPr>
        <w:pStyle w:val="Normal0"/>
        <w:rPr>
          <w:sz w:val="20"/>
          <w:szCs w:val="20"/>
        </w:rPr>
      </w:pPr>
    </w:p>
    <w:p w:rsidRPr="00F5043D" w:rsidR="00FF258C" w:rsidP="00F5043D" w:rsidRDefault="00D376E1" w14:paraId="00000070" w14:textId="77777777">
      <w:pPr>
        <w:pStyle w:val="Normal0"/>
        <w:numPr>
          <w:ilvl w:val="0"/>
          <w:numId w:val="4"/>
        </w:numPr>
        <w:ind w:left="284"/>
        <w:jc w:val="both"/>
        <w:rPr>
          <w:b/>
          <w:sz w:val="20"/>
          <w:szCs w:val="20"/>
        </w:rPr>
      </w:pPr>
      <w:r w:rsidRPr="00F5043D">
        <w:rPr>
          <w:b/>
          <w:sz w:val="20"/>
          <w:szCs w:val="20"/>
        </w:rPr>
        <w:t xml:space="preserve">SÍNTESIS </w:t>
      </w:r>
    </w:p>
    <w:p w:rsidRPr="00F5043D" w:rsidR="00FF258C" w:rsidP="00F5043D" w:rsidRDefault="00FF258C" w14:paraId="00000071" w14:textId="77777777">
      <w:pPr>
        <w:pStyle w:val="Normal0"/>
        <w:rPr>
          <w:sz w:val="20"/>
          <w:szCs w:val="20"/>
        </w:rPr>
      </w:pPr>
    </w:p>
    <w:p w:rsidRPr="00F5043D" w:rsidR="00FF258C" w:rsidP="00F5043D" w:rsidRDefault="005F267F" w14:paraId="00000073" w14:textId="5E921874">
      <w:pPr>
        <w:pStyle w:val="Normal0"/>
        <w:rPr>
          <w:color w:val="948A54"/>
          <w:sz w:val="20"/>
          <w:szCs w:val="20"/>
        </w:rPr>
      </w:pPr>
      <w:commentRangeStart w:id="41"/>
      <w:r w:rsidRPr="005F267F">
        <w:rPr>
          <w:noProof/>
          <w:color w:val="948A54"/>
          <w:sz w:val="20"/>
          <w:szCs w:val="20"/>
        </w:rPr>
        <w:drawing>
          <wp:inline distT="0" distB="0" distL="0" distR="0" wp14:anchorId="25C10B5C" wp14:editId="79DD8D81">
            <wp:extent cx="4772691" cy="4029637"/>
            <wp:effectExtent l="0" t="0" r="8890" b="9525"/>
            <wp:docPr id="877325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5840" name=""/>
                    <pic:cNvPicPr/>
                  </pic:nvPicPr>
                  <pic:blipFill>
                    <a:blip r:embed="rId29"/>
                    <a:stretch>
                      <a:fillRect/>
                    </a:stretch>
                  </pic:blipFill>
                  <pic:spPr>
                    <a:xfrm>
                      <a:off x="0" y="0"/>
                      <a:ext cx="4772691" cy="4029637"/>
                    </a:xfrm>
                    <a:prstGeom prst="rect">
                      <a:avLst/>
                    </a:prstGeom>
                  </pic:spPr>
                </pic:pic>
              </a:graphicData>
            </a:graphic>
          </wp:inline>
        </w:drawing>
      </w:r>
      <w:commentRangeEnd w:id="41"/>
      <w:r w:rsidR="0049252E">
        <w:rPr>
          <w:rStyle w:val="Refdecomentario"/>
        </w:rPr>
        <w:commentReference w:id="41"/>
      </w:r>
    </w:p>
    <w:p w:rsidRPr="00F5043D" w:rsidR="005F267F" w:rsidP="005F267F" w:rsidRDefault="005F267F" w14:paraId="542698D7" w14:textId="61C55EA4">
      <w:pPr>
        <w:pStyle w:val="Normal0"/>
        <w:pBdr>
          <w:top w:val="nil"/>
          <w:left w:val="nil"/>
          <w:bottom w:val="nil"/>
          <w:right w:val="nil"/>
          <w:between w:val="nil"/>
        </w:pBdr>
        <w:jc w:val="both"/>
        <w:rPr>
          <w:color w:val="7F7F7F"/>
          <w:sz w:val="20"/>
          <w:szCs w:val="20"/>
        </w:rPr>
      </w:pPr>
    </w:p>
    <w:p w:rsidR="00C436AA" w:rsidP="00C436AA" w:rsidRDefault="00C436AA" w14:paraId="0D8CBFF5" w14:textId="77777777">
      <w:pPr>
        <w:pStyle w:val="Normal2"/>
        <w:spacing w:line="240" w:lineRule="auto"/>
      </w:pPr>
    </w:p>
    <w:p w:rsidR="00C436AA" w:rsidP="00C436AA" w:rsidRDefault="00C436AA" w14:paraId="5E63CDAE" w14:textId="77777777">
      <w:pPr>
        <w:pStyle w:val="Normal2"/>
        <w:spacing w:line="240" w:lineRule="auto"/>
        <w:rPr>
          <w:b/>
          <w:u w:val="single"/>
        </w:rPr>
      </w:pPr>
    </w:p>
    <w:p w:rsidR="00C436AA" w:rsidP="00C436AA" w:rsidRDefault="00C436AA" w14:paraId="35D67C4E" w14:textId="77777777">
      <w:pPr>
        <w:pStyle w:val="Normal2"/>
        <w:spacing w:line="240" w:lineRule="auto"/>
        <w:rPr>
          <w:b/>
          <w:u w:val="single"/>
        </w:rPr>
      </w:pPr>
    </w:p>
    <w:p w:rsidR="00C436AA" w:rsidP="005F267F" w:rsidRDefault="00C436AA" w14:paraId="006B8BFD" w14:textId="77777777">
      <w:pPr>
        <w:pStyle w:val="Normal2"/>
        <w:pBdr>
          <w:top w:val="nil"/>
          <w:left w:val="nil"/>
          <w:bottom w:val="nil"/>
          <w:right w:val="nil"/>
          <w:between w:val="nil"/>
        </w:pBdr>
        <w:jc w:val="both"/>
        <w:rPr>
          <w:b/>
          <w:color w:val="000000"/>
        </w:rPr>
      </w:pPr>
      <w:r>
        <w:rPr>
          <w:b/>
          <w:color w:val="000000"/>
        </w:rPr>
        <w:t>MATERIAL COMPLEMENTARIO</w:t>
      </w:r>
    </w:p>
    <w:p w:rsidR="00C436AA" w:rsidP="00C436AA" w:rsidRDefault="00C436AA" w14:paraId="38E61F9C" w14:textId="77777777">
      <w:pPr>
        <w:pStyle w:val="Normal2"/>
        <w:pBdr>
          <w:top w:val="nil"/>
          <w:left w:val="nil"/>
          <w:bottom w:val="nil"/>
          <w:right w:val="nil"/>
          <w:between w:val="nil"/>
        </w:pBdr>
        <w:ind w:left="426"/>
        <w:jc w:val="both"/>
        <w:rPr>
          <w:b/>
          <w:color w:val="000000"/>
        </w:rPr>
      </w:pPr>
    </w:p>
    <w:p w:rsidR="00C436AA" w:rsidP="00C436AA" w:rsidRDefault="00C436AA" w14:paraId="6F576E13" w14:textId="77777777">
      <w:pPr>
        <w:pStyle w:val="Normal2"/>
        <w:pBdr>
          <w:top w:val="nil"/>
          <w:left w:val="nil"/>
          <w:bottom w:val="nil"/>
          <w:right w:val="nil"/>
          <w:between w:val="nil"/>
        </w:pBdr>
        <w:ind w:left="426"/>
        <w:jc w:val="both"/>
        <w:rPr>
          <w:color w:val="000000"/>
        </w:rPr>
      </w:pPr>
      <w:r>
        <w:rPr>
          <w:color w:val="000000"/>
        </w:rPr>
        <w:t>Relacionar el material de apoyo o complementario de los temas abordados en este recurso.</w:t>
      </w:r>
    </w:p>
    <w:p w:rsidR="00C436AA" w:rsidP="00C436AA" w:rsidRDefault="00C436AA" w14:paraId="0826C25F" w14:textId="77777777">
      <w:pPr>
        <w:pStyle w:val="Normal2"/>
        <w:spacing w:line="240" w:lineRule="auto"/>
        <w:rPr>
          <w:rFonts w:ascii="Times New Roman" w:hAnsi="Times New Roman" w:eastAsia="Times New Roman" w:cs="Times New Roman"/>
        </w:rPr>
      </w:pPr>
      <w:r>
        <w:rPr>
          <w:rFonts w:ascii="Times New Roman" w:hAnsi="Times New Roman" w:eastAsia="Times New Roman" w:cs="Times New Roman"/>
        </w:rPr>
        <w:t xml:space="preserve"> </w:t>
      </w:r>
    </w:p>
    <w:tbl>
      <w:tblPr>
        <w:tblW w:w="97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38"/>
        <w:gridCol w:w="2438"/>
        <w:gridCol w:w="2438"/>
        <w:gridCol w:w="2438"/>
      </w:tblGrid>
      <w:tr w:rsidR="0049252E" w:rsidTr="706A034C" w14:paraId="7AB48C36" w14:textId="77777777">
        <w:trPr>
          <w:trHeight w:val="1173"/>
        </w:trPr>
        <w:tc>
          <w:tcPr>
            <w:tcW w:w="2438" w:type="dxa"/>
            <w:shd w:val="clear" w:color="auto" w:fill="F7CBAC"/>
            <w:tcMar/>
          </w:tcPr>
          <w:p w:rsidR="0049252E" w:rsidP="00F41148" w:rsidRDefault="0049252E" w14:paraId="50260339" w14:textId="44492799">
            <w:pPr>
              <w:pStyle w:val="Normal2"/>
              <w:jc w:val="center"/>
            </w:pPr>
            <w:r>
              <w:t xml:space="preserve">TEMA </w:t>
            </w:r>
          </w:p>
        </w:tc>
        <w:tc>
          <w:tcPr>
            <w:tcW w:w="2438" w:type="dxa"/>
            <w:shd w:val="clear" w:color="auto" w:fill="F7CBAC"/>
            <w:tcMar/>
          </w:tcPr>
          <w:p w:rsidR="0049252E" w:rsidP="00F41148" w:rsidRDefault="0049252E" w14:paraId="51FB668A" w14:textId="2785B964">
            <w:pPr>
              <w:pStyle w:val="Normal2"/>
              <w:jc w:val="center"/>
            </w:pPr>
            <w:r>
              <w:t>Autor (año del documento o material), nombre del documento o material</w:t>
            </w:r>
          </w:p>
        </w:tc>
        <w:tc>
          <w:tcPr>
            <w:tcW w:w="2438" w:type="dxa"/>
            <w:shd w:val="clear" w:color="auto" w:fill="F7CBAC"/>
            <w:tcMar/>
          </w:tcPr>
          <w:p w:rsidR="0049252E" w:rsidP="00F41148" w:rsidRDefault="0049252E" w14:paraId="3499A688" w14:textId="77777777">
            <w:pPr>
              <w:pStyle w:val="Normal2"/>
              <w:jc w:val="center"/>
            </w:pPr>
            <w:r>
              <w:t>Tipo de material (video, capítulo de libro, artículo, otro)</w:t>
            </w:r>
          </w:p>
        </w:tc>
        <w:tc>
          <w:tcPr>
            <w:tcW w:w="2438" w:type="dxa"/>
            <w:shd w:val="clear" w:color="auto" w:fill="F7CBAC"/>
            <w:tcMar/>
          </w:tcPr>
          <w:p w:rsidR="0049252E" w:rsidP="00F41148" w:rsidRDefault="0049252E" w14:paraId="0596868D" w14:textId="77777777">
            <w:pPr>
              <w:pStyle w:val="Normal2"/>
              <w:jc w:val="center"/>
            </w:pPr>
            <w:r>
              <w:t xml:space="preserve">Enlace del recurso o archivo del documento o </w:t>
            </w:r>
            <w:commentRangeStart w:id="42"/>
            <w:r>
              <w:t>material</w:t>
            </w:r>
            <w:commentRangeEnd w:id="42"/>
            <w:r w:rsidR="00E31CAE">
              <w:rPr>
                <w:rStyle w:val="Refdecomentario"/>
                <w:lang w:val="es-CO"/>
              </w:rPr>
              <w:commentReference w:id="42"/>
            </w:r>
          </w:p>
        </w:tc>
      </w:tr>
      <w:tr w:rsidR="0049252E" w:rsidTr="706A034C" w14:paraId="1E3D2976" w14:textId="77777777">
        <w:trPr>
          <w:trHeight w:val="985"/>
        </w:trPr>
        <w:tc>
          <w:tcPr>
            <w:tcW w:w="2438" w:type="dxa"/>
            <w:tcMar/>
          </w:tcPr>
          <w:p w:rsidR="0049252E" w:rsidP="706A034C" w:rsidRDefault="00026452" w14:paraId="5CDF3839" w14:textId="37739EA6">
            <w:pPr>
              <w:pStyle w:val="Normal2"/>
              <w:rPr>
                <w:lang w:val="es-ES"/>
              </w:rPr>
            </w:pPr>
            <w:r w:rsidRPr="706A034C" w:rsidR="00026452">
              <w:rPr>
                <w:lang w:val="es-ES"/>
              </w:rPr>
              <w:t xml:space="preserve"> </w:t>
            </w:r>
            <w:r w:rsidRPr="706A034C" w:rsidR="00026452">
              <w:rPr>
                <w:lang w:val="es-ES"/>
              </w:rPr>
              <w:t xml:space="preserve">El </w:t>
            </w:r>
            <w:r w:rsidRPr="706A034C" w:rsidR="00026452">
              <w:rPr>
                <w:lang w:val="es-ES"/>
              </w:rPr>
              <w:t>brief</w:t>
            </w:r>
          </w:p>
        </w:tc>
        <w:tc>
          <w:tcPr>
            <w:tcW w:w="2438" w:type="dxa"/>
            <w:tcMar/>
          </w:tcPr>
          <w:p w:rsidR="0049252E" w:rsidP="00F41148" w:rsidRDefault="00026452" w14:paraId="7B73EE46" w14:textId="2041A2A4">
            <w:pPr>
              <w:pStyle w:val="Normal2"/>
            </w:pPr>
            <w:r w:rsidRPr="706A034C" w:rsidR="00026452">
              <w:rPr>
                <w:i w:val="1"/>
                <w:iCs w:val="1"/>
                <w:lang w:val="es-ES"/>
              </w:rPr>
              <w:t xml:space="preserve">SCRIBD. </w:t>
            </w:r>
            <w:r w:rsidRPr="706A034C" w:rsidR="0049252E">
              <w:rPr>
                <w:i w:val="1"/>
                <w:iCs w:val="1"/>
                <w:lang w:val="es-ES"/>
              </w:rPr>
              <w:t xml:space="preserve">Modelo </w:t>
            </w:r>
            <w:r w:rsidRPr="706A034C" w:rsidR="0049252E">
              <w:rPr>
                <w:i w:val="1"/>
                <w:iCs w:val="1"/>
                <w:lang w:val="es-ES"/>
              </w:rPr>
              <w:t>brief</w:t>
            </w:r>
            <w:r w:rsidRPr="706A034C" w:rsidR="0049252E">
              <w:rPr>
                <w:i w:val="1"/>
                <w:iCs w:val="1"/>
                <w:lang w:val="es-ES"/>
              </w:rPr>
              <w:t xml:space="preserve"> de primer contacto</w:t>
            </w:r>
            <w:r w:rsidRPr="706A034C" w:rsidR="0049252E">
              <w:rPr>
                <w:lang w:val="es-ES"/>
              </w:rPr>
              <w:t>.</w:t>
            </w:r>
          </w:p>
        </w:tc>
        <w:tc>
          <w:tcPr>
            <w:tcW w:w="2438" w:type="dxa"/>
            <w:tcMar/>
          </w:tcPr>
          <w:p w:rsidR="0049252E" w:rsidP="00F41148" w:rsidRDefault="0049252E" w14:paraId="2988DA9C" w14:textId="59E52401">
            <w:pPr>
              <w:pStyle w:val="Normal2"/>
            </w:pPr>
            <w:r>
              <w:t xml:space="preserve">Documento </w:t>
            </w:r>
          </w:p>
        </w:tc>
        <w:tc>
          <w:tcPr>
            <w:tcW w:w="2438" w:type="dxa"/>
            <w:tcMar/>
          </w:tcPr>
          <w:p w:rsidR="0049252E" w:rsidP="00F41148" w:rsidRDefault="0030087F" w14:paraId="3A42B42E" w14:textId="790AF72F">
            <w:pPr>
              <w:pStyle w:val="Normal2"/>
            </w:pPr>
            <w:hyperlink w:history="1" r:id="rId30">
              <w:r w:rsidRPr="000629D8">
                <w:rPr>
                  <w:rStyle w:val="Hipervnculo"/>
                </w:rPr>
                <w:t>https://es.scribd.com/document/655566910/Modelo-brief-de-primer-contacto</w:t>
              </w:r>
            </w:hyperlink>
          </w:p>
          <w:p w:rsidR="0030087F" w:rsidP="00F41148" w:rsidRDefault="0030087F" w14:paraId="02374ACC" w14:textId="7570A154">
            <w:pPr>
              <w:pStyle w:val="Normal2"/>
              <w:rPr>
                <w:highlight w:val="yellow"/>
              </w:rPr>
            </w:pPr>
          </w:p>
        </w:tc>
      </w:tr>
      <w:tr w:rsidR="0049252E" w:rsidTr="706A034C" w14:paraId="1D14FED2" w14:textId="77777777">
        <w:trPr>
          <w:trHeight w:val="985"/>
        </w:trPr>
        <w:tc>
          <w:tcPr>
            <w:tcW w:w="2438" w:type="dxa"/>
            <w:tcMar/>
          </w:tcPr>
          <w:p w:rsidR="0049252E" w:rsidP="706A034C" w:rsidRDefault="00026452" w14:paraId="22288CB1" w14:textId="56185C69">
            <w:pPr>
              <w:pStyle w:val="Normal2"/>
              <w:rPr>
                <w:lang w:val="es-ES"/>
              </w:rPr>
            </w:pPr>
            <w:r w:rsidRPr="706A034C" w:rsidR="00026452">
              <w:rPr>
                <w:lang w:val="es-ES"/>
              </w:rPr>
              <w:t xml:space="preserve">El </w:t>
            </w:r>
            <w:r w:rsidRPr="706A034C" w:rsidR="00026452">
              <w:rPr>
                <w:lang w:val="es-ES"/>
              </w:rPr>
              <w:t>brief</w:t>
            </w:r>
          </w:p>
        </w:tc>
        <w:tc>
          <w:tcPr>
            <w:tcW w:w="2438" w:type="dxa"/>
            <w:tcMar/>
          </w:tcPr>
          <w:p w:rsidR="0049252E" w:rsidP="00F41148" w:rsidRDefault="0049252E" w14:paraId="2B6C53EF" w14:textId="252BD8C2">
            <w:pPr>
              <w:pStyle w:val="Normal2"/>
            </w:pPr>
            <w:r w:rsidRPr="706A034C" w:rsidR="0049252E">
              <w:rPr>
                <w:i w:val="1"/>
                <w:iCs w:val="1"/>
                <w:lang w:val="es-ES"/>
              </w:rPr>
              <w:t xml:space="preserve">Modelo </w:t>
            </w:r>
            <w:r w:rsidRPr="706A034C" w:rsidR="0049252E">
              <w:rPr>
                <w:i w:val="1"/>
                <w:iCs w:val="1"/>
                <w:lang w:val="es-ES"/>
              </w:rPr>
              <w:t>brief</w:t>
            </w:r>
            <w:r w:rsidRPr="706A034C" w:rsidR="0049252E">
              <w:rPr>
                <w:i w:val="1"/>
                <w:iCs w:val="1"/>
                <w:lang w:val="es-ES"/>
              </w:rPr>
              <w:t xml:space="preserve"> de campaña táctica</w:t>
            </w:r>
            <w:r w:rsidRPr="706A034C" w:rsidR="0049252E">
              <w:rPr>
                <w:lang w:val="es-ES"/>
              </w:rPr>
              <w:t>.</w:t>
            </w:r>
          </w:p>
        </w:tc>
        <w:tc>
          <w:tcPr>
            <w:tcW w:w="2438" w:type="dxa"/>
            <w:tcMar/>
          </w:tcPr>
          <w:p w:rsidR="0049252E" w:rsidP="00F41148" w:rsidRDefault="0049252E" w14:paraId="75DCCDEA" w14:textId="1E2763B8">
            <w:pPr>
              <w:pStyle w:val="Normal2"/>
            </w:pPr>
            <w:r>
              <w:t xml:space="preserve">Documento PDF </w:t>
            </w:r>
          </w:p>
        </w:tc>
        <w:tc>
          <w:tcPr>
            <w:tcW w:w="2438" w:type="dxa"/>
            <w:tcMar/>
          </w:tcPr>
          <w:p w:rsidR="0049252E" w:rsidP="00F41148" w:rsidRDefault="00026452" w14:paraId="4422FFAA" w14:textId="0AACC809">
            <w:pPr>
              <w:pStyle w:val="Normal2"/>
            </w:pPr>
            <w:hyperlink w:history="1" r:id="rId31">
              <w:r w:rsidRPr="000629D8">
                <w:rPr>
                  <w:rStyle w:val="Hipervnculo"/>
                </w:rPr>
                <w:t>https://es.scribd.com/document/511165411/Brief-campan-a-ta-ctica</w:t>
              </w:r>
            </w:hyperlink>
          </w:p>
          <w:p w:rsidR="00026452" w:rsidP="00F41148" w:rsidRDefault="00026452" w14:paraId="32D47EE6" w14:textId="325B38BE">
            <w:pPr>
              <w:pStyle w:val="Normal2"/>
              <w:rPr>
                <w:highlight w:val="yellow"/>
              </w:rPr>
            </w:pPr>
          </w:p>
        </w:tc>
      </w:tr>
      <w:tr w:rsidR="0049252E" w:rsidTr="706A034C" w14:paraId="1CBA1E24" w14:textId="77777777">
        <w:trPr>
          <w:trHeight w:val="985"/>
        </w:trPr>
        <w:tc>
          <w:tcPr>
            <w:tcW w:w="2438" w:type="dxa"/>
            <w:tcMar/>
          </w:tcPr>
          <w:p w:rsidRPr="00F5043D" w:rsidR="00591541" w:rsidP="00591541" w:rsidRDefault="00591541" w14:paraId="3C957EB6" w14:textId="77777777">
            <w:pPr>
              <w:pStyle w:val="Normal0"/>
              <w:rPr>
                <w:sz w:val="20"/>
                <w:szCs w:val="20"/>
              </w:rPr>
            </w:pPr>
          </w:p>
          <w:p w:rsidRPr="000E06F4" w:rsidR="00591541" w:rsidP="00591541" w:rsidRDefault="00591541" w14:paraId="4E2AD6AC" w14:textId="7C31FCBF">
            <w:pPr>
              <w:pStyle w:val="Normal0"/>
              <w:rPr>
                <w:b/>
                <w:bCs/>
                <w:sz w:val="20"/>
                <w:szCs w:val="20"/>
              </w:rPr>
            </w:pPr>
            <w:r w:rsidRPr="000E06F4">
              <w:rPr>
                <w:b/>
                <w:bCs/>
                <w:sz w:val="20"/>
                <w:szCs w:val="20"/>
              </w:rPr>
              <w:t>Concepto de mercado</w:t>
            </w:r>
          </w:p>
          <w:p w:rsidR="0049252E" w:rsidP="00F41148" w:rsidRDefault="0049252E" w14:paraId="4488D88C" w14:textId="77777777">
            <w:pPr>
              <w:pStyle w:val="Normal2"/>
            </w:pPr>
          </w:p>
        </w:tc>
        <w:tc>
          <w:tcPr>
            <w:tcW w:w="2438" w:type="dxa"/>
            <w:tcMar/>
          </w:tcPr>
          <w:p w:rsidR="0049252E" w:rsidP="00F41148" w:rsidRDefault="0049252E" w14:paraId="06605D8B" w14:textId="030A7DCD">
            <w:pPr>
              <w:pStyle w:val="Normal2"/>
            </w:pPr>
            <w:r>
              <w:t xml:space="preserve">Fernández, R. (2009). </w:t>
            </w:r>
            <w:r>
              <w:rPr>
                <w:i/>
              </w:rPr>
              <w:t>Segmentación de mercados</w:t>
            </w:r>
            <w:r>
              <w:t>.</w:t>
            </w:r>
          </w:p>
        </w:tc>
        <w:tc>
          <w:tcPr>
            <w:tcW w:w="2438" w:type="dxa"/>
            <w:tcMar/>
          </w:tcPr>
          <w:p w:rsidR="0049252E" w:rsidP="00F41148" w:rsidRDefault="0049252E" w14:paraId="39F146DB" w14:textId="77777777">
            <w:pPr>
              <w:pStyle w:val="Normal2"/>
            </w:pPr>
            <w:r>
              <w:t>Libro digital</w:t>
            </w:r>
          </w:p>
        </w:tc>
        <w:tc>
          <w:tcPr>
            <w:tcW w:w="2438" w:type="dxa"/>
            <w:tcMar/>
          </w:tcPr>
          <w:p w:rsidR="0049252E" w:rsidP="00F41148" w:rsidRDefault="00591541" w14:paraId="45386B45" w14:textId="25567627">
            <w:pPr>
              <w:pStyle w:val="Normal2"/>
            </w:pPr>
            <w:hyperlink w:history="1" r:id="rId32">
              <w:r w:rsidRPr="000629D8">
                <w:rPr>
                  <w:rStyle w:val="Hipervnculo"/>
                </w:rPr>
                <w:t>https://www.academia.edu/35795511/Segmentacino_de_Mercados_Ricardo_Fernandez_V</w:t>
              </w:r>
            </w:hyperlink>
          </w:p>
          <w:p w:rsidR="00591541" w:rsidP="00F41148" w:rsidRDefault="00591541" w14:paraId="78382396" w14:textId="0CDBB1F3">
            <w:pPr>
              <w:pStyle w:val="Normal2"/>
            </w:pPr>
          </w:p>
        </w:tc>
      </w:tr>
    </w:tbl>
    <w:p w:rsidR="00C436AA" w:rsidP="00C436AA" w:rsidRDefault="00C436AA" w14:paraId="2B230D3E" w14:textId="77777777">
      <w:pPr>
        <w:pStyle w:val="Normal2"/>
        <w:spacing w:line="240" w:lineRule="auto"/>
        <w:rPr>
          <w:rFonts w:ascii="Times New Roman" w:hAnsi="Times New Roman" w:eastAsia="Times New Roman" w:cs="Times New Roman"/>
        </w:rPr>
      </w:pPr>
    </w:p>
    <w:p w:rsidR="00C436AA" w:rsidP="00C436AA" w:rsidRDefault="00C436AA" w14:paraId="7ABFC5E8" w14:textId="77777777">
      <w:pPr>
        <w:pStyle w:val="Normal2"/>
        <w:spacing w:line="240" w:lineRule="auto"/>
        <w:rPr>
          <w:rFonts w:ascii="Times New Roman" w:hAnsi="Times New Roman" w:eastAsia="Times New Roman" w:cs="Times New Roman"/>
        </w:rPr>
      </w:pPr>
    </w:p>
    <w:p w:rsidR="0030087F" w:rsidP="00C436AA" w:rsidRDefault="0030087F" w14:paraId="2518334F" w14:textId="77777777">
      <w:pPr>
        <w:pStyle w:val="Normal2"/>
        <w:spacing w:line="240" w:lineRule="auto"/>
        <w:rPr>
          <w:rFonts w:ascii="Times New Roman" w:hAnsi="Times New Roman" w:eastAsia="Times New Roman" w:cs="Times New Roman"/>
        </w:rPr>
      </w:pPr>
    </w:p>
    <w:p w:rsidR="0030087F" w:rsidP="00C436AA" w:rsidRDefault="0030087F" w14:paraId="2514BB02" w14:textId="77777777">
      <w:pPr>
        <w:pStyle w:val="Normal2"/>
        <w:spacing w:line="240" w:lineRule="auto"/>
        <w:rPr>
          <w:rFonts w:ascii="Times New Roman" w:hAnsi="Times New Roman" w:eastAsia="Times New Roman" w:cs="Times New Roman"/>
        </w:rPr>
      </w:pPr>
    </w:p>
    <w:p w:rsidR="0030087F" w:rsidP="00C436AA" w:rsidRDefault="0030087F" w14:paraId="515F1ECE" w14:textId="77777777">
      <w:pPr>
        <w:pStyle w:val="Normal2"/>
        <w:spacing w:line="240" w:lineRule="auto"/>
        <w:rPr>
          <w:rFonts w:ascii="Times New Roman" w:hAnsi="Times New Roman" w:eastAsia="Times New Roman" w:cs="Times New Roman"/>
        </w:rPr>
      </w:pPr>
    </w:p>
    <w:p w:rsidR="0030087F" w:rsidP="00C436AA" w:rsidRDefault="0030087F" w14:paraId="78FEA40E" w14:textId="77777777">
      <w:pPr>
        <w:pStyle w:val="Normal2"/>
        <w:spacing w:line="240" w:lineRule="auto"/>
        <w:rPr>
          <w:rFonts w:ascii="Times New Roman" w:hAnsi="Times New Roman" w:eastAsia="Times New Roman" w:cs="Times New Roman"/>
        </w:rPr>
      </w:pPr>
    </w:p>
    <w:p w:rsidR="0030087F" w:rsidP="00C436AA" w:rsidRDefault="0030087F" w14:paraId="08721FE1" w14:textId="77777777">
      <w:pPr>
        <w:pStyle w:val="Normal2"/>
        <w:spacing w:line="240" w:lineRule="auto"/>
        <w:rPr>
          <w:rFonts w:ascii="Times New Roman" w:hAnsi="Times New Roman" w:eastAsia="Times New Roman" w:cs="Times New Roman"/>
        </w:rPr>
      </w:pPr>
    </w:p>
    <w:p w:rsidR="0030087F" w:rsidP="00C436AA" w:rsidRDefault="0030087F" w14:paraId="5FF880AE" w14:textId="77777777">
      <w:pPr>
        <w:pStyle w:val="Normal2"/>
        <w:spacing w:line="240" w:lineRule="auto"/>
        <w:rPr>
          <w:rFonts w:ascii="Times New Roman" w:hAnsi="Times New Roman" w:eastAsia="Times New Roman" w:cs="Times New Roman"/>
        </w:rPr>
      </w:pPr>
    </w:p>
    <w:p w:rsidR="0030087F" w:rsidP="00C436AA" w:rsidRDefault="0030087F" w14:paraId="1284204D" w14:textId="77777777">
      <w:pPr>
        <w:pStyle w:val="Normal2"/>
        <w:spacing w:line="240" w:lineRule="auto"/>
        <w:rPr>
          <w:rFonts w:ascii="Times New Roman" w:hAnsi="Times New Roman" w:eastAsia="Times New Roman" w:cs="Times New Roman"/>
        </w:rPr>
      </w:pPr>
    </w:p>
    <w:p w:rsidR="0030087F" w:rsidP="00C436AA" w:rsidRDefault="0030087F" w14:paraId="004C027B" w14:textId="77777777">
      <w:pPr>
        <w:pStyle w:val="Normal2"/>
        <w:spacing w:line="240" w:lineRule="auto"/>
        <w:rPr>
          <w:rFonts w:ascii="Times New Roman" w:hAnsi="Times New Roman" w:eastAsia="Times New Roman" w:cs="Times New Roman"/>
        </w:rPr>
      </w:pPr>
    </w:p>
    <w:p w:rsidR="00C436AA" w:rsidP="00C436AA" w:rsidRDefault="00C436AA" w14:paraId="2A1852F0" w14:textId="77777777">
      <w:pPr>
        <w:pStyle w:val="Normal2"/>
        <w:numPr>
          <w:ilvl w:val="0"/>
          <w:numId w:val="12"/>
        </w:numPr>
        <w:pBdr>
          <w:top w:val="nil"/>
          <w:left w:val="nil"/>
          <w:bottom w:val="nil"/>
          <w:right w:val="nil"/>
          <w:between w:val="nil"/>
        </w:pBdr>
        <w:ind w:left="426" w:hanging="426"/>
        <w:jc w:val="both"/>
        <w:rPr>
          <w:b/>
          <w:color w:val="000000"/>
        </w:rPr>
      </w:pPr>
      <w:r>
        <w:rPr>
          <w:b/>
          <w:color w:val="000000"/>
        </w:rPr>
        <w:t>GLOSARIO</w:t>
      </w:r>
    </w:p>
    <w:p w:rsidR="00C436AA" w:rsidP="00C436AA" w:rsidRDefault="00C436AA" w14:paraId="02328C32" w14:textId="77777777">
      <w:pPr>
        <w:pStyle w:val="Normal2"/>
        <w:pBdr>
          <w:top w:val="nil"/>
          <w:left w:val="nil"/>
          <w:bottom w:val="nil"/>
          <w:right w:val="nil"/>
          <w:between w:val="nil"/>
        </w:pBdr>
        <w:ind w:left="426"/>
        <w:jc w:val="both"/>
        <w:rPr>
          <w:b/>
          <w:color w:val="000000"/>
        </w:rPr>
      </w:pPr>
    </w:p>
    <w:p w:rsidR="00C436AA" w:rsidP="00C436AA" w:rsidRDefault="00C436AA" w14:paraId="683906D2" w14:textId="77777777">
      <w:pPr>
        <w:pStyle w:val="Normal2"/>
        <w:pBdr>
          <w:top w:val="nil"/>
          <w:left w:val="nil"/>
          <w:bottom w:val="nil"/>
          <w:right w:val="nil"/>
          <w:between w:val="nil"/>
        </w:pBdr>
        <w:ind w:left="426"/>
        <w:jc w:val="both"/>
        <w:rPr>
          <w:color w:val="000000"/>
        </w:rPr>
      </w:pPr>
      <w:r>
        <w:rPr>
          <w:color w:val="000000"/>
        </w:rPr>
        <w:t>Incorpore aquí las definiciones de los términos claves, requeridas para comprender adecuadamente los contenidos de este recurso educativo.</w:t>
      </w:r>
    </w:p>
    <w:p w:rsidR="00C436AA" w:rsidP="00C436AA" w:rsidRDefault="00C436AA" w14:paraId="6EC78A05" w14:textId="77777777">
      <w:pPr>
        <w:pStyle w:val="Normal2"/>
        <w:pBdr>
          <w:top w:val="nil"/>
          <w:left w:val="nil"/>
          <w:bottom w:val="nil"/>
          <w:right w:val="nil"/>
          <w:between w:val="nil"/>
        </w:pBdr>
        <w:ind w:left="426"/>
        <w:jc w:val="both"/>
        <w:rPr>
          <w:color w:val="000000"/>
        </w:rPr>
      </w:pPr>
    </w:p>
    <w:tbl>
      <w:tblPr>
        <w:tblW w:w="102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8012"/>
      </w:tblGrid>
      <w:tr w:rsidR="00C436AA" w:rsidTr="706A034C" w14:paraId="752CBB63" w14:textId="77777777">
        <w:trPr>
          <w:trHeight w:val="299"/>
        </w:trPr>
        <w:tc>
          <w:tcPr>
            <w:tcW w:w="2263" w:type="dxa"/>
            <w:shd w:val="clear" w:color="auto" w:fill="F7CBAC"/>
            <w:tcMar/>
            <w:vAlign w:val="center"/>
          </w:tcPr>
          <w:p w:rsidR="00C436AA" w:rsidP="00F41148" w:rsidRDefault="00C436AA" w14:paraId="7806C997" w14:textId="77777777">
            <w:pPr>
              <w:pStyle w:val="Normal2"/>
              <w:jc w:val="center"/>
            </w:pPr>
            <w:r>
              <w:t>TÉRMINO</w:t>
            </w:r>
          </w:p>
        </w:tc>
        <w:tc>
          <w:tcPr>
            <w:tcW w:w="8012" w:type="dxa"/>
            <w:shd w:val="clear" w:color="auto" w:fill="F7CBAC"/>
            <w:tcMar/>
            <w:vAlign w:val="center"/>
          </w:tcPr>
          <w:p w:rsidR="00C436AA" w:rsidP="00F41148" w:rsidRDefault="00C436AA" w14:paraId="377095B9" w14:textId="77777777">
            <w:pPr>
              <w:pStyle w:val="Normal2"/>
              <w:jc w:val="center"/>
            </w:pPr>
            <w:r>
              <w:t>SIGNIFICADO</w:t>
            </w:r>
          </w:p>
        </w:tc>
      </w:tr>
      <w:tr w:rsidR="00C436AA" w:rsidTr="706A034C" w14:paraId="45D0D3B5" w14:textId="77777777">
        <w:trPr>
          <w:trHeight w:val="546"/>
        </w:trPr>
        <w:tc>
          <w:tcPr>
            <w:tcW w:w="2263" w:type="dxa"/>
            <w:tcMar/>
            <w:vAlign w:val="center"/>
          </w:tcPr>
          <w:p w:rsidR="00C436AA" w:rsidP="00F41148" w:rsidRDefault="00C436AA" w14:paraId="501DB55B" w14:textId="77777777" w14:noSpellErr="1">
            <w:pPr>
              <w:pStyle w:val="Normal2"/>
            </w:pPr>
            <w:r w:rsidRPr="706A034C" w:rsidR="00C436AA">
              <w:rPr>
                <w:lang w:val="es-ES"/>
              </w:rPr>
              <w:t>Brief:</w:t>
            </w:r>
          </w:p>
        </w:tc>
        <w:tc>
          <w:tcPr>
            <w:tcW w:w="8012" w:type="dxa"/>
            <w:tcMar/>
            <w:vAlign w:val="center"/>
          </w:tcPr>
          <w:p w:rsidR="00C436AA" w:rsidP="00F41148" w:rsidRDefault="00C436AA" w14:paraId="1EC34F95" w14:textId="77777777" w14:noSpellErr="1">
            <w:pPr>
              <w:pStyle w:val="Normal2"/>
            </w:pPr>
            <w:r w:rsidRPr="706A034C" w:rsidR="00C436AA">
              <w:rPr>
                <w:lang w:val="es-ES"/>
              </w:rPr>
              <w:t xml:space="preserve">Documento diagnóstico y estratégico que realizan las empresas, con el fin de llevar a cabo procesos de comunicación y promoción. </w:t>
            </w:r>
          </w:p>
        </w:tc>
      </w:tr>
      <w:tr w:rsidR="00C436AA" w:rsidTr="706A034C" w14:paraId="27A7EC8E" w14:textId="77777777">
        <w:trPr>
          <w:trHeight w:val="546"/>
        </w:trPr>
        <w:tc>
          <w:tcPr>
            <w:tcW w:w="2263" w:type="dxa"/>
            <w:tcMar/>
            <w:vAlign w:val="center"/>
          </w:tcPr>
          <w:p w:rsidR="00C436AA" w:rsidP="00F41148" w:rsidRDefault="00C436AA" w14:paraId="775692A7" w14:textId="77777777">
            <w:pPr>
              <w:pStyle w:val="Normal2"/>
            </w:pPr>
            <w:r>
              <w:t>Estrategia de mercadeo:</w:t>
            </w:r>
          </w:p>
        </w:tc>
        <w:tc>
          <w:tcPr>
            <w:tcW w:w="8012" w:type="dxa"/>
            <w:tcMar/>
            <w:vAlign w:val="center"/>
          </w:tcPr>
          <w:p w:rsidR="00C436AA" w:rsidP="00F41148" w:rsidRDefault="00C436AA" w14:paraId="4F4510F2" w14:textId="77777777" w14:noSpellErr="1">
            <w:pPr>
              <w:pStyle w:val="Normal2"/>
              <w:jc w:val="both"/>
            </w:pPr>
            <w:r w:rsidRPr="706A034C" w:rsidR="00C436AA">
              <w:rPr>
                <w:lang w:val="es-ES"/>
              </w:rPr>
              <w:t xml:space="preserve">Conjunto de tácticas que se estructuran con base en los elementos de la mezcla del mercadeo, con el propósito de desarrollar el programa correspondiente. </w:t>
            </w:r>
          </w:p>
        </w:tc>
      </w:tr>
      <w:tr w:rsidR="00C436AA" w:rsidTr="706A034C" w14:paraId="1B81A534" w14:textId="77777777">
        <w:trPr>
          <w:trHeight w:val="546"/>
        </w:trPr>
        <w:tc>
          <w:tcPr>
            <w:tcW w:w="2263" w:type="dxa"/>
            <w:tcMar/>
            <w:vAlign w:val="center"/>
          </w:tcPr>
          <w:p w:rsidR="00C436AA" w:rsidP="00F41148" w:rsidRDefault="00C436AA" w14:paraId="702AD8DA" w14:textId="77777777">
            <w:pPr>
              <w:pStyle w:val="Normal2"/>
            </w:pPr>
            <w:r>
              <w:t>Marketing:</w:t>
            </w:r>
          </w:p>
        </w:tc>
        <w:tc>
          <w:tcPr>
            <w:tcW w:w="8012" w:type="dxa"/>
            <w:tcMar/>
            <w:vAlign w:val="center"/>
          </w:tcPr>
          <w:p w:rsidR="00C436AA" w:rsidP="00F41148" w:rsidRDefault="00C436AA" w14:paraId="36CE1829" w14:textId="77777777">
            <w:pPr>
              <w:pStyle w:val="Normal2"/>
              <w:jc w:val="both"/>
            </w:pPr>
            <w:r>
              <w:t>Disciplina que estudia las conductas y necesidades de los miembros de un mercado y su entorno, con el fin de generar productos o servicios que los satisfagan y obtener utilidades con su comercialización.</w:t>
            </w:r>
          </w:p>
        </w:tc>
      </w:tr>
      <w:tr w:rsidR="00C436AA" w:rsidTr="706A034C" w14:paraId="1FAB5DD4" w14:textId="77777777">
        <w:trPr>
          <w:trHeight w:val="546"/>
        </w:trPr>
        <w:tc>
          <w:tcPr>
            <w:tcW w:w="2263" w:type="dxa"/>
            <w:tcMar/>
            <w:vAlign w:val="center"/>
          </w:tcPr>
          <w:p w:rsidR="00C436AA" w:rsidP="00F41148" w:rsidRDefault="00C436AA" w14:paraId="57AB7A3B" w14:textId="77777777">
            <w:pPr>
              <w:pStyle w:val="Normal2"/>
            </w:pPr>
            <w:r>
              <w:t>Mercado:</w:t>
            </w:r>
          </w:p>
        </w:tc>
        <w:tc>
          <w:tcPr>
            <w:tcW w:w="8012" w:type="dxa"/>
            <w:tcMar/>
            <w:vAlign w:val="center"/>
          </w:tcPr>
          <w:p w:rsidR="00C436AA" w:rsidP="00F41148" w:rsidRDefault="00C436AA" w14:paraId="687D0811" w14:textId="77777777">
            <w:pPr>
              <w:pStyle w:val="Normal2"/>
              <w:jc w:val="both"/>
            </w:pPr>
            <w:r>
              <w:t>Conjunto de variables y factores que afectan de forma positiva o negativa el proceso de producción, comercialización y promoción de los productos o servicios de las empresas.</w:t>
            </w:r>
          </w:p>
        </w:tc>
      </w:tr>
      <w:tr w:rsidR="00C436AA" w:rsidTr="706A034C" w14:paraId="7EAAFC75" w14:textId="77777777">
        <w:trPr>
          <w:trHeight w:val="546"/>
        </w:trPr>
        <w:tc>
          <w:tcPr>
            <w:tcW w:w="2263" w:type="dxa"/>
            <w:tcMar/>
            <w:vAlign w:val="center"/>
          </w:tcPr>
          <w:p w:rsidR="00C436AA" w:rsidP="00F41148" w:rsidRDefault="00C436AA" w14:paraId="0C3B45D7" w14:textId="77777777">
            <w:pPr>
              <w:pStyle w:val="Normal2"/>
            </w:pPr>
            <w:r>
              <w:t>Mercado meta:</w:t>
            </w:r>
          </w:p>
        </w:tc>
        <w:tc>
          <w:tcPr>
            <w:tcW w:w="8012" w:type="dxa"/>
            <w:tcMar/>
            <w:vAlign w:val="center"/>
          </w:tcPr>
          <w:p w:rsidR="00C436AA" w:rsidP="00F41148" w:rsidRDefault="00C436AA" w14:paraId="58F308F1" w14:textId="77777777">
            <w:pPr>
              <w:pStyle w:val="Normal2"/>
              <w:jc w:val="both"/>
            </w:pPr>
            <w:r>
              <w:t>Conjunto de miembros del mercado que tienen como característica principal el tener necesidades, gustos y conductas aptas para adquirir un producto o servicio.</w:t>
            </w:r>
          </w:p>
        </w:tc>
      </w:tr>
      <w:tr w:rsidR="00C436AA" w:rsidTr="706A034C" w14:paraId="1D2506F9" w14:textId="77777777">
        <w:trPr>
          <w:trHeight w:val="546"/>
        </w:trPr>
        <w:tc>
          <w:tcPr>
            <w:tcW w:w="2263" w:type="dxa"/>
            <w:tcMar/>
            <w:vAlign w:val="center"/>
          </w:tcPr>
          <w:p w:rsidR="00C436AA" w:rsidP="00F41148" w:rsidRDefault="00C436AA" w14:paraId="00A41ED3" w14:textId="77777777">
            <w:pPr>
              <w:pStyle w:val="Normal2"/>
            </w:pPr>
            <w:r>
              <w:t>Nicho de mercado:</w:t>
            </w:r>
          </w:p>
        </w:tc>
        <w:tc>
          <w:tcPr>
            <w:tcW w:w="8012" w:type="dxa"/>
            <w:tcMar/>
            <w:vAlign w:val="center"/>
          </w:tcPr>
          <w:p w:rsidR="00C436AA" w:rsidP="00F41148" w:rsidRDefault="00C436AA" w14:paraId="333F441E" w14:textId="77777777">
            <w:pPr>
              <w:pStyle w:val="Normal2"/>
              <w:jc w:val="both"/>
            </w:pPr>
            <w:r>
              <w:t>Es un grupo reducido de personas, empresas u organizaciones, con necesidades y/o deseos específicos, también puede estar conformado por una pequeña zona geográfica o un grupo de empresas.</w:t>
            </w:r>
          </w:p>
        </w:tc>
      </w:tr>
      <w:tr w:rsidR="00C436AA" w:rsidTr="706A034C" w14:paraId="56E581E5" w14:textId="77777777">
        <w:trPr>
          <w:trHeight w:val="546"/>
        </w:trPr>
        <w:tc>
          <w:tcPr>
            <w:tcW w:w="2263" w:type="dxa"/>
            <w:tcMar/>
            <w:vAlign w:val="center"/>
          </w:tcPr>
          <w:p w:rsidR="00C436AA" w:rsidP="00F41148" w:rsidRDefault="00C436AA" w14:paraId="308935CB" w14:textId="77777777">
            <w:pPr>
              <w:pStyle w:val="Normal2"/>
            </w:pPr>
            <w:r>
              <w:t>Posicionamiento:</w:t>
            </w:r>
          </w:p>
        </w:tc>
        <w:tc>
          <w:tcPr>
            <w:tcW w:w="8012" w:type="dxa"/>
            <w:tcMar/>
            <w:vAlign w:val="center"/>
          </w:tcPr>
          <w:p w:rsidR="00C436AA" w:rsidP="00F41148" w:rsidRDefault="00C436AA" w14:paraId="1AE178D7" w14:textId="77777777">
            <w:pPr>
              <w:pStyle w:val="Normal2"/>
              <w:jc w:val="both"/>
            </w:pPr>
            <w:r>
              <w:t>Es el lugar que ocupa un producto en la mente de los consumidores. También es la percepción que tienen los consumidores o usuarios de un producto o servicio.</w:t>
            </w:r>
          </w:p>
        </w:tc>
      </w:tr>
      <w:tr w:rsidR="00C436AA" w:rsidTr="706A034C" w14:paraId="3D0DB903" w14:textId="77777777">
        <w:trPr>
          <w:trHeight w:val="546"/>
        </w:trPr>
        <w:tc>
          <w:tcPr>
            <w:tcW w:w="2263" w:type="dxa"/>
            <w:tcMar/>
            <w:vAlign w:val="center"/>
          </w:tcPr>
          <w:p w:rsidR="00C436AA" w:rsidP="00F41148" w:rsidRDefault="00C436AA" w14:paraId="3DB50FB6" w14:textId="77777777">
            <w:pPr>
              <w:pStyle w:val="Normal2"/>
            </w:pPr>
            <w:r>
              <w:t>Segmentación de mercado: </w:t>
            </w:r>
          </w:p>
        </w:tc>
        <w:tc>
          <w:tcPr>
            <w:tcW w:w="8012" w:type="dxa"/>
            <w:tcMar/>
            <w:vAlign w:val="center"/>
          </w:tcPr>
          <w:p w:rsidR="00C436AA" w:rsidP="00F41148" w:rsidRDefault="00C436AA" w14:paraId="66288F48" w14:textId="77777777">
            <w:pPr>
              <w:pStyle w:val="Normal2"/>
              <w:jc w:val="both"/>
            </w:pPr>
            <w:r>
              <w:t>División que se hace del mercado, para formar grupos específicos con características demográficas y psicográficas similares.</w:t>
            </w:r>
          </w:p>
        </w:tc>
      </w:tr>
    </w:tbl>
    <w:p w:rsidR="00C436AA" w:rsidP="00C436AA" w:rsidRDefault="00C436AA" w14:paraId="527F8B98" w14:textId="77777777">
      <w:pPr>
        <w:pStyle w:val="Normal2"/>
        <w:spacing w:line="240" w:lineRule="auto"/>
        <w:rPr>
          <w:rFonts w:ascii="Times New Roman" w:hAnsi="Times New Roman" w:eastAsia="Times New Roman" w:cs="Times New Roman"/>
        </w:rPr>
      </w:pPr>
    </w:p>
    <w:p w:rsidR="00C436AA" w:rsidP="00C436AA" w:rsidRDefault="00C436AA" w14:paraId="021B2874" w14:textId="77777777">
      <w:pPr>
        <w:pStyle w:val="Normal2"/>
        <w:spacing w:line="240" w:lineRule="auto"/>
        <w:rPr>
          <w:rFonts w:ascii="Times New Roman" w:hAnsi="Times New Roman" w:eastAsia="Times New Roman" w:cs="Times New Roman"/>
        </w:rPr>
      </w:pPr>
    </w:p>
    <w:p w:rsidR="00C436AA" w:rsidP="00C436AA" w:rsidRDefault="00C436AA" w14:paraId="66EBA2A2" w14:textId="77777777">
      <w:pPr>
        <w:pStyle w:val="Normal2"/>
        <w:numPr>
          <w:ilvl w:val="0"/>
          <w:numId w:val="12"/>
        </w:numPr>
        <w:pBdr>
          <w:top w:val="nil"/>
          <w:left w:val="nil"/>
          <w:bottom w:val="nil"/>
          <w:right w:val="nil"/>
          <w:between w:val="nil"/>
        </w:pBdr>
        <w:ind w:left="426" w:hanging="426"/>
        <w:jc w:val="both"/>
        <w:rPr>
          <w:b/>
          <w:color w:val="000000"/>
        </w:rPr>
      </w:pPr>
      <w:r>
        <w:rPr>
          <w:b/>
          <w:color w:val="000000"/>
        </w:rPr>
        <w:t xml:space="preserve">REFERENCIAS BIBLIOGRÁFICAS </w:t>
      </w:r>
    </w:p>
    <w:p w:rsidR="00C436AA" w:rsidP="00C436AA" w:rsidRDefault="00C436AA" w14:paraId="78CB1F68" w14:textId="77777777">
      <w:pPr>
        <w:pStyle w:val="Normal2"/>
        <w:jc w:val="both"/>
        <w:rPr>
          <w:b/>
        </w:rPr>
      </w:pPr>
    </w:p>
    <w:p w:rsidR="00C436AA" w:rsidP="00C436AA" w:rsidRDefault="00C436AA" w14:paraId="2380C19C" w14:textId="77777777">
      <w:pPr>
        <w:pStyle w:val="Normal2"/>
        <w:spacing w:line="240" w:lineRule="auto"/>
        <w:rPr>
          <w:rFonts w:ascii="Times New Roman" w:hAnsi="Times New Roman" w:eastAsia="Times New Roman" w:cs="Times New Roman"/>
        </w:rPr>
      </w:pPr>
      <w:r>
        <w:t>Referencie las fuentes consultadas para elaborar el material de formación en el marco de la norma APA vigente.</w:t>
      </w:r>
    </w:p>
    <w:p w:rsidR="00C436AA" w:rsidP="00C436AA" w:rsidRDefault="00C436AA" w14:paraId="1D9035A5" w14:textId="77777777">
      <w:pPr>
        <w:pStyle w:val="Normal2"/>
        <w:spacing w:line="240" w:lineRule="auto"/>
        <w:rPr>
          <w:rFonts w:ascii="Times New Roman" w:hAnsi="Times New Roman" w:eastAsia="Times New Roman" w:cs="Times New Roman"/>
        </w:rPr>
      </w:pPr>
    </w:p>
    <w:tbl>
      <w:tblPr>
        <w:tblW w:w="102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276"/>
      </w:tblGrid>
      <w:tr w:rsidR="00C436AA" w:rsidTr="706A034C" w14:paraId="422F0326" w14:textId="77777777">
        <w:trPr>
          <w:trHeight w:val="376"/>
        </w:trPr>
        <w:tc>
          <w:tcPr>
            <w:tcW w:w="10276" w:type="dxa"/>
            <w:shd w:val="clear" w:color="auto" w:fill="F7CBAC"/>
            <w:tcMar/>
          </w:tcPr>
          <w:p w:rsidR="00C436AA" w:rsidP="00F41148" w:rsidRDefault="00C436AA" w14:paraId="4066C8B8" w14:textId="77777777">
            <w:pPr>
              <w:pStyle w:val="Normal2"/>
              <w:jc w:val="center"/>
            </w:pPr>
            <w:r>
              <w:t>REFERENCIAS BIBLIOGRÁFICAS</w:t>
            </w:r>
          </w:p>
        </w:tc>
      </w:tr>
      <w:tr w:rsidR="00C436AA" w:rsidTr="706A034C" w14:paraId="1C4532DD" w14:textId="77777777">
        <w:trPr>
          <w:trHeight w:val="398"/>
        </w:trPr>
        <w:tc>
          <w:tcPr>
            <w:tcW w:w="10276" w:type="dxa"/>
            <w:tcMar/>
          </w:tcPr>
          <w:p w:rsidR="00C436AA" w:rsidP="706A034C" w:rsidRDefault="00C436AA" w14:paraId="2098AD83" w14:textId="77777777">
            <w:pPr>
              <w:pStyle w:val="Normal2"/>
              <w:rPr>
                <w:i w:val="1"/>
                <w:iCs w:val="1"/>
                <w:lang w:val="es-ES"/>
              </w:rPr>
            </w:pPr>
            <w:r w:rsidRPr="706A034C" w:rsidR="00C436AA">
              <w:rPr>
                <w:lang w:val="es-ES"/>
              </w:rPr>
              <w:t>Bonta</w:t>
            </w:r>
            <w:r w:rsidRPr="706A034C" w:rsidR="00C436AA">
              <w:rPr>
                <w:lang w:val="es-ES"/>
              </w:rPr>
              <w:t xml:space="preserve">, P. y Farber, M. (2002). </w:t>
            </w:r>
            <w:r w:rsidRPr="706A034C" w:rsidR="00C436AA">
              <w:rPr>
                <w:i w:val="1"/>
                <w:iCs w:val="1"/>
                <w:lang w:val="es-ES"/>
              </w:rPr>
              <w:t xml:space="preserve">199 preguntas sobre Marketing y Publicidad. </w:t>
            </w:r>
            <w:r w:rsidRPr="706A034C" w:rsidR="00C436AA">
              <w:rPr>
                <w:lang w:val="es-ES"/>
              </w:rPr>
              <w:t>Grupo Editorial NORMA.</w:t>
            </w:r>
            <w:r w:rsidRPr="706A034C" w:rsidR="00C436AA">
              <w:rPr>
                <w:i w:val="1"/>
                <w:iCs w:val="1"/>
                <w:lang w:val="es-ES"/>
              </w:rPr>
              <w:t xml:space="preserve"> </w:t>
            </w:r>
          </w:p>
        </w:tc>
      </w:tr>
      <w:tr w:rsidR="00C436AA" w:rsidTr="706A034C" w14:paraId="6071BE39" w14:textId="77777777">
        <w:trPr>
          <w:trHeight w:val="373"/>
        </w:trPr>
        <w:tc>
          <w:tcPr>
            <w:tcW w:w="10276" w:type="dxa"/>
            <w:tcMar/>
          </w:tcPr>
          <w:p w:rsidR="00C436AA" w:rsidP="00F41148" w:rsidRDefault="00C436AA" w14:paraId="25BD0B93" w14:textId="77777777">
            <w:pPr>
              <w:pStyle w:val="Normal2"/>
            </w:pPr>
            <w:r w:rsidRPr="706A034C" w:rsidR="00C436AA">
              <w:rPr>
                <w:lang w:val="es-ES"/>
              </w:rPr>
              <w:t xml:space="preserve">Cervera, Á. F. (2015). </w:t>
            </w:r>
            <w:r w:rsidRPr="706A034C" w:rsidR="00C436AA">
              <w:rPr>
                <w:i w:val="1"/>
                <w:iCs w:val="1"/>
                <w:lang w:val="es-ES"/>
              </w:rPr>
              <w:t>Comunicación Total</w:t>
            </w:r>
            <w:r w:rsidRPr="706A034C" w:rsidR="00C436AA">
              <w:rPr>
                <w:lang w:val="es-ES"/>
              </w:rPr>
              <w:t xml:space="preserve">. </w:t>
            </w:r>
            <w:r w:rsidRPr="706A034C" w:rsidR="00C436AA">
              <w:rPr>
                <w:lang w:val="es-ES"/>
              </w:rPr>
              <w:t>Midac</w:t>
            </w:r>
            <w:r w:rsidRPr="706A034C" w:rsidR="00C436AA">
              <w:rPr>
                <w:lang w:val="es-ES"/>
              </w:rPr>
              <w:t xml:space="preserve"> Digital.</w:t>
            </w:r>
          </w:p>
        </w:tc>
      </w:tr>
      <w:tr w:rsidR="00C436AA" w:rsidTr="706A034C" w14:paraId="152D9932" w14:textId="77777777">
        <w:trPr>
          <w:trHeight w:val="398"/>
        </w:trPr>
        <w:tc>
          <w:tcPr>
            <w:tcW w:w="10276" w:type="dxa"/>
            <w:tcMar/>
          </w:tcPr>
          <w:p w:rsidR="00C436AA" w:rsidP="00F41148" w:rsidRDefault="00C436AA" w14:paraId="069B76EA" w14:textId="77777777">
            <w:pPr>
              <w:pStyle w:val="Normal2"/>
            </w:pPr>
            <w:r>
              <w:t xml:space="preserve">DANE. (s. f.). </w:t>
            </w:r>
            <w:r>
              <w:rPr>
                <w:i/>
              </w:rPr>
              <w:t>Proyecciones de Población</w:t>
            </w:r>
            <w:r>
              <w:t xml:space="preserve">. Consultado el 21 de mayo de 2019. </w:t>
            </w:r>
            <w:hyperlink r:id="rId33">
              <w:r>
                <w:rPr>
                  <w:color w:val="0000FF"/>
                  <w:u w:val="single"/>
                </w:rPr>
                <w:t>https://cutt.ly/UyIgKPo</w:t>
              </w:r>
            </w:hyperlink>
            <w:r>
              <w:t xml:space="preserve"> </w:t>
            </w:r>
          </w:p>
        </w:tc>
      </w:tr>
      <w:tr w:rsidR="00C436AA" w:rsidTr="706A034C" w14:paraId="640761CA" w14:textId="77777777">
        <w:trPr>
          <w:trHeight w:val="328"/>
        </w:trPr>
        <w:tc>
          <w:tcPr>
            <w:tcW w:w="10276" w:type="dxa"/>
            <w:tcMar/>
          </w:tcPr>
          <w:p w:rsidR="00C436AA" w:rsidP="00F41148" w:rsidRDefault="00C436AA" w14:paraId="115AD0C2" w14:textId="77777777">
            <w:pPr>
              <w:pStyle w:val="Normal2"/>
            </w:pPr>
            <w:r>
              <w:t xml:space="preserve">Fernández, R. (2009). </w:t>
            </w:r>
            <w:r>
              <w:rPr>
                <w:i/>
              </w:rPr>
              <w:t>Segmentación de Mercados</w:t>
            </w:r>
            <w:r>
              <w:t xml:space="preserve"> (3.</w:t>
            </w:r>
            <w:r>
              <w:rPr>
                <w:vertAlign w:val="superscript"/>
              </w:rPr>
              <w:t>a</w:t>
            </w:r>
            <w:r>
              <w:t xml:space="preserve"> ed.). Mc Graw Hill.</w:t>
            </w:r>
          </w:p>
        </w:tc>
      </w:tr>
      <w:tr w:rsidR="00C436AA" w:rsidTr="706A034C" w14:paraId="3E8D882D" w14:textId="77777777">
        <w:trPr>
          <w:trHeight w:val="398"/>
        </w:trPr>
        <w:tc>
          <w:tcPr>
            <w:tcW w:w="10276" w:type="dxa"/>
            <w:tcMar/>
          </w:tcPr>
          <w:p w:rsidR="00C436AA" w:rsidP="00F41148" w:rsidRDefault="00C436AA" w14:paraId="0A3F6EE2" w14:textId="77777777">
            <w:pPr>
              <w:pStyle w:val="Normal2"/>
            </w:pPr>
            <w:r w:rsidRPr="00702967">
              <w:rPr>
                <w:lang w:val="en-US"/>
              </w:rPr>
              <w:t xml:space="preserve">Kotler, P. &amp; Armstrong, G. (2012). </w:t>
            </w:r>
            <w:r w:rsidRPr="00702967">
              <w:rPr>
                <w:i/>
                <w:lang w:val="en-US"/>
              </w:rPr>
              <w:t>Marketing</w:t>
            </w:r>
            <w:r w:rsidRPr="00702967">
              <w:rPr>
                <w:lang w:val="en-US"/>
              </w:rPr>
              <w:t xml:space="preserve">. </w:t>
            </w:r>
            <w:r>
              <w:t>Pearson.</w:t>
            </w:r>
          </w:p>
        </w:tc>
      </w:tr>
      <w:tr w:rsidR="00C436AA" w:rsidTr="706A034C" w14:paraId="6DAB9333" w14:textId="77777777">
        <w:trPr>
          <w:trHeight w:val="376"/>
        </w:trPr>
        <w:tc>
          <w:tcPr>
            <w:tcW w:w="10276" w:type="dxa"/>
            <w:tcMar/>
          </w:tcPr>
          <w:p w:rsidR="00C436AA" w:rsidP="00F41148" w:rsidRDefault="00C436AA" w14:paraId="56AE0967" w14:textId="77777777">
            <w:pPr>
              <w:pStyle w:val="Normal2"/>
            </w:pPr>
            <w:r w:rsidRPr="706A034C" w:rsidR="00C436AA">
              <w:rPr>
                <w:lang w:val="es-ES"/>
              </w:rPr>
              <w:t xml:space="preserve">Merino, M. J. y Pintado, T. (2015). </w:t>
            </w:r>
            <w:r w:rsidRPr="706A034C" w:rsidR="00C436AA">
              <w:rPr>
                <w:i w:val="1"/>
                <w:iCs w:val="1"/>
                <w:lang w:val="es-ES"/>
              </w:rPr>
              <w:t xml:space="preserve">La investigación de mercados, claves para conocer los </w:t>
            </w:r>
            <w:r w:rsidRPr="706A034C" w:rsidR="00C436AA">
              <w:rPr>
                <w:i w:val="1"/>
                <w:iCs w:val="1"/>
                <w:lang w:val="es-ES"/>
              </w:rPr>
              <w:t>insights</w:t>
            </w:r>
            <w:r w:rsidRPr="706A034C" w:rsidR="00C436AA">
              <w:rPr>
                <w:i w:val="1"/>
                <w:iCs w:val="1"/>
                <w:lang w:val="es-ES"/>
              </w:rPr>
              <w:t xml:space="preserve"> del consumidor</w:t>
            </w:r>
            <w:r w:rsidRPr="706A034C" w:rsidR="00C436AA">
              <w:rPr>
                <w:lang w:val="es-ES"/>
              </w:rPr>
              <w:t xml:space="preserve">. </w:t>
            </w:r>
            <w:r w:rsidRPr="706A034C" w:rsidR="00C436AA">
              <w:rPr>
                <w:lang w:val="es-ES"/>
              </w:rPr>
              <w:t>Esic</w:t>
            </w:r>
            <w:r w:rsidRPr="706A034C" w:rsidR="00C436AA">
              <w:rPr>
                <w:lang w:val="es-ES"/>
              </w:rPr>
              <w:t xml:space="preserve"> editorial.</w:t>
            </w:r>
          </w:p>
        </w:tc>
      </w:tr>
      <w:tr w:rsidR="00C436AA" w:rsidTr="706A034C" w14:paraId="74F3457A" w14:textId="77777777">
        <w:trPr>
          <w:trHeight w:val="398"/>
        </w:trPr>
        <w:tc>
          <w:tcPr>
            <w:tcW w:w="10276" w:type="dxa"/>
            <w:tcMar/>
          </w:tcPr>
          <w:p w:rsidR="00C436AA" w:rsidP="00F41148" w:rsidRDefault="00C436AA" w14:paraId="6A3B031C" w14:textId="77777777">
            <w:pPr>
              <w:pStyle w:val="Normal2"/>
            </w:pPr>
            <w:r>
              <w:t xml:space="preserve">Real Academia Española. (2019). </w:t>
            </w:r>
            <w:r>
              <w:rPr>
                <w:i/>
              </w:rPr>
              <w:t>Diccionario de la lengua española</w:t>
            </w:r>
            <w:r>
              <w:t xml:space="preserve"> (edición del tricentenario). </w:t>
            </w:r>
            <w:hyperlink r:id="rId34">
              <w:r>
                <w:rPr>
                  <w:color w:val="0000FF"/>
                  <w:u w:val="single"/>
                </w:rPr>
                <w:t>https://cutt.ly/QyIgjkj</w:t>
              </w:r>
            </w:hyperlink>
            <w:r>
              <w:t xml:space="preserve"> </w:t>
            </w:r>
          </w:p>
        </w:tc>
      </w:tr>
      <w:tr w:rsidR="00C436AA" w:rsidTr="706A034C" w14:paraId="7E578715" w14:textId="77777777">
        <w:trPr>
          <w:trHeight w:val="398"/>
        </w:trPr>
        <w:tc>
          <w:tcPr>
            <w:tcW w:w="10276" w:type="dxa"/>
            <w:tcMar/>
          </w:tcPr>
          <w:p w:rsidR="00C436AA" w:rsidP="706A034C" w:rsidRDefault="00C436AA" w14:paraId="33BD4046" w14:textId="77777777">
            <w:pPr>
              <w:pStyle w:val="Normal2"/>
              <w:rPr>
                <w:color w:val="000000"/>
                <w:sz w:val="16"/>
                <w:szCs w:val="16"/>
                <w:lang w:val="es-ES"/>
              </w:rPr>
            </w:pPr>
            <w:r w:rsidRPr="706A034C" w:rsidR="00C436AA">
              <w:rPr>
                <w:lang w:val="es-ES"/>
              </w:rPr>
              <w:t xml:space="preserve">Velásquez, L. F. (2020, 28 de enero). </w:t>
            </w:r>
            <w:r w:rsidRPr="706A034C" w:rsidR="00C436AA">
              <w:rPr>
                <w:i w:val="1"/>
                <w:iCs w:val="1"/>
                <w:lang w:val="es-ES"/>
              </w:rPr>
              <w:t xml:space="preserve">8 tipos de personalidad, Resúmenes de Derecho. </w:t>
            </w:r>
            <w:r w:rsidRPr="706A034C" w:rsidR="00C436AA">
              <w:rPr>
                <w:lang w:val="es-ES"/>
              </w:rPr>
              <w:t>Docsity</w:t>
            </w:r>
            <w:r w:rsidRPr="706A034C" w:rsidR="00C436AA">
              <w:rPr>
                <w:lang w:val="es-ES"/>
              </w:rPr>
              <w:t xml:space="preserve">. </w:t>
            </w:r>
            <w:hyperlink r:id="R44b8c20dae5f4684">
              <w:r w:rsidRPr="706A034C" w:rsidR="00C436AA">
                <w:rPr>
                  <w:color w:val="0000FF"/>
                  <w:u w:val="single"/>
                  <w:lang w:val="es-ES"/>
                </w:rPr>
                <w:t>https://cutt.ly/WyIhy9m</w:t>
              </w:r>
            </w:hyperlink>
            <w:r w:rsidRPr="706A034C" w:rsidR="00C436AA">
              <w:rPr>
                <w:lang w:val="es-ES"/>
              </w:rPr>
              <w:t xml:space="preserve"> </w:t>
            </w:r>
          </w:p>
        </w:tc>
      </w:tr>
      <w:tr w:rsidR="00C436AA" w:rsidTr="706A034C" w14:paraId="5D59EAD1" w14:textId="77777777">
        <w:trPr>
          <w:trHeight w:val="636"/>
        </w:trPr>
        <w:tc>
          <w:tcPr>
            <w:tcW w:w="10276" w:type="dxa"/>
            <w:tcMar/>
          </w:tcPr>
          <w:p w:rsidR="00C436AA" w:rsidP="00F41148" w:rsidRDefault="00C436AA" w14:paraId="7EE61FAB" w14:textId="77777777">
            <w:pPr>
              <w:pStyle w:val="Normal2"/>
            </w:pPr>
            <w:r w:rsidRPr="706A034C" w:rsidR="00C436AA">
              <w:rPr>
                <w:lang w:val="es-ES"/>
              </w:rPr>
              <w:t>Vilajoana</w:t>
            </w:r>
            <w:r w:rsidRPr="706A034C" w:rsidR="00C436AA">
              <w:rPr>
                <w:lang w:val="es-ES"/>
              </w:rPr>
              <w:t xml:space="preserve">, A., Jiménez, M., González, Z. y Vila, J. (2014). </w:t>
            </w:r>
            <w:r w:rsidRPr="706A034C" w:rsidR="00C436AA">
              <w:rPr>
                <w:i w:val="1"/>
                <w:iCs w:val="1"/>
                <w:lang w:val="es-ES"/>
              </w:rPr>
              <w:t>¿Cómo diseñar una campaña de publicidad</w:t>
            </w:r>
            <w:r w:rsidRPr="706A034C" w:rsidR="00C436AA">
              <w:rPr>
                <w:lang w:val="es-ES"/>
              </w:rPr>
              <w:t>? Editorial UOC.</w:t>
            </w:r>
          </w:p>
        </w:tc>
      </w:tr>
    </w:tbl>
    <w:p w:rsidR="00C436AA" w:rsidP="00C436AA" w:rsidRDefault="00C436AA" w14:paraId="5D922BF7" w14:textId="77777777">
      <w:pPr>
        <w:pStyle w:val="Normal2"/>
        <w:tabs>
          <w:tab w:val="left" w:pos="3240"/>
        </w:tabs>
      </w:pPr>
    </w:p>
    <w:p w:rsidR="00C436AA" w:rsidP="00C436AA" w:rsidRDefault="00C436AA" w14:paraId="4BAD8CFA" w14:textId="77777777" w14:noSpellErr="1">
      <w:pPr>
        <w:pStyle w:val="Normal2"/>
      </w:pPr>
    </w:p>
    <w:p w:rsidR="706A034C" w:rsidP="706A034C" w:rsidRDefault="706A034C" w14:paraId="2B6E0014" w14:textId="7F40E9DE">
      <w:pPr>
        <w:pStyle w:val="Normal2"/>
      </w:pPr>
    </w:p>
    <w:p w:rsidR="706A034C" w:rsidP="706A034C" w:rsidRDefault="706A034C" w14:paraId="73324184" w14:textId="46ACF844">
      <w:pPr>
        <w:pStyle w:val="Normal2"/>
      </w:pPr>
    </w:p>
    <w:p w:rsidR="706A034C" w:rsidP="706A034C" w:rsidRDefault="706A034C" w14:paraId="77136F71" w14:textId="6EEA9450">
      <w:pPr>
        <w:pStyle w:val="Normal2"/>
      </w:pPr>
    </w:p>
    <w:p w:rsidR="706A034C" w:rsidP="706A034C" w:rsidRDefault="706A034C" w14:paraId="77A88271" w14:textId="72574DF5">
      <w:pPr>
        <w:pStyle w:val="Normal2"/>
      </w:pPr>
    </w:p>
    <w:p w:rsidR="706A034C" w:rsidP="706A034C" w:rsidRDefault="706A034C" w14:paraId="4A813B6F" w14:textId="34B749A4">
      <w:pPr>
        <w:pStyle w:val="Normal2"/>
      </w:pPr>
    </w:p>
    <w:p w:rsidR="00C436AA" w:rsidP="00C436AA" w:rsidRDefault="00C436AA" w14:paraId="5C064263" w14:textId="77777777">
      <w:pPr>
        <w:pStyle w:val="Normal2"/>
        <w:numPr>
          <w:ilvl w:val="0"/>
          <w:numId w:val="12"/>
        </w:numPr>
        <w:pBdr>
          <w:top w:val="nil"/>
          <w:left w:val="nil"/>
          <w:bottom w:val="nil"/>
          <w:right w:val="nil"/>
          <w:between w:val="nil"/>
        </w:pBdr>
        <w:jc w:val="both"/>
        <w:rPr>
          <w:b/>
          <w:color w:val="000000"/>
        </w:rPr>
      </w:pPr>
      <w:r>
        <w:rPr>
          <w:b/>
          <w:color w:val="000000"/>
        </w:rPr>
        <w:t>CONTROL DEL DOCUMENTO</w:t>
      </w:r>
    </w:p>
    <w:p w:rsidR="00C436AA" w:rsidP="00C436AA" w:rsidRDefault="00C436AA" w14:paraId="772DBB8F" w14:textId="77777777">
      <w:pPr>
        <w:pStyle w:val="Normal2"/>
        <w:jc w:val="both"/>
        <w:rPr>
          <w:b/>
        </w:rPr>
      </w:pPr>
    </w:p>
    <w:tbl>
      <w:tblPr>
        <w:tblW w:w="97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0"/>
        <w:gridCol w:w="2685"/>
        <w:gridCol w:w="1558"/>
        <w:gridCol w:w="2535"/>
        <w:gridCol w:w="1695"/>
      </w:tblGrid>
      <w:tr w:rsidR="00C436AA" w:rsidTr="00F41148" w14:paraId="1EA99896" w14:textId="77777777">
        <w:tc>
          <w:tcPr>
            <w:tcW w:w="1260" w:type="dxa"/>
            <w:tcBorders>
              <w:top w:val="nil"/>
              <w:left w:val="nil"/>
            </w:tcBorders>
          </w:tcPr>
          <w:p w:rsidR="00C436AA" w:rsidP="00F41148" w:rsidRDefault="00C436AA" w14:paraId="308156DC" w14:textId="77777777">
            <w:pPr>
              <w:pStyle w:val="Normal2"/>
              <w:jc w:val="both"/>
            </w:pPr>
          </w:p>
        </w:tc>
        <w:tc>
          <w:tcPr>
            <w:tcW w:w="2685" w:type="dxa"/>
          </w:tcPr>
          <w:p w:rsidR="00C436AA" w:rsidP="00F41148" w:rsidRDefault="00C436AA" w14:paraId="6CEDFDC7" w14:textId="77777777">
            <w:pPr>
              <w:pStyle w:val="Normal2"/>
              <w:jc w:val="both"/>
            </w:pPr>
            <w:r>
              <w:t>Nombre</w:t>
            </w:r>
          </w:p>
        </w:tc>
        <w:tc>
          <w:tcPr>
            <w:tcW w:w="1558" w:type="dxa"/>
          </w:tcPr>
          <w:p w:rsidR="00C436AA" w:rsidP="00F41148" w:rsidRDefault="00C436AA" w14:paraId="012D9C8E" w14:textId="77777777">
            <w:pPr>
              <w:pStyle w:val="Normal2"/>
              <w:jc w:val="both"/>
            </w:pPr>
            <w:r>
              <w:t>Cargo</w:t>
            </w:r>
          </w:p>
        </w:tc>
        <w:tc>
          <w:tcPr>
            <w:tcW w:w="2535" w:type="dxa"/>
          </w:tcPr>
          <w:p w:rsidR="00C436AA" w:rsidP="00F41148" w:rsidRDefault="00C436AA" w14:paraId="4DDB9E5F" w14:textId="77777777">
            <w:pPr>
              <w:pStyle w:val="Normal2"/>
              <w:jc w:val="both"/>
            </w:pPr>
            <w:r>
              <w:t>Dependencia</w:t>
            </w:r>
          </w:p>
        </w:tc>
        <w:tc>
          <w:tcPr>
            <w:tcW w:w="1695" w:type="dxa"/>
          </w:tcPr>
          <w:p w:rsidR="00C436AA" w:rsidP="00F41148" w:rsidRDefault="00C436AA" w14:paraId="7D57717C" w14:textId="77777777">
            <w:pPr>
              <w:pStyle w:val="Normal2"/>
              <w:jc w:val="both"/>
            </w:pPr>
            <w:r>
              <w:t>Fecha</w:t>
            </w:r>
          </w:p>
        </w:tc>
      </w:tr>
      <w:tr w:rsidR="00C436AA" w:rsidTr="00F41148" w14:paraId="5B6832CA" w14:textId="77777777">
        <w:trPr>
          <w:trHeight w:val="220"/>
        </w:trPr>
        <w:tc>
          <w:tcPr>
            <w:tcW w:w="1260" w:type="dxa"/>
            <w:vMerge w:val="restart"/>
            <w:vAlign w:val="center"/>
          </w:tcPr>
          <w:p w:rsidR="00C436AA" w:rsidP="00F41148" w:rsidRDefault="00C436AA" w14:paraId="6B4F73C1" w14:textId="77777777">
            <w:pPr>
              <w:pStyle w:val="Normal2"/>
              <w:jc w:val="both"/>
            </w:pPr>
            <w:r>
              <w:t>Autor (es)</w:t>
            </w:r>
          </w:p>
        </w:tc>
        <w:tc>
          <w:tcPr>
            <w:tcW w:w="2685" w:type="dxa"/>
            <w:vAlign w:val="center"/>
          </w:tcPr>
          <w:p w:rsidR="00C436AA" w:rsidP="00F41148" w:rsidRDefault="00C436AA" w14:paraId="621894F8" w14:textId="77777777">
            <w:pPr>
              <w:pStyle w:val="Normal2"/>
              <w:jc w:val="both"/>
            </w:pPr>
            <w:r>
              <w:t>Manuel Augusto Arias López</w:t>
            </w:r>
          </w:p>
        </w:tc>
        <w:tc>
          <w:tcPr>
            <w:tcW w:w="1558" w:type="dxa"/>
            <w:vAlign w:val="center"/>
          </w:tcPr>
          <w:p w:rsidR="00C436AA" w:rsidP="00F41148" w:rsidRDefault="00C436AA" w14:paraId="6417D09F" w14:textId="77777777">
            <w:pPr>
              <w:pStyle w:val="Normal2"/>
              <w:jc w:val="both"/>
            </w:pPr>
            <w:r>
              <w:t>Instructor – Experto temático</w:t>
            </w:r>
          </w:p>
        </w:tc>
        <w:tc>
          <w:tcPr>
            <w:tcW w:w="2535" w:type="dxa"/>
            <w:vAlign w:val="center"/>
          </w:tcPr>
          <w:p w:rsidR="00C436AA" w:rsidP="00F41148" w:rsidRDefault="00C436AA" w14:paraId="00AB5E80" w14:textId="77777777">
            <w:pPr>
              <w:pStyle w:val="Normal2"/>
              <w:jc w:val="both"/>
            </w:pPr>
            <w:r>
              <w:t>Centro de Comercio y Servicios – Regional Quindío</w:t>
            </w:r>
          </w:p>
        </w:tc>
        <w:tc>
          <w:tcPr>
            <w:tcW w:w="1695" w:type="dxa"/>
            <w:vAlign w:val="center"/>
          </w:tcPr>
          <w:p w:rsidR="00C436AA" w:rsidP="00F41148" w:rsidRDefault="00C436AA" w14:paraId="4954F5D8" w14:textId="77777777">
            <w:pPr>
              <w:pStyle w:val="Normal2"/>
              <w:jc w:val="both"/>
            </w:pPr>
            <w:r>
              <w:t>Mayo de 2020</w:t>
            </w:r>
          </w:p>
        </w:tc>
      </w:tr>
      <w:tr w:rsidR="00C436AA" w:rsidTr="00F41148" w14:paraId="72AC8035" w14:textId="77777777">
        <w:trPr>
          <w:trHeight w:val="220"/>
        </w:trPr>
        <w:tc>
          <w:tcPr>
            <w:tcW w:w="1260" w:type="dxa"/>
            <w:vMerge/>
            <w:vAlign w:val="center"/>
          </w:tcPr>
          <w:p w:rsidR="00C436AA" w:rsidP="00F41148" w:rsidRDefault="00C436AA" w14:paraId="47715416" w14:textId="77777777">
            <w:pPr>
              <w:pStyle w:val="Normal2"/>
              <w:widowControl w:val="0"/>
              <w:pBdr>
                <w:top w:val="nil"/>
                <w:left w:val="nil"/>
                <w:bottom w:val="nil"/>
                <w:right w:val="nil"/>
                <w:between w:val="nil"/>
              </w:pBdr>
            </w:pPr>
          </w:p>
        </w:tc>
        <w:tc>
          <w:tcPr>
            <w:tcW w:w="2685" w:type="dxa"/>
            <w:vAlign w:val="center"/>
          </w:tcPr>
          <w:p w:rsidR="00C436AA" w:rsidP="00F41148" w:rsidRDefault="00C436AA" w14:paraId="61B3AEA0" w14:textId="77777777">
            <w:pPr>
              <w:pStyle w:val="Normal2"/>
            </w:pPr>
            <w:r>
              <w:t>Andrés Felipe Velandia Espitia</w:t>
            </w:r>
          </w:p>
        </w:tc>
        <w:tc>
          <w:tcPr>
            <w:tcW w:w="1558" w:type="dxa"/>
            <w:vAlign w:val="center"/>
          </w:tcPr>
          <w:p w:rsidR="00C436AA" w:rsidP="00F41148" w:rsidRDefault="00C436AA" w14:paraId="453F19C6" w14:textId="77777777">
            <w:pPr>
              <w:pStyle w:val="Normal2"/>
              <w:jc w:val="both"/>
            </w:pPr>
            <w:r>
              <w:t>Diseñador Instruccional</w:t>
            </w:r>
          </w:p>
        </w:tc>
        <w:tc>
          <w:tcPr>
            <w:tcW w:w="2535" w:type="dxa"/>
            <w:vAlign w:val="center"/>
          </w:tcPr>
          <w:p w:rsidR="00C436AA" w:rsidP="00F41148" w:rsidRDefault="00C436AA" w14:paraId="20CC9F1E" w14:textId="77777777">
            <w:pPr>
              <w:pStyle w:val="Normal2"/>
              <w:jc w:val="both"/>
            </w:pPr>
            <w:r>
              <w:t>Centro de Diseño y Metrología – Regional Distrito Capital</w:t>
            </w:r>
          </w:p>
        </w:tc>
        <w:tc>
          <w:tcPr>
            <w:tcW w:w="1695" w:type="dxa"/>
            <w:vAlign w:val="center"/>
          </w:tcPr>
          <w:p w:rsidR="00C436AA" w:rsidP="00F41148" w:rsidRDefault="00C436AA" w14:paraId="650101BC" w14:textId="77777777">
            <w:pPr>
              <w:pStyle w:val="Normal2"/>
              <w:jc w:val="both"/>
            </w:pPr>
            <w:r>
              <w:t>Mayo de 2020</w:t>
            </w:r>
          </w:p>
        </w:tc>
      </w:tr>
      <w:tr w:rsidR="00C436AA" w:rsidTr="00F41148" w14:paraId="49A5E51D" w14:textId="77777777">
        <w:trPr>
          <w:trHeight w:val="220"/>
        </w:trPr>
        <w:tc>
          <w:tcPr>
            <w:tcW w:w="1260" w:type="dxa"/>
            <w:vMerge/>
            <w:vAlign w:val="center"/>
          </w:tcPr>
          <w:p w:rsidR="00C436AA" w:rsidP="00F41148" w:rsidRDefault="00C436AA" w14:paraId="5EBF5535" w14:textId="77777777">
            <w:pPr>
              <w:pStyle w:val="Normal2"/>
              <w:widowControl w:val="0"/>
              <w:pBdr>
                <w:top w:val="nil"/>
                <w:left w:val="nil"/>
                <w:bottom w:val="nil"/>
                <w:right w:val="nil"/>
                <w:between w:val="nil"/>
              </w:pBdr>
            </w:pPr>
          </w:p>
        </w:tc>
        <w:tc>
          <w:tcPr>
            <w:tcW w:w="2685" w:type="dxa"/>
            <w:vAlign w:val="center"/>
          </w:tcPr>
          <w:p w:rsidR="00C436AA" w:rsidP="00F41148" w:rsidRDefault="00C436AA" w14:paraId="6D34B814" w14:textId="77777777">
            <w:pPr>
              <w:pStyle w:val="Normal2"/>
            </w:pPr>
            <w:r>
              <w:t>Julieth Paola Vital López</w:t>
            </w:r>
          </w:p>
        </w:tc>
        <w:tc>
          <w:tcPr>
            <w:tcW w:w="1558" w:type="dxa"/>
            <w:vAlign w:val="center"/>
          </w:tcPr>
          <w:p w:rsidR="00C436AA" w:rsidP="00F41148" w:rsidRDefault="00C436AA" w14:paraId="1A86D1B3" w14:textId="77777777">
            <w:pPr>
              <w:pStyle w:val="Normal2"/>
              <w:jc w:val="both"/>
            </w:pPr>
            <w:r>
              <w:t>Evaluadora Instruccional</w:t>
            </w:r>
          </w:p>
        </w:tc>
        <w:tc>
          <w:tcPr>
            <w:tcW w:w="2535" w:type="dxa"/>
            <w:vAlign w:val="center"/>
          </w:tcPr>
          <w:p w:rsidR="00C436AA" w:rsidP="00F41148" w:rsidRDefault="00C436AA" w14:paraId="41279260" w14:textId="77777777">
            <w:pPr>
              <w:pStyle w:val="Normal2"/>
              <w:jc w:val="both"/>
            </w:pPr>
            <w:r>
              <w:t>Centro para la Industria y la Comunicación Gráfica – Regional Distrito Capital</w:t>
            </w:r>
          </w:p>
        </w:tc>
        <w:tc>
          <w:tcPr>
            <w:tcW w:w="1695" w:type="dxa"/>
            <w:vAlign w:val="center"/>
          </w:tcPr>
          <w:p w:rsidR="00C436AA" w:rsidP="00F41148" w:rsidRDefault="00C436AA" w14:paraId="26273841" w14:textId="77777777">
            <w:pPr>
              <w:pStyle w:val="Normal2"/>
              <w:jc w:val="both"/>
            </w:pPr>
            <w:r>
              <w:t>Mayo de 2020</w:t>
            </w:r>
          </w:p>
        </w:tc>
      </w:tr>
      <w:tr w:rsidR="00C436AA" w:rsidTr="00F41148" w14:paraId="30FC2547" w14:textId="77777777">
        <w:trPr>
          <w:trHeight w:val="220"/>
        </w:trPr>
        <w:tc>
          <w:tcPr>
            <w:tcW w:w="1260" w:type="dxa"/>
            <w:vMerge/>
            <w:vAlign w:val="center"/>
          </w:tcPr>
          <w:p w:rsidR="00C436AA" w:rsidP="00F41148" w:rsidRDefault="00C436AA" w14:paraId="7C5358A8" w14:textId="77777777">
            <w:pPr>
              <w:pStyle w:val="Normal2"/>
              <w:widowControl w:val="0"/>
              <w:pBdr>
                <w:top w:val="nil"/>
                <w:left w:val="nil"/>
                <w:bottom w:val="nil"/>
                <w:right w:val="nil"/>
                <w:between w:val="nil"/>
              </w:pBdr>
            </w:pPr>
          </w:p>
        </w:tc>
        <w:tc>
          <w:tcPr>
            <w:tcW w:w="2685" w:type="dxa"/>
            <w:vAlign w:val="center"/>
          </w:tcPr>
          <w:p w:rsidR="00C436AA" w:rsidP="00F41148" w:rsidRDefault="00C436AA" w14:paraId="247D1E0B" w14:textId="77777777">
            <w:pPr>
              <w:pStyle w:val="Normal2"/>
            </w:pPr>
            <w:r>
              <w:t>Rafael Neftalí Lizcano Reyes</w:t>
            </w:r>
          </w:p>
        </w:tc>
        <w:tc>
          <w:tcPr>
            <w:tcW w:w="1558" w:type="dxa"/>
            <w:vAlign w:val="center"/>
          </w:tcPr>
          <w:p w:rsidR="00C436AA" w:rsidP="00F41148" w:rsidRDefault="00C436AA" w14:paraId="6EF64CF5" w14:textId="77777777">
            <w:pPr>
              <w:pStyle w:val="Normal2"/>
              <w:jc w:val="both"/>
            </w:pPr>
            <w:r>
              <w:t>Asesor pedagógico</w:t>
            </w:r>
          </w:p>
        </w:tc>
        <w:tc>
          <w:tcPr>
            <w:tcW w:w="2535" w:type="dxa"/>
            <w:vAlign w:val="center"/>
          </w:tcPr>
          <w:p w:rsidR="00C436AA" w:rsidP="00F41148" w:rsidRDefault="00C436AA" w14:paraId="79F33F59" w14:textId="77777777">
            <w:pPr>
              <w:pStyle w:val="Normal2"/>
              <w:jc w:val="both"/>
            </w:pPr>
            <w:r>
              <w:t>Centro Industrial del Diseño y la Manufactura – Regional Santander</w:t>
            </w:r>
          </w:p>
        </w:tc>
        <w:tc>
          <w:tcPr>
            <w:tcW w:w="1695" w:type="dxa"/>
            <w:vAlign w:val="center"/>
          </w:tcPr>
          <w:p w:rsidR="00C436AA" w:rsidP="00F41148" w:rsidRDefault="00C436AA" w14:paraId="03D22C5A" w14:textId="77777777">
            <w:pPr>
              <w:pStyle w:val="Normal2"/>
              <w:jc w:val="both"/>
            </w:pPr>
            <w:r>
              <w:t>Mayo de 2020</w:t>
            </w:r>
          </w:p>
        </w:tc>
      </w:tr>
    </w:tbl>
    <w:p w:rsidR="00C436AA" w:rsidP="00C436AA" w:rsidRDefault="00C436AA" w14:paraId="542EF18E" w14:textId="77777777">
      <w:pPr>
        <w:pStyle w:val="Normal2"/>
      </w:pPr>
    </w:p>
    <w:p w:rsidR="00C436AA" w:rsidP="00C436AA" w:rsidRDefault="00C436AA" w14:paraId="27F5A97B" w14:textId="77777777">
      <w:pPr>
        <w:pStyle w:val="Normal2"/>
      </w:pPr>
    </w:p>
    <w:p w:rsidR="00C436AA" w:rsidP="00C436AA" w:rsidRDefault="00C436AA" w14:paraId="1673A5CF" w14:textId="77777777">
      <w:pPr>
        <w:pStyle w:val="Normal2"/>
      </w:pPr>
    </w:p>
    <w:p w:rsidR="00C436AA" w:rsidP="00C436AA" w:rsidRDefault="00C436AA" w14:paraId="6DACACAB" w14:textId="77777777">
      <w:pPr>
        <w:pStyle w:val="Normal2"/>
      </w:pPr>
    </w:p>
    <w:p w:rsidR="00C436AA" w:rsidP="00C436AA" w:rsidRDefault="00C436AA" w14:paraId="14691E59" w14:textId="77777777">
      <w:pPr>
        <w:pStyle w:val="Normal2"/>
      </w:pPr>
    </w:p>
    <w:p w:rsidR="00C436AA" w:rsidP="00C436AA" w:rsidRDefault="00C436AA" w14:paraId="1FBE0A7C" w14:textId="77777777">
      <w:pPr>
        <w:pStyle w:val="Normal2"/>
      </w:pPr>
    </w:p>
    <w:p w:rsidR="00C436AA" w:rsidP="00C436AA" w:rsidRDefault="00C436AA" w14:paraId="58A4FBD4" w14:textId="77777777">
      <w:pPr>
        <w:pStyle w:val="Normal2"/>
      </w:pPr>
    </w:p>
    <w:p w:rsidR="00C436AA" w:rsidP="00C436AA" w:rsidRDefault="00C436AA" w14:paraId="4C5DEA7A" w14:textId="77777777">
      <w:pPr>
        <w:pStyle w:val="Normal2"/>
      </w:pPr>
    </w:p>
    <w:p w:rsidR="00C436AA" w:rsidP="00C436AA" w:rsidRDefault="00C436AA" w14:paraId="49F92AD4" w14:textId="77777777">
      <w:pPr>
        <w:pStyle w:val="Normal2"/>
        <w:numPr>
          <w:ilvl w:val="0"/>
          <w:numId w:val="12"/>
        </w:numPr>
        <w:pBdr>
          <w:top w:val="nil"/>
          <w:left w:val="nil"/>
          <w:bottom w:val="nil"/>
          <w:right w:val="nil"/>
          <w:between w:val="nil"/>
        </w:pBdr>
        <w:ind w:left="426" w:hanging="426"/>
        <w:jc w:val="both"/>
        <w:rPr>
          <w:b/>
          <w:color w:val="000000"/>
        </w:rPr>
      </w:pPr>
      <w:r>
        <w:rPr>
          <w:b/>
          <w:color w:val="000000"/>
        </w:rPr>
        <w:t xml:space="preserve">CONTROL DE CAMBIOS </w:t>
      </w:r>
    </w:p>
    <w:p w:rsidR="00C436AA" w:rsidP="00C436AA" w:rsidRDefault="00C436AA" w14:paraId="76ECDF0E" w14:textId="77777777">
      <w:pPr>
        <w:pStyle w:val="Normal2"/>
        <w:pBdr>
          <w:top w:val="nil"/>
          <w:left w:val="nil"/>
          <w:bottom w:val="nil"/>
          <w:right w:val="nil"/>
          <w:between w:val="nil"/>
        </w:pBdr>
        <w:ind w:left="426"/>
        <w:jc w:val="both"/>
        <w:rPr>
          <w:b/>
          <w:color w:val="000000"/>
        </w:rPr>
      </w:pPr>
      <w:r>
        <w:rPr>
          <w:b/>
          <w:color w:val="000000"/>
        </w:rPr>
        <w:t>(Diligenciar únicamente si realiza ajustes al Componente formativo)</w:t>
      </w:r>
    </w:p>
    <w:p w:rsidR="00C436AA" w:rsidP="00C436AA" w:rsidRDefault="00C436AA" w14:paraId="78360655" w14:textId="77777777">
      <w:pPr>
        <w:pStyle w:val="Normal2"/>
      </w:pPr>
    </w:p>
    <w:p w:rsidR="00C436AA" w:rsidP="00C436AA" w:rsidRDefault="00C436AA" w14:paraId="46A8FE1B" w14:textId="77777777">
      <w:pPr>
        <w:pStyle w:val="Normal2"/>
        <w:rPr>
          <w:color w:val="00000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C6EED" w:rsidR="0043573F" w:rsidTr="00757712" w14:paraId="6F503998" w14:textId="77777777">
        <w:tc>
          <w:tcPr>
            <w:tcW w:w="1264" w:type="dxa"/>
            <w:tcBorders>
              <w:top w:val="nil"/>
              <w:left w:val="nil"/>
            </w:tcBorders>
          </w:tcPr>
          <w:p w:rsidRPr="008C6EED" w:rsidR="0043573F" w:rsidP="00757712" w:rsidRDefault="0043573F" w14:paraId="40B52168" w14:textId="77777777">
            <w:pPr>
              <w:pStyle w:val="Normal0"/>
              <w:spacing w:line="276" w:lineRule="auto"/>
              <w:jc w:val="both"/>
              <w:rPr>
                <w:sz w:val="20"/>
                <w:szCs w:val="20"/>
              </w:rPr>
            </w:pPr>
          </w:p>
        </w:tc>
        <w:tc>
          <w:tcPr>
            <w:tcW w:w="2138" w:type="dxa"/>
          </w:tcPr>
          <w:p w:rsidRPr="008C6EED" w:rsidR="0043573F" w:rsidP="00757712" w:rsidRDefault="0043573F" w14:paraId="7FCF7BE7" w14:textId="77777777">
            <w:pPr>
              <w:pStyle w:val="Normal0"/>
              <w:spacing w:line="276" w:lineRule="auto"/>
              <w:jc w:val="both"/>
              <w:rPr>
                <w:sz w:val="20"/>
                <w:szCs w:val="20"/>
              </w:rPr>
            </w:pPr>
            <w:r w:rsidRPr="008C6EED">
              <w:rPr>
                <w:sz w:val="20"/>
                <w:szCs w:val="20"/>
              </w:rPr>
              <w:t>Nombre</w:t>
            </w:r>
          </w:p>
        </w:tc>
        <w:tc>
          <w:tcPr>
            <w:tcW w:w="1701" w:type="dxa"/>
          </w:tcPr>
          <w:p w:rsidRPr="008C6EED" w:rsidR="0043573F" w:rsidP="00757712" w:rsidRDefault="0043573F" w14:paraId="55D1470D" w14:textId="77777777">
            <w:pPr>
              <w:pStyle w:val="Normal0"/>
              <w:spacing w:line="276" w:lineRule="auto"/>
              <w:jc w:val="both"/>
              <w:rPr>
                <w:sz w:val="20"/>
                <w:szCs w:val="20"/>
              </w:rPr>
            </w:pPr>
            <w:r w:rsidRPr="008C6EED">
              <w:rPr>
                <w:sz w:val="20"/>
                <w:szCs w:val="20"/>
              </w:rPr>
              <w:t>Cargo</w:t>
            </w:r>
          </w:p>
        </w:tc>
        <w:tc>
          <w:tcPr>
            <w:tcW w:w="1843" w:type="dxa"/>
          </w:tcPr>
          <w:p w:rsidRPr="008C6EED" w:rsidR="0043573F" w:rsidP="00757712" w:rsidRDefault="0043573F" w14:paraId="589F9A8F" w14:textId="77777777">
            <w:pPr>
              <w:pStyle w:val="Normal0"/>
              <w:spacing w:line="276" w:lineRule="auto"/>
              <w:jc w:val="both"/>
              <w:rPr>
                <w:sz w:val="20"/>
                <w:szCs w:val="20"/>
              </w:rPr>
            </w:pPr>
            <w:r w:rsidRPr="008C6EED">
              <w:rPr>
                <w:sz w:val="20"/>
                <w:szCs w:val="20"/>
              </w:rPr>
              <w:t>Dependencia</w:t>
            </w:r>
          </w:p>
        </w:tc>
        <w:tc>
          <w:tcPr>
            <w:tcW w:w="1044" w:type="dxa"/>
          </w:tcPr>
          <w:p w:rsidRPr="008C6EED" w:rsidR="0043573F" w:rsidP="00757712" w:rsidRDefault="0043573F" w14:paraId="7DF93BCF" w14:textId="77777777">
            <w:pPr>
              <w:pStyle w:val="Normal0"/>
              <w:spacing w:line="276" w:lineRule="auto"/>
              <w:jc w:val="both"/>
              <w:rPr>
                <w:sz w:val="20"/>
                <w:szCs w:val="20"/>
              </w:rPr>
            </w:pPr>
            <w:r w:rsidRPr="008C6EED">
              <w:rPr>
                <w:sz w:val="20"/>
                <w:szCs w:val="20"/>
              </w:rPr>
              <w:t>Fecha</w:t>
            </w:r>
          </w:p>
        </w:tc>
        <w:tc>
          <w:tcPr>
            <w:tcW w:w="1977" w:type="dxa"/>
          </w:tcPr>
          <w:p w:rsidRPr="008C6EED" w:rsidR="0043573F" w:rsidP="00757712" w:rsidRDefault="0043573F" w14:paraId="5D786890" w14:textId="77777777">
            <w:pPr>
              <w:pStyle w:val="Normal0"/>
              <w:spacing w:line="276" w:lineRule="auto"/>
              <w:jc w:val="both"/>
              <w:rPr>
                <w:sz w:val="20"/>
                <w:szCs w:val="20"/>
              </w:rPr>
            </w:pPr>
            <w:r w:rsidRPr="008C6EED">
              <w:rPr>
                <w:sz w:val="20"/>
                <w:szCs w:val="20"/>
              </w:rPr>
              <w:t>Razón del Cambio</w:t>
            </w:r>
          </w:p>
        </w:tc>
      </w:tr>
      <w:tr w:rsidRPr="008C6EED" w:rsidR="0043573F" w:rsidTr="00757712" w14:paraId="004B5A07" w14:textId="77777777">
        <w:tc>
          <w:tcPr>
            <w:tcW w:w="1264" w:type="dxa"/>
            <w:vMerge w:val="restart"/>
          </w:tcPr>
          <w:p w:rsidR="0043573F" w:rsidP="00757712" w:rsidRDefault="0043573F" w14:paraId="73BE81E3" w14:textId="77777777">
            <w:pPr>
              <w:pStyle w:val="Normal0"/>
              <w:spacing w:line="276" w:lineRule="auto"/>
              <w:jc w:val="both"/>
              <w:rPr>
                <w:sz w:val="20"/>
                <w:szCs w:val="20"/>
              </w:rPr>
            </w:pPr>
          </w:p>
          <w:p w:rsidR="0043573F" w:rsidP="00757712" w:rsidRDefault="0043573F" w14:paraId="6E89E377" w14:textId="77777777">
            <w:pPr>
              <w:pStyle w:val="Normal0"/>
              <w:spacing w:line="276" w:lineRule="auto"/>
              <w:jc w:val="both"/>
              <w:rPr>
                <w:sz w:val="20"/>
                <w:szCs w:val="20"/>
              </w:rPr>
            </w:pPr>
          </w:p>
          <w:p w:rsidRPr="008C6EED" w:rsidR="0043573F" w:rsidP="00757712" w:rsidRDefault="0043573F" w14:paraId="3AE82BC4" w14:textId="77777777">
            <w:pPr>
              <w:pStyle w:val="Normal0"/>
              <w:spacing w:line="276" w:lineRule="auto"/>
              <w:jc w:val="both"/>
              <w:rPr>
                <w:sz w:val="20"/>
                <w:szCs w:val="20"/>
              </w:rPr>
            </w:pPr>
            <w:r w:rsidRPr="008C6EED">
              <w:rPr>
                <w:sz w:val="20"/>
                <w:szCs w:val="20"/>
              </w:rPr>
              <w:t>Autor (es)</w:t>
            </w:r>
          </w:p>
        </w:tc>
        <w:tc>
          <w:tcPr>
            <w:tcW w:w="2138" w:type="dxa"/>
          </w:tcPr>
          <w:p w:rsidRPr="008C6EED" w:rsidR="0043573F" w:rsidP="00757712" w:rsidRDefault="0043573F" w14:paraId="77E3C874" w14:textId="77777777">
            <w:pPr>
              <w:pStyle w:val="Normal0"/>
              <w:spacing w:line="276" w:lineRule="auto"/>
              <w:jc w:val="both"/>
              <w:rPr>
                <w:sz w:val="20"/>
                <w:szCs w:val="20"/>
              </w:rPr>
            </w:pPr>
            <w:r>
              <w:rPr>
                <w:sz w:val="20"/>
                <w:szCs w:val="20"/>
              </w:rPr>
              <w:t>Sandra Paola Morales Paez</w:t>
            </w:r>
          </w:p>
        </w:tc>
        <w:tc>
          <w:tcPr>
            <w:tcW w:w="1701" w:type="dxa"/>
          </w:tcPr>
          <w:p w:rsidRPr="008C6EED" w:rsidR="0043573F" w:rsidP="00757712" w:rsidRDefault="0043573F" w14:paraId="788E0A91" w14:textId="77777777">
            <w:pPr>
              <w:pStyle w:val="Normal0"/>
              <w:spacing w:line="276" w:lineRule="auto"/>
              <w:jc w:val="both"/>
              <w:rPr>
                <w:sz w:val="20"/>
                <w:szCs w:val="20"/>
              </w:rPr>
            </w:pPr>
            <w:r>
              <w:rPr>
                <w:sz w:val="20"/>
                <w:szCs w:val="20"/>
              </w:rPr>
              <w:t xml:space="preserve">Evaluador Instruccional </w:t>
            </w:r>
          </w:p>
        </w:tc>
        <w:tc>
          <w:tcPr>
            <w:tcW w:w="1843" w:type="dxa"/>
            <w:vMerge w:val="restart"/>
            <w:vAlign w:val="center"/>
          </w:tcPr>
          <w:p w:rsidRPr="00717E32" w:rsidR="0043573F" w:rsidP="00757712" w:rsidRDefault="0043573F" w14:paraId="7C384366" w14:textId="77777777">
            <w:pPr>
              <w:snapToGrid w:val="0"/>
              <w:spacing w:after="120"/>
              <w:jc w:val="center"/>
              <w:rPr>
                <w:color w:val="000000" w:themeColor="text1"/>
                <w:sz w:val="20"/>
                <w:szCs w:val="20"/>
              </w:rPr>
            </w:pPr>
            <w:r w:rsidRPr="00717E32">
              <w:rPr>
                <w:color w:val="000000" w:themeColor="text1"/>
                <w:sz w:val="20"/>
                <w:szCs w:val="20"/>
              </w:rPr>
              <w:t>Regional Santander Centro Agroturístico</w:t>
            </w:r>
          </w:p>
          <w:p w:rsidRPr="008C6EED" w:rsidR="0043573F" w:rsidP="00757712" w:rsidRDefault="0043573F" w14:paraId="157EA175" w14:textId="77777777">
            <w:pPr>
              <w:pStyle w:val="Normal0"/>
              <w:spacing w:line="276" w:lineRule="auto"/>
              <w:jc w:val="center"/>
              <w:rPr>
                <w:sz w:val="20"/>
                <w:szCs w:val="20"/>
              </w:rPr>
            </w:pPr>
          </w:p>
        </w:tc>
        <w:tc>
          <w:tcPr>
            <w:tcW w:w="1044" w:type="dxa"/>
            <w:vMerge w:val="restart"/>
            <w:vAlign w:val="center"/>
          </w:tcPr>
          <w:p w:rsidRPr="008C6EED" w:rsidR="0043573F" w:rsidP="00757712" w:rsidRDefault="0043573F" w14:paraId="3604D3A8" w14:textId="48C193E7">
            <w:pPr>
              <w:pStyle w:val="Normal0"/>
              <w:spacing w:line="276" w:lineRule="auto"/>
              <w:jc w:val="center"/>
              <w:rPr>
                <w:sz w:val="20"/>
                <w:szCs w:val="20"/>
              </w:rPr>
            </w:pPr>
            <w:r>
              <w:rPr>
                <w:sz w:val="20"/>
                <w:szCs w:val="20"/>
              </w:rPr>
              <w:t>23 de mayo de 2024</w:t>
            </w:r>
          </w:p>
        </w:tc>
        <w:tc>
          <w:tcPr>
            <w:tcW w:w="1977" w:type="dxa"/>
            <w:vMerge w:val="restart"/>
            <w:vAlign w:val="center"/>
          </w:tcPr>
          <w:p w:rsidRPr="008C6EED" w:rsidR="0043573F" w:rsidP="00757712" w:rsidRDefault="0043573F" w14:paraId="723898D0" w14:textId="77777777">
            <w:pPr>
              <w:pStyle w:val="Normal0"/>
              <w:spacing w:line="276" w:lineRule="auto"/>
              <w:jc w:val="center"/>
              <w:rPr>
                <w:sz w:val="20"/>
                <w:szCs w:val="20"/>
              </w:rPr>
            </w:pPr>
            <w:r>
              <w:rPr>
                <w:sz w:val="20"/>
                <w:szCs w:val="20"/>
              </w:rPr>
              <w:t>Adecuaciones a 2024</w:t>
            </w:r>
          </w:p>
        </w:tc>
      </w:tr>
      <w:tr w:rsidRPr="008C6EED" w:rsidR="0043573F" w:rsidTr="00757712" w14:paraId="42F59FAF" w14:textId="77777777">
        <w:tc>
          <w:tcPr>
            <w:tcW w:w="1264" w:type="dxa"/>
            <w:vMerge/>
          </w:tcPr>
          <w:p w:rsidRPr="008C6EED" w:rsidR="0043573F" w:rsidP="00757712" w:rsidRDefault="0043573F" w14:paraId="65C978C3" w14:textId="77777777">
            <w:pPr>
              <w:pStyle w:val="Normal0"/>
              <w:jc w:val="both"/>
              <w:rPr>
                <w:sz w:val="20"/>
                <w:szCs w:val="20"/>
              </w:rPr>
            </w:pPr>
          </w:p>
        </w:tc>
        <w:tc>
          <w:tcPr>
            <w:tcW w:w="2138" w:type="dxa"/>
          </w:tcPr>
          <w:p w:rsidRPr="008C6EED" w:rsidR="0043573F" w:rsidP="00757712" w:rsidRDefault="0043573F" w14:paraId="7D2AAFD9" w14:textId="77777777">
            <w:pPr>
              <w:pStyle w:val="Normal0"/>
              <w:jc w:val="both"/>
              <w:rPr>
                <w:sz w:val="20"/>
                <w:szCs w:val="20"/>
              </w:rPr>
            </w:pPr>
            <w:r w:rsidRPr="00717E32">
              <w:rPr>
                <w:color w:val="000000" w:themeColor="text1"/>
                <w:sz w:val="20"/>
                <w:szCs w:val="20"/>
              </w:rPr>
              <w:t>Claudia Johanna Gómez Pérez</w:t>
            </w:r>
          </w:p>
        </w:tc>
        <w:tc>
          <w:tcPr>
            <w:tcW w:w="1701" w:type="dxa"/>
          </w:tcPr>
          <w:p w:rsidRPr="008C6EED" w:rsidR="0043573F" w:rsidP="00757712" w:rsidRDefault="0043573F" w14:paraId="69A90C58" w14:textId="77777777">
            <w:pPr>
              <w:pStyle w:val="Normal0"/>
              <w:jc w:val="both"/>
              <w:rPr>
                <w:sz w:val="20"/>
                <w:szCs w:val="20"/>
              </w:rPr>
            </w:pPr>
            <w:r>
              <w:rPr>
                <w:color w:val="000000" w:themeColor="text1"/>
                <w:sz w:val="20"/>
                <w:szCs w:val="20"/>
              </w:rPr>
              <w:t>Responsable de línea de producción</w:t>
            </w:r>
            <w:r w:rsidRPr="00717E32">
              <w:rPr>
                <w:color w:val="000000" w:themeColor="text1"/>
                <w:sz w:val="20"/>
                <w:szCs w:val="20"/>
              </w:rPr>
              <w:t xml:space="preserve"> </w:t>
            </w:r>
          </w:p>
        </w:tc>
        <w:tc>
          <w:tcPr>
            <w:tcW w:w="1843" w:type="dxa"/>
            <w:vMerge/>
          </w:tcPr>
          <w:p w:rsidRPr="008C6EED" w:rsidR="0043573F" w:rsidP="00757712" w:rsidRDefault="0043573F" w14:paraId="154B7732" w14:textId="77777777">
            <w:pPr>
              <w:pStyle w:val="Normal0"/>
              <w:jc w:val="both"/>
              <w:rPr>
                <w:sz w:val="20"/>
                <w:szCs w:val="20"/>
              </w:rPr>
            </w:pPr>
          </w:p>
        </w:tc>
        <w:tc>
          <w:tcPr>
            <w:tcW w:w="1044" w:type="dxa"/>
            <w:vMerge/>
          </w:tcPr>
          <w:p w:rsidRPr="008C6EED" w:rsidR="0043573F" w:rsidP="00757712" w:rsidRDefault="0043573F" w14:paraId="0B2869DF" w14:textId="77777777">
            <w:pPr>
              <w:pStyle w:val="Normal0"/>
              <w:jc w:val="both"/>
              <w:rPr>
                <w:sz w:val="20"/>
                <w:szCs w:val="20"/>
              </w:rPr>
            </w:pPr>
          </w:p>
        </w:tc>
        <w:tc>
          <w:tcPr>
            <w:tcW w:w="1977" w:type="dxa"/>
            <w:vMerge/>
          </w:tcPr>
          <w:p w:rsidRPr="008C6EED" w:rsidR="0043573F" w:rsidP="00757712" w:rsidRDefault="0043573F" w14:paraId="28724609" w14:textId="77777777">
            <w:pPr>
              <w:pStyle w:val="Normal0"/>
              <w:jc w:val="both"/>
              <w:rPr>
                <w:sz w:val="20"/>
                <w:szCs w:val="20"/>
              </w:rPr>
            </w:pPr>
          </w:p>
        </w:tc>
      </w:tr>
    </w:tbl>
    <w:p w:rsidRPr="0043573F" w:rsidR="00C436AA" w:rsidP="00C436AA" w:rsidRDefault="00C436AA" w14:paraId="5C29347D" w14:textId="77777777">
      <w:pPr>
        <w:pStyle w:val="Normal2"/>
        <w:rPr>
          <w:lang w:val="es-CO"/>
        </w:rPr>
      </w:pPr>
    </w:p>
    <w:p w:rsidR="00C436AA" w:rsidP="00C436AA" w:rsidRDefault="00C436AA" w14:paraId="33CF81B8" w14:textId="77777777">
      <w:pPr>
        <w:pStyle w:val="Normal2"/>
      </w:pPr>
    </w:p>
    <w:p w:rsidR="00C436AA" w:rsidP="00C436AA" w:rsidRDefault="00C436AA" w14:paraId="3AB02F4F" w14:textId="77777777">
      <w:pPr>
        <w:pStyle w:val="Normal2"/>
      </w:pPr>
    </w:p>
    <w:p w:rsidR="00C436AA" w:rsidP="00C436AA" w:rsidRDefault="00C436AA" w14:paraId="1413BDC6" w14:textId="77777777">
      <w:pPr>
        <w:pStyle w:val="Normal2"/>
      </w:pPr>
    </w:p>
    <w:p w:rsidR="00C436AA" w:rsidP="00C436AA" w:rsidRDefault="00C436AA" w14:paraId="546400C3" w14:textId="77777777">
      <w:pPr>
        <w:pStyle w:val="Normal2"/>
      </w:pPr>
    </w:p>
    <w:p w:rsidRPr="00F5043D" w:rsidR="00FF258C" w:rsidP="00F5043D" w:rsidRDefault="00FF258C" w14:paraId="0000008C" w14:textId="6C605ECE">
      <w:pPr>
        <w:pStyle w:val="Normal0"/>
        <w:rPr>
          <w:b/>
          <w:sz w:val="20"/>
          <w:szCs w:val="20"/>
        </w:rPr>
      </w:pPr>
    </w:p>
    <w:sectPr w:rsidRPr="00F5043D" w:rsidR="00FF258C" w:rsidSect="000E06F4">
      <w:headerReference w:type="default" r:id="rId36"/>
      <w:footerReference w:type="default" r:id="rId37"/>
      <w:pgSz w:w="12240" w:h="15840" w:orient="portrait"/>
      <w:pgMar w:top="1701" w:right="1183"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comment w:initials="SM" w:author="Morales Paez Sandra Paola" w:date="2024-06-28T17:27:00Z" w:id="0">
    <w:p w:rsidR="005E2101" w:rsidP="005E2101" w:rsidRDefault="005E2101" w14:paraId="6ECF0255" w14:textId="77777777">
      <w:pPr>
        <w:pStyle w:val="Textocomentario"/>
      </w:pPr>
      <w:r>
        <w:rPr>
          <w:rStyle w:val="Refdecomentario"/>
        </w:rPr>
        <w:annotationRef/>
      </w:r>
      <w:r>
        <w:t xml:space="preserve">Se revisa Xd en Adobe: </w:t>
      </w:r>
      <w:hyperlink w:history="1" r:id="rId1">
        <w:r w:rsidRPr="001A4CCD">
          <w:rPr>
            <w:rStyle w:val="Hipervnculo"/>
          </w:rPr>
          <w:t>https://xd.adobe.com/view/090d6c41-667d-404e-8612-e7dc4faa12f0-5c5e/screen/15bbf878-5013-4e92-90eb-e0afb9eab3c5</w:t>
        </w:r>
      </w:hyperlink>
    </w:p>
  </w:comment>
  <w:comment w:initials="SPMP" w:author="Sandra Paola Morales Paez" w:date="2024-05-22T23:35:00Z" w:id="1">
    <w:p w:rsidR="00C827FE" w:rsidP="00C827FE" w:rsidRDefault="00C827FE" w14:paraId="06697986" w14:textId="6480D6E3">
      <w:pPr>
        <w:pStyle w:val="Textocomentario"/>
      </w:pPr>
      <w:r>
        <w:rPr>
          <w:rStyle w:val="Refdecomentario"/>
        </w:rPr>
        <w:annotationRef/>
      </w:r>
      <w:r>
        <w:t xml:space="preserve">Se toma como base  </w:t>
      </w:r>
      <w:hyperlink w:history="1" w:anchor="/curso/tema2" r:id="rId2">
        <w:r w:rsidRPr="00754695">
          <w:rPr>
            <w:rStyle w:val="Hipervnculo"/>
          </w:rPr>
          <w:t>https://ecored-sena.github.io/522306_CF2_TECNOLOGIA_DESARROLLO_PUBLICITARIO/#/curso/tema2</w:t>
        </w:r>
      </w:hyperlink>
    </w:p>
  </w:comment>
  <w:comment w:initials="SM" w:author="Sandra Paola Morales Paez" w:date="2024-05-20T12:01:00Z" w:id="2">
    <w:p w:rsidR="00920825" w:rsidP="00920825" w:rsidRDefault="00920825" w14:paraId="6BE164F5" w14:textId="14F2F08C">
      <w:pPr>
        <w:pStyle w:val="Textocomentario"/>
      </w:pPr>
      <w:r>
        <w:rPr>
          <w:rStyle w:val="Refdecomentario"/>
        </w:rPr>
        <w:annotationRef/>
      </w:r>
      <w:r>
        <w:rPr>
          <w:color w:val="FF0000"/>
        </w:rPr>
        <w:t xml:space="preserve">Ajustar el texto de esta manera y dejar el video después </w:t>
      </w:r>
    </w:p>
  </w:comment>
  <w:comment w:initials="SPMP" w:author="Sandra Paola Morales Paez" w:date="2024-05-22T22:24:00Z" w:id="3">
    <w:p w:rsidR="00E95F6E" w:rsidP="00E95F6E" w:rsidRDefault="00E95F6E" w14:paraId="5C989170" w14:textId="77777777">
      <w:pPr>
        <w:pStyle w:val="Textocomentario"/>
      </w:pPr>
      <w:r>
        <w:rPr>
          <w:rStyle w:val="Refdecomentario"/>
        </w:rPr>
        <w:annotationRef/>
      </w:r>
      <w:r>
        <w:rPr>
          <w:color w:val="FF0000"/>
        </w:rPr>
        <w:t>Enlace verificado</w:t>
      </w:r>
    </w:p>
  </w:comment>
  <w:comment w:initials="SM" w:author="Morales Paez Sandra Paola" w:date="2024-06-28T17:38:00Z" w:id="4">
    <w:p w:rsidR="00361B00" w:rsidP="00361B00" w:rsidRDefault="00361B00" w14:paraId="5A31CE1F" w14:textId="77777777">
      <w:pPr>
        <w:pStyle w:val="Textocomentario"/>
      </w:pPr>
      <w:r>
        <w:rPr>
          <w:rStyle w:val="Refdecomentario"/>
        </w:rPr>
        <w:annotationRef/>
      </w:r>
      <w:r>
        <w:t xml:space="preserve">Verificar en maquetación el cargue del video </w:t>
      </w:r>
    </w:p>
  </w:comment>
  <w:comment w:initials="SM" w:author="Morales Paez Sandra Paola" w:date="2024-06-28T17:37:00Z" w:id="5">
    <w:p w:rsidR="00361B00" w:rsidP="00361B00" w:rsidRDefault="00361B00" w14:paraId="4CEED9BF" w14:textId="5B1C34A2">
      <w:pPr>
        <w:pStyle w:val="Textocomentario"/>
      </w:pPr>
      <w:r>
        <w:rPr>
          <w:rStyle w:val="Refdecomentario"/>
        </w:rPr>
        <w:annotationRef/>
      </w:r>
      <w:r>
        <w:rPr>
          <w:highlight w:val="cyan"/>
        </w:rPr>
        <w:t>Palabra debe ir en cursiva por ser anglicismo</w:t>
      </w:r>
    </w:p>
  </w:comment>
  <w:comment w:initials="SPMP" w:author="Sandra Paola Morales Paez" w:date="2024-05-22T22:26:00Z" w:id="6">
    <w:p w:rsidR="00E95F6E" w:rsidP="00E95F6E" w:rsidRDefault="00E95F6E" w14:paraId="078412EC" w14:textId="1B89E9FF">
      <w:pPr>
        <w:pStyle w:val="Textocomentario"/>
      </w:pPr>
      <w:r>
        <w:rPr>
          <w:rStyle w:val="Refdecomentario"/>
        </w:rPr>
        <w:annotationRef/>
      </w:r>
      <w:r>
        <w:rPr>
          <w:color w:val="FF0000"/>
        </w:rPr>
        <w:t>Incorporar imagen al lado del texto señalado</w:t>
      </w:r>
      <w:r>
        <w:t xml:space="preserve"> </w:t>
      </w:r>
    </w:p>
    <w:p w:rsidR="00E95F6E" w:rsidP="00E95F6E" w:rsidRDefault="00E95F6E" w14:paraId="0CB066DF" w14:textId="77777777">
      <w:pPr>
        <w:pStyle w:val="Textocomentario"/>
      </w:pPr>
      <w:r>
        <w:t xml:space="preserve">Puede ser una así: </w:t>
      </w:r>
      <w:hyperlink w:history="1" w:anchor="fromView=search&amp;page=1&amp;position=26&amp;uuid=2fbf2a2b-7410-4628-8b1e-83b1ed641118" r:id="rId3">
        <w:r w:rsidRPr="0027661E">
          <w:rPr>
            <w:rStyle w:val="Hipervnculo"/>
          </w:rPr>
          <w:t>https://www.freepik.es/vector-gratis/plantillas-presentacion-negocios-degradado_21858410.htm#fromView=search&amp;page=1&amp;position=26&amp;uuid=2fbf2a2b-7410-4628-8b1e-83b1ed641118</w:t>
        </w:r>
      </w:hyperlink>
    </w:p>
  </w:comment>
  <w:comment w:initials="SM" w:author="Morales Paez Sandra Paola" w:date="2024-06-28T17:41:00Z" w:id="7">
    <w:p w:rsidR="00361B00" w:rsidP="00361B00" w:rsidRDefault="00361B00" w14:paraId="255CB95F" w14:textId="77777777">
      <w:pPr>
        <w:pStyle w:val="Textocomentario"/>
      </w:pPr>
      <w:r>
        <w:rPr>
          <w:rStyle w:val="Refdecomentario"/>
        </w:rPr>
        <w:annotationRef/>
      </w:r>
      <w:r>
        <w:rPr>
          <w:highlight w:val="cyan"/>
        </w:rPr>
        <w:t>Faltó incorporar imagen para hacerlo más atractivo al aprendiz</w:t>
      </w:r>
    </w:p>
  </w:comment>
  <w:comment w:initials="SPMP" w:author="Sandra Paola Morales Paez" w:date="2024-05-22T22:34:00Z" w:id="8">
    <w:p w:rsidR="00492852" w:rsidP="00492852" w:rsidRDefault="00492852" w14:paraId="3CCA2424" w14:textId="7445F0C3">
      <w:pPr>
        <w:pStyle w:val="Textocomentario"/>
      </w:pPr>
      <w:r>
        <w:rPr>
          <w:rStyle w:val="Refdecomentario"/>
        </w:rPr>
        <w:annotationRef/>
      </w:r>
      <w:r>
        <w:t xml:space="preserve">Enlace video verificado: </w:t>
      </w:r>
      <w:hyperlink w:history="1" r:id="rId4">
        <w:r w:rsidRPr="00BE5CF0">
          <w:rPr>
            <w:rStyle w:val="Hipervnculo"/>
          </w:rPr>
          <w:t>https://youtu.be/NAXlpWIDMtQ</w:t>
        </w:r>
      </w:hyperlink>
    </w:p>
    <w:p w:rsidR="00492852" w:rsidP="00492852" w:rsidRDefault="00492852" w14:paraId="021E1CE3" w14:textId="77777777">
      <w:pPr>
        <w:pStyle w:val="Textocomentario"/>
      </w:pPr>
      <w:r>
        <w:t xml:space="preserve">Para cambio de cortinillas </w:t>
      </w:r>
    </w:p>
  </w:comment>
  <w:comment w:initials="SM" w:author="Morales Paez Sandra Paola" w:date="2024-06-28T17:42:00Z" w:id="9">
    <w:p w:rsidR="00361B00" w:rsidP="00361B00" w:rsidRDefault="00361B00" w14:paraId="3BF4D129" w14:textId="77777777">
      <w:pPr>
        <w:pStyle w:val="Textocomentario"/>
      </w:pPr>
      <w:r>
        <w:rPr>
          <w:rStyle w:val="Refdecomentario"/>
        </w:rPr>
        <w:annotationRef/>
      </w:r>
      <w:r>
        <w:t xml:space="preserve">Verificar en maquetación el cargue de video </w:t>
      </w:r>
    </w:p>
  </w:comment>
  <w:comment w:initials="SM" w:author="Morales Paez Sandra Paola" w:date="2024-06-28T17:48:00Z" w:id="11">
    <w:p w:rsidR="00377869" w:rsidP="00377869" w:rsidRDefault="00377869" w14:paraId="196AC214" w14:textId="77777777">
      <w:pPr>
        <w:pStyle w:val="Textocomentario"/>
      </w:pPr>
      <w:r>
        <w:rPr>
          <w:rStyle w:val="Refdecomentario"/>
        </w:rPr>
        <w:annotationRef/>
      </w:r>
      <w:r>
        <w:rPr>
          <w:highlight w:val="cyan"/>
        </w:rPr>
        <w:t xml:space="preserve">La palabra señalada es anglicismo debe or en cursiva </w:t>
      </w:r>
    </w:p>
  </w:comment>
  <w:comment w:initials="SM" w:author="Morales Paez Sandra Paola" w:date="2024-06-28T17:51:00Z" w:id="12">
    <w:p w:rsidR="00377869" w:rsidP="00377869" w:rsidRDefault="00377869" w14:paraId="252971CC" w14:textId="77777777">
      <w:pPr>
        <w:pStyle w:val="Textocomentario"/>
      </w:pPr>
      <w:r>
        <w:rPr>
          <w:rStyle w:val="Refdecomentario"/>
        </w:rPr>
        <w:annotationRef/>
      </w:r>
      <w:r>
        <w:rPr>
          <w:highlight w:val="cyan"/>
        </w:rPr>
        <w:t>Las dos palabras Target deben ir en cursiva</w:t>
      </w:r>
    </w:p>
  </w:comment>
  <w:comment w:initials="SM" w:author="Morales Paez Sandra Paola" w:date="2024-06-28T17:54:00Z" w:id="13">
    <w:p w:rsidR="00377869" w:rsidP="00377869" w:rsidRDefault="00377869" w14:paraId="2EF359B2" w14:textId="77777777">
      <w:pPr>
        <w:pStyle w:val="Textocomentario"/>
      </w:pPr>
      <w:r>
        <w:rPr>
          <w:rStyle w:val="Refdecomentario"/>
        </w:rPr>
        <w:annotationRef/>
      </w:r>
      <w:r>
        <w:rPr>
          <w:highlight w:val="cyan"/>
        </w:rPr>
        <w:t>Anglicismos deben ir en cursiva</w:t>
      </w:r>
    </w:p>
  </w:comment>
  <w:comment w:initials="SM" w:author="Morales Paez Sandra Paola" w:date="2024-06-28T17:54:00Z" w:id="14">
    <w:p w:rsidR="00377869" w:rsidP="00377869" w:rsidRDefault="00377869" w14:paraId="41FF2025" w14:textId="77777777">
      <w:pPr>
        <w:pStyle w:val="Textocomentario"/>
      </w:pPr>
      <w:r>
        <w:rPr>
          <w:rStyle w:val="Refdecomentario"/>
        </w:rPr>
        <w:annotationRef/>
      </w:r>
      <w:r>
        <w:rPr>
          <w:highlight w:val="cyan"/>
        </w:rPr>
        <w:t>cursiva</w:t>
      </w:r>
    </w:p>
  </w:comment>
  <w:comment w:initials="SM" w:author="Morales Paez Sandra Paola" w:date="2024-06-28T17:55:00Z" w:id="15">
    <w:p w:rsidR="00377869" w:rsidP="00377869" w:rsidRDefault="00377869" w14:paraId="6C43BCCB" w14:textId="77777777">
      <w:pPr>
        <w:pStyle w:val="Textocomentario"/>
      </w:pPr>
      <w:r>
        <w:rPr>
          <w:rStyle w:val="Refdecomentario"/>
        </w:rPr>
        <w:annotationRef/>
      </w:r>
      <w:r>
        <w:rPr>
          <w:highlight w:val="cyan"/>
        </w:rPr>
        <w:t>Esta palabra Brief es anglicismo debe ir en cursiva</w:t>
      </w:r>
    </w:p>
  </w:comment>
  <w:comment w:initials="SPMP" w:author="Sandra Paola Morales Paez" w:date="2024-05-22T22:38:00Z" w:id="10">
    <w:p w:rsidR="00B839D9" w:rsidP="00B839D9" w:rsidRDefault="00B839D9" w14:paraId="21ECFE12" w14:textId="541196C1">
      <w:pPr>
        <w:pStyle w:val="Textocomentario"/>
      </w:pPr>
      <w:r>
        <w:rPr>
          <w:rStyle w:val="Refdecomentario"/>
        </w:rPr>
        <w:annotationRef/>
      </w:r>
      <w:r>
        <w:t xml:space="preserve">Verificar que estén todos los conceptos señalados dentro de la animación propuesta </w:t>
      </w:r>
    </w:p>
    <w:p w:rsidR="00B839D9" w:rsidP="00B839D9" w:rsidRDefault="00B839D9" w14:paraId="7C654878" w14:textId="010BA84A">
      <w:pPr>
        <w:pStyle w:val="Textocomentario"/>
      </w:pPr>
      <w:r>
        <w:rPr>
          <w:noProof/>
        </w:rPr>
        <w:drawing>
          <wp:inline distT="0" distB="0" distL="0" distR="0" wp14:anchorId="3743E012" wp14:editId="75F158B7">
            <wp:extent cx="6332220" cy="961390"/>
            <wp:effectExtent l="0" t="0" r="0" b="0"/>
            <wp:docPr id="15804613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6134" name="Imagen 158046134" descr="Image"/>
                    <pic:cNvPicPr/>
                  </pic:nvPicPr>
                  <pic:blipFill>
                    <a:blip r:embed="rId5">
                      <a:extLst>
                        <a:ext uri="{28A0092B-C50C-407E-A947-70E740481C1C}">
                          <a14:useLocalDpi xmlns:a14="http://schemas.microsoft.com/office/drawing/2010/main" val="0"/>
                        </a:ext>
                      </a:extLst>
                    </a:blip>
                    <a:stretch>
                      <a:fillRect/>
                    </a:stretch>
                  </pic:blipFill>
                  <pic:spPr>
                    <a:xfrm>
                      <a:off x="0" y="0"/>
                      <a:ext cx="6332220" cy="961390"/>
                    </a:xfrm>
                    <a:prstGeom prst="rect">
                      <a:avLst/>
                    </a:prstGeom>
                  </pic:spPr>
                </pic:pic>
              </a:graphicData>
            </a:graphic>
          </wp:inline>
        </w:drawing>
      </w:r>
    </w:p>
  </w:comment>
  <w:comment w:initials="SPMP" w:author="Sandra Paola Morales Paez" w:date="2024-05-22T22:46:00Z" w:id="16">
    <w:p w:rsidR="00B839D9" w:rsidP="00B839D9" w:rsidRDefault="00B839D9" w14:paraId="6C43A37A" w14:textId="77777777">
      <w:pPr>
        <w:pStyle w:val="Textocomentario"/>
      </w:pPr>
      <w:r>
        <w:rPr>
          <w:rStyle w:val="Refdecomentario"/>
        </w:rPr>
        <w:annotationRef/>
      </w:r>
      <w:r>
        <w:t>Video verificado</w:t>
      </w:r>
    </w:p>
    <w:p w:rsidR="00B839D9" w:rsidP="00B839D9" w:rsidRDefault="00000000" w14:paraId="79E381D8" w14:textId="77777777">
      <w:pPr>
        <w:pStyle w:val="Textocomentario"/>
      </w:pPr>
      <w:hyperlink w:history="1" r:id="rId6">
        <w:r w:rsidRPr="00411E3E" w:rsidR="00B839D9">
          <w:rPr>
            <w:rStyle w:val="Hipervnculo"/>
          </w:rPr>
          <w:t>https://youtu.be/kODlxbwfCSU</w:t>
        </w:r>
      </w:hyperlink>
    </w:p>
    <w:p w:rsidR="00B839D9" w:rsidP="00B839D9" w:rsidRDefault="00B839D9" w14:paraId="5D712424" w14:textId="77777777">
      <w:pPr>
        <w:pStyle w:val="Textocomentario"/>
      </w:pPr>
      <w:r>
        <w:t>Cambiar cortinilla</w:t>
      </w:r>
    </w:p>
  </w:comment>
  <w:comment w:initials="SM" w:author="Morales Paez Sandra Paola" w:date="2024-06-28T18:37:00Z" w:id="17">
    <w:p w:rsidR="00BD7628" w:rsidP="00BD7628" w:rsidRDefault="00BD7628" w14:paraId="1BD2E6E1" w14:textId="77777777">
      <w:pPr>
        <w:pStyle w:val="Textocomentario"/>
      </w:pPr>
      <w:r>
        <w:rPr>
          <w:rStyle w:val="Refdecomentario"/>
        </w:rPr>
        <w:annotationRef/>
      </w:r>
      <w:r>
        <w:rPr>
          <w:highlight w:val="cyan"/>
        </w:rPr>
        <w:t xml:space="preserve">Eliminar comillas </w:t>
      </w:r>
    </w:p>
  </w:comment>
  <w:comment w:initials="SPMP" w:author="Sandra Paola Morales Paez" w:date="2024-05-22T22:54:00Z" w:id="18">
    <w:p w:rsidR="000E06F4" w:rsidP="000E06F4" w:rsidRDefault="000E06F4" w14:paraId="7013B796" w14:textId="3BA09BD6">
      <w:pPr>
        <w:pStyle w:val="Textocomentario"/>
      </w:pPr>
      <w:r>
        <w:rPr>
          <w:rStyle w:val="Refdecomentario"/>
        </w:rPr>
        <w:annotationRef/>
      </w:r>
      <w:r>
        <w:rPr>
          <w:color w:val="FF0000"/>
        </w:rPr>
        <w:t xml:space="preserve">Insertar en retablo según paleta de colores </w:t>
      </w:r>
    </w:p>
  </w:comment>
  <w:comment w:initials="SM" w:author="Morales Paez Sandra Paola" w:date="2024-06-28T18:38:00Z" w:id="19">
    <w:p w:rsidR="00BD7628" w:rsidP="00BD7628" w:rsidRDefault="00BD7628" w14:paraId="7DF31C09" w14:textId="77777777">
      <w:pPr>
        <w:pStyle w:val="Textocomentario"/>
      </w:pPr>
      <w:r>
        <w:rPr>
          <w:rStyle w:val="Refdecomentario"/>
        </w:rPr>
        <w:annotationRef/>
      </w:r>
      <w:r>
        <w:rPr>
          <w:highlight w:val="cyan"/>
        </w:rPr>
        <w:t xml:space="preserve">Eliminar comillas </w:t>
      </w:r>
    </w:p>
  </w:comment>
  <w:comment w:initials="SPMP" w:author="Sandra Paola Morales Paez" w:date="2024-05-22T22:54:00Z" w:id="20">
    <w:p w:rsidR="000E06F4" w:rsidP="000E06F4" w:rsidRDefault="000E06F4" w14:paraId="6A4F9BDC" w14:textId="05703624">
      <w:pPr>
        <w:pStyle w:val="Textocomentario"/>
      </w:pPr>
      <w:r>
        <w:rPr>
          <w:rStyle w:val="Refdecomentario"/>
        </w:rPr>
        <w:annotationRef/>
      </w:r>
      <w:r>
        <w:rPr>
          <w:color w:val="FF0000"/>
        </w:rPr>
        <w:t>Cambiar imagen por una más creativa sobre mercadeo como empresa</w:t>
      </w:r>
    </w:p>
  </w:comment>
  <w:comment w:initials="SPMP" w:author="Sandra Paola Morales Paez" w:date="2024-05-22T23:02:00Z" w:id="21">
    <w:p w:rsidR="001C63BF" w:rsidP="001C63BF" w:rsidRDefault="001C63BF" w14:paraId="31FC2F64" w14:textId="77777777">
      <w:pPr>
        <w:pStyle w:val="Textocomentario"/>
      </w:pPr>
      <w:r>
        <w:rPr>
          <w:rStyle w:val="Refdecomentario"/>
        </w:rPr>
        <w:annotationRef/>
      </w:r>
      <w:r>
        <w:rPr>
          <w:color w:val="FF0000"/>
        </w:rPr>
        <w:t>Cambiar imagen por una más creativa y llamativa para el aprendiz</w:t>
      </w:r>
    </w:p>
  </w:comment>
  <w:comment w:initials="SM" w:author="Morales Paez Sandra Paola" w:date="2024-06-28T18:52:00Z" w:id="22">
    <w:p w:rsidR="00B03E0A" w:rsidP="00B03E0A" w:rsidRDefault="00B03E0A" w14:paraId="26C2F01D" w14:textId="77777777">
      <w:pPr>
        <w:pStyle w:val="Textocomentario"/>
      </w:pPr>
      <w:r>
        <w:rPr>
          <w:rStyle w:val="Refdecomentario"/>
        </w:rPr>
        <w:annotationRef/>
      </w:r>
      <w:r>
        <w:rPr>
          <w:highlight w:val="cyan"/>
        </w:rPr>
        <w:t xml:space="preserve">Revisar: Características del mercado se divide en Ubicación geográfica y en tamaño de la empresa ( dentro de esta, si van los tipos de empresas) </w:t>
      </w:r>
    </w:p>
  </w:comment>
  <w:comment w:initials="SPMP" w:author="Sandra Paola Morales Paez" w:date="2024-05-22T23:04:00Z" w:id="23">
    <w:p w:rsidR="001C63BF" w:rsidP="001C63BF" w:rsidRDefault="001C63BF" w14:paraId="34B6B673" w14:textId="2F12608C">
      <w:pPr>
        <w:pStyle w:val="Textocomentario"/>
      </w:pPr>
      <w:r>
        <w:rPr>
          <w:rStyle w:val="Refdecomentario"/>
        </w:rPr>
        <w:annotationRef/>
      </w:r>
      <w:r>
        <w:rPr>
          <w:color w:val="FF0000"/>
        </w:rPr>
        <w:t>Mejorar imagen que implique mercadeo y segmentación</w:t>
      </w:r>
    </w:p>
  </w:comment>
  <w:comment w:initials="SM" w:author="Morales Paez Sandra Paola" w:date="2024-06-28T18:41:00Z" w:id="24">
    <w:p w:rsidR="00BD7628" w:rsidP="00BD7628" w:rsidRDefault="00BD7628" w14:paraId="36BB12A0" w14:textId="77777777">
      <w:pPr>
        <w:pStyle w:val="Textocomentario"/>
      </w:pPr>
      <w:r>
        <w:rPr>
          <w:rStyle w:val="Refdecomentario"/>
        </w:rPr>
        <w:annotationRef/>
      </w:r>
      <w:r>
        <w:rPr>
          <w:highlight w:val="cyan"/>
        </w:rPr>
        <w:t xml:space="preserve">Verificar si esta Tamaño de la empresa, pueda que no este sobre la mesa </w:t>
      </w:r>
    </w:p>
  </w:comment>
  <w:comment w:initials="SPMP" w:author="Sandra Paola Morales Paez" w:date="2024-05-22T23:06:00Z" w:id="25">
    <w:p w:rsidR="001C63BF" w:rsidP="001C63BF" w:rsidRDefault="001C63BF" w14:paraId="17C01793" w14:textId="5A3D01B0">
      <w:pPr>
        <w:pStyle w:val="Textocomentario"/>
      </w:pPr>
      <w:r>
        <w:rPr>
          <w:rStyle w:val="Refdecomentario"/>
        </w:rPr>
        <w:annotationRef/>
      </w:r>
      <w:r>
        <w:rPr>
          <w:color w:val="FF0000"/>
        </w:rPr>
        <w:t>Agregar imagen creativa en cada uno de los subtítulos</w:t>
      </w:r>
      <w:r>
        <w:t xml:space="preserve"> </w:t>
      </w:r>
    </w:p>
  </w:comment>
  <w:comment w:initials="SM" w:author="Morales Paez Sandra Paola" w:date="2024-06-28T18:50:00Z" w:id="26">
    <w:p w:rsidR="00B03E0A" w:rsidP="00B03E0A" w:rsidRDefault="00B03E0A" w14:paraId="7010D2DB" w14:textId="77777777">
      <w:pPr>
        <w:pStyle w:val="Textocomentario"/>
      </w:pPr>
      <w:r>
        <w:rPr>
          <w:rStyle w:val="Refdecomentario"/>
        </w:rPr>
        <w:annotationRef/>
      </w:r>
      <w:r>
        <w:rPr>
          <w:highlight w:val="cyan"/>
        </w:rPr>
        <w:t>Revisar el punto tamaño de la empresa, ya que Manufactura, servicio y comercio  pertenecen a tamaño de la empresa por sectores</w:t>
      </w:r>
      <w:r>
        <w:t xml:space="preserve"> </w:t>
      </w:r>
    </w:p>
  </w:comment>
  <w:comment w:initials="SPMP" w:author="Sandra Paola Morales Paez" w:date="2024-05-22T23:09:00Z" w:id="27">
    <w:p w:rsidR="001C63BF" w:rsidP="001C63BF" w:rsidRDefault="001C63BF" w14:paraId="7ECE21B0" w14:textId="1FD4E716">
      <w:pPr>
        <w:pStyle w:val="Textocomentario"/>
      </w:pPr>
      <w:r>
        <w:rPr>
          <w:rStyle w:val="Refdecomentario"/>
        </w:rPr>
        <w:annotationRef/>
      </w:r>
      <w:r>
        <w:t xml:space="preserve">Colocar esta información en dos slider siguiendo la paleta de color con los logos de las entidades correspondientes </w:t>
      </w:r>
    </w:p>
    <w:p w:rsidR="001C63BF" w:rsidP="001C63BF" w:rsidRDefault="001C63BF" w14:paraId="58234FD9" w14:textId="27967D82">
      <w:pPr>
        <w:pStyle w:val="Textocomentario"/>
      </w:pPr>
      <w:r>
        <w:rPr>
          <w:noProof/>
        </w:rPr>
        <w:drawing>
          <wp:inline distT="0" distB="0" distL="0" distR="0" wp14:anchorId="5359AC75" wp14:editId="150B9DF1">
            <wp:extent cx="6301105" cy="1402080"/>
            <wp:effectExtent l="0" t="0" r="4445" b="7620"/>
            <wp:docPr id="1469540807"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40807" name="Imagen 1469540807" descr="Image"/>
                    <pic:cNvPicPr/>
                  </pic:nvPicPr>
                  <pic:blipFill>
                    <a:blip r:embed="rId7">
                      <a:extLst>
                        <a:ext uri="{28A0092B-C50C-407E-A947-70E740481C1C}">
                          <a14:useLocalDpi xmlns:a14="http://schemas.microsoft.com/office/drawing/2010/main" val="0"/>
                        </a:ext>
                      </a:extLst>
                    </a:blip>
                    <a:stretch>
                      <a:fillRect/>
                    </a:stretch>
                  </pic:blipFill>
                  <pic:spPr>
                    <a:xfrm>
                      <a:off x="0" y="0"/>
                      <a:ext cx="6301105" cy="1402080"/>
                    </a:xfrm>
                    <a:prstGeom prst="rect">
                      <a:avLst/>
                    </a:prstGeom>
                  </pic:spPr>
                </pic:pic>
              </a:graphicData>
            </a:graphic>
          </wp:inline>
        </w:drawing>
      </w:r>
    </w:p>
  </w:comment>
  <w:comment w:initials="SPMP" w:author="Sandra Paola Morales Paez" w:date="2024-05-22T23:18:00Z" w:id="28">
    <w:p w:rsidR="006163BE" w:rsidP="006163BE" w:rsidRDefault="006163BE" w14:paraId="5F475ADC" w14:textId="77777777">
      <w:pPr>
        <w:pStyle w:val="Textocomentario"/>
      </w:pPr>
      <w:r>
        <w:rPr>
          <w:rStyle w:val="Refdecomentario"/>
        </w:rPr>
        <w:annotationRef/>
      </w:r>
      <w:r>
        <w:rPr>
          <w:color w:val="FF0000"/>
        </w:rPr>
        <w:t>Cambiar a Figura 1. Proceso de segmentación</w:t>
      </w:r>
    </w:p>
  </w:comment>
  <w:comment w:initials="SPMP" w:author="Sandra Paola Morales Paez" w:date="2024-05-22T23:16:00Z" w:id="29">
    <w:p w:rsidR="006163BE" w:rsidP="006163BE" w:rsidRDefault="006163BE" w14:paraId="12F62E68" w14:textId="2744A40C">
      <w:pPr>
        <w:pStyle w:val="Textocomentario"/>
      </w:pPr>
      <w:r>
        <w:rPr>
          <w:rStyle w:val="Refdecomentario"/>
        </w:rPr>
        <w:annotationRef/>
      </w:r>
      <w:r>
        <w:t>T</w:t>
      </w:r>
      <w:r>
        <w:rPr>
          <w:color w:val="FF0000"/>
        </w:rPr>
        <w:t>exto alternativo Figura 1. Proceso de segmentación</w:t>
      </w:r>
    </w:p>
    <w:p w:rsidR="006163BE" w:rsidP="006163BE" w:rsidRDefault="006163BE" w14:paraId="3268C9C0" w14:textId="77777777">
      <w:pPr>
        <w:pStyle w:val="Textocomentario"/>
      </w:pPr>
      <w:r>
        <w:rPr>
          <w:color w:val="0D0D0D"/>
          <w:highlight w:val="white"/>
        </w:rPr>
        <w:t>La imagen ilustra el proceso de segmentación de mercado mediante un diagrama concéntrico que abarca desde el universo total hasta segmentos específicos. Comienza con el mercado potencial, definido por variables demográficas básicas y geográficas, y se estrecha hacia el mercado real, caracterizado por variables psicográficas y demográficas más detalladas. Dentro del mercado real, se identifican grupos específicos (Grupo 1, Grupo 2, Grupo 3) que representan segmentos de mercado precisos basados en comportamientos de compra y rangos demográficos reducidos.</w:t>
      </w:r>
    </w:p>
  </w:comment>
  <w:comment w:initials="SM" w:author="Morales Paez Sandra Paola" w:date="2024-06-28T19:00:00Z" w:id="31">
    <w:p w:rsidR="00D575AE" w:rsidP="00D575AE" w:rsidRDefault="00D575AE" w14:paraId="57D2F914" w14:textId="77777777">
      <w:pPr>
        <w:pStyle w:val="Textocomentario"/>
      </w:pPr>
      <w:r>
        <w:rPr>
          <w:rStyle w:val="Refdecomentario"/>
        </w:rPr>
        <w:annotationRef/>
      </w:r>
      <w:r>
        <w:rPr>
          <w:highlight w:val="cyan"/>
        </w:rPr>
        <w:t>Falta agregar este texto antes de las caracteristicas</w:t>
      </w:r>
    </w:p>
  </w:comment>
  <w:comment w:initials="SPMP" w:author="Sandra Paola Morales Paez" w:date="2024-05-22T23:21:00Z" w:id="30">
    <w:p w:rsidR="00596FE9" w:rsidP="00596FE9" w:rsidRDefault="00596FE9" w14:paraId="7F5B0AEC" w14:textId="2F5AD9D9">
      <w:pPr>
        <w:pStyle w:val="Textocomentario"/>
      </w:pPr>
      <w:r>
        <w:rPr>
          <w:rStyle w:val="Refdecomentario"/>
        </w:rPr>
        <w:annotationRef/>
      </w:r>
      <w:r>
        <w:rPr>
          <w:color w:val="FF0000"/>
        </w:rPr>
        <w:t xml:space="preserve">Agregar imagen en cada uno de los Ítems señalados dentro de las variables </w:t>
      </w:r>
    </w:p>
  </w:comment>
  <w:comment w:initials="SM" w:author="Morales Paez Sandra Paola" w:date="2024-06-28T19:00:00Z" w:id="32">
    <w:p w:rsidR="00D575AE" w:rsidP="00D575AE" w:rsidRDefault="00D575AE" w14:paraId="0AC55B3A" w14:textId="77777777">
      <w:pPr>
        <w:pStyle w:val="Textocomentario"/>
      </w:pPr>
      <w:r>
        <w:rPr>
          <w:rStyle w:val="Refdecomentario"/>
        </w:rPr>
        <w:annotationRef/>
      </w:r>
      <w:r>
        <w:rPr>
          <w:highlight w:val="cyan"/>
        </w:rPr>
        <w:t>Cambiar por proporciona</w:t>
      </w:r>
    </w:p>
  </w:comment>
  <w:comment w:initials="SPMP" w:author="Sandra Paola Morales Paez" w:date="2024-05-22T23:24:00Z" w:id="33">
    <w:p w:rsidR="00596FE9" w:rsidP="00596FE9" w:rsidRDefault="00596FE9" w14:paraId="193A30E5" w14:textId="5EEE47D4">
      <w:pPr>
        <w:pStyle w:val="Textocomentario"/>
      </w:pPr>
      <w:r>
        <w:rPr>
          <w:rStyle w:val="Refdecomentario"/>
        </w:rPr>
        <w:annotationRef/>
      </w:r>
      <w:r>
        <w:rPr>
          <w:color w:val="FF0000"/>
        </w:rPr>
        <w:t>Texto alternativo Tabla 1</w:t>
      </w:r>
    </w:p>
    <w:p w:rsidR="00596FE9" w:rsidP="00596FE9" w:rsidRDefault="00596FE9" w14:paraId="48A66311" w14:textId="77777777">
      <w:pPr>
        <w:pStyle w:val="Textocomentario"/>
      </w:pPr>
      <w:r>
        <w:rPr>
          <w:color w:val="0D0D0D"/>
          <w:highlight w:val="white"/>
        </w:rPr>
        <w:t>La tabla muestra la población de Bogotá, D.C. en 2020, dividida por grupos de edad y género, con un total de 7.743.955 personas: 3.707.833 hombres y 4.036.111 mujeres. Los datos están segmentados en intervalos de cinco años, desde 0-4 hasta 70-74 años. Por ejemplo, en el grupo de 0-4 años hay 493.287 personas (251.852 hombres y 241.435 mujeres), y en el grupo de 20-24 años hay 711.590 personas (354.946 hombres y 356.644 mujeres), proporcionando una visión detallada de la distribución etaria y de género en la ciudad.</w:t>
      </w:r>
      <w:r>
        <w:t xml:space="preserve"> </w:t>
      </w:r>
    </w:p>
  </w:comment>
  <w:comment w:initials="SPMP" w:author="Sandra Paola Morales Paez" w:date="2024-05-22T23:28:00Z" w:id="34">
    <w:p w:rsidR="00596FE9" w:rsidP="00596FE9" w:rsidRDefault="00596FE9" w14:paraId="36D9F912" w14:textId="77777777">
      <w:pPr>
        <w:pStyle w:val="Textocomentario"/>
      </w:pPr>
      <w:r>
        <w:rPr>
          <w:rStyle w:val="Refdecomentario"/>
        </w:rPr>
        <w:annotationRef/>
      </w:r>
      <w:r>
        <w:rPr>
          <w:color w:val="FF0000"/>
        </w:rPr>
        <w:t>Texto alternativo Tabla 2</w:t>
      </w:r>
    </w:p>
    <w:p w:rsidR="00596FE9" w:rsidP="00596FE9" w:rsidRDefault="00596FE9" w14:paraId="7772F6AF" w14:textId="77777777">
      <w:pPr>
        <w:pStyle w:val="Textocomentario"/>
      </w:pPr>
      <w:r>
        <w:rPr>
          <w:color w:val="0D0D0D"/>
          <w:highlight w:val="white"/>
        </w:rPr>
        <w:t>El gráfico muestra la distribución de hogares por estrato socioeconómico a nivel nacional, indicando que la mayoría de los hogares se encuentran en los estratos 2 y 3. Específicamente, el 44.2% de los hogares pertenece al estrato 2, seguido del 27.1% en el estrato 3. Los estratos 1 y 4 representan el 22.3% y 6.3% de los hogares, respectivamente, mientras que los estratos 5 y 6 tienen una menor representación, con 1.9% y 1.2% de los hogares. En términos de millones de hogares, esto se refleja en una mayor concentración en los estratos medios y bajo</w:t>
      </w:r>
      <w:r>
        <w:t xml:space="preserve"> </w:t>
      </w:r>
    </w:p>
  </w:comment>
  <w:comment w:initials="SPMP" w:author="Sandra Paola Morales Paez" w:date="2024-05-22T23:34:00Z" w:id="35">
    <w:p w:rsidR="00C827FE" w:rsidP="00C827FE" w:rsidRDefault="00C827FE" w14:paraId="2451E810" w14:textId="77777777">
      <w:pPr>
        <w:pStyle w:val="Textocomentario"/>
      </w:pPr>
      <w:r>
        <w:rPr>
          <w:rStyle w:val="Refdecomentario"/>
        </w:rPr>
        <w:annotationRef/>
      </w:r>
      <w:r>
        <w:rPr>
          <w:color w:val="FF0000"/>
        </w:rPr>
        <w:t>Texto alternativo para la tabla 3</w:t>
      </w:r>
    </w:p>
    <w:p w:rsidR="00C827FE" w:rsidP="00C827FE" w:rsidRDefault="00C827FE" w14:paraId="712CE669" w14:textId="77777777">
      <w:pPr>
        <w:pStyle w:val="Textocomentario"/>
      </w:pPr>
      <w:r>
        <w:rPr>
          <w:color w:val="0D0D0D"/>
          <w:highlight w:val="white"/>
        </w:rPr>
        <w:t>La tabla de población de Bogotá, D.C. en 2020 muestra un total de 7.743.955 personas, con 3.707.838 hombres y 4.036.117 mujeres, desglosada por grupos de edad en intervalos de cinco años. Destacan los grupos de 20-24 años con 711.590 personas (354.946 hombres y 356.644 mujeres) y de 25-29 años con 749.246 personas (373.077 hombres y 376.169 mujeres). Estos datos proporcionan una visión detallada de la distribución etaria y de género en la ciudad, siendo notable la mayor población en los rangos de edad joven-adulta.</w:t>
      </w:r>
      <w:r>
        <w:t xml:space="preserve"> </w:t>
      </w:r>
    </w:p>
  </w:comment>
  <w:comment w:initials="SM" w:author="Sandra Paola Morales Paez" w:date="2024-05-23T07:39:00Z" w:id="36">
    <w:p w:rsidR="00DB3759" w:rsidP="00DB3759" w:rsidRDefault="00DB3759" w14:paraId="6617A7F7" w14:textId="77777777">
      <w:pPr>
        <w:pStyle w:val="Textocomentario"/>
      </w:pPr>
      <w:r>
        <w:rPr>
          <w:rStyle w:val="Refdecomentario"/>
        </w:rPr>
        <w:annotationRef/>
      </w:r>
      <w:r>
        <w:rPr>
          <w:color w:val="FF0000"/>
        </w:rPr>
        <w:t>Cambiar texto resaltado a slider con imagen animada</w:t>
      </w:r>
    </w:p>
  </w:comment>
  <w:comment w:initials="SM" w:author="Sandra Paola Morales Paez" w:date="2024-05-23T07:42:00Z" w:id="37">
    <w:p w:rsidR="00DB3759" w:rsidP="00DB3759" w:rsidRDefault="00DB3759" w14:paraId="63FCF2E1" w14:textId="77777777">
      <w:pPr>
        <w:pStyle w:val="Textocomentario"/>
      </w:pPr>
      <w:r>
        <w:rPr>
          <w:rStyle w:val="Refdecomentario"/>
        </w:rPr>
        <w:annotationRef/>
      </w:r>
      <w:r>
        <w:rPr>
          <w:color w:val="FF0000"/>
        </w:rPr>
        <w:t>Incorporar esta información en puntos calientes  para hacer la presentación un poco más animada</w:t>
      </w:r>
    </w:p>
  </w:comment>
  <w:comment w:initials="SM" w:author="Sandra Paola Morales Paez" w:date="2024-05-23T07:44:00Z" w:id="38">
    <w:p w:rsidR="00DB3759" w:rsidP="00DB3759" w:rsidRDefault="00DB3759" w14:paraId="1AEE2A2C" w14:textId="77777777">
      <w:pPr>
        <w:pStyle w:val="Textocomentario"/>
      </w:pPr>
      <w:r>
        <w:rPr>
          <w:rStyle w:val="Refdecomentario"/>
        </w:rPr>
        <w:annotationRef/>
      </w:r>
      <w:r>
        <w:rPr>
          <w:color w:val="FF0000"/>
        </w:rPr>
        <w:t xml:space="preserve">Colocar estas dos variables en dos recuadros siguiendo la paleta de colores </w:t>
      </w:r>
    </w:p>
  </w:comment>
  <w:comment w:initials="SM" w:author="Sandra Paola Morales Paez" w:date="2024-05-23T07:48:00Z" w:id="39">
    <w:p w:rsidR="00A712E4" w:rsidP="00A712E4" w:rsidRDefault="00A712E4" w14:paraId="21CA8A7F" w14:textId="77777777">
      <w:pPr>
        <w:pStyle w:val="Textocomentario"/>
      </w:pPr>
      <w:r>
        <w:rPr>
          <w:rStyle w:val="Refdecomentario"/>
        </w:rPr>
        <w:annotationRef/>
      </w:r>
      <w:r>
        <w:rPr>
          <w:color w:val="FF0000"/>
        </w:rPr>
        <w:t xml:space="preserve">La forma como se diseño en al anterior HTML esta parte,  es super, para dejarlo. </w:t>
      </w:r>
    </w:p>
    <w:p w:rsidR="00A712E4" w:rsidP="00A712E4" w:rsidRDefault="00A712E4" w14:paraId="722FDCA3" w14:textId="77777777">
      <w:pPr>
        <w:pStyle w:val="Textocomentario"/>
      </w:pPr>
    </w:p>
    <w:p w:rsidR="00A712E4" w:rsidP="00A712E4" w:rsidRDefault="00A712E4" w14:paraId="75FC76EF" w14:textId="6DCDE0F7">
      <w:pPr>
        <w:pStyle w:val="Textocomentario"/>
      </w:pPr>
      <w:r>
        <w:rPr>
          <w:noProof/>
        </w:rPr>
        <w:drawing>
          <wp:inline distT="0" distB="0" distL="0" distR="0" wp14:anchorId="0E3C55C6" wp14:editId="696108EE">
            <wp:extent cx="5982535" cy="5125165"/>
            <wp:effectExtent l="0" t="0" r="0" b="0"/>
            <wp:docPr id="1883394625"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94625" name="Imagen 1883394625" descr="Image"/>
                    <pic:cNvPicPr/>
                  </pic:nvPicPr>
                  <pic:blipFill>
                    <a:blip r:embed="rId8">
                      <a:extLst>
                        <a:ext uri="{28A0092B-C50C-407E-A947-70E740481C1C}">
                          <a14:useLocalDpi xmlns:a14="http://schemas.microsoft.com/office/drawing/2010/main" val="0"/>
                        </a:ext>
                      </a:extLst>
                    </a:blip>
                    <a:stretch>
                      <a:fillRect/>
                    </a:stretch>
                  </pic:blipFill>
                  <pic:spPr>
                    <a:xfrm>
                      <a:off x="0" y="0"/>
                      <a:ext cx="5982535" cy="5125165"/>
                    </a:xfrm>
                    <a:prstGeom prst="rect">
                      <a:avLst/>
                    </a:prstGeom>
                  </pic:spPr>
                </pic:pic>
              </a:graphicData>
            </a:graphic>
          </wp:inline>
        </w:drawing>
      </w:r>
    </w:p>
  </w:comment>
  <w:comment w:initials="SM" w:author="Sandra Paola Morales Paez" w:date="2024-05-23T07:57:00Z" w:id="40">
    <w:p w:rsidR="00B84EFA" w:rsidP="00B84EFA" w:rsidRDefault="00B84EFA" w14:paraId="4082043C" w14:textId="77777777">
      <w:pPr>
        <w:pStyle w:val="Textocomentario"/>
      </w:pPr>
      <w:r>
        <w:rPr>
          <w:rStyle w:val="Refdecomentario"/>
        </w:rPr>
        <w:annotationRef/>
      </w:r>
      <w:r>
        <w:rPr>
          <w:color w:val="FF0000"/>
        </w:rPr>
        <w:t>Dejar este estilo ya que es llamativo</w:t>
      </w:r>
    </w:p>
  </w:comment>
  <w:comment w:initials="SM" w:author="Morales Paez Sandra Paola" w:date="2024-06-28T19:15:00Z" w:id="41">
    <w:p w:rsidR="0049252E" w:rsidP="0049252E" w:rsidRDefault="0049252E" w14:paraId="34FDC258" w14:textId="77777777">
      <w:pPr>
        <w:pStyle w:val="Textocomentario"/>
      </w:pPr>
      <w:r>
        <w:rPr>
          <w:rStyle w:val="Refdecomentario"/>
        </w:rPr>
        <w:annotationRef/>
      </w:r>
      <w:r>
        <w:t>Texto alternativo de la Sintesis</w:t>
      </w:r>
    </w:p>
    <w:p w:rsidR="0049252E" w:rsidP="0049252E" w:rsidRDefault="0049252E" w14:paraId="0615787F" w14:textId="77777777">
      <w:pPr>
        <w:pStyle w:val="Textocomentario"/>
      </w:pPr>
    </w:p>
    <w:p w:rsidR="0049252E" w:rsidP="0049252E" w:rsidRDefault="0049252E" w14:paraId="00BC6167" w14:textId="77777777">
      <w:pPr>
        <w:pStyle w:val="Textocomentario"/>
      </w:pPr>
      <w:r>
        <w:t>La síntesis presenta un esquema sobre "El Brief" publicitario, dividiéndose en dos partes principales: la segmentación del mercado y los tipos de brief publicitarios. La segmentación del mercado implica dividir el mercado para obtener mejores resultados, mediante un proceso que incluye la segmentación industrial (considerando el tamaño de la empresa) y la segmentación geográfica (teniendo en cuenta la ubicación y la actividad económica). Por otro lado, los tipos de brief publicitarios se clasifican en brief de primer contacto y brief de campaña táctica.</w:t>
      </w:r>
    </w:p>
    <w:p w:rsidR="0049252E" w:rsidP="0049252E" w:rsidRDefault="0049252E" w14:paraId="3FA88EED" w14:textId="77777777">
      <w:pPr>
        <w:pStyle w:val="Textocomentario"/>
      </w:pPr>
    </w:p>
  </w:comment>
  <w:comment w:initials="SM" w:author="Morales Paez Sandra Paola" w:date="2024-06-28T19:43:00Z" w:id="42">
    <w:p w:rsidR="00E31CAE" w:rsidP="00E31CAE" w:rsidRDefault="00E31CAE" w14:paraId="084EFB7F" w14:textId="77777777">
      <w:pPr>
        <w:pStyle w:val="Textocomentario"/>
      </w:pPr>
      <w:r>
        <w:rPr>
          <w:rStyle w:val="Refdecomentario"/>
        </w:rPr>
        <w:annotationRef/>
      </w:r>
      <w:r>
        <w:t xml:space="preserve">Enlaces verificados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CF0255" w15:done="0"/>
  <w15:commentEx w15:paraId="06697986" w15:done="0"/>
  <w15:commentEx w15:paraId="6BE164F5" w15:done="0"/>
  <w15:commentEx w15:paraId="5C989170" w15:paraIdParent="6BE164F5" w15:done="0"/>
  <w15:commentEx w15:paraId="5A31CE1F" w15:paraIdParent="6BE164F5" w15:done="0"/>
  <w15:commentEx w15:paraId="4CEED9BF" w15:done="0"/>
  <w15:commentEx w15:paraId="0CB066DF" w15:done="0"/>
  <w15:commentEx w15:paraId="255CB95F" w15:paraIdParent="0CB066DF" w15:done="0"/>
  <w15:commentEx w15:paraId="021E1CE3" w15:done="0"/>
  <w15:commentEx w15:paraId="3BF4D129" w15:paraIdParent="021E1CE3" w15:done="0"/>
  <w15:commentEx w15:paraId="196AC214" w15:done="0"/>
  <w15:commentEx w15:paraId="252971CC" w15:done="0"/>
  <w15:commentEx w15:paraId="2EF359B2" w15:done="0"/>
  <w15:commentEx w15:paraId="41FF2025" w15:done="0"/>
  <w15:commentEx w15:paraId="6C43BCCB" w15:done="0"/>
  <w15:commentEx w15:paraId="7C654878" w15:done="0"/>
  <w15:commentEx w15:paraId="5D712424" w15:done="0"/>
  <w15:commentEx w15:paraId="1BD2E6E1" w15:done="0"/>
  <w15:commentEx w15:paraId="7013B796" w15:done="0"/>
  <w15:commentEx w15:paraId="7DF31C09" w15:paraIdParent="7013B796" w15:done="0"/>
  <w15:commentEx w15:paraId="6A4F9BDC" w15:done="0"/>
  <w15:commentEx w15:paraId="31FC2F64" w15:done="0"/>
  <w15:commentEx w15:paraId="26C2F01D" w15:done="0"/>
  <w15:commentEx w15:paraId="34B6B673" w15:done="0"/>
  <w15:commentEx w15:paraId="36BB12A0" w15:done="0"/>
  <w15:commentEx w15:paraId="17C01793" w15:done="0"/>
  <w15:commentEx w15:paraId="7010D2DB" w15:paraIdParent="17C01793" w15:done="0"/>
  <w15:commentEx w15:paraId="58234FD9" w15:done="0"/>
  <w15:commentEx w15:paraId="5F475ADC" w15:done="0"/>
  <w15:commentEx w15:paraId="3268C9C0" w15:done="0"/>
  <w15:commentEx w15:paraId="57D2F914" w15:done="0"/>
  <w15:commentEx w15:paraId="7F5B0AEC" w15:done="0"/>
  <w15:commentEx w15:paraId="0AC55B3A" w15:done="0"/>
  <w15:commentEx w15:paraId="48A66311" w15:done="0"/>
  <w15:commentEx w15:paraId="7772F6AF" w15:done="0"/>
  <w15:commentEx w15:paraId="712CE669" w15:done="0"/>
  <w15:commentEx w15:paraId="6617A7F7" w15:done="0"/>
  <w15:commentEx w15:paraId="63FCF2E1" w15:done="0"/>
  <w15:commentEx w15:paraId="1AEE2A2C" w15:done="0"/>
  <w15:commentEx w15:paraId="75FC76EF" w15:done="0"/>
  <w15:commentEx w15:paraId="4082043C" w15:done="0"/>
  <w15:commentEx w15:paraId="3FA88EED" w15:done="0"/>
  <w15:commentEx w15:paraId="084EFB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0351FE" w16cex:dateUtc="2024-06-28T22:27:00Z"/>
  <w16cex:commentExtensible w16cex:durableId="44175A36" w16cex:dateUtc="2024-05-23T04:35:00Z"/>
  <w16cex:commentExtensible w16cex:durableId="70F2D3C8" w16cex:dateUtc="2024-05-20T17:01:00Z">
    <w16cex:extLst>
      <w16:ext w16:uri="{CE6994B0-6A32-4C9F-8C6B-6E91EDA988CE}">
        <cr:reactions xmlns:cr="http://schemas.microsoft.com/office/comments/2020/reactions">
          <cr:reaction reactionType="1">
            <cr:reactionInfo dateUtc="2024-06-28T22:37:04Z">
              <cr:user userId="S::sandra.morales-p@uniminuto.edu.co::c8f5cfff-b84b-4d4c-a067-eb9665359139" userProvider="AD" userName="Morales Paez Sandra Paola"/>
            </cr:reactionInfo>
          </cr:reaction>
        </cr:reactions>
      </w16:ext>
    </w16cex:extLst>
  </w16cex:commentExtensible>
  <w16cex:commentExtensible w16cex:durableId="0A0BBFBB" w16cex:dateUtc="2024-05-23T03:24:00Z"/>
  <w16cex:commentExtensible w16cex:durableId="62846B36" w16cex:dateUtc="2024-06-28T22:38:00Z"/>
  <w16cex:commentExtensible w16cex:durableId="25EFF9C9" w16cex:dateUtc="2024-06-28T22:37:00Z"/>
  <w16cex:commentExtensible w16cex:durableId="3361E436" w16cex:dateUtc="2024-05-23T03:26:00Z"/>
  <w16cex:commentExtensible w16cex:durableId="1703E204" w16cex:dateUtc="2024-06-28T22:41:00Z"/>
  <w16cex:commentExtensible w16cex:durableId="5F13119C" w16cex:dateUtc="2024-05-23T03:34:00Z"/>
  <w16cex:commentExtensible w16cex:durableId="2EB42C4B" w16cex:dateUtc="2024-06-28T22:42:00Z"/>
  <w16cex:commentExtensible w16cex:durableId="274F7E1C" w16cex:dateUtc="2024-06-28T22:48:00Z"/>
  <w16cex:commentExtensible w16cex:durableId="06143367" w16cex:dateUtc="2024-06-28T22:51:00Z"/>
  <w16cex:commentExtensible w16cex:durableId="27A58DED" w16cex:dateUtc="2024-06-28T22:54:00Z"/>
  <w16cex:commentExtensible w16cex:durableId="6C9669F7" w16cex:dateUtc="2024-06-28T22:54:00Z"/>
  <w16cex:commentExtensible w16cex:durableId="683F1F9B" w16cex:dateUtc="2024-06-28T22:55:00Z"/>
  <w16cex:commentExtensible w16cex:durableId="0FAFF7A9" w16cex:dateUtc="2024-05-23T03:38:00Z">
    <w16cex:extLst>
      <w16:ext w16:uri="{CE6994B0-6A32-4C9F-8C6B-6E91EDA988CE}">
        <cr:reactions xmlns:cr="http://schemas.microsoft.com/office/comments/2020/reactions">
          <cr:reaction reactionType="1">
            <cr:reactionInfo dateUtc="2024-06-28T22:56:26Z">
              <cr:user userId="S::sandra.morales-p@uniminuto.edu.co::c8f5cfff-b84b-4d4c-a067-eb9665359139" userProvider="AD" userName="Morales Paez Sandra Paola"/>
            </cr:reactionInfo>
          </cr:reaction>
        </cr:reactions>
      </w16:ext>
    </w16cex:extLst>
  </w16cex:commentExtensible>
  <w16cex:commentExtensible w16cex:durableId="37DD4E08" w16cex:dateUtc="2024-05-23T03:46:00Z"/>
  <w16cex:commentExtensible w16cex:durableId="736E6490" w16cex:dateUtc="2024-06-28T23:37:00Z"/>
  <w16cex:commentExtensible w16cex:durableId="7600FA8B" w16cex:dateUtc="2024-05-23T03:54:00Z">
    <w16cex:extLst>
      <w16:ext w16:uri="{CE6994B0-6A32-4C9F-8C6B-6E91EDA988CE}">
        <cr:reactions xmlns:cr="http://schemas.microsoft.com/office/comments/2020/reactions">
          <cr:reaction reactionType="1">
            <cr:reactionInfo dateUtc="2024-06-28T23:37:46Z">
              <cr:user userId="S::sandra.morales-p@uniminuto.edu.co::c8f5cfff-b84b-4d4c-a067-eb9665359139" userProvider="AD" userName="Morales Paez Sandra Paola"/>
            </cr:reactionInfo>
          </cr:reaction>
        </cr:reactions>
      </w16:ext>
    </w16cex:extLst>
  </w16cex:commentExtensible>
  <w16cex:commentExtensible w16cex:durableId="2803D378" w16cex:dateUtc="2024-06-28T23:38:00Z"/>
  <w16cex:commentExtensible w16cex:durableId="7027F715" w16cex:dateUtc="2024-05-23T03:54:00Z"/>
  <w16cex:commentExtensible w16cex:durableId="46138C9B" w16cex:dateUtc="2024-05-23T04:02:00Z">
    <w16cex:extLst>
      <w16:ext w16:uri="{CE6994B0-6A32-4C9F-8C6B-6E91EDA988CE}">
        <cr:reactions xmlns:cr="http://schemas.microsoft.com/office/comments/2020/reactions">
          <cr:reaction reactionType="1">
            <cr:reactionInfo dateUtc="2024-06-28T23:39:52Z">
              <cr:user userId="S::sandra.morales-p@uniminuto.edu.co::c8f5cfff-b84b-4d4c-a067-eb9665359139" userProvider="AD" userName="Morales Paez Sandra Paola"/>
            </cr:reactionInfo>
          </cr:reaction>
        </cr:reactions>
      </w16:ext>
    </w16cex:extLst>
  </w16cex:commentExtensible>
  <w16cex:commentExtensible w16cex:durableId="7E92302F" w16cex:dateUtc="2024-06-28T23:52:00Z"/>
  <w16cex:commentExtensible w16cex:durableId="6FD9EF24" w16cex:dateUtc="2024-05-23T04:04:00Z">
    <w16cex:extLst>
      <w16:ext w16:uri="{CE6994B0-6A32-4C9F-8C6B-6E91EDA988CE}">
        <cr:reactions xmlns:cr="http://schemas.microsoft.com/office/comments/2020/reactions">
          <cr:reaction reactionType="1">
            <cr:reactionInfo dateUtc="2024-06-28T23:52:25Z">
              <cr:user userId="S::sandra.morales-p@uniminuto.edu.co::c8f5cfff-b84b-4d4c-a067-eb9665359139" userProvider="AD" userName="Morales Paez Sandra Paola"/>
            </cr:reactionInfo>
          </cr:reaction>
        </cr:reactions>
      </w16:ext>
    </w16cex:extLst>
  </w16cex:commentExtensible>
  <w16cex:commentExtensible w16cex:durableId="5C23E545" w16cex:dateUtc="2024-06-28T23:41:00Z"/>
  <w16cex:commentExtensible w16cex:durableId="00DEBBBE" w16cex:dateUtc="2024-05-23T04:06:00Z"/>
  <w16cex:commentExtensible w16cex:durableId="44B14E97" w16cex:dateUtc="2024-06-28T23:50:00Z"/>
  <w16cex:commentExtensible w16cex:durableId="6A09E191" w16cex:dateUtc="2024-05-23T04:09:00Z">
    <w16cex:extLst>
      <w16:ext w16:uri="{CE6994B0-6A32-4C9F-8C6B-6E91EDA988CE}">
        <cr:reactions xmlns:cr="http://schemas.microsoft.com/office/comments/2020/reactions">
          <cr:reaction reactionType="1">
            <cr:reactionInfo dateUtc="2024-06-28T23:54:01Z">
              <cr:user userId="S::sandra.morales-p@uniminuto.edu.co::c8f5cfff-b84b-4d4c-a067-eb9665359139" userProvider="AD" userName="Morales Paez Sandra Paola"/>
            </cr:reactionInfo>
          </cr:reaction>
        </cr:reactions>
      </w16:ext>
    </w16cex:extLst>
  </w16cex:commentExtensible>
  <w16cex:commentExtensible w16cex:durableId="49DB9B14" w16cex:dateUtc="2024-05-23T04:18:00Z">
    <w16cex:extLst>
      <w16:ext w16:uri="{CE6994B0-6A32-4C9F-8C6B-6E91EDA988CE}">
        <cr:reactions xmlns:cr="http://schemas.microsoft.com/office/comments/2020/reactions">
          <cr:reaction reactionType="1">
            <cr:reactionInfo dateUtc="2024-06-28T23:55:40Z">
              <cr:user userId="S::sandra.morales-p@uniminuto.edu.co::c8f5cfff-b84b-4d4c-a067-eb9665359139" userProvider="AD" userName="Morales Paez Sandra Paola"/>
            </cr:reactionInfo>
          </cr:reaction>
        </cr:reactions>
      </w16:ext>
    </w16cex:extLst>
  </w16cex:commentExtensible>
  <w16cex:commentExtensible w16cex:durableId="64E96207" w16cex:dateUtc="2024-05-23T04:16:00Z">
    <w16cex:extLst>
      <w16:ext w16:uri="{CE6994B0-6A32-4C9F-8C6B-6E91EDA988CE}">
        <cr:reactions xmlns:cr="http://schemas.microsoft.com/office/comments/2020/reactions">
          <cr:reaction reactionType="1">
            <cr:reactionInfo dateUtc="2024-06-28T23:55:41Z">
              <cr:user userId="S::sandra.morales-p@uniminuto.edu.co::c8f5cfff-b84b-4d4c-a067-eb9665359139" userProvider="AD" userName="Morales Paez Sandra Paola"/>
            </cr:reactionInfo>
          </cr:reaction>
        </cr:reactions>
      </w16:ext>
    </w16cex:extLst>
  </w16cex:commentExtensible>
  <w16cex:commentExtensible w16cex:durableId="29945A22" w16cex:dateUtc="2024-06-29T00:00:00Z"/>
  <w16cex:commentExtensible w16cex:durableId="1CE459A4" w16cex:dateUtc="2024-05-23T04:21:00Z"/>
  <w16cex:commentExtensible w16cex:durableId="0294AC05" w16cex:dateUtc="2024-06-29T00:00:00Z"/>
  <w16cex:commentExtensible w16cex:durableId="5E606DF4" w16cex:dateUtc="2024-05-23T04:24:00Z"/>
  <w16cex:commentExtensible w16cex:durableId="2FAC213C" w16cex:dateUtc="2024-05-23T04:28:00Z"/>
  <w16cex:commentExtensible w16cex:durableId="38AF12F3" w16cex:dateUtc="2024-05-23T04:34:00Z"/>
  <w16cex:commentExtensible w16cex:durableId="3804C47B" w16cex:dateUtc="2024-05-23T12:39:00Z">
    <w16cex:extLst>
      <w16:ext w16:uri="{CE6994B0-6A32-4C9F-8C6B-6E91EDA988CE}">
        <cr:reactions xmlns:cr="http://schemas.microsoft.com/office/comments/2020/reactions">
          <cr:reaction reactionType="1">
            <cr:reactionInfo dateUtc="2024-06-29T00:03:00Z">
              <cr:user userId="S::sandra.morales-p@uniminuto.edu.co::c8f5cfff-b84b-4d4c-a067-eb9665359139" userProvider="AD" userName="Morales Paez Sandra Paola"/>
            </cr:reactionInfo>
          </cr:reaction>
        </cr:reactions>
      </w16:ext>
    </w16cex:extLst>
  </w16cex:commentExtensible>
  <w16cex:commentExtensible w16cex:durableId="5AED7C44" w16cex:dateUtc="2024-05-23T12:42:00Z"/>
  <w16cex:commentExtensible w16cex:durableId="0DC56D0C" w16cex:dateUtc="2024-05-23T12:44:00Z"/>
  <w16cex:commentExtensible w16cex:durableId="5CB953F2" w16cex:dateUtc="2024-05-23T12:48:00Z">
    <w16cex:extLst>
      <w16:ext w16:uri="{CE6994B0-6A32-4C9F-8C6B-6E91EDA988CE}">
        <cr:reactions xmlns:cr="http://schemas.microsoft.com/office/comments/2020/reactions">
          <cr:reaction reactionType="1">
            <cr:reactionInfo dateUtc="2024-06-29T00:09:47Z">
              <cr:user userId="S::sandra.morales-p@uniminuto.edu.co::c8f5cfff-b84b-4d4c-a067-eb9665359139" userProvider="AD" userName="Morales Paez Sandra Paola"/>
            </cr:reactionInfo>
          </cr:reaction>
        </cr:reactions>
      </w16:ext>
    </w16cex:extLst>
  </w16cex:commentExtensible>
  <w16cex:commentExtensible w16cex:durableId="69BF119F" w16cex:dateUtc="2024-05-23T12:57:00Z"/>
  <w16cex:commentExtensible w16cex:durableId="6F6EF143" w16cex:dateUtc="2024-06-29T00:15:00Z"/>
  <w16cex:commentExtensible w16cex:durableId="6745A41A" w16cex:dateUtc="2024-06-29T0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CF0255" w16cid:durableId="560351FE"/>
  <w16cid:commentId w16cid:paraId="06697986" w16cid:durableId="44175A36"/>
  <w16cid:commentId w16cid:paraId="6BE164F5" w16cid:durableId="70F2D3C8"/>
  <w16cid:commentId w16cid:paraId="5C989170" w16cid:durableId="0A0BBFBB"/>
  <w16cid:commentId w16cid:paraId="5A31CE1F" w16cid:durableId="62846B36"/>
  <w16cid:commentId w16cid:paraId="4CEED9BF" w16cid:durableId="25EFF9C9"/>
  <w16cid:commentId w16cid:paraId="0CB066DF" w16cid:durableId="3361E436"/>
  <w16cid:commentId w16cid:paraId="255CB95F" w16cid:durableId="1703E204"/>
  <w16cid:commentId w16cid:paraId="021E1CE3" w16cid:durableId="5F13119C"/>
  <w16cid:commentId w16cid:paraId="3BF4D129" w16cid:durableId="2EB42C4B"/>
  <w16cid:commentId w16cid:paraId="196AC214" w16cid:durableId="274F7E1C"/>
  <w16cid:commentId w16cid:paraId="252971CC" w16cid:durableId="06143367"/>
  <w16cid:commentId w16cid:paraId="2EF359B2" w16cid:durableId="27A58DED"/>
  <w16cid:commentId w16cid:paraId="41FF2025" w16cid:durableId="6C9669F7"/>
  <w16cid:commentId w16cid:paraId="6C43BCCB" w16cid:durableId="683F1F9B"/>
  <w16cid:commentId w16cid:paraId="7C654878" w16cid:durableId="0FAFF7A9"/>
  <w16cid:commentId w16cid:paraId="5D712424" w16cid:durableId="37DD4E08"/>
  <w16cid:commentId w16cid:paraId="1BD2E6E1" w16cid:durableId="736E6490"/>
  <w16cid:commentId w16cid:paraId="7013B796" w16cid:durableId="7600FA8B"/>
  <w16cid:commentId w16cid:paraId="7DF31C09" w16cid:durableId="2803D378"/>
  <w16cid:commentId w16cid:paraId="6A4F9BDC" w16cid:durableId="7027F715"/>
  <w16cid:commentId w16cid:paraId="31FC2F64" w16cid:durableId="46138C9B"/>
  <w16cid:commentId w16cid:paraId="26C2F01D" w16cid:durableId="7E92302F"/>
  <w16cid:commentId w16cid:paraId="34B6B673" w16cid:durableId="6FD9EF24"/>
  <w16cid:commentId w16cid:paraId="36BB12A0" w16cid:durableId="5C23E545"/>
  <w16cid:commentId w16cid:paraId="17C01793" w16cid:durableId="00DEBBBE"/>
  <w16cid:commentId w16cid:paraId="7010D2DB" w16cid:durableId="44B14E97"/>
  <w16cid:commentId w16cid:paraId="58234FD9" w16cid:durableId="6A09E191"/>
  <w16cid:commentId w16cid:paraId="5F475ADC" w16cid:durableId="49DB9B14"/>
  <w16cid:commentId w16cid:paraId="3268C9C0" w16cid:durableId="64E96207"/>
  <w16cid:commentId w16cid:paraId="57D2F914" w16cid:durableId="29945A22"/>
  <w16cid:commentId w16cid:paraId="7F5B0AEC" w16cid:durableId="1CE459A4"/>
  <w16cid:commentId w16cid:paraId="0AC55B3A" w16cid:durableId="0294AC05"/>
  <w16cid:commentId w16cid:paraId="48A66311" w16cid:durableId="5E606DF4"/>
  <w16cid:commentId w16cid:paraId="7772F6AF" w16cid:durableId="2FAC213C"/>
  <w16cid:commentId w16cid:paraId="712CE669" w16cid:durableId="38AF12F3"/>
  <w16cid:commentId w16cid:paraId="6617A7F7" w16cid:durableId="3804C47B"/>
  <w16cid:commentId w16cid:paraId="63FCF2E1" w16cid:durableId="5AED7C44"/>
  <w16cid:commentId w16cid:paraId="1AEE2A2C" w16cid:durableId="0DC56D0C"/>
  <w16cid:commentId w16cid:paraId="75FC76EF" w16cid:durableId="5CB953F2"/>
  <w16cid:commentId w16cid:paraId="4082043C" w16cid:durableId="69BF119F"/>
  <w16cid:commentId w16cid:paraId="3FA88EED" w16cid:durableId="6F6EF143"/>
  <w16cid:commentId w16cid:paraId="084EFB7F" w16cid:durableId="6745A4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447BB" w:rsidRDefault="002447BB" w14:paraId="6ABFD0B5" w14:textId="77777777">
      <w:pPr>
        <w:spacing w:line="240" w:lineRule="auto"/>
      </w:pPr>
      <w:r>
        <w:separator/>
      </w:r>
    </w:p>
  </w:endnote>
  <w:endnote w:type="continuationSeparator" w:id="0">
    <w:p w:rsidR="002447BB" w:rsidRDefault="002447BB" w14:paraId="0727E29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447BB" w:rsidRDefault="002447BB" w14:paraId="2396F44C" w14:textId="77777777">
      <w:pPr>
        <w:spacing w:line="240" w:lineRule="auto"/>
      </w:pPr>
      <w:r>
        <w:separator/>
      </w:r>
    </w:p>
  </w:footnote>
  <w:footnote w:type="continuationSeparator" w:id="0">
    <w:p w:rsidR="002447BB" w:rsidRDefault="002447BB" w14:paraId="7787B9C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3571A8" w:rsidRDefault="003571A8" w14:paraId="000000D8" w14:textId="19119A0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534A580A" wp14:editId="09A84FFF">
          <wp:extent cx="567261" cy="601200"/>
          <wp:effectExtent l="0" t="0" r="4445" b="8890"/>
          <wp:docPr id="347551020" name="Imagen 34755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95A5A2C"/>
    <w:multiLevelType w:val="hybridMultilevel"/>
    <w:tmpl w:val="18F02794"/>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28F87199"/>
    <w:multiLevelType w:val="hybridMultilevel"/>
    <w:tmpl w:val="A3068B70"/>
    <w:lvl w:ilvl="0" w:tplc="38F0D5D4">
      <w:start w:val="1"/>
      <w:numFmt w:val="lowerLetter"/>
      <w:lvlText w:val="%1."/>
      <w:lvlJc w:val="left"/>
      <w:pPr>
        <w:ind w:left="720" w:hanging="360"/>
      </w:pPr>
      <w:rPr>
        <w:rFonts w:hint="default" w:ascii="Segoe UI Symbol" w:hAnsi="Segoe UI Symbol" w:cs="Segoe UI Symbol"/>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9295078"/>
    <w:multiLevelType w:val="hybridMultilevel"/>
    <w:tmpl w:val="FF2AB21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DC648B4"/>
    <w:multiLevelType w:val="multilevel"/>
    <w:tmpl w:val="A9E669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B0F5FD3"/>
    <w:multiLevelType w:val="hybridMultilevel"/>
    <w:tmpl w:val="398E6896"/>
    <w:lvl w:ilvl="0" w:tplc="07E2B85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94E47"/>
    <w:multiLevelType w:val="hybridMultilevel"/>
    <w:tmpl w:val="C8EEDB4A"/>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4FA659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B26F95"/>
    <w:multiLevelType w:val="hybridMultilevel"/>
    <w:tmpl w:val="F558DDBC"/>
    <w:lvl w:ilvl="0" w:tplc="CD3C05D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60D64F2C"/>
    <w:multiLevelType w:val="multilevel"/>
    <w:tmpl w:val="FFFFFFFF"/>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4" w15:restartNumberingAfterBreak="0">
    <w:nsid w:val="617D0445"/>
    <w:multiLevelType w:val="multilevel"/>
    <w:tmpl w:val="FFFFFFFF"/>
    <w:lvl w:ilvl="0">
      <w:start w:val="1"/>
      <w:numFmt w:val="upperLetter"/>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5D84A91"/>
    <w:multiLevelType w:val="hybridMultilevel"/>
    <w:tmpl w:val="E69C8408"/>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68572812"/>
    <w:multiLevelType w:val="multilevel"/>
    <w:tmpl w:val="DC845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885B98"/>
    <w:multiLevelType w:val="hybridMultilevel"/>
    <w:tmpl w:val="2D266F7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757E313D"/>
    <w:multiLevelType w:val="hybridMultilevel"/>
    <w:tmpl w:val="D05A9D3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9981CD0"/>
    <w:multiLevelType w:val="multilevel"/>
    <w:tmpl w:val="DBDE7C5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22306398">
    <w:abstractNumId w:val="1"/>
  </w:num>
  <w:num w:numId="2" w16cid:durableId="1737583491">
    <w:abstractNumId w:val="10"/>
  </w:num>
  <w:num w:numId="3" w16cid:durableId="1107771484">
    <w:abstractNumId w:val="7"/>
  </w:num>
  <w:num w:numId="4" w16cid:durableId="1383797020">
    <w:abstractNumId w:val="14"/>
  </w:num>
  <w:num w:numId="5" w16cid:durableId="577134346">
    <w:abstractNumId w:val="0"/>
  </w:num>
  <w:num w:numId="6" w16cid:durableId="1593583919">
    <w:abstractNumId w:val="6"/>
  </w:num>
  <w:num w:numId="7" w16cid:durableId="1473794802">
    <w:abstractNumId w:val="11"/>
  </w:num>
  <w:num w:numId="8" w16cid:durableId="1242712205">
    <w:abstractNumId w:val="8"/>
  </w:num>
  <w:num w:numId="9" w16cid:durableId="426462130">
    <w:abstractNumId w:val="19"/>
  </w:num>
  <w:num w:numId="10" w16cid:durableId="1786193094">
    <w:abstractNumId w:val="18"/>
  </w:num>
  <w:num w:numId="11" w16cid:durableId="893472246">
    <w:abstractNumId w:val="16"/>
  </w:num>
  <w:num w:numId="12" w16cid:durableId="474445188">
    <w:abstractNumId w:val="13"/>
  </w:num>
  <w:num w:numId="13" w16cid:durableId="1970896213">
    <w:abstractNumId w:val="17"/>
  </w:num>
  <w:num w:numId="14" w16cid:durableId="404303474">
    <w:abstractNumId w:val="2"/>
  </w:num>
  <w:num w:numId="15" w16cid:durableId="1149128429">
    <w:abstractNumId w:val="5"/>
  </w:num>
  <w:num w:numId="16" w16cid:durableId="1656572414">
    <w:abstractNumId w:val="9"/>
  </w:num>
  <w:num w:numId="17" w16cid:durableId="1558318688">
    <w:abstractNumId w:val="3"/>
  </w:num>
  <w:num w:numId="18" w16cid:durableId="1411805578">
    <w:abstractNumId w:val="4"/>
  </w:num>
  <w:num w:numId="19" w16cid:durableId="390732650">
    <w:abstractNumId w:val="15"/>
  </w:num>
  <w:num w:numId="20" w16cid:durableId="191897266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rales Paez Sandra Paola">
    <w15:presenceInfo w15:providerId="AD" w15:userId="S::sandra.morales-p@uniminuto.edu.co::c8f5cfff-b84b-4d4c-a067-eb9665359139"/>
  </w15:person>
  <w15:person w15:author="Sandra Paola Morales Paez">
    <w15:presenceInfo w15:providerId="AD" w15:userId="S::sandrap.morales@unad.edu.co::33e80951-1d3b-47f2-8326-0ae4d88eafe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6452"/>
    <w:rsid w:val="000D34FA"/>
    <w:rsid w:val="000E06F4"/>
    <w:rsid w:val="001114D5"/>
    <w:rsid w:val="00124DDE"/>
    <w:rsid w:val="001C63BF"/>
    <w:rsid w:val="002447BB"/>
    <w:rsid w:val="00281EAC"/>
    <w:rsid w:val="002E4074"/>
    <w:rsid w:val="002F4FDD"/>
    <w:rsid w:val="0030087F"/>
    <w:rsid w:val="003571A8"/>
    <w:rsid w:val="00361B00"/>
    <w:rsid w:val="00377869"/>
    <w:rsid w:val="003B6374"/>
    <w:rsid w:val="004130D9"/>
    <w:rsid w:val="00416134"/>
    <w:rsid w:val="00421E3E"/>
    <w:rsid w:val="0043573F"/>
    <w:rsid w:val="0045064F"/>
    <w:rsid w:val="0049252E"/>
    <w:rsid w:val="00492852"/>
    <w:rsid w:val="004D4605"/>
    <w:rsid w:val="0051618B"/>
    <w:rsid w:val="00591541"/>
    <w:rsid w:val="00596FE9"/>
    <w:rsid w:val="005E2101"/>
    <w:rsid w:val="005F267F"/>
    <w:rsid w:val="006073F0"/>
    <w:rsid w:val="006163BE"/>
    <w:rsid w:val="00632D52"/>
    <w:rsid w:val="006B6D63"/>
    <w:rsid w:val="007478C9"/>
    <w:rsid w:val="00754EA0"/>
    <w:rsid w:val="008973CB"/>
    <w:rsid w:val="00902BAD"/>
    <w:rsid w:val="00920825"/>
    <w:rsid w:val="009D0401"/>
    <w:rsid w:val="00A712E4"/>
    <w:rsid w:val="00B03E0A"/>
    <w:rsid w:val="00B27E0F"/>
    <w:rsid w:val="00B839D9"/>
    <w:rsid w:val="00B84EFA"/>
    <w:rsid w:val="00BD7628"/>
    <w:rsid w:val="00BF7E77"/>
    <w:rsid w:val="00C436AA"/>
    <w:rsid w:val="00C827FE"/>
    <w:rsid w:val="00D376E1"/>
    <w:rsid w:val="00D575AE"/>
    <w:rsid w:val="00DA79A1"/>
    <w:rsid w:val="00DB1319"/>
    <w:rsid w:val="00DB3759"/>
    <w:rsid w:val="00E31CAE"/>
    <w:rsid w:val="00E51C11"/>
    <w:rsid w:val="00E854A3"/>
    <w:rsid w:val="00E95F6E"/>
    <w:rsid w:val="00F5043D"/>
    <w:rsid w:val="00F8341D"/>
    <w:rsid w:val="00FF258C"/>
    <w:rsid w:val="00FF2E33"/>
    <w:rsid w:val="5E34E2C3"/>
    <w:rsid w:val="706A03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rmal2" w:customStyle="1">
    <w:name w:val="Normal2"/>
    <w:rsid w:val="00C436AA"/>
    <w:rPr>
      <w:lang w:val="es-ES_tradnl"/>
    </w:rPr>
  </w:style>
  <w:style w:type="character" w:styleId="Mencinsinresolver">
    <w:name w:val="Unresolved Mention"/>
    <w:basedOn w:val="Fuentedeprrafopredeter"/>
    <w:uiPriority w:val="99"/>
    <w:semiHidden/>
    <w:unhideWhenUsed/>
    <w:rsid w:val="00920825"/>
    <w:rPr>
      <w:color w:val="605E5C"/>
      <w:shd w:val="clear" w:color="auto" w:fill="E1DFDD"/>
    </w:rPr>
  </w:style>
  <w:style w:type="paragraph" w:styleId="pf0" w:customStyle="1">
    <w:name w:val="pf0"/>
    <w:basedOn w:val="Normal"/>
    <w:rsid w:val="00B839D9"/>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cf01" w:customStyle="1">
    <w:name w:val="cf01"/>
    <w:basedOn w:val="Fuentedeprrafopredeter"/>
    <w:rsid w:val="00B839D9"/>
    <w:rPr>
      <w:rFonts w:hint="default"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6729415">
      <w:bodyDiv w:val="1"/>
      <w:marLeft w:val="0"/>
      <w:marRight w:val="0"/>
      <w:marTop w:val="0"/>
      <w:marBottom w:val="0"/>
      <w:divBdr>
        <w:top w:val="none" w:sz="0" w:space="0" w:color="auto"/>
        <w:left w:val="none" w:sz="0" w:space="0" w:color="auto"/>
        <w:bottom w:val="none" w:sz="0" w:space="0" w:color="auto"/>
        <w:right w:val="none" w:sz="0" w:space="0" w:color="auto"/>
      </w:divBdr>
    </w:div>
    <w:div w:id="941692420">
      <w:bodyDiv w:val="1"/>
      <w:marLeft w:val="0"/>
      <w:marRight w:val="0"/>
      <w:marTop w:val="0"/>
      <w:marBottom w:val="0"/>
      <w:divBdr>
        <w:top w:val="none" w:sz="0" w:space="0" w:color="auto"/>
        <w:left w:val="none" w:sz="0" w:space="0" w:color="auto"/>
        <w:bottom w:val="none" w:sz="0" w:space="0" w:color="auto"/>
        <w:right w:val="none" w:sz="0" w:space="0" w:color="auto"/>
      </w:divBdr>
    </w:div>
    <w:div w:id="1372732385">
      <w:bodyDiv w:val="1"/>
      <w:marLeft w:val="0"/>
      <w:marRight w:val="0"/>
      <w:marTop w:val="0"/>
      <w:marBottom w:val="0"/>
      <w:divBdr>
        <w:top w:val="none" w:sz="0" w:space="0" w:color="auto"/>
        <w:left w:val="none" w:sz="0" w:space="0" w:color="auto"/>
        <w:bottom w:val="none" w:sz="0" w:space="0" w:color="auto"/>
        <w:right w:val="none" w:sz="0" w:space="0" w:color="auto"/>
      </w:divBdr>
    </w:div>
    <w:div w:id="1594319304">
      <w:bodyDiv w:val="1"/>
      <w:marLeft w:val="0"/>
      <w:marRight w:val="0"/>
      <w:marTop w:val="0"/>
      <w:marBottom w:val="0"/>
      <w:divBdr>
        <w:top w:val="none" w:sz="0" w:space="0" w:color="auto"/>
        <w:left w:val="none" w:sz="0" w:space="0" w:color="auto"/>
        <w:bottom w:val="none" w:sz="0" w:space="0" w:color="auto"/>
        <w:right w:val="none" w:sz="0" w:space="0" w:color="auto"/>
      </w:divBdr>
      <w:divsChild>
        <w:div w:id="728186059">
          <w:marLeft w:val="0"/>
          <w:marRight w:val="0"/>
          <w:marTop w:val="0"/>
          <w:marBottom w:val="0"/>
          <w:divBdr>
            <w:top w:val="none" w:sz="0" w:space="0" w:color="auto"/>
            <w:left w:val="none" w:sz="0" w:space="0" w:color="auto"/>
            <w:bottom w:val="none" w:sz="0" w:space="0" w:color="auto"/>
            <w:right w:val="none" w:sz="0" w:space="0" w:color="auto"/>
          </w:divBdr>
        </w:div>
      </w:divsChild>
    </w:div>
    <w:div w:id="1953049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hyperlink" Target="https://www.freepik.es/vector-gratis/plantillas-presentacion-negocios-degradado_21858410.htm" TargetMode="External"/><Relationship Id="rId7" Type="http://schemas.openxmlformats.org/officeDocument/2006/relationships/image" Target="media/image8.png"/><Relationship Id="rId2" Type="http://schemas.openxmlformats.org/officeDocument/2006/relationships/hyperlink" Target="https://ecored-sena.github.io/522306_CF2_TECNOLOGIA_DESARROLLO_PUBLICITARIO/" TargetMode="External"/><Relationship Id="rId1" Type="http://schemas.openxmlformats.org/officeDocument/2006/relationships/hyperlink" Target="https://xd.adobe.com/view/090d6c41-667d-404e-8612-e7dc4faa12f0-5c5e/screen/15bbf878-5013-4e92-90eb-e0afb9eab3c5" TargetMode="External"/><Relationship Id="rId6" Type="http://schemas.openxmlformats.org/officeDocument/2006/relationships/hyperlink" Target="https://youtu.be/kODlxbwfCSU" TargetMode="External"/><Relationship Id="rId5" Type="http://schemas.openxmlformats.org/officeDocument/2006/relationships/image" Target="media/image3.png"/><Relationship Id="rId4" Type="http://schemas.openxmlformats.org/officeDocument/2006/relationships/hyperlink" Target="https://youtu.be/NAXlpWIDMtQ"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2.png" Id="rId18" /><Relationship Type="http://schemas.openxmlformats.org/officeDocument/2006/relationships/image" Target="media/image12.png" Id="rId26" /><Relationship Type="http://schemas.microsoft.com/office/2011/relationships/people" Target="people.xml" Id="rId39" /><Relationship Type="http://schemas.openxmlformats.org/officeDocument/2006/relationships/image" Target="media/image6.png" Id="rId21" /><Relationship Type="http://schemas.openxmlformats.org/officeDocument/2006/relationships/hyperlink" Target="https://cutt.ly/QyIgjkj" TargetMode="External" Id="rId34"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hyperlink" Target="https://youtu.be/Y_Qa3TC_s1U" TargetMode="External" Id="rId17" /><Relationship Type="http://schemas.openxmlformats.org/officeDocument/2006/relationships/image" Target="media/image11.png" Id="rId25" /><Relationship Type="http://schemas.openxmlformats.org/officeDocument/2006/relationships/hyperlink" Target="https://cutt.ly/UyIgKPo" TargetMode="External"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image" Target="media/image1.wmf" Id="rId16" /><Relationship Type="http://schemas.openxmlformats.org/officeDocument/2006/relationships/image" Target="media/image5.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hyperlink" Target="https://www.academia.edu/35795511/Segmentacino_de_Mercados_Ricardo_Fernandez_V" TargetMode="External" Id="rId32" /><Relationship Type="http://schemas.openxmlformats.org/officeDocument/2006/relationships/footer" Target="footer1.xml" Id="rId37" /><Relationship Type="http://schemas.openxmlformats.org/officeDocument/2006/relationships/theme" Target="theme/theme1.xml" Id="rId40" /><Relationship Type="http://schemas.openxmlformats.org/officeDocument/2006/relationships/numbering" Target="numbering.xml" Id="rId5" /><Relationship Type="http://schemas.openxmlformats.org/officeDocument/2006/relationships/hyperlink" Target="https://youtu.be/Y_Qa3TC_s1U" TargetMode="External" Id="rId15" /><Relationship Type="http://schemas.openxmlformats.org/officeDocument/2006/relationships/image" Target="media/image9.png" Id="rId23" /><Relationship Type="http://schemas.openxmlformats.org/officeDocument/2006/relationships/image" Target="media/image15.png" Id="rId28" /><Relationship Type="http://schemas.openxmlformats.org/officeDocument/2006/relationships/header" Target="header1.xml" Id="rId36"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hyperlink" Target="https://es.scribd.com/document/511165411/Brief-campan-a-ta-ctica"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7.png" Id="rId22" /><Relationship Type="http://schemas.openxmlformats.org/officeDocument/2006/relationships/image" Target="media/image13.png" Id="rId27" /><Relationship Type="http://schemas.openxmlformats.org/officeDocument/2006/relationships/hyperlink" Target="https://es.scribd.com/document/655566910/Modelo-brief-de-primer-contacto" TargetMode="External" Id="rId30"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cutt.ly/WyIhy9m" TargetMode="External" Id="R44b8c20dae5f4684" /></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C9E0662-8498-4BC3-B343-18800FEFC87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Leonardo Castellanos Rodriguez</lastModifiedBy>
  <revision>11</revision>
  <lastPrinted>2024-05-23T03:27:00.0000000Z</lastPrinted>
  <dcterms:created xsi:type="dcterms:W3CDTF">2024-05-23T04:35:00.0000000Z</dcterms:created>
  <dcterms:modified xsi:type="dcterms:W3CDTF">2024-08-17T17:31:25.3764127Z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