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6154B93" w:rsidR="008C65F4" w:rsidRPr="0026713B" w:rsidRDefault="00FD3C7D" w:rsidP="00C407C1">
                            <w:pPr>
                              <w:pStyle w:val="TituloPortada"/>
                              <w:rPr>
                                <w:sz w:val="56"/>
                              </w:rPr>
                            </w:pPr>
                            <w:r w:rsidRPr="00FD3C7D">
                              <w:rPr>
                                <w:sz w:val="56"/>
                              </w:rPr>
                              <w:t>Identidad corporativa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6154B93" w:rsidR="008C65F4" w:rsidRPr="0026713B" w:rsidRDefault="00FD3C7D" w:rsidP="00C407C1">
                      <w:pPr>
                        <w:pStyle w:val="TituloPortada"/>
                        <w:rPr>
                          <w:sz w:val="56"/>
                        </w:rPr>
                      </w:pPr>
                      <w:r w:rsidRPr="00FD3C7D">
                        <w:rPr>
                          <w:sz w:val="56"/>
                        </w:rPr>
                        <w:t>Identidad corporativa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EC7F5F3" w:rsidR="00C407C1" w:rsidRDefault="00FD3C7D" w:rsidP="00B62D5C">
      <w:r w:rsidRPr="00FD3C7D">
        <w:t>Es común que se confundan la identidad y la imagen corporativa o se piense que son lo mismo, pero en realidad existen diferencias entre ambas y es muy importante tenerlas claras. La imagen, a diferencia de la identidad, no se puede captar a través de los sentidos, es más bien un factor emocional; es la percepción que se tiene de una empresa, producto o servicio y que hace que el mercado desee o no acercarse a esa marca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A993850" w:rsidR="00C407C1" w:rsidRPr="00847563" w:rsidRDefault="00FD3C7D" w:rsidP="00C407C1">
      <w:pPr>
        <w:jc w:val="center"/>
        <w:rPr>
          <w:rFonts w:cstheme="minorHAnsi"/>
          <w:szCs w:val="28"/>
        </w:rPr>
      </w:pPr>
      <w:r>
        <w:rPr>
          <w:rFonts w:cstheme="minorHAnsi"/>
          <w:b/>
          <w:bCs/>
          <w:color w:val="000000" w:themeColor="text1"/>
          <w:kern w:val="0"/>
          <w:szCs w:val="28"/>
          <w14:ligatures w14:val="none"/>
        </w:rPr>
        <w:t>Octubre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132F3">
          <w:pPr>
            <w:pStyle w:val="TtuloTDC"/>
          </w:pPr>
          <w:r w:rsidRPr="00847563">
            <w:rPr>
              <w:lang w:val="es-ES"/>
            </w:rPr>
            <w:t>Tabla de c</w:t>
          </w:r>
          <w:r w:rsidR="000434FA" w:rsidRPr="00847563">
            <w:rPr>
              <w:lang w:val="es-ES"/>
            </w:rPr>
            <w:t>ontenido</w:t>
          </w:r>
        </w:p>
        <w:p w14:paraId="20F889A3" w14:textId="7E8CFCA7" w:rsidR="00111937"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1976425" w:history="1">
            <w:r w:rsidR="00111937" w:rsidRPr="00F840AC">
              <w:rPr>
                <w:rStyle w:val="Hipervnculo"/>
                <w:noProof/>
              </w:rPr>
              <w:t>Introducción</w:t>
            </w:r>
            <w:r w:rsidR="00111937">
              <w:rPr>
                <w:noProof/>
                <w:webHidden/>
              </w:rPr>
              <w:tab/>
            </w:r>
            <w:r w:rsidR="00111937">
              <w:rPr>
                <w:noProof/>
                <w:webHidden/>
              </w:rPr>
              <w:fldChar w:fldCharType="begin"/>
            </w:r>
            <w:r w:rsidR="00111937">
              <w:rPr>
                <w:noProof/>
                <w:webHidden/>
              </w:rPr>
              <w:instrText xml:space="preserve"> PAGEREF _Toc181976425 \h </w:instrText>
            </w:r>
            <w:r w:rsidR="00111937">
              <w:rPr>
                <w:noProof/>
                <w:webHidden/>
              </w:rPr>
            </w:r>
            <w:r w:rsidR="00111937">
              <w:rPr>
                <w:noProof/>
                <w:webHidden/>
              </w:rPr>
              <w:fldChar w:fldCharType="separate"/>
            </w:r>
            <w:r w:rsidR="00A10888">
              <w:rPr>
                <w:noProof/>
                <w:webHidden/>
              </w:rPr>
              <w:t>1</w:t>
            </w:r>
            <w:r w:rsidR="00111937">
              <w:rPr>
                <w:noProof/>
                <w:webHidden/>
              </w:rPr>
              <w:fldChar w:fldCharType="end"/>
            </w:r>
          </w:hyperlink>
        </w:p>
        <w:p w14:paraId="79C4E4B7" w14:textId="364B8AB8" w:rsidR="00111937" w:rsidRDefault="00111937">
          <w:pPr>
            <w:pStyle w:val="TDC1"/>
            <w:tabs>
              <w:tab w:val="left" w:pos="1320"/>
              <w:tab w:val="right" w:leader="dot" w:pos="9962"/>
            </w:tabs>
            <w:rPr>
              <w:rFonts w:eastAsiaTheme="minorEastAsia"/>
              <w:noProof/>
              <w:kern w:val="0"/>
              <w:sz w:val="22"/>
              <w:lang w:eastAsia="es-CO"/>
              <w14:ligatures w14:val="none"/>
            </w:rPr>
          </w:pPr>
          <w:hyperlink w:anchor="_Toc181976426" w:history="1">
            <w:r w:rsidRPr="00F840AC">
              <w:rPr>
                <w:rStyle w:val="Hipervnculo"/>
                <w:noProof/>
              </w:rPr>
              <w:t>1.</w:t>
            </w:r>
            <w:r>
              <w:rPr>
                <w:rFonts w:eastAsiaTheme="minorEastAsia"/>
                <w:noProof/>
                <w:kern w:val="0"/>
                <w:sz w:val="22"/>
                <w:lang w:eastAsia="es-CO"/>
                <w14:ligatures w14:val="none"/>
              </w:rPr>
              <w:tab/>
            </w:r>
            <w:r w:rsidRPr="00F840AC">
              <w:rPr>
                <w:rStyle w:val="Hipervnculo"/>
                <w:noProof/>
              </w:rPr>
              <w:t>La identidad corporativa</w:t>
            </w:r>
            <w:r>
              <w:rPr>
                <w:noProof/>
                <w:webHidden/>
              </w:rPr>
              <w:tab/>
            </w:r>
            <w:r>
              <w:rPr>
                <w:noProof/>
                <w:webHidden/>
              </w:rPr>
              <w:fldChar w:fldCharType="begin"/>
            </w:r>
            <w:r>
              <w:rPr>
                <w:noProof/>
                <w:webHidden/>
              </w:rPr>
              <w:instrText xml:space="preserve"> PAGEREF _Toc181976426 \h </w:instrText>
            </w:r>
            <w:r>
              <w:rPr>
                <w:noProof/>
                <w:webHidden/>
              </w:rPr>
            </w:r>
            <w:r>
              <w:rPr>
                <w:noProof/>
                <w:webHidden/>
              </w:rPr>
              <w:fldChar w:fldCharType="separate"/>
            </w:r>
            <w:r w:rsidR="00A10888">
              <w:rPr>
                <w:noProof/>
                <w:webHidden/>
              </w:rPr>
              <w:t>3</w:t>
            </w:r>
            <w:r>
              <w:rPr>
                <w:noProof/>
                <w:webHidden/>
              </w:rPr>
              <w:fldChar w:fldCharType="end"/>
            </w:r>
          </w:hyperlink>
        </w:p>
        <w:p w14:paraId="11872AA8" w14:textId="562394D4" w:rsidR="00111937" w:rsidRDefault="00111937">
          <w:pPr>
            <w:pStyle w:val="TDC2"/>
            <w:rPr>
              <w:rFonts w:eastAsiaTheme="minorEastAsia"/>
              <w:kern w:val="0"/>
              <w:sz w:val="22"/>
              <w:lang w:eastAsia="es-CO"/>
              <w14:ligatures w14:val="none"/>
            </w:rPr>
          </w:pPr>
          <w:hyperlink w:anchor="_Toc181976427" w:history="1">
            <w:r w:rsidRPr="00F840AC">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F840AC">
              <w:rPr>
                <w:rStyle w:val="Hipervnculo"/>
              </w:rPr>
              <w:t>Antecedentes de la identidad corporativa</w:t>
            </w:r>
            <w:r>
              <w:rPr>
                <w:webHidden/>
              </w:rPr>
              <w:tab/>
            </w:r>
            <w:r>
              <w:rPr>
                <w:webHidden/>
              </w:rPr>
              <w:fldChar w:fldCharType="begin"/>
            </w:r>
            <w:r>
              <w:rPr>
                <w:webHidden/>
              </w:rPr>
              <w:instrText xml:space="preserve"> PAGEREF _Toc181976427 \h </w:instrText>
            </w:r>
            <w:r>
              <w:rPr>
                <w:webHidden/>
              </w:rPr>
            </w:r>
            <w:r>
              <w:rPr>
                <w:webHidden/>
              </w:rPr>
              <w:fldChar w:fldCharType="separate"/>
            </w:r>
            <w:r w:rsidR="00A10888">
              <w:rPr>
                <w:webHidden/>
              </w:rPr>
              <w:t>3</w:t>
            </w:r>
            <w:r>
              <w:rPr>
                <w:webHidden/>
              </w:rPr>
              <w:fldChar w:fldCharType="end"/>
            </w:r>
          </w:hyperlink>
        </w:p>
        <w:p w14:paraId="097C3159" w14:textId="6FECD07B" w:rsidR="00111937" w:rsidRDefault="00111937">
          <w:pPr>
            <w:pStyle w:val="TDC2"/>
            <w:rPr>
              <w:rFonts w:eastAsiaTheme="minorEastAsia"/>
              <w:kern w:val="0"/>
              <w:sz w:val="22"/>
              <w:lang w:eastAsia="es-CO"/>
              <w14:ligatures w14:val="none"/>
            </w:rPr>
          </w:pPr>
          <w:hyperlink w:anchor="_Toc181976428" w:history="1">
            <w:r w:rsidRPr="00F840AC">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F840AC">
              <w:rPr>
                <w:rStyle w:val="Hipervnculo"/>
              </w:rPr>
              <w:t>Concepto de Identidad corporativa</w:t>
            </w:r>
            <w:r>
              <w:rPr>
                <w:webHidden/>
              </w:rPr>
              <w:tab/>
            </w:r>
            <w:r>
              <w:rPr>
                <w:webHidden/>
              </w:rPr>
              <w:fldChar w:fldCharType="begin"/>
            </w:r>
            <w:r>
              <w:rPr>
                <w:webHidden/>
              </w:rPr>
              <w:instrText xml:space="preserve"> PAGEREF _Toc181976428 \h </w:instrText>
            </w:r>
            <w:r>
              <w:rPr>
                <w:webHidden/>
              </w:rPr>
            </w:r>
            <w:r>
              <w:rPr>
                <w:webHidden/>
              </w:rPr>
              <w:fldChar w:fldCharType="separate"/>
            </w:r>
            <w:r w:rsidR="00A10888">
              <w:rPr>
                <w:webHidden/>
              </w:rPr>
              <w:t>3</w:t>
            </w:r>
            <w:r>
              <w:rPr>
                <w:webHidden/>
              </w:rPr>
              <w:fldChar w:fldCharType="end"/>
            </w:r>
          </w:hyperlink>
        </w:p>
        <w:p w14:paraId="7C7DCD4A" w14:textId="0564A81D" w:rsidR="00111937" w:rsidRDefault="00111937">
          <w:pPr>
            <w:pStyle w:val="TDC2"/>
            <w:rPr>
              <w:rFonts w:eastAsiaTheme="minorEastAsia"/>
              <w:kern w:val="0"/>
              <w:sz w:val="22"/>
              <w:lang w:eastAsia="es-CO"/>
              <w14:ligatures w14:val="none"/>
            </w:rPr>
          </w:pPr>
          <w:hyperlink w:anchor="_Toc181976429" w:history="1">
            <w:r w:rsidRPr="00F840AC">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F840AC">
              <w:rPr>
                <w:rStyle w:val="Hipervnculo"/>
              </w:rPr>
              <w:t>Concepto de imagen corporativa</w:t>
            </w:r>
            <w:r>
              <w:rPr>
                <w:webHidden/>
              </w:rPr>
              <w:tab/>
            </w:r>
            <w:r>
              <w:rPr>
                <w:webHidden/>
              </w:rPr>
              <w:fldChar w:fldCharType="begin"/>
            </w:r>
            <w:r>
              <w:rPr>
                <w:webHidden/>
              </w:rPr>
              <w:instrText xml:space="preserve"> PAGEREF _Toc181976429 \h </w:instrText>
            </w:r>
            <w:r>
              <w:rPr>
                <w:webHidden/>
              </w:rPr>
            </w:r>
            <w:r>
              <w:rPr>
                <w:webHidden/>
              </w:rPr>
              <w:fldChar w:fldCharType="separate"/>
            </w:r>
            <w:r w:rsidR="00A10888">
              <w:rPr>
                <w:webHidden/>
              </w:rPr>
              <w:t>4</w:t>
            </w:r>
            <w:r>
              <w:rPr>
                <w:webHidden/>
              </w:rPr>
              <w:fldChar w:fldCharType="end"/>
            </w:r>
          </w:hyperlink>
        </w:p>
        <w:p w14:paraId="0139854D" w14:textId="5C670524" w:rsidR="00111937" w:rsidRDefault="00111937">
          <w:pPr>
            <w:pStyle w:val="TDC2"/>
            <w:rPr>
              <w:rFonts w:eastAsiaTheme="minorEastAsia"/>
              <w:kern w:val="0"/>
              <w:sz w:val="22"/>
              <w:lang w:eastAsia="es-CO"/>
              <w14:ligatures w14:val="none"/>
            </w:rPr>
          </w:pPr>
          <w:hyperlink w:anchor="_Toc181976430" w:history="1">
            <w:r w:rsidRPr="00F840AC">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F840AC">
              <w:rPr>
                <w:rStyle w:val="Hipervnculo"/>
              </w:rPr>
              <w:t>Identidad visual</w:t>
            </w:r>
            <w:r>
              <w:rPr>
                <w:webHidden/>
              </w:rPr>
              <w:tab/>
            </w:r>
            <w:r>
              <w:rPr>
                <w:webHidden/>
              </w:rPr>
              <w:fldChar w:fldCharType="begin"/>
            </w:r>
            <w:r>
              <w:rPr>
                <w:webHidden/>
              </w:rPr>
              <w:instrText xml:space="preserve"> PAGEREF _Toc181976430 \h </w:instrText>
            </w:r>
            <w:r>
              <w:rPr>
                <w:webHidden/>
              </w:rPr>
            </w:r>
            <w:r>
              <w:rPr>
                <w:webHidden/>
              </w:rPr>
              <w:fldChar w:fldCharType="separate"/>
            </w:r>
            <w:r w:rsidR="00A10888">
              <w:rPr>
                <w:webHidden/>
              </w:rPr>
              <w:t>5</w:t>
            </w:r>
            <w:r>
              <w:rPr>
                <w:webHidden/>
              </w:rPr>
              <w:fldChar w:fldCharType="end"/>
            </w:r>
          </w:hyperlink>
        </w:p>
        <w:p w14:paraId="16BB805D" w14:textId="7C7BC8CC" w:rsidR="00111937" w:rsidRDefault="00111937">
          <w:pPr>
            <w:pStyle w:val="TDC2"/>
            <w:rPr>
              <w:rFonts w:eastAsiaTheme="minorEastAsia"/>
              <w:kern w:val="0"/>
              <w:sz w:val="22"/>
              <w:lang w:eastAsia="es-CO"/>
              <w14:ligatures w14:val="none"/>
            </w:rPr>
          </w:pPr>
          <w:hyperlink w:anchor="_Toc181976431" w:history="1">
            <w:r w:rsidRPr="00F840AC">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F840AC">
              <w:rPr>
                <w:rStyle w:val="Hipervnculo"/>
              </w:rPr>
              <w:t>Construcción de la identidad corporativa</w:t>
            </w:r>
            <w:r>
              <w:rPr>
                <w:webHidden/>
              </w:rPr>
              <w:tab/>
            </w:r>
            <w:r>
              <w:rPr>
                <w:webHidden/>
              </w:rPr>
              <w:fldChar w:fldCharType="begin"/>
            </w:r>
            <w:r>
              <w:rPr>
                <w:webHidden/>
              </w:rPr>
              <w:instrText xml:space="preserve"> PAGEREF _Toc181976431 \h </w:instrText>
            </w:r>
            <w:r>
              <w:rPr>
                <w:webHidden/>
              </w:rPr>
            </w:r>
            <w:r>
              <w:rPr>
                <w:webHidden/>
              </w:rPr>
              <w:fldChar w:fldCharType="separate"/>
            </w:r>
            <w:r w:rsidR="00A10888">
              <w:rPr>
                <w:webHidden/>
              </w:rPr>
              <w:t>6</w:t>
            </w:r>
            <w:r>
              <w:rPr>
                <w:webHidden/>
              </w:rPr>
              <w:fldChar w:fldCharType="end"/>
            </w:r>
          </w:hyperlink>
        </w:p>
        <w:p w14:paraId="32383BC4" w14:textId="489C2A61" w:rsidR="00111937" w:rsidRDefault="00111937">
          <w:pPr>
            <w:pStyle w:val="TDC1"/>
            <w:tabs>
              <w:tab w:val="left" w:pos="1320"/>
              <w:tab w:val="right" w:leader="dot" w:pos="9962"/>
            </w:tabs>
            <w:rPr>
              <w:rFonts w:eastAsiaTheme="minorEastAsia"/>
              <w:noProof/>
              <w:kern w:val="0"/>
              <w:sz w:val="22"/>
              <w:lang w:eastAsia="es-CO"/>
              <w14:ligatures w14:val="none"/>
            </w:rPr>
          </w:pPr>
          <w:hyperlink w:anchor="_Toc181976432" w:history="1">
            <w:r w:rsidRPr="00F840AC">
              <w:rPr>
                <w:rStyle w:val="Hipervnculo"/>
                <w:noProof/>
              </w:rPr>
              <w:t>2.</w:t>
            </w:r>
            <w:r>
              <w:rPr>
                <w:rFonts w:eastAsiaTheme="minorEastAsia"/>
                <w:noProof/>
                <w:kern w:val="0"/>
                <w:sz w:val="22"/>
                <w:lang w:eastAsia="es-CO"/>
                <w14:ligatures w14:val="none"/>
              </w:rPr>
              <w:tab/>
            </w:r>
            <w:r w:rsidRPr="00F840AC">
              <w:rPr>
                <w:rStyle w:val="Hipervnculo"/>
                <w:noProof/>
              </w:rPr>
              <w:t xml:space="preserve">Manejo de </w:t>
            </w:r>
            <w:r w:rsidRPr="00F840AC">
              <w:rPr>
                <w:rStyle w:val="Hipervnculo"/>
                <w:noProof/>
                <w:spacing w:val="20"/>
                <w:lang w:val="en-US"/>
              </w:rPr>
              <w:t>software</w:t>
            </w:r>
            <w:r w:rsidRPr="00F840AC">
              <w:rPr>
                <w:rStyle w:val="Hipervnculo"/>
                <w:noProof/>
              </w:rPr>
              <w:t xml:space="preserve"> de diseño vectorial</w:t>
            </w:r>
            <w:r>
              <w:rPr>
                <w:noProof/>
                <w:webHidden/>
              </w:rPr>
              <w:tab/>
            </w:r>
            <w:r>
              <w:rPr>
                <w:noProof/>
                <w:webHidden/>
              </w:rPr>
              <w:fldChar w:fldCharType="begin"/>
            </w:r>
            <w:r>
              <w:rPr>
                <w:noProof/>
                <w:webHidden/>
              </w:rPr>
              <w:instrText xml:space="preserve"> PAGEREF _Toc181976432 \h </w:instrText>
            </w:r>
            <w:r>
              <w:rPr>
                <w:noProof/>
                <w:webHidden/>
              </w:rPr>
            </w:r>
            <w:r>
              <w:rPr>
                <w:noProof/>
                <w:webHidden/>
              </w:rPr>
              <w:fldChar w:fldCharType="separate"/>
            </w:r>
            <w:r w:rsidR="00A10888">
              <w:rPr>
                <w:noProof/>
                <w:webHidden/>
              </w:rPr>
              <w:t>35</w:t>
            </w:r>
            <w:r>
              <w:rPr>
                <w:noProof/>
                <w:webHidden/>
              </w:rPr>
              <w:fldChar w:fldCharType="end"/>
            </w:r>
          </w:hyperlink>
        </w:p>
        <w:p w14:paraId="3259943A" w14:textId="29031A0D" w:rsidR="00111937" w:rsidRDefault="00111937">
          <w:pPr>
            <w:pStyle w:val="TDC2"/>
            <w:rPr>
              <w:rFonts w:eastAsiaTheme="minorEastAsia"/>
              <w:kern w:val="0"/>
              <w:sz w:val="22"/>
              <w:lang w:eastAsia="es-CO"/>
              <w14:ligatures w14:val="none"/>
            </w:rPr>
          </w:pPr>
          <w:hyperlink w:anchor="_Toc181976434" w:history="1">
            <w:r w:rsidRPr="00F840AC">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F840AC">
              <w:rPr>
                <w:rStyle w:val="Hipervnculo"/>
                <w:spacing w:val="20"/>
                <w:lang w:val="en-US"/>
              </w:rPr>
              <w:t>Software</w:t>
            </w:r>
            <w:r w:rsidRPr="00F840AC">
              <w:rPr>
                <w:rStyle w:val="Hipervnculo"/>
              </w:rPr>
              <w:t> de diseño vectorial en el mercado</w:t>
            </w:r>
            <w:r>
              <w:rPr>
                <w:webHidden/>
              </w:rPr>
              <w:tab/>
            </w:r>
            <w:r>
              <w:rPr>
                <w:webHidden/>
              </w:rPr>
              <w:fldChar w:fldCharType="begin"/>
            </w:r>
            <w:r>
              <w:rPr>
                <w:webHidden/>
              </w:rPr>
              <w:instrText xml:space="preserve"> PAGEREF _Toc181976434 \h </w:instrText>
            </w:r>
            <w:r>
              <w:rPr>
                <w:webHidden/>
              </w:rPr>
            </w:r>
            <w:r>
              <w:rPr>
                <w:webHidden/>
              </w:rPr>
              <w:fldChar w:fldCharType="separate"/>
            </w:r>
            <w:r w:rsidR="00A10888">
              <w:rPr>
                <w:webHidden/>
              </w:rPr>
              <w:t>35</w:t>
            </w:r>
            <w:r>
              <w:rPr>
                <w:webHidden/>
              </w:rPr>
              <w:fldChar w:fldCharType="end"/>
            </w:r>
          </w:hyperlink>
        </w:p>
        <w:p w14:paraId="319831E0" w14:textId="022D315D" w:rsidR="00111937" w:rsidRDefault="00111937">
          <w:pPr>
            <w:pStyle w:val="TDC2"/>
            <w:rPr>
              <w:rFonts w:eastAsiaTheme="minorEastAsia"/>
              <w:kern w:val="0"/>
              <w:sz w:val="22"/>
              <w:lang w:eastAsia="es-CO"/>
              <w14:ligatures w14:val="none"/>
            </w:rPr>
          </w:pPr>
          <w:hyperlink w:anchor="_Toc181976435" w:history="1">
            <w:r w:rsidRPr="00F840AC">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F840AC">
              <w:rPr>
                <w:rStyle w:val="Hipervnculo"/>
              </w:rPr>
              <w:t>Manejo de Illustrator</w:t>
            </w:r>
            <w:r>
              <w:rPr>
                <w:webHidden/>
              </w:rPr>
              <w:tab/>
            </w:r>
            <w:r>
              <w:rPr>
                <w:webHidden/>
              </w:rPr>
              <w:fldChar w:fldCharType="begin"/>
            </w:r>
            <w:r>
              <w:rPr>
                <w:webHidden/>
              </w:rPr>
              <w:instrText xml:space="preserve"> PAGEREF _Toc181976435 \h </w:instrText>
            </w:r>
            <w:r>
              <w:rPr>
                <w:webHidden/>
              </w:rPr>
            </w:r>
            <w:r>
              <w:rPr>
                <w:webHidden/>
              </w:rPr>
              <w:fldChar w:fldCharType="separate"/>
            </w:r>
            <w:r w:rsidR="00A10888">
              <w:rPr>
                <w:webHidden/>
              </w:rPr>
              <w:t>37</w:t>
            </w:r>
            <w:r>
              <w:rPr>
                <w:webHidden/>
              </w:rPr>
              <w:fldChar w:fldCharType="end"/>
            </w:r>
          </w:hyperlink>
        </w:p>
        <w:p w14:paraId="36BE346E" w14:textId="09D249B1" w:rsidR="00111937" w:rsidRDefault="00111937">
          <w:pPr>
            <w:pStyle w:val="TDC1"/>
            <w:tabs>
              <w:tab w:val="left" w:pos="1320"/>
              <w:tab w:val="right" w:leader="dot" w:pos="9962"/>
            </w:tabs>
            <w:rPr>
              <w:rFonts w:eastAsiaTheme="minorEastAsia"/>
              <w:noProof/>
              <w:kern w:val="0"/>
              <w:sz w:val="22"/>
              <w:lang w:eastAsia="es-CO"/>
              <w14:ligatures w14:val="none"/>
            </w:rPr>
          </w:pPr>
          <w:hyperlink w:anchor="_Toc181976436" w:history="1">
            <w:r w:rsidRPr="00F840AC">
              <w:rPr>
                <w:rStyle w:val="Hipervnculo"/>
                <w:noProof/>
              </w:rPr>
              <w:t>3.</w:t>
            </w:r>
            <w:r>
              <w:rPr>
                <w:rFonts w:eastAsiaTheme="minorEastAsia"/>
                <w:noProof/>
                <w:kern w:val="0"/>
                <w:sz w:val="22"/>
                <w:lang w:eastAsia="es-CO"/>
                <w14:ligatures w14:val="none"/>
              </w:rPr>
              <w:tab/>
            </w:r>
            <w:r w:rsidRPr="00F840AC">
              <w:rPr>
                <w:rStyle w:val="Hipervnculo"/>
                <w:noProof/>
              </w:rPr>
              <w:t>Manual de identidad corporativa</w:t>
            </w:r>
            <w:r>
              <w:rPr>
                <w:noProof/>
                <w:webHidden/>
              </w:rPr>
              <w:tab/>
            </w:r>
            <w:r>
              <w:rPr>
                <w:noProof/>
                <w:webHidden/>
              </w:rPr>
              <w:fldChar w:fldCharType="begin"/>
            </w:r>
            <w:r>
              <w:rPr>
                <w:noProof/>
                <w:webHidden/>
              </w:rPr>
              <w:instrText xml:space="preserve"> PAGEREF _Toc181976436 \h </w:instrText>
            </w:r>
            <w:r>
              <w:rPr>
                <w:noProof/>
                <w:webHidden/>
              </w:rPr>
            </w:r>
            <w:r>
              <w:rPr>
                <w:noProof/>
                <w:webHidden/>
              </w:rPr>
              <w:fldChar w:fldCharType="separate"/>
            </w:r>
            <w:r w:rsidR="00A10888">
              <w:rPr>
                <w:noProof/>
                <w:webHidden/>
              </w:rPr>
              <w:t>53</w:t>
            </w:r>
            <w:r>
              <w:rPr>
                <w:noProof/>
                <w:webHidden/>
              </w:rPr>
              <w:fldChar w:fldCharType="end"/>
            </w:r>
          </w:hyperlink>
        </w:p>
        <w:p w14:paraId="39EE3E2F" w14:textId="35E3E0DB" w:rsidR="00111937" w:rsidRDefault="00111937">
          <w:pPr>
            <w:pStyle w:val="TDC2"/>
            <w:rPr>
              <w:rFonts w:eastAsiaTheme="minorEastAsia"/>
              <w:kern w:val="0"/>
              <w:sz w:val="22"/>
              <w:lang w:eastAsia="es-CO"/>
              <w14:ligatures w14:val="none"/>
            </w:rPr>
          </w:pPr>
          <w:hyperlink w:anchor="_Toc181976438" w:history="1">
            <w:r w:rsidRPr="00F840AC">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ab/>
            </w:r>
            <w:r w:rsidRPr="00F840AC">
              <w:rPr>
                <w:rStyle w:val="Hipervnculo"/>
              </w:rPr>
              <w:t>Estructura básica de un manual de identidad corporativa</w:t>
            </w:r>
            <w:r>
              <w:rPr>
                <w:webHidden/>
              </w:rPr>
              <w:tab/>
            </w:r>
            <w:r>
              <w:rPr>
                <w:webHidden/>
              </w:rPr>
              <w:fldChar w:fldCharType="begin"/>
            </w:r>
            <w:r>
              <w:rPr>
                <w:webHidden/>
              </w:rPr>
              <w:instrText xml:space="preserve"> PAGEREF _Toc181976438 \h </w:instrText>
            </w:r>
            <w:r>
              <w:rPr>
                <w:webHidden/>
              </w:rPr>
            </w:r>
            <w:r>
              <w:rPr>
                <w:webHidden/>
              </w:rPr>
              <w:fldChar w:fldCharType="separate"/>
            </w:r>
            <w:r w:rsidR="00A10888">
              <w:rPr>
                <w:webHidden/>
              </w:rPr>
              <w:t>54</w:t>
            </w:r>
            <w:r>
              <w:rPr>
                <w:webHidden/>
              </w:rPr>
              <w:fldChar w:fldCharType="end"/>
            </w:r>
          </w:hyperlink>
        </w:p>
        <w:p w14:paraId="03D4678C" w14:textId="6E62F998" w:rsidR="00111937" w:rsidRDefault="00111937">
          <w:pPr>
            <w:pStyle w:val="TDC2"/>
            <w:rPr>
              <w:rFonts w:eastAsiaTheme="minorEastAsia"/>
              <w:kern w:val="0"/>
              <w:sz w:val="22"/>
              <w:lang w:eastAsia="es-CO"/>
              <w14:ligatures w14:val="none"/>
            </w:rPr>
          </w:pPr>
          <w:hyperlink w:anchor="_Toc181976439" w:history="1">
            <w:r w:rsidRPr="00F840AC">
              <w:rPr>
                <w:rStyle w:val="Hipervnculo"/>
                <w14:scene3d>
                  <w14:camera w14:prst="orthographicFront"/>
                  <w14:lightRig w14:rig="threePt" w14:dir="t">
                    <w14:rot w14:lat="0" w14:lon="0" w14:rev="0"/>
                  </w14:lightRig>
                </w14:scene3d>
              </w:rPr>
              <w:t>3.2.</w:t>
            </w:r>
            <w:r>
              <w:rPr>
                <w:rFonts w:eastAsiaTheme="minorEastAsia"/>
                <w:kern w:val="0"/>
                <w:sz w:val="22"/>
                <w:lang w:eastAsia="es-CO"/>
                <w14:ligatures w14:val="none"/>
              </w:rPr>
              <w:tab/>
            </w:r>
            <w:r w:rsidRPr="00F840AC">
              <w:rPr>
                <w:rStyle w:val="Hipervnculo"/>
              </w:rPr>
              <w:t>Medios de entrega y difusión</w:t>
            </w:r>
            <w:r>
              <w:rPr>
                <w:webHidden/>
              </w:rPr>
              <w:tab/>
            </w:r>
            <w:r>
              <w:rPr>
                <w:webHidden/>
              </w:rPr>
              <w:fldChar w:fldCharType="begin"/>
            </w:r>
            <w:r>
              <w:rPr>
                <w:webHidden/>
              </w:rPr>
              <w:instrText xml:space="preserve"> PAGEREF _Toc181976439 \h </w:instrText>
            </w:r>
            <w:r>
              <w:rPr>
                <w:webHidden/>
              </w:rPr>
            </w:r>
            <w:r>
              <w:rPr>
                <w:webHidden/>
              </w:rPr>
              <w:fldChar w:fldCharType="separate"/>
            </w:r>
            <w:r w:rsidR="00A10888">
              <w:rPr>
                <w:webHidden/>
              </w:rPr>
              <w:t>54</w:t>
            </w:r>
            <w:r>
              <w:rPr>
                <w:webHidden/>
              </w:rPr>
              <w:fldChar w:fldCharType="end"/>
            </w:r>
          </w:hyperlink>
        </w:p>
        <w:p w14:paraId="06950A81" w14:textId="4A818BDF" w:rsidR="00111937" w:rsidRDefault="00111937">
          <w:pPr>
            <w:pStyle w:val="TDC1"/>
            <w:tabs>
              <w:tab w:val="left" w:pos="1320"/>
              <w:tab w:val="right" w:leader="dot" w:pos="9962"/>
            </w:tabs>
            <w:rPr>
              <w:rFonts w:eastAsiaTheme="minorEastAsia"/>
              <w:noProof/>
              <w:kern w:val="0"/>
              <w:sz w:val="22"/>
              <w:lang w:eastAsia="es-CO"/>
              <w14:ligatures w14:val="none"/>
            </w:rPr>
          </w:pPr>
          <w:hyperlink w:anchor="_Toc181976440" w:history="1">
            <w:r w:rsidRPr="00F840AC">
              <w:rPr>
                <w:rStyle w:val="Hipervnculo"/>
                <w:noProof/>
              </w:rPr>
              <w:t>4.</w:t>
            </w:r>
            <w:r>
              <w:rPr>
                <w:rFonts w:eastAsiaTheme="minorEastAsia"/>
                <w:noProof/>
                <w:kern w:val="0"/>
                <w:sz w:val="22"/>
                <w:lang w:eastAsia="es-CO"/>
                <w14:ligatures w14:val="none"/>
              </w:rPr>
              <w:tab/>
            </w:r>
            <w:r w:rsidRPr="00F840AC">
              <w:rPr>
                <w:rStyle w:val="Hipervnculo"/>
                <w:noProof/>
              </w:rPr>
              <w:t>Síntesis</w:t>
            </w:r>
            <w:r>
              <w:rPr>
                <w:noProof/>
                <w:webHidden/>
              </w:rPr>
              <w:tab/>
            </w:r>
            <w:r>
              <w:rPr>
                <w:noProof/>
                <w:webHidden/>
              </w:rPr>
              <w:fldChar w:fldCharType="begin"/>
            </w:r>
            <w:r>
              <w:rPr>
                <w:noProof/>
                <w:webHidden/>
              </w:rPr>
              <w:instrText xml:space="preserve"> PAGEREF _Toc181976440 \h </w:instrText>
            </w:r>
            <w:r>
              <w:rPr>
                <w:noProof/>
                <w:webHidden/>
              </w:rPr>
            </w:r>
            <w:r>
              <w:rPr>
                <w:noProof/>
                <w:webHidden/>
              </w:rPr>
              <w:fldChar w:fldCharType="separate"/>
            </w:r>
            <w:r w:rsidR="00A10888">
              <w:rPr>
                <w:noProof/>
                <w:webHidden/>
              </w:rPr>
              <w:t>56</w:t>
            </w:r>
            <w:r>
              <w:rPr>
                <w:noProof/>
                <w:webHidden/>
              </w:rPr>
              <w:fldChar w:fldCharType="end"/>
            </w:r>
          </w:hyperlink>
        </w:p>
        <w:p w14:paraId="1EC0A386" w14:textId="343513AB" w:rsidR="00111937" w:rsidRDefault="00111937">
          <w:pPr>
            <w:pStyle w:val="TDC1"/>
            <w:tabs>
              <w:tab w:val="left" w:pos="1320"/>
              <w:tab w:val="right" w:leader="dot" w:pos="9962"/>
            </w:tabs>
            <w:rPr>
              <w:rFonts w:eastAsiaTheme="minorEastAsia"/>
              <w:noProof/>
              <w:kern w:val="0"/>
              <w:sz w:val="22"/>
              <w:lang w:eastAsia="es-CO"/>
              <w14:ligatures w14:val="none"/>
            </w:rPr>
          </w:pPr>
          <w:hyperlink w:anchor="_Toc181976441" w:history="1">
            <w:r w:rsidRPr="00F840AC">
              <w:rPr>
                <w:rStyle w:val="Hipervnculo"/>
                <w:noProof/>
              </w:rPr>
              <w:t>5.</w:t>
            </w:r>
            <w:r>
              <w:rPr>
                <w:rFonts w:eastAsiaTheme="minorEastAsia"/>
                <w:noProof/>
                <w:kern w:val="0"/>
                <w:sz w:val="22"/>
                <w:lang w:eastAsia="es-CO"/>
                <w14:ligatures w14:val="none"/>
              </w:rPr>
              <w:tab/>
            </w:r>
            <w:r w:rsidRPr="00F840AC">
              <w:rPr>
                <w:rStyle w:val="Hipervnculo"/>
                <w:noProof/>
              </w:rPr>
              <w:t>Material complementario</w:t>
            </w:r>
            <w:r>
              <w:rPr>
                <w:noProof/>
                <w:webHidden/>
              </w:rPr>
              <w:tab/>
            </w:r>
            <w:r>
              <w:rPr>
                <w:noProof/>
                <w:webHidden/>
              </w:rPr>
              <w:fldChar w:fldCharType="begin"/>
            </w:r>
            <w:r>
              <w:rPr>
                <w:noProof/>
                <w:webHidden/>
              </w:rPr>
              <w:instrText xml:space="preserve"> PAGEREF _Toc181976441 \h </w:instrText>
            </w:r>
            <w:r>
              <w:rPr>
                <w:noProof/>
                <w:webHidden/>
              </w:rPr>
            </w:r>
            <w:r>
              <w:rPr>
                <w:noProof/>
                <w:webHidden/>
              </w:rPr>
              <w:fldChar w:fldCharType="separate"/>
            </w:r>
            <w:r w:rsidR="00A10888">
              <w:rPr>
                <w:noProof/>
                <w:webHidden/>
              </w:rPr>
              <w:t>57</w:t>
            </w:r>
            <w:r>
              <w:rPr>
                <w:noProof/>
                <w:webHidden/>
              </w:rPr>
              <w:fldChar w:fldCharType="end"/>
            </w:r>
          </w:hyperlink>
        </w:p>
        <w:p w14:paraId="5F4E090B" w14:textId="0376615A" w:rsidR="00111937" w:rsidRDefault="00111937">
          <w:pPr>
            <w:pStyle w:val="TDC1"/>
            <w:tabs>
              <w:tab w:val="left" w:pos="1320"/>
              <w:tab w:val="right" w:leader="dot" w:pos="9962"/>
            </w:tabs>
            <w:rPr>
              <w:rFonts w:eastAsiaTheme="minorEastAsia"/>
              <w:noProof/>
              <w:kern w:val="0"/>
              <w:sz w:val="22"/>
              <w:lang w:eastAsia="es-CO"/>
              <w14:ligatures w14:val="none"/>
            </w:rPr>
          </w:pPr>
          <w:hyperlink w:anchor="_Toc181976442" w:history="1">
            <w:r w:rsidRPr="00F840AC">
              <w:rPr>
                <w:rStyle w:val="Hipervnculo"/>
                <w:noProof/>
              </w:rPr>
              <w:t>6.</w:t>
            </w:r>
            <w:r>
              <w:rPr>
                <w:rFonts w:eastAsiaTheme="minorEastAsia"/>
                <w:noProof/>
                <w:kern w:val="0"/>
                <w:sz w:val="22"/>
                <w:lang w:eastAsia="es-CO"/>
                <w14:ligatures w14:val="none"/>
              </w:rPr>
              <w:tab/>
            </w:r>
            <w:r w:rsidRPr="00F840AC">
              <w:rPr>
                <w:rStyle w:val="Hipervnculo"/>
                <w:noProof/>
              </w:rPr>
              <w:t>Glosario</w:t>
            </w:r>
            <w:r>
              <w:rPr>
                <w:noProof/>
                <w:webHidden/>
              </w:rPr>
              <w:tab/>
            </w:r>
            <w:r>
              <w:rPr>
                <w:noProof/>
                <w:webHidden/>
              </w:rPr>
              <w:fldChar w:fldCharType="begin"/>
            </w:r>
            <w:r>
              <w:rPr>
                <w:noProof/>
                <w:webHidden/>
              </w:rPr>
              <w:instrText xml:space="preserve"> PAGEREF _Toc181976442 \h </w:instrText>
            </w:r>
            <w:r>
              <w:rPr>
                <w:noProof/>
                <w:webHidden/>
              </w:rPr>
            </w:r>
            <w:r>
              <w:rPr>
                <w:noProof/>
                <w:webHidden/>
              </w:rPr>
              <w:fldChar w:fldCharType="separate"/>
            </w:r>
            <w:r w:rsidR="00A10888">
              <w:rPr>
                <w:noProof/>
                <w:webHidden/>
              </w:rPr>
              <w:t>58</w:t>
            </w:r>
            <w:r>
              <w:rPr>
                <w:noProof/>
                <w:webHidden/>
              </w:rPr>
              <w:fldChar w:fldCharType="end"/>
            </w:r>
          </w:hyperlink>
        </w:p>
        <w:p w14:paraId="4FBDE222" w14:textId="51FE5166" w:rsidR="00111937" w:rsidRDefault="00111937">
          <w:pPr>
            <w:pStyle w:val="TDC1"/>
            <w:tabs>
              <w:tab w:val="left" w:pos="1320"/>
              <w:tab w:val="right" w:leader="dot" w:pos="9962"/>
            </w:tabs>
            <w:rPr>
              <w:rFonts w:eastAsiaTheme="minorEastAsia"/>
              <w:noProof/>
              <w:kern w:val="0"/>
              <w:sz w:val="22"/>
              <w:lang w:eastAsia="es-CO"/>
              <w14:ligatures w14:val="none"/>
            </w:rPr>
          </w:pPr>
          <w:hyperlink w:anchor="_Toc181976443" w:history="1">
            <w:r w:rsidRPr="00F840AC">
              <w:rPr>
                <w:rStyle w:val="Hipervnculo"/>
                <w:noProof/>
              </w:rPr>
              <w:t>7.</w:t>
            </w:r>
            <w:r>
              <w:rPr>
                <w:rFonts w:eastAsiaTheme="minorEastAsia"/>
                <w:noProof/>
                <w:kern w:val="0"/>
                <w:sz w:val="22"/>
                <w:lang w:eastAsia="es-CO"/>
                <w14:ligatures w14:val="none"/>
              </w:rPr>
              <w:tab/>
            </w:r>
            <w:r w:rsidRPr="00F840AC">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_Toc181976443 \h </w:instrText>
            </w:r>
            <w:r>
              <w:rPr>
                <w:noProof/>
                <w:webHidden/>
              </w:rPr>
            </w:r>
            <w:r>
              <w:rPr>
                <w:noProof/>
                <w:webHidden/>
              </w:rPr>
              <w:fldChar w:fldCharType="separate"/>
            </w:r>
            <w:r w:rsidR="00A10888">
              <w:rPr>
                <w:noProof/>
                <w:webHidden/>
              </w:rPr>
              <w:t>60</w:t>
            </w:r>
            <w:r>
              <w:rPr>
                <w:noProof/>
                <w:webHidden/>
              </w:rPr>
              <w:fldChar w:fldCharType="end"/>
            </w:r>
          </w:hyperlink>
        </w:p>
        <w:p w14:paraId="429904D9" w14:textId="34470658" w:rsidR="00111937" w:rsidRDefault="00111937">
          <w:pPr>
            <w:pStyle w:val="TDC1"/>
            <w:tabs>
              <w:tab w:val="right" w:leader="dot" w:pos="9962"/>
            </w:tabs>
            <w:rPr>
              <w:rFonts w:eastAsiaTheme="minorEastAsia"/>
              <w:noProof/>
              <w:kern w:val="0"/>
              <w:sz w:val="22"/>
              <w:lang w:eastAsia="es-CO"/>
              <w14:ligatures w14:val="none"/>
            </w:rPr>
          </w:pPr>
          <w:hyperlink w:anchor="_Toc181976444" w:history="1">
            <w:r w:rsidRPr="00F840AC">
              <w:rPr>
                <w:rStyle w:val="Hipervnculo"/>
                <w:noProof/>
              </w:rPr>
              <w:t>Créditos</w:t>
            </w:r>
            <w:r>
              <w:rPr>
                <w:noProof/>
                <w:webHidden/>
              </w:rPr>
              <w:tab/>
            </w:r>
            <w:r>
              <w:rPr>
                <w:noProof/>
                <w:webHidden/>
              </w:rPr>
              <w:fldChar w:fldCharType="begin"/>
            </w:r>
            <w:r>
              <w:rPr>
                <w:noProof/>
                <w:webHidden/>
              </w:rPr>
              <w:instrText xml:space="preserve"> PAGEREF _Toc181976444 \h </w:instrText>
            </w:r>
            <w:r>
              <w:rPr>
                <w:noProof/>
                <w:webHidden/>
              </w:rPr>
            </w:r>
            <w:r>
              <w:rPr>
                <w:noProof/>
                <w:webHidden/>
              </w:rPr>
              <w:fldChar w:fldCharType="separate"/>
            </w:r>
            <w:r w:rsidR="00A10888">
              <w:rPr>
                <w:noProof/>
                <w:webHidden/>
              </w:rPr>
              <w:t>63</w:t>
            </w:r>
            <w:r>
              <w:rPr>
                <w:noProof/>
                <w:webHidden/>
              </w:rPr>
              <w:fldChar w:fldCharType="end"/>
            </w:r>
          </w:hyperlink>
        </w:p>
        <w:p w14:paraId="64058420" w14:textId="035BD227" w:rsidR="00E92C3E" w:rsidRPr="00847563" w:rsidRDefault="000434FA" w:rsidP="00D22D90">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75672EDA" w:rsidR="00AB75C6" w:rsidRPr="007B0518" w:rsidRDefault="00AB75C6" w:rsidP="00F132F3">
      <w:pPr>
        <w:pStyle w:val="Ttulo1"/>
        <w:numPr>
          <w:ilvl w:val="0"/>
          <w:numId w:val="0"/>
        </w:numPr>
        <w:ind w:left="360"/>
      </w:pPr>
      <w:bookmarkStart w:id="0" w:name="_Toc181976425"/>
      <w:r w:rsidRPr="007B0518">
        <w:lastRenderedPageBreak/>
        <w:t>Introducción</w:t>
      </w:r>
      <w:bookmarkEnd w:id="0"/>
    </w:p>
    <w:p w14:paraId="275740C3" w14:textId="084CCB19" w:rsidR="002B060B" w:rsidRPr="002B060B" w:rsidRDefault="00FD3C7D" w:rsidP="00FD3C7D">
      <w:pPr>
        <w:pStyle w:val="Video"/>
        <w:ind w:left="0"/>
      </w:pPr>
      <w:r w:rsidRPr="00FD3C7D">
        <w:t>Identidad corporativa</w:t>
      </w:r>
      <w:r>
        <w:rPr>
          <w:noProof/>
        </w:rPr>
        <w:drawing>
          <wp:inline distT="0" distB="0" distL="0" distR="0" wp14:anchorId="6D49AF4C" wp14:editId="36F7D24E">
            <wp:extent cx="6332220" cy="3566795"/>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11C14834" w:rsidR="002B060B" w:rsidRDefault="007A5F24" w:rsidP="002B060B">
      <w:pPr>
        <w:jc w:val="center"/>
        <w:rPr>
          <w:rStyle w:val="Hipervnculo"/>
        </w:rPr>
      </w:pPr>
      <w:hyperlink r:id="rId14" w:history="1">
        <w:r w:rsidR="002B060B" w:rsidRPr="00FD3C7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687C8D3" w:rsidR="00F3729F" w:rsidRDefault="00F3729F" w:rsidP="002B060B">
            <w:pPr>
              <w:ind w:firstLine="0"/>
              <w:jc w:val="center"/>
            </w:pPr>
            <w:r>
              <w:t>Síntesis del video:</w:t>
            </w:r>
            <w:r w:rsidRPr="00F3729F">
              <w:t xml:space="preserve"> </w:t>
            </w:r>
            <w:r w:rsidR="00FD3C7D" w:rsidRPr="00FD3C7D">
              <w:t>Identidad corporativa</w:t>
            </w:r>
          </w:p>
        </w:tc>
      </w:tr>
      <w:tr w:rsidR="00F3729F" w14:paraId="637B7BDE" w14:textId="77777777" w:rsidTr="00F3729F">
        <w:tc>
          <w:tcPr>
            <w:tcW w:w="9962" w:type="dxa"/>
          </w:tcPr>
          <w:p w14:paraId="6FA336D5" w14:textId="1309F7C9" w:rsidR="00F3729F" w:rsidRDefault="00FD3C7D" w:rsidP="00F3729F">
            <w:r w:rsidRPr="00FD3C7D">
              <w:t xml:space="preserve"> La identidad corporativa es el conjunto de características, valores y elementos visuales que una empresa utiliza para representarse y diferenciarse en el mercado. Incluye aspectos como el logotipo, los colores corporativos, la tipografía, el eslogan, la misión, visión y valores de la empresa, así como su tono de comunicación. Estos elementos no solo ayudan a construir una imagen coherente y reconocible, sino que también refuerzan los principios fundamentales de la compañía y cómo desea ser percibida en el entorno competitivo. La identidad corporativa es algo tangible, </w:t>
            </w:r>
            <w:r w:rsidRPr="00FD3C7D">
              <w:lastRenderedPageBreak/>
              <w:t>medible y controlable por la empresa. Por otro lado, la imagen corporativa es una construcción emocional y perceptiva. No es algo que la empresa pueda definir por completo, ya que se basa en cómo los consumidores, empleados, inversores y el público en general interpretan y perciben la marca. Factores como la experiencia del cliente, la comunicación en redes sociales, la calidad del producto o servicio y la coherencia entre lo que la empresa dice y hace influyen directamente en esta percepción. Es una representación subjetiva que varía de persona a persona y se construye a lo largo del tiempo. Aunque están conectadas, la diferencia clave radica en que la identidad es lo que la empresa crea y controla, mientras que la imagen es el reflejo de cómo esa identidad es percibida y experimentada. Una gestión exitosa de la identidad corporativa contribuye a crear una imagen positiva, pero siempre habrá un grado de interpretación personal en la forma en que los consumidores o el público vean y sientan la marca. Por lo tanto, es esencial que las empresas cuiden no solo su identidad, sino también las experiencias y percepciones que generan en su audiencia.</w:t>
            </w:r>
          </w:p>
        </w:tc>
      </w:tr>
    </w:tbl>
    <w:p w14:paraId="1F9DF60B" w14:textId="56AE9B61" w:rsidR="00B450F0" w:rsidRDefault="00B450F0" w:rsidP="00C12AD9">
      <w:pPr>
        <w:ind w:firstLine="0"/>
      </w:pPr>
    </w:p>
    <w:p w14:paraId="038BC962" w14:textId="24B972B8" w:rsidR="00FD3C7D" w:rsidRDefault="00FD3C7D" w:rsidP="00C12AD9">
      <w:pPr>
        <w:ind w:firstLine="0"/>
      </w:pPr>
    </w:p>
    <w:p w14:paraId="7972C692" w14:textId="4E4CA94B" w:rsidR="00FD3C7D" w:rsidRDefault="00FD3C7D" w:rsidP="00C12AD9">
      <w:pPr>
        <w:ind w:firstLine="0"/>
      </w:pPr>
    </w:p>
    <w:p w14:paraId="6E078646" w14:textId="63F63358" w:rsidR="00FD3C7D" w:rsidRDefault="00FD3C7D" w:rsidP="00C12AD9">
      <w:pPr>
        <w:ind w:firstLine="0"/>
      </w:pPr>
    </w:p>
    <w:p w14:paraId="771CB49F" w14:textId="31F88891" w:rsidR="00FD3C7D" w:rsidRDefault="00FD3C7D" w:rsidP="00C12AD9">
      <w:pPr>
        <w:ind w:firstLine="0"/>
      </w:pPr>
    </w:p>
    <w:p w14:paraId="269BF33A" w14:textId="2C557109" w:rsidR="00FD3C7D" w:rsidRDefault="00FD3C7D" w:rsidP="00C12AD9">
      <w:pPr>
        <w:ind w:firstLine="0"/>
      </w:pPr>
    </w:p>
    <w:p w14:paraId="64DE40B5" w14:textId="3210DDC5" w:rsidR="00FD3C7D" w:rsidRDefault="00FD3C7D" w:rsidP="00C12AD9">
      <w:pPr>
        <w:ind w:firstLine="0"/>
      </w:pPr>
    </w:p>
    <w:p w14:paraId="4C18A482" w14:textId="18717B17" w:rsidR="00FD3C7D" w:rsidRDefault="00FD3C7D" w:rsidP="00C12AD9">
      <w:pPr>
        <w:ind w:firstLine="0"/>
      </w:pPr>
    </w:p>
    <w:p w14:paraId="548BE46A" w14:textId="3E47D155" w:rsidR="00FD3C7D" w:rsidRDefault="00FD3C7D" w:rsidP="00F132F3">
      <w:pPr>
        <w:pStyle w:val="Ttulo1"/>
      </w:pPr>
      <w:bookmarkStart w:id="1" w:name="_Toc181976426"/>
      <w:r w:rsidRPr="00FD3C7D">
        <w:lastRenderedPageBreak/>
        <w:t>La identidad corporativa</w:t>
      </w:r>
      <w:bookmarkEnd w:id="1"/>
    </w:p>
    <w:p w14:paraId="64368BCF" w14:textId="50F1DD40" w:rsidR="00FD3C7D" w:rsidRPr="00FD3C7D" w:rsidRDefault="00FD3C7D" w:rsidP="00F132F3">
      <w:pPr>
        <w:pStyle w:val="Ttulo2"/>
      </w:pPr>
      <w:bookmarkStart w:id="2" w:name="_Toc181976427"/>
      <w:r w:rsidRPr="00FD3C7D">
        <w:t>Antecedentes de la identidad corporativa</w:t>
      </w:r>
      <w:bookmarkEnd w:id="2"/>
    </w:p>
    <w:p w14:paraId="48EDC058" w14:textId="10E7F933" w:rsidR="00FD3C7D" w:rsidRDefault="00FD3C7D" w:rsidP="00FD3C7D">
      <w:r w:rsidRPr="00FD3C7D">
        <w:t>En la actualidad, las empresas son cada vez más conscientes de la importancia de incluir dentro de su proceso comercial un manejo adecuado de la identidad corporativa, tanto a nivel de la empresa como de sus productos. Las marcas, que casi desde el nacimiento mismo de los productos, se comenzaron a incorporar como elementos diferenciadores y con altas cargas de rasgos de personalidad, son el inicio del progreso de la identidad corporativa, que ha evolucionado de forma positiva desde sus primeras incorporaciones en los años 50, el perfeccionamiento de la técnica en los años 80, hasta el desarrollo creativo, impactante y con procesos investigativos intensos con que se realiza en la actualidad.</w:t>
      </w:r>
    </w:p>
    <w:p w14:paraId="2DA4E126" w14:textId="77777777" w:rsidR="00FD3C7D" w:rsidRDefault="00FD3C7D" w:rsidP="00F132F3">
      <w:pPr>
        <w:pStyle w:val="Ttulo2"/>
      </w:pPr>
      <w:bookmarkStart w:id="3" w:name="_Toc181976428"/>
      <w:r>
        <w:t>Concepto de Identidad corporativa</w:t>
      </w:r>
      <w:bookmarkEnd w:id="3"/>
    </w:p>
    <w:p w14:paraId="22B2FB5B" w14:textId="295E40DA" w:rsidR="00FD3C7D" w:rsidRDefault="00FD3C7D" w:rsidP="00FD3C7D">
      <w:r>
        <w:t>El concepto de identidad corporativa puede ser muy diverso, dependiendo del punto de vista del que se plantee; sin embargo, existen ciertos elementos comunes que se deben tener en cuenta para comprenderlo:</w:t>
      </w:r>
    </w:p>
    <w:p w14:paraId="27B09A8A" w14:textId="3D25593B" w:rsidR="00FD3C7D" w:rsidRPr="00FD3C7D" w:rsidRDefault="00FD3C7D" w:rsidP="00B80340">
      <w:pPr>
        <w:pStyle w:val="Prrafodelista"/>
        <w:numPr>
          <w:ilvl w:val="0"/>
          <w:numId w:val="9"/>
        </w:numPr>
        <w:rPr>
          <w:b/>
          <w:bCs/>
        </w:rPr>
      </w:pPr>
      <w:r w:rsidRPr="00FD3C7D">
        <w:rPr>
          <w:b/>
          <w:bCs/>
          <w:lang w:val="es-ES"/>
        </w:rPr>
        <w:t>Es un diferenciador de la empresa</w:t>
      </w:r>
    </w:p>
    <w:p w14:paraId="08812342" w14:textId="12263A2D" w:rsidR="00FD3C7D" w:rsidRPr="00FD3C7D" w:rsidRDefault="00FD3C7D" w:rsidP="00FD3C7D">
      <w:pPr>
        <w:pStyle w:val="Prrafodelista"/>
        <w:ind w:left="1429" w:firstLine="0"/>
      </w:pPr>
      <w:r w:rsidRPr="00FD3C7D">
        <w:rPr>
          <w:lang w:val="es-ES"/>
        </w:rPr>
        <w:t xml:space="preserve"> Nada más importante para una compañía que distinguirse de su competencia. La identidad permite que una marca no </w:t>
      </w:r>
      <w:proofErr w:type="gramStart"/>
      <w:r w:rsidRPr="00FD3C7D">
        <w:rPr>
          <w:lang w:val="es-ES"/>
        </w:rPr>
        <w:t>se</w:t>
      </w:r>
      <w:r w:rsidR="00806785">
        <w:rPr>
          <w:lang w:val="es-ES"/>
        </w:rPr>
        <w:t xml:space="preserve">a </w:t>
      </w:r>
      <w:r w:rsidRPr="00FD3C7D">
        <w:rPr>
          <w:lang w:val="es-ES"/>
        </w:rPr>
        <w:t xml:space="preserve"> igual</w:t>
      </w:r>
      <w:proofErr w:type="gramEnd"/>
      <w:r w:rsidRPr="00FD3C7D">
        <w:rPr>
          <w:lang w:val="es-ES"/>
        </w:rPr>
        <w:t xml:space="preserve"> a otra y que el consumidor pueda diferenciarlas claramente.</w:t>
      </w:r>
      <w:r w:rsidRPr="00FD3C7D">
        <w:t> </w:t>
      </w:r>
    </w:p>
    <w:p w14:paraId="22E26429" w14:textId="63106DBB" w:rsidR="00FD3C7D" w:rsidRPr="00FD3C7D" w:rsidRDefault="00FD3C7D" w:rsidP="00B80340">
      <w:pPr>
        <w:pStyle w:val="Prrafodelista"/>
        <w:numPr>
          <w:ilvl w:val="0"/>
          <w:numId w:val="9"/>
        </w:numPr>
        <w:rPr>
          <w:b/>
          <w:bCs/>
        </w:rPr>
      </w:pPr>
      <w:r w:rsidRPr="00FD3C7D">
        <w:rPr>
          <w:b/>
          <w:bCs/>
          <w:lang w:val="es-ES"/>
        </w:rPr>
        <w:t>Es más que un logo</w:t>
      </w:r>
    </w:p>
    <w:p w14:paraId="70CFC917" w14:textId="47873E10" w:rsidR="00FD3C7D" w:rsidRPr="00FD3C7D" w:rsidRDefault="00FD3C7D" w:rsidP="00FD3C7D">
      <w:pPr>
        <w:pStyle w:val="Prrafodelista"/>
        <w:ind w:left="1429" w:firstLine="0"/>
      </w:pPr>
      <w:r w:rsidRPr="00FD3C7D">
        <w:rPr>
          <w:lang w:val="es-ES"/>
        </w:rPr>
        <w:t>La identidad no es solo el diseño gráfico de un logo, va más allá; porque con base en ella, la empresa desarrolla todo su proceso de comunicación, incluye factores como la filosofía, la cultura corporativa y políticas de la empresa.</w:t>
      </w:r>
      <w:r w:rsidRPr="00FD3C7D">
        <w:t> </w:t>
      </w:r>
    </w:p>
    <w:p w14:paraId="3D15AF81" w14:textId="77777777" w:rsidR="00FD3C7D" w:rsidRPr="00FD3C7D" w:rsidRDefault="00FD3C7D" w:rsidP="00B80340">
      <w:pPr>
        <w:pStyle w:val="Prrafodelista"/>
        <w:numPr>
          <w:ilvl w:val="0"/>
          <w:numId w:val="9"/>
        </w:numPr>
        <w:rPr>
          <w:b/>
          <w:bCs/>
        </w:rPr>
      </w:pPr>
      <w:r w:rsidRPr="00FD3C7D">
        <w:rPr>
          <w:b/>
          <w:bCs/>
          <w:lang w:val="es-ES"/>
        </w:rPr>
        <w:lastRenderedPageBreak/>
        <w:t xml:space="preserve">Debe representar al </w:t>
      </w:r>
      <w:r w:rsidRPr="00FD3C7D">
        <w:rPr>
          <w:rStyle w:val="Extranjerismo"/>
          <w:b/>
          <w:bCs/>
          <w:lang w:val="es-ES"/>
        </w:rPr>
        <w:t>target</w:t>
      </w:r>
    </w:p>
    <w:p w14:paraId="517AA751" w14:textId="3F60E08E" w:rsidR="00FD3C7D" w:rsidRPr="00FD3C7D" w:rsidRDefault="00FD3C7D" w:rsidP="00FD3C7D">
      <w:pPr>
        <w:pStyle w:val="Prrafodelista"/>
        <w:ind w:left="1429" w:firstLine="0"/>
      </w:pPr>
      <w:r w:rsidRPr="00FD3C7D">
        <w:rPr>
          <w:lang w:val="es-ES"/>
        </w:rPr>
        <w:t xml:space="preserve"> La identidad no solo debe diferenciar un producto, servicio o empresa de su competencia; además, debe tener empatía con el consumidor, representarlo y hacer que se sienta orgulloso de adquirir la marca.</w:t>
      </w:r>
      <w:r w:rsidRPr="00FD3C7D">
        <w:t> </w:t>
      </w:r>
    </w:p>
    <w:p w14:paraId="67619D6E" w14:textId="77777777" w:rsidR="00FD3C7D" w:rsidRPr="00FD3C7D" w:rsidRDefault="00FD3C7D" w:rsidP="00B80340">
      <w:pPr>
        <w:pStyle w:val="Prrafodelista"/>
        <w:numPr>
          <w:ilvl w:val="0"/>
          <w:numId w:val="9"/>
        </w:numPr>
        <w:rPr>
          <w:b/>
          <w:bCs/>
        </w:rPr>
      </w:pPr>
      <w:r w:rsidRPr="00FD3C7D">
        <w:rPr>
          <w:b/>
          <w:bCs/>
          <w:lang w:val="es-ES"/>
        </w:rPr>
        <w:t>La identidad corporativa tiene personalidad</w:t>
      </w:r>
    </w:p>
    <w:p w14:paraId="47039960" w14:textId="26E18504" w:rsidR="00FD3C7D" w:rsidRPr="00FD3C7D" w:rsidRDefault="00FD3C7D" w:rsidP="00FD3C7D">
      <w:pPr>
        <w:pStyle w:val="Prrafodelista"/>
        <w:ind w:left="1429" w:firstLine="0"/>
      </w:pPr>
      <w:r w:rsidRPr="00FD3C7D">
        <w:rPr>
          <w:lang w:val="es-ES"/>
        </w:rPr>
        <w:t xml:space="preserve"> Cuando una marca se crea, esta debe caracterizarse igual que como se haría con una persona; por lo tanto, es necesario impregnarle una personalidad y preguntarse: si esta marca fuese una persona, ¿cómo hablaría?, ¿qué tipo de música escucharía?, ¿cómo llevaría el pelo?, ¿cómo hablaría?, ¿cómo se vestiría?, etc.</w:t>
      </w:r>
      <w:r w:rsidRPr="00FD3C7D">
        <w:t> </w:t>
      </w:r>
    </w:p>
    <w:p w14:paraId="7BA30503" w14:textId="77777777" w:rsidR="00FD3C7D" w:rsidRPr="00FD3C7D" w:rsidRDefault="00FD3C7D" w:rsidP="00B80340">
      <w:pPr>
        <w:pStyle w:val="Prrafodelista"/>
        <w:numPr>
          <w:ilvl w:val="0"/>
          <w:numId w:val="9"/>
        </w:numPr>
        <w:rPr>
          <w:b/>
          <w:bCs/>
        </w:rPr>
      </w:pPr>
      <w:r w:rsidRPr="00FD3C7D">
        <w:rPr>
          <w:b/>
          <w:bCs/>
          <w:lang w:val="es-ES"/>
        </w:rPr>
        <w:t>La identidad es lo que se puede ver y palpar</w:t>
      </w:r>
    </w:p>
    <w:p w14:paraId="12524D69" w14:textId="38043D40" w:rsidR="00FD3C7D" w:rsidRPr="00FD3C7D" w:rsidRDefault="00FD3C7D" w:rsidP="00FD3C7D">
      <w:pPr>
        <w:pStyle w:val="Prrafodelista"/>
        <w:ind w:left="1429" w:firstLine="0"/>
      </w:pPr>
      <w:r w:rsidRPr="00FD3C7D">
        <w:rPr>
          <w:lang w:val="es-ES"/>
        </w:rPr>
        <w:t xml:space="preserve"> Los elementos que conforman la identidad corporativa son todos aquellos que permiten distinguir a una empresa, producto o servicio, a través de los sentidos: logo, colores, tipografía, jingle, eslogan, entre otros.</w:t>
      </w:r>
      <w:r w:rsidRPr="00FD3C7D">
        <w:t> </w:t>
      </w:r>
    </w:p>
    <w:p w14:paraId="49AF1FE5" w14:textId="77777777" w:rsidR="00FD3C7D" w:rsidRPr="00FD3C7D" w:rsidRDefault="00FD3C7D" w:rsidP="00B80340">
      <w:pPr>
        <w:pStyle w:val="Prrafodelista"/>
        <w:numPr>
          <w:ilvl w:val="0"/>
          <w:numId w:val="9"/>
        </w:numPr>
        <w:rPr>
          <w:b/>
          <w:bCs/>
        </w:rPr>
      </w:pPr>
      <w:r w:rsidRPr="00FD3C7D">
        <w:rPr>
          <w:b/>
          <w:bCs/>
          <w:lang w:val="es-ES"/>
        </w:rPr>
        <w:t>La identidad no es lo mismo que la imagen corporativa</w:t>
      </w:r>
    </w:p>
    <w:p w14:paraId="7A707368" w14:textId="64B688E8" w:rsidR="00FD3C7D" w:rsidRPr="00FD3C7D" w:rsidRDefault="00FD3C7D" w:rsidP="00FD3C7D">
      <w:pPr>
        <w:pStyle w:val="Prrafodelista"/>
        <w:ind w:left="1429" w:firstLine="0"/>
      </w:pPr>
      <w:r w:rsidRPr="00FD3C7D">
        <w:rPr>
          <w:lang w:val="es-ES"/>
        </w:rPr>
        <w:t xml:space="preserve"> Para conocer en detalle este ítem, se abordará con mayor profundidad en el siguiente tema.</w:t>
      </w:r>
      <w:r w:rsidRPr="00FD3C7D">
        <w:t> </w:t>
      </w:r>
    </w:p>
    <w:p w14:paraId="38FB43C6" w14:textId="1435A052" w:rsidR="00FD3C7D" w:rsidRDefault="00FD3C7D" w:rsidP="00F132F3">
      <w:pPr>
        <w:pStyle w:val="Ttulo2"/>
      </w:pPr>
      <w:bookmarkStart w:id="4" w:name="_Toc181976429"/>
      <w:r w:rsidRPr="00FD3C7D">
        <w:t>Concepto de imagen corporativa</w:t>
      </w:r>
      <w:bookmarkEnd w:id="4"/>
    </w:p>
    <w:p w14:paraId="13093367" w14:textId="571DFA16" w:rsidR="00FD3C7D" w:rsidRDefault="00FD3C7D" w:rsidP="00FD3C7D">
      <w:r>
        <w:t>Es común que se confundan la identidad y la imagen corporativa o se piense que son lo mismo, pero en realidad existen diferencias entre ambas y es muy importante tenerlas claras. La imagen, a diferencia de la identidad, no se puede captar a través de los sentidos, es más bien un factor emocional.</w:t>
      </w:r>
    </w:p>
    <w:p w14:paraId="49AAFECD" w14:textId="6305C35E" w:rsidR="00FD3C7D" w:rsidRDefault="00FD3C7D" w:rsidP="00FD3C7D">
      <w:r>
        <w:t xml:space="preserve">Es la percepción que se tiene de una empresa, producto o servicio y que hace que el mercado desee o no acercarse a esa marca De la misma forma que una persona </w:t>
      </w:r>
      <w:r>
        <w:lastRenderedPageBreak/>
        <w:t>es percibida por los demás, las marcas lo son por el mercado y de esto depende el tipo de consumidor para el que sea más atractiva o con el que se identifique más.</w:t>
      </w:r>
    </w:p>
    <w:p w14:paraId="3C3A10EB" w14:textId="78CFE6B4" w:rsidR="00887934" w:rsidRDefault="00887934" w:rsidP="00F132F3">
      <w:pPr>
        <w:pStyle w:val="Ttulo2"/>
      </w:pPr>
      <w:bookmarkStart w:id="5" w:name="_Toc181976430"/>
      <w:r>
        <w:t>Identidad visual</w:t>
      </w:r>
      <w:bookmarkEnd w:id="5"/>
    </w:p>
    <w:p w14:paraId="4AF1D497" w14:textId="6FBADD24" w:rsidR="00FD3C7D" w:rsidRDefault="00887934" w:rsidP="00D22D90">
      <w:r>
        <w:t xml:space="preserve">La identidad visual tiene estrecha relación con la imagen y la identidad corporativa, al ser un elemento muy importante para las </w:t>
      </w:r>
      <w:proofErr w:type="spellStart"/>
      <w:r>
        <w:t>Mipymes</w:t>
      </w:r>
      <w:proofErr w:type="spellEnd"/>
      <w:r>
        <w:t xml:space="preserve"> en la actualidad; debido a que permite que las acciones que la empresa realice en cuanto a comunicación en los diferentes medios, conserven la estética y garantice que la imagen y la identidad de la marca no se afecten o se malinterpreten.</w:t>
      </w:r>
    </w:p>
    <w:p w14:paraId="41105590" w14:textId="68BDCBA4" w:rsidR="00887934" w:rsidRPr="00887934" w:rsidRDefault="00887934" w:rsidP="00887934">
      <w:pPr>
        <w:rPr>
          <w:b/>
          <w:bCs/>
        </w:rPr>
      </w:pPr>
      <w:r w:rsidRPr="00887934">
        <w:rPr>
          <w:b/>
          <w:bCs/>
        </w:rPr>
        <w:t>Elementos de la identidad visual</w:t>
      </w:r>
    </w:p>
    <w:p w14:paraId="2AAF4929" w14:textId="77777777" w:rsidR="00887934" w:rsidRPr="00887934" w:rsidRDefault="00887934" w:rsidP="00887934">
      <w:r w:rsidRPr="00887934">
        <w:t>Es necesario que se tengan en cuenta los siguientes elementos de la identidad visual, con el propósito de hacer un manejo adecuado de la comunicación:</w:t>
      </w:r>
    </w:p>
    <w:p w14:paraId="43351722" w14:textId="78E772BC" w:rsidR="00887934" w:rsidRPr="00887934" w:rsidRDefault="00887934" w:rsidP="00B80340">
      <w:pPr>
        <w:pStyle w:val="Prrafodelista"/>
        <w:numPr>
          <w:ilvl w:val="0"/>
          <w:numId w:val="9"/>
        </w:numPr>
        <w:rPr>
          <w:lang w:val="es-ES"/>
        </w:rPr>
      </w:pPr>
      <w:r w:rsidRPr="00887934">
        <w:rPr>
          <w:lang w:val="es-ES"/>
        </w:rPr>
        <w:t>Diseño del logo</w:t>
      </w:r>
    </w:p>
    <w:p w14:paraId="4A8F0F6A" w14:textId="6F5D2B62" w:rsidR="00887934" w:rsidRPr="00887934" w:rsidRDefault="00887934" w:rsidP="00887934">
      <w:pPr>
        <w:pStyle w:val="Prrafodelista"/>
        <w:ind w:left="1429" w:firstLine="0"/>
        <w:rPr>
          <w:b/>
          <w:bCs/>
        </w:rPr>
      </w:pPr>
      <w:r w:rsidRPr="00887934">
        <w:rPr>
          <w:lang w:val="es-ES"/>
        </w:rPr>
        <w:t>Medidas, escalas, variaciones.</w:t>
      </w:r>
      <w:r w:rsidRPr="00887934">
        <w:rPr>
          <w:b/>
          <w:bCs/>
        </w:rPr>
        <w:t> </w:t>
      </w:r>
    </w:p>
    <w:p w14:paraId="3BC0C89B" w14:textId="59825B8D" w:rsidR="00887934" w:rsidRPr="00887934" w:rsidRDefault="00887934" w:rsidP="00B80340">
      <w:pPr>
        <w:pStyle w:val="Prrafodelista"/>
        <w:numPr>
          <w:ilvl w:val="0"/>
          <w:numId w:val="9"/>
        </w:numPr>
        <w:rPr>
          <w:lang w:val="es-ES"/>
        </w:rPr>
      </w:pPr>
      <w:r w:rsidRPr="00887934">
        <w:rPr>
          <w:lang w:val="es-ES"/>
        </w:rPr>
        <w:t>Colores corporativos</w:t>
      </w:r>
    </w:p>
    <w:p w14:paraId="6D4F4047" w14:textId="6CD86679" w:rsidR="00887934" w:rsidRPr="00887934" w:rsidRDefault="00887934" w:rsidP="00887934">
      <w:pPr>
        <w:pStyle w:val="Prrafodelista"/>
        <w:ind w:left="1429" w:firstLine="0"/>
        <w:rPr>
          <w:b/>
          <w:bCs/>
        </w:rPr>
      </w:pPr>
      <w:r w:rsidRPr="00887934">
        <w:rPr>
          <w:lang w:val="es-ES"/>
        </w:rPr>
        <w:t>Paletas, significados, psicología.</w:t>
      </w:r>
      <w:r w:rsidRPr="00887934">
        <w:rPr>
          <w:b/>
          <w:bCs/>
        </w:rPr>
        <w:t> </w:t>
      </w:r>
    </w:p>
    <w:p w14:paraId="1A8AFE5B" w14:textId="6309DBAA" w:rsidR="00887934" w:rsidRPr="00887934" w:rsidRDefault="00887934" w:rsidP="00B80340">
      <w:pPr>
        <w:pStyle w:val="Prrafodelista"/>
        <w:numPr>
          <w:ilvl w:val="0"/>
          <w:numId w:val="9"/>
        </w:numPr>
        <w:rPr>
          <w:lang w:val="es-ES"/>
        </w:rPr>
      </w:pPr>
      <w:r w:rsidRPr="00887934">
        <w:rPr>
          <w:lang w:val="es-ES"/>
        </w:rPr>
        <w:t>Tipografías</w:t>
      </w:r>
    </w:p>
    <w:p w14:paraId="1461DDC7" w14:textId="18072B29" w:rsidR="00887934" w:rsidRPr="00887934" w:rsidRDefault="00887934" w:rsidP="00887934">
      <w:pPr>
        <w:pStyle w:val="Prrafodelista"/>
        <w:ind w:left="1429" w:firstLine="0"/>
        <w:rPr>
          <w:b/>
          <w:bCs/>
        </w:rPr>
      </w:pPr>
      <w:r w:rsidRPr="00887934">
        <w:rPr>
          <w:lang w:val="es-ES"/>
        </w:rPr>
        <w:t>Fuentes y familias utilizadas en el logo y en todos los elementos de comunicación de la empresa.</w:t>
      </w:r>
      <w:r w:rsidRPr="00887934">
        <w:rPr>
          <w:b/>
          <w:bCs/>
        </w:rPr>
        <w:t> </w:t>
      </w:r>
    </w:p>
    <w:p w14:paraId="4F30C6EC" w14:textId="7BFE56B0" w:rsidR="00887934" w:rsidRPr="00887934" w:rsidRDefault="00887934" w:rsidP="00B80340">
      <w:pPr>
        <w:pStyle w:val="Prrafodelista"/>
        <w:numPr>
          <w:ilvl w:val="0"/>
          <w:numId w:val="9"/>
        </w:numPr>
        <w:rPr>
          <w:lang w:val="es-ES"/>
        </w:rPr>
      </w:pPr>
      <w:r w:rsidRPr="00887934">
        <w:rPr>
          <w:lang w:val="es-ES"/>
        </w:rPr>
        <w:t>Aplicación del logo</w:t>
      </w:r>
    </w:p>
    <w:p w14:paraId="0985EA0C" w14:textId="52D82322" w:rsidR="00887934" w:rsidRDefault="00887934" w:rsidP="00887934">
      <w:pPr>
        <w:pStyle w:val="Prrafodelista"/>
        <w:ind w:left="1429" w:firstLine="0"/>
        <w:rPr>
          <w:b/>
          <w:bCs/>
        </w:rPr>
      </w:pPr>
      <w:r w:rsidRPr="00887934">
        <w:rPr>
          <w:lang w:val="es-ES"/>
        </w:rPr>
        <w:t xml:space="preserve">Uso de la marca en elementos de la empresa; promocionales, papelería comercial, uniformes e identificación de personal, identificación y decorado de la empresa, tanto en medios físicos como </w:t>
      </w:r>
      <w:r w:rsidRPr="00887934">
        <w:rPr>
          <w:rStyle w:val="Extranjerismo"/>
          <w:lang w:val="es-ES"/>
        </w:rPr>
        <w:t>online</w:t>
      </w:r>
      <w:r w:rsidRPr="00887934">
        <w:rPr>
          <w:lang w:val="es-ES"/>
        </w:rPr>
        <w:t>.</w:t>
      </w:r>
      <w:r w:rsidRPr="00887934">
        <w:rPr>
          <w:b/>
          <w:bCs/>
        </w:rPr>
        <w:t> </w:t>
      </w:r>
    </w:p>
    <w:p w14:paraId="48C8AEBC" w14:textId="77777777" w:rsidR="00F132F3" w:rsidRPr="00887934" w:rsidRDefault="00F132F3" w:rsidP="00887934">
      <w:pPr>
        <w:pStyle w:val="Prrafodelista"/>
        <w:ind w:left="1429" w:firstLine="0"/>
        <w:rPr>
          <w:b/>
          <w:bCs/>
        </w:rPr>
      </w:pPr>
    </w:p>
    <w:p w14:paraId="439977F3" w14:textId="68089B93" w:rsidR="00887934" w:rsidRPr="00887934" w:rsidRDefault="00887934" w:rsidP="00B80340">
      <w:pPr>
        <w:pStyle w:val="Prrafodelista"/>
        <w:numPr>
          <w:ilvl w:val="0"/>
          <w:numId w:val="9"/>
        </w:numPr>
        <w:rPr>
          <w:lang w:val="es-ES"/>
        </w:rPr>
      </w:pPr>
      <w:r w:rsidRPr="00887934">
        <w:rPr>
          <w:lang w:val="es-ES"/>
        </w:rPr>
        <w:lastRenderedPageBreak/>
        <w:t>Marca dinámica</w:t>
      </w:r>
    </w:p>
    <w:p w14:paraId="71707E29" w14:textId="534CE134" w:rsidR="00887934" w:rsidRPr="00887934" w:rsidRDefault="00887934" w:rsidP="00887934">
      <w:pPr>
        <w:pStyle w:val="Prrafodelista"/>
        <w:ind w:left="1429" w:firstLine="0"/>
        <w:rPr>
          <w:b/>
          <w:bCs/>
        </w:rPr>
      </w:pPr>
      <w:r w:rsidRPr="00887934">
        <w:rPr>
          <w:lang w:val="es-ES"/>
        </w:rPr>
        <w:t>Uso del logo y sus componentes en medios audiovisuales.</w:t>
      </w:r>
      <w:r w:rsidRPr="00887934">
        <w:rPr>
          <w:b/>
          <w:bCs/>
        </w:rPr>
        <w:t> </w:t>
      </w:r>
    </w:p>
    <w:p w14:paraId="15AB7BCB" w14:textId="77777777" w:rsidR="00887934" w:rsidRPr="00887934" w:rsidRDefault="00887934" w:rsidP="00F132F3">
      <w:pPr>
        <w:pStyle w:val="Ttulo2"/>
      </w:pPr>
      <w:bookmarkStart w:id="6" w:name="_Toc181976431"/>
      <w:r w:rsidRPr="00887934">
        <w:t>Construcción de la identidad corporativa</w:t>
      </w:r>
      <w:bookmarkEnd w:id="6"/>
    </w:p>
    <w:p w14:paraId="54FE6440" w14:textId="377756CB" w:rsidR="00D22D90" w:rsidRPr="00887934" w:rsidRDefault="00887934" w:rsidP="00D22D90">
      <w:r w:rsidRPr="00887934">
        <w:t>Construir la identidad corporativa de una empresa, es un proceso que implica el desarrollo de un exhaustivo análisis de diferentes variables y factores, es importante tener en cuenta que con este elemento se va a mostrar la empresa, el producto o servicio ante el mercado y todos los actores que en él intervienen; de ahí la importancia de realizar este proceso con disciplina y sin olvidar ningún detalle, identificando los siguientes elementos:</w:t>
      </w:r>
    </w:p>
    <w:p w14:paraId="44681819" w14:textId="77777777" w:rsidR="00887934" w:rsidRPr="00BC2862" w:rsidRDefault="00887934" w:rsidP="00B80340">
      <w:pPr>
        <w:pStyle w:val="Prrafodelista"/>
        <w:numPr>
          <w:ilvl w:val="0"/>
          <w:numId w:val="10"/>
        </w:numPr>
        <w:rPr>
          <w:b/>
          <w:bCs/>
        </w:rPr>
      </w:pPr>
      <w:r w:rsidRPr="00BC2862">
        <w:rPr>
          <w:rStyle w:val="Extranjerismo"/>
          <w:b/>
          <w:bCs/>
        </w:rPr>
        <w:t>Brief</w:t>
      </w:r>
    </w:p>
    <w:p w14:paraId="68715783" w14:textId="77777777" w:rsidR="00887934" w:rsidRPr="00887934" w:rsidRDefault="00887934" w:rsidP="00BC2862">
      <w:pPr>
        <w:pStyle w:val="Prrafodelista"/>
        <w:ind w:left="1429" w:firstLine="0"/>
      </w:pPr>
      <w:r w:rsidRPr="00887934">
        <w:t xml:space="preserve">Como ya es costumbre, para el desarrollo de estrategias de comunicación y mercadeo de una empresa, siempre el punto de partida es el </w:t>
      </w:r>
      <w:r w:rsidRPr="00887934">
        <w:rPr>
          <w:rStyle w:val="Extranjerismo"/>
        </w:rPr>
        <w:t>brief</w:t>
      </w:r>
      <w:r w:rsidRPr="00887934">
        <w:t xml:space="preserve"> y en la identidad corporativa no es la excepción, siendo un elemento vital de la comunicación de la compañía. Algunos modelos del </w:t>
      </w:r>
      <w:r w:rsidRPr="00887934">
        <w:rPr>
          <w:rStyle w:val="Extranjerismo"/>
        </w:rPr>
        <w:t>brief</w:t>
      </w:r>
      <w:r w:rsidRPr="00887934">
        <w:t xml:space="preserve"> incluyen elementos de la planeación estratégica de la empresa; sin embargo, es importante tenerlos en cuenta y hacerles un análisis detallado: misión, visión, políticas de la empresa, filosofía y valores. Estos son factores que pueden hacer presencia en el diseño de marca y en el modelo comunicacional que se defina para la empresa, producto o servicio.</w:t>
      </w:r>
    </w:p>
    <w:p w14:paraId="12445C36" w14:textId="77777777" w:rsidR="00887934" w:rsidRPr="00BC2862" w:rsidRDefault="00887934" w:rsidP="00B80340">
      <w:pPr>
        <w:pStyle w:val="Prrafodelista"/>
        <w:numPr>
          <w:ilvl w:val="0"/>
          <w:numId w:val="10"/>
        </w:numPr>
        <w:rPr>
          <w:b/>
          <w:bCs/>
        </w:rPr>
      </w:pPr>
      <w:r w:rsidRPr="00BC2862">
        <w:rPr>
          <w:b/>
          <w:bCs/>
        </w:rPr>
        <w:t>Propuesta de valor</w:t>
      </w:r>
    </w:p>
    <w:p w14:paraId="63922D80" w14:textId="6EC2A942" w:rsidR="00887934" w:rsidRDefault="00887934" w:rsidP="00BC2862">
      <w:pPr>
        <w:pStyle w:val="Prrafodelista"/>
        <w:ind w:left="1429" w:firstLine="0"/>
      </w:pPr>
      <w:r w:rsidRPr="00887934">
        <w:t>Es uno de los elementos de comunicación más relevantes para la compañía. Se enfoca en el beneficio que el producto, servicio o empresa otorga al consumidor, convirtiéndose en la razón por la cual es adquirido.</w:t>
      </w:r>
    </w:p>
    <w:p w14:paraId="4084C54B" w14:textId="77777777" w:rsidR="00D22D90" w:rsidRPr="00887934" w:rsidRDefault="00D22D90" w:rsidP="00806785">
      <w:pPr>
        <w:ind w:firstLine="0"/>
      </w:pPr>
    </w:p>
    <w:p w14:paraId="048E98E7" w14:textId="77777777" w:rsidR="00887934" w:rsidRPr="00BC2862" w:rsidRDefault="00887934" w:rsidP="00B80340">
      <w:pPr>
        <w:pStyle w:val="Prrafodelista"/>
        <w:numPr>
          <w:ilvl w:val="0"/>
          <w:numId w:val="10"/>
        </w:numPr>
        <w:rPr>
          <w:b/>
          <w:bCs/>
        </w:rPr>
      </w:pPr>
      <w:r w:rsidRPr="00BC2862">
        <w:rPr>
          <w:b/>
          <w:bCs/>
        </w:rPr>
        <w:lastRenderedPageBreak/>
        <w:t>Análisis del consumidor</w:t>
      </w:r>
    </w:p>
    <w:p w14:paraId="6D8C8379" w14:textId="77777777" w:rsidR="00887934" w:rsidRPr="00887934" w:rsidRDefault="00887934" w:rsidP="00BC2862">
      <w:pPr>
        <w:pStyle w:val="Prrafodelista"/>
        <w:ind w:left="1429" w:firstLine="0"/>
      </w:pPr>
      <w:r w:rsidRPr="00887934">
        <w:t xml:space="preserve">Es importante que la marca represente claramente al consumidor; no basta con la segmentación, es muy importante conocer aspectos psicográficos del </w:t>
      </w:r>
      <w:r w:rsidRPr="00887934">
        <w:rPr>
          <w:rStyle w:val="Extranjerismo"/>
        </w:rPr>
        <w:t>target</w:t>
      </w:r>
      <w:r w:rsidRPr="00887934">
        <w:t>.</w:t>
      </w:r>
    </w:p>
    <w:p w14:paraId="2F170FFD" w14:textId="77777777" w:rsidR="00887934" w:rsidRPr="00BC2862" w:rsidRDefault="00887934" w:rsidP="00B80340">
      <w:pPr>
        <w:pStyle w:val="Prrafodelista"/>
        <w:numPr>
          <w:ilvl w:val="0"/>
          <w:numId w:val="10"/>
        </w:numPr>
        <w:rPr>
          <w:b/>
          <w:bCs/>
        </w:rPr>
      </w:pPr>
      <w:r w:rsidRPr="00BC2862">
        <w:rPr>
          <w:b/>
          <w:bCs/>
        </w:rPr>
        <w:t>Personalidad de marca</w:t>
      </w:r>
    </w:p>
    <w:p w14:paraId="3E347570" w14:textId="39D306DB" w:rsidR="00D22D90" w:rsidRPr="00887934" w:rsidRDefault="00887934" w:rsidP="00D22D90">
      <w:pPr>
        <w:pStyle w:val="Prrafodelista"/>
        <w:ind w:left="1429" w:firstLine="0"/>
      </w:pPr>
      <w:r w:rsidRPr="00887934">
        <w:t>Este punto puede definir aspectos muy importantes de la marca y de su identidad. Es vital que el empresario entienda que La marca no le pertenece, ya que es de los consumidores y es para ellos que debe diseñarse; los colores, los gráficos, los símbolos y el estilo de comunicación depende de la personalidad de la marca.</w:t>
      </w:r>
    </w:p>
    <w:p w14:paraId="231E546C" w14:textId="77777777" w:rsidR="00887934" w:rsidRPr="00BC2862" w:rsidRDefault="00887934" w:rsidP="00B80340">
      <w:pPr>
        <w:pStyle w:val="Prrafodelista"/>
        <w:numPr>
          <w:ilvl w:val="0"/>
          <w:numId w:val="10"/>
        </w:numPr>
        <w:rPr>
          <w:b/>
          <w:bCs/>
        </w:rPr>
      </w:pPr>
      <w:r w:rsidRPr="00BC2862">
        <w:rPr>
          <w:b/>
          <w:bCs/>
        </w:rPr>
        <w:t>Formato</w:t>
      </w:r>
    </w:p>
    <w:p w14:paraId="61BE1D83" w14:textId="6EE93D93" w:rsidR="00887934" w:rsidRPr="00887934" w:rsidRDefault="00887934" w:rsidP="00BC2862">
      <w:pPr>
        <w:pStyle w:val="Prrafodelista"/>
        <w:ind w:left="1429" w:firstLine="0"/>
      </w:pPr>
      <w:r w:rsidRPr="00887934">
        <w:t>Definición del formato gráfico que se adoptará, de acuerdo con la necesidad y estilo que se le va a dar a la identidad:</w:t>
      </w:r>
    </w:p>
    <w:p w14:paraId="557F08C6" w14:textId="77777777" w:rsidR="00887934" w:rsidRPr="00BC2862" w:rsidRDefault="00887934" w:rsidP="00BC2862">
      <w:pPr>
        <w:pStyle w:val="Prrafodelista"/>
        <w:ind w:left="1429" w:firstLine="0"/>
        <w:rPr>
          <w:b/>
          <w:bCs/>
        </w:rPr>
      </w:pPr>
      <w:r w:rsidRPr="00BC2862">
        <w:rPr>
          <w:b/>
          <w:bCs/>
        </w:rPr>
        <w:t>Logotipo</w:t>
      </w:r>
    </w:p>
    <w:p w14:paraId="2CDA3AE7" w14:textId="6899A555" w:rsidR="00887934" w:rsidRPr="00887934" w:rsidRDefault="00887934" w:rsidP="00BC2862">
      <w:pPr>
        <w:pStyle w:val="Prrafodelista"/>
        <w:ind w:left="1429" w:firstLine="0"/>
      </w:pPr>
      <w:r w:rsidRPr="00887934">
        <w:t>Logos creados exclusivamente con tipografía.</w:t>
      </w:r>
    </w:p>
    <w:p w14:paraId="4B126D82" w14:textId="77777777" w:rsidR="00887934" w:rsidRPr="00BC2862" w:rsidRDefault="00887934" w:rsidP="00BC2862">
      <w:pPr>
        <w:pStyle w:val="Prrafodelista"/>
        <w:ind w:left="1429" w:firstLine="0"/>
        <w:rPr>
          <w:b/>
          <w:bCs/>
        </w:rPr>
      </w:pPr>
      <w:r w:rsidRPr="00BC2862">
        <w:rPr>
          <w:b/>
          <w:bCs/>
        </w:rPr>
        <w:t>Isotipo</w:t>
      </w:r>
    </w:p>
    <w:p w14:paraId="1CFFF9E8" w14:textId="77777777" w:rsidR="00887934" w:rsidRPr="00887934" w:rsidRDefault="00887934" w:rsidP="00BC2862">
      <w:pPr>
        <w:pStyle w:val="Prrafodelista"/>
        <w:ind w:left="1429" w:firstLine="0"/>
      </w:pPr>
      <w:r w:rsidRPr="00887934">
        <w:t>El símbolo o ícono que representa la marca.</w:t>
      </w:r>
    </w:p>
    <w:p w14:paraId="3281821F" w14:textId="77777777" w:rsidR="00BC2862" w:rsidRPr="00BC2862" w:rsidRDefault="00BC2862" w:rsidP="00B80340">
      <w:pPr>
        <w:pStyle w:val="Prrafodelista"/>
        <w:numPr>
          <w:ilvl w:val="0"/>
          <w:numId w:val="10"/>
        </w:numPr>
        <w:rPr>
          <w:rStyle w:val="Extranjerismo"/>
          <w:b/>
          <w:bCs/>
        </w:rPr>
      </w:pPr>
      <w:r w:rsidRPr="00BC2862">
        <w:rPr>
          <w:rStyle w:val="Extranjerismo"/>
          <w:b/>
          <w:bCs/>
        </w:rPr>
        <w:t>Naming</w:t>
      </w:r>
    </w:p>
    <w:p w14:paraId="4A903BE5" w14:textId="3EAC6CFF" w:rsidR="00BC2862" w:rsidRPr="00BC2862" w:rsidRDefault="00BC2862" w:rsidP="00BC2862">
      <w:pPr>
        <w:pStyle w:val="Prrafodelista"/>
        <w:ind w:left="1429" w:firstLine="0"/>
      </w:pPr>
      <w:r w:rsidRPr="00BC2862">
        <w:t>Es el proceso de creación del nombre para un producto, un servicio o una empresa. El nombre o la nominación de una compañía se puede dividir en dos:</w:t>
      </w:r>
    </w:p>
    <w:p w14:paraId="1A569DA1" w14:textId="77777777" w:rsidR="00BC2862" w:rsidRPr="00BC2862" w:rsidRDefault="00BC2862" w:rsidP="00BC2862">
      <w:pPr>
        <w:pStyle w:val="Prrafodelista"/>
        <w:ind w:left="1429" w:firstLine="0"/>
        <w:rPr>
          <w:b/>
          <w:bCs/>
        </w:rPr>
      </w:pPr>
      <w:r w:rsidRPr="00BC2862">
        <w:rPr>
          <w:b/>
          <w:bCs/>
        </w:rPr>
        <w:t>Identificación</w:t>
      </w:r>
    </w:p>
    <w:p w14:paraId="34B73FE8" w14:textId="2CAF2390" w:rsidR="00BC2862" w:rsidRDefault="00BC2862" w:rsidP="00BC2862">
      <w:pPr>
        <w:pStyle w:val="Prrafodelista"/>
        <w:ind w:left="1429" w:firstLine="0"/>
      </w:pPr>
      <w:r w:rsidRPr="00BC2862">
        <w:t>En sentido estricto; es decir, el proceso por el cual la institución va asumiendo una serie de atributos que definen qué y cómo es.</w:t>
      </w:r>
    </w:p>
    <w:p w14:paraId="55F40FA5" w14:textId="77777777" w:rsidR="00C64D64" w:rsidRPr="00BC2862" w:rsidRDefault="00C64D64" w:rsidP="00BC2862">
      <w:pPr>
        <w:pStyle w:val="Prrafodelista"/>
        <w:ind w:left="1429" w:firstLine="0"/>
      </w:pPr>
    </w:p>
    <w:p w14:paraId="751B877C" w14:textId="77777777" w:rsidR="00BC2862" w:rsidRPr="00BC2862" w:rsidRDefault="00BC2862" w:rsidP="00BC2862">
      <w:pPr>
        <w:pStyle w:val="Prrafodelista"/>
        <w:ind w:left="1429" w:firstLine="0"/>
        <w:rPr>
          <w:b/>
          <w:bCs/>
        </w:rPr>
      </w:pPr>
      <w:r w:rsidRPr="00BC2862">
        <w:rPr>
          <w:b/>
          <w:bCs/>
        </w:rPr>
        <w:lastRenderedPageBreak/>
        <w:t>Denominación</w:t>
      </w:r>
    </w:p>
    <w:p w14:paraId="3C29A8F1" w14:textId="77777777" w:rsidR="00BC2862" w:rsidRPr="00BC2862" w:rsidRDefault="00BC2862" w:rsidP="00BC2862">
      <w:pPr>
        <w:pStyle w:val="Prrafodelista"/>
        <w:ind w:left="1429" w:firstLine="0"/>
      </w:pPr>
      <w:r w:rsidRPr="00BC2862">
        <w:t>Es decir, la codificación de la identidad anterior, mediante su asociación con unos nombres que permitan decir quién es esa institución.</w:t>
      </w:r>
    </w:p>
    <w:p w14:paraId="2542F9FF" w14:textId="77777777" w:rsidR="00BC2862" w:rsidRPr="00BC2862" w:rsidRDefault="00BC2862" w:rsidP="00BC2862">
      <w:pPr>
        <w:pStyle w:val="Prrafodelista"/>
        <w:ind w:left="1429" w:firstLine="0"/>
      </w:pPr>
      <w:r w:rsidRPr="00BC2862">
        <w:t>Estos nombres pueden producirse mediante diversos mecanismos lingüísticos.</w:t>
      </w:r>
    </w:p>
    <w:p w14:paraId="2A10DF0E" w14:textId="77777777" w:rsidR="00BC2862" w:rsidRPr="00BC2862" w:rsidRDefault="00BC2862" w:rsidP="00BC2862">
      <w:pPr>
        <w:rPr>
          <w:b/>
          <w:bCs/>
        </w:rPr>
      </w:pPr>
      <w:r w:rsidRPr="00BC2862">
        <w:rPr>
          <w:b/>
          <w:bCs/>
        </w:rPr>
        <w:t>Desarrollo del nombre de marca (</w:t>
      </w:r>
      <w:r w:rsidRPr="00BC2862">
        <w:rPr>
          <w:rStyle w:val="Extranjerismo"/>
          <w:b/>
          <w:bCs/>
        </w:rPr>
        <w:t>naming</w:t>
      </w:r>
      <w:r w:rsidRPr="00BC2862">
        <w:rPr>
          <w:b/>
          <w:bCs/>
        </w:rPr>
        <w:t>)</w:t>
      </w:r>
    </w:p>
    <w:p w14:paraId="38F2F1E0" w14:textId="73C58C33" w:rsidR="00BC2862" w:rsidRDefault="00BC2862" w:rsidP="00BC2862">
      <w:r w:rsidRPr="00BC2862">
        <w:t xml:space="preserve">El desarrollo del nombre de marca, conocido como </w:t>
      </w:r>
      <w:r w:rsidRPr="00BC2862">
        <w:rPr>
          <w:rStyle w:val="Extranjerismo"/>
        </w:rPr>
        <w:t>naming</w:t>
      </w:r>
      <w:r w:rsidRPr="00BC2862">
        <w:t>, implica un proceso creativo y estratégico para crear un nombre distintivo y memorable que refleje la identidad y los valores de la empresa. Este proceso considera aspectos lingüísticos, culturales y de mercado, asegurando que el nombre sea fácil de pronunciar, recordar y que no tenga connotaciones negativas en ningún idioma o región relevante. Un buen nombre de marca debe ser único, evocativo y alineado con la misión y visión de la empresa, facilitando su posicionamiento y reconocimiento en el mercado.</w:t>
      </w:r>
    </w:p>
    <w:p w14:paraId="5B35FE48" w14:textId="77777777" w:rsidR="00BC2862" w:rsidRPr="00BC2862" w:rsidRDefault="00BC2862" w:rsidP="00BC2862">
      <w:pPr>
        <w:rPr>
          <w:b/>
          <w:bCs/>
        </w:rPr>
      </w:pPr>
      <w:r w:rsidRPr="00BC2862">
        <w:rPr>
          <w:b/>
          <w:bCs/>
        </w:rPr>
        <w:t>Nombre para la empresa</w:t>
      </w:r>
    </w:p>
    <w:p w14:paraId="28DBC433" w14:textId="6DC8E898" w:rsidR="00BC2862" w:rsidRDefault="00BC2862" w:rsidP="00BC2862">
      <w:r>
        <w:t>En caso de que el proyecto implique, además de la creatividad gráfica, la propuesta de opciones de posibles nombres para una empresa, organización o marca, el diseñador o estudio de diseño deberán llevar a cabo una investigación acerca de lo que se requiere comunicar.</w:t>
      </w:r>
    </w:p>
    <w:p w14:paraId="1202AA34" w14:textId="77777777" w:rsidR="00BC2862" w:rsidRPr="00BC2862" w:rsidRDefault="00BC2862" w:rsidP="00BC2862">
      <w:pPr>
        <w:rPr>
          <w:b/>
          <w:bCs/>
        </w:rPr>
      </w:pPr>
      <w:r w:rsidRPr="00BC2862">
        <w:rPr>
          <w:b/>
          <w:bCs/>
        </w:rPr>
        <w:t>Filtraje de nombre</w:t>
      </w:r>
    </w:p>
    <w:p w14:paraId="32D66EC8" w14:textId="0B483FEC" w:rsidR="00FD3C7D" w:rsidRDefault="00BC2862" w:rsidP="00BC2862">
      <w:r>
        <w:t>Seguidamente, se desarrollan técnicas creativas con las cuales se generan varias opciones de nombre y de la totalidad de conceptos generados a raíz de palabras conocidas, así como términos nuevos; el trabajo debe contemplar un filtraje de las soluciones de nombre que mejor satisfagan los requerimientos de la marca.</w:t>
      </w:r>
    </w:p>
    <w:p w14:paraId="4A50EC51" w14:textId="77777777" w:rsidR="00BC2862" w:rsidRPr="00BC2862" w:rsidRDefault="00BC2862" w:rsidP="00BC2862">
      <w:pPr>
        <w:rPr>
          <w:b/>
          <w:bCs/>
        </w:rPr>
      </w:pPr>
      <w:r w:rsidRPr="00BC2862">
        <w:rPr>
          <w:b/>
          <w:bCs/>
        </w:rPr>
        <w:lastRenderedPageBreak/>
        <w:t>Selección de nombre</w:t>
      </w:r>
    </w:p>
    <w:p w14:paraId="15C8A2C9" w14:textId="40919BA6" w:rsidR="00927003" w:rsidRDefault="00BC2862" w:rsidP="00D22D90">
      <w:r>
        <w:t>De allí, se le presenta al cliente una lista entre diez y veinte opciones, para que seleccione los cinco que considera óptimos y se sometan posteriormente al trámite de registro de nombre como marca o nombre comercial.</w:t>
      </w:r>
    </w:p>
    <w:p w14:paraId="7485C59D" w14:textId="5E796860" w:rsidR="00FD3C7D" w:rsidRDefault="00BC2862" w:rsidP="00FD3C7D">
      <w:r w:rsidRPr="00BC2862">
        <w:t>El nombre de marca debe responder a las siguientes características:</w:t>
      </w:r>
    </w:p>
    <w:p w14:paraId="6A544766" w14:textId="77777777" w:rsidR="00927003" w:rsidRPr="00927003" w:rsidRDefault="00927003" w:rsidP="00B80340">
      <w:pPr>
        <w:pStyle w:val="Prrafodelista"/>
        <w:numPr>
          <w:ilvl w:val="0"/>
          <w:numId w:val="11"/>
        </w:numPr>
        <w:rPr>
          <w:b/>
          <w:bCs/>
        </w:rPr>
      </w:pPr>
      <w:r w:rsidRPr="00927003">
        <w:rPr>
          <w:b/>
          <w:bCs/>
        </w:rPr>
        <w:t>Corto</w:t>
      </w:r>
    </w:p>
    <w:p w14:paraId="0AA41466" w14:textId="42B30F07" w:rsidR="00FD3C7D" w:rsidRDefault="00927003" w:rsidP="00927003">
      <w:pPr>
        <w:pStyle w:val="Prrafodelista"/>
        <w:ind w:left="1429" w:firstLine="0"/>
      </w:pPr>
      <w:r>
        <w:t>Un nombre largo o con demasiadas palabras tiende a tener menor poder de recordación, mientras que uno corto y sencillo queda con mayor facilidad en la memoria del mercado.</w:t>
      </w:r>
    </w:p>
    <w:p w14:paraId="4A7797D3" w14:textId="77777777" w:rsidR="00927003" w:rsidRPr="00927003" w:rsidRDefault="00927003" w:rsidP="00B80340">
      <w:pPr>
        <w:pStyle w:val="Prrafodelista"/>
        <w:numPr>
          <w:ilvl w:val="0"/>
          <w:numId w:val="11"/>
        </w:numPr>
        <w:rPr>
          <w:b/>
          <w:bCs/>
          <w:lang w:val="es-ES"/>
        </w:rPr>
      </w:pPr>
      <w:r w:rsidRPr="00927003">
        <w:rPr>
          <w:b/>
          <w:bCs/>
          <w:lang w:val="es-ES"/>
        </w:rPr>
        <w:t>Fácil de pronunciar</w:t>
      </w:r>
    </w:p>
    <w:p w14:paraId="246938A3" w14:textId="770D8F19" w:rsidR="00FD3C7D" w:rsidRDefault="00927003" w:rsidP="00927003">
      <w:pPr>
        <w:pStyle w:val="Prrafodelista"/>
        <w:ind w:left="1429" w:firstLine="0"/>
      </w:pPr>
      <w:r w:rsidRPr="00927003">
        <w:rPr>
          <w:lang w:val="es-ES"/>
        </w:rPr>
        <w:t xml:space="preserve">Las palabras enredadas, en idiomas distintos a los dominados por el mercado o con combinaciones de letras que dificultan la pronunciación pueden hacer que la marca pierda reconocimiento o se genere una barrera para el proceso de compra. Tal es el caso del champú de marca registrada H&amp;S, cuyo nombre original es Head &amp; </w:t>
      </w:r>
      <w:proofErr w:type="spellStart"/>
      <w:r w:rsidRPr="00927003">
        <w:rPr>
          <w:lang w:val="es-ES"/>
        </w:rPr>
        <w:t>Shoulders</w:t>
      </w:r>
      <w:proofErr w:type="spellEnd"/>
      <w:r w:rsidRPr="00927003">
        <w:rPr>
          <w:lang w:val="es-ES"/>
        </w:rPr>
        <w:t>, por lo que, a pesar de su calidad y efectividad para controlar la caspa, tenía un nivel muy bajo en ventas en Colombia, razón que obligó a la empresa a generar un nuevo nombre: H&amp;S, más sencillo de pronunciar y de recordar.</w:t>
      </w:r>
    </w:p>
    <w:p w14:paraId="4C15A66D" w14:textId="77777777" w:rsidR="00927003" w:rsidRPr="00927003" w:rsidRDefault="00927003" w:rsidP="00B80340">
      <w:pPr>
        <w:pStyle w:val="Prrafodelista"/>
        <w:numPr>
          <w:ilvl w:val="0"/>
          <w:numId w:val="11"/>
        </w:numPr>
        <w:rPr>
          <w:b/>
          <w:bCs/>
        </w:rPr>
      </w:pPr>
      <w:r w:rsidRPr="00927003">
        <w:rPr>
          <w:b/>
          <w:bCs/>
        </w:rPr>
        <w:t>Sonoro</w:t>
      </w:r>
    </w:p>
    <w:p w14:paraId="19C667CC" w14:textId="2D0CFB22" w:rsidR="00927003" w:rsidRDefault="00927003" w:rsidP="00D22D90">
      <w:pPr>
        <w:pStyle w:val="Prrafodelista"/>
        <w:ind w:left="1429" w:firstLine="0"/>
      </w:pPr>
      <w:r>
        <w:t xml:space="preserve">Las palabras en general son muy sonoras y armoniosas cuando son pronunciadas, las marcas deben tener estas mismas características; en el idioma español hay combinaciones de letras que le restan sonoridad a las palabras o se escuchan extraño; por ejemplo: &lt;inmaterial&gt;, debido a que la combinación de las letras &lt;n&gt; y &lt;m&gt; hacen que la sonoridad cambie y se </w:t>
      </w:r>
      <w:r>
        <w:lastRenderedPageBreak/>
        <w:t xml:space="preserve">sienta extraña. Lo ideal es utilizar nombres compuestos cortos que comiencen por la misma letra, como se puede percibir con la marca registrada Coca Cola; esto genera ritmo y armonía. </w:t>
      </w:r>
    </w:p>
    <w:p w14:paraId="55EBE145" w14:textId="77777777" w:rsidR="00927003" w:rsidRPr="00927003" w:rsidRDefault="00927003" w:rsidP="00B80340">
      <w:pPr>
        <w:pStyle w:val="Prrafodelista"/>
        <w:numPr>
          <w:ilvl w:val="0"/>
          <w:numId w:val="11"/>
        </w:numPr>
        <w:rPr>
          <w:lang w:val="es-ES"/>
        </w:rPr>
      </w:pPr>
      <w:r w:rsidRPr="00927003">
        <w:rPr>
          <w:b/>
          <w:bCs/>
          <w:lang w:val="es-ES"/>
        </w:rPr>
        <w:t>Relación con el beneficio</w:t>
      </w:r>
    </w:p>
    <w:p w14:paraId="475CA7DF" w14:textId="1A8E62F5" w:rsidR="00927003" w:rsidRPr="00927003" w:rsidRDefault="00927003" w:rsidP="00927003">
      <w:pPr>
        <w:pStyle w:val="Prrafodelista"/>
        <w:ind w:left="1429" w:firstLine="0"/>
        <w:rPr>
          <w:b/>
          <w:bCs/>
        </w:rPr>
      </w:pPr>
      <w:r w:rsidRPr="00927003">
        <w:rPr>
          <w:lang w:val="es-ES"/>
        </w:rPr>
        <w:t>Lo ideal es que el nombre de la marca relacione de alguna forma la propuesta de valor del producto o servicio. </w:t>
      </w:r>
      <w:r w:rsidRPr="00927003">
        <w:rPr>
          <w:b/>
          <w:bCs/>
        </w:rPr>
        <w:t> </w:t>
      </w:r>
    </w:p>
    <w:p w14:paraId="4921D53D" w14:textId="31FE685E" w:rsidR="00927003" w:rsidRPr="00927003" w:rsidRDefault="00927003" w:rsidP="00B80340">
      <w:pPr>
        <w:pStyle w:val="Prrafodelista"/>
        <w:numPr>
          <w:ilvl w:val="0"/>
          <w:numId w:val="11"/>
        </w:numPr>
        <w:rPr>
          <w:b/>
          <w:bCs/>
          <w:lang w:val="es-ES"/>
        </w:rPr>
      </w:pPr>
      <w:r w:rsidRPr="00927003">
        <w:rPr>
          <w:b/>
          <w:bCs/>
          <w:lang w:val="es-ES"/>
        </w:rPr>
        <w:t>No usar siglas</w:t>
      </w:r>
    </w:p>
    <w:p w14:paraId="62EFFAEA" w14:textId="0AE131A1" w:rsidR="00927003" w:rsidRPr="00927003" w:rsidRDefault="00927003" w:rsidP="00927003">
      <w:pPr>
        <w:pStyle w:val="Prrafodelista"/>
        <w:ind w:left="1429" w:firstLine="0"/>
        <w:rPr>
          <w:b/>
          <w:bCs/>
        </w:rPr>
      </w:pPr>
      <w:r w:rsidRPr="00927003">
        <w:rPr>
          <w:lang w:val="es-ES"/>
        </w:rPr>
        <w:t>Si bien hay algunas marcas son construidas con iniciales, estas son más complicadas de recordar y generan menos empatía con el mercado objetivo.</w:t>
      </w:r>
      <w:r w:rsidRPr="00927003">
        <w:rPr>
          <w:b/>
          <w:bCs/>
        </w:rPr>
        <w:t> </w:t>
      </w:r>
    </w:p>
    <w:p w14:paraId="65C206D2" w14:textId="77777777" w:rsidR="00927003" w:rsidRPr="00927003" w:rsidRDefault="00927003" w:rsidP="00B80340">
      <w:pPr>
        <w:pStyle w:val="Prrafodelista"/>
        <w:numPr>
          <w:ilvl w:val="0"/>
          <w:numId w:val="11"/>
        </w:numPr>
        <w:rPr>
          <w:b/>
          <w:bCs/>
          <w:lang w:val="es-ES"/>
        </w:rPr>
      </w:pPr>
      <w:r w:rsidRPr="00927003">
        <w:rPr>
          <w:b/>
          <w:bCs/>
          <w:lang w:val="es-ES"/>
        </w:rPr>
        <w:t>Registrable</w:t>
      </w:r>
    </w:p>
    <w:p w14:paraId="2B79D354" w14:textId="17DB4739" w:rsidR="00927003" w:rsidRPr="00927003" w:rsidRDefault="00927003" w:rsidP="00927003">
      <w:pPr>
        <w:pStyle w:val="Prrafodelista"/>
        <w:ind w:left="1429" w:firstLine="0"/>
        <w:rPr>
          <w:b/>
          <w:bCs/>
        </w:rPr>
      </w:pPr>
      <w:r w:rsidRPr="00927003">
        <w:rPr>
          <w:lang w:val="es-ES"/>
        </w:rPr>
        <w:t xml:space="preserve">Es importante que el nombre de la marca pueda ser objeto de registro; es decir, que ninguna otra empresa en el país pueda hacer uso de él para un producto de la misma categoría. Una primera verificación se puede realizar a través de la herramienta Google </w:t>
      </w:r>
      <w:proofErr w:type="spellStart"/>
      <w:r w:rsidRPr="00927003">
        <w:rPr>
          <w:lang w:val="es-ES"/>
        </w:rPr>
        <w:t>Adwords</w:t>
      </w:r>
      <w:proofErr w:type="spellEnd"/>
      <w:r w:rsidRPr="00927003">
        <w:rPr>
          <w:lang w:val="es-ES"/>
        </w:rPr>
        <w:t>, donde verifica si el nombre de marca tiene altos niveles de búsqueda y si hay otros similares con respecto al posicionamiento.</w:t>
      </w:r>
      <w:r w:rsidRPr="00927003">
        <w:rPr>
          <w:b/>
          <w:bCs/>
        </w:rPr>
        <w:t> </w:t>
      </w:r>
    </w:p>
    <w:p w14:paraId="1D891A1B" w14:textId="3F72003F" w:rsidR="00927003" w:rsidRPr="00927003" w:rsidRDefault="00927003" w:rsidP="00927003">
      <w:pPr>
        <w:rPr>
          <w:b/>
          <w:bCs/>
        </w:rPr>
      </w:pPr>
      <w:r w:rsidRPr="00927003">
        <w:rPr>
          <w:b/>
          <w:bCs/>
        </w:rPr>
        <w:t>Tipos de nombres</w:t>
      </w:r>
    </w:p>
    <w:p w14:paraId="253F2C4B" w14:textId="2FBB4C7C" w:rsidR="00927003" w:rsidRDefault="00927003" w:rsidP="00927003">
      <w:r>
        <w:t>Existen varios tipos de nombres que se pueden crear, de acuerdo con el tipo de empresa, el mercado objetivo y las necesidades de comunicación de la marca:</w:t>
      </w:r>
    </w:p>
    <w:p w14:paraId="618C5B34" w14:textId="660B1A4C" w:rsidR="00927003" w:rsidRDefault="00927003" w:rsidP="00927003">
      <w:r w:rsidRPr="00927003">
        <w:t>El nombre de marca debe responder a las siguientes características:</w:t>
      </w:r>
    </w:p>
    <w:p w14:paraId="52FCB25F" w14:textId="4353BB68" w:rsidR="00D22D90" w:rsidRDefault="00D22D90" w:rsidP="00927003"/>
    <w:p w14:paraId="7E4956E6" w14:textId="77777777" w:rsidR="00D22D90" w:rsidRDefault="00D22D90" w:rsidP="00927003">
      <w:pPr>
        <w:rPr>
          <w:b/>
          <w:bCs/>
          <w:lang w:val="es-ES"/>
        </w:rPr>
      </w:pPr>
    </w:p>
    <w:p w14:paraId="61C719B1" w14:textId="77777777" w:rsidR="00927003" w:rsidRPr="00927003" w:rsidRDefault="00927003" w:rsidP="00927003">
      <w:pPr>
        <w:rPr>
          <w:b/>
          <w:bCs/>
          <w:lang w:val="es-ES"/>
        </w:rPr>
      </w:pPr>
      <w:r w:rsidRPr="00927003">
        <w:rPr>
          <w:b/>
          <w:bCs/>
          <w:lang w:val="es-ES"/>
        </w:rPr>
        <w:lastRenderedPageBreak/>
        <w:t>Simbólicos</w:t>
      </w:r>
    </w:p>
    <w:p w14:paraId="3B526DD7" w14:textId="0A883B04" w:rsidR="00927003" w:rsidRPr="00927003" w:rsidRDefault="00927003" w:rsidP="00927003">
      <w:pPr>
        <w:rPr>
          <w:lang w:val="es-ES"/>
        </w:rPr>
      </w:pPr>
      <w:r w:rsidRPr="00927003">
        <w:rPr>
          <w:lang w:val="es-ES"/>
        </w:rPr>
        <w:t>Imagen, figura o símbolo con que se representa un concepto moral o intelectual, a través de la analogía. Un ejemplo de ello, son las siguientes marcas registradas:</w:t>
      </w:r>
    </w:p>
    <w:p w14:paraId="644CA89F" w14:textId="4086A8BA" w:rsidR="00927003" w:rsidRPr="00927003" w:rsidRDefault="00927003" w:rsidP="00B80340">
      <w:pPr>
        <w:pStyle w:val="Prrafodelista"/>
        <w:numPr>
          <w:ilvl w:val="0"/>
          <w:numId w:val="13"/>
        </w:numPr>
        <w:rPr>
          <w:lang w:val="es-ES"/>
        </w:rPr>
      </w:pPr>
      <w:r w:rsidRPr="00927003">
        <w:rPr>
          <w:lang w:val="es-ES"/>
        </w:rPr>
        <w:t>Visa</w:t>
      </w:r>
    </w:p>
    <w:p w14:paraId="6BEDBB98" w14:textId="0903B580" w:rsidR="00927003" w:rsidRPr="00927003" w:rsidRDefault="00927003" w:rsidP="00B80340">
      <w:pPr>
        <w:pStyle w:val="Prrafodelista"/>
        <w:numPr>
          <w:ilvl w:val="0"/>
          <w:numId w:val="13"/>
        </w:numPr>
        <w:rPr>
          <w:lang w:val="es-ES"/>
        </w:rPr>
      </w:pPr>
      <w:r w:rsidRPr="00927003">
        <w:rPr>
          <w:lang w:val="es-ES"/>
        </w:rPr>
        <w:t>Camel</w:t>
      </w:r>
    </w:p>
    <w:p w14:paraId="1A429C46" w14:textId="6E569F60" w:rsidR="00927003" w:rsidRPr="00927003" w:rsidRDefault="00927003" w:rsidP="00B80340">
      <w:pPr>
        <w:pStyle w:val="Prrafodelista"/>
        <w:numPr>
          <w:ilvl w:val="0"/>
          <w:numId w:val="13"/>
        </w:numPr>
        <w:rPr>
          <w:lang w:val="es-ES"/>
        </w:rPr>
      </w:pPr>
      <w:r w:rsidRPr="00927003">
        <w:rPr>
          <w:lang w:val="es-ES"/>
        </w:rPr>
        <w:t>Pelikan</w:t>
      </w:r>
    </w:p>
    <w:p w14:paraId="0871EC32" w14:textId="0C2D28B4" w:rsidR="00927003" w:rsidRPr="00927003" w:rsidRDefault="00927003" w:rsidP="00B80340">
      <w:pPr>
        <w:pStyle w:val="Prrafodelista"/>
        <w:numPr>
          <w:ilvl w:val="0"/>
          <w:numId w:val="13"/>
        </w:numPr>
        <w:rPr>
          <w:lang w:val="es-ES"/>
        </w:rPr>
      </w:pPr>
      <w:r w:rsidRPr="00927003">
        <w:rPr>
          <w:lang w:val="es-ES"/>
        </w:rPr>
        <w:t>Omega</w:t>
      </w:r>
    </w:p>
    <w:p w14:paraId="796EE365" w14:textId="3938814C" w:rsidR="00927003" w:rsidRPr="00927003" w:rsidRDefault="00927003" w:rsidP="00B80340">
      <w:pPr>
        <w:pStyle w:val="Prrafodelista"/>
        <w:numPr>
          <w:ilvl w:val="0"/>
          <w:numId w:val="13"/>
        </w:numPr>
        <w:rPr>
          <w:lang w:val="es-ES"/>
        </w:rPr>
      </w:pPr>
      <w:r w:rsidRPr="00927003">
        <w:rPr>
          <w:lang w:val="es-ES"/>
        </w:rPr>
        <w:t>Nestlé</w:t>
      </w:r>
    </w:p>
    <w:p w14:paraId="273A2C42" w14:textId="77777777" w:rsidR="00927003" w:rsidRPr="00927003" w:rsidRDefault="00927003" w:rsidP="00927003">
      <w:pPr>
        <w:rPr>
          <w:b/>
          <w:bCs/>
        </w:rPr>
      </w:pPr>
      <w:r w:rsidRPr="00927003">
        <w:rPr>
          <w:b/>
          <w:bCs/>
        </w:rPr>
        <w:t>Descriptivos</w:t>
      </w:r>
    </w:p>
    <w:p w14:paraId="07FA83C6" w14:textId="46CD7BD5" w:rsidR="00927003" w:rsidRDefault="00927003" w:rsidP="00927003">
      <w:r>
        <w:t>Explicar, definir o representar con detalle las cualidades, características o circunstancias de algo o de alguien. Se pueden tomar como ejemplo las marcas registradas que se indican a continuación:</w:t>
      </w:r>
    </w:p>
    <w:p w14:paraId="309DFB94" w14:textId="5414630F" w:rsidR="00927003" w:rsidRDefault="00927003" w:rsidP="00B80340">
      <w:pPr>
        <w:pStyle w:val="Prrafodelista"/>
        <w:numPr>
          <w:ilvl w:val="0"/>
          <w:numId w:val="12"/>
        </w:numPr>
      </w:pPr>
      <w:r>
        <w:t xml:space="preserve">Mundial </w:t>
      </w:r>
      <w:proofErr w:type="spellStart"/>
      <w:r w:rsidRPr="00927003">
        <w:t>Assistance</w:t>
      </w:r>
      <w:proofErr w:type="spellEnd"/>
    </w:p>
    <w:p w14:paraId="37C91C88" w14:textId="2D2917A2" w:rsidR="00927003" w:rsidRDefault="00927003" w:rsidP="00B80340">
      <w:pPr>
        <w:pStyle w:val="Prrafodelista"/>
        <w:numPr>
          <w:ilvl w:val="0"/>
          <w:numId w:val="12"/>
        </w:numPr>
      </w:pPr>
      <w:r>
        <w:t>Banco Interamericano de Desarrollo</w:t>
      </w:r>
    </w:p>
    <w:p w14:paraId="395856FD" w14:textId="1C7C6BE2" w:rsidR="00927003" w:rsidRDefault="00927003" w:rsidP="00B80340">
      <w:pPr>
        <w:pStyle w:val="Prrafodelista"/>
        <w:numPr>
          <w:ilvl w:val="0"/>
          <w:numId w:val="12"/>
        </w:numPr>
      </w:pPr>
      <w:r>
        <w:t>Caja de Pensiones</w:t>
      </w:r>
    </w:p>
    <w:p w14:paraId="0D0DE9A0" w14:textId="6C438242" w:rsidR="00927003" w:rsidRDefault="00927003" w:rsidP="00B80340">
      <w:pPr>
        <w:pStyle w:val="Prrafodelista"/>
        <w:numPr>
          <w:ilvl w:val="0"/>
          <w:numId w:val="12"/>
        </w:numPr>
      </w:pPr>
      <w:r>
        <w:t>Barco del Sabor</w:t>
      </w:r>
    </w:p>
    <w:p w14:paraId="20097D5D" w14:textId="74E910EA" w:rsidR="00FD3C7D" w:rsidRDefault="00927003" w:rsidP="00B80340">
      <w:pPr>
        <w:pStyle w:val="Prrafodelista"/>
        <w:numPr>
          <w:ilvl w:val="0"/>
          <w:numId w:val="12"/>
        </w:numPr>
      </w:pPr>
      <w:r>
        <w:t>Museo Español de Arte Contemporáneo</w:t>
      </w:r>
    </w:p>
    <w:p w14:paraId="1FF61A68" w14:textId="77777777" w:rsidR="00927003" w:rsidRPr="00927003" w:rsidRDefault="00927003" w:rsidP="00927003">
      <w:pPr>
        <w:rPr>
          <w:b/>
          <w:bCs/>
        </w:rPr>
      </w:pPr>
      <w:r w:rsidRPr="00927003">
        <w:rPr>
          <w:b/>
          <w:bCs/>
        </w:rPr>
        <w:t>Patronímicos</w:t>
      </w:r>
    </w:p>
    <w:p w14:paraId="350E0A1D" w14:textId="5479B568" w:rsidR="00927003" w:rsidRDefault="00927003" w:rsidP="00927003">
      <w:r>
        <w:t>En las culturas griega y romana, los nombres que derivan del nombre del padre o de otro antepasado, servían para señalar la afiliación a una determinada familia. Este tipo de nombres funcionaba esencialmente como una marca registrada del linaje familiar, Por ejemplo, estas marcas registradas:</w:t>
      </w:r>
    </w:p>
    <w:p w14:paraId="76A6DD4A" w14:textId="5C3129CD" w:rsidR="00927003" w:rsidRDefault="00927003" w:rsidP="00B80340">
      <w:pPr>
        <w:pStyle w:val="Prrafodelista"/>
        <w:numPr>
          <w:ilvl w:val="0"/>
          <w:numId w:val="14"/>
        </w:numPr>
      </w:pPr>
      <w:r>
        <w:lastRenderedPageBreak/>
        <w:t>Lacoste</w:t>
      </w:r>
    </w:p>
    <w:p w14:paraId="7A844927" w14:textId="651D8133" w:rsidR="00927003" w:rsidRDefault="00927003" w:rsidP="00B80340">
      <w:pPr>
        <w:pStyle w:val="Prrafodelista"/>
        <w:numPr>
          <w:ilvl w:val="0"/>
          <w:numId w:val="14"/>
        </w:numPr>
      </w:pPr>
      <w:r>
        <w:t xml:space="preserve">Rockefeller </w:t>
      </w:r>
      <w:proofErr w:type="spellStart"/>
      <w:r>
        <w:t>Foundation</w:t>
      </w:r>
      <w:proofErr w:type="spellEnd"/>
    </w:p>
    <w:p w14:paraId="3FF76550" w14:textId="37F278AA" w:rsidR="00927003" w:rsidRDefault="00927003" w:rsidP="00B80340">
      <w:pPr>
        <w:pStyle w:val="Prrafodelista"/>
        <w:numPr>
          <w:ilvl w:val="0"/>
          <w:numId w:val="14"/>
        </w:numPr>
      </w:pPr>
      <w:r>
        <w:t>Johnson &amp; Johnson</w:t>
      </w:r>
    </w:p>
    <w:p w14:paraId="10F6898E" w14:textId="6C0BE440" w:rsidR="00927003" w:rsidRDefault="00927003" w:rsidP="00B80340">
      <w:pPr>
        <w:pStyle w:val="Prrafodelista"/>
        <w:numPr>
          <w:ilvl w:val="0"/>
          <w:numId w:val="14"/>
        </w:numPr>
      </w:pPr>
      <w:r>
        <w:t>Mercedes Benz</w:t>
      </w:r>
    </w:p>
    <w:p w14:paraId="4D6AA539" w14:textId="1F406AEE" w:rsidR="00FD3C7D" w:rsidRDefault="00927003" w:rsidP="00B80340">
      <w:pPr>
        <w:pStyle w:val="Prrafodelista"/>
        <w:numPr>
          <w:ilvl w:val="0"/>
          <w:numId w:val="14"/>
        </w:numPr>
      </w:pPr>
      <w:r>
        <w:t>Banco Herrero</w:t>
      </w:r>
    </w:p>
    <w:p w14:paraId="2A4546B1" w14:textId="77777777" w:rsidR="00927003" w:rsidRPr="00927003" w:rsidRDefault="00927003" w:rsidP="00927003">
      <w:pPr>
        <w:rPr>
          <w:b/>
          <w:bCs/>
        </w:rPr>
      </w:pPr>
      <w:r w:rsidRPr="00927003">
        <w:rPr>
          <w:b/>
          <w:bCs/>
        </w:rPr>
        <w:t>Toponímicos</w:t>
      </w:r>
    </w:p>
    <w:p w14:paraId="03B3A189" w14:textId="6ECD6864" w:rsidR="00927003" w:rsidRDefault="00927003" w:rsidP="00927003">
      <w:r>
        <w:t>Origen y significación de los nombres propios de lugar. Lo anterior, se refleja en las siguientes marcas registradas:</w:t>
      </w:r>
    </w:p>
    <w:p w14:paraId="1D48B8FF" w14:textId="592AB7F1" w:rsidR="00927003" w:rsidRDefault="00927003" w:rsidP="00B80340">
      <w:pPr>
        <w:pStyle w:val="Prrafodelista"/>
        <w:numPr>
          <w:ilvl w:val="0"/>
          <w:numId w:val="15"/>
        </w:numPr>
      </w:pPr>
      <w:r>
        <w:t>Banco de Bogotá</w:t>
      </w:r>
    </w:p>
    <w:p w14:paraId="09EDD945" w14:textId="56DF7CE1" w:rsidR="00927003" w:rsidRDefault="00927003" w:rsidP="00B80340">
      <w:pPr>
        <w:pStyle w:val="Prrafodelista"/>
        <w:numPr>
          <w:ilvl w:val="0"/>
          <w:numId w:val="15"/>
        </w:numPr>
      </w:pPr>
      <w:r>
        <w:t>Banco Santander</w:t>
      </w:r>
    </w:p>
    <w:p w14:paraId="04B4DC40" w14:textId="56C6A5E5" w:rsidR="00927003" w:rsidRDefault="00927003" w:rsidP="00B80340">
      <w:pPr>
        <w:pStyle w:val="Prrafodelista"/>
        <w:numPr>
          <w:ilvl w:val="0"/>
          <w:numId w:val="15"/>
        </w:numPr>
      </w:pPr>
      <w:proofErr w:type="spellStart"/>
      <w:r>
        <w:t>Europalia</w:t>
      </w:r>
      <w:proofErr w:type="spellEnd"/>
    </w:p>
    <w:p w14:paraId="29722EDC" w14:textId="1DD71A16" w:rsidR="00927003" w:rsidRDefault="00927003" w:rsidP="00B80340">
      <w:pPr>
        <w:pStyle w:val="Prrafodelista"/>
        <w:numPr>
          <w:ilvl w:val="0"/>
          <w:numId w:val="15"/>
        </w:numPr>
      </w:pPr>
      <w:r>
        <w:t>Principado de Asturias</w:t>
      </w:r>
    </w:p>
    <w:p w14:paraId="6A3D220F" w14:textId="601073F0" w:rsidR="00FD3C7D" w:rsidRDefault="00927003" w:rsidP="00B80340">
      <w:pPr>
        <w:pStyle w:val="Prrafodelista"/>
        <w:numPr>
          <w:ilvl w:val="0"/>
          <w:numId w:val="15"/>
        </w:numPr>
      </w:pPr>
      <w:r>
        <w:t>Aerolíneas Argentinas</w:t>
      </w:r>
    </w:p>
    <w:p w14:paraId="4C86E673" w14:textId="77777777" w:rsidR="00927003" w:rsidRPr="00927003" w:rsidRDefault="00927003" w:rsidP="00927003">
      <w:pPr>
        <w:rPr>
          <w:b/>
          <w:bCs/>
        </w:rPr>
      </w:pPr>
      <w:r w:rsidRPr="00927003">
        <w:rPr>
          <w:b/>
          <w:bCs/>
        </w:rPr>
        <w:t>Contracciones</w:t>
      </w:r>
    </w:p>
    <w:p w14:paraId="7FB6C603" w14:textId="6B2B305A" w:rsidR="00927003" w:rsidRDefault="00927003" w:rsidP="00927003">
      <w:r>
        <w:t>Reducción de dos palabras contiguas al fusionarse las respectivas vocales finales e iniciales en una sola palabra. Así como se puede observar en estas marcas registradas:</w:t>
      </w:r>
    </w:p>
    <w:p w14:paraId="21D75621" w14:textId="72EAD91D" w:rsidR="00927003" w:rsidRDefault="00927003" w:rsidP="00B80340">
      <w:pPr>
        <w:pStyle w:val="Prrafodelista"/>
        <w:numPr>
          <w:ilvl w:val="0"/>
          <w:numId w:val="16"/>
        </w:numPr>
      </w:pPr>
      <w:r>
        <w:t>Postobón</w:t>
      </w:r>
    </w:p>
    <w:p w14:paraId="5D0FFF56" w14:textId="36982772" w:rsidR="00927003" w:rsidRDefault="00927003" w:rsidP="00B80340">
      <w:pPr>
        <w:pStyle w:val="Prrafodelista"/>
        <w:numPr>
          <w:ilvl w:val="0"/>
          <w:numId w:val="16"/>
        </w:numPr>
      </w:pPr>
      <w:r>
        <w:t>Benelux</w:t>
      </w:r>
    </w:p>
    <w:p w14:paraId="49C36DCB" w14:textId="4395E6C7" w:rsidR="00927003" w:rsidRDefault="00927003" w:rsidP="00B80340">
      <w:pPr>
        <w:pStyle w:val="Prrafodelista"/>
        <w:numPr>
          <w:ilvl w:val="0"/>
          <w:numId w:val="16"/>
        </w:numPr>
      </w:pPr>
      <w:r>
        <w:t>I</w:t>
      </w:r>
      <w:r w:rsidR="00806785">
        <w:t>BM</w:t>
      </w:r>
    </w:p>
    <w:p w14:paraId="476AD5E4" w14:textId="2F002053" w:rsidR="00FD3C7D" w:rsidRDefault="00927003" w:rsidP="00B80340">
      <w:pPr>
        <w:pStyle w:val="Prrafodelista"/>
        <w:numPr>
          <w:ilvl w:val="0"/>
          <w:numId w:val="16"/>
        </w:numPr>
      </w:pPr>
      <w:r>
        <w:t>Bancolombia</w:t>
      </w:r>
    </w:p>
    <w:p w14:paraId="124787EB" w14:textId="7A87131B" w:rsidR="00927003" w:rsidRDefault="00927003" w:rsidP="00927003">
      <w:r>
        <w:lastRenderedPageBreak/>
        <w:t>Para el diseño de un ícono abstracto, se pueden seguir las siguientes características, teniendo en cuenta que un símbolo circular puede tener varios significados desde el punto de vista óptico y conceptual.</w:t>
      </w:r>
    </w:p>
    <w:p w14:paraId="09FA148E" w14:textId="5E97B8C1" w:rsidR="00FD3C7D" w:rsidRDefault="00927003" w:rsidP="00D22D90">
      <w:r>
        <w:t>Una personalidad de marca óptima no tiene que ser necesariamente una que le guste al consumidor (aunque ello es útil), sino que a veces es más importante que el consumidor la respete o confíe en ella. (Llopis, 20515, pág. 40)</w:t>
      </w:r>
    </w:p>
    <w:p w14:paraId="7D9E3821" w14:textId="77777777" w:rsidR="00963DC8" w:rsidRPr="00963DC8" w:rsidRDefault="00963DC8" w:rsidP="00963DC8">
      <w:pPr>
        <w:rPr>
          <w:b/>
          <w:bCs/>
        </w:rPr>
      </w:pPr>
      <w:r w:rsidRPr="00963DC8">
        <w:rPr>
          <w:b/>
          <w:bCs/>
        </w:rPr>
        <w:t>Características de un ícono abstracto:</w:t>
      </w:r>
    </w:p>
    <w:p w14:paraId="67C164C3" w14:textId="51201335" w:rsidR="00963DC8" w:rsidRPr="00963DC8" w:rsidRDefault="00963DC8" w:rsidP="00963DC8">
      <w:pPr>
        <w:ind w:firstLine="0"/>
        <w:jc w:val="center"/>
      </w:pPr>
      <w:r>
        <w:rPr>
          <w:noProof/>
        </w:rPr>
        <w:drawing>
          <wp:inline distT="0" distB="0" distL="0" distR="0" wp14:anchorId="06F8BA70" wp14:editId="1FFEF98B">
            <wp:extent cx="1133475" cy="1133475"/>
            <wp:effectExtent l="0" t="0" r="9525" b="9525"/>
            <wp:docPr id="43" name="Imagen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14381CF" w14:textId="77777777" w:rsidR="00963DC8" w:rsidRPr="00963DC8" w:rsidRDefault="00963DC8" w:rsidP="00963DC8">
      <w:r w:rsidRPr="00963DC8">
        <w:t>Simboliza simplicidad, estabilidad y confiabilidad, ideal para marcas que buscan mensajes claros y directos.</w:t>
      </w:r>
    </w:p>
    <w:p w14:paraId="15D78412" w14:textId="480E611D" w:rsidR="00963DC8" w:rsidRPr="00963DC8" w:rsidRDefault="00963DC8" w:rsidP="007B3FB0">
      <w:pPr>
        <w:jc w:val="center"/>
      </w:pPr>
      <w:r>
        <w:rPr>
          <w:noProof/>
        </w:rPr>
        <w:drawing>
          <wp:inline distT="0" distB="0" distL="0" distR="0" wp14:anchorId="3246A85E" wp14:editId="13B80897">
            <wp:extent cx="1133475" cy="1133475"/>
            <wp:effectExtent l="0" t="0" r="9525" b="9525"/>
            <wp:docPr id="4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7F25DEA" w14:textId="77777777" w:rsidR="00963DC8" w:rsidRPr="00963DC8" w:rsidRDefault="00963DC8" w:rsidP="00963DC8">
      <w:r w:rsidRPr="00963DC8">
        <w:t>Representa contraste, enfoque y dinamismo, útil para destacar características únicas o innovación.</w:t>
      </w:r>
    </w:p>
    <w:p w14:paraId="7809A1E6" w14:textId="277C18F9" w:rsidR="00963DC8" w:rsidRPr="00963DC8" w:rsidRDefault="00963DC8" w:rsidP="007B3FB0">
      <w:pPr>
        <w:jc w:val="center"/>
      </w:pPr>
      <w:r>
        <w:rPr>
          <w:noProof/>
        </w:rPr>
        <w:lastRenderedPageBreak/>
        <w:drawing>
          <wp:inline distT="0" distB="0" distL="0" distR="0" wp14:anchorId="10E67263" wp14:editId="162E3A16">
            <wp:extent cx="1333500" cy="1314450"/>
            <wp:effectExtent l="0" t="0" r="0" b="0"/>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314450"/>
                    </a:xfrm>
                    <a:prstGeom prst="rect">
                      <a:avLst/>
                    </a:prstGeom>
                    <a:noFill/>
                  </pic:spPr>
                </pic:pic>
              </a:graphicData>
            </a:graphic>
          </wp:inline>
        </w:drawing>
      </w:r>
    </w:p>
    <w:p w14:paraId="2494EC7B" w14:textId="5ED6C11A" w:rsidR="00963DC8" w:rsidRDefault="00963DC8" w:rsidP="00963DC8">
      <w:r w:rsidRPr="00963DC8">
        <w:t>Los occidentales acostumbran a imaginar el movimiento de izquierda a derecha, como ocurre con la caligrafía de esta región. Si se une la flecha al círculo, se producirá inmediatamente la sensación de movimiento. Este símbolo representa movimiento y proyección.</w:t>
      </w:r>
    </w:p>
    <w:p w14:paraId="6FBAE892" w14:textId="707918FB" w:rsidR="00963DC8" w:rsidRDefault="00963DC8" w:rsidP="00963DC8"/>
    <w:p w14:paraId="70C03D68" w14:textId="77777777" w:rsidR="00963DC8" w:rsidRPr="00963DC8" w:rsidRDefault="00963DC8" w:rsidP="00963DC8"/>
    <w:p w14:paraId="0040E68E" w14:textId="3A4E4A69" w:rsidR="00963DC8" w:rsidRPr="00963DC8" w:rsidRDefault="00963DC8" w:rsidP="007B3FB0">
      <w:pPr>
        <w:jc w:val="center"/>
      </w:pPr>
      <w:r>
        <w:rPr>
          <w:noProof/>
        </w:rPr>
        <w:drawing>
          <wp:inline distT="0" distB="0" distL="0" distR="0" wp14:anchorId="27BD318A" wp14:editId="06771E6F">
            <wp:extent cx="1133475" cy="1133475"/>
            <wp:effectExtent l="0" t="0" r="9525" b="9525"/>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54D98E15" w14:textId="77777777" w:rsidR="00963DC8" w:rsidRPr="00963DC8" w:rsidRDefault="00963DC8" w:rsidP="00963DC8">
      <w:r w:rsidRPr="00963DC8">
        <w:t>Eliminando la flecha y trasladando el círculo blanco a arriba y a la izquierda, se transforma en una esfera que rueda velozmente. El mensaje que transmite es de movimiento y velocidad.</w:t>
      </w:r>
    </w:p>
    <w:p w14:paraId="392C93D2" w14:textId="6E1DBB1A" w:rsidR="00963DC8" w:rsidRPr="00963DC8" w:rsidRDefault="00963DC8" w:rsidP="007B3FB0">
      <w:pPr>
        <w:jc w:val="center"/>
      </w:pPr>
      <w:r>
        <w:rPr>
          <w:noProof/>
        </w:rPr>
        <w:drawing>
          <wp:inline distT="0" distB="0" distL="0" distR="0" wp14:anchorId="35622A59" wp14:editId="22D743E5">
            <wp:extent cx="1133475" cy="1133475"/>
            <wp:effectExtent l="0" t="0" r="9525" b="9525"/>
            <wp:docPr id="47" name="Imagen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7E2FBF7E" w14:textId="77777777" w:rsidR="00963DC8" w:rsidRPr="00963DC8" w:rsidRDefault="00963DC8" w:rsidP="00963DC8">
      <w:r w:rsidRPr="00963DC8">
        <w:lastRenderedPageBreak/>
        <w:t>Al desplazar el círculo blanco a la derecha, el efecto visual cambia, ahora transmite estatismo, pues en esta posición el círculo blanco da la impresión de haber llegado a un punto del que difícilmente puede ascender. Este símbolo representa pesadez.</w:t>
      </w:r>
    </w:p>
    <w:p w14:paraId="08D24DAC" w14:textId="37546B2E" w:rsidR="00963DC8" w:rsidRPr="00963DC8" w:rsidRDefault="00963DC8" w:rsidP="007B3FB0">
      <w:pPr>
        <w:tabs>
          <w:tab w:val="left" w:pos="2472"/>
        </w:tabs>
        <w:jc w:val="center"/>
      </w:pPr>
      <w:r>
        <w:rPr>
          <w:noProof/>
        </w:rPr>
        <w:drawing>
          <wp:inline distT="0" distB="0" distL="0" distR="0" wp14:anchorId="197B0F7C" wp14:editId="3CA08606">
            <wp:extent cx="1133475" cy="1133475"/>
            <wp:effectExtent l="0" t="0" r="9525" b="9525"/>
            <wp:docPr id="48" name="Imagen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6FA6D92" w14:textId="5C8781EF" w:rsidR="00963DC8" w:rsidRDefault="00963DC8" w:rsidP="00963DC8">
      <w:r w:rsidRPr="00963DC8">
        <w:t>El cuadrado en su forma básica da la sensación de firmeza, debido a su apoyo amplio sobre la base; da la impresión de encierro, rigidez y poca flexibilidad.</w:t>
      </w:r>
    </w:p>
    <w:p w14:paraId="559098E5" w14:textId="77777777" w:rsidR="00963DC8" w:rsidRPr="00963DC8" w:rsidRDefault="00963DC8" w:rsidP="00963DC8"/>
    <w:p w14:paraId="504A225A" w14:textId="5036C9B7" w:rsidR="00963DC8" w:rsidRPr="00963DC8" w:rsidRDefault="00963DC8" w:rsidP="007B3FB0">
      <w:pPr>
        <w:jc w:val="center"/>
      </w:pPr>
      <w:r>
        <w:rPr>
          <w:noProof/>
        </w:rPr>
        <w:drawing>
          <wp:inline distT="0" distB="0" distL="0" distR="0" wp14:anchorId="5590B634" wp14:editId="75426480">
            <wp:extent cx="1600200" cy="1600200"/>
            <wp:effectExtent l="0" t="0" r="0" b="0"/>
            <wp:docPr id="49" name="Imagen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4714A5E5" w14:textId="77777777" w:rsidR="00963DC8" w:rsidRPr="00963DC8" w:rsidRDefault="00963DC8" w:rsidP="00963DC8">
      <w:r w:rsidRPr="00963DC8">
        <w:t>Desplazando el cuadrado de forma que se apoye sobre un solo vértice, cambia la percepción; en esta posición da la sensación de inestabilidad, lo que transmite incertidumbre.</w:t>
      </w:r>
    </w:p>
    <w:p w14:paraId="7E2D1BCD" w14:textId="5A5D15DC" w:rsidR="00963DC8" w:rsidRPr="00963DC8" w:rsidRDefault="007B3FB0" w:rsidP="007B3FB0">
      <w:pPr>
        <w:jc w:val="center"/>
      </w:pPr>
      <w:r>
        <w:rPr>
          <w:noProof/>
        </w:rPr>
        <w:lastRenderedPageBreak/>
        <w:drawing>
          <wp:inline distT="0" distB="0" distL="0" distR="0" wp14:anchorId="5540318F" wp14:editId="0F1677EA">
            <wp:extent cx="1371600" cy="1371600"/>
            <wp:effectExtent l="0" t="0" r="0" b="0"/>
            <wp:docPr id="50" name="Imagen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p w14:paraId="239090F8" w14:textId="77777777" w:rsidR="00963DC8" w:rsidRPr="00963DC8" w:rsidRDefault="00963DC8" w:rsidP="00963DC8">
      <w:r w:rsidRPr="00963DC8">
        <w:t>Inclinado a la derecha connota la subida de una pendiente con dificultad y con un gran peso de por medio.</w:t>
      </w:r>
    </w:p>
    <w:p w14:paraId="7C16398E" w14:textId="02908112" w:rsidR="00963DC8" w:rsidRPr="00963DC8" w:rsidRDefault="007B3FB0" w:rsidP="007B3FB0">
      <w:pPr>
        <w:jc w:val="center"/>
      </w:pPr>
      <w:r>
        <w:rPr>
          <w:noProof/>
        </w:rPr>
        <w:drawing>
          <wp:inline distT="0" distB="0" distL="0" distR="0" wp14:anchorId="2114B5DD" wp14:editId="6C0317C2">
            <wp:extent cx="1447800" cy="1447800"/>
            <wp:effectExtent l="0" t="0" r="0" b="0"/>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pic:spPr>
                </pic:pic>
              </a:graphicData>
            </a:graphic>
          </wp:inline>
        </w:drawing>
      </w:r>
    </w:p>
    <w:p w14:paraId="7BAAF704" w14:textId="7CB42EB5" w:rsidR="00963DC8" w:rsidRDefault="00963DC8" w:rsidP="00963DC8">
      <w:r w:rsidRPr="00963DC8">
        <w:t>Inclinado hacia la izquierda, se percibe como un objeto que cae deliberadamente, representando desorden e imprecisión.</w:t>
      </w:r>
    </w:p>
    <w:p w14:paraId="2770C52D" w14:textId="77777777" w:rsidR="007B3FB0" w:rsidRPr="00963DC8" w:rsidRDefault="007B3FB0" w:rsidP="00963DC8"/>
    <w:p w14:paraId="68D34D29" w14:textId="02060F4F" w:rsidR="00963DC8" w:rsidRPr="00963DC8" w:rsidRDefault="007B3FB0" w:rsidP="007B3FB0">
      <w:pPr>
        <w:jc w:val="center"/>
      </w:pPr>
      <w:r>
        <w:rPr>
          <w:noProof/>
        </w:rPr>
        <w:drawing>
          <wp:inline distT="0" distB="0" distL="0" distR="0" wp14:anchorId="034DAEA0" wp14:editId="4DB35FD1">
            <wp:extent cx="1600200" cy="1600200"/>
            <wp:effectExtent l="0" t="0" r="0" b="0"/>
            <wp:docPr id="52" name="Imagen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0D440FB7" w14:textId="77777777" w:rsidR="00963DC8" w:rsidRPr="00963DC8" w:rsidRDefault="00963DC8" w:rsidP="00963DC8">
      <w:r w:rsidRPr="00963DC8">
        <w:t>El triángulo es una figura con un alto contenido místico; en su forma básica, un triángulo equilátero representa estabilidad y proyección divina y crecimiento exponencial.</w:t>
      </w:r>
    </w:p>
    <w:p w14:paraId="071B8F97" w14:textId="59A45A75" w:rsidR="00963DC8" w:rsidRPr="00963DC8" w:rsidRDefault="007B3FB0" w:rsidP="007B3FB0">
      <w:pPr>
        <w:tabs>
          <w:tab w:val="left" w:pos="1827"/>
        </w:tabs>
        <w:jc w:val="center"/>
      </w:pPr>
      <w:r>
        <w:rPr>
          <w:noProof/>
        </w:rPr>
        <w:lastRenderedPageBreak/>
        <w:drawing>
          <wp:inline distT="0" distB="0" distL="0" distR="0" wp14:anchorId="47969EEC" wp14:editId="756FB5F4">
            <wp:extent cx="1371600" cy="1371600"/>
            <wp:effectExtent l="0" t="0" r="0" b="0"/>
            <wp:docPr id="55" name="Imagen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p w14:paraId="4760387F" w14:textId="03574510" w:rsidR="00963DC8" w:rsidRPr="00963DC8" w:rsidRDefault="00963DC8" w:rsidP="00963DC8">
      <w:r w:rsidRPr="00963DC8">
        <w:t>Esta forma indica proyección, ascenso y estabilidad.</w:t>
      </w:r>
    </w:p>
    <w:p w14:paraId="51643328" w14:textId="0575FA12" w:rsidR="00963DC8" w:rsidRPr="00963DC8" w:rsidRDefault="007B3FB0" w:rsidP="007B3FB0">
      <w:pPr>
        <w:jc w:val="center"/>
      </w:pPr>
      <w:r>
        <w:rPr>
          <w:noProof/>
        </w:rPr>
        <w:drawing>
          <wp:inline distT="0" distB="0" distL="0" distR="0" wp14:anchorId="34953801" wp14:editId="112F2E6C">
            <wp:extent cx="1447800" cy="1447800"/>
            <wp:effectExtent l="0" t="0" r="0" b="0"/>
            <wp:docPr id="54" name="Imagen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pic:spPr>
                </pic:pic>
              </a:graphicData>
            </a:graphic>
          </wp:inline>
        </w:drawing>
      </w:r>
    </w:p>
    <w:p w14:paraId="0C0B6944" w14:textId="77777777" w:rsidR="00963DC8" w:rsidRPr="00963DC8" w:rsidRDefault="00963DC8" w:rsidP="00963DC8">
      <w:r w:rsidRPr="00963DC8">
        <w:t>Esta forma indica retroceso. No es muy recomendable para culturas occidentales.</w:t>
      </w:r>
    </w:p>
    <w:p w14:paraId="2CD2001D" w14:textId="00044AD5" w:rsidR="00963DC8" w:rsidRPr="00963DC8" w:rsidRDefault="007B3FB0" w:rsidP="007B3FB0">
      <w:pPr>
        <w:jc w:val="center"/>
      </w:pPr>
      <w:r>
        <w:rPr>
          <w:noProof/>
        </w:rPr>
        <w:drawing>
          <wp:inline distT="0" distB="0" distL="0" distR="0" wp14:anchorId="61931335" wp14:editId="5A1498A2">
            <wp:extent cx="1352550" cy="1171575"/>
            <wp:effectExtent l="0" t="0" r="0" b="9525"/>
            <wp:docPr id="56" name="Imagen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0" cy="1171575"/>
                    </a:xfrm>
                    <a:prstGeom prst="rect">
                      <a:avLst/>
                    </a:prstGeom>
                    <a:noFill/>
                  </pic:spPr>
                </pic:pic>
              </a:graphicData>
            </a:graphic>
          </wp:inline>
        </w:drawing>
      </w:r>
    </w:p>
    <w:p w14:paraId="0F5B2B09" w14:textId="7D97A00C" w:rsidR="00963DC8" w:rsidRDefault="00963DC8" w:rsidP="00963DC8">
      <w:r w:rsidRPr="00963DC8">
        <w:t>Desplazando el cuadrado de forma que se apoye sobre un solo vértice, cambia la percepción; en esta posición da la sensación de inestabilidad, lo que transmite incertidumbre.</w:t>
      </w:r>
    </w:p>
    <w:p w14:paraId="3CE3E7B1" w14:textId="77777777" w:rsidR="00D22D90" w:rsidRPr="00963DC8" w:rsidRDefault="00D22D90" w:rsidP="00963DC8"/>
    <w:p w14:paraId="378EAB39" w14:textId="708AF04B" w:rsidR="00963DC8" w:rsidRPr="00963DC8" w:rsidRDefault="007B3FB0" w:rsidP="007B3FB0">
      <w:pPr>
        <w:jc w:val="center"/>
      </w:pPr>
      <w:r>
        <w:rPr>
          <w:noProof/>
        </w:rPr>
        <w:lastRenderedPageBreak/>
        <w:drawing>
          <wp:inline distT="0" distB="0" distL="0" distR="0" wp14:anchorId="7C02984F" wp14:editId="63306FEB">
            <wp:extent cx="1143000" cy="1143000"/>
            <wp:effectExtent l="0" t="0" r="0" b="0"/>
            <wp:docPr id="57" name="Imagen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inline>
        </w:drawing>
      </w:r>
    </w:p>
    <w:p w14:paraId="774B70F6" w14:textId="77777777" w:rsidR="00963DC8" w:rsidRPr="00963DC8" w:rsidRDefault="00963DC8" w:rsidP="00963DC8">
      <w:r w:rsidRPr="00963DC8">
        <w:t>Inclinado a la derecha connota la subida de una pendiente con dificultad y con un gran peso de por medio.</w:t>
      </w:r>
    </w:p>
    <w:p w14:paraId="2439839B" w14:textId="31DC0283" w:rsidR="00963DC8" w:rsidRPr="00963DC8" w:rsidRDefault="007B3FB0" w:rsidP="007B3FB0">
      <w:pPr>
        <w:jc w:val="center"/>
      </w:pPr>
      <w:r>
        <w:rPr>
          <w:noProof/>
        </w:rPr>
        <w:drawing>
          <wp:inline distT="0" distB="0" distL="0" distR="0" wp14:anchorId="0A9A1977" wp14:editId="544267E1">
            <wp:extent cx="1143000" cy="1143000"/>
            <wp:effectExtent l="0" t="0" r="0" b="0"/>
            <wp:docPr id="58" name="Imagen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inline>
        </w:drawing>
      </w:r>
    </w:p>
    <w:p w14:paraId="4D7A9D10" w14:textId="1BE0BA98" w:rsidR="00963DC8" w:rsidRDefault="00963DC8" w:rsidP="00963DC8">
      <w:r w:rsidRPr="00963DC8">
        <w:t>Inclinado hacia la izquierda, se percibe como un objeto que cae deliberadamente, representando desorden e imprecisión.</w:t>
      </w:r>
    </w:p>
    <w:p w14:paraId="176311F1" w14:textId="77777777" w:rsidR="007B3FB0" w:rsidRPr="00963DC8" w:rsidRDefault="007B3FB0" w:rsidP="00963DC8"/>
    <w:p w14:paraId="73E83AC9" w14:textId="1F807BA8" w:rsidR="00963DC8" w:rsidRPr="00963DC8" w:rsidRDefault="007B3FB0" w:rsidP="007B3FB0">
      <w:pPr>
        <w:jc w:val="center"/>
      </w:pPr>
      <w:r>
        <w:rPr>
          <w:noProof/>
        </w:rPr>
        <w:drawing>
          <wp:inline distT="0" distB="0" distL="0" distR="0" wp14:anchorId="5807BE48" wp14:editId="129816F5">
            <wp:extent cx="1352550" cy="1171575"/>
            <wp:effectExtent l="0" t="0" r="0" b="9525"/>
            <wp:docPr id="59" name="Imagen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2550" cy="1171575"/>
                    </a:xfrm>
                    <a:prstGeom prst="rect">
                      <a:avLst/>
                    </a:prstGeom>
                    <a:noFill/>
                  </pic:spPr>
                </pic:pic>
              </a:graphicData>
            </a:graphic>
          </wp:inline>
        </w:drawing>
      </w:r>
    </w:p>
    <w:p w14:paraId="2F243844" w14:textId="77777777" w:rsidR="00963DC8" w:rsidRPr="00963DC8" w:rsidRDefault="00963DC8" w:rsidP="00963DC8">
      <w:r w:rsidRPr="00963DC8">
        <w:t>Esta forma connota caída rápida y de por sí, la punta es amenazante y agresiva.</w:t>
      </w:r>
    </w:p>
    <w:p w14:paraId="3A0476C9" w14:textId="77777777" w:rsidR="00D22D90" w:rsidRDefault="00D22D90" w:rsidP="007B3FB0">
      <w:pPr>
        <w:jc w:val="center"/>
      </w:pPr>
    </w:p>
    <w:p w14:paraId="3C5851AF" w14:textId="77777777" w:rsidR="00D22D90" w:rsidRDefault="00D22D90" w:rsidP="007B3FB0">
      <w:pPr>
        <w:jc w:val="center"/>
      </w:pPr>
    </w:p>
    <w:p w14:paraId="1B8F5D4D" w14:textId="584DD103" w:rsidR="00963DC8" w:rsidRPr="00963DC8" w:rsidRDefault="007B3FB0" w:rsidP="007B3FB0">
      <w:pPr>
        <w:jc w:val="center"/>
      </w:pPr>
      <w:r>
        <w:rPr>
          <w:noProof/>
        </w:rPr>
        <w:lastRenderedPageBreak/>
        <w:drawing>
          <wp:inline distT="0" distB="0" distL="0" distR="0" wp14:anchorId="7E06B9B7" wp14:editId="6FB55DEA">
            <wp:extent cx="1638300" cy="1152525"/>
            <wp:effectExtent l="0" t="0" r="0" b="9525"/>
            <wp:docPr id="60" name="Imagen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0" cy="1152525"/>
                    </a:xfrm>
                    <a:prstGeom prst="rect">
                      <a:avLst/>
                    </a:prstGeom>
                    <a:noFill/>
                  </pic:spPr>
                </pic:pic>
              </a:graphicData>
            </a:graphic>
          </wp:inline>
        </w:drawing>
      </w:r>
    </w:p>
    <w:p w14:paraId="65FB0938" w14:textId="77777777" w:rsidR="00963DC8" w:rsidRPr="00963DC8" w:rsidRDefault="00963DC8" w:rsidP="00963DC8">
      <w:r w:rsidRPr="00963DC8">
        <w:t>Un vértice de un triángulo que toca un círculo se interpreta como un elemento que al tocar a otro lo llena de energía.</w:t>
      </w:r>
    </w:p>
    <w:p w14:paraId="4AE465E6" w14:textId="664E412B" w:rsidR="00FD3C7D" w:rsidRDefault="007B3FB0" w:rsidP="00FD3C7D">
      <w:r w:rsidRPr="007B3FB0">
        <w:t>Fuente de imágenes: SENA (2020)</w:t>
      </w:r>
    </w:p>
    <w:p w14:paraId="6C0BE91A" w14:textId="70FD3578" w:rsidR="00FD3C7D" w:rsidRDefault="007B3FB0" w:rsidP="00FD3C7D">
      <w:r w:rsidRPr="007B3FB0">
        <w:t>El nombre de marca debe responder a las siguientes características.</w:t>
      </w:r>
    </w:p>
    <w:p w14:paraId="4531A967" w14:textId="27513BC6" w:rsidR="007B3FB0" w:rsidRPr="007B3FB0" w:rsidRDefault="007B3FB0" w:rsidP="007B3FB0">
      <w:pPr>
        <w:tabs>
          <w:tab w:val="left" w:pos="2300"/>
        </w:tabs>
        <w:jc w:val="center"/>
      </w:pPr>
      <w:r>
        <w:rPr>
          <w:noProof/>
        </w:rPr>
        <w:drawing>
          <wp:inline distT="0" distB="0" distL="0" distR="0" wp14:anchorId="6C959347" wp14:editId="7570C73E">
            <wp:extent cx="1476375" cy="1476375"/>
            <wp:effectExtent l="0" t="0" r="9525" b="9525"/>
            <wp:docPr id="705825409" name="Imagen 705825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pic:spPr>
                </pic:pic>
              </a:graphicData>
            </a:graphic>
          </wp:inline>
        </w:drawing>
      </w:r>
    </w:p>
    <w:p w14:paraId="1D3CAC76" w14:textId="77777777" w:rsidR="007B3FB0" w:rsidRPr="007B3FB0" w:rsidRDefault="007B3FB0" w:rsidP="007B3FB0">
      <w:pPr>
        <w:rPr>
          <w:b/>
          <w:bCs/>
        </w:rPr>
      </w:pPr>
      <w:r w:rsidRPr="007B3FB0">
        <w:rPr>
          <w:b/>
          <w:bCs/>
        </w:rPr>
        <w:t>Símbolo circular</w:t>
      </w:r>
    </w:p>
    <w:p w14:paraId="3BB0EEC1" w14:textId="726EED59" w:rsidR="007B3FB0" w:rsidRPr="007B3FB0" w:rsidRDefault="007B3FB0" w:rsidP="007B3FB0">
      <w:pPr>
        <w:tabs>
          <w:tab w:val="left" w:pos="2192"/>
        </w:tabs>
        <w:jc w:val="center"/>
      </w:pPr>
      <w:r>
        <w:rPr>
          <w:noProof/>
        </w:rPr>
        <w:drawing>
          <wp:inline distT="0" distB="0" distL="0" distR="0" wp14:anchorId="2ABBA2A6" wp14:editId="0298870B">
            <wp:extent cx="1419225" cy="1419225"/>
            <wp:effectExtent l="0" t="0" r="9525" b="9525"/>
            <wp:docPr id="705825410" name="Imagen 705825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0" name="Imagen 705825410">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pic:spPr>
                </pic:pic>
              </a:graphicData>
            </a:graphic>
          </wp:inline>
        </w:drawing>
      </w:r>
    </w:p>
    <w:p w14:paraId="0DC42B52" w14:textId="77777777" w:rsidR="007B3FB0" w:rsidRPr="007B3FB0" w:rsidRDefault="007B3FB0" w:rsidP="007B3FB0">
      <w:pPr>
        <w:rPr>
          <w:b/>
          <w:bCs/>
        </w:rPr>
      </w:pPr>
      <w:r w:rsidRPr="007B3FB0">
        <w:rPr>
          <w:b/>
          <w:bCs/>
        </w:rPr>
        <w:t>Símbolo cuadrado</w:t>
      </w:r>
    </w:p>
    <w:p w14:paraId="39BEAE06" w14:textId="2494680B" w:rsidR="007B3FB0" w:rsidRPr="007B3FB0" w:rsidRDefault="007B3FB0" w:rsidP="007B3FB0">
      <w:pPr>
        <w:tabs>
          <w:tab w:val="left" w:pos="2149"/>
        </w:tabs>
        <w:jc w:val="center"/>
      </w:pPr>
      <w:r>
        <w:rPr>
          <w:noProof/>
        </w:rPr>
        <w:lastRenderedPageBreak/>
        <w:drawing>
          <wp:inline distT="0" distB="0" distL="0" distR="0" wp14:anchorId="479BA751" wp14:editId="30816BAB">
            <wp:extent cx="1809750" cy="1200150"/>
            <wp:effectExtent l="0" t="0" r="0" b="0"/>
            <wp:docPr id="705825411" name="Imagen 7058254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1" name="Imagen 705825411">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1200150"/>
                    </a:xfrm>
                    <a:prstGeom prst="rect">
                      <a:avLst/>
                    </a:prstGeom>
                    <a:noFill/>
                  </pic:spPr>
                </pic:pic>
              </a:graphicData>
            </a:graphic>
          </wp:inline>
        </w:drawing>
      </w:r>
    </w:p>
    <w:p w14:paraId="6326EFB9" w14:textId="77777777" w:rsidR="007B3FB0" w:rsidRPr="007B3FB0" w:rsidRDefault="007B3FB0" w:rsidP="007B3FB0">
      <w:pPr>
        <w:rPr>
          <w:b/>
          <w:bCs/>
        </w:rPr>
      </w:pPr>
      <w:r w:rsidRPr="007B3FB0">
        <w:rPr>
          <w:b/>
          <w:bCs/>
        </w:rPr>
        <w:t>Símbolo triangular</w:t>
      </w:r>
    </w:p>
    <w:p w14:paraId="67C77A59" w14:textId="6C683972" w:rsidR="007B3FB0" w:rsidRPr="007B3FB0" w:rsidRDefault="007B3FB0" w:rsidP="007B3FB0">
      <w:pPr>
        <w:tabs>
          <w:tab w:val="left" w:pos="2450"/>
        </w:tabs>
        <w:jc w:val="center"/>
      </w:pPr>
      <w:r>
        <w:rPr>
          <w:noProof/>
        </w:rPr>
        <w:drawing>
          <wp:inline distT="0" distB="0" distL="0" distR="0" wp14:anchorId="3959128E" wp14:editId="7AEBFBEC">
            <wp:extent cx="1352550" cy="1307465"/>
            <wp:effectExtent l="0" t="0" r="0" b="6985"/>
            <wp:docPr id="705825412" name="Imagen 7058254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2" name="Imagen 705825412">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2550" cy="1307465"/>
                    </a:xfrm>
                    <a:prstGeom prst="rect">
                      <a:avLst/>
                    </a:prstGeom>
                    <a:noFill/>
                  </pic:spPr>
                </pic:pic>
              </a:graphicData>
            </a:graphic>
          </wp:inline>
        </w:drawing>
      </w:r>
    </w:p>
    <w:p w14:paraId="6AADA8FB" w14:textId="77777777" w:rsidR="007B3FB0" w:rsidRPr="007B3FB0" w:rsidRDefault="007B3FB0" w:rsidP="007B3FB0">
      <w:pPr>
        <w:rPr>
          <w:b/>
          <w:bCs/>
        </w:rPr>
      </w:pPr>
      <w:r w:rsidRPr="007B3FB0">
        <w:rPr>
          <w:b/>
          <w:bCs/>
        </w:rPr>
        <w:t>Símbolo variado</w:t>
      </w:r>
    </w:p>
    <w:p w14:paraId="2809DB69" w14:textId="77777777" w:rsidR="007B3FB0" w:rsidRPr="007B3FB0" w:rsidRDefault="007B3FB0" w:rsidP="007B3FB0">
      <w:pPr>
        <w:ind w:left="708" w:firstLine="0"/>
        <w:rPr>
          <w:b/>
          <w:bCs/>
        </w:rPr>
      </w:pPr>
      <w:r w:rsidRPr="007B3FB0">
        <w:rPr>
          <w:b/>
          <w:bCs/>
        </w:rPr>
        <w:t>Creación de personajes</w:t>
      </w:r>
    </w:p>
    <w:p w14:paraId="1D330A63" w14:textId="77777777" w:rsidR="007B3FB0" w:rsidRPr="007B3FB0" w:rsidRDefault="007B3FB0" w:rsidP="007B3FB0">
      <w:r w:rsidRPr="007B3FB0">
        <w:t>Algunas marcas debido al mercado objetivo, al estilo de la comunicación o al tipo de producto, implementan un personaje como elemento diferenciador de su marca; este es el caso de productos dirigidos a niños, alimentos, comidas rápidas y en otras épocas, muy común en servicios de banca y seguros.</w:t>
      </w:r>
    </w:p>
    <w:p w14:paraId="1EB91DDC" w14:textId="7CEE3DAB" w:rsidR="00FD3C7D" w:rsidRDefault="007B3FB0" w:rsidP="007B3FB0">
      <w:pPr>
        <w:jc w:val="center"/>
      </w:pPr>
      <w:r>
        <w:rPr>
          <w:noProof/>
        </w:rPr>
        <w:drawing>
          <wp:inline distT="0" distB="0" distL="0" distR="0" wp14:anchorId="54BF81E2" wp14:editId="3C8D28DC">
            <wp:extent cx="1874293" cy="1882660"/>
            <wp:effectExtent l="0" t="0" r="0" b="3810"/>
            <wp:docPr id="705825413" name="Imagen 7058254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3" name="Imagen 705825413">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2707" cy="1891111"/>
                    </a:xfrm>
                    <a:prstGeom prst="rect">
                      <a:avLst/>
                    </a:prstGeom>
                    <a:noFill/>
                  </pic:spPr>
                </pic:pic>
              </a:graphicData>
            </a:graphic>
          </wp:inline>
        </w:drawing>
      </w:r>
    </w:p>
    <w:p w14:paraId="5511892B" w14:textId="68C33569" w:rsidR="00FD3C7D" w:rsidRDefault="007B3FB0" w:rsidP="00FD3C7D">
      <w:r w:rsidRPr="007B3FB0">
        <w:t>Tigre Toño. Zucaritas de Kello</w:t>
      </w:r>
      <w:r w:rsidR="00806785">
        <w:t>g</w:t>
      </w:r>
      <w:r w:rsidRPr="007B3FB0">
        <w:t>g’s</w:t>
      </w:r>
    </w:p>
    <w:p w14:paraId="5160B5D5" w14:textId="49BC4FFB" w:rsidR="00FD3C7D" w:rsidRDefault="007B3FB0" w:rsidP="007B3FB0">
      <w:pPr>
        <w:jc w:val="center"/>
      </w:pPr>
      <w:r>
        <w:rPr>
          <w:noProof/>
        </w:rPr>
        <w:lastRenderedPageBreak/>
        <w:drawing>
          <wp:inline distT="0" distB="0" distL="0" distR="0" wp14:anchorId="300F7173" wp14:editId="0E654CA7">
            <wp:extent cx="1809750" cy="2228850"/>
            <wp:effectExtent l="0" t="0" r="0" b="0"/>
            <wp:docPr id="705825414" name="Imagen 705825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4" name="Imagen 705825414">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2228850"/>
                    </a:xfrm>
                    <a:prstGeom prst="rect">
                      <a:avLst/>
                    </a:prstGeom>
                    <a:noFill/>
                  </pic:spPr>
                </pic:pic>
              </a:graphicData>
            </a:graphic>
          </wp:inline>
        </w:drawing>
      </w:r>
    </w:p>
    <w:p w14:paraId="3F5A9DB7" w14:textId="1240E0ED" w:rsidR="007B3FB0" w:rsidRDefault="007B3FB0" w:rsidP="007B3FB0">
      <w:r w:rsidRPr="007B3FB0">
        <w:t>Llantas Michelin</w:t>
      </w:r>
    </w:p>
    <w:p w14:paraId="4B646936" w14:textId="2B1AD498" w:rsidR="00FD3C7D" w:rsidRDefault="007B3FB0" w:rsidP="007B3FB0">
      <w:pPr>
        <w:ind w:firstLine="0"/>
        <w:jc w:val="center"/>
      </w:pPr>
      <w:r>
        <w:rPr>
          <w:noProof/>
        </w:rPr>
        <w:drawing>
          <wp:inline distT="0" distB="0" distL="0" distR="0" wp14:anchorId="154902B1" wp14:editId="6847F1F9">
            <wp:extent cx="1378423" cy="2181225"/>
            <wp:effectExtent l="0" t="0" r="0" b="0"/>
            <wp:docPr id="705825415" name="Imagen 7058254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5" name="Imagen 705825415">
                      <a:extLst>
                        <a:ext uri="{C183D7F6-B498-43B3-948B-1728B52AA6E4}">
                          <adec:decorative xmlns:adec="http://schemas.microsoft.com/office/drawing/2017/decorative" val="1"/>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r="11759"/>
                    <a:stretch/>
                  </pic:blipFill>
                  <pic:spPr bwMode="auto">
                    <a:xfrm>
                      <a:off x="0" y="0"/>
                      <a:ext cx="1378423"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481E0E2" w14:textId="36B82621" w:rsidR="00FD3C7D" w:rsidRDefault="007B3FB0" w:rsidP="007B3FB0">
      <w:r w:rsidRPr="007B3FB0">
        <w:t>Pilas Duracell</w:t>
      </w:r>
    </w:p>
    <w:p w14:paraId="1B35A0C3" w14:textId="4B744967" w:rsidR="007B3FB0" w:rsidRPr="007B3FB0" w:rsidRDefault="007B3FB0" w:rsidP="007B3FB0">
      <w:pPr>
        <w:ind w:left="502" w:firstLine="0"/>
        <w:rPr>
          <w:b/>
          <w:bCs/>
        </w:rPr>
      </w:pPr>
      <w:r>
        <w:rPr>
          <w:b/>
          <w:bCs/>
        </w:rPr>
        <w:t xml:space="preserve">   </w:t>
      </w:r>
      <w:r w:rsidRPr="007B3FB0">
        <w:rPr>
          <w:b/>
          <w:bCs/>
        </w:rPr>
        <w:t>Definición de la tipografía</w:t>
      </w:r>
    </w:p>
    <w:p w14:paraId="1F0FD67A" w14:textId="4A2C9614" w:rsidR="007B3FB0" w:rsidRDefault="007B3FB0" w:rsidP="007B3FB0">
      <w:r w:rsidRPr="007B3FB0">
        <w:t>La fuente es un elemento de suma importancia en el desarrollo de una marca; ya se vio que hay algunas cuya estructura se basa exclusivamente en este elemento (logotipos). Ahora, es momento de conocer algunas características de las tipografías que son vitales para el desarrollo de la identidad corporativa de una empresa:</w:t>
      </w:r>
    </w:p>
    <w:p w14:paraId="2B865528" w14:textId="77777777" w:rsidR="00D22D90" w:rsidRPr="007B3FB0" w:rsidRDefault="00D22D90" w:rsidP="007B3FB0"/>
    <w:p w14:paraId="3DA3B78C" w14:textId="77777777" w:rsidR="007B3FB0" w:rsidRPr="007B3FB0" w:rsidRDefault="007B3FB0" w:rsidP="007B3FB0">
      <w:pPr>
        <w:rPr>
          <w:b/>
          <w:bCs/>
        </w:rPr>
      </w:pPr>
      <w:r w:rsidRPr="007B3FB0">
        <w:rPr>
          <w:b/>
          <w:bCs/>
        </w:rPr>
        <w:lastRenderedPageBreak/>
        <w:t>Fuente tipográfica</w:t>
      </w:r>
    </w:p>
    <w:p w14:paraId="4A80A153" w14:textId="205B75AC" w:rsidR="007B3FB0" w:rsidRPr="007B3FB0" w:rsidRDefault="007B3FB0" w:rsidP="007B3FB0">
      <w:r w:rsidRPr="007B3FB0">
        <w:t>Es la que se define como estilo o apariencia de un grupo completo de caracteres, números y signos, regidos por unas características comunes.</w:t>
      </w:r>
    </w:p>
    <w:p w14:paraId="43B9D680" w14:textId="77777777" w:rsidR="007B3FB0" w:rsidRPr="007B3FB0" w:rsidRDefault="007B3FB0" w:rsidP="007B3FB0">
      <w:pPr>
        <w:rPr>
          <w:b/>
          <w:bCs/>
        </w:rPr>
      </w:pPr>
      <w:r w:rsidRPr="007B3FB0">
        <w:rPr>
          <w:b/>
          <w:bCs/>
        </w:rPr>
        <w:t>Familias tipográficas</w:t>
      </w:r>
    </w:p>
    <w:p w14:paraId="430CEFAC" w14:textId="6FBDFEDB" w:rsidR="007B3FB0" w:rsidRPr="007B3FB0" w:rsidRDefault="007B3FB0" w:rsidP="007B3FB0">
      <w:r w:rsidRPr="007B3FB0">
        <w:t>Conjunto de tipos basados en una misma fuente, con algunas variaciones; tales como, el grosor, la anchura y la inclinación, pero manteniendo características comunes.</w:t>
      </w:r>
    </w:p>
    <w:p w14:paraId="62536888" w14:textId="77777777" w:rsidR="007B3FB0" w:rsidRPr="007B3FB0" w:rsidRDefault="007B3FB0" w:rsidP="007B3FB0">
      <w:pPr>
        <w:rPr>
          <w:b/>
          <w:bCs/>
        </w:rPr>
      </w:pPr>
      <w:r w:rsidRPr="007B3FB0">
        <w:rPr>
          <w:b/>
          <w:bCs/>
        </w:rPr>
        <w:t>Grupos de familias tipográficas</w:t>
      </w:r>
    </w:p>
    <w:p w14:paraId="34DE1B73" w14:textId="77777777" w:rsidR="007B3FB0" w:rsidRPr="007B3FB0" w:rsidRDefault="007B3FB0" w:rsidP="007B3FB0">
      <w:r w:rsidRPr="007B3FB0">
        <w:t>En el transcurso de la historia y debido a tendencias, estilos y el afán de diferenciarse, los clanes se crearon varios grupos de familias tipográficos. Por ello, es importante conocer los más utilizados en la actualidad:</w:t>
      </w:r>
    </w:p>
    <w:p w14:paraId="6D809B16" w14:textId="77777777" w:rsidR="00F44009" w:rsidRPr="00F44009" w:rsidRDefault="00F44009" w:rsidP="00F44009">
      <w:pPr>
        <w:rPr>
          <w:b/>
          <w:bCs/>
        </w:rPr>
      </w:pPr>
      <w:r w:rsidRPr="00F44009">
        <w:rPr>
          <w:b/>
          <w:bCs/>
        </w:rPr>
        <w:t>Serif</w:t>
      </w:r>
    </w:p>
    <w:p w14:paraId="178F1A7B" w14:textId="5B7DBBD7" w:rsidR="00F44009" w:rsidRPr="00F44009" w:rsidRDefault="00F44009" w:rsidP="00D22D90">
      <w:r w:rsidRPr="00F44009">
        <w:t xml:space="preserve">Son tipografías que presentan terminales en sus puntas con trazos o curvas terminales. Las </w:t>
      </w:r>
      <w:proofErr w:type="spellStart"/>
      <w:r w:rsidRPr="00F44009">
        <w:t>serifas</w:t>
      </w:r>
      <w:proofErr w:type="spellEnd"/>
      <w:r w:rsidRPr="00F44009">
        <w:t xml:space="preserve"> se crearon para que las letras tuviesen una separación entre sí y facilitaran la lectura. Actualmente, son pocas la marcas que llevan este tipo de letras. Algunas fuentes conocidas con </w:t>
      </w:r>
      <w:proofErr w:type="spellStart"/>
      <w:r w:rsidRPr="00F44009">
        <w:t>serifa</w:t>
      </w:r>
      <w:proofErr w:type="spellEnd"/>
      <w:r w:rsidRPr="00F44009">
        <w:t xml:space="preserve"> son: Times, Bodoni o Garamond.</w:t>
      </w:r>
    </w:p>
    <w:p w14:paraId="554B9B6C" w14:textId="77777777" w:rsidR="00F44009" w:rsidRPr="00F44009" w:rsidRDefault="00F44009" w:rsidP="00F44009">
      <w:pPr>
        <w:rPr>
          <w:b/>
          <w:bCs/>
        </w:rPr>
      </w:pPr>
      <w:r w:rsidRPr="00F44009">
        <w:rPr>
          <w:b/>
          <w:bCs/>
        </w:rPr>
        <w:t>San Serif</w:t>
      </w:r>
    </w:p>
    <w:p w14:paraId="50966EA0" w14:textId="019C1EEC" w:rsidR="00F44009" w:rsidRDefault="00F44009" w:rsidP="00F44009">
      <w:r w:rsidRPr="00F44009">
        <w:t>Término usado para describir las letras que no tienen pequeños rasgos terminales. También llamados caracteres grotescos, sin remate o de palo seco. En la actualidad, son los tipos de fuentes más utilizados en el desarrollo de marcas por su estética y sencillez. Las fuentes san-</w:t>
      </w:r>
      <w:proofErr w:type="spellStart"/>
      <w:r w:rsidRPr="00F44009">
        <w:t>serif</w:t>
      </w:r>
      <w:proofErr w:type="spellEnd"/>
      <w:r w:rsidRPr="00F44009">
        <w:t xml:space="preserve"> más reconocidas son: Helvética, Futura o Gill Sans.</w:t>
      </w:r>
    </w:p>
    <w:p w14:paraId="5D5AE1DB" w14:textId="77777777" w:rsidR="00D22D90" w:rsidRPr="00F44009" w:rsidRDefault="00D22D90" w:rsidP="00F44009"/>
    <w:p w14:paraId="0953501F" w14:textId="77777777" w:rsidR="00F44009" w:rsidRPr="00F44009" w:rsidRDefault="00F44009" w:rsidP="00F44009">
      <w:pPr>
        <w:rPr>
          <w:b/>
          <w:bCs/>
        </w:rPr>
      </w:pPr>
      <w:r w:rsidRPr="00F44009">
        <w:rPr>
          <w:b/>
          <w:bCs/>
        </w:rPr>
        <w:lastRenderedPageBreak/>
        <w:t>Gótica</w:t>
      </w:r>
    </w:p>
    <w:p w14:paraId="5C355E8C" w14:textId="77777777" w:rsidR="00F44009" w:rsidRPr="00F44009" w:rsidRDefault="00F44009" w:rsidP="00F44009">
      <w:r w:rsidRPr="00F44009">
        <w:t xml:space="preserve">De acuerdo con las definiciones del Glosario Gráfico </w:t>
      </w:r>
      <w:r w:rsidRPr="00F44009">
        <w:rPr>
          <w:rStyle w:val="Extranjerismo"/>
        </w:rPr>
        <w:t>web</w:t>
      </w:r>
      <w:r w:rsidRPr="00F44009">
        <w:t xml:space="preserve"> de Sánchez (2020):</w:t>
      </w:r>
    </w:p>
    <w:p w14:paraId="0678FDED" w14:textId="77777777" w:rsidR="00F44009" w:rsidRPr="00F44009" w:rsidRDefault="00F44009" w:rsidP="00F44009">
      <w:r w:rsidRPr="00F44009">
        <w:t>En tipografía, cualquier fuente de imprenta con apariencia similar a las usadas en la Baja Edad Media (la época del Gótico, de ahí su nombre). Los caracteres góticos son de difícil legibilidad. Ese tipo de fuentes fueron las primeras usadas en la imprenta, ya en pleno Renacimiento.</w:t>
      </w:r>
    </w:p>
    <w:p w14:paraId="16742827" w14:textId="77777777" w:rsidR="00F44009" w:rsidRPr="00F44009" w:rsidRDefault="00F44009" w:rsidP="00F44009">
      <w:pPr>
        <w:rPr>
          <w:b/>
          <w:bCs/>
        </w:rPr>
      </w:pPr>
      <w:r w:rsidRPr="00F44009">
        <w:rPr>
          <w:b/>
          <w:bCs/>
        </w:rPr>
        <w:t>Manuscrita</w:t>
      </w:r>
    </w:p>
    <w:p w14:paraId="013513A6" w14:textId="77777777" w:rsidR="00F44009" w:rsidRPr="00F44009" w:rsidRDefault="00F44009" w:rsidP="00F44009">
      <w:r w:rsidRPr="00F44009">
        <w:t>Son tipografías realizadas a partir de caligrafía, tiene trazos y formas más sencillas, algunas con formas redondas.</w:t>
      </w:r>
    </w:p>
    <w:p w14:paraId="5084EDE8" w14:textId="1B2C1E80" w:rsidR="00FD3C7D" w:rsidRDefault="00F44009" w:rsidP="007B3FB0">
      <w:r w:rsidRPr="00F44009">
        <w:t>En el desarrollo de una marca, la tipografía debe seleccionarse con base en las características del mercado y del producto, teniendo en cuenta que los represente adecuadamente. Adicional, la tipografía debe ser legible y verse de forma estética y armoniosa en todos los medios donde se utilice.</w:t>
      </w:r>
    </w:p>
    <w:p w14:paraId="70506125" w14:textId="311B493B" w:rsidR="00F44009" w:rsidRPr="00F44009" w:rsidRDefault="00F44009" w:rsidP="00F44009">
      <w:pPr>
        <w:ind w:left="502" w:firstLine="0"/>
        <w:rPr>
          <w:b/>
          <w:bCs/>
        </w:rPr>
      </w:pPr>
      <w:r>
        <w:rPr>
          <w:b/>
          <w:bCs/>
        </w:rPr>
        <w:t xml:space="preserve">   </w:t>
      </w:r>
      <w:r w:rsidRPr="00F44009">
        <w:rPr>
          <w:b/>
          <w:bCs/>
        </w:rPr>
        <w:t>Selección de paleta de colores</w:t>
      </w:r>
    </w:p>
    <w:p w14:paraId="56ABAC18" w14:textId="77777777" w:rsidR="00F44009" w:rsidRPr="00F44009" w:rsidRDefault="00F44009" w:rsidP="00F44009">
      <w:r w:rsidRPr="00F44009">
        <w:t>Para la selección de la paleta de colores, es necesario seguir las siguientes recomendaciones:</w:t>
      </w:r>
    </w:p>
    <w:p w14:paraId="513AF3C2" w14:textId="77777777" w:rsidR="00F44009" w:rsidRPr="00F44009" w:rsidRDefault="00F44009" w:rsidP="00B80340">
      <w:pPr>
        <w:pStyle w:val="Prrafodelista"/>
        <w:numPr>
          <w:ilvl w:val="0"/>
          <w:numId w:val="17"/>
        </w:numPr>
        <w:rPr>
          <w:b/>
          <w:bCs/>
        </w:rPr>
      </w:pPr>
      <w:r w:rsidRPr="00F44009">
        <w:rPr>
          <w:b/>
          <w:bCs/>
        </w:rPr>
        <w:t>Seleccionar una paleta pequeña</w:t>
      </w:r>
    </w:p>
    <w:p w14:paraId="5DA63CAE" w14:textId="77777777" w:rsidR="00F44009" w:rsidRPr="00F44009" w:rsidRDefault="00F44009" w:rsidP="00F44009">
      <w:pPr>
        <w:pStyle w:val="Prrafodelista"/>
        <w:ind w:left="2138" w:firstLine="0"/>
      </w:pPr>
      <w:r w:rsidRPr="00F44009">
        <w:t>Si bien hay marcas en las que implica tener una paleta amplia de colores, como por ejemplo en productos para niños, lo ideal es que un producto o servicio esté representado por una paleta de máximo tres colores, esto no quiere decir que la marca se debe limitar a esta para el desarrollo de la comunicación.</w:t>
      </w:r>
    </w:p>
    <w:p w14:paraId="6AE49C19" w14:textId="77777777" w:rsidR="00F44009" w:rsidRPr="00F44009" w:rsidRDefault="00F44009" w:rsidP="00B80340">
      <w:pPr>
        <w:pStyle w:val="Prrafodelista"/>
        <w:numPr>
          <w:ilvl w:val="0"/>
          <w:numId w:val="17"/>
        </w:numPr>
        <w:rPr>
          <w:b/>
          <w:bCs/>
        </w:rPr>
      </w:pPr>
      <w:r w:rsidRPr="00F44009">
        <w:rPr>
          <w:b/>
          <w:bCs/>
        </w:rPr>
        <w:lastRenderedPageBreak/>
        <w:t>Tener en cuenta la categoría</w:t>
      </w:r>
    </w:p>
    <w:p w14:paraId="5F45588D" w14:textId="77777777" w:rsidR="00F44009" w:rsidRPr="00F44009" w:rsidRDefault="00F44009" w:rsidP="00F44009">
      <w:pPr>
        <w:pStyle w:val="Prrafodelista"/>
        <w:ind w:left="2138" w:firstLine="0"/>
      </w:pPr>
      <w:r w:rsidRPr="00F44009">
        <w:t>Todos los productos pertenecen a una categoría y a una industria en particular y en cada una de ellas hay colores que por sus características son más adecuados y representativos, sin llegar a parecerse mucho a la competencia.</w:t>
      </w:r>
    </w:p>
    <w:p w14:paraId="11C36D77" w14:textId="77777777" w:rsidR="00F44009" w:rsidRPr="00F44009" w:rsidRDefault="00F44009" w:rsidP="00B80340">
      <w:pPr>
        <w:pStyle w:val="Prrafodelista"/>
        <w:numPr>
          <w:ilvl w:val="0"/>
          <w:numId w:val="17"/>
        </w:numPr>
        <w:rPr>
          <w:b/>
          <w:bCs/>
        </w:rPr>
      </w:pPr>
      <w:r w:rsidRPr="00F44009">
        <w:rPr>
          <w:b/>
          <w:bCs/>
        </w:rPr>
        <w:t>La personalidad de marca</w:t>
      </w:r>
    </w:p>
    <w:p w14:paraId="114B3125" w14:textId="77777777" w:rsidR="00F44009" w:rsidRPr="00F44009" w:rsidRDefault="00F44009" w:rsidP="00F44009">
      <w:pPr>
        <w:pStyle w:val="Prrafodelista"/>
        <w:ind w:left="2138" w:firstLine="0"/>
      </w:pPr>
      <w:r w:rsidRPr="00F44009">
        <w:t>Ya se ha mencionado que la marca tiene personalidad y que mejor que los colores y su expresividad para hacerla evidente. Por este motivo, en este material veremos que los colores responden a rasgos psicológicos que pueden generar empatía con el mercado.</w:t>
      </w:r>
    </w:p>
    <w:p w14:paraId="626DE818" w14:textId="02976927" w:rsidR="00F44009" w:rsidRDefault="00F44009" w:rsidP="00F44009">
      <w:r w:rsidRPr="00F44009">
        <w:t>La paleta de colores para el diseño de la identidad corporativa de un producto, servicio o empresa representa una decisión que está ligada a las características del mercado y del producto, ya que cada uno tiene afinidad por ciertos colores y estos a su vez, generan una reacción en el consumidor que se expresa a través de actitudes presentes en el inconsciente.</w:t>
      </w:r>
    </w:p>
    <w:p w14:paraId="05A9ACE7" w14:textId="595AC215" w:rsidR="00D22D90" w:rsidRDefault="00D22D90" w:rsidP="00F44009"/>
    <w:p w14:paraId="09D477E4" w14:textId="370808F8" w:rsidR="00D22D90" w:rsidRDefault="00D22D90" w:rsidP="00F44009"/>
    <w:p w14:paraId="4A4CF333" w14:textId="051AD4F5" w:rsidR="00D22D90" w:rsidRDefault="00D22D90" w:rsidP="00F44009"/>
    <w:p w14:paraId="71685DEB" w14:textId="4BE7F2F0" w:rsidR="00D22D90" w:rsidRDefault="00D22D90" w:rsidP="00F44009"/>
    <w:p w14:paraId="1C5FB0B0" w14:textId="1E0A1F10" w:rsidR="00D22D90" w:rsidRDefault="00D22D90" w:rsidP="00F44009"/>
    <w:p w14:paraId="05567B76" w14:textId="61CB1EC1" w:rsidR="00D22D90" w:rsidRDefault="00D22D90" w:rsidP="00F44009"/>
    <w:p w14:paraId="1E95669E" w14:textId="77777777" w:rsidR="00D22D90" w:rsidRPr="00F44009" w:rsidRDefault="00D22D90" w:rsidP="00F44009"/>
    <w:p w14:paraId="7CC10334" w14:textId="648E7697" w:rsidR="00FD3C7D" w:rsidRDefault="00F44009" w:rsidP="00D22D90">
      <w:r w:rsidRPr="00F44009">
        <w:lastRenderedPageBreak/>
        <w:t>Ya en este punto, es necesario conocer un poco de la teoría del color:</w:t>
      </w:r>
    </w:p>
    <w:p w14:paraId="1DFE5844" w14:textId="2AEB8B8E" w:rsidR="00FD3C7D" w:rsidRDefault="00F132F3" w:rsidP="00F44009">
      <w:pPr>
        <w:pStyle w:val="Video"/>
      </w:pPr>
      <w:r w:rsidRPr="00F132F3">
        <w:t>Bases de la teoría del color</w:t>
      </w:r>
    </w:p>
    <w:p w14:paraId="223BD5AE" w14:textId="7F3D1579" w:rsidR="00FD3C7D" w:rsidRDefault="00F132F3" w:rsidP="00F44009">
      <w:pPr>
        <w:ind w:firstLine="0"/>
      </w:pPr>
      <w:r>
        <w:rPr>
          <w:noProof/>
        </w:rPr>
        <w:drawing>
          <wp:inline distT="0" distB="0" distL="0" distR="0" wp14:anchorId="122B9A70" wp14:editId="08FCFA04">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39B7A762" w14:textId="7354D389" w:rsidR="00FD3C7D" w:rsidRDefault="007A5F24" w:rsidP="00F44009">
      <w:pPr>
        <w:jc w:val="center"/>
      </w:pPr>
      <w:hyperlink r:id="rId37" w:history="1">
        <w:r w:rsidR="00F44009" w:rsidRPr="00F132F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44009" w14:paraId="786531EC" w14:textId="77777777" w:rsidTr="00F44009">
        <w:tc>
          <w:tcPr>
            <w:tcW w:w="9962" w:type="dxa"/>
          </w:tcPr>
          <w:p w14:paraId="57EB493B" w14:textId="3CA31B33" w:rsidR="00F44009" w:rsidRDefault="00F44009" w:rsidP="00F44009">
            <w:pPr>
              <w:ind w:firstLine="0"/>
              <w:jc w:val="center"/>
            </w:pPr>
            <w:r>
              <w:t xml:space="preserve">Síntesis del video: </w:t>
            </w:r>
            <w:r w:rsidR="00F132F3" w:rsidRPr="00F132F3">
              <w:t>Bases de la teoría del color</w:t>
            </w:r>
          </w:p>
        </w:tc>
      </w:tr>
      <w:tr w:rsidR="00F44009" w14:paraId="76A3DA2C" w14:textId="77777777" w:rsidTr="00F44009">
        <w:tc>
          <w:tcPr>
            <w:tcW w:w="9962" w:type="dxa"/>
          </w:tcPr>
          <w:p w14:paraId="5D39349A" w14:textId="16E46F33" w:rsidR="00F44009" w:rsidRDefault="00F44009" w:rsidP="00F44009">
            <w:r w:rsidRPr="00F44009">
              <w:t xml:space="preserve">La teoría del color se basa en reglas fundamentales para la mezcla de colores con el fin de lograr efectos deseados mediante la combinación de colores o pigmentos. El círculo cromático, conocido como la rueda de colores, ordena los colores primarios, secundarios y terciarios. Lo más destacable de este círculo es que los colores representados son aquellos que percibe el ojo humano, variando en tonalidades y matices. Las escalas de color pueden ser cromáticas, como el verde, azul o amarillo, o acromáticas, como el negro y el gris. Para considerarse una escala, </w:t>
            </w:r>
            <w:r w:rsidRPr="00F44009">
              <w:lastRenderedPageBreak/>
              <w:t>debe haber una variación graduada de luminosidad, tono y saturación. Las escalas de color pueden ser monocromáticas, refiriéndose a los matices de un solo color, o análogas, cuando incluyen dos o tres colores que crean armonía. Los colores complementarios generan un resultado neutral cuando se combinan, mientras que la triada se refiere a una combinación de colores equidistantes en el círculo cromático, formando un triángulo equilátero.</w:t>
            </w:r>
          </w:p>
        </w:tc>
      </w:tr>
    </w:tbl>
    <w:p w14:paraId="333EB099" w14:textId="6835E7FB" w:rsidR="00F44009" w:rsidRDefault="00F44009" w:rsidP="00D22D90">
      <w:pPr>
        <w:ind w:firstLine="0"/>
      </w:pPr>
    </w:p>
    <w:p w14:paraId="1FDA1FD4" w14:textId="4AAF6AC3" w:rsidR="00F44009" w:rsidRPr="00F44009" w:rsidRDefault="00F44009" w:rsidP="00F44009">
      <w:pPr>
        <w:ind w:left="502" w:firstLine="0"/>
        <w:rPr>
          <w:b/>
          <w:bCs/>
        </w:rPr>
      </w:pPr>
      <w:r>
        <w:rPr>
          <w:b/>
          <w:bCs/>
        </w:rPr>
        <w:t xml:space="preserve">   </w:t>
      </w:r>
      <w:r w:rsidRPr="00F44009">
        <w:rPr>
          <w:b/>
          <w:bCs/>
        </w:rPr>
        <w:t>Sistemas de colores primarios</w:t>
      </w:r>
    </w:p>
    <w:p w14:paraId="0E03D233" w14:textId="77777777" w:rsidR="00F44009" w:rsidRPr="00F44009" w:rsidRDefault="00F44009" w:rsidP="00F44009">
      <w:r w:rsidRPr="00F44009">
        <w:t>Los colores se producen por la reflexión y absorción de la luz y su longitud de onda, y su combinación produce otros colores. El ojo humano percibe los colores primarios de manera pasiva, mientras que los demás colores los hace gracias a la estimulación que ejercen las texturas y composiciones químicas de los elementos sobre la luz. En el mundo de los colores existen dos sistemas básicos, estos se implementan de acuerdo con el medio que se vaya a utilizar, los impresos utilizan el CMYK y los digitales el RGB.</w:t>
      </w:r>
    </w:p>
    <w:p w14:paraId="06582E42" w14:textId="77777777" w:rsidR="00F44009" w:rsidRPr="00F44009" w:rsidRDefault="00F44009" w:rsidP="00F44009">
      <w:pPr>
        <w:rPr>
          <w:b/>
          <w:bCs/>
        </w:rPr>
      </w:pPr>
      <w:r w:rsidRPr="00F44009">
        <w:rPr>
          <w:b/>
          <w:bCs/>
        </w:rPr>
        <w:t>Sistema CMYK</w:t>
      </w:r>
    </w:p>
    <w:p w14:paraId="7FF33EEA" w14:textId="55E444E7" w:rsidR="00F44009" w:rsidRDefault="00F44009" w:rsidP="00F44009">
      <w:r w:rsidRPr="00F44009">
        <w:t>Son las siglas en inglés de los colores cian, magenta, amarillo y negro, que son las cuatro tintas utilizadas en el proceso de impresión por cuatricromía. La combinación de estos colores en diferentes proporciones da como resultado todos los colores y matices. El sistema CMYK es sustractivo, puesto que los colores secundarios y terciarios se sustraen de la combinación de los primarios entre sí o de estos con los secundarios.</w:t>
      </w:r>
    </w:p>
    <w:p w14:paraId="31342D42" w14:textId="77777777" w:rsidR="00F132F3" w:rsidRPr="00F44009" w:rsidRDefault="00F132F3" w:rsidP="00F44009"/>
    <w:p w14:paraId="6A2A6EB2" w14:textId="77777777" w:rsidR="00F44009" w:rsidRPr="00F44009" w:rsidRDefault="00F44009" w:rsidP="00B80340">
      <w:pPr>
        <w:pStyle w:val="Prrafodelista"/>
        <w:numPr>
          <w:ilvl w:val="0"/>
          <w:numId w:val="9"/>
        </w:numPr>
        <w:rPr>
          <w:b/>
          <w:bCs/>
        </w:rPr>
      </w:pPr>
      <w:r w:rsidRPr="00F44009">
        <w:rPr>
          <w:b/>
          <w:bCs/>
        </w:rPr>
        <w:lastRenderedPageBreak/>
        <w:t>Colores secundarios y terciarios CMYK en el círculo cromático.</w:t>
      </w:r>
    </w:p>
    <w:p w14:paraId="771168C3" w14:textId="0E960517" w:rsidR="00F44009" w:rsidRDefault="00F44009" w:rsidP="00F44009">
      <w:pPr>
        <w:pStyle w:val="Prrafodelista"/>
        <w:ind w:left="1429" w:firstLine="0"/>
      </w:pPr>
      <w:r>
        <w:t xml:space="preserve"> Se invita a revisar en siguiente enlace para seguir explorando: </w:t>
      </w:r>
      <w:hyperlink r:id="rId38" w:anchor="uid=1000u0kllllaFw0g0qFqFg0w0aF" w:history="1">
        <w:r w:rsidRPr="00F44009">
          <w:rPr>
            <w:rStyle w:val="Hipervnculo"/>
          </w:rPr>
          <w:t>Enlace web</w:t>
        </w:r>
      </w:hyperlink>
    </w:p>
    <w:p w14:paraId="5CA4FF81" w14:textId="77777777" w:rsidR="00F132F3" w:rsidRDefault="00F132F3" w:rsidP="0060517D">
      <w:pPr>
        <w:rPr>
          <w:b/>
          <w:bCs/>
        </w:rPr>
      </w:pPr>
      <w:r w:rsidRPr="00F132F3">
        <w:rPr>
          <w:b/>
          <w:bCs/>
        </w:rPr>
        <w:t>Sistema RGB</w:t>
      </w:r>
    </w:p>
    <w:p w14:paraId="431F3CAA" w14:textId="5CC71607" w:rsidR="00F132F3" w:rsidRDefault="00F132F3" w:rsidP="0060517D">
      <w:r w:rsidRPr="00F132F3">
        <w:rPr>
          <w:rStyle w:val="Extranjerismo"/>
        </w:rPr>
        <w:t>Red, Green, Blue</w:t>
      </w:r>
      <w:r w:rsidRPr="00F132F3">
        <w:t xml:space="preserve"> / Rojo, Verde, Azul. Modelo de color usado por los monitores y TV, basado en la combinación de luces de esos matices para generar los diferentes colores. Es el modelo usado por casi todos los mapas de bits para definir los que se van a utilizar. El RGB es aditivo; es decir, los colores se adhieren uno a otro, por lo que se obtienen todos los del espectro luminoso; con la mezcla en cantidades iguales de estos tres, se obtiene el blanco.</w:t>
      </w:r>
    </w:p>
    <w:p w14:paraId="296B57A6" w14:textId="420E8C0A" w:rsidR="0060517D" w:rsidRPr="0060517D" w:rsidRDefault="0060517D" w:rsidP="0060517D">
      <w:r w:rsidRPr="0060517D">
        <w:rPr>
          <w:b/>
          <w:bCs/>
        </w:rPr>
        <w:t xml:space="preserve">Para realizar una combinación correcta y armoniosa de los colores y crear una paleta adecuada para una marca, se puede acudir a los siguientes sitios </w:t>
      </w:r>
      <w:r w:rsidRPr="0060517D">
        <w:rPr>
          <w:rStyle w:val="Extranjerismo"/>
          <w:b/>
          <w:bCs/>
        </w:rPr>
        <w:t>web</w:t>
      </w:r>
      <w:r>
        <w:rPr>
          <w:b/>
          <w:bCs/>
        </w:rPr>
        <w:t>:</w:t>
      </w:r>
      <w:r w:rsidRPr="0060517D">
        <w:t xml:space="preserve"> </w:t>
      </w:r>
    </w:p>
    <w:p w14:paraId="0863F0B8" w14:textId="6311ED4B" w:rsidR="0060517D" w:rsidRDefault="007A5F24" w:rsidP="0060517D">
      <w:hyperlink r:id="rId39" w:history="1">
        <w:r w:rsidR="0060517D" w:rsidRPr="0060517D">
          <w:rPr>
            <w:rStyle w:val="Hipervnculo"/>
          </w:rPr>
          <w:t>Enlace web. Adobe Color</w:t>
        </w:r>
      </w:hyperlink>
    </w:p>
    <w:p w14:paraId="45B385C6" w14:textId="700B41B7" w:rsidR="0060517D" w:rsidRPr="0060517D" w:rsidRDefault="007A5F24" w:rsidP="0060517D">
      <w:hyperlink r:id="rId40" w:anchor="uid=1000u0kllllaFw0g0qFqFg0w0aF" w:history="1">
        <w:r w:rsidR="0060517D" w:rsidRPr="0060517D">
          <w:rPr>
            <w:rStyle w:val="Hipervnculo"/>
          </w:rPr>
          <w:t>Enlace web. Paletón</w:t>
        </w:r>
      </w:hyperlink>
    </w:p>
    <w:p w14:paraId="1BC0D87A" w14:textId="77777777" w:rsidR="0060517D" w:rsidRPr="0060517D" w:rsidRDefault="0060517D" w:rsidP="0060517D">
      <w:pPr>
        <w:rPr>
          <w:b/>
          <w:bCs/>
        </w:rPr>
      </w:pPr>
      <w:r w:rsidRPr="0060517D">
        <w:rPr>
          <w:b/>
          <w:bCs/>
        </w:rPr>
        <w:t>Psicología del color</w:t>
      </w:r>
    </w:p>
    <w:p w14:paraId="503D7CF0" w14:textId="77777777" w:rsidR="0060517D" w:rsidRPr="0060517D" w:rsidRDefault="0060517D" w:rsidP="0060517D">
      <w:r w:rsidRPr="0060517D">
        <w:t>La psicología del color estudia cómo los diferentes colores afectan las emociones y comportamientos humanos. Los colores pueden evocar respuestas específicas y asociaciones, influyendo en percepciones y decisiones, para ampliar estos datos puede visitar el siguiente enlace donde ampliará esta información:</w:t>
      </w:r>
    </w:p>
    <w:p w14:paraId="62120B90" w14:textId="3A360E75" w:rsidR="00FD3C7D" w:rsidRDefault="00FD3C7D" w:rsidP="007B3FB0"/>
    <w:p w14:paraId="46D57618" w14:textId="06205D86" w:rsidR="0060517D" w:rsidRDefault="0060517D" w:rsidP="007B3FB0"/>
    <w:p w14:paraId="3ED71609" w14:textId="77777777" w:rsidR="0060517D" w:rsidRDefault="0060517D" w:rsidP="007B3FB0"/>
    <w:p w14:paraId="0460D306" w14:textId="1088AB04" w:rsidR="00FD3C7D" w:rsidRDefault="0060517D" w:rsidP="0060517D">
      <w:pPr>
        <w:pStyle w:val="Video"/>
      </w:pPr>
      <w:r w:rsidRPr="0060517D">
        <w:lastRenderedPageBreak/>
        <w:t>Psicología Del Color: Significado De Colores En La Publicidad</w:t>
      </w:r>
    </w:p>
    <w:p w14:paraId="0E467781" w14:textId="1F112FD4" w:rsidR="00FD3C7D" w:rsidRDefault="0060517D" w:rsidP="0060517D">
      <w:pPr>
        <w:ind w:firstLine="0"/>
      </w:pPr>
      <w:r>
        <w:rPr>
          <w:noProof/>
        </w:rPr>
        <w:drawing>
          <wp:inline distT="0" distB="0" distL="0" distR="0" wp14:anchorId="45FC1799" wp14:editId="07AECD58">
            <wp:extent cx="6332220" cy="3566795"/>
            <wp:effectExtent l="0" t="0" r="0" b="0"/>
            <wp:docPr id="705825424" name="Imagen 7058254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4" name="Imagen 705825424">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38A313BB" w14:textId="74A2A7ED" w:rsidR="00FD3C7D" w:rsidRDefault="007A5F24" w:rsidP="0060517D">
      <w:pPr>
        <w:jc w:val="center"/>
      </w:pPr>
      <w:hyperlink r:id="rId42" w:history="1">
        <w:r w:rsidR="0060517D" w:rsidRPr="0060517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60517D" w14:paraId="352D3EFF" w14:textId="77777777" w:rsidTr="0060517D">
        <w:tc>
          <w:tcPr>
            <w:tcW w:w="9962" w:type="dxa"/>
          </w:tcPr>
          <w:p w14:paraId="0DD16570" w14:textId="2C825C4B" w:rsidR="0060517D" w:rsidRDefault="0060517D" w:rsidP="0060517D">
            <w:pPr>
              <w:ind w:firstLine="0"/>
              <w:jc w:val="center"/>
            </w:pPr>
            <w:r>
              <w:t xml:space="preserve">Síntesis del video: </w:t>
            </w:r>
            <w:r w:rsidRPr="0060517D">
              <w:t>Psicología Del Color: Significado De Colores En La Publicidad</w:t>
            </w:r>
          </w:p>
        </w:tc>
      </w:tr>
      <w:tr w:rsidR="0060517D" w14:paraId="7A7176D3" w14:textId="77777777" w:rsidTr="0060517D">
        <w:tc>
          <w:tcPr>
            <w:tcW w:w="9962" w:type="dxa"/>
          </w:tcPr>
          <w:p w14:paraId="23D69727" w14:textId="524A4E68" w:rsidR="0060517D" w:rsidRDefault="0060517D" w:rsidP="0060517D">
            <w:r w:rsidRPr="0060517D">
              <w:t xml:space="preserve">El color amarillo es popularmente reconocido por simbolizar el optimismo, la juventud, la autoestima, la seguridad, la amistad, la creatividad y la extroversión. Al igual que el rojo, es un color llamativo, aunque su uso excesivo puede causar fatiga visual. Sin embargo, no todo en el amarillo es positivo, ya que también conlleva connotaciones negativas como el miedo, la advertencia y el engaño, además de estar relacionado con la mala suerte. En marketing y publicidad, se utiliza como color de fondo para marcas que desean transmitir felicidad, optimismo y positivismo. El rojo representa energía, supervivencia, valor y fuerza. El naranja simboliza el éxito, la </w:t>
            </w:r>
            <w:r w:rsidRPr="0060517D">
              <w:lastRenderedPageBreak/>
              <w:t>creatividad, el entusiasmo, el calor, la calidad y promueve el equilibrio. El verde transmite paz, armonía, frescura, ponderación, conciencia y seguridad, además de animar al descanso; en publicidad, se asocia con marcas relacionadas con la ecología y la naturaleza. El marrón o café representa seguridad, comodidad, calidez, apoyo y confianza. El azul es el color de la comunicación, la confianza, la paz, la estabilidad y la armonía; en publicidad, se asocia con confiabilidad, relajación, seguridad y calidad. El rosa está relacionado con la feminidad, el amor, la pareja y la sexualidad. El blanco simboliza luminosidad, limpieza, pureza, claridad e inocencia. El negro evoca eficacia, seguridad, elegancia, poder, glamour y sofisticación. El violeta o púrpura está vinculado con la psicología, la espiritualidad, la verdad y la calidad, mientras que el gris se asocia a la neutralidad y al equilibrio.</w:t>
            </w:r>
          </w:p>
        </w:tc>
      </w:tr>
    </w:tbl>
    <w:p w14:paraId="50DA3F9F" w14:textId="554ACC5D" w:rsidR="00FD3C7D" w:rsidRDefault="00FD3C7D" w:rsidP="007B3FB0"/>
    <w:p w14:paraId="1F7B1E10" w14:textId="77777777" w:rsidR="0060517D" w:rsidRPr="0060517D" w:rsidRDefault="0060517D" w:rsidP="0060517D">
      <w:pPr>
        <w:rPr>
          <w:b/>
          <w:bCs/>
        </w:rPr>
      </w:pPr>
      <w:r w:rsidRPr="0060517D">
        <w:rPr>
          <w:b/>
          <w:bCs/>
        </w:rPr>
        <w:t>Selección de paleta de colores</w:t>
      </w:r>
    </w:p>
    <w:p w14:paraId="2B9C113F" w14:textId="0CBB4761" w:rsidR="0060517D" w:rsidRDefault="0060517D" w:rsidP="0060517D">
      <w:r>
        <w:t>De igual manera, basado en Garrido (2011. P</w:t>
      </w:r>
      <w:r w:rsidR="00806785">
        <w:t>ág.</w:t>
      </w:r>
      <w:r>
        <w:t xml:space="preserve"> 98-99)</w:t>
      </w:r>
    </w:p>
    <w:p w14:paraId="1D0FB17B" w14:textId="5AB21BE0" w:rsidR="0060517D" w:rsidRDefault="0060517D" w:rsidP="0060517D">
      <w:r>
        <w:t>Para la selección de la paleta de colores, es necesario seguir las siguientes recomendaciones:</w:t>
      </w:r>
    </w:p>
    <w:p w14:paraId="7E1875F9" w14:textId="77777777" w:rsidR="0060517D" w:rsidRPr="0060517D" w:rsidRDefault="0060517D" w:rsidP="00B80340">
      <w:pPr>
        <w:pStyle w:val="Prrafodelista"/>
        <w:numPr>
          <w:ilvl w:val="0"/>
          <w:numId w:val="18"/>
        </w:numPr>
        <w:rPr>
          <w:b/>
          <w:bCs/>
        </w:rPr>
      </w:pPr>
      <w:r w:rsidRPr="0060517D">
        <w:rPr>
          <w:b/>
          <w:bCs/>
        </w:rPr>
        <w:t>Realismo</w:t>
      </w:r>
    </w:p>
    <w:p w14:paraId="0B72DDCD" w14:textId="385AB8FD" w:rsidR="0060517D" w:rsidRDefault="0060517D" w:rsidP="0060517D">
      <w:pPr>
        <w:pStyle w:val="Prrafodelista"/>
        <w:ind w:left="1429" w:firstLine="0"/>
      </w:pPr>
      <w:r>
        <w:t>Porque ayuda a dar la dimensión y el volumen preciso a los productos.</w:t>
      </w:r>
    </w:p>
    <w:p w14:paraId="021386A5" w14:textId="77777777" w:rsidR="0060517D" w:rsidRPr="0060517D" w:rsidRDefault="0060517D" w:rsidP="00B80340">
      <w:pPr>
        <w:pStyle w:val="Prrafodelista"/>
        <w:numPr>
          <w:ilvl w:val="0"/>
          <w:numId w:val="18"/>
        </w:numPr>
        <w:rPr>
          <w:b/>
          <w:bCs/>
        </w:rPr>
      </w:pPr>
      <w:r w:rsidRPr="0060517D">
        <w:rPr>
          <w:b/>
          <w:bCs/>
        </w:rPr>
        <w:t>Atención</w:t>
      </w:r>
    </w:p>
    <w:p w14:paraId="09D558AE" w14:textId="12E35BEB" w:rsidR="0060517D" w:rsidRDefault="0060517D" w:rsidP="00D22D90">
      <w:pPr>
        <w:pStyle w:val="Prrafodelista"/>
        <w:ind w:left="1429" w:firstLine="0"/>
      </w:pPr>
      <w:r>
        <w:t>Mejora el poder de captación óptica, ya que el individuo está acostumbrado a él y reacciona más favorablemente.</w:t>
      </w:r>
    </w:p>
    <w:p w14:paraId="374A0BAE" w14:textId="77777777" w:rsidR="00D22D90" w:rsidRDefault="00D22D90" w:rsidP="00806785"/>
    <w:p w14:paraId="1D012D44" w14:textId="77777777" w:rsidR="0060517D" w:rsidRPr="0060517D" w:rsidRDefault="0060517D" w:rsidP="00B80340">
      <w:pPr>
        <w:pStyle w:val="Prrafodelista"/>
        <w:numPr>
          <w:ilvl w:val="0"/>
          <w:numId w:val="18"/>
        </w:numPr>
        <w:rPr>
          <w:b/>
          <w:bCs/>
        </w:rPr>
      </w:pPr>
      <w:r w:rsidRPr="0060517D">
        <w:rPr>
          <w:b/>
          <w:bCs/>
        </w:rPr>
        <w:lastRenderedPageBreak/>
        <w:t>Sicología</w:t>
      </w:r>
    </w:p>
    <w:p w14:paraId="51324C50" w14:textId="77777777" w:rsidR="0060517D" w:rsidRDefault="0060517D" w:rsidP="0060517D">
      <w:pPr>
        <w:pStyle w:val="Prrafodelista"/>
        <w:ind w:left="1429" w:firstLine="0"/>
      </w:pPr>
      <w:r>
        <w:t>El color expresa disposiciones de ánimo y provoca sinestesias (sentimientos por estímulos), que modifican la actitud y el comportamiento del público objetivo.</w:t>
      </w:r>
    </w:p>
    <w:p w14:paraId="5B15A675" w14:textId="77777777" w:rsidR="0060517D" w:rsidRPr="0060517D" w:rsidRDefault="0060517D" w:rsidP="00B80340">
      <w:pPr>
        <w:pStyle w:val="Prrafodelista"/>
        <w:numPr>
          <w:ilvl w:val="0"/>
          <w:numId w:val="18"/>
        </w:numPr>
        <w:rPr>
          <w:b/>
          <w:bCs/>
        </w:rPr>
      </w:pPr>
      <w:r w:rsidRPr="0060517D">
        <w:rPr>
          <w:b/>
          <w:bCs/>
        </w:rPr>
        <w:t>Estética</w:t>
      </w:r>
    </w:p>
    <w:p w14:paraId="689FB3CA" w14:textId="77777777" w:rsidR="0060517D" w:rsidRDefault="0060517D" w:rsidP="0060517D">
      <w:pPr>
        <w:pStyle w:val="Prrafodelista"/>
        <w:ind w:left="1429" w:firstLine="0"/>
      </w:pPr>
      <w:r>
        <w:t>El color, en sí mismo, proporciona belleza, y placer.</w:t>
      </w:r>
    </w:p>
    <w:p w14:paraId="334ED6A6" w14:textId="77777777" w:rsidR="0060517D" w:rsidRPr="0060517D" w:rsidRDefault="0060517D" w:rsidP="00B80340">
      <w:pPr>
        <w:pStyle w:val="Prrafodelista"/>
        <w:numPr>
          <w:ilvl w:val="0"/>
          <w:numId w:val="18"/>
        </w:numPr>
        <w:rPr>
          <w:b/>
          <w:bCs/>
        </w:rPr>
      </w:pPr>
      <w:r w:rsidRPr="0060517D">
        <w:rPr>
          <w:b/>
          <w:bCs/>
        </w:rPr>
        <w:t>Efectividad</w:t>
      </w:r>
    </w:p>
    <w:p w14:paraId="41C56B20" w14:textId="728D61AA" w:rsidR="00FD3C7D" w:rsidRDefault="0060517D" w:rsidP="0060517D">
      <w:pPr>
        <w:pStyle w:val="Prrafodelista"/>
        <w:ind w:left="1429" w:firstLine="0"/>
      </w:pPr>
      <w:r>
        <w:t>El color adecuado, al mejorar la atención y al actuar sobre la sicología humana, favorece la efectividad del mensaje publicitario.</w:t>
      </w:r>
    </w:p>
    <w:p w14:paraId="1D847268" w14:textId="3057F412" w:rsidR="00FD3C7D" w:rsidRDefault="0060517D" w:rsidP="0060517D">
      <w:r w:rsidRPr="0060517D">
        <w:t>Por lo anterior y basado de igual manera en el autor, la sugerencia con respecto a la utilización de los colores es la siguiente:</w:t>
      </w:r>
    </w:p>
    <w:p w14:paraId="393B2DAE" w14:textId="19752F80" w:rsidR="00AC4617" w:rsidRDefault="00AC4617" w:rsidP="00AC4617">
      <w:pPr>
        <w:jc w:val="center"/>
      </w:pPr>
      <w:r>
        <w:rPr>
          <w:noProof/>
        </w:rPr>
        <w:drawing>
          <wp:inline distT="0" distB="0" distL="0" distR="0" wp14:anchorId="74787B3B" wp14:editId="310156E6">
            <wp:extent cx="2809875" cy="2505075"/>
            <wp:effectExtent l="0" t="0" r="9525" b="9525"/>
            <wp:docPr id="705825432" name="Imagen 7058254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2" name="Imagen 705825432">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2505075"/>
                    </a:xfrm>
                    <a:prstGeom prst="rect">
                      <a:avLst/>
                    </a:prstGeom>
                    <a:noFill/>
                  </pic:spPr>
                </pic:pic>
              </a:graphicData>
            </a:graphic>
          </wp:inline>
        </w:drawing>
      </w:r>
    </w:p>
    <w:p w14:paraId="1B3439F7" w14:textId="77777777" w:rsidR="00AC4617" w:rsidRPr="00AC4617" w:rsidRDefault="00AC4617" w:rsidP="00AC4617">
      <w:pPr>
        <w:rPr>
          <w:b/>
          <w:bCs/>
        </w:rPr>
      </w:pPr>
      <w:r w:rsidRPr="00AC4617">
        <w:rPr>
          <w:b/>
          <w:bCs/>
        </w:rPr>
        <w:t>ROJO</w:t>
      </w:r>
    </w:p>
    <w:p w14:paraId="3DA074E6" w14:textId="7684A838" w:rsidR="00AC4617" w:rsidRPr="00AC4617" w:rsidRDefault="00AC4617" w:rsidP="00AC4617">
      <w:r w:rsidRPr="00AC4617">
        <w:t>Productos alimenticios aditivos</w:t>
      </w:r>
      <w:r>
        <w:t xml:space="preserve"> </w:t>
      </w:r>
      <w:r w:rsidRPr="00AC4617">
        <w:t>(salsas, aderezos), restaurante.</w:t>
      </w:r>
    </w:p>
    <w:p w14:paraId="4FB16FEC" w14:textId="2FAA23C6" w:rsidR="00AC4617" w:rsidRPr="00AC4617" w:rsidRDefault="00AC4617" w:rsidP="00AC4617">
      <w:pPr>
        <w:jc w:val="center"/>
      </w:pPr>
      <w:r w:rsidRPr="00AC4617">
        <w:rPr>
          <w:noProof/>
        </w:rPr>
        <w:lastRenderedPageBreak/>
        <w:drawing>
          <wp:inline distT="0" distB="0" distL="0" distR="0" wp14:anchorId="346D2656" wp14:editId="1B6F8714">
            <wp:extent cx="2811145" cy="2511425"/>
            <wp:effectExtent l="0" t="0" r="8255" b="3175"/>
            <wp:docPr id="705825431" name="Imagen 7058254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1" name="Imagen 705825431">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651F9ECD" w14:textId="77777777" w:rsidR="00AC4617" w:rsidRPr="00AC4617" w:rsidRDefault="00AC4617" w:rsidP="00AC4617">
      <w:pPr>
        <w:rPr>
          <w:b/>
          <w:bCs/>
        </w:rPr>
      </w:pPr>
      <w:r w:rsidRPr="00AC4617">
        <w:rPr>
          <w:b/>
          <w:bCs/>
        </w:rPr>
        <w:t>MARRÓN</w:t>
      </w:r>
    </w:p>
    <w:p w14:paraId="091C1829" w14:textId="77777777" w:rsidR="00AC4617" w:rsidRPr="00AC4617" w:rsidRDefault="00AC4617" w:rsidP="00AC4617">
      <w:r w:rsidRPr="00AC4617">
        <w:t>Venta de servicios a clases altas.</w:t>
      </w:r>
    </w:p>
    <w:p w14:paraId="15D78FC6" w14:textId="1B4058B3" w:rsidR="00AC4617" w:rsidRPr="00AC4617" w:rsidRDefault="00AC4617" w:rsidP="00AC4617">
      <w:pPr>
        <w:jc w:val="center"/>
      </w:pPr>
      <w:r w:rsidRPr="00AC4617">
        <w:rPr>
          <w:noProof/>
        </w:rPr>
        <w:drawing>
          <wp:inline distT="0" distB="0" distL="0" distR="0" wp14:anchorId="5A649139" wp14:editId="209DD5B8">
            <wp:extent cx="2811145" cy="2511425"/>
            <wp:effectExtent l="0" t="0" r="8255" b="3175"/>
            <wp:docPr id="705825430" name="Imagen 7058254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0" name="Imagen 705825430">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09B35F39" w14:textId="77777777" w:rsidR="00AC4617" w:rsidRPr="00AC4617" w:rsidRDefault="00AC4617" w:rsidP="00AC4617">
      <w:pPr>
        <w:rPr>
          <w:b/>
          <w:bCs/>
        </w:rPr>
      </w:pPr>
      <w:r w:rsidRPr="00AC4617">
        <w:rPr>
          <w:b/>
          <w:bCs/>
        </w:rPr>
        <w:t>AMARILLO</w:t>
      </w:r>
    </w:p>
    <w:p w14:paraId="4158BB57" w14:textId="77777777" w:rsidR="00AC4617" w:rsidRPr="00AC4617" w:rsidRDefault="00AC4617" w:rsidP="00AC4617">
      <w:r w:rsidRPr="00AC4617">
        <w:t>Servicios financieros y de ahorros.</w:t>
      </w:r>
    </w:p>
    <w:p w14:paraId="0417C3D6" w14:textId="1FFF155B" w:rsidR="00AC4617" w:rsidRPr="00AC4617" w:rsidRDefault="00AC4617" w:rsidP="00AC4617">
      <w:pPr>
        <w:jc w:val="center"/>
      </w:pPr>
      <w:r w:rsidRPr="00AC4617">
        <w:rPr>
          <w:noProof/>
        </w:rPr>
        <w:lastRenderedPageBreak/>
        <w:drawing>
          <wp:inline distT="0" distB="0" distL="0" distR="0" wp14:anchorId="5F242BB2" wp14:editId="621CCA4F">
            <wp:extent cx="2811145" cy="2511425"/>
            <wp:effectExtent l="0" t="0" r="8255" b="3175"/>
            <wp:docPr id="705825429" name="Imagen 705825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9" name="Imagen 705825429">
                      <a:extLst>
                        <a:ext uri="{C183D7F6-B498-43B3-948B-1728B52AA6E4}">
                          <adec:decorative xmlns:adec="http://schemas.microsoft.com/office/drawing/2017/decorative" val="1"/>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1EC0AA4F" w14:textId="77777777" w:rsidR="00AC4617" w:rsidRPr="00AC4617" w:rsidRDefault="00AC4617" w:rsidP="00AC4617">
      <w:pPr>
        <w:rPr>
          <w:b/>
          <w:bCs/>
        </w:rPr>
      </w:pPr>
      <w:r w:rsidRPr="00AC4617">
        <w:rPr>
          <w:b/>
          <w:bCs/>
        </w:rPr>
        <w:t>VERDE</w:t>
      </w:r>
    </w:p>
    <w:p w14:paraId="605249B3" w14:textId="7370B9E1" w:rsidR="00AC4617" w:rsidRPr="00AC4617" w:rsidRDefault="00AC4617" w:rsidP="00AC4617">
      <w:r w:rsidRPr="00AC4617">
        <w:t>Sensaciones de aire, libre</w:t>
      </w:r>
      <w:r>
        <w:t xml:space="preserve"> </w:t>
      </w:r>
      <w:r w:rsidRPr="00AC4617">
        <w:t>-</w:t>
      </w:r>
      <w:r>
        <w:t xml:space="preserve"> </w:t>
      </w:r>
      <w:r w:rsidRPr="00AC4617">
        <w:t>verano.</w:t>
      </w:r>
    </w:p>
    <w:p w14:paraId="4FE25049" w14:textId="352F9250" w:rsidR="00AC4617" w:rsidRPr="00AC4617" w:rsidRDefault="00AC4617" w:rsidP="00AC4617">
      <w:pPr>
        <w:jc w:val="center"/>
      </w:pPr>
      <w:r w:rsidRPr="00AC4617">
        <w:rPr>
          <w:noProof/>
        </w:rPr>
        <w:drawing>
          <wp:inline distT="0" distB="0" distL="0" distR="0" wp14:anchorId="09AD2C66" wp14:editId="058A2A12">
            <wp:extent cx="2811145" cy="2511425"/>
            <wp:effectExtent l="0" t="0" r="8255" b="3175"/>
            <wp:docPr id="705825428" name="Imagen 7058254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8" name="Imagen 705825428">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382EEED1" w14:textId="77777777" w:rsidR="00AC4617" w:rsidRPr="00AC4617" w:rsidRDefault="00AC4617" w:rsidP="00AC4617">
      <w:pPr>
        <w:rPr>
          <w:b/>
          <w:bCs/>
        </w:rPr>
      </w:pPr>
      <w:r w:rsidRPr="00AC4617">
        <w:rPr>
          <w:b/>
          <w:bCs/>
        </w:rPr>
        <w:t>GRIS</w:t>
      </w:r>
    </w:p>
    <w:p w14:paraId="7B8C89C9" w14:textId="77777777" w:rsidR="00AC4617" w:rsidRPr="00AC4617" w:rsidRDefault="00AC4617" w:rsidP="00AC4617">
      <w:r w:rsidRPr="00AC4617">
        <w:t>Alto grado de discriminación, elegante, exclusividad.</w:t>
      </w:r>
    </w:p>
    <w:p w14:paraId="598ED742" w14:textId="355FB743" w:rsidR="00AC4617" w:rsidRPr="00AC4617" w:rsidRDefault="00AC4617" w:rsidP="00AC4617">
      <w:pPr>
        <w:jc w:val="center"/>
      </w:pPr>
      <w:r w:rsidRPr="00AC4617">
        <w:rPr>
          <w:noProof/>
        </w:rPr>
        <w:lastRenderedPageBreak/>
        <w:drawing>
          <wp:inline distT="0" distB="0" distL="0" distR="0" wp14:anchorId="538D0BA3" wp14:editId="207CA133">
            <wp:extent cx="2811145" cy="2511425"/>
            <wp:effectExtent l="0" t="0" r="8255" b="3175"/>
            <wp:docPr id="705825427" name="Imagen 7058254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7" name="Imagen 705825427">
                      <a:extLst>
                        <a:ext uri="{C183D7F6-B498-43B3-948B-1728B52AA6E4}">
                          <adec:decorative xmlns:adec="http://schemas.microsoft.com/office/drawing/2017/decorative" val="1"/>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57E4E6E7" w14:textId="77777777" w:rsidR="00AC4617" w:rsidRPr="00AC4617" w:rsidRDefault="00AC4617" w:rsidP="00AC4617">
      <w:pPr>
        <w:rPr>
          <w:b/>
          <w:bCs/>
        </w:rPr>
      </w:pPr>
      <w:r w:rsidRPr="00AC4617">
        <w:rPr>
          <w:b/>
          <w:bCs/>
        </w:rPr>
        <w:t>AZUL</w:t>
      </w:r>
    </w:p>
    <w:p w14:paraId="037B034A" w14:textId="77777777" w:rsidR="00AC4617" w:rsidRPr="00AC4617" w:rsidRDefault="00AC4617" w:rsidP="00AC4617">
      <w:r w:rsidRPr="00AC4617">
        <w:t>Promoción hacia hombres.</w:t>
      </w:r>
    </w:p>
    <w:p w14:paraId="2139D96B" w14:textId="09C0C310" w:rsidR="00AC4617" w:rsidRPr="00AC4617" w:rsidRDefault="00AC4617" w:rsidP="00AC4617">
      <w:pPr>
        <w:jc w:val="center"/>
      </w:pPr>
      <w:r w:rsidRPr="00AC4617">
        <w:rPr>
          <w:noProof/>
        </w:rPr>
        <w:drawing>
          <wp:inline distT="0" distB="0" distL="0" distR="0" wp14:anchorId="65044A19" wp14:editId="6840DEE4">
            <wp:extent cx="2811145" cy="2511425"/>
            <wp:effectExtent l="0" t="0" r="8255" b="3175"/>
            <wp:docPr id="705825426" name="Imagen 7058254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6" name="Imagen 705825426">
                      <a:extLst>
                        <a:ext uri="{C183D7F6-B498-43B3-948B-1728B52AA6E4}">
                          <adec:decorative xmlns:adec="http://schemas.microsoft.com/office/drawing/2017/decorative" val="1"/>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4356A5CD" w14:textId="77777777" w:rsidR="00AC4617" w:rsidRPr="00AC4617" w:rsidRDefault="00AC4617" w:rsidP="00AC4617">
      <w:pPr>
        <w:rPr>
          <w:b/>
          <w:bCs/>
        </w:rPr>
      </w:pPr>
      <w:r w:rsidRPr="00AC4617">
        <w:rPr>
          <w:b/>
          <w:bCs/>
        </w:rPr>
        <w:t>ROSA</w:t>
      </w:r>
    </w:p>
    <w:p w14:paraId="6E2391B2" w14:textId="77777777" w:rsidR="00AC4617" w:rsidRPr="00AC4617" w:rsidRDefault="00AC4617" w:rsidP="00AC4617">
      <w:r w:rsidRPr="00AC4617">
        <w:t>Modas, promociones femeninas, sexo.</w:t>
      </w:r>
    </w:p>
    <w:p w14:paraId="65994CE7" w14:textId="5C395356" w:rsidR="00AC4617" w:rsidRPr="00AC4617" w:rsidRDefault="00AC4617" w:rsidP="00AC4617">
      <w:pPr>
        <w:jc w:val="center"/>
      </w:pPr>
      <w:r w:rsidRPr="00AC4617">
        <w:rPr>
          <w:noProof/>
        </w:rPr>
        <w:lastRenderedPageBreak/>
        <w:drawing>
          <wp:inline distT="0" distB="0" distL="0" distR="0" wp14:anchorId="709B91C6" wp14:editId="1BB3C7F7">
            <wp:extent cx="2811145" cy="2511425"/>
            <wp:effectExtent l="0" t="0" r="8255" b="3175"/>
            <wp:docPr id="705825425" name="Imagen 7058254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5" name="Imagen 705825425">
                      <a:extLst>
                        <a:ext uri="{C183D7F6-B498-43B3-948B-1728B52AA6E4}">
                          <adec:decorative xmlns:adec="http://schemas.microsoft.com/office/drawing/2017/decorative" val="1"/>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452821D8" w14:textId="77777777" w:rsidR="00AC4617" w:rsidRPr="00AC4617" w:rsidRDefault="00AC4617" w:rsidP="00AC4617">
      <w:pPr>
        <w:rPr>
          <w:b/>
          <w:bCs/>
        </w:rPr>
      </w:pPr>
      <w:r w:rsidRPr="00AC4617">
        <w:rPr>
          <w:b/>
          <w:bCs/>
        </w:rPr>
        <w:t>NEGRO</w:t>
      </w:r>
    </w:p>
    <w:p w14:paraId="2FA732D6" w14:textId="77777777" w:rsidR="00AC4617" w:rsidRPr="00AC4617" w:rsidRDefault="00AC4617" w:rsidP="00AC4617">
      <w:r w:rsidRPr="00AC4617">
        <w:t>Servicios jurídicos, asesorías.</w:t>
      </w:r>
    </w:p>
    <w:p w14:paraId="6E4E28D4" w14:textId="64EEA252" w:rsidR="00FD3C7D" w:rsidRDefault="00FD3C7D" w:rsidP="007B3FB0"/>
    <w:p w14:paraId="31D614DB" w14:textId="139D16AE" w:rsidR="00FD3C7D" w:rsidRDefault="00FD3C7D" w:rsidP="007B3FB0"/>
    <w:p w14:paraId="0C7BD267" w14:textId="7EDEE824" w:rsidR="00FD3C7D" w:rsidRDefault="00FD3C7D" w:rsidP="007B3FB0"/>
    <w:p w14:paraId="487CA6E9" w14:textId="1E8B10B4" w:rsidR="00FD3C7D" w:rsidRDefault="00FD3C7D" w:rsidP="007B3FB0"/>
    <w:p w14:paraId="580C9C43" w14:textId="08DA60E6" w:rsidR="00FD3C7D" w:rsidRDefault="00FD3C7D" w:rsidP="007B3FB0"/>
    <w:p w14:paraId="3CC4118D" w14:textId="4526F466" w:rsidR="00FD3C7D" w:rsidRDefault="00FD3C7D" w:rsidP="007B3FB0"/>
    <w:p w14:paraId="027AB956" w14:textId="23C06861" w:rsidR="00FD3C7D" w:rsidRDefault="00FD3C7D" w:rsidP="007B3FB0"/>
    <w:p w14:paraId="2771052A" w14:textId="4697DF14" w:rsidR="00FD3C7D" w:rsidRDefault="00FD3C7D" w:rsidP="007B3FB0"/>
    <w:p w14:paraId="4B55E34C" w14:textId="38FDBD11" w:rsidR="00AC4617" w:rsidRDefault="00AC4617" w:rsidP="007B3FB0"/>
    <w:p w14:paraId="794B0293" w14:textId="4DAEB398" w:rsidR="00AC4617" w:rsidRDefault="00AC4617" w:rsidP="007B3FB0"/>
    <w:p w14:paraId="422CA12A" w14:textId="452FA505" w:rsidR="00AC4617" w:rsidRDefault="00AC4617" w:rsidP="007B3FB0"/>
    <w:p w14:paraId="29812A70" w14:textId="20C1FEB8" w:rsidR="00AC4617" w:rsidRDefault="00AC4617" w:rsidP="00F132F3">
      <w:pPr>
        <w:pStyle w:val="Ttulo1"/>
      </w:pPr>
      <w:bookmarkStart w:id="7" w:name="_Toc181976432"/>
      <w:r>
        <w:lastRenderedPageBreak/>
        <w:t xml:space="preserve">Manejo de </w:t>
      </w:r>
      <w:r w:rsidRPr="00AC4617">
        <w:rPr>
          <w:rStyle w:val="Extranjerismo"/>
        </w:rPr>
        <w:t>software</w:t>
      </w:r>
      <w:r>
        <w:t xml:space="preserve"> de diseño vectorial</w:t>
      </w:r>
      <w:bookmarkEnd w:id="7"/>
    </w:p>
    <w:p w14:paraId="3BDA4859" w14:textId="15D763CD" w:rsidR="00AC4617" w:rsidRPr="00AC4617" w:rsidRDefault="00806785" w:rsidP="00AC4617">
      <w:pPr>
        <w:rPr>
          <w:rStyle w:val="Extranjerismo"/>
          <w:spacing w:val="0"/>
          <w:lang w:val="es-CO"/>
        </w:rPr>
      </w:pPr>
      <w:r w:rsidRPr="00806785">
        <w:t xml:space="preserve">Para desarrollar una marca efectiva, es fundamental dominar </w:t>
      </w:r>
      <w:r w:rsidRPr="00806785">
        <w:rPr>
          <w:rStyle w:val="Extranjerismo"/>
        </w:rPr>
        <w:t>software</w:t>
      </w:r>
      <w:r w:rsidRPr="00806785">
        <w:t xml:space="preserve"> de diseño vectorial. Aunque existen diversas opciones en la </w:t>
      </w:r>
      <w:r w:rsidRPr="00806785">
        <w:rPr>
          <w:rStyle w:val="Extranjerismo"/>
        </w:rPr>
        <w:t>web</w:t>
      </w:r>
      <w:r w:rsidRPr="00806785">
        <w:t xml:space="preserve"> para crear logotipos, no se recomienda utilizar íconos o gráficos estándar, ya que estos limitan la autenticidad y representatividad de la empresa</w:t>
      </w:r>
      <w:r w:rsidR="00AC4617">
        <w:t>.</w:t>
      </w:r>
    </w:p>
    <w:p w14:paraId="50153A66" w14:textId="77777777" w:rsidR="00AC4617" w:rsidRPr="00AC4617" w:rsidRDefault="00AC4617" w:rsidP="00AC4617">
      <w:pPr>
        <w:pStyle w:val="Prrafodelista"/>
        <w:keepNext/>
        <w:keepLines/>
        <w:numPr>
          <w:ilvl w:val="0"/>
          <w:numId w:val="1"/>
        </w:numPr>
        <w:shd w:val="clear" w:color="auto" w:fill="FFFFFF"/>
        <w:spacing w:before="0" w:after="180" w:line="240" w:lineRule="auto"/>
        <w:contextualSpacing w:val="0"/>
        <w:textAlignment w:val="baseline"/>
        <w:outlineLvl w:val="1"/>
        <w:rPr>
          <w:rStyle w:val="Extranjerismo"/>
          <w:rFonts w:ascii="Calibri" w:eastAsiaTheme="majorEastAsia" w:hAnsi="Calibri" w:cs="Calibri"/>
          <w:b/>
          <w:bCs/>
          <w:vanish/>
          <w:color w:val="000000"/>
          <w:kern w:val="0"/>
          <w:szCs w:val="32"/>
          <w:shd w:val="clear" w:color="auto" w:fill="FFFFFF"/>
          <w:lang w:eastAsia="es-CO"/>
          <w14:ligatures w14:val="none"/>
        </w:rPr>
      </w:pPr>
      <w:bookmarkStart w:id="8" w:name="_Toc181976433"/>
      <w:bookmarkEnd w:id="8"/>
    </w:p>
    <w:p w14:paraId="3D216981" w14:textId="63CD251A" w:rsidR="00AC4617" w:rsidRPr="00AC4617" w:rsidRDefault="00AC4617" w:rsidP="00F132F3">
      <w:pPr>
        <w:pStyle w:val="Ttulo2"/>
      </w:pPr>
      <w:bookmarkStart w:id="9" w:name="_Toc181976434"/>
      <w:r w:rsidRPr="00AC4617">
        <w:rPr>
          <w:rStyle w:val="Extranjerismo"/>
        </w:rPr>
        <w:t>Software</w:t>
      </w:r>
      <w:r w:rsidRPr="00AC4617">
        <w:t> de diseño vectorial en el mercado</w:t>
      </w:r>
      <w:bookmarkEnd w:id="9"/>
    </w:p>
    <w:p w14:paraId="45D95C3E" w14:textId="77777777" w:rsidR="00AC4617" w:rsidRPr="00AC4617" w:rsidRDefault="00AC4617" w:rsidP="00AC4617">
      <w:r w:rsidRPr="00AC4617">
        <w:t>En el mercado hay varios tipos de </w:t>
      </w:r>
      <w:r w:rsidRPr="00AC4617">
        <w:rPr>
          <w:rStyle w:val="Extranjerismo"/>
        </w:rPr>
        <w:t>software</w:t>
      </w:r>
      <w:r w:rsidRPr="00AC4617">
        <w:t> de diseño vectorial, los cuales se pueden utilizar para crear la marca y la identidad corporativa de una empresa, producto o servicio, para lo cual se anexa el siguiente video:</w:t>
      </w:r>
    </w:p>
    <w:p w14:paraId="2DFA25FF" w14:textId="06101F94" w:rsidR="00AC4617" w:rsidRDefault="00AC4617" w:rsidP="00AC4617">
      <w:pPr>
        <w:pStyle w:val="Video"/>
      </w:pPr>
      <w:r w:rsidRPr="00AC4617">
        <w:t xml:space="preserve">Manejo De </w:t>
      </w:r>
      <w:r w:rsidRPr="00AC4617">
        <w:rPr>
          <w:rStyle w:val="Extranjerismo"/>
        </w:rPr>
        <w:t>Software</w:t>
      </w:r>
      <w:r w:rsidRPr="00AC4617">
        <w:t xml:space="preserve"> De Diseño Vectorial</w:t>
      </w:r>
    </w:p>
    <w:p w14:paraId="7311937F" w14:textId="2341C20C" w:rsidR="00AC4617" w:rsidRDefault="00AC4617" w:rsidP="00D22D90">
      <w:pPr>
        <w:ind w:firstLine="284"/>
        <w:jc w:val="center"/>
      </w:pPr>
      <w:r>
        <w:rPr>
          <w:noProof/>
        </w:rPr>
        <w:drawing>
          <wp:inline distT="0" distB="0" distL="0" distR="0" wp14:anchorId="190C3254" wp14:editId="0ED883B7">
            <wp:extent cx="6425790" cy="3619500"/>
            <wp:effectExtent l="0" t="0" r="0" b="0"/>
            <wp:docPr id="705825433" name="Imagen 7058254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3" name="Imagen 705825433">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45041" cy="3630343"/>
                    </a:xfrm>
                    <a:prstGeom prst="rect">
                      <a:avLst/>
                    </a:prstGeom>
                    <a:noFill/>
                    <a:ln>
                      <a:noFill/>
                    </a:ln>
                  </pic:spPr>
                </pic:pic>
              </a:graphicData>
            </a:graphic>
          </wp:inline>
        </w:drawing>
      </w:r>
    </w:p>
    <w:p w14:paraId="36C46867" w14:textId="73D96A17" w:rsidR="00AC4617" w:rsidRDefault="007A5F24" w:rsidP="00AC4617">
      <w:pPr>
        <w:jc w:val="center"/>
      </w:pPr>
      <w:hyperlink r:id="rId52" w:history="1">
        <w:r w:rsidR="00AC4617" w:rsidRPr="00AC461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C4617" w14:paraId="20E6055E" w14:textId="77777777" w:rsidTr="00AC4617">
        <w:tc>
          <w:tcPr>
            <w:tcW w:w="9962" w:type="dxa"/>
          </w:tcPr>
          <w:p w14:paraId="5C54163D" w14:textId="7DC31C56" w:rsidR="00AC4617" w:rsidRDefault="00AC4617" w:rsidP="00AC4617">
            <w:pPr>
              <w:ind w:firstLine="0"/>
              <w:jc w:val="center"/>
            </w:pPr>
            <w:r>
              <w:lastRenderedPageBreak/>
              <w:t xml:space="preserve">Síntesis del video: </w:t>
            </w:r>
            <w:r w:rsidRPr="00AC4617">
              <w:t xml:space="preserve">Manejo De </w:t>
            </w:r>
            <w:r w:rsidRPr="00AC4617">
              <w:rPr>
                <w:rStyle w:val="Extranjerismo"/>
              </w:rPr>
              <w:t>Software</w:t>
            </w:r>
            <w:r w:rsidRPr="00AC4617">
              <w:t xml:space="preserve"> De Diseño Vectorial</w:t>
            </w:r>
          </w:p>
        </w:tc>
      </w:tr>
      <w:tr w:rsidR="00AC4617" w14:paraId="51D51D35" w14:textId="77777777" w:rsidTr="00AC4617">
        <w:tc>
          <w:tcPr>
            <w:tcW w:w="9962" w:type="dxa"/>
          </w:tcPr>
          <w:p w14:paraId="47434725" w14:textId="77777777" w:rsidR="00AC4617" w:rsidRPr="00AC4617" w:rsidRDefault="00AC4617" w:rsidP="00AC4617">
            <w:r w:rsidRPr="00AC4617">
              <w:t xml:space="preserve">El manejo de </w:t>
            </w:r>
            <w:r w:rsidRPr="00AC4617">
              <w:rPr>
                <w:rStyle w:val="Extranjerismo"/>
              </w:rPr>
              <w:t>software</w:t>
            </w:r>
            <w:r w:rsidRPr="00AC4617">
              <w:t xml:space="preserve"> de diseño vectorial es esencial para el desarrollo de una marca, ya que permite crear desde cero la identidad visual de una empresa, producto o servicio, evitando el uso de gráficos o iconos estándar que no brindan una verdadera representatividad. Existen muchas alternativas en la </w:t>
            </w:r>
            <w:r w:rsidRPr="00AC4617">
              <w:rPr>
                <w:rStyle w:val="Extranjerismo"/>
              </w:rPr>
              <w:t>web</w:t>
            </w:r>
            <w:r w:rsidRPr="00AC4617">
              <w:t xml:space="preserve"> para el diseño de logos, pero lo recomendable es siempre diseñar una identidad original, teniendo en cuenta los parámetros de diseño de marca.</w:t>
            </w:r>
          </w:p>
          <w:p w14:paraId="7B0D3260" w14:textId="77777777" w:rsidR="00AC4617" w:rsidRPr="00AC4617" w:rsidRDefault="00AC4617" w:rsidP="00AC4617">
            <w:r w:rsidRPr="00AC4617">
              <w:t xml:space="preserve">En el mercado, hay diversos tipos de </w:t>
            </w:r>
            <w:r w:rsidRPr="00AC4617">
              <w:rPr>
                <w:rStyle w:val="Extranjerismo"/>
              </w:rPr>
              <w:t>software</w:t>
            </w:r>
            <w:r w:rsidRPr="00AC4617">
              <w:t xml:space="preserve"> de diseño vectorial que pueden ser utilizados para este propósito. </w:t>
            </w:r>
            <w:proofErr w:type="spellStart"/>
            <w:r w:rsidRPr="00AC4617">
              <w:t>Affinity</w:t>
            </w:r>
            <w:proofErr w:type="spellEnd"/>
            <w:r w:rsidRPr="00AC4617">
              <w:t xml:space="preserve"> </w:t>
            </w:r>
            <w:proofErr w:type="spellStart"/>
            <w:r w:rsidRPr="00AC4617">
              <w:t>Designer</w:t>
            </w:r>
            <w:proofErr w:type="spellEnd"/>
            <w:r w:rsidRPr="00AC4617">
              <w:t xml:space="preserve"> es uno de ellos, permitiendo realizar ilustraciones en vectores y en mapa de bits, combinando ambas técnicas en un mismo diseño. Está disponible para Mac y iPad. Otro </w:t>
            </w:r>
            <w:r w:rsidRPr="00AC4617">
              <w:rPr>
                <w:rStyle w:val="Extranjerismo"/>
              </w:rPr>
              <w:t>software</w:t>
            </w:r>
            <w:r w:rsidRPr="00AC4617">
              <w:t xml:space="preserve"> clásico es CorelDRAW, pionero en la década de los 90 y principios de los 2000, que sigue siendo utilizado, aunque en menor medida, principalmente en empresas de impresión por su compatibilidad con ciertas máquinas.</w:t>
            </w:r>
          </w:p>
          <w:p w14:paraId="3368AD82" w14:textId="19DAB84C" w:rsidR="00AC4617" w:rsidRDefault="00AC4617" w:rsidP="00AC4617">
            <w:proofErr w:type="spellStart"/>
            <w:r w:rsidRPr="00AC4617">
              <w:t>Gravit</w:t>
            </w:r>
            <w:proofErr w:type="spellEnd"/>
            <w:r w:rsidRPr="00AC4617">
              <w:t xml:space="preserve"> </w:t>
            </w:r>
            <w:proofErr w:type="spellStart"/>
            <w:r w:rsidRPr="00AC4617">
              <w:t>Designer</w:t>
            </w:r>
            <w:proofErr w:type="spellEnd"/>
            <w:r w:rsidRPr="00AC4617">
              <w:t xml:space="preserve">, por su parte, es una herramienta más reciente y versátil que puede instalarse en cualquier plataforma. Aunque no es tan potente como otros, es una buena opción para el desarrollo de marcas y anuncios. Inkscape es otra alternativa, un </w:t>
            </w:r>
            <w:r w:rsidRPr="00AC4617">
              <w:rPr>
                <w:rStyle w:val="Extranjerismo"/>
              </w:rPr>
              <w:t>software</w:t>
            </w:r>
            <w:r w:rsidRPr="00AC4617">
              <w:t xml:space="preserve"> libre que permite el desarrollo de ilustraciones y diseños con un alto nivel de complejidad, siendo compatible con todos los sistemas operativos. Por último, Adobe </w:t>
            </w:r>
            <w:proofErr w:type="spellStart"/>
            <w:r w:rsidRPr="00AC4617">
              <w:t>Illustrator</w:t>
            </w:r>
            <w:proofErr w:type="spellEnd"/>
            <w:r w:rsidRPr="00AC4617">
              <w:t xml:space="preserve"> es la herramienta más potente y estable en la actualidad, compatible con todos los sistemas y considerado el </w:t>
            </w:r>
            <w:r w:rsidRPr="00AC4617">
              <w:rPr>
                <w:rStyle w:val="Extranjerismo"/>
              </w:rPr>
              <w:t>software</w:t>
            </w:r>
            <w:r w:rsidRPr="00AC4617">
              <w:t xml:space="preserve"> número uno en el mundo del diseño vectorial. Aunque cada uno de estos programas tiene características particulares, las herramientas y procesos básicos suelen ser similares, </w:t>
            </w:r>
            <w:r w:rsidRPr="00AC4617">
              <w:lastRenderedPageBreak/>
              <w:t>lo que facilita la transición entre ellos. Además, su diseño intuitivo hace que el aprendizaje sea accesible para los usuarios.</w:t>
            </w:r>
          </w:p>
        </w:tc>
      </w:tr>
    </w:tbl>
    <w:p w14:paraId="76C7EEC9" w14:textId="22C3605C" w:rsidR="00AC4617" w:rsidRDefault="00AC4617" w:rsidP="00AC4617"/>
    <w:p w14:paraId="44351F17" w14:textId="6FEB7B8E" w:rsidR="00AC4617" w:rsidRDefault="00AC4617" w:rsidP="00F132F3">
      <w:pPr>
        <w:pStyle w:val="Ttulo2"/>
      </w:pPr>
      <w:bookmarkStart w:id="10" w:name="_Toc181976435"/>
      <w:r>
        <w:t xml:space="preserve">Manejo de </w:t>
      </w:r>
      <w:proofErr w:type="spellStart"/>
      <w:r>
        <w:t>Il</w:t>
      </w:r>
      <w:r w:rsidR="00806785">
        <w:t>l</w:t>
      </w:r>
      <w:r>
        <w:t>ustra</w:t>
      </w:r>
      <w:r w:rsidR="00806785">
        <w:t>t</w:t>
      </w:r>
      <w:r>
        <w:t>or</w:t>
      </w:r>
      <w:bookmarkEnd w:id="10"/>
      <w:proofErr w:type="spellEnd"/>
    </w:p>
    <w:p w14:paraId="44F6A17A" w14:textId="77777777" w:rsidR="00AC4617" w:rsidRPr="00AC4617" w:rsidRDefault="00AC4617" w:rsidP="00AC4617">
      <w:pPr>
        <w:rPr>
          <w:b/>
          <w:bCs/>
        </w:rPr>
      </w:pPr>
      <w:r w:rsidRPr="00AC4617">
        <w:rPr>
          <w:b/>
          <w:bCs/>
        </w:rPr>
        <w:t>Espacio de trabajo</w:t>
      </w:r>
    </w:p>
    <w:p w14:paraId="3C5477F3" w14:textId="449DA348" w:rsidR="00AC4617" w:rsidRDefault="00AC4617" w:rsidP="00AC4617">
      <w:r>
        <w:t xml:space="preserve">El área de trabajo de </w:t>
      </w:r>
      <w:proofErr w:type="spellStart"/>
      <w:r>
        <w:t>Illustrator</w:t>
      </w:r>
      <w:proofErr w:type="spellEnd"/>
      <w:r>
        <w:t xml:space="preserve"> abarca todo lo que se ve cuando se abre por primera vez o se crea un documento: el panel de herramientas, la ventana de documento, la mesa de trabajo y los paneles. Se puede personalizar y guardar el espacio de trabajo para adaptarse al estilo de trabajo, para ampliar información, para ampliar información:</w:t>
      </w:r>
    </w:p>
    <w:p w14:paraId="41813384" w14:textId="5E90F882" w:rsidR="00AC4617" w:rsidRDefault="00AD6055" w:rsidP="00AD6055">
      <w:pPr>
        <w:pStyle w:val="Video"/>
        <w:ind w:left="142"/>
      </w:pPr>
      <w:r w:rsidRPr="00AD6055">
        <w:t>Espacio De Trabajo Y Personalización Del Espacio De Trabajo</w:t>
      </w:r>
      <w:r>
        <w:tab/>
      </w:r>
      <w:r>
        <w:rPr>
          <w:noProof/>
        </w:rPr>
        <w:drawing>
          <wp:inline distT="0" distB="0" distL="0" distR="0" wp14:anchorId="1427C0A4" wp14:editId="4CC860C5">
            <wp:extent cx="5074920" cy="2858587"/>
            <wp:effectExtent l="0" t="0" r="0" b="0"/>
            <wp:docPr id="705825434" name="Imagen 7058254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4" name="Imagen 705825434">
                      <a:extLst>
                        <a:ext uri="{C183D7F6-B498-43B3-948B-1728B52AA6E4}">
                          <adec:decorative xmlns:adec="http://schemas.microsoft.com/office/drawing/2017/decorative" val="1"/>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82691" cy="2862964"/>
                    </a:xfrm>
                    <a:prstGeom prst="rect">
                      <a:avLst/>
                    </a:prstGeom>
                    <a:noFill/>
                    <a:ln>
                      <a:noFill/>
                    </a:ln>
                  </pic:spPr>
                </pic:pic>
              </a:graphicData>
            </a:graphic>
          </wp:inline>
        </w:drawing>
      </w:r>
    </w:p>
    <w:p w14:paraId="4BD9BE01" w14:textId="52D344CF" w:rsidR="00AC4617" w:rsidRDefault="007A5F24" w:rsidP="00AD6055">
      <w:pPr>
        <w:jc w:val="center"/>
      </w:pPr>
      <w:hyperlink r:id="rId54" w:history="1">
        <w:r w:rsidR="00AC4617"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4BB446A5" w14:textId="77777777" w:rsidTr="00AD6055">
        <w:tc>
          <w:tcPr>
            <w:tcW w:w="9962" w:type="dxa"/>
          </w:tcPr>
          <w:p w14:paraId="29D0D626" w14:textId="6D562994" w:rsidR="00AD6055" w:rsidRDefault="00AD6055" w:rsidP="00AD6055">
            <w:pPr>
              <w:ind w:firstLine="0"/>
              <w:jc w:val="center"/>
            </w:pPr>
            <w:r>
              <w:lastRenderedPageBreak/>
              <w:t xml:space="preserve">Síntesis del video: </w:t>
            </w:r>
            <w:r w:rsidRPr="00AD6055">
              <w:t>Espacio De Trabajo Y Personalización Del Espacio De Trabajo</w:t>
            </w:r>
          </w:p>
        </w:tc>
      </w:tr>
      <w:tr w:rsidR="00AD6055" w14:paraId="50DBA4CC" w14:textId="77777777" w:rsidTr="00AD6055">
        <w:tc>
          <w:tcPr>
            <w:tcW w:w="9962" w:type="dxa"/>
          </w:tcPr>
          <w:p w14:paraId="5E0715C9" w14:textId="7C863049" w:rsidR="00AD6055" w:rsidRDefault="00AD6055" w:rsidP="00AD6055">
            <w:r w:rsidRPr="00AD6055">
              <w:t xml:space="preserve">El espacio de trabajo en </w:t>
            </w:r>
            <w:proofErr w:type="spellStart"/>
            <w:r w:rsidRPr="00AD6055">
              <w:t>Illustrator</w:t>
            </w:r>
            <w:proofErr w:type="spellEnd"/>
            <w:r w:rsidRPr="00AD6055">
              <w:t xml:space="preserve"> abarca todo lo que se ve al abrir el programa o al crear un nuevo documento, incluyendo el panel de herramientas, la ventana del documento, la mesa de trabajo y los diferentes paneles. Este espacio de trabajo es completamente personalizable para adaptarse al estilo de cada usuario. Se puede optar por mostrar solo los paneles más utilizados, minimizar y reorganizar grupos de paneles, redimensionar ventanas y agregar ventanas de documento adicionales, entre otras opciones. La personalización del espacio de trabajo permite guardar el tamaño actual y la posición de los paneles en la interfaz bajo un nombre específico, de modo que se pueda restaurar esa configuración en cualquier momento, incluso si se han movido o cerrado algunos paneles. Los espacios de trabajo guardados aparecen en el botón de "espacio de trabajo", y se puede volver a ellos seleccionándolos desde el menú o el conmutador de espacio de trabajo. Además, es posible restaurar el espacio de trabajo a su configuración guardada en cualquier momento seleccionando "Restablecer" en el menú de espacios de trabajo.</w:t>
            </w:r>
          </w:p>
        </w:tc>
      </w:tr>
    </w:tbl>
    <w:p w14:paraId="2E6DC99D" w14:textId="4F922DE4" w:rsidR="00AC4617" w:rsidRDefault="00AC4617" w:rsidP="007B3FB0"/>
    <w:p w14:paraId="4B2DB8A8" w14:textId="77777777" w:rsidR="00AD6055" w:rsidRPr="00AD6055" w:rsidRDefault="00AD6055" w:rsidP="00AD6055">
      <w:pPr>
        <w:rPr>
          <w:b/>
          <w:bCs/>
        </w:rPr>
      </w:pPr>
      <w:r w:rsidRPr="00AD6055">
        <w:rPr>
          <w:b/>
          <w:bCs/>
        </w:rPr>
        <w:t>Crear un nuevo documento</w:t>
      </w:r>
    </w:p>
    <w:p w14:paraId="35F775CC" w14:textId="65413F03" w:rsidR="00AD6055" w:rsidRDefault="00AD6055" w:rsidP="00AD6055">
      <w:r>
        <w:t xml:space="preserve">Se pueden crear documentos de </w:t>
      </w:r>
      <w:proofErr w:type="spellStart"/>
      <w:r>
        <w:t>Illustrator</w:t>
      </w:r>
      <w:proofErr w:type="spellEnd"/>
      <w:r>
        <w:t xml:space="preserve"> con un nuevo perfil de documento o de una plantilla para crear uno en blanco.</w:t>
      </w:r>
    </w:p>
    <w:p w14:paraId="131B51F3" w14:textId="1A23946C" w:rsidR="00D22D90" w:rsidRDefault="00D22D90" w:rsidP="00AD6055"/>
    <w:p w14:paraId="6201AF1A" w14:textId="77777777" w:rsidR="00D22D90" w:rsidRDefault="00D22D90" w:rsidP="00AD6055"/>
    <w:p w14:paraId="598D2840" w14:textId="0440D4ED" w:rsidR="00AD6055" w:rsidRDefault="00AD6055" w:rsidP="00AD6055">
      <w:pPr>
        <w:pStyle w:val="Video"/>
      </w:pPr>
      <w:r w:rsidRPr="00AD6055">
        <w:lastRenderedPageBreak/>
        <w:t>Crear Un Nuevo Documento</w:t>
      </w:r>
    </w:p>
    <w:p w14:paraId="559EFB29" w14:textId="651B3E5C" w:rsidR="00AC4617" w:rsidRDefault="00AD6055" w:rsidP="00D22D90">
      <w:pPr>
        <w:ind w:firstLine="142"/>
        <w:jc w:val="center"/>
      </w:pPr>
      <w:r>
        <w:rPr>
          <w:noProof/>
        </w:rPr>
        <w:drawing>
          <wp:inline distT="0" distB="0" distL="0" distR="0" wp14:anchorId="7CCC904A" wp14:editId="3E35445A">
            <wp:extent cx="5627370" cy="3169769"/>
            <wp:effectExtent l="0" t="0" r="0" b="0"/>
            <wp:docPr id="705825435" name="Imagen 7058254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5" name="Imagen 705825435">
                      <a:extLst>
                        <a:ext uri="{C183D7F6-B498-43B3-948B-1728B52AA6E4}">
                          <adec:decorative xmlns:adec="http://schemas.microsoft.com/office/drawing/2017/decorative" val="1"/>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4899" cy="3174010"/>
                    </a:xfrm>
                    <a:prstGeom prst="rect">
                      <a:avLst/>
                    </a:prstGeom>
                    <a:noFill/>
                    <a:ln>
                      <a:noFill/>
                    </a:ln>
                  </pic:spPr>
                </pic:pic>
              </a:graphicData>
            </a:graphic>
          </wp:inline>
        </w:drawing>
      </w:r>
    </w:p>
    <w:p w14:paraId="6CE48EA8" w14:textId="1B83B022" w:rsidR="00AD6055" w:rsidRDefault="007A5F24" w:rsidP="00AD6055">
      <w:pPr>
        <w:jc w:val="center"/>
      </w:pPr>
      <w:hyperlink r:id="rId56" w:history="1">
        <w:r w:rsidR="00AD6055"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4D8B4C11" w14:textId="77777777" w:rsidTr="00AD6055">
        <w:tc>
          <w:tcPr>
            <w:tcW w:w="9962" w:type="dxa"/>
          </w:tcPr>
          <w:p w14:paraId="47A2D9D3" w14:textId="56603B36" w:rsidR="00AD6055" w:rsidRDefault="00AD6055" w:rsidP="00AD6055">
            <w:pPr>
              <w:ind w:firstLine="0"/>
              <w:jc w:val="center"/>
            </w:pPr>
            <w:r>
              <w:t xml:space="preserve">Síntesis del video: </w:t>
            </w:r>
            <w:r w:rsidRPr="00AD6055">
              <w:t>Crear Un Nuevo Documento</w:t>
            </w:r>
          </w:p>
        </w:tc>
      </w:tr>
      <w:tr w:rsidR="00AD6055" w14:paraId="28328EE2" w14:textId="77777777" w:rsidTr="00AD6055">
        <w:tc>
          <w:tcPr>
            <w:tcW w:w="9962" w:type="dxa"/>
          </w:tcPr>
          <w:p w14:paraId="73F20EE6" w14:textId="26779AE4" w:rsidR="00AD6055" w:rsidRDefault="00AD6055" w:rsidP="00AD6055">
            <w:r>
              <w:t xml:space="preserve">Para crear un nuevo documento en </w:t>
            </w:r>
            <w:proofErr w:type="spellStart"/>
            <w:r>
              <w:t>Illustrator</w:t>
            </w:r>
            <w:proofErr w:type="spellEnd"/>
            <w:r>
              <w:t xml:space="preserve">, se puede optar por un perfil de documento o una plantilla. Si se desea crear un documento en blanco, se debe seleccionar "Archivo" y luego "Nuevo" desde el menú principal. Al hacerlo, aparecerá el cuadro de diálogo "Nuevo documento", que contiene todas las opciones optimizadas para el tipo de documento seleccionado. El usuario puede modificar cualquiera de los valores preestablecidos según sus necesidades. En cuanto al tipo de documento, se puede elegir entre varias alternativas como móvil, </w:t>
            </w:r>
            <w:r w:rsidRPr="00AD6055">
              <w:rPr>
                <w:rStyle w:val="Extranjerismo"/>
              </w:rPr>
              <w:t>web</w:t>
            </w:r>
            <w:r>
              <w:t xml:space="preserve">, impresión, película o video, arte o ilustración. Cada una de estas opciones incluye configuraciones específicas según el diseño que se quiera realizar. Por ejemplo, para </w:t>
            </w:r>
            <w:r>
              <w:lastRenderedPageBreak/>
              <w:t>el diseño de la identidad corporativa de una empresa, se recomienda crear un archivo para impresión con un tamaño estándar de 120 x 120 mm para la visualización de un logo. Una vez ajustados los valores deseados, se hace clic en "Aceptar" para crear el nuevo documento.</w:t>
            </w:r>
          </w:p>
        </w:tc>
      </w:tr>
    </w:tbl>
    <w:p w14:paraId="204CFDD3" w14:textId="2F27993E" w:rsidR="00AC4617" w:rsidRDefault="00AC4617" w:rsidP="007B3FB0"/>
    <w:p w14:paraId="09EBE4E2" w14:textId="77777777" w:rsidR="00AD6055" w:rsidRPr="00AD6055" w:rsidRDefault="00AD6055" w:rsidP="00AD6055">
      <w:pPr>
        <w:rPr>
          <w:b/>
          <w:bCs/>
        </w:rPr>
      </w:pPr>
      <w:r w:rsidRPr="00AD6055">
        <w:rPr>
          <w:b/>
          <w:bCs/>
        </w:rPr>
        <w:t>Panel de herramientas</w:t>
      </w:r>
    </w:p>
    <w:p w14:paraId="05308449" w14:textId="69F826F4" w:rsidR="00AD6055" w:rsidRDefault="00AD6055" w:rsidP="00D22D90">
      <w:r>
        <w:t xml:space="preserve">Utilice las herramientas de este panel para crear, seleccionar y manipular objetos en </w:t>
      </w:r>
      <w:proofErr w:type="spellStart"/>
      <w:r>
        <w:t>Illustrator</w:t>
      </w:r>
      <w:proofErr w:type="spellEnd"/>
      <w:r>
        <w:t>. Algunas de ellas tienen opciones que aparecen al hacer doble clic en la herramienta. Aquí se incluyen las que le permiten usar texto y seleccionar, pintar, dibujar, muestrear, editar y mover imágenes, para ampliar información:</w:t>
      </w:r>
    </w:p>
    <w:p w14:paraId="087E6587" w14:textId="680BD524" w:rsidR="00AC4617" w:rsidRDefault="00AD6055" w:rsidP="00AD6055">
      <w:pPr>
        <w:pStyle w:val="Video"/>
      </w:pPr>
      <w:r>
        <w:tab/>
      </w:r>
      <w:r w:rsidRPr="00AD6055">
        <w:t>Panel De Herramientas</w:t>
      </w:r>
    </w:p>
    <w:p w14:paraId="33168203" w14:textId="317C4143" w:rsidR="00AC4617" w:rsidRDefault="00AD6055" w:rsidP="00AD6055">
      <w:pPr>
        <w:ind w:firstLine="284"/>
        <w:jc w:val="center"/>
      </w:pPr>
      <w:r>
        <w:rPr>
          <w:noProof/>
        </w:rPr>
        <w:drawing>
          <wp:inline distT="0" distB="0" distL="0" distR="0" wp14:anchorId="2DCFCA54" wp14:editId="1C8C01EC">
            <wp:extent cx="5570220" cy="3137578"/>
            <wp:effectExtent l="0" t="0" r="0" b="5715"/>
            <wp:docPr id="705825436" name="Imagen 7058254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6" name="Imagen 705825436">
                      <a:extLst>
                        <a:ext uri="{C183D7F6-B498-43B3-948B-1728B52AA6E4}">
                          <adec:decorative xmlns:adec="http://schemas.microsoft.com/office/drawing/2017/decorative" val="1"/>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6833" cy="3141303"/>
                    </a:xfrm>
                    <a:prstGeom prst="rect">
                      <a:avLst/>
                    </a:prstGeom>
                    <a:noFill/>
                    <a:ln>
                      <a:noFill/>
                    </a:ln>
                  </pic:spPr>
                </pic:pic>
              </a:graphicData>
            </a:graphic>
          </wp:inline>
        </w:drawing>
      </w:r>
    </w:p>
    <w:p w14:paraId="1EA304C7" w14:textId="76847FA1" w:rsidR="00AC4617" w:rsidRDefault="007A5F24" w:rsidP="00AD6055">
      <w:pPr>
        <w:jc w:val="center"/>
      </w:pPr>
      <w:hyperlink r:id="rId58" w:history="1">
        <w:r w:rsidR="00AD6055"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23FEEFAE" w14:textId="77777777" w:rsidTr="00AD6055">
        <w:tc>
          <w:tcPr>
            <w:tcW w:w="9962" w:type="dxa"/>
          </w:tcPr>
          <w:p w14:paraId="7B025835" w14:textId="69ECFAEF" w:rsidR="00AD6055" w:rsidRDefault="00AD6055" w:rsidP="00AD6055">
            <w:pPr>
              <w:jc w:val="center"/>
            </w:pPr>
            <w:r>
              <w:lastRenderedPageBreak/>
              <w:t xml:space="preserve">Síntesis del video: </w:t>
            </w:r>
            <w:r w:rsidRPr="00AD6055">
              <w:t>Panel De Herramientas</w:t>
            </w:r>
          </w:p>
        </w:tc>
      </w:tr>
      <w:tr w:rsidR="00AD6055" w14:paraId="06E9E7D5" w14:textId="77777777" w:rsidTr="00AD6055">
        <w:tc>
          <w:tcPr>
            <w:tcW w:w="9962" w:type="dxa"/>
          </w:tcPr>
          <w:p w14:paraId="13A02E22" w14:textId="77777777" w:rsidR="00AD6055" w:rsidRPr="00AD6055" w:rsidRDefault="00AD6055" w:rsidP="00AD6055">
            <w:r w:rsidRPr="00AD6055">
              <w:t xml:space="preserve">El panel de herramientas en </w:t>
            </w:r>
            <w:proofErr w:type="spellStart"/>
            <w:r w:rsidRPr="00AD6055">
              <w:t>Illustrator</w:t>
            </w:r>
            <w:proofErr w:type="spellEnd"/>
            <w:r w:rsidRPr="00AD6055">
              <w:t xml:space="preserve"> aparece por primera vez en la parte izquierda de la pantalla, pero se puede mover arrastrando su barra de título o el ícono de </w:t>
            </w:r>
            <w:proofErr w:type="spellStart"/>
            <w:r w:rsidRPr="00AD6055">
              <w:t>Illustrator</w:t>
            </w:r>
            <w:proofErr w:type="spellEnd"/>
            <w:r w:rsidRPr="00AD6055">
              <w:t>. También es posible mostrar u ocultar este panel seleccionando "Ventana" y luego "Herramientas". Las herramientas del panel se utilizan para crear, seleccionar y manipular objetos dentro del programa. Algunas de estas herramientas tienen opciones adicionales que aparecen al hacer doble clic en ellas. Entre las herramientas más comunes se encuentran las que permiten trabajar con texto, seleccionar, pintar, dibujar, editar y mover imágenes. Algunas herramientas tienen otras opciones ocultas debajo de ellas, indicadas por un pequeño triángulo en la esquina inferior derecha del ícono. Para ver el nombre de una herramienta, basta con ubicar el puntero sobre el ícono correspondiente.</w:t>
            </w:r>
          </w:p>
          <w:p w14:paraId="03168714" w14:textId="77777777" w:rsidR="00AD6055" w:rsidRPr="00AD6055" w:rsidRDefault="00AD6055" w:rsidP="00AD6055">
            <w:r w:rsidRPr="00AD6055">
              <w:t>Entre los grupos de herramientas más utilizados en el diseño de la identidad corporativa de una empresa, producto o servicio, destacan las siguientes:</w:t>
            </w:r>
          </w:p>
          <w:p w14:paraId="1248AAA3" w14:textId="3F4BD077" w:rsidR="00AD6055" w:rsidRPr="00AD6055" w:rsidRDefault="00AD6055" w:rsidP="00B80340">
            <w:pPr>
              <w:pStyle w:val="Prrafodelista"/>
              <w:numPr>
                <w:ilvl w:val="0"/>
                <w:numId w:val="9"/>
              </w:numPr>
            </w:pPr>
            <w:r w:rsidRPr="00AD6055">
              <w:rPr>
                <w:b/>
                <w:bCs/>
              </w:rPr>
              <w:t>Selección</w:t>
            </w:r>
            <w:r w:rsidRPr="00AD6055">
              <w:t>: permite mover objetos o seleccionarlos haciendo clic sobre ellos o encerrándolos con clic sostenido. Para aplicar cualquier característica a un objeto, este debe estar seleccionado previamente.</w:t>
            </w:r>
          </w:p>
          <w:p w14:paraId="08C6F4AE" w14:textId="5B208B6C" w:rsidR="00AD6055" w:rsidRPr="00AD6055" w:rsidRDefault="00AD6055" w:rsidP="00B80340">
            <w:pPr>
              <w:pStyle w:val="Prrafodelista"/>
              <w:numPr>
                <w:ilvl w:val="0"/>
                <w:numId w:val="9"/>
              </w:numPr>
            </w:pPr>
            <w:r w:rsidRPr="00AD6055">
              <w:rPr>
                <w:b/>
                <w:bCs/>
              </w:rPr>
              <w:t>Selección directa</w:t>
            </w:r>
            <w:r w:rsidRPr="00AD6055">
              <w:t>: se utiliza para seleccionar puntos de ancla en un trazado o para seleccionar objetos individuales que formen parte de un grupo.</w:t>
            </w:r>
          </w:p>
          <w:p w14:paraId="53A569F0" w14:textId="0C7FCE2E" w:rsidR="00AD6055" w:rsidRPr="00AD6055" w:rsidRDefault="00AD6055" w:rsidP="00B80340">
            <w:pPr>
              <w:pStyle w:val="Prrafodelista"/>
              <w:numPr>
                <w:ilvl w:val="0"/>
                <w:numId w:val="9"/>
              </w:numPr>
            </w:pPr>
            <w:r w:rsidRPr="00AD6055">
              <w:rPr>
                <w:b/>
                <w:bCs/>
              </w:rPr>
              <w:t>Varita mágica</w:t>
            </w:r>
            <w:r w:rsidRPr="00AD6055">
              <w:t>: selecciona automáticamente objetos que comparten características similares.</w:t>
            </w:r>
          </w:p>
          <w:p w14:paraId="0BDDF4E8" w14:textId="391F62DE" w:rsidR="00AD6055" w:rsidRPr="00AD6055" w:rsidRDefault="00AD6055" w:rsidP="00B80340">
            <w:pPr>
              <w:pStyle w:val="Prrafodelista"/>
              <w:numPr>
                <w:ilvl w:val="0"/>
                <w:numId w:val="9"/>
              </w:numPr>
            </w:pPr>
            <w:r w:rsidRPr="00AD6055">
              <w:rPr>
                <w:b/>
                <w:bCs/>
              </w:rPr>
              <w:t>Lazo</w:t>
            </w:r>
            <w:r w:rsidRPr="00AD6055">
              <w:t>: sirve para hacer selecciones irregulares.</w:t>
            </w:r>
          </w:p>
          <w:p w14:paraId="5D091E27" w14:textId="7383C569" w:rsidR="00AD6055" w:rsidRPr="00AD6055" w:rsidRDefault="00AD6055" w:rsidP="00B80340">
            <w:pPr>
              <w:pStyle w:val="Prrafodelista"/>
              <w:numPr>
                <w:ilvl w:val="0"/>
                <w:numId w:val="9"/>
              </w:numPr>
            </w:pPr>
            <w:r w:rsidRPr="00AD6055">
              <w:rPr>
                <w:b/>
                <w:bCs/>
              </w:rPr>
              <w:lastRenderedPageBreak/>
              <w:t>Pluma</w:t>
            </w:r>
            <w:r w:rsidRPr="00AD6055">
              <w:t>: se usa para dibujar trazados, y contiene herramientas para agregar, eliminar o modificar puntos de ancla.</w:t>
            </w:r>
          </w:p>
          <w:p w14:paraId="41D6AF03" w14:textId="2D732B6D" w:rsidR="00AD6055" w:rsidRPr="00AD6055" w:rsidRDefault="00AD6055" w:rsidP="00B80340">
            <w:pPr>
              <w:pStyle w:val="Prrafodelista"/>
              <w:numPr>
                <w:ilvl w:val="0"/>
                <w:numId w:val="9"/>
              </w:numPr>
            </w:pPr>
            <w:r w:rsidRPr="00AD6055">
              <w:rPr>
                <w:b/>
                <w:bCs/>
              </w:rPr>
              <w:t>Curvatura</w:t>
            </w:r>
            <w:r w:rsidRPr="00AD6055">
              <w:t>: permite agregar curvas o segmentos a un objeto o línea.</w:t>
            </w:r>
          </w:p>
          <w:p w14:paraId="6404CEB2" w14:textId="465FDB41" w:rsidR="00AD6055" w:rsidRPr="00AD6055" w:rsidRDefault="00AD6055" w:rsidP="00B80340">
            <w:pPr>
              <w:pStyle w:val="Prrafodelista"/>
              <w:numPr>
                <w:ilvl w:val="0"/>
                <w:numId w:val="9"/>
              </w:numPr>
            </w:pPr>
            <w:r w:rsidRPr="00AD6055">
              <w:rPr>
                <w:b/>
                <w:bCs/>
              </w:rPr>
              <w:t>Texto</w:t>
            </w:r>
            <w:r w:rsidRPr="00AD6055">
              <w:t>: se utiliza para introducir texto, ya sea con un solo clic en la pantalla o creando un marco de texto. También tiene opciones para texto de área, texto en trazado y texto vertical.</w:t>
            </w:r>
          </w:p>
          <w:p w14:paraId="277A5CE1" w14:textId="363392E2" w:rsidR="00AD6055" w:rsidRPr="00AD6055" w:rsidRDefault="00AD6055" w:rsidP="00B80340">
            <w:pPr>
              <w:pStyle w:val="Prrafodelista"/>
              <w:numPr>
                <w:ilvl w:val="0"/>
                <w:numId w:val="9"/>
              </w:numPr>
            </w:pPr>
            <w:r w:rsidRPr="00AD6055">
              <w:rPr>
                <w:b/>
                <w:bCs/>
              </w:rPr>
              <w:t>Segmento de línea</w:t>
            </w:r>
            <w:r w:rsidRPr="00AD6055">
              <w:t>: crea trazados rectos, curvos o en espiral, y permite generar cuadrículas rectangulares o polares.</w:t>
            </w:r>
          </w:p>
          <w:p w14:paraId="1C49F1E4" w14:textId="7A924119" w:rsidR="00AD6055" w:rsidRPr="00AD6055" w:rsidRDefault="00AD6055" w:rsidP="00B80340">
            <w:pPr>
              <w:pStyle w:val="Prrafodelista"/>
              <w:numPr>
                <w:ilvl w:val="0"/>
                <w:numId w:val="9"/>
              </w:numPr>
            </w:pPr>
            <w:r w:rsidRPr="00AD6055">
              <w:rPr>
                <w:b/>
                <w:bCs/>
              </w:rPr>
              <w:t>Formas básicas</w:t>
            </w:r>
            <w:r w:rsidRPr="00AD6055">
              <w:t>: facilita la creación de formas simples como cuadrados, rectángulos, óvalos, círculos, polígonos, estrellas y destellos.</w:t>
            </w:r>
          </w:p>
          <w:p w14:paraId="5BD17C9C" w14:textId="20E93ED2" w:rsidR="00AD6055" w:rsidRPr="00AD6055" w:rsidRDefault="00AD6055" w:rsidP="00B80340">
            <w:pPr>
              <w:pStyle w:val="Prrafodelista"/>
              <w:numPr>
                <w:ilvl w:val="0"/>
                <w:numId w:val="9"/>
              </w:numPr>
            </w:pPr>
            <w:r w:rsidRPr="00AD6055">
              <w:rPr>
                <w:b/>
                <w:bCs/>
              </w:rPr>
              <w:t>Pincel</w:t>
            </w:r>
            <w:r w:rsidRPr="00AD6055">
              <w:t>: crea trazados con atributos especiales de pincel.</w:t>
            </w:r>
          </w:p>
          <w:p w14:paraId="0EA66323" w14:textId="59C960F6" w:rsidR="00AD6055" w:rsidRPr="00AD6055" w:rsidRDefault="00AD6055" w:rsidP="00B80340">
            <w:pPr>
              <w:pStyle w:val="Prrafodelista"/>
              <w:numPr>
                <w:ilvl w:val="0"/>
                <w:numId w:val="9"/>
              </w:numPr>
            </w:pPr>
            <w:r w:rsidRPr="00AD6055">
              <w:rPr>
                <w:b/>
                <w:bCs/>
              </w:rPr>
              <w:t>Lápiz</w:t>
            </w:r>
            <w:r w:rsidRPr="00AD6055">
              <w:t>: permite dibujar a mano alzada, suavizar o borrar trazados.</w:t>
            </w:r>
          </w:p>
          <w:p w14:paraId="2035EFDD" w14:textId="2A8C63EF" w:rsidR="00AD6055" w:rsidRPr="00AD6055" w:rsidRDefault="00AD6055" w:rsidP="00B80340">
            <w:pPr>
              <w:pStyle w:val="Prrafodelista"/>
              <w:numPr>
                <w:ilvl w:val="0"/>
                <w:numId w:val="9"/>
              </w:numPr>
            </w:pPr>
            <w:r w:rsidRPr="00AD6055">
              <w:rPr>
                <w:b/>
                <w:bCs/>
              </w:rPr>
              <w:t>Borrador</w:t>
            </w:r>
            <w:r w:rsidRPr="00AD6055">
              <w:t>: elimina partes de un objeto separando sus formas, pero sin eliminar los contornos.</w:t>
            </w:r>
          </w:p>
          <w:p w14:paraId="503FA2F6" w14:textId="1BE89065" w:rsidR="00AD6055" w:rsidRPr="00AD6055" w:rsidRDefault="00AD6055" w:rsidP="00B80340">
            <w:pPr>
              <w:pStyle w:val="Prrafodelista"/>
              <w:numPr>
                <w:ilvl w:val="0"/>
                <w:numId w:val="9"/>
              </w:numPr>
            </w:pPr>
            <w:r w:rsidRPr="00AD6055">
              <w:rPr>
                <w:b/>
                <w:bCs/>
              </w:rPr>
              <w:t>Rotar</w:t>
            </w:r>
            <w:r w:rsidRPr="00AD6055">
              <w:t>: gira un objeto y ajusta su eje central, incluyendo la herramienta de reflejo que cambia la orientación de la figura.</w:t>
            </w:r>
          </w:p>
          <w:p w14:paraId="345BA19E" w14:textId="22E86545" w:rsidR="00AD6055" w:rsidRPr="00AD6055" w:rsidRDefault="00AD6055" w:rsidP="00B80340">
            <w:pPr>
              <w:pStyle w:val="Prrafodelista"/>
              <w:numPr>
                <w:ilvl w:val="0"/>
                <w:numId w:val="9"/>
              </w:numPr>
            </w:pPr>
            <w:r w:rsidRPr="00AD6055">
              <w:rPr>
                <w:b/>
                <w:bCs/>
              </w:rPr>
              <w:t>Rociar símbolo</w:t>
            </w:r>
            <w:r w:rsidRPr="00AD6055">
              <w:t>: aplica múltiples símbolos seleccionados, y sus herramientas adicionales permiten modificar la apariencia de los símbolos aplicados.</w:t>
            </w:r>
          </w:p>
          <w:p w14:paraId="3A53F39B" w14:textId="3401B54C" w:rsidR="00AD6055" w:rsidRPr="00AD6055" w:rsidRDefault="00AD6055" w:rsidP="00B80340">
            <w:pPr>
              <w:pStyle w:val="Prrafodelista"/>
              <w:numPr>
                <w:ilvl w:val="0"/>
                <w:numId w:val="9"/>
              </w:numPr>
            </w:pPr>
            <w:r w:rsidRPr="00AD6055">
              <w:rPr>
                <w:b/>
                <w:bCs/>
              </w:rPr>
              <w:t>Gráfica de columnas</w:t>
            </w:r>
            <w:r w:rsidRPr="00AD6055">
              <w:t>: crea gráficas comparativas a partir de datos.</w:t>
            </w:r>
          </w:p>
          <w:p w14:paraId="41B5468B" w14:textId="2F7F2D1D" w:rsidR="00AD6055" w:rsidRPr="00AD6055" w:rsidRDefault="00AD6055" w:rsidP="00B80340">
            <w:pPr>
              <w:pStyle w:val="Prrafodelista"/>
              <w:numPr>
                <w:ilvl w:val="0"/>
                <w:numId w:val="9"/>
              </w:numPr>
            </w:pPr>
            <w:r w:rsidRPr="00AD6055">
              <w:rPr>
                <w:b/>
                <w:bCs/>
              </w:rPr>
              <w:t>Malla</w:t>
            </w:r>
            <w:r w:rsidRPr="00AD6055">
              <w:t>: añade puntos de ancla en un objeto para aplicar diferentes colores y generar sombras realistas.</w:t>
            </w:r>
          </w:p>
          <w:p w14:paraId="6260160A" w14:textId="3E4465C8" w:rsidR="00AD6055" w:rsidRPr="00AD6055" w:rsidRDefault="00AD6055" w:rsidP="00B80340">
            <w:pPr>
              <w:pStyle w:val="Prrafodelista"/>
              <w:numPr>
                <w:ilvl w:val="0"/>
                <w:numId w:val="9"/>
              </w:numPr>
            </w:pPr>
            <w:r w:rsidRPr="00AD6055">
              <w:rPr>
                <w:b/>
                <w:bCs/>
              </w:rPr>
              <w:t>Degradado</w:t>
            </w:r>
            <w:r w:rsidRPr="00AD6055">
              <w:t>: proporciona una guía para editar las propiedades de un relleno degradado directamente sobre el objeto.</w:t>
            </w:r>
          </w:p>
          <w:p w14:paraId="1B3A6BC8" w14:textId="12E4C7E3" w:rsidR="00AD6055" w:rsidRPr="00AD6055" w:rsidRDefault="00AD6055" w:rsidP="00B80340">
            <w:pPr>
              <w:pStyle w:val="Prrafodelista"/>
              <w:numPr>
                <w:ilvl w:val="0"/>
                <w:numId w:val="9"/>
              </w:numPr>
            </w:pPr>
            <w:r w:rsidRPr="00AD6055">
              <w:rPr>
                <w:b/>
                <w:bCs/>
              </w:rPr>
              <w:lastRenderedPageBreak/>
              <w:t>Cuentagotas</w:t>
            </w:r>
            <w:r w:rsidRPr="00AD6055">
              <w:t>: muestra colores de un objeto o copia las propiedades de un objeto a otro.</w:t>
            </w:r>
          </w:p>
          <w:p w14:paraId="2B458B95" w14:textId="232EA313" w:rsidR="00AD6055" w:rsidRPr="00AD6055" w:rsidRDefault="00AD6055" w:rsidP="00B80340">
            <w:pPr>
              <w:pStyle w:val="Prrafodelista"/>
              <w:numPr>
                <w:ilvl w:val="0"/>
                <w:numId w:val="9"/>
              </w:numPr>
            </w:pPr>
            <w:r w:rsidRPr="00AD6055">
              <w:rPr>
                <w:b/>
                <w:bCs/>
              </w:rPr>
              <w:t>Fusión</w:t>
            </w:r>
            <w:r w:rsidRPr="00AD6055">
              <w:t>: transforma un objeto de un color o forma a otro, especificando los pasos y la dirección de la transformación.</w:t>
            </w:r>
          </w:p>
          <w:p w14:paraId="2608A840" w14:textId="6B38DDFE" w:rsidR="00AD6055" w:rsidRPr="00AD6055" w:rsidRDefault="00AD6055" w:rsidP="00B80340">
            <w:pPr>
              <w:pStyle w:val="Prrafodelista"/>
              <w:numPr>
                <w:ilvl w:val="0"/>
                <w:numId w:val="9"/>
              </w:numPr>
            </w:pPr>
            <w:r w:rsidRPr="00AD6055">
              <w:rPr>
                <w:b/>
                <w:bCs/>
              </w:rPr>
              <w:t>Pintura interactiva</w:t>
            </w:r>
            <w:r w:rsidRPr="00AD6055">
              <w:t>: se usa para rellenar grupos de pintura interactiva.</w:t>
            </w:r>
          </w:p>
          <w:p w14:paraId="352B5FEA" w14:textId="1BAA13CC" w:rsidR="00AD6055" w:rsidRPr="00AD6055" w:rsidRDefault="00AD6055" w:rsidP="00B80340">
            <w:pPr>
              <w:pStyle w:val="Prrafodelista"/>
              <w:numPr>
                <w:ilvl w:val="0"/>
                <w:numId w:val="9"/>
              </w:numPr>
            </w:pPr>
            <w:r w:rsidRPr="00AD6055">
              <w:rPr>
                <w:b/>
                <w:bCs/>
              </w:rPr>
              <w:t>Selección de pintura interactiva</w:t>
            </w:r>
            <w:r w:rsidRPr="00AD6055">
              <w:t>: permite seleccionar elementos dentro de un grupo de pintura interactiva.</w:t>
            </w:r>
          </w:p>
          <w:p w14:paraId="5C0B647B" w14:textId="5F919B28" w:rsidR="00AD6055" w:rsidRPr="00AD6055" w:rsidRDefault="00AD6055" w:rsidP="00B80340">
            <w:pPr>
              <w:pStyle w:val="Prrafodelista"/>
              <w:numPr>
                <w:ilvl w:val="0"/>
                <w:numId w:val="9"/>
              </w:numPr>
            </w:pPr>
            <w:r w:rsidRPr="00AD6055">
              <w:rPr>
                <w:b/>
                <w:bCs/>
              </w:rPr>
              <w:t>Mesa de trabajo</w:t>
            </w:r>
            <w:r w:rsidRPr="00AD6055">
              <w:t>: ajusta el espacio de trabajo o crea una nueva mesa.</w:t>
            </w:r>
          </w:p>
          <w:p w14:paraId="3C1A9FAC" w14:textId="6E405117" w:rsidR="00AD6055" w:rsidRPr="00AD6055" w:rsidRDefault="00AD6055" w:rsidP="00B80340">
            <w:pPr>
              <w:pStyle w:val="Prrafodelista"/>
              <w:numPr>
                <w:ilvl w:val="0"/>
                <w:numId w:val="9"/>
              </w:numPr>
            </w:pPr>
            <w:r w:rsidRPr="00AD6055">
              <w:rPr>
                <w:b/>
                <w:bCs/>
              </w:rPr>
              <w:t>Sector</w:t>
            </w:r>
            <w:r w:rsidRPr="00AD6055">
              <w:t>: define límites en una imagen.</w:t>
            </w:r>
          </w:p>
          <w:p w14:paraId="646C4CEB" w14:textId="5A885763" w:rsidR="00AD6055" w:rsidRPr="00AD6055" w:rsidRDefault="00AD6055" w:rsidP="00B80340">
            <w:pPr>
              <w:pStyle w:val="Prrafodelista"/>
              <w:numPr>
                <w:ilvl w:val="0"/>
                <w:numId w:val="9"/>
              </w:numPr>
            </w:pPr>
            <w:r w:rsidRPr="00AD6055">
              <w:rPr>
                <w:b/>
                <w:bCs/>
              </w:rPr>
              <w:t>Mano</w:t>
            </w:r>
            <w:r w:rsidRPr="00AD6055">
              <w:t>: facilita la navegación sobre el espacio de trabajo.</w:t>
            </w:r>
          </w:p>
          <w:p w14:paraId="29CFBF7F" w14:textId="38899AD8" w:rsidR="00AD6055" w:rsidRPr="00AD6055" w:rsidRDefault="00AD6055" w:rsidP="00B80340">
            <w:pPr>
              <w:pStyle w:val="Prrafodelista"/>
              <w:numPr>
                <w:ilvl w:val="0"/>
                <w:numId w:val="9"/>
              </w:numPr>
            </w:pPr>
            <w:r w:rsidRPr="00AD6055">
              <w:rPr>
                <w:b/>
                <w:bCs/>
              </w:rPr>
              <w:t>Zoom</w:t>
            </w:r>
            <w:r w:rsidRPr="00AD6055">
              <w:t>: acerca o aleja la vista en el espacio de trabajo.</w:t>
            </w:r>
          </w:p>
          <w:p w14:paraId="063DAB86" w14:textId="77FF5642" w:rsidR="00AD6055" w:rsidRDefault="00AD6055" w:rsidP="00B80340">
            <w:pPr>
              <w:pStyle w:val="Prrafodelista"/>
              <w:numPr>
                <w:ilvl w:val="0"/>
                <w:numId w:val="9"/>
              </w:numPr>
            </w:pPr>
            <w:r w:rsidRPr="00AD6055">
              <w:rPr>
                <w:b/>
                <w:bCs/>
              </w:rPr>
              <w:t>Relleno y trazo</w:t>
            </w:r>
            <w:r w:rsidRPr="00AD6055">
              <w:t>: indican las características de color de un objeto; el elemento visible en la parte superior (relleno o contorno) es el que está activo en ese momento.</w:t>
            </w:r>
          </w:p>
        </w:tc>
      </w:tr>
    </w:tbl>
    <w:p w14:paraId="2DF94FFB" w14:textId="507E272D" w:rsidR="00AC4617" w:rsidRDefault="00AC4617" w:rsidP="007B3FB0"/>
    <w:p w14:paraId="71DAAC3C" w14:textId="77777777" w:rsidR="00AD6055" w:rsidRPr="00AD6055" w:rsidRDefault="00AD6055" w:rsidP="00AD6055">
      <w:pPr>
        <w:rPr>
          <w:b/>
          <w:bCs/>
        </w:rPr>
      </w:pPr>
      <w:r w:rsidRPr="00AD6055">
        <w:rPr>
          <w:b/>
          <w:bCs/>
        </w:rPr>
        <w:t>Manejo de texto</w:t>
      </w:r>
    </w:p>
    <w:p w14:paraId="12B1BEC5" w14:textId="621348EB" w:rsidR="00AC4617" w:rsidRDefault="00AD6055" w:rsidP="00AD6055">
      <w:r>
        <w:t>La herramienta Texto permite realizar dos tipos: el primero es el cuadro de texto para textos largos, el cual se debe realizar haciendo clic sostenido y arrastrando el mouse hasta hacer un marco del tamaño deseado, como complemento a lo expuesto diríjase a:</w:t>
      </w:r>
    </w:p>
    <w:p w14:paraId="18E15011" w14:textId="16C96250" w:rsidR="00D22D90" w:rsidRDefault="00D22D90" w:rsidP="00AD6055"/>
    <w:p w14:paraId="46CD4B23" w14:textId="77777777" w:rsidR="00D22D90" w:rsidRDefault="00D22D90" w:rsidP="00AD6055"/>
    <w:p w14:paraId="6716D603" w14:textId="6AC29D8E" w:rsidR="00AC4617" w:rsidRDefault="00684F76" w:rsidP="00684F76">
      <w:pPr>
        <w:pStyle w:val="Video"/>
      </w:pPr>
      <w:r w:rsidRPr="00684F76">
        <w:lastRenderedPageBreak/>
        <w:t>Manejo De Texto</w:t>
      </w:r>
    </w:p>
    <w:p w14:paraId="47233DAE" w14:textId="14ACE275" w:rsidR="00684F76" w:rsidRPr="00684F76" w:rsidRDefault="00684F76" w:rsidP="00684F76">
      <w:pPr>
        <w:ind w:firstLine="142"/>
      </w:pPr>
      <w:r>
        <w:rPr>
          <w:noProof/>
        </w:rPr>
        <w:drawing>
          <wp:inline distT="0" distB="0" distL="0" distR="0" wp14:anchorId="20906290" wp14:editId="42326A50">
            <wp:extent cx="6332220" cy="3566795"/>
            <wp:effectExtent l="0" t="0" r="0" b="0"/>
            <wp:docPr id="705825437" name="Imagen 7058254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7" name="Imagen 705825437">
                      <a:extLst>
                        <a:ext uri="{C183D7F6-B498-43B3-948B-1728B52AA6E4}">
                          <adec:decorative xmlns:adec="http://schemas.microsoft.com/office/drawing/2017/decorative" val="1"/>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5FEB561D" w14:textId="34459660" w:rsidR="00AC4617" w:rsidRDefault="007A5F24" w:rsidP="00684F76">
      <w:pPr>
        <w:jc w:val="center"/>
      </w:pPr>
      <w:hyperlink r:id="rId60" w:history="1">
        <w:r w:rsidR="00684F76" w:rsidRPr="00684F7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684F76" w14:paraId="34920A14" w14:textId="77777777" w:rsidTr="00684F76">
        <w:tc>
          <w:tcPr>
            <w:tcW w:w="9962" w:type="dxa"/>
          </w:tcPr>
          <w:p w14:paraId="3F1C1D04" w14:textId="04B4374A" w:rsidR="00684F76" w:rsidRDefault="00684F76" w:rsidP="00684F76">
            <w:pPr>
              <w:ind w:firstLine="0"/>
              <w:jc w:val="center"/>
            </w:pPr>
            <w:r>
              <w:t xml:space="preserve">Síntesis del video: </w:t>
            </w:r>
            <w:r w:rsidRPr="00684F76">
              <w:t>Manejo De Texto</w:t>
            </w:r>
          </w:p>
        </w:tc>
      </w:tr>
      <w:tr w:rsidR="00684F76" w14:paraId="59481EA4" w14:textId="77777777" w:rsidTr="00684F76">
        <w:tc>
          <w:tcPr>
            <w:tcW w:w="9962" w:type="dxa"/>
          </w:tcPr>
          <w:p w14:paraId="3B4E806B" w14:textId="77777777" w:rsidR="004810BB" w:rsidRPr="004810BB" w:rsidRDefault="004810BB" w:rsidP="004810BB">
            <w:r w:rsidRPr="004810BB">
              <w:t xml:space="preserve">La herramienta de texto en </w:t>
            </w:r>
            <w:proofErr w:type="spellStart"/>
            <w:r w:rsidRPr="004810BB">
              <w:t>Illustrator</w:t>
            </w:r>
            <w:proofErr w:type="spellEnd"/>
            <w:r w:rsidRPr="004810BB">
              <w:t xml:space="preserve"> permite trabajar con dos tipos de texto. El primero es el cuadro de texto, ideal para textos largos. Para crear uno, se debe hacer clic sostenido y arrastrar el mouse hasta formar un marco con el tamaño deseado. El segundo tipo de texto se genera con un solo clic, lo que permite comenzar a escribir inmediatamente. Este texto puede editarse en tamaño y se comporta como un objeto que se puede manipular con la herramienta de selección. Al seleccionar el texto, en la parte superior de la pantalla aparecerán varias opciones para ajustar sus propiedades.</w:t>
            </w:r>
          </w:p>
          <w:p w14:paraId="4DA15453" w14:textId="77777777" w:rsidR="004810BB" w:rsidRPr="004810BB" w:rsidRDefault="004810BB" w:rsidP="004810BB">
            <w:r w:rsidRPr="004810BB">
              <w:lastRenderedPageBreak/>
              <w:t>Si se necesita un bloque de texto dentro de una forma irregular, primero se dibuja la forma deseada y luego se aplica la herramienta de texto de área en uno de los bordes del objeto, convirtiéndolo en un bloque de texto editable. Para textos que deben seguir un trayecto específico, se utiliza la herramienta "Texto en trazado". Primero se dibuja el trazado deseado y luego se aplica esta herramienta sobre él, permitiendo escribir o pegar el texto a lo largo del trayecto. Aparecerán unas líneas azules que facilitan ajustar el inicio, el final y la posición del texto.</w:t>
            </w:r>
          </w:p>
          <w:p w14:paraId="412CCA9F" w14:textId="77777777" w:rsidR="004810BB" w:rsidRPr="004810BB" w:rsidRDefault="004810BB" w:rsidP="004810BB">
            <w:r w:rsidRPr="004810BB">
              <w:t xml:space="preserve">Además, </w:t>
            </w:r>
            <w:proofErr w:type="spellStart"/>
            <w:r w:rsidRPr="004810BB">
              <w:t>Illustrator</w:t>
            </w:r>
            <w:proofErr w:type="spellEnd"/>
            <w:r w:rsidRPr="004810BB">
              <w:t xml:space="preserve"> permite trabajar con texto vertical, texto en trazado vertical y texto en área vertical, lo que amplía las opciones de diseño y disposición del contenido textual.</w:t>
            </w:r>
          </w:p>
          <w:p w14:paraId="6E6600C3" w14:textId="77777777" w:rsidR="004810BB" w:rsidRPr="004810BB" w:rsidRDefault="004810BB" w:rsidP="004810BB">
            <w:r w:rsidRPr="004810BB">
              <w:t xml:space="preserve">El </w:t>
            </w:r>
            <w:r w:rsidRPr="004810BB">
              <w:rPr>
                <w:b/>
                <w:bCs/>
              </w:rPr>
              <w:t>panel de párrafo</w:t>
            </w:r>
            <w:r w:rsidRPr="004810BB">
              <w:t xml:space="preserve"> es fundamental para editar textos largos en cuadros de texto y resulta útil cuando se trabaja con textos de varias líneas. El </w:t>
            </w:r>
            <w:r w:rsidRPr="004810BB">
              <w:rPr>
                <w:b/>
                <w:bCs/>
              </w:rPr>
              <w:t>panel de carácter</w:t>
            </w:r>
            <w:r w:rsidRPr="004810BB">
              <w:t xml:space="preserve">, por otro lado, ofrece opciones más detalladas para modificar el texto, permitiendo ajustar aspectos estéticos y de armonía, esenciales en la composición de logotipos y otros diseños. Entre las características importantes están el </w:t>
            </w:r>
            <w:r w:rsidRPr="004810BB">
              <w:rPr>
                <w:rStyle w:val="Extranjerismo"/>
              </w:rPr>
              <w:t>kerning</w:t>
            </w:r>
            <w:r w:rsidRPr="004810BB">
              <w:t xml:space="preserve">, el </w:t>
            </w:r>
            <w:r w:rsidRPr="004810BB">
              <w:rPr>
                <w:rStyle w:val="Extranjerismo"/>
              </w:rPr>
              <w:t>tracking</w:t>
            </w:r>
            <w:r w:rsidRPr="004810BB">
              <w:t xml:space="preserve"> y el interlineado.</w:t>
            </w:r>
          </w:p>
          <w:p w14:paraId="5A383239" w14:textId="77777777" w:rsidR="004810BB" w:rsidRPr="004810BB" w:rsidRDefault="004810BB" w:rsidP="004810BB">
            <w:r w:rsidRPr="004810BB">
              <w:t xml:space="preserve">El </w:t>
            </w:r>
            <w:r w:rsidRPr="004810BB">
              <w:rPr>
                <w:rStyle w:val="Extranjerismo"/>
              </w:rPr>
              <w:t>kerning</w:t>
            </w:r>
            <w:r w:rsidRPr="004810BB">
              <w:t xml:space="preserve"> se refiere al espacio entre letras individuales, ajustado según el área de protección de cada letra en relación con las demás. Este concepto es clave en la producción tipográfica, donde las letras deben ubicarse de forma ordenada y armoniosa para asegurar la legibilidad del texto. El </w:t>
            </w:r>
            <w:r w:rsidRPr="004810BB">
              <w:rPr>
                <w:rStyle w:val="Extranjerismo"/>
              </w:rPr>
              <w:t>tracking</w:t>
            </w:r>
            <w:r w:rsidRPr="004810BB">
              <w:t xml:space="preserve">, similar al </w:t>
            </w:r>
            <w:r w:rsidRPr="004810BB">
              <w:rPr>
                <w:rStyle w:val="Extranjerismo"/>
              </w:rPr>
              <w:t>kerning</w:t>
            </w:r>
            <w:r w:rsidRPr="004810BB">
              <w:t xml:space="preserve">, pero aplicado a grupos de letras, ajusta de manera uniforme el espacio entre todas las letras de una palabra. Este ajuste es común en el diseño de marcas, especialmente cuando se utiliza mayúscula sostenida, ya que un tracking más extendido puede </w:t>
            </w:r>
            <w:r w:rsidRPr="004810BB">
              <w:lastRenderedPageBreak/>
              <w:t xml:space="preserve">mejorar la estética del texto. El </w:t>
            </w:r>
            <w:r w:rsidRPr="004810BB">
              <w:rPr>
                <w:b/>
                <w:bCs/>
              </w:rPr>
              <w:t>interlineado</w:t>
            </w:r>
            <w:r w:rsidRPr="004810BB">
              <w:t xml:space="preserve"> hace referencia a la separación vertical entre líneas de texto, permitiendo crear diseños más armoniosos.</w:t>
            </w:r>
          </w:p>
          <w:p w14:paraId="6199831F" w14:textId="7423B529" w:rsidR="00684F76" w:rsidRDefault="004810BB" w:rsidP="004810BB">
            <w:r w:rsidRPr="004810BB">
              <w:t>Aplicando estas herramientas de manipulación de texto, se pueden generar diseños originales con composiciones visualmente agradables y equilibradas.</w:t>
            </w:r>
          </w:p>
        </w:tc>
      </w:tr>
    </w:tbl>
    <w:p w14:paraId="37EDCED2" w14:textId="392425E2" w:rsidR="00AC4617" w:rsidRPr="004810BB" w:rsidRDefault="00AC4617" w:rsidP="007B3FB0">
      <w:pPr>
        <w:rPr>
          <w:b/>
          <w:bCs/>
        </w:rPr>
      </w:pPr>
    </w:p>
    <w:p w14:paraId="629FBEEA" w14:textId="77777777" w:rsidR="004810BB" w:rsidRPr="004810BB" w:rsidRDefault="004810BB" w:rsidP="004810BB">
      <w:pPr>
        <w:rPr>
          <w:b/>
          <w:bCs/>
        </w:rPr>
      </w:pPr>
      <w:r w:rsidRPr="004810BB">
        <w:rPr>
          <w:b/>
          <w:bCs/>
        </w:rPr>
        <w:t>Dibujo de formas básicas</w:t>
      </w:r>
    </w:p>
    <w:p w14:paraId="3ACE0F8A" w14:textId="22998B29" w:rsidR="00AC4617" w:rsidRDefault="004810BB" w:rsidP="004810BB">
      <w:r>
        <w:t xml:space="preserve">En </w:t>
      </w:r>
      <w:proofErr w:type="spellStart"/>
      <w:r>
        <w:t>Illustrator</w:t>
      </w:r>
      <w:proofErr w:type="spellEnd"/>
      <w:r>
        <w:t xml:space="preserve"> se pueden crear formas básicas y modificarlas de acuerdo con las necesidades que se tengan de diseño. El panel de formas básicas incluye varias muy útiles: cuadrado, elipse, estrella y polígono, entre las más importantes</w:t>
      </w:r>
      <w:r w:rsidR="00806785">
        <w:t xml:space="preserve"> </w:t>
      </w:r>
      <w:r w:rsidR="00806785" w:rsidRPr="00806785">
        <w:t>para ello, profundice en la información disponible en el siguiente video</w:t>
      </w:r>
      <w:r>
        <w:t>:</w:t>
      </w:r>
    </w:p>
    <w:p w14:paraId="6F7D6629" w14:textId="37ADE6CB" w:rsidR="00AC4617" w:rsidRDefault="004810BB" w:rsidP="004810BB">
      <w:pPr>
        <w:pStyle w:val="Video"/>
      </w:pPr>
      <w:r w:rsidRPr="004810BB">
        <w:t>Dibujo De Formas Básicas</w:t>
      </w:r>
    </w:p>
    <w:p w14:paraId="257BBC49" w14:textId="3EB388A7" w:rsidR="004810BB" w:rsidRDefault="004810BB" w:rsidP="004810BB">
      <w:pPr>
        <w:ind w:firstLine="0"/>
        <w:jc w:val="center"/>
      </w:pPr>
      <w:r>
        <w:rPr>
          <w:noProof/>
        </w:rPr>
        <w:drawing>
          <wp:inline distT="0" distB="0" distL="0" distR="0" wp14:anchorId="1D1C5DE7" wp14:editId="23316521">
            <wp:extent cx="5570220" cy="3137578"/>
            <wp:effectExtent l="0" t="0" r="0" b="5715"/>
            <wp:docPr id="705825438" name="Imagen 7058254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8" name="Imagen 705825438">
                      <a:extLst>
                        <a:ext uri="{C183D7F6-B498-43B3-948B-1728B52AA6E4}">
                          <adec:decorative xmlns:adec="http://schemas.microsoft.com/office/drawing/2017/decorative" val="1"/>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4985" cy="3140262"/>
                    </a:xfrm>
                    <a:prstGeom prst="rect">
                      <a:avLst/>
                    </a:prstGeom>
                    <a:noFill/>
                    <a:ln>
                      <a:noFill/>
                    </a:ln>
                  </pic:spPr>
                </pic:pic>
              </a:graphicData>
            </a:graphic>
          </wp:inline>
        </w:drawing>
      </w:r>
    </w:p>
    <w:p w14:paraId="02A2C7A8" w14:textId="1ED02F33" w:rsidR="004810BB" w:rsidRDefault="007A5F24" w:rsidP="004810BB">
      <w:pPr>
        <w:jc w:val="center"/>
      </w:pPr>
      <w:hyperlink r:id="rId62" w:history="1">
        <w:r w:rsidR="004810BB" w:rsidRPr="004810BB">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810BB" w14:paraId="5A957398" w14:textId="77777777" w:rsidTr="004810BB">
        <w:tc>
          <w:tcPr>
            <w:tcW w:w="9962" w:type="dxa"/>
          </w:tcPr>
          <w:p w14:paraId="50E7758D" w14:textId="048399C1" w:rsidR="004810BB" w:rsidRDefault="004810BB" w:rsidP="004810BB">
            <w:pPr>
              <w:ind w:firstLine="0"/>
              <w:jc w:val="center"/>
            </w:pPr>
            <w:r>
              <w:lastRenderedPageBreak/>
              <w:t xml:space="preserve">Síntesis del video: </w:t>
            </w:r>
            <w:r w:rsidRPr="004810BB">
              <w:t>Dibujo De Formas Básicas</w:t>
            </w:r>
          </w:p>
        </w:tc>
      </w:tr>
      <w:tr w:rsidR="004810BB" w14:paraId="04A607CC" w14:textId="77777777" w:rsidTr="004810BB">
        <w:tc>
          <w:tcPr>
            <w:tcW w:w="9962" w:type="dxa"/>
          </w:tcPr>
          <w:p w14:paraId="13A7FC5C" w14:textId="77777777" w:rsidR="004810BB" w:rsidRPr="004810BB" w:rsidRDefault="004810BB" w:rsidP="004810BB">
            <w:r w:rsidRPr="004810BB">
              <w:t xml:space="preserve">En </w:t>
            </w:r>
            <w:proofErr w:type="spellStart"/>
            <w:r w:rsidRPr="004810BB">
              <w:t>Illustrator</w:t>
            </w:r>
            <w:proofErr w:type="spellEnd"/>
            <w:r w:rsidRPr="004810BB">
              <w:t>, se pueden crear formas básicas y modificarlas según las necesidades de diseño. El panel de formas básicas incluye figuras como cuadrados, elipses, estrellas y polígonos, que son algunas de las más utilizadas. Para crear una forma, simplemente se selecciona, se coloca el cursor en la mesa de trabajo, se hace clic sostenido y se arrastra para darle forma. Si se desea que la figura mantenga las mismas proporciones, se puede presionar la tecla Shift o Shift + Alt, lo cual asegura que la forma se mantenga centrada y proporcional. Las formas se pueden modificar a partir de sus puntos de anclaje, agregando o eliminando estos puntos según se necesite. Por ejemplo, para crear un triángulo, basta con dibujar un cuadrado y eliminar uno de sus puntos de anclaje usando la herramienta "Eliminar punto de anclaje", que se encuentra en el panel de la pluma.</w:t>
            </w:r>
          </w:p>
          <w:p w14:paraId="2E89236C" w14:textId="77777777" w:rsidR="004810BB" w:rsidRPr="004810BB" w:rsidRDefault="004810BB" w:rsidP="004810BB">
            <w:r w:rsidRPr="004810BB">
              <w:t>Las formas pueden ajustarse aún más mediante la modificación de los puntos de anclaje, agregando curvas o puntas según el diseño. Para esto, se puede crear una figura, agregar un punto de anclaje y modificarlo utilizando la herramienta de selección directa para darle la curvatura o ajuste necesario. Al utilizar la herramienta pluma, se crean líneas o trazados que pueden ser abiertos o cerrados. Estos trazados están compuestos por segmentos rectos o curvos, y los puntos de anclaje funcionan como los marcadores que permiten ajustar el trazado.</w:t>
            </w:r>
          </w:p>
          <w:p w14:paraId="5E20C372" w14:textId="77777777" w:rsidR="004810BB" w:rsidRPr="004810BB" w:rsidRDefault="004810BB" w:rsidP="004810BB">
            <w:r w:rsidRPr="004810BB">
              <w:t xml:space="preserve">Al editar un trazado, es recomendable no añadir más puntos de anclaje de los necesarios, ya que un trazado con menos puntos es más fácil de editar y resulta en una forma más limpia y sencilla de visualizar e imprimir. Existen tres herramientas básicas para la manipulación de puntos de anclaje: pluma, añadir punto de anclaje y </w:t>
            </w:r>
            <w:r w:rsidRPr="004810BB">
              <w:lastRenderedPageBreak/>
              <w:t>eliminar punto de anclaje. El trazado más sencillo que se puede dibujar con la herramienta pluma es una línea recta, que se crea haciendo clic en dos puntos consecutivos. Si se desean crear curvas, se pueden añadir puntos de anclaje y arrastrar para ajustar las líneas de dirección, que determinan la forma y pendiente de la curva.</w:t>
            </w:r>
          </w:p>
          <w:p w14:paraId="29F6C4C2" w14:textId="77777777" w:rsidR="004810BB" w:rsidRPr="004810BB" w:rsidRDefault="004810BB" w:rsidP="004810BB">
            <w:r w:rsidRPr="004810BB">
              <w:t>El proceso para cerrar un trazado consiste en colocar la herramienta pluma sobre el primer punto de anclaje y hacer clic. Aparecerá un pequeño círculo junto al puntero de la pluma, indicando que se puede cerrar el trazado. También es posible dejar el trazado abierto presionando la tecla Control o Comando, o seleccionando una herramienta diferente.</w:t>
            </w:r>
          </w:p>
          <w:p w14:paraId="32807219" w14:textId="1FF71BCC" w:rsidR="004810BB" w:rsidRDefault="004810BB" w:rsidP="004810BB">
            <w:r w:rsidRPr="004810BB">
              <w:t>La creación de curvas con la herramienta pluma es un proceso controlado, en el que los puntos de anclaje y las líneas de dirección determinan la forma de las curvas. Para crear curvas suaves, se debe hacer clic y arrastrar en diferentes puntos de la línea. Las curvas se editan fácilmente ajustando los puntos de anclaje y las líneas de dirección, evitando la introducción de irregularidades no deseadas en el trazado. De esta manera, las formas y líneas pueden personalizarse para cumplir con las necesidades de diseño y obtener resultados estéticamente agradables.</w:t>
            </w:r>
          </w:p>
        </w:tc>
      </w:tr>
    </w:tbl>
    <w:p w14:paraId="4CE7C267" w14:textId="77777777" w:rsidR="004810BB" w:rsidRPr="004810BB" w:rsidRDefault="004810BB" w:rsidP="004810BB">
      <w:pPr>
        <w:ind w:firstLine="0"/>
      </w:pPr>
    </w:p>
    <w:p w14:paraId="2FE86206" w14:textId="77777777" w:rsidR="004810BB" w:rsidRPr="004810BB" w:rsidRDefault="004810BB" w:rsidP="004810BB">
      <w:pPr>
        <w:rPr>
          <w:b/>
          <w:bCs/>
        </w:rPr>
      </w:pPr>
      <w:proofErr w:type="spellStart"/>
      <w:r w:rsidRPr="004810BB">
        <w:rPr>
          <w:b/>
          <w:bCs/>
        </w:rPr>
        <w:t>Buscatrazos</w:t>
      </w:r>
      <w:proofErr w:type="spellEnd"/>
    </w:p>
    <w:p w14:paraId="7CBF806F" w14:textId="01054A96" w:rsidR="00AC4617" w:rsidRDefault="004810BB" w:rsidP="004810BB">
      <w:r>
        <w:t xml:space="preserve">Es un panel básico para desarrollo gráfico, es útil para crear formas a partir de la combinación, intersección y manipulación de objetos. El panel de </w:t>
      </w:r>
      <w:proofErr w:type="spellStart"/>
      <w:r>
        <w:t>buscatrazos</w:t>
      </w:r>
      <w:proofErr w:type="spellEnd"/>
      <w:r>
        <w:t xml:space="preserve"> está junto al panel Alinear y transformar. Se activa desde Ventana y luego </w:t>
      </w:r>
      <w:proofErr w:type="spellStart"/>
      <w:r>
        <w:t>Buscatrazos</w:t>
      </w:r>
      <w:proofErr w:type="spellEnd"/>
      <w:r>
        <w:t>, para una mejor comprensión ir al sitio:</w:t>
      </w:r>
    </w:p>
    <w:p w14:paraId="2E39CD50" w14:textId="3289EF70" w:rsidR="00AC4617" w:rsidRDefault="004810BB" w:rsidP="004810BB">
      <w:pPr>
        <w:pStyle w:val="Video"/>
      </w:pPr>
      <w:proofErr w:type="spellStart"/>
      <w:r w:rsidRPr="004810BB">
        <w:lastRenderedPageBreak/>
        <w:t>Buscatrazos</w:t>
      </w:r>
      <w:proofErr w:type="spellEnd"/>
    </w:p>
    <w:p w14:paraId="0AA365E6" w14:textId="358370FE" w:rsidR="00AC4617" w:rsidRDefault="004810BB" w:rsidP="004810BB">
      <w:pPr>
        <w:ind w:hanging="142"/>
        <w:jc w:val="center"/>
      </w:pPr>
      <w:r>
        <w:rPr>
          <w:noProof/>
        </w:rPr>
        <w:drawing>
          <wp:inline distT="0" distB="0" distL="0" distR="0" wp14:anchorId="7C902090" wp14:editId="6CC770F5">
            <wp:extent cx="6332220" cy="3566795"/>
            <wp:effectExtent l="0" t="0" r="0" b="0"/>
            <wp:docPr id="705825439" name="Imagen 7058254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9" name="Imagen 705825439">
                      <a:extLst>
                        <a:ext uri="{C183D7F6-B498-43B3-948B-1728B52AA6E4}">
                          <adec:decorative xmlns:adec="http://schemas.microsoft.com/office/drawing/2017/decorative" val="1"/>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543F9BA0" w14:textId="2F082749" w:rsidR="00AC4617" w:rsidRDefault="007A5F24" w:rsidP="004810BB">
      <w:pPr>
        <w:jc w:val="center"/>
      </w:pPr>
      <w:hyperlink r:id="rId64" w:history="1">
        <w:r w:rsidR="004810BB" w:rsidRPr="004810BB">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810BB" w14:paraId="2F19F950" w14:textId="77777777" w:rsidTr="004810BB">
        <w:tc>
          <w:tcPr>
            <w:tcW w:w="9962" w:type="dxa"/>
          </w:tcPr>
          <w:p w14:paraId="7E69777D" w14:textId="74A66757" w:rsidR="004810BB" w:rsidRDefault="004810BB" w:rsidP="004810BB">
            <w:pPr>
              <w:ind w:firstLine="0"/>
              <w:jc w:val="center"/>
            </w:pPr>
            <w:r>
              <w:t xml:space="preserve">Síntesis del video: </w:t>
            </w:r>
            <w:proofErr w:type="spellStart"/>
            <w:r w:rsidRPr="004810BB">
              <w:t>Buscatrazos</w:t>
            </w:r>
            <w:proofErr w:type="spellEnd"/>
          </w:p>
        </w:tc>
      </w:tr>
      <w:tr w:rsidR="004810BB" w14:paraId="0E55DB15" w14:textId="77777777" w:rsidTr="004810BB">
        <w:tc>
          <w:tcPr>
            <w:tcW w:w="9962" w:type="dxa"/>
          </w:tcPr>
          <w:p w14:paraId="663C44A9" w14:textId="09859008" w:rsidR="004810BB" w:rsidRPr="004810BB" w:rsidRDefault="004810BB" w:rsidP="004810BB">
            <w:r w:rsidRPr="004810BB">
              <w:t xml:space="preserve">El panel de </w:t>
            </w:r>
            <w:proofErr w:type="spellStart"/>
            <w:r w:rsidRPr="004810BB">
              <w:t>Buscatrazos</w:t>
            </w:r>
            <w:proofErr w:type="spellEnd"/>
            <w:r w:rsidRPr="004810BB">
              <w:t xml:space="preserve"> en </w:t>
            </w:r>
            <w:proofErr w:type="spellStart"/>
            <w:r w:rsidRPr="004810BB">
              <w:t>Illustrator</w:t>
            </w:r>
            <w:proofErr w:type="spellEnd"/>
            <w:r w:rsidRPr="004810BB">
              <w:t xml:space="preserve"> es una herramienta fundamental para el desarrollo gráfico, ya que permite combinar, </w:t>
            </w:r>
            <w:r w:rsidR="00806785" w:rsidRPr="004810BB">
              <w:t>interceptar</w:t>
            </w:r>
            <w:r w:rsidRPr="004810BB">
              <w:t xml:space="preserve"> y manipular objetos de forma precisa. Este panel se encuentra junto al panel de Alinear y Transformar, y se activa desde el menú Ventana seleccionando la opción </w:t>
            </w:r>
            <w:proofErr w:type="spellStart"/>
            <w:r w:rsidRPr="004810BB">
              <w:t>Buscatrazos</w:t>
            </w:r>
            <w:proofErr w:type="spellEnd"/>
            <w:r w:rsidRPr="004810BB">
              <w:t>. Las funciones principales de este panel incluyen:</w:t>
            </w:r>
          </w:p>
          <w:p w14:paraId="3122F71D" w14:textId="06781740" w:rsidR="004810BB" w:rsidRPr="004810BB" w:rsidRDefault="004810BB" w:rsidP="00B80340">
            <w:pPr>
              <w:pStyle w:val="Prrafodelista"/>
              <w:numPr>
                <w:ilvl w:val="0"/>
                <w:numId w:val="19"/>
              </w:numPr>
            </w:pPr>
            <w:r w:rsidRPr="004810BB">
              <w:rPr>
                <w:b/>
                <w:bCs/>
              </w:rPr>
              <w:t>Unificar</w:t>
            </w:r>
            <w:r w:rsidRPr="004810BB">
              <w:t>: combina dos o más objetos en uno solo, adoptando el color del objeto que se encuentra al frente.</w:t>
            </w:r>
          </w:p>
          <w:p w14:paraId="256EE6B5" w14:textId="278861FC" w:rsidR="004810BB" w:rsidRPr="004810BB" w:rsidRDefault="004810BB" w:rsidP="00B80340">
            <w:pPr>
              <w:pStyle w:val="Prrafodelista"/>
              <w:numPr>
                <w:ilvl w:val="0"/>
                <w:numId w:val="19"/>
              </w:numPr>
            </w:pPr>
            <w:r w:rsidRPr="004810BB">
              <w:rPr>
                <w:b/>
                <w:bCs/>
              </w:rPr>
              <w:lastRenderedPageBreak/>
              <w:t>Menos frente</w:t>
            </w:r>
            <w:r w:rsidRPr="004810BB">
              <w:t>: resta los objetos que están por delante al objeto que se encuentra al fondo, eliminando las áreas superpuestas.</w:t>
            </w:r>
          </w:p>
          <w:p w14:paraId="2A95790F" w14:textId="173068A4" w:rsidR="004810BB" w:rsidRPr="004810BB" w:rsidRDefault="004810BB" w:rsidP="00B80340">
            <w:pPr>
              <w:pStyle w:val="Prrafodelista"/>
              <w:numPr>
                <w:ilvl w:val="0"/>
                <w:numId w:val="19"/>
              </w:numPr>
            </w:pPr>
            <w:r w:rsidRPr="004810BB">
              <w:rPr>
                <w:b/>
                <w:bCs/>
              </w:rPr>
              <w:t>Intersección</w:t>
            </w:r>
            <w:r w:rsidRPr="004810BB">
              <w:t>: crea un nuevo objeto a partir del área donde los objetos se superponen.</w:t>
            </w:r>
          </w:p>
          <w:p w14:paraId="4351FCFB" w14:textId="0C828004" w:rsidR="004810BB" w:rsidRPr="004810BB" w:rsidRDefault="004810BB" w:rsidP="00B80340">
            <w:pPr>
              <w:pStyle w:val="Prrafodelista"/>
              <w:numPr>
                <w:ilvl w:val="0"/>
                <w:numId w:val="19"/>
              </w:numPr>
            </w:pPr>
            <w:r w:rsidRPr="004810BB">
              <w:rPr>
                <w:b/>
                <w:bCs/>
              </w:rPr>
              <w:t>Excluir</w:t>
            </w:r>
            <w:r w:rsidRPr="004810BB">
              <w:t>: elimina las áreas de superposición entre objetos, dejando solo las partes no superpuestas.</w:t>
            </w:r>
          </w:p>
          <w:p w14:paraId="3B62FC6E" w14:textId="14E18583" w:rsidR="004810BB" w:rsidRPr="004810BB" w:rsidRDefault="004810BB" w:rsidP="00B80340">
            <w:pPr>
              <w:pStyle w:val="Prrafodelista"/>
              <w:numPr>
                <w:ilvl w:val="0"/>
                <w:numId w:val="19"/>
              </w:numPr>
            </w:pPr>
            <w:r w:rsidRPr="004810BB">
              <w:rPr>
                <w:b/>
                <w:bCs/>
              </w:rPr>
              <w:t>Dividir</w:t>
            </w:r>
            <w:r w:rsidRPr="004810BB">
              <w:t>: separa los objetos en partes independientes según sus intersecciones, permitiendo que cada parte sea un objeto autónomo manteniendo sus colores originales.</w:t>
            </w:r>
          </w:p>
          <w:p w14:paraId="5F7ADA3B" w14:textId="64AB4972" w:rsidR="004810BB" w:rsidRPr="004810BB" w:rsidRDefault="004810BB" w:rsidP="00B80340">
            <w:pPr>
              <w:pStyle w:val="Prrafodelista"/>
              <w:numPr>
                <w:ilvl w:val="0"/>
                <w:numId w:val="19"/>
              </w:numPr>
            </w:pPr>
            <w:r w:rsidRPr="004810BB">
              <w:rPr>
                <w:b/>
                <w:bCs/>
              </w:rPr>
              <w:t>Cortar</w:t>
            </w:r>
            <w:r w:rsidRPr="004810BB">
              <w:t>: elimina las áreas ocultas detrás de un objeto, manteniendo intacto el objeto que está al frente.</w:t>
            </w:r>
          </w:p>
          <w:p w14:paraId="0712F436" w14:textId="5F3317DE" w:rsidR="004810BB" w:rsidRPr="004810BB" w:rsidRDefault="004810BB" w:rsidP="00B80340">
            <w:pPr>
              <w:pStyle w:val="Prrafodelista"/>
              <w:numPr>
                <w:ilvl w:val="0"/>
                <w:numId w:val="19"/>
              </w:numPr>
            </w:pPr>
            <w:r w:rsidRPr="004810BB">
              <w:rPr>
                <w:b/>
                <w:bCs/>
              </w:rPr>
              <w:t>Combinar</w:t>
            </w:r>
            <w:r w:rsidRPr="004810BB">
              <w:t>: similar a la opción unificar, pero solo afecta a objetos del mismo color, mientras que elimina las áreas ocultas de otros colores.</w:t>
            </w:r>
          </w:p>
          <w:p w14:paraId="7D2F68DF" w14:textId="74A8B3DA" w:rsidR="004810BB" w:rsidRPr="004810BB" w:rsidRDefault="004810BB" w:rsidP="00B80340">
            <w:pPr>
              <w:pStyle w:val="Prrafodelista"/>
              <w:numPr>
                <w:ilvl w:val="0"/>
                <w:numId w:val="19"/>
              </w:numPr>
            </w:pPr>
            <w:r w:rsidRPr="004810BB">
              <w:rPr>
                <w:b/>
                <w:bCs/>
              </w:rPr>
              <w:t>Recortar</w:t>
            </w:r>
            <w:r w:rsidRPr="004810BB">
              <w:t>: mantiene el color de todos los objetos, eliminando las áreas sobresalientes mientras el objeto frontal actúa como un marco.</w:t>
            </w:r>
          </w:p>
          <w:p w14:paraId="1ED72821" w14:textId="74ADB96B" w:rsidR="004810BB" w:rsidRPr="004810BB" w:rsidRDefault="004810BB" w:rsidP="00B80340">
            <w:pPr>
              <w:pStyle w:val="Prrafodelista"/>
              <w:numPr>
                <w:ilvl w:val="0"/>
                <w:numId w:val="19"/>
              </w:numPr>
            </w:pPr>
            <w:r w:rsidRPr="004810BB">
              <w:rPr>
                <w:b/>
                <w:bCs/>
              </w:rPr>
              <w:t>Contornear</w:t>
            </w:r>
            <w:r w:rsidRPr="004810BB">
              <w:t>: elimina los rellenos y convierte todos los objetos seleccionados en líneas independientes, mostrando solo los contornos de intersección.</w:t>
            </w:r>
          </w:p>
          <w:p w14:paraId="127E3221" w14:textId="67D70122" w:rsidR="004810BB" w:rsidRDefault="004810BB" w:rsidP="004810BB">
            <w:r w:rsidRPr="004810BB">
              <w:t xml:space="preserve">En cuanto al manejo del color, </w:t>
            </w:r>
            <w:proofErr w:type="spellStart"/>
            <w:r w:rsidRPr="004810BB">
              <w:t>Illustrator</w:t>
            </w:r>
            <w:proofErr w:type="spellEnd"/>
            <w:r w:rsidRPr="004810BB">
              <w:t xml:space="preserve"> permite trabajar con dos elementos: el relleno y el contorno. Dependiendo del sistema de color utilizado, ya sea CMYK o RGB, se puede asignar color a los objetos a través de las Muestras, donde se encuentran colores primarios, secundarios, degradados y patrones. También es posible crear colores personalizados ajustando los porcentajes de CMYK o RGB, o utilizar colores hexadecimales, que se asignan mediante un código alfanumérico que </w:t>
            </w:r>
            <w:r w:rsidRPr="004810BB">
              <w:lastRenderedPageBreak/>
              <w:t xml:space="preserve">estandariza los colores para su uso en </w:t>
            </w:r>
            <w:r w:rsidRPr="004810BB">
              <w:rPr>
                <w:rStyle w:val="Extranjerismo"/>
              </w:rPr>
              <w:t>web</w:t>
            </w:r>
            <w:r w:rsidRPr="004810BB">
              <w:t xml:space="preserve"> y diseño digital, compatible con HTML y otros sistemas de color.</w:t>
            </w:r>
          </w:p>
        </w:tc>
      </w:tr>
    </w:tbl>
    <w:p w14:paraId="4EFF17E5" w14:textId="1E8BDD70" w:rsidR="004810BB" w:rsidRDefault="004810BB" w:rsidP="004810BB">
      <w:pPr>
        <w:ind w:firstLine="0"/>
      </w:pPr>
    </w:p>
    <w:p w14:paraId="57DB7C47" w14:textId="77777777" w:rsidR="004810BB" w:rsidRPr="004810BB" w:rsidRDefault="004810BB" w:rsidP="004810BB">
      <w:pPr>
        <w:rPr>
          <w:b/>
          <w:bCs/>
        </w:rPr>
      </w:pPr>
      <w:r w:rsidRPr="004810BB">
        <w:rPr>
          <w:b/>
          <w:bCs/>
        </w:rPr>
        <w:t>Guardado de archivos</w:t>
      </w:r>
    </w:p>
    <w:p w14:paraId="76BAD2A6" w14:textId="1A3B8FA1" w:rsidR="004810BB" w:rsidRDefault="004810BB" w:rsidP="004810BB">
      <w:r>
        <w:t>Una vez los archivos han sido realizados deben ser guardados en diferentes formatos. El archivo fuente deberá hacerse desde el inicio e ir salvando todos los cambios importantes que se hagan, tal como se detalla en el siguiente video:</w:t>
      </w:r>
    </w:p>
    <w:p w14:paraId="32A2889B" w14:textId="41BFDC5C" w:rsidR="00AC4617" w:rsidRDefault="004810BB" w:rsidP="004810BB">
      <w:pPr>
        <w:pStyle w:val="Video"/>
      </w:pPr>
      <w:r w:rsidRPr="004810BB">
        <w:t>Guardado De Archivos</w:t>
      </w:r>
    </w:p>
    <w:p w14:paraId="31BD9DE8" w14:textId="7E985AF5" w:rsidR="004810BB" w:rsidRDefault="004810BB" w:rsidP="004810BB">
      <w:pPr>
        <w:ind w:firstLine="142"/>
        <w:jc w:val="center"/>
      </w:pPr>
      <w:r>
        <w:rPr>
          <w:noProof/>
        </w:rPr>
        <w:drawing>
          <wp:inline distT="0" distB="0" distL="0" distR="0" wp14:anchorId="0DCAA960" wp14:editId="3A45481D">
            <wp:extent cx="6332220" cy="3566795"/>
            <wp:effectExtent l="0" t="0" r="0" b="0"/>
            <wp:docPr id="705825440" name="Imagen 7058254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40" name="Imagen 705825440">
                      <a:extLst>
                        <a:ext uri="{C183D7F6-B498-43B3-948B-1728B52AA6E4}">
                          <adec:decorative xmlns:adec="http://schemas.microsoft.com/office/drawing/2017/decorative" val="1"/>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08CBDF42" w14:textId="7785FE3A" w:rsidR="00AC4617" w:rsidRDefault="007A5F24" w:rsidP="004810BB">
      <w:pPr>
        <w:jc w:val="center"/>
      </w:pPr>
      <w:hyperlink r:id="rId66" w:history="1">
        <w:r w:rsidR="004810BB" w:rsidRPr="004810BB">
          <w:rPr>
            <w:rStyle w:val="Hipervnculo"/>
          </w:rPr>
          <w:t>Enlace de reproducción del video</w:t>
        </w:r>
      </w:hyperlink>
    </w:p>
    <w:p w14:paraId="19FC1F9C" w14:textId="785550B3" w:rsidR="00AC4617" w:rsidRDefault="00AC4617" w:rsidP="007B3FB0"/>
    <w:tbl>
      <w:tblPr>
        <w:tblStyle w:val="Tablaconcuadrcula"/>
        <w:tblW w:w="0" w:type="auto"/>
        <w:tblLook w:val="04A0" w:firstRow="1" w:lastRow="0" w:firstColumn="1" w:lastColumn="0" w:noHBand="0" w:noVBand="1"/>
      </w:tblPr>
      <w:tblGrid>
        <w:gridCol w:w="9962"/>
      </w:tblGrid>
      <w:tr w:rsidR="004810BB" w14:paraId="742449E4" w14:textId="77777777" w:rsidTr="004810BB">
        <w:tc>
          <w:tcPr>
            <w:tcW w:w="9962" w:type="dxa"/>
          </w:tcPr>
          <w:p w14:paraId="78FF45C3" w14:textId="6BCBED83" w:rsidR="004810BB" w:rsidRDefault="004810BB" w:rsidP="004810BB">
            <w:pPr>
              <w:ind w:firstLine="0"/>
              <w:jc w:val="center"/>
            </w:pPr>
            <w:r>
              <w:lastRenderedPageBreak/>
              <w:t xml:space="preserve">Síntesis del video: </w:t>
            </w:r>
            <w:r w:rsidRPr="004810BB">
              <w:t>Guardado De Archivos</w:t>
            </w:r>
          </w:p>
        </w:tc>
      </w:tr>
      <w:tr w:rsidR="004810BB" w14:paraId="69A7DAAC" w14:textId="77777777" w:rsidTr="004810BB">
        <w:tc>
          <w:tcPr>
            <w:tcW w:w="9962" w:type="dxa"/>
          </w:tcPr>
          <w:p w14:paraId="3EFF610F" w14:textId="77777777" w:rsidR="008E7124" w:rsidRPr="008E7124" w:rsidRDefault="008E7124" w:rsidP="008E7124">
            <w:r w:rsidRPr="008E7124">
              <w:t xml:space="preserve">Una vez que los archivos han sido creados en </w:t>
            </w:r>
            <w:proofErr w:type="spellStart"/>
            <w:r w:rsidRPr="008E7124">
              <w:t>Illustrator</w:t>
            </w:r>
            <w:proofErr w:type="spellEnd"/>
            <w:r w:rsidRPr="008E7124">
              <w:t>, es importante guardarlos en diferentes formatos. El archivo fuente debe ser guardado desde el inicio y los cambios importantes deben salvarse regularmente. Para guardar, se puede utilizar el comando Control + S en Windows o Comando + S en Mac. Si es la primera vez que se guarda, se abrirá una ventana para seleccionar el formato y la ubicación del archivo. Si ya está guardado, el programa actualizará los cambios automáticamente. También se puede acceder a estas opciones a través del menú Archivo y luego Guardar como, o simplemente Guardar.</w:t>
            </w:r>
          </w:p>
          <w:p w14:paraId="2F339A01" w14:textId="67DBBD3A" w:rsidR="004810BB" w:rsidRDefault="008E7124" w:rsidP="008E7124">
            <w:r w:rsidRPr="008E7124">
              <w:t xml:space="preserve">El formato recomendado para guardar los archivos fuente durante el desarrollo es </w:t>
            </w:r>
            <w:r w:rsidRPr="008E7124">
              <w:rPr>
                <w:b/>
                <w:bCs/>
              </w:rPr>
              <w:t>.AI</w:t>
            </w:r>
            <w:r w:rsidRPr="008E7124">
              <w:t xml:space="preserve"> (Adobe </w:t>
            </w:r>
            <w:proofErr w:type="spellStart"/>
            <w:r w:rsidRPr="008E7124">
              <w:t>Illustrator</w:t>
            </w:r>
            <w:proofErr w:type="spellEnd"/>
            <w:r w:rsidRPr="008E7124">
              <w:t xml:space="preserve">), ya que preserva todos los elementos del diseño. Una vez que el diseño ha sido finalizado, se puede guardar en otros formatos según la necesidad, como </w:t>
            </w:r>
            <w:r w:rsidRPr="008E7124">
              <w:rPr>
                <w:b/>
                <w:bCs/>
              </w:rPr>
              <w:t>PDF</w:t>
            </w:r>
            <w:r w:rsidRPr="008E7124">
              <w:t xml:space="preserve"> o exportarlo a un formato de imagen. El </w:t>
            </w:r>
            <w:r w:rsidRPr="008E7124">
              <w:rPr>
                <w:b/>
                <w:bCs/>
              </w:rPr>
              <w:t>PDF</w:t>
            </w:r>
            <w:r w:rsidRPr="008E7124">
              <w:t xml:space="preserve"> (</w:t>
            </w:r>
            <w:r w:rsidRPr="008E7124">
              <w:rPr>
                <w:rStyle w:val="Extranjerismo"/>
              </w:rPr>
              <w:t>Portable Document Format</w:t>
            </w:r>
            <w:r w:rsidRPr="008E7124">
              <w:t xml:space="preserve">) es útil para portar documentos sin necesidad de acceder al archivo fuente, permitiendo que los archivos vectoriales puedan ser abiertos y editados en otros programas sin restricciones importantes. Además, el formato PDF conserva las capas y características de </w:t>
            </w:r>
            <w:proofErr w:type="spellStart"/>
            <w:r w:rsidRPr="008E7124">
              <w:t>Illustrator</w:t>
            </w:r>
            <w:proofErr w:type="spellEnd"/>
            <w:r w:rsidRPr="008E7124">
              <w:t xml:space="preserve">, lo que facilita su reapertura y edición en el mismo </w:t>
            </w:r>
            <w:r w:rsidRPr="008E7124">
              <w:rPr>
                <w:rStyle w:val="Extranjerismo"/>
              </w:rPr>
              <w:t>software</w:t>
            </w:r>
            <w:r w:rsidRPr="008E7124">
              <w:t>.</w:t>
            </w:r>
          </w:p>
        </w:tc>
      </w:tr>
    </w:tbl>
    <w:p w14:paraId="7C05E998" w14:textId="1580ACE9" w:rsidR="00AC4617" w:rsidRDefault="00AC4617" w:rsidP="007B3FB0"/>
    <w:p w14:paraId="047620A5" w14:textId="42CEFDAF" w:rsidR="00977F9A" w:rsidRDefault="00977F9A" w:rsidP="007B3FB0"/>
    <w:p w14:paraId="19E6EEB4" w14:textId="4B6037D9" w:rsidR="00977F9A" w:rsidRDefault="00977F9A" w:rsidP="007B3FB0"/>
    <w:p w14:paraId="454B4C1C" w14:textId="77777777" w:rsidR="00977F9A" w:rsidRDefault="00977F9A" w:rsidP="007B3FB0"/>
    <w:p w14:paraId="4CCE3D8D" w14:textId="77777777" w:rsidR="00977F9A" w:rsidRPr="00977F9A" w:rsidRDefault="00977F9A" w:rsidP="00F132F3">
      <w:pPr>
        <w:pStyle w:val="Ttulo1"/>
      </w:pPr>
      <w:bookmarkStart w:id="11" w:name="_Toc181976436"/>
      <w:r w:rsidRPr="00977F9A">
        <w:lastRenderedPageBreak/>
        <w:t>Manual de identidad corporativa</w:t>
      </w:r>
      <w:bookmarkEnd w:id="11"/>
    </w:p>
    <w:p w14:paraId="5C9CADFA" w14:textId="1F1C233D" w:rsidR="00AC4617" w:rsidRDefault="00977F9A" w:rsidP="00977F9A">
      <w:r>
        <w:t>El manual de identidad corporativa es un documento instructivo para la empresa. Es una guía para el manejo de comunicación del producto, servicio o empresa en relación con la marca. Es un elemento infaltable en cualquier compañía, pues garantiza el uso adecuado del logo y los demás componentes de la marca en los diferentes medios de comunicación, documentos de relación con clientes y proveedores.</w:t>
      </w:r>
    </w:p>
    <w:p w14:paraId="6E1D7B1E" w14:textId="2F9BBD87" w:rsidR="00AC4617" w:rsidRDefault="00977F9A" w:rsidP="007B3FB0">
      <w:r w:rsidRPr="00977F9A">
        <w:t>Tal como sucede con muchos de los documentos que se elaboran para las empresas, en el área de mercadeo y comunicación, el manual corporativo no tiene un estándar en cuanto a contenido se refiere; ya que, dependiendo de las necesidades de la empresa, el tamaño, sus canales de distribución, los medios de comunicación y el tipo de mercado que maneje, estos manuales tendrán más o menos elementos.</w:t>
      </w:r>
    </w:p>
    <w:p w14:paraId="0731E496" w14:textId="52AB3760" w:rsidR="00AC4617" w:rsidRDefault="00977F9A" w:rsidP="007B3FB0">
      <w:r w:rsidRPr="00977F9A">
        <w:t>Cuando se diseña un manual de identidad corporativa hay que ver la empresa desde todos los frentes posibles, pues como todo manual, este debe resolver problemas básicos para casi todos los departamentos de la compañía. Por ejemplo, los contadores necesitan papelería comercial, los vendedores requieren de catálogos y cotizaciones, los administradores membretes y plantillas de presentaciones, en producción requieren uniformes, rotulación de espacios y maquinaria; por obvias razones, en mercadeo y comunicación es necesario el uso permanente de este manual. Es por eso que resulta importante tener claro qué tipo de empresa requiere el manual y qué necesidades debe satisfacer.</w:t>
      </w:r>
    </w:p>
    <w:p w14:paraId="0D783219" w14:textId="5726A2DA" w:rsidR="00977F9A" w:rsidRDefault="00977F9A" w:rsidP="007B3FB0"/>
    <w:p w14:paraId="004260C3" w14:textId="0D86CAF8" w:rsidR="00977F9A" w:rsidRDefault="00977F9A" w:rsidP="007B3FB0"/>
    <w:p w14:paraId="0725536E" w14:textId="77777777" w:rsidR="00977F9A" w:rsidRDefault="00977F9A" w:rsidP="007B3FB0"/>
    <w:p w14:paraId="290510B8" w14:textId="77777777" w:rsidR="00977F9A" w:rsidRPr="00977F9A" w:rsidRDefault="00977F9A" w:rsidP="00977F9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2" w:name="_Toc179841088"/>
      <w:bookmarkStart w:id="13" w:name="_Toc181976437"/>
      <w:bookmarkEnd w:id="12"/>
      <w:bookmarkEnd w:id="13"/>
    </w:p>
    <w:p w14:paraId="287FFC8F" w14:textId="16C1EF46" w:rsidR="00977F9A" w:rsidRPr="00977F9A" w:rsidRDefault="00977F9A" w:rsidP="00F132F3">
      <w:pPr>
        <w:pStyle w:val="Ttulo2"/>
      </w:pPr>
      <w:bookmarkStart w:id="14" w:name="_Toc181976438"/>
      <w:r w:rsidRPr="00977F9A">
        <w:t>Estructura básica de un manual de identidad corporativa</w:t>
      </w:r>
      <w:bookmarkEnd w:id="14"/>
    </w:p>
    <w:p w14:paraId="48A2C7B2" w14:textId="5108B97D" w:rsidR="00AC4617" w:rsidRDefault="00977F9A" w:rsidP="00977F9A">
      <w:r>
        <w:t xml:space="preserve">A continuación, se indican las figuras retóricas más utilizadas en la publicidad, relacionando algunos ejemplos escritos y visuales que se destacan. Lo cual, es basado en el sitio </w:t>
      </w:r>
      <w:r w:rsidRPr="00977F9A">
        <w:rPr>
          <w:rStyle w:val="Extranjerismo"/>
        </w:rPr>
        <w:t>web</w:t>
      </w:r>
      <w:r>
        <w:t xml:space="preserve"> Retoricas.com (2009) y la recopilación que hace la profesora de lenguaje y comunicación Mónica San Martín:</w:t>
      </w:r>
    </w:p>
    <w:p w14:paraId="0CF5DDB4" w14:textId="71E86515" w:rsidR="00977F9A" w:rsidRPr="00977F9A" w:rsidRDefault="00977F9A" w:rsidP="00B80340">
      <w:pPr>
        <w:pStyle w:val="Prrafodelista"/>
        <w:numPr>
          <w:ilvl w:val="0"/>
          <w:numId w:val="20"/>
        </w:numPr>
        <w:rPr>
          <w:b/>
          <w:bCs/>
        </w:rPr>
      </w:pPr>
      <w:r w:rsidRPr="00977F9A">
        <w:rPr>
          <w:b/>
          <w:bCs/>
        </w:rPr>
        <w:t>Colores secundarios y terciarios CMYK en el círculo cromático.</w:t>
      </w:r>
    </w:p>
    <w:p w14:paraId="7B7AD0C2" w14:textId="10BF0735" w:rsidR="00977F9A" w:rsidRDefault="00977F9A" w:rsidP="00977F9A">
      <w:pPr>
        <w:pStyle w:val="Prrafodelista"/>
        <w:ind w:left="1429" w:firstLine="0"/>
      </w:pPr>
      <w:r>
        <w:t xml:space="preserve">Se invita a explorar en el siguiente: </w:t>
      </w:r>
      <w:hyperlink r:id="rId67" w:anchor="uid=1000u0kllllaFw0g0qFqFg0w0aF" w:history="1">
        <w:r w:rsidRPr="00977F9A">
          <w:rPr>
            <w:rStyle w:val="Hipervnculo"/>
          </w:rPr>
          <w:t>enlace web</w:t>
        </w:r>
      </w:hyperlink>
    </w:p>
    <w:p w14:paraId="58A1FDF9" w14:textId="33C8ABF5" w:rsidR="00977F9A" w:rsidRPr="00977F9A" w:rsidRDefault="00977F9A" w:rsidP="00F132F3">
      <w:pPr>
        <w:pStyle w:val="Ttulo2"/>
      </w:pPr>
      <w:bookmarkStart w:id="15" w:name="_Toc181976439"/>
      <w:r w:rsidRPr="00977F9A">
        <w:t>Medios de entrega y difusión</w:t>
      </w:r>
      <w:bookmarkEnd w:id="15"/>
    </w:p>
    <w:p w14:paraId="0EA3D578" w14:textId="59992AE6" w:rsidR="00FD3C7D" w:rsidRDefault="00977F9A" w:rsidP="00977F9A">
      <w:r>
        <w:t xml:space="preserve">El manual de identidad corporativa es un instrumento de uso cotidiano en la empresa, por esta razón debe alojarse en varios medios y lo ideal es que todos los departamentos de la empresa pueden acudir a él cuando sea necesario; por ello, la mejor opción es tenerlo disponible en medios digitales, en un sitio </w:t>
      </w:r>
      <w:r w:rsidRPr="00977F9A">
        <w:rPr>
          <w:rStyle w:val="Extranjerismo"/>
        </w:rPr>
        <w:t>web</w:t>
      </w:r>
      <w:r>
        <w:t xml:space="preserve"> donde todos los empleados puedan consultarlo y descargar los recursos necesarios para el desarrollo de la comunicación. Dichos recursos son:</w:t>
      </w:r>
    </w:p>
    <w:p w14:paraId="335210C8" w14:textId="0E0987E0" w:rsidR="00977F9A" w:rsidRPr="00977F9A" w:rsidRDefault="00977F9A" w:rsidP="00B80340">
      <w:pPr>
        <w:pStyle w:val="Prrafodelista"/>
        <w:numPr>
          <w:ilvl w:val="0"/>
          <w:numId w:val="20"/>
        </w:numPr>
      </w:pPr>
      <w:r w:rsidRPr="00977F9A">
        <w:t>Manual completo en formato PDF.</w:t>
      </w:r>
    </w:p>
    <w:p w14:paraId="6E5AA484" w14:textId="025208A3" w:rsidR="00977F9A" w:rsidRPr="00977F9A" w:rsidRDefault="00977F9A" w:rsidP="00B80340">
      <w:pPr>
        <w:pStyle w:val="Prrafodelista"/>
        <w:numPr>
          <w:ilvl w:val="0"/>
          <w:numId w:val="20"/>
        </w:numPr>
      </w:pPr>
      <w:r w:rsidRPr="00977F9A">
        <w:t>Logo en archivo fuente, preferiblemente en formato PDF para que este pueda abrirse en cualquier </w:t>
      </w:r>
      <w:r w:rsidRPr="00977F9A">
        <w:rPr>
          <w:rStyle w:val="Extranjerismo"/>
        </w:rPr>
        <w:t>software</w:t>
      </w:r>
      <w:r w:rsidRPr="00977F9A">
        <w:t> vectorial.</w:t>
      </w:r>
    </w:p>
    <w:p w14:paraId="26665052" w14:textId="15FBCE95" w:rsidR="00977F9A" w:rsidRPr="00977F9A" w:rsidRDefault="00977F9A" w:rsidP="00B80340">
      <w:pPr>
        <w:pStyle w:val="Prrafodelista"/>
        <w:numPr>
          <w:ilvl w:val="0"/>
          <w:numId w:val="20"/>
        </w:numPr>
      </w:pPr>
      <w:r w:rsidRPr="00977F9A">
        <w:t>Formato de imagen JPG y PNG, esta última permite que el logo tenga fondo transparente para su fácil ubicación en diversos medios.</w:t>
      </w:r>
    </w:p>
    <w:p w14:paraId="3E2410B6" w14:textId="70888ECC" w:rsidR="00977F9A" w:rsidRPr="00977F9A" w:rsidRDefault="00977F9A" w:rsidP="00B80340">
      <w:pPr>
        <w:pStyle w:val="Prrafodelista"/>
        <w:numPr>
          <w:ilvl w:val="0"/>
          <w:numId w:val="20"/>
        </w:numPr>
      </w:pPr>
      <w:r w:rsidRPr="00977F9A">
        <w:t xml:space="preserve">Logo en formato </w:t>
      </w:r>
      <w:proofErr w:type="spellStart"/>
      <w:r w:rsidRPr="00977F9A">
        <w:t>Tiff</w:t>
      </w:r>
      <w:proofErr w:type="spellEnd"/>
      <w:r w:rsidRPr="00977F9A">
        <w:t xml:space="preserve"> para que pueda ser abierto en </w:t>
      </w:r>
      <w:r w:rsidRPr="00977F9A">
        <w:rPr>
          <w:rStyle w:val="Extranjerismo"/>
        </w:rPr>
        <w:t>software</w:t>
      </w:r>
      <w:r w:rsidRPr="00977F9A">
        <w:t> de edición de mapas de bits cuando se requiera.</w:t>
      </w:r>
    </w:p>
    <w:p w14:paraId="08A1F56E" w14:textId="04083C61" w:rsidR="00977F9A" w:rsidRPr="00977F9A" w:rsidRDefault="00977F9A" w:rsidP="00B80340">
      <w:pPr>
        <w:pStyle w:val="Prrafodelista"/>
        <w:numPr>
          <w:ilvl w:val="0"/>
          <w:numId w:val="20"/>
        </w:numPr>
      </w:pPr>
      <w:r w:rsidRPr="00977F9A">
        <w:t>Logo en imagen de sus versiones a color, fondos oscuros y fondos claros.</w:t>
      </w:r>
    </w:p>
    <w:p w14:paraId="4851323C" w14:textId="5B570598" w:rsidR="00977F9A" w:rsidRPr="00977F9A" w:rsidRDefault="00977F9A" w:rsidP="00B80340">
      <w:pPr>
        <w:pStyle w:val="Prrafodelista"/>
        <w:numPr>
          <w:ilvl w:val="0"/>
          <w:numId w:val="20"/>
        </w:numPr>
      </w:pPr>
      <w:r w:rsidRPr="00977F9A">
        <w:t>Tipografías instalables en todos los sistemas operativos.</w:t>
      </w:r>
    </w:p>
    <w:p w14:paraId="6E010741" w14:textId="0DB53DC9" w:rsidR="00977F9A" w:rsidRPr="00977F9A" w:rsidRDefault="00977F9A" w:rsidP="00B80340">
      <w:pPr>
        <w:pStyle w:val="Prrafodelista"/>
        <w:numPr>
          <w:ilvl w:val="0"/>
          <w:numId w:val="20"/>
        </w:numPr>
      </w:pPr>
      <w:r w:rsidRPr="00977F9A">
        <w:lastRenderedPageBreak/>
        <w:t>Paleta de colores con valores RGB, CMYK, Hexadecimal y Pantone si es el caso.</w:t>
      </w:r>
    </w:p>
    <w:p w14:paraId="38803230" w14:textId="78127DCF" w:rsidR="00977F9A" w:rsidRPr="00977F9A" w:rsidRDefault="00977F9A" w:rsidP="00B80340">
      <w:pPr>
        <w:pStyle w:val="Prrafodelista"/>
        <w:numPr>
          <w:ilvl w:val="0"/>
          <w:numId w:val="20"/>
        </w:numPr>
      </w:pPr>
      <w:r w:rsidRPr="00977F9A">
        <w:t>Fotografías para anuncios publicitarios y presentaciones, ya sean originales o de un stock.</w:t>
      </w:r>
    </w:p>
    <w:p w14:paraId="291232BB" w14:textId="6B4E5F43" w:rsidR="00977F9A" w:rsidRPr="00977F9A" w:rsidRDefault="00977F9A" w:rsidP="00B80340">
      <w:pPr>
        <w:pStyle w:val="Prrafodelista"/>
        <w:numPr>
          <w:ilvl w:val="0"/>
          <w:numId w:val="20"/>
        </w:numPr>
      </w:pPr>
      <w:r w:rsidRPr="00977F9A">
        <w:t>Archivos fuente de papelería comercial y contable.</w:t>
      </w:r>
    </w:p>
    <w:p w14:paraId="3A30FADD" w14:textId="26238DC1" w:rsidR="00977F9A" w:rsidRPr="00977F9A" w:rsidRDefault="00977F9A" w:rsidP="00B80340">
      <w:pPr>
        <w:pStyle w:val="Prrafodelista"/>
        <w:numPr>
          <w:ilvl w:val="0"/>
          <w:numId w:val="20"/>
        </w:numPr>
      </w:pPr>
      <w:r w:rsidRPr="00977F9A">
        <w:t>Archivos fuente de material publicitario y promocional.</w:t>
      </w:r>
    </w:p>
    <w:p w14:paraId="398288AA" w14:textId="2294F8CE" w:rsidR="00977F9A" w:rsidRDefault="00977F9A" w:rsidP="00977F9A">
      <w:r>
        <w:t>El manual siendo un elemento muy preciado para la empresa, debe ser de primer nivel; de ahí, la importancia de desarrollar una marca que responda a las características del producto y a la personalidad del mercado objetivo, con un manejo eficaz de las estrategias de comunicación para lograr el posicionamiento de marca adecuado.</w:t>
      </w:r>
    </w:p>
    <w:p w14:paraId="0773853F" w14:textId="5FC1A2F2" w:rsidR="00FD3C7D" w:rsidRDefault="00977F9A" w:rsidP="00977F9A">
      <w:r>
        <w:t>El manual de identidad debe ser la base para todas las estrategias de comunicación que la empresa realice a mediano y largo plazo, recomendando actualizaciones permanentes sin cambios radicales, para mantener una comunicación empática con las tendencias del mercado, teniendo en cuenta que el mundo de hoy es más vertiginoso y cambiante.</w:t>
      </w:r>
    </w:p>
    <w:p w14:paraId="0306994B" w14:textId="2F3378C3" w:rsidR="00977F9A" w:rsidRDefault="00977F9A" w:rsidP="00977F9A"/>
    <w:p w14:paraId="64AC9241" w14:textId="4B73A80C" w:rsidR="00977F9A" w:rsidRDefault="00977F9A" w:rsidP="00977F9A"/>
    <w:p w14:paraId="2F02A56F" w14:textId="13915B55" w:rsidR="00977F9A" w:rsidRDefault="00977F9A" w:rsidP="00977F9A"/>
    <w:p w14:paraId="4A6994B5" w14:textId="4F7AD2DF" w:rsidR="00977F9A" w:rsidRDefault="00977F9A" w:rsidP="00977F9A"/>
    <w:p w14:paraId="35F89D2A" w14:textId="1DB21A2B" w:rsidR="00977F9A" w:rsidRDefault="00977F9A" w:rsidP="00977F9A"/>
    <w:p w14:paraId="54A2A927" w14:textId="7F402C95" w:rsidR="00977F9A" w:rsidRDefault="00977F9A" w:rsidP="00977F9A"/>
    <w:p w14:paraId="4140C7A0" w14:textId="77777777" w:rsidR="00FA65F6" w:rsidRDefault="00FA65F6" w:rsidP="00FA65F6">
      <w:pPr>
        <w:ind w:firstLine="0"/>
        <w:rPr>
          <w:lang w:val="es-419" w:eastAsia="es-CO"/>
        </w:rPr>
      </w:pPr>
    </w:p>
    <w:p w14:paraId="3F4093EA" w14:textId="604EAD22" w:rsidR="00FA65F6" w:rsidRDefault="00FA65F6" w:rsidP="00F132F3">
      <w:pPr>
        <w:pStyle w:val="Ttulo1"/>
      </w:pPr>
      <w:bookmarkStart w:id="16" w:name="_Toc181976440"/>
      <w:r>
        <w:lastRenderedPageBreak/>
        <w:t>Síntesis</w:t>
      </w:r>
      <w:bookmarkEnd w:id="16"/>
    </w:p>
    <w:p w14:paraId="5161717B" w14:textId="77777777" w:rsidR="00977F9A" w:rsidRPr="00977F9A" w:rsidRDefault="00977F9A" w:rsidP="00977F9A">
      <w:pPr>
        <w:rPr>
          <w:lang w:eastAsia="es-CO"/>
        </w:rPr>
      </w:pPr>
      <w:r w:rsidRPr="00977F9A">
        <w:rPr>
          <w:lang w:eastAsia="es-CO"/>
        </w:rPr>
        <w:t>La identidad corporativa es el conjunto de elementos visuales y comunicativos que representan la esencia y valores de una empresa, diferenciándola de sus competidores.</w:t>
      </w:r>
    </w:p>
    <w:p w14:paraId="224B4B56" w14:textId="77777777" w:rsidR="00977F9A" w:rsidRPr="00977F9A" w:rsidRDefault="00977F9A" w:rsidP="00977F9A">
      <w:pPr>
        <w:rPr>
          <w:lang w:eastAsia="es-CO"/>
        </w:rPr>
      </w:pPr>
      <w:r w:rsidRPr="00977F9A">
        <w:rPr>
          <w:lang w:eastAsia="es-CO"/>
        </w:rPr>
        <w:t>Incluye el diseño del logo, la paleta de colores, la tipografía, los eslóganes y otros componentes gráficos y verbales. Una identidad corporativa sólida y coherente fortalece el reconocimiento de la marca, crea una imagen profesional y facilita la conexión emocional con los clientes, contribuyendo al éxito y posicionamiento de la empresa en el mercado.</w:t>
      </w:r>
    </w:p>
    <w:p w14:paraId="63AA2A01" w14:textId="7BEB9012" w:rsidR="00123B3F" w:rsidRPr="00123B3F" w:rsidRDefault="00977F9A" w:rsidP="00977F9A">
      <w:pPr>
        <w:jc w:val="center"/>
        <w:rPr>
          <w:lang w:eastAsia="es-CO"/>
        </w:rPr>
      </w:pPr>
      <w:r>
        <w:rPr>
          <w:noProof/>
          <w:lang w:eastAsia="es-CO"/>
        </w:rPr>
        <w:drawing>
          <wp:inline distT="0" distB="0" distL="0" distR="0" wp14:anchorId="3B41F6B3" wp14:editId="0EEC4399">
            <wp:extent cx="5742721" cy="3453458"/>
            <wp:effectExtent l="0" t="0" r="0" b="0"/>
            <wp:docPr id="705825441" name="Imagen 7058254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41" name="Imagen 705825441">
                      <a:extLst>
                        <a:ext uri="{C183D7F6-B498-43B3-948B-1728B52AA6E4}">
                          <adec:decorative xmlns:adec="http://schemas.microsoft.com/office/drawing/2017/decorative" val="1"/>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879" cy="3458966"/>
                    </a:xfrm>
                    <a:prstGeom prst="rect">
                      <a:avLst/>
                    </a:prstGeom>
                    <a:noFill/>
                  </pic:spPr>
                </pic:pic>
              </a:graphicData>
            </a:graphic>
          </wp:inline>
        </w:drawing>
      </w:r>
    </w:p>
    <w:p w14:paraId="60940E63" w14:textId="2AF8E6C6" w:rsidR="00553444" w:rsidRDefault="00553444" w:rsidP="002837E6">
      <w:pPr>
        <w:rPr>
          <w:lang w:val="es-419" w:eastAsia="es-CO"/>
        </w:rPr>
      </w:pPr>
    </w:p>
    <w:p w14:paraId="098FF281" w14:textId="469CF3A5" w:rsidR="00D419DA" w:rsidRDefault="00D419DA" w:rsidP="00EE3D1E">
      <w:pPr>
        <w:ind w:firstLine="0"/>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132F3">
      <w:pPr>
        <w:pStyle w:val="Ttulo1"/>
      </w:pPr>
      <w:bookmarkStart w:id="17" w:name="_Toc181976441"/>
      <w:r w:rsidRPr="00076493">
        <w:lastRenderedPageBreak/>
        <w:t>Material complementario</w:t>
      </w:r>
      <w:bookmarkEnd w:id="17"/>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977F9A" w:rsidRPr="00EE3D1E" w14:paraId="67CB491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317E738D" w14:textId="42C3DE70" w:rsidR="00977F9A" w:rsidRPr="0062778C" w:rsidRDefault="00977F9A" w:rsidP="00977F9A">
            <w:pPr>
              <w:pStyle w:val="TextoTablas"/>
            </w:pPr>
            <w:r w:rsidRPr="00FD0954">
              <w:t>Construcción de la identidad corporativa</w:t>
            </w:r>
          </w:p>
        </w:tc>
        <w:tc>
          <w:tcPr>
            <w:tcW w:w="3544" w:type="dxa"/>
          </w:tcPr>
          <w:p w14:paraId="5B23B180" w14:textId="6F3937E4" w:rsidR="00977F9A" w:rsidRPr="0062778C" w:rsidRDefault="00977F9A" w:rsidP="00977F9A">
            <w:pPr>
              <w:pStyle w:val="TextoTablas"/>
            </w:pPr>
            <w:r w:rsidRPr="00FD0954">
              <w:t xml:space="preserve">Arias, M. (2020). Formato modelo </w:t>
            </w:r>
            <w:proofErr w:type="spellStart"/>
            <w:r w:rsidRPr="00FD0954">
              <w:t>brief</w:t>
            </w:r>
            <w:proofErr w:type="spellEnd"/>
            <w:r w:rsidRPr="00FD0954">
              <w:t xml:space="preserve"> de primer contacto.</w:t>
            </w:r>
          </w:p>
        </w:tc>
        <w:tc>
          <w:tcPr>
            <w:tcW w:w="1984" w:type="dxa"/>
          </w:tcPr>
          <w:p w14:paraId="035D6E12" w14:textId="0122116E" w:rsidR="00977F9A" w:rsidRPr="0062778C" w:rsidRDefault="00977F9A" w:rsidP="00977F9A">
            <w:pPr>
              <w:pStyle w:val="TextoTablas"/>
            </w:pPr>
            <w:r w:rsidRPr="00FD0954">
              <w:t>Documento Word</w:t>
            </w:r>
          </w:p>
        </w:tc>
        <w:tc>
          <w:tcPr>
            <w:tcW w:w="2567" w:type="dxa"/>
          </w:tcPr>
          <w:p w14:paraId="3254519A" w14:textId="2078E796" w:rsidR="00977F9A" w:rsidRDefault="00D758BB" w:rsidP="00977F9A">
            <w:pPr>
              <w:pStyle w:val="TextoTablas"/>
            </w:pPr>
            <w:r>
              <w:t>Consultar en la carpeta de anexos el documento “</w:t>
            </w:r>
            <w:r w:rsidRPr="00FD0954">
              <w:t xml:space="preserve">Formato modelo </w:t>
            </w:r>
            <w:proofErr w:type="spellStart"/>
            <w:r w:rsidRPr="00FD0954">
              <w:t>brief</w:t>
            </w:r>
            <w:proofErr w:type="spellEnd"/>
            <w:r w:rsidRPr="00FD0954">
              <w:t xml:space="preserve"> de primer contacto</w:t>
            </w:r>
            <w:r>
              <w:t>”</w:t>
            </w:r>
          </w:p>
        </w:tc>
      </w:tr>
      <w:tr w:rsidR="00D758BB" w:rsidRPr="00EE3D1E" w14:paraId="722CB04C" w14:textId="77777777" w:rsidTr="006067E1">
        <w:tc>
          <w:tcPr>
            <w:tcW w:w="1980" w:type="dxa"/>
          </w:tcPr>
          <w:p w14:paraId="480F679B" w14:textId="7868D45A" w:rsidR="00D758BB" w:rsidRPr="00FD0954" w:rsidRDefault="00D758BB" w:rsidP="00D758BB">
            <w:pPr>
              <w:pStyle w:val="TextoTablas"/>
            </w:pPr>
            <w:r w:rsidRPr="00833A79">
              <w:t>Construcción de la identidad corporativa</w:t>
            </w:r>
          </w:p>
        </w:tc>
        <w:tc>
          <w:tcPr>
            <w:tcW w:w="3544" w:type="dxa"/>
          </w:tcPr>
          <w:p w14:paraId="12068E49" w14:textId="68A76625" w:rsidR="00D758BB" w:rsidRPr="00FD0954" w:rsidRDefault="00D758BB" w:rsidP="00D758BB">
            <w:pPr>
              <w:pStyle w:val="TextoTablas"/>
            </w:pPr>
            <w:r w:rsidRPr="00833A79">
              <w:t xml:space="preserve">Arias, M. (2020). Modelo </w:t>
            </w:r>
            <w:proofErr w:type="spellStart"/>
            <w:r w:rsidRPr="00833A79">
              <w:t>brief</w:t>
            </w:r>
            <w:proofErr w:type="spellEnd"/>
            <w:r w:rsidRPr="00833A79">
              <w:t xml:space="preserve"> de primer contacto.</w:t>
            </w:r>
          </w:p>
        </w:tc>
        <w:tc>
          <w:tcPr>
            <w:tcW w:w="1984" w:type="dxa"/>
          </w:tcPr>
          <w:p w14:paraId="208D4C5B" w14:textId="7906978B" w:rsidR="00D758BB" w:rsidRPr="00FD0954" w:rsidRDefault="00D758BB" w:rsidP="00D758BB">
            <w:pPr>
              <w:pStyle w:val="TextoTablas"/>
            </w:pPr>
            <w:r w:rsidRPr="00833A79">
              <w:t>Documento PDF</w:t>
            </w:r>
          </w:p>
        </w:tc>
        <w:tc>
          <w:tcPr>
            <w:tcW w:w="2567" w:type="dxa"/>
          </w:tcPr>
          <w:p w14:paraId="67B6FD9F" w14:textId="4003C3C6" w:rsidR="00D758BB" w:rsidRDefault="00D758BB" w:rsidP="00D758BB">
            <w:pPr>
              <w:pStyle w:val="TextoTablas"/>
            </w:pPr>
            <w:r>
              <w:t>Consultar en la carpeta de anexos el documento “</w:t>
            </w:r>
            <w:r w:rsidRPr="00833A79">
              <w:t xml:space="preserve">Modelo </w:t>
            </w:r>
            <w:proofErr w:type="spellStart"/>
            <w:r w:rsidRPr="00833A79">
              <w:t>brief</w:t>
            </w:r>
            <w:proofErr w:type="spellEnd"/>
            <w:r w:rsidRPr="00833A79">
              <w:t xml:space="preserve"> de primer contacto</w:t>
            </w:r>
            <w:r>
              <w:t>”</w:t>
            </w:r>
          </w:p>
        </w:tc>
      </w:tr>
      <w:tr w:rsidR="00977F9A" w:rsidRPr="00EE3D1E" w14:paraId="4B972210"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4FEE1729" w14:textId="327474E8" w:rsidR="00977F9A" w:rsidRPr="0062778C" w:rsidRDefault="00977F9A" w:rsidP="00977F9A">
            <w:pPr>
              <w:pStyle w:val="TextoTablas"/>
            </w:pPr>
            <w:r w:rsidRPr="00FD0954">
              <w:t>Construcción de la identidad corporativa</w:t>
            </w:r>
          </w:p>
        </w:tc>
        <w:tc>
          <w:tcPr>
            <w:tcW w:w="3544" w:type="dxa"/>
          </w:tcPr>
          <w:p w14:paraId="7BFB67AB" w14:textId="38B5C053" w:rsidR="00977F9A" w:rsidRPr="0062778C" w:rsidRDefault="00977F9A" w:rsidP="00977F9A">
            <w:pPr>
              <w:pStyle w:val="TextoTablas"/>
            </w:pPr>
            <w:r w:rsidRPr="00FD0954">
              <w:t xml:space="preserve">Arias, M. (2020). Formato modelo </w:t>
            </w:r>
            <w:proofErr w:type="spellStart"/>
            <w:r w:rsidRPr="00FD0954">
              <w:t>brief</w:t>
            </w:r>
            <w:proofErr w:type="spellEnd"/>
            <w:r w:rsidRPr="00FD0954">
              <w:t xml:space="preserve"> de campaña táctica.</w:t>
            </w:r>
          </w:p>
        </w:tc>
        <w:tc>
          <w:tcPr>
            <w:tcW w:w="1984" w:type="dxa"/>
          </w:tcPr>
          <w:p w14:paraId="76C4FAE9" w14:textId="2F9FF40A" w:rsidR="00977F9A" w:rsidRPr="0062778C" w:rsidRDefault="00977F9A" w:rsidP="00977F9A">
            <w:pPr>
              <w:pStyle w:val="TextoTablas"/>
            </w:pPr>
            <w:r w:rsidRPr="00FD0954">
              <w:t>Documento Word</w:t>
            </w:r>
          </w:p>
        </w:tc>
        <w:tc>
          <w:tcPr>
            <w:tcW w:w="2567" w:type="dxa"/>
          </w:tcPr>
          <w:p w14:paraId="7DDABD25" w14:textId="300A35A0" w:rsidR="00977F9A" w:rsidRDefault="00D758BB" w:rsidP="00977F9A">
            <w:pPr>
              <w:pStyle w:val="TextoTablas"/>
            </w:pPr>
            <w:r>
              <w:t>Consultar en la carpeta de anexos el documento “</w:t>
            </w:r>
            <w:r w:rsidRPr="00FD0954">
              <w:t xml:space="preserve">Formato modelo </w:t>
            </w:r>
            <w:proofErr w:type="spellStart"/>
            <w:r w:rsidRPr="00FD0954">
              <w:t>brief</w:t>
            </w:r>
            <w:proofErr w:type="spellEnd"/>
            <w:r w:rsidRPr="00FD0954">
              <w:t xml:space="preserve"> de campaña táctica</w:t>
            </w:r>
            <w:r>
              <w:t>”</w:t>
            </w:r>
          </w:p>
        </w:tc>
      </w:tr>
      <w:tr w:rsidR="00977F9A" w:rsidRPr="00EE3D1E" w14:paraId="142F5B35" w14:textId="77777777" w:rsidTr="006067E1">
        <w:tc>
          <w:tcPr>
            <w:tcW w:w="1980" w:type="dxa"/>
          </w:tcPr>
          <w:p w14:paraId="38EC3901" w14:textId="2661ECD7" w:rsidR="00977F9A" w:rsidRPr="0062778C" w:rsidRDefault="00977F9A" w:rsidP="00977F9A">
            <w:pPr>
              <w:pStyle w:val="TextoTablas"/>
            </w:pPr>
            <w:r w:rsidRPr="00FD0954">
              <w:t>Construcción de la identidad corporativa</w:t>
            </w:r>
          </w:p>
        </w:tc>
        <w:tc>
          <w:tcPr>
            <w:tcW w:w="3544" w:type="dxa"/>
          </w:tcPr>
          <w:p w14:paraId="5953AB63" w14:textId="15C7B958" w:rsidR="00977F9A" w:rsidRPr="0062778C" w:rsidRDefault="00977F9A" w:rsidP="00977F9A">
            <w:pPr>
              <w:pStyle w:val="TextoTablas"/>
            </w:pPr>
            <w:r w:rsidRPr="00FD0954">
              <w:t xml:space="preserve">Arias, M. (2020). Modelo </w:t>
            </w:r>
            <w:proofErr w:type="spellStart"/>
            <w:r w:rsidRPr="00FD0954">
              <w:t>brief</w:t>
            </w:r>
            <w:proofErr w:type="spellEnd"/>
            <w:r w:rsidRPr="00FD0954">
              <w:t xml:space="preserve"> de campaña táctica.</w:t>
            </w:r>
          </w:p>
        </w:tc>
        <w:tc>
          <w:tcPr>
            <w:tcW w:w="1984" w:type="dxa"/>
          </w:tcPr>
          <w:p w14:paraId="79E2CE80" w14:textId="2A1E1227" w:rsidR="00977F9A" w:rsidRPr="0062778C" w:rsidRDefault="00977F9A" w:rsidP="00977F9A">
            <w:pPr>
              <w:pStyle w:val="TextoTablas"/>
            </w:pPr>
            <w:r w:rsidRPr="00FD0954">
              <w:t>Documento PDF</w:t>
            </w:r>
          </w:p>
        </w:tc>
        <w:tc>
          <w:tcPr>
            <w:tcW w:w="2567" w:type="dxa"/>
          </w:tcPr>
          <w:p w14:paraId="0D190707" w14:textId="2E0729AB" w:rsidR="00977F9A" w:rsidRDefault="00D758BB" w:rsidP="00977F9A">
            <w:pPr>
              <w:pStyle w:val="TextoTablas"/>
            </w:pPr>
            <w:r>
              <w:t>Consultar en la carpeta de anexos el documento “</w:t>
            </w:r>
            <w:r w:rsidRPr="00FD0954">
              <w:t xml:space="preserve">Modelo </w:t>
            </w:r>
            <w:proofErr w:type="spellStart"/>
            <w:r w:rsidRPr="00FD0954">
              <w:t>brief</w:t>
            </w:r>
            <w:proofErr w:type="spellEnd"/>
            <w:r w:rsidRPr="00FD0954">
              <w:t xml:space="preserve"> de campaña táctica</w:t>
            </w:r>
            <w:r>
              <w:t>”</w:t>
            </w:r>
          </w:p>
        </w:tc>
      </w:tr>
      <w:tr w:rsidR="00977F9A" w:rsidRPr="00EE3D1E" w14:paraId="3FFF326A"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45CA16E" w14:textId="67752990" w:rsidR="00977F9A" w:rsidRPr="00C81F39" w:rsidRDefault="00977F9A" w:rsidP="00977F9A">
            <w:pPr>
              <w:pStyle w:val="TextoTablas"/>
            </w:pPr>
            <w:r w:rsidRPr="00FD0954">
              <w:t>Manual de identidad corporativa</w:t>
            </w:r>
          </w:p>
        </w:tc>
        <w:tc>
          <w:tcPr>
            <w:tcW w:w="3544" w:type="dxa"/>
          </w:tcPr>
          <w:p w14:paraId="00A9E097" w14:textId="693576C5" w:rsidR="00977F9A" w:rsidRPr="00C81F39" w:rsidRDefault="00977F9A" w:rsidP="00977F9A">
            <w:pPr>
              <w:pStyle w:val="TextoTablas"/>
            </w:pPr>
            <w:r w:rsidRPr="00FD0954">
              <w:t>Fernández, R. (2009). Segmentación de mercados.</w:t>
            </w:r>
          </w:p>
        </w:tc>
        <w:tc>
          <w:tcPr>
            <w:tcW w:w="1984" w:type="dxa"/>
          </w:tcPr>
          <w:p w14:paraId="1019BC5A" w14:textId="650AFE67" w:rsidR="00977F9A" w:rsidRPr="00C81F39" w:rsidRDefault="00977F9A" w:rsidP="00977F9A">
            <w:pPr>
              <w:pStyle w:val="TextoTablas"/>
            </w:pPr>
            <w:r w:rsidRPr="00FD0954">
              <w:t>Libro digital</w:t>
            </w:r>
          </w:p>
        </w:tc>
        <w:tc>
          <w:tcPr>
            <w:tcW w:w="2567" w:type="dxa"/>
          </w:tcPr>
          <w:p w14:paraId="465B84B7" w14:textId="6C2FFB61" w:rsidR="00977F9A" w:rsidRPr="00EE3D1E" w:rsidRDefault="00D758BB" w:rsidP="00977F9A">
            <w:pPr>
              <w:pStyle w:val="TextoTablas"/>
            </w:pPr>
            <w:r>
              <w:t>Consultar en la carpeta de anexos el documento “Manual de identidad”</w:t>
            </w:r>
          </w:p>
        </w:tc>
      </w:tr>
      <w:tr w:rsidR="00977F9A" w:rsidRPr="00EE3D1E" w14:paraId="585E2EA9" w14:textId="77777777" w:rsidTr="006067E1">
        <w:tc>
          <w:tcPr>
            <w:tcW w:w="1980" w:type="dxa"/>
          </w:tcPr>
          <w:p w14:paraId="78B727E2" w14:textId="1EBEED1B" w:rsidR="00977F9A" w:rsidRPr="00C81F39" w:rsidRDefault="00977F9A" w:rsidP="00977F9A">
            <w:pPr>
              <w:pStyle w:val="TextoTablas"/>
            </w:pPr>
            <w:r w:rsidRPr="00FD0954">
              <w:t xml:space="preserve">Manejo de </w:t>
            </w:r>
            <w:proofErr w:type="spellStart"/>
            <w:r w:rsidRPr="00FD0954">
              <w:t>Illustrator</w:t>
            </w:r>
            <w:proofErr w:type="spellEnd"/>
          </w:p>
        </w:tc>
        <w:tc>
          <w:tcPr>
            <w:tcW w:w="3544" w:type="dxa"/>
          </w:tcPr>
          <w:p w14:paraId="2581F7D9" w14:textId="590932F3" w:rsidR="00977F9A" w:rsidRPr="00C81F39" w:rsidRDefault="00977F9A" w:rsidP="00977F9A">
            <w:pPr>
              <w:pStyle w:val="TextoTablas"/>
            </w:pPr>
            <w:r w:rsidRPr="00FD0954">
              <w:t xml:space="preserve">Adobe </w:t>
            </w:r>
            <w:proofErr w:type="spellStart"/>
            <w:r w:rsidRPr="00FD0954">
              <w:t>Illustrator</w:t>
            </w:r>
            <w:proofErr w:type="spellEnd"/>
            <w:r w:rsidRPr="00FD0954">
              <w:t xml:space="preserve">. (2015). Guía ACA </w:t>
            </w:r>
            <w:proofErr w:type="spellStart"/>
            <w:r w:rsidRPr="00FD0954">
              <w:t>Illustrator</w:t>
            </w:r>
            <w:proofErr w:type="spellEnd"/>
            <w:r w:rsidRPr="00FD0954">
              <w:t xml:space="preserve"> SPA.</w:t>
            </w:r>
          </w:p>
        </w:tc>
        <w:tc>
          <w:tcPr>
            <w:tcW w:w="1984" w:type="dxa"/>
          </w:tcPr>
          <w:p w14:paraId="060E054B" w14:textId="4C090861" w:rsidR="00977F9A" w:rsidRPr="00C81F39" w:rsidRDefault="00977F9A" w:rsidP="00977F9A">
            <w:pPr>
              <w:pStyle w:val="TextoTablas"/>
            </w:pPr>
            <w:r w:rsidRPr="00FD0954">
              <w:t>Documento PDF</w:t>
            </w:r>
          </w:p>
        </w:tc>
        <w:tc>
          <w:tcPr>
            <w:tcW w:w="2567" w:type="dxa"/>
          </w:tcPr>
          <w:p w14:paraId="62EDD055" w14:textId="6615302D" w:rsidR="00977F9A" w:rsidRPr="00EE3D1E" w:rsidRDefault="00D758BB" w:rsidP="00977F9A">
            <w:pPr>
              <w:pStyle w:val="TextoTablas"/>
            </w:pPr>
            <w:r>
              <w:t>Consultar en la carpeta de anexos el documento “</w:t>
            </w:r>
            <w:r w:rsidRPr="00FD0954">
              <w:t xml:space="preserve">Guía ACA </w:t>
            </w:r>
            <w:proofErr w:type="spellStart"/>
            <w:r w:rsidRPr="00FD0954">
              <w:t>Illustrator</w:t>
            </w:r>
            <w:proofErr w:type="spellEnd"/>
            <w:r w:rsidRPr="00FD0954">
              <w:t xml:space="preserve"> SPA</w:t>
            </w:r>
            <w:r>
              <w:t>”</w:t>
            </w:r>
          </w:p>
        </w:tc>
      </w:tr>
      <w:tr w:rsidR="00D758BB" w:rsidRPr="00EE3D1E" w14:paraId="06CDBE63"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1843F062" w14:textId="2D6B448E" w:rsidR="00D758BB" w:rsidRPr="00FD0954" w:rsidRDefault="00D758BB" w:rsidP="00D758BB">
            <w:pPr>
              <w:pStyle w:val="TextoTablas"/>
            </w:pPr>
            <w:r w:rsidRPr="005D0728">
              <w:t>Concepto de imagen corporativa</w:t>
            </w:r>
          </w:p>
        </w:tc>
        <w:tc>
          <w:tcPr>
            <w:tcW w:w="3544" w:type="dxa"/>
          </w:tcPr>
          <w:p w14:paraId="01699BEC" w14:textId="2AAF1386" w:rsidR="00D758BB" w:rsidRPr="00FD0954" w:rsidRDefault="00D758BB" w:rsidP="00D758BB">
            <w:pPr>
              <w:pStyle w:val="TextoTablas"/>
            </w:pPr>
            <w:proofErr w:type="spellStart"/>
            <w:r w:rsidRPr="005D0728">
              <w:t>Orozko</w:t>
            </w:r>
            <w:proofErr w:type="spellEnd"/>
            <w:r w:rsidRPr="005D0728">
              <w:t>, M. (s. f.). 13 manuales de Marca para Inspirarte.</w:t>
            </w:r>
          </w:p>
        </w:tc>
        <w:tc>
          <w:tcPr>
            <w:tcW w:w="1984" w:type="dxa"/>
          </w:tcPr>
          <w:p w14:paraId="4B8F68AD" w14:textId="1A8E2E09" w:rsidR="00D758BB" w:rsidRPr="00FD0954" w:rsidRDefault="00D758BB" w:rsidP="00D758BB">
            <w:pPr>
              <w:pStyle w:val="TextoTablas"/>
            </w:pPr>
            <w:r w:rsidRPr="005D0728">
              <w:t>Página web</w:t>
            </w:r>
          </w:p>
        </w:tc>
        <w:tc>
          <w:tcPr>
            <w:tcW w:w="2567" w:type="dxa"/>
          </w:tcPr>
          <w:p w14:paraId="57AF9AAD" w14:textId="156A88E5" w:rsidR="00D758BB" w:rsidRPr="00EE3D1E" w:rsidRDefault="007A5F24" w:rsidP="00D758BB">
            <w:pPr>
              <w:pStyle w:val="TextoTablas"/>
            </w:pPr>
            <w:hyperlink r:id="rId69" w:history="1">
              <w:r w:rsidR="00D758BB" w:rsidRPr="00D758BB">
                <w:rPr>
                  <w:rStyle w:val="Hipervnculo"/>
                </w:rPr>
                <w:t>https://sirope.es/manual-de-marca-inspirar/</w:t>
              </w:r>
            </w:hyperlink>
          </w:p>
        </w:tc>
      </w:tr>
    </w:tbl>
    <w:p w14:paraId="2FEFFCAD" w14:textId="77777777" w:rsidR="00F915A5" w:rsidRDefault="00F915A5" w:rsidP="00076493">
      <w:pPr>
        <w:ind w:firstLine="0"/>
        <w:rPr>
          <w:lang w:val="es-419" w:eastAsia="es-CO"/>
        </w:rPr>
      </w:pPr>
    </w:p>
    <w:p w14:paraId="5B924E10" w14:textId="14CCF1EB" w:rsidR="00D758BB" w:rsidRPr="00D758BB" w:rsidRDefault="00A32FD5" w:rsidP="00F132F3">
      <w:pPr>
        <w:pStyle w:val="Ttulo1"/>
      </w:pPr>
      <w:bookmarkStart w:id="18" w:name="_Toc181976442"/>
      <w:r>
        <w:lastRenderedPageBreak/>
        <w:t>Glosario</w:t>
      </w:r>
      <w:bookmarkEnd w:id="18"/>
    </w:p>
    <w:p w14:paraId="16C99DAC" w14:textId="77777777" w:rsidR="00D758BB" w:rsidRPr="00D758BB" w:rsidRDefault="00D758BB" w:rsidP="00D758BB">
      <w:pPr>
        <w:rPr>
          <w:bdr w:val="none" w:sz="0" w:space="0" w:color="auto" w:frame="1"/>
          <w:lang w:eastAsia="es-CO"/>
        </w:rPr>
      </w:pPr>
      <w:r w:rsidRPr="00D758BB">
        <w:rPr>
          <w:b/>
          <w:bCs/>
          <w:bdr w:val="none" w:sz="0" w:space="0" w:color="auto" w:frame="1"/>
          <w:lang w:eastAsia="es-CO"/>
        </w:rPr>
        <w:t>Carátula: </w:t>
      </w:r>
      <w:r w:rsidRPr="00D758BB">
        <w:rPr>
          <w:bdr w:val="none" w:sz="0" w:space="0" w:color="auto" w:frame="1"/>
          <w:lang w:eastAsia="es-CO"/>
        </w:rPr>
        <w:t>diseño editorial. Tapa o cara principal de una publicación. La funda de un disco o la cubierta de un libro. Interior: reverso o cara posterior de la tapa o carátula.</w:t>
      </w:r>
    </w:p>
    <w:p w14:paraId="0F9E9A4D" w14:textId="09613A6E" w:rsidR="00D758BB" w:rsidRPr="00D758BB" w:rsidRDefault="00D758BB" w:rsidP="00D758BB">
      <w:pPr>
        <w:rPr>
          <w:bdr w:val="none" w:sz="0" w:space="0" w:color="auto" w:frame="1"/>
          <w:lang w:eastAsia="es-CO"/>
        </w:rPr>
      </w:pPr>
      <w:r w:rsidRPr="00D758BB">
        <w:rPr>
          <w:b/>
          <w:bCs/>
          <w:bdr w:val="none" w:sz="0" w:space="0" w:color="auto" w:frame="1"/>
          <w:lang w:eastAsia="es-CO"/>
        </w:rPr>
        <w:t>Color: </w:t>
      </w:r>
      <w:r w:rsidRPr="00D758BB">
        <w:rPr>
          <w:bdr w:val="none" w:sz="0" w:space="0" w:color="auto" w:frame="1"/>
          <w:lang w:eastAsia="es-CO"/>
        </w:rPr>
        <w:t>característica propia o adquirida de una superficie, mediante la cual, al incidir los rayos de luz blanca sobre ella, adquiere esta una apariencia visual determinada.</w:t>
      </w:r>
    </w:p>
    <w:p w14:paraId="4BB7B185" w14:textId="6826E1CD" w:rsidR="00D758BB" w:rsidRPr="00D758BB" w:rsidRDefault="00D758BB" w:rsidP="0023361A">
      <w:pPr>
        <w:rPr>
          <w:bdr w:val="none" w:sz="0" w:space="0" w:color="auto" w:frame="1"/>
          <w:lang w:eastAsia="es-CO"/>
        </w:rPr>
      </w:pPr>
      <w:r w:rsidRPr="00D758BB">
        <w:rPr>
          <w:b/>
          <w:bCs/>
          <w:bdr w:val="none" w:sz="0" w:space="0" w:color="auto" w:frame="1"/>
          <w:lang w:eastAsia="es-CO"/>
        </w:rPr>
        <w:t>Eslogan </w:t>
      </w:r>
      <w:r w:rsidRPr="00D758BB">
        <w:rPr>
          <w:b/>
          <w:bCs/>
          <w:i/>
          <w:iCs/>
          <w:bdr w:val="none" w:sz="0" w:space="0" w:color="auto" w:frame="1"/>
          <w:lang w:eastAsia="es-CO"/>
        </w:rPr>
        <w:t>(</w:t>
      </w:r>
      <w:r w:rsidRPr="00D758BB">
        <w:rPr>
          <w:rStyle w:val="Extranjerismo"/>
          <w:b/>
          <w:bCs/>
          <w:lang w:eastAsia="es-CO"/>
        </w:rPr>
        <w:t>Slogan</w:t>
      </w:r>
      <w:r w:rsidRPr="00D758BB">
        <w:rPr>
          <w:b/>
          <w:bCs/>
          <w:i/>
          <w:iCs/>
          <w:bdr w:val="none" w:sz="0" w:space="0" w:color="auto" w:frame="1"/>
          <w:lang w:eastAsia="es-CO"/>
        </w:rPr>
        <w:t>)</w:t>
      </w:r>
      <w:r w:rsidRPr="00D758BB">
        <w:rPr>
          <w:b/>
          <w:bCs/>
          <w:bdr w:val="none" w:sz="0" w:space="0" w:color="auto" w:frame="1"/>
          <w:lang w:eastAsia="es-CO"/>
        </w:rPr>
        <w:t>: </w:t>
      </w:r>
      <w:r w:rsidRPr="00D758BB">
        <w:rPr>
          <w:bdr w:val="none" w:sz="0" w:space="0" w:color="auto" w:frame="1"/>
          <w:lang w:eastAsia="es-CO"/>
        </w:rPr>
        <w:t>término de origen inglés utilizado para recordar una marca o un producto, por medio de una frase de fácil memorización, en los mensajes publicitarios.</w:t>
      </w:r>
    </w:p>
    <w:p w14:paraId="7489A614" w14:textId="4D4D69F0" w:rsidR="00D758BB" w:rsidRPr="00D758BB" w:rsidRDefault="00D758BB" w:rsidP="0023361A">
      <w:pPr>
        <w:rPr>
          <w:bdr w:val="none" w:sz="0" w:space="0" w:color="auto" w:frame="1"/>
          <w:lang w:eastAsia="es-CO"/>
        </w:rPr>
      </w:pPr>
      <w:r w:rsidRPr="00D758BB">
        <w:rPr>
          <w:b/>
          <w:bCs/>
          <w:bdr w:val="none" w:sz="0" w:space="0" w:color="auto" w:frame="1"/>
          <w:lang w:eastAsia="es-CO"/>
        </w:rPr>
        <w:t>Identidad corporativa: </w:t>
      </w:r>
      <w:r w:rsidRPr="00D758BB">
        <w:rPr>
          <w:bdr w:val="none" w:sz="0" w:space="0" w:color="auto" w:frame="1"/>
          <w:lang w:eastAsia="es-CO"/>
        </w:rPr>
        <w:t>el conjunto de características específicas y personales de una entidad, las cuales crean una forma perceptible y memorizable de sí misma y la diferencian de las demás entidades.</w:t>
      </w:r>
    </w:p>
    <w:p w14:paraId="47F9D6E5" w14:textId="6782F2A7" w:rsidR="00D758BB" w:rsidRPr="00D758BB" w:rsidRDefault="00D758BB" w:rsidP="0023361A">
      <w:pPr>
        <w:rPr>
          <w:bdr w:val="none" w:sz="0" w:space="0" w:color="auto" w:frame="1"/>
          <w:lang w:eastAsia="es-CO"/>
        </w:rPr>
      </w:pPr>
      <w:r w:rsidRPr="00D758BB">
        <w:rPr>
          <w:b/>
          <w:bCs/>
          <w:bdr w:val="none" w:sz="0" w:space="0" w:color="auto" w:frame="1"/>
          <w:lang w:eastAsia="es-CO"/>
        </w:rPr>
        <w:t>Logotipo: </w:t>
      </w:r>
      <w:r w:rsidRPr="00D758BB">
        <w:rPr>
          <w:bdr w:val="none" w:sz="0" w:space="0" w:color="auto" w:frame="1"/>
          <w:lang w:eastAsia="es-CO"/>
        </w:rPr>
        <w:t>diseño en el cual las letras componentes del escrito encuentran uniones especiales o formas particulares más características. Marca en la cual la palabra funciona como imagen (</w:t>
      </w:r>
      <w:proofErr w:type="spellStart"/>
      <w:r w:rsidRPr="00D758BB">
        <w:rPr>
          <w:bdr w:val="none" w:sz="0" w:space="0" w:color="auto" w:frame="1"/>
          <w:lang w:eastAsia="es-CO"/>
        </w:rPr>
        <w:t>Veraldi</w:t>
      </w:r>
      <w:proofErr w:type="spellEnd"/>
      <w:r w:rsidRPr="00D758BB">
        <w:rPr>
          <w:bdr w:val="none" w:sz="0" w:space="0" w:color="auto" w:frame="1"/>
          <w:lang w:eastAsia="es-CO"/>
        </w:rPr>
        <w:t xml:space="preserve">- </w:t>
      </w:r>
      <w:proofErr w:type="spellStart"/>
      <w:r w:rsidRPr="00D758BB">
        <w:rPr>
          <w:bdr w:val="none" w:sz="0" w:space="0" w:color="auto" w:frame="1"/>
          <w:lang w:eastAsia="es-CO"/>
        </w:rPr>
        <w:t>Scherman</w:t>
      </w:r>
      <w:proofErr w:type="spellEnd"/>
      <w:r w:rsidRPr="00D758BB">
        <w:rPr>
          <w:bdr w:val="none" w:sz="0" w:space="0" w:color="auto" w:frame="1"/>
          <w:lang w:eastAsia="es-CO"/>
        </w:rPr>
        <w:t>, 2004).</w:t>
      </w:r>
    </w:p>
    <w:p w14:paraId="1B43CEE2" w14:textId="1C6AF78D" w:rsidR="00D758BB" w:rsidRPr="00D758BB" w:rsidRDefault="00D758BB" w:rsidP="0023361A">
      <w:pPr>
        <w:rPr>
          <w:bdr w:val="none" w:sz="0" w:space="0" w:color="auto" w:frame="1"/>
          <w:lang w:eastAsia="es-CO"/>
        </w:rPr>
      </w:pPr>
      <w:r w:rsidRPr="00D758BB">
        <w:rPr>
          <w:b/>
          <w:bCs/>
          <w:bdr w:val="none" w:sz="0" w:space="0" w:color="auto" w:frame="1"/>
          <w:lang w:eastAsia="es-CO"/>
        </w:rPr>
        <w:t>Manual de Identidad Corporativa: </w:t>
      </w:r>
      <w:r w:rsidRPr="00D758BB">
        <w:rPr>
          <w:bdr w:val="none" w:sz="0" w:space="0" w:color="auto" w:frame="1"/>
          <w:lang w:eastAsia="es-CO"/>
        </w:rPr>
        <w:t>conjunto de normas que regulan el uso y aplicación de la identidad corporativa en el plano del diseño.</w:t>
      </w:r>
    </w:p>
    <w:p w14:paraId="10283072" w14:textId="0D51D6ED" w:rsidR="00D758BB" w:rsidRPr="00D758BB" w:rsidRDefault="00D758BB" w:rsidP="0023361A">
      <w:pPr>
        <w:rPr>
          <w:bdr w:val="none" w:sz="0" w:space="0" w:color="auto" w:frame="1"/>
          <w:lang w:eastAsia="es-CO"/>
        </w:rPr>
      </w:pPr>
      <w:r w:rsidRPr="00D758BB">
        <w:rPr>
          <w:b/>
          <w:bCs/>
          <w:bdr w:val="none" w:sz="0" w:space="0" w:color="auto" w:frame="1"/>
          <w:lang w:eastAsia="es-CO"/>
        </w:rPr>
        <w:t>Símbolo: </w:t>
      </w:r>
      <w:r w:rsidRPr="00D758BB">
        <w:rPr>
          <w:bdr w:val="none" w:sz="0" w:space="0" w:color="auto" w:frame="1"/>
          <w:lang w:eastAsia="es-CO"/>
        </w:rPr>
        <w:t>en la identidad visual, el símbolo es un grafismo distintivo que posee tres clases de funciones: simbólica, identificadora y estética. Se llama símbolo porque: “es un signo convencional, que está en el lugar de otra cosa no presente, a la cual representa”. Esta “cosa no presente” es el propio grupo y cada una de las entidades que lo integran.</w:t>
      </w:r>
    </w:p>
    <w:p w14:paraId="70D74819" w14:textId="77777777" w:rsidR="00D758BB" w:rsidRPr="00D758BB" w:rsidRDefault="00D758BB" w:rsidP="00D758BB">
      <w:pPr>
        <w:rPr>
          <w:bdr w:val="none" w:sz="0" w:space="0" w:color="auto" w:frame="1"/>
          <w:lang w:eastAsia="es-CO"/>
        </w:rPr>
      </w:pPr>
      <w:r w:rsidRPr="00D758BB">
        <w:rPr>
          <w:b/>
          <w:bCs/>
          <w:bdr w:val="none" w:sz="0" w:space="0" w:color="auto" w:frame="1"/>
          <w:lang w:eastAsia="es-CO"/>
        </w:rPr>
        <w:lastRenderedPageBreak/>
        <w:t>Tipografía: </w:t>
      </w:r>
      <w:r w:rsidRPr="00D758BB">
        <w:rPr>
          <w:bdr w:val="none" w:sz="0" w:space="0" w:color="auto" w:frame="1"/>
          <w:lang w:eastAsia="es-CO"/>
        </w:rPr>
        <w:t>representación gráfica del lenguaje. Disciplina que rige el diseño de caracteres unificados por propiedades visuales uniformes. Estudia las diferentes categorías de letras, las familias, los recursos, su legibilidad.</w:t>
      </w:r>
    </w:p>
    <w:p w14:paraId="2E22CAE4" w14:textId="07CE5C08" w:rsidR="00EE3D1E" w:rsidRDefault="00EE3D1E" w:rsidP="00123B3F">
      <w:pPr>
        <w:rPr>
          <w:bdr w:val="none" w:sz="0" w:space="0" w:color="auto" w:frame="1"/>
          <w:lang w:eastAsia="es-CO"/>
        </w:rPr>
      </w:pPr>
    </w:p>
    <w:p w14:paraId="12AD5229" w14:textId="1E35ABAA" w:rsidR="00EE3D1E" w:rsidRDefault="00EE3D1E" w:rsidP="00123B3F">
      <w:pPr>
        <w:rPr>
          <w:bdr w:val="none" w:sz="0" w:space="0" w:color="auto" w:frame="1"/>
          <w:lang w:eastAsia="es-CO"/>
        </w:rPr>
      </w:pPr>
    </w:p>
    <w:p w14:paraId="0C075827" w14:textId="10CD76E9" w:rsidR="00EE3D1E" w:rsidRDefault="00EE3D1E" w:rsidP="00123B3F">
      <w:pPr>
        <w:rPr>
          <w:bdr w:val="none" w:sz="0" w:space="0" w:color="auto" w:frame="1"/>
          <w:lang w:eastAsia="es-CO"/>
        </w:rPr>
      </w:pPr>
    </w:p>
    <w:p w14:paraId="3557789A" w14:textId="77BA6902" w:rsidR="00EE3D1E" w:rsidRDefault="00EE3D1E" w:rsidP="00123B3F">
      <w:pPr>
        <w:rPr>
          <w:bdr w:val="none" w:sz="0" w:space="0" w:color="auto" w:frame="1"/>
          <w:lang w:eastAsia="es-CO"/>
        </w:rPr>
      </w:pPr>
    </w:p>
    <w:p w14:paraId="455B735A" w14:textId="606526D3" w:rsidR="00EE3D1E" w:rsidRDefault="00EE3D1E" w:rsidP="00123B3F">
      <w:pPr>
        <w:rPr>
          <w:bdr w:val="none" w:sz="0" w:space="0" w:color="auto" w:frame="1"/>
          <w:lang w:eastAsia="es-CO"/>
        </w:rPr>
      </w:pPr>
    </w:p>
    <w:p w14:paraId="238F5268" w14:textId="4C592CE2" w:rsidR="00EE3D1E" w:rsidRDefault="00EE3D1E" w:rsidP="00123B3F">
      <w:pPr>
        <w:rPr>
          <w:bdr w:val="none" w:sz="0" w:space="0" w:color="auto" w:frame="1"/>
          <w:lang w:eastAsia="es-CO"/>
        </w:rPr>
      </w:pPr>
    </w:p>
    <w:p w14:paraId="141BB06C" w14:textId="054BDC4E" w:rsidR="00EE3D1E" w:rsidRDefault="00EE3D1E" w:rsidP="00123B3F">
      <w:pPr>
        <w:rPr>
          <w:bdr w:val="none" w:sz="0" w:space="0" w:color="auto" w:frame="1"/>
          <w:lang w:eastAsia="es-CO"/>
        </w:rPr>
      </w:pPr>
    </w:p>
    <w:p w14:paraId="4A4F513C" w14:textId="5FEC4DC7" w:rsidR="00EE3D1E" w:rsidRDefault="00EE3D1E" w:rsidP="00123B3F">
      <w:pPr>
        <w:rPr>
          <w:bdr w:val="none" w:sz="0" w:space="0" w:color="auto" w:frame="1"/>
          <w:lang w:eastAsia="es-CO"/>
        </w:rPr>
      </w:pPr>
    </w:p>
    <w:p w14:paraId="0770A31D" w14:textId="072E3E85" w:rsidR="00EE3D1E" w:rsidRDefault="00EE3D1E" w:rsidP="00123B3F">
      <w:pPr>
        <w:rPr>
          <w:bdr w:val="none" w:sz="0" w:space="0" w:color="auto" w:frame="1"/>
          <w:lang w:eastAsia="es-CO"/>
        </w:rPr>
      </w:pPr>
    </w:p>
    <w:p w14:paraId="14212386" w14:textId="565C8FCA" w:rsidR="00EE3D1E" w:rsidRDefault="00EE3D1E" w:rsidP="00123B3F">
      <w:pPr>
        <w:rPr>
          <w:bdr w:val="none" w:sz="0" w:space="0" w:color="auto" w:frame="1"/>
          <w:lang w:eastAsia="es-CO"/>
        </w:rPr>
      </w:pPr>
    </w:p>
    <w:p w14:paraId="3805167E" w14:textId="363CBF02" w:rsidR="00EE3D1E" w:rsidRDefault="00EE3D1E" w:rsidP="00123B3F">
      <w:pPr>
        <w:rPr>
          <w:bdr w:val="none" w:sz="0" w:space="0" w:color="auto" w:frame="1"/>
          <w:lang w:eastAsia="es-CO"/>
        </w:rPr>
      </w:pPr>
    </w:p>
    <w:p w14:paraId="53788465" w14:textId="517BFA45" w:rsidR="00EE3D1E" w:rsidRDefault="00EE3D1E" w:rsidP="00123B3F">
      <w:pPr>
        <w:rPr>
          <w:bdr w:val="none" w:sz="0" w:space="0" w:color="auto" w:frame="1"/>
          <w:lang w:eastAsia="es-CO"/>
        </w:rPr>
      </w:pPr>
    </w:p>
    <w:p w14:paraId="284988A1" w14:textId="40C12A70" w:rsidR="0041583F" w:rsidRDefault="0041583F" w:rsidP="0092410A">
      <w:pPr>
        <w:ind w:firstLine="0"/>
        <w:rPr>
          <w:szCs w:val="28"/>
          <w:bdr w:val="none" w:sz="0" w:space="0" w:color="auto" w:frame="1"/>
          <w:lang w:eastAsia="es-CO"/>
        </w:rPr>
      </w:pPr>
    </w:p>
    <w:p w14:paraId="4D85F4DC" w14:textId="270F8486" w:rsidR="00607806" w:rsidRDefault="00607806" w:rsidP="0092410A">
      <w:pPr>
        <w:ind w:firstLine="0"/>
        <w:rPr>
          <w:szCs w:val="28"/>
          <w:bdr w:val="none" w:sz="0" w:space="0" w:color="auto" w:frame="1"/>
          <w:lang w:eastAsia="es-CO"/>
        </w:rPr>
      </w:pPr>
    </w:p>
    <w:p w14:paraId="195BD20A" w14:textId="37FAA3AA" w:rsidR="00607806" w:rsidRDefault="00607806" w:rsidP="0092410A">
      <w:pPr>
        <w:ind w:firstLine="0"/>
        <w:rPr>
          <w:szCs w:val="28"/>
          <w:bdr w:val="none" w:sz="0" w:space="0" w:color="auto" w:frame="1"/>
          <w:lang w:eastAsia="es-CO"/>
        </w:rPr>
      </w:pP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132F3">
      <w:pPr>
        <w:pStyle w:val="Ttulo1"/>
      </w:pPr>
      <w:bookmarkStart w:id="19" w:name="_Toc181976443"/>
      <w:r>
        <w:rPr>
          <w:bdr w:val="none" w:sz="0" w:space="0" w:color="auto" w:frame="1"/>
        </w:rPr>
        <w:lastRenderedPageBreak/>
        <w:t>Referencias bibliográficas</w:t>
      </w:r>
      <w:bookmarkEnd w:id="19"/>
    </w:p>
    <w:p w14:paraId="794D746B" w14:textId="3BD00CD6" w:rsidR="0023361A" w:rsidRPr="0023361A" w:rsidRDefault="0023361A" w:rsidP="0023361A">
      <w:pPr>
        <w:ind w:left="1417" w:hanging="709"/>
        <w:rPr>
          <w:lang w:eastAsia="es-CO"/>
        </w:rPr>
      </w:pPr>
      <w:r w:rsidRPr="0023361A">
        <w:rPr>
          <w:lang w:eastAsia="es-CO"/>
        </w:rPr>
        <w:t xml:space="preserve">Adobe </w:t>
      </w:r>
      <w:proofErr w:type="spellStart"/>
      <w:r w:rsidRPr="0023361A">
        <w:rPr>
          <w:lang w:eastAsia="es-CO"/>
        </w:rPr>
        <w:t>Illustrator</w:t>
      </w:r>
      <w:proofErr w:type="spellEnd"/>
      <w:r w:rsidRPr="0023361A">
        <w:rPr>
          <w:lang w:eastAsia="es-CO"/>
        </w:rPr>
        <w:t xml:space="preserve">. (2015). Guía ACA </w:t>
      </w:r>
      <w:proofErr w:type="spellStart"/>
      <w:r w:rsidRPr="0023361A">
        <w:rPr>
          <w:lang w:eastAsia="es-CO"/>
        </w:rPr>
        <w:t>Illustrator</w:t>
      </w:r>
      <w:proofErr w:type="spellEnd"/>
      <w:r w:rsidRPr="0023361A">
        <w:rPr>
          <w:lang w:eastAsia="es-CO"/>
        </w:rPr>
        <w:t xml:space="preserve"> SPA. Adobe.</w:t>
      </w:r>
      <w:r>
        <w:rPr>
          <w:lang w:eastAsia="es-CO"/>
        </w:rPr>
        <w:t xml:space="preserve"> </w:t>
      </w:r>
      <w:hyperlink r:id="rId70" w:history="1">
        <w:r w:rsidRPr="0023361A">
          <w:rPr>
            <w:rStyle w:val="Hipervnculo"/>
            <w:lang w:eastAsia="es-CO"/>
          </w:rPr>
          <w:t>https://helpx.adobe.com/co/illustrator/user-guide.html</w:t>
        </w:r>
      </w:hyperlink>
    </w:p>
    <w:p w14:paraId="3CF89D21" w14:textId="6F5BA6C9" w:rsidR="0023361A" w:rsidRPr="0023361A" w:rsidRDefault="0023361A" w:rsidP="0023361A">
      <w:pPr>
        <w:ind w:left="1417" w:hanging="709"/>
        <w:rPr>
          <w:lang w:eastAsia="es-CO"/>
        </w:rPr>
      </w:pPr>
      <w:r w:rsidRPr="0023361A">
        <w:rPr>
          <w:lang w:eastAsia="es-CO"/>
        </w:rPr>
        <w:t>Adobe. (2010). Manual de Identidad Corporativa. Adobe.</w:t>
      </w:r>
      <w:r>
        <w:rPr>
          <w:lang w:eastAsia="es-CO"/>
        </w:rPr>
        <w:t xml:space="preserve"> </w:t>
      </w:r>
      <w:hyperlink r:id="rId71" w:history="1">
        <w:r w:rsidRPr="0023361A">
          <w:rPr>
            <w:rStyle w:val="Hipervnculo"/>
            <w:lang w:eastAsia="es-CO"/>
          </w:rPr>
          <w:t>https://express.adobe.com/page/xXUs3z85NhNaq/</w:t>
        </w:r>
      </w:hyperlink>
    </w:p>
    <w:p w14:paraId="2226C319" w14:textId="36F1F7F0" w:rsidR="0023361A" w:rsidRPr="0023361A" w:rsidRDefault="0023361A" w:rsidP="0023361A">
      <w:pPr>
        <w:ind w:left="1417" w:hanging="709"/>
        <w:rPr>
          <w:lang w:eastAsia="es-CO"/>
        </w:rPr>
      </w:pPr>
      <w:r w:rsidRPr="0023361A">
        <w:rPr>
          <w:lang w:eastAsia="es-CO"/>
        </w:rPr>
        <w:t xml:space="preserve">Alcaldía de Medellín. (2020). Libro de Marca Municipio de Medellín. </w:t>
      </w:r>
      <w:hyperlink r:id="rId72" w:tgtFrame="_blank" w:history="1">
        <w:r w:rsidRPr="0023361A">
          <w:rPr>
            <w:rStyle w:val="Hipervnculo"/>
            <w:lang w:eastAsia="es-CO"/>
          </w:rPr>
          <w:t>https://www.medellin.gov.co/irj/go/km/docs/pccdesign/medellin/Temas/NuestroGobierno/Publicaciones/Shared%20Content/Documentos/2020/Librodemarca-AlcaldiaMedelliinV1.pdf</w:t>
        </w:r>
      </w:hyperlink>
    </w:p>
    <w:p w14:paraId="212238CA" w14:textId="7BC18D99" w:rsidR="0023361A" w:rsidRDefault="0023361A" w:rsidP="0023361A">
      <w:pPr>
        <w:ind w:left="1417" w:hanging="709"/>
        <w:rPr>
          <w:lang w:eastAsia="es-CO"/>
        </w:rPr>
      </w:pPr>
      <w:r w:rsidRPr="0023361A">
        <w:rPr>
          <w:lang w:eastAsia="es-CO"/>
        </w:rPr>
        <w:t xml:space="preserve">Animal </w:t>
      </w:r>
      <w:proofErr w:type="spellStart"/>
      <w:r w:rsidRPr="0023361A">
        <w:rPr>
          <w:lang w:eastAsia="es-CO"/>
        </w:rPr>
        <w:t>Planet</w:t>
      </w:r>
      <w:proofErr w:type="spellEnd"/>
      <w:r w:rsidRPr="0023361A">
        <w:rPr>
          <w:lang w:eastAsia="es-CO"/>
        </w:rPr>
        <w:t xml:space="preserve">. (2008). International Off-Air Brand </w:t>
      </w:r>
      <w:proofErr w:type="spellStart"/>
      <w:r w:rsidRPr="0023361A">
        <w:rPr>
          <w:lang w:eastAsia="es-CO"/>
        </w:rPr>
        <w:t>Guidelines</w:t>
      </w:r>
      <w:proofErr w:type="spellEnd"/>
      <w:r w:rsidRPr="0023361A">
        <w:rPr>
          <w:lang w:eastAsia="es-CO"/>
        </w:rPr>
        <w:t xml:space="preserve">. </w:t>
      </w:r>
    </w:p>
    <w:p w14:paraId="4C42A68F" w14:textId="5557A7C2" w:rsidR="0023361A" w:rsidRPr="0023361A" w:rsidRDefault="0023361A" w:rsidP="0023361A">
      <w:pPr>
        <w:ind w:left="1417" w:hanging="709"/>
        <w:rPr>
          <w:lang w:eastAsia="es-CO"/>
        </w:rPr>
      </w:pPr>
      <w:r>
        <w:rPr>
          <w:lang w:eastAsia="es-CO"/>
        </w:rPr>
        <w:t xml:space="preserve">           </w:t>
      </w:r>
      <w:hyperlink r:id="rId73" w:tgtFrame="_blank" w:history="1">
        <w:r w:rsidRPr="0023361A">
          <w:rPr>
            <w:rStyle w:val="Hipervnculo"/>
            <w:lang w:eastAsia="es-CO"/>
          </w:rPr>
          <w:t>https://logoblink.com/img/2009/01/animal_planet1.pdf</w:t>
        </w:r>
      </w:hyperlink>
    </w:p>
    <w:p w14:paraId="7F7DB059" w14:textId="0173B04D" w:rsidR="0023361A" w:rsidRPr="0023361A" w:rsidRDefault="0023361A" w:rsidP="0023361A">
      <w:pPr>
        <w:ind w:left="1417" w:hanging="709"/>
        <w:rPr>
          <w:lang w:eastAsia="es-CO"/>
        </w:rPr>
      </w:pPr>
      <w:proofErr w:type="spellStart"/>
      <w:r w:rsidRPr="0023361A">
        <w:rPr>
          <w:lang w:eastAsia="es-CO"/>
        </w:rPr>
        <w:t>Currás</w:t>
      </w:r>
      <w:proofErr w:type="spellEnd"/>
      <w:r w:rsidRPr="0023361A">
        <w:rPr>
          <w:lang w:eastAsia="es-CO"/>
        </w:rPr>
        <w:t xml:space="preserve"> Pérez, R. (2010). Identidad e imagen corporativas: revisión conceptual e interrelación.</w:t>
      </w:r>
      <w:r>
        <w:rPr>
          <w:lang w:eastAsia="es-CO"/>
        </w:rPr>
        <w:t xml:space="preserve"> </w:t>
      </w:r>
      <w:hyperlink r:id="rId74" w:history="1">
        <w:r w:rsidRPr="0023361A">
          <w:rPr>
            <w:rStyle w:val="Hipervnculo"/>
            <w:lang w:eastAsia="es-CO"/>
          </w:rPr>
          <w:t>http://192.100.164.85/handle/20.500.12249/815</w:t>
        </w:r>
      </w:hyperlink>
    </w:p>
    <w:p w14:paraId="5CF1AC70" w14:textId="4B621780" w:rsidR="0023361A" w:rsidRDefault="0023361A" w:rsidP="0023361A">
      <w:pPr>
        <w:ind w:left="1417" w:hanging="709"/>
        <w:rPr>
          <w:lang w:eastAsia="es-CO"/>
        </w:rPr>
      </w:pPr>
      <w:r w:rsidRPr="0023361A">
        <w:rPr>
          <w:lang w:eastAsia="es-CO"/>
        </w:rPr>
        <w:t xml:space="preserve">Fender. (2015). </w:t>
      </w:r>
      <w:proofErr w:type="spellStart"/>
      <w:r w:rsidRPr="0023361A">
        <w:rPr>
          <w:lang w:eastAsia="es-CO"/>
        </w:rPr>
        <w:t>The</w:t>
      </w:r>
      <w:proofErr w:type="spellEnd"/>
      <w:r w:rsidRPr="0023361A">
        <w:rPr>
          <w:lang w:eastAsia="es-CO"/>
        </w:rPr>
        <w:t xml:space="preserve"> Fender Brand. </w:t>
      </w:r>
    </w:p>
    <w:p w14:paraId="112426CC" w14:textId="7154CAB6" w:rsidR="0023361A" w:rsidRPr="0023361A" w:rsidRDefault="007A5F24" w:rsidP="0023361A">
      <w:pPr>
        <w:ind w:left="1417" w:hanging="709"/>
        <w:rPr>
          <w:lang w:eastAsia="es-CO"/>
        </w:rPr>
      </w:pPr>
      <w:hyperlink r:id="rId75" w:tgtFrame="_blank" w:history="1">
        <w:r w:rsidR="0023361A" w:rsidRPr="0023361A">
          <w:rPr>
            <w:rStyle w:val="Hipervnculo"/>
            <w:lang w:eastAsia="es-CO"/>
          </w:rPr>
          <w:t>https://assets.spotlight.fender.com/styleguides/Fender_Brand_Guide.pdf</w:t>
        </w:r>
      </w:hyperlink>
    </w:p>
    <w:p w14:paraId="6821354A" w14:textId="27F28BBE" w:rsidR="0023361A" w:rsidRPr="0023361A" w:rsidRDefault="0023361A" w:rsidP="0023361A">
      <w:pPr>
        <w:ind w:left="1417" w:hanging="709"/>
        <w:rPr>
          <w:lang w:eastAsia="es-CO"/>
        </w:rPr>
      </w:pPr>
      <w:r w:rsidRPr="0023361A">
        <w:rPr>
          <w:lang w:eastAsia="es-CO"/>
        </w:rPr>
        <w:t xml:space="preserve">Fernández, J. C. A. (2016). Comunicación y marketing. </w:t>
      </w:r>
      <w:proofErr w:type="spellStart"/>
      <w:r w:rsidRPr="0023361A">
        <w:rPr>
          <w:lang w:eastAsia="es-CO"/>
        </w:rPr>
        <w:t>Esic</w:t>
      </w:r>
      <w:proofErr w:type="spellEnd"/>
      <w:r w:rsidRPr="0023361A">
        <w:rPr>
          <w:lang w:eastAsia="es-CO"/>
        </w:rPr>
        <w:t xml:space="preserve"> editorial.</w:t>
      </w:r>
    </w:p>
    <w:p w14:paraId="6D0B39E7" w14:textId="0D2C5927" w:rsidR="0023361A" w:rsidRDefault="0023361A" w:rsidP="0023361A">
      <w:pPr>
        <w:ind w:left="1417" w:hanging="709"/>
        <w:rPr>
          <w:lang w:eastAsia="es-CO"/>
        </w:rPr>
      </w:pPr>
      <w:r w:rsidRPr="0023361A">
        <w:rPr>
          <w:lang w:eastAsia="es-CO"/>
        </w:rPr>
        <w:t xml:space="preserve">Foursquare. (2011). Brand Book. </w:t>
      </w:r>
    </w:p>
    <w:p w14:paraId="52AE2C5E" w14:textId="5EB551AD" w:rsidR="0023361A" w:rsidRPr="0023361A" w:rsidRDefault="007A5F24" w:rsidP="0023361A">
      <w:pPr>
        <w:ind w:left="1417" w:hanging="709"/>
        <w:rPr>
          <w:lang w:eastAsia="es-CO"/>
        </w:rPr>
      </w:pPr>
      <w:hyperlink r:id="rId76" w:tgtFrame="_blank" w:history="1">
        <w:r w:rsidR="0023361A" w:rsidRPr="0023361A">
          <w:rPr>
            <w:rStyle w:val="Hipervnculo"/>
            <w:lang w:eastAsia="es-CO"/>
          </w:rPr>
          <w:t>https://playfoursquare.s3.amazonaws.com/press/foursquare-brandbook.pdf</w:t>
        </w:r>
      </w:hyperlink>
    </w:p>
    <w:p w14:paraId="4B279E42" w14:textId="77D8B0A1" w:rsidR="0023361A" w:rsidRPr="0023361A" w:rsidRDefault="0023361A" w:rsidP="0023361A">
      <w:pPr>
        <w:ind w:left="1417" w:hanging="709"/>
        <w:rPr>
          <w:lang w:eastAsia="es-CO"/>
        </w:rPr>
      </w:pPr>
      <w:r w:rsidRPr="0023361A">
        <w:rPr>
          <w:lang w:eastAsia="es-CO"/>
        </w:rPr>
        <w:t>Labarta, F. (2014). Guía para Crear Mensajes y Contenidos.</w:t>
      </w:r>
      <w:r>
        <w:rPr>
          <w:lang w:eastAsia="es-CO"/>
        </w:rPr>
        <w:t xml:space="preserve"> </w:t>
      </w:r>
      <w:hyperlink r:id="rId77" w:history="1">
        <w:r w:rsidRPr="0023361A">
          <w:rPr>
            <w:rStyle w:val="Hipervnculo"/>
            <w:lang w:eastAsia="es-CO"/>
          </w:rPr>
          <w:t>https://www.amazon.es/Mensajes-Contenidos-Publicitarios-Economia-Empresa/dp/8416100098</w:t>
        </w:r>
      </w:hyperlink>
    </w:p>
    <w:p w14:paraId="78E9FBD1" w14:textId="5D4A3FFE" w:rsidR="0023361A" w:rsidRPr="0023361A" w:rsidRDefault="0023361A" w:rsidP="0023361A">
      <w:pPr>
        <w:ind w:left="1417" w:hanging="709"/>
        <w:rPr>
          <w:lang w:eastAsia="es-CO"/>
        </w:rPr>
      </w:pPr>
      <w:r w:rsidRPr="0023361A">
        <w:rPr>
          <w:lang w:eastAsia="es-CO"/>
        </w:rPr>
        <w:lastRenderedPageBreak/>
        <w:t>Llopis, E. (2015). Crear la Marca Global. ESIC Editorial.</w:t>
      </w:r>
      <w:r>
        <w:rPr>
          <w:lang w:eastAsia="es-CO"/>
        </w:rPr>
        <w:t xml:space="preserve"> </w:t>
      </w:r>
      <w:hyperlink r:id="rId78" w:anchor="v=onepage&amp;q&amp;f=false" w:history="1">
        <w:r w:rsidRPr="0023361A">
          <w:rPr>
            <w:rStyle w:val="Hipervnculo"/>
            <w:lang w:eastAsia="es-CO"/>
          </w:rPr>
          <w:t>https://books.google.com.co/books?id=1cFuCAAAQBAJ&amp;pg=PA57&amp;hl=es&amp;source=gbs_toc_r&amp;cad=2#v=onepage&amp;q&amp;f=false</w:t>
        </w:r>
      </w:hyperlink>
    </w:p>
    <w:p w14:paraId="7E09C703" w14:textId="46545984" w:rsidR="0023361A" w:rsidRPr="0023361A" w:rsidRDefault="0023361A" w:rsidP="0023361A">
      <w:pPr>
        <w:ind w:left="1417" w:hanging="709"/>
        <w:rPr>
          <w:lang w:eastAsia="es-CO"/>
        </w:rPr>
      </w:pPr>
      <w:proofErr w:type="spellStart"/>
      <w:r w:rsidRPr="0023361A">
        <w:rPr>
          <w:lang w:eastAsia="es-CO"/>
        </w:rPr>
        <w:t>Orozko</w:t>
      </w:r>
      <w:proofErr w:type="spellEnd"/>
      <w:r w:rsidRPr="0023361A">
        <w:rPr>
          <w:lang w:eastAsia="es-CO"/>
        </w:rPr>
        <w:t xml:space="preserve">. M. (s. f.). 13 </w:t>
      </w:r>
      <w:proofErr w:type="gramStart"/>
      <w:r w:rsidRPr="0023361A">
        <w:rPr>
          <w:lang w:eastAsia="es-CO"/>
        </w:rPr>
        <w:t>Manuales</w:t>
      </w:r>
      <w:proofErr w:type="gramEnd"/>
      <w:r w:rsidRPr="0023361A">
        <w:rPr>
          <w:lang w:eastAsia="es-CO"/>
        </w:rPr>
        <w:t xml:space="preserve"> de Marca para Inspirarte. Sirope. Consultado el 04 de junio de 2020.</w:t>
      </w:r>
      <w:r>
        <w:rPr>
          <w:lang w:eastAsia="es-CO"/>
        </w:rPr>
        <w:t xml:space="preserve"> </w:t>
      </w:r>
      <w:hyperlink r:id="rId79" w:history="1">
        <w:r w:rsidRPr="0023361A">
          <w:rPr>
            <w:rStyle w:val="Hipervnculo"/>
            <w:lang w:eastAsia="es-CO"/>
          </w:rPr>
          <w:t>https://sirope.es/manual-de-marca-inspirar/</w:t>
        </w:r>
      </w:hyperlink>
    </w:p>
    <w:p w14:paraId="01907F1D" w14:textId="7964E3DD" w:rsidR="0023361A" w:rsidRDefault="0023361A" w:rsidP="0023361A">
      <w:pPr>
        <w:ind w:left="1417" w:hanging="709"/>
        <w:rPr>
          <w:lang w:eastAsia="es-CO"/>
        </w:rPr>
      </w:pPr>
      <w:r w:rsidRPr="0023361A">
        <w:rPr>
          <w:lang w:eastAsia="es-CO"/>
        </w:rPr>
        <w:t xml:space="preserve">Pepsi. (2012). Live </w:t>
      </w:r>
      <w:proofErr w:type="spellStart"/>
      <w:r w:rsidRPr="0023361A">
        <w:rPr>
          <w:lang w:eastAsia="es-CO"/>
        </w:rPr>
        <w:t>for</w:t>
      </w:r>
      <w:proofErr w:type="spellEnd"/>
      <w:r w:rsidRPr="0023361A">
        <w:rPr>
          <w:lang w:eastAsia="es-CO"/>
        </w:rPr>
        <w:t xml:space="preserve"> </w:t>
      </w:r>
      <w:proofErr w:type="spellStart"/>
      <w:r w:rsidRPr="0023361A">
        <w:rPr>
          <w:lang w:eastAsia="es-CO"/>
        </w:rPr>
        <w:t>Now</w:t>
      </w:r>
      <w:proofErr w:type="spellEnd"/>
      <w:r w:rsidRPr="0023361A">
        <w:rPr>
          <w:lang w:eastAsia="es-CO"/>
        </w:rPr>
        <w:t xml:space="preserve">. Brand </w:t>
      </w:r>
      <w:proofErr w:type="spellStart"/>
      <w:r w:rsidRPr="0023361A">
        <w:rPr>
          <w:lang w:eastAsia="es-CO"/>
        </w:rPr>
        <w:t>Guidelines</w:t>
      </w:r>
      <w:proofErr w:type="spellEnd"/>
      <w:r w:rsidRPr="0023361A">
        <w:rPr>
          <w:lang w:eastAsia="es-CO"/>
        </w:rPr>
        <w:t xml:space="preserve">. </w:t>
      </w:r>
      <w:proofErr w:type="spellStart"/>
      <w:r w:rsidRPr="0023361A">
        <w:rPr>
          <w:lang w:eastAsia="es-CO"/>
        </w:rPr>
        <w:t>Work</w:t>
      </w:r>
      <w:proofErr w:type="spellEnd"/>
      <w:r w:rsidRPr="0023361A">
        <w:rPr>
          <w:lang w:eastAsia="es-CO"/>
        </w:rPr>
        <w:t xml:space="preserve"> in </w:t>
      </w:r>
      <w:proofErr w:type="spellStart"/>
      <w:r w:rsidRPr="0023361A">
        <w:rPr>
          <w:lang w:eastAsia="es-CO"/>
        </w:rPr>
        <w:t>Progress</w:t>
      </w:r>
      <w:proofErr w:type="spellEnd"/>
      <w:r w:rsidRPr="0023361A">
        <w:rPr>
          <w:lang w:eastAsia="es-CO"/>
        </w:rPr>
        <w:t xml:space="preserve">. </w:t>
      </w:r>
    </w:p>
    <w:p w14:paraId="14743745" w14:textId="60FA80E2" w:rsidR="0023361A" w:rsidRPr="0023361A" w:rsidRDefault="0023361A" w:rsidP="0023361A">
      <w:pPr>
        <w:ind w:left="1417" w:hanging="709"/>
        <w:rPr>
          <w:lang w:eastAsia="es-CO"/>
        </w:rPr>
      </w:pPr>
      <w:r>
        <w:rPr>
          <w:lang w:eastAsia="es-CO"/>
        </w:rPr>
        <w:t xml:space="preserve">           </w:t>
      </w:r>
      <w:hyperlink r:id="rId80" w:tgtFrame="_blank" w:history="1">
        <w:r w:rsidRPr="0023361A">
          <w:rPr>
            <w:rStyle w:val="Hipervnculo"/>
            <w:lang w:eastAsia="es-CO"/>
          </w:rPr>
          <w:t>http://www.refinariadesign.com.br/manuais/PEPSI/brandbook-manual-de-identidade-pepsi-2012.pdf</w:t>
        </w:r>
      </w:hyperlink>
    </w:p>
    <w:p w14:paraId="6F059362" w14:textId="77777777" w:rsidR="0023361A" w:rsidRDefault="0023361A" w:rsidP="0023361A">
      <w:pPr>
        <w:ind w:left="1417" w:hanging="709"/>
        <w:rPr>
          <w:lang w:eastAsia="es-CO"/>
        </w:rPr>
      </w:pPr>
      <w:r w:rsidRPr="0023361A">
        <w:rPr>
          <w:lang w:eastAsia="es-CO"/>
        </w:rPr>
        <w:t xml:space="preserve">Pinterest. (2015). Pinterest Brand </w:t>
      </w:r>
      <w:proofErr w:type="spellStart"/>
      <w:r w:rsidRPr="0023361A">
        <w:rPr>
          <w:lang w:eastAsia="es-CO"/>
        </w:rPr>
        <w:t>Guidelines</w:t>
      </w:r>
      <w:proofErr w:type="spellEnd"/>
      <w:r w:rsidRPr="0023361A">
        <w:rPr>
          <w:lang w:eastAsia="es-CO"/>
        </w:rPr>
        <w:t xml:space="preserve"> </w:t>
      </w:r>
      <w:proofErr w:type="spellStart"/>
      <w:r w:rsidRPr="0023361A">
        <w:rPr>
          <w:lang w:eastAsia="es-CO"/>
        </w:rPr>
        <w:t>for</w:t>
      </w:r>
      <w:proofErr w:type="spellEnd"/>
      <w:r w:rsidRPr="0023361A">
        <w:rPr>
          <w:lang w:eastAsia="es-CO"/>
        </w:rPr>
        <w:t xml:space="preserve"> </w:t>
      </w:r>
      <w:proofErr w:type="spellStart"/>
      <w:r w:rsidRPr="0023361A">
        <w:rPr>
          <w:lang w:eastAsia="es-CO"/>
        </w:rPr>
        <w:t>Partners</w:t>
      </w:r>
      <w:proofErr w:type="spellEnd"/>
      <w:r w:rsidRPr="0023361A">
        <w:rPr>
          <w:lang w:eastAsia="es-CO"/>
        </w:rPr>
        <w:t xml:space="preserve">. </w:t>
      </w:r>
    </w:p>
    <w:p w14:paraId="43DC0B66" w14:textId="0C2BB9E3" w:rsidR="0023361A" w:rsidRPr="0023361A" w:rsidRDefault="007A5F24" w:rsidP="0023361A">
      <w:pPr>
        <w:ind w:left="2125" w:hanging="709"/>
        <w:rPr>
          <w:lang w:eastAsia="es-CO"/>
        </w:rPr>
      </w:pPr>
      <w:hyperlink r:id="rId81" w:history="1">
        <w:r w:rsidR="0023361A" w:rsidRPr="0023361A">
          <w:rPr>
            <w:rStyle w:val="Hipervnculo"/>
            <w:lang w:eastAsia="es-CO"/>
          </w:rPr>
          <w:t>https://s.pinimg.com/sub/business/guides/pinterest-brand-guidelines-en-02.pdf</w:t>
        </w:r>
      </w:hyperlink>
    </w:p>
    <w:p w14:paraId="07619257" w14:textId="2E86860E" w:rsidR="0023361A" w:rsidRDefault="0023361A" w:rsidP="0023361A">
      <w:pPr>
        <w:ind w:left="1417" w:hanging="709"/>
        <w:rPr>
          <w:lang w:eastAsia="es-CO"/>
        </w:rPr>
      </w:pPr>
      <w:proofErr w:type="spellStart"/>
      <w:r w:rsidRPr="0023361A">
        <w:rPr>
          <w:lang w:eastAsia="es-CO"/>
        </w:rPr>
        <w:t>Reimers</w:t>
      </w:r>
      <w:proofErr w:type="spellEnd"/>
      <w:r w:rsidRPr="0023361A">
        <w:rPr>
          <w:lang w:eastAsia="es-CO"/>
        </w:rPr>
        <w:t xml:space="preserve"> </w:t>
      </w:r>
      <w:proofErr w:type="spellStart"/>
      <w:r w:rsidRPr="0023361A">
        <w:rPr>
          <w:lang w:eastAsia="es-CO"/>
        </w:rPr>
        <w:t>Design</w:t>
      </w:r>
      <w:proofErr w:type="spellEnd"/>
      <w:r w:rsidRPr="0023361A">
        <w:rPr>
          <w:lang w:eastAsia="es-CO"/>
        </w:rPr>
        <w:t xml:space="preserve">. (s. f.). Pequeño Diccionario del Diseñador. Consultado el 27 de mayo de 2020. </w:t>
      </w:r>
    </w:p>
    <w:p w14:paraId="139071C5" w14:textId="540279F3" w:rsidR="0023361A" w:rsidRPr="0023361A" w:rsidRDefault="0023361A" w:rsidP="0023361A">
      <w:pPr>
        <w:ind w:left="1417" w:hanging="709"/>
        <w:rPr>
          <w:lang w:eastAsia="es-CO"/>
        </w:rPr>
      </w:pPr>
      <w:r>
        <w:rPr>
          <w:lang w:eastAsia="es-CO"/>
        </w:rPr>
        <w:t xml:space="preserve">            </w:t>
      </w:r>
      <w:hyperlink r:id="rId82" w:tgtFrame="_blank" w:history="1">
        <w:r w:rsidRPr="0023361A">
          <w:rPr>
            <w:rStyle w:val="Hipervnculo"/>
            <w:lang w:eastAsia="es-CO"/>
          </w:rPr>
          <w:t>http://losqueno.com/wp-content/uploads/2015/04/DICCIONARIO-DISE--O.pdf</w:t>
        </w:r>
      </w:hyperlink>
    </w:p>
    <w:p w14:paraId="5F320497" w14:textId="7679DF69" w:rsidR="0023361A" w:rsidRDefault="0023361A" w:rsidP="0023361A">
      <w:pPr>
        <w:ind w:left="1417" w:hanging="709"/>
        <w:rPr>
          <w:lang w:eastAsia="es-CO"/>
        </w:rPr>
      </w:pPr>
      <w:r w:rsidRPr="0023361A">
        <w:rPr>
          <w:lang w:eastAsia="es-CO"/>
        </w:rPr>
        <w:t xml:space="preserve">Sánchez, G. (2020). Glosario Gráfico. </w:t>
      </w:r>
    </w:p>
    <w:p w14:paraId="0E4ED30C" w14:textId="44AEF875" w:rsidR="0023361A" w:rsidRPr="0023361A" w:rsidRDefault="0023361A" w:rsidP="0023361A">
      <w:pPr>
        <w:ind w:left="1417" w:hanging="709"/>
        <w:rPr>
          <w:lang w:eastAsia="es-CO"/>
        </w:rPr>
      </w:pPr>
      <w:r>
        <w:rPr>
          <w:lang w:eastAsia="es-CO"/>
        </w:rPr>
        <w:t xml:space="preserve">           </w:t>
      </w:r>
      <w:hyperlink r:id="rId83" w:tgtFrame="_blank" w:history="1">
        <w:r w:rsidRPr="0023361A">
          <w:rPr>
            <w:rStyle w:val="Hipervnculo"/>
            <w:lang w:eastAsia="es-CO"/>
          </w:rPr>
          <w:t>http://www.glosariografico.com/categoria_tipografia?page=4</w:t>
        </w:r>
      </w:hyperlink>
    </w:p>
    <w:p w14:paraId="1CE893F5" w14:textId="79D188CB" w:rsidR="0023361A" w:rsidRDefault="0023361A" w:rsidP="0023361A">
      <w:pPr>
        <w:ind w:left="1417" w:hanging="709"/>
        <w:rPr>
          <w:lang w:eastAsia="es-CO"/>
        </w:rPr>
      </w:pPr>
      <w:r w:rsidRPr="0023361A">
        <w:rPr>
          <w:lang w:eastAsia="es-CO"/>
        </w:rPr>
        <w:t xml:space="preserve">Twitter. (2020). Brand </w:t>
      </w:r>
      <w:proofErr w:type="spellStart"/>
      <w:r w:rsidRPr="0023361A">
        <w:rPr>
          <w:lang w:eastAsia="es-CO"/>
        </w:rPr>
        <w:t>Guidelines</w:t>
      </w:r>
      <w:proofErr w:type="spellEnd"/>
      <w:r w:rsidRPr="0023361A">
        <w:rPr>
          <w:lang w:eastAsia="es-CO"/>
        </w:rPr>
        <w:t xml:space="preserve">. </w:t>
      </w:r>
    </w:p>
    <w:p w14:paraId="73F24F03" w14:textId="399323DF" w:rsidR="0023361A" w:rsidRPr="0023361A" w:rsidRDefault="0023361A" w:rsidP="0023361A">
      <w:pPr>
        <w:ind w:left="1417" w:hanging="709"/>
        <w:rPr>
          <w:lang w:eastAsia="es-CO"/>
        </w:rPr>
      </w:pPr>
      <w:r>
        <w:rPr>
          <w:lang w:eastAsia="es-CO"/>
        </w:rPr>
        <w:t xml:space="preserve">           </w:t>
      </w:r>
      <w:r w:rsidRPr="0023361A">
        <w:rPr>
          <w:lang w:eastAsia="es-CO"/>
        </w:rPr>
        <w:t> </w:t>
      </w:r>
      <w:hyperlink r:id="rId84" w:tgtFrame="_blank" w:history="1">
        <w:r w:rsidRPr="0023361A">
          <w:rPr>
            <w:rStyle w:val="Hipervnculo"/>
            <w:lang w:eastAsia="es-CO"/>
          </w:rPr>
          <w:t>https://about.x.com/en/who-we-are/brand-toolkit</w:t>
        </w:r>
      </w:hyperlink>
    </w:p>
    <w:p w14:paraId="49418F54" w14:textId="62E3BF9D" w:rsidR="0023361A" w:rsidRPr="0023361A" w:rsidRDefault="0023361A" w:rsidP="0023361A">
      <w:pPr>
        <w:ind w:left="1417" w:hanging="709"/>
        <w:rPr>
          <w:lang w:eastAsia="es-CO"/>
        </w:rPr>
      </w:pPr>
      <w:r w:rsidRPr="0023361A">
        <w:rPr>
          <w:lang w:eastAsia="es-CO"/>
        </w:rPr>
        <w:lastRenderedPageBreak/>
        <w:t>Unicef. (2008). Brand Tool Kit. Unicef</w:t>
      </w:r>
      <w:r>
        <w:rPr>
          <w:lang w:eastAsia="es-CO"/>
        </w:rPr>
        <w:t xml:space="preserve">. </w:t>
      </w:r>
      <w:hyperlink r:id="rId85" w:history="1">
        <w:r w:rsidRPr="0023361A">
          <w:rPr>
            <w:rStyle w:val="Hipervnculo"/>
            <w:lang w:eastAsia="es-CO"/>
          </w:rPr>
          <w:t>https://www.unicef.org/jordan/media/7166/file/ANNEX_G_-_Brand_book_V3.1.pdf</w:t>
        </w:r>
      </w:hyperlink>
    </w:p>
    <w:p w14:paraId="4B7738FA" w14:textId="3C7CAF2A" w:rsidR="0023361A" w:rsidRDefault="0023361A" w:rsidP="0023361A">
      <w:pPr>
        <w:ind w:left="1417" w:hanging="709"/>
        <w:rPr>
          <w:lang w:eastAsia="es-CO"/>
        </w:rPr>
      </w:pPr>
      <w:proofErr w:type="spellStart"/>
      <w:r w:rsidRPr="0023361A">
        <w:rPr>
          <w:lang w:eastAsia="es-CO"/>
        </w:rPr>
        <w:t>Usabilitypost</w:t>
      </w:r>
      <w:proofErr w:type="spellEnd"/>
      <w:r w:rsidRPr="0023361A">
        <w:rPr>
          <w:lang w:eastAsia="es-CO"/>
        </w:rPr>
        <w:t xml:space="preserve">. (2019). A Guide </w:t>
      </w:r>
      <w:proofErr w:type="spellStart"/>
      <w:r w:rsidRPr="0023361A">
        <w:rPr>
          <w:lang w:eastAsia="es-CO"/>
        </w:rPr>
        <w:t>to</w:t>
      </w:r>
      <w:proofErr w:type="spellEnd"/>
      <w:r w:rsidRPr="0023361A">
        <w:rPr>
          <w:lang w:eastAsia="es-CO"/>
        </w:rPr>
        <w:t xml:space="preserve"> </w:t>
      </w:r>
      <w:proofErr w:type="spellStart"/>
      <w:r w:rsidRPr="0023361A">
        <w:rPr>
          <w:lang w:eastAsia="es-CO"/>
        </w:rPr>
        <w:t>Choosing</w:t>
      </w:r>
      <w:proofErr w:type="spellEnd"/>
      <w:r w:rsidRPr="0023361A">
        <w:rPr>
          <w:lang w:eastAsia="es-CO"/>
        </w:rPr>
        <w:t xml:space="preserve"> </w:t>
      </w:r>
      <w:proofErr w:type="spellStart"/>
      <w:r w:rsidRPr="0023361A">
        <w:rPr>
          <w:lang w:eastAsia="es-CO"/>
        </w:rPr>
        <w:t>Colors</w:t>
      </w:r>
      <w:proofErr w:type="spellEnd"/>
      <w:r w:rsidRPr="0023361A">
        <w:rPr>
          <w:lang w:eastAsia="es-CO"/>
        </w:rPr>
        <w:t xml:space="preserve"> </w:t>
      </w:r>
      <w:proofErr w:type="spellStart"/>
      <w:r w:rsidRPr="0023361A">
        <w:rPr>
          <w:lang w:eastAsia="es-CO"/>
        </w:rPr>
        <w:t>for</w:t>
      </w:r>
      <w:proofErr w:type="spellEnd"/>
      <w:r w:rsidRPr="0023361A">
        <w:rPr>
          <w:lang w:eastAsia="es-CO"/>
        </w:rPr>
        <w:t xml:space="preserve"> </w:t>
      </w:r>
      <w:proofErr w:type="spellStart"/>
      <w:r w:rsidRPr="0023361A">
        <w:rPr>
          <w:lang w:eastAsia="es-CO"/>
        </w:rPr>
        <w:t>Your</w:t>
      </w:r>
      <w:proofErr w:type="spellEnd"/>
      <w:r w:rsidRPr="0023361A">
        <w:rPr>
          <w:lang w:eastAsia="es-CO"/>
        </w:rPr>
        <w:t xml:space="preserve"> Brand. </w:t>
      </w:r>
    </w:p>
    <w:p w14:paraId="73247183" w14:textId="35244443" w:rsidR="0023361A" w:rsidRPr="0023361A" w:rsidRDefault="0023361A" w:rsidP="0023361A">
      <w:pPr>
        <w:ind w:left="1417" w:hanging="709"/>
        <w:rPr>
          <w:lang w:eastAsia="es-CO"/>
        </w:rPr>
      </w:pPr>
      <w:r>
        <w:rPr>
          <w:lang w:eastAsia="es-CO"/>
        </w:rPr>
        <w:t xml:space="preserve">           </w:t>
      </w:r>
      <w:hyperlink r:id="rId86" w:tgtFrame="_blank" w:history="1">
        <w:r w:rsidRPr="0023361A">
          <w:rPr>
            <w:rStyle w:val="Hipervnculo"/>
            <w:lang w:eastAsia="es-CO"/>
          </w:rPr>
          <w:t>https://usabilitypost.com/2008/09/29/a-guide-to-choosing-colors-for-your-brand/</w:t>
        </w:r>
      </w:hyperlink>
    </w:p>
    <w:p w14:paraId="240CC0E1" w14:textId="1C5C3809" w:rsidR="002602A2" w:rsidRDefault="002602A2" w:rsidP="0023361A">
      <w:pPr>
        <w:ind w:left="708"/>
        <w:rPr>
          <w:lang w:val="es-419" w:eastAsia="es-CO"/>
        </w:rPr>
      </w:pPr>
    </w:p>
    <w:p w14:paraId="18DE7768" w14:textId="299784DC" w:rsidR="0023361A" w:rsidRDefault="0023361A" w:rsidP="0023361A">
      <w:pPr>
        <w:rPr>
          <w:lang w:val="es-419" w:eastAsia="es-CO"/>
        </w:rPr>
      </w:pPr>
    </w:p>
    <w:p w14:paraId="34D0A89D" w14:textId="43E16DD2" w:rsidR="0023361A" w:rsidRDefault="0023361A" w:rsidP="0023361A">
      <w:pPr>
        <w:rPr>
          <w:lang w:val="es-419" w:eastAsia="es-CO"/>
        </w:rPr>
      </w:pPr>
    </w:p>
    <w:p w14:paraId="3A3EE283" w14:textId="19849189" w:rsidR="0023361A" w:rsidRDefault="0023361A" w:rsidP="0023361A">
      <w:pPr>
        <w:rPr>
          <w:lang w:val="es-419" w:eastAsia="es-CO"/>
        </w:rPr>
      </w:pPr>
    </w:p>
    <w:p w14:paraId="0DCFF55C" w14:textId="7E0493EC" w:rsidR="0023361A" w:rsidRDefault="0023361A" w:rsidP="0023361A">
      <w:pPr>
        <w:rPr>
          <w:lang w:val="es-419" w:eastAsia="es-CO"/>
        </w:rPr>
      </w:pPr>
    </w:p>
    <w:p w14:paraId="10ABCC35" w14:textId="29C5D051" w:rsidR="0023361A" w:rsidRDefault="0023361A" w:rsidP="0023361A">
      <w:pPr>
        <w:rPr>
          <w:lang w:val="es-419" w:eastAsia="es-CO"/>
        </w:rPr>
      </w:pPr>
    </w:p>
    <w:p w14:paraId="24D57CB5" w14:textId="2D1DF7F5" w:rsidR="0023361A" w:rsidRDefault="0023361A" w:rsidP="0023361A">
      <w:pPr>
        <w:rPr>
          <w:lang w:val="es-419" w:eastAsia="es-CO"/>
        </w:rPr>
      </w:pPr>
    </w:p>
    <w:p w14:paraId="71BE416D" w14:textId="1658A704" w:rsidR="0023361A" w:rsidRDefault="0023361A" w:rsidP="0023361A">
      <w:pPr>
        <w:rPr>
          <w:lang w:val="es-419" w:eastAsia="es-CO"/>
        </w:rPr>
      </w:pPr>
    </w:p>
    <w:p w14:paraId="620C063D" w14:textId="02583E70" w:rsidR="00806785" w:rsidRDefault="00806785" w:rsidP="0023361A">
      <w:pPr>
        <w:rPr>
          <w:lang w:val="es-419" w:eastAsia="es-CO"/>
        </w:rPr>
      </w:pPr>
    </w:p>
    <w:p w14:paraId="0E5FEDDC" w14:textId="1134D9FC" w:rsidR="00806785" w:rsidRDefault="00806785" w:rsidP="0023361A">
      <w:pPr>
        <w:rPr>
          <w:lang w:val="es-419" w:eastAsia="es-CO"/>
        </w:rPr>
      </w:pPr>
    </w:p>
    <w:p w14:paraId="339B407C" w14:textId="77777777" w:rsidR="00806785" w:rsidRDefault="00806785" w:rsidP="0023361A">
      <w:pPr>
        <w:rPr>
          <w:lang w:val="es-419" w:eastAsia="es-CO"/>
        </w:rPr>
      </w:pPr>
    </w:p>
    <w:p w14:paraId="102912BE" w14:textId="12C0CA82" w:rsidR="0023361A" w:rsidRDefault="0023361A" w:rsidP="0023361A">
      <w:pPr>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806785">
      <w:pPr>
        <w:pStyle w:val="Ttulo1"/>
        <w:numPr>
          <w:ilvl w:val="0"/>
          <w:numId w:val="0"/>
        </w:numPr>
        <w:ind w:left="360"/>
      </w:pPr>
      <w:bookmarkStart w:id="20" w:name="_Toc181976444"/>
      <w:r>
        <w:lastRenderedPageBreak/>
        <w:t>Créditos</w:t>
      </w:r>
      <w:bookmarkEnd w:id="20"/>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6605A7C4" w:rsidR="002602A2" w:rsidRPr="002602A2" w:rsidRDefault="002602A2" w:rsidP="002602A2">
            <w:pPr>
              <w:pStyle w:val="TextoTablas"/>
            </w:pPr>
            <w:r w:rsidRPr="009E7C42">
              <w:t>Claudia Joha</w:t>
            </w:r>
            <w:r w:rsidR="00806785">
              <w:t>n</w:t>
            </w:r>
            <w:r w:rsidRPr="009E7C42">
              <w:t>na Gómez</w:t>
            </w:r>
            <w:r w:rsidR="0023361A">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23361A"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118A866" w:rsidR="0023361A" w:rsidRPr="002602A2" w:rsidRDefault="0023361A" w:rsidP="0023361A">
            <w:pPr>
              <w:pStyle w:val="TextoTablas"/>
            </w:pPr>
            <w:r w:rsidRPr="00D12C87">
              <w:t>Sandra Paola Morales Páez</w:t>
            </w:r>
          </w:p>
        </w:tc>
        <w:tc>
          <w:tcPr>
            <w:tcW w:w="3139" w:type="dxa"/>
          </w:tcPr>
          <w:p w14:paraId="72CAE7FC" w14:textId="69B2068B" w:rsidR="0023361A" w:rsidRPr="002602A2" w:rsidRDefault="0023361A" w:rsidP="0023361A">
            <w:pPr>
              <w:pStyle w:val="TextoTablas"/>
            </w:pPr>
            <w:r w:rsidRPr="00D12C87">
              <w:t>Evaluadora instruccional</w:t>
            </w:r>
          </w:p>
        </w:tc>
        <w:tc>
          <w:tcPr>
            <w:tcW w:w="3821" w:type="dxa"/>
          </w:tcPr>
          <w:p w14:paraId="6D329B0A" w14:textId="5D94E76F" w:rsidR="0023361A" w:rsidRPr="002602A2" w:rsidRDefault="0023361A" w:rsidP="0023361A">
            <w:pPr>
              <w:pStyle w:val="TextoTablas"/>
            </w:pPr>
            <w:r w:rsidRPr="00D12C87">
              <w:t>Centro Agroturístico - Regional Santander</w:t>
            </w:r>
          </w:p>
        </w:tc>
      </w:tr>
      <w:tr w:rsidR="0023361A" w:rsidRPr="002602A2" w14:paraId="565A5090" w14:textId="77777777" w:rsidTr="006067E1">
        <w:trPr>
          <w:trHeight w:val="852"/>
        </w:trPr>
        <w:tc>
          <w:tcPr>
            <w:tcW w:w="2724" w:type="dxa"/>
          </w:tcPr>
          <w:p w14:paraId="548CB874" w14:textId="20099BE9" w:rsidR="0023361A" w:rsidRPr="002602A2" w:rsidRDefault="0023361A" w:rsidP="0023361A">
            <w:pPr>
              <w:pStyle w:val="TextoTablas"/>
            </w:pPr>
            <w:r w:rsidRPr="00DE750B">
              <w:t>Marcos Yamid Rubiano Avellaneda</w:t>
            </w:r>
          </w:p>
        </w:tc>
        <w:tc>
          <w:tcPr>
            <w:tcW w:w="3139" w:type="dxa"/>
          </w:tcPr>
          <w:p w14:paraId="358D1FE5" w14:textId="71C8848D" w:rsidR="0023361A" w:rsidRPr="002602A2" w:rsidRDefault="0023361A" w:rsidP="0023361A">
            <w:pPr>
              <w:pStyle w:val="TextoTablas"/>
            </w:pPr>
            <w:r w:rsidRPr="00DE750B">
              <w:t>Diseñador de contenidos digitales</w:t>
            </w:r>
          </w:p>
        </w:tc>
        <w:tc>
          <w:tcPr>
            <w:tcW w:w="3821" w:type="dxa"/>
          </w:tcPr>
          <w:p w14:paraId="020D614C" w14:textId="60A0A71F" w:rsidR="0023361A" w:rsidRPr="002602A2" w:rsidRDefault="0023361A" w:rsidP="0023361A">
            <w:pPr>
              <w:pStyle w:val="TextoTablas"/>
            </w:pPr>
            <w:r w:rsidRPr="00DE750B">
              <w:t>Centro Agroturístico - Regional Santander</w:t>
            </w:r>
          </w:p>
        </w:tc>
      </w:tr>
      <w:tr w:rsidR="0023361A"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605E64B6" w:rsidR="0023361A" w:rsidRPr="002602A2" w:rsidRDefault="0023361A" w:rsidP="0023361A">
            <w:pPr>
              <w:pStyle w:val="TextoTablas"/>
            </w:pPr>
            <w:r w:rsidRPr="00DE750B">
              <w:t>Pedro Alonso Bolívar González</w:t>
            </w:r>
          </w:p>
        </w:tc>
        <w:tc>
          <w:tcPr>
            <w:tcW w:w="3139" w:type="dxa"/>
          </w:tcPr>
          <w:p w14:paraId="3E51764A" w14:textId="44FA7A8D" w:rsidR="0023361A" w:rsidRPr="002602A2" w:rsidRDefault="0023361A" w:rsidP="0023361A">
            <w:pPr>
              <w:pStyle w:val="TextoTablas"/>
            </w:pPr>
            <w:r w:rsidRPr="00DE750B">
              <w:t xml:space="preserve">Desarrollador </w:t>
            </w:r>
            <w:r w:rsidRPr="0023361A">
              <w:rPr>
                <w:rStyle w:val="Extranjerismo"/>
              </w:rPr>
              <w:t>full stack</w:t>
            </w:r>
          </w:p>
        </w:tc>
        <w:tc>
          <w:tcPr>
            <w:tcW w:w="3821" w:type="dxa"/>
          </w:tcPr>
          <w:p w14:paraId="5633CECC" w14:textId="1C8A8ECE" w:rsidR="0023361A" w:rsidRPr="002602A2" w:rsidRDefault="0023361A" w:rsidP="0023361A">
            <w:pPr>
              <w:pStyle w:val="TextoTablas"/>
            </w:pPr>
            <w:r w:rsidRPr="00DE750B">
              <w:t>Centro Agroturístico - Regional Santander</w:t>
            </w:r>
          </w:p>
        </w:tc>
      </w:tr>
      <w:tr w:rsidR="0023361A" w:rsidRPr="002602A2" w14:paraId="7A46752D" w14:textId="77777777" w:rsidTr="006067E1">
        <w:trPr>
          <w:trHeight w:val="852"/>
        </w:trPr>
        <w:tc>
          <w:tcPr>
            <w:tcW w:w="2724" w:type="dxa"/>
          </w:tcPr>
          <w:p w14:paraId="0B6DDB06" w14:textId="66C7932D" w:rsidR="0023361A" w:rsidRPr="002602A2" w:rsidRDefault="0023361A" w:rsidP="0023361A">
            <w:pPr>
              <w:pStyle w:val="TextoTablas"/>
            </w:pPr>
            <w:r w:rsidRPr="00DE750B">
              <w:t>María Alejandra Vera Briceño</w:t>
            </w:r>
          </w:p>
        </w:tc>
        <w:tc>
          <w:tcPr>
            <w:tcW w:w="3139" w:type="dxa"/>
          </w:tcPr>
          <w:p w14:paraId="10781D6B" w14:textId="73D87299" w:rsidR="0023361A" w:rsidRPr="002602A2" w:rsidRDefault="0023361A" w:rsidP="0023361A">
            <w:pPr>
              <w:pStyle w:val="TextoTablas"/>
            </w:pPr>
            <w:r w:rsidRPr="00DE750B">
              <w:t>Animadora y productora multimedia</w:t>
            </w:r>
          </w:p>
        </w:tc>
        <w:tc>
          <w:tcPr>
            <w:tcW w:w="3821" w:type="dxa"/>
          </w:tcPr>
          <w:p w14:paraId="6B0D5A1A" w14:textId="1A7917AB" w:rsidR="0023361A" w:rsidRPr="002602A2" w:rsidRDefault="0023361A" w:rsidP="0023361A">
            <w:pPr>
              <w:pStyle w:val="TextoTablas"/>
            </w:pPr>
            <w:r w:rsidRPr="00DE750B">
              <w:t>Centro Agroturístico - Regional Santander</w:t>
            </w:r>
          </w:p>
        </w:tc>
      </w:tr>
      <w:tr w:rsidR="0023361A"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00BD91C4" w:rsidR="0023361A" w:rsidRPr="002602A2" w:rsidRDefault="0023361A" w:rsidP="0023361A">
            <w:pPr>
              <w:pStyle w:val="TextoTablas"/>
            </w:pPr>
            <w:proofErr w:type="spellStart"/>
            <w:r w:rsidRPr="00DE750B">
              <w:t>Lucenith</w:t>
            </w:r>
            <w:proofErr w:type="spellEnd"/>
            <w:r w:rsidRPr="00DE750B">
              <w:t xml:space="preserve"> Pinilla Moreno</w:t>
            </w:r>
          </w:p>
        </w:tc>
        <w:tc>
          <w:tcPr>
            <w:tcW w:w="3139" w:type="dxa"/>
          </w:tcPr>
          <w:p w14:paraId="318DC674" w14:textId="5058DB59" w:rsidR="0023361A" w:rsidRPr="002602A2" w:rsidRDefault="0023361A" w:rsidP="0023361A">
            <w:pPr>
              <w:pStyle w:val="TextoTablas"/>
            </w:pPr>
            <w:r w:rsidRPr="00DE750B">
              <w:t>Actividad didáctica</w:t>
            </w:r>
          </w:p>
        </w:tc>
        <w:tc>
          <w:tcPr>
            <w:tcW w:w="3821" w:type="dxa"/>
          </w:tcPr>
          <w:p w14:paraId="27030E68" w14:textId="603F114D" w:rsidR="0023361A" w:rsidRPr="002602A2" w:rsidRDefault="0023361A" w:rsidP="0023361A">
            <w:pPr>
              <w:pStyle w:val="TextoTablas"/>
            </w:pPr>
            <w:r w:rsidRPr="00DE750B">
              <w:t>Centro Agroturístico - Regional Santander</w:t>
            </w:r>
          </w:p>
        </w:tc>
      </w:tr>
      <w:tr w:rsidR="0023361A" w:rsidRPr="002602A2" w14:paraId="7EB8044E" w14:textId="77777777" w:rsidTr="006067E1">
        <w:trPr>
          <w:trHeight w:val="852"/>
        </w:trPr>
        <w:tc>
          <w:tcPr>
            <w:tcW w:w="2724" w:type="dxa"/>
          </w:tcPr>
          <w:p w14:paraId="015B9A30" w14:textId="05935FB8" w:rsidR="0023361A" w:rsidRPr="002602A2" w:rsidRDefault="0023361A" w:rsidP="0023361A">
            <w:pPr>
              <w:pStyle w:val="TextoTablas"/>
            </w:pPr>
            <w:r w:rsidRPr="006E4598">
              <w:t xml:space="preserve">Laura Paola </w:t>
            </w:r>
            <w:proofErr w:type="spellStart"/>
            <w:r w:rsidRPr="006E4598">
              <w:t>Gelvez</w:t>
            </w:r>
            <w:proofErr w:type="spellEnd"/>
            <w:r w:rsidRPr="006E4598">
              <w:t xml:space="preserve"> Manosalva</w:t>
            </w:r>
          </w:p>
        </w:tc>
        <w:tc>
          <w:tcPr>
            <w:tcW w:w="3139" w:type="dxa"/>
          </w:tcPr>
          <w:p w14:paraId="3236DAE3" w14:textId="015067F7" w:rsidR="0023361A" w:rsidRPr="002602A2" w:rsidRDefault="0023361A" w:rsidP="0023361A">
            <w:pPr>
              <w:pStyle w:val="TextoTablas"/>
            </w:pPr>
            <w:r w:rsidRPr="006E4598">
              <w:t>Validadora de recursos educativos digitales</w:t>
            </w:r>
          </w:p>
        </w:tc>
        <w:tc>
          <w:tcPr>
            <w:tcW w:w="3821" w:type="dxa"/>
          </w:tcPr>
          <w:p w14:paraId="7D77F9D3" w14:textId="1BBC2571" w:rsidR="0023361A" w:rsidRPr="002602A2" w:rsidRDefault="0023361A" w:rsidP="0023361A">
            <w:pPr>
              <w:pStyle w:val="TextoTablas"/>
            </w:pPr>
            <w:r w:rsidRPr="006E4598">
              <w:t>Centro Agroturístico - Regional Santander</w:t>
            </w:r>
          </w:p>
        </w:tc>
      </w:tr>
      <w:tr w:rsidR="0023361A"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2541ED06" w:rsidR="0023361A" w:rsidRPr="002602A2" w:rsidRDefault="0023361A" w:rsidP="0023361A">
            <w:pPr>
              <w:pStyle w:val="TextoTablas"/>
            </w:pPr>
            <w:r w:rsidRPr="006E4598">
              <w:t>Erika Fernanda Mejía Pinzón</w:t>
            </w:r>
          </w:p>
        </w:tc>
        <w:tc>
          <w:tcPr>
            <w:tcW w:w="3139" w:type="dxa"/>
          </w:tcPr>
          <w:p w14:paraId="70586E85" w14:textId="383752C6" w:rsidR="0023361A" w:rsidRPr="002602A2" w:rsidRDefault="0023361A" w:rsidP="0023361A">
            <w:pPr>
              <w:pStyle w:val="TextoTablas"/>
            </w:pPr>
            <w:r w:rsidRPr="006E4598">
              <w:t>Validación de contenidos accesibles</w:t>
            </w:r>
          </w:p>
        </w:tc>
        <w:tc>
          <w:tcPr>
            <w:tcW w:w="3821" w:type="dxa"/>
          </w:tcPr>
          <w:p w14:paraId="0B94C9B3" w14:textId="73737D4E" w:rsidR="0023361A" w:rsidRPr="002602A2" w:rsidRDefault="0023361A" w:rsidP="0023361A">
            <w:pPr>
              <w:pStyle w:val="TextoTablas"/>
            </w:pPr>
            <w:r w:rsidRPr="006E4598">
              <w:t>Centro Agroturístico - Regional Santander</w:t>
            </w:r>
          </w:p>
        </w:tc>
      </w:tr>
    </w:tbl>
    <w:p w14:paraId="6127ED9A" w14:textId="2BE4B422" w:rsidR="002602A2" w:rsidRPr="002602A2" w:rsidRDefault="002602A2" w:rsidP="002602A2">
      <w:pPr>
        <w:rPr>
          <w:lang w:val="es-419" w:eastAsia="es-CO"/>
        </w:rPr>
      </w:pPr>
    </w:p>
    <w:sectPr w:rsidR="002602A2" w:rsidRPr="002602A2" w:rsidSect="00C7377B">
      <w:headerReference w:type="default" r:id="rId87"/>
      <w:footerReference w:type="default" r:id="rId8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60E0C" w14:textId="77777777" w:rsidR="007A5F24" w:rsidRDefault="007A5F24" w:rsidP="00EC0858">
      <w:pPr>
        <w:spacing w:before="0" w:after="0" w:line="240" w:lineRule="auto"/>
      </w:pPr>
      <w:r>
        <w:separator/>
      </w:r>
    </w:p>
  </w:endnote>
  <w:endnote w:type="continuationSeparator" w:id="0">
    <w:p w14:paraId="6DA5F1D8" w14:textId="77777777" w:rsidR="007A5F24" w:rsidRDefault="007A5F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7A5F24">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C332F" w14:textId="77777777" w:rsidR="007A5F24" w:rsidRDefault="007A5F24" w:rsidP="00EC0858">
      <w:pPr>
        <w:spacing w:before="0" w:after="0" w:line="240" w:lineRule="auto"/>
      </w:pPr>
      <w:r>
        <w:separator/>
      </w:r>
    </w:p>
  </w:footnote>
  <w:footnote w:type="continuationSeparator" w:id="0">
    <w:p w14:paraId="220B6780" w14:textId="77777777" w:rsidR="007A5F24" w:rsidRDefault="007A5F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525A5B"/>
    <w:multiLevelType w:val="hybridMultilevel"/>
    <w:tmpl w:val="5FCED280"/>
    <w:lvl w:ilvl="0" w:tplc="22B6EA40">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5C3007"/>
    <w:multiLevelType w:val="hybridMultilevel"/>
    <w:tmpl w:val="32AAF52A"/>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5627A42"/>
    <w:multiLevelType w:val="hybridMultilevel"/>
    <w:tmpl w:val="E4763C3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6114539"/>
    <w:multiLevelType w:val="hybridMultilevel"/>
    <w:tmpl w:val="3D5C43FA"/>
    <w:lvl w:ilvl="0" w:tplc="240A0001">
      <w:start w:val="1"/>
      <w:numFmt w:val="bullet"/>
      <w:lvlText w:val=""/>
      <w:lvlJc w:val="left"/>
      <w:pPr>
        <w:ind w:left="1429" w:hanging="360"/>
      </w:pPr>
      <w:rPr>
        <w:rFonts w:ascii="Symbol" w:hAnsi="Symbol" w:hint="default"/>
      </w:rPr>
    </w:lvl>
    <w:lvl w:ilvl="1" w:tplc="28F258E2">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36373C"/>
    <w:multiLevelType w:val="hybridMultilevel"/>
    <w:tmpl w:val="10526D2E"/>
    <w:lvl w:ilvl="0" w:tplc="11BE1D0A">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2361A6A"/>
    <w:multiLevelType w:val="hybridMultilevel"/>
    <w:tmpl w:val="671C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2E4119E"/>
    <w:multiLevelType w:val="hybridMultilevel"/>
    <w:tmpl w:val="04BAD540"/>
    <w:lvl w:ilvl="0" w:tplc="11BE1D0A">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2C1FEA"/>
    <w:multiLevelType w:val="hybridMultilevel"/>
    <w:tmpl w:val="D10E82C4"/>
    <w:lvl w:ilvl="0" w:tplc="42703FD2">
      <w:start w:val="1"/>
      <w:numFmt w:val="decimal"/>
      <w:pStyle w:val="Ttulo1"/>
      <w:lvlText w:val="%1. "/>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2B5CA4"/>
    <w:multiLevelType w:val="hybridMultilevel"/>
    <w:tmpl w:val="00A403CC"/>
    <w:lvl w:ilvl="0" w:tplc="E08AB982">
      <w:start w:val="1"/>
      <w:numFmt w:val="decimal"/>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1FD4B87"/>
    <w:multiLevelType w:val="hybridMultilevel"/>
    <w:tmpl w:val="0C28BE54"/>
    <w:lvl w:ilvl="0" w:tplc="11BE1D0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C495640"/>
    <w:multiLevelType w:val="hybridMultilevel"/>
    <w:tmpl w:val="1C647B1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9786095"/>
    <w:multiLevelType w:val="hybridMultilevel"/>
    <w:tmpl w:val="0FCE9EE2"/>
    <w:lvl w:ilvl="0" w:tplc="22B6EA40">
      <w:start w:val="1"/>
      <w:numFmt w:val="decimal"/>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8" w15:restartNumberingAfterBreak="0">
    <w:nsid w:val="7A112B91"/>
    <w:multiLevelType w:val="hybridMultilevel"/>
    <w:tmpl w:val="32AAF52A"/>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7C161D1C"/>
    <w:multiLevelType w:val="multilevel"/>
    <w:tmpl w:val="FC5258F6"/>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AB1DA7"/>
    <w:multiLevelType w:val="hybridMultilevel"/>
    <w:tmpl w:val="7FB4A028"/>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19"/>
  </w:num>
  <w:num w:numId="2">
    <w:abstractNumId w:val="0"/>
  </w:num>
  <w:num w:numId="3">
    <w:abstractNumId w:val="8"/>
  </w:num>
  <w:num w:numId="4">
    <w:abstractNumId w:val="15"/>
  </w:num>
  <w:num w:numId="5">
    <w:abstractNumId w:val="10"/>
  </w:num>
  <w:num w:numId="6">
    <w:abstractNumId w:val="5"/>
  </w:num>
  <w:num w:numId="7">
    <w:abstractNumId w:val="17"/>
  </w:num>
  <w:num w:numId="8">
    <w:abstractNumId w:val="12"/>
  </w:num>
  <w:num w:numId="9">
    <w:abstractNumId w:val="7"/>
  </w:num>
  <w:num w:numId="10">
    <w:abstractNumId w:val="3"/>
  </w:num>
  <w:num w:numId="11">
    <w:abstractNumId w:val="2"/>
  </w:num>
  <w:num w:numId="12">
    <w:abstractNumId w:val="16"/>
  </w:num>
  <w:num w:numId="13">
    <w:abstractNumId w:val="18"/>
  </w:num>
  <w:num w:numId="14">
    <w:abstractNumId w:val="1"/>
  </w:num>
  <w:num w:numId="15">
    <w:abstractNumId w:val="13"/>
  </w:num>
  <w:num w:numId="16">
    <w:abstractNumId w:val="9"/>
  </w:num>
  <w:num w:numId="17">
    <w:abstractNumId w:val="6"/>
  </w:num>
  <w:num w:numId="18">
    <w:abstractNumId w:val="20"/>
  </w:num>
  <w:num w:numId="19">
    <w:abstractNumId w:val="14"/>
  </w:num>
  <w:num w:numId="20">
    <w:abstractNumId w:val="4"/>
  </w:num>
  <w:num w:numId="2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1A14"/>
    <w:rsid w:val="00024D63"/>
    <w:rsid w:val="00040172"/>
    <w:rsid w:val="000434FA"/>
    <w:rsid w:val="00047124"/>
    <w:rsid w:val="0005476E"/>
    <w:rsid w:val="0006594F"/>
    <w:rsid w:val="00072045"/>
    <w:rsid w:val="00072B1B"/>
    <w:rsid w:val="00076493"/>
    <w:rsid w:val="000825B2"/>
    <w:rsid w:val="000A4731"/>
    <w:rsid w:val="000A4B5D"/>
    <w:rsid w:val="000A5361"/>
    <w:rsid w:val="000B56D3"/>
    <w:rsid w:val="000C3F4A"/>
    <w:rsid w:val="000C5A51"/>
    <w:rsid w:val="000D5447"/>
    <w:rsid w:val="000D6DCE"/>
    <w:rsid w:val="000D7F52"/>
    <w:rsid w:val="000F51A5"/>
    <w:rsid w:val="000F53E2"/>
    <w:rsid w:val="001015BD"/>
    <w:rsid w:val="00111937"/>
    <w:rsid w:val="00123B3F"/>
    <w:rsid w:val="00123EA6"/>
    <w:rsid w:val="00127C17"/>
    <w:rsid w:val="00132777"/>
    <w:rsid w:val="00153406"/>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3361A"/>
    <w:rsid w:val="002401C2"/>
    <w:rsid w:val="002402B0"/>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22A8"/>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810BB"/>
    <w:rsid w:val="00495F48"/>
    <w:rsid w:val="0049609F"/>
    <w:rsid w:val="004A67BD"/>
    <w:rsid w:val="004B15E9"/>
    <w:rsid w:val="004C05A3"/>
    <w:rsid w:val="004C2653"/>
    <w:rsid w:val="004D6F74"/>
    <w:rsid w:val="004D73AE"/>
    <w:rsid w:val="0050308B"/>
    <w:rsid w:val="0050650A"/>
    <w:rsid w:val="00512394"/>
    <w:rsid w:val="0054016F"/>
    <w:rsid w:val="005404D5"/>
    <w:rsid w:val="00540F7F"/>
    <w:rsid w:val="005468A8"/>
    <w:rsid w:val="00553444"/>
    <w:rsid w:val="00572AB2"/>
    <w:rsid w:val="00582216"/>
    <w:rsid w:val="005825DF"/>
    <w:rsid w:val="0058441F"/>
    <w:rsid w:val="00590D20"/>
    <w:rsid w:val="00597ED4"/>
    <w:rsid w:val="005C279E"/>
    <w:rsid w:val="005C5023"/>
    <w:rsid w:val="005D042F"/>
    <w:rsid w:val="005E3E3D"/>
    <w:rsid w:val="005E6322"/>
    <w:rsid w:val="00603916"/>
    <w:rsid w:val="0060517D"/>
    <w:rsid w:val="006074C9"/>
    <w:rsid w:val="00607806"/>
    <w:rsid w:val="00613541"/>
    <w:rsid w:val="00614D6A"/>
    <w:rsid w:val="0063485E"/>
    <w:rsid w:val="006453E0"/>
    <w:rsid w:val="00674625"/>
    <w:rsid w:val="00680229"/>
    <w:rsid w:val="00684F76"/>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70B4"/>
    <w:rsid w:val="007640BE"/>
    <w:rsid w:val="007663FE"/>
    <w:rsid w:val="00767643"/>
    <w:rsid w:val="007758EC"/>
    <w:rsid w:val="00776B36"/>
    <w:rsid w:val="00796EF4"/>
    <w:rsid w:val="007A3230"/>
    <w:rsid w:val="007A5F24"/>
    <w:rsid w:val="007B0518"/>
    <w:rsid w:val="007B2854"/>
    <w:rsid w:val="007B3FB0"/>
    <w:rsid w:val="007B5EF2"/>
    <w:rsid w:val="007B700E"/>
    <w:rsid w:val="007C06A9"/>
    <w:rsid w:val="007C2DD9"/>
    <w:rsid w:val="007E0F2E"/>
    <w:rsid w:val="007E6846"/>
    <w:rsid w:val="007E6D77"/>
    <w:rsid w:val="007F0B94"/>
    <w:rsid w:val="007F1788"/>
    <w:rsid w:val="00804D03"/>
    <w:rsid w:val="00806785"/>
    <w:rsid w:val="0081013A"/>
    <w:rsid w:val="00815320"/>
    <w:rsid w:val="0081627B"/>
    <w:rsid w:val="0083113E"/>
    <w:rsid w:val="008326A1"/>
    <w:rsid w:val="008353DB"/>
    <w:rsid w:val="00847563"/>
    <w:rsid w:val="00847880"/>
    <w:rsid w:val="0087083B"/>
    <w:rsid w:val="00875A9A"/>
    <w:rsid w:val="00887934"/>
    <w:rsid w:val="0089468F"/>
    <w:rsid w:val="00895771"/>
    <w:rsid w:val="008A211B"/>
    <w:rsid w:val="008B3450"/>
    <w:rsid w:val="008B34FC"/>
    <w:rsid w:val="008C258A"/>
    <w:rsid w:val="008C3103"/>
    <w:rsid w:val="008C3DDB"/>
    <w:rsid w:val="008C65F4"/>
    <w:rsid w:val="008C7CC5"/>
    <w:rsid w:val="008D0E80"/>
    <w:rsid w:val="008E1302"/>
    <w:rsid w:val="008E1450"/>
    <w:rsid w:val="008E7124"/>
    <w:rsid w:val="008F4C05"/>
    <w:rsid w:val="008F4E8B"/>
    <w:rsid w:val="00902033"/>
    <w:rsid w:val="00904C12"/>
    <w:rsid w:val="00905315"/>
    <w:rsid w:val="009053DD"/>
    <w:rsid w:val="00911229"/>
    <w:rsid w:val="00913AA2"/>
    <w:rsid w:val="00913EEF"/>
    <w:rsid w:val="00922426"/>
    <w:rsid w:val="00923276"/>
    <w:rsid w:val="0092410A"/>
    <w:rsid w:val="00927003"/>
    <w:rsid w:val="00927851"/>
    <w:rsid w:val="009366E8"/>
    <w:rsid w:val="009412D3"/>
    <w:rsid w:val="009445B9"/>
    <w:rsid w:val="00946EBE"/>
    <w:rsid w:val="00947D67"/>
    <w:rsid w:val="00950BFF"/>
    <w:rsid w:val="00951C59"/>
    <w:rsid w:val="00961BF4"/>
    <w:rsid w:val="00963DC8"/>
    <w:rsid w:val="009714D3"/>
    <w:rsid w:val="00977F9A"/>
    <w:rsid w:val="0098428C"/>
    <w:rsid w:val="00990035"/>
    <w:rsid w:val="009906C0"/>
    <w:rsid w:val="00996B51"/>
    <w:rsid w:val="009B1FCB"/>
    <w:rsid w:val="009B57D3"/>
    <w:rsid w:val="00A00B19"/>
    <w:rsid w:val="00A10888"/>
    <w:rsid w:val="00A16A9D"/>
    <w:rsid w:val="00A2799A"/>
    <w:rsid w:val="00A30E50"/>
    <w:rsid w:val="00A3175D"/>
    <w:rsid w:val="00A32FD5"/>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C4617"/>
    <w:rsid w:val="00AD392A"/>
    <w:rsid w:val="00AD6055"/>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0340"/>
    <w:rsid w:val="00B8407F"/>
    <w:rsid w:val="00B8508E"/>
    <w:rsid w:val="00B8759F"/>
    <w:rsid w:val="00B87783"/>
    <w:rsid w:val="00B94CE1"/>
    <w:rsid w:val="00B9538F"/>
    <w:rsid w:val="00BA13EB"/>
    <w:rsid w:val="00BA38CF"/>
    <w:rsid w:val="00BB016D"/>
    <w:rsid w:val="00BB1D2A"/>
    <w:rsid w:val="00BB207C"/>
    <w:rsid w:val="00BB336E"/>
    <w:rsid w:val="00BC20BA"/>
    <w:rsid w:val="00BC2862"/>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4D64"/>
    <w:rsid w:val="00C6615A"/>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22D90"/>
    <w:rsid w:val="00D356F8"/>
    <w:rsid w:val="00D419DA"/>
    <w:rsid w:val="00D4223D"/>
    <w:rsid w:val="00D454A9"/>
    <w:rsid w:val="00D53111"/>
    <w:rsid w:val="00D55F04"/>
    <w:rsid w:val="00D578C7"/>
    <w:rsid w:val="00D63358"/>
    <w:rsid w:val="00D758BB"/>
    <w:rsid w:val="00D77283"/>
    <w:rsid w:val="00D77E5E"/>
    <w:rsid w:val="00D80164"/>
    <w:rsid w:val="00D8180B"/>
    <w:rsid w:val="00D92EC4"/>
    <w:rsid w:val="00DA158F"/>
    <w:rsid w:val="00DB4017"/>
    <w:rsid w:val="00DB7A4C"/>
    <w:rsid w:val="00DC10D3"/>
    <w:rsid w:val="00DD4F67"/>
    <w:rsid w:val="00DE2964"/>
    <w:rsid w:val="00DE3C9E"/>
    <w:rsid w:val="00E00E9E"/>
    <w:rsid w:val="00E31900"/>
    <w:rsid w:val="00E47540"/>
    <w:rsid w:val="00E47D0B"/>
    <w:rsid w:val="00E5020B"/>
    <w:rsid w:val="00E5193B"/>
    <w:rsid w:val="00E55124"/>
    <w:rsid w:val="00E611DA"/>
    <w:rsid w:val="00E92C3E"/>
    <w:rsid w:val="00EA0555"/>
    <w:rsid w:val="00EB205A"/>
    <w:rsid w:val="00EC0858"/>
    <w:rsid w:val="00EC279D"/>
    <w:rsid w:val="00ED6D94"/>
    <w:rsid w:val="00EE3D1E"/>
    <w:rsid w:val="00EE4C61"/>
    <w:rsid w:val="00F02D19"/>
    <w:rsid w:val="00F04C4C"/>
    <w:rsid w:val="00F07366"/>
    <w:rsid w:val="00F132F3"/>
    <w:rsid w:val="00F22793"/>
    <w:rsid w:val="00F24245"/>
    <w:rsid w:val="00F26557"/>
    <w:rsid w:val="00F35D2B"/>
    <w:rsid w:val="00F36C9D"/>
    <w:rsid w:val="00F3729F"/>
    <w:rsid w:val="00F41CB5"/>
    <w:rsid w:val="00F44009"/>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D3C7D"/>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132F3"/>
    <w:pPr>
      <w:numPr>
        <w:numId w:val="21"/>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132F3"/>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132F3"/>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132F3"/>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63DC8"/>
    <w:rPr>
      <w:sz w:val="16"/>
      <w:szCs w:val="16"/>
    </w:rPr>
  </w:style>
  <w:style w:type="paragraph" w:styleId="Textocomentario">
    <w:name w:val="annotation text"/>
    <w:basedOn w:val="Normal"/>
    <w:link w:val="TextocomentarioCar"/>
    <w:uiPriority w:val="99"/>
    <w:semiHidden/>
    <w:unhideWhenUsed/>
    <w:rsid w:val="00963D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63DC8"/>
    <w:rPr>
      <w:sz w:val="20"/>
      <w:szCs w:val="20"/>
    </w:rPr>
  </w:style>
  <w:style w:type="paragraph" w:styleId="Asuntodelcomentario">
    <w:name w:val="annotation subject"/>
    <w:basedOn w:val="Textocomentario"/>
    <w:next w:val="Textocomentario"/>
    <w:link w:val="AsuntodelcomentarioCar"/>
    <w:uiPriority w:val="99"/>
    <w:semiHidden/>
    <w:unhideWhenUsed/>
    <w:rsid w:val="00963DC8"/>
    <w:rPr>
      <w:b/>
      <w:bCs/>
    </w:rPr>
  </w:style>
  <w:style w:type="character" w:customStyle="1" w:styleId="AsuntodelcomentarioCar">
    <w:name w:val="Asunto del comentario Car"/>
    <w:basedOn w:val="TextocomentarioCar"/>
    <w:link w:val="Asuntodelcomentario"/>
    <w:uiPriority w:val="99"/>
    <w:semiHidden/>
    <w:rsid w:val="00963D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792">
      <w:bodyDiv w:val="1"/>
      <w:marLeft w:val="0"/>
      <w:marRight w:val="0"/>
      <w:marTop w:val="0"/>
      <w:marBottom w:val="0"/>
      <w:divBdr>
        <w:top w:val="none" w:sz="0" w:space="0" w:color="auto"/>
        <w:left w:val="none" w:sz="0" w:space="0" w:color="auto"/>
        <w:bottom w:val="none" w:sz="0" w:space="0" w:color="auto"/>
        <w:right w:val="none" w:sz="0" w:space="0" w:color="auto"/>
      </w:divBdr>
    </w:div>
    <w:div w:id="4287394">
      <w:bodyDiv w:val="1"/>
      <w:marLeft w:val="0"/>
      <w:marRight w:val="0"/>
      <w:marTop w:val="0"/>
      <w:marBottom w:val="0"/>
      <w:divBdr>
        <w:top w:val="none" w:sz="0" w:space="0" w:color="auto"/>
        <w:left w:val="none" w:sz="0" w:space="0" w:color="auto"/>
        <w:bottom w:val="none" w:sz="0" w:space="0" w:color="auto"/>
        <w:right w:val="none" w:sz="0" w:space="0" w:color="auto"/>
      </w:divBdr>
      <w:divsChild>
        <w:div w:id="589436806">
          <w:marLeft w:val="0"/>
          <w:marRight w:val="0"/>
          <w:marTop w:val="0"/>
          <w:marBottom w:val="0"/>
          <w:divBdr>
            <w:top w:val="none" w:sz="0" w:space="0" w:color="auto"/>
            <w:left w:val="none" w:sz="0" w:space="0" w:color="auto"/>
            <w:bottom w:val="none" w:sz="0" w:space="0" w:color="auto"/>
            <w:right w:val="none" w:sz="0" w:space="0" w:color="auto"/>
          </w:divBdr>
        </w:div>
        <w:div w:id="50465069">
          <w:marLeft w:val="0"/>
          <w:marRight w:val="0"/>
          <w:marTop w:val="0"/>
          <w:marBottom w:val="0"/>
          <w:divBdr>
            <w:top w:val="none" w:sz="0" w:space="0" w:color="auto"/>
            <w:left w:val="none" w:sz="0" w:space="0" w:color="auto"/>
            <w:bottom w:val="none" w:sz="0" w:space="0" w:color="auto"/>
            <w:right w:val="none" w:sz="0" w:space="0" w:color="auto"/>
          </w:divBdr>
          <w:divsChild>
            <w:div w:id="19354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669">
      <w:bodyDiv w:val="1"/>
      <w:marLeft w:val="0"/>
      <w:marRight w:val="0"/>
      <w:marTop w:val="0"/>
      <w:marBottom w:val="0"/>
      <w:divBdr>
        <w:top w:val="none" w:sz="0" w:space="0" w:color="auto"/>
        <w:left w:val="none" w:sz="0" w:space="0" w:color="auto"/>
        <w:bottom w:val="none" w:sz="0" w:space="0" w:color="auto"/>
        <w:right w:val="none" w:sz="0" w:space="0" w:color="auto"/>
      </w:divBdr>
      <w:divsChild>
        <w:div w:id="1295939419">
          <w:marLeft w:val="0"/>
          <w:marRight w:val="0"/>
          <w:marTop w:val="0"/>
          <w:marBottom w:val="0"/>
          <w:divBdr>
            <w:top w:val="none" w:sz="0" w:space="0" w:color="auto"/>
            <w:left w:val="none" w:sz="0" w:space="0" w:color="auto"/>
            <w:bottom w:val="none" w:sz="0" w:space="0" w:color="auto"/>
            <w:right w:val="none" w:sz="0" w:space="0" w:color="auto"/>
          </w:divBdr>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569599">
      <w:bodyDiv w:val="1"/>
      <w:marLeft w:val="0"/>
      <w:marRight w:val="0"/>
      <w:marTop w:val="0"/>
      <w:marBottom w:val="0"/>
      <w:divBdr>
        <w:top w:val="none" w:sz="0" w:space="0" w:color="auto"/>
        <w:left w:val="none" w:sz="0" w:space="0" w:color="auto"/>
        <w:bottom w:val="none" w:sz="0" w:space="0" w:color="auto"/>
        <w:right w:val="none" w:sz="0" w:space="0" w:color="auto"/>
      </w:divBdr>
      <w:divsChild>
        <w:div w:id="1797869180">
          <w:marLeft w:val="0"/>
          <w:marRight w:val="0"/>
          <w:marTop w:val="0"/>
          <w:marBottom w:val="0"/>
          <w:divBdr>
            <w:top w:val="none" w:sz="0" w:space="0" w:color="auto"/>
            <w:left w:val="none" w:sz="0" w:space="0" w:color="auto"/>
            <w:bottom w:val="none" w:sz="0" w:space="0" w:color="auto"/>
            <w:right w:val="none" w:sz="0" w:space="0" w:color="auto"/>
          </w:divBdr>
        </w:div>
        <w:div w:id="456878524">
          <w:marLeft w:val="0"/>
          <w:marRight w:val="0"/>
          <w:marTop w:val="0"/>
          <w:marBottom w:val="0"/>
          <w:divBdr>
            <w:top w:val="none" w:sz="0" w:space="0" w:color="auto"/>
            <w:left w:val="none" w:sz="0" w:space="0" w:color="auto"/>
            <w:bottom w:val="none" w:sz="0" w:space="0" w:color="auto"/>
            <w:right w:val="none" w:sz="0" w:space="0" w:color="auto"/>
          </w:divBdr>
        </w:div>
        <w:div w:id="2086293095">
          <w:marLeft w:val="0"/>
          <w:marRight w:val="0"/>
          <w:marTop w:val="0"/>
          <w:marBottom w:val="0"/>
          <w:divBdr>
            <w:top w:val="none" w:sz="0" w:space="0" w:color="auto"/>
            <w:left w:val="none" w:sz="0" w:space="0" w:color="auto"/>
            <w:bottom w:val="none" w:sz="0" w:space="0" w:color="auto"/>
            <w:right w:val="none" w:sz="0" w:space="0" w:color="auto"/>
          </w:divBdr>
        </w:div>
        <w:div w:id="1805653366">
          <w:marLeft w:val="0"/>
          <w:marRight w:val="0"/>
          <w:marTop w:val="0"/>
          <w:marBottom w:val="0"/>
          <w:divBdr>
            <w:top w:val="none" w:sz="0" w:space="0" w:color="auto"/>
            <w:left w:val="none" w:sz="0" w:space="0" w:color="auto"/>
            <w:bottom w:val="none" w:sz="0" w:space="0" w:color="auto"/>
            <w:right w:val="none" w:sz="0" w:space="0" w:color="auto"/>
          </w:divBdr>
        </w:div>
        <w:div w:id="1261373940">
          <w:marLeft w:val="0"/>
          <w:marRight w:val="0"/>
          <w:marTop w:val="0"/>
          <w:marBottom w:val="0"/>
          <w:divBdr>
            <w:top w:val="none" w:sz="0" w:space="0" w:color="auto"/>
            <w:left w:val="none" w:sz="0" w:space="0" w:color="auto"/>
            <w:bottom w:val="none" w:sz="0" w:space="0" w:color="auto"/>
            <w:right w:val="none" w:sz="0" w:space="0" w:color="auto"/>
          </w:divBdr>
        </w:div>
        <w:div w:id="1853184261">
          <w:marLeft w:val="0"/>
          <w:marRight w:val="0"/>
          <w:marTop w:val="0"/>
          <w:marBottom w:val="0"/>
          <w:divBdr>
            <w:top w:val="none" w:sz="0" w:space="0" w:color="auto"/>
            <w:left w:val="none" w:sz="0" w:space="0" w:color="auto"/>
            <w:bottom w:val="none" w:sz="0" w:space="0" w:color="auto"/>
            <w:right w:val="none" w:sz="0" w:space="0" w:color="auto"/>
          </w:divBdr>
        </w:div>
        <w:div w:id="659431840">
          <w:marLeft w:val="0"/>
          <w:marRight w:val="0"/>
          <w:marTop w:val="0"/>
          <w:marBottom w:val="0"/>
          <w:divBdr>
            <w:top w:val="none" w:sz="0" w:space="0" w:color="auto"/>
            <w:left w:val="none" w:sz="0" w:space="0" w:color="auto"/>
            <w:bottom w:val="none" w:sz="0" w:space="0" w:color="auto"/>
            <w:right w:val="none" w:sz="0" w:space="0" w:color="auto"/>
          </w:divBdr>
        </w:div>
        <w:div w:id="14889390">
          <w:marLeft w:val="0"/>
          <w:marRight w:val="0"/>
          <w:marTop w:val="0"/>
          <w:marBottom w:val="0"/>
          <w:divBdr>
            <w:top w:val="none" w:sz="0" w:space="0" w:color="auto"/>
            <w:left w:val="none" w:sz="0" w:space="0" w:color="auto"/>
            <w:bottom w:val="none" w:sz="0" w:space="0" w:color="auto"/>
            <w:right w:val="none" w:sz="0" w:space="0" w:color="auto"/>
          </w:divBdr>
        </w:div>
        <w:div w:id="114174810">
          <w:marLeft w:val="0"/>
          <w:marRight w:val="0"/>
          <w:marTop w:val="0"/>
          <w:marBottom w:val="0"/>
          <w:divBdr>
            <w:top w:val="none" w:sz="0" w:space="0" w:color="auto"/>
            <w:left w:val="none" w:sz="0" w:space="0" w:color="auto"/>
            <w:bottom w:val="none" w:sz="0" w:space="0" w:color="auto"/>
            <w:right w:val="none" w:sz="0" w:space="0" w:color="auto"/>
          </w:divBdr>
        </w:div>
        <w:div w:id="1037973887">
          <w:marLeft w:val="0"/>
          <w:marRight w:val="0"/>
          <w:marTop w:val="0"/>
          <w:marBottom w:val="0"/>
          <w:divBdr>
            <w:top w:val="none" w:sz="0" w:space="0" w:color="auto"/>
            <w:left w:val="none" w:sz="0" w:space="0" w:color="auto"/>
            <w:bottom w:val="none" w:sz="0" w:space="0" w:color="auto"/>
            <w:right w:val="none" w:sz="0" w:space="0" w:color="auto"/>
          </w:divBdr>
        </w:div>
        <w:div w:id="1312518973">
          <w:marLeft w:val="0"/>
          <w:marRight w:val="0"/>
          <w:marTop w:val="0"/>
          <w:marBottom w:val="0"/>
          <w:divBdr>
            <w:top w:val="none" w:sz="0" w:space="0" w:color="auto"/>
            <w:left w:val="none" w:sz="0" w:space="0" w:color="auto"/>
            <w:bottom w:val="none" w:sz="0" w:space="0" w:color="auto"/>
            <w:right w:val="none" w:sz="0" w:space="0" w:color="auto"/>
          </w:divBdr>
        </w:div>
        <w:div w:id="668140701">
          <w:marLeft w:val="0"/>
          <w:marRight w:val="0"/>
          <w:marTop w:val="0"/>
          <w:marBottom w:val="0"/>
          <w:divBdr>
            <w:top w:val="none" w:sz="0" w:space="0" w:color="auto"/>
            <w:left w:val="none" w:sz="0" w:space="0" w:color="auto"/>
            <w:bottom w:val="none" w:sz="0" w:space="0" w:color="auto"/>
            <w:right w:val="none" w:sz="0" w:space="0" w:color="auto"/>
          </w:divBdr>
        </w:div>
        <w:div w:id="2107727943">
          <w:marLeft w:val="0"/>
          <w:marRight w:val="0"/>
          <w:marTop w:val="0"/>
          <w:marBottom w:val="0"/>
          <w:divBdr>
            <w:top w:val="none" w:sz="0" w:space="0" w:color="auto"/>
            <w:left w:val="none" w:sz="0" w:space="0" w:color="auto"/>
            <w:bottom w:val="none" w:sz="0" w:space="0" w:color="auto"/>
            <w:right w:val="none" w:sz="0" w:space="0" w:color="auto"/>
          </w:divBdr>
        </w:div>
        <w:div w:id="843596465">
          <w:marLeft w:val="0"/>
          <w:marRight w:val="0"/>
          <w:marTop w:val="0"/>
          <w:marBottom w:val="0"/>
          <w:divBdr>
            <w:top w:val="none" w:sz="0" w:space="0" w:color="auto"/>
            <w:left w:val="none" w:sz="0" w:space="0" w:color="auto"/>
            <w:bottom w:val="none" w:sz="0" w:space="0" w:color="auto"/>
            <w:right w:val="none" w:sz="0" w:space="0" w:color="auto"/>
          </w:divBdr>
        </w:div>
        <w:div w:id="776675877">
          <w:marLeft w:val="0"/>
          <w:marRight w:val="0"/>
          <w:marTop w:val="0"/>
          <w:marBottom w:val="0"/>
          <w:divBdr>
            <w:top w:val="none" w:sz="0" w:space="0" w:color="auto"/>
            <w:left w:val="none" w:sz="0" w:space="0" w:color="auto"/>
            <w:bottom w:val="none" w:sz="0" w:space="0" w:color="auto"/>
            <w:right w:val="none" w:sz="0" w:space="0" w:color="auto"/>
          </w:divBdr>
        </w:div>
        <w:div w:id="2071147312">
          <w:marLeft w:val="0"/>
          <w:marRight w:val="0"/>
          <w:marTop w:val="0"/>
          <w:marBottom w:val="0"/>
          <w:divBdr>
            <w:top w:val="none" w:sz="0" w:space="0" w:color="auto"/>
            <w:left w:val="none" w:sz="0" w:space="0" w:color="auto"/>
            <w:bottom w:val="none" w:sz="0" w:space="0" w:color="auto"/>
            <w:right w:val="none" w:sz="0" w:space="0" w:color="auto"/>
          </w:divBdr>
        </w:div>
        <w:div w:id="1453476266">
          <w:marLeft w:val="0"/>
          <w:marRight w:val="0"/>
          <w:marTop w:val="0"/>
          <w:marBottom w:val="0"/>
          <w:divBdr>
            <w:top w:val="none" w:sz="0" w:space="0" w:color="auto"/>
            <w:left w:val="none" w:sz="0" w:space="0" w:color="auto"/>
            <w:bottom w:val="none" w:sz="0" w:space="0" w:color="auto"/>
            <w:right w:val="none" w:sz="0" w:space="0" w:color="auto"/>
          </w:divBdr>
        </w:div>
        <w:div w:id="630986387">
          <w:marLeft w:val="0"/>
          <w:marRight w:val="0"/>
          <w:marTop w:val="0"/>
          <w:marBottom w:val="0"/>
          <w:divBdr>
            <w:top w:val="none" w:sz="0" w:space="0" w:color="auto"/>
            <w:left w:val="none" w:sz="0" w:space="0" w:color="auto"/>
            <w:bottom w:val="none" w:sz="0" w:space="0" w:color="auto"/>
            <w:right w:val="none" w:sz="0" w:space="0" w:color="auto"/>
          </w:divBdr>
        </w:div>
      </w:divsChild>
    </w:div>
    <w:div w:id="60833326">
      <w:bodyDiv w:val="1"/>
      <w:marLeft w:val="0"/>
      <w:marRight w:val="0"/>
      <w:marTop w:val="0"/>
      <w:marBottom w:val="0"/>
      <w:divBdr>
        <w:top w:val="none" w:sz="0" w:space="0" w:color="auto"/>
        <w:left w:val="none" w:sz="0" w:space="0" w:color="auto"/>
        <w:bottom w:val="none" w:sz="0" w:space="0" w:color="auto"/>
        <w:right w:val="none" w:sz="0" w:space="0" w:color="auto"/>
      </w:divBdr>
      <w:divsChild>
        <w:div w:id="2044623940">
          <w:marLeft w:val="0"/>
          <w:marRight w:val="0"/>
          <w:marTop w:val="0"/>
          <w:marBottom w:val="0"/>
          <w:divBdr>
            <w:top w:val="none" w:sz="0" w:space="0" w:color="auto"/>
            <w:left w:val="none" w:sz="0" w:space="0" w:color="auto"/>
            <w:bottom w:val="none" w:sz="0" w:space="0" w:color="auto"/>
            <w:right w:val="none" w:sz="0" w:space="0" w:color="auto"/>
          </w:divBdr>
        </w:div>
        <w:div w:id="1978682894">
          <w:marLeft w:val="0"/>
          <w:marRight w:val="0"/>
          <w:marTop w:val="0"/>
          <w:marBottom w:val="0"/>
          <w:divBdr>
            <w:top w:val="none" w:sz="0" w:space="0" w:color="auto"/>
            <w:left w:val="none" w:sz="0" w:space="0" w:color="auto"/>
            <w:bottom w:val="none" w:sz="0" w:space="0" w:color="auto"/>
            <w:right w:val="none" w:sz="0" w:space="0" w:color="auto"/>
          </w:divBdr>
          <w:divsChild>
            <w:div w:id="129440876">
              <w:marLeft w:val="0"/>
              <w:marRight w:val="0"/>
              <w:marTop w:val="0"/>
              <w:marBottom w:val="0"/>
              <w:divBdr>
                <w:top w:val="none" w:sz="0" w:space="0" w:color="auto"/>
                <w:left w:val="none" w:sz="0" w:space="0" w:color="auto"/>
                <w:bottom w:val="none" w:sz="0" w:space="0" w:color="auto"/>
                <w:right w:val="none" w:sz="0" w:space="0" w:color="auto"/>
              </w:divBdr>
              <w:divsChild>
                <w:div w:id="1577595771">
                  <w:marLeft w:val="0"/>
                  <w:marRight w:val="0"/>
                  <w:marTop w:val="0"/>
                  <w:marBottom w:val="0"/>
                  <w:divBdr>
                    <w:top w:val="none" w:sz="0" w:space="0" w:color="auto"/>
                    <w:left w:val="none" w:sz="0" w:space="0" w:color="auto"/>
                    <w:bottom w:val="none" w:sz="0" w:space="0" w:color="auto"/>
                    <w:right w:val="none" w:sz="0" w:space="0" w:color="auto"/>
                  </w:divBdr>
                  <w:divsChild>
                    <w:div w:id="1914705453">
                      <w:marLeft w:val="0"/>
                      <w:marRight w:val="0"/>
                      <w:marTop w:val="0"/>
                      <w:marBottom w:val="0"/>
                      <w:divBdr>
                        <w:top w:val="none" w:sz="0" w:space="0" w:color="auto"/>
                        <w:left w:val="none" w:sz="0" w:space="0" w:color="auto"/>
                        <w:bottom w:val="none" w:sz="0" w:space="0" w:color="auto"/>
                        <w:right w:val="none" w:sz="0" w:space="0" w:color="auto"/>
                      </w:divBdr>
                      <w:divsChild>
                        <w:div w:id="1690135014">
                          <w:marLeft w:val="0"/>
                          <w:marRight w:val="0"/>
                          <w:marTop w:val="0"/>
                          <w:marBottom w:val="0"/>
                          <w:divBdr>
                            <w:top w:val="none" w:sz="0" w:space="0" w:color="auto"/>
                            <w:left w:val="none" w:sz="0" w:space="0" w:color="auto"/>
                            <w:bottom w:val="none" w:sz="0" w:space="0" w:color="auto"/>
                            <w:right w:val="none" w:sz="0" w:space="0" w:color="auto"/>
                          </w:divBdr>
                        </w:div>
                        <w:div w:id="1534614250">
                          <w:marLeft w:val="0"/>
                          <w:marRight w:val="0"/>
                          <w:marTop w:val="0"/>
                          <w:marBottom w:val="0"/>
                          <w:divBdr>
                            <w:top w:val="none" w:sz="0" w:space="0" w:color="auto"/>
                            <w:left w:val="none" w:sz="0" w:space="0" w:color="auto"/>
                            <w:bottom w:val="none" w:sz="0" w:space="0" w:color="auto"/>
                            <w:right w:val="none" w:sz="0" w:space="0" w:color="auto"/>
                          </w:divBdr>
                          <w:divsChild>
                            <w:div w:id="9950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07700">
      <w:bodyDiv w:val="1"/>
      <w:marLeft w:val="0"/>
      <w:marRight w:val="0"/>
      <w:marTop w:val="0"/>
      <w:marBottom w:val="0"/>
      <w:divBdr>
        <w:top w:val="none" w:sz="0" w:space="0" w:color="auto"/>
        <w:left w:val="none" w:sz="0" w:space="0" w:color="auto"/>
        <w:bottom w:val="none" w:sz="0" w:space="0" w:color="auto"/>
        <w:right w:val="none" w:sz="0" w:space="0" w:color="auto"/>
      </w:divBdr>
      <w:divsChild>
        <w:div w:id="423694768">
          <w:marLeft w:val="0"/>
          <w:marRight w:val="0"/>
          <w:marTop w:val="0"/>
          <w:marBottom w:val="0"/>
          <w:divBdr>
            <w:top w:val="none" w:sz="0" w:space="0" w:color="auto"/>
            <w:left w:val="none" w:sz="0" w:space="0" w:color="auto"/>
            <w:bottom w:val="none" w:sz="0" w:space="0" w:color="auto"/>
            <w:right w:val="none" w:sz="0" w:space="0" w:color="auto"/>
          </w:divBdr>
        </w:div>
        <w:div w:id="820777602">
          <w:marLeft w:val="0"/>
          <w:marRight w:val="0"/>
          <w:marTop w:val="0"/>
          <w:marBottom w:val="0"/>
          <w:divBdr>
            <w:top w:val="none" w:sz="0" w:space="0" w:color="auto"/>
            <w:left w:val="none" w:sz="0" w:space="0" w:color="auto"/>
            <w:bottom w:val="none" w:sz="0" w:space="0" w:color="auto"/>
            <w:right w:val="none" w:sz="0" w:space="0" w:color="auto"/>
          </w:divBdr>
          <w:divsChild>
            <w:div w:id="1307247120">
              <w:marLeft w:val="0"/>
              <w:marRight w:val="0"/>
              <w:marTop w:val="0"/>
              <w:marBottom w:val="0"/>
              <w:divBdr>
                <w:top w:val="none" w:sz="0" w:space="0" w:color="auto"/>
                <w:left w:val="none" w:sz="0" w:space="0" w:color="auto"/>
                <w:bottom w:val="none" w:sz="0" w:space="0" w:color="auto"/>
                <w:right w:val="none" w:sz="0" w:space="0" w:color="auto"/>
              </w:divBdr>
              <w:divsChild>
                <w:div w:id="1750468177">
                  <w:marLeft w:val="0"/>
                  <w:marRight w:val="0"/>
                  <w:marTop w:val="0"/>
                  <w:marBottom w:val="0"/>
                  <w:divBdr>
                    <w:top w:val="none" w:sz="0" w:space="0" w:color="auto"/>
                    <w:left w:val="none" w:sz="0" w:space="0" w:color="auto"/>
                    <w:bottom w:val="none" w:sz="0" w:space="0" w:color="auto"/>
                    <w:right w:val="none" w:sz="0" w:space="0" w:color="auto"/>
                  </w:divBdr>
                  <w:divsChild>
                    <w:div w:id="7390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623">
      <w:bodyDiv w:val="1"/>
      <w:marLeft w:val="0"/>
      <w:marRight w:val="0"/>
      <w:marTop w:val="0"/>
      <w:marBottom w:val="0"/>
      <w:divBdr>
        <w:top w:val="none" w:sz="0" w:space="0" w:color="auto"/>
        <w:left w:val="none" w:sz="0" w:space="0" w:color="auto"/>
        <w:bottom w:val="none" w:sz="0" w:space="0" w:color="auto"/>
        <w:right w:val="none" w:sz="0" w:space="0" w:color="auto"/>
      </w:divBdr>
      <w:divsChild>
        <w:div w:id="222720288">
          <w:marLeft w:val="0"/>
          <w:marRight w:val="0"/>
          <w:marTop w:val="0"/>
          <w:marBottom w:val="0"/>
          <w:divBdr>
            <w:top w:val="none" w:sz="0" w:space="0" w:color="auto"/>
            <w:left w:val="none" w:sz="0" w:space="0" w:color="auto"/>
            <w:bottom w:val="none" w:sz="0" w:space="0" w:color="auto"/>
            <w:right w:val="none" w:sz="0" w:space="0" w:color="auto"/>
          </w:divBdr>
        </w:div>
        <w:div w:id="1002198259">
          <w:marLeft w:val="0"/>
          <w:marRight w:val="0"/>
          <w:marTop w:val="0"/>
          <w:marBottom w:val="0"/>
          <w:divBdr>
            <w:top w:val="none" w:sz="0" w:space="0" w:color="auto"/>
            <w:left w:val="none" w:sz="0" w:space="0" w:color="auto"/>
            <w:bottom w:val="none" w:sz="0" w:space="0" w:color="auto"/>
            <w:right w:val="none" w:sz="0" w:space="0" w:color="auto"/>
          </w:divBdr>
          <w:divsChild>
            <w:div w:id="916326002">
              <w:marLeft w:val="0"/>
              <w:marRight w:val="0"/>
              <w:marTop w:val="0"/>
              <w:marBottom w:val="0"/>
              <w:divBdr>
                <w:top w:val="none" w:sz="0" w:space="0" w:color="auto"/>
                <w:left w:val="none" w:sz="0" w:space="0" w:color="auto"/>
                <w:bottom w:val="none" w:sz="0" w:space="0" w:color="auto"/>
                <w:right w:val="none" w:sz="0" w:space="0" w:color="auto"/>
              </w:divBdr>
              <w:divsChild>
                <w:div w:id="710032663">
                  <w:marLeft w:val="0"/>
                  <w:marRight w:val="0"/>
                  <w:marTop w:val="0"/>
                  <w:marBottom w:val="0"/>
                  <w:divBdr>
                    <w:top w:val="none" w:sz="0" w:space="0" w:color="auto"/>
                    <w:left w:val="none" w:sz="0" w:space="0" w:color="auto"/>
                    <w:bottom w:val="none" w:sz="0" w:space="0" w:color="auto"/>
                    <w:right w:val="none" w:sz="0" w:space="0" w:color="auto"/>
                  </w:divBdr>
                  <w:divsChild>
                    <w:div w:id="2020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0631554">
      <w:bodyDiv w:val="1"/>
      <w:marLeft w:val="0"/>
      <w:marRight w:val="0"/>
      <w:marTop w:val="0"/>
      <w:marBottom w:val="0"/>
      <w:divBdr>
        <w:top w:val="none" w:sz="0" w:space="0" w:color="auto"/>
        <w:left w:val="none" w:sz="0" w:space="0" w:color="auto"/>
        <w:bottom w:val="none" w:sz="0" w:space="0" w:color="auto"/>
        <w:right w:val="none" w:sz="0" w:space="0" w:color="auto"/>
      </w:divBdr>
      <w:divsChild>
        <w:div w:id="273054825">
          <w:marLeft w:val="0"/>
          <w:marRight w:val="0"/>
          <w:marTop w:val="0"/>
          <w:marBottom w:val="0"/>
          <w:divBdr>
            <w:top w:val="none" w:sz="0" w:space="0" w:color="auto"/>
            <w:left w:val="none" w:sz="0" w:space="0" w:color="auto"/>
            <w:bottom w:val="none" w:sz="0" w:space="0" w:color="auto"/>
            <w:right w:val="none" w:sz="0" w:space="0" w:color="auto"/>
          </w:divBdr>
          <w:divsChild>
            <w:div w:id="846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38378062">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6579924">
      <w:bodyDiv w:val="1"/>
      <w:marLeft w:val="0"/>
      <w:marRight w:val="0"/>
      <w:marTop w:val="0"/>
      <w:marBottom w:val="0"/>
      <w:divBdr>
        <w:top w:val="none" w:sz="0" w:space="0" w:color="auto"/>
        <w:left w:val="none" w:sz="0" w:space="0" w:color="auto"/>
        <w:bottom w:val="none" w:sz="0" w:space="0" w:color="auto"/>
        <w:right w:val="none" w:sz="0" w:space="0" w:color="auto"/>
      </w:divBdr>
    </w:div>
    <w:div w:id="179778128">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189660">
      <w:bodyDiv w:val="1"/>
      <w:marLeft w:val="0"/>
      <w:marRight w:val="0"/>
      <w:marTop w:val="0"/>
      <w:marBottom w:val="0"/>
      <w:divBdr>
        <w:top w:val="none" w:sz="0" w:space="0" w:color="auto"/>
        <w:left w:val="none" w:sz="0" w:space="0" w:color="auto"/>
        <w:bottom w:val="none" w:sz="0" w:space="0" w:color="auto"/>
        <w:right w:val="none" w:sz="0" w:space="0" w:color="auto"/>
      </w:divBdr>
      <w:divsChild>
        <w:div w:id="1264799146">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86878468">
      <w:bodyDiv w:val="1"/>
      <w:marLeft w:val="0"/>
      <w:marRight w:val="0"/>
      <w:marTop w:val="0"/>
      <w:marBottom w:val="0"/>
      <w:divBdr>
        <w:top w:val="none" w:sz="0" w:space="0" w:color="auto"/>
        <w:left w:val="none" w:sz="0" w:space="0" w:color="auto"/>
        <w:bottom w:val="none" w:sz="0" w:space="0" w:color="auto"/>
        <w:right w:val="none" w:sz="0" w:space="0" w:color="auto"/>
      </w:divBdr>
      <w:divsChild>
        <w:div w:id="346911482">
          <w:marLeft w:val="0"/>
          <w:marRight w:val="0"/>
          <w:marTop w:val="0"/>
          <w:marBottom w:val="0"/>
          <w:divBdr>
            <w:top w:val="none" w:sz="0" w:space="0" w:color="auto"/>
            <w:left w:val="none" w:sz="0" w:space="0" w:color="auto"/>
            <w:bottom w:val="none" w:sz="0" w:space="0" w:color="auto"/>
            <w:right w:val="none" w:sz="0" w:space="0" w:color="auto"/>
          </w:divBdr>
        </w:div>
        <w:div w:id="169562038">
          <w:marLeft w:val="0"/>
          <w:marRight w:val="0"/>
          <w:marTop w:val="0"/>
          <w:marBottom w:val="0"/>
          <w:divBdr>
            <w:top w:val="none" w:sz="0" w:space="0" w:color="auto"/>
            <w:left w:val="none" w:sz="0" w:space="0" w:color="auto"/>
            <w:bottom w:val="none" w:sz="0" w:space="0" w:color="auto"/>
            <w:right w:val="none" w:sz="0" w:space="0" w:color="auto"/>
          </w:divBdr>
          <w:divsChild>
            <w:div w:id="113252727">
              <w:marLeft w:val="0"/>
              <w:marRight w:val="0"/>
              <w:marTop w:val="0"/>
              <w:marBottom w:val="0"/>
              <w:divBdr>
                <w:top w:val="none" w:sz="0" w:space="0" w:color="auto"/>
                <w:left w:val="none" w:sz="0" w:space="0" w:color="auto"/>
                <w:bottom w:val="none" w:sz="0" w:space="0" w:color="auto"/>
                <w:right w:val="none" w:sz="0" w:space="0" w:color="auto"/>
              </w:divBdr>
              <w:divsChild>
                <w:div w:id="1318723349">
                  <w:marLeft w:val="0"/>
                  <w:marRight w:val="0"/>
                  <w:marTop w:val="0"/>
                  <w:marBottom w:val="0"/>
                  <w:divBdr>
                    <w:top w:val="none" w:sz="0" w:space="0" w:color="auto"/>
                    <w:left w:val="none" w:sz="0" w:space="0" w:color="auto"/>
                    <w:bottom w:val="none" w:sz="0" w:space="0" w:color="auto"/>
                    <w:right w:val="none" w:sz="0" w:space="0" w:color="auto"/>
                  </w:divBdr>
                  <w:divsChild>
                    <w:div w:id="398598283">
                      <w:marLeft w:val="0"/>
                      <w:marRight w:val="0"/>
                      <w:marTop w:val="0"/>
                      <w:marBottom w:val="0"/>
                      <w:divBdr>
                        <w:top w:val="none" w:sz="0" w:space="0" w:color="auto"/>
                        <w:left w:val="none" w:sz="0" w:space="0" w:color="auto"/>
                        <w:bottom w:val="none" w:sz="0" w:space="0" w:color="auto"/>
                        <w:right w:val="none" w:sz="0" w:space="0" w:color="auto"/>
                      </w:divBdr>
                    </w:div>
                    <w:div w:id="667907129">
                      <w:marLeft w:val="0"/>
                      <w:marRight w:val="0"/>
                      <w:marTop w:val="0"/>
                      <w:marBottom w:val="0"/>
                      <w:divBdr>
                        <w:top w:val="none" w:sz="0" w:space="0" w:color="auto"/>
                        <w:left w:val="none" w:sz="0" w:space="0" w:color="auto"/>
                        <w:bottom w:val="none" w:sz="0" w:space="0" w:color="auto"/>
                        <w:right w:val="none" w:sz="0" w:space="0" w:color="auto"/>
                      </w:divBdr>
                      <w:divsChild>
                        <w:div w:id="197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6467">
      <w:bodyDiv w:val="1"/>
      <w:marLeft w:val="0"/>
      <w:marRight w:val="0"/>
      <w:marTop w:val="0"/>
      <w:marBottom w:val="0"/>
      <w:divBdr>
        <w:top w:val="none" w:sz="0" w:space="0" w:color="auto"/>
        <w:left w:val="none" w:sz="0" w:space="0" w:color="auto"/>
        <w:bottom w:val="none" w:sz="0" w:space="0" w:color="auto"/>
        <w:right w:val="none" w:sz="0" w:space="0" w:color="auto"/>
      </w:divBdr>
      <w:divsChild>
        <w:div w:id="1509322547">
          <w:marLeft w:val="0"/>
          <w:marRight w:val="0"/>
          <w:marTop w:val="0"/>
          <w:marBottom w:val="0"/>
          <w:divBdr>
            <w:top w:val="none" w:sz="0" w:space="0" w:color="auto"/>
            <w:left w:val="none" w:sz="0" w:space="0" w:color="auto"/>
            <w:bottom w:val="none" w:sz="0" w:space="0" w:color="auto"/>
            <w:right w:val="none" w:sz="0" w:space="0" w:color="auto"/>
          </w:divBdr>
          <w:divsChild>
            <w:div w:id="12849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66115054">
      <w:bodyDiv w:val="1"/>
      <w:marLeft w:val="0"/>
      <w:marRight w:val="0"/>
      <w:marTop w:val="0"/>
      <w:marBottom w:val="0"/>
      <w:divBdr>
        <w:top w:val="none" w:sz="0" w:space="0" w:color="auto"/>
        <w:left w:val="none" w:sz="0" w:space="0" w:color="auto"/>
        <w:bottom w:val="none" w:sz="0" w:space="0" w:color="auto"/>
        <w:right w:val="none" w:sz="0" w:space="0" w:color="auto"/>
      </w:divBdr>
      <w:divsChild>
        <w:div w:id="1445922702">
          <w:marLeft w:val="0"/>
          <w:marRight w:val="0"/>
          <w:marTop w:val="0"/>
          <w:marBottom w:val="0"/>
          <w:divBdr>
            <w:top w:val="none" w:sz="0" w:space="0" w:color="auto"/>
            <w:left w:val="none" w:sz="0" w:space="0" w:color="auto"/>
            <w:bottom w:val="none" w:sz="0" w:space="0" w:color="auto"/>
            <w:right w:val="none" w:sz="0" w:space="0" w:color="auto"/>
          </w:divBdr>
        </w:div>
        <w:div w:id="1946451564">
          <w:marLeft w:val="0"/>
          <w:marRight w:val="0"/>
          <w:marTop w:val="0"/>
          <w:marBottom w:val="0"/>
          <w:divBdr>
            <w:top w:val="none" w:sz="0" w:space="0" w:color="auto"/>
            <w:left w:val="none" w:sz="0" w:space="0" w:color="auto"/>
            <w:bottom w:val="none" w:sz="0" w:space="0" w:color="auto"/>
            <w:right w:val="none" w:sz="0" w:space="0" w:color="auto"/>
          </w:divBdr>
          <w:divsChild>
            <w:div w:id="15871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0462">
      <w:bodyDiv w:val="1"/>
      <w:marLeft w:val="0"/>
      <w:marRight w:val="0"/>
      <w:marTop w:val="0"/>
      <w:marBottom w:val="0"/>
      <w:divBdr>
        <w:top w:val="none" w:sz="0" w:space="0" w:color="auto"/>
        <w:left w:val="none" w:sz="0" w:space="0" w:color="auto"/>
        <w:bottom w:val="none" w:sz="0" w:space="0" w:color="auto"/>
        <w:right w:val="none" w:sz="0" w:space="0" w:color="auto"/>
      </w:divBdr>
      <w:divsChild>
        <w:div w:id="670328029">
          <w:marLeft w:val="0"/>
          <w:marRight w:val="0"/>
          <w:marTop w:val="0"/>
          <w:marBottom w:val="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85727553">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5364">
      <w:bodyDiv w:val="1"/>
      <w:marLeft w:val="0"/>
      <w:marRight w:val="0"/>
      <w:marTop w:val="0"/>
      <w:marBottom w:val="0"/>
      <w:divBdr>
        <w:top w:val="none" w:sz="0" w:space="0" w:color="auto"/>
        <w:left w:val="none" w:sz="0" w:space="0" w:color="auto"/>
        <w:bottom w:val="none" w:sz="0" w:space="0" w:color="auto"/>
        <w:right w:val="none" w:sz="0" w:space="0" w:color="auto"/>
      </w:divBdr>
      <w:divsChild>
        <w:div w:id="375400432">
          <w:marLeft w:val="0"/>
          <w:marRight w:val="0"/>
          <w:marTop w:val="0"/>
          <w:marBottom w:val="72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19311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6872846">
      <w:bodyDiv w:val="1"/>
      <w:marLeft w:val="0"/>
      <w:marRight w:val="0"/>
      <w:marTop w:val="0"/>
      <w:marBottom w:val="0"/>
      <w:divBdr>
        <w:top w:val="none" w:sz="0" w:space="0" w:color="auto"/>
        <w:left w:val="none" w:sz="0" w:space="0" w:color="auto"/>
        <w:bottom w:val="none" w:sz="0" w:space="0" w:color="auto"/>
        <w:right w:val="none" w:sz="0" w:space="0" w:color="auto"/>
      </w:divBdr>
      <w:divsChild>
        <w:div w:id="287049828">
          <w:marLeft w:val="0"/>
          <w:marRight w:val="0"/>
          <w:marTop w:val="0"/>
          <w:marBottom w:val="0"/>
          <w:divBdr>
            <w:top w:val="none" w:sz="0" w:space="0" w:color="auto"/>
            <w:left w:val="none" w:sz="0" w:space="0" w:color="auto"/>
            <w:bottom w:val="none" w:sz="0" w:space="0" w:color="auto"/>
            <w:right w:val="none" w:sz="0" w:space="0" w:color="auto"/>
          </w:divBdr>
        </w:div>
        <w:div w:id="440102327">
          <w:marLeft w:val="0"/>
          <w:marRight w:val="0"/>
          <w:marTop w:val="0"/>
          <w:marBottom w:val="0"/>
          <w:divBdr>
            <w:top w:val="none" w:sz="0" w:space="0" w:color="auto"/>
            <w:left w:val="none" w:sz="0" w:space="0" w:color="auto"/>
            <w:bottom w:val="none" w:sz="0" w:space="0" w:color="auto"/>
            <w:right w:val="none" w:sz="0" w:space="0" w:color="auto"/>
          </w:divBdr>
          <w:divsChild>
            <w:div w:id="18453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3618137">
      <w:bodyDiv w:val="1"/>
      <w:marLeft w:val="0"/>
      <w:marRight w:val="0"/>
      <w:marTop w:val="0"/>
      <w:marBottom w:val="0"/>
      <w:divBdr>
        <w:top w:val="none" w:sz="0" w:space="0" w:color="auto"/>
        <w:left w:val="none" w:sz="0" w:space="0" w:color="auto"/>
        <w:bottom w:val="none" w:sz="0" w:space="0" w:color="auto"/>
        <w:right w:val="none" w:sz="0" w:space="0" w:color="auto"/>
      </w:divBdr>
      <w:divsChild>
        <w:div w:id="533856767">
          <w:marLeft w:val="0"/>
          <w:marRight w:val="0"/>
          <w:marTop w:val="0"/>
          <w:marBottom w:val="0"/>
          <w:divBdr>
            <w:top w:val="none" w:sz="0" w:space="0" w:color="auto"/>
            <w:left w:val="none" w:sz="0" w:space="0" w:color="auto"/>
            <w:bottom w:val="none" w:sz="0" w:space="0" w:color="auto"/>
            <w:right w:val="none" w:sz="0" w:space="0" w:color="auto"/>
          </w:divBdr>
          <w:divsChild>
            <w:div w:id="1081214243">
              <w:marLeft w:val="0"/>
              <w:marRight w:val="0"/>
              <w:marTop w:val="0"/>
              <w:marBottom w:val="0"/>
              <w:divBdr>
                <w:top w:val="none" w:sz="0" w:space="0" w:color="auto"/>
                <w:left w:val="none" w:sz="0" w:space="0" w:color="auto"/>
                <w:bottom w:val="none" w:sz="0" w:space="0" w:color="auto"/>
                <w:right w:val="none" w:sz="0" w:space="0" w:color="auto"/>
              </w:divBdr>
              <w:divsChild>
                <w:div w:id="1559780674">
                  <w:marLeft w:val="0"/>
                  <w:marRight w:val="0"/>
                  <w:marTop w:val="0"/>
                  <w:marBottom w:val="0"/>
                  <w:divBdr>
                    <w:top w:val="none" w:sz="0" w:space="0" w:color="auto"/>
                    <w:left w:val="none" w:sz="0" w:space="0" w:color="auto"/>
                    <w:bottom w:val="none" w:sz="0" w:space="0" w:color="auto"/>
                    <w:right w:val="none" w:sz="0" w:space="0" w:color="auto"/>
                  </w:divBdr>
                  <w:divsChild>
                    <w:div w:id="503055660">
                      <w:marLeft w:val="0"/>
                      <w:marRight w:val="0"/>
                      <w:marTop w:val="0"/>
                      <w:marBottom w:val="0"/>
                      <w:divBdr>
                        <w:top w:val="none" w:sz="0" w:space="0" w:color="auto"/>
                        <w:left w:val="none" w:sz="0" w:space="0" w:color="auto"/>
                        <w:bottom w:val="none" w:sz="0" w:space="0" w:color="auto"/>
                        <w:right w:val="none" w:sz="0" w:space="0" w:color="auto"/>
                      </w:divBdr>
                      <w:divsChild>
                        <w:div w:id="579632995">
                          <w:marLeft w:val="0"/>
                          <w:marRight w:val="0"/>
                          <w:marTop w:val="0"/>
                          <w:marBottom w:val="0"/>
                          <w:divBdr>
                            <w:top w:val="none" w:sz="0" w:space="0" w:color="auto"/>
                            <w:left w:val="none" w:sz="0" w:space="0" w:color="auto"/>
                            <w:bottom w:val="none" w:sz="0" w:space="0" w:color="auto"/>
                            <w:right w:val="none" w:sz="0" w:space="0" w:color="auto"/>
                          </w:divBdr>
                          <w:divsChild>
                            <w:div w:id="1708748989">
                              <w:marLeft w:val="0"/>
                              <w:marRight w:val="0"/>
                              <w:marTop w:val="0"/>
                              <w:marBottom w:val="0"/>
                              <w:divBdr>
                                <w:top w:val="none" w:sz="0" w:space="0" w:color="auto"/>
                                <w:left w:val="none" w:sz="0" w:space="0" w:color="auto"/>
                                <w:bottom w:val="none" w:sz="0" w:space="0" w:color="auto"/>
                                <w:right w:val="none" w:sz="0" w:space="0" w:color="auto"/>
                              </w:divBdr>
                              <w:divsChild>
                                <w:div w:id="8804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83502">
                      <w:marLeft w:val="0"/>
                      <w:marRight w:val="0"/>
                      <w:marTop w:val="0"/>
                      <w:marBottom w:val="0"/>
                      <w:divBdr>
                        <w:top w:val="none" w:sz="0" w:space="0" w:color="auto"/>
                        <w:left w:val="none" w:sz="0" w:space="0" w:color="auto"/>
                        <w:bottom w:val="none" w:sz="0" w:space="0" w:color="auto"/>
                        <w:right w:val="none" w:sz="0" w:space="0" w:color="auto"/>
                      </w:divBdr>
                      <w:divsChild>
                        <w:div w:id="1976185">
                          <w:marLeft w:val="0"/>
                          <w:marRight w:val="0"/>
                          <w:marTop w:val="0"/>
                          <w:marBottom w:val="0"/>
                          <w:divBdr>
                            <w:top w:val="none" w:sz="0" w:space="0" w:color="auto"/>
                            <w:left w:val="none" w:sz="0" w:space="0" w:color="auto"/>
                            <w:bottom w:val="none" w:sz="0" w:space="0" w:color="auto"/>
                            <w:right w:val="none" w:sz="0" w:space="0" w:color="auto"/>
                          </w:divBdr>
                          <w:divsChild>
                            <w:div w:id="349334575">
                              <w:marLeft w:val="0"/>
                              <w:marRight w:val="0"/>
                              <w:marTop w:val="0"/>
                              <w:marBottom w:val="0"/>
                              <w:divBdr>
                                <w:top w:val="none" w:sz="0" w:space="0" w:color="auto"/>
                                <w:left w:val="none" w:sz="0" w:space="0" w:color="auto"/>
                                <w:bottom w:val="none" w:sz="0" w:space="0" w:color="auto"/>
                                <w:right w:val="none" w:sz="0" w:space="0" w:color="auto"/>
                              </w:divBdr>
                              <w:divsChild>
                                <w:div w:id="16796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05858">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sChild>
                            <w:div w:id="775707953">
                              <w:marLeft w:val="0"/>
                              <w:marRight w:val="0"/>
                              <w:marTop w:val="0"/>
                              <w:marBottom w:val="0"/>
                              <w:divBdr>
                                <w:top w:val="none" w:sz="0" w:space="0" w:color="auto"/>
                                <w:left w:val="none" w:sz="0" w:space="0" w:color="auto"/>
                                <w:bottom w:val="none" w:sz="0" w:space="0" w:color="auto"/>
                                <w:right w:val="none" w:sz="0" w:space="0" w:color="auto"/>
                              </w:divBdr>
                              <w:divsChild>
                                <w:div w:id="21005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3410">
                      <w:marLeft w:val="0"/>
                      <w:marRight w:val="0"/>
                      <w:marTop w:val="0"/>
                      <w:marBottom w:val="0"/>
                      <w:divBdr>
                        <w:top w:val="none" w:sz="0" w:space="0" w:color="auto"/>
                        <w:left w:val="none" w:sz="0" w:space="0" w:color="auto"/>
                        <w:bottom w:val="none" w:sz="0" w:space="0" w:color="auto"/>
                        <w:right w:val="none" w:sz="0" w:space="0" w:color="auto"/>
                      </w:divBdr>
                      <w:divsChild>
                        <w:div w:id="1619528371">
                          <w:marLeft w:val="0"/>
                          <w:marRight w:val="0"/>
                          <w:marTop w:val="0"/>
                          <w:marBottom w:val="0"/>
                          <w:divBdr>
                            <w:top w:val="none" w:sz="0" w:space="0" w:color="auto"/>
                            <w:left w:val="none" w:sz="0" w:space="0" w:color="auto"/>
                            <w:bottom w:val="none" w:sz="0" w:space="0" w:color="auto"/>
                            <w:right w:val="none" w:sz="0" w:space="0" w:color="auto"/>
                          </w:divBdr>
                          <w:divsChild>
                            <w:div w:id="646859000">
                              <w:marLeft w:val="0"/>
                              <w:marRight w:val="0"/>
                              <w:marTop w:val="0"/>
                              <w:marBottom w:val="0"/>
                              <w:divBdr>
                                <w:top w:val="none" w:sz="0" w:space="0" w:color="auto"/>
                                <w:left w:val="none" w:sz="0" w:space="0" w:color="auto"/>
                                <w:bottom w:val="none" w:sz="0" w:space="0" w:color="auto"/>
                                <w:right w:val="none" w:sz="0" w:space="0" w:color="auto"/>
                              </w:divBdr>
                              <w:divsChild>
                                <w:div w:id="12836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15833">
                      <w:marLeft w:val="0"/>
                      <w:marRight w:val="0"/>
                      <w:marTop w:val="0"/>
                      <w:marBottom w:val="0"/>
                      <w:divBdr>
                        <w:top w:val="none" w:sz="0" w:space="0" w:color="auto"/>
                        <w:left w:val="none" w:sz="0" w:space="0" w:color="auto"/>
                        <w:bottom w:val="none" w:sz="0" w:space="0" w:color="auto"/>
                        <w:right w:val="none" w:sz="0" w:space="0" w:color="auto"/>
                      </w:divBdr>
                      <w:divsChild>
                        <w:div w:id="408040221">
                          <w:marLeft w:val="0"/>
                          <w:marRight w:val="0"/>
                          <w:marTop w:val="0"/>
                          <w:marBottom w:val="0"/>
                          <w:divBdr>
                            <w:top w:val="none" w:sz="0" w:space="0" w:color="auto"/>
                            <w:left w:val="none" w:sz="0" w:space="0" w:color="auto"/>
                            <w:bottom w:val="none" w:sz="0" w:space="0" w:color="auto"/>
                            <w:right w:val="none" w:sz="0" w:space="0" w:color="auto"/>
                          </w:divBdr>
                          <w:divsChild>
                            <w:div w:id="1978608410">
                              <w:marLeft w:val="0"/>
                              <w:marRight w:val="0"/>
                              <w:marTop w:val="0"/>
                              <w:marBottom w:val="0"/>
                              <w:divBdr>
                                <w:top w:val="none" w:sz="0" w:space="0" w:color="auto"/>
                                <w:left w:val="none" w:sz="0" w:space="0" w:color="auto"/>
                                <w:bottom w:val="none" w:sz="0" w:space="0" w:color="auto"/>
                                <w:right w:val="none" w:sz="0" w:space="0" w:color="auto"/>
                              </w:divBdr>
                              <w:divsChild>
                                <w:div w:id="9641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07151">
                      <w:marLeft w:val="0"/>
                      <w:marRight w:val="0"/>
                      <w:marTop w:val="0"/>
                      <w:marBottom w:val="0"/>
                      <w:divBdr>
                        <w:top w:val="none" w:sz="0" w:space="0" w:color="auto"/>
                        <w:left w:val="none" w:sz="0" w:space="0" w:color="auto"/>
                        <w:bottom w:val="none" w:sz="0" w:space="0" w:color="auto"/>
                        <w:right w:val="none" w:sz="0" w:space="0" w:color="auto"/>
                      </w:divBdr>
                      <w:divsChild>
                        <w:div w:id="1988584759">
                          <w:marLeft w:val="0"/>
                          <w:marRight w:val="0"/>
                          <w:marTop w:val="0"/>
                          <w:marBottom w:val="0"/>
                          <w:divBdr>
                            <w:top w:val="none" w:sz="0" w:space="0" w:color="auto"/>
                            <w:left w:val="none" w:sz="0" w:space="0" w:color="auto"/>
                            <w:bottom w:val="none" w:sz="0" w:space="0" w:color="auto"/>
                            <w:right w:val="none" w:sz="0" w:space="0" w:color="auto"/>
                          </w:divBdr>
                          <w:divsChild>
                            <w:div w:id="185557362">
                              <w:marLeft w:val="0"/>
                              <w:marRight w:val="0"/>
                              <w:marTop w:val="0"/>
                              <w:marBottom w:val="0"/>
                              <w:divBdr>
                                <w:top w:val="none" w:sz="0" w:space="0" w:color="auto"/>
                                <w:left w:val="none" w:sz="0" w:space="0" w:color="auto"/>
                                <w:bottom w:val="none" w:sz="0" w:space="0" w:color="auto"/>
                                <w:right w:val="none" w:sz="0" w:space="0" w:color="auto"/>
                              </w:divBdr>
                              <w:divsChild>
                                <w:div w:id="546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95439">
                      <w:marLeft w:val="0"/>
                      <w:marRight w:val="0"/>
                      <w:marTop w:val="0"/>
                      <w:marBottom w:val="0"/>
                      <w:divBdr>
                        <w:top w:val="none" w:sz="0" w:space="0" w:color="auto"/>
                        <w:left w:val="none" w:sz="0" w:space="0" w:color="auto"/>
                        <w:bottom w:val="none" w:sz="0" w:space="0" w:color="auto"/>
                        <w:right w:val="none" w:sz="0" w:space="0" w:color="auto"/>
                      </w:divBdr>
                      <w:divsChild>
                        <w:div w:id="304552359">
                          <w:marLeft w:val="0"/>
                          <w:marRight w:val="0"/>
                          <w:marTop w:val="0"/>
                          <w:marBottom w:val="0"/>
                          <w:divBdr>
                            <w:top w:val="none" w:sz="0" w:space="0" w:color="auto"/>
                            <w:left w:val="none" w:sz="0" w:space="0" w:color="auto"/>
                            <w:bottom w:val="none" w:sz="0" w:space="0" w:color="auto"/>
                            <w:right w:val="none" w:sz="0" w:space="0" w:color="auto"/>
                          </w:divBdr>
                          <w:divsChild>
                            <w:div w:id="727266782">
                              <w:marLeft w:val="0"/>
                              <w:marRight w:val="0"/>
                              <w:marTop w:val="0"/>
                              <w:marBottom w:val="0"/>
                              <w:divBdr>
                                <w:top w:val="none" w:sz="0" w:space="0" w:color="auto"/>
                                <w:left w:val="none" w:sz="0" w:space="0" w:color="auto"/>
                                <w:bottom w:val="none" w:sz="0" w:space="0" w:color="auto"/>
                                <w:right w:val="none" w:sz="0" w:space="0" w:color="auto"/>
                              </w:divBdr>
                              <w:divsChild>
                                <w:div w:id="10484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62508">
                      <w:marLeft w:val="0"/>
                      <w:marRight w:val="0"/>
                      <w:marTop w:val="0"/>
                      <w:marBottom w:val="0"/>
                      <w:divBdr>
                        <w:top w:val="none" w:sz="0" w:space="0" w:color="auto"/>
                        <w:left w:val="none" w:sz="0" w:space="0" w:color="auto"/>
                        <w:bottom w:val="none" w:sz="0" w:space="0" w:color="auto"/>
                        <w:right w:val="none" w:sz="0" w:space="0" w:color="auto"/>
                      </w:divBdr>
                      <w:divsChild>
                        <w:div w:id="101146433">
                          <w:marLeft w:val="0"/>
                          <w:marRight w:val="0"/>
                          <w:marTop w:val="0"/>
                          <w:marBottom w:val="0"/>
                          <w:divBdr>
                            <w:top w:val="none" w:sz="0" w:space="0" w:color="auto"/>
                            <w:left w:val="none" w:sz="0" w:space="0" w:color="auto"/>
                            <w:bottom w:val="none" w:sz="0" w:space="0" w:color="auto"/>
                            <w:right w:val="none" w:sz="0" w:space="0" w:color="auto"/>
                          </w:divBdr>
                          <w:divsChild>
                            <w:div w:id="1824277435">
                              <w:marLeft w:val="0"/>
                              <w:marRight w:val="0"/>
                              <w:marTop w:val="0"/>
                              <w:marBottom w:val="0"/>
                              <w:divBdr>
                                <w:top w:val="none" w:sz="0" w:space="0" w:color="auto"/>
                                <w:left w:val="none" w:sz="0" w:space="0" w:color="auto"/>
                                <w:bottom w:val="none" w:sz="0" w:space="0" w:color="auto"/>
                                <w:right w:val="none" w:sz="0" w:space="0" w:color="auto"/>
                              </w:divBdr>
                              <w:divsChild>
                                <w:div w:id="14011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55638">
                      <w:marLeft w:val="0"/>
                      <w:marRight w:val="0"/>
                      <w:marTop w:val="0"/>
                      <w:marBottom w:val="0"/>
                      <w:divBdr>
                        <w:top w:val="none" w:sz="0" w:space="0" w:color="auto"/>
                        <w:left w:val="none" w:sz="0" w:space="0" w:color="auto"/>
                        <w:bottom w:val="none" w:sz="0" w:space="0" w:color="auto"/>
                        <w:right w:val="none" w:sz="0" w:space="0" w:color="auto"/>
                      </w:divBdr>
                      <w:divsChild>
                        <w:div w:id="1559632876">
                          <w:marLeft w:val="0"/>
                          <w:marRight w:val="0"/>
                          <w:marTop w:val="0"/>
                          <w:marBottom w:val="0"/>
                          <w:divBdr>
                            <w:top w:val="none" w:sz="0" w:space="0" w:color="auto"/>
                            <w:left w:val="none" w:sz="0" w:space="0" w:color="auto"/>
                            <w:bottom w:val="none" w:sz="0" w:space="0" w:color="auto"/>
                            <w:right w:val="none" w:sz="0" w:space="0" w:color="auto"/>
                          </w:divBdr>
                          <w:divsChild>
                            <w:div w:id="834414954">
                              <w:marLeft w:val="0"/>
                              <w:marRight w:val="0"/>
                              <w:marTop w:val="0"/>
                              <w:marBottom w:val="0"/>
                              <w:divBdr>
                                <w:top w:val="none" w:sz="0" w:space="0" w:color="auto"/>
                                <w:left w:val="none" w:sz="0" w:space="0" w:color="auto"/>
                                <w:bottom w:val="none" w:sz="0" w:space="0" w:color="auto"/>
                                <w:right w:val="none" w:sz="0" w:space="0" w:color="auto"/>
                              </w:divBdr>
                              <w:divsChild>
                                <w:div w:id="5815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822728">
                      <w:marLeft w:val="0"/>
                      <w:marRight w:val="0"/>
                      <w:marTop w:val="0"/>
                      <w:marBottom w:val="0"/>
                      <w:divBdr>
                        <w:top w:val="none" w:sz="0" w:space="0" w:color="auto"/>
                        <w:left w:val="none" w:sz="0" w:space="0" w:color="auto"/>
                        <w:bottom w:val="none" w:sz="0" w:space="0" w:color="auto"/>
                        <w:right w:val="none" w:sz="0" w:space="0" w:color="auto"/>
                      </w:divBdr>
                      <w:divsChild>
                        <w:div w:id="431166536">
                          <w:marLeft w:val="0"/>
                          <w:marRight w:val="0"/>
                          <w:marTop w:val="0"/>
                          <w:marBottom w:val="0"/>
                          <w:divBdr>
                            <w:top w:val="none" w:sz="0" w:space="0" w:color="auto"/>
                            <w:left w:val="none" w:sz="0" w:space="0" w:color="auto"/>
                            <w:bottom w:val="none" w:sz="0" w:space="0" w:color="auto"/>
                            <w:right w:val="none" w:sz="0" w:space="0" w:color="auto"/>
                          </w:divBdr>
                          <w:divsChild>
                            <w:div w:id="689071202">
                              <w:marLeft w:val="0"/>
                              <w:marRight w:val="0"/>
                              <w:marTop w:val="0"/>
                              <w:marBottom w:val="0"/>
                              <w:divBdr>
                                <w:top w:val="none" w:sz="0" w:space="0" w:color="auto"/>
                                <w:left w:val="none" w:sz="0" w:space="0" w:color="auto"/>
                                <w:bottom w:val="none" w:sz="0" w:space="0" w:color="auto"/>
                                <w:right w:val="none" w:sz="0" w:space="0" w:color="auto"/>
                              </w:divBdr>
                              <w:divsChild>
                                <w:div w:id="15829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51095">
                      <w:marLeft w:val="0"/>
                      <w:marRight w:val="0"/>
                      <w:marTop w:val="0"/>
                      <w:marBottom w:val="0"/>
                      <w:divBdr>
                        <w:top w:val="none" w:sz="0" w:space="0" w:color="auto"/>
                        <w:left w:val="none" w:sz="0" w:space="0" w:color="auto"/>
                        <w:bottom w:val="none" w:sz="0" w:space="0" w:color="auto"/>
                        <w:right w:val="none" w:sz="0" w:space="0" w:color="auto"/>
                      </w:divBdr>
                      <w:divsChild>
                        <w:div w:id="452940100">
                          <w:marLeft w:val="0"/>
                          <w:marRight w:val="0"/>
                          <w:marTop w:val="0"/>
                          <w:marBottom w:val="0"/>
                          <w:divBdr>
                            <w:top w:val="none" w:sz="0" w:space="0" w:color="auto"/>
                            <w:left w:val="none" w:sz="0" w:space="0" w:color="auto"/>
                            <w:bottom w:val="none" w:sz="0" w:space="0" w:color="auto"/>
                            <w:right w:val="none" w:sz="0" w:space="0" w:color="auto"/>
                          </w:divBdr>
                          <w:divsChild>
                            <w:div w:id="167134934">
                              <w:marLeft w:val="0"/>
                              <w:marRight w:val="0"/>
                              <w:marTop w:val="0"/>
                              <w:marBottom w:val="0"/>
                              <w:divBdr>
                                <w:top w:val="none" w:sz="0" w:space="0" w:color="auto"/>
                                <w:left w:val="none" w:sz="0" w:space="0" w:color="auto"/>
                                <w:bottom w:val="none" w:sz="0" w:space="0" w:color="auto"/>
                                <w:right w:val="none" w:sz="0" w:space="0" w:color="auto"/>
                              </w:divBdr>
                              <w:divsChild>
                                <w:div w:id="19517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344">
                      <w:marLeft w:val="0"/>
                      <w:marRight w:val="0"/>
                      <w:marTop w:val="0"/>
                      <w:marBottom w:val="0"/>
                      <w:divBdr>
                        <w:top w:val="none" w:sz="0" w:space="0" w:color="auto"/>
                        <w:left w:val="none" w:sz="0" w:space="0" w:color="auto"/>
                        <w:bottom w:val="none" w:sz="0" w:space="0" w:color="auto"/>
                        <w:right w:val="none" w:sz="0" w:space="0" w:color="auto"/>
                      </w:divBdr>
                      <w:divsChild>
                        <w:div w:id="2082561100">
                          <w:marLeft w:val="0"/>
                          <w:marRight w:val="0"/>
                          <w:marTop w:val="0"/>
                          <w:marBottom w:val="0"/>
                          <w:divBdr>
                            <w:top w:val="none" w:sz="0" w:space="0" w:color="auto"/>
                            <w:left w:val="none" w:sz="0" w:space="0" w:color="auto"/>
                            <w:bottom w:val="none" w:sz="0" w:space="0" w:color="auto"/>
                            <w:right w:val="none" w:sz="0" w:space="0" w:color="auto"/>
                          </w:divBdr>
                          <w:divsChild>
                            <w:div w:id="1501702290">
                              <w:marLeft w:val="0"/>
                              <w:marRight w:val="0"/>
                              <w:marTop w:val="0"/>
                              <w:marBottom w:val="0"/>
                              <w:divBdr>
                                <w:top w:val="none" w:sz="0" w:space="0" w:color="auto"/>
                                <w:left w:val="none" w:sz="0" w:space="0" w:color="auto"/>
                                <w:bottom w:val="none" w:sz="0" w:space="0" w:color="auto"/>
                                <w:right w:val="none" w:sz="0" w:space="0" w:color="auto"/>
                              </w:divBdr>
                              <w:divsChild>
                                <w:div w:id="18657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060128">
                      <w:marLeft w:val="0"/>
                      <w:marRight w:val="0"/>
                      <w:marTop w:val="0"/>
                      <w:marBottom w:val="0"/>
                      <w:divBdr>
                        <w:top w:val="none" w:sz="0" w:space="0" w:color="auto"/>
                        <w:left w:val="none" w:sz="0" w:space="0" w:color="auto"/>
                        <w:bottom w:val="none" w:sz="0" w:space="0" w:color="auto"/>
                        <w:right w:val="none" w:sz="0" w:space="0" w:color="auto"/>
                      </w:divBdr>
                      <w:divsChild>
                        <w:div w:id="1966885198">
                          <w:marLeft w:val="0"/>
                          <w:marRight w:val="0"/>
                          <w:marTop w:val="0"/>
                          <w:marBottom w:val="0"/>
                          <w:divBdr>
                            <w:top w:val="none" w:sz="0" w:space="0" w:color="auto"/>
                            <w:left w:val="none" w:sz="0" w:space="0" w:color="auto"/>
                            <w:bottom w:val="none" w:sz="0" w:space="0" w:color="auto"/>
                            <w:right w:val="none" w:sz="0" w:space="0" w:color="auto"/>
                          </w:divBdr>
                          <w:divsChild>
                            <w:div w:id="1360282368">
                              <w:marLeft w:val="0"/>
                              <w:marRight w:val="0"/>
                              <w:marTop w:val="0"/>
                              <w:marBottom w:val="0"/>
                              <w:divBdr>
                                <w:top w:val="none" w:sz="0" w:space="0" w:color="auto"/>
                                <w:left w:val="none" w:sz="0" w:space="0" w:color="auto"/>
                                <w:bottom w:val="none" w:sz="0" w:space="0" w:color="auto"/>
                                <w:right w:val="none" w:sz="0" w:space="0" w:color="auto"/>
                              </w:divBdr>
                              <w:divsChild>
                                <w:div w:id="3693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70339">
                      <w:marLeft w:val="0"/>
                      <w:marRight w:val="0"/>
                      <w:marTop w:val="0"/>
                      <w:marBottom w:val="0"/>
                      <w:divBdr>
                        <w:top w:val="none" w:sz="0" w:space="0" w:color="auto"/>
                        <w:left w:val="none" w:sz="0" w:space="0" w:color="auto"/>
                        <w:bottom w:val="none" w:sz="0" w:space="0" w:color="auto"/>
                        <w:right w:val="none" w:sz="0" w:space="0" w:color="auto"/>
                      </w:divBdr>
                      <w:divsChild>
                        <w:div w:id="608045560">
                          <w:marLeft w:val="0"/>
                          <w:marRight w:val="0"/>
                          <w:marTop w:val="0"/>
                          <w:marBottom w:val="0"/>
                          <w:divBdr>
                            <w:top w:val="none" w:sz="0" w:space="0" w:color="auto"/>
                            <w:left w:val="none" w:sz="0" w:space="0" w:color="auto"/>
                            <w:bottom w:val="none" w:sz="0" w:space="0" w:color="auto"/>
                            <w:right w:val="none" w:sz="0" w:space="0" w:color="auto"/>
                          </w:divBdr>
                          <w:divsChild>
                            <w:div w:id="469398363">
                              <w:marLeft w:val="0"/>
                              <w:marRight w:val="0"/>
                              <w:marTop w:val="0"/>
                              <w:marBottom w:val="0"/>
                              <w:divBdr>
                                <w:top w:val="none" w:sz="0" w:space="0" w:color="auto"/>
                                <w:left w:val="none" w:sz="0" w:space="0" w:color="auto"/>
                                <w:bottom w:val="none" w:sz="0" w:space="0" w:color="auto"/>
                                <w:right w:val="none" w:sz="0" w:space="0" w:color="auto"/>
                              </w:divBdr>
                              <w:divsChild>
                                <w:div w:id="3358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767873">
                      <w:marLeft w:val="0"/>
                      <w:marRight w:val="0"/>
                      <w:marTop w:val="0"/>
                      <w:marBottom w:val="0"/>
                      <w:divBdr>
                        <w:top w:val="none" w:sz="0" w:space="0" w:color="auto"/>
                        <w:left w:val="none" w:sz="0" w:space="0" w:color="auto"/>
                        <w:bottom w:val="none" w:sz="0" w:space="0" w:color="auto"/>
                        <w:right w:val="none" w:sz="0" w:space="0" w:color="auto"/>
                      </w:divBdr>
                      <w:divsChild>
                        <w:div w:id="1367439024">
                          <w:marLeft w:val="0"/>
                          <w:marRight w:val="0"/>
                          <w:marTop w:val="0"/>
                          <w:marBottom w:val="0"/>
                          <w:divBdr>
                            <w:top w:val="none" w:sz="0" w:space="0" w:color="auto"/>
                            <w:left w:val="none" w:sz="0" w:space="0" w:color="auto"/>
                            <w:bottom w:val="none" w:sz="0" w:space="0" w:color="auto"/>
                            <w:right w:val="none" w:sz="0" w:space="0" w:color="auto"/>
                          </w:divBdr>
                          <w:divsChild>
                            <w:div w:id="831333474">
                              <w:marLeft w:val="0"/>
                              <w:marRight w:val="0"/>
                              <w:marTop w:val="0"/>
                              <w:marBottom w:val="0"/>
                              <w:divBdr>
                                <w:top w:val="none" w:sz="0" w:space="0" w:color="auto"/>
                                <w:left w:val="none" w:sz="0" w:space="0" w:color="auto"/>
                                <w:bottom w:val="none" w:sz="0" w:space="0" w:color="auto"/>
                                <w:right w:val="none" w:sz="0" w:space="0" w:color="auto"/>
                              </w:divBdr>
                              <w:divsChild>
                                <w:div w:id="158106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0504">
                      <w:marLeft w:val="0"/>
                      <w:marRight w:val="0"/>
                      <w:marTop w:val="0"/>
                      <w:marBottom w:val="0"/>
                      <w:divBdr>
                        <w:top w:val="none" w:sz="0" w:space="0" w:color="auto"/>
                        <w:left w:val="none" w:sz="0" w:space="0" w:color="auto"/>
                        <w:bottom w:val="none" w:sz="0" w:space="0" w:color="auto"/>
                        <w:right w:val="none" w:sz="0" w:space="0" w:color="auto"/>
                      </w:divBdr>
                      <w:divsChild>
                        <w:div w:id="247733721">
                          <w:marLeft w:val="0"/>
                          <w:marRight w:val="0"/>
                          <w:marTop w:val="0"/>
                          <w:marBottom w:val="0"/>
                          <w:divBdr>
                            <w:top w:val="none" w:sz="0" w:space="0" w:color="auto"/>
                            <w:left w:val="none" w:sz="0" w:space="0" w:color="auto"/>
                            <w:bottom w:val="none" w:sz="0" w:space="0" w:color="auto"/>
                            <w:right w:val="none" w:sz="0" w:space="0" w:color="auto"/>
                          </w:divBdr>
                          <w:divsChild>
                            <w:div w:id="268659399">
                              <w:marLeft w:val="0"/>
                              <w:marRight w:val="0"/>
                              <w:marTop w:val="0"/>
                              <w:marBottom w:val="0"/>
                              <w:divBdr>
                                <w:top w:val="none" w:sz="0" w:space="0" w:color="auto"/>
                                <w:left w:val="none" w:sz="0" w:space="0" w:color="auto"/>
                                <w:bottom w:val="none" w:sz="0" w:space="0" w:color="auto"/>
                                <w:right w:val="none" w:sz="0" w:space="0" w:color="auto"/>
                              </w:divBdr>
                              <w:divsChild>
                                <w:div w:id="10532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46648">
                      <w:marLeft w:val="0"/>
                      <w:marRight w:val="0"/>
                      <w:marTop w:val="0"/>
                      <w:marBottom w:val="0"/>
                      <w:divBdr>
                        <w:top w:val="none" w:sz="0" w:space="0" w:color="auto"/>
                        <w:left w:val="none" w:sz="0" w:space="0" w:color="auto"/>
                        <w:bottom w:val="none" w:sz="0" w:space="0" w:color="auto"/>
                        <w:right w:val="none" w:sz="0" w:space="0" w:color="auto"/>
                      </w:divBdr>
                      <w:divsChild>
                        <w:div w:id="772894027">
                          <w:marLeft w:val="0"/>
                          <w:marRight w:val="0"/>
                          <w:marTop w:val="0"/>
                          <w:marBottom w:val="0"/>
                          <w:divBdr>
                            <w:top w:val="none" w:sz="0" w:space="0" w:color="auto"/>
                            <w:left w:val="none" w:sz="0" w:space="0" w:color="auto"/>
                            <w:bottom w:val="none" w:sz="0" w:space="0" w:color="auto"/>
                            <w:right w:val="none" w:sz="0" w:space="0" w:color="auto"/>
                          </w:divBdr>
                          <w:divsChild>
                            <w:div w:id="1695157233">
                              <w:marLeft w:val="0"/>
                              <w:marRight w:val="0"/>
                              <w:marTop w:val="0"/>
                              <w:marBottom w:val="0"/>
                              <w:divBdr>
                                <w:top w:val="none" w:sz="0" w:space="0" w:color="auto"/>
                                <w:left w:val="none" w:sz="0" w:space="0" w:color="auto"/>
                                <w:bottom w:val="none" w:sz="0" w:space="0" w:color="auto"/>
                                <w:right w:val="none" w:sz="0" w:space="0" w:color="auto"/>
                              </w:divBdr>
                              <w:divsChild>
                                <w:div w:id="187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5357389">
      <w:bodyDiv w:val="1"/>
      <w:marLeft w:val="0"/>
      <w:marRight w:val="0"/>
      <w:marTop w:val="0"/>
      <w:marBottom w:val="0"/>
      <w:divBdr>
        <w:top w:val="none" w:sz="0" w:space="0" w:color="auto"/>
        <w:left w:val="none" w:sz="0" w:space="0" w:color="auto"/>
        <w:bottom w:val="none" w:sz="0" w:space="0" w:color="auto"/>
        <w:right w:val="none" w:sz="0" w:space="0" w:color="auto"/>
      </w:divBdr>
      <w:divsChild>
        <w:div w:id="365447865">
          <w:marLeft w:val="0"/>
          <w:marRight w:val="0"/>
          <w:marTop w:val="0"/>
          <w:marBottom w:val="0"/>
          <w:divBdr>
            <w:top w:val="none" w:sz="0" w:space="0" w:color="auto"/>
            <w:left w:val="none" w:sz="0" w:space="0" w:color="auto"/>
            <w:bottom w:val="none" w:sz="0" w:space="0" w:color="auto"/>
            <w:right w:val="none" w:sz="0" w:space="0" w:color="auto"/>
          </w:divBdr>
        </w:div>
        <w:div w:id="632373210">
          <w:marLeft w:val="0"/>
          <w:marRight w:val="0"/>
          <w:marTop w:val="0"/>
          <w:marBottom w:val="0"/>
          <w:divBdr>
            <w:top w:val="none" w:sz="0" w:space="0" w:color="auto"/>
            <w:left w:val="none" w:sz="0" w:space="0" w:color="auto"/>
            <w:bottom w:val="none" w:sz="0" w:space="0" w:color="auto"/>
            <w:right w:val="none" w:sz="0" w:space="0" w:color="auto"/>
          </w:divBdr>
          <w:divsChild>
            <w:div w:id="100463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5082">
      <w:bodyDiv w:val="1"/>
      <w:marLeft w:val="0"/>
      <w:marRight w:val="0"/>
      <w:marTop w:val="0"/>
      <w:marBottom w:val="0"/>
      <w:divBdr>
        <w:top w:val="none" w:sz="0" w:space="0" w:color="auto"/>
        <w:left w:val="none" w:sz="0" w:space="0" w:color="auto"/>
        <w:bottom w:val="none" w:sz="0" w:space="0" w:color="auto"/>
        <w:right w:val="none" w:sz="0" w:space="0" w:color="auto"/>
      </w:divBdr>
      <w:divsChild>
        <w:div w:id="1086536382">
          <w:marLeft w:val="0"/>
          <w:marRight w:val="0"/>
          <w:marTop w:val="0"/>
          <w:marBottom w:val="0"/>
          <w:divBdr>
            <w:top w:val="none" w:sz="0" w:space="0" w:color="auto"/>
            <w:left w:val="none" w:sz="0" w:space="0" w:color="auto"/>
            <w:bottom w:val="none" w:sz="0" w:space="0" w:color="auto"/>
            <w:right w:val="none" w:sz="0" w:space="0" w:color="auto"/>
          </w:divBdr>
        </w:div>
        <w:div w:id="706758986">
          <w:marLeft w:val="0"/>
          <w:marRight w:val="0"/>
          <w:marTop w:val="0"/>
          <w:marBottom w:val="0"/>
          <w:divBdr>
            <w:top w:val="none" w:sz="0" w:space="0" w:color="auto"/>
            <w:left w:val="none" w:sz="0" w:space="0" w:color="auto"/>
            <w:bottom w:val="none" w:sz="0" w:space="0" w:color="auto"/>
            <w:right w:val="none" w:sz="0" w:space="0" w:color="auto"/>
          </w:divBdr>
          <w:divsChild>
            <w:div w:id="3499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9459317">
      <w:bodyDiv w:val="1"/>
      <w:marLeft w:val="0"/>
      <w:marRight w:val="0"/>
      <w:marTop w:val="0"/>
      <w:marBottom w:val="0"/>
      <w:divBdr>
        <w:top w:val="none" w:sz="0" w:space="0" w:color="auto"/>
        <w:left w:val="none" w:sz="0" w:space="0" w:color="auto"/>
        <w:bottom w:val="none" w:sz="0" w:space="0" w:color="auto"/>
        <w:right w:val="none" w:sz="0" w:space="0" w:color="auto"/>
      </w:divBdr>
      <w:divsChild>
        <w:div w:id="1771314365">
          <w:marLeft w:val="0"/>
          <w:marRight w:val="0"/>
          <w:marTop w:val="0"/>
          <w:marBottom w:val="0"/>
          <w:divBdr>
            <w:top w:val="none" w:sz="0" w:space="0" w:color="auto"/>
            <w:left w:val="none" w:sz="0" w:space="0" w:color="auto"/>
            <w:bottom w:val="none" w:sz="0" w:space="0" w:color="auto"/>
            <w:right w:val="none" w:sz="0" w:space="0" w:color="auto"/>
          </w:divBdr>
          <w:divsChild>
            <w:div w:id="699087885">
              <w:marLeft w:val="0"/>
              <w:marRight w:val="0"/>
              <w:marTop w:val="0"/>
              <w:marBottom w:val="0"/>
              <w:divBdr>
                <w:top w:val="none" w:sz="0" w:space="0" w:color="auto"/>
                <w:left w:val="none" w:sz="0" w:space="0" w:color="auto"/>
                <w:bottom w:val="none" w:sz="0" w:space="0" w:color="auto"/>
                <w:right w:val="none" w:sz="0" w:space="0" w:color="auto"/>
              </w:divBdr>
            </w:div>
          </w:divsChild>
        </w:div>
        <w:div w:id="1734310043">
          <w:marLeft w:val="0"/>
          <w:marRight w:val="0"/>
          <w:marTop w:val="0"/>
          <w:marBottom w:val="0"/>
          <w:divBdr>
            <w:top w:val="none" w:sz="0" w:space="0" w:color="auto"/>
            <w:left w:val="none" w:sz="0" w:space="0" w:color="auto"/>
            <w:bottom w:val="none" w:sz="0" w:space="0" w:color="auto"/>
            <w:right w:val="none" w:sz="0" w:space="0" w:color="auto"/>
          </w:divBdr>
          <w:divsChild>
            <w:div w:id="109472261">
              <w:marLeft w:val="0"/>
              <w:marRight w:val="0"/>
              <w:marTop w:val="0"/>
              <w:marBottom w:val="0"/>
              <w:divBdr>
                <w:top w:val="none" w:sz="0" w:space="0" w:color="auto"/>
                <w:left w:val="none" w:sz="0" w:space="0" w:color="auto"/>
                <w:bottom w:val="none" w:sz="0" w:space="0" w:color="auto"/>
                <w:right w:val="none" w:sz="0" w:space="0" w:color="auto"/>
              </w:divBdr>
            </w:div>
          </w:divsChild>
        </w:div>
        <w:div w:id="1884978231">
          <w:marLeft w:val="0"/>
          <w:marRight w:val="0"/>
          <w:marTop w:val="0"/>
          <w:marBottom w:val="0"/>
          <w:divBdr>
            <w:top w:val="none" w:sz="0" w:space="0" w:color="auto"/>
            <w:left w:val="none" w:sz="0" w:space="0" w:color="auto"/>
            <w:bottom w:val="none" w:sz="0" w:space="0" w:color="auto"/>
            <w:right w:val="none" w:sz="0" w:space="0" w:color="auto"/>
          </w:divBdr>
          <w:divsChild>
            <w:div w:id="237449032">
              <w:marLeft w:val="0"/>
              <w:marRight w:val="0"/>
              <w:marTop w:val="0"/>
              <w:marBottom w:val="0"/>
              <w:divBdr>
                <w:top w:val="none" w:sz="0" w:space="0" w:color="auto"/>
                <w:left w:val="none" w:sz="0" w:space="0" w:color="auto"/>
                <w:bottom w:val="none" w:sz="0" w:space="0" w:color="auto"/>
                <w:right w:val="none" w:sz="0" w:space="0" w:color="auto"/>
              </w:divBdr>
            </w:div>
          </w:divsChild>
        </w:div>
        <w:div w:id="1659915498">
          <w:marLeft w:val="0"/>
          <w:marRight w:val="0"/>
          <w:marTop w:val="0"/>
          <w:marBottom w:val="0"/>
          <w:divBdr>
            <w:top w:val="none" w:sz="0" w:space="0" w:color="auto"/>
            <w:left w:val="none" w:sz="0" w:space="0" w:color="auto"/>
            <w:bottom w:val="none" w:sz="0" w:space="0" w:color="auto"/>
            <w:right w:val="none" w:sz="0" w:space="0" w:color="auto"/>
          </w:divBdr>
          <w:divsChild>
            <w:div w:id="19226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0931628">
      <w:bodyDiv w:val="1"/>
      <w:marLeft w:val="0"/>
      <w:marRight w:val="0"/>
      <w:marTop w:val="0"/>
      <w:marBottom w:val="0"/>
      <w:divBdr>
        <w:top w:val="none" w:sz="0" w:space="0" w:color="auto"/>
        <w:left w:val="none" w:sz="0" w:space="0" w:color="auto"/>
        <w:bottom w:val="none" w:sz="0" w:space="0" w:color="auto"/>
        <w:right w:val="none" w:sz="0" w:space="0" w:color="auto"/>
      </w:divBdr>
      <w:divsChild>
        <w:div w:id="1255674346">
          <w:marLeft w:val="0"/>
          <w:marRight w:val="0"/>
          <w:marTop w:val="0"/>
          <w:marBottom w:val="0"/>
          <w:divBdr>
            <w:top w:val="none" w:sz="0" w:space="0" w:color="auto"/>
            <w:left w:val="none" w:sz="0" w:space="0" w:color="auto"/>
            <w:bottom w:val="none" w:sz="0" w:space="0" w:color="auto"/>
            <w:right w:val="none" w:sz="0" w:space="0" w:color="auto"/>
          </w:divBdr>
          <w:divsChild>
            <w:div w:id="461003924">
              <w:marLeft w:val="0"/>
              <w:marRight w:val="0"/>
              <w:marTop w:val="0"/>
              <w:marBottom w:val="0"/>
              <w:divBdr>
                <w:top w:val="none" w:sz="0" w:space="0" w:color="auto"/>
                <w:left w:val="none" w:sz="0" w:space="0" w:color="auto"/>
                <w:bottom w:val="none" w:sz="0" w:space="0" w:color="auto"/>
                <w:right w:val="none" w:sz="0" w:space="0" w:color="auto"/>
              </w:divBdr>
            </w:div>
            <w:div w:id="2127581655">
              <w:marLeft w:val="0"/>
              <w:marRight w:val="0"/>
              <w:marTop w:val="0"/>
              <w:marBottom w:val="0"/>
              <w:divBdr>
                <w:top w:val="none" w:sz="0" w:space="0" w:color="auto"/>
                <w:left w:val="none" w:sz="0" w:space="0" w:color="auto"/>
                <w:bottom w:val="none" w:sz="0" w:space="0" w:color="auto"/>
                <w:right w:val="none" w:sz="0" w:space="0" w:color="auto"/>
              </w:divBdr>
              <w:divsChild>
                <w:div w:id="28577284">
                  <w:marLeft w:val="0"/>
                  <w:marRight w:val="120"/>
                  <w:marTop w:val="0"/>
                  <w:marBottom w:val="0"/>
                  <w:divBdr>
                    <w:top w:val="none" w:sz="0" w:space="0" w:color="auto"/>
                    <w:left w:val="none" w:sz="0" w:space="0" w:color="auto"/>
                    <w:bottom w:val="none" w:sz="0" w:space="0" w:color="auto"/>
                    <w:right w:val="none" w:sz="0" w:space="0" w:color="auto"/>
                  </w:divBdr>
                </w:div>
                <w:div w:id="913667503">
                  <w:marLeft w:val="0"/>
                  <w:marRight w:val="120"/>
                  <w:marTop w:val="0"/>
                  <w:marBottom w:val="0"/>
                  <w:divBdr>
                    <w:top w:val="none" w:sz="0" w:space="0" w:color="auto"/>
                    <w:left w:val="none" w:sz="0" w:space="0" w:color="auto"/>
                    <w:bottom w:val="none" w:sz="0" w:space="0" w:color="auto"/>
                    <w:right w:val="none" w:sz="0" w:space="0" w:color="auto"/>
                  </w:divBdr>
                </w:div>
                <w:div w:id="1623345693">
                  <w:marLeft w:val="0"/>
                  <w:marRight w:val="120"/>
                  <w:marTop w:val="0"/>
                  <w:marBottom w:val="0"/>
                  <w:divBdr>
                    <w:top w:val="none" w:sz="0" w:space="0" w:color="auto"/>
                    <w:left w:val="none" w:sz="0" w:space="0" w:color="auto"/>
                    <w:bottom w:val="none" w:sz="0" w:space="0" w:color="auto"/>
                    <w:right w:val="none" w:sz="0" w:space="0" w:color="auto"/>
                  </w:divBdr>
                </w:div>
                <w:div w:id="1307589616">
                  <w:marLeft w:val="0"/>
                  <w:marRight w:val="120"/>
                  <w:marTop w:val="0"/>
                  <w:marBottom w:val="0"/>
                  <w:divBdr>
                    <w:top w:val="none" w:sz="0" w:space="0" w:color="auto"/>
                    <w:left w:val="none" w:sz="0" w:space="0" w:color="auto"/>
                    <w:bottom w:val="none" w:sz="0" w:space="0" w:color="auto"/>
                    <w:right w:val="none" w:sz="0" w:space="0" w:color="auto"/>
                  </w:divBdr>
                </w:div>
                <w:div w:id="5015901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40541">
      <w:bodyDiv w:val="1"/>
      <w:marLeft w:val="0"/>
      <w:marRight w:val="0"/>
      <w:marTop w:val="0"/>
      <w:marBottom w:val="0"/>
      <w:divBdr>
        <w:top w:val="none" w:sz="0" w:space="0" w:color="auto"/>
        <w:left w:val="none" w:sz="0" w:space="0" w:color="auto"/>
        <w:bottom w:val="none" w:sz="0" w:space="0" w:color="auto"/>
        <w:right w:val="none" w:sz="0" w:space="0" w:color="auto"/>
      </w:divBdr>
      <w:divsChild>
        <w:div w:id="1439594146">
          <w:marLeft w:val="0"/>
          <w:marRight w:val="0"/>
          <w:marTop w:val="0"/>
          <w:marBottom w:val="72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1071499">
      <w:bodyDiv w:val="1"/>
      <w:marLeft w:val="0"/>
      <w:marRight w:val="0"/>
      <w:marTop w:val="0"/>
      <w:marBottom w:val="0"/>
      <w:divBdr>
        <w:top w:val="none" w:sz="0" w:space="0" w:color="auto"/>
        <w:left w:val="none" w:sz="0" w:space="0" w:color="auto"/>
        <w:bottom w:val="none" w:sz="0" w:space="0" w:color="auto"/>
        <w:right w:val="none" w:sz="0" w:space="0" w:color="auto"/>
      </w:divBdr>
      <w:divsChild>
        <w:div w:id="186070026">
          <w:marLeft w:val="0"/>
          <w:marRight w:val="0"/>
          <w:marTop w:val="0"/>
          <w:marBottom w:val="0"/>
          <w:divBdr>
            <w:top w:val="none" w:sz="0" w:space="0" w:color="auto"/>
            <w:left w:val="none" w:sz="0" w:space="0" w:color="auto"/>
            <w:bottom w:val="none" w:sz="0" w:space="0" w:color="auto"/>
            <w:right w:val="none" w:sz="0" w:space="0" w:color="auto"/>
          </w:divBdr>
          <w:divsChild>
            <w:div w:id="273824659">
              <w:marLeft w:val="0"/>
              <w:marRight w:val="0"/>
              <w:marTop w:val="0"/>
              <w:marBottom w:val="0"/>
              <w:divBdr>
                <w:top w:val="none" w:sz="0" w:space="0" w:color="auto"/>
                <w:left w:val="none" w:sz="0" w:space="0" w:color="auto"/>
                <w:bottom w:val="none" w:sz="0" w:space="0" w:color="auto"/>
                <w:right w:val="none" w:sz="0" w:space="0" w:color="auto"/>
              </w:divBdr>
            </w:div>
          </w:divsChild>
        </w:div>
        <w:div w:id="518128311">
          <w:marLeft w:val="0"/>
          <w:marRight w:val="0"/>
          <w:marTop w:val="0"/>
          <w:marBottom w:val="0"/>
          <w:divBdr>
            <w:top w:val="none" w:sz="0" w:space="0" w:color="auto"/>
            <w:left w:val="none" w:sz="0" w:space="0" w:color="auto"/>
            <w:bottom w:val="none" w:sz="0" w:space="0" w:color="auto"/>
            <w:right w:val="none" w:sz="0" w:space="0" w:color="auto"/>
          </w:divBdr>
          <w:divsChild>
            <w:div w:id="840969122">
              <w:marLeft w:val="0"/>
              <w:marRight w:val="0"/>
              <w:marTop w:val="0"/>
              <w:marBottom w:val="0"/>
              <w:divBdr>
                <w:top w:val="none" w:sz="0" w:space="0" w:color="auto"/>
                <w:left w:val="none" w:sz="0" w:space="0" w:color="auto"/>
                <w:bottom w:val="none" w:sz="0" w:space="0" w:color="auto"/>
                <w:right w:val="none" w:sz="0" w:space="0" w:color="auto"/>
              </w:divBdr>
            </w:div>
            <w:div w:id="10645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50843">
      <w:bodyDiv w:val="1"/>
      <w:marLeft w:val="0"/>
      <w:marRight w:val="0"/>
      <w:marTop w:val="0"/>
      <w:marBottom w:val="0"/>
      <w:divBdr>
        <w:top w:val="none" w:sz="0" w:space="0" w:color="auto"/>
        <w:left w:val="none" w:sz="0" w:space="0" w:color="auto"/>
        <w:bottom w:val="none" w:sz="0" w:space="0" w:color="auto"/>
        <w:right w:val="none" w:sz="0" w:space="0" w:color="auto"/>
      </w:divBdr>
      <w:divsChild>
        <w:div w:id="1595046655">
          <w:marLeft w:val="0"/>
          <w:marRight w:val="0"/>
          <w:marTop w:val="0"/>
          <w:marBottom w:val="0"/>
          <w:divBdr>
            <w:top w:val="none" w:sz="0" w:space="0" w:color="auto"/>
            <w:left w:val="none" w:sz="0" w:space="0" w:color="auto"/>
            <w:bottom w:val="none" w:sz="0" w:space="0" w:color="auto"/>
            <w:right w:val="none" w:sz="0" w:space="0" w:color="auto"/>
          </w:divBdr>
          <w:divsChild>
            <w:div w:id="1362559045">
              <w:marLeft w:val="0"/>
              <w:marRight w:val="0"/>
              <w:marTop w:val="0"/>
              <w:marBottom w:val="0"/>
              <w:divBdr>
                <w:top w:val="none" w:sz="0" w:space="0" w:color="auto"/>
                <w:left w:val="none" w:sz="0" w:space="0" w:color="auto"/>
                <w:bottom w:val="none" w:sz="0" w:space="0" w:color="auto"/>
                <w:right w:val="none" w:sz="0" w:space="0" w:color="auto"/>
              </w:divBdr>
              <w:divsChild>
                <w:div w:id="1472401775">
                  <w:marLeft w:val="0"/>
                  <w:marRight w:val="0"/>
                  <w:marTop w:val="0"/>
                  <w:marBottom w:val="0"/>
                  <w:divBdr>
                    <w:top w:val="none" w:sz="0" w:space="0" w:color="auto"/>
                    <w:left w:val="none" w:sz="0" w:space="0" w:color="auto"/>
                    <w:bottom w:val="none" w:sz="0" w:space="0" w:color="auto"/>
                    <w:right w:val="none" w:sz="0" w:space="0" w:color="auto"/>
                  </w:divBdr>
                  <w:divsChild>
                    <w:div w:id="1015153543">
                      <w:marLeft w:val="0"/>
                      <w:marRight w:val="0"/>
                      <w:marTop w:val="0"/>
                      <w:marBottom w:val="0"/>
                      <w:divBdr>
                        <w:top w:val="none" w:sz="0" w:space="0" w:color="auto"/>
                        <w:left w:val="none" w:sz="0" w:space="0" w:color="auto"/>
                        <w:bottom w:val="none" w:sz="0" w:space="0" w:color="auto"/>
                        <w:right w:val="none" w:sz="0" w:space="0" w:color="auto"/>
                      </w:divBdr>
                      <w:divsChild>
                        <w:div w:id="537091510">
                          <w:marLeft w:val="0"/>
                          <w:marRight w:val="0"/>
                          <w:marTop w:val="0"/>
                          <w:marBottom w:val="0"/>
                          <w:divBdr>
                            <w:top w:val="none" w:sz="0" w:space="0" w:color="auto"/>
                            <w:left w:val="none" w:sz="0" w:space="0" w:color="auto"/>
                            <w:bottom w:val="none" w:sz="0" w:space="0" w:color="auto"/>
                            <w:right w:val="none" w:sz="0" w:space="0" w:color="auto"/>
                          </w:divBdr>
                          <w:divsChild>
                            <w:div w:id="981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577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0776199">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3272571">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062494">
      <w:bodyDiv w:val="1"/>
      <w:marLeft w:val="0"/>
      <w:marRight w:val="0"/>
      <w:marTop w:val="0"/>
      <w:marBottom w:val="0"/>
      <w:divBdr>
        <w:top w:val="none" w:sz="0" w:space="0" w:color="auto"/>
        <w:left w:val="none" w:sz="0" w:space="0" w:color="auto"/>
        <w:bottom w:val="none" w:sz="0" w:space="0" w:color="auto"/>
        <w:right w:val="none" w:sz="0" w:space="0" w:color="auto"/>
      </w:divBdr>
      <w:divsChild>
        <w:div w:id="515581730">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899749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4400259">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2630678">
      <w:bodyDiv w:val="1"/>
      <w:marLeft w:val="0"/>
      <w:marRight w:val="0"/>
      <w:marTop w:val="0"/>
      <w:marBottom w:val="0"/>
      <w:divBdr>
        <w:top w:val="none" w:sz="0" w:space="0" w:color="auto"/>
        <w:left w:val="none" w:sz="0" w:space="0" w:color="auto"/>
        <w:bottom w:val="none" w:sz="0" w:space="0" w:color="auto"/>
        <w:right w:val="none" w:sz="0" w:space="0" w:color="auto"/>
      </w:divBdr>
      <w:divsChild>
        <w:div w:id="1141339439">
          <w:marLeft w:val="0"/>
          <w:marRight w:val="0"/>
          <w:marTop w:val="0"/>
          <w:marBottom w:val="0"/>
          <w:divBdr>
            <w:top w:val="none" w:sz="0" w:space="0" w:color="auto"/>
            <w:left w:val="none" w:sz="0" w:space="0" w:color="auto"/>
            <w:bottom w:val="none" w:sz="0" w:space="0" w:color="auto"/>
            <w:right w:val="none" w:sz="0" w:space="0" w:color="auto"/>
          </w:divBdr>
          <w:divsChild>
            <w:div w:id="1982953806">
              <w:marLeft w:val="0"/>
              <w:marRight w:val="0"/>
              <w:marTop w:val="0"/>
              <w:marBottom w:val="0"/>
              <w:divBdr>
                <w:top w:val="none" w:sz="0" w:space="0" w:color="auto"/>
                <w:left w:val="none" w:sz="0" w:space="0" w:color="auto"/>
                <w:bottom w:val="none" w:sz="0" w:space="0" w:color="auto"/>
                <w:right w:val="none" w:sz="0" w:space="0" w:color="auto"/>
              </w:divBdr>
              <w:divsChild>
                <w:div w:id="1933053576">
                  <w:marLeft w:val="0"/>
                  <w:marRight w:val="0"/>
                  <w:marTop w:val="0"/>
                  <w:marBottom w:val="0"/>
                  <w:divBdr>
                    <w:top w:val="none" w:sz="0" w:space="0" w:color="auto"/>
                    <w:left w:val="none" w:sz="0" w:space="0" w:color="auto"/>
                    <w:bottom w:val="none" w:sz="0" w:space="0" w:color="auto"/>
                    <w:right w:val="none" w:sz="0" w:space="0" w:color="auto"/>
                  </w:divBdr>
                  <w:divsChild>
                    <w:div w:id="977567048">
                      <w:marLeft w:val="0"/>
                      <w:marRight w:val="0"/>
                      <w:marTop w:val="0"/>
                      <w:marBottom w:val="0"/>
                      <w:divBdr>
                        <w:top w:val="none" w:sz="0" w:space="0" w:color="auto"/>
                        <w:left w:val="none" w:sz="0" w:space="0" w:color="auto"/>
                        <w:bottom w:val="none" w:sz="0" w:space="0" w:color="auto"/>
                        <w:right w:val="none" w:sz="0" w:space="0" w:color="auto"/>
                      </w:divBdr>
                      <w:divsChild>
                        <w:div w:id="507797652">
                          <w:marLeft w:val="0"/>
                          <w:marRight w:val="0"/>
                          <w:marTop w:val="0"/>
                          <w:marBottom w:val="0"/>
                          <w:divBdr>
                            <w:top w:val="none" w:sz="0" w:space="0" w:color="auto"/>
                            <w:left w:val="none" w:sz="0" w:space="0" w:color="auto"/>
                            <w:bottom w:val="none" w:sz="0" w:space="0" w:color="auto"/>
                            <w:right w:val="none" w:sz="0" w:space="0" w:color="auto"/>
                          </w:divBdr>
                          <w:divsChild>
                            <w:div w:id="1171213648">
                              <w:marLeft w:val="0"/>
                              <w:marRight w:val="0"/>
                              <w:marTop w:val="0"/>
                              <w:marBottom w:val="0"/>
                              <w:divBdr>
                                <w:top w:val="none" w:sz="0" w:space="0" w:color="auto"/>
                                <w:left w:val="none" w:sz="0" w:space="0" w:color="auto"/>
                                <w:bottom w:val="none" w:sz="0" w:space="0" w:color="auto"/>
                                <w:right w:val="none" w:sz="0" w:space="0" w:color="auto"/>
                              </w:divBdr>
                              <w:divsChild>
                                <w:div w:id="2034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3709">
                      <w:marLeft w:val="0"/>
                      <w:marRight w:val="0"/>
                      <w:marTop w:val="0"/>
                      <w:marBottom w:val="0"/>
                      <w:divBdr>
                        <w:top w:val="none" w:sz="0" w:space="0" w:color="auto"/>
                        <w:left w:val="none" w:sz="0" w:space="0" w:color="auto"/>
                        <w:bottom w:val="none" w:sz="0" w:space="0" w:color="auto"/>
                        <w:right w:val="none" w:sz="0" w:space="0" w:color="auto"/>
                      </w:divBdr>
                      <w:divsChild>
                        <w:div w:id="1957561016">
                          <w:marLeft w:val="0"/>
                          <w:marRight w:val="0"/>
                          <w:marTop w:val="0"/>
                          <w:marBottom w:val="0"/>
                          <w:divBdr>
                            <w:top w:val="none" w:sz="0" w:space="0" w:color="auto"/>
                            <w:left w:val="none" w:sz="0" w:space="0" w:color="auto"/>
                            <w:bottom w:val="none" w:sz="0" w:space="0" w:color="auto"/>
                            <w:right w:val="none" w:sz="0" w:space="0" w:color="auto"/>
                          </w:divBdr>
                          <w:divsChild>
                            <w:div w:id="1124619960">
                              <w:marLeft w:val="0"/>
                              <w:marRight w:val="0"/>
                              <w:marTop w:val="0"/>
                              <w:marBottom w:val="0"/>
                              <w:divBdr>
                                <w:top w:val="none" w:sz="0" w:space="0" w:color="auto"/>
                                <w:left w:val="none" w:sz="0" w:space="0" w:color="auto"/>
                                <w:bottom w:val="none" w:sz="0" w:space="0" w:color="auto"/>
                                <w:right w:val="none" w:sz="0" w:space="0" w:color="auto"/>
                              </w:divBdr>
                              <w:divsChild>
                                <w:div w:id="15040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55">
                      <w:marLeft w:val="0"/>
                      <w:marRight w:val="0"/>
                      <w:marTop w:val="0"/>
                      <w:marBottom w:val="0"/>
                      <w:divBdr>
                        <w:top w:val="none" w:sz="0" w:space="0" w:color="auto"/>
                        <w:left w:val="none" w:sz="0" w:space="0" w:color="auto"/>
                        <w:bottom w:val="none" w:sz="0" w:space="0" w:color="auto"/>
                        <w:right w:val="none" w:sz="0" w:space="0" w:color="auto"/>
                      </w:divBdr>
                      <w:divsChild>
                        <w:div w:id="392431547">
                          <w:marLeft w:val="0"/>
                          <w:marRight w:val="0"/>
                          <w:marTop w:val="0"/>
                          <w:marBottom w:val="0"/>
                          <w:divBdr>
                            <w:top w:val="none" w:sz="0" w:space="0" w:color="auto"/>
                            <w:left w:val="none" w:sz="0" w:space="0" w:color="auto"/>
                            <w:bottom w:val="none" w:sz="0" w:space="0" w:color="auto"/>
                            <w:right w:val="none" w:sz="0" w:space="0" w:color="auto"/>
                          </w:divBdr>
                          <w:divsChild>
                            <w:div w:id="1426266141">
                              <w:marLeft w:val="0"/>
                              <w:marRight w:val="0"/>
                              <w:marTop w:val="0"/>
                              <w:marBottom w:val="0"/>
                              <w:divBdr>
                                <w:top w:val="none" w:sz="0" w:space="0" w:color="auto"/>
                                <w:left w:val="none" w:sz="0" w:space="0" w:color="auto"/>
                                <w:bottom w:val="none" w:sz="0" w:space="0" w:color="auto"/>
                                <w:right w:val="none" w:sz="0" w:space="0" w:color="auto"/>
                              </w:divBdr>
                              <w:divsChild>
                                <w:div w:id="1714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13714">
                      <w:marLeft w:val="0"/>
                      <w:marRight w:val="0"/>
                      <w:marTop w:val="0"/>
                      <w:marBottom w:val="0"/>
                      <w:divBdr>
                        <w:top w:val="none" w:sz="0" w:space="0" w:color="auto"/>
                        <w:left w:val="none" w:sz="0" w:space="0" w:color="auto"/>
                        <w:bottom w:val="none" w:sz="0" w:space="0" w:color="auto"/>
                        <w:right w:val="none" w:sz="0" w:space="0" w:color="auto"/>
                      </w:divBdr>
                      <w:divsChild>
                        <w:div w:id="1827162566">
                          <w:marLeft w:val="0"/>
                          <w:marRight w:val="0"/>
                          <w:marTop w:val="0"/>
                          <w:marBottom w:val="0"/>
                          <w:divBdr>
                            <w:top w:val="none" w:sz="0" w:space="0" w:color="auto"/>
                            <w:left w:val="none" w:sz="0" w:space="0" w:color="auto"/>
                            <w:bottom w:val="none" w:sz="0" w:space="0" w:color="auto"/>
                            <w:right w:val="none" w:sz="0" w:space="0" w:color="auto"/>
                          </w:divBdr>
                          <w:divsChild>
                            <w:div w:id="171377967">
                              <w:marLeft w:val="0"/>
                              <w:marRight w:val="0"/>
                              <w:marTop w:val="0"/>
                              <w:marBottom w:val="0"/>
                              <w:divBdr>
                                <w:top w:val="none" w:sz="0" w:space="0" w:color="auto"/>
                                <w:left w:val="none" w:sz="0" w:space="0" w:color="auto"/>
                                <w:bottom w:val="none" w:sz="0" w:space="0" w:color="auto"/>
                                <w:right w:val="none" w:sz="0" w:space="0" w:color="auto"/>
                              </w:divBdr>
                              <w:divsChild>
                                <w:div w:id="1575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29188">
                      <w:marLeft w:val="0"/>
                      <w:marRight w:val="0"/>
                      <w:marTop w:val="0"/>
                      <w:marBottom w:val="0"/>
                      <w:divBdr>
                        <w:top w:val="none" w:sz="0" w:space="0" w:color="auto"/>
                        <w:left w:val="none" w:sz="0" w:space="0" w:color="auto"/>
                        <w:bottom w:val="none" w:sz="0" w:space="0" w:color="auto"/>
                        <w:right w:val="none" w:sz="0" w:space="0" w:color="auto"/>
                      </w:divBdr>
                      <w:divsChild>
                        <w:div w:id="1797597551">
                          <w:marLeft w:val="0"/>
                          <w:marRight w:val="0"/>
                          <w:marTop w:val="0"/>
                          <w:marBottom w:val="0"/>
                          <w:divBdr>
                            <w:top w:val="none" w:sz="0" w:space="0" w:color="auto"/>
                            <w:left w:val="none" w:sz="0" w:space="0" w:color="auto"/>
                            <w:bottom w:val="none" w:sz="0" w:space="0" w:color="auto"/>
                            <w:right w:val="none" w:sz="0" w:space="0" w:color="auto"/>
                          </w:divBdr>
                          <w:divsChild>
                            <w:div w:id="1711341577">
                              <w:marLeft w:val="0"/>
                              <w:marRight w:val="0"/>
                              <w:marTop w:val="0"/>
                              <w:marBottom w:val="0"/>
                              <w:divBdr>
                                <w:top w:val="none" w:sz="0" w:space="0" w:color="auto"/>
                                <w:left w:val="none" w:sz="0" w:space="0" w:color="auto"/>
                                <w:bottom w:val="none" w:sz="0" w:space="0" w:color="auto"/>
                                <w:right w:val="none" w:sz="0" w:space="0" w:color="auto"/>
                              </w:divBdr>
                              <w:divsChild>
                                <w:div w:id="13028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82621">
                      <w:marLeft w:val="0"/>
                      <w:marRight w:val="0"/>
                      <w:marTop w:val="0"/>
                      <w:marBottom w:val="0"/>
                      <w:divBdr>
                        <w:top w:val="none" w:sz="0" w:space="0" w:color="auto"/>
                        <w:left w:val="none" w:sz="0" w:space="0" w:color="auto"/>
                        <w:bottom w:val="none" w:sz="0" w:space="0" w:color="auto"/>
                        <w:right w:val="none" w:sz="0" w:space="0" w:color="auto"/>
                      </w:divBdr>
                      <w:divsChild>
                        <w:div w:id="808477554">
                          <w:marLeft w:val="0"/>
                          <w:marRight w:val="0"/>
                          <w:marTop w:val="0"/>
                          <w:marBottom w:val="0"/>
                          <w:divBdr>
                            <w:top w:val="none" w:sz="0" w:space="0" w:color="auto"/>
                            <w:left w:val="none" w:sz="0" w:space="0" w:color="auto"/>
                            <w:bottom w:val="none" w:sz="0" w:space="0" w:color="auto"/>
                            <w:right w:val="none" w:sz="0" w:space="0" w:color="auto"/>
                          </w:divBdr>
                          <w:divsChild>
                            <w:div w:id="1122531351">
                              <w:marLeft w:val="0"/>
                              <w:marRight w:val="0"/>
                              <w:marTop w:val="0"/>
                              <w:marBottom w:val="0"/>
                              <w:divBdr>
                                <w:top w:val="none" w:sz="0" w:space="0" w:color="auto"/>
                                <w:left w:val="none" w:sz="0" w:space="0" w:color="auto"/>
                                <w:bottom w:val="none" w:sz="0" w:space="0" w:color="auto"/>
                                <w:right w:val="none" w:sz="0" w:space="0" w:color="auto"/>
                              </w:divBdr>
                              <w:divsChild>
                                <w:div w:id="1208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640">
                      <w:marLeft w:val="0"/>
                      <w:marRight w:val="0"/>
                      <w:marTop w:val="0"/>
                      <w:marBottom w:val="0"/>
                      <w:divBdr>
                        <w:top w:val="none" w:sz="0" w:space="0" w:color="auto"/>
                        <w:left w:val="none" w:sz="0" w:space="0" w:color="auto"/>
                        <w:bottom w:val="none" w:sz="0" w:space="0" w:color="auto"/>
                        <w:right w:val="none" w:sz="0" w:space="0" w:color="auto"/>
                      </w:divBdr>
                      <w:divsChild>
                        <w:div w:id="2036810645">
                          <w:marLeft w:val="0"/>
                          <w:marRight w:val="0"/>
                          <w:marTop w:val="0"/>
                          <w:marBottom w:val="0"/>
                          <w:divBdr>
                            <w:top w:val="none" w:sz="0" w:space="0" w:color="auto"/>
                            <w:left w:val="none" w:sz="0" w:space="0" w:color="auto"/>
                            <w:bottom w:val="none" w:sz="0" w:space="0" w:color="auto"/>
                            <w:right w:val="none" w:sz="0" w:space="0" w:color="auto"/>
                          </w:divBdr>
                          <w:divsChild>
                            <w:div w:id="749547196">
                              <w:marLeft w:val="0"/>
                              <w:marRight w:val="0"/>
                              <w:marTop w:val="0"/>
                              <w:marBottom w:val="0"/>
                              <w:divBdr>
                                <w:top w:val="none" w:sz="0" w:space="0" w:color="auto"/>
                                <w:left w:val="none" w:sz="0" w:space="0" w:color="auto"/>
                                <w:bottom w:val="none" w:sz="0" w:space="0" w:color="auto"/>
                                <w:right w:val="none" w:sz="0" w:space="0" w:color="auto"/>
                              </w:divBdr>
                              <w:divsChild>
                                <w:div w:id="8209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17288">
                      <w:marLeft w:val="0"/>
                      <w:marRight w:val="0"/>
                      <w:marTop w:val="0"/>
                      <w:marBottom w:val="0"/>
                      <w:divBdr>
                        <w:top w:val="none" w:sz="0" w:space="0" w:color="auto"/>
                        <w:left w:val="none" w:sz="0" w:space="0" w:color="auto"/>
                        <w:bottom w:val="none" w:sz="0" w:space="0" w:color="auto"/>
                        <w:right w:val="none" w:sz="0" w:space="0" w:color="auto"/>
                      </w:divBdr>
                      <w:divsChild>
                        <w:div w:id="1771124380">
                          <w:marLeft w:val="0"/>
                          <w:marRight w:val="0"/>
                          <w:marTop w:val="0"/>
                          <w:marBottom w:val="0"/>
                          <w:divBdr>
                            <w:top w:val="none" w:sz="0" w:space="0" w:color="auto"/>
                            <w:left w:val="none" w:sz="0" w:space="0" w:color="auto"/>
                            <w:bottom w:val="none" w:sz="0" w:space="0" w:color="auto"/>
                            <w:right w:val="none" w:sz="0" w:space="0" w:color="auto"/>
                          </w:divBdr>
                          <w:divsChild>
                            <w:div w:id="1960840052">
                              <w:marLeft w:val="0"/>
                              <w:marRight w:val="0"/>
                              <w:marTop w:val="0"/>
                              <w:marBottom w:val="0"/>
                              <w:divBdr>
                                <w:top w:val="none" w:sz="0" w:space="0" w:color="auto"/>
                                <w:left w:val="none" w:sz="0" w:space="0" w:color="auto"/>
                                <w:bottom w:val="none" w:sz="0" w:space="0" w:color="auto"/>
                                <w:right w:val="none" w:sz="0" w:space="0" w:color="auto"/>
                              </w:divBdr>
                              <w:divsChild>
                                <w:div w:id="14469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4829">
                      <w:marLeft w:val="0"/>
                      <w:marRight w:val="0"/>
                      <w:marTop w:val="0"/>
                      <w:marBottom w:val="0"/>
                      <w:divBdr>
                        <w:top w:val="none" w:sz="0" w:space="0" w:color="auto"/>
                        <w:left w:val="none" w:sz="0" w:space="0" w:color="auto"/>
                        <w:bottom w:val="none" w:sz="0" w:space="0" w:color="auto"/>
                        <w:right w:val="none" w:sz="0" w:space="0" w:color="auto"/>
                      </w:divBdr>
                      <w:divsChild>
                        <w:div w:id="585190672">
                          <w:marLeft w:val="0"/>
                          <w:marRight w:val="0"/>
                          <w:marTop w:val="0"/>
                          <w:marBottom w:val="0"/>
                          <w:divBdr>
                            <w:top w:val="none" w:sz="0" w:space="0" w:color="auto"/>
                            <w:left w:val="none" w:sz="0" w:space="0" w:color="auto"/>
                            <w:bottom w:val="none" w:sz="0" w:space="0" w:color="auto"/>
                            <w:right w:val="none" w:sz="0" w:space="0" w:color="auto"/>
                          </w:divBdr>
                          <w:divsChild>
                            <w:div w:id="607351487">
                              <w:marLeft w:val="0"/>
                              <w:marRight w:val="0"/>
                              <w:marTop w:val="0"/>
                              <w:marBottom w:val="0"/>
                              <w:divBdr>
                                <w:top w:val="none" w:sz="0" w:space="0" w:color="auto"/>
                                <w:left w:val="none" w:sz="0" w:space="0" w:color="auto"/>
                                <w:bottom w:val="none" w:sz="0" w:space="0" w:color="auto"/>
                                <w:right w:val="none" w:sz="0" w:space="0" w:color="auto"/>
                              </w:divBdr>
                              <w:divsChild>
                                <w:div w:id="7623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71281">
                      <w:marLeft w:val="0"/>
                      <w:marRight w:val="0"/>
                      <w:marTop w:val="0"/>
                      <w:marBottom w:val="0"/>
                      <w:divBdr>
                        <w:top w:val="none" w:sz="0" w:space="0" w:color="auto"/>
                        <w:left w:val="none" w:sz="0" w:space="0" w:color="auto"/>
                        <w:bottom w:val="none" w:sz="0" w:space="0" w:color="auto"/>
                        <w:right w:val="none" w:sz="0" w:space="0" w:color="auto"/>
                      </w:divBdr>
                      <w:divsChild>
                        <w:div w:id="971835376">
                          <w:marLeft w:val="0"/>
                          <w:marRight w:val="0"/>
                          <w:marTop w:val="0"/>
                          <w:marBottom w:val="0"/>
                          <w:divBdr>
                            <w:top w:val="none" w:sz="0" w:space="0" w:color="auto"/>
                            <w:left w:val="none" w:sz="0" w:space="0" w:color="auto"/>
                            <w:bottom w:val="none" w:sz="0" w:space="0" w:color="auto"/>
                            <w:right w:val="none" w:sz="0" w:space="0" w:color="auto"/>
                          </w:divBdr>
                          <w:divsChild>
                            <w:div w:id="578834949">
                              <w:marLeft w:val="0"/>
                              <w:marRight w:val="0"/>
                              <w:marTop w:val="0"/>
                              <w:marBottom w:val="0"/>
                              <w:divBdr>
                                <w:top w:val="none" w:sz="0" w:space="0" w:color="auto"/>
                                <w:left w:val="none" w:sz="0" w:space="0" w:color="auto"/>
                                <w:bottom w:val="none" w:sz="0" w:space="0" w:color="auto"/>
                                <w:right w:val="none" w:sz="0" w:space="0" w:color="auto"/>
                              </w:divBdr>
                              <w:divsChild>
                                <w:div w:id="2879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72146">
                      <w:marLeft w:val="0"/>
                      <w:marRight w:val="0"/>
                      <w:marTop w:val="0"/>
                      <w:marBottom w:val="0"/>
                      <w:divBdr>
                        <w:top w:val="none" w:sz="0" w:space="0" w:color="auto"/>
                        <w:left w:val="none" w:sz="0" w:space="0" w:color="auto"/>
                        <w:bottom w:val="none" w:sz="0" w:space="0" w:color="auto"/>
                        <w:right w:val="none" w:sz="0" w:space="0" w:color="auto"/>
                      </w:divBdr>
                      <w:divsChild>
                        <w:div w:id="113789515">
                          <w:marLeft w:val="0"/>
                          <w:marRight w:val="0"/>
                          <w:marTop w:val="0"/>
                          <w:marBottom w:val="0"/>
                          <w:divBdr>
                            <w:top w:val="none" w:sz="0" w:space="0" w:color="auto"/>
                            <w:left w:val="none" w:sz="0" w:space="0" w:color="auto"/>
                            <w:bottom w:val="none" w:sz="0" w:space="0" w:color="auto"/>
                            <w:right w:val="none" w:sz="0" w:space="0" w:color="auto"/>
                          </w:divBdr>
                          <w:divsChild>
                            <w:div w:id="357391483">
                              <w:marLeft w:val="0"/>
                              <w:marRight w:val="0"/>
                              <w:marTop w:val="0"/>
                              <w:marBottom w:val="0"/>
                              <w:divBdr>
                                <w:top w:val="none" w:sz="0" w:space="0" w:color="auto"/>
                                <w:left w:val="none" w:sz="0" w:space="0" w:color="auto"/>
                                <w:bottom w:val="none" w:sz="0" w:space="0" w:color="auto"/>
                                <w:right w:val="none" w:sz="0" w:space="0" w:color="auto"/>
                              </w:divBdr>
                              <w:divsChild>
                                <w:div w:id="5621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1268">
                      <w:marLeft w:val="0"/>
                      <w:marRight w:val="0"/>
                      <w:marTop w:val="0"/>
                      <w:marBottom w:val="0"/>
                      <w:divBdr>
                        <w:top w:val="none" w:sz="0" w:space="0" w:color="auto"/>
                        <w:left w:val="none" w:sz="0" w:space="0" w:color="auto"/>
                        <w:bottom w:val="none" w:sz="0" w:space="0" w:color="auto"/>
                        <w:right w:val="none" w:sz="0" w:space="0" w:color="auto"/>
                      </w:divBdr>
                      <w:divsChild>
                        <w:div w:id="830872550">
                          <w:marLeft w:val="0"/>
                          <w:marRight w:val="0"/>
                          <w:marTop w:val="0"/>
                          <w:marBottom w:val="0"/>
                          <w:divBdr>
                            <w:top w:val="none" w:sz="0" w:space="0" w:color="auto"/>
                            <w:left w:val="none" w:sz="0" w:space="0" w:color="auto"/>
                            <w:bottom w:val="none" w:sz="0" w:space="0" w:color="auto"/>
                            <w:right w:val="none" w:sz="0" w:space="0" w:color="auto"/>
                          </w:divBdr>
                          <w:divsChild>
                            <w:div w:id="2050757721">
                              <w:marLeft w:val="0"/>
                              <w:marRight w:val="0"/>
                              <w:marTop w:val="0"/>
                              <w:marBottom w:val="0"/>
                              <w:divBdr>
                                <w:top w:val="none" w:sz="0" w:space="0" w:color="auto"/>
                                <w:left w:val="none" w:sz="0" w:space="0" w:color="auto"/>
                                <w:bottom w:val="none" w:sz="0" w:space="0" w:color="auto"/>
                                <w:right w:val="none" w:sz="0" w:space="0" w:color="auto"/>
                              </w:divBdr>
                              <w:divsChild>
                                <w:div w:id="6388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0592">
                      <w:marLeft w:val="0"/>
                      <w:marRight w:val="0"/>
                      <w:marTop w:val="0"/>
                      <w:marBottom w:val="0"/>
                      <w:divBdr>
                        <w:top w:val="none" w:sz="0" w:space="0" w:color="auto"/>
                        <w:left w:val="none" w:sz="0" w:space="0" w:color="auto"/>
                        <w:bottom w:val="none" w:sz="0" w:space="0" w:color="auto"/>
                        <w:right w:val="none" w:sz="0" w:space="0" w:color="auto"/>
                      </w:divBdr>
                      <w:divsChild>
                        <w:div w:id="1849710589">
                          <w:marLeft w:val="0"/>
                          <w:marRight w:val="0"/>
                          <w:marTop w:val="0"/>
                          <w:marBottom w:val="0"/>
                          <w:divBdr>
                            <w:top w:val="none" w:sz="0" w:space="0" w:color="auto"/>
                            <w:left w:val="none" w:sz="0" w:space="0" w:color="auto"/>
                            <w:bottom w:val="none" w:sz="0" w:space="0" w:color="auto"/>
                            <w:right w:val="none" w:sz="0" w:space="0" w:color="auto"/>
                          </w:divBdr>
                          <w:divsChild>
                            <w:div w:id="706376925">
                              <w:marLeft w:val="0"/>
                              <w:marRight w:val="0"/>
                              <w:marTop w:val="0"/>
                              <w:marBottom w:val="0"/>
                              <w:divBdr>
                                <w:top w:val="none" w:sz="0" w:space="0" w:color="auto"/>
                                <w:left w:val="none" w:sz="0" w:space="0" w:color="auto"/>
                                <w:bottom w:val="none" w:sz="0" w:space="0" w:color="auto"/>
                                <w:right w:val="none" w:sz="0" w:space="0" w:color="auto"/>
                              </w:divBdr>
                              <w:divsChild>
                                <w:div w:id="10467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8615">
                      <w:marLeft w:val="0"/>
                      <w:marRight w:val="0"/>
                      <w:marTop w:val="0"/>
                      <w:marBottom w:val="0"/>
                      <w:divBdr>
                        <w:top w:val="none" w:sz="0" w:space="0" w:color="auto"/>
                        <w:left w:val="none" w:sz="0" w:space="0" w:color="auto"/>
                        <w:bottom w:val="none" w:sz="0" w:space="0" w:color="auto"/>
                        <w:right w:val="none" w:sz="0" w:space="0" w:color="auto"/>
                      </w:divBdr>
                      <w:divsChild>
                        <w:div w:id="1644577703">
                          <w:marLeft w:val="0"/>
                          <w:marRight w:val="0"/>
                          <w:marTop w:val="0"/>
                          <w:marBottom w:val="0"/>
                          <w:divBdr>
                            <w:top w:val="none" w:sz="0" w:space="0" w:color="auto"/>
                            <w:left w:val="none" w:sz="0" w:space="0" w:color="auto"/>
                            <w:bottom w:val="none" w:sz="0" w:space="0" w:color="auto"/>
                            <w:right w:val="none" w:sz="0" w:space="0" w:color="auto"/>
                          </w:divBdr>
                          <w:divsChild>
                            <w:div w:id="731852135">
                              <w:marLeft w:val="0"/>
                              <w:marRight w:val="0"/>
                              <w:marTop w:val="0"/>
                              <w:marBottom w:val="0"/>
                              <w:divBdr>
                                <w:top w:val="none" w:sz="0" w:space="0" w:color="auto"/>
                                <w:left w:val="none" w:sz="0" w:space="0" w:color="auto"/>
                                <w:bottom w:val="none" w:sz="0" w:space="0" w:color="auto"/>
                                <w:right w:val="none" w:sz="0" w:space="0" w:color="auto"/>
                              </w:divBdr>
                              <w:divsChild>
                                <w:div w:id="4332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56936">
                      <w:marLeft w:val="0"/>
                      <w:marRight w:val="0"/>
                      <w:marTop w:val="0"/>
                      <w:marBottom w:val="0"/>
                      <w:divBdr>
                        <w:top w:val="none" w:sz="0" w:space="0" w:color="auto"/>
                        <w:left w:val="none" w:sz="0" w:space="0" w:color="auto"/>
                        <w:bottom w:val="none" w:sz="0" w:space="0" w:color="auto"/>
                        <w:right w:val="none" w:sz="0" w:space="0" w:color="auto"/>
                      </w:divBdr>
                      <w:divsChild>
                        <w:div w:id="778135616">
                          <w:marLeft w:val="0"/>
                          <w:marRight w:val="0"/>
                          <w:marTop w:val="0"/>
                          <w:marBottom w:val="0"/>
                          <w:divBdr>
                            <w:top w:val="none" w:sz="0" w:space="0" w:color="auto"/>
                            <w:left w:val="none" w:sz="0" w:space="0" w:color="auto"/>
                            <w:bottom w:val="none" w:sz="0" w:space="0" w:color="auto"/>
                            <w:right w:val="none" w:sz="0" w:space="0" w:color="auto"/>
                          </w:divBdr>
                          <w:divsChild>
                            <w:div w:id="1386949559">
                              <w:marLeft w:val="0"/>
                              <w:marRight w:val="0"/>
                              <w:marTop w:val="0"/>
                              <w:marBottom w:val="0"/>
                              <w:divBdr>
                                <w:top w:val="none" w:sz="0" w:space="0" w:color="auto"/>
                                <w:left w:val="none" w:sz="0" w:space="0" w:color="auto"/>
                                <w:bottom w:val="none" w:sz="0" w:space="0" w:color="auto"/>
                                <w:right w:val="none" w:sz="0" w:space="0" w:color="auto"/>
                              </w:divBdr>
                              <w:divsChild>
                                <w:div w:id="17575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9750">
                      <w:marLeft w:val="0"/>
                      <w:marRight w:val="0"/>
                      <w:marTop w:val="0"/>
                      <w:marBottom w:val="0"/>
                      <w:divBdr>
                        <w:top w:val="none" w:sz="0" w:space="0" w:color="auto"/>
                        <w:left w:val="none" w:sz="0" w:space="0" w:color="auto"/>
                        <w:bottom w:val="none" w:sz="0" w:space="0" w:color="auto"/>
                        <w:right w:val="none" w:sz="0" w:space="0" w:color="auto"/>
                      </w:divBdr>
                      <w:divsChild>
                        <w:div w:id="1647393017">
                          <w:marLeft w:val="0"/>
                          <w:marRight w:val="0"/>
                          <w:marTop w:val="0"/>
                          <w:marBottom w:val="0"/>
                          <w:divBdr>
                            <w:top w:val="none" w:sz="0" w:space="0" w:color="auto"/>
                            <w:left w:val="none" w:sz="0" w:space="0" w:color="auto"/>
                            <w:bottom w:val="none" w:sz="0" w:space="0" w:color="auto"/>
                            <w:right w:val="none" w:sz="0" w:space="0" w:color="auto"/>
                          </w:divBdr>
                          <w:divsChild>
                            <w:div w:id="1868524010">
                              <w:marLeft w:val="0"/>
                              <w:marRight w:val="0"/>
                              <w:marTop w:val="0"/>
                              <w:marBottom w:val="0"/>
                              <w:divBdr>
                                <w:top w:val="none" w:sz="0" w:space="0" w:color="auto"/>
                                <w:left w:val="none" w:sz="0" w:space="0" w:color="auto"/>
                                <w:bottom w:val="none" w:sz="0" w:space="0" w:color="auto"/>
                                <w:right w:val="none" w:sz="0" w:space="0" w:color="auto"/>
                              </w:divBdr>
                              <w:divsChild>
                                <w:div w:id="2883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18308">
                      <w:marLeft w:val="0"/>
                      <w:marRight w:val="0"/>
                      <w:marTop w:val="0"/>
                      <w:marBottom w:val="0"/>
                      <w:divBdr>
                        <w:top w:val="none" w:sz="0" w:space="0" w:color="auto"/>
                        <w:left w:val="none" w:sz="0" w:space="0" w:color="auto"/>
                        <w:bottom w:val="none" w:sz="0" w:space="0" w:color="auto"/>
                        <w:right w:val="none" w:sz="0" w:space="0" w:color="auto"/>
                      </w:divBdr>
                      <w:divsChild>
                        <w:div w:id="502159372">
                          <w:marLeft w:val="0"/>
                          <w:marRight w:val="0"/>
                          <w:marTop w:val="0"/>
                          <w:marBottom w:val="0"/>
                          <w:divBdr>
                            <w:top w:val="none" w:sz="0" w:space="0" w:color="auto"/>
                            <w:left w:val="none" w:sz="0" w:space="0" w:color="auto"/>
                            <w:bottom w:val="none" w:sz="0" w:space="0" w:color="auto"/>
                            <w:right w:val="none" w:sz="0" w:space="0" w:color="auto"/>
                          </w:divBdr>
                          <w:divsChild>
                            <w:div w:id="1082604342">
                              <w:marLeft w:val="0"/>
                              <w:marRight w:val="0"/>
                              <w:marTop w:val="0"/>
                              <w:marBottom w:val="0"/>
                              <w:divBdr>
                                <w:top w:val="none" w:sz="0" w:space="0" w:color="auto"/>
                                <w:left w:val="none" w:sz="0" w:space="0" w:color="auto"/>
                                <w:bottom w:val="none" w:sz="0" w:space="0" w:color="auto"/>
                                <w:right w:val="none" w:sz="0" w:space="0" w:color="auto"/>
                              </w:divBdr>
                              <w:divsChild>
                                <w:div w:id="8640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1193407">
      <w:bodyDiv w:val="1"/>
      <w:marLeft w:val="0"/>
      <w:marRight w:val="0"/>
      <w:marTop w:val="0"/>
      <w:marBottom w:val="0"/>
      <w:divBdr>
        <w:top w:val="none" w:sz="0" w:space="0" w:color="auto"/>
        <w:left w:val="none" w:sz="0" w:space="0" w:color="auto"/>
        <w:bottom w:val="none" w:sz="0" w:space="0" w:color="auto"/>
        <w:right w:val="none" w:sz="0" w:space="0" w:color="auto"/>
      </w:divBdr>
      <w:divsChild>
        <w:div w:id="594483714">
          <w:marLeft w:val="0"/>
          <w:marRight w:val="0"/>
          <w:marTop w:val="0"/>
          <w:marBottom w:val="0"/>
          <w:divBdr>
            <w:top w:val="none" w:sz="0" w:space="0" w:color="auto"/>
            <w:left w:val="none" w:sz="0" w:space="0" w:color="auto"/>
            <w:bottom w:val="none" w:sz="0" w:space="0" w:color="auto"/>
            <w:right w:val="none" w:sz="0" w:space="0" w:color="auto"/>
          </w:divBdr>
          <w:divsChild>
            <w:div w:id="503980699">
              <w:marLeft w:val="0"/>
              <w:marRight w:val="0"/>
              <w:marTop w:val="0"/>
              <w:marBottom w:val="0"/>
              <w:divBdr>
                <w:top w:val="none" w:sz="0" w:space="0" w:color="auto"/>
                <w:left w:val="none" w:sz="0" w:space="0" w:color="auto"/>
                <w:bottom w:val="none" w:sz="0" w:space="0" w:color="auto"/>
                <w:right w:val="none" w:sz="0" w:space="0" w:color="auto"/>
              </w:divBdr>
              <w:divsChild>
                <w:div w:id="1155220022">
                  <w:marLeft w:val="0"/>
                  <w:marRight w:val="0"/>
                  <w:marTop w:val="0"/>
                  <w:marBottom w:val="0"/>
                  <w:divBdr>
                    <w:top w:val="none" w:sz="0" w:space="0" w:color="auto"/>
                    <w:left w:val="none" w:sz="0" w:space="0" w:color="auto"/>
                    <w:bottom w:val="none" w:sz="0" w:space="0" w:color="auto"/>
                    <w:right w:val="none" w:sz="0" w:space="0" w:color="auto"/>
                  </w:divBdr>
                  <w:divsChild>
                    <w:div w:id="665594941">
                      <w:marLeft w:val="0"/>
                      <w:marRight w:val="0"/>
                      <w:marTop w:val="0"/>
                      <w:marBottom w:val="0"/>
                      <w:divBdr>
                        <w:top w:val="none" w:sz="0" w:space="0" w:color="auto"/>
                        <w:left w:val="none" w:sz="0" w:space="0" w:color="auto"/>
                        <w:bottom w:val="none" w:sz="0" w:space="0" w:color="auto"/>
                        <w:right w:val="none" w:sz="0" w:space="0" w:color="auto"/>
                      </w:divBdr>
                      <w:divsChild>
                        <w:div w:id="12569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6391135">
      <w:bodyDiv w:val="1"/>
      <w:marLeft w:val="0"/>
      <w:marRight w:val="0"/>
      <w:marTop w:val="0"/>
      <w:marBottom w:val="0"/>
      <w:divBdr>
        <w:top w:val="none" w:sz="0" w:space="0" w:color="auto"/>
        <w:left w:val="none" w:sz="0" w:space="0" w:color="auto"/>
        <w:bottom w:val="none" w:sz="0" w:space="0" w:color="auto"/>
        <w:right w:val="none" w:sz="0" w:space="0" w:color="auto"/>
      </w:divBdr>
    </w:div>
    <w:div w:id="1489592523">
      <w:bodyDiv w:val="1"/>
      <w:marLeft w:val="0"/>
      <w:marRight w:val="0"/>
      <w:marTop w:val="0"/>
      <w:marBottom w:val="0"/>
      <w:divBdr>
        <w:top w:val="none" w:sz="0" w:space="0" w:color="auto"/>
        <w:left w:val="none" w:sz="0" w:space="0" w:color="auto"/>
        <w:bottom w:val="none" w:sz="0" w:space="0" w:color="auto"/>
        <w:right w:val="none" w:sz="0" w:space="0" w:color="auto"/>
      </w:divBdr>
      <w:divsChild>
        <w:div w:id="1738627625">
          <w:marLeft w:val="0"/>
          <w:marRight w:val="0"/>
          <w:marTop w:val="0"/>
          <w:marBottom w:val="0"/>
          <w:divBdr>
            <w:top w:val="none" w:sz="0" w:space="0" w:color="auto"/>
            <w:left w:val="none" w:sz="0" w:space="0" w:color="auto"/>
            <w:bottom w:val="none" w:sz="0" w:space="0" w:color="auto"/>
            <w:right w:val="none" w:sz="0" w:space="0" w:color="auto"/>
          </w:divBdr>
          <w:divsChild>
            <w:div w:id="885727369">
              <w:marLeft w:val="0"/>
              <w:marRight w:val="0"/>
              <w:marTop w:val="0"/>
              <w:marBottom w:val="0"/>
              <w:divBdr>
                <w:top w:val="none" w:sz="0" w:space="0" w:color="auto"/>
                <w:left w:val="none" w:sz="0" w:space="0" w:color="auto"/>
                <w:bottom w:val="none" w:sz="0" w:space="0" w:color="auto"/>
                <w:right w:val="none" w:sz="0" w:space="0" w:color="auto"/>
              </w:divBdr>
            </w:div>
            <w:div w:id="970983347">
              <w:marLeft w:val="0"/>
              <w:marRight w:val="0"/>
              <w:marTop w:val="0"/>
              <w:marBottom w:val="0"/>
              <w:divBdr>
                <w:top w:val="none" w:sz="0" w:space="0" w:color="auto"/>
                <w:left w:val="none" w:sz="0" w:space="0" w:color="auto"/>
                <w:bottom w:val="none" w:sz="0" w:space="0" w:color="auto"/>
                <w:right w:val="none" w:sz="0" w:space="0" w:color="auto"/>
              </w:divBdr>
            </w:div>
          </w:divsChild>
        </w:div>
        <w:div w:id="382606602">
          <w:marLeft w:val="0"/>
          <w:marRight w:val="0"/>
          <w:marTop w:val="0"/>
          <w:marBottom w:val="0"/>
          <w:divBdr>
            <w:top w:val="none" w:sz="0" w:space="0" w:color="auto"/>
            <w:left w:val="none" w:sz="0" w:space="0" w:color="auto"/>
            <w:bottom w:val="none" w:sz="0" w:space="0" w:color="auto"/>
            <w:right w:val="none" w:sz="0" w:space="0" w:color="auto"/>
          </w:divBdr>
          <w:divsChild>
            <w:div w:id="2031638840">
              <w:marLeft w:val="0"/>
              <w:marRight w:val="0"/>
              <w:marTop w:val="0"/>
              <w:marBottom w:val="0"/>
              <w:divBdr>
                <w:top w:val="none" w:sz="0" w:space="0" w:color="auto"/>
                <w:left w:val="none" w:sz="0" w:space="0" w:color="auto"/>
                <w:bottom w:val="none" w:sz="0" w:space="0" w:color="auto"/>
                <w:right w:val="none" w:sz="0" w:space="0" w:color="auto"/>
              </w:divBdr>
            </w:div>
            <w:div w:id="1729063934">
              <w:marLeft w:val="0"/>
              <w:marRight w:val="0"/>
              <w:marTop w:val="0"/>
              <w:marBottom w:val="0"/>
              <w:divBdr>
                <w:top w:val="none" w:sz="0" w:space="0" w:color="auto"/>
                <w:left w:val="none" w:sz="0" w:space="0" w:color="auto"/>
                <w:bottom w:val="none" w:sz="0" w:space="0" w:color="auto"/>
                <w:right w:val="none" w:sz="0" w:space="0" w:color="auto"/>
              </w:divBdr>
            </w:div>
          </w:divsChild>
        </w:div>
        <w:div w:id="1665208820">
          <w:marLeft w:val="0"/>
          <w:marRight w:val="0"/>
          <w:marTop w:val="0"/>
          <w:marBottom w:val="0"/>
          <w:divBdr>
            <w:top w:val="none" w:sz="0" w:space="0" w:color="auto"/>
            <w:left w:val="none" w:sz="0" w:space="0" w:color="auto"/>
            <w:bottom w:val="none" w:sz="0" w:space="0" w:color="auto"/>
            <w:right w:val="none" w:sz="0" w:space="0" w:color="auto"/>
          </w:divBdr>
          <w:divsChild>
            <w:div w:id="203980391">
              <w:marLeft w:val="0"/>
              <w:marRight w:val="0"/>
              <w:marTop w:val="0"/>
              <w:marBottom w:val="0"/>
              <w:divBdr>
                <w:top w:val="none" w:sz="0" w:space="0" w:color="auto"/>
                <w:left w:val="none" w:sz="0" w:space="0" w:color="auto"/>
                <w:bottom w:val="none" w:sz="0" w:space="0" w:color="auto"/>
                <w:right w:val="none" w:sz="0" w:space="0" w:color="auto"/>
              </w:divBdr>
            </w:div>
            <w:div w:id="13569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3665298">
      <w:bodyDiv w:val="1"/>
      <w:marLeft w:val="0"/>
      <w:marRight w:val="0"/>
      <w:marTop w:val="0"/>
      <w:marBottom w:val="0"/>
      <w:divBdr>
        <w:top w:val="none" w:sz="0" w:space="0" w:color="auto"/>
        <w:left w:val="none" w:sz="0" w:space="0" w:color="auto"/>
        <w:bottom w:val="none" w:sz="0" w:space="0" w:color="auto"/>
        <w:right w:val="none" w:sz="0" w:space="0" w:color="auto"/>
      </w:divBdr>
      <w:divsChild>
        <w:div w:id="332803969">
          <w:marLeft w:val="0"/>
          <w:marRight w:val="0"/>
          <w:marTop w:val="0"/>
          <w:marBottom w:val="0"/>
          <w:divBdr>
            <w:top w:val="none" w:sz="0" w:space="0" w:color="auto"/>
            <w:left w:val="none" w:sz="0" w:space="0" w:color="auto"/>
            <w:bottom w:val="none" w:sz="0" w:space="0" w:color="auto"/>
            <w:right w:val="none" w:sz="0" w:space="0" w:color="auto"/>
          </w:divBdr>
          <w:divsChild>
            <w:div w:id="927617290">
              <w:marLeft w:val="0"/>
              <w:marRight w:val="0"/>
              <w:marTop w:val="0"/>
              <w:marBottom w:val="0"/>
              <w:divBdr>
                <w:top w:val="none" w:sz="0" w:space="0" w:color="auto"/>
                <w:left w:val="none" w:sz="0" w:space="0" w:color="auto"/>
                <w:bottom w:val="none" w:sz="0" w:space="0" w:color="auto"/>
                <w:right w:val="none" w:sz="0" w:space="0" w:color="auto"/>
              </w:divBdr>
              <w:divsChild>
                <w:div w:id="579490653">
                  <w:marLeft w:val="0"/>
                  <w:marRight w:val="0"/>
                  <w:marTop w:val="0"/>
                  <w:marBottom w:val="0"/>
                  <w:divBdr>
                    <w:top w:val="none" w:sz="0" w:space="0" w:color="auto"/>
                    <w:left w:val="none" w:sz="0" w:space="0" w:color="auto"/>
                    <w:bottom w:val="none" w:sz="0" w:space="0" w:color="auto"/>
                    <w:right w:val="none" w:sz="0" w:space="0" w:color="auto"/>
                  </w:divBdr>
                  <w:divsChild>
                    <w:div w:id="10893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521">
              <w:marLeft w:val="0"/>
              <w:marRight w:val="0"/>
              <w:marTop w:val="0"/>
              <w:marBottom w:val="0"/>
              <w:divBdr>
                <w:top w:val="none" w:sz="0" w:space="0" w:color="auto"/>
                <w:left w:val="none" w:sz="0" w:space="0" w:color="auto"/>
                <w:bottom w:val="none" w:sz="0" w:space="0" w:color="auto"/>
                <w:right w:val="none" w:sz="0" w:space="0" w:color="auto"/>
              </w:divBdr>
              <w:divsChild>
                <w:div w:id="824785378">
                  <w:marLeft w:val="0"/>
                  <w:marRight w:val="0"/>
                  <w:marTop w:val="0"/>
                  <w:marBottom w:val="0"/>
                  <w:divBdr>
                    <w:top w:val="none" w:sz="0" w:space="0" w:color="auto"/>
                    <w:left w:val="none" w:sz="0" w:space="0" w:color="auto"/>
                    <w:bottom w:val="none" w:sz="0" w:space="0" w:color="auto"/>
                    <w:right w:val="none" w:sz="0" w:space="0" w:color="auto"/>
                  </w:divBdr>
                  <w:divsChild>
                    <w:div w:id="2086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359">
              <w:marLeft w:val="0"/>
              <w:marRight w:val="0"/>
              <w:marTop w:val="0"/>
              <w:marBottom w:val="0"/>
              <w:divBdr>
                <w:top w:val="none" w:sz="0" w:space="0" w:color="auto"/>
                <w:left w:val="none" w:sz="0" w:space="0" w:color="auto"/>
                <w:bottom w:val="none" w:sz="0" w:space="0" w:color="auto"/>
                <w:right w:val="none" w:sz="0" w:space="0" w:color="auto"/>
              </w:divBdr>
              <w:divsChild>
                <w:div w:id="2117360299">
                  <w:marLeft w:val="0"/>
                  <w:marRight w:val="0"/>
                  <w:marTop w:val="0"/>
                  <w:marBottom w:val="0"/>
                  <w:divBdr>
                    <w:top w:val="none" w:sz="0" w:space="0" w:color="auto"/>
                    <w:left w:val="none" w:sz="0" w:space="0" w:color="auto"/>
                    <w:bottom w:val="none" w:sz="0" w:space="0" w:color="auto"/>
                    <w:right w:val="none" w:sz="0" w:space="0" w:color="auto"/>
                  </w:divBdr>
                  <w:divsChild>
                    <w:div w:id="18736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0694">
              <w:marLeft w:val="0"/>
              <w:marRight w:val="0"/>
              <w:marTop w:val="0"/>
              <w:marBottom w:val="0"/>
              <w:divBdr>
                <w:top w:val="none" w:sz="0" w:space="0" w:color="auto"/>
                <w:left w:val="none" w:sz="0" w:space="0" w:color="auto"/>
                <w:bottom w:val="none" w:sz="0" w:space="0" w:color="auto"/>
                <w:right w:val="none" w:sz="0" w:space="0" w:color="auto"/>
              </w:divBdr>
              <w:divsChild>
                <w:div w:id="823816794">
                  <w:marLeft w:val="0"/>
                  <w:marRight w:val="0"/>
                  <w:marTop w:val="0"/>
                  <w:marBottom w:val="0"/>
                  <w:divBdr>
                    <w:top w:val="none" w:sz="0" w:space="0" w:color="auto"/>
                    <w:left w:val="none" w:sz="0" w:space="0" w:color="auto"/>
                    <w:bottom w:val="none" w:sz="0" w:space="0" w:color="auto"/>
                    <w:right w:val="none" w:sz="0" w:space="0" w:color="auto"/>
                  </w:divBdr>
                  <w:divsChild>
                    <w:div w:id="19599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6585">
          <w:marLeft w:val="0"/>
          <w:marRight w:val="0"/>
          <w:marTop w:val="0"/>
          <w:marBottom w:val="0"/>
          <w:divBdr>
            <w:top w:val="none" w:sz="0" w:space="0" w:color="auto"/>
            <w:left w:val="none" w:sz="0" w:space="0" w:color="auto"/>
            <w:bottom w:val="none" w:sz="0" w:space="0" w:color="auto"/>
            <w:right w:val="none" w:sz="0" w:space="0" w:color="auto"/>
          </w:divBdr>
          <w:divsChild>
            <w:div w:id="657344449">
              <w:marLeft w:val="0"/>
              <w:marRight w:val="0"/>
              <w:marTop w:val="0"/>
              <w:marBottom w:val="0"/>
              <w:divBdr>
                <w:top w:val="none" w:sz="0" w:space="0" w:color="auto"/>
                <w:left w:val="none" w:sz="0" w:space="0" w:color="auto"/>
                <w:bottom w:val="none" w:sz="0" w:space="0" w:color="auto"/>
                <w:right w:val="none" w:sz="0" w:space="0" w:color="auto"/>
              </w:divBdr>
              <w:divsChild>
                <w:div w:id="1351101571">
                  <w:marLeft w:val="0"/>
                  <w:marRight w:val="0"/>
                  <w:marTop w:val="0"/>
                  <w:marBottom w:val="0"/>
                  <w:divBdr>
                    <w:top w:val="none" w:sz="0" w:space="0" w:color="auto"/>
                    <w:left w:val="none" w:sz="0" w:space="0" w:color="auto"/>
                    <w:bottom w:val="none" w:sz="0" w:space="0" w:color="auto"/>
                    <w:right w:val="none" w:sz="0" w:space="0" w:color="auto"/>
                  </w:divBdr>
                  <w:divsChild>
                    <w:div w:id="19868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410">
              <w:marLeft w:val="0"/>
              <w:marRight w:val="0"/>
              <w:marTop w:val="0"/>
              <w:marBottom w:val="0"/>
              <w:divBdr>
                <w:top w:val="none" w:sz="0" w:space="0" w:color="auto"/>
                <w:left w:val="none" w:sz="0" w:space="0" w:color="auto"/>
                <w:bottom w:val="none" w:sz="0" w:space="0" w:color="auto"/>
                <w:right w:val="none" w:sz="0" w:space="0" w:color="auto"/>
              </w:divBdr>
              <w:divsChild>
                <w:div w:id="733042928">
                  <w:marLeft w:val="0"/>
                  <w:marRight w:val="0"/>
                  <w:marTop w:val="0"/>
                  <w:marBottom w:val="0"/>
                  <w:divBdr>
                    <w:top w:val="none" w:sz="0" w:space="0" w:color="auto"/>
                    <w:left w:val="none" w:sz="0" w:space="0" w:color="auto"/>
                    <w:bottom w:val="none" w:sz="0" w:space="0" w:color="auto"/>
                    <w:right w:val="none" w:sz="0" w:space="0" w:color="auto"/>
                  </w:divBdr>
                  <w:divsChild>
                    <w:div w:id="17050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29962">
              <w:marLeft w:val="0"/>
              <w:marRight w:val="0"/>
              <w:marTop w:val="0"/>
              <w:marBottom w:val="0"/>
              <w:divBdr>
                <w:top w:val="none" w:sz="0" w:space="0" w:color="auto"/>
                <w:left w:val="none" w:sz="0" w:space="0" w:color="auto"/>
                <w:bottom w:val="none" w:sz="0" w:space="0" w:color="auto"/>
                <w:right w:val="none" w:sz="0" w:space="0" w:color="auto"/>
              </w:divBdr>
              <w:divsChild>
                <w:div w:id="2038266088">
                  <w:marLeft w:val="0"/>
                  <w:marRight w:val="0"/>
                  <w:marTop w:val="0"/>
                  <w:marBottom w:val="0"/>
                  <w:divBdr>
                    <w:top w:val="none" w:sz="0" w:space="0" w:color="auto"/>
                    <w:left w:val="none" w:sz="0" w:space="0" w:color="auto"/>
                    <w:bottom w:val="none" w:sz="0" w:space="0" w:color="auto"/>
                    <w:right w:val="none" w:sz="0" w:space="0" w:color="auto"/>
                  </w:divBdr>
                  <w:divsChild>
                    <w:div w:id="11465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8714">
              <w:marLeft w:val="0"/>
              <w:marRight w:val="0"/>
              <w:marTop w:val="0"/>
              <w:marBottom w:val="0"/>
              <w:divBdr>
                <w:top w:val="none" w:sz="0" w:space="0" w:color="auto"/>
                <w:left w:val="none" w:sz="0" w:space="0" w:color="auto"/>
                <w:bottom w:val="none" w:sz="0" w:space="0" w:color="auto"/>
                <w:right w:val="none" w:sz="0" w:space="0" w:color="auto"/>
              </w:divBdr>
              <w:divsChild>
                <w:div w:id="974145108">
                  <w:marLeft w:val="0"/>
                  <w:marRight w:val="0"/>
                  <w:marTop w:val="0"/>
                  <w:marBottom w:val="0"/>
                  <w:divBdr>
                    <w:top w:val="none" w:sz="0" w:space="0" w:color="auto"/>
                    <w:left w:val="none" w:sz="0" w:space="0" w:color="auto"/>
                    <w:bottom w:val="none" w:sz="0" w:space="0" w:color="auto"/>
                    <w:right w:val="none" w:sz="0" w:space="0" w:color="auto"/>
                  </w:divBdr>
                  <w:divsChild>
                    <w:div w:id="16840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62903957">
      <w:bodyDiv w:val="1"/>
      <w:marLeft w:val="0"/>
      <w:marRight w:val="0"/>
      <w:marTop w:val="0"/>
      <w:marBottom w:val="0"/>
      <w:divBdr>
        <w:top w:val="none" w:sz="0" w:space="0" w:color="auto"/>
        <w:left w:val="none" w:sz="0" w:space="0" w:color="auto"/>
        <w:bottom w:val="none" w:sz="0" w:space="0" w:color="auto"/>
        <w:right w:val="none" w:sz="0" w:space="0" w:color="auto"/>
      </w:divBdr>
      <w:divsChild>
        <w:div w:id="260798848">
          <w:marLeft w:val="0"/>
          <w:marRight w:val="0"/>
          <w:marTop w:val="0"/>
          <w:marBottom w:val="0"/>
          <w:divBdr>
            <w:top w:val="none" w:sz="0" w:space="0" w:color="auto"/>
            <w:left w:val="none" w:sz="0" w:space="0" w:color="auto"/>
            <w:bottom w:val="none" w:sz="0" w:space="0" w:color="auto"/>
            <w:right w:val="none" w:sz="0" w:space="0" w:color="auto"/>
          </w:divBdr>
        </w:div>
      </w:divsChild>
    </w:div>
    <w:div w:id="1579906243">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1056">
      <w:bodyDiv w:val="1"/>
      <w:marLeft w:val="0"/>
      <w:marRight w:val="0"/>
      <w:marTop w:val="0"/>
      <w:marBottom w:val="0"/>
      <w:divBdr>
        <w:top w:val="none" w:sz="0" w:space="0" w:color="auto"/>
        <w:left w:val="none" w:sz="0" w:space="0" w:color="auto"/>
        <w:bottom w:val="none" w:sz="0" w:space="0" w:color="auto"/>
        <w:right w:val="none" w:sz="0" w:space="0" w:color="auto"/>
      </w:divBdr>
      <w:divsChild>
        <w:div w:id="212664676">
          <w:marLeft w:val="0"/>
          <w:marRight w:val="0"/>
          <w:marTop w:val="0"/>
          <w:marBottom w:val="0"/>
          <w:divBdr>
            <w:top w:val="none" w:sz="0" w:space="0" w:color="auto"/>
            <w:left w:val="none" w:sz="0" w:space="0" w:color="auto"/>
            <w:bottom w:val="none" w:sz="0" w:space="0" w:color="auto"/>
            <w:right w:val="none" w:sz="0" w:space="0" w:color="auto"/>
          </w:divBdr>
        </w:div>
        <w:div w:id="2094351737">
          <w:marLeft w:val="0"/>
          <w:marRight w:val="0"/>
          <w:marTop w:val="0"/>
          <w:marBottom w:val="0"/>
          <w:divBdr>
            <w:top w:val="none" w:sz="0" w:space="0" w:color="auto"/>
            <w:left w:val="none" w:sz="0" w:space="0" w:color="auto"/>
            <w:bottom w:val="none" w:sz="0" w:space="0" w:color="auto"/>
            <w:right w:val="none" w:sz="0" w:space="0" w:color="auto"/>
          </w:divBdr>
          <w:divsChild>
            <w:div w:id="1317493716">
              <w:marLeft w:val="0"/>
              <w:marRight w:val="0"/>
              <w:marTop w:val="0"/>
              <w:marBottom w:val="0"/>
              <w:divBdr>
                <w:top w:val="none" w:sz="0" w:space="0" w:color="auto"/>
                <w:left w:val="none" w:sz="0" w:space="0" w:color="auto"/>
                <w:bottom w:val="none" w:sz="0" w:space="0" w:color="auto"/>
                <w:right w:val="none" w:sz="0" w:space="0" w:color="auto"/>
              </w:divBdr>
              <w:divsChild>
                <w:div w:id="1051732119">
                  <w:marLeft w:val="0"/>
                  <w:marRight w:val="0"/>
                  <w:marTop w:val="0"/>
                  <w:marBottom w:val="0"/>
                  <w:divBdr>
                    <w:top w:val="none" w:sz="0" w:space="0" w:color="auto"/>
                    <w:left w:val="none" w:sz="0" w:space="0" w:color="auto"/>
                    <w:bottom w:val="none" w:sz="0" w:space="0" w:color="auto"/>
                    <w:right w:val="none" w:sz="0" w:space="0" w:color="auto"/>
                  </w:divBdr>
                  <w:divsChild>
                    <w:div w:id="541401175">
                      <w:marLeft w:val="0"/>
                      <w:marRight w:val="0"/>
                      <w:marTop w:val="0"/>
                      <w:marBottom w:val="0"/>
                      <w:divBdr>
                        <w:top w:val="none" w:sz="0" w:space="0" w:color="auto"/>
                        <w:left w:val="none" w:sz="0" w:space="0" w:color="auto"/>
                        <w:bottom w:val="none" w:sz="0" w:space="0" w:color="auto"/>
                        <w:right w:val="none" w:sz="0" w:space="0" w:color="auto"/>
                      </w:divBdr>
                      <w:divsChild>
                        <w:div w:id="172034476">
                          <w:marLeft w:val="0"/>
                          <w:marRight w:val="0"/>
                          <w:marTop w:val="0"/>
                          <w:marBottom w:val="0"/>
                          <w:divBdr>
                            <w:top w:val="none" w:sz="0" w:space="0" w:color="auto"/>
                            <w:left w:val="none" w:sz="0" w:space="0" w:color="auto"/>
                            <w:bottom w:val="none" w:sz="0" w:space="0" w:color="auto"/>
                            <w:right w:val="none" w:sz="0" w:space="0" w:color="auto"/>
                          </w:divBdr>
                          <w:divsChild>
                            <w:div w:id="11687085">
                              <w:marLeft w:val="0"/>
                              <w:marRight w:val="0"/>
                              <w:marTop w:val="0"/>
                              <w:marBottom w:val="0"/>
                              <w:divBdr>
                                <w:top w:val="none" w:sz="0" w:space="0" w:color="auto"/>
                                <w:left w:val="none" w:sz="0" w:space="0" w:color="auto"/>
                                <w:bottom w:val="none" w:sz="0" w:space="0" w:color="auto"/>
                                <w:right w:val="none" w:sz="0" w:space="0" w:color="auto"/>
                              </w:divBdr>
                              <w:divsChild>
                                <w:div w:id="1807232510">
                                  <w:marLeft w:val="0"/>
                                  <w:marRight w:val="0"/>
                                  <w:marTop w:val="0"/>
                                  <w:marBottom w:val="0"/>
                                  <w:divBdr>
                                    <w:top w:val="none" w:sz="0" w:space="0" w:color="auto"/>
                                    <w:left w:val="none" w:sz="0" w:space="0" w:color="auto"/>
                                    <w:bottom w:val="none" w:sz="0" w:space="0" w:color="auto"/>
                                    <w:right w:val="none" w:sz="0" w:space="0" w:color="auto"/>
                                  </w:divBdr>
                                </w:div>
                              </w:divsChild>
                            </w:div>
                            <w:div w:id="1824160810">
                              <w:marLeft w:val="0"/>
                              <w:marRight w:val="0"/>
                              <w:marTop w:val="0"/>
                              <w:marBottom w:val="0"/>
                              <w:divBdr>
                                <w:top w:val="none" w:sz="0" w:space="0" w:color="auto"/>
                                <w:left w:val="none" w:sz="0" w:space="0" w:color="auto"/>
                                <w:bottom w:val="none" w:sz="0" w:space="0" w:color="auto"/>
                                <w:right w:val="none" w:sz="0" w:space="0" w:color="auto"/>
                              </w:divBdr>
                              <w:divsChild>
                                <w:div w:id="3472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86276">
      <w:bodyDiv w:val="1"/>
      <w:marLeft w:val="0"/>
      <w:marRight w:val="0"/>
      <w:marTop w:val="0"/>
      <w:marBottom w:val="0"/>
      <w:divBdr>
        <w:top w:val="none" w:sz="0" w:space="0" w:color="auto"/>
        <w:left w:val="none" w:sz="0" w:space="0" w:color="auto"/>
        <w:bottom w:val="none" w:sz="0" w:space="0" w:color="auto"/>
        <w:right w:val="none" w:sz="0" w:space="0" w:color="auto"/>
      </w:divBdr>
      <w:divsChild>
        <w:div w:id="856621411">
          <w:marLeft w:val="0"/>
          <w:marRight w:val="0"/>
          <w:marTop w:val="0"/>
          <w:marBottom w:val="0"/>
          <w:divBdr>
            <w:top w:val="none" w:sz="0" w:space="0" w:color="auto"/>
            <w:left w:val="none" w:sz="0" w:space="0" w:color="auto"/>
            <w:bottom w:val="none" w:sz="0" w:space="0" w:color="auto"/>
            <w:right w:val="none" w:sz="0" w:space="0" w:color="auto"/>
          </w:divBdr>
          <w:divsChild>
            <w:div w:id="315845463">
              <w:marLeft w:val="0"/>
              <w:marRight w:val="0"/>
              <w:marTop w:val="0"/>
              <w:marBottom w:val="0"/>
              <w:divBdr>
                <w:top w:val="none" w:sz="0" w:space="0" w:color="auto"/>
                <w:left w:val="none" w:sz="0" w:space="0" w:color="auto"/>
                <w:bottom w:val="none" w:sz="0" w:space="0" w:color="auto"/>
                <w:right w:val="none" w:sz="0" w:space="0" w:color="auto"/>
              </w:divBdr>
              <w:divsChild>
                <w:div w:id="1905338655">
                  <w:marLeft w:val="0"/>
                  <w:marRight w:val="0"/>
                  <w:marTop w:val="0"/>
                  <w:marBottom w:val="0"/>
                  <w:divBdr>
                    <w:top w:val="none" w:sz="0" w:space="0" w:color="auto"/>
                    <w:left w:val="none" w:sz="0" w:space="0" w:color="auto"/>
                    <w:bottom w:val="none" w:sz="0" w:space="0" w:color="auto"/>
                    <w:right w:val="none" w:sz="0" w:space="0" w:color="auto"/>
                  </w:divBdr>
                </w:div>
              </w:divsChild>
            </w:div>
            <w:div w:id="199975517">
              <w:marLeft w:val="0"/>
              <w:marRight w:val="0"/>
              <w:marTop w:val="0"/>
              <w:marBottom w:val="0"/>
              <w:divBdr>
                <w:top w:val="none" w:sz="0" w:space="0" w:color="auto"/>
                <w:left w:val="none" w:sz="0" w:space="0" w:color="auto"/>
                <w:bottom w:val="none" w:sz="0" w:space="0" w:color="auto"/>
                <w:right w:val="none" w:sz="0" w:space="0" w:color="auto"/>
              </w:divBdr>
            </w:div>
          </w:divsChild>
        </w:div>
        <w:div w:id="315183482">
          <w:marLeft w:val="0"/>
          <w:marRight w:val="0"/>
          <w:marTop w:val="0"/>
          <w:marBottom w:val="0"/>
          <w:divBdr>
            <w:top w:val="none" w:sz="0" w:space="0" w:color="auto"/>
            <w:left w:val="none" w:sz="0" w:space="0" w:color="auto"/>
            <w:bottom w:val="none" w:sz="0" w:space="0" w:color="auto"/>
            <w:right w:val="none" w:sz="0" w:space="0" w:color="auto"/>
          </w:divBdr>
          <w:divsChild>
            <w:div w:id="1946111353">
              <w:marLeft w:val="0"/>
              <w:marRight w:val="0"/>
              <w:marTop w:val="0"/>
              <w:marBottom w:val="0"/>
              <w:divBdr>
                <w:top w:val="none" w:sz="0" w:space="0" w:color="auto"/>
                <w:left w:val="none" w:sz="0" w:space="0" w:color="auto"/>
                <w:bottom w:val="none" w:sz="0" w:space="0" w:color="auto"/>
                <w:right w:val="none" w:sz="0" w:space="0" w:color="auto"/>
              </w:divBdr>
              <w:divsChild>
                <w:div w:id="1279482372">
                  <w:marLeft w:val="0"/>
                  <w:marRight w:val="0"/>
                  <w:marTop w:val="0"/>
                  <w:marBottom w:val="0"/>
                  <w:divBdr>
                    <w:top w:val="none" w:sz="0" w:space="0" w:color="auto"/>
                    <w:left w:val="none" w:sz="0" w:space="0" w:color="auto"/>
                    <w:bottom w:val="none" w:sz="0" w:space="0" w:color="auto"/>
                    <w:right w:val="none" w:sz="0" w:space="0" w:color="auto"/>
                  </w:divBdr>
                </w:div>
              </w:divsChild>
            </w:div>
            <w:div w:id="1002705825">
              <w:marLeft w:val="0"/>
              <w:marRight w:val="0"/>
              <w:marTop w:val="0"/>
              <w:marBottom w:val="0"/>
              <w:divBdr>
                <w:top w:val="none" w:sz="0" w:space="0" w:color="auto"/>
                <w:left w:val="none" w:sz="0" w:space="0" w:color="auto"/>
                <w:bottom w:val="none" w:sz="0" w:space="0" w:color="auto"/>
                <w:right w:val="none" w:sz="0" w:space="0" w:color="auto"/>
              </w:divBdr>
            </w:div>
          </w:divsChild>
        </w:div>
        <w:div w:id="266736834">
          <w:marLeft w:val="0"/>
          <w:marRight w:val="0"/>
          <w:marTop w:val="0"/>
          <w:marBottom w:val="0"/>
          <w:divBdr>
            <w:top w:val="none" w:sz="0" w:space="0" w:color="auto"/>
            <w:left w:val="none" w:sz="0" w:space="0" w:color="auto"/>
            <w:bottom w:val="none" w:sz="0" w:space="0" w:color="auto"/>
            <w:right w:val="none" w:sz="0" w:space="0" w:color="auto"/>
          </w:divBdr>
          <w:divsChild>
            <w:div w:id="2142989669">
              <w:marLeft w:val="0"/>
              <w:marRight w:val="0"/>
              <w:marTop w:val="0"/>
              <w:marBottom w:val="0"/>
              <w:divBdr>
                <w:top w:val="none" w:sz="0" w:space="0" w:color="auto"/>
                <w:left w:val="none" w:sz="0" w:space="0" w:color="auto"/>
                <w:bottom w:val="none" w:sz="0" w:space="0" w:color="auto"/>
                <w:right w:val="none" w:sz="0" w:space="0" w:color="auto"/>
              </w:divBdr>
              <w:divsChild>
                <w:div w:id="1154564911">
                  <w:marLeft w:val="0"/>
                  <w:marRight w:val="0"/>
                  <w:marTop w:val="0"/>
                  <w:marBottom w:val="0"/>
                  <w:divBdr>
                    <w:top w:val="none" w:sz="0" w:space="0" w:color="auto"/>
                    <w:left w:val="none" w:sz="0" w:space="0" w:color="auto"/>
                    <w:bottom w:val="none" w:sz="0" w:space="0" w:color="auto"/>
                    <w:right w:val="none" w:sz="0" w:space="0" w:color="auto"/>
                  </w:divBdr>
                </w:div>
              </w:divsChild>
            </w:div>
            <w:div w:id="1944848542">
              <w:marLeft w:val="0"/>
              <w:marRight w:val="0"/>
              <w:marTop w:val="0"/>
              <w:marBottom w:val="0"/>
              <w:divBdr>
                <w:top w:val="none" w:sz="0" w:space="0" w:color="auto"/>
                <w:left w:val="none" w:sz="0" w:space="0" w:color="auto"/>
                <w:bottom w:val="none" w:sz="0" w:space="0" w:color="auto"/>
                <w:right w:val="none" w:sz="0" w:space="0" w:color="auto"/>
              </w:divBdr>
            </w:div>
          </w:divsChild>
        </w:div>
        <w:div w:id="305815854">
          <w:marLeft w:val="0"/>
          <w:marRight w:val="0"/>
          <w:marTop w:val="0"/>
          <w:marBottom w:val="0"/>
          <w:divBdr>
            <w:top w:val="none" w:sz="0" w:space="0" w:color="auto"/>
            <w:left w:val="none" w:sz="0" w:space="0" w:color="auto"/>
            <w:bottom w:val="none" w:sz="0" w:space="0" w:color="auto"/>
            <w:right w:val="none" w:sz="0" w:space="0" w:color="auto"/>
          </w:divBdr>
          <w:divsChild>
            <w:div w:id="643703887">
              <w:marLeft w:val="0"/>
              <w:marRight w:val="0"/>
              <w:marTop w:val="0"/>
              <w:marBottom w:val="0"/>
              <w:divBdr>
                <w:top w:val="none" w:sz="0" w:space="0" w:color="auto"/>
                <w:left w:val="none" w:sz="0" w:space="0" w:color="auto"/>
                <w:bottom w:val="none" w:sz="0" w:space="0" w:color="auto"/>
                <w:right w:val="none" w:sz="0" w:space="0" w:color="auto"/>
              </w:divBdr>
              <w:divsChild>
                <w:div w:id="1679431152">
                  <w:marLeft w:val="0"/>
                  <w:marRight w:val="0"/>
                  <w:marTop w:val="0"/>
                  <w:marBottom w:val="0"/>
                  <w:divBdr>
                    <w:top w:val="none" w:sz="0" w:space="0" w:color="auto"/>
                    <w:left w:val="none" w:sz="0" w:space="0" w:color="auto"/>
                    <w:bottom w:val="none" w:sz="0" w:space="0" w:color="auto"/>
                    <w:right w:val="none" w:sz="0" w:space="0" w:color="auto"/>
                  </w:divBdr>
                </w:div>
              </w:divsChild>
            </w:div>
            <w:div w:id="1985117050">
              <w:marLeft w:val="0"/>
              <w:marRight w:val="0"/>
              <w:marTop w:val="0"/>
              <w:marBottom w:val="0"/>
              <w:divBdr>
                <w:top w:val="none" w:sz="0" w:space="0" w:color="auto"/>
                <w:left w:val="none" w:sz="0" w:space="0" w:color="auto"/>
                <w:bottom w:val="none" w:sz="0" w:space="0" w:color="auto"/>
                <w:right w:val="none" w:sz="0" w:space="0" w:color="auto"/>
              </w:divBdr>
            </w:div>
          </w:divsChild>
        </w:div>
        <w:div w:id="1076317623">
          <w:marLeft w:val="0"/>
          <w:marRight w:val="0"/>
          <w:marTop w:val="0"/>
          <w:marBottom w:val="0"/>
          <w:divBdr>
            <w:top w:val="none" w:sz="0" w:space="0" w:color="auto"/>
            <w:left w:val="none" w:sz="0" w:space="0" w:color="auto"/>
            <w:bottom w:val="none" w:sz="0" w:space="0" w:color="auto"/>
            <w:right w:val="none" w:sz="0" w:space="0" w:color="auto"/>
          </w:divBdr>
          <w:divsChild>
            <w:div w:id="898631825">
              <w:marLeft w:val="0"/>
              <w:marRight w:val="0"/>
              <w:marTop w:val="0"/>
              <w:marBottom w:val="0"/>
              <w:divBdr>
                <w:top w:val="none" w:sz="0" w:space="0" w:color="auto"/>
                <w:left w:val="none" w:sz="0" w:space="0" w:color="auto"/>
                <w:bottom w:val="none" w:sz="0" w:space="0" w:color="auto"/>
                <w:right w:val="none" w:sz="0" w:space="0" w:color="auto"/>
              </w:divBdr>
              <w:divsChild>
                <w:div w:id="1004895282">
                  <w:marLeft w:val="0"/>
                  <w:marRight w:val="0"/>
                  <w:marTop w:val="0"/>
                  <w:marBottom w:val="0"/>
                  <w:divBdr>
                    <w:top w:val="none" w:sz="0" w:space="0" w:color="auto"/>
                    <w:left w:val="none" w:sz="0" w:space="0" w:color="auto"/>
                    <w:bottom w:val="none" w:sz="0" w:space="0" w:color="auto"/>
                    <w:right w:val="none" w:sz="0" w:space="0" w:color="auto"/>
                  </w:divBdr>
                </w:div>
              </w:divsChild>
            </w:div>
            <w:div w:id="461925729">
              <w:marLeft w:val="0"/>
              <w:marRight w:val="0"/>
              <w:marTop w:val="0"/>
              <w:marBottom w:val="0"/>
              <w:divBdr>
                <w:top w:val="none" w:sz="0" w:space="0" w:color="auto"/>
                <w:left w:val="none" w:sz="0" w:space="0" w:color="auto"/>
                <w:bottom w:val="none" w:sz="0" w:space="0" w:color="auto"/>
                <w:right w:val="none" w:sz="0" w:space="0" w:color="auto"/>
              </w:divBdr>
            </w:div>
          </w:divsChild>
        </w:div>
        <w:div w:id="309138952">
          <w:marLeft w:val="0"/>
          <w:marRight w:val="0"/>
          <w:marTop w:val="0"/>
          <w:marBottom w:val="0"/>
          <w:divBdr>
            <w:top w:val="none" w:sz="0" w:space="0" w:color="auto"/>
            <w:left w:val="none" w:sz="0" w:space="0" w:color="auto"/>
            <w:bottom w:val="none" w:sz="0" w:space="0" w:color="auto"/>
            <w:right w:val="none" w:sz="0" w:space="0" w:color="auto"/>
          </w:divBdr>
          <w:divsChild>
            <w:div w:id="1798907586">
              <w:marLeft w:val="0"/>
              <w:marRight w:val="0"/>
              <w:marTop w:val="0"/>
              <w:marBottom w:val="0"/>
              <w:divBdr>
                <w:top w:val="none" w:sz="0" w:space="0" w:color="auto"/>
                <w:left w:val="none" w:sz="0" w:space="0" w:color="auto"/>
                <w:bottom w:val="none" w:sz="0" w:space="0" w:color="auto"/>
                <w:right w:val="none" w:sz="0" w:space="0" w:color="auto"/>
              </w:divBdr>
              <w:divsChild>
                <w:div w:id="1925453401">
                  <w:marLeft w:val="0"/>
                  <w:marRight w:val="0"/>
                  <w:marTop w:val="0"/>
                  <w:marBottom w:val="0"/>
                  <w:divBdr>
                    <w:top w:val="none" w:sz="0" w:space="0" w:color="auto"/>
                    <w:left w:val="none" w:sz="0" w:space="0" w:color="auto"/>
                    <w:bottom w:val="none" w:sz="0" w:space="0" w:color="auto"/>
                    <w:right w:val="none" w:sz="0" w:space="0" w:color="auto"/>
                  </w:divBdr>
                </w:div>
              </w:divsChild>
            </w:div>
            <w:div w:id="2084066310">
              <w:marLeft w:val="0"/>
              <w:marRight w:val="0"/>
              <w:marTop w:val="0"/>
              <w:marBottom w:val="0"/>
              <w:divBdr>
                <w:top w:val="none" w:sz="0" w:space="0" w:color="auto"/>
                <w:left w:val="none" w:sz="0" w:space="0" w:color="auto"/>
                <w:bottom w:val="none" w:sz="0" w:space="0" w:color="auto"/>
                <w:right w:val="none" w:sz="0" w:space="0" w:color="auto"/>
              </w:divBdr>
            </w:div>
          </w:divsChild>
        </w:div>
        <w:div w:id="29192039">
          <w:marLeft w:val="0"/>
          <w:marRight w:val="0"/>
          <w:marTop w:val="0"/>
          <w:marBottom w:val="0"/>
          <w:divBdr>
            <w:top w:val="none" w:sz="0" w:space="0" w:color="auto"/>
            <w:left w:val="none" w:sz="0" w:space="0" w:color="auto"/>
            <w:bottom w:val="none" w:sz="0" w:space="0" w:color="auto"/>
            <w:right w:val="none" w:sz="0" w:space="0" w:color="auto"/>
          </w:divBdr>
          <w:divsChild>
            <w:div w:id="1993605461">
              <w:marLeft w:val="0"/>
              <w:marRight w:val="0"/>
              <w:marTop w:val="0"/>
              <w:marBottom w:val="0"/>
              <w:divBdr>
                <w:top w:val="none" w:sz="0" w:space="0" w:color="auto"/>
                <w:left w:val="none" w:sz="0" w:space="0" w:color="auto"/>
                <w:bottom w:val="none" w:sz="0" w:space="0" w:color="auto"/>
                <w:right w:val="none" w:sz="0" w:space="0" w:color="auto"/>
              </w:divBdr>
              <w:divsChild>
                <w:div w:id="1254167042">
                  <w:marLeft w:val="0"/>
                  <w:marRight w:val="0"/>
                  <w:marTop w:val="0"/>
                  <w:marBottom w:val="0"/>
                  <w:divBdr>
                    <w:top w:val="none" w:sz="0" w:space="0" w:color="auto"/>
                    <w:left w:val="none" w:sz="0" w:space="0" w:color="auto"/>
                    <w:bottom w:val="none" w:sz="0" w:space="0" w:color="auto"/>
                    <w:right w:val="none" w:sz="0" w:space="0" w:color="auto"/>
                  </w:divBdr>
                </w:div>
              </w:divsChild>
            </w:div>
            <w:div w:id="4855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992960">
      <w:bodyDiv w:val="1"/>
      <w:marLeft w:val="0"/>
      <w:marRight w:val="0"/>
      <w:marTop w:val="0"/>
      <w:marBottom w:val="0"/>
      <w:divBdr>
        <w:top w:val="none" w:sz="0" w:space="0" w:color="auto"/>
        <w:left w:val="none" w:sz="0" w:space="0" w:color="auto"/>
        <w:bottom w:val="none" w:sz="0" w:space="0" w:color="auto"/>
        <w:right w:val="none" w:sz="0" w:space="0" w:color="auto"/>
      </w:divBdr>
      <w:divsChild>
        <w:div w:id="890654608">
          <w:marLeft w:val="0"/>
          <w:marRight w:val="0"/>
          <w:marTop w:val="0"/>
          <w:marBottom w:val="0"/>
          <w:divBdr>
            <w:top w:val="none" w:sz="0" w:space="0" w:color="auto"/>
            <w:left w:val="none" w:sz="0" w:space="0" w:color="auto"/>
            <w:bottom w:val="none" w:sz="0" w:space="0" w:color="auto"/>
            <w:right w:val="none" w:sz="0" w:space="0" w:color="auto"/>
          </w:divBdr>
        </w:div>
        <w:div w:id="1800143301">
          <w:marLeft w:val="0"/>
          <w:marRight w:val="0"/>
          <w:marTop w:val="0"/>
          <w:marBottom w:val="0"/>
          <w:divBdr>
            <w:top w:val="none" w:sz="0" w:space="0" w:color="auto"/>
            <w:left w:val="none" w:sz="0" w:space="0" w:color="auto"/>
            <w:bottom w:val="none" w:sz="0" w:space="0" w:color="auto"/>
            <w:right w:val="none" w:sz="0" w:space="0" w:color="auto"/>
          </w:divBdr>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52968419">
      <w:bodyDiv w:val="1"/>
      <w:marLeft w:val="0"/>
      <w:marRight w:val="0"/>
      <w:marTop w:val="0"/>
      <w:marBottom w:val="0"/>
      <w:divBdr>
        <w:top w:val="none" w:sz="0" w:space="0" w:color="auto"/>
        <w:left w:val="none" w:sz="0" w:space="0" w:color="auto"/>
        <w:bottom w:val="none" w:sz="0" w:space="0" w:color="auto"/>
        <w:right w:val="none" w:sz="0" w:space="0" w:color="auto"/>
      </w:divBdr>
      <w:divsChild>
        <w:div w:id="558444217">
          <w:marLeft w:val="0"/>
          <w:marRight w:val="0"/>
          <w:marTop w:val="0"/>
          <w:marBottom w:val="0"/>
          <w:divBdr>
            <w:top w:val="none" w:sz="0" w:space="0" w:color="auto"/>
            <w:left w:val="none" w:sz="0" w:space="0" w:color="auto"/>
            <w:bottom w:val="none" w:sz="0" w:space="0" w:color="auto"/>
            <w:right w:val="none" w:sz="0" w:space="0" w:color="auto"/>
          </w:divBdr>
        </w:div>
        <w:div w:id="91633902">
          <w:marLeft w:val="0"/>
          <w:marRight w:val="0"/>
          <w:marTop w:val="0"/>
          <w:marBottom w:val="0"/>
          <w:divBdr>
            <w:top w:val="none" w:sz="0" w:space="0" w:color="auto"/>
            <w:left w:val="none" w:sz="0" w:space="0" w:color="auto"/>
            <w:bottom w:val="none" w:sz="0" w:space="0" w:color="auto"/>
            <w:right w:val="none" w:sz="0" w:space="0" w:color="auto"/>
          </w:divBdr>
        </w:div>
        <w:div w:id="597953681">
          <w:marLeft w:val="0"/>
          <w:marRight w:val="0"/>
          <w:marTop w:val="0"/>
          <w:marBottom w:val="0"/>
          <w:divBdr>
            <w:top w:val="none" w:sz="0" w:space="0" w:color="auto"/>
            <w:left w:val="none" w:sz="0" w:space="0" w:color="auto"/>
            <w:bottom w:val="none" w:sz="0" w:space="0" w:color="auto"/>
            <w:right w:val="none" w:sz="0" w:space="0" w:color="auto"/>
          </w:divBdr>
        </w:div>
        <w:div w:id="769475786">
          <w:marLeft w:val="0"/>
          <w:marRight w:val="0"/>
          <w:marTop w:val="0"/>
          <w:marBottom w:val="0"/>
          <w:divBdr>
            <w:top w:val="none" w:sz="0" w:space="0" w:color="auto"/>
            <w:left w:val="none" w:sz="0" w:space="0" w:color="auto"/>
            <w:bottom w:val="none" w:sz="0" w:space="0" w:color="auto"/>
            <w:right w:val="none" w:sz="0" w:space="0" w:color="auto"/>
          </w:divBdr>
        </w:div>
        <w:div w:id="489096804">
          <w:marLeft w:val="0"/>
          <w:marRight w:val="0"/>
          <w:marTop w:val="0"/>
          <w:marBottom w:val="0"/>
          <w:divBdr>
            <w:top w:val="none" w:sz="0" w:space="0" w:color="auto"/>
            <w:left w:val="none" w:sz="0" w:space="0" w:color="auto"/>
            <w:bottom w:val="none" w:sz="0" w:space="0" w:color="auto"/>
            <w:right w:val="none" w:sz="0" w:space="0" w:color="auto"/>
          </w:divBdr>
        </w:div>
        <w:div w:id="751242971">
          <w:marLeft w:val="0"/>
          <w:marRight w:val="0"/>
          <w:marTop w:val="0"/>
          <w:marBottom w:val="0"/>
          <w:divBdr>
            <w:top w:val="none" w:sz="0" w:space="0" w:color="auto"/>
            <w:left w:val="none" w:sz="0" w:space="0" w:color="auto"/>
            <w:bottom w:val="none" w:sz="0" w:space="0" w:color="auto"/>
            <w:right w:val="none" w:sz="0" w:space="0" w:color="auto"/>
          </w:divBdr>
        </w:div>
        <w:div w:id="1945839373">
          <w:marLeft w:val="0"/>
          <w:marRight w:val="0"/>
          <w:marTop w:val="0"/>
          <w:marBottom w:val="0"/>
          <w:divBdr>
            <w:top w:val="none" w:sz="0" w:space="0" w:color="auto"/>
            <w:left w:val="none" w:sz="0" w:space="0" w:color="auto"/>
            <w:bottom w:val="none" w:sz="0" w:space="0" w:color="auto"/>
            <w:right w:val="none" w:sz="0" w:space="0" w:color="auto"/>
          </w:divBdr>
        </w:div>
        <w:div w:id="823087930">
          <w:marLeft w:val="0"/>
          <w:marRight w:val="0"/>
          <w:marTop w:val="0"/>
          <w:marBottom w:val="0"/>
          <w:divBdr>
            <w:top w:val="none" w:sz="0" w:space="0" w:color="auto"/>
            <w:left w:val="none" w:sz="0" w:space="0" w:color="auto"/>
            <w:bottom w:val="none" w:sz="0" w:space="0" w:color="auto"/>
            <w:right w:val="none" w:sz="0" w:space="0" w:color="auto"/>
          </w:divBdr>
        </w:div>
        <w:div w:id="2083410015">
          <w:marLeft w:val="0"/>
          <w:marRight w:val="0"/>
          <w:marTop w:val="0"/>
          <w:marBottom w:val="0"/>
          <w:divBdr>
            <w:top w:val="none" w:sz="0" w:space="0" w:color="auto"/>
            <w:left w:val="none" w:sz="0" w:space="0" w:color="auto"/>
            <w:bottom w:val="none" w:sz="0" w:space="0" w:color="auto"/>
            <w:right w:val="none" w:sz="0" w:space="0" w:color="auto"/>
          </w:divBdr>
        </w:div>
        <w:div w:id="2022468351">
          <w:marLeft w:val="0"/>
          <w:marRight w:val="0"/>
          <w:marTop w:val="0"/>
          <w:marBottom w:val="0"/>
          <w:divBdr>
            <w:top w:val="none" w:sz="0" w:space="0" w:color="auto"/>
            <w:left w:val="none" w:sz="0" w:space="0" w:color="auto"/>
            <w:bottom w:val="none" w:sz="0" w:space="0" w:color="auto"/>
            <w:right w:val="none" w:sz="0" w:space="0" w:color="auto"/>
          </w:divBdr>
        </w:div>
        <w:div w:id="1556434535">
          <w:marLeft w:val="0"/>
          <w:marRight w:val="0"/>
          <w:marTop w:val="0"/>
          <w:marBottom w:val="0"/>
          <w:divBdr>
            <w:top w:val="none" w:sz="0" w:space="0" w:color="auto"/>
            <w:left w:val="none" w:sz="0" w:space="0" w:color="auto"/>
            <w:bottom w:val="none" w:sz="0" w:space="0" w:color="auto"/>
            <w:right w:val="none" w:sz="0" w:space="0" w:color="auto"/>
          </w:divBdr>
        </w:div>
        <w:div w:id="1756323836">
          <w:marLeft w:val="0"/>
          <w:marRight w:val="0"/>
          <w:marTop w:val="0"/>
          <w:marBottom w:val="0"/>
          <w:divBdr>
            <w:top w:val="none" w:sz="0" w:space="0" w:color="auto"/>
            <w:left w:val="none" w:sz="0" w:space="0" w:color="auto"/>
            <w:bottom w:val="none" w:sz="0" w:space="0" w:color="auto"/>
            <w:right w:val="none" w:sz="0" w:space="0" w:color="auto"/>
          </w:divBdr>
        </w:div>
        <w:div w:id="1919944931">
          <w:marLeft w:val="0"/>
          <w:marRight w:val="0"/>
          <w:marTop w:val="0"/>
          <w:marBottom w:val="0"/>
          <w:divBdr>
            <w:top w:val="none" w:sz="0" w:space="0" w:color="auto"/>
            <w:left w:val="none" w:sz="0" w:space="0" w:color="auto"/>
            <w:bottom w:val="none" w:sz="0" w:space="0" w:color="auto"/>
            <w:right w:val="none" w:sz="0" w:space="0" w:color="auto"/>
          </w:divBdr>
        </w:div>
        <w:div w:id="1990942754">
          <w:marLeft w:val="0"/>
          <w:marRight w:val="0"/>
          <w:marTop w:val="0"/>
          <w:marBottom w:val="0"/>
          <w:divBdr>
            <w:top w:val="none" w:sz="0" w:space="0" w:color="auto"/>
            <w:left w:val="none" w:sz="0" w:space="0" w:color="auto"/>
            <w:bottom w:val="none" w:sz="0" w:space="0" w:color="auto"/>
            <w:right w:val="none" w:sz="0" w:space="0" w:color="auto"/>
          </w:divBdr>
        </w:div>
        <w:div w:id="736126598">
          <w:marLeft w:val="0"/>
          <w:marRight w:val="0"/>
          <w:marTop w:val="0"/>
          <w:marBottom w:val="0"/>
          <w:divBdr>
            <w:top w:val="none" w:sz="0" w:space="0" w:color="auto"/>
            <w:left w:val="none" w:sz="0" w:space="0" w:color="auto"/>
            <w:bottom w:val="none" w:sz="0" w:space="0" w:color="auto"/>
            <w:right w:val="none" w:sz="0" w:space="0" w:color="auto"/>
          </w:divBdr>
        </w:div>
        <w:div w:id="1378630137">
          <w:marLeft w:val="0"/>
          <w:marRight w:val="0"/>
          <w:marTop w:val="0"/>
          <w:marBottom w:val="0"/>
          <w:divBdr>
            <w:top w:val="none" w:sz="0" w:space="0" w:color="auto"/>
            <w:left w:val="none" w:sz="0" w:space="0" w:color="auto"/>
            <w:bottom w:val="none" w:sz="0" w:space="0" w:color="auto"/>
            <w:right w:val="none" w:sz="0" w:space="0" w:color="auto"/>
          </w:divBdr>
        </w:div>
        <w:div w:id="537475583">
          <w:marLeft w:val="0"/>
          <w:marRight w:val="0"/>
          <w:marTop w:val="0"/>
          <w:marBottom w:val="0"/>
          <w:divBdr>
            <w:top w:val="none" w:sz="0" w:space="0" w:color="auto"/>
            <w:left w:val="none" w:sz="0" w:space="0" w:color="auto"/>
            <w:bottom w:val="none" w:sz="0" w:space="0" w:color="auto"/>
            <w:right w:val="none" w:sz="0" w:space="0" w:color="auto"/>
          </w:divBdr>
        </w:div>
        <w:div w:id="2107264648">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0924632">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003169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1719358">
      <w:bodyDiv w:val="1"/>
      <w:marLeft w:val="0"/>
      <w:marRight w:val="0"/>
      <w:marTop w:val="0"/>
      <w:marBottom w:val="0"/>
      <w:divBdr>
        <w:top w:val="none" w:sz="0" w:space="0" w:color="auto"/>
        <w:left w:val="none" w:sz="0" w:space="0" w:color="auto"/>
        <w:bottom w:val="none" w:sz="0" w:space="0" w:color="auto"/>
        <w:right w:val="none" w:sz="0" w:space="0" w:color="auto"/>
      </w:divBdr>
      <w:divsChild>
        <w:div w:id="1840853756">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6275253">
      <w:bodyDiv w:val="1"/>
      <w:marLeft w:val="0"/>
      <w:marRight w:val="0"/>
      <w:marTop w:val="0"/>
      <w:marBottom w:val="0"/>
      <w:divBdr>
        <w:top w:val="none" w:sz="0" w:space="0" w:color="auto"/>
        <w:left w:val="none" w:sz="0" w:space="0" w:color="auto"/>
        <w:bottom w:val="none" w:sz="0" w:space="0" w:color="auto"/>
        <w:right w:val="none" w:sz="0" w:space="0" w:color="auto"/>
      </w:divBdr>
      <w:divsChild>
        <w:div w:id="548150555">
          <w:marLeft w:val="0"/>
          <w:marRight w:val="0"/>
          <w:marTop w:val="0"/>
          <w:marBottom w:val="0"/>
          <w:divBdr>
            <w:top w:val="none" w:sz="0" w:space="0" w:color="auto"/>
            <w:left w:val="none" w:sz="0" w:space="0" w:color="auto"/>
            <w:bottom w:val="none" w:sz="0" w:space="0" w:color="auto"/>
            <w:right w:val="none" w:sz="0" w:space="0" w:color="auto"/>
          </w:divBdr>
        </w:div>
        <w:div w:id="1667588413">
          <w:marLeft w:val="0"/>
          <w:marRight w:val="0"/>
          <w:marTop w:val="0"/>
          <w:marBottom w:val="0"/>
          <w:divBdr>
            <w:top w:val="none" w:sz="0" w:space="0" w:color="auto"/>
            <w:left w:val="none" w:sz="0" w:space="0" w:color="auto"/>
            <w:bottom w:val="none" w:sz="0" w:space="0" w:color="auto"/>
            <w:right w:val="none" w:sz="0" w:space="0" w:color="auto"/>
          </w:divBdr>
          <w:divsChild>
            <w:div w:id="741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4434801">
      <w:bodyDiv w:val="1"/>
      <w:marLeft w:val="0"/>
      <w:marRight w:val="0"/>
      <w:marTop w:val="0"/>
      <w:marBottom w:val="0"/>
      <w:divBdr>
        <w:top w:val="none" w:sz="0" w:space="0" w:color="auto"/>
        <w:left w:val="none" w:sz="0" w:space="0" w:color="auto"/>
        <w:bottom w:val="none" w:sz="0" w:space="0" w:color="auto"/>
        <w:right w:val="none" w:sz="0" w:space="0" w:color="auto"/>
      </w:divBdr>
      <w:divsChild>
        <w:div w:id="436289240">
          <w:marLeft w:val="0"/>
          <w:marRight w:val="0"/>
          <w:marTop w:val="0"/>
          <w:marBottom w:val="0"/>
          <w:divBdr>
            <w:top w:val="none" w:sz="0" w:space="0" w:color="auto"/>
            <w:left w:val="none" w:sz="0" w:space="0" w:color="auto"/>
            <w:bottom w:val="none" w:sz="0" w:space="0" w:color="auto"/>
            <w:right w:val="none" w:sz="0" w:space="0" w:color="auto"/>
          </w:divBdr>
          <w:divsChild>
            <w:div w:id="19584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224639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4982294">
      <w:bodyDiv w:val="1"/>
      <w:marLeft w:val="0"/>
      <w:marRight w:val="0"/>
      <w:marTop w:val="0"/>
      <w:marBottom w:val="0"/>
      <w:divBdr>
        <w:top w:val="none" w:sz="0" w:space="0" w:color="auto"/>
        <w:left w:val="none" w:sz="0" w:space="0" w:color="auto"/>
        <w:bottom w:val="none" w:sz="0" w:space="0" w:color="auto"/>
        <w:right w:val="none" w:sz="0" w:space="0" w:color="auto"/>
      </w:divBdr>
      <w:divsChild>
        <w:div w:id="1478108506">
          <w:marLeft w:val="0"/>
          <w:marRight w:val="0"/>
          <w:marTop w:val="0"/>
          <w:marBottom w:val="0"/>
          <w:divBdr>
            <w:top w:val="none" w:sz="0" w:space="0" w:color="auto"/>
            <w:left w:val="none" w:sz="0" w:space="0" w:color="auto"/>
            <w:bottom w:val="none" w:sz="0" w:space="0" w:color="auto"/>
            <w:right w:val="none" w:sz="0" w:space="0" w:color="auto"/>
          </w:divBdr>
        </w:div>
        <w:div w:id="86928191">
          <w:marLeft w:val="0"/>
          <w:marRight w:val="0"/>
          <w:marTop w:val="0"/>
          <w:marBottom w:val="0"/>
          <w:divBdr>
            <w:top w:val="none" w:sz="0" w:space="0" w:color="auto"/>
            <w:left w:val="none" w:sz="0" w:space="0" w:color="auto"/>
            <w:bottom w:val="none" w:sz="0" w:space="0" w:color="auto"/>
            <w:right w:val="none" w:sz="0" w:space="0" w:color="auto"/>
          </w:divBdr>
          <w:divsChild>
            <w:div w:id="3194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9498590">
      <w:bodyDiv w:val="1"/>
      <w:marLeft w:val="0"/>
      <w:marRight w:val="0"/>
      <w:marTop w:val="0"/>
      <w:marBottom w:val="0"/>
      <w:divBdr>
        <w:top w:val="none" w:sz="0" w:space="0" w:color="auto"/>
        <w:left w:val="none" w:sz="0" w:space="0" w:color="auto"/>
        <w:bottom w:val="none" w:sz="0" w:space="0" w:color="auto"/>
        <w:right w:val="none" w:sz="0" w:space="0" w:color="auto"/>
      </w:divBdr>
      <w:divsChild>
        <w:div w:id="1437482655">
          <w:marLeft w:val="0"/>
          <w:marRight w:val="0"/>
          <w:marTop w:val="0"/>
          <w:marBottom w:val="0"/>
          <w:divBdr>
            <w:top w:val="none" w:sz="0" w:space="0" w:color="auto"/>
            <w:left w:val="none" w:sz="0" w:space="0" w:color="auto"/>
            <w:bottom w:val="none" w:sz="0" w:space="0" w:color="auto"/>
            <w:right w:val="none" w:sz="0" w:space="0" w:color="auto"/>
          </w:divBdr>
          <w:divsChild>
            <w:div w:id="14612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4421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youtube.com/watch?v=l67E-_FQT34" TargetMode="External"/><Relationship Id="rId47" Type="http://schemas.openxmlformats.org/officeDocument/2006/relationships/image" Target="media/image30.png"/><Relationship Id="rId63" Type="http://schemas.openxmlformats.org/officeDocument/2006/relationships/image" Target="media/image40.jpeg"/><Relationship Id="rId68" Type="http://schemas.openxmlformats.org/officeDocument/2006/relationships/image" Target="media/image42.png"/><Relationship Id="rId84" Type="http://schemas.openxmlformats.org/officeDocument/2006/relationships/hyperlink" Target="https://about.x.com/en/who-we-are/brand-toolkit"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hyperlink" Target="https://www.youtube.com/watch?v=fuZtQG1iOtg&amp;ab_channel=EcosistemadeRecursosEducativosDigitalesSENA" TargetMode="External"/><Relationship Id="rId53" Type="http://schemas.openxmlformats.org/officeDocument/2006/relationships/image" Target="media/image35.jpeg"/><Relationship Id="rId58" Type="http://schemas.openxmlformats.org/officeDocument/2006/relationships/hyperlink" Target="https://www.youtube.com/watch?v=3Yt4faDPycw" TargetMode="External"/><Relationship Id="rId74" Type="http://schemas.openxmlformats.org/officeDocument/2006/relationships/hyperlink" Target="http://192.100.164.85/handle/20.500.12249/815" TargetMode="External"/><Relationship Id="rId79" Type="http://schemas.openxmlformats.org/officeDocument/2006/relationships/hyperlink" Target="https://sirope.es/manual-de-marca-inspirar/"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https://www.youtube.com/watch?v=5YbJZ6icR3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youtube.com/watch?v=SDzcOqGtLw8" TargetMode="External"/><Relationship Id="rId64" Type="http://schemas.openxmlformats.org/officeDocument/2006/relationships/hyperlink" Target="https://www.youtube.com/watch?v=uvbIGMgh-Ng" TargetMode="External"/><Relationship Id="rId69" Type="http://schemas.openxmlformats.org/officeDocument/2006/relationships/hyperlink" Target="https://sirope.es/manual-de-marca-inspirar/" TargetMode="External"/><Relationship Id="rId77" Type="http://schemas.openxmlformats.org/officeDocument/2006/relationships/hyperlink" Target="https://www.amazon.es/Mensajes-Contenidos-Publicitarios-Economia-Empresa/dp/8416100098" TargetMode="External"/><Relationship Id="rId8" Type="http://schemas.openxmlformats.org/officeDocument/2006/relationships/webSettings" Target="webSettings.xml"/><Relationship Id="rId51" Type="http://schemas.openxmlformats.org/officeDocument/2006/relationships/image" Target="media/image34.jpeg"/><Relationship Id="rId72" Type="http://schemas.openxmlformats.org/officeDocument/2006/relationships/hyperlink" Target="https://www.medellin.gov.co/irj/go/km/docs/pccdesign/medellin/Temas/NuestroGobierno/Publicaciones/Shared%20Content/Documentos/2020/Librodemarca-AlcaldiaMedelliinV1.pdf" TargetMode="External"/><Relationship Id="rId80" Type="http://schemas.openxmlformats.org/officeDocument/2006/relationships/hyperlink" Target="http://www.refinariadesign.com.br/manuais/PEPSI/brandbook-manual-de-identidade-pepsi-2012.pdf" TargetMode="External"/><Relationship Id="rId85" Type="http://schemas.openxmlformats.org/officeDocument/2006/relationships/hyperlink" Target="https://www.unicef.org/jordan/media/7166/file/ANNEX_G_-_Brand_book_V3.1.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aletton.com/" TargetMode="External"/><Relationship Id="rId46" Type="http://schemas.openxmlformats.org/officeDocument/2006/relationships/image" Target="media/image29.png"/><Relationship Id="rId59" Type="http://schemas.openxmlformats.org/officeDocument/2006/relationships/image" Target="media/image38.jpeg"/><Relationship Id="rId67" Type="http://schemas.openxmlformats.org/officeDocument/2006/relationships/hyperlink" Target="https://paletton.com/" TargetMode="External"/><Relationship Id="rId20" Type="http://schemas.openxmlformats.org/officeDocument/2006/relationships/image" Target="media/image8.png"/><Relationship Id="rId41" Type="http://schemas.openxmlformats.org/officeDocument/2006/relationships/image" Target="media/image25.jpeg"/><Relationship Id="rId54" Type="http://schemas.openxmlformats.org/officeDocument/2006/relationships/hyperlink" Target="https://www.youtube.com/watch?v=A0ZBy_APICE" TargetMode="External"/><Relationship Id="rId62" Type="http://schemas.openxmlformats.org/officeDocument/2006/relationships/hyperlink" Target="https://www.youtube.com/watch?v=OE29Tw7XEzk" TargetMode="External"/><Relationship Id="rId70" Type="http://schemas.openxmlformats.org/officeDocument/2006/relationships/hyperlink" Target="https://helpx.adobe.com/co/illustrator/user-guide.html" TargetMode="External"/><Relationship Id="rId75" Type="http://schemas.openxmlformats.org/officeDocument/2006/relationships/hyperlink" Target="https://assets.spotlight.fender.com/styleguides/Fender_Brand_Guide.pdf" TargetMode="External"/><Relationship Id="rId83" Type="http://schemas.openxmlformats.org/officeDocument/2006/relationships/hyperlink" Target="http://www.glosariografico.com/categoria_tipografia?page=4"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2.png"/><Relationship Id="rId57" Type="http://schemas.openxmlformats.org/officeDocument/2006/relationships/image" Target="media/image37.jpe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s://www.youtube.com/watch?v=D840NyenOhw" TargetMode="External"/><Relationship Id="rId60" Type="http://schemas.openxmlformats.org/officeDocument/2006/relationships/hyperlink" Target="https://www.youtube.com/watch?v=guKgjVSvM9Y" TargetMode="External"/><Relationship Id="rId65" Type="http://schemas.openxmlformats.org/officeDocument/2006/relationships/image" Target="media/image41.jpeg"/><Relationship Id="rId73" Type="http://schemas.openxmlformats.org/officeDocument/2006/relationships/hyperlink" Target="https://logoblink.com/img/2009/01/animal_planet1.pdf" TargetMode="External"/><Relationship Id="rId78" Type="http://schemas.openxmlformats.org/officeDocument/2006/relationships/hyperlink" Target="https://books.google.com.co/books?id=1cFuCAAAQBAJ&amp;pg=PA57&amp;hl=es&amp;source=gbs_toc_r&amp;cad=2" TargetMode="External"/><Relationship Id="rId81" Type="http://schemas.openxmlformats.org/officeDocument/2006/relationships/hyperlink" Target="https://s.pinimg.com/sub/business/guides/pinterest-brand-guidelines-en-02.pdf" TargetMode="External"/><Relationship Id="rId86" Type="http://schemas.openxmlformats.org/officeDocument/2006/relationships/hyperlink" Target="https://usabilitypost.com/2008/09/29/a-guide-to-choosing-colors-for-your-bran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s://color.adobe.com/es/create/color-wheel" TargetMode="External"/><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6.jpeg"/><Relationship Id="rId76" Type="http://schemas.openxmlformats.org/officeDocument/2006/relationships/hyperlink" Target="https://playfoursquare.s3.amazonaws.com/press/foursquare-brandbook.pdf" TargetMode="External"/><Relationship Id="rId7" Type="http://schemas.openxmlformats.org/officeDocument/2006/relationships/settings" Target="settings.xml"/><Relationship Id="rId71" Type="http://schemas.openxmlformats.org/officeDocument/2006/relationships/hyperlink" Target="https://express.adobe.com/page/xXUs3z85NhNaq/"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paletton.com/" TargetMode="External"/><Relationship Id="rId45" Type="http://schemas.openxmlformats.org/officeDocument/2006/relationships/image" Target="media/image28.png"/><Relationship Id="rId66" Type="http://schemas.openxmlformats.org/officeDocument/2006/relationships/hyperlink" Target="https://www.youtube.com/watch?v=_GDjeuKMCRU" TargetMode="External"/><Relationship Id="rId87" Type="http://schemas.openxmlformats.org/officeDocument/2006/relationships/header" Target="header1.xml"/><Relationship Id="rId61" Type="http://schemas.openxmlformats.org/officeDocument/2006/relationships/image" Target="media/image39.jpeg"/><Relationship Id="rId82" Type="http://schemas.openxmlformats.org/officeDocument/2006/relationships/hyperlink" Target="http://losqueno.com/wp-content/uploads/2015/04/DICCIONARIO-DISE--O.pdf" TargetMode="Externa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44.svg"/><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6389</TotalTime>
  <Pages>65</Pages>
  <Words>9775</Words>
  <Characters>53768</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Identidad corporativa</vt:lpstr>
    </vt:vector>
  </TitlesOfParts>
  <Company/>
  <LinksUpToDate>false</LinksUpToDate>
  <CharactersWithSpaces>63417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Identidad corporativa</dc:title>
  <dc:subject/>
  <dc:creator>SENA</dc:creator>
  <cp:keywords/>
  <dc:description/>
  <cp:lastModifiedBy>Erika Fernanda Mejía pinzón</cp:lastModifiedBy>
  <cp:revision>49</cp:revision>
  <cp:lastPrinted>2024-11-08T21:40:00Z</cp:lastPrinted>
  <dcterms:created xsi:type="dcterms:W3CDTF">2024-06-14T17:04:00Z</dcterms:created>
  <dcterms:modified xsi:type="dcterms:W3CDTF">2024-11-08T21:40:00Z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