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D71E76" w:rsidR="00F4540E" w:rsidRPr="007749D0" w:rsidRDefault="00EF5135" w:rsidP="007F2B44">
                            <w:pPr>
                              <w:pStyle w:val="TituloPortada"/>
                              <w:ind w:firstLine="0"/>
                            </w:pPr>
                            <w:r w:rsidRPr="00EF5135">
                              <w:t xml:space="preserve">Plan de </w:t>
                            </w:r>
                            <w:proofErr w:type="spellStart"/>
                            <w:r w:rsidRPr="00EF5135">
                              <w:rPr>
                                <w:rStyle w:val="Extranjerismo"/>
                              </w:rPr>
                              <w:t>Endomarketing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64D71E76" w:rsidR="00F4540E" w:rsidRPr="007749D0" w:rsidRDefault="00EF5135" w:rsidP="007F2B44">
                      <w:pPr>
                        <w:pStyle w:val="TituloPortada"/>
                        <w:ind w:firstLine="0"/>
                      </w:pPr>
                      <w:r w:rsidRPr="00EF5135">
                        <w:t xml:space="preserve">Plan de </w:t>
                      </w:r>
                      <w:proofErr w:type="spellStart"/>
                      <w:r w:rsidRPr="00EF5135">
                        <w:rPr>
                          <w:rStyle w:val="Extranjerismo"/>
                        </w:rPr>
                        <w:t>Endomarketing</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982DFC">
      <w:pPr>
        <w:jc w:val="both"/>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BAD541A" w14:textId="77777777" w:rsidR="00EF5135" w:rsidRDefault="00EF5135" w:rsidP="00EF5135">
      <w:pPr>
        <w:rPr>
          <w:rFonts w:ascii="Calibri" w:hAnsi="Calibri"/>
          <w:color w:val="000000" w:themeColor="text1"/>
          <w:kern w:val="0"/>
          <w14:ligatures w14:val="none"/>
        </w:rPr>
      </w:pPr>
      <w:r w:rsidRPr="00EF5135">
        <w:rPr>
          <w:rFonts w:ascii="Calibri" w:hAnsi="Calibri"/>
          <w:color w:val="000000" w:themeColor="text1"/>
          <w:kern w:val="0"/>
          <w14:ligatures w14:val="none"/>
        </w:rPr>
        <w:t xml:space="preserve">“El </w:t>
      </w:r>
      <w:r w:rsidRPr="00327B79">
        <w:rPr>
          <w:rStyle w:val="Extranjerismo"/>
          <w:lang w:val="es-CO"/>
        </w:rPr>
        <w:t>marketing</w:t>
      </w:r>
      <w:r w:rsidRPr="00EF5135">
        <w:rPr>
          <w:rFonts w:ascii="Calibri" w:hAnsi="Calibri"/>
          <w:color w:val="000000" w:themeColor="text1"/>
          <w:kern w:val="0"/>
          <w14:ligatures w14:val="none"/>
        </w:rPr>
        <w:t xml:space="preserve">, llevado al interior de la empresa, </w:t>
      </w:r>
      <w:r w:rsidRPr="00327B79">
        <w:rPr>
          <w:rStyle w:val="Extranjerismo"/>
          <w:lang w:val="es-CO"/>
        </w:rPr>
        <w:t xml:space="preserve">marketing </w:t>
      </w:r>
      <w:r w:rsidRPr="00EF5135">
        <w:rPr>
          <w:rFonts w:ascii="Calibri" w:hAnsi="Calibri"/>
          <w:color w:val="000000" w:themeColor="text1"/>
          <w:kern w:val="0"/>
          <w14:ligatures w14:val="none"/>
        </w:rPr>
        <w:t xml:space="preserve">de adentro hacia más adentro de la organización”, de esta forma se podría definir el </w:t>
      </w:r>
      <w:proofErr w:type="spellStart"/>
      <w:r w:rsidRPr="00327B79">
        <w:rPr>
          <w:rStyle w:val="Extranjerismo"/>
          <w:lang w:val="es-CO"/>
        </w:rPr>
        <w:t>endomarketing</w:t>
      </w:r>
      <w:proofErr w:type="spellEnd"/>
      <w:r w:rsidRPr="00EF5135">
        <w:rPr>
          <w:rFonts w:ascii="Calibri" w:hAnsi="Calibri"/>
          <w:color w:val="000000" w:themeColor="text1"/>
          <w:kern w:val="0"/>
          <w14:ligatures w14:val="none"/>
        </w:rPr>
        <w:t>; sin embargo, en el presente componente, se ahondará desde el punto de vista de la comunicación interna, tratando de enfocarse en las relaciones que pueden existir entre los diferentes actores de una empresa.</w:t>
      </w:r>
    </w:p>
    <w:p w14:paraId="68495438" w14:textId="77777777" w:rsidR="00EF5135" w:rsidRDefault="00EF5135" w:rsidP="00C407C1">
      <w:pPr>
        <w:jc w:val="center"/>
        <w:rPr>
          <w:rFonts w:ascii="Calibri" w:hAnsi="Calibri"/>
          <w:color w:val="000000" w:themeColor="text1"/>
          <w:kern w:val="0"/>
          <w14:ligatures w14:val="none"/>
        </w:rPr>
      </w:pPr>
    </w:p>
    <w:p w14:paraId="676EB408" w14:textId="038033A1" w:rsidR="00C407C1" w:rsidRDefault="00A25EFC" w:rsidP="00C407C1">
      <w:pPr>
        <w:jc w:val="center"/>
      </w:pPr>
      <w:r>
        <w:rPr>
          <w:rFonts w:ascii="Calibri" w:hAnsi="Calibri"/>
          <w:b/>
          <w:bCs/>
          <w:color w:val="000000" w:themeColor="text1"/>
          <w:kern w:val="0"/>
          <w14:ligatures w14:val="none"/>
        </w:rPr>
        <w:t>Noviem</w:t>
      </w:r>
      <w:r w:rsidR="00D92F63">
        <w:rPr>
          <w:rFonts w:ascii="Calibri" w:hAnsi="Calibri"/>
          <w:b/>
          <w:bCs/>
          <w:color w:val="000000" w:themeColor="text1"/>
          <w:kern w:val="0"/>
          <w14:ligatures w14:val="none"/>
        </w:rPr>
        <w:t>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b w:val="0"/>
        </w:rPr>
      </w:sdtEndPr>
      <w:sdtContent>
        <w:p w14:paraId="7543896F" w14:textId="5D7961F2" w:rsidR="000434FA" w:rsidRDefault="00EC0858" w:rsidP="009513E2">
          <w:pPr>
            <w:pStyle w:val="TtuloTDC"/>
          </w:pPr>
          <w:r>
            <w:rPr>
              <w:lang w:val="es-ES"/>
            </w:rPr>
            <w:t>Tabla de c</w:t>
          </w:r>
          <w:r w:rsidR="000434FA">
            <w:rPr>
              <w:lang w:val="es-ES"/>
            </w:rPr>
            <w:t>ontenido</w:t>
          </w:r>
        </w:p>
        <w:p w14:paraId="7CD628BE" w14:textId="6D237BE7" w:rsidR="00804060"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3466935" w:history="1">
            <w:r w:rsidR="00804060" w:rsidRPr="0019397A">
              <w:rPr>
                <w:rStyle w:val="Hipervnculo"/>
                <w:noProof/>
              </w:rPr>
              <w:t>Introducción</w:t>
            </w:r>
            <w:r w:rsidR="00804060">
              <w:rPr>
                <w:noProof/>
                <w:webHidden/>
              </w:rPr>
              <w:tab/>
            </w:r>
            <w:r w:rsidR="00804060">
              <w:rPr>
                <w:noProof/>
                <w:webHidden/>
              </w:rPr>
              <w:fldChar w:fldCharType="begin"/>
            </w:r>
            <w:r w:rsidR="00804060">
              <w:rPr>
                <w:noProof/>
                <w:webHidden/>
              </w:rPr>
              <w:instrText xml:space="preserve"> PAGEREF _Toc183466935 \h </w:instrText>
            </w:r>
            <w:r w:rsidR="00804060">
              <w:rPr>
                <w:noProof/>
                <w:webHidden/>
              </w:rPr>
            </w:r>
            <w:r w:rsidR="00804060">
              <w:rPr>
                <w:noProof/>
                <w:webHidden/>
              </w:rPr>
              <w:fldChar w:fldCharType="separate"/>
            </w:r>
            <w:r w:rsidR="00B13B32">
              <w:rPr>
                <w:noProof/>
                <w:webHidden/>
              </w:rPr>
              <w:t>3</w:t>
            </w:r>
            <w:r w:rsidR="00804060">
              <w:rPr>
                <w:noProof/>
                <w:webHidden/>
              </w:rPr>
              <w:fldChar w:fldCharType="end"/>
            </w:r>
          </w:hyperlink>
        </w:p>
        <w:p w14:paraId="3EE5F47D" w14:textId="329F457A" w:rsidR="00804060" w:rsidRDefault="00804060">
          <w:pPr>
            <w:pStyle w:val="TDC1"/>
            <w:tabs>
              <w:tab w:val="left" w:pos="1440"/>
              <w:tab w:val="right" w:leader="dot" w:pos="9962"/>
            </w:tabs>
            <w:rPr>
              <w:rFonts w:eastAsiaTheme="minorEastAsia"/>
              <w:noProof/>
              <w:sz w:val="24"/>
              <w:szCs w:val="24"/>
              <w:lang w:eastAsia="es-MX"/>
            </w:rPr>
          </w:pPr>
          <w:hyperlink w:anchor="_Toc183466936" w:history="1">
            <w:r w:rsidRPr="0019397A">
              <w:rPr>
                <w:rStyle w:val="Hipervnculo"/>
                <w:noProof/>
                <w:spacing w:val="20"/>
                <w:lang w:val="en-US"/>
              </w:rPr>
              <w:t>1.</w:t>
            </w:r>
            <w:r>
              <w:rPr>
                <w:rFonts w:eastAsiaTheme="minorEastAsia"/>
                <w:noProof/>
                <w:sz w:val="24"/>
                <w:szCs w:val="24"/>
                <w:lang w:eastAsia="es-MX"/>
              </w:rPr>
              <w:tab/>
            </w:r>
            <w:r w:rsidRPr="0019397A">
              <w:rPr>
                <w:rStyle w:val="Hipervnculo"/>
                <w:noProof/>
                <w:spacing w:val="20"/>
                <w:lang w:val="en-US"/>
              </w:rPr>
              <w:t>Endomarke</w:t>
            </w:r>
            <w:r w:rsidRPr="0019397A">
              <w:rPr>
                <w:rStyle w:val="Hipervnculo"/>
                <w:noProof/>
                <w:spacing w:val="20"/>
                <w:lang w:val="en-US"/>
              </w:rPr>
              <w:t>t</w:t>
            </w:r>
            <w:r w:rsidRPr="0019397A">
              <w:rPr>
                <w:rStyle w:val="Hipervnculo"/>
                <w:noProof/>
                <w:spacing w:val="20"/>
                <w:lang w:val="en-US"/>
              </w:rPr>
              <w:t>ing</w:t>
            </w:r>
            <w:r>
              <w:rPr>
                <w:noProof/>
                <w:webHidden/>
              </w:rPr>
              <w:tab/>
            </w:r>
            <w:r>
              <w:rPr>
                <w:noProof/>
                <w:webHidden/>
              </w:rPr>
              <w:fldChar w:fldCharType="begin"/>
            </w:r>
            <w:r>
              <w:rPr>
                <w:noProof/>
                <w:webHidden/>
              </w:rPr>
              <w:instrText xml:space="preserve"> PAGEREF _Toc183466936 \h </w:instrText>
            </w:r>
            <w:r>
              <w:rPr>
                <w:noProof/>
                <w:webHidden/>
              </w:rPr>
            </w:r>
            <w:r>
              <w:rPr>
                <w:noProof/>
                <w:webHidden/>
              </w:rPr>
              <w:fldChar w:fldCharType="separate"/>
            </w:r>
            <w:r w:rsidR="00B13B32">
              <w:rPr>
                <w:noProof/>
                <w:webHidden/>
              </w:rPr>
              <w:t>4</w:t>
            </w:r>
            <w:r>
              <w:rPr>
                <w:noProof/>
                <w:webHidden/>
              </w:rPr>
              <w:fldChar w:fldCharType="end"/>
            </w:r>
          </w:hyperlink>
        </w:p>
        <w:p w14:paraId="16E135CE" w14:textId="646F5D6F" w:rsidR="00804060" w:rsidRDefault="00804060">
          <w:pPr>
            <w:pStyle w:val="TDC1"/>
            <w:tabs>
              <w:tab w:val="left" w:pos="1200"/>
              <w:tab w:val="right" w:leader="dot" w:pos="9962"/>
            </w:tabs>
            <w:rPr>
              <w:rFonts w:eastAsiaTheme="minorEastAsia"/>
              <w:noProof/>
              <w:sz w:val="24"/>
              <w:szCs w:val="24"/>
              <w:lang w:eastAsia="es-MX"/>
            </w:rPr>
          </w:pPr>
          <w:hyperlink w:anchor="_Toc183466937" w:history="1">
            <w:r w:rsidRPr="0019397A">
              <w:rPr>
                <w:rStyle w:val="Hipervnculo"/>
                <w:noProof/>
              </w:rPr>
              <w:t>2.</w:t>
            </w:r>
            <w:r>
              <w:rPr>
                <w:rFonts w:eastAsiaTheme="minorEastAsia"/>
                <w:noProof/>
                <w:sz w:val="24"/>
                <w:szCs w:val="24"/>
                <w:lang w:eastAsia="es-MX"/>
              </w:rPr>
              <w:tab/>
            </w:r>
            <w:r w:rsidRPr="0019397A">
              <w:rPr>
                <w:rStyle w:val="Hipervnculo"/>
                <w:noProof/>
              </w:rPr>
              <w:t>La comuni</w:t>
            </w:r>
            <w:r w:rsidRPr="0019397A">
              <w:rPr>
                <w:rStyle w:val="Hipervnculo"/>
                <w:noProof/>
              </w:rPr>
              <w:t>c</w:t>
            </w:r>
            <w:r w:rsidRPr="0019397A">
              <w:rPr>
                <w:rStyle w:val="Hipervnculo"/>
                <w:noProof/>
              </w:rPr>
              <w:t>ac</w:t>
            </w:r>
            <w:r w:rsidRPr="0019397A">
              <w:rPr>
                <w:rStyle w:val="Hipervnculo"/>
                <w:noProof/>
              </w:rPr>
              <w:t>i</w:t>
            </w:r>
            <w:r w:rsidRPr="0019397A">
              <w:rPr>
                <w:rStyle w:val="Hipervnculo"/>
                <w:noProof/>
              </w:rPr>
              <w:t>ón interna</w:t>
            </w:r>
            <w:r>
              <w:rPr>
                <w:noProof/>
                <w:webHidden/>
              </w:rPr>
              <w:tab/>
            </w:r>
            <w:r>
              <w:rPr>
                <w:noProof/>
                <w:webHidden/>
              </w:rPr>
              <w:fldChar w:fldCharType="begin"/>
            </w:r>
            <w:r>
              <w:rPr>
                <w:noProof/>
                <w:webHidden/>
              </w:rPr>
              <w:instrText xml:space="preserve"> PAGEREF _Toc183466937 \h </w:instrText>
            </w:r>
            <w:r>
              <w:rPr>
                <w:noProof/>
                <w:webHidden/>
              </w:rPr>
            </w:r>
            <w:r>
              <w:rPr>
                <w:noProof/>
                <w:webHidden/>
              </w:rPr>
              <w:fldChar w:fldCharType="separate"/>
            </w:r>
            <w:r w:rsidR="00B13B32">
              <w:rPr>
                <w:noProof/>
                <w:webHidden/>
              </w:rPr>
              <w:t>6</w:t>
            </w:r>
            <w:r>
              <w:rPr>
                <w:noProof/>
                <w:webHidden/>
              </w:rPr>
              <w:fldChar w:fldCharType="end"/>
            </w:r>
          </w:hyperlink>
        </w:p>
        <w:p w14:paraId="3A07B927" w14:textId="505A939A" w:rsidR="00804060" w:rsidRDefault="00804060" w:rsidP="00804060">
          <w:pPr>
            <w:pStyle w:val="TDC2"/>
            <w:rPr>
              <w:rFonts w:eastAsiaTheme="minorEastAsia"/>
              <w:noProof/>
              <w:sz w:val="24"/>
              <w:szCs w:val="24"/>
              <w:lang w:eastAsia="es-MX"/>
            </w:rPr>
          </w:pPr>
          <w:hyperlink w:anchor="_Toc183466938" w:history="1">
            <w:r w:rsidRPr="0019397A">
              <w:rPr>
                <w:rStyle w:val="Hipervnculo"/>
                <w:noProof/>
              </w:rPr>
              <w:t>2.1</w:t>
            </w:r>
            <w:r>
              <w:rPr>
                <w:rFonts w:eastAsiaTheme="minorEastAsia"/>
                <w:noProof/>
                <w:sz w:val="24"/>
                <w:szCs w:val="24"/>
                <w:lang w:eastAsia="es-MX"/>
              </w:rPr>
              <w:tab/>
            </w:r>
            <w:r w:rsidRPr="0019397A">
              <w:rPr>
                <w:rStyle w:val="Hipervnculo"/>
                <w:noProof/>
              </w:rPr>
              <w:t xml:space="preserve">¿Qué es </w:t>
            </w:r>
            <w:r w:rsidRPr="0019397A">
              <w:rPr>
                <w:rStyle w:val="Hipervnculo"/>
                <w:noProof/>
              </w:rPr>
              <w:t>l</w:t>
            </w:r>
            <w:r w:rsidRPr="0019397A">
              <w:rPr>
                <w:rStyle w:val="Hipervnculo"/>
                <w:noProof/>
              </w:rPr>
              <w:t>a comunicación interna?</w:t>
            </w:r>
            <w:r>
              <w:rPr>
                <w:noProof/>
                <w:webHidden/>
              </w:rPr>
              <w:tab/>
            </w:r>
            <w:r>
              <w:rPr>
                <w:noProof/>
                <w:webHidden/>
              </w:rPr>
              <w:fldChar w:fldCharType="begin"/>
            </w:r>
            <w:r>
              <w:rPr>
                <w:noProof/>
                <w:webHidden/>
              </w:rPr>
              <w:instrText xml:space="preserve"> PAGEREF _Toc183466938 \h </w:instrText>
            </w:r>
            <w:r>
              <w:rPr>
                <w:noProof/>
                <w:webHidden/>
              </w:rPr>
            </w:r>
            <w:r>
              <w:rPr>
                <w:noProof/>
                <w:webHidden/>
              </w:rPr>
              <w:fldChar w:fldCharType="separate"/>
            </w:r>
            <w:r w:rsidR="00B13B32">
              <w:rPr>
                <w:noProof/>
                <w:webHidden/>
              </w:rPr>
              <w:t>6</w:t>
            </w:r>
            <w:r>
              <w:rPr>
                <w:noProof/>
                <w:webHidden/>
              </w:rPr>
              <w:fldChar w:fldCharType="end"/>
            </w:r>
          </w:hyperlink>
        </w:p>
        <w:p w14:paraId="035618FA" w14:textId="7226B0DE" w:rsidR="00804060" w:rsidRDefault="00804060" w:rsidP="00804060">
          <w:pPr>
            <w:pStyle w:val="TDC2"/>
            <w:rPr>
              <w:rFonts w:eastAsiaTheme="minorEastAsia"/>
              <w:noProof/>
              <w:sz w:val="24"/>
              <w:szCs w:val="24"/>
              <w:lang w:eastAsia="es-MX"/>
            </w:rPr>
          </w:pPr>
          <w:hyperlink w:anchor="_Toc183466940" w:history="1">
            <w:r w:rsidRPr="0019397A">
              <w:rPr>
                <w:rStyle w:val="Hipervnculo"/>
                <w:noProof/>
              </w:rPr>
              <w:t>2.2</w:t>
            </w:r>
            <w:r>
              <w:rPr>
                <w:rFonts w:eastAsiaTheme="minorEastAsia"/>
                <w:noProof/>
                <w:sz w:val="24"/>
                <w:szCs w:val="24"/>
                <w:lang w:eastAsia="es-MX"/>
              </w:rPr>
              <w:tab/>
            </w:r>
            <w:r w:rsidRPr="0019397A">
              <w:rPr>
                <w:rStyle w:val="Hipervnculo"/>
                <w:noProof/>
              </w:rPr>
              <w:t>Los públi</w:t>
            </w:r>
            <w:r w:rsidRPr="0019397A">
              <w:rPr>
                <w:rStyle w:val="Hipervnculo"/>
                <w:noProof/>
              </w:rPr>
              <w:t>c</w:t>
            </w:r>
            <w:r w:rsidRPr="0019397A">
              <w:rPr>
                <w:rStyle w:val="Hipervnculo"/>
                <w:noProof/>
              </w:rPr>
              <w:t>os internos</w:t>
            </w:r>
            <w:r>
              <w:rPr>
                <w:noProof/>
                <w:webHidden/>
              </w:rPr>
              <w:tab/>
            </w:r>
            <w:r>
              <w:rPr>
                <w:noProof/>
                <w:webHidden/>
              </w:rPr>
              <w:fldChar w:fldCharType="begin"/>
            </w:r>
            <w:r>
              <w:rPr>
                <w:noProof/>
                <w:webHidden/>
              </w:rPr>
              <w:instrText xml:space="preserve"> PAGEREF _Toc183466940 \h </w:instrText>
            </w:r>
            <w:r>
              <w:rPr>
                <w:noProof/>
                <w:webHidden/>
              </w:rPr>
            </w:r>
            <w:r>
              <w:rPr>
                <w:noProof/>
                <w:webHidden/>
              </w:rPr>
              <w:fldChar w:fldCharType="separate"/>
            </w:r>
            <w:r w:rsidR="00B13B32">
              <w:rPr>
                <w:noProof/>
                <w:webHidden/>
              </w:rPr>
              <w:t>8</w:t>
            </w:r>
            <w:r>
              <w:rPr>
                <w:noProof/>
                <w:webHidden/>
              </w:rPr>
              <w:fldChar w:fldCharType="end"/>
            </w:r>
          </w:hyperlink>
        </w:p>
        <w:p w14:paraId="1908EF90" w14:textId="54FAB3D7" w:rsidR="00804060" w:rsidRDefault="00804060">
          <w:pPr>
            <w:pStyle w:val="TDC2"/>
            <w:rPr>
              <w:rFonts w:eastAsiaTheme="minorEastAsia"/>
              <w:noProof/>
              <w:sz w:val="24"/>
              <w:szCs w:val="24"/>
              <w:lang w:eastAsia="es-MX"/>
            </w:rPr>
          </w:pPr>
          <w:hyperlink w:anchor="_Toc183466942" w:history="1">
            <w:r w:rsidRPr="0019397A">
              <w:rPr>
                <w:rStyle w:val="Hipervnculo"/>
                <w:noProof/>
              </w:rPr>
              <w:t>2.3</w:t>
            </w:r>
            <w:r>
              <w:rPr>
                <w:rFonts w:eastAsiaTheme="minorEastAsia"/>
                <w:noProof/>
                <w:sz w:val="24"/>
                <w:szCs w:val="24"/>
                <w:lang w:eastAsia="es-MX"/>
              </w:rPr>
              <w:tab/>
            </w:r>
            <w:r w:rsidRPr="0019397A">
              <w:rPr>
                <w:rStyle w:val="Hipervnculo"/>
                <w:noProof/>
              </w:rPr>
              <w:t>Mensajes</w:t>
            </w:r>
            <w:r w:rsidRPr="0019397A">
              <w:rPr>
                <w:rStyle w:val="Hipervnculo"/>
                <w:noProof/>
              </w:rPr>
              <w:t xml:space="preserve"> </w:t>
            </w:r>
            <w:r w:rsidRPr="0019397A">
              <w:rPr>
                <w:rStyle w:val="Hipervnculo"/>
                <w:noProof/>
              </w:rPr>
              <w:t>en la comunicación interna</w:t>
            </w:r>
            <w:r>
              <w:rPr>
                <w:noProof/>
                <w:webHidden/>
              </w:rPr>
              <w:tab/>
            </w:r>
            <w:r>
              <w:rPr>
                <w:noProof/>
                <w:webHidden/>
              </w:rPr>
              <w:fldChar w:fldCharType="begin"/>
            </w:r>
            <w:r>
              <w:rPr>
                <w:noProof/>
                <w:webHidden/>
              </w:rPr>
              <w:instrText xml:space="preserve"> PAGEREF _Toc183466942 \h </w:instrText>
            </w:r>
            <w:r>
              <w:rPr>
                <w:noProof/>
                <w:webHidden/>
              </w:rPr>
            </w:r>
            <w:r>
              <w:rPr>
                <w:noProof/>
                <w:webHidden/>
              </w:rPr>
              <w:fldChar w:fldCharType="separate"/>
            </w:r>
            <w:r w:rsidR="00B13B32">
              <w:rPr>
                <w:noProof/>
                <w:webHidden/>
              </w:rPr>
              <w:t>9</w:t>
            </w:r>
            <w:r>
              <w:rPr>
                <w:noProof/>
                <w:webHidden/>
              </w:rPr>
              <w:fldChar w:fldCharType="end"/>
            </w:r>
          </w:hyperlink>
        </w:p>
        <w:p w14:paraId="06DB1865" w14:textId="0A5847F5" w:rsidR="00804060" w:rsidRDefault="00804060">
          <w:pPr>
            <w:pStyle w:val="TDC2"/>
            <w:rPr>
              <w:rFonts w:eastAsiaTheme="minorEastAsia"/>
              <w:noProof/>
              <w:sz w:val="24"/>
              <w:szCs w:val="24"/>
              <w:lang w:eastAsia="es-MX"/>
            </w:rPr>
          </w:pPr>
          <w:hyperlink w:anchor="_Toc183466943" w:history="1">
            <w:r w:rsidRPr="0019397A">
              <w:rPr>
                <w:rStyle w:val="Hipervnculo"/>
                <w:noProof/>
              </w:rPr>
              <w:t>2.4</w:t>
            </w:r>
            <w:r>
              <w:rPr>
                <w:rFonts w:eastAsiaTheme="minorEastAsia"/>
                <w:noProof/>
                <w:sz w:val="24"/>
                <w:szCs w:val="24"/>
                <w:lang w:eastAsia="es-MX"/>
              </w:rPr>
              <w:tab/>
            </w:r>
            <w:r w:rsidRPr="0019397A">
              <w:rPr>
                <w:rStyle w:val="Hipervnculo"/>
                <w:noProof/>
              </w:rPr>
              <w:t>Rutas de la información i</w:t>
            </w:r>
            <w:r w:rsidRPr="0019397A">
              <w:rPr>
                <w:rStyle w:val="Hipervnculo"/>
                <w:noProof/>
              </w:rPr>
              <w:t>n</w:t>
            </w:r>
            <w:r w:rsidRPr="0019397A">
              <w:rPr>
                <w:rStyle w:val="Hipervnculo"/>
                <w:noProof/>
              </w:rPr>
              <w:t>terna</w:t>
            </w:r>
            <w:r>
              <w:rPr>
                <w:noProof/>
                <w:webHidden/>
              </w:rPr>
              <w:tab/>
            </w:r>
            <w:r>
              <w:rPr>
                <w:noProof/>
                <w:webHidden/>
              </w:rPr>
              <w:fldChar w:fldCharType="begin"/>
            </w:r>
            <w:r>
              <w:rPr>
                <w:noProof/>
                <w:webHidden/>
              </w:rPr>
              <w:instrText xml:space="preserve"> PAGEREF _Toc183466943 \h </w:instrText>
            </w:r>
            <w:r>
              <w:rPr>
                <w:noProof/>
                <w:webHidden/>
              </w:rPr>
            </w:r>
            <w:r>
              <w:rPr>
                <w:noProof/>
                <w:webHidden/>
              </w:rPr>
              <w:fldChar w:fldCharType="separate"/>
            </w:r>
            <w:r w:rsidR="00B13B32">
              <w:rPr>
                <w:noProof/>
                <w:webHidden/>
              </w:rPr>
              <w:t>11</w:t>
            </w:r>
            <w:r>
              <w:rPr>
                <w:noProof/>
                <w:webHidden/>
              </w:rPr>
              <w:fldChar w:fldCharType="end"/>
            </w:r>
          </w:hyperlink>
        </w:p>
        <w:p w14:paraId="1E438D32" w14:textId="14F9F356" w:rsidR="00804060" w:rsidRDefault="00804060">
          <w:pPr>
            <w:pStyle w:val="TDC2"/>
            <w:rPr>
              <w:rFonts w:eastAsiaTheme="minorEastAsia"/>
              <w:noProof/>
              <w:sz w:val="24"/>
              <w:szCs w:val="24"/>
              <w:lang w:eastAsia="es-MX"/>
            </w:rPr>
          </w:pPr>
          <w:hyperlink w:anchor="_Toc183466944" w:history="1">
            <w:r w:rsidRPr="0019397A">
              <w:rPr>
                <w:rStyle w:val="Hipervnculo"/>
                <w:noProof/>
              </w:rPr>
              <w:t>2.5</w:t>
            </w:r>
            <w:r>
              <w:rPr>
                <w:rFonts w:eastAsiaTheme="minorEastAsia"/>
                <w:noProof/>
                <w:sz w:val="24"/>
                <w:szCs w:val="24"/>
                <w:lang w:eastAsia="es-MX"/>
              </w:rPr>
              <w:tab/>
            </w:r>
            <w:r w:rsidRPr="0019397A">
              <w:rPr>
                <w:rStyle w:val="Hipervnculo"/>
                <w:noProof/>
              </w:rPr>
              <w:t>Errores y obstáculos de la com</w:t>
            </w:r>
            <w:r w:rsidRPr="0019397A">
              <w:rPr>
                <w:rStyle w:val="Hipervnculo"/>
                <w:noProof/>
              </w:rPr>
              <w:t>u</w:t>
            </w:r>
            <w:r w:rsidRPr="0019397A">
              <w:rPr>
                <w:rStyle w:val="Hipervnculo"/>
                <w:noProof/>
              </w:rPr>
              <w:t>nicación interna</w:t>
            </w:r>
            <w:r>
              <w:rPr>
                <w:noProof/>
                <w:webHidden/>
              </w:rPr>
              <w:tab/>
            </w:r>
            <w:r>
              <w:rPr>
                <w:noProof/>
                <w:webHidden/>
              </w:rPr>
              <w:fldChar w:fldCharType="begin"/>
            </w:r>
            <w:r>
              <w:rPr>
                <w:noProof/>
                <w:webHidden/>
              </w:rPr>
              <w:instrText xml:space="preserve"> PAGEREF _Toc183466944 \h </w:instrText>
            </w:r>
            <w:r>
              <w:rPr>
                <w:noProof/>
                <w:webHidden/>
              </w:rPr>
            </w:r>
            <w:r>
              <w:rPr>
                <w:noProof/>
                <w:webHidden/>
              </w:rPr>
              <w:fldChar w:fldCharType="separate"/>
            </w:r>
            <w:r w:rsidR="00B13B32">
              <w:rPr>
                <w:noProof/>
                <w:webHidden/>
              </w:rPr>
              <w:t>12</w:t>
            </w:r>
            <w:r>
              <w:rPr>
                <w:noProof/>
                <w:webHidden/>
              </w:rPr>
              <w:fldChar w:fldCharType="end"/>
            </w:r>
          </w:hyperlink>
        </w:p>
        <w:p w14:paraId="208C7AFA" w14:textId="0CEBB2B1" w:rsidR="00804060" w:rsidRDefault="00804060">
          <w:pPr>
            <w:pStyle w:val="TDC1"/>
            <w:tabs>
              <w:tab w:val="left" w:pos="1200"/>
              <w:tab w:val="right" w:leader="dot" w:pos="9962"/>
            </w:tabs>
            <w:rPr>
              <w:rFonts w:eastAsiaTheme="minorEastAsia"/>
              <w:noProof/>
              <w:sz w:val="24"/>
              <w:szCs w:val="24"/>
              <w:lang w:eastAsia="es-MX"/>
            </w:rPr>
          </w:pPr>
          <w:hyperlink w:anchor="_Toc183466945" w:history="1">
            <w:r w:rsidRPr="0019397A">
              <w:rPr>
                <w:rStyle w:val="Hipervnculo"/>
                <w:noProof/>
              </w:rPr>
              <w:t>3.</w:t>
            </w:r>
            <w:r>
              <w:rPr>
                <w:rFonts w:eastAsiaTheme="minorEastAsia"/>
                <w:noProof/>
                <w:sz w:val="24"/>
                <w:szCs w:val="24"/>
                <w:lang w:eastAsia="es-MX"/>
              </w:rPr>
              <w:tab/>
            </w:r>
            <w:r w:rsidRPr="0019397A">
              <w:rPr>
                <w:rStyle w:val="Hipervnculo"/>
                <w:noProof/>
              </w:rPr>
              <w:t xml:space="preserve">Plan de comunicación </w:t>
            </w:r>
            <w:r w:rsidRPr="0019397A">
              <w:rPr>
                <w:rStyle w:val="Hipervnculo"/>
                <w:noProof/>
              </w:rPr>
              <w:t>i</w:t>
            </w:r>
            <w:r w:rsidRPr="0019397A">
              <w:rPr>
                <w:rStyle w:val="Hipervnculo"/>
                <w:noProof/>
              </w:rPr>
              <w:t>nterna</w:t>
            </w:r>
            <w:r>
              <w:rPr>
                <w:noProof/>
                <w:webHidden/>
              </w:rPr>
              <w:tab/>
            </w:r>
            <w:r>
              <w:rPr>
                <w:noProof/>
                <w:webHidden/>
              </w:rPr>
              <w:fldChar w:fldCharType="begin"/>
            </w:r>
            <w:r>
              <w:rPr>
                <w:noProof/>
                <w:webHidden/>
              </w:rPr>
              <w:instrText xml:space="preserve"> PAGEREF _Toc183466945 \h </w:instrText>
            </w:r>
            <w:r>
              <w:rPr>
                <w:noProof/>
                <w:webHidden/>
              </w:rPr>
            </w:r>
            <w:r>
              <w:rPr>
                <w:noProof/>
                <w:webHidden/>
              </w:rPr>
              <w:fldChar w:fldCharType="separate"/>
            </w:r>
            <w:r w:rsidR="00B13B32">
              <w:rPr>
                <w:noProof/>
                <w:webHidden/>
              </w:rPr>
              <w:t>14</w:t>
            </w:r>
            <w:r>
              <w:rPr>
                <w:noProof/>
                <w:webHidden/>
              </w:rPr>
              <w:fldChar w:fldCharType="end"/>
            </w:r>
          </w:hyperlink>
        </w:p>
        <w:p w14:paraId="48568B0F" w14:textId="41FCC815" w:rsidR="00804060" w:rsidRDefault="00804060">
          <w:pPr>
            <w:pStyle w:val="TDC2"/>
            <w:rPr>
              <w:rFonts w:eastAsiaTheme="minorEastAsia"/>
              <w:noProof/>
              <w:sz w:val="24"/>
              <w:szCs w:val="24"/>
              <w:lang w:eastAsia="es-MX"/>
            </w:rPr>
          </w:pPr>
          <w:hyperlink w:anchor="_Toc183466946" w:history="1">
            <w:r w:rsidRPr="0019397A">
              <w:rPr>
                <w:rStyle w:val="Hipervnculo"/>
                <w:noProof/>
              </w:rPr>
              <w:t>3.1</w:t>
            </w:r>
            <w:r>
              <w:rPr>
                <w:rFonts w:eastAsiaTheme="minorEastAsia"/>
                <w:noProof/>
                <w:sz w:val="24"/>
                <w:szCs w:val="24"/>
                <w:lang w:eastAsia="es-MX"/>
              </w:rPr>
              <w:tab/>
            </w:r>
            <w:r w:rsidRPr="0019397A">
              <w:rPr>
                <w:rStyle w:val="Hipervnculo"/>
                <w:noProof/>
              </w:rPr>
              <w:t>Medios para la comunicación interna</w:t>
            </w:r>
            <w:r>
              <w:rPr>
                <w:noProof/>
                <w:webHidden/>
              </w:rPr>
              <w:tab/>
            </w:r>
            <w:r>
              <w:rPr>
                <w:noProof/>
                <w:webHidden/>
              </w:rPr>
              <w:fldChar w:fldCharType="begin"/>
            </w:r>
            <w:r>
              <w:rPr>
                <w:noProof/>
                <w:webHidden/>
              </w:rPr>
              <w:instrText xml:space="preserve"> PAGEREF _Toc183466946 \h </w:instrText>
            </w:r>
            <w:r>
              <w:rPr>
                <w:noProof/>
                <w:webHidden/>
              </w:rPr>
            </w:r>
            <w:r>
              <w:rPr>
                <w:noProof/>
                <w:webHidden/>
              </w:rPr>
              <w:fldChar w:fldCharType="separate"/>
            </w:r>
            <w:r w:rsidR="00B13B32">
              <w:rPr>
                <w:noProof/>
                <w:webHidden/>
              </w:rPr>
              <w:t>15</w:t>
            </w:r>
            <w:r>
              <w:rPr>
                <w:noProof/>
                <w:webHidden/>
              </w:rPr>
              <w:fldChar w:fldCharType="end"/>
            </w:r>
          </w:hyperlink>
        </w:p>
        <w:p w14:paraId="3B2187CE" w14:textId="78A9E416" w:rsidR="00804060" w:rsidRDefault="00804060">
          <w:pPr>
            <w:pStyle w:val="TDC1"/>
            <w:tabs>
              <w:tab w:val="right" w:leader="dot" w:pos="9962"/>
            </w:tabs>
            <w:rPr>
              <w:rFonts w:eastAsiaTheme="minorEastAsia"/>
              <w:noProof/>
              <w:sz w:val="24"/>
              <w:szCs w:val="24"/>
              <w:lang w:eastAsia="es-MX"/>
            </w:rPr>
          </w:pPr>
          <w:hyperlink w:anchor="_Toc183466947" w:history="1">
            <w:r w:rsidRPr="0019397A">
              <w:rPr>
                <w:rStyle w:val="Hipervnculo"/>
                <w:noProof/>
              </w:rPr>
              <w:t>Síntesis</w:t>
            </w:r>
            <w:r>
              <w:rPr>
                <w:noProof/>
                <w:webHidden/>
              </w:rPr>
              <w:tab/>
            </w:r>
            <w:r>
              <w:rPr>
                <w:noProof/>
                <w:webHidden/>
              </w:rPr>
              <w:fldChar w:fldCharType="begin"/>
            </w:r>
            <w:r>
              <w:rPr>
                <w:noProof/>
                <w:webHidden/>
              </w:rPr>
              <w:instrText xml:space="preserve"> PAGEREF _Toc183466947 \h </w:instrText>
            </w:r>
            <w:r>
              <w:rPr>
                <w:noProof/>
                <w:webHidden/>
              </w:rPr>
            </w:r>
            <w:r>
              <w:rPr>
                <w:noProof/>
                <w:webHidden/>
              </w:rPr>
              <w:fldChar w:fldCharType="separate"/>
            </w:r>
            <w:r w:rsidR="00B13B32">
              <w:rPr>
                <w:noProof/>
                <w:webHidden/>
              </w:rPr>
              <w:t>19</w:t>
            </w:r>
            <w:r>
              <w:rPr>
                <w:noProof/>
                <w:webHidden/>
              </w:rPr>
              <w:fldChar w:fldCharType="end"/>
            </w:r>
          </w:hyperlink>
        </w:p>
        <w:p w14:paraId="1063BD02" w14:textId="235320A7" w:rsidR="00804060" w:rsidRDefault="00804060">
          <w:pPr>
            <w:pStyle w:val="TDC1"/>
            <w:tabs>
              <w:tab w:val="right" w:leader="dot" w:pos="9962"/>
            </w:tabs>
            <w:rPr>
              <w:rFonts w:eastAsiaTheme="minorEastAsia"/>
              <w:noProof/>
              <w:sz w:val="24"/>
              <w:szCs w:val="24"/>
              <w:lang w:eastAsia="es-MX"/>
            </w:rPr>
          </w:pPr>
          <w:hyperlink w:anchor="_Toc183466948" w:history="1">
            <w:r w:rsidRPr="0019397A">
              <w:rPr>
                <w:rStyle w:val="Hipervnculo"/>
                <w:noProof/>
              </w:rPr>
              <w:t>Glosario</w:t>
            </w:r>
            <w:r>
              <w:rPr>
                <w:noProof/>
                <w:webHidden/>
              </w:rPr>
              <w:tab/>
            </w:r>
            <w:r>
              <w:rPr>
                <w:noProof/>
                <w:webHidden/>
              </w:rPr>
              <w:fldChar w:fldCharType="begin"/>
            </w:r>
            <w:r>
              <w:rPr>
                <w:noProof/>
                <w:webHidden/>
              </w:rPr>
              <w:instrText xml:space="preserve"> PAGEREF _Toc183466948 \h </w:instrText>
            </w:r>
            <w:r>
              <w:rPr>
                <w:noProof/>
                <w:webHidden/>
              </w:rPr>
            </w:r>
            <w:r>
              <w:rPr>
                <w:noProof/>
                <w:webHidden/>
              </w:rPr>
              <w:fldChar w:fldCharType="separate"/>
            </w:r>
            <w:r w:rsidR="00B13B32">
              <w:rPr>
                <w:noProof/>
                <w:webHidden/>
              </w:rPr>
              <w:t>20</w:t>
            </w:r>
            <w:r>
              <w:rPr>
                <w:noProof/>
                <w:webHidden/>
              </w:rPr>
              <w:fldChar w:fldCharType="end"/>
            </w:r>
          </w:hyperlink>
        </w:p>
        <w:p w14:paraId="5D56C107" w14:textId="0F1E4E66" w:rsidR="00804060" w:rsidRDefault="00804060">
          <w:pPr>
            <w:pStyle w:val="TDC1"/>
            <w:tabs>
              <w:tab w:val="right" w:leader="dot" w:pos="9962"/>
            </w:tabs>
            <w:rPr>
              <w:rFonts w:eastAsiaTheme="minorEastAsia"/>
              <w:noProof/>
              <w:sz w:val="24"/>
              <w:szCs w:val="24"/>
              <w:lang w:eastAsia="es-MX"/>
            </w:rPr>
          </w:pPr>
          <w:hyperlink w:anchor="_Toc183466949" w:history="1">
            <w:r w:rsidRPr="0019397A">
              <w:rPr>
                <w:rStyle w:val="Hipervnculo"/>
                <w:noProof/>
              </w:rPr>
              <w:t>Referencias bibliográficas</w:t>
            </w:r>
            <w:r>
              <w:rPr>
                <w:noProof/>
                <w:webHidden/>
              </w:rPr>
              <w:tab/>
            </w:r>
            <w:r>
              <w:rPr>
                <w:noProof/>
                <w:webHidden/>
              </w:rPr>
              <w:fldChar w:fldCharType="begin"/>
            </w:r>
            <w:r>
              <w:rPr>
                <w:noProof/>
                <w:webHidden/>
              </w:rPr>
              <w:instrText xml:space="preserve"> PAGEREF _Toc183466949 \h </w:instrText>
            </w:r>
            <w:r>
              <w:rPr>
                <w:noProof/>
                <w:webHidden/>
              </w:rPr>
            </w:r>
            <w:r>
              <w:rPr>
                <w:noProof/>
                <w:webHidden/>
              </w:rPr>
              <w:fldChar w:fldCharType="separate"/>
            </w:r>
            <w:r w:rsidR="00B13B32">
              <w:rPr>
                <w:noProof/>
                <w:webHidden/>
              </w:rPr>
              <w:t>21</w:t>
            </w:r>
            <w:r>
              <w:rPr>
                <w:noProof/>
                <w:webHidden/>
              </w:rPr>
              <w:fldChar w:fldCharType="end"/>
            </w:r>
          </w:hyperlink>
        </w:p>
        <w:p w14:paraId="6438186F" w14:textId="0AFE29A0" w:rsidR="00804060" w:rsidRDefault="00804060">
          <w:pPr>
            <w:pStyle w:val="TDC1"/>
            <w:tabs>
              <w:tab w:val="right" w:leader="dot" w:pos="9962"/>
            </w:tabs>
            <w:rPr>
              <w:rFonts w:eastAsiaTheme="minorEastAsia"/>
              <w:noProof/>
              <w:sz w:val="24"/>
              <w:szCs w:val="24"/>
              <w:lang w:eastAsia="es-MX"/>
            </w:rPr>
          </w:pPr>
          <w:hyperlink w:anchor="_Toc183466950" w:history="1">
            <w:r w:rsidRPr="0019397A">
              <w:rPr>
                <w:rStyle w:val="Hipervnculo"/>
                <w:noProof/>
              </w:rPr>
              <w:t>Créditos</w:t>
            </w:r>
            <w:r>
              <w:rPr>
                <w:noProof/>
                <w:webHidden/>
              </w:rPr>
              <w:tab/>
            </w:r>
            <w:r>
              <w:rPr>
                <w:noProof/>
                <w:webHidden/>
              </w:rPr>
              <w:fldChar w:fldCharType="begin"/>
            </w:r>
            <w:r>
              <w:rPr>
                <w:noProof/>
                <w:webHidden/>
              </w:rPr>
              <w:instrText xml:space="preserve"> PAGEREF _Toc183466950 \h </w:instrText>
            </w:r>
            <w:r>
              <w:rPr>
                <w:noProof/>
                <w:webHidden/>
              </w:rPr>
            </w:r>
            <w:r>
              <w:rPr>
                <w:noProof/>
                <w:webHidden/>
              </w:rPr>
              <w:fldChar w:fldCharType="separate"/>
            </w:r>
            <w:r w:rsidR="00B13B32">
              <w:rPr>
                <w:noProof/>
                <w:webHidden/>
              </w:rPr>
              <w:t>22</w:t>
            </w:r>
            <w:r>
              <w:rPr>
                <w:noProof/>
                <w:webHidden/>
              </w:rPr>
              <w:fldChar w:fldCharType="end"/>
            </w:r>
          </w:hyperlink>
        </w:p>
        <w:p w14:paraId="3AFC5851" w14:textId="570E53EF"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513E2" w:rsidRDefault="007F2B44" w:rsidP="009513E2">
      <w:pPr>
        <w:pStyle w:val="Ttulo1"/>
        <w:numPr>
          <w:ilvl w:val="0"/>
          <w:numId w:val="0"/>
        </w:numPr>
        <w:ind w:left="1080" w:hanging="360"/>
      </w:pPr>
      <w:bookmarkStart w:id="0" w:name="_Toc183466935"/>
      <w:r w:rsidRPr="009513E2">
        <w:lastRenderedPageBreak/>
        <w:t>Introducción</w:t>
      </w:r>
      <w:bookmarkEnd w:id="0"/>
    </w:p>
    <w:p w14:paraId="6ACF0473" w14:textId="1F9EA8FD" w:rsidR="00D92F63" w:rsidRDefault="00EB2B33" w:rsidP="00744AE3">
      <w:bookmarkStart w:id="1" w:name="_Hlk172122085"/>
      <w:r>
        <w:t>Le invitamos a consultar atentamente el video que se presenta a continuación,</w:t>
      </w:r>
      <w:r w:rsidR="00744AE3">
        <w:t xml:space="preserve"> el cual</w:t>
      </w:r>
      <w:r w:rsidR="006612FF">
        <w:t xml:space="preserve"> ilustra sobre el </w:t>
      </w:r>
      <w:proofErr w:type="spellStart"/>
      <w:r w:rsidR="006612FF" w:rsidRPr="006612FF">
        <w:rPr>
          <w:rStyle w:val="Extranjerismo"/>
          <w:lang w:val="es-CO"/>
        </w:rPr>
        <w:t>endomarketing</w:t>
      </w:r>
      <w:proofErr w:type="spellEnd"/>
      <w:r w:rsidR="006612FF" w:rsidRPr="006612FF">
        <w:rPr>
          <w:rStyle w:val="Extranjerismo"/>
          <w:lang w:val="es-CO"/>
        </w:rPr>
        <w:t xml:space="preserve"> </w:t>
      </w:r>
      <w:r w:rsidR="006612FF">
        <w:t xml:space="preserve">como estrategia enfocada en </w:t>
      </w:r>
      <w:r w:rsidR="006612FF" w:rsidRPr="006612FF">
        <w:t>mejorar la comunicación interna, la cultura y la productividad</w:t>
      </w:r>
      <w:r w:rsidR="006612FF">
        <w:t xml:space="preserve"> </w:t>
      </w:r>
      <w:r w:rsidR="006612FF" w:rsidRPr="006612FF">
        <w:t>organizacional</w:t>
      </w:r>
      <w:r>
        <w:t>.</w:t>
      </w:r>
      <w:r w:rsidRPr="00D92F63">
        <w:t xml:space="preserve"> </w:t>
      </w:r>
    </w:p>
    <w:bookmarkEnd w:id="1"/>
    <w:p w14:paraId="771288B4" w14:textId="0946C945" w:rsidR="002D10B2" w:rsidRDefault="006612FF" w:rsidP="005359B1">
      <w:pPr>
        <w:pStyle w:val="Video"/>
        <w:ind w:left="2694"/>
        <w:jc w:val="left"/>
      </w:pPr>
      <w:r w:rsidRPr="006612FF">
        <w:t xml:space="preserve">Plan de </w:t>
      </w:r>
      <w:proofErr w:type="spellStart"/>
      <w:r w:rsidRPr="00105CF8">
        <w:rPr>
          <w:rStyle w:val="Extranjerismo"/>
        </w:rPr>
        <w:t>endomarketing</w:t>
      </w:r>
      <w:proofErr w:type="spellEnd"/>
    </w:p>
    <w:p w14:paraId="2AD5388B" w14:textId="11F4949D" w:rsidR="000144B7" w:rsidRDefault="00327B79" w:rsidP="00883D64">
      <w:pPr>
        <w:ind w:firstLine="0"/>
        <w:jc w:val="center"/>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33D422E" wp14:editId="60F429CD">
            <wp:extent cx="6332220" cy="3561080"/>
            <wp:effectExtent l="0" t="0" r="5080" b="0"/>
            <wp:docPr id="244957364"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r>
        <w:fldChar w:fldCharType="end"/>
      </w:r>
    </w:p>
    <w:p w14:paraId="34492054" w14:textId="352B9558" w:rsidR="00605055" w:rsidRPr="00AC384D" w:rsidRDefault="007F2B44" w:rsidP="00AC384D">
      <w:pPr>
        <w:ind w:firstLine="0"/>
        <w:jc w:val="center"/>
        <w:rPr>
          <w:b/>
          <w:color w:val="1F3864" w:themeColor="accent1" w:themeShade="80"/>
          <w:u w:val="single"/>
        </w:rPr>
      </w:pPr>
      <w:hyperlink r:id="rId13" w:history="1">
        <w:r w:rsidRPr="00327B79">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3A635B6A" w:rsidR="007F2B44" w:rsidRPr="00A57A9E" w:rsidRDefault="007F2B44" w:rsidP="00152D0D">
            <w:pPr>
              <w:ind w:firstLine="0"/>
              <w:jc w:val="center"/>
              <w:rPr>
                <w:b/>
              </w:rPr>
            </w:pPr>
            <w:r w:rsidRPr="00A57A9E">
              <w:rPr>
                <w:b/>
              </w:rPr>
              <w:t xml:space="preserve">Síntesis del video: </w:t>
            </w:r>
            <w:r w:rsidR="00105CF8" w:rsidRPr="00105CF8">
              <w:rPr>
                <w:rStyle w:val="Extranjerismo"/>
                <w:b/>
                <w:bCs/>
                <w:lang w:val="es-CO"/>
              </w:rPr>
              <w:t xml:space="preserve">Plan de </w:t>
            </w:r>
            <w:proofErr w:type="spellStart"/>
            <w:r w:rsidR="00105CF8" w:rsidRPr="00105CF8">
              <w:rPr>
                <w:rStyle w:val="Extranjerismo"/>
                <w:b/>
                <w:bCs/>
                <w:lang w:val="es-CO"/>
              </w:rPr>
              <w:t>endomarketing</w:t>
            </w:r>
            <w:proofErr w:type="spellEnd"/>
          </w:p>
        </w:tc>
      </w:tr>
      <w:tr w:rsidR="007F2B44" w:rsidRPr="00A57A9E" w14:paraId="1FE8CEA4" w14:textId="77777777" w:rsidTr="00152D0D">
        <w:tc>
          <w:tcPr>
            <w:tcW w:w="9962" w:type="dxa"/>
          </w:tcPr>
          <w:p w14:paraId="07BE0595" w14:textId="1574BA7B" w:rsidR="00605055" w:rsidRPr="00A57A9E" w:rsidRDefault="00605055" w:rsidP="00EB2B33">
            <w:r>
              <w:t xml:space="preserve"> </w:t>
            </w:r>
            <w:r w:rsidR="00564D70" w:rsidRPr="00564D70">
              <w:t xml:space="preserve">El </w:t>
            </w:r>
            <w:proofErr w:type="spellStart"/>
            <w:r w:rsidR="00564D70" w:rsidRPr="00564D70">
              <w:rPr>
                <w:rStyle w:val="Extranjerismo"/>
              </w:rPr>
              <w:t>endomarketing</w:t>
            </w:r>
            <w:proofErr w:type="spellEnd"/>
            <w:r w:rsidR="00564D70" w:rsidRPr="00564D70">
              <w:rPr>
                <w:rStyle w:val="Extranjerismo"/>
              </w:rPr>
              <w:t>,</w:t>
            </w:r>
            <w:r w:rsidR="00564D70" w:rsidRPr="00564D70">
              <w:t xml:space="preserve"> que engloba un conjunto de estrategias y tácticas desarrolladas al interior de la empresa, tiene como objetivo promover la marca y los productos entre los empleados y colaboradores, lo que genera un fuerte sentido de pertenencia y contribuye a una mayor efectividad en la comercialización y promoción </w:t>
            </w:r>
            <w:r w:rsidR="00564D70" w:rsidRPr="00564D70">
              <w:lastRenderedPageBreak/>
              <w:t xml:space="preserve">de los productos y servicios. Un aspecto fundamental para el éxito de estas estrategias es la comunicación interna, que se ha convertido en una actividad clave dentro de las organizaciones y ha demostrado ser muy eficaz en el desarrollo del </w:t>
            </w:r>
            <w:r w:rsidR="00564D70" w:rsidRPr="00564D70">
              <w:rPr>
                <w:rStyle w:val="Extranjerismo"/>
              </w:rPr>
              <w:t xml:space="preserve">marketing </w:t>
            </w:r>
            <w:r w:rsidR="00564D70" w:rsidRPr="00564D70">
              <w:t xml:space="preserve">relacional. Diversos estudios han comprobado que, cuando los colaboradores están mejor informados, se sienten más motivados para desempeñar sus tareas de manera eficiente y comprometida, al comprender la importancia de su labor dentro del contexto global de la empresa. Con este panorama, los invito a explorar y aprender más sobre el </w:t>
            </w:r>
            <w:proofErr w:type="spellStart"/>
            <w:r w:rsidR="00564D70" w:rsidRPr="00564D70">
              <w:rPr>
                <w:rStyle w:val="Extranjerismo"/>
              </w:rPr>
              <w:t>endomarketing</w:t>
            </w:r>
            <w:proofErr w:type="spellEnd"/>
            <w:r w:rsidR="00564D70" w:rsidRPr="00564D70">
              <w:rPr>
                <w:rStyle w:val="Extranjerismo"/>
              </w:rPr>
              <w:t xml:space="preserve"> </w:t>
            </w:r>
            <w:r w:rsidR="00564D70" w:rsidRPr="00564D70">
              <w:t>y la comunicación interna, dos elementos esenciales para fortalecer la cultura organizacional y el rendimiento empresarial.</w:t>
            </w:r>
          </w:p>
        </w:tc>
      </w:tr>
    </w:tbl>
    <w:p w14:paraId="27F0872B" w14:textId="500FF743" w:rsidR="007F2B44" w:rsidRDefault="007F2B44" w:rsidP="007F2B44"/>
    <w:p w14:paraId="7DFE8407" w14:textId="672E2644" w:rsidR="00C407C1" w:rsidRPr="009513E2" w:rsidRDefault="00794B1C" w:rsidP="009513E2">
      <w:pPr>
        <w:pStyle w:val="Ttulo1"/>
        <w:numPr>
          <w:ilvl w:val="0"/>
          <w:numId w:val="169"/>
        </w:numPr>
        <w:rPr>
          <w:rStyle w:val="Extranjerismo"/>
        </w:rPr>
      </w:pPr>
      <w:bookmarkStart w:id="2" w:name="_Toc183466936"/>
      <w:proofErr w:type="spellStart"/>
      <w:r w:rsidRPr="009513E2">
        <w:rPr>
          <w:rStyle w:val="Extranjerismo"/>
        </w:rPr>
        <w:t>Endomarketing</w:t>
      </w:r>
      <w:bookmarkEnd w:id="2"/>
      <w:proofErr w:type="spellEnd"/>
    </w:p>
    <w:p w14:paraId="7883C3AC" w14:textId="2270FE8E" w:rsidR="00794B1C" w:rsidRPr="00794B1C" w:rsidRDefault="00794B1C" w:rsidP="00794B1C">
      <w:pPr>
        <w:rPr>
          <w:lang w:val="es-419" w:eastAsia="es-CO"/>
        </w:rPr>
      </w:pPr>
      <w:r w:rsidRPr="00794B1C">
        <w:rPr>
          <w:lang w:val="es-419" w:eastAsia="es-CO"/>
        </w:rPr>
        <w:t xml:space="preserve">El </w:t>
      </w:r>
      <w:r w:rsidRPr="00794B1C">
        <w:rPr>
          <w:rStyle w:val="Extranjerismo"/>
          <w:lang w:val="es-419" w:eastAsia="es-CO"/>
        </w:rPr>
        <w:t xml:space="preserve">endomarketing </w:t>
      </w:r>
      <w:r w:rsidRPr="00794B1C">
        <w:rPr>
          <w:lang w:val="es-419" w:eastAsia="es-CO"/>
        </w:rPr>
        <w:t>basa su estructura en el desarrollo de estrategias que permitan que los empleados de la empresa tengan sentido de pertenencia y que se conviertan en promotores de sus productos o servicios, aun estando en horarios no laborales o así sus obligaciones contractuales no tengan nada que ver con las ventas o la promoción. Esto se resume en una frase que el empresario Richard Branson tiene dentro de sus más célebres y que traza parte de su actuar como CEO de sus organizaciones: “siempre he creído que la forma en la que tratas a tus empleados es la forma en la que ellos tratarán a tus clientes y que las personas florecen cuando se les alaba. Cuando tratamos bien a otras personas, estas tenderán a tratarnos de la misma forma, sean clientes o empleados, un empleado además puede ser un futuro cliente”.</w:t>
      </w:r>
    </w:p>
    <w:p w14:paraId="0047EFA8" w14:textId="71F69D4F" w:rsidR="00794B1C" w:rsidRDefault="00794B1C" w:rsidP="00794B1C">
      <w:pPr>
        <w:rPr>
          <w:lang w:val="es-419" w:eastAsia="es-CO"/>
        </w:rPr>
      </w:pPr>
      <w:r w:rsidRPr="00794B1C">
        <w:rPr>
          <w:lang w:val="es-419" w:eastAsia="es-CO"/>
        </w:rPr>
        <w:lastRenderedPageBreak/>
        <w:t>En una organización, la relación existente entre los miembros de ella, es el reflejo de lo que se hace con los clientes; pues un empleado satisfecho con el trato recibido, el salario y la buena relación con sus compañeros, recibirá a los clientes expresando esa satisfacción con una sonrisa y un trato amable; pero lo más importante, ese empleado va a hablar bien de su empresa, del producto que fabrican o del servicio que prestan y va a usar todos sus argumentos y conocimientos para ponerlos por encima de la competencia.</w:t>
      </w:r>
    </w:p>
    <w:p w14:paraId="538D902E" w14:textId="71049B9B" w:rsidR="00794B1C" w:rsidRPr="00794B1C" w:rsidRDefault="00794B1C" w:rsidP="00804060">
      <w:pPr>
        <w:rPr>
          <w:lang w:val="es-419" w:eastAsia="es-CO"/>
        </w:rPr>
      </w:pPr>
      <w:r w:rsidRPr="00794B1C">
        <w:rPr>
          <w:lang w:val="es-419" w:eastAsia="es-CO"/>
        </w:rPr>
        <w:t xml:space="preserve">El </w:t>
      </w:r>
      <w:r w:rsidRPr="00794B1C">
        <w:rPr>
          <w:rStyle w:val="Extranjerismo"/>
          <w:lang w:val="es-419" w:eastAsia="es-CO"/>
        </w:rPr>
        <w:t>endomarketing</w:t>
      </w:r>
      <w:r w:rsidRPr="00794B1C">
        <w:rPr>
          <w:lang w:val="es-419" w:eastAsia="es-CO"/>
        </w:rPr>
        <w:t xml:space="preserve"> entonces, se puede definir como un conjunto de estrategias y tácticas que se desarrollan al interior de la empresa, con el fin de promover la marca y los productos de </w:t>
      </w:r>
      <w:r w:rsidR="00727469">
        <w:rPr>
          <w:lang w:val="es-419" w:eastAsia="es-CO"/>
        </w:rPr>
        <w:t>esta</w:t>
      </w:r>
      <w:r w:rsidRPr="00794B1C">
        <w:rPr>
          <w:lang w:val="es-419" w:eastAsia="es-CO"/>
        </w:rPr>
        <w:t xml:space="preserve"> entre los empleados y colaboradores, generando sentido de pertenencia y mayor efectividad en el proceso de comercialización y promoción de los productos y servicios.</w:t>
      </w:r>
    </w:p>
    <w:p w14:paraId="3198FEF4" w14:textId="3D88E942" w:rsidR="00794B1C" w:rsidRDefault="00794B1C" w:rsidP="00E72CE9">
      <w:pPr>
        <w:rPr>
          <w:lang w:val="es-419" w:eastAsia="es-CO"/>
        </w:rPr>
      </w:pPr>
      <w:r w:rsidRPr="00794B1C">
        <w:rPr>
          <w:lang w:val="es-419" w:eastAsia="es-CO"/>
        </w:rPr>
        <w:t xml:space="preserve">En el artículo de la revista Dinero del 25 de marzo de 2017, se menciona el </w:t>
      </w:r>
      <w:r w:rsidRPr="00794B1C">
        <w:rPr>
          <w:rStyle w:val="Extranjerismo"/>
          <w:lang w:val="es-419" w:eastAsia="es-CO"/>
        </w:rPr>
        <w:t>endomarketing</w:t>
      </w:r>
      <w:r w:rsidRPr="00794B1C">
        <w:rPr>
          <w:lang w:val="es-419" w:eastAsia="es-CO"/>
        </w:rPr>
        <w:t xml:space="preserve"> como una estrategia que es partícipe del mercadeo holístico de la organización y se hace referencia a que esta estrategia es originada en las empresas de servicios Sasser y Arbeit (1976) </w:t>
      </w:r>
      <w:r w:rsidR="009513E2" w:rsidRPr="009513E2">
        <w:rPr>
          <w:lang w:val="es-419" w:eastAsia="es-CO"/>
        </w:rPr>
        <w:t>manifiestan</w:t>
      </w:r>
      <w:r w:rsidRPr="00794B1C">
        <w:rPr>
          <w:lang w:val="es-419" w:eastAsia="es-CO"/>
        </w:rPr>
        <w:t xml:space="preserve"> que “el personal es el primer mercado de una empresa de servicios”. Berry (1981), sostiene que “el alcance del mercadeo tradicionalmente se ha restringido a las transacciones que tienen lugar entre clientes y empresas” pero que “también es aplicable a los intercambios que se dan entre el personal y estas mismas organizaciones”, y por lo tanto se puede considerar a los empleados como clientes.</w:t>
      </w:r>
    </w:p>
    <w:p w14:paraId="7BF70523" w14:textId="77777777" w:rsidR="00E72CE9" w:rsidRDefault="00E72CE9" w:rsidP="00E72CE9">
      <w:pPr>
        <w:rPr>
          <w:lang w:val="es-419" w:eastAsia="es-CO"/>
        </w:rPr>
      </w:pPr>
    </w:p>
    <w:p w14:paraId="7365E25B" w14:textId="77777777" w:rsidR="0050506C" w:rsidRDefault="0050506C" w:rsidP="00E72CE9">
      <w:pPr>
        <w:rPr>
          <w:lang w:val="es-419" w:eastAsia="es-CO"/>
        </w:rPr>
      </w:pPr>
    </w:p>
    <w:p w14:paraId="391AE8DB" w14:textId="11B1617F" w:rsidR="00794B1C" w:rsidRDefault="009513E2" w:rsidP="009513E2">
      <w:pPr>
        <w:pStyle w:val="Ttulo1"/>
      </w:pPr>
      <w:r>
        <w:lastRenderedPageBreak/>
        <w:t xml:space="preserve"> </w:t>
      </w:r>
      <w:bookmarkStart w:id="3" w:name="_Toc183466937"/>
      <w:r w:rsidR="00794B1C" w:rsidRPr="00794B1C">
        <w:t>La comunicación interna</w:t>
      </w:r>
      <w:bookmarkEnd w:id="3"/>
    </w:p>
    <w:p w14:paraId="1298BFDD" w14:textId="28F799E6" w:rsidR="00794B1C" w:rsidRDefault="00794B1C" w:rsidP="00794B1C">
      <w:pPr>
        <w:rPr>
          <w:lang w:val="es-419" w:eastAsia="es-CO"/>
        </w:rPr>
      </w:pPr>
      <w:r w:rsidRPr="00794B1C">
        <w:rPr>
          <w:lang w:val="es-419" w:eastAsia="es-CO"/>
        </w:rPr>
        <w:t xml:space="preserve">Cómo ya se dijo anteriormente, se centrará el tema en la comunicación hacia el interior de la empresa, una actividad cada vez más frecuente y que ha generado frutos en el desarrollo de las estrategias de </w:t>
      </w:r>
      <w:r w:rsidRPr="00794B1C">
        <w:rPr>
          <w:rStyle w:val="Extranjerismo"/>
          <w:lang w:val="es-419" w:eastAsia="es-CO"/>
        </w:rPr>
        <w:t xml:space="preserve">marketing </w:t>
      </w:r>
      <w:r w:rsidRPr="00794B1C">
        <w:rPr>
          <w:lang w:val="es-419" w:eastAsia="es-CO"/>
        </w:rPr>
        <w:t>relacional.</w:t>
      </w:r>
    </w:p>
    <w:p w14:paraId="7233F4DA" w14:textId="3119BE13" w:rsidR="00794B1C" w:rsidRPr="008C5013" w:rsidRDefault="009513E2" w:rsidP="008C5013">
      <w:pPr>
        <w:pStyle w:val="Ttulo2"/>
        <w:numPr>
          <w:ilvl w:val="1"/>
          <w:numId w:val="171"/>
        </w:numPr>
        <w:rPr>
          <w:sz w:val="28"/>
          <w:szCs w:val="28"/>
        </w:rPr>
      </w:pPr>
      <w:r>
        <w:t xml:space="preserve"> </w:t>
      </w:r>
      <w:bookmarkStart w:id="4" w:name="_Toc183466938"/>
      <w:r w:rsidR="00794B1C" w:rsidRPr="008C5013">
        <w:rPr>
          <w:sz w:val="28"/>
          <w:szCs w:val="28"/>
        </w:rPr>
        <w:t>¿Qué es la comunicación interna?</w:t>
      </w:r>
      <w:bookmarkEnd w:id="4"/>
    </w:p>
    <w:p w14:paraId="2778DCD8" w14:textId="33971A88" w:rsidR="00E72CE9" w:rsidRDefault="00794B1C" w:rsidP="00ED5833">
      <w:pPr>
        <w:rPr>
          <w:lang w:val="es-419" w:eastAsia="es-CO"/>
        </w:rPr>
      </w:pPr>
      <w:r w:rsidRPr="00794B1C">
        <w:rPr>
          <w:lang w:val="es-419" w:eastAsia="es-CO"/>
        </w:rPr>
        <w:t xml:space="preserve">Para dar un primer acercamiento a la comunicación interna según la Guía fundamental de la comunicación interna (2018), es necesario poner un contexto, ya que para algunos expertos en </w:t>
      </w:r>
      <w:r w:rsidRPr="00E72CE9">
        <w:rPr>
          <w:rStyle w:val="Extranjerismo"/>
          <w:lang w:val="es-419" w:eastAsia="es-CO"/>
        </w:rPr>
        <w:t>marketing</w:t>
      </w:r>
      <w:r w:rsidRPr="00794B1C">
        <w:rPr>
          <w:lang w:val="es-419" w:eastAsia="es-CO"/>
        </w:rPr>
        <w:t xml:space="preserve"> está en manos de las relaciones públicas, toda vez que el </w:t>
      </w:r>
      <w:r w:rsidRPr="00E72CE9">
        <w:rPr>
          <w:rStyle w:val="Extranjerismo"/>
          <w:lang w:val="es-419" w:eastAsia="es-CO"/>
        </w:rPr>
        <w:t>target</w:t>
      </w:r>
      <w:r w:rsidRPr="00794B1C">
        <w:rPr>
          <w:lang w:val="es-419" w:eastAsia="es-CO"/>
        </w:rPr>
        <w:t xml:space="preserve"> al que se dirige tiene características similares en cuanto a sus intereses y algunas de sus prioridades y una misma identidad social que gira en torno a la empresa en la que se labora; diversos estudios empíricos explicitan que, cuanto mejor informada está una persona, más motivada estará para realizar su trabajo de manera correcta y eficazmente, porque comprenderá y asignará mayor sentido a sus tareas.</w:t>
      </w:r>
    </w:p>
    <w:p w14:paraId="10F3E6CC" w14:textId="10821CA5" w:rsidR="00E72CE9" w:rsidRPr="008C5013" w:rsidRDefault="00E72CE9" w:rsidP="008C5013">
      <w:pPr>
        <w:pStyle w:val="Ttulo2"/>
        <w:numPr>
          <w:ilvl w:val="0"/>
          <w:numId w:val="0"/>
        </w:numPr>
        <w:ind w:left="840" w:hanging="480"/>
        <w:rPr>
          <w:sz w:val="28"/>
          <w:szCs w:val="28"/>
        </w:rPr>
      </w:pPr>
      <w:bookmarkStart w:id="5" w:name="_Toc182318097"/>
      <w:bookmarkStart w:id="6" w:name="_Toc183466939"/>
      <w:r w:rsidRPr="008C5013">
        <w:rPr>
          <w:sz w:val="28"/>
          <w:szCs w:val="28"/>
        </w:rPr>
        <w:t>Enfoques de la comunicación interna</w:t>
      </w:r>
      <w:bookmarkEnd w:id="5"/>
      <w:bookmarkEnd w:id="6"/>
    </w:p>
    <w:p w14:paraId="3F8201D1" w14:textId="0C580299" w:rsidR="00E72CE9" w:rsidRPr="00E72CE9" w:rsidRDefault="00E72CE9" w:rsidP="00E72CE9">
      <w:pPr>
        <w:rPr>
          <w:lang w:val="es-419" w:eastAsia="es-CO"/>
        </w:rPr>
      </w:pPr>
      <w:r w:rsidRPr="00E72CE9">
        <w:rPr>
          <w:lang w:val="es-419" w:eastAsia="es-CO"/>
        </w:rPr>
        <w:t>Las necesidades de comunicación al interior de una empresa son diversas, de ahí que muchas organizaciones</w:t>
      </w:r>
      <w:r w:rsidR="006A643F">
        <w:rPr>
          <w:lang w:val="es-419" w:eastAsia="es-CO"/>
        </w:rPr>
        <w:t>,</w:t>
      </w:r>
      <w:r w:rsidRPr="00E72CE9">
        <w:rPr>
          <w:lang w:val="es-419" w:eastAsia="es-CO"/>
        </w:rPr>
        <w:t xml:space="preserve"> dependiendo de su tamaño</w:t>
      </w:r>
      <w:r w:rsidR="006A643F">
        <w:rPr>
          <w:lang w:val="es-419" w:eastAsia="es-CO"/>
        </w:rPr>
        <w:t>,</w:t>
      </w:r>
      <w:r w:rsidRPr="00E72CE9">
        <w:rPr>
          <w:lang w:val="es-419" w:eastAsia="es-CO"/>
        </w:rPr>
        <w:t xml:space="preserve"> tienen un equipo dedicado de forma exclusiva y permanente, al desarrollo de estrategias de comunicación dirigida a los empleados y los colaboradores.</w:t>
      </w:r>
    </w:p>
    <w:p w14:paraId="1D6ACFC5" w14:textId="1AA8544B" w:rsidR="00E72CE9" w:rsidRDefault="00E72CE9" w:rsidP="00E72CE9">
      <w:pPr>
        <w:rPr>
          <w:lang w:val="es-419" w:eastAsia="es-CO"/>
        </w:rPr>
      </w:pPr>
      <w:r w:rsidRPr="00E72CE9">
        <w:rPr>
          <w:lang w:val="es-419" w:eastAsia="es-CO"/>
        </w:rPr>
        <w:t xml:space="preserve">La comunicación interna puede tener varios enfoques, de acuerdo con las necesidades de información que presente el público interno de una empresa. Uno muy común es el relacionado con las funciones en cada uno de los cargos; en este sentido, hay un trabajo arduo en comunicación que va desde el diseño de manuales de funciones, hasta estrategias de motivación para generar eficiencia. Otro enfoque es el </w:t>
      </w:r>
      <w:r w:rsidRPr="00E72CE9">
        <w:rPr>
          <w:lang w:val="es-419" w:eastAsia="es-CO"/>
        </w:rPr>
        <w:lastRenderedPageBreak/>
        <w:t>relacionado con la entrega de valor de la empresa en el mercado; es decir, todo lo concerniente con la función de la empresa en el mercado, el aporte a la sociedad y las razones por las que los clientes compran o usan sus productos o servicios. Un tercer enfoque es el relacionado con lo institucional; este tiene que ver con los programas de bienestar empresarial y con los procesos administrativos, los sistemas de calidad, los formatos y los protocolos.</w:t>
      </w:r>
    </w:p>
    <w:p w14:paraId="186718E3" w14:textId="77777777" w:rsidR="00E72CE9" w:rsidRPr="00E72CE9" w:rsidRDefault="00E72CE9" w:rsidP="00ED5833">
      <w:pPr>
        <w:ind w:firstLine="0"/>
        <w:rPr>
          <w:lang w:val="es-419" w:eastAsia="es-CO"/>
        </w:rPr>
      </w:pPr>
    </w:p>
    <w:p w14:paraId="7390F248" w14:textId="25B16C32" w:rsidR="00E72CE9" w:rsidRDefault="00E72CE9" w:rsidP="00E72CE9">
      <w:pPr>
        <w:rPr>
          <w:lang w:val="es-419" w:eastAsia="es-CO"/>
        </w:rPr>
      </w:pPr>
      <w:r w:rsidRPr="00E72CE9">
        <w:rPr>
          <w:lang w:val="es-419" w:eastAsia="es-CO"/>
        </w:rPr>
        <w:t>Teniendo en cuenta lo anterior, la comunicación interna tiene una serie de funciones que se describirán a continuación:</w:t>
      </w:r>
    </w:p>
    <w:p w14:paraId="1AC06269" w14:textId="0BE0B33E" w:rsidR="00E72CE9" w:rsidRDefault="00E72CE9" w:rsidP="00E72CE9">
      <w:pPr>
        <w:pStyle w:val="Prrafodelista"/>
        <w:numPr>
          <w:ilvl w:val="0"/>
          <w:numId w:val="158"/>
        </w:numPr>
        <w:rPr>
          <w:lang w:val="es-419" w:eastAsia="es-CO"/>
        </w:rPr>
      </w:pPr>
      <w:r w:rsidRPr="00E72CE9">
        <w:rPr>
          <w:lang w:val="es-419" w:eastAsia="es-CO"/>
        </w:rPr>
        <w:t>Promueve el uso adecuado de los elementos de identidad corporativa de la empresa</w:t>
      </w:r>
      <w:r w:rsidR="003655FF">
        <w:rPr>
          <w:lang w:val="es-419" w:eastAsia="es-CO"/>
        </w:rPr>
        <w:t>.</w:t>
      </w:r>
    </w:p>
    <w:p w14:paraId="69C318E4" w14:textId="34DEC0BE" w:rsidR="00E72CE9" w:rsidRDefault="00E72CE9" w:rsidP="00E72CE9">
      <w:pPr>
        <w:pStyle w:val="Prrafodelista"/>
        <w:numPr>
          <w:ilvl w:val="0"/>
          <w:numId w:val="158"/>
        </w:numPr>
        <w:rPr>
          <w:lang w:val="es-419" w:eastAsia="es-CO"/>
        </w:rPr>
      </w:pPr>
      <w:r w:rsidRPr="00E72CE9">
        <w:rPr>
          <w:lang w:val="es-419" w:eastAsia="es-CO"/>
        </w:rPr>
        <w:t>Satisface las necesidades de información de los empleados en cuanto a sus funciones.</w:t>
      </w:r>
    </w:p>
    <w:p w14:paraId="4EF95CE0" w14:textId="50C2CEB1" w:rsidR="00E72CE9" w:rsidRDefault="00E72CE9" w:rsidP="00E72CE9">
      <w:pPr>
        <w:pStyle w:val="Prrafodelista"/>
        <w:numPr>
          <w:ilvl w:val="0"/>
          <w:numId w:val="158"/>
        </w:numPr>
        <w:rPr>
          <w:lang w:val="es-419" w:eastAsia="es-CO"/>
        </w:rPr>
      </w:pPr>
      <w:r w:rsidRPr="00E72CE9">
        <w:rPr>
          <w:lang w:val="es-419" w:eastAsia="es-CO"/>
        </w:rPr>
        <w:t>Proporciona conocimiento relacionado con normas y protocolos internos de la empresa.</w:t>
      </w:r>
    </w:p>
    <w:p w14:paraId="40B7B193" w14:textId="725ABFCA" w:rsidR="00E72CE9" w:rsidRDefault="00E72CE9" w:rsidP="00E72CE9">
      <w:pPr>
        <w:pStyle w:val="Prrafodelista"/>
        <w:numPr>
          <w:ilvl w:val="0"/>
          <w:numId w:val="158"/>
        </w:numPr>
        <w:rPr>
          <w:lang w:val="es-419" w:eastAsia="es-CO"/>
        </w:rPr>
      </w:pPr>
      <w:r w:rsidRPr="00E72CE9">
        <w:rPr>
          <w:lang w:val="es-419" w:eastAsia="es-CO"/>
        </w:rPr>
        <w:t>Informa acerca de oportunidades de ascenso y promoción dentro de la empresa.</w:t>
      </w:r>
    </w:p>
    <w:p w14:paraId="2DEF4497" w14:textId="00A8147A" w:rsidR="00E72CE9" w:rsidRDefault="00E72CE9" w:rsidP="00E72CE9">
      <w:pPr>
        <w:pStyle w:val="Prrafodelista"/>
        <w:numPr>
          <w:ilvl w:val="0"/>
          <w:numId w:val="158"/>
        </w:numPr>
        <w:rPr>
          <w:lang w:val="es-419" w:eastAsia="es-CO"/>
        </w:rPr>
      </w:pPr>
      <w:r w:rsidRPr="00E72CE9">
        <w:rPr>
          <w:lang w:val="es-419" w:eastAsia="es-CO"/>
        </w:rPr>
        <w:t>Permite la interacción entre jefes, colaboradores y empleados para manifestar diferentes puntos de vista en temas específicos.</w:t>
      </w:r>
    </w:p>
    <w:p w14:paraId="55E54558" w14:textId="23AB64D4" w:rsidR="00ED5833" w:rsidRDefault="00ED5833" w:rsidP="00E72CE9">
      <w:pPr>
        <w:pStyle w:val="Prrafodelista"/>
        <w:numPr>
          <w:ilvl w:val="0"/>
          <w:numId w:val="158"/>
        </w:numPr>
        <w:rPr>
          <w:lang w:val="es-419" w:eastAsia="es-CO"/>
        </w:rPr>
      </w:pPr>
      <w:r w:rsidRPr="00ED5833">
        <w:rPr>
          <w:lang w:val="es-419" w:eastAsia="es-CO"/>
        </w:rPr>
        <w:t>Contribuye a promover los valores y filosofías empresariales.</w:t>
      </w:r>
    </w:p>
    <w:p w14:paraId="3A856F0F" w14:textId="21606BAE" w:rsidR="00ED5833" w:rsidRDefault="00ED5833" w:rsidP="00E72CE9">
      <w:pPr>
        <w:pStyle w:val="Prrafodelista"/>
        <w:numPr>
          <w:ilvl w:val="0"/>
          <w:numId w:val="158"/>
        </w:numPr>
        <w:rPr>
          <w:lang w:val="es-419" w:eastAsia="es-CO"/>
        </w:rPr>
      </w:pPr>
      <w:r w:rsidRPr="00ED5833">
        <w:rPr>
          <w:lang w:val="es-419" w:eastAsia="es-CO"/>
        </w:rPr>
        <w:t>Promueve la colaboración y participación entre los diferentes departamentos de la empresa y estimula el trabajo en equipo.</w:t>
      </w:r>
    </w:p>
    <w:p w14:paraId="4171FB90" w14:textId="0FB14A9D" w:rsidR="00ED5833" w:rsidRPr="0050506C" w:rsidRDefault="00ED5833" w:rsidP="0050506C">
      <w:pPr>
        <w:pStyle w:val="Prrafodelista"/>
        <w:numPr>
          <w:ilvl w:val="0"/>
          <w:numId w:val="158"/>
        </w:numPr>
        <w:rPr>
          <w:lang w:val="es-419" w:eastAsia="es-CO"/>
        </w:rPr>
      </w:pPr>
      <w:r w:rsidRPr="00ED5833">
        <w:rPr>
          <w:lang w:val="es-419" w:eastAsia="es-CO"/>
        </w:rPr>
        <w:t>Genera motivación y un clima organizacional cordial y ameno.</w:t>
      </w:r>
    </w:p>
    <w:p w14:paraId="6F3D14EE" w14:textId="2333ED67" w:rsidR="00ED5833" w:rsidRPr="008C5013" w:rsidRDefault="00ED5833" w:rsidP="008C5013">
      <w:pPr>
        <w:pStyle w:val="Ttulo2"/>
        <w:numPr>
          <w:ilvl w:val="1"/>
          <w:numId w:val="168"/>
        </w:numPr>
        <w:rPr>
          <w:sz w:val="28"/>
          <w:szCs w:val="28"/>
        </w:rPr>
      </w:pPr>
      <w:bookmarkStart w:id="7" w:name="_Toc183466940"/>
      <w:r w:rsidRPr="008C5013">
        <w:rPr>
          <w:sz w:val="28"/>
          <w:szCs w:val="28"/>
        </w:rPr>
        <w:lastRenderedPageBreak/>
        <w:t>Los públicos internos</w:t>
      </w:r>
      <w:bookmarkEnd w:id="7"/>
    </w:p>
    <w:p w14:paraId="26B3000E" w14:textId="38BEEF14" w:rsidR="00ED5833" w:rsidRPr="00ED5833" w:rsidRDefault="00ED5833" w:rsidP="00ED5833">
      <w:pPr>
        <w:ind w:left="357"/>
        <w:rPr>
          <w:lang w:val="es-419" w:eastAsia="es-CO"/>
        </w:rPr>
      </w:pPr>
      <w:r w:rsidRPr="00ED5833">
        <w:rPr>
          <w:lang w:val="es-419" w:eastAsia="es-CO"/>
        </w:rPr>
        <w:t>Cada organización es un mundo diferente, por lo tanto, van a presentar necesidades de información diversas, esas necesidades están ligadas a los públicos a los que se dirija la comunicación. Los públicos están directamente relacionados con el organigrama de la empresa y con quienes deben generar comunicación. Por lo general, quienes más generan información o se comunican en mayor medida con los empleados, son los mandos medios que transmiten información derivada de los altos mandos y directivos; los mandos medios tienen comunicación en tres vías, hacia arriba con los directivos, hacia abajo con los operarios y en horizontal con sus pares, con quienes deben coordinar procesos.</w:t>
      </w:r>
    </w:p>
    <w:p w14:paraId="24E64F7A" w14:textId="5C398356" w:rsidR="00ED5833" w:rsidRDefault="00ED5833" w:rsidP="00ED5833">
      <w:pPr>
        <w:ind w:left="357"/>
        <w:rPr>
          <w:lang w:val="es-419" w:eastAsia="es-CO"/>
        </w:rPr>
      </w:pPr>
      <w:r w:rsidRPr="00ED5833">
        <w:rPr>
          <w:lang w:val="es-419" w:eastAsia="es-CO"/>
        </w:rPr>
        <w:t>Es importante tener en cuenta de igual forma a los colaboradores externos; es decir, aquellas personas que no están de planta en la empresa pero que tienen relación directa, beneficios y la responsabilidad de hacer buen uso de la identidad, valores y filosofía de la compañía, para el caso son los vendedores, promotores, transportadores y los proveedores.</w:t>
      </w:r>
    </w:p>
    <w:p w14:paraId="58722022" w14:textId="77777777" w:rsidR="008C5013" w:rsidRDefault="008C5013" w:rsidP="00ED5833">
      <w:pPr>
        <w:ind w:left="357"/>
        <w:rPr>
          <w:lang w:val="es-419" w:eastAsia="es-CO"/>
        </w:rPr>
      </w:pPr>
    </w:p>
    <w:p w14:paraId="013D1521" w14:textId="250E7E0B" w:rsidR="00ED5833" w:rsidRPr="008C5013" w:rsidRDefault="00ED5833" w:rsidP="008C5013">
      <w:pPr>
        <w:pStyle w:val="Ttulo2"/>
        <w:numPr>
          <w:ilvl w:val="0"/>
          <w:numId w:val="0"/>
        </w:numPr>
        <w:ind w:left="840" w:hanging="480"/>
        <w:rPr>
          <w:sz w:val="28"/>
          <w:szCs w:val="28"/>
        </w:rPr>
      </w:pPr>
      <w:bookmarkStart w:id="8" w:name="_Toc182318099"/>
      <w:bookmarkStart w:id="9" w:name="_Toc183466941"/>
      <w:r w:rsidRPr="008C5013">
        <w:rPr>
          <w:sz w:val="28"/>
          <w:szCs w:val="28"/>
        </w:rPr>
        <w:t>Caracterización de los públicos internos</w:t>
      </w:r>
      <w:bookmarkEnd w:id="8"/>
      <w:bookmarkEnd w:id="9"/>
    </w:p>
    <w:p w14:paraId="27413A63" w14:textId="1870F4A0" w:rsidR="00ED5833" w:rsidRPr="00ED5833" w:rsidRDefault="00ED5833" w:rsidP="00ED5833">
      <w:pPr>
        <w:rPr>
          <w:lang w:val="es-419" w:eastAsia="es-CO"/>
        </w:rPr>
      </w:pPr>
      <w:r w:rsidRPr="00ED5833">
        <w:rPr>
          <w:lang w:val="es-419" w:eastAsia="es-CO"/>
        </w:rPr>
        <w:t>Si bien no es necesario hacer una segmentación tan rigurosa como se realiza con los clientes, es importante conocer algunas características de quienes van a recibir la comunicación por parte de la empresa. Para caracterizar esta población se van a aplicar variables propias de una base de datos: nombre, edad, género, cargo que ocupa, nivel educativo, estado civil, número de hijos y personas con quien convive.</w:t>
      </w:r>
    </w:p>
    <w:p w14:paraId="503CCD82" w14:textId="406569E1" w:rsidR="00ED5833" w:rsidRPr="00ED5833" w:rsidRDefault="00ED5833" w:rsidP="00ED5833">
      <w:pPr>
        <w:rPr>
          <w:lang w:val="es-419" w:eastAsia="es-CO"/>
        </w:rPr>
      </w:pPr>
      <w:r w:rsidRPr="00ED5833">
        <w:rPr>
          <w:lang w:val="es-419" w:eastAsia="es-CO"/>
        </w:rPr>
        <w:lastRenderedPageBreak/>
        <w:t>En muchas empresas es dado el hacer visitas domiciliarias por parte del departamento de talento humano, para conocer las condiciones de vivienda de sus empleados y este tipo de visitas pueden suministrar información muy relevante para el desarrollo de la comunicación interna.</w:t>
      </w:r>
    </w:p>
    <w:p w14:paraId="1871BFE7" w14:textId="47A4CD9E" w:rsidR="00ED5833" w:rsidRDefault="00ED5833" w:rsidP="00ED5833">
      <w:pPr>
        <w:rPr>
          <w:lang w:val="es-419" w:eastAsia="es-CO"/>
        </w:rPr>
      </w:pPr>
      <w:r w:rsidRPr="00ED5833">
        <w:rPr>
          <w:lang w:val="es-419" w:eastAsia="es-CO"/>
        </w:rPr>
        <w:t>Por lo anterior, en la caracterización del público interno es necesario tener en cuenta las siguientes variables:</w:t>
      </w:r>
    </w:p>
    <w:p w14:paraId="27A4555D" w14:textId="2911CC85" w:rsidR="00ED5833" w:rsidRPr="00ED5833" w:rsidRDefault="00ED5833" w:rsidP="00ED5833">
      <w:pPr>
        <w:pStyle w:val="Prrafodelista"/>
        <w:numPr>
          <w:ilvl w:val="0"/>
          <w:numId w:val="159"/>
        </w:numPr>
        <w:rPr>
          <w:b/>
          <w:bCs/>
          <w:lang w:val="es-419" w:eastAsia="es-CO"/>
        </w:rPr>
      </w:pPr>
      <w:r w:rsidRPr="00ED5833">
        <w:rPr>
          <w:b/>
          <w:bCs/>
          <w:lang w:val="es-419" w:eastAsia="es-CO"/>
        </w:rPr>
        <w:t>Heterogéneos</w:t>
      </w:r>
    </w:p>
    <w:p w14:paraId="679762DA" w14:textId="56D7E229" w:rsidR="00ED5833" w:rsidRDefault="00ED5833" w:rsidP="00ED5833">
      <w:pPr>
        <w:pStyle w:val="Prrafodelista"/>
        <w:ind w:left="1429" w:firstLine="0"/>
        <w:rPr>
          <w:lang w:val="es-419" w:eastAsia="es-CO"/>
        </w:rPr>
      </w:pPr>
      <w:r w:rsidRPr="00ED5833">
        <w:rPr>
          <w:lang w:val="es-419" w:eastAsia="es-CO"/>
        </w:rPr>
        <w:t>Si bien los une elementos en común</w:t>
      </w:r>
      <w:r w:rsidR="00804060">
        <w:rPr>
          <w:lang w:val="es-419" w:eastAsia="es-CO"/>
        </w:rPr>
        <w:t>,</w:t>
      </w:r>
      <w:r w:rsidRPr="00ED5833">
        <w:rPr>
          <w:lang w:val="es-419" w:eastAsia="es-CO"/>
        </w:rPr>
        <w:t xml:space="preserve"> como la empresa y sus labores dentro de ella, son diversos en cuanto a sus características personales.</w:t>
      </w:r>
    </w:p>
    <w:p w14:paraId="291848F0" w14:textId="01E5DD96" w:rsidR="00ED5833" w:rsidRPr="00ED5833" w:rsidRDefault="00ED5833" w:rsidP="00ED5833">
      <w:pPr>
        <w:pStyle w:val="Prrafodelista"/>
        <w:numPr>
          <w:ilvl w:val="0"/>
          <w:numId w:val="159"/>
        </w:numPr>
        <w:rPr>
          <w:b/>
          <w:bCs/>
          <w:lang w:val="es-419" w:eastAsia="es-CO"/>
        </w:rPr>
      </w:pPr>
      <w:r w:rsidRPr="00ED5833">
        <w:rPr>
          <w:b/>
          <w:bCs/>
          <w:lang w:val="es-419" w:eastAsia="es-CO"/>
        </w:rPr>
        <w:t>Multifuncional</w:t>
      </w:r>
    </w:p>
    <w:p w14:paraId="458FAB27" w14:textId="653B9F16" w:rsidR="00ED5833" w:rsidRDefault="00ED5833" w:rsidP="00ED5833">
      <w:pPr>
        <w:pStyle w:val="Prrafodelista"/>
        <w:ind w:left="1429" w:firstLine="0"/>
        <w:rPr>
          <w:lang w:val="es-419" w:eastAsia="es-CO"/>
        </w:rPr>
      </w:pPr>
      <w:r w:rsidRPr="00ED5833">
        <w:rPr>
          <w:lang w:val="es-419" w:eastAsia="es-CO"/>
        </w:rPr>
        <w:t>Un mismo individuo hace parte de diferentes grupos; por ejemplo, un mando medio puede hacer parte de un grupo deportivo o cultural.</w:t>
      </w:r>
    </w:p>
    <w:p w14:paraId="7B6C8EFD" w14:textId="69C28F32" w:rsidR="00ED5833" w:rsidRDefault="00ED5833" w:rsidP="00ED5833">
      <w:pPr>
        <w:pStyle w:val="Prrafodelista"/>
        <w:numPr>
          <w:ilvl w:val="0"/>
          <w:numId w:val="159"/>
        </w:numPr>
        <w:rPr>
          <w:lang w:val="es-419" w:eastAsia="es-CO"/>
        </w:rPr>
      </w:pPr>
      <w:r w:rsidRPr="00ED5833">
        <w:rPr>
          <w:b/>
          <w:bCs/>
          <w:lang w:val="es-419" w:eastAsia="es-CO"/>
        </w:rPr>
        <w:t>Interconectado</w:t>
      </w:r>
    </w:p>
    <w:p w14:paraId="5A9E946E" w14:textId="0F74D8BA" w:rsidR="00ED5833" w:rsidRDefault="00804060" w:rsidP="00ED5833">
      <w:pPr>
        <w:pStyle w:val="Prrafodelista"/>
        <w:ind w:left="1429" w:firstLine="0"/>
        <w:rPr>
          <w:lang w:val="es-419" w:eastAsia="es-CO"/>
        </w:rPr>
      </w:pPr>
      <w:r>
        <w:rPr>
          <w:lang w:val="es-419" w:eastAsia="es-CO"/>
        </w:rPr>
        <w:t>I</w:t>
      </w:r>
      <w:r w:rsidR="00ED5833" w:rsidRPr="00ED5833">
        <w:rPr>
          <w:lang w:val="es-419" w:eastAsia="es-CO"/>
        </w:rPr>
        <w:t>ndependiente de a d</w:t>
      </w:r>
      <w:r w:rsidR="006A643F">
        <w:rPr>
          <w:lang w:val="es-419" w:eastAsia="es-CO"/>
        </w:rPr>
        <w:t>ó</w:t>
      </w:r>
      <w:r w:rsidR="00ED5833" w:rsidRPr="00ED5833">
        <w:rPr>
          <w:lang w:val="es-419" w:eastAsia="es-CO"/>
        </w:rPr>
        <w:t>nde pertenezca un grupo o individuo, pueden y deben en muchas ocasiones hacer parte de otros o de grupos alternos constituidos por individuos de diferentes áreas para realizar tareas puntuales.</w:t>
      </w:r>
    </w:p>
    <w:p w14:paraId="6947C9BF" w14:textId="5B42532D" w:rsidR="00ED5833" w:rsidRPr="00582147" w:rsidRDefault="00582147" w:rsidP="00ED5833">
      <w:pPr>
        <w:pStyle w:val="Prrafodelista"/>
        <w:numPr>
          <w:ilvl w:val="0"/>
          <w:numId w:val="159"/>
        </w:numPr>
        <w:rPr>
          <w:b/>
          <w:bCs/>
          <w:lang w:val="es-419" w:eastAsia="es-CO"/>
        </w:rPr>
      </w:pPr>
      <w:r w:rsidRPr="00582147">
        <w:rPr>
          <w:b/>
          <w:bCs/>
          <w:lang w:val="es-419" w:eastAsia="es-CO"/>
        </w:rPr>
        <w:t>Dinámicos</w:t>
      </w:r>
    </w:p>
    <w:p w14:paraId="64C909DC" w14:textId="7A603058" w:rsidR="00582147" w:rsidRDefault="00582147" w:rsidP="00582147">
      <w:pPr>
        <w:pStyle w:val="Prrafodelista"/>
        <w:ind w:left="1429" w:firstLine="0"/>
        <w:rPr>
          <w:lang w:val="es-419" w:eastAsia="es-CO"/>
        </w:rPr>
      </w:pPr>
      <w:r w:rsidRPr="00582147">
        <w:rPr>
          <w:lang w:val="es-419" w:eastAsia="es-CO"/>
        </w:rPr>
        <w:t>Los grupos suelen cambiar en cuanto a su composición, actitudes y comportamientos.</w:t>
      </w:r>
    </w:p>
    <w:p w14:paraId="668A1315" w14:textId="77777777" w:rsidR="00582147" w:rsidRDefault="00582147" w:rsidP="00582147">
      <w:pPr>
        <w:pStyle w:val="Prrafodelista"/>
        <w:ind w:left="1429" w:firstLine="0"/>
        <w:rPr>
          <w:lang w:val="es-419" w:eastAsia="es-CO"/>
        </w:rPr>
      </w:pPr>
    </w:p>
    <w:p w14:paraId="1C163D5B" w14:textId="59E0F879" w:rsidR="00582147" w:rsidRPr="008C5013" w:rsidRDefault="00582147" w:rsidP="008C5013">
      <w:pPr>
        <w:pStyle w:val="Ttulo2"/>
        <w:numPr>
          <w:ilvl w:val="1"/>
          <w:numId w:val="171"/>
        </w:numPr>
        <w:rPr>
          <w:sz w:val="28"/>
          <w:szCs w:val="28"/>
        </w:rPr>
      </w:pPr>
      <w:bookmarkStart w:id="10" w:name="_Toc183466942"/>
      <w:r w:rsidRPr="008C5013">
        <w:rPr>
          <w:sz w:val="28"/>
          <w:szCs w:val="28"/>
        </w:rPr>
        <w:t>Mensajes en la comunicación interna</w:t>
      </w:r>
      <w:bookmarkEnd w:id="10"/>
    </w:p>
    <w:p w14:paraId="0B0A637B" w14:textId="1ED848D4" w:rsidR="00582147" w:rsidRDefault="00582147" w:rsidP="00582147">
      <w:pPr>
        <w:rPr>
          <w:lang w:val="es-419" w:eastAsia="es-CO"/>
        </w:rPr>
      </w:pPr>
      <w:r w:rsidRPr="00582147">
        <w:rPr>
          <w:lang w:val="es-419" w:eastAsia="es-CO"/>
        </w:rPr>
        <w:t xml:space="preserve">Como en toda estrategia o plan de comunicación, el mensaje en la comunicación interna es un elemento fundamental para llevar la información de una forma clara y </w:t>
      </w:r>
      <w:r w:rsidRPr="00582147">
        <w:rPr>
          <w:lang w:val="es-419" w:eastAsia="es-CO"/>
        </w:rPr>
        <w:lastRenderedPageBreak/>
        <w:t>concreta, en el momento adecuado al público objetivo seleccionado. Dentro de su desarrollo se pueden diferenciar dos tipos:</w:t>
      </w:r>
    </w:p>
    <w:p w14:paraId="30A5783B" w14:textId="2705452E" w:rsidR="00582147" w:rsidRDefault="00582147" w:rsidP="00582147">
      <w:pPr>
        <w:pStyle w:val="Prrafodelista"/>
        <w:numPr>
          <w:ilvl w:val="0"/>
          <w:numId w:val="159"/>
        </w:numPr>
        <w:rPr>
          <w:lang w:val="es-419" w:eastAsia="es-CO"/>
        </w:rPr>
      </w:pPr>
      <w:r w:rsidRPr="00582147">
        <w:rPr>
          <w:b/>
          <w:bCs/>
          <w:lang w:val="es-419" w:eastAsia="es-CO"/>
        </w:rPr>
        <w:t>La comunicación operativa:</w:t>
      </w:r>
      <w:r w:rsidRPr="00582147">
        <w:rPr>
          <w:lang w:val="es-419" w:eastAsia="es-CO"/>
        </w:rPr>
        <w:t xml:space="preserve"> tiene que ver con todo el proceso y desarrollo de procesos y protocolos de la organización.</w:t>
      </w:r>
    </w:p>
    <w:p w14:paraId="4AAC7D20" w14:textId="32A0D2A8" w:rsidR="00582147" w:rsidRPr="00582147" w:rsidRDefault="00582147" w:rsidP="00582147">
      <w:pPr>
        <w:pStyle w:val="Prrafodelista"/>
        <w:numPr>
          <w:ilvl w:val="0"/>
          <w:numId w:val="159"/>
        </w:numPr>
        <w:rPr>
          <w:lang w:val="es-419" w:eastAsia="es-CO"/>
        </w:rPr>
      </w:pPr>
      <w:r w:rsidRPr="00582147">
        <w:rPr>
          <w:b/>
          <w:bCs/>
          <w:lang w:val="es-419" w:eastAsia="es-CO"/>
        </w:rPr>
        <w:t xml:space="preserve">La comunicación corporativa: </w:t>
      </w:r>
      <w:r w:rsidRPr="00522D3A">
        <w:rPr>
          <w:lang w:val="es-419" w:eastAsia="es-CO"/>
        </w:rPr>
        <w:t>implica</w:t>
      </w:r>
      <w:r w:rsidRPr="00582147">
        <w:rPr>
          <w:lang w:val="es-419" w:eastAsia="es-CO"/>
        </w:rPr>
        <w:t xml:space="preserve"> un mayor despliegue creativo toda vez que se encarga de informar acerca de eventos, novedades en el personal, instalaciones, infraestructura, datos relacionados con la cultura empresarial, entre otros.</w:t>
      </w:r>
    </w:p>
    <w:p w14:paraId="01E74AAB" w14:textId="67385A1D" w:rsidR="00582147" w:rsidRDefault="00582147" w:rsidP="00582147">
      <w:pPr>
        <w:rPr>
          <w:lang w:val="es-419" w:eastAsia="es-CO"/>
        </w:rPr>
      </w:pPr>
      <w:r w:rsidRPr="00582147">
        <w:rPr>
          <w:lang w:val="es-419" w:eastAsia="es-CO"/>
        </w:rPr>
        <w:t>Los mensajes</w:t>
      </w:r>
      <w:r w:rsidR="006A643F">
        <w:rPr>
          <w:lang w:val="es-419" w:eastAsia="es-CO"/>
        </w:rPr>
        <w:t>,</w:t>
      </w:r>
      <w:r w:rsidRPr="00582147">
        <w:rPr>
          <w:lang w:val="es-419" w:eastAsia="es-CO"/>
        </w:rPr>
        <w:t xml:space="preserve"> por lo tanto</w:t>
      </w:r>
      <w:r w:rsidR="006A643F">
        <w:rPr>
          <w:lang w:val="es-419" w:eastAsia="es-CO"/>
        </w:rPr>
        <w:t>,</w:t>
      </w:r>
      <w:r w:rsidRPr="00582147">
        <w:rPr>
          <w:lang w:val="es-419" w:eastAsia="es-CO"/>
        </w:rPr>
        <w:t xml:space="preserve"> son la punta del </w:t>
      </w:r>
      <w:r w:rsidRPr="00582147">
        <w:rPr>
          <w:rStyle w:val="Extranjerismo"/>
          <w:lang w:val="es-419" w:eastAsia="es-CO"/>
        </w:rPr>
        <w:t>iceberg</w:t>
      </w:r>
      <w:r w:rsidRPr="00582147">
        <w:rPr>
          <w:lang w:val="es-419" w:eastAsia="es-CO"/>
        </w:rPr>
        <w:t xml:space="preserve"> en el proceso comunicativo interno, pero al mismo tiempo son la puerta de acceso a la interacción entre directivos y clientes. En ese orden de ideas, los mensajes se pueden dividir en dos clases:</w:t>
      </w:r>
    </w:p>
    <w:p w14:paraId="32D44BAE" w14:textId="330FAD3D" w:rsidR="00582147" w:rsidRPr="00582147" w:rsidRDefault="00582147" w:rsidP="00522D3A">
      <w:pPr>
        <w:pStyle w:val="Prrafodelista"/>
        <w:numPr>
          <w:ilvl w:val="0"/>
          <w:numId w:val="163"/>
        </w:numPr>
        <w:rPr>
          <w:b/>
          <w:bCs/>
          <w:lang w:val="es-419" w:eastAsia="es-CO"/>
        </w:rPr>
      </w:pPr>
      <w:r w:rsidRPr="00582147">
        <w:rPr>
          <w:b/>
          <w:bCs/>
          <w:lang w:val="es-419" w:eastAsia="es-CO"/>
        </w:rPr>
        <w:t>Mensajes generales</w:t>
      </w:r>
    </w:p>
    <w:p w14:paraId="6F679378" w14:textId="5FC2C00A" w:rsidR="00582147" w:rsidRPr="00522D3A" w:rsidRDefault="00582147" w:rsidP="00522D3A">
      <w:pPr>
        <w:pStyle w:val="Prrafodelista"/>
        <w:ind w:firstLine="0"/>
        <w:rPr>
          <w:lang w:val="es-419" w:eastAsia="es-CO"/>
        </w:rPr>
      </w:pPr>
      <w:r w:rsidRPr="00522D3A">
        <w:rPr>
          <w:lang w:val="es-419" w:eastAsia="es-CO"/>
        </w:rPr>
        <w:t xml:space="preserve">Son sobre todo informativos y van dirigidos a toda la comunidad sin distinción de grupo, área o departamento. Se utilizan para proporcionar información relacionada con temas de interés de toda la comunidad como circulares, normas, formatos, programas u otro tipo de dato que afecte a toda la empresa. Estos mensajes suelen ser enviados por canales directos y por lo general no requieren diseños elaborados y conceptos creativos persuasivos, a no ser que se refieran a eventos en los que participa todo el personal. En muchas ocasiones son enviados por los mismos jefes o por el departamento de comunicaciones. </w:t>
      </w:r>
    </w:p>
    <w:p w14:paraId="4C6CD800" w14:textId="661C52C6" w:rsidR="00582147" w:rsidRPr="00582147" w:rsidRDefault="00582147" w:rsidP="00522D3A">
      <w:pPr>
        <w:pStyle w:val="Prrafodelista"/>
        <w:numPr>
          <w:ilvl w:val="0"/>
          <w:numId w:val="163"/>
        </w:numPr>
        <w:rPr>
          <w:b/>
          <w:bCs/>
          <w:lang w:val="es-419" w:eastAsia="es-CO"/>
        </w:rPr>
      </w:pPr>
      <w:r w:rsidRPr="00582147">
        <w:rPr>
          <w:b/>
          <w:bCs/>
          <w:lang w:val="es-419" w:eastAsia="es-CO"/>
        </w:rPr>
        <w:t>Mensajes segmentados</w:t>
      </w:r>
    </w:p>
    <w:p w14:paraId="0DFB54E7" w14:textId="7C0ED776" w:rsidR="00582147" w:rsidRDefault="00582147" w:rsidP="00522D3A">
      <w:pPr>
        <w:pStyle w:val="Prrafodelista"/>
        <w:ind w:firstLine="0"/>
        <w:rPr>
          <w:lang w:val="es-419" w:eastAsia="es-CO"/>
        </w:rPr>
      </w:pPr>
      <w:r w:rsidRPr="00522D3A">
        <w:rPr>
          <w:lang w:val="es-419" w:eastAsia="es-CO"/>
        </w:rPr>
        <w:t xml:space="preserve">Van dirigidos a grupos específicos, áreas o departamentos. Estos mensajes siempre tienen un objetivo concreto y por lo general requieren de una estructura </w:t>
      </w:r>
      <w:r w:rsidRPr="00522D3A">
        <w:rPr>
          <w:lang w:val="es-419" w:eastAsia="es-CO"/>
        </w:rPr>
        <w:lastRenderedPageBreak/>
        <w:t>mediática, diseño y concepto. Por ejemplo, la divulgación de un manual de funciones de un área específica o el desarrollo de una capacitación en particular.</w:t>
      </w:r>
    </w:p>
    <w:p w14:paraId="4CCCC223" w14:textId="77777777" w:rsidR="006A643F" w:rsidRPr="00522D3A" w:rsidRDefault="006A643F" w:rsidP="00522D3A">
      <w:pPr>
        <w:pStyle w:val="Prrafodelista"/>
        <w:ind w:firstLine="0"/>
        <w:rPr>
          <w:lang w:val="es-419" w:eastAsia="es-CO"/>
        </w:rPr>
      </w:pPr>
    </w:p>
    <w:p w14:paraId="404BF53D" w14:textId="10BE0F1D" w:rsidR="00582147" w:rsidRDefault="00582147" w:rsidP="006A643F">
      <w:pPr>
        <w:pStyle w:val="Prrafodelista"/>
        <w:rPr>
          <w:lang w:val="es-419" w:eastAsia="es-CO"/>
        </w:rPr>
      </w:pPr>
      <w:r w:rsidRPr="00522D3A">
        <w:rPr>
          <w:lang w:val="es-419" w:eastAsia="es-CO"/>
        </w:rPr>
        <w:t>Es importante tener claro que independiente del tipo de mensaje que se genere, la información y la manera como se entregue debe proporcionar credibilidad; este factor implica que los empleados poco a poco tengan mayor confianza en la organización y en sus directivos.</w:t>
      </w:r>
    </w:p>
    <w:p w14:paraId="5F506920" w14:textId="77777777" w:rsidR="006A643F" w:rsidRPr="00522D3A" w:rsidRDefault="006A643F" w:rsidP="006A643F">
      <w:pPr>
        <w:pStyle w:val="Prrafodelista"/>
        <w:rPr>
          <w:lang w:val="es-419" w:eastAsia="es-CO"/>
        </w:rPr>
      </w:pPr>
    </w:p>
    <w:p w14:paraId="4A85B003" w14:textId="005AE14A" w:rsidR="00787401" w:rsidRDefault="00582147" w:rsidP="006A643F">
      <w:pPr>
        <w:pStyle w:val="Prrafodelista"/>
        <w:rPr>
          <w:lang w:val="es-419" w:eastAsia="es-CO"/>
        </w:rPr>
      </w:pPr>
      <w:r w:rsidRPr="00522D3A">
        <w:rPr>
          <w:lang w:val="es-419" w:eastAsia="es-CO"/>
        </w:rPr>
        <w:t>Por último, la información que se proporcione debe llegar en momentos claves y de acuerdo con una programación estructurada con las características de los diferentes grupos. Es clave entender en qué horario el público está en disposición de recibir y atender un mensaje, esto implica también que algunos medios permiten una interacción inmediata y otros lapsos más prolongados entre la emisión y la respuesta. Es importante que quien genere la información tenga claro el horario laboral y el familiar para la entrega de la información.</w:t>
      </w:r>
    </w:p>
    <w:p w14:paraId="1F6B1E58" w14:textId="77777777" w:rsidR="00804060" w:rsidRDefault="00804060" w:rsidP="004A1FBE">
      <w:pPr>
        <w:pStyle w:val="Prrafodelista"/>
        <w:ind w:firstLine="0"/>
        <w:rPr>
          <w:lang w:val="es-419" w:eastAsia="es-CO"/>
        </w:rPr>
      </w:pPr>
    </w:p>
    <w:p w14:paraId="6BFE019C" w14:textId="2C14F9F4" w:rsidR="00787401" w:rsidRPr="008C5013" w:rsidRDefault="00787401" w:rsidP="008C5013">
      <w:pPr>
        <w:pStyle w:val="Ttulo2"/>
        <w:numPr>
          <w:ilvl w:val="1"/>
          <w:numId w:val="171"/>
        </w:numPr>
        <w:rPr>
          <w:sz w:val="28"/>
          <w:szCs w:val="28"/>
        </w:rPr>
      </w:pPr>
      <w:bookmarkStart w:id="11" w:name="_Toc183466943"/>
      <w:r w:rsidRPr="008C5013">
        <w:rPr>
          <w:sz w:val="28"/>
          <w:szCs w:val="28"/>
        </w:rPr>
        <w:t>Rutas de la información interna</w:t>
      </w:r>
      <w:bookmarkEnd w:id="11"/>
    </w:p>
    <w:p w14:paraId="768BC22C" w14:textId="2CA181F2" w:rsidR="00787401" w:rsidRDefault="00787401" w:rsidP="00787401">
      <w:pPr>
        <w:rPr>
          <w:lang w:val="es-419" w:eastAsia="es-CO"/>
        </w:rPr>
      </w:pPr>
      <w:r w:rsidRPr="00787401">
        <w:rPr>
          <w:lang w:val="es-419" w:eastAsia="es-CO"/>
        </w:rPr>
        <w:t>Hoy la premisa es que el personal debe estar más y mejor informado, esto implica que la comunicación se dé a través de varias rutas y con el apoyo de todos los formatos posibles: escritos, audiovisuales, presenciales, etc. Las rutas de la información tienen un alto nivel de relevancia en el proceso de comunicación interna, encontrando:</w:t>
      </w:r>
    </w:p>
    <w:p w14:paraId="0B383635" w14:textId="3C5671A4" w:rsidR="00787401" w:rsidRPr="00787401" w:rsidRDefault="00787401" w:rsidP="00787401">
      <w:pPr>
        <w:ind w:firstLine="0"/>
        <w:rPr>
          <w:b/>
          <w:bCs/>
          <w:lang w:val="es-419" w:eastAsia="es-CO"/>
        </w:rPr>
      </w:pPr>
      <w:r w:rsidRPr="00787401">
        <w:rPr>
          <w:b/>
          <w:bCs/>
          <w:lang w:val="es-419" w:eastAsia="es-CO"/>
        </w:rPr>
        <w:t>Descendente</w:t>
      </w:r>
    </w:p>
    <w:p w14:paraId="05CD70F2" w14:textId="13613F84" w:rsidR="00787401" w:rsidRDefault="00787401" w:rsidP="00103E2D">
      <w:pPr>
        <w:rPr>
          <w:lang w:val="es-419" w:eastAsia="es-CO"/>
        </w:rPr>
      </w:pPr>
      <w:r w:rsidRPr="00787401">
        <w:rPr>
          <w:lang w:val="es-419" w:eastAsia="es-CO"/>
        </w:rPr>
        <w:t>Se produce cuando directivos y mandos medios generan información hacia los empleados, estos pueden contener información de tipo organizacional o corporativa.</w:t>
      </w:r>
    </w:p>
    <w:p w14:paraId="5005E5B9" w14:textId="586EDD22" w:rsidR="00787401" w:rsidRPr="00787401" w:rsidRDefault="00787401" w:rsidP="00787401">
      <w:pPr>
        <w:ind w:firstLine="0"/>
        <w:rPr>
          <w:b/>
          <w:bCs/>
          <w:lang w:val="es-419" w:eastAsia="es-CO"/>
        </w:rPr>
      </w:pPr>
      <w:r w:rsidRPr="00787401">
        <w:rPr>
          <w:b/>
          <w:bCs/>
          <w:lang w:val="es-419" w:eastAsia="es-CO"/>
        </w:rPr>
        <w:lastRenderedPageBreak/>
        <w:t>Ascendente</w:t>
      </w:r>
    </w:p>
    <w:p w14:paraId="646B37AF" w14:textId="20C7DC92" w:rsidR="00522D3A" w:rsidRDefault="00787401" w:rsidP="000C4CCF">
      <w:pPr>
        <w:rPr>
          <w:lang w:val="es-419" w:eastAsia="es-CO"/>
        </w:rPr>
      </w:pPr>
      <w:r w:rsidRPr="00787401">
        <w:rPr>
          <w:lang w:val="es-419" w:eastAsia="es-CO"/>
        </w:rPr>
        <w:t>Se da desde los empleados hacia los mandos medios y directivos o desde los mandos medios hacia los directivos. Por lo general, son mensajes en los que se manifiestan las impresiones de los empleados, se realizan solicitudes, quejas o reclamos, también suelen utilizarse para realizar propuestas de mejoramiento, innovación y cambios en los procesos. La comunicación ascendente es muy beneficiosa para la empresa, toda vez que permite mejorar el clima organizacional, promueve el desarrollo del personal, fortalece el trabajo colaborativo, genera credibilidad, permite el desarrollo de nuevas ideas y proyectos beneficiosos para la empresa y permite tomar decisiones más efectivas.</w:t>
      </w:r>
    </w:p>
    <w:p w14:paraId="4AB74BD5" w14:textId="6D5B4C7F" w:rsidR="00787401" w:rsidRPr="00787401" w:rsidRDefault="00787401" w:rsidP="00787401">
      <w:pPr>
        <w:ind w:firstLine="0"/>
        <w:rPr>
          <w:b/>
          <w:bCs/>
          <w:lang w:val="es-419" w:eastAsia="es-CO"/>
        </w:rPr>
      </w:pPr>
      <w:r w:rsidRPr="00787401">
        <w:rPr>
          <w:b/>
          <w:bCs/>
          <w:lang w:val="es-419" w:eastAsia="es-CO"/>
        </w:rPr>
        <w:t>Horizontal</w:t>
      </w:r>
    </w:p>
    <w:p w14:paraId="258857B5" w14:textId="25504817" w:rsidR="00787401" w:rsidRDefault="00787401" w:rsidP="00103E2D">
      <w:pPr>
        <w:rPr>
          <w:lang w:val="es-419" w:eastAsia="es-CO"/>
        </w:rPr>
      </w:pPr>
      <w:r w:rsidRPr="00787401">
        <w:rPr>
          <w:lang w:val="es-419" w:eastAsia="es-CO"/>
        </w:rPr>
        <w:t>Se da entre homólogos de diferentes departamentos de la empresa o mandos medios que están en el mismo nivel jerárquico. La comunicación entre departamentos es muy beneficiosa para mejorar la eficiencia de la compañía y optimizar los procesos; permite la generación de conocimiento y el desarrollo de innovación, mejora el clima organizacional y el proceso de comunicación en las demás rutas.</w:t>
      </w:r>
    </w:p>
    <w:p w14:paraId="239E5704" w14:textId="77777777" w:rsidR="00787401" w:rsidRDefault="00787401" w:rsidP="00787401">
      <w:pPr>
        <w:ind w:firstLine="0"/>
        <w:rPr>
          <w:lang w:val="es-419" w:eastAsia="es-CO"/>
        </w:rPr>
      </w:pPr>
    </w:p>
    <w:p w14:paraId="3E1B2D26" w14:textId="08E7BF5C" w:rsidR="00787401" w:rsidRPr="008C5013" w:rsidRDefault="00787401" w:rsidP="008C5013">
      <w:pPr>
        <w:pStyle w:val="Ttulo2"/>
        <w:numPr>
          <w:ilvl w:val="1"/>
          <w:numId w:val="171"/>
        </w:numPr>
        <w:rPr>
          <w:sz w:val="28"/>
          <w:szCs w:val="28"/>
        </w:rPr>
      </w:pPr>
      <w:bookmarkStart w:id="12" w:name="_Toc183466944"/>
      <w:r w:rsidRPr="008C5013">
        <w:rPr>
          <w:sz w:val="28"/>
          <w:szCs w:val="28"/>
        </w:rPr>
        <w:t>Errores y obstáculos de la comunicación interna</w:t>
      </w:r>
      <w:bookmarkEnd w:id="12"/>
    </w:p>
    <w:p w14:paraId="2459548F" w14:textId="2D47AC6B" w:rsidR="000C4CCF" w:rsidRDefault="00787401" w:rsidP="008C5013">
      <w:pPr>
        <w:rPr>
          <w:lang w:val="es-419" w:eastAsia="es-CO"/>
        </w:rPr>
      </w:pPr>
      <w:r w:rsidRPr="00787401">
        <w:rPr>
          <w:lang w:val="es-419" w:eastAsia="es-CO"/>
        </w:rPr>
        <w:t>En todo proceso de comunicación es necesario seguir un norte y realizar un proceso con una planificación bien estructurada. Puede tenerse la sensación de que por tratarse de comunicación interna se puede omitir la planeación y es por tal motivo que se cae en estos errores comunes:</w:t>
      </w:r>
    </w:p>
    <w:p w14:paraId="4247CFF2" w14:textId="77777777" w:rsidR="0050506C" w:rsidRPr="00787401" w:rsidRDefault="0050506C" w:rsidP="008C5013">
      <w:pPr>
        <w:rPr>
          <w:lang w:val="es-419" w:eastAsia="es-CO"/>
        </w:rPr>
      </w:pPr>
    </w:p>
    <w:p w14:paraId="0A9EC9DA" w14:textId="50A3AB65" w:rsidR="00787401" w:rsidRPr="00C25114" w:rsidRDefault="00C25114" w:rsidP="00C25114">
      <w:pPr>
        <w:pStyle w:val="Prrafodelista"/>
        <w:numPr>
          <w:ilvl w:val="0"/>
          <w:numId w:val="160"/>
        </w:numPr>
        <w:rPr>
          <w:b/>
          <w:bCs/>
          <w:lang w:val="es-419" w:eastAsia="es-CO"/>
        </w:rPr>
      </w:pPr>
      <w:r w:rsidRPr="00C25114">
        <w:rPr>
          <w:b/>
          <w:bCs/>
          <w:lang w:val="es-419" w:eastAsia="es-CO"/>
        </w:rPr>
        <w:lastRenderedPageBreak/>
        <w:t>No tener una estrategia</w:t>
      </w:r>
    </w:p>
    <w:p w14:paraId="05C84815" w14:textId="40E5CBE4" w:rsidR="008C5013" w:rsidRPr="0050506C" w:rsidRDefault="00C25114" w:rsidP="0050506C">
      <w:pPr>
        <w:pStyle w:val="Prrafodelista"/>
        <w:ind w:left="1429" w:firstLine="0"/>
        <w:rPr>
          <w:lang w:val="es-419" w:eastAsia="es-CO"/>
        </w:rPr>
      </w:pPr>
      <w:r w:rsidRPr="00C25114">
        <w:rPr>
          <w:lang w:val="es-419" w:eastAsia="es-CO"/>
        </w:rPr>
        <w:t>En cualquier proceso de comunicación se va a dar la necesidad de desarrollar varios mensajes y utilizar una serie de medios, si se lanza el mensaje sin tener una estrategia clara en estos aspectos mínimos, el esfuerzo puede ser infructuoso o llegar a demandar más tiempo de lo que requiere.</w:t>
      </w:r>
    </w:p>
    <w:p w14:paraId="7A2348C1" w14:textId="49C54591" w:rsidR="00C25114" w:rsidRPr="00C25114" w:rsidRDefault="00C25114" w:rsidP="00C25114">
      <w:pPr>
        <w:pStyle w:val="Prrafodelista"/>
        <w:numPr>
          <w:ilvl w:val="0"/>
          <w:numId w:val="160"/>
        </w:numPr>
        <w:rPr>
          <w:b/>
          <w:bCs/>
          <w:lang w:val="es-419" w:eastAsia="es-CO"/>
        </w:rPr>
      </w:pPr>
      <w:r w:rsidRPr="00C25114">
        <w:rPr>
          <w:b/>
          <w:bCs/>
          <w:lang w:val="es-419" w:eastAsia="es-CO"/>
        </w:rPr>
        <w:t>Saturación de mensajes</w:t>
      </w:r>
    </w:p>
    <w:p w14:paraId="2F7387DF" w14:textId="1E2064D3" w:rsidR="00C25114" w:rsidRPr="0050506C" w:rsidRDefault="00C25114" w:rsidP="0050506C">
      <w:pPr>
        <w:pStyle w:val="Prrafodelista"/>
        <w:ind w:left="1429" w:firstLine="0"/>
        <w:rPr>
          <w:lang w:val="es-419" w:eastAsia="es-CO"/>
        </w:rPr>
      </w:pPr>
      <w:r w:rsidRPr="00C25114">
        <w:rPr>
          <w:lang w:val="es-419" w:eastAsia="es-CO"/>
        </w:rPr>
        <w:t>Un plan correcto debería garantizar que con cierto número de mensajes se llegue al público seleccionado de forma clara y directa, la sobrecarga puede afectar la credibilidad y el interés por la comunicación en general.</w:t>
      </w:r>
    </w:p>
    <w:p w14:paraId="1C15AB28" w14:textId="39305210" w:rsidR="00C25114" w:rsidRPr="00C25114" w:rsidRDefault="00C25114" w:rsidP="00C25114">
      <w:pPr>
        <w:pStyle w:val="Prrafodelista"/>
        <w:numPr>
          <w:ilvl w:val="0"/>
          <w:numId w:val="160"/>
        </w:numPr>
        <w:rPr>
          <w:b/>
          <w:bCs/>
          <w:lang w:val="es-419" w:eastAsia="es-CO"/>
        </w:rPr>
      </w:pPr>
      <w:r w:rsidRPr="00C25114">
        <w:rPr>
          <w:b/>
          <w:bCs/>
          <w:lang w:val="es-419" w:eastAsia="es-CO"/>
        </w:rPr>
        <w:t>No medir efectividad</w:t>
      </w:r>
    </w:p>
    <w:p w14:paraId="72A6F2CE" w14:textId="5601AC66" w:rsidR="00C25114" w:rsidRDefault="00C25114" w:rsidP="00C25114">
      <w:pPr>
        <w:pStyle w:val="Prrafodelista"/>
        <w:ind w:left="1429" w:firstLine="0"/>
        <w:rPr>
          <w:lang w:val="es-419" w:eastAsia="es-CO"/>
        </w:rPr>
      </w:pPr>
      <w:r w:rsidRPr="00C25114">
        <w:rPr>
          <w:lang w:val="es-419" w:eastAsia="es-CO"/>
        </w:rPr>
        <w:t xml:space="preserve">La medición de comunicación es indispensable para determinar si los medios utilizados fueron los adecuados y el mensaje es comprensible; este tipo de mediciones se pueden realizar a través de mecanismos de </w:t>
      </w:r>
      <w:r w:rsidRPr="00C25114">
        <w:rPr>
          <w:rStyle w:val="Extranjerismo"/>
          <w:lang w:val="es-419" w:eastAsia="es-CO"/>
        </w:rPr>
        <w:t>feedback.</w:t>
      </w:r>
      <w:r w:rsidRPr="00C25114">
        <w:rPr>
          <w:lang w:val="es-419" w:eastAsia="es-CO"/>
        </w:rPr>
        <w:t xml:space="preserve"> Es importante tener claros los indicadores que se van a medir en cada comunicación.</w:t>
      </w:r>
    </w:p>
    <w:p w14:paraId="7940F069" w14:textId="5EC3857D" w:rsidR="00C25114" w:rsidRPr="00C25114" w:rsidRDefault="00C25114" w:rsidP="00C25114">
      <w:pPr>
        <w:pStyle w:val="Prrafodelista"/>
        <w:numPr>
          <w:ilvl w:val="0"/>
          <w:numId w:val="160"/>
        </w:numPr>
        <w:rPr>
          <w:b/>
          <w:bCs/>
          <w:lang w:val="es-419" w:eastAsia="es-CO"/>
        </w:rPr>
      </w:pPr>
      <w:r w:rsidRPr="00C25114">
        <w:rPr>
          <w:b/>
          <w:bCs/>
          <w:lang w:val="es-419" w:eastAsia="es-CO"/>
        </w:rPr>
        <w:t>Incorrecta selección de los medios</w:t>
      </w:r>
    </w:p>
    <w:p w14:paraId="4E62C7A6" w14:textId="58DD28F2" w:rsidR="0050506C" w:rsidRPr="0050506C" w:rsidRDefault="00C25114" w:rsidP="0050506C">
      <w:pPr>
        <w:pStyle w:val="Prrafodelista"/>
        <w:ind w:left="1429" w:firstLine="0"/>
        <w:rPr>
          <w:lang w:val="es-419" w:eastAsia="es-CO"/>
        </w:rPr>
      </w:pPr>
      <w:r w:rsidRPr="00C25114">
        <w:rPr>
          <w:lang w:val="es-419" w:eastAsia="es-CO"/>
        </w:rPr>
        <w:t>Los canales por los que el mensaje debe llegar al público, son muy importantes para garantizar la efectividad de la comunicación, ya que un canal inadecuado puede generar una entrega errónea del mensaje.</w:t>
      </w:r>
    </w:p>
    <w:p w14:paraId="58650221" w14:textId="20183FE4" w:rsidR="00C25114" w:rsidRPr="00C25114" w:rsidRDefault="00C25114" w:rsidP="00C25114">
      <w:pPr>
        <w:pStyle w:val="Prrafodelista"/>
        <w:numPr>
          <w:ilvl w:val="0"/>
          <w:numId w:val="160"/>
        </w:numPr>
        <w:rPr>
          <w:b/>
          <w:bCs/>
          <w:lang w:val="es-419" w:eastAsia="es-CO"/>
        </w:rPr>
      </w:pPr>
      <w:r w:rsidRPr="00C25114">
        <w:rPr>
          <w:b/>
          <w:bCs/>
          <w:lang w:val="es-419" w:eastAsia="es-CO"/>
        </w:rPr>
        <w:t>No contar con recursos</w:t>
      </w:r>
    </w:p>
    <w:p w14:paraId="243E2C5D" w14:textId="120DB9A9" w:rsidR="00C25114" w:rsidRDefault="00C25114" w:rsidP="000C4CCF">
      <w:pPr>
        <w:pStyle w:val="Prrafodelista"/>
        <w:ind w:left="1429" w:firstLine="0"/>
        <w:rPr>
          <w:lang w:val="es-419" w:eastAsia="es-CO"/>
        </w:rPr>
      </w:pPr>
      <w:r w:rsidRPr="00C25114">
        <w:rPr>
          <w:lang w:val="es-419" w:eastAsia="es-CO"/>
        </w:rPr>
        <w:t xml:space="preserve">Las empresas deben ser conscientes que la comunicación a cualquier nivel requiere una serie de recursos y elementos para que pueda ser efectiva; es necesario contar con equipos que permitan la producción de contenidos y </w:t>
      </w:r>
      <w:r w:rsidRPr="00C25114">
        <w:rPr>
          <w:lang w:val="es-419" w:eastAsia="es-CO"/>
        </w:rPr>
        <w:lastRenderedPageBreak/>
        <w:t>piezas gráficas que permitan el diseño de mensajes más persuasivos y efectivos.</w:t>
      </w:r>
    </w:p>
    <w:p w14:paraId="2B0B6852" w14:textId="77777777" w:rsidR="0050506C" w:rsidRDefault="0050506C" w:rsidP="000C4CCF">
      <w:pPr>
        <w:pStyle w:val="Prrafodelista"/>
        <w:ind w:left="1429" w:firstLine="0"/>
        <w:rPr>
          <w:lang w:val="es-419" w:eastAsia="es-CO"/>
        </w:rPr>
      </w:pPr>
    </w:p>
    <w:p w14:paraId="1C61640B" w14:textId="3BEE5454" w:rsidR="00C25114" w:rsidRDefault="00C25114" w:rsidP="008C5013">
      <w:pPr>
        <w:pStyle w:val="Ttulo1"/>
        <w:numPr>
          <w:ilvl w:val="0"/>
          <w:numId w:val="171"/>
        </w:numPr>
      </w:pPr>
      <w:bookmarkStart w:id="13" w:name="_Toc183466945"/>
      <w:r w:rsidRPr="00C25114">
        <w:t>Plan de comunicación interna</w:t>
      </w:r>
      <w:bookmarkEnd w:id="13"/>
    </w:p>
    <w:p w14:paraId="1B5F4450" w14:textId="63369449" w:rsidR="00C25114" w:rsidRDefault="00C25114" w:rsidP="00C25114">
      <w:pPr>
        <w:rPr>
          <w:lang w:val="es-419" w:eastAsia="es-CO"/>
        </w:rPr>
      </w:pPr>
      <w:r w:rsidRPr="00C25114">
        <w:rPr>
          <w:lang w:val="es-419" w:eastAsia="es-CO"/>
        </w:rPr>
        <w:t>Cuando la empresa es consciente que debe tener claro el sistema de información desde y hacia sus empleados y colaboradores y la importancia que este proceso tiene para el desarrollo de la empresa, es entonces que se debe implementar un plan de comunicación interna; como todo plan debe tener una estructura y una ruta muy bien establecida para generar la mejor calidad de información posible.</w:t>
      </w:r>
    </w:p>
    <w:p w14:paraId="1979FE58" w14:textId="0AE42C9F" w:rsidR="00C25114" w:rsidRDefault="00C25114" w:rsidP="00C25114">
      <w:pPr>
        <w:rPr>
          <w:lang w:val="es-419" w:eastAsia="es-CO"/>
        </w:rPr>
      </w:pPr>
      <w:r w:rsidRPr="00C25114">
        <w:rPr>
          <w:lang w:val="es-419" w:eastAsia="es-CO"/>
        </w:rPr>
        <w:t>Un plan de comunicación interna debe integrar los siguientes elementos:</w:t>
      </w:r>
    </w:p>
    <w:p w14:paraId="3724A28F" w14:textId="3D483C34" w:rsidR="00C25114" w:rsidRPr="007D04B8" w:rsidRDefault="00C25114" w:rsidP="007D04B8">
      <w:pPr>
        <w:pStyle w:val="Prrafodelista"/>
        <w:numPr>
          <w:ilvl w:val="0"/>
          <w:numId w:val="162"/>
        </w:numPr>
        <w:rPr>
          <w:b/>
          <w:bCs/>
          <w:lang w:val="es-419" w:eastAsia="es-CO"/>
        </w:rPr>
      </w:pPr>
      <w:r w:rsidRPr="007D04B8">
        <w:rPr>
          <w:b/>
          <w:bCs/>
          <w:lang w:val="es-419" w:eastAsia="es-CO"/>
        </w:rPr>
        <w:t>Objetivo de comunicación interna</w:t>
      </w:r>
    </w:p>
    <w:p w14:paraId="53FF2F33" w14:textId="2D03B4F3" w:rsidR="007D04B8" w:rsidRPr="007D04B8" w:rsidRDefault="007D04B8" w:rsidP="007D04B8">
      <w:pPr>
        <w:pStyle w:val="Prrafodelista"/>
        <w:ind w:firstLine="0"/>
        <w:rPr>
          <w:lang w:val="es-419" w:eastAsia="es-CO"/>
        </w:rPr>
      </w:pPr>
      <w:r w:rsidRPr="007D04B8">
        <w:rPr>
          <w:lang w:val="es-419" w:eastAsia="es-CO"/>
        </w:rPr>
        <w:t>Este objetivo se centra en lo que se quiere lograr; por ejemplo, mantener informado al total de los empleados de la empresa acerca de las funciones que deben realizar en su puesto de trabajo.</w:t>
      </w:r>
    </w:p>
    <w:p w14:paraId="5F09C87A" w14:textId="25177E31" w:rsidR="007D04B8" w:rsidRPr="007D04B8" w:rsidRDefault="007D04B8" w:rsidP="007D04B8">
      <w:pPr>
        <w:pStyle w:val="Prrafodelista"/>
        <w:numPr>
          <w:ilvl w:val="0"/>
          <w:numId w:val="162"/>
        </w:numPr>
        <w:rPr>
          <w:b/>
          <w:bCs/>
          <w:lang w:val="es-419" w:eastAsia="es-CO"/>
        </w:rPr>
      </w:pPr>
      <w:r w:rsidRPr="007D04B8">
        <w:rPr>
          <w:b/>
          <w:bCs/>
          <w:lang w:val="es-419" w:eastAsia="es-CO"/>
        </w:rPr>
        <w:t>Estrategias</w:t>
      </w:r>
    </w:p>
    <w:p w14:paraId="1DAE0937" w14:textId="11D68841" w:rsidR="007D04B8" w:rsidRPr="007D04B8" w:rsidRDefault="007D04B8" w:rsidP="007D04B8">
      <w:pPr>
        <w:pStyle w:val="Prrafodelista"/>
        <w:ind w:firstLine="0"/>
        <w:rPr>
          <w:lang w:val="es-419" w:eastAsia="es-CO"/>
        </w:rPr>
      </w:pPr>
      <w:r w:rsidRPr="007D04B8">
        <w:rPr>
          <w:lang w:val="es-419" w:eastAsia="es-CO"/>
        </w:rPr>
        <w:t>En este punto se deben definir claramente las acciones a realizar para lograr los objetivos planteados: implementación de canales, tipo de comunicación.</w:t>
      </w:r>
    </w:p>
    <w:p w14:paraId="2FBEF457" w14:textId="243ADD8F" w:rsidR="007D04B8" w:rsidRPr="007D04B8" w:rsidRDefault="007D04B8" w:rsidP="007D04B8">
      <w:pPr>
        <w:pStyle w:val="Prrafodelista"/>
        <w:numPr>
          <w:ilvl w:val="0"/>
          <w:numId w:val="162"/>
        </w:numPr>
        <w:rPr>
          <w:b/>
          <w:bCs/>
          <w:lang w:val="es-419" w:eastAsia="es-CO"/>
        </w:rPr>
      </w:pPr>
      <w:r w:rsidRPr="007D04B8">
        <w:rPr>
          <w:b/>
          <w:bCs/>
          <w:lang w:val="es-419" w:eastAsia="es-CO"/>
        </w:rPr>
        <w:t>Público objetivo</w:t>
      </w:r>
    </w:p>
    <w:p w14:paraId="2A85434A" w14:textId="0B0FC64E" w:rsidR="007D04B8" w:rsidRPr="007D04B8" w:rsidRDefault="007D04B8" w:rsidP="007D04B8">
      <w:pPr>
        <w:pStyle w:val="Prrafodelista"/>
        <w:ind w:firstLine="0"/>
        <w:rPr>
          <w:lang w:val="es-419" w:eastAsia="es-CO"/>
        </w:rPr>
      </w:pPr>
      <w:r w:rsidRPr="007D04B8">
        <w:rPr>
          <w:lang w:val="es-419" w:eastAsia="es-CO"/>
        </w:rPr>
        <w:t>Aquí es importante realizar una segmentación y caracterización de los diferentes públicos a los que va dirigida la comunicación.</w:t>
      </w:r>
    </w:p>
    <w:p w14:paraId="5D626505" w14:textId="014446E1" w:rsidR="007D04B8" w:rsidRPr="007D04B8" w:rsidRDefault="007D04B8" w:rsidP="007D04B8">
      <w:pPr>
        <w:pStyle w:val="Prrafodelista"/>
        <w:numPr>
          <w:ilvl w:val="0"/>
          <w:numId w:val="162"/>
        </w:numPr>
        <w:rPr>
          <w:b/>
          <w:bCs/>
          <w:lang w:val="es-419" w:eastAsia="es-CO"/>
        </w:rPr>
      </w:pPr>
      <w:r w:rsidRPr="007D04B8">
        <w:rPr>
          <w:b/>
          <w:bCs/>
          <w:lang w:val="es-419" w:eastAsia="es-CO"/>
        </w:rPr>
        <w:t>Áreas</w:t>
      </w:r>
    </w:p>
    <w:p w14:paraId="6802CF28" w14:textId="2D9FA801" w:rsidR="007D04B8" w:rsidRDefault="007D04B8" w:rsidP="007D04B8">
      <w:pPr>
        <w:pStyle w:val="Prrafodelista"/>
        <w:ind w:firstLine="0"/>
        <w:rPr>
          <w:lang w:val="es-419" w:eastAsia="es-CO"/>
        </w:rPr>
      </w:pPr>
      <w:r w:rsidRPr="007D04B8">
        <w:rPr>
          <w:lang w:val="es-419" w:eastAsia="es-CO"/>
        </w:rPr>
        <w:t>Debe tenerse claro qué secciones de la empresa o departamentos van a ser objeto de la comunicación.</w:t>
      </w:r>
    </w:p>
    <w:p w14:paraId="6D1BF563" w14:textId="32F4DEDC" w:rsidR="007D04B8" w:rsidRPr="007D04B8" w:rsidRDefault="007D04B8" w:rsidP="007D04B8">
      <w:pPr>
        <w:pStyle w:val="Prrafodelista"/>
        <w:numPr>
          <w:ilvl w:val="0"/>
          <w:numId w:val="162"/>
        </w:numPr>
        <w:rPr>
          <w:b/>
          <w:bCs/>
          <w:lang w:val="es-419" w:eastAsia="es-CO"/>
        </w:rPr>
      </w:pPr>
      <w:r w:rsidRPr="007D04B8">
        <w:rPr>
          <w:b/>
          <w:bCs/>
          <w:lang w:val="es-419" w:eastAsia="es-CO"/>
        </w:rPr>
        <w:lastRenderedPageBreak/>
        <w:t>Mensajes claves</w:t>
      </w:r>
    </w:p>
    <w:p w14:paraId="67290220" w14:textId="1D74B170" w:rsidR="007D04B8" w:rsidRPr="000C4CCF" w:rsidRDefault="007D04B8" w:rsidP="000C4CCF">
      <w:pPr>
        <w:pStyle w:val="Prrafodelista"/>
        <w:ind w:firstLine="0"/>
        <w:rPr>
          <w:lang w:val="es-419" w:eastAsia="es-CO"/>
        </w:rPr>
      </w:pPr>
      <w:r w:rsidRPr="007D04B8">
        <w:rPr>
          <w:lang w:val="es-419" w:eastAsia="es-CO"/>
        </w:rPr>
        <w:t>Información que se va a generar y puntos clave en los que se va a centrar.</w:t>
      </w:r>
    </w:p>
    <w:p w14:paraId="4ADD5CED" w14:textId="366A0585" w:rsidR="007D04B8" w:rsidRPr="007D04B8" w:rsidRDefault="007D04B8" w:rsidP="007D04B8">
      <w:pPr>
        <w:pStyle w:val="Prrafodelista"/>
        <w:numPr>
          <w:ilvl w:val="0"/>
          <w:numId w:val="162"/>
        </w:numPr>
        <w:rPr>
          <w:b/>
          <w:bCs/>
          <w:lang w:val="es-419" w:eastAsia="es-CO"/>
        </w:rPr>
      </w:pPr>
      <w:r w:rsidRPr="007D04B8">
        <w:rPr>
          <w:b/>
          <w:bCs/>
          <w:lang w:val="es-419" w:eastAsia="es-CO"/>
        </w:rPr>
        <w:t>Ecosistema de medios</w:t>
      </w:r>
    </w:p>
    <w:p w14:paraId="0A478B7D" w14:textId="4CD62A6D" w:rsidR="007D04B8" w:rsidRPr="007D04B8" w:rsidRDefault="007D04B8" w:rsidP="007D04B8">
      <w:pPr>
        <w:pStyle w:val="Prrafodelista"/>
        <w:ind w:firstLine="0"/>
        <w:rPr>
          <w:lang w:val="es-419" w:eastAsia="es-CO"/>
        </w:rPr>
      </w:pPr>
      <w:r w:rsidRPr="007D04B8">
        <w:rPr>
          <w:lang w:val="es-419" w:eastAsia="es-CO"/>
        </w:rPr>
        <w:t>Selección de los medios a implementar para hacer llegar la información a los diferentes públicos.</w:t>
      </w:r>
    </w:p>
    <w:p w14:paraId="0F7BF724" w14:textId="0D1CB707" w:rsidR="007D04B8" w:rsidRPr="007D04B8" w:rsidRDefault="007D04B8" w:rsidP="007D04B8">
      <w:pPr>
        <w:pStyle w:val="Prrafodelista"/>
        <w:numPr>
          <w:ilvl w:val="0"/>
          <w:numId w:val="162"/>
        </w:numPr>
        <w:rPr>
          <w:b/>
          <w:bCs/>
          <w:lang w:val="es-419" w:eastAsia="es-CO"/>
        </w:rPr>
      </w:pPr>
      <w:r w:rsidRPr="007D04B8">
        <w:rPr>
          <w:b/>
          <w:bCs/>
          <w:lang w:val="es-419" w:eastAsia="es-CO"/>
        </w:rPr>
        <w:t>Programación</w:t>
      </w:r>
    </w:p>
    <w:p w14:paraId="03216A40" w14:textId="12FE012E" w:rsidR="007D04B8" w:rsidRPr="007D04B8" w:rsidRDefault="007D04B8" w:rsidP="007D04B8">
      <w:pPr>
        <w:pStyle w:val="Prrafodelista"/>
        <w:ind w:firstLine="0"/>
        <w:rPr>
          <w:lang w:val="es-419" w:eastAsia="es-CO"/>
        </w:rPr>
      </w:pPr>
      <w:r w:rsidRPr="007D04B8">
        <w:rPr>
          <w:lang w:val="es-419" w:eastAsia="es-CO"/>
        </w:rPr>
        <w:t>El calendario de entrega de los mensajes a los diferentes públicos debe estar bien planteado y respetarse de forma estricta.</w:t>
      </w:r>
    </w:p>
    <w:p w14:paraId="079AD360" w14:textId="16B064CD" w:rsidR="007D04B8" w:rsidRPr="007D04B8" w:rsidRDefault="007D04B8" w:rsidP="007D04B8">
      <w:pPr>
        <w:pStyle w:val="Prrafodelista"/>
        <w:numPr>
          <w:ilvl w:val="0"/>
          <w:numId w:val="162"/>
        </w:numPr>
        <w:rPr>
          <w:b/>
          <w:bCs/>
          <w:lang w:val="es-419" w:eastAsia="es-CO"/>
        </w:rPr>
      </w:pPr>
      <w:r w:rsidRPr="007D04B8">
        <w:rPr>
          <w:b/>
          <w:bCs/>
          <w:lang w:val="es-419" w:eastAsia="es-CO"/>
        </w:rPr>
        <w:t>Recursos necesarios</w:t>
      </w:r>
    </w:p>
    <w:p w14:paraId="15C095B2" w14:textId="2E1F015B" w:rsidR="007D04B8" w:rsidRPr="007D04B8" w:rsidRDefault="007D04B8" w:rsidP="007D04B8">
      <w:pPr>
        <w:pStyle w:val="Prrafodelista"/>
        <w:ind w:firstLine="0"/>
        <w:rPr>
          <w:lang w:val="es-419" w:eastAsia="es-CO"/>
        </w:rPr>
      </w:pPr>
      <w:r w:rsidRPr="007D04B8">
        <w:rPr>
          <w:lang w:val="es-419" w:eastAsia="es-CO"/>
        </w:rPr>
        <w:t>Es necesario definir todos los recursos que se requieren para el desarrollo de una adecuada comunicación interna: técnicos, tecnológicos, humanos y económicos.</w:t>
      </w:r>
    </w:p>
    <w:p w14:paraId="39A4913D" w14:textId="77274660" w:rsidR="007D04B8" w:rsidRPr="007D04B8" w:rsidRDefault="007D04B8" w:rsidP="007D04B8">
      <w:pPr>
        <w:pStyle w:val="Prrafodelista"/>
        <w:numPr>
          <w:ilvl w:val="0"/>
          <w:numId w:val="162"/>
        </w:numPr>
        <w:rPr>
          <w:b/>
          <w:bCs/>
          <w:lang w:val="es-419" w:eastAsia="es-CO"/>
        </w:rPr>
      </w:pPr>
      <w:r w:rsidRPr="007D04B8">
        <w:rPr>
          <w:b/>
          <w:bCs/>
          <w:lang w:val="es-419" w:eastAsia="es-CO"/>
        </w:rPr>
        <w:t>Medición</w:t>
      </w:r>
    </w:p>
    <w:p w14:paraId="478148BF" w14:textId="44E5F315" w:rsidR="007D04B8" w:rsidRDefault="007D04B8" w:rsidP="007D04B8">
      <w:pPr>
        <w:pStyle w:val="Prrafodelista"/>
        <w:ind w:firstLine="0"/>
        <w:rPr>
          <w:lang w:val="es-419" w:eastAsia="es-CO"/>
        </w:rPr>
      </w:pPr>
      <w:r w:rsidRPr="007D04B8">
        <w:rPr>
          <w:lang w:val="es-419" w:eastAsia="es-CO"/>
        </w:rPr>
        <w:t xml:space="preserve">Es importante contar con un sistema de </w:t>
      </w:r>
      <w:r w:rsidRPr="00EA41A8">
        <w:rPr>
          <w:rStyle w:val="Extranjerismo"/>
          <w:lang w:val="es-419" w:eastAsia="es-CO"/>
        </w:rPr>
        <w:t xml:space="preserve">feedback </w:t>
      </w:r>
      <w:r w:rsidRPr="007D04B8">
        <w:rPr>
          <w:lang w:val="es-419" w:eastAsia="es-CO"/>
        </w:rPr>
        <w:t>que permita medir la respuesta de los empleados y colaboradores a la comunicación interna de la empresa.</w:t>
      </w:r>
    </w:p>
    <w:p w14:paraId="79A2F52A" w14:textId="77777777" w:rsidR="007D04B8" w:rsidRDefault="007D04B8" w:rsidP="007D04B8">
      <w:pPr>
        <w:ind w:firstLine="0"/>
        <w:rPr>
          <w:lang w:val="es-419" w:eastAsia="es-CO"/>
        </w:rPr>
      </w:pPr>
    </w:p>
    <w:p w14:paraId="45EB8160" w14:textId="1EBFAD10" w:rsidR="007D04B8" w:rsidRPr="008C5013" w:rsidRDefault="007D04B8" w:rsidP="008C5013">
      <w:pPr>
        <w:pStyle w:val="Ttulo2"/>
        <w:numPr>
          <w:ilvl w:val="1"/>
          <w:numId w:val="171"/>
        </w:numPr>
        <w:rPr>
          <w:sz w:val="28"/>
          <w:szCs w:val="28"/>
        </w:rPr>
      </w:pPr>
      <w:bookmarkStart w:id="14" w:name="_Toc183466946"/>
      <w:r w:rsidRPr="008C5013">
        <w:rPr>
          <w:sz w:val="28"/>
          <w:szCs w:val="28"/>
        </w:rPr>
        <w:t>Medios para la comunicación interna</w:t>
      </w:r>
      <w:bookmarkEnd w:id="14"/>
    </w:p>
    <w:p w14:paraId="03C0FE3B" w14:textId="49DF294E" w:rsidR="00EA41A8" w:rsidRDefault="00EA41A8" w:rsidP="008C5013">
      <w:pPr>
        <w:rPr>
          <w:lang w:val="es-419" w:eastAsia="es-CO"/>
        </w:rPr>
      </w:pPr>
      <w:r w:rsidRPr="00EA41A8">
        <w:rPr>
          <w:lang w:val="es-419" w:eastAsia="es-CO"/>
        </w:rPr>
        <w:t>El desarrollo de cualquier proceso de comunicación implica la selección e implementación de una plataforma de medios acorde con las características del mercado y en este caso con la infraestructura de la empresa u organización. Siendo así, es importante conocer los medios más adecuados para el desarrollo de la comunicación interna en una empresa, teniendo en cuenta lo descrito por Cuenca y Verazzi (2018):</w:t>
      </w:r>
    </w:p>
    <w:p w14:paraId="7C01EA81" w14:textId="77777777" w:rsidR="0050506C" w:rsidRDefault="0050506C" w:rsidP="008C5013">
      <w:pPr>
        <w:rPr>
          <w:lang w:val="es-419" w:eastAsia="es-CO"/>
        </w:rPr>
      </w:pPr>
    </w:p>
    <w:p w14:paraId="533E1D0E" w14:textId="77777777"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lastRenderedPageBreak/>
        <w:t>Intranet</w:t>
      </w:r>
    </w:p>
    <w:p w14:paraId="35DFF589" w14:textId="00E90E16" w:rsidR="00EA41A8" w:rsidRPr="00201341" w:rsidRDefault="00EA41A8" w:rsidP="00201341">
      <w:pPr>
        <w:pStyle w:val="Prrafodelista"/>
        <w:ind w:firstLine="0"/>
        <w:rPr>
          <w:lang w:val="es-419" w:eastAsia="es-CO"/>
        </w:rPr>
      </w:pPr>
      <w:r w:rsidRPr="00201341">
        <w:rPr>
          <w:lang w:val="es-419" w:eastAsia="es-CO"/>
        </w:rPr>
        <w:t>Es un canal que poco a poco se ganó un lugar central en el ecosistema de medios, aun con todas las opciones que amenazan su vigencia. La intranet puede dar cabida y facilitar el acceso, incluso cuando estén alojados en otra plataforma, a todos los documentos internos que guían al empleado en su rol y su quehacer: manual de bienvenida, normativa interna, manual de identidad corporativa, directorios, datos útiles, etc. A su vez, facilita el acceso a otros canales con usos diferentes y múltiples herramientas posibles. Dentro de la intranet pueden incorporarse foros y wikis. Los foros representan un buen instrumento de comunicación horizontal y ascendente.</w:t>
      </w:r>
    </w:p>
    <w:p w14:paraId="4105DD6F" w14:textId="16EC90DA"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Blogs</w:t>
      </w:r>
    </w:p>
    <w:p w14:paraId="0CDDA1C4" w14:textId="190CB0EF" w:rsidR="00EA41A8" w:rsidRPr="00201341" w:rsidRDefault="00EA41A8" w:rsidP="00201341">
      <w:pPr>
        <w:pStyle w:val="Prrafodelista"/>
        <w:ind w:firstLine="0"/>
        <w:rPr>
          <w:lang w:val="es-419" w:eastAsia="es-CO"/>
        </w:rPr>
      </w:pPr>
      <w:r w:rsidRPr="00201341">
        <w:rPr>
          <w:lang w:val="es-419" w:eastAsia="es-CO"/>
        </w:rPr>
        <w:t xml:space="preserve">Son una potente herramienta de comunicación interna que permite a la organización mantener informados a sus empleados y tener un </w:t>
      </w:r>
      <w:r w:rsidRPr="00201341">
        <w:rPr>
          <w:rStyle w:val="Extranjerismo"/>
          <w:lang w:val="es-419" w:eastAsia="es-CO"/>
        </w:rPr>
        <w:t xml:space="preserve">feedback </w:t>
      </w:r>
      <w:r w:rsidRPr="00201341">
        <w:rPr>
          <w:lang w:val="es-419" w:eastAsia="es-CO"/>
        </w:rPr>
        <w:t>(participación) en tiempo real, no solo con sus comentarios, sino también con las estadísticas que se generan sobre su utilización, contenidos más consultados o comentados, temas de interés, usuarios más activos, franjas de mayor acceso, etc.</w:t>
      </w:r>
    </w:p>
    <w:p w14:paraId="4E996929" w14:textId="1A331CAE"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Mailing</w:t>
      </w:r>
    </w:p>
    <w:p w14:paraId="3834D5C8" w14:textId="0B8146ED" w:rsidR="00EA41A8" w:rsidRDefault="00EA41A8" w:rsidP="00201341">
      <w:pPr>
        <w:pStyle w:val="Prrafodelista"/>
        <w:ind w:firstLine="0"/>
        <w:rPr>
          <w:lang w:val="es-419" w:eastAsia="es-CO"/>
        </w:rPr>
      </w:pPr>
      <w:r w:rsidRPr="00201341">
        <w:rPr>
          <w:lang w:val="es-419" w:eastAsia="es-CO"/>
        </w:rPr>
        <w:t xml:space="preserve">Es uno de los canales preferidos, posiblemente por su simplicidad y su carácter de índole pasiva de cara al lector: no se requiere nada, el correo electrónico simplemente aparece en cada bandeja de entrada. No hay que buscar información, la información llega y esto, en ciertas culturas corporativas, puede ser útil. La recomendación es que los correos electrónicos formales estén formateados y enviados desde una plataforma de </w:t>
      </w:r>
      <w:r w:rsidRPr="00201341">
        <w:rPr>
          <w:rStyle w:val="Extranjerismo"/>
          <w:lang w:val="es-419" w:eastAsia="es-CO"/>
        </w:rPr>
        <w:t>e-mail</w:t>
      </w:r>
      <w:r w:rsidRPr="00201341">
        <w:rPr>
          <w:lang w:val="es-419" w:eastAsia="es-CO"/>
        </w:rPr>
        <w:t xml:space="preserve"> </w:t>
      </w:r>
      <w:r w:rsidRPr="00201341">
        <w:rPr>
          <w:rStyle w:val="Extranjerismo"/>
          <w:lang w:val="es-419" w:eastAsia="es-CO"/>
        </w:rPr>
        <w:t xml:space="preserve">marketing </w:t>
      </w:r>
      <w:r w:rsidRPr="00201341">
        <w:rPr>
          <w:lang w:val="es-419" w:eastAsia="es-CO"/>
        </w:rPr>
        <w:t>que arroje indicadores.</w:t>
      </w:r>
    </w:p>
    <w:p w14:paraId="7D7994A3" w14:textId="3743B723" w:rsidR="00201341" w:rsidRPr="00201341" w:rsidRDefault="00201341" w:rsidP="00201341">
      <w:pPr>
        <w:pStyle w:val="Prrafodelista"/>
        <w:numPr>
          <w:ilvl w:val="0"/>
          <w:numId w:val="162"/>
        </w:numPr>
        <w:rPr>
          <w:b/>
          <w:bCs/>
          <w:lang w:val="es-419" w:eastAsia="es-CO"/>
        </w:rPr>
      </w:pPr>
      <w:r w:rsidRPr="00201341">
        <w:rPr>
          <w:b/>
          <w:bCs/>
          <w:lang w:val="es-419" w:eastAsia="es-CO"/>
        </w:rPr>
        <w:lastRenderedPageBreak/>
        <w:t>Carteleras</w:t>
      </w:r>
    </w:p>
    <w:p w14:paraId="398F428B" w14:textId="3C48286D" w:rsidR="00201341" w:rsidRPr="00201341" w:rsidRDefault="00201341" w:rsidP="00201341">
      <w:pPr>
        <w:pStyle w:val="Prrafodelista"/>
        <w:ind w:firstLine="0"/>
        <w:rPr>
          <w:lang w:val="es-419" w:eastAsia="es-CO"/>
        </w:rPr>
      </w:pPr>
      <w:r w:rsidRPr="00201341">
        <w:rPr>
          <w:lang w:val="es-419" w:eastAsia="es-CO"/>
        </w:rPr>
        <w:t>Son útiles y están bien valoradas hoy día en ciertas circunstancias. Se trata de un buen canal para públicos con perfiles muy técnicos, que realicen trabajos manuales, en operaciones, en planta, en tiendas, etc.</w:t>
      </w:r>
    </w:p>
    <w:p w14:paraId="500D7FD1" w14:textId="1BCDFD0C" w:rsidR="00201341" w:rsidRPr="00201341" w:rsidRDefault="00201341" w:rsidP="00201341">
      <w:pPr>
        <w:pStyle w:val="Prrafodelista"/>
        <w:numPr>
          <w:ilvl w:val="0"/>
          <w:numId w:val="162"/>
        </w:numPr>
        <w:rPr>
          <w:b/>
          <w:bCs/>
          <w:lang w:val="es-419" w:eastAsia="es-CO"/>
        </w:rPr>
      </w:pPr>
      <w:r w:rsidRPr="00201341">
        <w:rPr>
          <w:b/>
          <w:bCs/>
          <w:lang w:val="es-419" w:eastAsia="es-CO"/>
        </w:rPr>
        <w:t>Revista interna</w:t>
      </w:r>
    </w:p>
    <w:p w14:paraId="0BE39C41" w14:textId="30ED5476" w:rsidR="00201341" w:rsidRPr="00201341" w:rsidRDefault="00201341" w:rsidP="00201341">
      <w:pPr>
        <w:pStyle w:val="Prrafodelista"/>
        <w:ind w:firstLine="0"/>
        <w:rPr>
          <w:lang w:val="es-419" w:eastAsia="es-CO"/>
        </w:rPr>
      </w:pPr>
      <w:r w:rsidRPr="00201341">
        <w:rPr>
          <w:lang w:val="es-419" w:eastAsia="es-CO"/>
        </w:rPr>
        <w:t>Representa un vínculo de comunicación estable con los empleados, para presentar proyectos, contar historias en profundidad, transmitir la filosofía y las bases de las empresas. Pero, sobre todo, sirve para sacar hacia afuera lo interno de la empresa, la esencia que tiene. Puede llegar desde el seno de la organización hasta las casas de los empleados, donde ellos pueden compartir en familia el lugar de trabajo. Esto último es una de las razones por las que más se valora este canal.</w:t>
      </w:r>
    </w:p>
    <w:p w14:paraId="71DF0393" w14:textId="73633B9F" w:rsidR="00201341" w:rsidRPr="00201341" w:rsidRDefault="00201341" w:rsidP="00201341">
      <w:pPr>
        <w:pStyle w:val="Prrafodelista"/>
        <w:numPr>
          <w:ilvl w:val="0"/>
          <w:numId w:val="162"/>
        </w:numPr>
        <w:rPr>
          <w:b/>
          <w:bCs/>
          <w:lang w:val="es-419" w:eastAsia="es-CO"/>
        </w:rPr>
      </w:pPr>
      <w:r w:rsidRPr="00201341">
        <w:rPr>
          <w:b/>
          <w:bCs/>
          <w:lang w:val="es-419" w:eastAsia="es-CO"/>
        </w:rPr>
        <w:t>Redes sociales corporativas:</w:t>
      </w:r>
    </w:p>
    <w:p w14:paraId="5AFBA52E" w14:textId="11407A0B" w:rsidR="00201341" w:rsidRDefault="00201341" w:rsidP="008C5013">
      <w:pPr>
        <w:pStyle w:val="Prrafodelista"/>
        <w:ind w:firstLine="0"/>
        <w:rPr>
          <w:lang w:val="es-419" w:eastAsia="es-CO"/>
        </w:rPr>
      </w:pPr>
      <w:r w:rsidRPr="00201341">
        <w:rPr>
          <w:lang w:val="es-419" w:eastAsia="es-CO"/>
        </w:rPr>
        <w:t>Son plataformas cada vez más utilizada y donde tienen mayor éxito de adhesión es en las empresas más flexibles, horizontales o con metodologías ágiles. La principal ventaja como herramienta de comunicación es la multidireccionalidad, la inmediatez y la posibilidad que brinda de generar redes de trabajo que permiten interacción laboral, social y lúdica. Además, estas redes no solo permitirían mejorar resultados, sino que podrían impactar positivamente en las relaciones y en el clima laboral. Ahora bien, lo que permite, en definitiva, es comunicarse, cooperar y crear comunidad.</w:t>
      </w:r>
    </w:p>
    <w:p w14:paraId="179099BE" w14:textId="02FCC3C9" w:rsidR="00201341" w:rsidRPr="00201341" w:rsidRDefault="00201341" w:rsidP="00201341">
      <w:pPr>
        <w:pStyle w:val="Prrafodelista"/>
        <w:numPr>
          <w:ilvl w:val="0"/>
          <w:numId w:val="162"/>
        </w:numPr>
        <w:rPr>
          <w:b/>
          <w:bCs/>
          <w:lang w:val="es-419" w:eastAsia="es-CO"/>
        </w:rPr>
      </w:pPr>
      <w:r w:rsidRPr="00201341">
        <w:rPr>
          <w:b/>
          <w:bCs/>
          <w:lang w:val="es-419" w:eastAsia="es-CO"/>
        </w:rPr>
        <w:t>Reuniones informativas</w:t>
      </w:r>
    </w:p>
    <w:p w14:paraId="4BC4C68A" w14:textId="5D95F677" w:rsidR="00794B1C" w:rsidRPr="00794B1C" w:rsidRDefault="00201341" w:rsidP="006A643F">
      <w:pPr>
        <w:pStyle w:val="Prrafodelista"/>
        <w:ind w:firstLine="0"/>
        <w:rPr>
          <w:lang w:val="es-419" w:eastAsia="es-CO"/>
        </w:rPr>
      </w:pPr>
      <w:r w:rsidRPr="00201341">
        <w:rPr>
          <w:lang w:val="es-419" w:eastAsia="es-CO"/>
        </w:rPr>
        <w:t xml:space="preserve">Son muy eficaces en términos comunicativos; después de todo, no es lo mismo leer o escuchar, que vivir algo en carne propia. Podría tratarse de reuniones de carácter general, eventos o bien de reuniones más reducidas. Incluso aquellas </w:t>
      </w:r>
      <w:r w:rsidRPr="00201341">
        <w:rPr>
          <w:lang w:val="es-419" w:eastAsia="es-CO"/>
        </w:rPr>
        <w:lastRenderedPageBreak/>
        <w:t xml:space="preserve">otras en las que la transmisión de los mensajes se realiza mediante la interlocución directa, propia de los sistemas de comunicación descendente. En la nueva era de la información, este tipo de reuniones se están desarrollando a través de plataformas </w:t>
      </w:r>
      <w:proofErr w:type="spellStart"/>
      <w:r w:rsidRPr="00103E2D">
        <w:rPr>
          <w:rStyle w:val="Extranjerismo"/>
          <w:lang w:val="es-CO"/>
        </w:rPr>
        <w:t>webinar</w:t>
      </w:r>
      <w:proofErr w:type="spellEnd"/>
      <w:r w:rsidRPr="00103E2D">
        <w:rPr>
          <w:rStyle w:val="Extranjerismo"/>
          <w:lang w:val="es-CO"/>
        </w:rPr>
        <w:t xml:space="preserve"> </w:t>
      </w:r>
      <w:r w:rsidRPr="00201341">
        <w:rPr>
          <w:lang w:val="es-419" w:eastAsia="es-CO"/>
        </w:rPr>
        <w:t>que permiten conectar a grupos amplios de personas en el tiempo real en que se encuentren en cualquier lugar del mundo.</w:t>
      </w:r>
    </w:p>
    <w:p w14:paraId="3A346ABF" w14:textId="59C7A1C0" w:rsidR="00A07EF4" w:rsidRDefault="00A07EF4" w:rsidP="008C5013">
      <w:pPr>
        <w:pStyle w:val="Titulosgenerales"/>
        <w:numPr>
          <w:ilvl w:val="0"/>
          <w:numId w:val="0"/>
        </w:numPr>
        <w:ind w:left="1080" w:hanging="360"/>
      </w:pPr>
      <w:bookmarkStart w:id="15" w:name="_Toc183466947"/>
      <w:r w:rsidRPr="00A07EF4">
        <w:lastRenderedPageBreak/>
        <w:t>Síntesis</w:t>
      </w:r>
      <w:bookmarkEnd w:id="15"/>
    </w:p>
    <w:p w14:paraId="25A77C55" w14:textId="727B4E97" w:rsidR="00A07EF4" w:rsidRDefault="00201341" w:rsidP="00B9411E">
      <w:pPr>
        <w:ind w:right="51"/>
        <w:rPr>
          <w:lang w:eastAsia="es-CO"/>
        </w:rPr>
      </w:pPr>
      <w:r w:rsidRPr="00201341">
        <w:rPr>
          <w:lang w:eastAsia="es-CO"/>
        </w:rPr>
        <w:t xml:space="preserve">En este componente, se desarrollaron conceptos de </w:t>
      </w:r>
      <w:proofErr w:type="spellStart"/>
      <w:r w:rsidRPr="00201341">
        <w:rPr>
          <w:rStyle w:val="Extranjerismo"/>
          <w:lang w:val="es-CO" w:eastAsia="es-CO"/>
        </w:rPr>
        <w:t>endomarketing</w:t>
      </w:r>
      <w:proofErr w:type="spellEnd"/>
      <w:r w:rsidRPr="00201341">
        <w:rPr>
          <w:rStyle w:val="Extranjerismo"/>
          <w:lang w:val="es-CO" w:eastAsia="es-CO"/>
        </w:rPr>
        <w:t xml:space="preserve"> </w:t>
      </w:r>
      <w:r w:rsidRPr="00201341">
        <w:rPr>
          <w:lang w:eastAsia="es-CO"/>
        </w:rPr>
        <w:t>desde la comunicación interna, resaltando la importancia</w:t>
      </w:r>
      <w:r>
        <w:rPr>
          <w:lang w:eastAsia="es-CO"/>
        </w:rPr>
        <w:t xml:space="preserve"> </w:t>
      </w:r>
      <w:r w:rsidRPr="00201341">
        <w:rPr>
          <w:lang w:eastAsia="es-CO"/>
        </w:rPr>
        <w:t xml:space="preserve">de las relaciones que existen entre las personas que participan en el proceso de </w:t>
      </w:r>
      <w:r w:rsidRPr="00327B79">
        <w:rPr>
          <w:rStyle w:val="Extranjerismo"/>
          <w:lang w:val="es-CO" w:eastAsia="es-CO"/>
        </w:rPr>
        <w:t>marketing</w:t>
      </w:r>
      <w:r w:rsidRPr="00201341">
        <w:rPr>
          <w:lang w:eastAsia="es-CO"/>
        </w:rPr>
        <w:t xml:space="preserve"> de la empresa. A continuación, se presenta un diagrama donde se enuncian los conceptos y temas más relevantes tratados en el componente.</w:t>
      </w:r>
    </w:p>
    <w:p w14:paraId="1AA5DE3D" w14:textId="6E374ED0" w:rsidR="00360D12" w:rsidRPr="000768F3" w:rsidRDefault="002046C9" w:rsidP="000768F3">
      <w:pPr>
        <w:ind w:right="51"/>
        <w:rPr>
          <w:lang w:eastAsia="es-CO"/>
        </w:rPr>
      </w:pPr>
      <w:bookmarkStart w:id="16" w:name="_Hlk175087646"/>
      <w:r>
        <w:rPr>
          <w:noProof/>
          <w:lang w:eastAsia="es-CO"/>
        </w:rPr>
        <w:drawing>
          <wp:inline distT="0" distB="0" distL="0" distR="0" wp14:anchorId="5AD76E48" wp14:editId="7BE130B1">
            <wp:extent cx="6378874" cy="2716715"/>
            <wp:effectExtent l="0" t="0" r="0" b="1270"/>
            <wp:docPr id="1196657107" name="Gráfico 4" descr="En el diagrama se  presentan los temas de endomarketing, comunicación interna y plan de comunicación, con características y conceptos de cad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7107" name="Gráfico 4" descr="En el diagrama se  presentan los temas de endomarketing, comunicación interna y plan de comunicación, con características y conceptos de cada uno."/>
                    <pic:cNvPicPr/>
                  </pic:nvPicPr>
                  <pic:blipFill>
                    <a:blip r:embed="rId14">
                      <a:extLst>
                        <a:ext uri="{96DAC541-7B7A-43D3-8B79-37D633B846F1}">
                          <asvg:svgBlip xmlns:asvg="http://schemas.microsoft.com/office/drawing/2016/SVG/main" r:embed="rId15"/>
                        </a:ext>
                      </a:extLst>
                    </a:blip>
                    <a:stretch>
                      <a:fillRect/>
                    </a:stretch>
                  </pic:blipFill>
                  <pic:spPr>
                    <a:xfrm>
                      <a:off x="0" y="0"/>
                      <a:ext cx="6384491" cy="2719107"/>
                    </a:xfrm>
                    <a:prstGeom prst="rect">
                      <a:avLst/>
                    </a:prstGeom>
                  </pic:spPr>
                </pic:pic>
              </a:graphicData>
            </a:graphic>
          </wp:inline>
        </w:drawing>
      </w:r>
    </w:p>
    <w:p w14:paraId="1C276251" w14:textId="7DFC27BE" w:rsidR="00F36C9D" w:rsidRDefault="00F36C9D" w:rsidP="008C5013">
      <w:pPr>
        <w:pStyle w:val="Titulosgenerales"/>
        <w:numPr>
          <w:ilvl w:val="0"/>
          <w:numId w:val="0"/>
        </w:numPr>
        <w:ind w:left="1080" w:hanging="360"/>
      </w:pPr>
      <w:bookmarkStart w:id="17" w:name="_Toc183466948"/>
      <w:bookmarkEnd w:id="16"/>
      <w:r>
        <w:lastRenderedPageBreak/>
        <w:t>Glosario</w:t>
      </w:r>
      <w:bookmarkEnd w:id="17"/>
    </w:p>
    <w:p w14:paraId="0B10AC04" w14:textId="2751262E" w:rsidR="00E07DF5" w:rsidRPr="00E07DF5" w:rsidRDefault="002046C9" w:rsidP="00E07DF5">
      <w:pPr>
        <w:rPr>
          <w:b/>
          <w:bCs/>
          <w:lang w:val="es-419" w:eastAsia="es-CO"/>
        </w:rPr>
      </w:pPr>
      <w:r w:rsidRPr="002046C9">
        <w:rPr>
          <w:b/>
          <w:bCs/>
          <w:lang w:val="es-419" w:eastAsia="es-CO"/>
        </w:rPr>
        <w:t xml:space="preserve">Afiche (poster): </w:t>
      </w:r>
      <w:r w:rsidRPr="002046C9">
        <w:rPr>
          <w:lang w:val="es-419" w:eastAsia="es-CO"/>
        </w:rPr>
        <w:t>es un tipo de aviso que comunica acerca de un evento futuro y que por lo general tiene un tamaño considerable y un concepto creativo para que sea apreciado por el público objetivo.</w:t>
      </w:r>
    </w:p>
    <w:p w14:paraId="024C1CDC" w14:textId="3CF9C940" w:rsidR="000768F3" w:rsidRDefault="002046C9" w:rsidP="00E07DF5">
      <w:pPr>
        <w:rPr>
          <w:b/>
          <w:bCs/>
          <w:lang w:val="es-419" w:eastAsia="es-CO"/>
        </w:rPr>
      </w:pPr>
      <w:r w:rsidRPr="00926B20">
        <w:rPr>
          <w:rStyle w:val="Extranjerismo"/>
          <w:b/>
          <w:bCs/>
          <w:lang w:val="es-419" w:eastAsia="es-CO"/>
        </w:rPr>
        <w:t>Banner</w:t>
      </w:r>
      <w:r w:rsidRPr="002046C9">
        <w:rPr>
          <w:b/>
          <w:bCs/>
          <w:lang w:val="es-419" w:eastAsia="es-CO"/>
        </w:rPr>
        <w:t xml:space="preserve">: </w:t>
      </w:r>
      <w:r w:rsidRPr="002046C9">
        <w:rPr>
          <w:lang w:val="es-419" w:eastAsia="es-CO"/>
        </w:rPr>
        <w:t>elemento con una imagen o animaciones que se ubica en sitios web, en la mayoría de los casos es con publicidad.</w:t>
      </w:r>
    </w:p>
    <w:p w14:paraId="134A50DF" w14:textId="6CF8566A" w:rsidR="000768F3" w:rsidRDefault="002046C9" w:rsidP="00E07DF5">
      <w:pPr>
        <w:rPr>
          <w:b/>
          <w:bCs/>
          <w:lang w:val="es-419" w:eastAsia="es-CO"/>
        </w:rPr>
      </w:pPr>
      <w:r w:rsidRPr="002046C9">
        <w:rPr>
          <w:b/>
          <w:bCs/>
          <w:lang w:val="es-419" w:eastAsia="es-CO"/>
        </w:rPr>
        <w:t xml:space="preserve">Comunicación integral: </w:t>
      </w:r>
      <w:r w:rsidRPr="002046C9">
        <w:rPr>
          <w:lang w:val="es-419" w:eastAsia="es-CO"/>
        </w:rPr>
        <w:t>abarca todo el proceso de comunicación externa (clientes, proveedores, instituciones, etc.) e interna (trabajadores y colaboradores).</w:t>
      </w:r>
    </w:p>
    <w:p w14:paraId="09571925" w14:textId="35CC83AA" w:rsidR="000768F3" w:rsidRDefault="002046C9" w:rsidP="00E07DF5">
      <w:pPr>
        <w:rPr>
          <w:b/>
          <w:bCs/>
          <w:lang w:val="es-419" w:eastAsia="es-CO"/>
        </w:rPr>
      </w:pPr>
      <w:r w:rsidRPr="002046C9">
        <w:rPr>
          <w:b/>
          <w:bCs/>
          <w:lang w:val="es-419" w:eastAsia="es-CO"/>
        </w:rPr>
        <w:t xml:space="preserve">Comunicado de prensa: </w:t>
      </w:r>
      <w:r w:rsidRPr="002046C9">
        <w:rPr>
          <w:lang w:val="es-419" w:eastAsia="es-CO"/>
        </w:rPr>
        <w:t>informe que reúne los datos fundamentales sobre un hecho noticiable de actualidad y que se envía a los medios de comunicación con el fin de que estos difundan la información.</w:t>
      </w:r>
    </w:p>
    <w:p w14:paraId="7AC102C8" w14:textId="69F0C208" w:rsidR="000768F3" w:rsidRDefault="002046C9" w:rsidP="00E07DF5">
      <w:pPr>
        <w:rPr>
          <w:b/>
          <w:bCs/>
          <w:lang w:val="es-419" w:eastAsia="es-CO"/>
        </w:rPr>
      </w:pPr>
      <w:r w:rsidRPr="002046C9">
        <w:rPr>
          <w:b/>
          <w:bCs/>
          <w:lang w:val="es-419" w:eastAsia="es-CO"/>
        </w:rPr>
        <w:t>Folleto (</w:t>
      </w:r>
      <w:r w:rsidRPr="00926B20">
        <w:rPr>
          <w:rStyle w:val="Extranjerismo"/>
          <w:b/>
          <w:bCs/>
          <w:lang w:val="es-419" w:eastAsia="es-CO"/>
        </w:rPr>
        <w:t>brochure</w:t>
      </w:r>
      <w:r w:rsidRPr="002046C9">
        <w:rPr>
          <w:b/>
          <w:bCs/>
          <w:lang w:val="es-419" w:eastAsia="es-CO"/>
        </w:rPr>
        <w:t xml:space="preserve">): </w:t>
      </w:r>
      <w:r w:rsidRPr="002046C9">
        <w:rPr>
          <w:lang w:val="es-419" w:eastAsia="es-CO"/>
        </w:rPr>
        <w:t>elemento impreso de una o pocas hojas que sirve como instrumento divulgativo o publicitario.</w:t>
      </w:r>
    </w:p>
    <w:p w14:paraId="626022E1" w14:textId="1EB7F84C" w:rsidR="009D5966" w:rsidRDefault="00926B20" w:rsidP="009D5966">
      <w:pPr>
        <w:rPr>
          <w:lang w:val="es-419" w:eastAsia="es-CO"/>
        </w:rPr>
      </w:pPr>
      <w:r w:rsidRPr="00926B20">
        <w:rPr>
          <w:b/>
          <w:bCs/>
          <w:lang w:val="es-419" w:eastAsia="es-CO"/>
        </w:rPr>
        <w:t>Relaciones públicas:</w:t>
      </w:r>
      <w:r w:rsidRPr="00926B20">
        <w:rPr>
          <w:lang w:val="es-419" w:eastAsia="es-CO"/>
        </w:rPr>
        <w:t xml:space="preserve"> técnica de comunicación que evalúa las actitudes de los diferentes públicos, identifica las políticas y los procedimientos de una organización y ejecuta programas de comunicación dirigidos a públicos tanto internos como externos.</w:t>
      </w:r>
    </w:p>
    <w:p w14:paraId="3DFE428A" w14:textId="6C6AEA3D" w:rsidR="000768F3" w:rsidRDefault="00926B20" w:rsidP="009D5966">
      <w:pPr>
        <w:rPr>
          <w:lang w:val="es-419" w:eastAsia="es-CO"/>
        </w:rPr>
      </w:pPr>
      <w:r w:rsidRPr="00926B20">
        <w:rPr>
          <w:b/>
          <w:bCs/>
          <w:lang w:val="es-419" w:eastAsia="es-CO"/>
        </w:rPr>
        <w:t>Revista:</w:t>
      </w:r>
      <w:r w:rsidRPr="00926B20">
        <w:rPr>
          <w:lang w:val="es-419" w:eastAsia="es-CO"/>
        </w:rPr>
        <w:t xml:space="preserve"> publicación ilustrada que se entrega en forma periódica, sobre uno o varios temas y con un público definido.</w:t>
      </w:r>
    </w:p>
    <w:p w14:paraId="779FE9F5" w14:textId="2ADE6445" w:rsidR="000768F3" w:rsidRDefault="00926B20" w:rsidP="009D5966">
      <w:pPr>
        <w:rPr>
          <w:b/>
          <w:bCs/>
          <w:lang w:val="es-419" w:eastAsia="es-CO"/>
        </w:rPr>
      </w:pPr>
      <w:r w:rsidRPr="00926B20">
        <w:rPr>
          <w:b/>
          <w:bCs/>
          <w:lang w:val="es-419" w:eastAsia="es-CO"/>
        </w:rPr>
        <w:t xml:space="preserve">Sitio </w:t>
      </w:r>
      <w:r w:rsidRPr="006A643F">
        <w:rPr>
          <w:rStyle w:val="Extranjerismo"/>
          <w:b/>
          <w:bCs/>
        </w:rPr>
        <w:t>web</w:t>
      </w:r>
      <w:r w:rsidRPr="00926B20">
        <w:rPr>
          <w:b/>
          <w:bCs/>
          <w:lang w:val="es-419" w:eastAsia="es-CO"/>
        </w:rPr>
        <w:t xml:space="preserve">: </w:t>
      </w:r>
      <w:r w:rsidRPr="00926B20">
        <w:rPr>
          <w:lang w:val="es-419" w:eastAsia="es-CO"/>
        </w:rPr>
        <w:t>agrupación de varias páginas web relacionadas entre sí, a las cuales se ingresa desde un mismo dominio y están ligadas a una misma URL.</w:t>
      </w:r>
    </w:p>
    <w:p w14:paraId="40B682D2" w14:textId="41590393" w:rsidR="002E5B3A" w:rsidRDefault="002E5B3A" w:rsidP="008C5013">
      <w:pPr>
        <w:pStyle w:val="Titulosgenerales"/>
        <w:numPr>
          <w:ilvl w:val="0"/>
          <w:numId w:val="0"/>
        </w:numPr>
        <w:ind w:left="1080" w:hanging="360"/>
      </w:pPr>
      <w:bookmarkStart w:id="18" w:name="_Toc183466949"/>
      <w:r>
        <w:lastRenderedPageBreak/>
        <w:t>Referencias bibliográficas</w:t>
      </w:r>
      <w:bookmarkEnd w:id="18"/>
      <w:r>
        <w:t xml:space="preserve"> </w:t>
      </w:r>
    </w:p>
    <w:p w14:paraId="431E48B4" w14:textId="06595A25" w:rsidR="000768F3" w:rsidRDefault="00926B20" w:rsidP="00103E2D">
      <w:pPr>
        <w:ind w:left="709" w:hanging="709"/>
        <w:rPr>
          <w:lang w:val="es-419" w:eastAsia="es-CO"/>
        </w:rPr>
      </w:pPr>
      <w:r w:rsidRPr="00926B20">
        <w:rPr>
          <w:lang w:val="es-419" w:eastAsia="es-CO"/>
        </w:rPr>
        <w:t>Castelló, A. Pino, C. (2019). De la Publicidad a la Comunicación Persuasiva. Esic Editorial.</w:t>
      </w:r>
    </w:p>
    <w:p w14:paraId="4332F4DB" w14:textId="66AC8E6B" w:rsidR="000768F3" w:rsidRDefault="00926B20" w:rsidP="00103E2D">
      <w:pPr>
        <w:ind w:left="709" w:hanging="709"/>
        <w:rPr>
          <w:lang w:val="es-419" w:eastAsia="es-CO"/>
        </w:rPr>
      </w:pPr>
      <w:r w:rsidRPr="00926B20">
        <w:rPr>
          <w:lang w:val="es-419" w:eastAsia="es-CO"/>
        </w:rPr>
        <w:t>Cuenca, J. y Verazzi, L. (2018). Guía Fundamental de la Comunicación Interna. Editorial UOC.</w:t>
      </w:r>
    </w:p>
    <w:p w14:paraId="41DDD9D8" w14:textId="023056EC" w:rsidR="000768F3" w:rsidRDefault="00926B20" w:rsidP="00103E2D">
      <w:pPr>
        <w:ind w:left="709" w:hanging="709"/>
        <w:rPr>
          <w:lang w:val="es-419" w:eastAsia="es-CO"/>
        </w:rPr>
      </w:pPr>
      <w:r w:rsidRPr="00926B20">
        <w:rPr>
          <w:lang w:val="es-419" w:eastAsia="es-CO"/>
        </w:rPr>
        <w:t>Davara, A. M. (1992). Estrategias de Comunicación en Marketing. Edit. DOSSAT S.A.</w:t>
      </w:r>
      <w:r>
        <w:rPr>
          <w:lang w:val="es-419" w:eastAsia="es-CO"/>
        </w:rPr>
        <w:t xml:space="preserve"> </w:t>
      </w:r>
    </w:p>
    <w:p w14:paraId="4B4BEA37" w14:textId="487127A6" w:rsidR="000768F3" w:rsidRPr="00926B20" w:rsidRDefault="00926B20" w:rsidP="00103E2D">
      <w:pPr>
        <w:ind w:left="709" w:hanging="709"/>
        <w:rPr>
          <w:lang w:eastAsia="es-CO"/>
        </w:rPr>
      </w:pPr>
      <w:r w:rsidRPr="00926B20">
        <w:rPr>
          <w:lang w:eastAsia="es-CO"/>
        </w:rPr>
        <w:t xml:space="preserve">Gan, F. y </w:t>
      </w:r>
      <w:proofErr w:type="spellStart"/>
      <w:r w:rsidRPr="00926B20">
        <w:rPr>
          <w:lang w:eastAsia="es-CO"/>
        </w:rPr>
        <w:t>Triginé</w:t>
      </w:r>
      <w:proofErr w:type="spellEnd"/>
      <w:r w:rsidRPr="00926B20">
        <w:rPr>
          <w:lang w:eastAsia="es-CO"/>
        </w:rPr>
        <w:t>, J. (2012). Comunicación Interna. Ediciones Díaz de Santos.</w:t>
      </w:r>
    </w:p>
    <w:p w14:paraId="3A3876DC" w14:textId="0EA4B0B7" w:rsidR="000768F3" w:rsidRPr="000768F3" w:rsidRDefault="00926B20" w:rsidP="00103E2D">
      <w:pPr>
        <w:ind w:left="709" w:hanging="709"/>
        <w:rPr>
          <w:rStyle w:val="Extranjerismo"/>
          <w:lang w:val="es-CO" w:eastAsia="es-CO"/>
        </w:rPr>
      </w:pPr>
      <w:r w:rsidRPr="00926B20">
        <w:rPr>
          <w:rStyle w:val="Extranjerismo"/>
          <w:lang w:val="es-CO" w:eastAsia="es-CO"/>
        </w:rPr>
        <w:t>Téllez, J. C. (2017). ¿Qué es eso llamado “</w:t>
      </w:r>
      <w:proofErr w:type="spellStart"/>
      <w:r w:rsidRPr="00926B20">
        <w:rPr>
          <w:rStyle w:val="Extranjerismo"/>
          <w:lang w:val="es-CO" w:eastAsia="es-CO"/>
        </w:rPr>
        <w:t>Endomarketing</w:t>
      </w:r>
      <w:proofErr w:type="spellEnd"/>
      <w:r w:rsidRPr="00926B20">
        <w:rPr>
          <w:rStyle w:val="Extranjerismo"/>
          <w:lang w:val="es-CO" w:eastAsia="es-CO"/>
        </w:rPr>
        <w:t>”? Revista Semana.</w:t>
      </w:r>
      <w:r w:rsidRPr="00926B20">
        <w:t xml:space="preserve"> </w:t>
      </w:r>
      <w:hyperlink r:id="rId16" w:history="1">
        <w:r w:rsidRPr="00251E27">
          <w:rPr>
            <w:rStyle w:val="Hipervnculo"/>
            <w:spacing w:val="20"/>
            <w:lang w:eastAsia="es-CO"/>
          </w:rPr>
          <w:t>https://www.dinero.com/opinion/columnistas/articulo/que-es-eso-llamado-endomarketing-por-juan-sanclemente/243285</w:t>
        </w:r>
      </w:hyperlink>
      <w:r>
        <w:rPr>
          <w:rStyle w:val="Extranjerismo"/>
          <w:lang w:val="es-CO" w:eastAsia="es-CO"/>
        </w:rPr>
        <w:t xml:space="preserve"> </w:t>
      </w:r>
    </w:p>
    <w:p w14:paraId="5582FF2F" w14:textId="21502724" w:rsidR="000768F3" w:rsidRDefault="00926B20" w:rsidP="00103E2D">
      <w:pPr>
        <w:ind w:left="709" w:hanging="709"/>
        <w:rPr>
          <w:lang w:val="es-419" w:eastAsia="es-CO"/>
        </w:rPr>
      </w:pPr>
      <w:r w:rsidRPr="00926B20">
        <w:rPr>
          <w:lang w:val="es-419" w:eastAsia="es-CO"/>
        </w:rPr>
        <w:t>Timoteo, A. J. (2013). Manejo de la Comunicación Organizacional. Ediciones Díaz de Santos.</w:t>
      </w:r>
    </w:p>
    <w:p w14:paraId="2AF3A7C5" w14:textId="1337ED55" w:rsidR="000768F3" w:rsidRDefault="00926B20" w:rsidP="00103E2D">
      <w:pPr>
        <w:ind w:left="709" w:hanging="709"/>
        <w:rPr>
          <w:lang w:val="es-419" w:eastAsia="es-CO"/>
        </w:rPr>
      </w:pPr>
      <w:r w:rsidRPr="00926B20">
        <w:rPr>
          <w:lang w:val="es-419" w:eastAsia="es-CO"/>
        </w:rPr>
        <w:t>Vila, F. (2013). Comunicación Estratégica. Editorial UOC.</w:t>
      </w:r>
      <w:r w:rsidR="000768F3">
        <w:rPr>
          <w:lang w:val="es-419" w:eastAsia="es-CO"/>
        </w:rPr>
        <w:t xml:space="preserve"> </w:t>
      </w:r>
    </w:p>
    <w:p w14:paraId="3D893297" w14:textId="300E44A5" w:rsidR="00960064" w:rsidRDefault="00960064" w:rsidP="00F7754E">
      <w:pPr>
        <w:ind w:firstLine="0"/>
        <w:rPr>
          <w:lang w:val="es-419" w:eastAsia="es-CO"/>
        </w:rPr>
      </w:pPr>
    </w:p>
    <w:p w14:paraId="731E9923" w14:textId="77777777" w:rsidR="00E96E5D" w:rsidRDefault="00E96E5D" w:rsidP="00E96E5D">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8C5013">
      <w:pPr>
        <w:pStyle w:val="Titulosgenerales"/>
        <w:numPr>
          <w:ilvl w:val="0"/>
          <w:numId w:val="0"/>
        </w:numPr>
        <w:ind w:left="708"/>
      </w:pPr>
      <w:bookmarkStart w:id="19" w:name="_Toc183466950"/>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1511BE35" w:rsidR="004554CA" w:rsidRDefault="004554CA" w:rsidP="00152D0D">
            <w:pPr>
              <w:ind w:firstLine="0"/>
              <w:rPr>
                <w:lang w:val="es-419" w:eastAsia="es-CO"/>
              </w:rPr>
            </w:pPr>
            <w:r w:rsidRPr="004554CA">
              <w:rPr>
                <w:lang w:val="es-419" w:eastAsia="es-CO"/>
              </w:rPr>
              <w:t>Centro de Formación</w:t>
            </w:r>
            <w:r w:rsidR="004B51E7">
              <w:rPr>
                <w:lang w:val="es-419" w:eastAsia="es-CO"/>
              </w:rPr>
              <w:t xml:space="preserve"> y Regional</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2A235C3" w:rsidR="00085056" w:rsidRDefault="00085056" w:rsidP="00085056">
            <w:pPr>
              <w:pStyle w:val="TextoTablas"/>
            </w:pPr>
            <w:r w:rsidRPr="00F77B5D">
              <w:t>Centro Agroturístico</w:t>
            </w:r>
            <w:r w:rsidR="0076074E">
              <w:t xml:space="preserve"> - </w:t>
            </w:r>
            <w:r w:rsidR="0076074E" w:rsidRPr="0076074E">
              <w:t xml:space="preserve">Regional Santander </w:t>
            </w:r>
          </w:p>
        </w:tc>
      </w:tr>
      <w:tr w:rsidR="00926B20"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25A53D99" w:rsidR="00926B20" w:rsidRDefault="00926B20" w:rsidP="00926B20">
            <w:pPr>
              <w:pStyle w:val="TextoTablas"/>
            </w:pPr>
            <w:r w:rsidRPr="006A0FED">
              <w:t>Manuel Augusto Arias López</w:t>
            </w:r>
          </w:p>
        </w:tc>
        <w:tc>
          <w:tcPr>
            <w:tcW w:w="3261" w:type="dxa"/>
          </w:tcPr>
          <w:p w14:paraId="7BB9A540" w14:textId="53E56E01" w:rsidR="00926B20" w:rsidRDefault="00926B20" w:rsidP="00926B20">
            <w:pPr>
              <w:pStyle w:val="TextoTablas"/>
            </w:pPr>
            <w:r w:rsidRPr="006A0FED">
              <w:t>Instructor – experto temático</w:t>
            </w:r>
          </w:p>
        </w:tc>
        <w:tc>
          <w:tcPr>
            <w:tcW w:w="3969" w:type="dxa"/>
          </w:tcPr>
          <w:p w14:paraId="1C05866F" w14:textId="310FD017" w:rsidR="00926B20" w:rsidRDefault="00926B20" w:rsidP="00926B20">
            <w:pPr>
              <w:pStyle w:val="TextoTablas"/>
            </w:pPr>
            <w:r w:rsidRPr="006A0FED">
              <w:t>Centro de Comercio y Servicios – Regional Quindío</w:t>
            </w:r>
          </w:p>
        </w:tc>
      </w:tr>
      <w:tr w:rsidR="00926B20" w14:paraId="1ADE3BA9" w14:textId="77777777" w:rsidTr="00DE0B06">
        <w:trPr>
          <w:trHeight w:val="907"/>
        </w:trPr>
        <w:tc>
          <w:tcPr>
            <w:tcW w:w="2830" w:type="dxa"/>
          </w:tcPr>
          <w:p w14:paraId="2B960561" w14:textId="39290B0A" w:rsidR="00926B20" w:rsidRPr="004901F4" w:rsidRDefault="00926B20" w:rsidP="00926B20">
            <w:pPr>
              <w:pStyle w:val="TextoTablas"/>
            </w:pPr>
            <w:r w:rsidRPr="006A0FED">
              <w:t>Andrés Felipe Velandia Espitia</w:t>
            </w:r>
          </w:p>
        </w:tc>
        <w:tc>
          <w:tcPr>
            <w:tcW w:w="3261" w:type="dxa"/>
          </w:tcPr>
          <w:p w14:paraId="3559168E" w14:textId="75063E90" w:rsidR="00926B20" w:rsidRPr="004901F4" w:rsidRDefault="00926B20" w:rsidP="00926B20">
            <w:pPr>
              <w:pStyle w:val="TextoTablas"/>
            </w:pPr>
            <w:r w:rsidRPr="006A0FED">
              <w:t>Diseñador instruccional</w:t>
            </w:r>
          </w:p>
        </w:tc>
        <w:tc>
          <w:tcPr>
            <w:tcW w:w="3969" w:type="dxa"/>
          </w:tcPr>
          <w:p w14:paraId="35C327E5" w14:textId="59240263" w:rsidR="00926B20" w:rsidRPr="004901F4" w:rsidRDefault="00926B20" w:rsidP="00926B20">
            <w:pPr>
              <w:pStyle w:val="TextoTablas"/>
            </w:pPr>
            <w:r w:rsidRPr="006A0FED">
              <w:t>Centro de Diseño y Metrología – Regional Distrito Capital</w:t>
            </w:r>
          </w:p>
        </w:tc>
      </w:tr>
      <w:tr w:rsidR="00926B20"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2374D8AC" w:rsidR="00926B20" w:rsidRPr="009E0EFA" w:rsidRDefault="00926B20" w:rsidP="00926B20">
            <w:pPr>
              <w:pStyle w:val="TextoTablas"/>
            </w:pPr>
            <w:r w:rsidRPr="006A0FED">
              <w:t>Julieth Paola Vital López</w:t>
            </w:r>
          </w:p>
        </w:tc>
        <w:tc>
          <w:tcPr>
            <w:tcW w:w="3261" w:type="dxa"/>
          </w:tcPr>
          <w:p w14:paraId="2318CDC0" w14:textId="708819D6" w:rsidR="00926B20" w:rsidRDefault="00926B20" w:rsidP="00926B20">
            <w:pPr>
              <w:pStyle w:val="TextoTablas"/>
            </w:pPr>
            <w:r w:rsidRPr="006A0FED">
              <w:t>Evaluadora instruccional</w:t>
            </w:r>
          </w:p>
        </w:tc>
        <w:tc>
          <w:tcPr>
            <w:tcW w:w="3969" w:type="dxa"/>
          </w:tcPr>
          <w:p w14:paraId="099A13F2" w14:textId="28557901" w:rsidR="00926B20" w:rsidRPr="00A57A9E" w:rsidRDefault="00926B20" w:rsidP="00926B20">
            <w:pPr>
              <w:pStyle w:val="TextoTablas"/>
            </w:pPr>
            <w:r w:rsidRPr="006A0FED">
              <w:t>Centro para la Industria y la Comunicación Gráfica – Regional Distrito Capital</w:t>
            </w:r>
          </w:p>
        </w:tc>
      </w:tr>
      <w:tr w:rsidR="00926B20" w14:paraId="318240D2" w14:textId="77777777" w:rsidTr="00DE0B06">
        <w:trPr>
          <w:trHeight w:val="907"/>
        </w:trPr>
        <w:tc>
          <w:tcPr>
            <w:tcW w:w="2830" w:type="dxa"/>
          </w:tcPr>
          <w:p w14:paraId="3E32F46E" w14:textId="65FFE2F0" w:rsidR="00926B20" w:rsidRPr="009E0EFA" w:rsidRDefault="00926B20" w:rsidP="00926B20">
            <w:pPr>
              <w:pStyle w:val="TextoTablas"/>
            </w:pPr>
            <w:r w:rsidRPr="006A0FED">
              <w:t>Rafael Neftalí Lizcano Reyes</w:t>
            </w:r>
          </w:p>
        </w:tc>
        <w:tc>
          <w:tcPr>
            <w:tcW w:w="3261" w:type="dxa"/>
          </w:tcPr>
          <w:p w14:paraId="43D802B7" w14:textId="58C5FAE3" w:rsidR="00926B20" w:rsidRDefault="00926B20" w:rsidP="00926B20">
            <w:pPr>
              <w:pStyle w:val="TextoTablas"/>
            </w:pPr>
            <w:r w:rsidRPr="006A0FED">
              <w:t>Asesor pedagógico</w:t>
            </w:r>
          </w:p>
        </w:tc>
        <w:tc>
          <w:tcPr>
            <w:tcW w:w="3969" w:type="dxa"/>
          </w:tcPr>
          <w:p w14:paraId="50ED0FC1" w14:textId="5366EE63" w:rsidR="00926B20" w:rsidRPr="00A57A9E" w:rsidRDefault="00926B20" w:rsidP="00926B20">
            <w:pPr>
              <w:pStyle w:val="TextoTablas"/>
            </w:pPr>
            <w:r w:rsidRPr="006A0FED">
              <w:t>Centro Industrial del Diseño y la Manufactura – Regional Santander</w:t>
            </w:r>
          </w:p>
        </w:tc>
      </w:tr>
      <w:tr w:rsidR="00926B20"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1B9E62CE" w:rsidR="00926B20" w:rsidRPr="007B0B14" w:rsidRDefault="00926B20" w:rsidP="00926B20">
            <w:pPr>
              <w:pStyle w:val="TextoTablas"/>
            </w:pPr>
            <w:r w:rsidRPr="006A0FED">
              <w:t>Carolina Jiménez Suescun</w:t>
            </w:r>
          </w:p>
        </w:tc>
        <w:tc>
          <w:tcPr>
            <w:tcW w:w="3261" w:type="dxa"/>
          </w:tcPr>
          <w:p w14:paraId="73C3FA5A" w14:textId="2DA9C699" w:rsidR="00926B20" w:rsidRPr="007B0B14" w:rsidRDefault="00926B20" w:rsidP="00926B20">
            <w:pPr>
              <w:pStyle w:val="TextoTablas"/>
            </w:pPr>
            <w:r w:rsidRPr="006A0FED">
              <w:t>Evaluadora instruccional</w:t>
            </w:r>
          </w:p>
        </w:tc>
        <w:tc>
          <w:tcPr>
            <w:tcW w:w="3969" w:type="dxa"/>
          </w:tcPr>
          <w:p w14:paraId="406850B2" w14:textId="2F8B9FA7" w:rsidR="00926B20" w:rsidRPr="00A57A9E" w:rsidRDefault="00926B20" w:rsidP="00926B20">
            <w:pPr>
              <w:pStyle w:val="TextoTablas"/>
            </w:pPr>
            <w:r w:rsidRPr="006A0FED">
              <w:t>Centro Agroturístico - Regional Santander</w:t>
            </w:r>
          </w:p>
        </w:tc>
      </w:tr>
      <w:tr w:rsidR="00926B20" w14:paraId="647FC99E" w14:textId="77777777" w:rsidTr="00DE0B06">
        <w:trPr>
          <w:trHeight w:val="907"/>
        </w:trPr>
        <w:tc>
          <w:tcPr>
            <w:tcW w:w="2830" w:type="dxa"/>
          </w:tcPr>
          <w:p w14:paraId="59B7FEEA" w14:textId="5A96C81D" w:rsidR="00926B20" w:rsidRPr="004901F4" w:rsidRDefault="00926B20" w:rsidP="00926B20">
            <w:pPr>
              <w:pStyle w:val="TextoTablas"/>
            </w:pPr>
            <w:r w:rsidRPr="003A2841">
              <w:t>Julián Fernando Vanegas Vera</w:t>
            </w:r>
          </w:p>
        </w:tc>
        <w:tc>
          <w:tcPr>
            <w:tcW w:w="3261" w:type="dxa"/>
          </w:tcPr>
          <w:p w14:paraId="02BB36C5" w14:textId="26DA31AC" w:rsidR="00926B20" w:rsidRPr="008172B3" w:rsidRDefault="00926B20" w:rsidP="00926B20">
            <w:pPr>
              <w:pStyle w:val="TextoTablas"/>
            </w:pPr>
            <w:r w:rsidRPr="003A2841">
              <w:t>Diseñador de contenidos digitales</w:t>
            </w:r>
          </w:p>
        </w:tc>
        <w:tc>
          <w:tcPr>
            <w:tcW w:w="3969" w:type="dxa"/>
          </w:tcPr>
          <w:p w14:paraId="6330DC49" w14:textId="55EC8E09" w:rsidR="00926B20" w:rsidRPr="004901F4" w:rsidRDefault="00926B20" w:rsidP="00926B20">
            <w:pPr>
              <w:pStyle w:val="TextoTablas"/>
            </w:pPr>
            <w:r w:rsidRPr="003A2841">
              <w:t>Centro Agroturístico - Regional Santander</w:t>
            </w:r>
          </w:p>
        </w:tc>
      </w:tr>
      <w:tr w:rsidR="00926B20"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1B6525EE" w:rsidR="00926B20" w:rsidRDefault="00926B20" w:rsidP="00926B20">
            <w:pPr>
              <w:pStyle w:val="TextoTablas"/>
            </w:pPr>
            <w:r w:rsidRPr="003A2841">
              <w:t>Leonardo Castellanos Rodriguez</w:t>
            </w:r>
          </w:p>
        </w:tc>
        <w:tc>
          <w:tcPr>
            <w:tcW w:w="3261" w:type="dxa"/>
          </w:tcPr>
          <w:p w14:paraId="269B4214" w14:textId="73349FE4" w:rsidR="00926B20" w:rsidRDefault="00926B20" w:rsidP="00926B20">
            <w:pPr>
              <w:pStyle w:val="TextoTablas"/>
            </w:pPr>
            <w:r w:rsidRPr="003A2841">
              <w:t>Desarrollador full stack</w:t>
            </w:r>
          </w:p>
        </w:tc>
        <w:tc>
          <w:tcPr>
            <w:tcW w:w="3969" w:type="dxa"/>
          </w:tcPr>
          <w:p w14:paraId="2D42BB47" w14:textId="696644BD" w:rsidR="00926B20" w:rsidRDefault="00926B20" w:rsidP="00926B20">
            <w:pPr>
              <w:pStyle w:val="TextoTablas"/>
            </w:pPr>
            <w:r w:rsidRPr="003A2841">
              <w:t>Centro Agroturístico - Regional Santander</w:t>
            </w:r>
          </w:p>
        </w:tc>
      </w:tr>
      <w:tr w:rsidR="00926B20" w14:paraId="5C13671A" w14:textId="77777777" w:rsidTr="00DE0B06">
        <w:trPr>
          <w:trHeight w:val="907"/>
        </w:trPr>
        <w:tc>
          <w:tcPr>
            <w:tcW w:w="2830" w:type="dxa"/>
          </w:tcPr>
          <w:p w14:paraId="5F2C6ADE" w14:textId="16441BD6" w:rsidR="00926B20" w:rsidRPr="00F52642" w:rsidRDefault="00926B20" w:rsidP="00926B20">
            <w:pPr>
              <w:pStyle w:val="TextoTablas"/>
            </w:pPr>
            <w:r w:rsidRPr="003A2841">
              <w:t>Maria Alejandra Vera Briceño</w:t>
            </w:r>
          </w:p>
        </w:tc>
        <w:tc>
          <w:tcPr>
            <w:tcW w:w="3261" w:type="dxa"/>
          </w:tcPr>
          <w:p w14:paraId="460CAD73" w14:textId="06DCA715" w:rsidR="00926B20" w:rsidRDefault="00926B20" w:rsidP="00926B20">
            <w:pPr>
              <w:pStyle w:val="TextoTablas"/>
            </w:pPr>
            <w:r w:rsidRPr="003A2841">
              <w:t>Animadora y productora multimedia</w:t>
            </w:r>
          </w:p>
        </w:tc>
        <w:tc>
          <w:tcPr>
            <w:tcW w:w="3969" w:type="dxa"/>
          </w:tcPr>
          <w:p w14:paraId="6F66F6B5" w14:textId="2CA43C37" w:rsidR="00926B20" w:rsidRPr="00A57A9E" w:rsidRDefault="00926B20" w:rsidP="00926B20">
            <w:pPr>
              <w:pStyle w:val="TextoTablas"/>
            </w:pPr>
            <w:r w:rsidRPr="003A2841">
              <w:t>Centro Agroturístico - Regional Santander</w:t>
            </w:r>
          </w:p>
        </w:tc>
      </w:tr>
      <w:tr w:rsidR="00926B20" w14:paraId="73CF0AEC"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44FC9D20" w14:textId="23F1E74D" w:rsidR="00926B20" w:rsidRPr="00F52642" w:rsidRDefault="00926B20" w:rsidP="00926B20">
            <w:pPr>
              <w:pStyle w:val="TextoTablas"/>
            </w:pPr>
            <w:r w:rsidRPr="003A2841">
              <w:t>Lucenith Pinilla Moreno</w:t>
            </w:r>
          </w:p>
        </w:tc>
        <w:tc>
          <w:tcPr>
            <w:tcW w:w="3261" w:type="dxa"/>
          </w:tcPr>
          <w:p w14:paraId="2A249E48" w14:textId="36E664C4" w:rsidR="00926B20" w:rsidRDefault="00926B20" w:rsidP="00926B20">
            <w:pPr>
              <w:pStyle w:val="TextoTablas"/>
            </w:pPr>
            <w:r w:rsidRPr="003A2841">
              <w:t>Desarrollador full stack junior</w:t>
            </w:r>
          </w:p>
        </w:tc>
        <w:tc>
          <w:tcPr>
            <w:tcW w:w="3969" w:type="dxa"/>
          </w:tcPr>
          <w:p w14:paraId="59D8F8D6" w14:textId="0D544802" w:rsidR="00926B20" w:rsidRPr="00A57A9E" w:rsidRDefault="00926B20" w:rsidP="00926B20">
            <w:pPr>
              <w:pStyle w:val="TextoTablas"/>
            </w:pPr>
            <w:r w:rsidRPr="003A2841">
              <w:t>Centro Agroturístico - Regional Santander</w:t>
            </w:r>
          </w:p>
        </w:tc>
      </w:tr>
      <w:tr w:rsidR="00926B20" w14:paraId="7CD74C9B" w14:textId="77777777" w:rsidTr="00DE0B06">
        <w:trPr>
          <w:trHeight w:val="907"/>
        </w:trPr>
        <w:tc>
          <w:tcPr>
            <w:tcW w:w="2830" w:type="dxa"/>
          </w:tcPr>
          <w:p w14:paraId="434DE884" w14:textId="5A0DD5F8" w:rsidR="00926B20" w:rsidRPr="00F52642" w:rsidRDefault="00926B20" w:rsidP="00926B20">
            <w:pPr>
              <w:pStyle w:val="TextoTablas"/>
            </w:pPr>
            <w:r w:rsidRPr="00801626">
              <w:t>Yineth Ibette Gonzalez Quintero</w:t>
            </w:r>
          </w:p>
        </w:tc>
        <w:tc>
          <w:tcPr>
            <w:tcW w:w="3261" w:type="dxa"/>
          </w:tcPr>
          <w:p w14:paraId="1EDDD7BD" w14:textId="41E1D45B" w:rsidR="00926B20" w:rsidRDefault="00926B20" w:rsidP="00926B20">
            <w:pPr>
              <w:pStyle w:val="TextoTablas"/>
            </w:pPr>
            <w:r w:rsidRPr="00801626">
              <w:t>Validadora de recursos educativos digitales</w:t>
            </w:r>
          </w:p>
        </w:tc>
        <w:tc>
          <w:tcPr>
            <w:tcW w:w="3969" w:type="dxa"/>
          </w:tcPr>
          <w:p w14:paraId="3FAA2196" w14:textId="7FE7A1CB" w:rsidR="00926B20" w:rsidRPr="00A57A9E" w:rsidRDefault="00926B20" w:rsidP="00926B20">
            <w:pPr>
              <w:pStyle w:val="TextoTablas"/>
            </w:pPr>
            <w:r w:rsidRPr="00801626">
              <w:t>Centro Agroturístico - Regional Santander</w:t>
            </w:r>
          </w:p>
        </w:tc>
      </w:tr>
      <w:tr w:rsidR="00926B20" w14:paraId="1CD68835"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8C06A90" w14:textId="02A7F47C" w:rsidR="00926B20" w:rsidRPr="0023202C" w:rsidRDefault="004A1FBE" w:rsidP="00926B20">
            <w:pPr>
              <w:pStyle w:val="TextoTablas"/>
            </w:pPr>
            <w:r>
              <w:lastRenderedPageBreak/>
              <w:t>Andrea Ardila Chaparro</w:t>
            </w:r>
          </w:p>
        </w:tc>
        <w:tc>
          <w:tcPr>
            <w:tcW w:w="3261" w:type="dxa"/>
          </w:tcPr>
          <w:p w14:paraId="68C4FB50" w14:textId="749FD38B" w:rsidR="00926B20" w:rsidRPr="0023202C" w:rsidRDefault="00926B20" w:rsidP="00926B20">
            <w:pPr>
              <w:pStyle w:val="TextoTablas"/>
            </w:pPr>
            <w:r w:rsidRPr="00801626">
              <w:t>Evaluadora para contenidos inclusivos y accesibles</w:t>
            </w:r>
          </w:p>
        </w:tc>
        <w:tc>
          <w:tcPr>
            <w:tcW w:w="3969" w:type="dxa"/>
          </w:tcPr>
          <w:p w14:paraId="67EA2691" w14:textId="791EF47E" w:rsidR="00926B20" w:rsidRPr="0023202C" w:rsidRDefault="00926B20" w:rsidP="00926B20">
            <w:pPr>
              <w:pStyle w:val="TextoTablas"/>
            </w:pPr>
            <w:r w:rsidRPr="0080162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42021" w14:textId="77777777" w:rsidR="00740DFA" w:rsidRDefault="00740DFA" w:rsidP="00EC0858">
      <w:pPr>
        <w:spacing w:before="0" w:after="0" w:line="240" w:lineRule="auto"/>
      </w:pPr>
      <w:r>
        <w:separator/>
      </w:r>
    </w:p>
  </w:endnote>
  <w:endnote w:type="continuationSeparator" w:id="0">
    <w:p w14:paraId="320CAFCC" w14:textId="77777777" w:rsidR="00740DFA" w:rsidRDefault="00740DF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iti SC Light">
    <w:altName w:val="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58D59" w14:textId="77777777" w:rsidR="00740DFA" w:rsidRDefault="00740DFA" w:rsidP="00EC0858">
      <w:pPr>
        <w:spacing w:before="0" w:after="0" w:line="240" w:lineRule="auto"/>
      </w:pPr>
      <w:r>
        <w:separator/>
      </w:r>
    </w:p>
  </w:footnote>
  <w:footnote w:type="continuationSeparator" w:id="0">
    <w:p w14:paraId="2BE2260D" w14:textId="77777777" w:rsidR="00740DFA" w:rsidRDefault="00740DF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52F79"/>
    <w:multiLevelType w:val="hybridMultilevel"/>
    <w:tmpl w:val="834C60F4"/>
    <w:lvl w:ilvl="0" w:tplc="F32A31A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784286"/>
    <w:multiLevelType w:val="multilevel"/>
    <w:tmpl w:val="DE9A39FE"/>
    <w:lvl w:ilvl="0">
      <w:start w:val="1"/>
      <w:numFmt w:val="decimal"/>
      <w:lvlText w:val="%1."/>
      <w:lvlJc w:val="left"/>
      <w:pPr>
        <w:ind w:left="720" w:hanging="360"/>
      </w:pPr>
      <w:rPr>
        <w:rFonts w:hint="default"/>
      </w:rPr>
    </w:lvl>
    <w:lvl w:ilvl="1">
      <w:start w:val="1"/>
      <w:numFmt w:val="decimal"/>
      <w:pStyle w:val="Ttulo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37849B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FD25DA"/>
    <w:multiLevelType w:val="hybridMultilevel"/>
    <w:tmpl w:val="C534E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29473D"/>
    <w:multiLevelType w:val="hybridMultilevel"/>
    <w:tmpl w:val="4BBE44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543005E"/>
    <w:multiLevelType w:val="multilevel"/>
    <w:tmpl w:val="89526EB6"/>
    <w:lvl w:ilvl="0">
      <w:start w:val="2"/>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05A665CB"/>
    <w:multiLevelType w:val="hybridMultilevel"/>
    <w:tmpl w:val="2FA89880"/>
    <w:lvl w:ilvl="0" w:tplc="0F2A3448">
      <w:start w:val="1"/>
      <w:numFmt w:val="decimal"/>
      <w:lvlText w:val="%1."/>
      <w:lvlJc w:val="left"/>
      <w:pPr>
        <w:ind w:left="2340" w:hanging="360"/>
      </w:pPr>
      <w:rPr>
        <w:rFonts w:hint="default"/>
        <w:b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0" w15:restartNumberingAfterBreak="0">
    <w:nsid w:val="06290963"/>
    <w:multiLevelType w:val="hybridMultilevel"/>
    <w:tmpl w:val="415CDBB0"/>
    <w:lvl w:ilvl="0" w:tplc="08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6785E61"/>
    <w:multiLevelType w:val="hybridMultilevel"/>
    <w:tmpl w:val="003ECA2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08A42E9D"/>
    <w:multiLevelType w:val="multilevel"/>
    <w:tmpl w:val="89CCBF0C"/>
    <w:lvl w:ilvl="0">
      <w:start w:val="1"/>
      <w:numFmt w:val="decimal"/>
      <w:pStyle w:val="Ttulo1"/>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09733D31"/>
    <w:multiLevelType w:val="hybridMultilevel"/>
    <w:tmpl w:val="72EA15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A016844"/>
    <w:multiLevelType w:val="hybridMultilevel"/>
    <w:tmpl w:val="A6464FF4"/>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120" w:hanging="360"/>
      </w:pPr>
    </w:lvl>
    <w:lvl w:ilvl="2" w:tplc="080A001B" w:tentative="1">
      <w:start w:val="1"/>
      <w:numFmt w:val="lowerRoman"/>
      <w:lvlText w:val="%3."/>
      <w:lvlJc w:val="right"/>
      <w:pPr>
        <w:ind w:left="3840" w:hanging="180"/>
      </w:pPr>
    </w:lvl>
    <w:lvl w:ilvl="3" w:tplc="080A000F" w:tentative="1">
      <w:start w:val="1"/>
      <w:numFmt w:val="decimal"/>
      <w:lvlText w:val="%4."/>
      <w:lvlJc w:val="left"/>
      <w:pPr>
        <w:ind w:left="4560" w:hanging="360"/>
      </w:pPr>
    </w:lvl>
    <w:lvl w:ilvl="4" w:tplc="080A0019" w:tentative="1">
      <w:start w:val="1"/>
      <w:numFmt w:val="lowerLetter"/>
      <w:lvlText w:val="%5."/>
      <w:lvlJc w:val="left"/>
      <w:pPr>
        <w:ind w:left="5280" w:hanging="360"/>
      </w:pPr>
    </w:lvl>
    <w:lvl w:ilvl="5" w:tplc="080A001B" w:tentative="1">
      <w:start w:val="1"/>
      <w:numFmt w:val="lowerRoman"/>
      <w:lvlText w:val="%6."/>
      <w:lvlJc w:val="right"/>
      <w:pPr>
        <w:ind w:left="6000" w:hanging="180"/>
      </w:pPr>
    </w:lvl>
    <w:lvl w:ilvl="6" w:tplc="080A000F" w:tentative="1">
      <w:start w:val="1"/>
      <w:numFmt w:val="decimal"/>
      <w:lvlText w:val="%7."/>
      <w:lvlJc w:val="left"/>
      <w:pPr>
        <w:ind w:left="6720" w:hanging="360"/>
      </w:pPr>
    </w:lvl>
    <w:lvl w:ilvl="7" w:tplc="080A0019" w:tentative="1">
      <w:start w:val="1"/>
      <w:numFmt w:val="lowerLetter"/>
      <w:lvlText w:val="%8."/>
      <w:lvlJc w:val="left"/>
      <w:pPr>
        <w:ind w:left="7440" w:hanging="360"/>
      </w:pPr>
    </w:lvl>
    <w:lvl w:ilvl="8" w:tplc="080A001B" w:tentative="1">
      <w:start w:val="1"/>
      <w:numFmt w:val="lowerRoman"/>
      <w:lvlText w:val="%9."/>
      <w:lvlJc w:val="right"/>
      <w:pPr>
        <w:ind w:left="8160" w:hanging="180"/>
      </w:pPr>
    </w:lvl>
  </w:abstractNum>
  <w:abstractNum w:abstractNumId="16"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BB3066F"/>
    <w:multiLevelType w:val="hybridMultilevel"/>
    <w:tmpl w:val="AC7203E4"/>
    <w:lvl w:ilvl="0" w:tplc="8178676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F6834DE"/>
    <w:multiLevelType w:val="hybridMultilevel"/>
    <w:tmpl w:val="AF6084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1883768"/>
    <w:multiLevelType w:val="hybridMultilevel"/>
    <w:tmpl w:val="A91AE08E"/>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20" w15:restartNumberingAfterBreak="0">
    <w:nsid w:val="11D71D22"/>
    <w:multiLevelType w:val="hybridMultilevel"/>
    <w:tmpl w:val="CFBCE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1DB431B"/>
    <w:multiLevelType w:val="hybridMultilevel"/>
    <w:tmpl w:val="7B1E9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2417322"/>
    <w:multiLevelType w:val="hybridMultilevel"/>
    <w:tmpl w:val="2BC694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2917B3D"/>
    <w:multiLevelType w:val="hybridMultilevel"/>
    <w:tmpl w:val="377A8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2AA2F99"/>
    <w:multiLevelType w:val="hybridMultilevel"/>
    <w:tmpl w:val="9DEAB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2D3531D"/>
    <w:multiLevelType w:val="hybridMultilevel"/>
    <w:tmpl w:val="AAEE22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3776766"/>
    <w:multiLevelType w:val="hybridMultilevel"/>
    <w:tmpl w:val="A838EEF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245" w:hanging="360"/>
      </w:pPr>
    </w:lvl>
    <w:lvl w:ilvl="2" w:tplc="080A001B" w:tentative="1">
      <w:start w:val="1"/>
      <w:numFmt w:val="lowerRoman"/>
      <w:lvlText w:val="%3."/>
      <w:lvlJc w:val="right"/>
      <w:pPr>
        <w:ind w:left="3965" w:hanging="180"/>
      </w:pPr>
    </w:lvl>
    <w:lvl w:ilvl="3" w:tplc="080A000F" w:tentative="1">
      <w:start w:val="1"/>
      <w:numFmt w:val="decimal"/>
      <w:lvlText w:val="%4."/>
      <w:lvlJc w:val="left"/>
      <w:pPr>
        <w:ind w:left="4685" w:hanging="360"/>
      </w:pPr>
    </w:lvl>
    <w:lvl w:ilvl="4" w:tplc="080A0019" w:tentative="1">
      <w:start w:val="1"/>
      <w:numFmt w:val="lowerLetter"/>
      <w:lvlText w:val="%5."/>
      <w:lvlJc w:val="left"/>
      <w:pPr>
        <w:ind w:left="5405" w:hanging="360"/>
      </w:pPr>
    </w:lvl>
    <w:lvl w:ilvl="5" w:tplc="080A001B" w:tentative="1">
      <w:start w:val="1"/>
      <w:numFmt w:val="lowerRoman"/>
      <w:lvlText w:val="%6."/>
      <w:lvlJc w:val="right"/>
      <w:pPr>
        <w:ind w:left="6125" w:hanging="180"/>
      </w:pPr>
    </w:lvl>
    <w:lvl w:ilvl="6" w:tplc="080A000F" w:tentative="1">
      <w:start w:val="1"/>
      <w:numFmt w:val="decimal"/>
      <w:lvlText w:val="%7."/>
      <w:lvlJc w:val="left"/>
      <w:pPr>
        <w:ind w:left="6845" w:hanging="360"/>
      </w:pPr>
    </w:lvl>
    <w:lvl w:ilvl="7" w:tplc="080A0019" w:tentative="1">
      <w:start w:val="1"/>
      <w:numFmt w:val="lowerLetter"/>
      <w:lvlText w:val="%8."/>
      <w:lvlJc w:val="left"/>
      <w:pPr>
        <w:ind w:left="7565" w:hanging="360"/>
      </w:pPr>
    </w:lvl>
    <w:lvl w:ilvl="8" w:tplc="080A001B" w:tentative="1">
      <w:start w:val="1"/>
      <w:numFmt w:val="lowerRoman"/>
      <w:lvlText w:val="%9."/>
      <w:lvlJc w:val="right"/>
      <w:pPr>
        <w:ind w:left="8285" w:hanging="180"/>
      </w:pPr>
    </w:lvl>
  </w:abstractNum>
  <w:abstractNum w:abstractNumId="27" w15:restartNumberingAfterBreak="0">
    <w:nsid w:val="164C1622"/>
    <w:multiLevelType w:val="hybridMultilevel"/>
    <w:tmpl w:val="8E281A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7665E1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77523C0"/>
    <w:multiLevelType w:val="hybridMultilevel"/>
    <w:tmpl w:val="64823E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7792165"/>
    <w:multiLevelType w:val="hybridMultilevel"/>
    <w:tmpl w:val="D6AC41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7DF6F6A"/>
    <w:multiLevelType w:val="hybridMultilevel"/>
    <w:tmpl w:val="2AE87C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9D10D42"/>
    <w:multiLevelType w:val="hybridMultilevel"/>
    <w:tmpl w:val="50D0C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9FB57BF"/>
    <w:multiLevelType w:val="hybridMultilevel"/>
    <w:tmpl w:val="1DD61890"/>
    <w:lvl w:ilvl="0" w:tplc="240A0017">
      <w:start w:val="1"/>
      <w:numFmt w:val="lowerLetter"/>
      <w:lvlText w:val="%1)"/>
      <w:lvlJc w:val="left"/>
      <w:pPr>
        <w:ind w:left="1776" w:hanging="360"/>
      </w:pPr>
      <w:rPr>
        <w:rFonts w:hint="default"/>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4" w15:restartNumberingAfterBreak="0">
    <w:nsid w:val="1A0328A4"/>
    <w:multiLevelType w:val="hybridMultilevel"/>
    <w:tmpl w:val="C58E6F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A305273"/>
    <w:multiLevelType w:val="hybridMultilevel"/>
    <w:tmpl w:val="B9906E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C3C6A33"/>
    <w:multiLevelType w:val="hybridMultilevel"/>
    <w:tmpl w:val="F90030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E124BDC"/>
    <w:multiLevelType w:val="hybridMultilevel"/>
    <w:tmpl w:val="F236B3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1EC10AFC"/>
    <w:multiLevelType w:val="hybridMultilevel"/>
    <w:tmpl w:val="50AE858A"/>
    <w:lvl w:ilvl="0" w:tplc="665EB8B8">
      <w:start w:val="1"/>
      <w:numFmt w:val="bullet"/>
      <w:lvlText w:val="◎"/>
      <w:lvlJc w:val="left"/>
      <w:pPr>
        <w:ind w:left="2525" w:hanging="360"/>
      </w:pPr>
      <w:rPr>
        <w:rFonts w:ascii="Heiti SC Light" w:eastAsia="Heiti SC Light" w:hAnsi="Heiti SC Light" w:hint="eastAsia"/>
      </w:rPr>
    </w:lvl>
    <w:lvl w:ilvl="1" w:tplc="080A0003" w:tentative="1">
      <w:start w:val="1"/>
      <w:numFmt w:val="bullet"/>
      <w:lvlText w:val="o"/>
      <w:lvlJc w:val="left"/>
      <w:pPr>
        <w:ind w:left="3245" w:hanging="360"/>
      </w:pPr>
      <w:rPr>
        <w:rFonts w:ascii="Courier New" w:hAnsi="Courier New" w:cs="Courier New" w:hint="default"/>
      </w:rPr>
    </w:lvl>
    <w:lvl w:ilvl="2" w:tplc="080A0005" w:tentative="1">
      <w:start w:val="1"/>
      <w:numFmt w:val="bullet"/>
      <w:lvlText w:val=""/>
      <w:lvlJc w:val="left"/>
      <w:pPr>
        <w:ind w:left="3965" w:hanging="360"/>
      </w:pPr>
      <w:rPr>
        <w:rFonts w:ascii="Wingdings" w:hAnsi="Wingdings" w:hint="default"/>
      </w:rPr>
    </w:lvl>
    <w:lvl w:ilvl="3" w:tplc="080A0001" w:tentative="1">
      <w:start w:val="1"/>
      <w:numFmt w:val="bullet"/>
      <w:lvlText w:val=""/>
      <w:lvlJc w:val="left"/>
      <w:pPr>
        <w:ind w:left="4685" w:hanging="360"/>
      </w:pPr>
      <w:rPr>
        <w:rFonts w:ascii="Symbol" w:hAnsi="Symbol" w:hint="default"/>
      </w:rPr>
    </w:lvl>
    <w:lvl w:ilvl="4" w:tplc="080A0003" w:tentative="1">
      <w:start w:val="1"/>
      <w:numFmt w:val="bullet"/>
      <w:lvlText w:val="o"/>
      <w:lvlJc w:val="left"/>
      <w:pPr>
        <w:ind w:left="5405" w:hanging="360"/>
      </w:pPr>
      <w:rPr>
        <w:rFonts w:ascii="Courier New" w:hAnsi="Courier New" w:cs="Courier New" w:hint="default"/>
      </w:rPr>
    </w:lvl>
    <w:lvl w:ilvl="5" w:tplc="080A0005" w:tentative="1">
      <w:start w:val="1"/>
      <w:numFmt w:val="bullet"/>
      <w:lvlText w:val=""/>
      <w:lvlJc w:val="left"/>
      <w:pPr>
        <w:ind w:left="6125" w:hanging="360"/>
      </w:pPr>
      <w:rPr>
        <w:rFonts w:ascii="Wingdings" w:hAnsi="Wingdings" w:hint="default"/>
      </w:rPr>
    </w:lvl>
    <w:lvl w:ilvl="6" w:tplc="080A0001" w:tentative="1">
      <w:start w:val="1"/>
      <w:numFmt w:val="bullet"/>
      <w:lvlText w:val=""/>
      <w:lvlJc w:val="left"/>
      <w:pPr>
        <w:ind w:left="6845" w:hanging="360"/>
      </w:pPr>
      <w:rPr>
        <w:rFonts w:ascii="Symbol" w:hAnsi="Symbol" w:hint="default"/>
      </w:rPr>
    </w:lvl>
    <w:lvl w:ilvl="7" w:tplc="080A0003" w:tentative="1">
      <w:start w:val="1"/>
      <w:numFmt w:val="bullet"/>
      <w:lvlText w:val="o"/>
      <w:lvlJc w:val="left"/>
      <w:pPr>
        <w:ind w:left="7565" w:hanging="360"/>
      </w:pPr>
      <w:rPr>
        <w:rFonts w:ascii="Courier New" w:hAnsi="Courier New" w:cs="Courier New" w:hint="default"/>
      </w:rPr>
    </w:lvl>
    <w:lvl w:ilvl="8" w:tplc="080A0005" w:tentative="1">
      <w:start w:val="1"/>
      <w:numFmt w:val="bullet"/>
      <w:lvlText w:val=""/>
      <w:lvlJc w:val="left"/>
      <w:pPr>
        <w:ind w:left="8285" w:hanging="360"/>
      </w:pPr>
      <w:rPr>
        <w:rFonts w:ascii="Wingdings" w:hAnsi="Wingdings" w:hint="default"/>
      </w:rPr>
    </w:lvl>
  </w:abstractNum>
  <w:abstractNum w:abstractNumId="39" w15:restartNumberingAfterBreak="0">
    <w:nsid w:val="1FEF5290"/>
    <w:multiLevelType w:val="hybridMultilevel"/>
    <w:tmpl w:val="915C1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200221E3"/>
    <w:multiLevelType w:val="hybridMultilevel"/>
    <w:tmpl w:val="63FC27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0423382"/>
    <w:multiLevelType w:val="hybridMultilevel"/>
    <w:tmpl w:val="170A4708"/>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42" w15:restartNumberingAfterBreak="0">
    <w:nsid w:val="20E93442"/>
    <w:multiLevelType w:val="hybridMultilevel"/>
    <w:tmpl w:val="1C368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21AB5803"/>
    <w:multiLevelType w:val="hybridMultilevel"/>
    <w:tmpl w:val="695E9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24849C1"/>
    <w:multiLevelType w:val="hybridMultilevel"/>
    <w:tmpl w:val="5704A5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2827DAB"/>
    <w:multiLevelType w:val="hybridMultilevel"/>
    <w:tmpl w:val="DD269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3E3639C"/>
    <w:multiLevelType w:val="hybridMultilevel"/>
    <w:tmpl w:val="38569E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47D152A"/>
    <w:multiLevelType w:val="hybridMultilevel"/>
    <w:tmpl w:val="FE4AE700"/>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48" w15:restartNumberingAfterBreak="0">
    <w:nsid w:val="2504368C"/>
    <w:multiLevelType w:val="hybridMultilevel"/>
    <w:tmpl w:val="A948BB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27CB4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8DE7B48"/>
    <w:multiLevelType w:val="hybridMultilevel"/>
    <w:tmpl w:val="BABC69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9073C60"/>
    <w:multiLevelType w:val="hybridMultilevel"/>
    <w:tmpl w:val="EFF66F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29BD712F"/>
    <w:multiLevelType w:val="hybridMultilevel"/>
    <w:tmpl w:val="E904CF3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29FC5BE6"/>
    <w:multiLevelType w:val="hybridMultilevel"/>
    <w:tmpl w:val="D4685256"/>
    <w:lvl w:ilvl="0" w:tplc="05804C9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2B0400EA"/>
    <w:multiLevelType w:val="hybridMultilevel"/>
    <w:tmpl w:val="638C6A94"/>
    <w:lvl w:ilvl="0" w:tplc="2E247B5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8" w15:restartNumberingAfterBreak="0">
    <w:nsid w:val="2B813AD9"/>
    <w:multiLevelType w:val="hybridMultilevel"/>
    <w:tmpl w:val="B8D67A5A"/>
    <w:lvl w:ilvl="0" w:tplc="240A000B">
      <w:start w:val="1"/>
      <w:numFmt w:val="bullet"/>
      <w:lvlText w:val=""/>
      <w:lvlJc w:val="left"/>
      <w:pPr>
        <w:ind w:left="3130" w:hanging="360"/>
      </w:pPr>
      <w:rPr>
        <w:rFonts w:ascii="Wingdings" w:hAnsi="Wingdings" w:hint="default"/>
      </w:rPr>
    </w:lvl>
    <w:lvl w:ilvl="1" w:tplc="080A0003" w:tentative="1">
      <w:start w:val="1"/>
      <w:numFmt w:val="bullet"/>
      <w:lvlText w:val="o"/>
      <w:lvlJc w:val="left"/>
      <w:pPr>
        <w:ind w:left="3850" w:hanging="360"/>
      </w:pPr>
      <w:rPr>
        <w:rFonts w:ascii="Courier New" w:hAnsi="Courier New" w:cs="Courier New" w:hint="default"/>
      </w:rPr>
    </w:lvl>
    <w:lvl w:ilvl="2" w:tplc="080A0005" w:tentative="1">
      <w:start w:val="1"/>
      <w:numFmt w:val="bullet"/>
      <w:lvlText w:val=""/>
      <w:lvlJc w:val="left"/>
      <w:pPr>
        <w:ind w:left="4570" w:hanging="360"/>
      </w:pPr>
      <w:rPr>
        <w:rFonts w:ascii="Wingdings" w:hAnsi="Wingdings" w:hint="default"/>
      </w:rPr>
    </w:lvl>
    <w:lvl w:ilvl="3" w:tplc="080A0001" w:tentative="1">
      <w:start w:val="1"/>
      <w:numFmt w:val="bullet"/>
      <w:lvlText w:val=""/>
      <w:lvlJc w:val="left"/>
      <w:pPr>
        <w:ind w:left="5290" w:hanging="360"/>
      </w:pPr>
      <w:rPr>
        <w:rFonts w:ascii="Symbol" w:hAnsi="Symbol" w:hint="default"/>
      </w:rPr>
    </w:lvl>
    <w:lvl w:ilvl="4" w:tplc="080A0003" w:tentative="1">
      <w:start w:val="1"/>
      <w:numFmt w:val="bullet"/>
      <w:lvlText w:val="o"/>
      <w:lvlJc w:val="left"/>
      <w:pPr>
        <w:ind w:left="6010" w:hanging="360"/>
      </w:pPr>
      <w:rPr>
        <w:rFonts w:ascii="Courier New" w:hAnsi="Courier New" w:cs="Courier New" w:hint="default"/>
      </w:rPr>
    </w:lvl>
    <w:lvl w:ilvl="5" w:tplc="080A0005" w:tentative="1">
      <w:start w:val="1"/>
      <w:numFmt w:val="bullet"/>
      <w:lvlText w:val=""/>
      <w:lvlJc w:val="left"/>
      <w:pPr>
        <w:ind w:left="6730" w:hanging="360"/>
      </w:pPr>
      <w:rPr>
        <w:rFonts w:ascii="Wingdings" w:hAnsi="Wingdings" w:hint="default"/>
      </w:rPr>
    </w:lvl>
    <w:lvl w:ilvl="6" w:tplc="080A0001" w:tentative="1">
      <w:start w:val="1"/>
      <w:numFmt w:val="bullet"/>
      <w:lvlText w:val=""/>
      <w:lvlJc w:val="left"/>
      <w:pPr>
        <w:ind w:left="7450" w:hanging="360"/>
      </w:pPr>
      <w:rPr>
        <w:rFonts w:ascii="Symbol" w:hAnsi="Symbol" w:hint="default"/>
      </w:rPr>
    </w:lvl>
    <w:lvl w:ilvl="7" w:tplc="080A0003" w:tentative="1">
      <w:start w:val="1"/>
      <w:numFmt w:val="bullet"/>
      <w:lvlText w:val="o"/>
      <w:lvlJc w:val="left"/>
      <w:pPr>
        <w:ind w:left="8170" w:hanging="360"/>
      </w:pPr>
      <w:rPr>
        <w:rFonts w:ascii="Courier New" w:hAnsi="Courier New" w:cs="Courier New" w:hint="default"/>
      </w:rPr>
    </w:lvl>
    <w:lvl w:ilvl="8" w:tplc="080A0005" w:tentative="1">
      <w:start w:val="1"/>
      <w:numFmt w:val="bullet"/>
      <w:lvlText w:val=""/>
      <w:lvlJc w:val="left"/>
      <w:pPr>
        <w:ind w:left="8890" w:hanging="360"/>
      </w:pPr>
      <w:rPr>
        <w:rFonts w:ascii="Wingdings" w:hAnsi="Wingdings" w:hint="default"/>
      </w:rPr>
    </w:lvl>
  </w:abstractNum>
  <w:abstractNum w:abstractNumId="59"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DBC313D"/>
    <w:multiLevelType w:val="hybridMultilevel"/>
    <w:tmpl w:val="68783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311F316D"/>
    <w:multiLevelType w:val="hybridMultilevel"/>
    <w:tmpl w:val="CBEA8A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19C6E53"/>
    <w:multiLevelType w:val="hybridMultilevel"/>
    <w:tmpl w:val="51FC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32884F9C"/>
    <w:multiLevelType w:val="hybridMultilevel"/>
    <w:tmpl w:val="D84C7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35960BE4"/>
    <w:multiLevelType w:val="hybridMultilevel"/>
    <w:tmpl w:val="B40EEC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368E176E"/>
    <w:multiLevelType w:val="hybridMultilevel"/>
    <w:tmpl w:val="DF58C34A"/>
    <w:lvl w:ilvl="0" w:tplc="0E9A7DA8">
      <w:start w:val="1"/>
      <w:numFmt w:val="decimal"/>
      <w:pStyle w:val="Video"/>
      <w:lvlText w:val="Video %1."/>
      <w:lvlJc w:val="left"/>
      <w:pPr>
        <w:ind w:left="4897"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37EF1D5B"/>
    <w:multiLevelType w:val="hybridMultilevel"/>
    <w:tmpl w:val="7FAC7F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380A280C"/>
    <w:multiLevelType w:val="hybridMultilevel"/>
    <w:tmpl w:val="305EC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9692875"/>
    <w:multiLevelType w:val="hybridMultilevel"/>
    <w:tmpl w:val="86389CFA"/>
    <w:lvl w:ilvl="0" w:tplc="080A000F">
      <w:start w:val="1"/>
      <w:numFmt w:val="decimal"/>
      <w:lvlText w:val="%1."/>
      <w:lvlJc w:val="left"/>
      <w:pPr>
        <w:ind w:left="5040" w:hanging="360"/>
      </w:pPr>
    </w:lvl>
    <w:lvl w:ilvl="1" w:tplc="080A0019" w:tentative="1">
      <w:start w:val="1"/>
      <w:numFmt w:val="lowerLetter"/>
      <w:lvlText w:val="%2."/>
      <w:lvlJc w:val="left"/>
      <w:pPr>
        <w:ind w:left="5760" w:hanging="360"/>
      </w:pPr>
    </w:lvl>
    <w:lvl w:ilvl="2" w:tplc="080A001B" w:tentative="1">
      <w:start w:val="1"/>
      <w:numFmt w:val="lowerRoman"/>
      <w:lvlText w:val="%3."/>
      <w:lvlJc w:val="right"/>
      <w:pPr>
        <w:ind w:left="6480" w:hanging="180"/>
      </w:pPr>
    </w:lvl>
    <w:lvl w:ilvl="3" w:tplc="080A000F" w:tentative="1">
      <w:start w:val="1"/>
      <w:numFmt w:val="decimal"/>
      <w:lvlText w:val="%4."/>
      <w:lvlJc w:val="left"/>
      <w:pPr>
        <w:ind w:left="7200" w:hanging="360"/>
      </w:pPr>
    </w:lvl>
    <w:lvl w:ilvl="4" w:tplc="080A0019" w:tentative="1">
      <w:start w:val="1"/>
      <w:numFmt w:val="lowerLetter"/>
      <w:lvlText w:val="%5."/>
      <w:lvlJc w:val="left"/>
      <w:pPr>
        <w:ind w:left="7920" w:hanging="360"/>
      </w:pPr>
    </w:lvl>
    <w:lvl w:ilvl="5" w:tplc="080A001B" w:tentative="1">
      <w:start w:val="1"/>
      <w:numFmt w:val="lowerRoman"/>
      <w:lvlText w:val="%6."/>
      <w:lvlJc w:val="right"/>
      <w:pPr>
        <w:ind w:left="8640" w:hanging="180"/>
      </w:pPr>
    </w:lvl>
    <w:lvl w:ilvl="6" w:tplc="080A000F" w:tentative="1">
      <w:start w:val="1"/>
      <w:numFmt w:val="decimal"/>
      <w:lvlText w:val="%7."/>
      <w:lvlJc w:val="left"/>
      <w:pPr>
        <w:ind w:left="9360" w:hanging="360"/>
      </w:pPr>
    </w:lvl>
    <w:lvl w:ilvl="7" w:tplc="080A0019" w:tentative="1">
      <w:start w:val="1"/>
      <w:numFmt w:val="lowerLetter"/>
      <w:lvlText w:val="%8."/>
      <w:lvlJc w:val="left"/>
      <w:pPr>
        <w:ind w:left="10080" w:hanging="360"/>
      </w:pPr>
    </w:lvl>
    <w:lvl w:ilvl="8" w:tplc="080A001B" w:tentative="1">
      <w:start w:val="1"/>
      <w:numFmt w:val="lowerRoman"/>
      <w:lvlText w:val="%9."/>
      <w:lvlJc w:val="right"/>
      <w:pPr>
        <w:ind w:left="10800" w:hanging="180"/>
      </w:pPr>
    </w:lvl>
  </w:abstractNum>
  <w:abstractNum w:abstractNumId="73" w15:restartNumberingAfterBreak="0">
    <w:nsid w:val="39702BD4"/>
    <w:multiLevelType w:val="hybridMultilevel"/>
    <w:tmpl w:val="497CA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A354DBC"/>
    <w:multiLevelType w:val="hybridMultilevel"/>
    <w:tmpl w:val="BC84B2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3BE50AEE"/>
    <w:multiLevelType w:val="hybridMultilevel"/>
    <w:tmpl w:val="18E089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6" w15:restartNumberingAfterBreak="0">
    <w:nsid w:val="3C4C7AD4"/>
    <w:multiLevelType w:val="hybridMultilevel"/>
    <w:tmpl w:val="604CA4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3CE850B2"/>
    <w:multiLevelType w:val="multilevel"/>
    <w:tmpl w:val="1BDC2F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decimal"/>
      <w:lvlText w:val="%9."/>
      <w:lvlJc w:val="left"/>
      <w:pPr>
        <w:ind w:left="3240" w:hanging="360"/>
      </w:pPr>
    </w:lvl>
  </w:abstractNum>
  <w:abstractNum w:abstractNumId="79" w15:restartNumberingAfterBreak="0">
    <w:nsid w:val="3D191D62"/>
    <w:multiLevelType w:val="hybridMultilevel"/>
    <w:tmpl w:val="E8EC37C2"/>
    <w:lvl w:ilvl="0" w:tplc="240A000B">
      <w:start w:val="1"/>
      <w:numFmt w:val="bullet"/>
      <w:lvlText w:val=""/>
      <w:lvlJc w:val="left"/>
      <w:pPr>
        <w:ind w:left="3060" w:hanging="360"/>
      </w:pPr>
      <w:rPr>
        <w:rFonts w:ascii="Wingdings" w:hAnsi="Wingdings"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80" w15:restartNumberingAfterBreak="0">
    <w:nsid w:val="3DC55ECE"/>
    <w:multiLevelType w:val="hybridMultilevel"/>
    <w:tmpl w:val="99CCD0C6"/>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81" w15:restartNumberingAfterBreak="0">
    <w:nsid w:val="3EB15128"/>
    <w:multiLevelType w:val="hybridMultilevel"/>
    <w:tmpl w:val="5EAC5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400D000D"/>
    <w:multiLevelType w:val="hybridMultilevel"/>
    <w:tmpl w:val="23E8FF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408F6BDB"/>
    <w:multiLevelType w:val="hybridMultilevel"/>
    <w:tmpl w:val="0ADC194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2445D80"/>
    <w:multiLevelType w:val="hybridMultilevel"/>
    <w:tmpl w:val="EEACD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42B85E0A"/>
    <w:multiLevelType w:val="hybridMultilevel"/>
    <w:tmpl w:val="D90EA1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43085261"/>
    <w:multiLevelType w:val="hybridMultilevel"/>
    <w:tmpl w:val="4D702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435C5DC4"/>
    <w:multiLevelType w:val="hybridMultilevel"/>
    <w:tmpl w:val="0B0C4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88D0697"/>
    <w:multiLevelType w:val="hybridMultilevel"/>
    <w:tmpl w:val="A9F22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49337E3E"/>
    <w:multiLevelType w:val="hybridMultilevel"/>
    <w:tmpl w:val="ED0C794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4AB41E2E"/>
    <w:multiLevelType w:val="hybridMultilevel"/>
    <w:tmpl w:val="027A77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4DA32E12"/>
    <w:multiLevelType w:val="hybridMultilevel"/>
    <w:tmpl w:val="5CCC5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6" w15:restartNumberingAfterBreak="0">
    <w:nsid w:val="50FA3AAE"/>
    <w:multiLevelType w:val="hybridMultilevel"/>
    <w:tmpl w:val="D99277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52F54138"/>
    <w:multiLevelType w:val="hybridMultilevel"/>
    <w:tmpl w:val="FAC2825A"/>
    <w:lvl w:ilvl="0" w:tplc="2564C5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8" w15:restartNumberingAfterBreak="0">
    <w:nsid w:val="52FE195F"/>
    <w:multiLevelType w:val="hybridMultilevel"/>
    <w:tmpl w:val="14267C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0" w15:restartNumberingAfterBreak="0">
    <w:nsid w:val="53942ED2"/>
    <w:multiLevelType w:val="hybridMultilevel"/>
    <w:tmpl w:val="C046CA80"/>
    <w:lvl w:ilvl="0" w:tplc="665EB8B8">
      <w:start w:val="1"/>
      <w:numFmt w:val="bullet"/>
      <w:lvlText w:val="◎"/>
      <w:lvlJc w:val="left"/>
      <w:pPr>
        <w:ind w:left="720" w:hanging="360"/>
      </w:pPr>
      <w:rPr>
        <w:rFonts w:ascii="Heiti SC Light" w:eastAsia="Heiti SC Light" w:hAnsi="Heiti SC Light"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5604305E"/>
    <w:multiLevelType w:val="hybridMultilevel"/>
    <w:tmpl w:val="A0F451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563F7722"/>
    <w:multiLevelType w:val="hybridMultilevel"/>
    <w:tmpl w:val="6AA014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57470DEA"/>
    <w:multiLevelType w:val="hybridMultilevel"/>
    <w:tmpl w:val="22849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583402B5"/>
    <w:multiLevelType w:val="hybridMultilevel"/>
    <w:tmpl w:val="14AECC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58BC63A4"/>
    <w:multiLevelType w:val="hybridMultilevel"/>
    <w:tmpl w:val="D2E2C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58CF3347"/>
    <w:multiLevelType w:val="hybridMultilevel"/>
    <w:tmpl w:val="DD76A00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0"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59031D34"/>
    <w:multiLevelType w:val="hybridMultilevel"/>
    <w:tmpl w:val="27F89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59987190"/>
    <w:multiLevelType w:val="hybridMultilevel"/>
    <w:tmpl w:val="F7A899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5A791E97"/>
    <w:multiLevelType w:val="hybridMultilevel"/>
    <w:tmpl w:val="6F50B4AE"/>
    <w:lvl w:ilvl="0" w:tplc="2604E62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5" w15:restartNumberingAfterBreak="0">
    <w:nsid w:val="5AD744F6"/>
    <w:multiLevelType w:val="hybridMultilevel"/>
    <w:tmpl w:val="823A8C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5C1E44C8"/>
    <w:multiLevelType w:val="hybridMultilevel"/>
    <w:tmpl w:val="CF58DF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8" w15:restartNumberingAfterBreak="0">
    <w:nsid w:val="5CAB43F6"/>
    <w:multiLevelType w:val="hybridMultilevel"/>
    <w:tmpl w:val="F7C842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5CFF6F68"/>
    <w:multiLevelType w:val="hybridMultilevel"/>
    <w:tmpl w:val="532054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5D263AF8"/>
    <w:multiLevelType w:val="hybridMultilevel"/>
    <w:tmpl w:val="090C95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5D4F5B64"/>
    <w:multiLevelType w:val="hybridMultilevel"/>
    <w:tmpl w:val="C7EE7C2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2" w15:restartNumberingAfterBreak="0">
    <w:nsid w:val="5E077246"/>
    <w:multiLevelType w:val="hybridMultilevel"/>
    <w:tmpl w:val="91D62D4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3205" w:hanging="360"/>
      </w:pPr>
      <w:rPr>
        <w:rFonts w:ascii="Courier New" w:hAnsi="Courier New" w:cs="Courier New" w:hint="default"/>
      </w:rPr>
    </w:lvl>
    <w:lvl w:ilvl="2" w:tplc="080A0005" w:tentative="1">
      <w:start w:val="1"/>
      <w:numFmt w:val="bullet"/>
      <w:lvlText w:val=""/>
      <w:lvlJc w:val="left"/>
      <w:pPr>
        <w:ind w:left="3925" w:hanging="360"/>
      </w:pPr>
      <w:rPr>
        <w:rFonts w:ascii="Wingdings" w:hAnsi="Wingdings" w:hint="default"/>
      </w:rPr>
    </w:lvl>
    <w:lvl w:ilvl="3" w:tplc="080A0001" w:tentative="1">
      <w:start w:val="1"/>
      <w:numFmt w:val="bullet"/>
      <w:lvlText w:val=""/>
      <w:lvlJc w:val="left"/>
      <w:pPr>
        <w:ind w:left="4645" w:hanging="360"/>
      </w:pPr>
      <w:rPr>
        <w:rFonts w:ascii="Symbol" w:hAnsi="Symbol" w:hint="default"/>
      </w:rPr>
    </w:lvl>
    <w:lvl w:ilvl="4" w:tplc="080A0003" w:tentative="1">
      <w:start w:val="1"/>
      <w:numFmt w:val="bullet"/>
      <w:lvlText w:val="o"/>
      <w:lvlJc w:val="left"/>
      <w:pPr>
        <w:ind w:left="5365" w:hanging="360"/>
      </w:pPr>
      <w:rPr>
        <w:rFonts w:ascii="Courier New" w:hAnsi="Courier New" w:cs="Courier New" w:hint="default"/>
      </w:rPr>
    </w:lvl>
    <w:lvl w:ilvl="5" w:tplc="080A0005" w:tentative="1">
      <w:start w:val="1"/>
      <w:numFmt w:val="bullet"/>
      <w:lvlText w:val=""/>
      <w:lvlJc w:val="left"/>
      <w:pPr>
        <w:ind w:left="6085" w:hanging="360"/>
      </w:pPr>
      <w:rPr>
        <w:rFonts w:ascii="Wingdings" w:hAnsi="Wingdings" w:hint="default"/>
      </w:rPr>
    </w:lvl>
    <w:lvl w:ilvl="6" w:tplc="080A0001" w:tentative="1">
      <w:start w:val="1"/>
      <w:numFmt w:val="bullet"/>
      <w:lvlText w:val=""/>
      <w:lvlJc w:val="left"/>
      <w:pPr>
        <w:ind w:left="6805" w:hanging="360"/>
      </w:pPr>
      <w:rPr>
        <w:rFonts w:ascii="Symbol" w:hAnsi="Symbol" w:hint="default"/>
      </w:rPr>
    </w:lvl>
    <w:lvl w:ilvl="7" w:tplc="080A0003" w:tentative="1">
      <w:start w:val="1"/>
      <w:numFmt w:val="bullet"/>
      <w:lvlText w:val="o"/>
      <w:lvlJc w:val="left"/>
      <w:pPr>
        <w:ind w:left="7525" w:hanging="360"/>
      </w:pPr>
      <w:rPr>
        <w:rFonts w:ascii="Courier New" w:hAnsi="Courier New" w:cs="Courier New" w:hint="default"/>
      </w:rPr>
    </w:lvl>
    <w:lvl w:ilvl="8" w:tplc="080A0005" w:tentative="1">
      <w:start w:val="1"/>
      <w:numFmt w:val="bullet"/>
      <w:lvlText w:val=""/>
      <w:lvlJc w:val="left"/>
      <w:pPr>
        <w:ind w:left="8245" w:hanging="360"/>
      </w:pPr>
      <w:rPr>
        <w:rFonts w:ascii="Wingdings" w:hAnsi="Wingdings" w:hint="default"/>
      </w:rPr>
    </w:lvl>
  </w:abstractNum>
  <w:abstractNum w:abstractNumId="123" w15:restartNumberingAfterBreak="0">
    <w:nsid w:val="5ED4408C"/>
    <w:multiLevelType w:val="hybridMultilevel"/>
    <w:tmpl w:val="50321D04"/>
    <w:lvl w:ilvl="0" w:tplc="A660418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4" w15:restartNumberingAfterBreak="0">
    <w:nsid w:val="5F5F101C"/>
    <w:multiLevelType w:val="hybridMultilevel"/>
    <w:tmpl w:val="FB56B5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5" w15:restartNumberingAfterBreak="0">
    <w:nsid w:val="5F7C6112"/>
    <w:multiLevelType w:val="hybridMultilevel"/>
    <w:tmpl w:val="977E4E5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607E1E5F"/>
    <w:multiLevelType w:val="hybridMultilevel"/>
    <w:tmpl w:val="CECE73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7"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8" w15:restartNumberingAfterBreak="0">
    <w:nsid w:val="61C0405F"/>
    <w:multiLevelType w:val="hybridMultilevel"/>
    <w:tmpl w:val="65EEB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62870EC3"/>
    <w:multiLevelType w:val="hybridMultilevel"/>
    <w:tmpl w:val="616E2A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0"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62D3148E"/>
    <w:multiLevelType w:val="hybridMultilevel"/>
    <w:tmpl w:val="A1E0A340"/>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132" w15:restartNumberingAfterBreak="0">
    <w:nsid w:val="63421EF4"/>
    <w:multiLevelType w:val="hybridMultilevel"/>
    <w:tmpl w:val="945E5B72"/>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63521895"/>
    <w:multiLevelType w:val="hybridMultilevel"/>
    <w:tmpl w:val="E9B09836"/>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34" w15:restartNumberingAfterBreak="0">
    <w:nsid w:val="645D19E9"/>
    <w:multiLevelType w:val="hybridMultilevel"/>
    <w:tmpl w:val="54023C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6730971"/>
    <w:multiLevelType w:val="hybridMultilevel"/>
    <w:tmpl w:val="CD36175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6" w15:restartNumberingAfterBreak="0">
    <w:nsid w:val="679E5EC5"/>
    <w:multiLevelType w:val="hybridMultilevel"/>
    <w:tmpl w:val="020CE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67B14A8D"/>
    <w:multiLevelType w:val="hybridMultilevel"/>
    <w:tmpl w:val="940AC6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68C23290"/>
    <w:multiLevelType w:val="hybridMultilevel"/>
    <w:tmpl w:val="3D3CBB58"/>
    <w:lvl w:ilvl="0" w:tplc="080A0001">
      <w:start w:val="1"/>
      <w:numFmt w:val="bullet"/>
      <w:lvlText w:val=""/>
      <w:lvlJc w:val="left"/>
      <w:pPr>
        <w:ind w:left="2340" w:hanging="360"/>
      </w:pPr>
      <w:rPr>
        <w:rFonts w:ascii="Symbol" w:hAnsi="Symbol" w:hint="default"/>
        <w:b/>
        <w:bCs/>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9"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DC14593"/>
    <w:multiLevelType w:val="hybridMultilevel"/>
    <w:tmpl w:val="9432D7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E1F6D66"/>
    <w:multiLevelType w:val="hybridMultilevel"/>
    <w:tmpl w:val="6F9ACBF8"/>
    <w:lvl w:ilvl="0" w:tplc="080A0001">
      <w:start w:val="1"/>
      <w:numFmt w:val="bullet"/>
      <w:lvlText w:val=""/>
      <w:lvlJc w:val="left"/>
      <w:pPr>
        <w:ind w:left="3060" w:hanging="360"/>
      </w:pPr>
      <w:rPr>
        <w:rFonts w:ascii="Symbol" w:hAnsi="Symbol"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144" w15:restartNumberingAfterBreak="0">
    <w:nsid w:val="6E5870D1"/>
    <w:multiLevelType w:val="hybridMultilevel"/>
    <w:tmpl w:val="C600A5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5" w15:restartNumberingAfterBreak="0">
    <w:nsid w:val="6EB44D26"/>
    <w:multiLevelType w:val="hybridMultilevel"/>
    <w:tmpl w:val="40E065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6EB72144"/>
    <w:multiLevelType w:val="hybridMultilevel"/>
    <w:tmpl w:val="DDC2D4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F780D00"/>
    <w:multiLevelType w:val="hybridMultilevel"/>
    <w:tmpl w:val="E7040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FA97013"/>
    <w:multiLevelType w:val="hybridMultilevel"/>
    <w:tmpl w:val="500078A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4024" w:hanging="360"/>
      </w:pPr>
    </w:lvl>
    <w:lvl w:ilvl="2" w:tplc="080A001B" w:tentative="1">
      <w:start w:val="1"/>
      <w:numFmt w:val="lowerRoman"/>
      <w:lvlText w:val="%3."/>
      <w:lvlJc w:val="right"/>
      <w:pPr>
        <w:ind w:left="4744" w:hanging="180"/>
      </w:pPr>
    </w:lvl>
    <w:lvl w:ilvl="3" w:tplc="080A000F" w:tentative="1">
      <w:start w:val="1"/>
      <w:numFmt w:val="decimal"/>
      <w:lvlText w:val="%4."/>
      <w:lvlJc w:val="left"/>
      <w:pPr>
        <w:ind w:left="5464" w:hanging="360"/>
      </w:pPr>
    </w:lvl>
    <w:lvl w:ilvl="4" w:tplc="080A0019" w:tentative="1">
      <w:start w:val="1"/>
      <w:numFmt w:val="lowerLetter"/>
      <w:lvlText w:val="%5."/>
      <w:lvlJc w:val="left"/>
      <w:pPr>
        <w:ind w:left="6184" w:hanging="360"/>
      </w:pPr>
    </w:lvl>
    <w:lvl w:ilvl="5" w:tplc="080A001B" w:tentative="1">
      <w:start w:val="1"/>
      <w:numFmt w:val="lowerRoman"/>
      <w:lvlText w:val="%6."/>
      <w:lvlJc w:val="right"/>
      <w:pPr>
        <w:ind w:left="6904" w:hanging="180"/>
      </w:pPr>
    </w:lvl>
    <w:lvl w:ilvl="6" w:tplc="080A000F" w:tentative="1">
      <w:start w:val="1"/>
      <w:numFmt w:val="decimal"/>
      <w:lvlText w:val="%7."/>
      <w:lvlJc w:val="left"/>
      <w:pPr>
        <w:ind w:left="7624" w:hanging="360"/>
      </w:pPr>
    </w:lvl>
    <w:lvl w:ilvl="7" w:tplc="080A0019" w:tentative="1">
      <w:start w:val="1"/>
      <w:numFmt w:val="lowerLetter"/>
      <w:lvlText w:val="%8."/>
      <w:lvlJc w:val="left"/>
      <w:pPr>
        <w:ind w:left="8344" w:hanging="360"/>
      </w:pPr>
    </w:lvl>
    <w:lvl w:ilvl="8" w:tplc="080A001B" w:tentative="1">
      <w:start w:val="1"/>
      <w:numFmt w:val="lowerRoman"/>
      <w:lvlText w:val="%9."/>
      <w:lvlJc w:val="right"/>
      <w:pPr>
        <w:ind w:left="9064" w:hanging="180"/>
      </w:pPr>
    </w:lvl>
  </w:abstractNum>
  <w:abstractNum w:abstractNumId="149" w15:restartNumberingAfterBreak="0">
    <w:nsid w:val="701D4D11"/>
    <w:multiLevelType w:val="hybridMultilevel"/>
    <w:tmpl w:val="889C6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720E6152"/>
    <w:multiLevelType w:val="hybridMultilevel"/>
    <w:tmpl w:val="8370BE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734E4FFF"/>
    <w:multiLevelType w:val="hybridMultilevel"/>
    <w:tmpl w:val="60BA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2" w15:restartNumberingAfterBreak="0">
    <w:nsid w:val="743E38C7"/>
    <w:multiLevelType w:val="hybridMultilevel"/>
    <w:tmpl w:val="F2ECF7E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3" w15:restartNumberingAfterBreak="0">
    <w:nsid w:val="758131C9"/>
    <w:multiLevelType w:val="hybridMultilevel"/>
    <w:tmpl w:val="57665E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75FF1554"/>
    <w:multiLevelType w:val="hybridMultilevel"/>
    <w:tmpl w:val="D1E00A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772353AB"/>
    <w:multiLevelType w:val="multilevel"/>
    <w:tmpl w:val="B18CF24C"/>
    <w:lvl w:ilvl="0">
      <w:start w:val="1"/>
      <w:numFmt w:val="bullet"/>
      <w:lvlText w:val="◎"/>
      <w:lvlJc w:val="left"/>
      <w:pPr>
        <w:ind w:left="360" w:hanging="360"/>
      </w:pPr>
      <w:rPr>
        <w:rFonts w:ascii="Heiti SC Light" w:eastAsia="Heiti SC Light" w:hAnsi="Heiti SC Light" w:hint="eastAs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142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15:restartNumberingAfterBreak="0">
    <w:nsid w:val="78150C35"/>
    <w:multiLevelType w:val="hybridMultilevel"/>
    <w:tmpl w:val="229620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8442DAE"/>
    <w:multiLevelType w:val="hybridMultilevel"/>
    <w:tmpl w:val="6B2262AC"/>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8" w15:restartNumberingAfterBreak="0">
    <w:nsid w:val="7AA560B3"/>
    <w:multiLevelType w:val="hybridMultilevel"/>
    <w:tmpl w:val="DB4A40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9" w15:restartNumberingAfterBreak="0">
    <w:nsid w:val="7C161D1C"/>
    <w:multiLevelType w:val="multilevel"/>
    <w:tmpl w:val="03566EC4"/>
    <w:lvl w:ilvl="0">
      <w:start w:val="1"/>
      <w:numFmt w:val="decimal"/>
      <w:lvlText w:val="%1."/>
      <w:lvlJc w:val="left"/>
      <w:pPr>
        <w:ind w:left="360" w:hanging="360"/>
      </w:pPr>
    </w:lvl>
    <w:lvl w:ilvl="1">
      <w:start w:val="1"/>
      <w:numFmt w:val="decimal"/>
      <w:lvlText w:val="%1.%2."/>
      <w:lvlJc w:val="left"/>
      <w:pPr>
        <w:ind w:left="18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7CD552FC"/>
    <w:multiLevelType w:val="hybridMultilevel"/>
    <w:tmpl w:val="B4BAF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7D186345"/>
    <w:multiLevelType w:val="hybridMultilevel"/>
    <w:tmpl w:val="46801E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7DF153D4"/>
    <w:multiLevelType w:val="hybridMultilevel"/>
    <w:tmpl w:val="6D82A0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7F4A034B"/>
    <w:multiLevelType w:val="hybridMultilevel"/>
    <w:tmpl w:val="46F0DA9A"/>
    <w:lvl w:ilvl="0" w:tplc="240A0017">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4" w15:restartNumberingAfterBreak="0">
    <w:nsid w:val="7F855551"/>
    <w:multiLevelType w:val="hybridMultilevel"/>
    <w:tmpl w:val="885CC2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59"/>
  </w:num>
  <w:num w:numId="2" w16cid:durableId="2013069439">
    <w:abstractNumId w:val="0"/>
  </w:num>
  <w:num w:numId="3" w16cid:durableId="290592795">
    <w:abstractNumId w:val="51"/>
  </w:num>
  <w:num w:numId="4" w16cid:durableId="1423448847">
    <w:abstractNumId w:val="95"/>
  </w:num>
  <w:num w:numId="5" w16cid:durableId="1618098052">
    <w:abstractNumId w:val="68"/>
  </w:num>
  <w:num w:numId="6" w16cid:durableId="2560403">
    <w:abstractNumId w:val="153"/>
  </w:num>
  <w:num w:numId="7" w16cid:durableId="595094315">
    <w:abstractNumId w:val="22"/>
  </w:num>
  <w:num w:numId="8" w16cid:durableId="546449017">
    <w:abstractNumId w:val="71"/>
  </w:num>
  <w:num w:numId="9" w16cid:durableId="1374967091">
    <w:abstractNumId w:val="94"/>
  </w:num>
  <w:num w:numId="10" w16cid:durableId="1465151317">
    <w:abstractNumId w:val="114"/>
  </w:num>
  <w:num w:numId="11" w16cid:durableId="1745949338">
    <w:abstractNumId w:val="108"/>
  </w:num>
  <w:num w:numId="12" w16cid:durableId="1869560513">
    <w:abstractNumId w:val="91"/>
  </w:num>
  <w:num w:numId="13" w16cid:durableId="1879659087">
    <w:abstractNumId w:val="120"/>
  </w:num>
  <w:num w:numId="14" w16cid:durableId="991759740">
    <w:abstractNumId w:val="144"/>
  </w:num>
  <w:num w:numId="15" w16cid:durableId="1382830180">
    <w:abstractNumId w:val="125"/>
  </w:num>
  <w:num w:numId="16" w16cid:durableId="298417028">
    <w:abstractNumId w:val="84"/>
  </w:num>
  <w:num w:numId="17" w16cid:durableId="1147934163">
    <w:abstractNumId w:val="11"/>
  </w:num>
  <w:num w:numId="18" w16cid:durableId="726687498">
    <w:abstractNumId w:val="126"/>
  </w:num>
  <w:num w:numId="19" w16cid:durableId="844366644">
    <w:abstractNumId w:val="30"/>
  </w:num>
  <w:num w:numId="20" w16cid:durableId="1735814372">
    <w:abstractNumId w:val="81"/>
  </w:num>
  <w:num w:numId="21" w16cid:durableId="852114345">
    <w:abstractNumId w:val="7"/>
  </w:num>
  <w:num w:numId="22" w16cid:durableId="1451976873">
    <w:abstractNumId w:val="109"/>
  </w:num>
  <w:num w:numId="23" w16cid:durableId="998462904">
    <w:abstractNumId w:val="57"/>
  </w:num>
  <w:num w:numId="24" w16cid:durableId="728529155">
    <w:abstractNumId w:val="92"/>
  </w:num>
  <w:num w:numId="25" w16cid:durableId="2014725579">
    <w:abstractNumId w:val="73"/>
  </w:num>
  <w:num w:numId="26" w16cid:durableId="454565545">
    <w:abstractNumId w:val="134"/>
  </w:num>
  <w:num w:numId="27" w16cid:durableId="1430540977">
    <w:abstractNumId w:val="44"/>
  </w:num>
  <w:num w:numId="28" w16cid:durableId="1990592454">
    <w:abstractNumId w:val="128"/>
  </w:num>
  <w:num w:numId="29" w16cid:durableId="609624329">
    <w:abstractNumId w:val="164"/>
  </w:num>
  <w:num w:numId="30" w16cid:durableId="1222445214">
    <w:abstractNumId w:val="103"/>
  </w:num>
  <w:num w:numId="31" w16cid:durableId="722143595">
    <w:abstractNumId w:val="20"/>
  </w:num>
  <w:num w:numId="32" w16cid:durableId="630861256">
    <w:abstractNumId w:val="161"/>
  </w:num>
  <w:num w:numId="33" w16cid:durableId="2013875008">
    <w:abstractNumId w:val="27"/>
  </w:num>
  <w:num w:numId="34" w16cid:durableId="399713055">
    <w:abstractNumId w:val="31"/>
  </w:num>
  <w:num w:numId="35" w16cid:durableId="1363675170">
    <w:abstractNumId w:val="74"/>
  </w:num>
  <w:num w:numId="36" w16cid:durableId="1250237343">
    <w:abstractNumId w:val="98"/>
  </w:num>
  <w:num w:numId="37" w16cid:durableId="631518717">
    <w:abstractNumId w:val="142"/>
  </w:num>
  <w:num w:numId="38" w16cid:durableId="1061174988">
    <w:abstractNumId w:val="136"/>
  </w:num>
  <w:num w:numId="39" w16cid:durableId="374014286">
    <w:abstractNumId w:val="63"/>
  </w:num>
  <w:num w:numId="40" w16cid:durableId="1733190450">
    <w:abstractNumId w:val="88"/>
  </w:num>
  <w:num w:numId="41" w16cid:durableId="762916379">
    <w:abstractNumId w:val="149"/>
  </w:num>
  <w:num w:numId="42" w16cid:durableId="1561597814">
    <w:abstractNumId w:val="62"/>
  </w:num>
  <w:num w:numId="43" w16cid:durableId="212544225">
    <w:abstractNumId w:val="45"/>
  </w:num>
  <w:num w:numId="44" w16cid:durableId="1766070379">
    <w:abstractNumId w:val="137"/>
  </w:num>
  <w:num w:numId="45" w16cid:durableId="708070400">
    <w:abstractNumId w:val="106"/>
  </w:num>
  <w:num w:numId="46" w16cid:durableId="794638833">
    <w:abstractNumId w:val="25"/>
  </w:num>
  <w:num w:numId="47" w16cid:durableId="2047943524">
    <w:abstractNumId w:val="156"/>
  </w:num>
  <w:num w:numId="48" w16cid:durableId="873427802">
    <w:abstractNumId w:val="29"/>
  </w:num>
  <w:num w:numId="49" w16cid:durableId="1547598890">
    <w:abstractNumId w:val="43"/>
  </w:num>
  <w:num w:numId="50" w16cid:durableId="1247568113">
    <w:abstractNumId w:val="115"/>
  </w:num>
  <w:num w:numId="51" w16cid:durableId="1372800128">
    <w:abstractNumId w:val="42"/>
  </w:num>
  <w:num w:numId="52" w16cid:durableId="439419471">
    <w:abstractNumId w:val="86"/>
  </w:num>
  <w:num w:numId="53" w16cid:durableId="1098988738">
    <w:abstractNumId w:val="46"/>
  </w:num>
  <w:num w:numId="54" w16cid:durableId="1319264112">
    <w:abstractNumId w:val="23"/>
  </w:num>
  <w:num w:numId="55" w16cid:durableId="726802647">
    <w:abstractNumId w:val="40"/>
  </w:num>
  <w:num w:numId="56" w16cid:durableId="94789632">
    <w:abstractNumId w:val="48"/>
  </w:num>
  <w:num w:numId="57" w16cid:durableId="227961380">
    <w:abstractNumId w:val="67"/>
  </w:num>
  <w:num w:numId="58" w16cid:durableId="1112750232">
    <w:abstractNumId w:val="96"/>
  </w:num>
  <w:num w:numId="59" w16cid:durableId="1345206091">
    <w:abstractNumId w:val="146"/>
  </w:num>
  <w:num w:numId="60" w16cid:durableId="665402079">
    <w:abstractNumId w:val="132"/>
  </w:num>
  <w:num w:numId="61" w16cid:durableId="390233109">
    <w:abstractNumId w:val="152"/>
  </w:num>
  <w:num w:numId="62" w16cid:durableId="447428587">
    <w:abstractNumId w:val="150"/>
  </w:num>
  <w:num w:numId="63" w16cid:durableId="1859273319">
    <w:abstractNumId w:val="53"/>
  </w:num>
  <w:num w:numId="64" w16cid:durableId="1083990876">
    <w:abstractNumId w:val="14"/>
  </w:num>
  <w:num w:numId="65" w16cid:durableId="1865751552">
    <w:abstractNumId w:val="118"/>
  </w:num>
  <w:num w:numId="66" w16cid:durableId="1644577498">
    <w:abstractNumId w:val="101"/>
  </w:num>
  <w:num w:numId="67" w16cid:durableId="803237646">
    <w:abstractNumId w:val="60"/>
  </w:num>
  <w:num w:numId="68" w16cid:durableId="1654024171">
    <w:abstractNumId w:val="147"/>
  </w:num>
  <w:num w:numId="69" w16cid:durableId="2006324369">
    <w:abstractNumId w:val="87"/>
  </w:num>
  <w:num w:numId="70" w16cid:durableId="1761557093">
    <w:abstractNumId w:val="1"/>
  </w:num>
  <w:num w:numId="71" w16cid:durableId="1683360841">
    <w:abstractNumId w:val="18"/>
  </w:num>
  <w:num w:numId="72" w16cid:durableId="1671174245">
    <w:abstractNumId w:val="24"/>
  </w:num>
  <w:num w:numId="73" w16cid:durableId="1157456776">
    <w:abstractNumId w:val="61"/>
  </w:num>
  <w:num w:numId="74" w16cid:durableId="1717848469">
    <w:abstractNumId w:val="34"/>
  </w:num>
  <w:num w:numId="75" w16cid:durableId="1230919876">
    <w:abstractNumId w:val="64"/>
  </w:num>
  <w:num w:numId="76" w16cid:durableId="552157500">
    <w:abstractNumId w:val="111"/>
  </w:num>
  <w:num w:numId="77" w16cid:durableId="1621766090">
    <w:abstractNumId w:val="36"/>
  </w:num>
  <w:num w:numId="78" w16cid:durableId="1822501403">
    <w:abstractNumId w:val="6"/>
  </w:num>
  <w:num w:numId="79" w16cid:durableId="528878931">
    <w:abstractNumId w:val="119"/>
  </w:num>
  <w:num w:numId="80" w16cid:durableId="551382966">
    <w:abstractNumId w:val="139"/>
  </w:num>
  <w:num w:numId="81" w16cid:durableId="1603606670">
    <w:abstractNumId w:val="66"/>
  </w:num>
  <w:num w:numId="82" w16cid:durableId="1128400619">
    <w:abstractNumId w:val="16"/>
  </w:num>
  <w:num w:numId="83" w16cid:durableId="15350222">
    <w:abstractNumId w:val="107"/>
  </w:num>
  <w:num w:numId="84" w16cid:durableId="1566799760">
    <w:abstractNumId w:val="50"/>
  </w:num>
  <w:num w:numId="85" w16cid:durableId="2125615652">
    <w:abstractNumId w:val="141"/>
  </w:num>
  <w:num w:numId="86" w16cid:durableId="1385374162">
    <w:abstractNumId w:val="12"/>
  </w:num>
  <w:num w:numId="87" w16cid:durableId="42145506">
    <w:abstractNumId w:val="165"/>
  </w:num>
  <w:num w:numId="88" w16cid:durableId="1846896182">
    <w:abstractNumId w:val="3"/>
  </w:num>
  <w:num w:numId="89" w16cid:durableId="1710300630">
    <w:abstractNumId w:val="85"/>
  </w:num>
  <w:num w:numId="90" w16cid:durableId="360713515">
    <w:abstractNumId w:val="93"/>
  </w:num>
  <w:num w:numId="91" w16cid:durableId="1692146112">
    <w:abstractNumId w:val="2"/>
  </w:num>
  <w:num w:numId="92" w16cid:durableId="673990675">
    <w:abstractNumId w:val="99"/>
  </w:num>
  <w:num w:numId="93" w16cid:durableId="74279558">
    <w:abstractNumId w:val="140"/>
  </w:num>
  <w:num w:numId="94" w16cid:durableId="638728805">
    <w:abstractNumId w:val="130"/>
  </w:num>
  <w:num w:numId="95" w16cid:durableId="732898590">
    <w:abstractNumId w:val="65"/>
  </w:num>
  <w:num w:numId="96" w16cid:durableId="1255700492">
    <w:abstractNumId w:val="69"/>
  </w:num>
  <w:num w:numId="97" w16cid:durableId="794718347">
    <w:abstractNumId w:val="113"/>
  </w:num>
  <w:num w:numId="98" w16cid:durableId="1462769960">
    <w:abstractNumId w:val="110"/>
  </w:num>
  <w:num w:numId="99" w16cid:durableId="1995180110">
    <w:abstractNumId w:val="104"/>
  </w:num>
  <w:num w:numId="100" w16cid:durableId="1297644926">
    <w:abstractNumId w:val="59"/>
  </w:num>
  <w:num w:numId="101" w16cid:durableId="1967664819">
    <w:abstractNumId w:val="127"/>
  </w:num>
  <w:num w:numId="102" w16cid:durableId="15542923">
    <w:abstractNumId w:val="116"/>
  </w:num>
  <w:num w:numId="103" w16cid:durableId="722797818">
    <w:abstractNumId w:val="35"/>
  </w:num>
  <w:num w:numId="104" w16cid:durableId="1392655191">
    <w:abstractNumId w:val="82"/>
  </w:num>
  <w:num w:numId="105" w16cid:durableId="1149521362">
    <w:abstractNumId w:val="49"/>
  </w:num>
  <w:num w:numId="106" w16cid:durableId="1454446407">
    <w:abstractNumId w:val="77"/>
  </w:num>
  <w:num w:numId="107" w16cid:durableId="1703432406">
    <w:abstractNumId w:val="102"/>
  </w:num>
  <w:num w:numId="108" w16cid:durableId="1078400434">
    <w:abstractNumId w:val="10"/>
  </w:num>
  <w:num w:numId="109" w16cid:durableId="632061752">
    <w:abstractNumId w:val="33"/>
  </w:num>
  <w:num w:numId="110" w16cid:durableId="328868707">
    <w:abstractNumId w:val="97"/>
  </w:num>
  <w:num w:numId="111" w16cid:durableId="108088072">
    <w:abstractNumId w:val="56"/>
  </w:num>
  <w:num w:numId="112" w16cid:durableId="1441339908">
    <w:abstractNumId w:val="76"/>
  </w:num>
  <w:num w:numId="113" w16cid:durableId="425807848">
    <w:abstractNumId w:val="89"/>
  </w:num>
  <w:num w:numId="114" w16cid:durableId="1004355986">
    <w:abstractNumId w:val="70"/>
  </w:num>
  <w:num w:numId="115" w16cid:durableId="2020767473">
    <w:abstractNumId w:val="163"/>
  </w:num>
  <w:num w:numId="116" w16cid:durableId="728770465">
    <w:abstractNumId w:val="123"/>
  </w:num>
  <w:num w:numId="117" w16cid:durableId="1766027617">
    <w:abstractNumId w:val="154"/>
  </w:num>
  <w:num w:numId="118" w16cid:durableId="1614287211">
    <w:abstractNumId w:val="117"/>
  </w:num>
  <w:num w:numId="119" w16cid:durableId="146173979">
    <w:abstractNumId w:val="160"/>
  </w:num>
  <w:num w:numId="120" w16cid:durableId="1269045949">
    <w:abstractNumId w:val="155"/>
  </w:num>
  <w:num w:numId="121" w16cid:durableId="1266306689">
    <w:abstractNumId w:val="157"/>
  </w:num>
  <w:num w:numId="122" w16cid:durableId="713189514">
    <w:abstractNumId w:val="83"/>
  </w:num>
  <w:num w:numId="123" w16cid:durableId="2000495462">
    <w:abstractNumId w:val="75"/>
  </w:num>
  <w:num w:numId="124" w16cid:durableId="1924877482">
    <w:abstractNumId w:val="121"/>
  </w:num>
  <w:num w:numId="125" w16cid:durableId="1305235150">
    <w:abstractNumId w:val="162"/>
  </w:num>
  <w:num w:numId="126" w16cid:durableId="173306061">
    <w:abstractNumId w:val="55"/>
  </w:num>
  <w:num w:numId="127" w16cid:durableId="1999844546">
    <w:abstractNumId w:val="52"/>
  </w:num>
  <w:num w:numId="128" w16cid:durableId="1287808290">
    <w:abstractNumId w:val="5"/>
  </w:num>
  <w:num w:numId="129" w16cid:durableId="1919091789">
    <w:abstractNumId w:val="72"/>
  </w:num>
  <w:num w:numId="130" w16cid:durableId="1431123907">
    <w:abstractNumId w:val="135"/>
  </w:num>
  <w:num w:numId="131" w16cid:durableId="757361264">
    <w:abstractNumId w:val="26"/>
  </w:num>
  <w:num w:numId="132" w16cid:durableId="186455810">
    <w:abstractNumId w:val="124"/>
  </w:num>
  <w:num w:numId="133" w16cid:durableId="1085153184">
    <w:abstractNumId w:val="133"/>
  </w:num>
  <w:num w:numId="134" w16cid:durableId="1607619903">
    <w:abstractNumId w:val="15"/>
  </w:num>
  <w:num w:numId="135" w16cid:durableId="1092774292">
    <w:abstractNumId w:val="47"/>
  </w:num>
  <w:num w:numId="136" w16cid:durableId="1320422535">
    <w:abstractNumId w:val="80"/>
  </w:num>
  <w:num w:numId="137" w16cid:durableId="1932354110">
    <w:abstractNumId w:val="54"/>
  </w:num>
  <w:num w:numId="138" w16cid:durableId="137310326">
    <w:abstractNumId w:val="145"/>
  </w:num>
  <w:num w:numId="139" w16cid:durableId="297959078">
    <w:abstractNumId w:val="148"/>
  </w:num>
  <w:num w:numId="140" w16cid:durableId="2140687890">
    <w:abstractNumId w:val="78"/>
  </w:num>
  <w:num w:numId="141" w16cid:durableId="1241251889">
    <w:abstractNumId w:val="28"/>
  </w:num>
  <w:num w:numId="142" w16cid:durableId="464590925">
    <w:abstractNumId w:val="151"/>
  </w:num>
  <w:num w:numId="143" w16cid:durableId="400450386">
    <w:abstractNumId w:val="37"/>
  </w:num>
  <w:num w:numId="144" w16cid:durableId="1801995905">
    <w:abstractNumId w:val="9"/>
  </w:num>
  <w:num w:numId="145" w16cid:durableId="2053265684">
    <w:abstractNumId w:val="138"/>
  </w:num>
  <w:num w:numId="146" w16cid:durableId="764956829">
    <w:abstractNumId w:val="100"/>
  </w:num>
  <w:num w:numId="147" w16cid:durableId="2116319737">
    <w:abstractNumId w:val="38"/>
  </w:num>
  <w:num w:numId="148" w16cid:durableId="1983269875">
    <w:abstractNumId w:val="129"/>
  </w:num>
  <w:num w:numId="149" w16cid:durableId="649217086">
    <w:abstractNumId w:val="79"/>
  </w:num>
  <w:num w:numId="150" w16cid:durableId="644311331">
    <w:abstractNumId w:val="41"/>
  </w:num>
  <w:num w:numId="151" w16cid:durableId="993291384">
    <w:abstractNumId w:val="19"/>
  </w:num>
  <w:num w:numId="152" w16cid:durableId="801388669">
    <w:abstractNumId w:val="131"/>
  </w:num>
  <w:num w:numId="153" w16cid:durableId="2058815507">
    <w:abstractNumId w:val="143"/>
  </w:num>
  <w:num w:numId="154" w16cid:durableId="1204322093">
    <w:abstractNumId w:val="58"/>
  </w:num>
  <w:num w:numId="155" w16cid:durableId="1145006772">
    <w:abstractNumId w:val="112"/>
  </w:num>
  <w:num w:numId="156" w16cid:durableId="849877863">
    <w:abstractNumId w:val="4"/>
  </w:num>
  <w:num w:numId="157" w16cid:durableId="37253570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89023777">
    <w:abstractNumId w:val="158"/>
  </w:num>
  <w:num w:numId="159" w16cid:durableId="1670138802">
    <w:abstractNumId w:val="39"/>
  </w:num>
  <w:num w:numId="160" w16cid:durableId="1867862363">
    <w:abstractNumId w:val="122"/>
  </w:num>
  <w:num w:numId="161" w16cid:durableId="837690910">
    <w:abstractNumId w:val="21"/>
  </w:num>
  <w:num w:numId="162" w16cid:durableId="1895963036">
    <w:abstractNumId w:val="32"/>
  </w:num>
  <w:num w:numId="163" w16cid:durableId="1257205205">
    <w:abstractNumId w:val="105"/>
  </w:num>
  <w:num w:numId="164" w16cid:durableId="397753519">
    <w:abstractNumId w:val="90"/>
  </w:num>
  <w:num w:numId="165" w16cid:durableId="1934776229">
    <w:abstractNumId w:val="17"/>
  </w:num>
  <w:num w:numId="166" w16cid:durableId="745344712">
    <w:abstractNumId w:val="17"/>
    <w:lvlOverride w:ilvl="0">
      <w:startOverride w:val="1"/>
    </w:lvlOverride>
  </w:num>
  <w:num w:numId="167" w16cid:durableId="1851530848">
    <w:abstractNumId w:val="8"/>
  </w:num>
  <w:num w:numId="168" w16cid:durableId="863250405">
    <w:abstractNumId w:val="13"/>
  </w:num>
  <w:num w:numId="169" w16cid:durableId="18699204">
    <w:abstractNumId w:val="13"/>
    <w:lvlOverride w:ilvl="0">
      <w:startOverride w:val="1"/>
    </w:lvlOverride>
  </w:num>
  <w:num w:numId="170" w16cid:durableId="326909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52478177">
    <w:abstractNumId w:val="13"/>
    <w:lvlOverride w:ilvl="0">
      <w:startOverride w:val="2"/>
    </w:lvlOverride>
    <w:lvlOverride w:ilvl="1">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B49"/>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2F79"/>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768F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A7552"/>
    <w:rsid w:val="000B0110"/>
    <w:rsid w:val="000C1A46"/>
    <w:rsid w:val="000C1E06"/>
    <w:rsid w:val="000C3F4A"/>
    <w:rsid w:val="000C4CCF"/>
    <w:rsid w:val="000C5A51"/>
    <w:rsid w:val="000D206E"/>
    <w:rsid w:val="000D2578"/>
    <w:rsid w:val="000D5447"/>
    <w:rsid w:val="000D7378"/>
    <w:rsid w:val="000D77F6"/>
    <w:rsid w:val="000E2057"/>
    <w:rsid w:val="000E2F55"/>
    <w:rsid w:val="000E3E62"/>
    <w:rsid w:val="000E4EED"/>
    <w:rsid w:val="000E7910"/>
    <w:rsid w:val="000E7E32"/>
    <w:rsid w:val="000F016F"/>
    <w:rsid w:val="000F15A8"/>
    <w:rsid w:val="000F1CCA"/>
    <w:rsid w:val="000F4746"/>
    <w:rsid w:val="000F51A5"/>
    <w:rsid w:val="000F703B"/>
    <w:rsid w:val="00100953"/>
    <w:rsid w:val="00103E2D"/>
    <w:rsid w:val="00104313"/>
    <w:rsid w:val="0010576F"/>
    <w:rsid w:val="00105CF8"/>
    <w:rsid w:val="00105FF4"/>
    <w:rsid w:val="0011082B"/>
    <w:rsid w:val="00112FB7"/>
    <w:rsid w:val="00113D70"/>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788D"/>
    <w:rsid w:val="00137C76"/>
    <w:rsid w:val="0014081C"/>
    <w:rsid w:val="0014369A"/>
    <w:rsid w:val="00145979"/>
    <w:rsid w:val="00146651"/>
    <w:rsid w:val="00147543"/>
    <w:rsid w:val="00147B71"/>
    <w:rsid w:val="00152B20"/>
    <w:rsid w:val="00152D0D"/>
    <w:rsid w:val="00153FFD"/>
    <w:rsid w:val="00157993"/>
    <w:rsid w:val="00160D56"/>
    <w:rsid w:val="00161969"/>
    <w:rsid w:val="001631C0"/>
    <w:rsid w:val="0016380A"/>
    <w:rsid w:val="00166DAC"/>
    <w:rsid w:val="0016711F"/>
    <w:rsid w:val="00172F30"/>
    <w:rsid w:val="00176347"/>
    <w:rsid w:val="0017717E"/>
    <w:rsid w:val="0017719B"/>
    <w:rsid w:val="0017785F"/>
    <w:rsid w:val="00177892"/>
    <w:rsid w:val="00182157"/>
    <w:rsid w:val="00183E59"/>
    <w:rsid w:val="00184AD4"/>
    <w:rsid w:val="0018638D"/>
    <w:rsid w:val="00186974"/>
    <w:rsid w:val="00187595"/>
    <w:rsid w:val="001911EC"/>
    <w:rsid w:val="00196E42"/>
    <w:rsid w:val="00197010"/>
    <w:rsid w:val="001A0DB0"/>
    <w:rsid w:val="001A4E7F"/>
    <w:rsid w:val="001A6D42"/>
    <w:rsid w:val="001B3C10"/>
    <w:rsid w:val="001B57A6"/>
    <w:rsid w:val="001B5C67"/>
    <w:rsid w:val="001C5E06"/>
    <w:rsid w:val="001C5F40"/>
    <w:rsid w:val="001C6905"/>
    <w:rsid w:val="001D2622"/>
    <w:rsid w:val="001D2712"/>
    <w:rsid w:val="001D3561"/>
    <w:rsid w:val="001D35F7"/>
    <w:rsid w:val="001D5B99"/>
    <w:rsid w:val="001D6AF6"/>
    <w:rsid w:val="001D7CAB"/>
    <w:rsid w:val="001E05AB"/>
    <w:rsid w:val="001E11EB"/>
    <w:rsid w:val="001E5CD1"/>
    <w:rsid w:val="001E78D0"/>
    <w:rsid w:val="001F10AE"/>
    <w:rsid w:val="001F2483"/>
    <w:rsid w:val="001F2B4E"/>
    <w:rsid w:val="001F2D78"/>
    <w:rsid w:val="001F4F26"/>
    <w:rsid w:val="00201341"/>
    <w:rsid w:val="00203367"/>
    <w:rsid w:val="002046C9"/>
    <w:rsid w:val="002051E4"/>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4E0D"/>
    <w:rsid w:val="00231553"/>
    <w:rsid w:val="00233F8E"/>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408D"/>
    <w:rsid w:val="002644BA"/>
    <w:rsid w:val="002674FD"/>
    <w:rsid w:val="00270D97"/>
    <w:rsid w:val="00272176"/>
    <w:rsid w:val="0027343F"/>
    <w:rsid w:val="00273BC3"/>
    <w:rsid w:val="00273CD5"/>
    <w:rsid w:val="00277BA9"/>
    <w:rsid w:val="002804E7"/>
    <w:rsid w:val="00280789"/>
    <w:rsid w:val="00281178"/>
    <w:rsid w:val="00283805"/>
    <w:rsid w:val="00284FD1"/>
    <w:rsid w:val="00287430"/>
    <w:rsid w:val="00290023"/>
    <w:rsid w:val="00291787"/>
    <w:rsid w:val="00292300"/>
    <w:rsid w:val="002935BB"/>
    <w:rsid w:val="00294525"/>
    <w:rsid w:val="00294642"/>
    <w:rsid w:val="00295D53"/>
    <w:rsid w:val="00296667"/>
    <w:rsid w:val="00296B7D"/>
    <w:rsid w:val="00297EF8"/>
    <w:rsid w:val="002A03D6"/>
    <w:rsid w:val="002A30CF"/>
    <w:rsid w:val="002A36A9"/>
    <w:rsid w:val="002A6FCB"/>
    <w:rsid w:val="002A73F8"/>
    <w:rsid w:val="002B4853"/>
    <w:rsid w:val="002B75B4"/>
    <w:rsid w:val="002B7CD1"/>
    <w:rsid w:val="002C0227"/>
    <w:rsid w:val="002C3D4F"/>
    <w:rsid w:val="002C511A"/>
    <w:rsid w:val="002C5D17"/>
    <w:rsid w:val="002D0E97"/>
    <w:rsid w:val="002D10B2"/>
    <w:rsid w:val="002D2EFE"/>
    <w:rsid w:val="002D44E2"/>
    <w:rsid w:val="002D7EC9"/>
    <w:rsid w:val="002E5B3A"/>
    <w:rsid w:val="002E5EE0"/>
    <w:rsid w:val="002E6F22"/>
    <w:rsid w:val="002E751D"/>
    <w:rsid w:val="002F4BDF"/>
    <w:rsid w:val="002F69D4"/>
    <w:rsid w:val="002F6E35"/>
    <w:rsid w:val="00302D03"/>
    <w:rsid w:val="003045C1"/>
    <w:rsid w:val="00304EFF"/>
    <w:rsid w:val="00307E37"/>
    <w:rsid w:val="00311C80"/>
    <w:rsid w:val="00312568"/>
    <w:rsid w:val="003137E4"/>
    <w:rsid w:val="00314ECF"/>
    <w:rsid w:val="003162BA"/>
    <w:rsid w:val="00320F7F"/>
    <w:rsid w:val="00321592"/>
    <w:rsid w:val="003219FD"/>
    <w:rsid w:val="003224EE"/>
    <w:rsid w:val="003277EC"/>
    <w:rsid w:val="00327B79"/>
    <w:rsid w:val="00331572"/>
    <w:rsid w:val="00331750"/>
    <w:rsid w:val="00331F59"/>
    <w:rsid w:val="00334328"/>
    <w:rsid w:val="003404E1"/>
    <w:rsid w:val="00341A65"/>
    <w:rsid w:val="00341DF9"/>
    <w:rsid w:val="003472E6"/>
    <w:rsid w:val="003516F4"/>
    <w:rsid w:val="0035197D"/>
    <w:rsid w:val="00353681"/>
    <w:rsid w:val="003561FE"/>
    <w:rsid w:val="00356850"/>
    <w:rsid w:val="00356E31"/>
    <w:rsid w:val="003607D8"/>
    <w:rsid w:val="00360D12"/>
    <w:rsid w:val="00360DEC"/>
    <w:rsid w:val="003634A4"/>
    <w:rsid w:val="003634D6"/>
    <w:rsid w:val="003655FF"/>
    <w:rsid w:val="00366FCB"/>
    <w:rsid w:val="00367D7E"/>
    <w:rsid w:val="00374C21"/>
    <w:rsid w:val="00376080"/>
    <w:rsid w:val="003805D2"/>
    <w:rsid w:val="00381E3A"/>
    <w:rsid w:val="0038306E"/>
    <w:rsid w:val="003842F1"/>
    <w:rsid w:val="00384BFA"/>
    <w:rsid w:val="00386CE1"/>
    <w:rsid w:val="003875D0"/>
    <w:rsid w:val="00391167"/>
    <w:rsid w:val="00394529"/>
    <w:rsid w:val="00395C6A"/>
    <w:rsid w:val="003A0FFD"/>
    <w:rsid w:val="003A5D78"/>
    <w:rsid w:val="003A7947"/>
    <w:rsid w:val="003B11E7"/>
    <w:rsid w:val="003B15D0"/>
    <w:rsid w:val="003B3229"/>
    <w:rsid w:val="003B3CA7"/>
    <w:rsid w:val="003B41F2"/>
    <w:rsid w:val="003B7466"/>
    <w:rsid w:val="003C0DDE"/>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061B"/>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76810"/>
    <w:rsid w:val="00480723"/>
    <w:rsid w:val="00480ED0"/>
    <w:rsid w:val="004854CD"/>
    <w:rsid w:val="00486E4F"/>
    <w:rsid w:val="004872EC"/>
    <w:rsid w:val="0048793B"/>
    <w:rsid w:val="00492976"/>
    <w:rsid w:val="00495F48"/>
    <w:rsid w:val="004966CF"/>
    <w:rsid w:val="004972A7"/>
    <w:rsid w:val="004A1297"/>
    <w:rsid w:val="004A151D"/>
    <w:rsid w:val="004A1A95"/>
    <w:rsid w:val="004A1FBE"/>
    <w:rsid w:val="004A268B"/>
    <w:rsid w:val="004A2871"/>
    <w:rsid w:val="004A446A"/>
    <w:rsid w:val="004A5862"/>
    <w:rsid w:val="004B15E9"/>
    <w:rsid w:val="004B4C1B"/>
    <w:rsid w:val="004B51E7"/>
    <w:rsid w:val="004C2653"/>
    <w:rsid w:val="004C2681"/>
    <w:rsid w:val="004C35CB"/>
    <w:rsid w:val="004C74DA"/>
    <w:rsid w:val="004D7EFA"/>
    <w:rsid w:val="004E2469"/>
    <w:rsid w:val="004E586C"/>
    <w:rsid w:val="004F0414"/>
    <w:rsid w:val="004F0542"/>
    <w:rsid w:val="004F1565"/>
    <w:rsid w:val="004F174D"/>
    <w:rsid w:val="004F2E1D"/>
    <w:rsid w:val="004F3F44"/>
    <w:rsid w:val="0050506C"/>
    <w:rsid w:val="0050650A"/>
    <w:rsid w:val="00506651"/>
    <w:rsid w:val="0051205A"/>
    <w:rsid w:val="00512394"/>
    <w:rsid w:val="005140E8"/>
    <w:rsid w:val="00514508"/>
    <w:rsid w:val="00515A41"/>
    <w:rsid w:val="0051693A"/>
    <w:rsid w:val="00516C0F"/>
    <w:rsid w:val="005178BE"/>
    <w:rsid w:val="0052051F"/>
    <w:rsid w:val="00521483"/>
    <w:rsid w:val="00521BA3"/>
    <w:rsid w:val="00522D3A"/>
    <w:rsid w:val="00524EA1"/>
    <w:rsid w:val="005267F7"/>
    <w:rsid w:val="00526BE2"/>
    <w:rsid w:val="0052729E"/>
    <w:rsid w:val="005326C3"/>
    <w:rsid w:val="005359B1"/>
    <w:rsid w:val="00535FE2"/>
    <w:rsid w:val="005360F7"/>
    <w:rsid w:val="00536C05"/>
    <w:rsid w:val="005374E2"/>
    <w:rsid w:val="005406D1"/>
    <w:rsid w:val="00540F7F"/>
    <w:rsid w:val="005435D7"/>
    <w:rsid w:val="005468A8"/>
    <w:rsid w:val="00546BD9"/>
    <w:rsid w:val="00547D41"/>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4D70"/>
    <w:rsid w:val="00565E15"/>
    <w:rsid w:val="00566FC2"/>
    <w:rsid w:val="00572844"/>
    <w:rsid w:val="00572AB2"/>
    <w:rsid w:val="00572DB8"/>
    <w:rsid w:val="00575007"/>
    <w:rsid w:val="00577778"/>
    <w:rsid w:val="00582147"/>
    <w:rsid w:val="00583AD1"/>
    <w:rsid w:val="0058441F"/>
    <w:rsid w:val="0058792C"/>
    <w:rsid w:val="00590D20"/>
    <w:rsid w:val="00592DA8"/>
    <w:rsid w:val="00593980"/>
    <w:rsid w:val="005964D6"/>
    <w:rsid w:val="005A1EEB"/>
    <w:rsid w:val="005A306A"/>
    <w:rsid w:val="005A4CA0"/>
    <w:rsid w:val="005A63DF"/>
    <w:rsid w:val="005B18DF"/>
    <w:rsid w:val="005B50E4"/>
    <w:rsid w:val="005B536C"/>
    <w:rsid w:val="005B5525"/>
    <w:rsid w:val="005B7C6C"/>
    <w:rsid w:val="005C17D5"/>
    <w:rsid w:val="005C6997"/>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2FF"/>
    <w:rsid w:val="00661776"/>
    <w:rsid w:val="00661B1C"/>
    <w:rsid w:val="00662BB6"/>
    <w:rsid w:val="00663A86"/>
    <w:rsid w:val="006722FC"/>
    <w:rsid w:val="00674B9F"/>
    <w:rsid w:val="00677847"/>
    <w:rsid w:val="00680229"/>
    <w:rsid w:val="00680495"/>
    <w:rsid w:val="0068102E"/>
    <w:rsid w:val="00683FB5"/>
    <w:rsid w:val="00685539"/>
    <w:rsid w:val="006933AB"/>
    <w:rsid w:val="006967ED"/>
    <w:rsid w:val="0069718E"/>
    <w:rsid w:val="006A0347"/>
    <w:rsid w:val="006A1438"/>
    <w:rsid w:val="006A153C"/>
    <w:rsid w:val="006A643F"/>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0000"/>
    <w:rsid w:val="006F65E7"/>
    <w:rsid w:val="006F6971"/>
    <w:rsid w:val="0070112D"/>
    <w:rsid w:val="0070713A"/>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27469"/>
    <w:rsid w:val="00731043"/>
    <w:rsid w:val="00731A3B"/>
    <w:rsid w:val="0073434B"/>
    <w:rsid w:val="00734556"/>
    <w:rsid w:val="0073553A"/>
    <w:rsid w:val="00735BE4"/>
    <w:rsid w:val="00735BFF"/>
    <w:rsid w:val="00740DFA"/>
    <w:rsid w:val="00741198"/>
    <w:rsid w:val="007418D4"/>
    <w:rsid w:val="00744AE3"/>
    <w:rsid w:val="00746AD1"/>
    <w:rsid w:val="00747DB6"/>
    <w:rsid w:val="00750385"/>
    <w:rsid w:val="007505CB"/>
    <w:rsid w:val="00753D44"/>
    <w:rsid w:val="007566ED"/>
    <w:rsid w:val="00757058"/>
    <w:rsid w:val="0076074E"/>
    <w:rsid w:val="00761788"/>
    <w:rsid w:val="00764A8E"/>
    <w:rsid w:val="00766B4A"/>
    <w:rsid w:val="007676CA"/>
    <w:rsid w:val="00770AFE"/>
    <w:rsid w:val="00772C32"/>
    <w:rsid w:val="007757F6"/>
    <w:rsid w:val="007809B2"/>
    <w:rsid w:val="007814D4"/>
    <w:rsid w:val="00781E23"/>
    <w:rsid w:val="007827AF"/>
    <w:rsid w:val="007831BF"/>
    <w:rsid w:val="00784B10"/>
    <w:rsid w:val="00786D63"/>
    <w:rsid w:val="00787401"/>
    <w:rsid w:val="0079088F"/>
    <w:rsid w:val="00790B25"/>
    <w:rsid w:val="00790EBC"/>
    <w:rsid w:val="00792BFB"/>
    <w:rsid w:val="00794350"/>
    <w:rsid w:val="00794B1C"/>
    <w:rsid w:val="0079541B"/>
    <w:rsid w:val="00796129"/>
    <w:rsid w:val="007A7049"/>
    <w:rsid w:val="007B0B14"/>
    <w:rsid w:val="007B2760"/>
    <w:rsid w:val="007B2854"/>
    <w:rsid w:val="007B4264"/>
    <w:rsid w:val="007B4911"/>
    <w:rsid w:val="007B5454"/>
    <w:rsid w:val="007B5EF2"/>
    <w:rsid w:val="007B6926"/>
    <w:rsid w:val="007B700E"/>
    <w:rsid w:val="007B7875"/>
    <w:rsid w:val="007C03B1"/>
    <w:rsid w:val="007C2548"/>
    <w:rsid w:val="007C2832"/>
    <w:rsid w:val="007C2DD9"/>
    <w:rsid w:val="007C6B94"/>
    <w:rsid w:val="007C7474"/>
    <w:rsid w:val="007D04B8"/>
    <w:rsid w:val="007D1D7F"/>
    <w:rsid w:val="007D701A"/>
    <w:rsid w:val="007D72DD"/>
    <w:rsid w:val="007E5B13"/>
    <w:rsid w:val="007E67BB"/>
    <w:rsid w:val="007F0975"/>
    <w:rsid w:val="007F2B44"/>
    <w:rsid w:val="007F3897"/>
    <w:rsid w:val="007F46A2"/>
    <w:rsid w:val="007F501C"/>
    <w:rsid w:val="007F60BF"/>
    <w:rsid w:val="007F7B6B"/>
    <w:rsid w:val="00803910"/>
    <w:rsid w:val="00804060"/>
    <w:rsid w:val="00804D03"/>
    <w:rsid w:val="008061E6"/>
    <w:rsid w:val="00810680"/>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579A4"/>
    <w:rsid w:val="0086368C"/>
    <w:rsid w:val="00872F73"/>
    <w:rsid w:val="00873672"/>
    <w:rsid w:val="00874DB1"/>
    <w:rsid w:val="00880308"/>
    <w:rsid w:val="00881836"/>
    <w:rsid w:val="00882242"/>
    <w:rsid w:val="00883D64"/>
    <w:rsid w:val="00884868"/>
    <w:rsid w:val="0088638A"/>
    <w:rsid w:val="0088643F"/>
    <w:rsid w:val="00887C3A"/>
    <w:rsid w:val="00890095"/>
    <w:rsid w:val="0089268C"/>
    <w:rsid w:val="00892C90"/>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5013"/>
    <w:rsid w:val="008C7CC5"/>
    <w:rsid w:val="008D0500"/>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26B20"/>
    <w:rsid w:val="00930CA9"/>
    <w:rsid w:val="00931089"/>
    <w:rsid w:val="009323D2"/>
    <w:rsid w:val="009366E8"/>
    <w:rsid w:val="00941BB7"/>
    <w:rsid w:val="00945C82"/>
    <w:rsid w:val="0094626B"/>
    <w:rsid w:val="00946EBE"/>
    <w:rsid w:val="00950BFF"/>
    <w:rsid w:val="009513E2"/>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0E0E"/>
    <w:rsid w:val="00982DFC"/>
    <w:rsid w:val="00983F37"/>
    <w:rsid w:val="0098428C"/>
    <w:rsid w:val="00985780"/>
    <w:rsid w:val="00985BE5"/>
    <w:rsid w:val="00990035"/>
    <w:rsid w:val="00990301"/>
    <w:rsid w:val="0099207B"/>
    <w:rsid w:val="009A07A7"/>
    <w:rsid w:val="009A10DF"/>
    <w:rsid w:val="009A1933"/>
    <w:rsid w:val="009A1CE0"/>
    <w:rsid w:val="009A22E9"/>
    <w:rsid w:val="009A649D"/>
    <w:rsid w:val="009A681B"/>
    <w:rsid w:val="009A6BE9"/>
    <w:rsid w:val="009B2E6A"/>
    <w:rsid w:val="009B57D3"/>
    <w:rsid w:val="009C143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3771"/>
    <w:rsid w:val="009F4409"/>
    <w:rsid w:val="009F6EE5"/>
    <w:rsid w:val="009F76A9"/>
    <w:rsid w:val="00A00913"/>
    <w:rsid w:val="00A00B19"/>
    <w:rsid w:val="00A02292"/>
    <w:rsid w:val="00A02393"/>
    <w:rsid w:val="00A04AEA"/>
    <w:rsid w:val="00A07EF4"/>
    <w:rsid w:val="00A12F6F"/>
    <w:rsid w:val="00A1387D"/>
    <w:rsid w:val="00A17473"/>
    <w:rsid w:val="00A17B98"/>
    <w:rsid w:val="00A21D71"/>
    <w:rsid w:val="00A25130"/>
    <w:rsid w:val="00A25EFC"/>
    <w:rsid w:val="00A2799A"/>
    <w:rsid w:val="00A3002F"/>
    <w:rsid w:val="00A32299"/>
    <w:rsid w:val="00A32C16"/>
    <w:rsid w:val="00A37488"/>
    <w:rsid w:val="00A375F2"/>
    <w:rsid w:val="00A4097E"/>
    <w:rsid w:val="00A42764"/>
    <w:rsid w:val="00A543B0"/>
    <w:rsid w:val="00A5542C"/>
    <w:rsid w:val="00A55854"/>
    <w:rsid w:val="00A60C57"/>
    <w:rsid w:val="00A62EC6"/>
    <w:rsid w:val="00A638E3"/>
    <w:rsid w:val="00A66122"/>
    <w:rsid w:val="00A667F5"/>
    <w:rsid w:val="00A67C10"/>
    <w:rsid w:val="00A67D01"/>
    <w:rsid w:val="00A700AB"/>
    <w:rsid w:val="00A72866"/>
    <w:rsid w:val="00A7384C"/>
    <w:rsid w:val="00A75471"/>
    <w:rsid w:val="00A82858"/>
    <w:rsid w:val="00A834F4"/>
    <w:rsid w:val="00A86343"/>
    <w:rsid w:val="00A87AA3"/>
    <w:rsid w:val="00A9043B"/>
    <w:rsid w:val="00A921C0"/>
    <w:rsid w:val="00A923F9"/>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D51ED"/>
    <w:rsid w:val="00AD589C"/>
    <w:rsid w:val="00AE084D"/>
    <w:rsid w:val="00AE11CB"/>
    <w:rsid w:val="00AE30C2"/>
    <w:rsid w:val="00AE31F9"/>
    <w:rsid w:val="00AE59E0"/>
    <w:rsid w:val="00AE602E"/>
    <w:rsid w:val="00AE6A5D"/>
    <w:rsid w:val="00AF3441"/>
    <w:rsid w:val="00AF48C6"/>
    <w:rsid w:val="00AF57F1"/>
    <w:rsid w:val="00B00EFB"/>
    <w:rsid w:val="00B0135B"/>
    <w:rsid w:val="00B027BE"/>
    <w:rsid w:val="00B03326"/>
    <w:rsid w:val="00B03D46"/>
    <w:rsid w:val="00B05DA8"/>
    <w:rsid w:val="00B06668"/>
    <w:rsid w:val="00B10015"/>
    <w:rsid w:val="00B11BFD"/>
    <w:rsid w:val="00B11D2C"/>
    <w:rsid w:val="00B137D0"/>
    <w:rsid w:val="00B1382F"/>
    <w:rsid w:val="00B13B32"/>
    <w:rsid w:val="00B14285"/>
    <w:rsid w:val="00B155B6"/>
    <w:rsid w:val="00B17412"/>
    <w:rsid w:val="00B20D99"/>
    <w:rsid w:val="00B232EC"/>
    <w:rsid w:val="00B257F6"/>
    <w:rsid w:val="00B26420"/>
    <w:rsid w:val="00B307A9"/>
    <w:rsid w:val="00B346BE"/>
    <w:rsid w:val="00B37C48"/>
    <w:rsid w:val="00B4102F"/>
    <w:rsid w:val="00B41B36"/>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11E"/>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5114"/>
    <w:rsid w:val="00C27FA1"/>
    <w:rsid w:val="00C302D4"/>
    <w:rsid w:val="00C30E84"/>
    <w:rsid w:val="00C32AA4"/>
    <w:rsid w:val="00C3686C"/>
    <w:rsid w:val="00C407C1"/>
    <w:rsid w:val="00C4207A"/>
    <w:rsid w:val="00C4258D"/>
    <w:rsid w:val="00C432EF"/>
    <w:rsid w:val="00C44EE2"/>
    <w:rsid w:val="00C467A9"/>
    <w:rsid w:val="00C50803"/>
    <w:rsid w:val="00C5146D"/>
    <w:rsid w:val="00C5263E"/>
    <w:rsid w:val="00C5377C"/>
    <w:rsid w:val="00C542AE"/>
    <w:rsid w:val="00C6141C"/>
    <w:rsid w:val="00C61DED"/>
    <w:rsid w:val="00C632B9"/>
    <w:rsid w:val="00C64C40"/>
    <w:rsid w:val="00C64EE9"/>
    <w:rsid w:val="00C65C30"/>
    <w:rsid w:val="00C720B3"/>
    <w:rsid w:val="00C723DF"/>
    <w:rsid w:val="00C72D86"/>
    <w:rsid w:val="00C7377B"/>
    <w:rsid w:val="00C74F3D"/>
    <w:rsid w:val="00C76F31"/>
    <w:rsid w:val="00C82BDA"/>
    <w:rsid w:val="00C85C7E"/>
    <w:rsid w:val="00C87692"/>
    <w:rsid w:val="00C94222"/>
    <w:rsid w:val="00C94FBA"/>
    <w:rsid w:val="00C97BD4"/>
    <w:rsid w:val="00CA0AE3"/>
    <w:rsid w:val="00CA4B6D"/>
    <w:rsid w:val="00CA4D2B"/>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EF4"/>
    <w:rsid w:val="00D0041D"/>
    <w:rsid w:val="00D01EB5"/>
    <w:rsid w:val="00D022A5"/>
    <w:rsid w:val="00D02957"/>
    <w:rsid w:val="00D062D5"/>
    <w:rsid w:val="00D06DDE"/>
    <w:rsid w:val="00D07B4E"/>
    <w:rsid w:val="00D13E46"/>
    <w:rsid w:val="00D16756"/>
    <w:rsid w:val="00D20BF2"/>
    <w:rsid w:val="00D20E6B"/>
    <w:rsid w:val="00D21245"/>
    <w:rsid w:val="00D23FE8"/>
    <w:rsid w:val="00D2417E"/>
    <w:rsid w:val="00D30CA3"/>
    <w:rsid w:val="00D3101E"/>
    <w:rsid w:val="00D34152"/>
    <w:rsid w:val="00D34A7B"/>
    <w:rsid w:val="00D3797E"/>
    <w:rsid w:val="00D43ADB"/>
    <w:rsid w:val="00D476E5"/>
    <w:rsid w:val="00D477FE"/>
    <w:rsid w:val="00D51066"/>
    <w:rsid w:val="00D5340C"/>
    <w:rsid w:val="00D5353B"/>
    <w:rsid w:val="00D55F04"/>
    <w:rsid w:val="00D567B4"/>
    <w:rsid w:val="00D578C7"/>
    <w:rsid w:val="00D57FFD"/>
    <w:rsid w:val="00D60415"/>
    <w:rsid w:val="00D66495"/>
    <w:rsid w:val="00D672C1"/>
    <w:rsid w:val="00D72726"/>
    <w:rsid w:val="00D74231"/>
    <w:rsid w:val="00D747C6"/>
    <w:rsid w:val="00D7717D"/>
    <w:rsid w:val="00D77283"/>
    <w:rsid w:val="00D77302"/>
    <w:rsid w:val="00D77895"/>
    <w:rsid w:val="00D77E5E"/>
    <w:rsid w:val="00D80E4F"/>
    <w:rsid w:val="00D8180B"/>
    <w:rsid w:val="00D83F0A"/>
    <w:rsid w:val="00D84438"/>
    <w:rsid w:val="00D845E5"/>
    <w:rsid w:val="00D84987"/>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52F1"/>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4830"/>
    <w:rsid w:val="00E14AA8"/>
    <w:rsid w:val="00E15A25"/>
    <w:rsid w:val="00E1648B"/>
    <w:rsid w:val="00E16833"/>
    <w:rsid w:val="00E16D99"/>
    <w:rsid w:val="00E16EA1"/>
    <w:rsid w:val="00E177EB"/>
    <w:rsid w:val="00E223D1"/>
    <w:rsid w:val="00E243ED"/>
    <w:rsid w:val="00E24DAE"/>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611DA"/>
    <w:rsid w:val="00E712D3"/>
    <w:rsid w:val="00E7148A"/>
    <w:rsid w:val="00E71FB3"/>
    <w:rsid w:val="00E72CE9"/>
    <w:rsid w:val="00E75DE1"/>
    <w:rsid w:val="00E801D4"/>
    <w:rsid w:val="00E8172E"/>
    <w:rsid w:val="00E8220C"/>
    <w:rsid w:val="00E82D5F"/>
    <w:rsid w:val="00E83E70"/>
    <w:rsid w:val="00E86134"/>
    <w:rsid w:val="00E86DDC"/>
    <w:rsid w:val="00E87948"/>
    <w:rsid w:val="00E9144A"/>
    <w:rsid w:val="00E92C3E"/>
    <w:rsid w:val="00E96E5D"/>
    <w:rsid w:val="00E97930"/>
    <w:rsid w:val="00EA04AC"/>
    <w:rsid w:val="00EA0555"/>
    <w:rsid w:val="00EA2E97"/>
    <w:rsid w:val="00EA37D3"/>
    <w:rsid w:val="00EA41A8"/>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5833"/>
    <w:rsid w:val="00ED7B57"/>
    <w:rsid w:val="00EE0931"/>
    <w:rsid w:val="00EE325B"/>
    <w:rsid w:val="00EE4C61"/>
    <w:rsid w:val="00EE7930"/>
    <w:rsid w:val="00EF0DBD"/>
    <w:rsid w:val="00EF177D"/>
    <w:rsid w:val="00EF2294"/>
    <w:rsid w:val="00EF2305"/>
    <w:rsid w:val="00EF312D"/>
    <w:rsid w:val="00EF383F"/>
    <w:rsid w:val="00EF4315"/>
    <w:rsid w:val="00EF5135"/>
    <w:rsid w:val="00EF5CD9"/>
    <w:rsid w:val="00F0016D"/>
    <w:rsid w:val="00F00A33"/>
    <w:rsid w:val="00F02D19"/>
    <w:rsid w:val="00F030FF"/>
    <w:rsid w:val="00F03458"/>
    <w:rsid w:val="00F066A0"/>
    <w:rsid w:val="00F06CBF"/>
    <w:rsid w:val="00F11F20"/>
    <w:rsid w:val="00F126D3"/>
    <w:rsid w:val="00F13490"/>
    <w:rsid w:val="00F13A61"/>
    <w:rsid w:val="00F14102"/>
    <w:rsid w:val="00F14B58"/>
    <w:rsid w:val="00F16D02"/>
    <w:rsid w:val="00F17453"/>
    <w:rsid w:val="00F20673"/>
    <w:rsid w:val="00F21E41"/>
    <w:rsid w:val="00F23033"/>
    <w:rsid w:val="00F237F5"/>
    <w:rsid w:val="00F24245"/>
    <w:rsid w:val="00F26557"/>
    <w:rsid w:val="00F2699E"/>
    <w:rsid w:val="00F33CEE"/>
    <w:rsid w:val="00F3469F"/>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4E"/>
    <w:rsid w:val="00F84A4D"/>
    <w:rsid w:val="00F85964"/>
    <w:rsid w:val="00F90527"/>
    <w:rsid w:val="00F907EA"/>
    <w:rsid w:val="00F90BDA"/>
    <w:rsid w:val="00F90E62"/>
    <w:rsid w:val="00F91E18"/>
    <w:rsid w:val="00F938DA"/>
    <w:rsid w:val="00FA0555"/>
    <w:rsid w:val="00FA4375"/>
    <w:rsid w:val="00FA437A"/>
    <w:rsid w:val="00FA4E9E"/>
    <w:rsid w:val="00FA5A24"/>
    <w:rsid w:val="00FA61D0"/>
    <w:rsid w:val="00FB3A68"/>
    <w:rsid w:val="00FB42E1"/>
    <w:rsid w:val="00FB6960"/>
    <w:rsid w:val="00FB7486"/>
    <w:rsid w:val="00FC0444"/>
    <w:rsid w:val="00FC0BC9"/>
    <w:rsid w:val="00FC0D1E"/>
    <w:rsid w:val="00FC1129"/>
    <w:rsid w:val="00FC12D0"/>
    <w:rsid w:val="00FC48FB"/>
    <w:rsid w:val="00FC64FD"/>
    <w:rsid w:val="00FC6829"/>
    <w:rsid w:val="00FC69D7"/>
    <w:rsid w:val="00FD042A"/>
    <w:rsid w:val="00FD0905"/>
    <w:rsid w:val="00FD3EA3"/>
    <w:rsid w:val="00FD4BA3"/>
    <w:rsid w:val="00FD55F6"/>
    <w:rsid w:val="00FD60EA"/>
    <w:rsid w:val="00FD7BA0"/>
    <w:rsid w:val="00FD7F8E"/>
    <w:rsid w:val="00FE011C"/>
    <w:rsid w:val="00FE127C"/>
    <w:rsid w:val="00FE2E77"/>
    <w:rsid w:val="00FE61AE"/>
    <w:rsid w:val="00FE6E22"/>
    <w:rsid w:val="00FF1E79"/>
    <w:rsid w:val="00FF1E85"/>
    <w:rsid w:val="00FF2D88"/>
    <w:rsid w:val="00FF3FF4"/>
    <w:rsid w:val="00FF40DC"/>
    <w:rsid w:val="00FF6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9513E2"/>
    <w:pPr>
      <w:numPr>
        <w:numId w:val="168"/>
      </w:numPr>
      <w:shd w:val="clear" w:color="auto" w:fill="FFFFFF"/>
      <w:spacing w:before="280" w:after="120"/>
      <w:outlineLvl w:val="0"/>
    </w:pPr>
    <w:rPr>
      <w:rFonts w:ascii="Calibri" w:eastAsia="Times New Roman" w:hAnsi="Calibri" w:cs="Times New Roman (Títulos en alf"/>
      <w:b/>
      <w:bCs/>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8C5013"/>
    <w:pPr>
      <w:keepNext/>
      <w:keepLines/>
      <w:numPr>
        <w:ilvl w:val="1"/>
        <w:numId w:val="156"/>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513E2"/>
    <w:rPr>
      <w:rFonts w:ascii="Calibri" w:eastAsia="Times New Roman" w:hAnsi="Calibri" w:cs="Times New Roman (Títulos en alf"/>
      <w:b/>
      <w:bCs/>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8C5013"/>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character" w:styleId="Textodelmarcadordeposicin">
    <w:name w:val="Placeholder Text"/>
    <w:basedOn w:val="Fuentedeprrafopredeter"/>
    <w:uiPriority w:val="99"/>
    <w:semiHidden/>
    <w:rsid w:val="00F126D3"/>
    <w:rPr>
      <w:color w:val="666666"/>
    </w:rPr>
  </w:style>
  <w:style w:type="paragraph" w:styleId="Cita">
    <w:name w:val="Quote"/>
    <w:basedOn w:val="Normal"/>
    <w:next w:val="Normal"/>
    <w:link w:val="CitaCar"/>
    <w:uiPriority w:val="29"/>
    <w:qFormat/>
    <w:rsid w:val="001D271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D2712"/>
    <w:rPr>
      <w:i/>
      <w:iCs/>
      <w:color w:val="404040" w:themeColor="text1" w:themeTint="BF"/>
      <w:sz w:val="28"/>
    </w:rPr>
  </w:style>
  <w:style w:type="paragraph" w:styleId="Citadestacada">
    <w:name w:val="Intense Quote"/>
    <w:basedOn w:val="Normal"/>
    <w:next w:val="Normal"/>
    <w:link w:val="CitadestacadaCar"/>
    <w:uiPriority w:val="30"/>
    <w:qFormat/>
    <w:rsid w:val="001D27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2712"/>
    <w:rPr>
      <w:i/>
      <w:iCs/>
      <w:color w:val="4472C4" w:themeColor="accent1"/>
      <w:sz w:val="28"/>
    </w:rPr>
  </w:style>
  <w:style w:type="character" w:styleId="Referenciasutil">
    <w:name w:val="Subtle Reference"/>
    <w:basedOn w:val="Fuentedeprrafopredeter"/>
    <w:uiPriority w:val="31"/>
    <w:qFormat/>
    <w:rsid w:val="001D2712"/>
    <w:rPr>
      <w:smallCaps/>
      <w:color w:val="5A5A5A" w:themeColor="text1" w:themeTint="A5"/>
    </w:rPr>
  </w:style>
  <w:style w:type="character" w:styleId="Textoennegrita">
    <w:name w:val="Strong"/>
    <w:basedOn w:val="Fuentedeprrafopredeter"/>
    <w:uiPriority w:val="22"/>
    <w:qFormat/>
    <w:rsid w:val="001D2712"/>
    <w:rPr>
      <w:b/>
      <w:bCs/>
    </w:rPr>
  </w:style>
  <w:style w:type="character" w:styleId="nfasisintenso">
    <w:name w:val="Intense Emphasis"/>
    <w:basedOn w:val="Fuentedeprrafopredeter"/>
    <w:uiPriority w:val="21"/>
    <w:qFormat/>
    <w:rsid w:val="001D2712"/>
    <w:rPr>
      <w:i/>
      <w:iCs/>
      <w:color w:val="4472C4" w:themeColor="accent1"/>
    </w:rPr>
  </w:style>
  <w:style w:type="paragraph" w:customStyle="1" w:styleId="Normal0">
    <w:name w:val="Normal0"/>
    <w:qFormat/>
    <w:rsid w:val="00D7717D"/>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06777228">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43">
      <w:bodyDiv w:val="1"/>
      <w:marLeft w:val="0"/>
      <w:marRight w:val="0"/>
      <w:marTop w:val="0"/>
      <w:marBottom w:val="0"/>
      <w:divBdr>
        <w:top w:val="none" w:sz="0" w:space="0" w:color="auto"/>
        <w:left w:val="none" w:sz="0" w:space="0" w:color="auto"/>
        <w:bottom w:val="none" w:sz="0" w:space="0" w:color="auto"/>
        <w:right w:val="none" w:sz="0" w:space="0" w:color="auto"/>
      </w:divBdr>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86012668">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44934149">
      <w:bodyDiv w:val="1"/>
      <w:marLeft w:val="0"/>
      <w:marRight w:val="0"/>
      <w:marTop w:val="0"/>
      <w:marBottom w:val="0"/>
      <w:divBdr>
        <w:top w:val="none" w:sz="0" w:space="0" w:color="auto"/>
        <w:left w:val="none" w:sz="0" w:space="0" w:color="auto"/>
        <w:bottom w:val="none" w:sz="0" w:space="0" w:color="auto"/>
        <w:right w:val="none" w:sz="0" w:space="0" w:color="auto"/>
      </w:divBdr>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5776">
      <w:bodyDiv w:val="1"/>
      <w:marLeft w:val="0"/>
      <w:marRight w:val="0"/>
      <w:marTop w:val="0"/>
      <w:marBottom w:val="0"/>
      <w:divBdr>
        <w:top w:val="none" w:sz="0" w:space="0" w:color="auto"/>
        <w:left w:val="none" w:sz="0" w:space="0" w:color="auto"/>
        <w:bottom w:val="none" w:sz="0" w:space="0" w:color="auto"/>
        <w:right w:val="none" w:sz="0" w:space="0" w:color="auto"/>
      </w:divBdr>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2621607">
      <w:bodyDiv w:val="1"/>
      <w:marLeft w:val="0"/>
      <w:marRight w:val="0"/>
      <w:marTop w:val="0"/>
      <w:marBottom w:val="0"/>
      <w:divBdr>
        <w:top w:val="none" w:sz="0" w:space="0" w:color="auto"/>
        <w:left w:val="none" w:sz="0" w:space="0" w:color="auto"/>
        <w:bottom w:val="none" w:sz="0" w:space="0" w:color="auto"/>
        <w:right w:val="none" w:sz="0" w:space="0" w:color="auto"/>
      </w:divBdr>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5247059">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485781945">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56572">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1135502">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04215627">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GED5DiHFl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inero.com/opinion/columnistas/articulo/que-es-eso-llamado-endomarketing-por-juan-sanclemente/2432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4586</Words>
  <Characters>22521</Characters>
  <Application>Microsoft Office Word</Application>
  <DocSecurity>0</DocSecurity>
  <Lines>608</Lines>
  <Paragraphs>311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Endomarketing</vt:lpstr>
      <vt:lpstr>API de videojuegos y repositorios</vt:lpstr>
    </vt:vector>
  </TitlesOfParts>
  <Manager/>
  <Company/>
  <LinksUpToDate>false</LinksUpToDate>
  <CharactersWithSpaces>26796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Endomarketing</dc:title>
  <dc:subject/>
  <dc:creator>SENA</dc:creator>
  <cp:keywords/>
  <dc:description/>
  <cp:lastModifiedBy>Andrea Ardila</cp:lastModifiedBy>
  <cp:revision>8</cp:revision>
  <cp:lastPrinted>2024-10-11T19:42:00Z</cp:lastPrinted>
  <dcterms:created xsi:type="dcterms:W3CDTF">2024-11-14T23:43:00Z</dcterms:created>
  <dcterms:modified xsi:type="dcterms:W3CDTF">2024-11-26T04:25:00Z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